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7E9" w:rsidRPr="000C3D60" w:rsidRDefault="000C3D60" w:rsidP="000C3D60">
      <w:pPr>
        <w:spacing w:line="60" w:lineRule="exact"/>
        <w:rPr>
          <w:spacing w:val="0"/>
          <w:w w:val="100"/>
          <w:kern w:val="0"/>
          <w:sz w:val="6"/>
          <w:lang w:val="ru-RU"/>
        </w:rPr>
        <w:sectPr w:rsidR="002437E9" w:rsidRPr="000C3D60">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cols w:space="708"/>
          <w:titlePg/>
          <w:docGrid w:linePitch="360"/>
        </w:sectPr>
      </w:pPr>
      <w:r>
        <w:rPr>
          <w:rStyle w:val="CommentReference"/>
        </w:rPr>
        <w:commentReference w:id="0"/>
      </w:r>
    </w:p>
    <w:p w:rsidR="002437E9" w:rsidRDefault="002437E9">
      <w:pPr>
        <w:pStyle w:val="H1"/>
        <w:tabs>
          <w:tab w:val="left" w:pos="680"/>
        </w:tabs>
        <w:spacing w:line="100" w:lineRule="exact"/>
        <w:rPr>
          <w:spacing w:val="0"/>
          <w:w w:val="100"/>
          <w:kern w:val="0"/>
          <w:lang w:val="ru-RU"/>
        </w:rPr>
      </w:pPr>
      <w:bookmarkStart w:id="1" w:name="insstart"/>
      <w:bookmarkEnd w:id="1"/>
    </w:p>
    <w:p w:rsidR="002437E9" w:rsidRDefault="002437E9">
      <w:pPr>
        <w:pStyle w:val="H1"/>
        <w:tabs>
          <w:tab w:val="left" w:pos="680"/>
        </w:tabs>
        <w:spacing w:after="840"/>
        <w:rPr>
          <w:spacing w:val="0"/>
          <w:w w:val="100"/>
          <w:kern w:val="0"/>
          <w:lang w:val="ru-RU"/>
        </w:rPr>
      </w:pPr>
      <w:r>
        <w:rPr>
          <w:spacing w:val="0"/>
          <w:w w:val="100"/>
          <w:kern w:val="0"/>
          <w:lang w:val="ru-RU"/>
        </w:rPr>
        <w:t>Комитет по ликвидации дискриминации</w:t>
      </w:r>
      <w:r>
        <w:rPr>
          <w:spacing w:val="0"/>
          <w:w w:val="100"/>
          <w:kern w:val="0"/>
          <w:lang w:val="ru-RU"/>
        </w:rPr>
        <w:br/>
        <w:t>в отношении женщин</w:t>
      </w:r>
    </w:p>
    <w:p w:rsidR="002437E9" w:rsidRDefault="002437E9">
      <w:pPr>
        <w:pStyle w:val="HCh"/>
        <w:spacing w:after="240" w:line="240" w:lineRule="auto"/>
        <w:ind w:left="1264" w:right="1259"/>
        <w:rPr>
          <w:spacing w:val="0"/>
          <w:w w:val="100"/>
          <w:kern w:val="0"/>
          <w:lang w:val="ru-RU"/>
        </w:rPr>
      </w:pPr>
      <w:r>
        <w:rPr>
          <w:spacing w:val="0"/>
          <w:w w:val="100"/>
          <w:kern w:val="0"/>
          <w:lang w:val="ru-RU"/>
        </w:rPr>
        <w:t xml:space="preserve">Рассмотрение докладов, представленных </w:t>
      </w:r>
      <w:r>
        <w:rPr>
          <w:spacing w:val="0"/>
          <w:w w:val="100"/>
          <w:kern w:val="0"/>
          <w:lang w:val="ru-RU"/>
        </w:rPr>
        <w:br/>
        <w:t xml:space="preserve">государствами-участниками в соответствии </w:t>
      </w:r>
      <w:r>
        <w:rPr>
          <w:spacing w:val="0"/>
          <w:w w:val="100"/>
          <w:kern w:val="0"/>
          <w:lang w:val="ru-RU"/>
        </w:rPr>
        <w:br/>
        <w:t>со статьей 18 Конвенции о</w:t>
      </w:r>
      <w:r>
        <w:rPr>
          <w:spacing w:val="0"/>
          <w:w w:val="100"/>
          <w:kern w:val="0"/>
          <w:lang w:val="en-US"/>
        </w:rPr>
        <w:t> </w:t>
      </w:r>
      <w:r>
        <w:rPr>
          <w:spacing w:val="0"/>
          <w:w w:val="100"/>
          <w:kern w:val="0"/>
          <w:lang w:val="ru-RU"/>
        </w:rPr>
        <w:t>ликвидации всех форм дискриминации в отношении женщин</w:t>
      </w:r>
    </w:p>
    <w:p w:rsidR="002437E9" w:rsidRDefault="002437E9">
      <w:pPr>
        <w:pStyle w:val="H1"/>
        <w:spacing w:after="240" w:line="240" w:lineRule="auto"/>
        <w:ind w:left="1264" w:right="1259"/>
        <w:rPr>
          <w:spacing w:val="0"/>
          <w:w w:val="100"/>
          <w:kern w:val="0"/>
          <w:lang w:val="ru-RU"/>
        </w:rPr>
      </w:pPr>
      <w:r>
        <w:rPr>
          <w:spacing w:val="0"/>
          <w:w w:val="100"/>
          <w:kern w:val="0"/>
          <w:lang w:val="ru-RU"/>
        </w:rPr>
        <w:t xml:space="preserve">Объединенные второй, третий и четвертый доклады </w:t>
      </w:r>
      <w:r>
        <w:rPr>
          <w:spacing w:val="0"/>
          <w:w w:val="100"/>
          <w:kern w:val="0"/>
          <w:lang w:val="en-US"/>
        </w:rPr>
        <w:br/>
      </w:r>
      <w:r>
        <w:rPr>
          <w:spacing w:val="0"/>
          <w:w w:val="100"/>
          <w:kern w:val="0"/>
          <w:lang w:val="ru-RU"/>
        </w:rPr>
        <w:t>государств-участников</w:t>
      </w:r>
    </w:p>
    <w:p w:rsidR="002437E9" w:rsidRDefault="002437E9">
      <w:pPr>
        <w:pStyle w:val="H1"/>
        <w:spacing w:line="240" w:lineRule="auto"/>
        <w:ind w:left="1264" w:right="1259"/>
        <w:rPr>
          <w:bCs/>
          <w:spacing w:val="0"/>
          <w:w w:val="100"/>
          <w:kern w:val="0"/>
          <w:sz w:val="28"/>
          <w:lang w:val="ru-RU"/>
        </w:rPr>
      </w:pPr>
      <w:r>
        <w:rPr>
          <w:spacing w:val="0"/>
          <w:w w:val="100"/>
          <w:kern w:val="0"/>
          <w:sz w:val="28"/>
          <w:lang w:val="ru-RU"/>
        </w:rPr>
        <w:t>Бурунди</w:t>
      </w:r>
      <w:r>
        <w:rPr>
          <w:rStyle w:val="FootnoteReference"/>
          <w:b w:val="0"/>
          <w:spacing w:val="0"/>
          <w:w w:val="100"/>
          <w:kern w:val="0"/>
          <w:position w:val="0"/>
          <w:sz w:val="28"/>
          <w:szCs w:val="24"/>
          <w:lang w:val="ru-RU"/>
        </w:rPr>
        <w:footnoteReference w:customMarkFollows="1" w:id="1"/>
        <w:t>*</w:t>
      </w:r>
    </w:p>
    <w:p w:rsidR="002437E9" w:rsidRDefault="002437E9">
      <w:pPr>
        <w:pStyle w:val="FootnoteText"/>
        <w:tabs>
          <w:tab w:val="left" w:pos="284"/>
        </w:tabs>
        <w:rPr>
          <w:color w:val="000000"/>
          <w:spacing w:val="0"/>
          <w:w w:val="100"/>
          <w:kern w:val="0"/>
          <w:szCs w:val="24"/>
          <w:lang w:val="ru-RU"/>
        </w:rPr>
      </w:pPr>
    </w:p>
    <w:p w:rsidR="002437E9" w:rsidRDefault="002437E9">
      <w:pPr>
        <w:pStyle w:val="FootnoteText"/>
        <w:tabs>
          <w:tab w:val="left" w:pos="284"/>
        </w:tabs>
        <w:rPr>
          <w:color w:val="000000"/>
          <w:spacing w:val="0"/>
          <w:w w:val="100"/>
          <w:kern w:val="0"/>
          <w:szCs w:val="24"/>
          <w:lang w:val="ru-RU"/>
        </w:rPr>
      </w:pPr>
    </w:p>
    <w:p w:rsidR="002437E9" w:rsidRDefault="002437E9">
      <w:pPr>
        <w:pStyle w:val="FootnoteText"/>
        <w:tabs>
          <w:tab w:val="left" w:pos="284"/>
        </w:tabs>
        <w:rPr>
          <w:color w:val="000000"/>
          <w:spacing w:val="0"/>
          <w:w w:val="100"/>
          <w:kern w:val="0"/>
          <w:szCs w:val="24"/>
          <w:lang w:val="ru-RU"/>
        </w:rPr>
      </w:pPr>
    </w:p>
    <w:p w:rsidR="002437E9" w:rsidRDefault="002437E9">
      <w:pPr>
        <w:pStyle w:val="FootnoteText"/>
        <w:tabs>
          <w:tab w:val="left" w:pos="284"/>
        </w:tabs>
        <w:rPr>
          <w:color w:val="000000"/>
          <w:spacing w:val="0"/>
          <w:w w:val="100"/>
          <w:kern w:val="0"/>
          <w:szCs w:val="24"/>
          <w:lang w:val="ru-RU"/>
        </w:rPr>
      </w:pPr>
    </w:p>
    <w:p w:rsidR="002437E9" w:rsidRDefault="002437E9">
      <w:pPr>
        <w:pStyle w:val="FootnoteText"/>
        <w:tabs>
          <w:tab w:val="left" w:pos="284"/>
        </w:tabs>
        <w:rPr>
          <w:color w:val="000000"/>
          <w:spacing w:val="0"/>
          <w:w w:val="100"/>
          <w:kern w:val="0"/>
          <w:szCs w:val="24"/>
          <w:lang w:val="ru-RU"/>
        </w:rPr>
      </w:pPr>
    </w:p>
    <w:p w:rsidR="002437E9" w:rsidRDefault="002437E9">
      <w:pPr>
        <w:pStyle w:val="FootnoteText"/>
        <w:tabs>
          <w:tab w:val="left" w:pos="284"/>
        </w:tabs>
        <w:rPr>
          <w:color w:val="000000"/>
          <w:spacing w:val="0"/>
          <w:w w:val="100"/>
          <w:kern w:val="0"/>
          <w:szCs w:val="24"/>
          <w:lang w:val="ru-RU"/>
        </w:rPr>
      </w:pPr>
    </w:p>
    <w:p w:rsidR="002437E9" w:rsidRDefault="002437E9">
      <w:pPr>
        <w:pStyle w:val="FootnoteText"/>
        <w:tabs>
          <w:tab w:val="left" w:pos="284"/>
        </w:tabs>
        <w:rPr>
          <w:color w:val="000000"/>
          <w:spacing w:val="0"/>
          <w:w w:val="100"/>
          <w:kern w:val="0"/>
          <w:szCs w:val="24"/>
          <w:lang w:val="ru-RU"/>
        </w:rPr>
      </w:pPr>
    </w:p>
    <w:p w:rsidR="002437E9" w:rsidRDefault="002437E9">
      <w:pPr>
        <w:pStyle w:val="FootnoteText"/>
        <w:tabs>
          <w:tab w:val="left" w:pos="284"/>
        </w:tabs>
        <w:rPr>
          <w:color w:val="000000"/>
          <w:spacing w:val="0"/>
          <w:w w:val="100"/>
          <w:kern w:val="0"/>
          <w:szCs w:val="24"/>
          <w:lang w:val="ru-RU"/>
        </w:rPr>
      </w:pPr>
    </w:p>
    <w:p w:rsidR="002437E9" w:rsidRDefault="002437E9">
      <w:pPr>
        <w:pStyle w:val="FootnoteText"/>
        <w:tabs>
          <w:tab w:val="left" w:pos="284"/>
        </w:tabs>
        <w:rPr>
          <w:color w:val="000000"/>
          <w:spacing w:val="0"/>
          <w:w w:val="100"/>
          <w:kern w:val="0"/>
          <w:szCs w:val="24"/>
          <w:lang w:val="ru-RU"/>
        </w:rPr>
      </w:pPr>
    </w:p>
    <w:p w:rsidR="002437E9" w:rsidRDefault="002437E9">
      <w:pPr>
        <w:pStyle w:val="SingleTxt"/>
        <w:spacing w:after="0" w:line="120" w:lineRule="exact"/>
        <w:rPr>
          <w:spacing w:val="0"/>
          <w:w w:val="100"/>
          <w:kern w:val="0"/>
          <w:sz w:val="10"/>
          <w:lang w:val="ru-RU"/>
        </w:rPr>
      </w:pPr>
      <w:bookmarkStart w:id="2" w:name="insend"/>
      <w:bookmarkEnd w:id="2"/>
    </w:p>
    <w:p w:rsidR="002437E9" w:rsidRDefault="002437E9">
      <w:pPr>
        <w:pStyle w:val="HCh"/>
        <w:spacing w:after="120"/>
        <w:rPr>
          <w:spacing w:val="0"/>
          <w:w w:val="100"/>
          <w:kern w:val="0"/>
          <w:lang w:val="ru-RU"/>
        </w:rPr>
      </w:pPr>
      <w:r>
        <w:rPr>
          <w:spacing w:val="0"/>
          <w:w w:val="100"/>
          <w:kern w:val="0"/>
          <w:lang w:val="ru-RU"/>
        </w:rPr>
        <w:br w:type="page"/>
        <w:t>Содержание</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2437E9">
        <w:tblPrEx>
          <w:tblCellMar>
            <w:top w:w="0" w:type="dxa"/>
            <w:bottom w:w="0" w:type="dxa"/>
          </w:tblCellMar>
        </w:tblPrEx>
        <w:tc>
          <w:tcPr>
            <w:tcW w:w="1060" w:type="dxa"/>
          </w:tcPr>
          <w:p w:rsidR="002437E9" w:rsidRDefault="002437E9">
            <w:pPr>
              <w:spacing w:after="70" w:line="240" w:lineRule="auto"/>
              <w:jc w:val="right"/>
              <w:rPr>
                <w:i/>
                <w:spacing w:val="0"/>
                <w:w w:val="100"/>
                <w:kern w:val="0"/>
                <w:sz w:val="14"/>
                <w:lang w:val="ru-RU"/>
              </w:rPr>
            </w:pPr>
          </w:p>
        </w:tc>
        <w:tc>
          <w:tcPr>
            <w:tcW w:w="7315" w:type="dxa"/>
          </w:tcPr>
          <w:p w:rsidR="002437E9" w:rsidRDefault="002437E9">
            <w:pPr>
              <w:spacing w:after="70" w:line="240" w:lineRule="auto"/>
              <w:rPr>
                <w:i/>
                <w:spacing w:val="0"/>
                <w:w w:val="100"/>
                <w:kern w:val="0"/>
                <w:sz w:val="14"/>
                <w:lang w:val="ru-RU"/>
              </w:rPr>
            </w:pPr>
          </w:p>
        </w:tc>
        <w:tc>
          <w:tcPr>
            <w:tcW w:w="994" w:type="dxa"/>
          </w:tcPr>
          <w:p w:rsidR="002437E9" w:rsidRDefault="002437E9">
            <w:pPr>
              <w:spacing w:after="70" w:line="240" w:lineRule="auto"/>
              <w:jc w:val="right"/>
              <w:rPr>
                <w:i/>
                <w:spacing w:val="0"/>
                <w:w w:val="100"/>
                <w:kern w:val="0"/>
                <w:sz w:val="14"/>
                <w:lang w:val="ru-RU"/>
              </w:rPr>
            </w:pPr>
            <w:r>
              <w:rPr>
                <w:i/>
                <w:spacing w:val="0"/>
                <w:w w:val="100"/>
                <w:kern w:val="0"/>
                <w:sz w:val="14"/>
                <w:lang w:val="ru-RU"/>
              </w:rPr>
              <w:t>Пункты</w:t>
            </w:r>
          </w:p>
        </w:tc>
        <w:tc>
          <w:tcPr>
            <w:tcW w:w="533" w:type="dxa"/>
          </w:tcPr>
          <w:p w:rsidR="002437E9" w:rsidRDefault="002437E9">
            <w:pPr>
              <w:spacing w:after="70" w:line="240" w:lineRule="auto"/>
              <w:jc w:val="right"/>
              <w:rPr>
                <w:i/>
                <w:spacing w:val="0"/>
                <w:w w:val="100"/>
                <w:kern w:val="0"/>
                <w:sz w:val="14"/>
                <w:lang w:val="ru-RU"/>
              </w:rPr>
            </w:pPr>
            <w:r>
              <w:rPr>
                <w:i/>
                <w:spacing w:val="0"/>
                <w:w w:val="100"/>
                <w:kern w:val="0"/>
                <w:sz w:val="14"/>
                <w:lang w:val="ru-RU"/>
              </w:rPr>
              <w:t>Стр.</w:t>
            </w:r>
          </w:p>
        </w:tc>
      </w:tr>
      <w:tr w:rsidR="002437E9">
        <w:tblPrEx>
          <w:tblCellMar>
            <w:top w:w="0" w:type="dxa"/>
            <w:bottom w:w="0" w:type="dxa"/>
          </w:tblCellMar>
        </w:tblPrEx>
        <w:tc>
          <w:tcPr>
            <w:tcW w:w="9369" w:type="dxa"/>
            <w:gridSpan w:val="3"/>
          </w:tcPr>
          <w:p w:rsidR="002437E9" w:rsidRDefault="002437E9">
            <w:pPr>
              <w:tabs>
                <w:tab w:val="left" w:pos="1296"/>
                <w:tab w:val="left" w:pos="1728"/>
                <w:tab w:val="right" w:leader="dot" w:pos="9360"/>
              </w:tabs>
              <w:spacing w:after="70" w:line="240" w:lineRule="auto"/>
              <w:ind w:left="1080"/>
              <w:rPr>
                <w:spacing w:val="0"/>
                <w:w w:val="100"/>
                <w:kern w:val="0"/>
                <w:sz w:val="17"/>
                <w:lang w:val="ru-RU"/>
              </w:rPr>
            </w:pPr>
            <w:r>
              <w:rPr>
                <w:bCs/>
                <w:spacing w:val="0"/>
                <w:w w:val="100"/>
                <w:kern w:val="0"/>
                <w:lang w:val="ru-RU"/>
              </w:rPr>
              <w:t>Сокращения</w:t>
            </w:r>
            <w:r>
              <w:rPr>
                <w:spacing w:val="0"/>
                <w:w w:val="100"/>
                <w:kern w:val="0"/>
                <w:sz w:val="17"/>
                <w:lang w:val="ru-RU"/>
              </w:rPr>
              <w:tab/>
            </w:r>
          </w:p>
        </w:tc>
        <w:tc>
          <w:tcPr>
            <w:tcW w:w="533" w:type="dxa"/>
            <w:vAlign w:val="bottom"/>
          </w:tcPr>
          <w:p w:rsidR="002437E9" w:rsidRDefault="002437E9">
            <w:pPr>
              <w:spacing w:after="70" w:line="240" w:lineRule="auto"/>
              <w:jc w:val="right"/>
              <w:rPr>
                <w:spacing w:val="0"/>
                <w:w w:val="100"/>
                <w:kern w:val="0"/>
                <w:lang w:val="ru-RU"/>
              </w:rPr>
            </w:pPr>
            <w:r>
              <w:rPr>
                <w:spacing w:val="0"/>
                <w:w w:val="100"/>
                <w:kern w:val="0"/>
                <w:lang w:val="ru-RU"/>
              </w:rPr>
              <w:t>4</w:t>
            </w:r>
          </w:p>
        </w:tc>
      </w:tr>
      <w:tr w:rsidR="002437E9">
        <w:tblPrEx>
          <w:tblCellMar>
            <w:top w:w="0" w:type="dxa"/>
            <w:bottom w:w="0" w:type="dxa"/>
          </w:tblCellMar>
        </w:tblPrEx>
        <w:tc>
          <w:tcPr>
            <w:tcW w:w="9369" w:type="dxa"/>
            <w:gridSpan w:val="3"/>
          </w:tcPr>
          <w:p w:rsidR="002437E9" w:rsidRDefault="002437E9">
            <w:pPr>
              <w:tabs>
                <w:tab w:val="left" w:pos="1296"/>
                <w:tab w:val="right" w:leader="dot" w:pos="9360"/>
              </w:tabs>
              <w:spacing w:after="70" w:line="240" w:lineRule="auto"/>
              <w:ind w:left="1080"/>
              <w:rPr>
                <w:spacing w:val="0"/>
                <w:w w:val="100"/>
                <w:kern w:val="0"/>
                <w:sz w:val="17"/>
                <w:lang w:val="ru-RU"/>
              </w:rPr>
            </w:pPr>
            <w:r>
              <w:rPr>
                <w:spacing w:val="0"/>
                <w:w w:val="100"/>
                <w:kern w:val="0"/>
                <w:lang w:val="ru-RU"/>
              </w:rPr>
              <w:t>Резюме</w:t>
            </w:r>
            <w:r>
              <w:rPr>
                <w:spacing w:val="0"/>
                <w:w w:val="100"/>
                <w:kern w:val="0"/>
                <w:sz w:val="17"/>
                <w:lang w:val="ru-RU"/>
              </w:rPr>
              <w:tab/>
            </w:r>
          </w:p>
        </w:tc>
        <w:tc>
          <w:tcPr>
            <w:tcW w:w="533" w:type="dxa"/>
            <w:vAlign w:val="bottom"/>
          </w:tcPr>
          <w:p w:rsidR="002437E9" w:rsidRDefault="002437E9">
            <w:pPr>
              <w:spacing w:after="70" w:line="240" w:lineRule="auto"/>
              <w:jc w:val="right"/>
              <w:rPr>
                <w:spacing w:val="0"/>
                <w:w w:val="100"/>
                <w:kern w:val="0"/>
                <w:lang w:val="ru-RU"/>
              </w:rPr>
            </w:pPr>
            <w:r>
              <w:rPr>
                <w:spacing w:val="0"/>
                <w:w w:val="100"/>
                <w:kern w:val="0"/>
                <w:lang w:val="ru-RU"/>
              </w:rPr>
              <w:t>6</w:t>
            </w:r>
          </w:p>
        </w:tc>
      </w:tr>
      <w:tr w:rsidR="002437E9">
        <w:tblPrEx>
          <w:tblCellMar>
            <w:top w:w="0" w:type="dxa"/>
            <w:bottom w:w="0" w:type="dxa"/>
          </w:tblCellMar>
        </w:tblPrEx>
        <w:tc>
          <w:tcPr>
            <w:tcW w:w="8375" w:type="dxa"/>
            <w:gridSpan w:val="2"/>
          </w:tcPr>
          <w:p w:rsidR="002437E9" w:rsidRDefault="002437E9">
            <w:pPr>
              <w:tabs>
                <w:tab w:val="left" w:pos="1470"/>
                <w:tab w:val="right" w:leader="dot" w:pos="8381"/>
              </w:tabs>
              <w:suppressAutoHyphens/>
              <w:spacing w:after="70" w:line="240" w:lineRule="auto"/>
              <w:ind w:left="1080"/>
              <w:rPr>
                <w:spacing w:val="0"/>
                <w:w w:val="100"/>
                <w:kern w:val="0"/>
                <w:sz w:val="17"/>
                <w:lang w:val="ru-RU"/>
              </w:rPr>
            </w:pPr>
            <w:r>
              <w:rPr>
                <w:spacing w:val="0"/>
                <w:w w:val="100"/>
                <w:kern w:val="0"/>
                <w:lang w:val="ru-RU"/>
              </w:rPr>
              <w:t>Введение</w:t>
            </w:r>
            <w:r>
              <w:rPr>
                <w:spacing w:val="0"/>
                <w:w w:val="100"/>
                <w:kern w:val="0"/>
                <w:sz w:val="17"/>
                <w:lang w:val="ru-RU"/>
              </w:rPr>
              <w:tab/>
            </w:r>
          </w:p>
        </w:tc>
        <w:tc>
          <w:tcPr>
            <w:tcW w:w="994" w:type="dxa"/>
            <w:vAlign w:val="bottom"/>
          </w:tcPr>
          <w:p w:rsidR="002437E9" w:rsidRDefault="002437E9">
            <w:pPr>
              <w:spacing w:after="70" w:line="240" w:lineRule="auto"/>
              <w:jc w:val="right"/>
              <w:rPr>
                <w:spacing w:val="0"/>
                <w:w w:val="100"/>
                <w:kern w:val="0"/>
                <w:lang w:val="ru-RU"/>
              </w:rPr>
            </w:pPr>
            <w:r>
              <w:rPr>
                <w:spacing w:val="0"/>
                <w:w w:val="100"/>
                <w:kern w:val="0"/>
                <w:lang w:val="ru-RU"/>
              </w:rPr>
              <w:t>1–8</w:t>
            </w:r>
          </w:p>
        </w:tc>
        <w:tc>
          <w:tcPr>
            <w:tcW w:w="533" w:type="dxa"/>
            <w:vAlign w:val="bottom"/>
          </w:tcPr>
          <w:p w:rsidR="002437E9" w:rsidRDefault="002437E9">
            <w:pPr>
              <w:spacing w:after="70" w:line="240" w:lineRule="auto"/>
              <w:jc w:val="right"/>
              <w:rPr>
                <w:spacing w:val="0"/>
                <w:w w:val="100"/>
                <w:kern w:val="0"/>
                <w:lang w:val="ru-RU"/>
              </w:rPr>
            </w:pPr>
            <w:r>
              <w:rPr>
                <w:spacing w:val="0"/>
                <w:w w:val="100"/>
                <w:kern w:val="0"/>
                <w:lang w:val="ru-RU"/>
              </w:rPr>
              <w:t>9</w:t>
            </w:r>
          </w:p>
        </w:tc>
      </w:tr>
      <w:tr w:rsidR="002437E9">
        <w:tblPrEx>
          <w:tblCellMar>
            <w:top w:w="0" w:type="dxa"/>
            <w:bottom w:w="0" w:type="dxa"/>
          </w:tblCellMar>
        </w:tblPrEx>
        <w:tc>
          <w:tcPr>
            <w:tcW w:w="8375" w:type="dxa"/>
            <w:gridSpan w:val="2"/>
          </w:tcPr>
          <w:p w:rsidR="002437E9" w:rsidRDefault="002437E9">
            <w:pPr>
              <w:tabs>
                <w:tab w:val="left" w:pos="1470"/>
                <w:tab w:val="left" w:pos="2160"/>
                <w:tab w:val="right" w:leader="dot" w:pos="8381"/>
              </w:tabs>
              <w:suppressAutoHyphens/>
              <w:spacing w:after="70" w:line="240" w:lineRule="auto"/>
              <w:ind w:left="1080"/>
              <w:rPr>
                <w:spacing w:val="0"/>
                <w:w w:val="100"/>
                <w:kern w:val="0"/>
                <w:sz w:val="17"/>
                <w:lang w:val="ru-RU"/>
              </w:rPr>
            </w:pPr>
            <w:r>
              <w:rPr>
                <w:spacing w:val="0"/>
                <w:w w:val="100"/>
                <w:kern w:val="0"/>
                <w:lang w:val="ru-RU"/>
              </w:rPr>
              <w:t>Часть первая</w:t>
            </w:r>
            <w:r>
              <w:rPr>
                <w:spacing w:val="0"/>
                <w:w w:val="100"/>
                <w:kern w:val="0"/>
                <w:lang w:val="ru-RU"/>
              </w:rPr>
              <w:br/>
              <w:t>Общие сведения</w:t>
            </w:r>
            <w:r>
              <w:rPr>
                <w:spacing w:val="0"/>
                <w:w w:val="100"/>
                <w:kern w:val="0"/>
                <w:sz w:val="17"/>
                <w:lang w:val="ru-RU"/>
              </w:rPr>
              <w:tab/>
            </w:r>
          </w:p>
        </w:tc>
        <w:tc>
          <w:tcPr>
            <w:tcW w:w="994" w:type="dxa"/>
            <w:vAlign w:val="bottom"/>
          </w:tcPr>
          <w:p w:rsidR="002437E9" w:rsidRDefault="002437E9">
            <w:pPr>
              <w:spacing w:after="70" w:line="240" w:lineRule="auto"/>
              <w:jc w:val="right"/>
              <w:rPr>
                <w:spacing w:val="0"/>
                <w:w w:val="100"/>
                <w:kern w:val="0"/>
                <w:lang w:val="ru-RU"/>
              </w:rPr>
            </w:pPr>
            <w:r>
              <w:rPr>
                <w:spacing w:val="0"/>
                <w:w w:val="100"/>
                <w:kern w:val="0"/>
                <w:lang w:val="ru-RU"/>
              </w:rPr>
              <w:t>9–20</w:t>
            </w:r>
          </w:p>
        </w:tc>
        <w:tc>
          <w:tcPr>
            <w:tcW w:w="533" w:type="dxa"/>
            <w:vAlign w:val="bottom"/>
          </w:tcPr>
          <w:p w:rsidR="002437E9" w:rsidRDefault="002437E9">
            <w:pPr>
              <w:spacing w:after="70" w:line="240" w:lineRule="auto"/>
              <w:jc w:val="right"/>
              <w:rPr>
                <w:spacing w:val="0"/>
                <w:w w:val="100"/>
                <w:kern w:val="0"/>
                <w:lang w:val="ru-RU"/>
              </w:rPr>
            </w:pPr>
            <w:r>
              <w:rPr>
                <w:spacing w:val="0"/>
                <w:w w:val="100"/>
                <w:kern w:val="0"/>
                <w:lang w:val="ru-RU"/>
              </w:rPr>
              <w:t>9</w:t>
            </w:r>
          </w:p>
        </w:tc>
      </w:tr>
      <w:tr w:rsidR="002437E9">
        <w:tblPrEx>
          <w:tblCellMar>
            <w:top w:w="0" w:type="dxa"/>
            <w:bottom w:w="0" w:type="dxa"/>
          </w:tblCellMar>
        </w:tblPrEx>
        <w:tc>
          <w:tcPr>
            <w:tcW w:w="8375" w:type="dxa"/>
            <w:gridSpan w:val="2"/>
          </w:tcPr>
          <w:p w:rsidR="002437E9" w:rsidRDefault="002437E9">
            <w:pPr>
              <w:tabs>
                <w:tab w:val="left" w:pos="1296"/>
                <w:tab w:val="left" w:pos="1470"/>
                <w:tab w:val="left" w:pos="1728"/>
                <w:tab w:val="left" w:pos="2160"/>
                <w:tab w:val="right" w:leader="dot" w:pos="8381"/>
              </w:tabs>
              <w:suppressAutoHyphens/>
              <w:spacing w:after="70" w:line="240" w:lineRule="auto"/>
              <w:ind w:left="1080"/>
              <w:rPr>
                <w:spacing w:val="0"/>
                <w:w w:val="100"/>
                <w:kern w:val="0"/>
                <w:sz w:val="17"/>
                <w:lang w:val="ru-RU"/>
              </w:rPr>
            </w:pPr>
            <w:r>
              <w:rPr>
                <w:spacing w:val="0"/>
                <w:w w:val="100"/>
                <w:kern w:val="0"/>
                <w:lang w:val="ru-RU"/>
              </w:rPr>
              <w:t>1.1</w:t>
            </w:r>
            <w:r>
              <w:rPr>
                <w:spacing w:val="0"/>
                <w:w w:val="100"/>
                <w:kern w:val="0"/>
                <w:lang w:val="ru-RU"/>
              </w:rPr>
              <w:tab/>
            </w:r>
            <w:r>
              <w:rPr>
                <w:spacing w:val="0"/>
                <w:w w:val="100"/>
                <w:kern w:val="0"/>
                <w:lang w:val="ru-RU"/>
              </w:rPr>
              <w:tab/>
              <w:t>Справочная информация</w:t>
            </w:r>
            <w:r>
              <w:rPr>
                <w:spacing w:val="0"/>
                <w:w w:val="100"/>
                <w:kern w:val="0"/>
                <w:sz w:val="17"/>
                <w:lang w:val="ru-RU"/>
              </w:rPr>
              <w:tab/>
            </w:r>
          </w:p>
        </w:tc>
        <w:tc>
          <w:tcPr>
            <w:tcW w:w="994" w:type="dxa"/>
            <w:vAlign w:val="bottom"/>
          </w:tcPr>
          <w:p w:rsidR="002437E9" w:rsidRDefault="002437E9">
            <w:pPr>
              <w:spacing w:after="70" w:line="240" w:lineRule="auto"/>
              <w:jc w:val="right"/>
              <w:rPr>
                <w:spacing w:val="0"/>
                <w:w w:val="100"/>
                <w:kern w:val="0"/>
                <w:lang w:val="ru-RU"/>
              </w:rPr>
            </w:pPr>
            <w:r>
              <w:rPr>
                <w:spacing w:val="0"/>
                <w:w w:val="100"/>
                <w:kern w:val="0"/>
                <w:lang w:val="ru-RU"/>
              </w:rPr>
              <w:t>9–11</w:t>
            </w:r>
          </w:p>
        </w:tc>
        <w:tc>
          <w:tcPr>
            <w:tcW w:w="533" w:type="dxa"/>
            <w:vAlign w:val="bottom"/>
          </w:tcPr>
          <w:p w:rsidR="002437E9" w:rsidRDefault="002437E9">
            <w:pPr>
              <w:spacing w:after="70" w:line="240" w:lineRule="auto"/>
              <w:jc w:val="right"/>
              <w:rPr>
                <w:spacing w:val="0"/>
                <w:w w:val="100"/>
                <w:kern w:val="0"/>
                <w:lang w:val="ru-RU"/>
              </w:rPr>
            </w:pPr>
            <w:r>
              <w:rPr>
                <w:spacing w:val="0"/>
                <w:w w:val="100"/>
                <w:kern w:val="0"/>
                <w:lang w:val="ru-RU"/>
              </w:rPr>
              <w:t>9</w:t>
            </w:r>
          </w:p>
        </w:tc>
      </w:tr>
      <w:tr w:rsidR="002437E9">
        <w:tblPrEx>
          <w:tblCellMar>
            <w:top w:w="0" w:type="dxa"/>
            <w:bottom w:w="0" w:type="dxa"/>
          </w:tblCellMar>
        </w:tblPrEx>
        <w:tc>
          <w:tcPr>
            <w:tcW w:w="8375" w:type="dxa"/>
            <w:gridSpan w:val="2"/>
          </w:tcPr>
          <w:p w:rsidR="002437E9" w:rsidRDefault="002437E9">
            <w:pPr>
              <w:tabs>
                <w:tab w:val="left" w:pos="1296"/>
                <w:tab w:val="left" w:pos="1728"/>
                <w:tab w:val="left" w:pos="2160"/>
                <w:tab w:val="left" w:pos="2592"/>
                <w:tab w:val="left" w:pos="3024"/>
                <w:tab w:val="left" w:pos="3456"/>
                <w:tab w:val="left" w:pos="3888"/>
                <w:tab w:val="right" w:leader="dot" w:pos="8381"/>
              </w:tabs>
              <w:suppressAutoHyphens/>
              <w:spacing w:after="70" w:line="240" w:lineRule="auto"/>
              <w:ind w:left="1080"/>
              <w:rPr>
                <w:spacing w:val="0"/>
                <w:w w:val="100"/>
                <w:kern w:val="0"/>
                <w:sz w:val="17"/>
                <w:lang w:val="ru-RU"/>
              </w:rPr>
            </w:pPr>
            <w:r>
              <w:rPr>
                <w:spacing w:val="0"/>
                <w:w w:val="100"/>
                <w:kern w:val="0"/>
                <w:lang w:val="ru-RU"/>
              </w:rPr>
              <w:t>1.2</w:t>
            </w:r>
            <w:r>
              <w:rPr>
                <w:spacing w:val="0"/>
                <w:w w:val="100"/>
                <w:kern w:val="0"/>
                <w:lang w:val="ru-RU"/>
              </w:rPr>
              <w:tab/>
              <w:t>Положение в экономике и социальной сфере</w:t>
            </w:r>
            <w:r>
              <w:rPr>
                <w:spacing w:val="0"/>
                <w:w w:val="100"/>
                <w:kern w:val="0"/>
                <w:sz w:val="17"/>
                <w:lang w:val="ru-RU"/>
              </w:rPr>
              <w:tab/>
            </w:r>
          </w:p>
        </w:tc>
        <w:tc>
          <w:tcPr>
            <w:tcW w:w="994" w:type="dxa"/>
            <w:vAlign w:val="bottom"/>
          </w:tcPr>
          <w:p w:rsidR="002437E9" w:rsidRDefault="002437E9">
            <w:pPr>
              <w:spacing w:after="70" w:line="240" w:lineRule="auto"/>
              <w:jc w:val="right"/>
              <w:rPr>
                <w:spacing w:val="0"/>
                <w:w w:val="100"/>
                <w:kern w:val="0"/>
                <w:lang w:val="ru-RU"/>
              </w:rPr>
            </w:pPr>
            <w:r>
              <w:rPr>
                <w:spacing w:val="0"/>
                <w:w w:val="100"/>
                <w:kern w:val="0"/>
                <w:lang w:val="ru-RU"/>
              </w:rPr>
              <w:t>12–13</w:t>
            </w:r>
          </w:p>
        </w:tc>
        <w:tc>
          <w:tcPr>
            <w:tcW w:w="533" w:type="dxa"/>
            <w:vAlign w:val="bottom"/>
          </w:tcPr>
          <w:p w:rsidR="002437E9" w:rsidRDefault="002437E9">
            <w:pPr>
              <w:spacing w:after="70" w:line="240" w:lineRule="auto"/>
              <w:jc w:val="right"/>
              <w:rPr>
                <w:spacing w:val="0"/>
                <w:w w:val="100"/>
                <w:kern w:val="0"/>
                <w:lang w:val="ru-RU"/>
              </w:rPr>
            </w:pPr>
            <w:r>
              <w:rPr>
                <w:spacing w:val="0"/>
                <w:w w:val="100"/>
                <w:kern w:val="0"/>
                <w:lang w:val="ru-RU"/>
              </w:rPr>
              <w:t>10</w:t>
            </w:r>
          </w:p>
        </w:tc>
      </w:tr>
      <w:tr w:rsidR="002437E9">
        <w:tblPrEx>
          <w:tblCellMar>
            <w:top w:w="0" w:type="dxa"/>
            <w:bottom w:w="0" w:type="dxa"/>
          </w:tblCellMar>
        </w:tblPrEx>
        <w:tc>
          <w:tcPr>
            <w:tcW w:w="8375" w:type="dxa"/>
            <w:gridSpan w:val="2"/>
          </w:tcPr>
          <w:p w:rsidR="002437E9" w:rsidRDefault="002437E9">
            <w:pPr>
              <w:tabs>
                <w:tab w:val="left" w:pos="1296"/>
                <w:tab w:val="left" w:pos="1728"/>
                <w:tab w:val="left" w:pos="2160"/>
                <w:tab w:val="left" w:pos="2592"/>
                <w:tab w:val="left" w:pos="3024"/>
                <w:tab w:val="right" w:leader="dot" w:pos="8381"/>
              </w:tabs>
              <w:suppressAutoHyphens/>
              <w:spacing w:after="70" w:line="240" w:lineRule="auto"/>
              <w:ind w:left="1080"/>
              <w:rPr>
                <w:spacing w:val="0"/>
                <w:w w:val="100"/>
                <w:kern w:val="0"/>
                <w:sz w:val="17"/>
                <w:lang w:val="ru-RU"/>
              </w:rPr>
            </w:pPr>
            <w:r>
              <w:rPr>
                <w:spacing w:val="0"/>
                <w:w w:val="100"/>
                <w:kern w:val="0"/>
                <w:lang w:val="ru-RU"/>
              </w:rPr>
              <w:t>1.3</w:t>
            </w:r>
            <w:r>
              <w:rPr>
                <w:spacing w:val="0"/>
                <w:w w:val="100"/>
                <w:kern w:val="0"/>
                <w:lang w:val="ru-RU"/>
              </w:rPr>
              <w:tab/>
              <w:t>Политическое положение</w:t>
            </w:r>
            <w:r>
              <w:rPr>
                <w:spacing w:val="0"/>
                <w:w w:val="100"/>
                <w:kern w:val="0"/>
                <w:sz w:val="17"/>
                <w:lang w:val="ru-RU"/>
              </w:rPr>
              <w:tab/>
            </w:r>
          </w:p>
        </w:tc>
        <w:tc>
          <w:tcPr>
            <w:tcW w:w="994" w:type="dxa"/>
            <w:vAlign w:val="bottom"/>
          </w:tcPr>
          <w:p w:rsidR="002437E9" w:rsidRDefault="002437E9">
            <w:pPr>
              <w:spacing w:after="70" w:line="240" w:lineRule="auto"/>
              <w:jc w:val="right"/>
              <w:rPr>
                <w:spacing w:val="0"/>
                <w:w w:val="100"/>
                <w:kern w:val="0"/>
                <w:lang w:val="ru-RU"/>
              </w:rPr>
            </w:pPr>
            <w:r>
              <w:rPr>
                <w:spacing w:val="0"/>
                <w:w w:val="100"/>
                <w:kern w:val="0"/>
                <w:lang w:val="ru-RU"/>
              </w:rPr>
              <w:t>14–18</w:t>
            </w:r>
          </w:p>
        </w:tc>
        <w:tc>
          <w:tcPr>
            <w:tcW w:w="533" w:type="dxa"/>
            <w:vAlign w:val="bottom"/>
          </w:tcPr>
          <w:p w:rsidR="002437E9" w:rsidRDefault="002437E9">
            <w:pPr>
              <w:spacing w:after="70" w:line="240" w:lineRule="auto"/>
              <w:jc w:val="right"/>
              <w:rPr>
                <w:spacing w:val="0"/>
                <w:w w:val="100"/>
                <w:kern w:val="0"/>
                <w:lang w:val="en-US"/>
              </w:rPr>
            </w:pPr>
            <w:r>
              <w:rPr>
                <w:spacing w:val="0"/>
                <w:w w:val="100"/>
                <w:kern w:val="0"/>
                <w:lang w:val="en-US"/>
              </w:rPr>
              <w:t>10</w:t>
            </w:r>
          </w:p>
        </w:tc>
      </w:tr>
      <w:tr w:rsidR="002437E9">
        <w:tblPrEx>
          <w:tblCellMar>
            <w:top w:w="0" w:type="dxa"/>
            <w:bottom w:w="0" w:type="dxa"/>
          </w:tblCellMar>
        </w:tblPrEx>
        <w:tc>
          <w:tcPr>
            <w:tcW w:w="8375" w:type="dxa"/>
            <w:gridSpan w:val="2"/>
          </w:tcPr>
          <w:p w:rsidR="002437E9" w:rsidRDefault="002437E9">
            <w:pPr>
              <w:tabs>
                <w:tab w:val="left" w:pos="1296"/>
                <w:tab w:val="left" w:pos="1728"/>
                <w:tab w:val="left" w:pos="2160"/>
                <w:tab w:val="left" w:pos="2592"/>
                <w:tab w:val="left" w:pos="3024"/>
                <w:tab w:val="right" w:leader="dot" w:pos="8381"/>
              </w:tabs>
              <w:suppressAutoHyphens/>
              <w:spacing w:after="70" w:line="240" w:lineRule="auto"/>
              <w:ind w:left="1080"/>
              <w:rPr>
                <w:spacing w:val="0"/>
                <w:w w:val="100"/>
                <w:kern w:val="0"/>
                <w:sz w:val="17"/>
                <w:lang w:val="ru-RU"/>
              </w:rPr>
            </w:pPr>
            <w:r>
              <w:rPr>
                <w:spacing w:val="0"/>
                <w:w w:val="100"/>
                <w:kern w:val="0"/>
                <w:lang w:val="ru-RU"/>
              </w:rPr>
              <w:t>1.4</w:t>
            </w:r>
            <w:r>
              <w:rPr>
                <w:spacing w:val="0"/>
                <w:w w:val="100"/>
                <w:kern w:val="0"/>
                <w:lang w:val="ru-RU"/>
              </w:rPr>
              <w:tab/>
              <w:t>Положение в области права</w:t>
            </w:r>
            <w:r>
              <w:rPr>
                <w:spacing w:val="0"/>
                <w:w w:val="100"/>
                <w:kern w:val="0"/>
                <w:sz w:val="17"/>
                <w:lang w:val="ru-RU"/>
              </w:rPr>
              <w:tab/>
            </w:r>
          </w:p>
        </w:tc>
        <w:tc>
          <w:tcPr>
            <w:tcW w:w="994" w:type="dxa"/>
            <w:vAlign w:val="bottom"/>
          </w:tcPr>
          <w:p w:rsidR="002437E9" w:rsidRDefault="002437E9">
            <w:pPr>
              <w:spacing w:after="70" w:line="240" w:lineRule="auto"/>
              <w:jc w:val="right"/>
              <w:rPr>
                <w:spacing w:val="0"/>
                <w:w w:val="100"/>
                <w:kern w:val="0"/>
                <w:lang w:val="ru-RU"/>
              </w:rPr>
            </w:pPr>
            <w:r>
              <w:rPr>
                <w:spacing w:val="0"/>
                <w:w w:val="100"/>
                <w:kern w:val="0"/>
                <w:lang w:val="ru-RU"/>
              </w:rPr>
              <w:t>19–20</w:t>
            </w:r>
          </w:p>
        </w:tc>
        <w:tc>
          <w:tcPr>
            <w:tcW w:w="533" w:type="dxa"/>
            <w:vAlign w:val="bottom"/>
          </w:tcPr>
          <w:p w:rsidR="002437E9" w:rsidRDefault="002437E9">
            <w:pPr>
              <w:spacing w:after="70" w:line="240" w:lineRule="auto"/>
              <w:jc w:val="right"/>
              <w:rPr>
                <w:spacing w:val="0"/>
                <w:w w:val="100"/>
                <w:kern w:val="0"/>
                <w:lang w:val="en-US"/>
              </w:rPr>
            </w:pPr>
            <w:r>
              <w:rPr>
                <w:spacing w:val="0"/>
                <w:w w:val="100"/>
                <w:kern w:val="0"/>
                <w:lang w:val="en-US"/>
              </w:rPr>
              <w:t>11</w:t>
            </w:r>
          </w:p>
        </w:tc>
      </w:tr>
      <w:tr w:rsidR="002437E9">
        <w:tblPrEx>
          <w:tblCellMar>
            <w:top w:w="0" w:type="dxa"/>
            <w:bottom w:w="0" w:type="dxa"/>
          </w:tblCellMar>
        </w:tblPrEx>
        <w:tc>
          <w:tcPr>
            <w:tcW w:w="8375" w:type="dxa"/>
            <w:gridSpan w:val="2"/>
          </w:tcPr>
          <w:p w:rsidR="002437E9" w:rsidRDefault="002437E9">
            <w:pPr>
              <w:tabs>
                <w:tab w:val="left" w:pos="1296"/>
                <w:tab w:val="left" w:pos="1728"/>
                <w:tab w:val="left" w:pos="2160"/>
                <w:tab w:val="right" w:leader="dot" w:pos="8381"/>
              </w:tabs>
              <w:suppressAutoHyphens/>
              <w:spacing w:after="70" w:line="240" w:lineRule="auto"/>
              <w:ind w:left="1080"/>
              <w:rPr>
                <w:spacing w:val="0"/>
                <w:w w:val="100"/>
                <w:kern w:val="0"/>
                <w:sz w:val="17"/>
                <w:lang w:val="ru-RU"/>
              </w:rPr>
            </w:pPr>
            <w:r>
              <w:rPr>
                <w:spacing w:val="0"/>
                <w:w w:val="100"/>
                <w:kern w:val="0"/>
                <w:lang w:val="ru-RU"/>
              </w:rPr>
              <w:t>Часть вторая</w:t>
            </w:r>
            <w:r>
              <w:rPr>
                <w:spacing w:val="0"/>
                <w:w w:val="100"/>
                <w:kern w:val="0"/>
                <w:lang w:val="ru-RU"/>
              </w:rPr>
              <w:br/>
            </w:r>
            <w:r>
              <w:rPr>
                <w:caps/>
                <w:spacing w:val="0"/>
                <w:w w:val="100"/>
                <w:kern w:val="0"/>
                <w:lang w:val="ru-RU"/>
              </w:rPr>
              <w:t>х</w:t>
            </w:r>
            <w:r>
              <w:rPr>
                <w:spacing w:val="0"/>
                <w:w w:val="100"/>
                <w:kern w:val="0"/>
                <w:lang w:val="ru-RU"/>
              </w:rPr>
              <w:t xml:space="preserve">од выполнения рекомендаций комитета экспертов </w:t>
            </w:r>
            <w:r>
              <w:rPr>
                <w:spacing w:val="0"/>
                <w:w w:val="100"/>
                <w:kern w:val="0"/>
                <w:lang w:val="ru-RU"/>
              </w:rPr>
              <w:br/>
              <w:t xml:space="preserve">по ликвидации всех форм дискриминации </w:t>
            </w:r>
            <w:r>
              <w:rPr>
                <w:spacing w:val="0"/>
                <w:w w:val="100"/>
                <w:kern w:val="0"/>
                <w:lang w:val="ru-RU"/>
              </w:rPr>
              <w:br/>
              <w:t>в отношении женщин в связи с первоначальным докладом</w:t>
            </w:r>
            <w:r>
              <w:rPr>
                <w:spacing w:val="0"/>
                <w:w w:val="100"/>
                <w:kern w:val="0"/>
                <w:sz w:val="17"/>
                <w:lang w:val="ru-RU"/>
              </w:rPr>
              <w:tab/>
            </w:r>
          </w:p>
        </w:tc>
        <w:tc>
          <w:tcPr>
            <w:tcW w:w="994" w:type="dxa"/>
            <w:vAlign w:val="bottom"/>
          </w:tcPr>
          <w:p w:rsidR="002437E9" w:rsidRDefault="002437E9">
            <w:pPr>
              <w:spacing w:after="70" w:line="240" w:lineRule="auto"/>
              <w:jc w:val="right"/>
              <w:rPr>
                <w:spacing w:val="0"/>
                <w:w w:val="100"/>
                <w:kern w:val="0"/>
                <w:lang w:val="ru-RU"/>
              </w:rPr>
            </w:pPr>
            <w:r>
              <w:rPr>
                <w:spacing w:val="0"/>
                <w:w w:val="100"/>
                <w:kern w:val="0"/>
                <w:lang w:val="ru-RU"/>
              </w:rPr>
              <w:t>21–39</w:t>
            </w:r>
          </w:p>
        </w:tc>
        <w:tc>
          <w:tcPr>
            <w:tcW w:w="533" w:type="dxa"/>
            <w:vAlign w:val="bottom"/>
          </w:tcPr>
          <w:p w:rsidR="002437E9" w:rsidRDefault="002437E9">
            <w:pPr>
              <w:spacing w:after="70" w:line="240" w:lineRule="auto"/>
              <w:jc w:val="right"/>
              <w:rPr>
                <w:spacing w:val="0"/>
                <w:w w:val="100"/>
                <w:kern w:val="0"/>
                <w:lang w:val="en-US"/>
              </w:rPr>
            </w:pPr>
            <w:r>
              <w:rPr>
                <w:spacing w:val="0"/>
                <w:w w:val="100"/>
                <w:kern w:val="0"/>
                <w:lang w:val="en-US"/>
              </w:rPr>
              <w:t>12</w:t>
            </w:r>
          </w:p>
        </w:tc>
      </w:tr>
      <w:tr w:rsidR="002437E9">
        <w:tblPrEx>
          <w:tblCellMar>
            <w:top w:w="0" w:type="dxa"/>
            <w:bottom w:w="0" w:type="dxa"/>
          </w:tblCellMar>
        </w:tblPrEx>
        <w:tc>
          <w:tcPr>
            <w:tcW w:w="8375" w:type="dxa"/>
            <w:gridSpan w:val="2"/>
          </w:tcPr>
          <w:p w:rsidR="002437E9" w:rsidRDefault="002437E9">
            <w:pPr>
              <w:tabs>
                <w:tab w:val="left" w:pos="1296"/>
                <w:tab w:val="left" w:pos="1728"/>
                <w:tab w:val="left" w:pos="2160"/>
                <w:tab w:val="left" w:pos="2592"/>
                <w:tab w:val="right" w:leader="dot" w:pos="8381"/>
              </w:tabs>
              <w:suppressAutoHyphens/>
              <w:spacing w:after="70" w:line="240" w:lineRule="auto"/>
              <w:ind w:left="1080"/>
              <w:rPr>
                <w:spacing w:val="0"/>
                <w:w w:val="100"/>
                <w:kern w:val="0"/>
                <w:sz w:val="17"/>
                <w:lang w:val="ru-RU"/>
              </w:rPr>
            </w:pPr>
            <w:r>
              <w:rPr>
                <w:spacing w:val="0"/>
                <w:w w:val="100"/>
                <w:kern w:val="0"/>
                <w:lang w:val="ru-RU"/>
              </w:rPr>
              <w:t>2.1</w:t>
            </w:r>
            <w:r>
              <w:rPr>
                <w:spacing w:val="0"/>
                <w:w w:val="100"/>
                <w:kern w:val="0"/>
                <w:lang w:val="ru-RU"/>
              </w:rPr>
              <w:tab/>
              <w:t>Замечания</w:t>
            </w:r>
            <w:r>
              <w:rPr>
                <w:spacing w:val="0"/>
                <w:w w:val="100"/>
                <w:kern w:val="0"/>
                <w:sz w:val="17"/>
                <w:lang w:val="ru-RU"/>
              </w:rPr>
              <w:tab/>
            </w:r>
          </w:p>
        </w:tc>
        <w:tc>
          <w:tcPr>
            <w:tcW w:w="994" w:type="dxa"/>
            <w:vAlign w:val="bottom"/>
          </w:tcPr>
          <w:p w:rsidR="002437E9" w:rsidRDefault="002437E9">
            <w:pPr>
              <w:spacing w:after="70" w:line="240" w:lineRule="auto"/>
              <w:jc w:val="right"/>
              <w:rPr>
                <w:spacing w:val="0"/>
                <w:w w:val="100"/>
                <w:kern w:val="0"/>
                <w:lang w:val="ru-RU"/>
              </w:rPr>
            </w:pPr>
            <w:r>
              <w:rPr>
                <w:spacing w:val="0"/>
                <w:w w:val="100"/>
                <w:kern w:val="0"/>
                <w:lang w:val="ru-RU"/>
              </w:rPr>
              <w:t>22–30</w:t>
            </w:r>
          </w:p>
        </w:tc>
        <w:tc>
          <w:tcPr>
            <w:tcW w:w="533" w:type="dxa"/>
            <w:vAlign w:val="bottom"/>
          </w:tcPr>
          <w:p w:rsidR="002437E9" w:rsidRDefault="002437E9">
            <w:pPr>
              <w:spacing w:after="70" w:line="240" w:lineRule="auto"/>
              <w:jc w:val="right"/>
              <w:rPr>
                <w:spacing w:val="0"/>
                <w:w w:val="100"/>
                <w:kern w:val="0"/>
                <w:lang w:val="en-US"/>
              </w:rPr>
            </w:pPr>
            <w:r>
              <w:rPr>
                <w:spacing w:val="0"/>
                <w:w w:val="100"/>
                <w:kern w:val="0"/>
                <w:lang w:val="en-US"/>
              </w:rPr>
              <w:t>12</w:t>
            </w:r>
          </w:p>
        </w:tc>
      </w:tr>
      <w:tr w:rsidR="002437E9">
        <w:tblPrEx>
          <w:tblCellMar>
            <w:top w:w="0" w:type="dxa"/>
            <w:bottom w:w="0" w:type="dxa"/>
          </w:tblCellMar>
        </w:tblPrEx>
        <w:tc>
          <w:tcPr>
            <w:tcW w:w="8375" w:type="dxa"/>
            <w:gridSpan w:val="2"/>
          </w:tcPr>
          <w:p w:rsidR="002437E9" w:rsidRDefault="002437E9">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8381"/>
              </w:tabs>
              <w:suppressAutoHyphens/>
              <w:spacing w:after="70" w:line="240" w:lineRule="auto"/>
              <w:ind w:left="1080"/>
              <w:rPr>
                <w:spacing w:val="0"/>
                <w:w w:val="100"/>
                <w:kern w:val="0"/>
                <w:sz w:val="17"/>
                <w:lang w:val="ru-RU"/>
              </w:rPr>
            </w:pPr>
            <w:r>
              <w:rPr>
                <w:spacing w:val="0"/>
                <w:w w:val="100"/>
                <w:kern w:val="0"/>
                <w:lang w:val="ru-RU"/>
              </w:rPr>
              <w:tab/>
            </w:r>
            <w:r>
              <w:rPr>
                <w:spacing w:val="0"/>
                <w:w w:val="100"/>
                <w:kern w:val="0"/>
                <w:lang w:val="ru-RU"/>
              </w:rPr>
              <w:tab/>
              <w:t>2.1.1 Разный возраст вступления в брак для девушек и для юношей</w:t>
            </w:r>
            <w:r>
              <w:rPr>
                <w:spacing w:val="0"/>
                <w:w w:val="100"/>
                <w:kern w:val="0"/>
                <w:sz w:val="17"/>
                <w:lang w:val="ru-RU"/>
              </w:rPr>
              <w:tab/>
            </w:r>
          </w:p>
        </w:tc>
        <w:tc>
          <w:tcPr>
            <w:tcW w:w="994" w:type="dxa"/>
            <w:vAlign w:val="bottom"/>
          </w:tcPr>
          <w:p w:rsidR="002437E9" w:rsidRDefault="002437E9">
            <w:pPr>
              <w:spacing w:after="70" w:line="240" w:lineRule="auto"/>
              <w:jc w:val="right"/>
              <w:rPr>
                <w:spacing w:val="0"/>
                <w:w w:val="100"/>
                <w:kern w:val="0"/>
                <w:lang w:val="ru-RU"/>
              </w:rPr>
            </w:pPr>
            <w:r>
              <w:rPr>
                <w:spacing w:val="0"/>
                <w:w w:val="100"/>
                <w:kern w:val="0"/>
                <w:lang w:val="ru-RU"/>
              </w:rPr>
              <w:t>22–24</w:t>
            </w:r>
          </w:p>
        </w:tc>
        <w:tc>
          <w:tcPr>
            <w:tcW w:w="533" w:type="dxa"/>
            <w:vAlign w:val="bottom"/>
          </w:tcPr>
          <w:p w:rsidR="002437E9" w:rsidRDefault="002437E9">
            <w:pPr>
              <w:spacing w:after="70" w:line="240" w:lineRule="auto"/>
              <w:jc w:val="right"/>
              <w:rPr>
                <w:spacing w:val="0"/>
                <w:w w:val="100"/>
                <w:kern w:val="0"/>
                <w:lang w:val="en-US"/>
              </w:rPr>
            </w:pPr>
            <w:r>
              <w:rPr>
                <w:spacing w:val="0"/>
                <w:w w:val="100"/>
                <w:kern w:val="0"/>
                <w:lang w:val="en-US"/>
              </w:rPr>
              <w:t>12</w:t>
            </w:r>
          </w:p>
        </w:tc>
      </w:tr>
      <w:tr w:rsidR="002437E9">
        <w:tblPrEx>
          <w:tblCellMar>
            <w:top w:w="0" w:type="dxa"/>
            <w:bottom w:w="0" w:type="dxa"/>
          </w:tblCellMar>
        </w:tblPrEx>
        <w:tc>
          <w:tcPr>
            <w:tcW w:w="8375" w:type="dxa"/>
            <w:gridSpan w:val="2"/>
          </w:tcPr>
          <w:p w:rsidR="002437E9" w:rsidRDefault="002437E9">
            <w:pPr>
              <w:tabs>
                <w:tab w:val="left" w:pos="1296"/>
                <w:tab w:val="left" w:pos="1728"/>
                <w:tab w:val="left" w:pos="2160"/>
                <w:tab w:val="left" w:pos="2592"/>
                <w:tab w:val="left" w:pos="3024"/>
                <w:tab w:val="left" w:pos="3456"/>
                <w:tab w:val="right" w:leader="dot" w:pos="8381"/>
              </w:tabs>
              <w:suppressAutoHyphens/>
              <w:spacing w:after="70" w:line="240" w:lineRule="auto"/>
              <w:ind w:left="1080"/>
              <w:rPr>
                <w:spacing w:val="0"/>
                <w:w w:val="100"/>
                <w:kern w:val="0"/>
                <w:sz w:val="17"/>
                <w:lang w:val="ru-RU"/>
              </w:rPr>
            </w:pPr>
            <w:r>
              <w:rPr>
                <w:spacing w:val="0"/>
                <w:w w:val="100"/>
                <w:kern w:val="0"/>
                <w:lang w:val="ru-RU"/>
              </w:rPr>
              <w:tab/>
            </w:r>
            <w:r>
              <w:rPr>
                <w:spacing w:val="0"/>
                <w:w w:val="100"/>
                <w:kern w:val="0"/>
                <w:lang w:val="ru-RU"/>
              </w:rPr>
              <w:tab/>
              <w:t>2.1.2 Муж как глава семьи</w:t>
            </w:r>
            <w:r>
              <w:rPr>
                <w:spacing w:val="0"/>
                <w:w w:val="100"/>
                <w:kern w:val="0"/>
                <w:sz w:val="17"/>
                <w:lang w:val="ru-RU"/>
              </w:rPr>
              <w:tab/>
            </w:r>
          </w:p>
        </w:tc>
        <w:tc>
          <w:tcPr>
            <w:tcW w:w="994" w:type="dxa"/>
            <w:vAlign w:val="bottom"/>
          </w:tcPr>
          <w:p w:rsidR="002437E9" w:rsidRDefault="002437E9">
            <w:pPr>
              <w:spacing w:after="70" w:line="240" w:lineRule="auto"/>
              <w:jc w:val="right"/>
              <w:rPr>
                <w:spacing w:val="0"/>
                <w:w w:val="100"/>
                <w:kern w:val="0"/>
                <w:lang w:val="ru-RU"/>
              </w:rPr>
            </w:pPr>
            <w:r>
              <w:rPr>
                <w:spacing w:val="0"/>
                <w:w w:val="100"/>
                <w:kern w:val="0"/>
                <w:lang w:val="ru-RU"/>
              </w:rPr>
              <w:t>25–27</w:t>
            </w:r>
          </w:p>
        </w:tc>
        <w:tc>
          <w:tcPr>
            <w:tcW w:w="533" w:type="dxa"/>
            <w:vAlign w:val="bottom"/>
          </w:tcPr>
          <w:p w:rsidR="002437E9" w:rsidRDefault="002437E9">
            <w:pPr>
              <w:spacing w:after="70" w:line="240" w:lineRule="auto"/>
              <w:jc w:val="right"/>
              <w:rPr>
                <w:spacing w:val="0"/>
                <w:w w:val="100"/>
                <w:kern w:val="0"/>
                <w:lang w:val="en-US"/>
              </w:rPr>
            </w:pPr>
            <w:r>
              <w:rPr>
                <w:spacing w:val="0"/>
                <w:w w:val="100"/>
                <w:kern w:val="0"/>
                <w:lang w:val="en-US"/>
              </w:rPr>
              <w:t>13</w:t>
            </w:r>
          </w:p>
        </w:tc>
      </w:tr>
      <w:tr w:rsidR="002437E9">
        <w:tblPrEx>
          <w:tblCellMar>
            <w:top w:w="0" w:type="dxa"/>
            <w:bottom w:w="0" w:type="dxa"/>
          </w:tblCellMar>
        </w:tblPrEx>
        <w:tc>
          <w:tcPr>
            <w:tcW w:w="8375" w:type="dxa"/>
            <w:gridSpan w:val="2"/>
          </w:tcPr>
          <w:p w:rsidR="002437E9" w:rsidRDefault="002437E9">
            <w:pPr>
              <w:tabs>
                <w:tab w:val="left" w:pos="1296"/>
                <w:tab w:val="left" w:pos="1728"/>
                <w:tab w:val="left" w:pos="2214"/>
                <w:tab w:val="left" w:pos="2592"/>
                <w:tab w:val="right" w:leader="dot" w:pos="8381"/>
              </w:tabs>
              <w:suppressAutoHyphens/>
              <w:spacing w:after="70" w:line="240" w:lineRule="auto"/>
              <w:ind w:left="2214" w:hanging="1134"/>
              <w:rPr>
                <w:spacing w:val="0"/>
                <w:w w:val="100"/>
                <w:kern w:val="0"/>
                <w:sz w:val="17"/>
                <w:lang w:val="ru-RU"/>
              </w:rPr>
            </w:pPr>
            <w:r>
              <w:rPr>
                <w:spacing w:val="0"/>
                <w:w w:val="100"/>
                <w:kern w:val="0"/>
                <w:lang w:val="ru-RU"/>
              </w:rPr>
              <w:tab/>
            </w:r>
            <w:r>
              <w:rPr>
                <w:spacing w:val="0"/>
                <w:w w:val="100"/>
                <w:kern w:val="0"/>
                <w:lang w:val="ru-RU"/>
              </w:rPr>
              <w:tab/>
              <w:t xml:space="preserve">2.1.3 </w:t>
            </w:r>
            <w:r>
              <w:rPr>
                <w:spacing w:val="0"/>
                <w:w w:val="100"/>
                <w:kern w:val="0"/>
                <w:lang w:val="ru-RU"/>
              </w:rPr>
              <w:tab/>
              <w:t>Наказание за супружескую неверность для женщины</w:t>
            </w:r>
            <w:r>
              <w:rPr>
                <w:spacing w:val="0"/>
                <w:w w:val="100"/>
                <w:kern w:val="0"/>
                <w:lang w:val="ru-RU"/>
              </w:rPr>
              <w:br/>
              <w:t>гораздо более строгое, чем для мужчины</w:t>
            </w:r>
            <w:r>
              <w:rPr>
                <w:spacing w:val="0"/>
                <w:w w:val="100"/>
                <w:kern w:val="0"/>
                <w:sz w:val="17"/>
                <w:lang w:val="ru-RU"/>
              </w:rPr>
              <w:tab/>
            </w:r>
          </w:p>
        </w:tc>
        <w:tc>
          <w:tcPr>
            <w:tcW w:w="994" w:type="dxa"/>
            <w:vAlign w:val="bottom"/>
          </w:tcPr>
          <w:p w:rsidR="002437E9" w:rsidRDefault="002437E9">
            <w:pPr>
              <w:spacing w:after="70" w:line="240" w:lineRule="auto"/>
              <w:jc w:val="right"/>
              <w:rPr>
                <w:spacing w:val="0"/>
                <w:w w:val="100"/>
                <w:kern w:val="0"/>
                <w:lang w:val="ru-RU"/>
              </w:rPr>
            </w:pPr>
            <w:r>
              <w:rPr>
                <w:spacing w:val="0"/>
                <w:w w:val="100"/>
                <w:kern w:val="0"/>
                <w:lang w:val="ru-RU"/>
              </w:rPr>
              <w:t>28–29</w:t>
            </w:r>
          </w:p>
        </w:tc>
        <w:tc>
          <w:tcPr>
            <w:tcW w:w="533" w:type="dxa"/>
            <w:vAlign w:val="bottom"/>
          </w:tcPr>
          <w:p w:rsidR="002437E9" w:rsidRDefault="002437E9">
            <w:pPr>
              <w:spacing w:after="70" w:line="240" w:lineRule="auto"/>
              <w:jc w:val="right"/>
              <w:rPr>
                <w:spacing w:val="0"/>
                <w:w w:val="100"/>
                <w:kern w:val="0"/>
                <w:lang w:val="en-US"/>
              </w:rPr>
            </w:pPr>
            <w:r>
              <w:rPr>
                <w:spacing w:val="0"/>
                <w:w w:val="100"/>
                <w:kern w:val="0"/>
                <w:lang w:val="en-US"/>
              </w:rPr>
              <w:t>13</w:t>
            </w:r>
          </w:p>
        </w:tc>
      </w:tr>
      <w:tr w:rsidR="002437E9">
        <w:tblPrEx>
          <w:tblCellMar>
            <w:top w:w="0" w:type="dxa"/>
            <w:bottom w:w="0" w:type="dxa"/>
          </w:tblCellMar>
        </w:tblPrEx>
        <w:tc>
          <w:tcPr>
            <w:tcW w:w="8375" w:type="dxa"/>
            <w:gridSpan w:val="2"/>
          </w:tcPr>
          <w:p w:rsidR="002437E9" w:rsidRDefault="002437E9">
            <w:pPr>
              <w:tabs>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381"/>
              </w:tabs>
              <w:suppressAutoHyphens/>
              <w:spacing w:after="70" w:line="240" w:lineRule="auto"/>
              <w:ind w:left="2160" w:hanging="1080"/>
              <w:rPr>
                <w:spacing w:val="0"/>
                <w:w w:val="100"/>
                <w:kern w:val="0"/>
                <w:sz w:val="17"/>
                <w:lang w:val="ru-RU"/>
              </w:rPr>
            </w:pPr>
            <w:r>
              <w:rPr>
                <w:spacing w:val="0"/>
                <w:w w:val="100"/>
                <w:kern w:val="0"/>
                <w:lang w:val="ru-RU"/>
              </w:rPr>
              <w:tab/>
            </w:r>
            <w:r>
              <w:rPr>
                <w:spacing w:val="0"/>
                <w:w w:val="100"/>
                <w:kern w:val="0"/>
                <w:lang w:val="ru-RU"/>
              </w:rPr>
              <w:tab/>
              <w:t>2.1.4 Масштабы сексуального насилия и насилия в семье</w:t>
            </w:r>
            <w:r>
              <w:rPr>
                <w:spacing w:val="0"/>
                <w:w w:val="100"/>
                <w:kern w:val="0"/>
                <w:sz w:val="17"/>
                <w:lang w:val="ru-RU"/>
              </w:rPr>
              <w:tab/>
            </w:r>
          </w:p>
        </w:tc>
        <w:tc>
          <w:tcPr>
            <w:tcW w:w="994" w:type="dxa"/>
            <w:vAlign w:val="bottom"/>
          </w:tcPr>
          <w:p w:rsidR="002437E9" w:rsidRDefault="002437E9">
            <w:pPr>
              <w:spacing w:after="70" w:line="240" w:lineRule="auto"/>
              <w:jc w:val="right"/>
              <w:rPr>
                <w:spacing w:val="0"/>
                <w:w w:val="100"/>
                <w:kern w:val="0"/>
                <w:lang w:val="ru-RU"/>
              </w:rPr>
            </w:pPr>
            <w:r>
              <w:rPr>
                <w:spacing w:val="0"/>
                <w:w w:val="100"/>
                <w:kern w:val="0"/>
                <w:lang w:val="ru-RU"/>
              </w:rPr>
              <w:t>30</w:t>
            </w:r>
          </w:p>
        </w:tc>
        <w:tc>
          <w:tcPr>
            <w:tcW w:w="533" w:type="dxa"/>
            <w:vAlign w:val="bottom"/>
          </w:tcPr>
          <w:p w:rsidR="002437E9" w:rsidRDefault="002437E9">
            <w:pPr>
              <w:spacing w:after="70" w:line="240" w:lineRule="auto"/>
              <w:jc w:val="right"/>
              <w:rPr>
                <w:spacing w:val="0"/>
                <w:w w:val="100"/>
                <w:kern w:val="0"/>
                <w:lang w:val="en-US"/>
              </w:rPr>
            </w:pPr>
            <w:r>
              <w:rPr>
                <w:spacing w:val="0"/>
                <w:w w:val="100"/>
                <w:kern w:val="0"/>
                <w:lang w:val="en-US"/>
              </w:rPr>
              <w:t>14</w:t>
            </w:r>
          </w:p>
        </w:tc>
      </w:tr>
      <w:tr w:rsidR="002437E9">
        <w:tblPrEx>
          <w:tblCellMar>
            <w:top w:w="0" w:type="dxa"/>
            <w:bottom w:w="0" w:type="dxa"/>
          </w:tblCellMar>
        </w:tblPrEx>
        <w:tc>
          <w:tcPr>
            <w:tcW w:w="8375" w:type="dxa"/>
            <w:gridSpan w:val="2"/>
          </w:tcPr>
          <w:p w:rsidR="002437E9" w:rsidRDefault="002437E9">
            <w:pPr>
              <w:tabs>
                <w:tab w:val="left" w:pos="1296"/>
                <w:tab w:val="left" w:pos="1728"/>
                <w:tab w:val="left" w:pos="2160"/>
                <w:tab w:val="left" w:pos="2592"/>
                <w:tab w:val="right" w:leader="dot" w:pos="8381"/>
              </w:tabs>
              <w:suppressAutoHyphens/>
              <w:spacing w:after="70" w:line="240" w:lineRule="auto"/>
              <w:ind w:left="2160" w:hanging="1080"/>
              <w:rPr>
                <w:spacing w:val="0"/>
                <w:w w:val="100"/>
                <w:kern w:val="0"/>
                <w:sz w:val="17"/>
                <w:lang w:val="ru-RU"/>
              </w:rPr>
            </w:pPr>
            <w:r>
              <w:rPr>
                <w:spacing w:val="0"/>
                <w:w w:val="100"/>
                <w:kern w:val="0"/>
                <w:lang w:val="ru-RU"/>
              </w:rPr>
              <w:t>2.2</w:t>
            </w:r>
            <w:r>
              <w:rPr>
                <w:spacing w:val="0"/>
                <w:w w:val="100"/>
                <w:kern w:val="0"/>
                <w:lang w:val="ru-RU"/>
              </w:rPr>
              <w:tab/>
              <w:t>Рекомендации</w:t>
            </w:r>
            <w:r>
              <w:rPr>
                <w:spacing w:val="0"/>
                <w:w w:val="100"/>
                <w:kern w:val="0"/>
                <w:sz w:val="17"/>
                <w:lang w:val="ru-RU"/>
              </w:rPr>
              <w:tab/>
            </w:r>
          </w:p>
        </w:tc>
        <w:tc>
          <w:tcPr>
            <w:tcW w:w="994" w:type="dxa"/>
            <w:vAlign w:val="bottom"/>
          </w:tcPr>
          <w:p w:rsidR="002437E9" w:rsidRDefault="002437E9">
            <w:pPr>
              <w:spacing w:after="70" w:line="240" w:lineRule="auto"/>
              <w:jc w:val="right"/>
              <w:rPr>
                <w:spacing w:val="0"/>
                <w:w w:val="100"/>
                <w:kern w:val="0"/>
                <w:lang w:val="ru-RU"/>
              </w:rPr>
            </w:pPr>
            <w:r>
              <w:rPr>
                <w:spacing w:val="0"/>
                <w:w w:val="100"/>
                <w:kern w:val="0"/>
                <w:lang w:val="ru-RU"/>
              </w:rPr>
              <w:t>31–39</w:t>
            </w:r>
          </w:p>
        </w:tc>
        <w:tc>
          <w:tcPr>
            <w:tcW w:w="533" w:type="dxa"/>
            <w:vAlign w:val="bottom"/>
          </w:tcPr>
          <w:p w:rsidR="002437E9" w:rsidRDefault="002437E9">
            <w:pPr>
              <w:spacing w:after="70" w:line="240" w:lineRule="auto"/>
              <w:jc w:val="right"/>
              <w:rPr>
                <w:spacing w:val="0"/>
                <w:w w:val="100"/>
                <w:kern w:val="0"/>
                <w:lang w:val="en-US"/>
              </w:rPr>
            </w:pPr>
            <w:r>
              <w:rPr>
                <w:spacing w:val="0"/>
                <w:w w:val="100"/>
                <w:kern w:val="0"/>
                <w:lang w:val="en-US"/>
              </w:rPr>
              <w:t>14</w:t>
            </w:r>
          </w:p>
        </w:tc>
      </w:tr>
      <w:tr w:rsidR="002437E9">
        <w:tblPrEx>
          <w:tblCellMar>
            <w:top w:w="0" w:type="dxa"/>
            <w:bottom w:w="0" w:type="dxa"/>
          </w:tblCellMar>
        </w:tblPrEx>
        <w:tc>
          <w:tcPr>
            <w:tcW w:w="8375" w:type="dxa"/>
            <w:gridSpan w:val="2"/>
          </w:tcPr>
          <w:p w:rsidR="002437E9" w:rsidRDefault="002437E9">
            <w:pPr>
              <w:tabs>
                <w:tab w:val="left" w:pos="1296"/>
                <w:tab w:val="left" w:pos="1728"/>
                <w:tab w:val="left" w:pos="2241"/>
                <w:tab w:val="left" w:pos="2592"/>
                <w:tab w:val="right" w:leader="dot" w:pos="8381"/>
              </w:tabs>
              <w:suppressAutoHyphens/>
              <w:spacing w:after="70" w:line="240" w:lineRule="auto"/>
              <w:ind w:left="2239" w:hanging="1162"/>
              <w:rPr>
                <w:spacing w:val="0"/>
                <w:w w:val="100"/>
                <w:kern w:val="0"/>
                <w:sz w:val="17"/>
                <w:lang w:val="ru-RU"/>
              </w:rPr>
            </w:pPr>
            <w:r>
              <w:rPr>
                <w:spacing w:val="0"/>
                <w:w w:val="100"/>
                <w:kern w:val="0"/>
                <w:lang w:val="ru-RU"/>
              </w:rPr>
              <w:tab/>
            </w:r>
            <w:r>
              <w:rPr>
                <w:spacing w:val="0"/>
                <w:w w:val="100"/>
                <w:kern w:val="0"/>
                <w:lang w:val="ru-RU"/>
              </w:rPr>
              <w:tab/>
              <w:t xml:space="preserve">2.2.1 </w:t>
            </w:r>
            <w:r>
              <w:rPr>
                <w:spacing w:val="0"/>
                <w:w w:val="100"/>
                <w:kern w:val="0"/>
                <w:lang w:val="ru-RU"/>
              </w:rPr>
              <w:tab/>
              <w:t>Просвещение в области прав человека – приоритетная задача</w:t>
            </w:r>
            <w:r>
              <w:rPr>
                <w:spacing w:val="0"/>
                <w:w w:val="100"/>
                <w:kern w:val="0"/>
                <w:lang w:val="ru-RU"/>
              </w:rPr>
              <w:br/>
              <w:t>для правительства</w:t>
            </w:r>
            <w:r>
              <w:rPr>
                <w:spacing w:val="0"/>
                <w:w w:val="100"/>
                <w:kern w:val="0"/>
                <w:sz w:val="17"/>
                <w:lang w:val="ru-RU"/>
              </w:rPr>
              <w:tab/>
            </w:r>
          </w:p>
        </w:tc>
        <w:tc>
          <w:tcPr>
            <w:tcW w:w="994" w:type="dxa"/>
            <w:vAlign w:val="bottom"/>
          </w:tcPr>
          <w:p w:rsidR="002437E9" w:rsidRDefault="002437E9">
            <w:pPr>
              <w:spacing w:after="70" w:line="240" w:lineRule="auto"/>
              <w:jc w:val="right"/>
              <w:rPr>
                <w:spacing w:val="0"/>
                <w:w w:val="100"/>
                <w:kern w:val="0"/>
                <w:lang w:val="ru-RU"/>
              </w:rPr>
            </w:pPr>
            <w:r>
              <w:rPr>
                <w:spacing w:val="0"/>
                <w:w w:val="100"/>
                <w:kern w:val="0"/>
                <w:lang w:val="ru-RU"/>
              </w:rPr>
              <w:t>31–33</w:t>
            </w:r>
          </w:p>
        </w:tc>
        <w:tc>
          <w:tcPr>
            <w:tcW w:w="533" w:type="dxa"/>
            <w:vAlign w:val="bottom"/>
          </w:tcPr>
          <w:p w:rsidR="002437E9" w:rsidRDefault="002437E9">
            <w:pPr>
              <w:spacing w:after="70" w:line="240" w:lineRule="auto"/>
              <w:jc w:val="right"/>
              <w:rPr>
                <w:spacing w:val="0"/>
                <w:w w:val="100"/>
                <w:kern w:val="0"/>
                <w:lang w:val="en-US"/>
              </w:rPr>
            </w:pPr>
            <w:r>
              <w:rPr>
                <w:spacing w:val="0"/>
                <w:w w:val="100"/>
                <w:kern w:val="0"/>
                <w:lang w:val="en-US"/>
              </w:rPr>
              <w:t>14</w:t>
            </w:r>
          </w:p>
        </w:tc>
      </w:tr>
      <w:tr w:rsidR="002437E9">
        <w:tblPrEx>
          <w:tblCellMar>
            <w:top w:w="0" w:type="dxa"/>
            <w:bottom w:w="0" w:type="dxa"/>
          </w:tblCellMar>
        </w:tblPrEx>
        <w:tc>
          <w:tcPr>
            <w:tcW w:w="8375" w:type="dxa"/>
            <w:gridSpan w:val="2"/>
          </w:tcPr>
          <w:p w:rsidR="002437E9" w:rsidRDefault="002437E9">
            <w:pPr>
              <w:tabs>
                <w:tab w:val="left" w:pos="1296"/>
                <w:tab w:val="left" w:pos="1728"/>
                <w:tab w:val="left" w:pos="2160"/>
                <w:tab w:val="left" w:pos="2592"/>
                <w:tab w:val="right" w:leader="dot" w:pos="8381"/>
              </w:tabs>
              <w:suppressAutoHyphens/>
              <w:spacing w:after="70" w:line="240" w:lineRule="auto"/>
              <w:ind w:left="2239" w:hanging="1162"/>
              <w:rPr>
                <w:spacing w:val="0"/>
                <w:w w:val="100"/>
                <w:kern w:val="0"/>
                <w:sz w:val="17"/>
                <w:lang w:val="ru-RU"/>
              </w:rPr>
            </w:pPr>
            <w:r>
              <w:rPr>
                <w:spacing w:val="0"/>
                <w:w w:val="100"/>
                <w:kern w:val="0"/>
                <w:lang w:val="ru-RU"/>
              </w:rPr>
              <w:tab/>
            </w:r>
            <w:r>
              <w:rPr>
                <w:spacing w:val="0"/>
                <w:w w:val="100"/>
                <w:kern w:val="0"/>
                <w:lang w:val="ru-RU"/>
              </w:rPr>
              <w:tab/>
              <w:t xml:space="preserve">2.2.2 </w:t>
            </w:r>
            <w:r>
              <w:rPr>
                <w:spacing w:val="0"/>
                <w:w w:val="100"/>
                <w:kern w:val="0"/>
                <w:lang w:val="ru-RU"/>
              </w:rPr>
              <w:tab/>
              <w:t>Создание консультационных центров по работе с психологическими травмами</w:t>
            </w:r>
            <w:r>
              <w:rPr>
                <w:spacing w:val="0"/>
                <w:w w:val="100"/>
                <w:kern w:val="0"/>
                <w:sz w:val="17"/>
                <w:lang w:val="ru-RU"/>
              </w:rPr>
              <w:tab/>
            </w:r>
          </w:p>
        </w:tc>
        <w:tc>
          <w:tcPr>
            <w:tcW w:w="994" w:type="dxa"/>
            <w:vAlign w:val="bottom"/>
          </w:tcPr>
          <w:p w:rsidR="002437E9" w:rsidRDefault="002437E9">
            <w:pPr>
              <w:spacing w:after="70" w:line="240" w:lineRule="auto"/>
              <w:jc w:val="right"/>
              <w:rPr>
                <w:spacing w:val="0"/>
                <w:w w:val="100"/>
                <w:kern w:val="0"/>
                <w:lang w:val="ru-RU"/>
              </w:rPr>
            </w:pPr>
            <w:r>
              <w:rPr>
                <w:spacing w:val="0"/>
                <w:w w:val="100"/>
                <w:kern w:val="0"/>
                <w:lang w:val="ru-RU"/>
              </w:rPr>
              <w:t>34</w:t>
            </w:r>
          </w:p>
        </w:tc>
        <w:tc>
          <w:tcPr>
            <w:tcW w:w="533" w:type="dxa"/>
            <w:vAlign w:val="bottom"/>
          </w:tcPr>
          <w:p w:rsidR="002437E9" w:rsidRDefault="002437E9">
            <w:pPr>
              <w:spacing w:after="70" w:line="240" w:lineRule="auto"/>
              <w:jc w:val="right"/>
              <w:rPr>
                <w:spacing w:val="0"/>
                <w:w w:val="100"/>
                <w:kern w:val="0"/>
                <w:lang w:val="en-US"/>
              </w:rPr>
            </w:pPr>
            <w:r>
              <w:rPr>
                <w:spacing w:val="0"/>
                <w:w w:val="100"/>
                <w:kern w:val="0"/>
                <w:lang w:val="en-US"/>
              </w:rPr>
              <w:t>15</w:t>
            </w:r>
          </w:p>
        </w:tc>
      </w:tr>
      <w:tr w:rsidR="002437E9">
        <w:tblPrEx>
          <w:tblCellMar>
            <w:top w:w="0" w:type="dxa"/>
            <w:bottom w:w="0" w:type="dxa"/>
          </w:tblCellMar>
        </w:tblPrEx>
        <w:tc>
          <w:tcPr>
            <w:tcW w:w="8375" w:type="dxa"/>
            <w:gridSpan w:val="2"/>
          </w:tcPr>
          <w:p w:rsidR="002437E9" w:rsidRDefault="002437E9">
            <w:pPr>
              <w:tabs>
                <w:tab w:val="left" w:pos="1296"/>
                <w:tab w:val="left" w:pos="1728"/>
                <w:tab w:val="left" w:pos="2232"/>
                <w:tab w:val="left" w:pos="2592"/>
                <w:tab w:val="left" w:pos="3024"/>
                <w:tab w:val="left" w:pos="3456"/>
                <w:tab w:val="right" w:leader="dot" w:pos="8381"/>
              </w:tabs>
              <w:suppressAutoHyphens/>
              <w:spacing w:after="70" w:line="240" w:lineRule="auto"/>
              <w:ind w:left="2228" w:hanging="1151"/>
              <w:rPr>
                <w:spacing w:val="0"/>
                <w:w w:val="100"/>
                <w:kern w:val="0"/>
                <w:sz w:val="17"/>
                <w:lang w:val="ru-RU"/>
              </w:rPr>
            </w:pPr>
            <w:r>
              <w:rPr>
                <w:spacing w:val="0"/>
                <w:w w:val="100"/>
                <w:kern w:val="0"/>
                <w:lang w:val="ru-RU"/>
              </w:rPr>
              <w:tab/>
            </w:r>
            <w:r>
              <w:rPr>
                <w:spacing w:val="0"/>
                <w:w w:val="100"/>
                <w:kern w:val="0"/>
                <w:lang w:val="ru-RU"/>
              </w:rPr>
              <w:tab/>
              <w:t xml:space="preserve">2.2.3 </w:t>
            </w:r>
            <w:r>
              <w:rPr>
                <w:spacing w:val="0"/>
                <w:w w:val="100"/>
                <w:kern w:val="0"/>
                <w:lang w:val="ru-RU"/>
              </w:rPr>
              <w:tab/>
            </w:r>
            <w:r>
              <w:rPr>
                <w:rStyle w:val="Titre3Car"/>
                <w:bCs/>
                <w:iCs/>
                <w:spacing w:val="0"/>
                <w:w w:val="100"/>
                <w:kern w:val="0"/>
                <w:sz w:val="20"/>
                <w:u w:val="none"/>
                <w:lang w:val="ru-RU"/>
              </w:rPr>
              <w:t>Активизация усилий по борьбе с</w:t>
            </w:r>
            <w:r>
              <w:rPr>
                <w:rStyle w:val="Titre3Car"/>
                <w:bCs/>
                <w:iCs/>
                <w:caps/>
                <w:spacing w:val="0"/>
                <w:w w:val="100"/>
                <w:kern w:val="0"/>
                <w:sz w:val="20"/>
                <w:u w:val="none"/>
                <w:lang w:val="ru-RU"/>
              </w:rPr>
              <w:t xml:space="preserve"> вич/спид</w:t>
            </w:r>
            <w:r>
              <w:rPr>
                <w:rStyle w:val="Titre3Car"/>
                <w:bCs/>
                <w:iCs/>
                <w:spacing w:val="0"/>
                <w:w w:val="100"/>
                <w:kern w:val="0"/>
                <w:sz w:val="20"/>
                <w:u w:val="none"/>
                <w:lang w:val="ru-RU"/>
              </w:rPr>
              <w:t>ом, сексуальное воспитание молодежи и пропаганда использования презервативов</w:t>
            </w:r>
            <w:r>
              <w:rPr>
                <w:spacing w:val="0"/>
                <w:w w:val="100"/>
                <w:kern w:val="0"/>
                <w:sz w:val="17"/>
                <w:lang w:val="ru-RU"/>
              </w:rPr>
              <w:tab/>
            </w:r>
          </w:p>
        </w:tc>
        <w:tc>
          <w:tcPr>
            <w:tcW w:w="994" w:type="dxa"/>
            <w:vAlign w:val="bottom"/>
          </w:tcPr>
          <w:p w:rsidR="002437E9" w:rsidRDefault="002437E9">
            <w:pPr>
              <w:spacing w:after="70" w:line="240" w:lineRule="auto"/>
              <w:jc w:val="right"/>
              <w:rPr>
                <w:spacing w:val="0"/>
                <w:w w:val="100"/>
                <w:kern w:val="0"/>
                <w:lang w:val="ru-RU"/>
              </w:rPr>
            </w:pPr>
            <w:r>
              <w:rPr>
                <w:spacing w:val="0"/>
                <w:w w:val="100"/>
                <w:kern w:val="0"/>
                <w:lang w:val="ru-RU"/>
              </w:rPr>
              <w:t>35–39</w:t>
            </w:r>
          </w:p>
        </w:tc>
        <w:tc>
          <w:tcPr>
            <w:tcW w:w="533" w:type="dxa"/>
            <w:vAlign w:val="bottom"/>
          </w:tcPr>
          <w:p w:rsidR="002437E9" w:rsidRDefault="002437E9">
            <w:pPr>
              <w:spacing w:after="70" w:line="240" w:lineRule="auto"/>
              <w:jc w:val="right"/>
              <w:rPr>
                <w:spacing w:val="0"/>
                <w:w w:val="100"/>
                <w:kern w:val="0"/>
                <w:lang w:val="ru-RU"/>
              </w:rPr>
            </w:pPr>
            <w:r>
              <w:rPr>
                <w:spacing w:val="0"/>
                <w:w w:val="100"/>
                <w:kern w:val="0"/>
                <w:lang w:val="en-US"/>
              </w:rPr>
              <w:t>15</w:t>
            </w:r>
          </w:p>
        </w:tc>
      </w:tr>
      <w:tr w:rsidR="002437E9">
        <w:tblPrEx>
          <w:tblCellMar>
            <w:top w:w="0" w:type="dxa"/>
            <w:bottom w:w="0" w:type="dxa"/>
          </w:tblCellMar>
        </w:tblPrEx>
        <w:tc>
          <w:tcPr>
            <w:tcW w:w="8375" w:type="dxa"/>
            <w:gridSpan w:val="2"/>
          </w:tcPr>
          <w:p w:rsidR="002437E9" w:rsidRDefault="002437E9">
            <w:pPr>
              <w:tabs>
                <w:tab w:val="left" w:pos="1062"/>
                <w:tab w:val="left" w:pos="1296"/>
                <w:tab w:val="left" w:pos="1728"/>
                <w:tab w:val="left" w:pos="2160"/>
                <w:tab w:val="left" w:pos="2592"/>
                <w:tab w:val="left" w:pos="3024"/>
                <w:tab w:val="left" w:pos="3456"/>
                <w:tab w:val="left" w:pos="3888"/>
                <w:tab w:val="left" w:pos="4320"/>
                <w:tab w:val="right" w:leader="dot" w:pos="8381"/>
              </w:tabs>
              <w:suppressAutoHyphens/>
              <w:spacing w:after="70" w:line="240" w:lineRule="auto"/>
              <w:ind w:left="1062" w:hanging="18"/>
              <w:rPr>
                <w:spacing w:val="0"/>
                <w:w w:val="100"/>
                <w:kern w:val="0"/>
                <w:sz w:val="17"/>
                <w:lang w:val="ru-RU"/>
              </w:rPr>
            </w:pPr>
            <w:r>
              <w:rPr>
                <w:spacing w:val="0"/>
                <w:w w:val="100"/>
                <w:kern w:val="0"/>
                <w:lang w:val="ru-RU"/>
              </w:rPr>
              <w:t>Часть третья</w:t>
            </w:r>
            <w:r>
              <w:rPr>
                <w:spacing w:val="0"/>
                <w:w w:val="100"/>
                <w:kern w:val="0"/>
                <w:lang w:val="ru-RU"/>
              </w:rPr>
              <w:br/>
            </w:r>
            <w:r>
              <w:rPr>
                <w:caps/>
                <w:spacing w:val="0"/>
                <w:w w:val="100"/>
                <w:kern w:val="0"/>
                <w:lang w:val="ru-RU"/>
              </w:rPr>
              <w:t>к</w:t>
            </w:r>
            <w:r>
              <w:rPr>
                <w:spacing w:val="0"/>
                <w:w w:val="100"/>
                <w:kern w:val="0"/>
                <w:lang w:val="ru-RU"/>
              </w:rPr>
              <w:t xml:space="preserve">онкретные сведения о реализации положений конвенции </w:t>
            </w:r>
            <w:r>
              <w:rPr>
                <w:spacing w:val="0"/>
                <w:w w:val="100"/>
                <w:kern w:val="0"/>
                <w:lang w:val="ru-RU"/>
              </w:rPr>
              <w:br/>
              <w:t>о ликвидации всех форм дискриминации в отношении женщин</w:t>
            </w:r>
            <w:r>
              <w:rPr>
                <w:spacing w:val="0"/>
                <w:w w:val="100"/>
                <w:kern w:val="0"/>
                <w:sz w:val="17"/>
                <w:lang w:val="ru-RU"/>
              </w:rPr>
              <w:tab/>
            </w:r>
          </w:p>
        </w:tc>
        <w:tc>
          <w:tcPr>
            <w:tcW w:w="994" w:type="dxa"/>
            <w:vAlign w:val="bottom"/>
          </w:tcPr>
          <w:p w:rsidR="002437E9" w:rsidRDefault="002437E9">
            <w:pPr>
              <w:spacing w:after="70" w:line="240" w:lineRule="auto"/>
              <w:jc w:val="right"/>
              <w:rPr>
                <w:spacing w:val="0"/>
                <w:w w:val="100"/>
                <w:kern w:val="0"/>
                <w:lang w:val="ru-RU"/>
              </w:rPr>
            </w:pPr>
            <w:r>
              <w:rPr>
                <w:spacing w:val="0"/>
                <w:w w:val="100"/>
                <w:kern w:val="0"/>
                <w:lang w:val="ru-RU"/>
              </w:rPr>
              <w:t>40–157</w:t>
            </w:r>
          </w:p>
        </w:tc>
        <w:tc>
          <w:tcPr>
            <w:tcW w:w="533" w:type="dxa"/>
            <w:vAlign w:val="bottom"/>
          </w:tcPr>
          <w:p w:rsidR="002437E9" w:rsidRDefault="002437E9">
            <w:pPr>
              <w:spacing w:after="70" w:line="240" w:lineRule="auto"/>
              <w:jc w:val="right"/>
              <w:rPr>
                <w:spacing w:val="0"/>
                <w:w w:val="100"/>
                <w:kern w:val="0"/>
                <w:lang w:val="en-US"/>
              </w:rPr>
            </w:pPr>
            <w:r>
              <w:rPr>
                <w:spacing w:val="0"/>
                <w:w w:val="100"/>
                <w:kern w:val="0"/>
                <w:lang w:val="en-US"/>
              </w:rPr>
              <w:t>17</w:t>
            </w:r>
          </w:p>
        </w:tc>
      </w:tr>
      <w:tr w:rsidR="002437E9">
        <w:tblPrEx>
          <w:tblCellMar>
            <w:top w:w="0" w:type="dxa"/>
            <w:bottom w:w="0" w:type="dxa"/>
          </w:tblCellMar>
        </w:tblPrEx>
        <w:tc>
          <w:tcPr>
            <w:tcW w:w="8375" w:type="dxa"/>
            <w:gridSpan w:val="2"/>
          </w:tcPr>
          <w:p w:rsidR="002437E9" w:rsidRDefault="002437E9">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381"/>
              </w:tabs>
              <w:suppressAutoHyphens/>
              <w:spacing w:after="70" w:line="240" w:lineRule="auto"/>
              <w:ind w:left="1062" w:firstLine="18"/>
              <w:rPr>
                <w:spacing w:val="0"/>
                <w:w w:val="100"/>
                <w:kern w:val="0"/>
                <w:sz w:val="17"/>
                <w:lang w:val="ru-RU"/>
              </w:rPr>
            </w:pPr>
            <w:r>
              <w:rPr>
                <w:spacing w:val="0"/>
                <w:w w:val="100"/>
                <w:kern w:val="0"/>
                <w:lang w:val="ru-RU"/>
              </w:rPr>
              <w:t>3.1</w:t>
            </w:r>
            <w:r>
              <w:rPr>
                <w:spacing w:val="0"/>
                <w:w w:val="100"/>
                <w:kern w:val="0"/>
                <w:lang w:val="ru-RU"/>
              </w:rPr>
              <w:tab/>
              <w:t>Институционально-правовые основы гарантий равноправия</w:t>
            </w:r>
            <w:r>
              <w:rPr>
                <w:spacing w:val="0"/>
                <w:w w:val="100"/>
                <w:kern w:val="0"/>
                <w:sz w:val="17"/>
                <w:lang w:val="ru-RU"/>
              </w:rPr>
              <w:tab/>
            </w:r>
          </w:p>
        </w:tc>
        <w:tc>
          <w:tcPr>
            <w:tcW w:w="994" w:type="dxa"/>
            <w:vAlign w:val="bottom"/>
          </w:tcPr>
          <w:p w:rsidR="002437E9" w:rsidRDefault="002437E9">
            <w:pPr>
              <w:spacing w:after="70" w:line="240" w:lineRule="auto"/>
              <w:jc w:val="right"/>
              <w:rPr>
                <w:spacing w:val="0"/>
                <w:w w:val="100"/>
                <w:kern w:val="0"/>
                <w:lang w:val="ru-RU"/>
              </w:rPr>
            </w:pPr>
            <w:r>
              <w:rPr>
                <w:spacing w:val="0"/>
                <w:w w:val="100"/>
                <w:kern w:val="0"/>
                <w:lang w:val="ru-RU"/>
              </w:rPr>
              <w:t>40–45</w:t>
            </w:r>
          </w:p>
        </w:tc>
        <w:tc>
          <w:tcPr>
            <w:tcW w:w="533" w:type="dxa"/>
            <w:vAlign w:val="bottom"/>
          </w:tcPr>
          <w:p w:rsidR="002437E9" w:rsidRDefault="002437E9">
            <w:pPr>
              <w:spacing w:after="70" w:line="240" w:lineRule="auto"/>
              <w:jc w:val="right"/>
              <w:rPr>
                <w:spacing w:val="0"/>
                <w:w w:val="100"/>
                <w:kern w:val="0"/>
                <w:lang w:val="en-US"/>
              </w:rPr>
            </w:pPr>
            <w:r>
              <w:rPr>
                <w:spacing w:val="0"/>
                <w:w w:val="100"/>
                <w:kern w:val="0"/>
                <w:lang w:val="en-US"/>
              </w:rPr>
              <w:t>17</w:t>
            </w:r>
          </w:p>
        </w:tc>
      </w:tr>
      <w:tr w:rsidR="002437E9">
        <w:tblPrEx>
          <w:tblCellMar>
            <w:top w:w="0" w:type="dxa"/>
            <w:bottom w:w="0" w:type="dxa"/>
          </w:tblCellMar>
        </w:tblPrEx>
        <w:tc>
          <w:tcPr>
            <w:tcW w:w="8375" w:type="dxa"/>
            <w:gridSpan w:val="2"/>
          </w:tcPr>
          <w:p w:rsidR="002437E9" w:rsidRDefault="002437E9">
            <w:pPr>
              <w:tabs>
                <w:tab w:val="left" w:pos="1296"/>
                <w:tab w:val="left" w:pos="1728"/>
                <w:tab w:val="left" w:pos="2160"/>
                <w:tab w:val="left" w:pos="2592"/>
                <w:tab w:val="left" w:pos="3024"/>
                <w:tab w:val="left" w:pos="3456"/>
                <w:tab w:val="left" w:pos="3888"/>
                <w:tab w:val="left" w:pos="4320"/>
                <w:tab w:val="right" w:leader="dot" w:pos="8381"/>
              </w:tabs>
              <w:suppressAutoHyphens/>
              <w:spacing w:after="70" w:line="240" w:lineRule="auto"/>
              <w:ind w:left="1062" w:firstLine="18"/>
              <w:rPr>
                <w:spacing w:val="0"/>
                <w:w w:val="100"/>
                <w:kern w:val="0"/>
                <w:sz w:val="17"/>
                <w:lang w:val="ru-RU"/>
              </w:rPr>
            </w:pPr>
            <w:r>
              <w:rPr>
                <w:spacing w:val="0"/>
                <w:w w:val="100"/>
                <w:kern w:val="0"/>
                <w:lang w:val="ru-RU"/>
              </w:rPr>
              <w:tab/>
            </w:r>
            <w:r>
              <w:rPr>
                <w:spacing w:val="0"/>
                <w:w w:val="100"/>
                <w:kern w:val="0"/>
                <w:lang w:val="ru-RU"/>
              </w:rPr>
              <w:tab/>
              <w:t>3.1.1 Конституционно-правовые основы</w:t>
            </w:r>
            <w:r>
              <w:rPr>
                <w:spacing w:val="0"/>
                <w:w w:val="100"/>
                <w:kern w:val="0"/>
                <w:sz w:val="17"/>
                <w:lang w:val="ru-RU"/>
              </w:rPr>
              <w:tab/>
            </w:r>
          </w:p>
        </w:tc>
        <w:tc>
          <w:tcPr>
            <w:tcW w:w="994" w:type="dxa"/>
            <w:vAlign w:val="bottom"/>
          </w:tcPr>
          <w:p w:rsidR="002437E9" w:rsidRDefault="002437E9">
            <w:pPr>
              <w:spacing w:after="70" w:line="240" w:lineRule="auto"/>
              <w:jc w:val="right"/>
              <w:rPr>
                <w:spacing w:val="0"/>
                <w:w w:val="100"/>
                <w:kern w:val="0"/>
                <w:lang w:val="ru-RU"/>
              </w:rPr>
            </w:pPr>
            <w:r>
              <w:rPr>
                <w:spacing w:val="0"/>
                <w:w w:val="100"/>
                <w:kern w:val="0"/>
                <w:lang w:val="ru-RU"/>
              </w:rPr>
              <w:t>40–43</w:t>
            </w:r>
          </w:p>
        </w:tc>
        <w:tc>
          <w:tcPr>
            <w:tcW w:w="533" w:type="dxa"/>
            <w:vAlign w:val="bottom"/>
          </w:tcPr>
          <w:p w:rsidR="002437E9" w:rsidRDefault="002437E9">
            <w:pPr>
              <w:spacing w:after="70" w:line="240" w:lineRule="auto"/>
              <w:jc w:val="right"/>
              <w:rPr>
                <w:spacing w:val="0"/>
                <w:w w:val="100"/>
                <w:kern w:val="0"/>
                <w:lang w:val="en-US"/>
              </w:rPr>
            </w:pPr>
            <w:r>
              <w:rPr>
                <w:spacing w:val="0"/>
                <w:w w:val="100"/>
                <w:kern w:val="0"/>
                <w:lang w:val="en-US"/>
              </w:rPr>
              <w:t>18</w:t>
            </w:r>
          </w:p>
        </w:tc>
      </w:tr>
      <w:tr w:rsidR="002437E9">
        <w:tblPrEx>
          <w:tblCellMar>
            <w:top w:w="0" w:type="dxa"/>
            <w:bottom w:w="0" w:type="dxa"/>
          </w:tblCellMar>
        </w:tblPrEx>
        <w:tc>
          <w:tcPr>
            <w:tcW w:w="8375" w:type="dxa"/>
            <w:gridSpan w:val="2"/>
          </w:tcPr>
          <w:p w:rsidR="002437E9" w:rsidRDefault="002437E9">
            <w:pPr>
              <w:tabs>
                <w:tab w:val="left" w:pos="1296"/>
                <w:tab w:val="left" w:pos="1728"/>
                <w:tab w:val="left" w:pos="2160"/>
                <w:tab w:val="left" w:pos="2592"/>
                <w:tab w:val="left" w:pos="3024"/>
                <w:tab w:val="right" w:leader="dot" w:pos="8381"/>
              </w:tabs>
              <w:suppressAutoHyphens/>
              <w:spacing w:after="70" w:line="240" w:lineRule="auto"/>
              <w:ind w:left="1062" w:firstLine="18"/>
              <w:rPr>
                <w:spacing w:val="0"/>
                <w:w w:val="100"/>
                <w:kern w:val="0"/>
                <w:sz w:val="17"/>
                <w:lang w:val="ru-RU"/>
              </w:rPr>
            </w:pPr>
            <w:r>
              <w:rPr>
                <w:spacing w:val="0"/>
                <w:w w:val="100"/>
                <w:kern w:val="0"/>
                <w:lang w:val="ru-RU"/>
              </w:rPr>
              <w:tab/>
            </w:r>
            <w:r>
              <w:rPr>
                <w:spacing w:val="0"/>
                <w:w w:val="100"/>
                <w:kern w:val="0"/>
                <w:lang w:val="ru-RU"/>
              </w:rPr>
              <w:tab/>
              <w:t>3.1.2 Институциональные рамки</w:t>
            </w:r>
            <w:r>
              <w:rPr>
                <w:spacing w:val="0"/>
                <w:w w:val="100"/>
                <w:kern w:val="0"/>
                <w:sz w:val="17"/>
                <w:lang w:val="ru-RU"/>
              </w:rPr>
              <w:tab/>
            </w:r>
          </w:p>
        </w:tc>
        <w:tc>
          <w:tcPr>
            <w:tcW w:w="994" w:type="dxa"/>
            <w:vAlign w:val="bottom"/>
          </w:tcPr>
          <w:p w:rsidR="002437E9" w:rsidRDefault="002437E9">
            <w:pPr>
              <w:spacing w:after="70" w:line="240" w:lineRule="auto"/>
              <w:jc w:val="right"/>
              <w:rPr>
                <w:spacing w:val="0"/>
                <w:w w:val="100"/>
                <w:kern w:val="0"/>
                <w:lang w:val="ru-RU"/>
              </w:rPr>
            </w:pPr>
            <w:r>
              <w:rPr>
                <w:spacing w:val="0"/>
                <w:w w:val="100"/>
                <w:kern w:val="0"/>
                <w:lang w:val="ru-RU"/>
              </w:rPr>
              <w:t>44–45</w:t>
            </w:r>
          </w:p>
        </w:tc>
        <w:tc>
          <w:tcPr>
            <w:tcW w:w="533" w:type="dxa"/>
            <w:vAlign w:val="bottom"/>
          </w:tcPr>
          <w:p w:rsidR="002437E9" w:rsidRDefault="002437E9">
            <w:pPr>
              <w:spacing w:after="70" w:line="240" w:lineRule="auto"/>
              <w:jc w:val="right"/>
              <w:rPr>
                <w:spacing w:val="0"/>
                <w:w w:val="100"/>
                <w:kern w:val="0"/>
                <w:lang w:val="en-US"/>
              </w:rPr>
            </w:pPr>
            <w:r>
              <w:rPr>
                <w:spacing w:val="0"/>
                <w:w w:val="100"/>
                <w:kern w:val="0"/>
                <w:lang w:val="en-US"/>
              </w:rPr>
              <w:t>18</w:t>
            </w:r>
          </w:p>
        </w:tc>
      </w:tr>
      <w:tr w:rsidR="002437E9">
        <w:tblPrEx>
          <w:tblCellMar>
            <w:top w:w="0" w:type="dxa"/>
            <w:bottom w:w="0" w:type="dxa"/>
          </w:tblCellMar>
        </w:tblPrEx>
        <w:tc>
          <w:tcPr>
            <w:tcW w:w="8375" w:type="dxa"/>
            <w:gridSpan w:val="2"/>
          </w:tcPr>
          <w:p w:rsidR="002437E9" w:rsidRDefault="002437E9">
            <w:pPr>
              <w:tabs>
                <w:tab w:val="left" w:pos="1296"/>
                <w:tab w:val="left" w:pos="1728"/>
                <w:tab w:val="left" w:pos="2160"/>
                <w:tab w:val="left" w:pos="2592"/>
                <w:tab w:val="left" w:pos="3024"/>
                <w:tab w:val="right" w:leader="dot" w:pos="8381"/>
              </w:tabs>
              <w:suppressAutoHyphens/>
              <w:spacing w:after="70" w:line="240" w:lineRule="auto"/>
              <w:ind w:left="1757" w:hanging="680"/>
              <w:rPr>
                <w:spacing w:val="0"/>
                <w:w w:val="100"/>
                <w:kern w:val="0"/>
                <w:sz w:val="17"/>
                <w:lang w:val="ru-RU"/>
              </w:rPr>
            </w:pPr>
            <w:r>
              <w:rPr>
                <w:spacing w:val="0"/>
                <w:w w:val="100"/>
                <w:kern w:val="0"/>
                <w:lang w:val="ru-RU"/>
              </w:rPr>
              <w:t>3.2</w:t>
            </w:r>
            <w:r>
              <w:rPr>
                <w:spacing w:val="0"/>
                <w:w w:val="100"/>
                <w:kern w:val="0"/>
                <w:lang w:val="ru-RU"/>
              </w:rPr>
              <w:tab/>
              <w:t xml:space="preserve">Меры, принятые в целях установления равенства возможностей </w:t>
            </w:r>
            <w:r>
              <w:rPr>
                <w:spacing w:val="0"/>
                <w:w w:val="100"/>
                <w:kern w:val="0"/>
                <w:lang w:val="ru-RU"/>
              </w:rPr>
              <w:br/>
              <w:t>мужчин и женщин</w:t>
            </w:r>
            <w:r>
              <w:rPr>
                <w:spacing w:val="0"/>
                <w:w w:val="100"/>
                <w:kern w:val="0"/>
                <w:sz w:val="17"/>
                <w:lang w:val="ru-RU"/>
              </w:rPr>
              <w:tab/>
            </w:r>
          </w:p>
        </w:tc>
        <w:tc>
          <w:tcPr>
            <w:tcW w:w="994" w:type="dxa"/>
            <w:vAlign w:val="bottom"/>
          </w:tcPr>
          <w:p w:rsidR="002437E9" w:rsidRDefault="002437E9">
            <w:pPr>
              <w:spacing w:after="70" w:line="240" w:lineRule="auto"/>
              <w:jc w:val="right"/>
              <w:rPr>
                <w:spacing w:val="0"/>
                <w:w w:val="100"/>
                <w:kern w:val="0"/>
                <w:lang w:val="ru-RU"/>
              </w:rPr>
            </w:pPr>
            <w:r>
              <w:rPr>
                <w:spacing w:val="0"/>
                <w:w w:val="100"/>
                <w:kern w:val="0"/>
                <w:lang w:val="ru-RU"/>
              </w:rPr>
              <w:t>46–50</w:t>
            </w:r>
          </w:p>
        </w:tc>
        <w:tc>
          <w:tcPr>
            <w:tcW w:w="533" w:type="dxa"/>
            <w:vAlign w:val="bottom"/>
          </w:tcPr>
          <w:p w:rsidR="002437E9" w:rsidRDefault="002437E9">
            <w:pPr>
              <w:spacing w:after="70" w:line="240" w:lineRule="auto"/>
              <w:jc w:val="right"/>
              <w:rPr>
                <w:spacing w:val="0"/>
                <w:w w:val="100"/>
                <w:kern w:val="0"/>
                <w:lang w:val="en-US"/>
              </w:rPr>
            </w:pPr>
            <w:r>
              <w:rPr>
                <w:spacing w:val="0"/>
                <w:w w:val="100"/>
                <w:kern w:val="0"/>
                <w:lang w:val="en-US"/>
              </w:rPr>
              <w:t>19</w:t>
            </w:r>
          </w:p>
        </w:tc>
      </w:tr>
      <w:tr w:rsidR="002437E9">
        <w:tblPrEx>
          <w:tblCellMar>
            <w:top w:w="0" w:type="dxa"/>
            <w:bottom w:w="0" w:type="dxa"/>
          </w:tblCellMar>
        </w:tblPrEx>
        <w:tc>
          <w:tcPr>
            <w:tcW w:w="8375" w:type="dxa"/>
            <w:gridSpan w:val="2"/>
          </w:tcPr>
          <w:p w:rsidR="002437E9" w:rsidRDefault="002437E9">
            <w:pPr>
              <w:tabs>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381"/>
              </w:tabs>
              <w:suppressAutoHyphens/>
              <w:spacing w:after="70" w:line="240" w:lineRule="auto"/>
              <w:ind w:left="1757" w:hanging="680"/>
              <w:rPr>
                <w:spacing w:val="0"/>
                <w:w w:val="100"/>
                <w:kern w:val="0"/>
                <w:sz w:val="17"/>
                <w:lang w:val="ru-RU"/>
              </w:rPr>
            </w:pPr>
            <w:r>
              <w:rPr>
                <w:spacing w:val="0"/>
                <w:w w:val="100"/>
                <w:kern w:val="0"/>
                <w:lang w:val="ru-RU"/>
              </w:rPr>
              <w:t>3.3</w:t>
            </w:r>
            <w:r>
              <w:rPr>
                <w:spacing w:val="0"/>
                <w:w w:val="100"/>
                <w:kern w:val="0"/>
                <w:lang w:val="ru-RU"/>
              </w:rPr>
              <w:tab/>
              <w:t>Меры, принятые в целях установления фактического равенства</w:t>
            </w:r>
            <w:r>
              <w:rPr>
                <w:spacing w:val="0"/>
                <w:w w:val="100"/>
                <w:kern w:val="0"/>
                <w:sz w:val="17"/>
                <w:lang w:val="ru-RU"/>
              </w:rPr>
              <w:tab/>
            </w:r>
          </w:p>
        </w:tc>
        <w:tc>
          <w:tcPr>
            <w:tcW w:w="994" w:type="dxa"/>
            <w:vAlign w:val="bottom"/>
          </w:tcPr>
          <w:p w:rsidR="002437E9" w:rsidRDefault="002437E9">
            <w:pPr>
              <w:spacing w:after="70" w:line="240" w:lineRule="auto"/>
              <w:jc w:val="right"/>
              <w:rPr>
                <w:spacing w:val="0"/>
                <w:w w:val="100"/>
                <w:kern w:val="0"/>
                <w:lang w:val="ru-RU"/>
              </w:rPr>
            </w:pPr>
            <w:r>
              <w:rPr>
                <w:spacing w:val="0"/>
                <w:w w:val="100"/>
                <w:kern w:val="0"/>
                <w:lang w:val="ru-RU"/>
              </w:rPr>
              <w:t>51–53</w:t>
            </w:r>
          </w:p>
        </w:tc>
        <w:tc>
          <w:tcPr>
            <w:tcW w:w="533" w:type="dxa"/>
            <w:vAlign w:val="bottom"/>
          </w:tcPr>
          <w:p w:rsidR="002437E9" w:rsidRDefault="002437E9">
            <w:pPr>
              <w:spacing w:after="70" w:line="240" w:lineRule="auto"/>
              <w:jc w:val="right"/>
              <w:rPr>
                <w:spacing w:val="0"/>
                <w:w w:val="100"/>
                <w:kern w:val="0"/>
                <w:lang w:val="en-US"/>
              </w:rPr>
            </w:pPr>
            <w:r>
              <w:rPr>
                <w:spacing w:val="0"/>
                <w:w w:val="100"/>
                <w:kern w:val="0"/>
                <w:lang w:val="en-US"/>
              </w:rPr>
              <w:t>20</w:t>
            </w:r>
          </w:p>
        </w:tc>
      </w:tr>
      <w:tr w:rsidR="002437E9">
        <w:tblPrEx>
          <w:tblCellMar>
            <w:top w:w="0" w:type="dxa"/>
            <w:bottom w:w="0" w:type="dxa"/>
          </w:tblCellMar>
        </w:tblPrEx>
        <w:tc>
          <w:tcPr>
            <w:tcW w:w="8375" w:type="dxa"/>
            <w:gridSpan w:val="2"/>
          </w:tcPr>
          <w:p w:rsidR="002437E9" w:rsidRDefault="002437E9">
            <w:pPr>
              <w:tabs>
                <w:tab w:val="left" w:pos="1296"/>
                <w:tab w:val="left" w:pos="1728"/>
                <w:tab w:val="left" w:pos="2160"/>
                <w:tab w:val="left" w:pos="2592"/>
                <w:tab w:val="left" w:pos="3024"/>
                <w:tab w:val="left" w:pos="3456"/>
                <w:tab w:val="right" w:leader="dot" w:pos="8381"/>
              </w:tabs>
              <w:suppressAutoHyphens/>
              <w:spacing w:after="70" w:line="240" w:lineRule="auto"/>
              <w:ind w:left="1757" w:hanging="680"/>
              <w:rPr>
                <w:spacing w:val="0"/>
                <w:w w:val="100"/>
                <w:kern w:val="0"/>
                <w:sz w:val="17"/>
                <w:lang w:val="ru-RU"/>
              </w:rPr>
            </w:pPr>
            <w:r>
              <w:rPr>
                <w:spacing w:val="0"/>
                <w:w w:val="100"/>
                <w:kern w:val="0"/>
                <w:lang w:val="ru-RU"/>
              </w:rPr>
              <w:t>3.4</w:t>
            </w:r>
            <w:r>
              <w:rPr>
                <w:spacing w:val="0"/>
                <w:w w:val="100"/>
                <w:kern w:val="0"/>
                <w:lang w:val="ru-RU"/>
              </w:rPr>
              <w:tab/>
            </w:r>
            <w:r>
              <w:rPr>
                <w:bCs/>
                <w:spacing w:val="0"/>
                <w:w w:val="100"/>
                <w:kern w:val="0"/>
                <w:lang w:val="ru-RU"/>
              </w:rPr>
              <w:t>Меры, принятые в целях искоренения предрассудков и упразднения обычаев и практики, ущемляющих интересы женщин</w:t>
            </w:r>
            <w:r>
              <w:rPr>
                <w:spacing w:val="0"/>
                <w:w w:val="100"/>
                <w:kern w:val="0"/>
                <w:sz w:val="17"/>
                <w:lang w:val="ru-RU"/>
              </w:rPr>
              <w:tab/>
            </w:r>
          </w:p>
        </w:tc>
        <w:tc>
          <w:tcPr>
            <w:tcW w:w="994" w:type="dxa"/>
            <w:vAlign w:val="bottom"/>
          </w:tcPr>
          <w:p w:rsidR="002437E9" w:rsidRDefault="002437E9">
            <w:pPr>
              <w:spacing w:after="70" w:line="240" w:lineRule="auto"/>
              <w:jc w:val="right"/>
              <w:rPr>
                <w:spacing w:val="0"/>
                <w:w w:val="100"/>
                <w:kern w:val="0"/>
                <w:lang w:val="ru-RU"/>
              </w:rPr>
            </w:pPr>
            <w:r>
              <w:rPr>
                <w:spacing w:val="0"/>
                <w:w w:val="100"/>
                <w:kern w:val="0"/>
                <w:lang w:val="ru-RU"/>
              </w:rPr>
              <w:t>54–57</w:t>
            </w:r>
          </w:p>
        </w:tc>
        <w:tc>
          <w:tcPr>
            <w:tcW w:w="533" w:type="dxa"/>
            <w:vAlign w:val="bottom"/>
          </w:tcPr>
          <w:p w:rsidR="002437E9" w:rsidRDefault="002437E9">
            <w:pPr>
              <w:spacing w:after="70" w:line="240" w:lineRule="auto"/>
              <w:jc w:val="right"/>
              <w:rPr>
                <w:spacing w:val="0"/>
                <w:w w:val="100"/>
                <w:kern w:val="0"/>
                <w:lang w:val="en-US"/>
              </w:rPr>
            </w:pPr>
            <w:r>
              <w:rPr>
                <w:spacing w:val="0"/>
                <w:w w:val="100"/>
                <w:kern w:val="0"/>
                <w:lang w:val="en-US"/>
              </w:rPr>
              <w:t>21</w:t>
            </w:r>
          </w:p>
        </w:tc>
      </w:tr>
      <w:tr w:rsidR="002437E9">
        <w:tblPrEx>
          <w:tblCellMar>
            <w:top w:w="0" w:type="dxa"/>
            <w:bottom w:w="0" w:type="dxa"/>
          </w:tblCellMar>
        </w:tblPrEx>
        <w:tc>
          <w:tcPr>
            <w:tcW w:w="8375" w:type="dxa"/>
            <w:gridSpan w:val="2"/>
          </w:tcPr>
          <w:p w:rsidR="002437E9" w:rsidRDefault="002437E9">
            <w:pPr>
              <w:tabs>
                <w:tab w:val="left" w:pos="1296"/>
                <w:tab w:val="left" w:pos="1728"/>
                <w:tab w:val="left" w:pos="2160"/>
                <w:tab w:val="left" w:pos="2592"/>
                <w:tab w:val="left" w:pos="3024"/>
                <w:tab w:val="left" w:pos="3456"/>
                <w:tab w:val="left" w:pos="3888"/>
                <w:tab w:val="left" w:pos="4320"/>
                <w:tab w:val="right" w:leader="dot" w:pos="8381"/>
              </w:tabs>
              <w:suppressAutoHyphens/>
              <w:spacing w:after="70" w:line="240" w:lineRule="auto"/>
              <w:ind w:left="1728" w:hanging="648"/>
              <w:rPr>
                <w:spacing w:val="0"/>
                <w:w w:val="100"/>
                <w:kern w:val="0"/>
                <w:sz w:val="17"/>
                <w:lang w:val="ru-RU"/>
              </w:rPr>
            </w:pPr>
            <w:r>
              <w:rPr>
                <w:spacing w:val="0"/>
                <w:w w:val="100"/>
                <w:kern w:val="0"/>
                <w:lang w:val="ru-RU"/>
              </w:rPr>
              <w:t>3.5</w:t>
            </w:r>
            <w:r>
              <w:rPr>
                <w:spacing w:val="0"/>
                <w:w w:val="100"/>
                <w:kern w:val="0"/>
                <w:lang w:val="ru-RU"/>
              </w:rPr>
              <w:tab/>
              <w:t>Торговля женщинами и женская проституция</w:t>
            </w:r>
            <w:r>
              <w:rPr>
                <w:spacing w:val="0"/>
                <w:w w:val="100"/>
                <w:kern w:val="0"/>
                <w:sz w:val="17"/>
                <w:lang w:val="ru-RU"/>
              </w:rPr>
              <w:tab/>
            </w:r>
          </w:p>
        </w:tc>
        <w:tc>
          <w:tcPr>
            <w:tcW w:w="994" w:type="dxa"/>
            <w:vAlign w:val="bottom"/>
          </w:tcPr>
          <w:p w:rsidR="002437E9" w:rsidRDefault="002437E9">
            <w:pPr>
              <w:spacing w:after="70" w:line="240" w:lineRule="auto"/>
              <w:jc w:val="right"/>
              <w:rPr>
                <w:spacing w:val="0"/>
                <w:w w:val="100"/>
                <w:kern w:val="0"/>
                <w:lang w:val="ru-RU"/>
              </w:rPr>
            </w:pPr>
            <w:r>
              <w:rPr>
                <w:spacing w:val="0"/>
                <w:w w:val="100"/>
                <w:kern w:val="0"/>
                <w:lang w:val="ru-RU"/>
              </w:rPr>
              <w:t>58–60</w:t>
            </w:r>
          </w:p>
        </w:tc>
        <w:tc>
          <w:tcPr>
            <w:tcW w:w="533" w:type="dxa"/>
            <w:vAlign w:val="bottom"/>
          </w:tcPr>
          <w:p w:rsidR="002437E9" w:rsidRDefault="002437E9">
            <w:pPr>
              <w:spacing w:after="70" w:line="240" w:lineRule="auto"/>
              <w:jc w:val="right"/>
              <w:rPr>
                <w:spacing w:val="0"/>
                <w:w w:val="100"/>
                <w:kern w:val="0"/>
                <w:lang w:val="en-US"/>
              </w:rPr>
            </w:pPr>
            <w:r>
              <w:rPr>
                <w:spacing w:val="0"/>
                <w:w w:val="100"/>
                <w:kern w:val="0"/>
                <w:lang w:val="en-US"/>
              </w:rPr>
              <w:t>22</w:t>
            </w:r>
          </w:p>
        </w:tc>
      </w:tr>
      <w:tr w:rsidR="002437E9">
        <w:tblPrEx>
          <w:tblCellMar>
            <w:top w:w="0" w:type="dxa"/>
            <w:bottom w:w="0" w:type="dxa"/>
          </w:tblCellMar>
        </w:tblPrEx>
        <w:tc>
          <w:tcPr>
            <w:tcW w:w="8375" w:type="dxa"/>
            <w:gridSpan w:val="2"/>
          </w:tcPr>
          <w:p w:rsidR="002437E9" w:rsidRDefault="002437E9">
            <w:pPr>
              <w:tabs>
                <w:tab w:val="left" w:pos="1296"/>
                <w:tab w:val="left" w:pos="1728"/>
                <w:tab w:val="left" w:pos="2160"/>
                <w:tab w:val="left" w:pos="2592"/>
                <w:tab w:val="left" w:pos="3024"/>
                <w:tab w:val="left" w:pos="3456"/>
                <w:tab w:val="right" w:leader="dot" w:pos="8381"/>
              </w:tabs>
              <w:suppressAutoHyphens/>
              <w:spacing w:after="70" w:line="240" w:lineRule="auto"/>
              <w:ind w:left="1728" w:hanging="648"/>
              <w:rPr>
                <w:spacing w:val="0"/>
                <w:w w:val="100"/>
                <w:kern w:val="0"/>
                <w:sz w:val="17"/>
                <w:lang w:val="ru-RU"/>
              </w:rPr>
            </w:pPr>
            <w:r>
              <w:rPr>
                <w:spacing w:val="0"/>
                <w:w w:val="100"/>
                <w:kern w:val="0"/>
                <w:lang w:val="ru-RU"/>
              </w:rPr>
              <w:t>3.6</w:t>
            </w:r>
            <w:r>
              <w:rPr>
                <w:spacing w:val="0"/>
                <w:w w:val="100"/>
                <w:kern w:val="0"/>
                <w:lang w:val="ru-RU"/>
              </w:rPr>
              <w:tab/>
              <w:t>Участие в политической и общественной жизни</w:t>
            </w:r>
            <w:r>
              <w:rPr>
                <w:spacing w:val="0"/>
                <w:w w:val="100"/>
                <w:kern w:val="0"/>
                <w:sz w:val="17"/>
                <w:lang w:val="ru-RU"/>
              </w:rPr>
              <w:tab/>
            </w:r>
          </w:p>
        </w:tc>
        <w:tc>
          <w:tcPr>
            <w:tcW w:w="994" w:type="dxa"/>
            <w:vAlign w:val="bottom"/>
          </w:tcPr>
          <w:p w:rsidR="002437E9" w:rsidRDefault="002437E9">
            <w:pPr>
              <w:spacing w:after="70" w:line="240" w:lineRule="auto"/>
              <w:jc w:val="right"/>
              <w:rPr>
                <w:spacing w:val="0"/>
                <w:w w:val="100"/>
                <w:kern w:val="0"/>
                <w:lang w:val="ru-RU"/>
              </w:rPr>
            </w:pPr>
            <w:r>
              <w:rPr>
                <w:spacing w:val="0"/>
                <w:w w:val="100"/>
                <w:kern w:val="0"/>
                <w:lang w:val="ru-RU"/>
              </w:rPr>
              <w:t>61–70</w:t>
            </w:r>
          </w:p>
        </w:tc>
        <w:tc>
          <w:tcPr>
            <w:tcW w:w="533" w:type="dxa"/>
            <w:vAlign w:val="bottom"/>
          </w:tcPr>
          <w:p w:rsidR="002437E9" w:rsidRDefault="002437E9">
            <w:pPr>
              <w:spacing w:after="70" w:line="240" w:lineRule="auto"/>
              <w:jc w:val="right"/>
              <w:rPr>
                <w:spacing w:val="0"/>
                <w:w w:val="100"/>
                <w:kern w:val="0"/>
                <w:lang w:val="en-US"/>
              </w:rPr>
            </w:pPr>
            <w:r>
              <w:rPr>
                <w:spacing w:val="0"/>
                <w:w w:val="100"/>
                <w:kern w:val="0"/>
                <w:lang w:val="en-US"/>
              </w:rPr>
              <w:t>22</w:t>
            </w:r>
          </w:p>
        </w:tc>
      </w:tr>
      <w:tr w:rsidR="002437E9">
        <w:tblPrEx>
          <w:tblCellMar>
            <w:top w:w="0" w:type="dxa"/>
            <w:bottom w:w="0" w:type="dxa"/>
          </w:tblCellMar>
        </w:tblPrEx>
        <w:tc>
          <w:tcPr>
            <w:tcW w:w="8375" w:type="dxa"/>
            <w:gridSpan w:val="2"/>
          </w:tcPr>
          <w:p w:rsidR="002437E9" w:rsidRDefault="002437E9">
            <w:pPr>
              <w:tabs>
                <w:tab w:val="left" w:pos="1296"/>
                <w:tab w:val="left" w:pos="1728"/>
                <w:tab w:val="left" w:pos="2160"/>
                <w:tab w:val="left" w:pos="2592"/>
                <w:tab w:val="left" w:pos="3024"/>
                <w:tab w:val="left" w:pos="3456"/>
                <w:tab w:val="left" w:pos="3888"/>
                <w:tab w:val="right" w:leader="dot" w:pos="8381"/>
              </w:tabs>
              <w:suppressAutoHyphens/>
              <w:spacing w:after="70" w:line="240" w:lineRule="auto"/>
              <w:ind w:left="1728" w:hanging="648"/>
              <w:rPr>
                <w:spacing w:val="0"/>
                <w:w w:val="100"/>
                <w:kern w:val="0"/>
                <w:sz w:val="17"/>
                <w:lang w:val="ru-RU"/>
              </w:rPr>
            </w:pPr>
            <w:r>
              <w:rPr>
                <w:spacing w:val="0"/>
                <w:w w:val="100"/>
                <w:kern w:val="0"/>
                <w:lang w:val="ru-RU"/>
              </w:rPr>
              <w:t>3.7</w:t>
            </w:r>
            <w:r>
              <w:rPr>
                <w:spacing w:val="0"/>
                <w:w w:val="100"/>
                <w:kern w:val="0"/>
                <w:lang w:val="ru-RU"/>
              </w:rPr>
              <w:tab/>
            </w:r>
            <w:r>
              <w:rPr>
                <w:bCs/>
                <w:spacing w:val="0"/>
                <w:w w:val="100"/>
                <w:kern w:val="0"/>
                <w:lang w:val="ru-RU"/>
              </w:rPr>
              <w:t>Представленность женщин на международном уровне</w:t>
            </w:r>
            <w:r>
              <w:rPr>
                <w:spacing w:val="0"/>
                <w:w w:val="100"/>
                <w:kern w:val="0"/>
                <w:sz w:val="17"/>
                <w:lang w:val="ru-RU"/>
              </w:rPr>
              <w:tab/>
            </w:r>
          </w:p>
        </w:tc>
        <w:tc>
          <w:tcPr>
            <w:tcW w:w="994" w:type="dxa"/>
            <w:vAlign w:val="bottom"/>
          </w:tcPr>
          <w:p w:rsidR="002437E9" w:rsidRDefault="002437E9">
            <w:pPr>
              <w:spacing w:after="70" w:line="240" w:lineRule="auto"/>
              <w:jc w:val="right"/>
              <w:rPr>
                <w:spacing w:val="0"/>
                <w:w w:val="100"/>
                <w:kern w:val="0"/>
                <w:lang w:val="ru-RU"/>
              </w:rPr>
            </w:pPr>
            <w:r>
              <w:rPr>
                <w:spacing w:val="0"/>
                <w:w w:val="100"/>
                <w:kern w:val="0"/>
                <w:lang w:val="ru-RU"/>
              </w:rPr>
              <w:t>71</w:t>
            </w:r>
          </w:p>
        </w:tc>
        <w:tc>
          <w:tcPr>
            <w:tcW w:w="533" w:type="dxa"/>
            <w:vAlign w:val="bottom"/>
          </w:tcPr>
          <w:p w:rsidR="002437E9" w:rsidRDefault="002437E9">
            <w:pPr>
              <w:spacing w:after="70" w:line="240" w:lineRule="auto"/>
              <w:jc w:val="right"/>
              <w:rPr>
                <w:spacing w:val="0"/>
                <w:w w:val="100"/>
                <w:kern w:val="0"/>
                <w:lang w:val="en-US"/>
              </w:rPr>
            </w:pPr>
            <w:r>
              <w:rPr>
                <w:spacing w:val="0"/>
                <w:w w:val="100"/>
                <w:kern w:val="0"/>
                <w:lang w:val="en-US"/>
              </w:rPr>
              <w:t>26</w:t>
            </w:r>
          </w:p>
        </w:tc>
      </w:tr>
      <w:tr w:rsidR="002437E9">
        <w:tblPrEx>
          <w:tblCellMar>
            <w:top w:w="0" w:type="dxa"/>
            <w:bottom w:w="0" w:type="dxa"/>
          </w:tblCellMar>
        </w:tblPrEx>
        <w:tc>
          <w:tcPr>
            <w:tcW w:w="8375" w:type="dxa"/>
            <w:gridSpan w:val="2"/>
          </w:tcPr>
          <w:p w:rsidR="002437E9" w:rsidRDefault="002437E9">
            <w:pPr>
              <w:tabs>
                <w:tab w:val="left" w:pos="1296"/>
                <w:tab w:val="left" w:pos="1728"/>
                <w:tab w:val="left" w:pos="2160"/>
                <w:tab w:val="left" w:pos="2592"/>
                <w:tab w:val="right" w:leader="dot" w:pos="8381"/>
              </w:tabs>
              <w:suppressAutoHyphens/>
              <w:spacing w:after="70" w:line="240" w:lineRule="auto"/>
              <w:ind w:left="1728" w:hanging="648"/>
              <w:rPr>
                <w:spacing w:val="0"/>
                <w:w w:val="100"/>
                <w:kern w:val="0"/>
                <w:sz w:val="17"/>
                <w:lang w:val="ru-RU"/>
              </w:rPr>
            </w:pPr>
            <w:r>
              <w:rPr>
                <w:spacing w:val="0"/>
                <w:w w:val="100"/>
                <w:kern w:val="0"/>
                <w:lang w:val="ru-RU"/>
              </w:rPr>
              <w:t>3.8</w:t>
            </w:r>
            <w:r>
              <w:rPr>
                <w:spacing w:val="0"/>
                <w:w w:val="100"/>
                <w:kern w:val="0"/>
                <w:lang w:val="ru-RU"/>
              </w:rPr>
              <w:tab/>
              <w:t>Гражданство</w:t>
            </w:r>
            <w:r>
              <w:rPr>
                <w:spacing w:val="0"/>
                <w:w w:val="100"/>
                <w:kern w:val="0"/>
                <w:sz w:val="17"/>
                <w:lang w:val="ru-RU"/>
              </w:rPr>
              <w:tab/>
            </w:r>
          </w:p>
        </w:tc>
        <w:tc>
          <w:tcPr>
            <w:tcW w:w="994" w:type="dxa"/>
            <w:vAlign w:val="bottom"/>
          </w:tcPr>
          <w:p w:rsidR="002437E9" w:rsidRDefault="002437E9">
            <w:pPr>
              <w:spacing w:after="70" w:line="240" w:lineRule="auto"/>
              <w:jc w:val="right"/>
              <w:rPr>
                <w:spacing w:val="0"/>
                <w:w w:val="100"/>
                <w:kern w:val="0"/>
                <w:lang w:val="ru-RU"/>
              </w:rPr>
            </w:pPr>
            <w:r>
              <w:rPr>
                <w:spacing w:val="0"/>
                <w:w w:val="100"/>
                <w:kern w:val="0"/>
                <w:lang w:val="ru-RU"/>
              </w:rPr>
              <w:t>72–73</w:t>
            </w:r>
          </w:p>
        </w:tc>
        <w:tc>
          <w:tcPr>
            <w:tcW w:w="533" w:type="dxa"/>
            <w:vAlign w:val="bottom"/>
          </w:tcPr>
          <w:p w:rsidR="002437E9" w:rsidRDefault="002437E9">
            <w:pPr>
              <w:spacing w:after="70" w:line="240" w:lineRule="auto"/>
              <w:jc w:val="right"/>
              <w:rPr>
                <w:spacing w:val="0"/>
                <w:w w:val="100"/>
                <w:kern w:val="0"/>
                <w:lang w:val="en-US"/>
              </w:rPr>
            </w:pPr>
            <w:r>
              <w:rPr>
                <w:spacing w:val="0"/>
                <w:w w:val="100"/>
                <w:kern w:val="0"/>
                <w:lang w:val="en-US"/>
              </w:rPr>
              <w:t>26</w:t>
            </w:r>
          </w:p>
        </w:tc>
      </w:tr>
      <w:tr w:rsidR="002437E9">
        <w:tblPrEx>
          <w:tblCellMar>
            <w:top w:w="0" w:type="dxa"/>
            <w:bottom w:w="0" w:type="dxa"/>
          </w:tblCellMar>
        </w:tblPrEx>
        <w:tc>
          <w:tcPr>
            <w:tcW w:w="8375" w:type="dxa"/>
            <w:gridSpan w:val="2"/>
          </w:tcPr>
          <w:p w:rsidR="002437E9" w:rsidRDefault="002437E9">
            <w:pPr>
              <w:tabs>
                <w:tab w:val="left" w:pos="1296"/>
                <w:tab w:val="left" w:pos="1728"/>
                <w:tab w:val="left" w:pos="2160"/>
                <w:tab w:val="left" w:pos="2592"/>
                <w:tab w:val="left" w:pos="3024"/>
                <w:tab w:val="left" w:pos="3456"/>
                <w:tab w:val="right" w:leader="dot" w:pos="8381"/>
              </w:tabs>
              <w:suppressAutoHyphens/>
              <w:spacing w:after="70" w:line="240" w:lineRule="auto"/>
              <w:ind w:left="1728" w:hanging="648"/>
              <w:rPr>
                <w:spacing w:val="0"/>
                <w:w w:val="100"/>
                <w:kern w:val="0"/>
                <w:sz w:val="17"/>
                <w:lang w:val="ru-RU"/>
              </w:rPr>
            </w:pPr>
            <w:r>
              <w:rPr>
                <w:spacing w:val="0"/>
                <w:w w:val="100"/>
                <w:kern w:val="0"/>
                <w:lang w:val="ru-RU"/>
              </w:rPr>
              <w:t>3.9</w:t>
            </w:r>
            <w:r>
              <w:rPr>
                <w:spacing w:val="0"/>
                <w:w w:val="100"/>
                <w:kern w:val="0"/>
                <w:lang w:val="ru-RU"/>
              </w:rPr>
              <w:tab/>
              <w:t>Образование и профессиональная подготовка</w:t>
            </w:r>
            <w:r>
              <w:rPr>
                <w:spacing w:val="0"/>
                <w:w w:val="100"/>
                <w:kern w:val="0"/>
                <w:sz w:val="17"/>
                <w:lang w:val="ru-RU"/>
              </w:rPr>
              <w:tab/>
            </w:r>
          </w:p>
        </w:tc>
        <w:tc>
          <w:tcPr>
            <w:tcW w:w="994" w:type="dxa"/>
            <w:vAlign w:val="bottom"/>
          </w:tcPr>
          <w:p w:rsidR="002437E9" w:rsidRDefault="002437E9">
            <w:pPr>
              <w:spacing w:after="70" w:line="240" w:lineRule="auto"/>
              <w:jc w:val="right"/>
              <w:rPr>
                <w:spacing w:val="0"/>
                <w:w w:val="100"/>
                <w:kern w:val="0"/>
                <w:lang w:val="ru-RU"/>
              </w:rPr>
            </w:pPr>
            <w:r>
              <w:rPr>
                <w:spacing w:val="0"/>
                <w:w w:val="100"/>
                <w:kern w:val="0"/>
                <w:lang w:val="ru-RU"/>
              </w:rPr>
              <w:t>74–91</w:t>
            </w:r>
          </w:p>
        </w:tc>
        <w:tc>
          <w:tcPr>
            <w:tcW w:w="533" w:type="dxa"/>
            <w:vAlign w:val="bottom"/>
          </w:tcPr>
          <w:p w:rsidR="002437E9" w:rsidRDefault="002437E9">
            <w:pPr>
              <w:spacing w:after="70" w:line="240" w:lineRule="auto"/>
              <w:jc w:val="right"/>
              <w:rPr>
                <w:spacing w:val="0"/>
                <w:w w:val="100"/>
                <w:kern w:val="0"/>
                <w:lang w:val="en-US"/>
              </w:rPr>
            </w:pPr>
            <w:r>
              <w:rPr>
                <w:spacing w:val="0"/>
                <w:w w:val="100"/>
                <w:kern w:val="0"/>
                <w:lang w:val="en-US"/>
              </w:rPr>
              <w:t>27</w:t>
            </w:r>
          </w:p>
        </w:tc>
      </w:tr>
      <w:tr w:rsidR="002437E9">
        <w:tblPrEx>
          <w:tblCellMar>
            <w:top w:w="0" w:type="dxa"/>
            <w:bottom w:w="0" w:type="dxa"/>
          </w:tblCellMar>
        </w:tblPrEx>
        <w:tc>
          <w:tcPr>
            <w:tcW w:w="8375" w:type="dxa"/>
            <w:gridSpan w:val="2"/>
          </w:tcPr>
          <w:p w:rsidR="002437E9" w:rsidRDefault="002437E9">
            <w:pPr>
              <w:tabs>
                <w:tab w:val="left" w:pos="1296"/>
                <w:tab w:val="left" w:pos="1728"/>
                <w:tab w:val="left" w:pos="2160"/>
                <w:tab w:val="left" w:pos="2592"/>
                <w:tab w:val="left" w:pos="3024"/>
                <w:tab w:val="left" w:pos="3456"/>
                <w:tab w:val="left" w:pos="3888"/>
                <w:tab w:val="right" w:leader="dot" w:pos="8381"/>
              </w:tabs>
              <w:suppressAutoHyphens/>
              <w:spacing w:after="70" w:line="240" w:lineRule="auto"/>
              <w:ind w:left="1728" w:hanging="648"/>
              <w:rPr>
                <w:spacing w:val="0"/>
                <w:w w:val="100"/>
                <w:kern w:val="0"/>
                <w:sz w:val="17"/>
                <w:lang w:val="ru-RU"/>
              </w:rPr>
            </w:pPr>
            <w:r>
              <w:rPr>
                <w:spacing w:val="0"/>
                <w:w w:val="100"/>
                <w:kern w:val="0"/>
                <w:lang w:val="ru-RU"/>
              </w:rPr>
              <w:tab/>
            </w:r>
            <w:r>
              <w:rPr>
                <w:spacing w:val="0"/>
                <w:w w:val="100"/>
                <w:kern w:val="0"/>
                <w:lang w:val="ru-RU"/>
              </w:rPr>
              <w:tab/>
              <w:t>3.9.1 Доступ к образованию</w:t>
            </w:r>
            <w:r>
              <w:rPr>
                <w:spacing w:val="0"/>
                <w:w w:val="100"/>
                <w:kern w:val="0"/>
                <w:sz w:val="17"/>
                <w:lang w:val="ru-RU"/>
              </w:rPr>
              <w:tab/>
            </w:r>
          </w:p>
        </w:tc>
        <w:tc>
          <w:tcPr>
            <w:tcW w:w="994" w:type="dxa"/>
            <w:vAlign w:val="bottom"/>
          </w:tcPr>
          <w:p w:rsidR="002437E9" w:rsidRDefault="002437E9">
            <w:pPr>
              <w:spacing w:after="70" w:line="240" w:lineRule="auto"/>
              <w:jc w:val="right"/>
              <w:rPr>
                <w:spacing w:val="0"/>
                <w:w w:val="100"/>
                <w:kern w:val="0"/>
                <w:lang w:val="ru-RU"/>
              </w:rPr>
            </w:pPr>
            <w:r>
              <w:rPr>
                <w:spacing w:val="0"/>
                <w:w w:val="100"/>
                <w:kern w:val="0"/>
                <w:lang w:val="ru-RU"/>
              </w:rPr>
              <w:t>74–86</w:t>
            </w:r>
          </w:p>
        </w:tc>
        <w:tc>
          <w:tcPr>
            <w:tcW w:w="533" w:type="dxa"/>
            <w:vAlign w:val="bottom"/>
          </w:tcPr>
          <w:p w:rsidR="002437E9" w:rsidRDefault="002437E9">
            <w:pPr>
              <w:spacing w:after="70" w:line="240" w:lineRule="auto"/>
              <w:jc w:val="right"/>
              <w:rPr>
                <w:spacing w:val="0"/>
                <w:w w:val="100"/>
                <w:kern w:val="0"/>
                <w:lang w:val="en-US"/>
              </w:rPr>
            </w:pPr>
            <w:r>
              <w:rPr>
                <w:spacing w:val="0"/>
                <w:w w:val="100"/>
                <w:kern w:val="0"/>
                <w:lang w:val="en-US"/>
              </w:rPr>
              <w:t>28</w:t>
            </w:r>
          </w:p>
        </w:tc>
      </w:tr>
      <w:tr w:rsidR="002437E9">
        <w:tblPrEx>
          <w:tblCellMar>
            <w:top w:w="0" w:type="dxa"/>
            <w:bottom w:w="0" w:type="dxa"/>
          </w:tblCellMar>
        </w:tblPrEx>
        <w:tc>
          <w:tcPr>
            <w:tcW w:w="8375" w:type="dxa"/>
            <w:gridSpan w:val="2"/>
          </w:tcPr>
          <w:p w:rsidR="002437E9" w:rsidRDefault="002437E9">
            <w:pPr>
              <w:tabs>
                <w:tab w:val="left" w:pos="1296"/>
                <w:tab w:val="left" w:pos="1728"/>
                <w:tab w:val="left" w:pos="2160"/>
                <w:tab w:val="left" w:pos="2592"/>
                <w:tab w:val="left" w:pos="3024"/>
                <w:tab w:val="left" w:pos="3456"/>
                <w:tab w:val="left" w:pos="3888"/>
                <w:tab w:val="left" w:pos="4320"/>
                <w:tab w:val="left" w:pos="4752"/>
                <w:tab w:val="right" w:leader="dot" w:pos="8381"/>
              </w:tabs>
              <w:suppressAutoHyphens/>
              <w:spacing w:after="70" w:line="240" w:lineRule="auto"/>
              <w:ind w:left="1728" w:hanging="648"/>
              <w:rPr>
                <w:spacing w:val="0"/>
                <w:w w:val="100"/>
                <w:kern w:val="0"/>
                <w:sz w:val="17"/>
                <w:lang w:val="ru-RU"/>
              </w:rPr>
            </w:pPr>
            <w:r>
              <w:rPr>
                <w:spacing w:val="0"/>
                <w:w w:val="100"/>
                <w:kern w:val="0"/>
                <w:lang w:val="ru-RU"/>
              </w:rPr>
              <w:tab/>
            </w:r>
            <w:r>
              <w:rPr>
                <w:spacing w:val="0"/>
                <w:w w:val="100"/>
                <w:kern w:val="0"/>
                <w:lang w:val="ru-RU"/>
              </w:rPr>
              <w:tab/>
              <w:t>3.9.2 Доступ к неформальному образованию</w:t>
            </w:r>
            <w:r>
              <w:rPr>
                <w:spacing w:val="0"/>
                <w:w w:val="100"/>
                <w:kern w:val="0"/>
                <w:sz w:val="17"/>
                <w:lang w:val="ru-RU"/>
              </w:rPr>
              <w:tab/>
            </w:r>
          </w:p>
        </w:tc>
        <w:tc>
          <w:tcPr>
            <w:tcW w:w="994" w:type="dxa"/>
            <w:vAlign w:val="bottom"/>
          </w:tcPr>
          <w:p w:rsidR="002437E9" w:rsidRDefault="002437E9">
            <w:pPr>
              <w:spacing w:after="70" w:line="240" w:lineRule="auto"/>
              <w:jc w:val="right"/>
              <w:rPr>
                <w:spacing w:val="0"/>
                <w:w w:val="100"/>
                <w:kern w:val="0"/>
                <w:lang w:val="ru-RU"/>
              </w:rPr>
            </w:pPr>
            <w:r>
              <w:rPr>
                <w:spacing w:val="0"/>
                <w:w w:val="100"/>
                <w:kern w:val="0"/>
                <w:lang w:val="ru-RU"/>
              </w:rPr>
              <w:t>87–91</w:t>
            </w:r>
          </w:p>
        </w:tc>
        <w:tc>
          <w:tcPr>
            <w:tcW w:w="533" w:type="dxa"/>
            <w:vAlign w:val="bottom"/>
          </w:tcPr>
          <w:p w:rsidR="002437E9" w:rsidRDefault="002437E9">
            <w:pPr>
              <w:spacing w:after="70" w:line="240" w:lineRule="auto"/>
              <w:jc w:val="right"/>
              <w:rPr>
                <w:spacing w:val="0"/>
                <w:w w:val="100"/>
                <w:kern w:val="0"/>
                <w:lang w:val="en-US"/>
              </w:rPr>
            </w:pPr>
            <w:r>
              <w:rPr>
                <w:spacing w:val="0"/>
                <w:w w:val="100"/>
                <w:kern w:val="0"/>
                <w:lang w:val="en-US"/>
              </w:rPr>
              <w:t>33</w:t>
            </w:r>
          </w:p>
        </w:tc>
      </w:tr>
      <w:tr w:rsidR="002437E9">
        <w:tblPrEx>
          <w:tblCellMar>
            <w:top w:w="0" w:type="dxa"/>
            <w:bottom w:w="0" w:type="dxa"/>
          </w:tblCellMar>
        </w:tblPrEx>
        <w:tc>
          <w:tcPr>
            <w:tcW w:w="8375" w:type="dxa"/>
            <w:gridSpan w:val="2"/>
          </w:tcPr>
          <w:p w:rsidR="002437E9" w:rsidRDefault="002437E9">
            <w:pPr>
              <w:tabs>
                <w:tab w:val="left" w:pos="1296"/>
                <w:tab w:val="left" w:pos="1728"/>
                <w:tab w:val="left" w:pos="2160"/>
                <w:tab w:val="right" w:leader="dot" w:pos="8381"/>
              </w:tabs>
              <w:suppressAutoHyphens/>
              <w:spacing w:after="70" w:line="240" w:lineRule="auto"/>
              <w:ind w:left="1728" w:hanging="648"/>
              <w:rPr>
                <w:spacing w:val="0"/>
                <w:w w:val="100"/>
                <w:kern w:val="0"/>
                <w:sz w:val="17"/>
                <w:lang w:val="ru-RU"/>
              </w:rPr>
            </w:pPr>
            <w:r>
              <w:rPr>
                <w:spacing w:val="0"/>
                <w:w w:val="100"/>
                <w:kern w:val="0"/>
                <w:lang w:val="ru-RU"/>
              </w:rPr>
              <w:t>3.10</w:t>
            </w:r>
            <w:r>
              <w:rPr>
                <w:spacing w:val="0"/>
                <w:w w:val="100"/>
                <w:kern w:val="0"/>
                <w:lang w:val="ru-RU"/>
              </w:rPr>
              <w:tab/>
              <w:t>Занятость</w:t>
            </w:r>
            <w:r>
              <w:rPr>
                <w:spacing w:val="0"/>
                <w:w w:val="100"/>
                <w:kern w:val="0"/>
                <w:sz w:val="17"/>
                <w:lang w:val="ru-RU"/>
              </w:rPr>
              <w:tab/>
            </w:r>
          </w:p>
        </w:tc>
        <w:tc>
          <w:tcPr>
            <w:tcW w:w="994" w:type="dxa"/>
            <w:vAlign w:val="bottom"/>
          </w:tcPr>
          <w:p w:rsidR="002437E9" w:rsidRDefault="002437E9">
            <w:pPr>
              <w:spacing w:after="70" w:line="240" w:lineRule="auto"/>
              <w:jc w:val="right"/>
              <w:rPr>
                <w:spacing w:val="0"/>
                <w:w w:val="100"/>
                <w:kern w:val="0"/>
                <w:lang w:val="ru-RU"/>
              </w:rPr>
            </w:pPr>
            <w:r>
              <w:rPr>
                <w:spacing w:val="0"/>
                <w:w w:val="100"/>
                <w:kern w:val="0"/>
                <w:lang w:val="ru-RU"/>
              </w:rPr>
              <w:t>92–102</w:t>
            </w:r>
          </w:p>
        </w:tc>
        <w:tc>
          <w:tcPr>
            <w:tcW w:w="533" w:type="dxa"/>
            <w:vAlign w:val="bottom"/>
          </w:tcPr>
          <w:p w:rsidR="002437E9" w:rsidRDefault="002437E9">
            <w:pPr>
              <w:spacing w:after="70" w:line="240" w:lineRule="auto"/>
              <w:jc w:val="right"/>
              <w:rPr>
                <w:spacing w:val="0"/>
                <w:w w:val="100"/>
                <w:kern w:val="0"/>
                <w:lang w:val="ru-RU"/>
              </w:rPr>
            </w:pPr>
            <w:r>
              <w:rPr>
                <w:spacing w:val="0"/>
                <w:w w:val="100"/>
                <w:kern w:val="0"/>
                <w:lang w:val="ru-RU"/>
              </w:rPr>
              <w:t>34</w:t>
            </w:r>
          </w:p>
        </w:tc>
      </w:tr>
      <w:tr w:rsidR="002437E9">
        <w:tblPrEx>
          <w:tblCellMar>
            <w:top w:w="0" w:type="dxa"/>
            <w:bottom w:w="0" w:type="dxa"/>
          </w:tblCellMar>
        </w:tblPrEx>
        <w:tc>
          <w:tcPr>
            <w:tcW w:w="8375" w:type="dxa"/>
            <w:gridSpan w:val="2"/>
          </w:tcPr>
          <w:p w:rsidR="002437E9" w:rsidRDefault="002437E9">
            <w:pPr>
              <w:tabs>
                <w:tab w:val="left" w:pos="1296"/>
                <w:tab w:val="left" w:pos="1728"/>
                <w:tab w:val="left" w:pos="2160"/>
                <w:tab w:val="right" w:leader="dot" w:pos="8381"/>
              </w:tabs>
              <w:suppressAutoHyphens/>
              <w:spacing w:after="70" w:line="240" w:lineRule="auto"/>
              <w:ind w:left="1728" w:hanging="648"/>
              <w:rPr>
                <w:spacing w:val="0"/>
                <w:w w:val="100"/>
                <w:kern w:val="0"/>
                <w:sz w:val="17"/>
                <w:lang w:val="ru-RU"/>
              </w:rPr>
            </w:pPr>
            <w:r>
              <w:rPr>
                <w:spacing w:val="0"/>
                <w:w w:val="100"/>
                <w:kern w:val="0"/>
                <w:lang w:val="ru-RU"/>
              </w:rPr>
              <w:t>3.11</w:t>
            </w:r>
            <w:r>
              <w:rPr>
                <w:spacing w:val="0"/>
                <w:w w:val="100"/>
                <w:kern w:val="0"/>
                <w:lang w:val="ru-RU"/>
              </w:rPr>
              <w:tab/>
              <w:t>Здравоохранение</w:t>
            </w:r>
            <w:r>
              <w:rPr>
                <w:spacing w:val="0"/>
                <w:w w:val="100"/>
                <w:kern w:val="0"/>
                <w:sz w:val="17"/>
                <w:lang w:val="ru-RU"/>
              </w:rPr>
              <w:tab/>
            </w:r>
          </w:p>
        </w:tc>
        <w:tc>
          <w:tcPr>
            <w:tcW w:w="994" w:type="dxa"/>
            <w:vAlign w:val="bottom"/>
          </w:tcPr>
          <w:p w:rsidR="002437E9" w:rsidRDefault="002437E9">
            <w:pPr>
              <w:spacing w:after="70" w:line="240" w:lineRule="auto"/>
              <w:jc w:val="right"/>
              <w:rPr>
                <w:spacing w:val="0"/>
                <w:w w:val="100"/>
                <w:kern w:val="0"/>
                <w:lang w:val="ru-RU"/>
              </w:rPr>
            </w:pPr>
            <w:r>
              <w:rPr>
                <w:spacing w:val="0"/>
                <w:w w:val="100"/>
                <w:kern w:val="0"/>
                <w:lang w:val="ru-RU"/>
              </w:rPr>
              <w:t>103–134</w:t>
            </w:r>
          </w:p>
        </w:tc>
        <w:tc>
          <w:tcPr>
            <w:tcW w:w="533" w:type="dxa"/>
            <w:vAlign w:val="bottom"/>
          </w:tcPr>
          <w:p w:rsidR="002437E9" w:rsidRDefault="002437E9">
            <w:pPr>
              <w:spacing w:after="70" w:line="240" w:lineRule="auto"/>
              <w:jc w:val="right"/>
              <w:rPr>
                <w:spacing w:val="0"/>
                <w:w w:val="100"/>
                <w:kern w:val="0"/>
                <w:lang w:val="ru-RU"/>
              </w:rPr>
            </w:pPr>
            <w:r>
              <w:rPr>
                <w:spacing w:val="0"/>
                <w:w w:val="100"/>
                <w:kern w:val="0"/>
                <w:lang w:val="ru-RU"/>
              </w:rPr>
              <w:t>39</w:t>
            </w:r>
          </w:p>
        </w:tc>
      </w:tr>
      <w:tr w:rsidR="002437E9">
        <w:tblPrEx>
          <w:tblCellMar>
            <w:top w:w="0" w:type="dxa"/>
            <w:bottom w:w="0" w:type="dxa"/>
          </w:tblCellMar>
        </w:tblPrEx>
        <w:tc>
          <w:tcPr>
            <w:tcW w:w="8375" w:type="dxa"/>
            <w:gridSpan w:val="2"/>
          </w:tcPr>
          <w:p w:rsidR="002437E9" w:rsidRDefault="002437E9">
            <w:pPr>
              <w:tabs>
                <w:tab w:val="left" w:pos="1296"/>
                <w:tab w:val="left" w:pos="1728"/>
                <w:tab w:val="left" w:pos="2160"/>
                <w:tab w:val="left" w:pos="2592"/>
                <w:tab w:val="left" w:pos="3024"/>
                <w:tab w:val="left" w:pos="3456"/>
                <w:tab w:val="left" w:pos="3888"/>
                <w:tab w:val="left" w:pos="4320"/>
                <w:tab w:val="left" w:pos="4752"/>
                <w:tab w:val="right" w:leader="dot" w:pos="8381"/>
              </w:tabs>
              <w:suppressAutoHyphens/>
              <w:spacing w:after="70" w:line="240" w:lineRule="auto"/>
              <w:ind w:left="1728" w:hanging="648"/>
              <w:rPr>
                <w:spacing w:val="0"/>
                <w:w w:val="100"/>
                <w:kern w:val="0"/>
                <w:sz w:val="17"/>
                <w:lang w:val="ru-RU"/>
              </w:rPr>
            </w:pPr>
            <w:r>
              <w:rPr>
                <w:spacing w:val="0"/>
                <w:w w:val="100"/>
                <w:kern w:val="0"/>
                <w:lang w:val="ru-RU"/>
              </w:rPr>
              <w:tab/>
            </w:r>
            <w:r>
              <w:rPr>
                <w:spacing w:val="0"/>
                <w:w w:val="100"/>
                <w:kern w:val="0"/>
                <w:lang w:val="ru-RU"/>
              </w:rPr>
              <w:tab/>
              <w:t>3.11.1 Репродуктивное здоровье и планирование размера семьи</w:t>
            </w:r>
            <w:r>
              <w:rPr>
                <w:spacing w:val="0"/>
                <w:w w:val="100"/>
                <w:kern w:val="0"/>
                <w:sz w:val="17"/>
                <w:lang w:val="ru-RU"/>
              </w:rPr>
              <w:tab/>
            </w:r>
          </w:p>
        </w:tc>
        <w:tc>
          <w:tcPr>
            <w:tcW w:w="994" w:type="dxa"/>
            <w:vAlign w:val="bottom"/>
          </w:tcPr>
          <w:p w:rsidR="002437E9" w:rsidRDefault="002437E9">
            <w:pPr>
              <w:spacing w:after="70" w:line="240" w:lineRule="auto"/>
              <w:jc w:val="right"/>
              <w:rPr>
                <w:spacing w:val="0"/>
                <w:w w:val="100"/>
                <w:kern w:val="0"/>
                <w:lang w:val="ru-RU"/>
              </w:rPr>
            </w:pPr>
            <w:r>
              <w:rPr>
                <w:spacing w:val="0"/>
                <w:w w:val="100"/>
                <w:kern w:val="0"/>
                <w:lang w:val="ru-RU"/>
              </w:rPr>
              <w:t>109</w:t>
            </w:r>
          </w:p>
        </w:tc>
        <w:tc>
          <w:tcPr>
            <w:tcW w:w="533" w:type="dxa"/>
            <w:vAlign w:val="bottom"/>
          </w:tcPr>
          <w:p w:rsidR="002437E9" w:rsidRDefault="002437E9">
            <w:pPr>
              <w:spacing w:after="70" w:line="240" w:lineRule="auto"/>
              <w:jc w:val="right"/>
              <w:rPr>
                <w:spacing w:val="0"/>
                <w:w w:val="100"/>
                <w:kern w:val="0"/>
                <w:lang w:val="ru-RU"/>
              </w:rPr>
            </w:pPr>
            <w:r>
              <w:rPr>
                <w:spacing w:val="0"/>
                <w:w w:val="100"/>
                <w:kern w:val="0"/>
                <w:lang w:val="ru-RU"/>
              </w:rPr>
              <w:t>40</w:t>
            </w:r>
          </w:p>
        </w:tc>
      </w:tr>
      <w:tr w:rsidR="002437E9">
        <w:tblPrEx>
          <w:tblCellMar>
            <w:top w:w="0" w:type="dxa"/>
            <w:bottom w:w="0" w:type="dxa"/>
          </w:tblCellMar>
        </w:tblPrEx>
        <w:tc>
          <w:tcPr>
            <w:tcW w:w="8375" w:type="dxa"/>
            <w:gridSpan w:val="2"/>
          </w:tcPr>
          <w:p w:rsidR="002437E9" w:rsidRDefault="002437E9">
            <w:pPr>
              <w:tabs>
                <w:tab w:val="left" w:pos="1296"/>
                <w:tab w:val="left" w:pos="1728"/>
                <w:tab w:val="left" w:pos="2160"/>
                <w:tab w:val="left" w:pos="2592"/>
                <w:tab w:val="right" w:leader="dot" w:pos="8381"/>
              </w:tabs>
              <w:suppressAutoHyphens/>
              <w:spacing w:after="70" w:line="240" w:lineRule="auto"/>
              <w:ind w:left="1728" w:hanging="648"/>
              <w:rPr>
                <w:spacing w:val="0"/>
                <w:w w:val="100"/>
                <w:kern w:val="0"/>
                <w:sz w:val="17"/>
                <w:lang w:val="ru-RU"/>
              </w:rPr>
            </w:pPr>
            <w:r>
              <w:rPr>
                <w:spacing w:val="0"/>
                <w:w w:val="100"/>
                <w:kern w:val="0"/>
                <w:lang w:val="ru-RU"/>
              </w:rPr>
              <w:tab/>
            </w:r>
            <w:r>
              <w:rPr>
                <w:spacing w:val="0"/>
                <w:w w:val="100"/>
                <w:kern w:val="0"/>
                <w:lang w:val="ru-RU"/>
              </w:rPr>
              <w:tab/>
              <w:t>3.11.2 Грудное вскармливание</w:t>
            </w:r>
            <w:r>
              <w:rPr>
                <w:spacing w:val="0"/>
                <w:w w:val="100"/>
                <w:kern w:val="0"/>
                <w:sz w:val="17"/>
                <w:lang w:val="ru-RU"/>
              </w:rPr>
              <w:tab/>
            </w:r>
          </w:p>
        </w:tc>
        <w:tc>
          <w:tcPr>
            <w:tcW w:w="994" w:type="dxa"/>
            <w:vAlign w:val="bottom"/>
          </w:tcPr>
          <w:p w:rsidR="002437E9" w:rsidRDefault="002437E9">
            <w:pPr>
              <w:spacing w:after="70" w:line="240" w:lineRule="auto"/>
              <w:jc w:val="right"/>
              <w:rPr>
                <w:spacing w:val="0"/>
                <w:w w:val="100"/>
                <w:kern w:val="0"/>
                <w:lang w:val="ru-RU"/>
              </w:rPr>
            </w:pPr>
            <w:r>
              <w:rPr>
                <w:spacing w:val="0"/>
                <w:w w:val="100"/>
                <w:kern w:val="0"/>
                <w:lang w:val="ru-RU"/>
              </w:rPr>
              <w:t>110–112</w:t>
            </w:r>
          </w:p>
        </w:tc>
        <w:tc>
          <w:tcPr>
            <w:tcW w:w="533" w:type="dxa"/>
            <w:vAlign w:val="bottom"/>
          </w:tcPr>
          <w:p w:rsidR="002437E9" w:rsidRDefault="002437E9">
            <w:pPr>
              <w:spacing w:after="70" w:line="240" w:lineRule="auto"/>
              <w:jc w:val="right"/>
              <w:rPr>
                <w:spacing w:val="0"/>
                <w:w w:val="100"/>
                <w:kern w:val="0"/>
                <w:lang w:val="ru-RU"/>
              </w:rPr>
            </w:pPr>
            <w:r>
              <w:rPr>
                <w:spacing w:val="0"/>
                <w:w w:val="100"/>
                <w:kern w:val="0"/>
                <w:lang w:val="ru-RU"/>
              </w:rPr>
              <w:t>40</w:t>
            </w:r>
          </w:p>
        </w:tc>
      </w:tr>
      <w:tr w:rsidR="002437E9">
        <w:tblPrEx>
          <w:tblCellMar>
            <w:top w:w="0" w:type="dxa"/>
            <w:bottom w:w="0" w:type="dxa"/>
          </w:tblCellMar>
        </w:tblPrEx>
        <w:tc>
          <w:tcPr>
            <w:tcW w:w="8375" w:type="dxa"/>
            <w:gridSpan w:val="2"/>
          </w:tcPr>
          <w:p w:rsidR="002437E9" w:rsidRDefault="002437E9">
            <w:pPr>
              <w:tabs>
                <w:tab w:val="left" w:pos="1296"/>
                <w:tab w:val="left" w:pos="1728"/>
                <w:tab w:val="left" w:pos="2160"/>
                <w:tab w:val="left" w:pos="2592"/>
                <w:tab w:val="left" w:pos="3024"/>
                <w:tab w:val="left" w:pos="3456"/>
                <w:tab w:val="right" w:leader="dot" w:pos="8381"/>
              </w:tabs>
              <w:suppressAutoHyphens/>
              <w:spacing w:after="70" w:line="240" w:lineRule="auto"/>
              <w:ind w:left="1728" w:hanging="648"/>
              <w:rPr>
                <w:spacing w:val="0"/>
                <w:w w:val="100"/>
                <w:kern w:val="0"/>
                <w:sz w:val="17"/>
                <w:lang w:val="ru-RU"/>
              </w:rPr>
            </w:pPr>
            <w:r>
              <w:rPr>
                <w:spacing w:val="0"/>
                <w:w w:val="100"/>
                <w:kern w:val="0"/>
                <w:lang w:val="ru-RU"/>
              </w:rPr>
              <w:tab/>
            </w:r>
            <w:r>
              <w:rPr>
                <w:spacing w:val="0"/>
                <w:w w:val="100"/>
                <w:kern w:val="0"/>
                <w:lang w:val="ru-RU"/>
              </w:rPr>
              <w:tab/>
              <w:t>3.11.3 Ситуация в области питания</w:t>
            </w:r>
            <w:r>
              <w:rPr>
                <w:spacing w:val="0"/>
                <w:w w:val="100"/>
                <w:kern w:val="0"/>
                <w:sz w:val="17"/>
                <w:lang w:val="ru-RU"/>
              </w:rPr>
              <w:tab/>
            </w:r>
          </w:p>
        </w:tc>
        <w:tc>
          <w:tcPr>
            <w:tcW w:w="994" w:type="dxa"/>
            <w:vAlign w:val="bottom"/>
          </w:tcPr>
          <w:p w:rsidR="002437E9" w:rsidRDefault="002437E9">
            <w:pPr>
              <w:spacing w:after="70" w:line="240" w:lineRule="auto"/>
              <w:jc w:val="right"/>
              <w:rPr>
                <w:spacing w:val="0"/>
                <w:w w:val="100"/>
                <w:kern w:val="0"/>
                <w:lang w:val="ru-RU"/>
              </w:rPr>
            </w:pPr>
            <w:r>
              <w:rPr>
                <w:spacing w:val="0"/>
                <w:w w:val="100"/>
                <w:kern w:val="0"/>
                <w:lang w:val="ru-RU"/>
              </w:rPr>
              <w:t>113–116</w:t>
            </w:r>
          </w:p>
        </w:tc>
        <w:tc>
          <w:tcPr>
            <w:tcW w:w="533" w:type="dxa"/>
            <w:vAlign w:val="bottom"/>
          </w:tcPr>
          <w:p w:rsidR="002437E9" w:rsidRDefault="002437E9">
            <w:pPr>
              <w:spacing w:after="70" w:line="240" w:lineRule="auto"/>
              <w:jc w:val="right"/>
              <w:rPr>
                <w:spacing w:val="0"/>
                <w:w w:val="100"/>
                <w:kern w:val="0"/>
                <w:lang w:val="ru-RU"/>
              </w:rPr>
            </w:pPr>
            <w:r>
              <w:rPr>
                <w:spacing w:val="0"/>
                <w:w w:val="100"/>
                <w:kern w:val="0"/>
                <w:lang w:val="ru-RU"/>
              </w:rPr>
              <w:t>41</w:t>
            </w:r>
          </w:p>
        </w:tc>
      </w:tr>
      <w:tr w:rsidR="002437E9">
        <w:tblPrEx>
          <w:tblCellMar>
            <w:top w:w="0" w:type="dxa"/>
            <w:bottom w:w="0" w:type="dxa"/>
          </w:tblCellMar>
        </w:tblPrEx>
        <w:tc>
          <w:tcPr>
            <w:tcW w:w="8375" w:type="dxa"/>
            <w:gridSpan w:val="2"/>
          </w:tcPr>
          <w:p w:rsidR="002437E9" w:rsidRDefault="002437E9">
            <w:pPr>
              <w:tabs>
                <w:tab w:val="left" w:pos="1296"/>
                <w:tab w:val="left" w:pos="1728"/>
                <w:tab w:val="left" w:pos="2160"/>
                <w:tab w:val="left" w:pos="2592"/>
                <w:tab w:val="left" w:pos="3024"/>
                <w:tab w:val="left" w:pos="3456"/>
                <w:tab w:val="left" w:pos="3888"/>
                <w:tab w:val="left" w:pos="4320"/>
                <w:tab w:val="right" w:leader="dot" w:pos="8381"/>
              </w:tabs>
              <w:suppressAutoHyphens/>
              <w:spacing w:after="70" w:line="240" w:lineRule="auto"/>
              <w:ind w:left="1728" w:hanging="648"/>
              <w:rPr>
                <w:spacing w:val="0"/>
                <w:w w:val="100"/>
                <w:kern w:val="0"/>
                <w:sz w:val="17"/>
                <w:lang w:val="ru-RU"/>
              </w:rPr>
            </w:pPr>
            <w:r>
              <w:rPr>
                <w:spacing w:val="0"/>
                <w:w w:val="100"/>
                <w:kern w:val="0"/>
                <w:lang w:val="ru-RU"/>
              </w:rPr>
              <w:tab/>
            </w:r>
            <w:r>
              <w:rPr>
                <w:spacing w:val="0"/>
                <w:w w:val="100"/>
                <w:kern w:val="0"/>
                <w:lang w:val="ru-RU"/>
              </w:rPr>
              <w:tab/>
              <w:t>3.11.4 Информационная работа в области здравоохранения</w:t>
            </w:r>
            <w:r>
              <w:rPr>
                <w:spacing w:val="0"/>
                <w:w w:val="100"/>
                <w:kern w:val="0"/>
                <w:sz w:val="17"/>
                <w:lang w:val="ru-RU"/>
              </w:rPr>
              <w:tab/>
            </w:r>
          </w:p>
        </w:tc>
        <w:tc>
          <w:tcPr>
            <w:tcW w:w="994" w:type="dxa"/>
            <w:vAlign w:val="bottom"/>
          </w:tcPr>
          <w:p w:rsidR="002437E9" w:rsidRDefault="002437E9">
            <w:pPr>
              <w:spacing w:after="70" w:line="240" w:lineRule="auto"/>
              <w:jc w:val="right"/>
              <w:rPr>
                <w:spacing w:val="0"/>
                <w:w w:val="100"/>
                <w:kern w:val="0"/>
                <w:lang w:val="ru-RU"/>
              </w:rPr>
            </w:pPr>
            <w:r>
              <w:rPr>
                <w:spacing w:val="0"/>
                <w:w w:val="100"/>
                <w:kern w:val="0"/>
                <w:lang w:val="ru-RU"/>
              </w:rPr>
              <w:t>117–119</w:t>
            </w:r>
          </w:p>
        </w:tc>
        <w:tc>
          <w:tcPr>
            <w:tcW w:w="533" w:type="dxa"/>
            <w:vAlign w:val="bottom"/>
          </w:tcPr>
          <w:p w:rsidR="002437E9" w:rsidRDefault="002437E9">
            <w:pPr>
              <w:spacing w:after="70" w:line="240" w:lineRule="auto"/>
              <w:jc w:val="right"/>
              <w:rPr>
                <w:spacing w:val="0"/>
                <w:w w:val="100"/>
                <w:kern w:val="0"/>
                <w:lang w:val="ru-RU"/>
              </w:rPr>
            </w:pPr>
            <w:r>
              <w:rPr>
                <w:spacing w:val="0"/>
                <w:w w:val="100"/>
                <w:kern w:val="0"/>
                <w:lang w:val="ru-RU"/>
              </w:rPr>
              <w:t>42</w:t>
            </w:r>
          </w:p>
        </w:tc>
      </w:tr>
      <w:tr w:rsidR="002437E9">
        <w:tblPrEx>
          <w:tblCellMar>
            <w:top w:w="0" w:type="dxa"/>
            <w:bottom w:w="0" w:type="dxa"/>
          </w:tblCellMar>
        </w:tblPrEx>
        <w:tc>
          <w:tcPr>
            <w:tcW w:w="8375" w:type="dxa"/>
            <w:gridSpan w:val="2"/>
          </w:tcPr>
          <w:p w:rsidR="002437E9" w:rsidRDefault="002437E9">
            <w:pPr>
              <w:tabs>
                <w:tab w:val="left" w:pos="1296"/>
                <w:tab w:val="left" w:pos="1728"/>
                <w:tab w:val="left" w:pos="2160"/>
                <w:tab w:val="left" w:pos="2592"/>
                <w:tab w:val="left" w:pos="3024"/>
                <w:tab w:val="left" w:pos="3456"/>
                <w:tab w:val="left" w:pos="3888"/>
                <w:tab w:val="left" w:pos="4320"/>
                <w:tab w:val="left" w:pos="4752"/>
                <w:tab w:val="right" w:leader="dot" w:pos="8381"/>
              </w:tabs>
              <w:suppressAutoHyphens/>
              <w:spacing w:after="70" w:line="240" w:lineRule="auto"/>
              <w:ind w:left="1728" w:hanging="648"/>
              <w:rPr>
                <w:spacing w:val="0"/>
                <w:w w:val="100"/>
                <w:kern w:val="0"/>
                <w:sz w:val="17"/>
                <w:lang w:val="ru-RU"/>
              </w:rPr>
            </w:pPr>
            <w:r>
              <w:rPr>
                <w:spacing w:val="0"/>
                <w:w w:val="100"/>
                <w:kern w:val="0"/>
                <w:lang w:val="ru-RU"/>
              </w:rPr>
              <w:tab/>
            </w:r>
            <w:r>
              <w:rPr>
                <w:spacing w:val="0"/>
                <w:w w:val="100"/>
                <w:kern w:val="0"/>
                <w:lang w:val="ru-RU"/>
              </w:rPr>
              <w:tab/>
              <w:t xml:space="preserve">3.11.5 Бурундийская женщина и проблема </w:t>
            </w:r>
            <w:r>
              <w:rPr>
                <w:caps/>
                <w:spacing w:val="0"/>
                <w:w w:val="100"/>
                <w:kern w:val="0"/>
                <w:lang w:val="ru-RU"/>
              </w:rPr>
              <w:t>вич/спид</w:t>
            </w:r>
            <w:r>
              <w:rPr>
                <w:spacing w:val="0"/>
                <w:w w:val="100"/>
                <w:kern w:val="0"/>
                <w:lang w:val="ru-RU"/>
              </w:rPr>
              <w:t>а</w:t>
            </w:r>
            <w:r>
              <w:rPr>
                <w:spacing w:val="0"/>
                <w:w w:val="100"/>
                <w:kern w:val="0"/>
                <w:sz w:val="17"/>
                <w:lang w:val="ru-RU"/>
              </w:rPr>
              <w:tab/>
            </w:r>
          </w:p>
        </w:tc>
        <w:tc>
          <w:tcPr>
            <w:tcW w:w="994" w:type="dxa"/>
            <w:vAlign w:val="bottom"/>
          </w:tcPr>
          <w:p w:rsidR="002437E9" w:rsidRDefault="002437E9">
            <w:pPr>
              <w:spacing w:after="70" w:line="240" w:lineRule="auto"/>
              <w:jc w:val="right"/>
              <w:rPr>
                <w:spacing w:val="0"/>
                <w:w w:val="100"/>
                <w:kern w:val="0"/>
                <w:lang w:val="ru-RU"/>
              </w:rPr>
            </w:pPr>
            <w:r>
              <w:rPr>
                <w:spacing w:val="0"/>
                <w:w w:val="100"/>
                <w:kern w:val="0"/>
                <w:lang w:val="ru-RU"/>
              </w:rPr>
              <w:t>120–126</w:t>
            </w:r>
          </w:p>
        </w:tc>
        <w:tc>
          <w:tcPr>
            <w:tcW w:w="533" w:type="dxa"/>
            <w:vAlign w:val="bottom"/>
          </w:tcPr>
          <w:p w:rsidR="002437E9" w:rsidRDefault="002437E9">
            <w:pPr>
              <w:spacing w:after="70" w:line="240" w:lineRule="auto"/>
              <w:jc w:val="right"/>
              <w:rPr>
                <w:spacing w:val="0"/>
                <w:w w:val="100"/>
                <w:kern w:val="0"/>
                <w:lang w:val="ru-RU"/>
              </w:rPr>
            </w:pPr>
            <w:r>
              <w:rPr>
                <w:spacing w:val="0"/>
                <w:w w:val="100"/>
                <w:kern w:val="0"/>
                <w:lang w:val="ru-RU"/>
              </w:rPr>
              <w:t>42</w:t>
            </w:r>
          </w:p>
        </w:tc>
      </w:tr>
      <w:tr w:rsidR="002437E9">
        <w:tblPrEx>
          <w:tblCellMar>
            <w:top w:w="0" w:type="dxa"/>
            <w:bottom w:w="0" w:type="dxa"/>
          </w:tblCellMar>
        </w:tblPrEx>
        <w:tc>
          <w:tcPr>
            <w:tcW w:w="8375" w:type="dxa"/>
            <w:gridSpan w:val="2"/>
          </w:tcPr>
          <w:p w:rsidR="002437E9" w:rsidRDefault="002437E9">
            <w:pPr>
              <w:tabs>
                <w:tab w:val="left" w:pos="1296"/>
                <w:tab w:val="left" w:pos="1728"/>
                <w:tab w:val="left" w:pos="2160"/>
                <w:tab w:val="left" w:pos="2592"/>
                <w:tab w:val="left" w:pos="3024"/>
                <w:tab w:val="left" w:pos="3456"/>
                <w:tab w:val="left" w:pos="3888"/>
                <w:tab w:val="left" w:pos="4320"/>
                <w:tab w:val="right" w:leader="dot" w:pos="8381"/>
              </w:tabs>
              <w:suppressAutoHyphens/>
              <w:spacing w:after="70" w:line="240" w:lineRule="auto"/>
              <w:ind w:left="1728" w:hanging="648"/>
              <w:rPr>
                <w:spacing w:val="0"/>
                <w:w w:val="100"/>
                <w:kern w:val="0"/>
                <w:sz w:val="17"/>
                <w:lang w:val="ru-RU"/>
              </w:rPr>
            </w:pPr>
            <w:r>
              <w:rPr>
                <w:spacing w:val="0"/>
                <w:w w:val="100"/>
                <w:kern w:val="0"/>
                <w:lang w:val="ru-RU"/>
              </w:rPr>
              <w:tab/>
            </w:r>
            <w:r>
              <w:rPr>
                <w:spacing w:val="0"/>
                <w:w w:val="100"/>
                <w:kern w:val="0"/>
                <w:lang w:val="ru-RU"/>
              </w:rPr>
              <w:tab/>
              <w:t>3.11.6 Насилие в отношении женщин</w:t>
            </w:r>
            <w:r>
              <w:rPr>
                <w:spacing w:val="0"/>
                <w:w w:val="100"/>
                <w:kern w:val="0"/>
                <w:sz w:val="17"/>
                <w:lang w:val="ru-RU"/>
              </w:rPr>
              <w:tab/>
            </w:r>
          </w:p>
        </w:tc>
        <w:tc>
          <w:tcPr>
            <w:tcW w:w="994" w:type="dxa"/>
            <w:vAlign w:val="bottom"/>
          </w:tcPr>
          <w:p w:rsidR="002437E9" w:rsidRDefault="002437E9">
            <w:pPr>
              <w:spacing w:after="70" w:line="240" w:lineRule="auto"/>
              <w:jc w:val="right"/>
              <w:rPr>
                <w:spacing w:val="0"/>
                <w:w w:val="100"/>
                <w:kern w:val="0"/>
                <w:lang w:val="ru-RU"/>
              </w:rPr>
            </w:pPr>
            <w:r>
              <w:rPr>
                <w:spacing w:val="0"/>
                <w:w w:val="100"/>
                <w:kern w:val="0"/>
                <w:lang w:val="ru-RU"/>
              </w:rPr>
              <w:t>127–134</w:t>
            </w:r>
          </w:p>
        </w:tc>
        <w:tc>
          <w:tcPr>
            <w:tcW w:w="533" w:type="dxa"/>
            <w:vAlign w:val="bottom"/>
          </w:tcPr>
          <w:p w:rsidR="002437E9" w:rsidRDefault="002437E9">
            <w:pPr>
              <w:spacing w:after="70" w:line="240" w:lineRule="auto"/>
              <w:jc w:val="right"/>
              <w:rPr>
                <w:spacing w:val="0"/>
                <w:w w:val="100"/>
                <w:kern w:val="0"/>
                <w:lang w:val="ru-RU"/>
              </w:rPr>
            </w:pPr>
            <w:r>
              <w:rPr>
                <w:spacing w:val="0"/>
                <w:w w:val="100"/>
                <w:kern w:val="0"/>
                <w:lang w:val="ru-RU"/>
              </w:rPr>
              <w:t>43</w:t>
            </w:r>
          </w:p>
        </w:tc>
      </w:tr>
      <w:tr w:rsidR="002437E9">
        <w:tblPrEx>
          <w:tblCellMar>
            <w:top w:w="0" w:type="dxa"/>
            <w:bottom w:w="0" w:type="dxa"/>
          </w:tblCellMar>
        </w:tblPrEx>
        <w:tc>
          <w:tcPr>
            <w:tcW w:w="8375" w:type="dxa"/>
            <w:gridSpan w:val="2"/>
          </w:tcPr>
          <w:p w:rsidR="002437E9" w:rsidRDefault="002437E9">
            <w:pPr>
              <w:tabs>
                <w:tab w:val="left" w:pos="1296"/>
                <w:tab w:val="left" w:pos="1728"/>
                <w:tab w:val="left" w:pos="2160"/>
                <w:tab w:val="left" w:pos="2592"/>
                <w:tab w:val="left" w:pos="3024"/>
                <w:tab w:val="left" w:pos="3456"/>
                <w:tab w:val="left" w:pos="3888"/>
                <w:tab w:val="right" w:leader="dot" w:pos="8381"/>
              </w:tabs>
              <w:suppressAutoHyphens/>
              <w:spacing w:after="70" w:line="240" w:lineRule="auto"/>
              <w:ind w:left="1728" w:hanging="648"/>
              <w:rPr>
                <w:spacing w:val="0"/>
                <w:w w:val="100"/>
                <w:kern w:val="0"/>
                <w:sz w:val="17"/>
                <w:lang w:val="ru-RU"/>
              </w:rPr>
            </w:pPr>
            <w:r>
              <w:rPr>
                <w:spacing w:val="0"/>
                <w:w w:val="100"/>
                <w:kern w:val="0"/>
                <w:lang w:val="ru-RU"/>
              </w:rPr>
              <w:t>3.12</w:t>
            </w:r>
            <w:r>
              <w:rPr>
                <w:spacing w:val="0"/>
                <w:w w:val="100"/>
                <w:kern w:val="0"/>
                <w:lang w:val="ru-RU"/>
              </w:rPr>
              <w:tab/>
              <w:t>Экономическая и социальная жизнь</w:t>
            </w:r>
            <w:r>
              <w:rPr>
                <w:spacing w:val="0"/>
                <w:w w:val="100"/>
                <w:kern w:val="0"/>
                <w:sz w:val="17"/>
                <w:lang w:val="ru-RU"/>
              </w:rPr>
              <w:tab/>
            </w:r>
          </w:p>
        </w:tc>
        <w:tc>
          <w:tcPr>
            <w:tcW w:w="994" w:type="dxa"/>
            <w:vAlign w:val="bottom"/>
          </w:tcPr>
          <w:p w:rsidR="002437E9" w:rsidRDefault="002437E9">
            <w:pPr>
              <w:spacing w:after="70" w:line="240" w:lineRule="auto"/>
              <w:jc w:val="right"/>
              <w:rPr>
                <w:spacing w:val="0"/>
                <w:w w:val="100"/>
                <w:kern w:val="0"/>
                <w:lang w:val="ru-RU"/>
              </w:rPr>
            </w:pPr>
            <w:r>
              <w:rPr>
                <w:spacing w:val="0"/>
                <w:w w:val="100"/>
                <w:kern w:val="0"/>
                <w:lang w:val="ru-RU"/>
              </w:rPr>
              <w:t>135–145</w:t>
            </w:r>
          </w:p>
        </w:tc>
        <w:tc>
          <w:tcPr>
            <w:tcW w:w="533" w:type="dxa"/>
            <w:vAlign w:val="bottom"/>
          </w:tcPr>
          <w:p w:rsidR="002437E9" w:rsidRDefault="002437E9">
            <w:pPr>
              <w:spacing w:after="70" w:line="240" w:lineRule="auto"/>
              <w:jc w:val="right"/>
              <w:rPr>
                <w:spacing w:val="0"/>
                <w:w w:val="100"/>
                <w:kern w:val="0"/>
                <w:lang w:val="ru-RU"/>
              </w:rPr>
            </w:pPr>
            <w:r>
              <w:rPr>
                <w:spacing w:val="0"/>
                <w:w w:val="100"/>
                <w:kern w:val="0"/>
                <w:lang w:val="ru-RU"/>
              </w:rPr>
              <w:t>45</w:t>
            </w:r>
          </w:p>
        </w:tc>
      </w:tr>
      <w:tr w:rsidR="002437E9">
        <w:tblPrEx>
          <w:tblCellMar>
            <w:top w:w="0" w:type="dxa"/>
            <w:bottom w:w="0" w:type="dxa"/>
          </w:tblCellMar>
        </w:tblPrEx>
        <w:tc>
          <w:tcPr>
            <w:tcW w:w="8375" w:type="dxa"/>
            <w:gridSpan w:val="2"/>
          </w:tcPr>
          <w:p w:rsidR="002437E9" w:rsidRDefault="002437E9">
            <w:pPr>
              <w:tabs>
                <w:tab w:val="left" w:pos="1296"/>
                <w:tab w:val="left" w:pos="1728"/>
                <w:tab w:val="left" w:pos="2160"/>
                <w:tab w:val="left" w:pos="2592"/>
                <w:tab w:val="left" w:pos="3024"/>
                <w:tab w:val="right" w:leader="dot" w:pos="8381"/>
              </w:tabs>
              <w:suppressAutoHyphens/>
              <w:spacing w:after="70" w:line="240" w:lineRule="auto"/>
              <w:ind w:left="1728" w:hanging="648"/>
              <w:rPr>
                <w:spacing w:val="0"/>
                <w:w w:val="100"/>
                <w:kern w:val="0"/>
                <w:sz w:val="17"/>
                <w:lang w:val="ru-RU"/>
              </w:rPr>
            </w:pPr>
            <w:r>
              <w:rPr>
                <w:spacing w:val="0"/>
                <w:w w:val="100"/>
                <w:kern w:val="0"/>
                <w:lang w:val="ru-RU"/>
              </w:rPr>
              <w:t>3.13</w:t>
            </w:r>
            <w:r>
              <w:rPr>
                <w:spacing w:val="0"/>
                <w:w w:val="100"/>
                <w:kern w:val="0"/>
                <w:lang w:val="ru-RU"/>
              </w:rPr>
              <w:tab/>
              <w:t>Женщины, проживающие в сельской местности</w:t>
            </w:r>
            <w:r>
              <w:rPr>
                <w:spacing w:val="0"/>
                <w:w w:val="100"/>
                <w:kern w:val="0"/>
                <w:sz w:val="17"/>
                <w:lang w:val="ru-RU"/>
              </w:rPr>
              <w:tab/>
            </w:r>
          </w:p>
        </w:tc>
        <w:tc>
          <w:tcPr>
            <w:tcW w:w="994" w:type="dxa"/>
            <w:vAlign w:val="bottom"/>
          </w:tcPr>
          <w:p w:rsidR="002437E9" w:rsidRDefault="002437E9">
            <w:pPr>
              <w:spacing w:after="70" w:line="240" w:lineRule="auto"/>
              <w:jc w:val="right"/>
              <w:rPr>
                <w:spacing w:val="0"/>
                <w:w w:val="100"/>
                <w:kern w:val="0"/>
                <w:lang w:val="ru-RU"/>
              </w:rPr>
            </w:pPr>
            <w:r>
              <w:rPr>
                <w:spacing w:val="0"/>
                <w:w w:val="100"/>
                <w:kern w:val="0"/>
                <w:lang w:val="ru-RU"/>
              </w:rPr>
              <w:t>146–149</w:t>
            </w:r>
          </w:p>
        </w:tc>
        <w:tc>
          <w:tcPr>
            <w:tcW w:w="533" w:type="dxa"/>
            <w:vAlign w:val="bottom"/>
          </w:tcPr>
          <w:p w:rsidR="002437E9" w:rsidRDefault="002437E9">
            <w:pPr>
              <w:spacing w:after="70" w:line="240" w:lineRule="auto"/>
              <w:jc w:val="right"/>
              <w:rPr>
                <w:spacing w:val="0"/>
                <w:w w:val="100"/>
                <w:kern w:val="0"/>
                <w:lang w:val="ru-RU"/>
              </w:rPr>
            </w:pPr>
            <w:r>
              <w:rPr>
                <w:spacing w:val="0"/>
                <w:w w:val="100"/>
                <w:kern w:val="0"/>
                <w:lang w:val="ru-RU"/>
              </w:rPr>
              <w:t>47</w:t>
            </w:r>
          </w:p>
        </w:tc>
      </w:tr>
      <w:tr w:rsidR="002437E9">
        <w:tblPrEx>
          <w:tblCellMar>
            <w:top w:w="0" w:type="dxa"/>
            <w:bottom w:w="0" w:type="dxa"/>
          </w:tblCellMar>
        </w:tblPrEx>
        <w:tc>
          <w:tcPr>
            <w:tcW w:w="8375" w:type="dxa"/>
            <w:gridSpan w:val="2"/>
          </w:tcPr>
          <w:p w:rsidR="002437E9" w:rsidRDefault="002437E9">
            <w:pPr>
              <w:tabs>
                <w:tab w:val="left" w:pos="1296"/>
                <w:tab w:val="left" w:pos="1728"/>
                <w:tab w:val="left" w:pos="2160"/>
                <w:tab w:val="left" w:pos="2592"/>
                <w:tab w:val="left" w:pos="3024"/>
                <w:tab w:val="left" w:pos="3456"/>
                <w:tab w:val="left" w:pos="3888"/>
                <w:tab w:val="right" w:leader="dot" w:pos="8381"/>
              </w:tabs>
              <w:suppressAutoHyphens/>
              <w:spacing w:after="70" w:line="240" w:lineRule="auto"/>
              <w:ind w:left="1728" w:hanging="648"/>
              <w:rPr>
                <w:spacing w:val="0"/>
                <w:w w:val="100"/>
                <w:kern w:val="0"/>
                <w:sz w:val="17"/>
                <w:lang w:val="ru-RU"/>
              </w:rPr>
            </w:pPr>
            <w:r>
              <w:rPr>
                <w:spacing w:val="0"/>
                <w:w w:val="100"/>
                <w:kern w:val="0"/>
                <w:lang w:val="ru-RU"/>
              </w:rPr>
              <w:t>3.14</w:t>
            </w:r>
            <w:r>
              <w:rPr>
                <w:spacing w:val="0"/>
                <w:w w:val="100"/>
                <w:kern w:val="0"/>
                <w:lang w:val="ru-RU"/>
              </w:rPr>
              <w:tab/>
              <w:t>Правоспособность женщин</w:t>
            </w:r>
            <w:r>
              <w:rPr>
                <w:spacing w:val="0"/>
                <w:w w:val="100"/>
                <w:kern w:val="0"/>
                <w:sz w:val="17"/>
                <w:lang w:val="ru-RU"/>
              </w:rPr>
              <w:tab/>
            </w:r>
          </w:p>
        </w:tc>
        <w:tc>
          <w:tcPr>
            <w:tcW w:w="994" w:type="dxa"/>
            <w:vAlign w:val="bottom"/>
          </w:tcPr>
          <w:p w:rsidR="002437E9" w:rsidRDefault="002437E9">
            <w:pPr>
              <w:spacing w:after="70" w:line="240" w:lineRule="auto"/>
              <w:jc w:val="right"/>
              <w:rPr>
                <w:spacing w:val="0"/>
                <w:w w:val="100"/>
                <w:kern w:val="0"/>
                <w:lang w:val="ru-RU"/>
              </w:rPr>
            </w:pPr>
            <w:r>
              <w:rPr>
                <w:spacing w:val="0"/>
                <w:w w:val="100"/>
                <w:kern w:val="0"/>
                <w:lang w:val="ru-RU"/>
              </w:rPr>
              <w:t>150–151</w:t>
            </w:r>
          </w:p>
        </w:tc>
        <w:tc>
          <w:tcPr>
            <w:tcW w:w="533" w:type="dxa"/>
            <w:vAlign w:val="bottom"/>
          </w:tcPr>
          <w:p w:rsidR="002437E9" w:rsidRDefault="002437E9">
            <w:pPr>
              <w:spacing w:after="70" w:line="240" w:lineRule="auto"/>
              <w:jc w:val="right"/>
              <w:rPr>
                <w:spacing w:val="0"/>
                <w:w w:val="100"/>
                <w:kern w:val="0"/>
                <w:lang w:val="ru-RU"/>
              </w:rPr>
            </w:pPr>
            <w:r>
              <w:rPr>
                <w:spacing w:val="0"/>
                <w:w w:val="100"/>
                <w:kern w:val="0"/>
                <w:lang w:val="ru-RU"/>
              </w:rPr>
              <w:t>50</w:t>
            </w:r>
          </w:p>
        </w:tc>
      </w:tr>
      <w:tr w:rsidR="002437E9">
        <w:tblPrEx>
          <w:tblCellMar>
            <w:top w:w="0" w:type="dxa"/>
            <w:bottom w:w="0" w:type="dxa"/>
          </w:tblCellMar>
        </w:tblPrEx>
        <w:tc>
          <w:tcPr>
            <w:tcW w:w="8375" w:type="dxa"/>
            <w:gridSpan w:val="2"/>
          </w:tcPr>
          <w:p w:rsidR="002437E9" w:rsidRDefault="002437E9">
            <w:pPr>
              <w:tabs>
                <w:tab w:val="left" w:pos="1296"/>
                <w:tab w:val="left" w:pos="1728"/>
                <w:tab w:val="right" w:leader="dot" w:pos="8381"/>
              </w:tabs>
              <w:suppressAutoHyphens/>
              <w:spacing w:after="70" w:line="240" w:lineRule="auto"/>
              <w:ind w:left="1728" w:hanging="648"/>
              <w:rPr>
                <w:spacing w:val="0"/>
                <w:w w:val="100"/>
                <w:kern w:val="0"/>
                <w:sz w:val="17"/>
                <w:lang w:val="ru-RU"/>
              </w:rPr>
            </w:pPr>
            <w:r>
              <w:rPr>
                <w:spacing w:val="0"/>
                <w:w w:val="100"/>
                <w:kern w:val="0"/>
                <w:lang w:val="ru-RU"/>
              </w:rPr>
              <w:t>3.15</w:t>
            </w:r>
            <w:r>
              <w:rPr>
                <w:spacing w:val="0"/>
                <w:w w:val="100"/>
                <w:kern w:val="0"/>
                <w:lang w:val="ru-RU"/>
              </w:rPr>
              <w:tab/>
              <w:t>Брак</w:t>
            </w:r>
            <w:r>
              <w:rPr>
                <w:spacing w:val="0"/>
                <w:w w:val="100"/>
                <w:kern w:val="0"/>
                <w:sz w:val="17"/>
                <w:lang w:val="ru-RU"/>
              </w:rPr>
              <w:tab/>
            </w:r>
          </w:p>
        </w:tc>
        <w:tc>
          <w:tcPr>
            <w:tcW w:w="994" w:type="dxa"/>
            <w:vAlign w:val="bottom"/>
          </w:tcPr>
          <w:p w:rsidR="002437E9" w:rsidRDefault="002437E9">
            <w:pPr>
              <w:spacing w:after="70" w:line="240" w:lineRule="auto"/>
              <w:jc w:val="right"/>
              <w:rPr>
                <w:spacing w:val="0"/>
                <w:w w:val="100"/>
                <w:kern w:val="0"/>
                <w:lang w:val="ru-RU"/>
              </w:rPr>
            </w:pPr>
            <w:r>
              <w:rPr>
                <w:spacing w:val="0"/>
                <w:w w:val="100"/>
                <w:kern w:val="0"/>
                <w:lang w:val="ru-RU"/>
              </w:rPr>
              <w:t>152–156</w:t>
            </w:r>
          </w:p>
        </w:tc>
        <w:tc>
          <w:tcPr>
            <w:tcW w:w="533" w:type="dxa"/>
            <w:vAlign w:val="bottom"/>
          </w:tcPr>
          <w:p w:rsidR="002437E9" w:rsidRDefault="002437E9">
            <w:pPr>
              <w:spacing w:after="70" w:line="240" w:lineRule="auto"/>
              <w:jc w:val="right"/>
              <w:rPr>
                <w:spacing w:val="0"/>
                <w:w w:val="100"/>
                <w:kern w:val="0"/>
                <w:lang w:val="ru-RU"/>
              </w:rPr>
            </w:pPr>
            <w:r>
              <w:rPr>
                <w:spacing w:val="0"/>
                <w:w w:val="100"/>
                <w:kern w:val="0"/>
                <w:lang w:val="ru-RU"/>
              </w:rPr>
              <w:t>51</w:t>
            </w:r>
          </w:p>
        </w:tc>
      </w:tr>
      <w:tr w:rsidR="002437E9">
        <w:tblPrEx>
          <w:tblCellMar>
            <w:top w:w="0" w:type="dxa"/>
            <w:bottom w:w="0" w:type="dxa"/>
          </w:tblCellMar>
        </w:tblPrEx>
        <w:tc>
          <w:tcPr>
            <w:tcW w:w="8375" w:type="dxa"/>
            <w:gridSpan w:val="2"/>
          </w:tcPr>
          <w:p w:rsidR="002437E9" w:rsidRDefault="002437E9">
            <w:pPr>
              <w:tabs>
                <w:tab w:val="left" w:pos="1296"/>
                <w:tab w:val="left" w:pos="1728"/>
                <w:tab w:val="left" w:pos="2160"/>
                <w:tab w:val="left" w:pos="2592"/>
                <w:tab w:val="right" w:leader="dot" w:pos="8381"/>
              </w:tabs>
              <w:suppressAutoHyphens/>
              <w:spacing w:after="70" w:line="240" w:lineRule="auto"/>
              <w:ind w:left="1071" w:firstLine="9"/>
              <w:rPr>
                <w:spacing w:val="0"/>
                <w:w w:val="100"/>
                <w:kern w:val="0"/>
                <w:sz w:val="17"/>
                <w:lang w:val="ru-RU"/>
              </w:rPr>
            </w:pPr>
            <w:r>
              <w:rPr>
                <w:spacing w:val="0"/>
                <w:w w:val="100"/>
                <w:kern w:val="0"/>
                <w:lang w:val="ru-RU"/>
              </w:rPr>
              <w:t>Часть четвертая</w:t>
            </w:r>
            <w:r>
              <w:rPr>
                <w:spacing w:val="0"/>
                <w:w w:val="100"/>
                <w:kern w:val="0"/>
                <w:lang w:val="ru-RU"/>
              </w:rPr>
              <w:br/>
            </w:r>
            <w:r>
              <w:rPr>
                <w:caps/>
                <w:spacing w:val="0"/>
                <w:w w:val="100"/>
                <w:kern w:val="0"/>
                <w:lang w:val="ru-RU"/>
              </w:rPr>
              <w:t>м</w:t>
            </w:r>
            <w:r>
              <w:rPr>
                <w:spacing w:val="0"/>
                <w:w w:val="100"/>
                <w:kern w:val="0"/>
                <w:lang w:val="ru-RU"/>
              </w:rPr>
              <w:t xml:space="preserve">еры по осуществлению решений конференций, встреч на высшем уровне </w:t>
            </w:r>
            <w:r>
              <w:rPr>
                <w:spacing w:val="0"/>
                <w:w w:val="100"/>
                <w:kern w:val="0"/>
                <w:lang w:val="ru-RU"/>
              </w:rPr>
              <w:br/>
              <w:t xml:space="preserve">и обзорных мероприятий </w:t>
            </w:r>
            <w:r>
              <w:rPr>
                <w:caps/>
                <w:spacing w:val="0"/>
                <w:w w:val="100"/>
                <w:kern w:val="0"/>
                <w:lang w:val="ru-RU"/>
              </w:rPr>
              <w:t>о</w:t>
            </w:r>
            <w:r>
              <w:rPr>
                <w:spacing w:val="0"/>
                <w:w w:val="100"/>
                <w:kern w:val="0"/>
                <w:lang w:val="ru-RU"/>
              </w:rPr>
              <w:t xml:space="preserve">рганизации </w:t>
            </w:r>
            <w:r>
              <w:rPr>
                <w:caps/>
                <w:spacing w:val="0"/>
                <w:w w:val="100"/>
                <w:kern w:val="0"/>
                <w:lang w:val="ru-RU"/>
              </w:rPr>
              <w:t>о</w:t>
            </w:r>
            <w:r>
              <w:rPr>
                <w:spacing w:val="0"/>
                <w:w w:val="100"/>
                <w:kern w:val="0"/>
                <w:lang w:val="ru-RU"/>
              </w:rPr>
              <w:t xml:space="preserve">бъединенных </w:t>
            </w:r>
            <w:r>
              <w:rPr>
                <w:caps/>
                <w:spacing w:val="0"/>
                <w:w w:val="100"/>
                <w:kern w:val="0"/>
                <w:lang w:val="ru-RU"/>
              </w:rPr>
              <w:t>н</w:t>
            </w:r>
            <w:r>
              <w:rPr>
                <w:spacing w:val="0"/>
                <w:w w:val="100"/>
                <w:kern w:val="0"/>
                <w:lang w:val="ru-RU"/>
              </w:rPr>
              <w:t>аций</w:t>
            </w:r>
            <w:r>
              <w:rPr>
                <w:spacing w:val="0"/>
                <w:w w:val="100"/>
                <w:kern w:val="0"/>
                <w:sz w:val="17"/>
                <w:lang w:val="ru-RU"/>
              </w:rPr>
              <w:tab/>
            </w:r>
          </w:p>
        </w:tc>
        <w:tc>
          <w:tcPr>
            <w:tcW w:w="994" w:type="dxa"/>
            <w:vAlign w:val="bottom"/>
          </w:tcPr>
          <w:p w:rsidR="002437E9" w:rsidRDefault="002437E9">
            <w:pPr>
              <w:spacing w:after="70" w:line="240" w:lineRule="auto"/>
              <w:jc w:val="right"/>
              <w:rPr>
                <w:spacing w:val="0"/>
                <w:w w:val="100"/>
                <w:kern w:val="0"/>
                <w:lang w:val="ru-RU"/>
              </w:rPr>
            </w:pPr>
            <w:r>
              <w:rPr>
                <w:spacing w:val="0"/>
                <w:w w:val="100"/>
                <w:kern w:val="0"/>
                <w:lang w:val="ru-RU"/>
              </w:rPr>
              <w:t>157–184</w:t>
            </w:r>
          </w:p>
        </w:tc>
        <w:tc>
          <w:tcPr>
            <w:tcW w:w="533" w:type="dxa"/>
            <w:vAlign w:val="bottom"/>
          </w:tcPr>
          <w:p w:rsidR="002437E9" w:rsidRDefault="002437E9">
            <w:pPr>
              <w:spacing w:after="70" w:line="240" w:lineRule="auto"/>
              <w:jc w:val="right"/>
              <w:rPr>
                <w:spacing w:val="0"/>
                <w:w w:val="100"/>
                <w:kern w:val="0"/>
                <w:lang w:val="ru-RU"/>
              </w:rPr>
            </w:pPr>
            <w:r>
              <w:rPr>
                <w:spacing w:val="0"/>
                <w:w w:val="100"/>
                <w:kern w:val="0"/>
                <w:lang w:val="ru-RU"/>
              </w:rPr>
              <w:t>52</w:t>
            </w:r>
          </w:p>
        </w:tc>
      </w:tr>
      <w:tr w:rsidR="002437E9">
        <w:tblPrEx>
          <w:tblCellMar>
            <w:top w:w="0" w:type="dxa"/>
            <w:bottom w:w="0" w:type="dxa"/>
          </w:tblCellMar>
        </w:tblPrEx>
        <w:tc>
          <w:tcPr>
            <w:tcW w:w="8375" w:type="dxa"/>
            <w:gridSpan w:val="2"/>
          </w:tcPr>
          <w:p w:rsidR="002437E9" w:rsidRDefault="002437E9">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8381"/>
              </w:tabs>
              <w:suppressAutoHyphens/>
              <w:spacing w:after="70" w:line="240" w:lineRule="auto"/>
              <w:ind w:left="1071" w:firstLine="9"/>
              <w:rPr>
                <w:spacing w:val="0"/>
                <w:w w:val="100"/>
                <w:kern w:val="0"/>
                <w:sz w:val="17"/>
                <w:lang w:val="ru-RU"/>
              </w:rPr>
            </w:pPr>
            <w:r>
              <w:rPr>
                <w:spacing w:val="0"/>
                <w:w w:val="100"/>
                <w:kern w:val="0"/>
                <w:lang w:val="ru-RU"/>
              </w:rPr>
              <w:t>4.1</w:t>
            </w:r>
            <w:r>
              <w:rPr>
                <w:spacing w:val="0"/>
                <w:w w:val="100"/>
                <w:kern w:val="0"/>
                <w:lang w:val="ru-RU"/>
              </w:rPr>
              <w:tab/>
              <w:t>Международная конференция по народонаселению и развитию</w:t>
            </w:r>
            <w:r>
              <w:rPr>
                <w:spacing w:val="0"/>
                <w:w w:val="100"/>
                <w:kern w:val="0"/>
                <w:sz w:val="17"/>
                <w:lang w:val="ru-RU"/>
              </w:rPr>
              <w:tab/>
            </w:r>
          </w:p>
        </w:tc>
        <w:tc>
          <w:tcPr>
            <w:tcW w:w="994" w:type="dxa"/>
            <w:vAlign w:val="bottom"/>
          </w:tcPr>
          <w:p w:rsidR="002437E9" w:rsidRDefault="002437E9">
            <w:pPr>
              <w:spacing w:after="70" w:line="240" w:lineRule="auto"/>
              <w:jc w:val="right"/>
              <w:rPr>
                <w:spacing w:val="0"/>
                <w:w w:val="100"/>
                <w:kern w:val="0"/>
                <w:lang w:val="ru-RU"/>
              </w:rPr>
            </w:pPr>
            <w:r>
              <w:rPr>
                <w:spacing w:val="0"/>
                <w:w w:val="100"/>
                <w:kern w:val="0"/>
                <w:lang w:val="ru-RU"/>
              </w:rPr>
              <w:t>158–159</w:t>
            </w:r>
          </w:p>
        </w:tc>
        <w:tc>
          <w:tcPr>
            <w:tcW w:w="533" w:type="dxa"/>
            <w:vAlign w:val="bottom"/>
          </w:tcPr>
          <w:p w:rsidR="002437E9" w:rsidRDefault="002437E9">
            <w:pPr>
              <w:spacing w:after="70" w:line="240" w:lineRule="auto"/>
              <w:jc w:val="right"/>
              <w:rPr>
                <w:spacing w:val="0"/>
                <w:w w:val="100"/>
                <w:kern w:val="0"/>
                <w:lang w:val="ru-RU"/>
              </w:rPr>
            </w:pPr>
            <w:r>
              <w:rPr>
                <w:spacing w:val="0"/>
                <w:w w:val="100"/>
                <w:kern w:val="0"/>
                <w:lang w:val="ru-RU"/>
              </w:rPr>
              <w:t>52</w:t>
            </w:r>
          </w:p>
        </w:tc>
      </w:tr>
      <w:tr w:rsidR="002437E9">
        <w:tblPrEx>
          <w:tblCellMar>
            <w:top w:w="0" w:type="dxa"/>
            <w:bottom w:w="0" w:type="dxa"/>
          </w:tblCellMar>
        </w:tblPrEx>
        <w:tc>
          <w:tcPr>
            <w:tcW w:w="8375" w:type="dxa"/>
            <w:gridSpan w:val="2"/>
          </w:tcPr>
          <w:p w:rsidR="002437E9" w:rsidRDefault="002437E9">
            <w:pPr>
              <w:tabs>
                <w:tab w:val="left" w:pos="1296"/>
                <w:tab w:val="left" w:pos="1728"/>
                <w:tab w:val="left" w:pos="2160"/>
                <w:tab w:val="left" w:pos="2592"/>
                <w:tab w:val="left" w:pos="3024"/>
                <w:tab w:val="left" w:pos="3456"/>
                <w:tab w:val="left" w:pos="3888"/>
                <w:tab w:val="left" w:pos="4320"/>
                <w:tab w:val="right" w:leader="dot" w:pos="8381"/>
              </w:tabs>
              <w:suppressAutoHyphens/>
              <w:spacing w:after="70" w:line="240" w:lineRule="auto"/>
              <w:ind w:left="1071" w:firstLine="9"/>
              <w:rPr>
                <w:spacing w:val="0"/>
                <w:w w:val="100"/>
                <w:kern w:val="0"/>
                <w:sz w:val="17"/>
                <w:lang w:val="ru-RU"/>
              </w:rPr>
            </w:pPr>
            <w:r>
              <w:rPr>
                <w:spacing w:val="0"/>
                <w:w w:val="100"/>
                <w:kern w:val="0"/>
                <w:lang w:val="ru-RU"/>
              </w:rPr>
              <w:t>4.2</w:t>
            </w:r>
            <w:r>
              <w:rPr>
                <w:spacing w:val="0"/>
                <w:w w:val="100"/>
                <w:kern w:val="0"/>
                <w:lang w:val="ru-RU"/>
              </w:rPr>
              <w:tab/>
              <w:t>Всемирный форум по образованию</w:t>
            </w:r>
            <w:r>
              <w:rPr>
                <w:spacing w:val="0"/>
                <w:w w:val="100"/>
                <w:kern w:val="0"/>
                <w:sz w:val="17"/>
                <w:lang w:val="ru-RU"/>
              </w:rPr>
              <w:tab/>
            </w:r>
          </w:p>
        </w:tc>
        <w:tc>
          <w:tcPr>
            <w:tcW w:w="994" w:type="dxa"/>
            <w:vAlign w:val="bottom"/>
          </w:tcPr>
          <w:p w:rsidR="002437E9" w:rsidRDefault="002437E9">
            <w:pPr>
              <w:spacing w:after="70" w:line="240" w:lineRule="auto"/>
              <w:jc w:val="right"/>
              <w:rPr>
                <w:spacing w:val="0"/>
                <w:w w:val="100"/>
                <w:kern w:val="0"/>
                <w:lang w:val="ru-RU"/>
              </w:rPr>
            </w:pPr>
            <w:r>
              <w:rPr>
                <w:spacing w:val="0"/>
                <w:w w:val="100"/>
                <w:kern w:val="0"/>
                <w:lang w:val="ru-RU"/>
              </w:rPr>
              <w:t>160</w:t>
            </w:r>
          </w:p>
        </w:tc>
        <w:tc>
          <w:tcPr>
            <w:tcW w:w="533" w:type="dxa"/>
            <w:vAlign w:val="bottom"/>
          </w:tcPr>
          <w:p w:rsidR="002437E9" w:rsidRDefault="002437E9">
            <w:pPr>
              <w:spacing w:after="70" w:line="240" w:lineRule="auto"/>
              <w:jc w:val="right"/>
              <w:rPr>
                <w:spacing w:val="0"/>
                <w:w w:val="100"/>
                <w:kern w:val="0"/>
                <w:lang w:val="ru-RU"/>
              </w:rPr>
            </w:pPr>
            <w:r>
              <w:rPr>
                <w:spacing w:val="0"/>
                <w:w w:val="100"/>
                <w:kern w:val="0"/>
                <w:lang w:val="ru-RU"/>
              </w:rPr>
              <w:t>53</w:t>
            </w:r>
          </w:p>
        </w:tc>
      </w:tr>
      <w:tr w:rsidR="002437E9">
        <w:tblPrEx>
          <w:tblCellMar>
            <w:top w:w="0" w:type="dxa"/>
            <w:bottom w:w="0" w:type="dxa"/>
          </w:tblCellMar>
        </w:tblPrEx>
        <w:tc>
          <w:tcPr>
            <w:tcW w:w="8375" w:type="dxa"/>
            <w:gridSpan w:val="2"/>
          </w:tcPr>
          <w:p w:rsidR="002437E9" w:rsidRDefault="002437E9">
            <w:pPr>
              <w:tabs>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381"/>
              </w:tabs>
              <w:suppressAutoHyphens/>
              <w:spacing w:after="70" w:line="240" w:lineRule="auto"/>
              <w:ind w:left="1071" w:firstLine="9"/>
              <w:rPr>
                <w:spacing w:val="0"/>
                <w:w w:val="100"/>
                <w:kern w:val="0"/>
                <w:sz w:val="17"/>
                <w:lang w:val="ru-RU"/>
              </w:rPr>
            </w:pPr>
            <w:r>
              <w:rPr>
                <w:spacing w:val="0"/>
                <w:w w:val="100"/>
                <w:kern w:val="0"/>
                <w:lang w:val="ru-RU"/>
              </w:rPr>
              <w:t>4.3</w:t>
            </w:r>
            <w:r>
              <w:rPr>
                <w:spacing w:val="0"/>
                <w:w w:val="100"/>
                <w:kern w:val="0"/>
                <w:lang w:val="ru-RU"/>
              </w:rPr>
              <w:tab/>
              <w:t>Цели в области развития декларации тысячелетия</w:t>
            </w:r>
            <w:r>
              <w:rPr>
                <w:spacing w:val="0"/>
                <w:w w:val="100"/>
                <w:kern w:val="0"/>
                <w:sz w:val="17"/>
                <w:lang w:val="ru-RU"/>
              </w:rPr>
              <w:tab/>
            </w:r>
          </w:p>
        </w:tc>
        <w:tc>
          <w:tcPr>
            <w:tcW w:w="994" w:type="dxa"/>
            <w:vAlign w:val="bottom"/>
          </w:tcPr>
          <w:p w:rsidR="002437E9" w:rsidRDefault="002437E9">
            <w:pPr>
              <w:spacing w:after="70" w:line="240" w:lineRule="auto"/>
              <w:jc w:val="right"/>
              <w:rPr>
                <w:spacing w:val="0"/>
                <w:w w:val="100"/>
                <w:kern w:val="0"/>
                <w:lang w:val="ru-RU"/>
              </w:rPr>
            </w:pPr>
            <w:r>
              <w:rPr>
                <w:spacing w:val="0"/>
                <w:w w:val="100"/>
                <w:kern w:val="0"/>
                <w:lang w:val="ru-RU"/>
              </w:rPr>
              <w:t>161</w:t>
            </w:r>
          </w:p>
        </w:tc>
        <w:tc>
          <w:tcPr>
            <w:tcW w:w="533" w:type="dxa"/>
            <w:vAlign w:val="bottom"/>
          </w:tcPr>
          <w:p w:rsidR="002437E9" w:rsidRDefault="002437E9">
            <w:pPr>
              <w:spacing w:after="70" w:line="240" w:lineRule="auto"/>
              <w:jc w:val="right"/>
              <w:rPr>
                <w:spacing w:val="0"/>
                <w:w w:val="100"/>
                <w:kern w:val="0"/>
                <w:lang w:val="ru-RU"/>
              </w:rPr>
            </w:pPr>
            <w:r>
              <w:rPr>
                <w:spacing w:val="0"/>
                <w:w w:val="100"/>
                <w:kern w:val="0"/>
                <w:lang w:val="ru-RU"/>
              </w:rPr>
              <w:t>53</w:t>
            </w:r>
          </w:p>
        </w:tc>
      </w:tr>
      <w:tr w:rsidR="002437E9">
        <w:tblPrEx>
          <w:tblCellMar>
            <w:top w:w="0" w:type="dxa"/>
            <w:bottom w:w="0" w:type="dxa"/>
          </w:tblCellMar>
        </w:tblPrEx>
        <w:tc>
          <w:tcPr>
            <w:tcW w:w="8375" w:type="dxa"/>
            <w:gridSpan w:val="2"/>
          </w:tcPr>
          <w:p w:rsidR="002437E9" w:rsidRDefault="002437E9">
            <w:pPr>
              <w:tabs>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381"/>
              </w:tabs>
              <w:suppressAutoHyphens/>
              <w:spacing w:after="70" w:line="240" w:lineRule="auto"/>
              <w:ind w:left="1071" w:firstLine="9"/>
              <w:rPr>
                <w:spacing w:val="0"/>
                <w:w w:val="100"/>
                <w:kern w:val="0"/>
                <w:sz w:val="17"/>
                <w:lang w:val="ru-RU"/>
              </w:rPr>
            </w:pPr>
            <w:r>
              <w:rPr>
                <w:spacing w:val="0"/>
                <w:w w:val="100"/>
                <w:kern w:val="0"/>
                <w:lang w:val="ru-RU"/>
              </w:rPr>
              <w:t>4.4</w:t>
            </w:r>
            <w:r>
              <w:rPr>
                <w:spacing w:val="0"/>
                <w:w w:val="100"/>
                <w:kern w:val="0"/>
                <w:lang w:val="ru-RU"/>
              </w:rPr>
              <w:tab/>
              <w:t xml:space="preserve">Четвертая </w:t>
            </w:r>
            <w:r>
              <w:rPr>
                <w:caps/>
                <w:spacing w:val="0"/>
                <w:w w:val="100"/>
                <w:kern w:val="0"/>
                <w:lang w:val="ru-RU"/>
              </w:rPr>
              <w:t>в</w:t>
            </w:r>
            <w:r>
              <w:rPr>
                <w:spacing w:val="0"/>
                <w:w w:val="100"/>
                <w:kern w:val="0"/>
                <w:lang w:val="ru-RU"/>
              </w:rPr>
              <w:t>семирная конференция по положению женщин</w:t>
            </w:r>
            <w:r>
              <w:rPr>
                <w:spacing w:val="0"/>
                <w:w w:val="100"/>
                <w:kern w:val="0"/>
                <w:sz w:val="17"/>
                <w:lang w:val="ru-RU"/>
              </w:rPr>
              <w:tab/>
            </w:r>
          </w:p>
        </w:tc>
        <w:tc>
          <w:tcPr>
            <w:tcW w:w="994" w:type="dxa"/>
            <w:vAlign w:val="bottom"/>
          </w:tcPr>
          <w:p w:rsidR="002437E9" w:rsidRDefault="002437E9">
            <w:pPr>
              <w:spacing w:after="70" w:line="240" w:lineRule="auto"/>
              <w:jc w:val="right"/>
              <w:rPr>
                <w:spacing w:val="0"/>
                <w:w w:val="100"/>
                <w:kern w:val="0"/>
                <w:lang w:val="ru-RU"/>
              </w:rPr>
            </w:pPr>
            <w:r>
              <w:rPr>
                <w:spacing w:val="0"/>
                <w:w w:val="100"/>
                <w:kern w:val="0"/>
                <w:lang w:val="ru-RU"/>
              </w:rPr>
              <w:t>162–184</w:t>
            </w:r>
          </w:p>
        </w:tc>
        <w:tc>
          <w:tcPr>
            <w:tcW w:w="533" w:type="dxa"/>
            <w:vAlign w:val="bottom"/>
          </w:tcPr>
          <w:p w:rsidR="002437E9" w:rsidRDefault="002437E9">
            <w:pPr>
              <w:spacing w:after="70" w:line="240" w:lineRule="auto"/>
              <w:jc w:val="right"/>
              <w:rPr>
                <w:spacing w:val="0"/>
                <w:w w:val="100"/>
                <w:kern w:val="0"/>
                <w:lang w:val="ru-RU"/>
              </w:rPr>
            </w:pPr>
            <w:r>
              <w:rPr>
                <w:spacing w:val="0"/>
                <w:w w:val="100"/>
                <w:kern w:val="0"/>
                <w:lang w:val="ru-RU"/>
              </w:rPr>
              <w:t>53</w:t>
            </w:r>
          </w:p>
        </w:tc>
      </w:tr>
      <w:tr w:rsidR="002437E9">
        <w:tblPrEx>
          <w:tblCellMar>
            <w:top w:w="0" w:type="dxa"/>
            <w:bottom w:w="0" w:type="dxa"/>
          </w:tblCellMar>
        </w:tblPrEx>
        <w:tc>
          <w:tcPr>
            <w:tcW w:w="8375" w:type="dxa"/>
            <w:gridSpan w:val="2"/>
          </w:tcPr>
          <w:p w:rsidR="002437E9" w:rsidRDefault="002437E9">
            <w:pPr>
              <w:tabs>
                <w:tab w:val="left" w:pos="1296"/>
                <w:tab w:val="left" w:pos="1728"/>
                <w:tab w:val="left" w:pos="2160"/>
                <w:tab w:val="left" w:pos="2592"/>
                <w:tab w:val="left" w:pos="3024"/>
                <w:tab w:val="left" w:pos="3456"/>
                <w:tab w:val="left" w:pos="3888"/>
                <w:tab w:val="left" w:pos="4320"/>
                <w:tab w:val="left" w:pos="4752"/>
                <w:tab w:val="left" w:pos="5184"/>
                <w:tab w:val="right" w:leader="dot" w:pos="8381"/>
              </w:tabs>
              <w:suppressAutoHyphens/>
              <w:spacing w:after="70" w:line="240" w:lineRule="auto"/>
              <w:ind w:left="1071" w:firstLine="9"/>
              <w:rPr>
                <w:spacing w:val="0"/>
                <w:w w:val="100"/>
                <w:kern w:val="0"/>
                <w:sz w:val="17"/>
                <w:lang w:val="ru-RU"/>
              </w:rPr>
            </w:pPr>
            <w:r>
              <w:rPr>
                <w:spacing w:val="0"/>
                <w:w w:val="100"/>
                <w:kern w:val="0"/>
                <w:lang w:val="ru-RU"/>
              </w:rPr>
              <w:tab/>
            </w:r>
            <w:r>
              <w:rPr>
                <w:spacing w:val="0"/>
                <w:w w:val="100"/>
                <w:kern w:val="0"/>
                <w:lang w:val="ru-RU"/>
              </w:rPr>
              <w:tab/>
              <w:t>4.4.1 Бурундийские женщины и культура мира</w:t>
            </w:r>
            <w:r>
              <w:rPr>
                <w:spacing w:val="0"/>
                <w:w w:val="100"/>
                <w:kern w:val="0"/>
                <w:sz w:val="17"/>
                <w:lang w:val="ru-RU"/>
              </w:rPr>
              <w:tab/>
            </w:r>
          </w:p>
        </w:tc>
        <w:tc>
          <w:tcPr>
            <w:tcW w:w="994" w:type="dxa"/>
            <w:vAlign w:val="bottom"/>
          </w:tcPr>
          <w:p w:rsidR="002437E9" w:rsidRDefault="002437E9">
            <w:pPr>
              <w:spacing w:after="70" w:line="240" w:lineRule="auto"/>
              <w:jc w:val="right"/>
              <w:rPr>
                <w:spacing w:val="0"/>
                <w:w w:val="100"/>
                <w:kern w:val="0"/>
                <w:lang w:val="ru-RU"/>
              </w:rPr>
            </w:pPr>
            <w:r>
              <w:rPr>
                <w:spacing w:val="0"/>
                <w:w w:val="100"/>
                <w:kern w:val="0"/>
                <w:lang w:val="ru-RU"/>
              </w:rPr>
              <w:t>165–169</w:t>
            </w:r>
          </w:p>
        </w:tc>
        <w:tc>
          <w:tcPr>
            <w:tcW w:w="533" w:type="dxa"/>
            <w:vAlign w:val="bottom"/>
          </w:tcPr>
          <w:p w:rsidR="002437E9" w:rsidRDefault="002437E9">
            <w:pPr>
              <w:spacing w:after="70" w:line="240" w:lineRule="auto"/>
              <w:jc w:val="right"/>
              <w:rPr>
                <w:spacing w:val="0"/>
                <w:w w:val="100"/>
                <w:kern w:val="0"/>
                <w:lang w:val="ru-RU"/>
              </w:rPr>
            </w:pPr>
            <w:r>
              <w:rPr>
                <w:spacing w:val="0"/>
                <w:w w:val="100"/>
                <w:kern w:val="0"/>
                <w:lang w:val="ru-RU"/>
              </w:rPr>
              <w:t>54</w:t>
            </w:r>
          </w:p>
        </w:tc>
      </w:tr>
      <w:tr w:rsidR="002437E9">
        <w:tblPrEx>
          <w:tblCellMar>
            <w:top w:w="0" w:type="dxa"/>
            <w:bottom w:w="0" w:type="dxa"/>
          </w:tblCellMar>
        </w:tblPrEx>
        <w:tc>
          <w:tcPr>
            <w:tcW w:w="8375" w:type="dxa"/>
            <w:gridSpan w:val="2"/>
          </w:tcPr>
          <w:p w:rsidR="002437E9" w:rsidRDefault="002437E9">
            <w:pPr>
              <w:tabs>
                <w:tab w:val="left" w:pos="1296"/>
                <w:tab w:val="left" w:pos="1728"/>
                <w:tab w:val="left" w:pos="2160"/>
                <w:tab w:val="left" w:pos="2592"/>
                <w:tab w:val="left" w:pos="3024"/>
                <w:tab w:val="left" w:pos="3456"/>
                <w:tab w:val="right" w:leader="dot" w:pos="8381"/>
              </w:tabs>
              <w:suppressAutoHyphens/>
              <w:spacing w:after="70" w:line="240" w:lineRule="auto"/>
              <w:ind w:left="1071" w:firstLine="9"/>
              <w:rPr>
                <w:spacing w:val="0"/>
                <w:w w:val="100"/>
                <w:kern w:val="0"/>
                <w:sz w:val="17"/>
                <w:lang w:val="ru-RU"/>
              </w:rPr>
            </w:pPr>
            <w:r>
              <w:rPr>
                <w:spacing w:val="0"/>
                <w:w w:val="100"/>
                <w:kern w:val="0"/>
                <w:lang w:val="ru-RU"/>
              </w:rPr>
              <w:tab/>
            </w:r>
            <w:r>
              <w:rPr>
                <w:spacing w:val="0"/>
                <w:w w:val="100"/>
                <w:kern w:val="0"/>
                <w:lang w:val="ru-RU"/>
              </w:rPr>
              <w:tab/>
              <w:t>4.4.2 Женщины и здравоохранение</w:t>
            </w:r>
            <w:r>
              <w:rPr>
                <w:spacing w:val="0"/>
                <w:w w:val="100"/>
                <w:kern w:val="0"/>
                <w:sz w:val="17"/>
                <w:lang w:val="ru-RU"/>
              </w:rPr>
              <w:tab/>
            </w:r>
          </w:p>
        </w:tc>
        <w:tc>
          <w:tcPr>
            <w:tcW w:w="994" w:type="dxa"/>
            <w:vAlign w:val="bottom"/>
          </w:tcPr>
          <w:p w:rsidR="002437E9" w:rsidRDefault="002437E9">
            <w:pPr>
              <w:spacing w:after="70" w:line="240" w:lineRule="auto"/>
              <w:jc w:val="right"/>
              <w:rPr>
                <w:spacing w:val="0"/>
                <w:w w:val="100"/>
                <w:kern w:val="0"/>
                <w:lang w:val="ru-RU"/>
              </w:rPr>
            </w:pPr>
            <w:r>
              <w:rPr>
                <w:spacing w:val="0"/>
                <w:w w:val="100"/>
                <w:kern w:val="0"/>
                <w:lang w:val="ru-RU"/>
              </w:rPr>
              <w:t>170</w:t>
            </w:r>
          </w:p>
        </w:tc>
        <w:tc>
          <w:tcPr>
            <w:tcW w:w="533" w:type="dxa"/>
            <w:vAlign w:val="bottom"/>
          </w:tcPr>
          <w:p w:rsidR="002437E9" w:rsidRDefault="002437E9">
            <w:pPr>
              <w:spacing w:after="70" w:line="240" w:lineRule="auto"/>
              <w:jc w:val="right"/>
              <w:rPr>
                <w:spacing w:val="0"/>
                <w:w w:val="100"/>
                <w:kern w:val="0"/>
                <w:lang w:val="ru-RU"/>
              </w:rPr>
            </w:pPr>
            <w:r>
              <w:rPr>
                <w:spacing w:val="0"/>
                <w:w w:val="100"/>
                <w:kern w:val="0"/>
                <w:lang w:val="ru-RU"/>
              </w:rPr>
              <w:t>55</w:t>
            </w:r>
          </w:p>
        </w:tc>
      </w:tr>
      <w:tr w:rsidR="002437E9">
        <w:tblPrEx>
          <w:tblCellMar>
            <w:top w:w="0" w:type="dxa"/>
            <w:bottom w:w="0" w:type="dxa"/>
          </w:tblCellMar>
        </w:tblPrEx>
        <w:tc>
          <w:tcPr>
            <w:tcW w:w="8375" w:type="dxa"/>
            <w:gridSpan w:val="2"/>
          </w:tcPr>
          <w:p w:rsidR="002437E9" w:rsidRDefault="002437E9">
            <w:pPr>
              <w:tabs>
                <w:tab w:val="left" w:pos="1296"/>
                <w:tab w:val="left" w:pos="1728"/>
                <w:tab w:val="left" w:pos="2160"/>
                <w:tab w:val="left" w:pos="2592"/>
                <w:tab w:val="left" w:pos="3024"/>
                <w:tab w:val="right" w:leader="dot" w:pos="8381"/>
              </w:tabs>
              <w:suppressAutoHyphens/>
              <w:spacing w:after="70" w:line="240" w:lineRule="auto"/>
              <w:ind w:left="1071" w:firstLine="9"/>
              <w:rPr>
                <w:spacing w:val="0"/>
                <w:w w:val="100"/>
                <w:kern w:val="0"/>
                <w:sz w:val="17"/>
                <w:lang w:val="ru-RU"/>
              </w:rPr>
            </w:pPr>
            <w:r>
              <w:rPr>
                <w:spacing w:val="0"/>
                <w:w w:val="100"/>
                <w:kern w:val="0"/>
                <w:lang w:val="ru-RU"/>
              </w:rPr>
              <w:tab/>
            </w:r>
            <w:r>
              <w:rPr>
                <w:spacing w:val="0"/>
                <w:w w:val="100"/>
                <w:kern w:val="0"/>
                <w:lang w:val="ru-RU"/>
              </w:rPr>
              <w:tab/>
              <w:t>4.4.3 Женщины и нищета</w:t>
            </w:r>
            <w:r>
              <w:rPr>
                <w:spacing w:val="0"/>
                <w:w w:val="100"/>
                <w:kern w:val="0"/>
                <w:sz w:val="17"/>
                <w:lang w:val="ru-RU"/>
              </w:rPr>
              <w:tab/>
            </w:r>
          </w:p>
        </w:tc>
        <w:tc>
          <w:tcPr>
            <w:tcW w:w="994" w:type="dxa"/>
            <w:vAlign w:val="bottom"/>
          </w:tcPr>
          <w:p w:rsidR="002437E9" w:rsidRDefault="002437E9">
            <w:pPr>
              <w:spacing w:after="70" w:line="240" w:lineRule="auto"/>
              <w:jc w:val="right"/>
              <w:rPr>
                <w:spacing w:val="0"/>
                <w:w w:val="100"/>
                <w:kern w:val="0"/>
                <w:lang w:val="ru-RU"/>
              </w:rPr>
            </w:pPr>
            <w:r>
              <w:rPr>
                <w:spacing w:val="0"/>
                <w:w w:val="100"/>
                <w:kern w:val="0"/>
                <w:lang w:val="ru-RU"/>
              </w:rPr>
              <w:t>171</w:t>
            </w:r>
          </w:p>
        </w:tc>
        <w:tc>
          <w:tcPr>
            <w:tcW w:w="533" w:type="dxa"/>
            <w:vAlign w:val="bottom"/>
          </w:tcPr>
          <w:p w:rsidR="002437E9" w:rsidRDefault="002437E9">
            <w:pPr>
              <w:spacing w:after="70" w:line="240" w:lineRule="auto"/>
              <w:jc w:val="right"/>
              <w:rPr>
                <w:spacing w:val="0"/>
                <w:w w:val="100"/>
                <w:kern w:val="0"/>
                <w:lang w:val="ru-RU"/>
              </w:rPr>
            </w:pPr>
            <w:r>
              <w:rPr>
                <w:spacing w:val="0"/>
                <w:w w:val="100"/>
                <w:kern w:val="0"/>
                <w:lang w:val="ru-RU"/>
              </w:rPr>
              <w:t>55</w:t>
            </w:r>
          </w:p>
        </w:tc>
      </w:tr>
      <w:tr w:rsidR="002437E9">
        <w:tblPrEx>
          <w:tblCellMar>
            <w:top w:w="0" w:type="dxa"/>
            <w:bottom w:w="0" w:type="dxa"/>
          </w:tblCellMar>
        </w:tblPrEx>
        <w:tc>
          <w:tcPr>
            <w:tcW w:w="8375" w:type="dxa"/>
            <w:gridSpan w:val="2"/>
          </w:tcPr>
          <w:p w:rsidR="002437E9" w:rsidRDefault="002437E9">
            <w:pPr>
              <w:tabs>
                <w:tab w:val="left" w:pos="1296"/>
                <w:tab w:val="left" w:pos="1728"/>
                <w:tab w:val="left" w:pos="2160"/>
                <w:tab w:val="left" w:pos="2592"/>
                <w:tab w:val="left" w:pos="3024"/>
                <w:tab w:val="left" w:pos="3456"/>
                <w:tab w:val="left" w:pos="3888"/>
                <w:tab w:val="left" w:pos="4320"/>
                <w:tab w:val="right" w:leader="dot" w:pos="8381"/>
              </w:tabs>
              <w:suppressAutoHyphens/>
              <w:spacing w:after="70" w:line="240" w:lineRule="auto"/>
              <w:ind w:left="1071" w:firstLine="9"/>
              <w:rPr>
                <w:spacing w:val="0"/>
                <w:w w:val="100"/>
                <w:kern w:val="0"/>
                <w:sz w:val="17"/>
                <w:lang w:val="ru-RU"/>
              </w:rPr>
            </w:pPr>
            <w:r>
              <w:rPr>
                <w:spacing w:val="0"/>
                <w:w w:val="100"/>
                <w:kern w:val="0"/>
                <w:lang w:val="ru-RU"/>
              </w:rPr>
              <w:tab/>
            </w:r>
            <w:r>
              <w:rPr>
                <w:spacing w:val="0"/>
                <w:w w:val="100"/>
                <w:kern w:val="0"/>
                <w:lang w:val="ru-RU"/>
              </w:rPr>
              <w:tab/>
              <w:t>4.4.4 Образование и профессиональная подготовка женщин</w:t>
            </w:r>
            <w:r>
              <w:rPr>
                <w:spacing w:val="0"/>
                <w:w w:val="100"/>
                <w:kern w:val="0"/>
                <w:sz w:val="17"/>
                <w:lang w:val="ru-RU"/>
              </w:rPr>
              <w:tab/>
            </w:r>
          </w:p>
        </w:tc>
        <w:tc>
          <w:tcPr>
            <w:tcW w:w="994" w:type="dxa"/>
            <w:vAlign w:val="bottom"/>
          </w:tcPr>
          <w:p w:rsidR="002437E9" w:rsidRDefault="002437E9">
            <w:pPr>
              <w:spacing w:after="70" w:line="240" w:lineRule="auto"/>
              <w:jc w:val="right"/>
              <w:rPr>
                <w:spacing w:val="0"/>
                <w:w w:val="100"/>
                <w:kern w:val="0"/>
                <w:lang w:val="ru-RU"/>
              </w:rPr>
            </w:pPr>
            <w:r>
              <w:rPr>
                <w:spacing w:val="0"/>
                <w:w w:val="100"/>
                <w:kern w:val="0"/>
                <w:lang w:val="ru-RU"/>
              </w:rPr>
              <w:t>172</w:t>
            </w:r>
          </w:p>
        </w:tc>
        <w:tc>
          <w:tcPr>
            <w:tcW w:w="533" w:type="dxa"/>
            <w:vAlign w:val="bottom"/>
          </w:tcPr>
          <w:p w:rsidR="002437E9" w:rsidRDefault="002437E9">
            <w:pPr>
              <w:spacing w:after="70" w:line="240" w:lineRule="auto"/>
              <w:jc w:val="right"/>
              <w:rPr>
                <w:spacing w:val="0"/>
                <w:w w:val="100"/>
                <w:kern w:val="0"/>
                <w:lang w:val="ru-RU"/>
              </w:rPr>
            </w:pPr>
            <w:r>
              <w:rPr>
                <w:spacing w:val="0"/>
                <w:w w:val="100"/>
                <w:kern w:val="0"/>
                <w:lang w:val="ru-RU"/>
              </w:rPr>
              <w:t>56</w:t>
            </w:r>
          </w:p>
        </w:tc>
      </w:tr>
      <w:tr w:rsidR="002437E9">
        <w:tblPrEx>
          <w:tblCellMar>
            <w:top w:w="0" w:type="dxa"/>
            <w:bottom w:w="0" w:type="dxa"/>
          </w:tblCellMar>
        </w:tblPrEx>
        <w:tc>
          <w:tcPr>
            <w:tcW w:w="8375" w:type="dxa"/>
            <w:gridSpan w:val="2"/>
          </w:tcPr>
          <w:p w:rsidR="002437E9" w:rsidRDefault="002437E9">
            <w:pPr>
              <w:tabs>
                <w:tab w:val="left" w:pos="1296"/>
                <w:tab w:val="left" w:pos="1728"/>
                <w:tab w:val="left" w:pos="2214"/>
                <w:tab w:val="left" w:pos="2592"/>
                <w:tab w:val="left" w:pos="3024"/>
                <w:tab w:val="right" w:leader="dot" w:pos="8381"/>
              </w:tabs>
              <w:suppressAutoHyphens/>
              <w:spacing w:after="70" w:line="240" w:lineRule="auto"/>
              <w:ind w:left="2214" w:hanging="1134"/>
              <w:rPr>
                <w:spacing w:val="0"/>
                <w:w w:val="100"/>
                <w:kern w:val="0"/>
                <w:sz w:val="17"/>
                <w:lang w:val="ru-RU"/>
              </w:rPr>
            </w:pPr>
            <w:r>
              <w:rPr>
                <w:spacing w:val="0"/>
                <w:w w:val="100"/>
                <w:kern w:val="0"/>
                <w:lang w:val="ru-RU"/>
              </w:rPr>
              <w:tab/>
            </w:r>
            <w:r>
              <w:rPr>
                <w:spacing w:val="0"/>
                <w:w w:val="100"/>
                <w:kern w:val="0"/>
                <w:lang w:val="ru-RU"/>
              </w:rPr>
              <w:tab/>
              <w:t xml:space="preserve">4.4.5 Права женщин и институциональные механизмы </w:t>
            </w:r>
            <w:r>
              <w:rPr>
                <w:spacing w:val="0"/>
                <w:w w:val="100"/>
                <w:kern w:val="0"/>
                <w:lang w:val="ru-RU"/>
              </w:rPr>
              <w:br/>
              <w:t>улучшения их положения</w:t>
            </w:r>
            <w:r>
              <w:rPr>
                <w:spacing w:val="0"/>
                <w:w w:val="100"/>
                <w:kern w:val="0"/>
                <w:sz w:val="17"/>
                <w:lang w:val="ru-RU"/>
              </w:rPr>
              <w:tab/>
            </w:r>
          </w:p>
        </w:tc>
        <w:tc>
          <w:tcPr>
            <w:tcW w:w="994" w:type="dxa"/>
            <w:vAlign w:val="bottom"/>
          </w:tcPr>
          <w:p w:rsidR="002437E9" w:rsidRDefault="002437E9">
            <w:pPr>
              <w:spacing w:after="70" w:line="240" w:lineRule="auto"/>
              <w:jc w:val="right"/>
              <w:rPr>
                <w:spacing w:val="0"/>
                <w:w w:val="100"/>
                <w:kern w:val="0"/>
                <w:lang w:val="ru-RU"/>
              </w:rPr>
            </w:pPr>
            <w:r>
              <w:rPr>
                <w:spacing w:val="0"/>
                <w:w w:val="100"/>
                <w:kern w:val="0"/>
                <w:lang w:val="ru-RU"/>
              </w:rPr>
              <w:t>173–178</w:t>
            </w:r>
          </w:p>
        </w:tc>
        <w:tc>
          <w:tcPr>
            <w:tcW w:w="533" w:type="dxa"/>
            <w:vAlign w:val="bottom"/>
          </w:tcPr>
          <w:p w:rsidR="002437E9" w:rsidRDefault="002437E9">
            <w:pPr>
              <w:spacing w:after="70" w:line="240" w:lineRule="auto"/>
              <w:jc w:val="right"/>
              <w:rPr>
                <w:spacing w:val="0"/>
                <w:w w:val="100"/>
                <w:kern w:val="0"/>
                <w:lang w:val="ru-RU"/>
              </w:rPr>
            </w:pPr>
            <w:r>
              <w:rPr>
                <w:spacing w:val="0"/>
                <w:w w:val="100"/>
                <w:kern w:val="0"/>
                <w:lang w:val="ru-RU"/>
              </w:rPr>
              <w:t>56</w:t>
            </w:r>
          </w:p>
        </w:tc>
      </w:tr>
      <w:tr w:rsidR="002437E9">
        <w:tblPrEx>
          <w:tblCellMar>
            <w:top w:w="0" w:type="dxa"/>
            <w:bottom w:w="0" w:type="dxa"/>
          </w:tblCellMar>
        </w:tblPrEx>
        <w:tc>
          <w:tcPr>
            <w:tcW w:w="8375" w:type="dxa"/>
            <w:gridSpan w:val="2"/>
          </w:tcPr>
          <w:p w:rsidR="002437E9" w:rsidRDefault="002437E9">
            <w:pPr>
              <w:tabs>
                <w:tab w:val="left" w:pos="1296"/>
                <w:tab w:val="left" w:pos="1728"/>
                <w:tab w:val="left" w:pos="2160"/>
                <w:tab w:val="left" w:pos="2592"/>
                <w:tab w:val="left" w:pos="3024"/>
                <w:tab w:val="left" w:pos="3456"/>
                <w:tab w:val="left" w:pos="3888"/>
                <w:tab w:val="right" w:leader="dot" w:pos="8381"/>
              </w:tabs>
              <w:suppressAutoHyphens/>
              <w:spacing w:after="70" w:line="240" w:lineRule="auto"/>
              <w:ind w:left="1071" w:firstLine="9"/>
              <w:rPr>
                <w:spacing w:val="0"/>
                <w:w w:val="100"/>
                <w:kern w:val="0"/>
                <w:sz w:val="17"/>
                <w:lang w:val="ru-RU"/>
              </w:rPr>
            </w:pPr>
            <w:r>
              <w:rPr>
                <w:spacing w:val="0"/>
                <w:w w:val="100"/>
                <w:kern w:val="0"/>
                <w:lang w:val="ru-RU"/>
              </w:rPr>
              <w:tab/>
            </w:r>
            <w:r>
              <w:rPr>
                <w:spacing w:val="0"/>
                <w:w w:val="100"/>
                <w:kern w:val="0"/>
                <w:lang w:val="ru-RU"/>
              </w:rPr>
              <w:tab/>
              <w:t>4.4.6 Женщины и информационно-пропагандистская деятельность</w:t>
            </w:r>
            <w:r>
              <w:rPr>
                <w:spacing w:val="0"/>
                <w:w w:val="100"/>
                <w:kern w:val="0"/>
                <w:sz w:val="17"/>
                <w:lang w:val="ru-RU"/>
              </w:rPr>
              <w:tab/>
            </w:r>
          </w:p>
        </w:tc>
        <w:tc>
          <w:tcPr>
            <w:tcW w:w="994" w:type="dxa"/>
            <w:vAlign w:val="bottom"/>
          </w:tcPr>
          <w:p w:rsidR="002437E9" w:rsidRDefault="002437E9">
            <w:pPr>
              <w:spacing w:after="70" w:line="240" w:lineRule="auto"/>
              <w:jc w:val="right"/>
              <w:rPr>
                <w:spacing w:val="0"/>
                <w:w w:val="100"/>
                <w:kern w:val="0"/>
                <w:lang w:val="ru-RU"/>
              </w:rPr>
            </w:pPr>
            <w:r>
              <w:rPr>
                <w:spacing w:val="0"/>
                <w:w w:val="100"/>
                <w:kern w:val="0"/>
                <w:lang w:val="ru-RU"/>
              </w:rPr>
              <w:t>179–184</w:t>
            </w:r>
          </w:p>
        </w:tc>
        <w:tc>
          <w:tcPr>
            <w:tcW w:w="533" w:type="dxa"/>
            <w:vAlign w:val="bottom"/>
          </w:tcPr>
          <w:p w:rsidR="002437E9" w:rsidRDefault="002437E9">
            <w:pPr>
              <w:spacing w:after="70" w:line="240" w:lineRule="auto"/>
              <w:jc w:val="right"/>
              <w:rPr>
                <w:spacing w:val="0"/>
                <w:w w:val="100"/>
                <w:kern w:val="0"/>
                <w:lang w:val="ru-RU"/>
              </w:rPr>
            </w:pPr>
            <w:r>
              <w:rPr>
                <w:spacing w:val="0"/>
                <w:w w:val="100"/>
                <w:kern w:val="0"/>
                <w:lang w:val="ru-RU"/>
              </w:rPr>
              <w:t>57</w:t>
            </w:r>
          </w:p>
        </w:tc>
      </w:tr>
      <w:tr w:rsidR="002437E9">
        <w:tblPrEx>
          <w:tblCellMar>
            <w:top w:w="0" w:type="dxa"/>
            <w:bottom w:w="0" w:type="dxa"/>
          </w:tblCellMar>
        </w:tblPrEx>
        <w:tc>
          <w:tcPr>
            <w:tcW w:w="8375" w:type="dxa"/>
            <w:gridSpan w:val="2"/>
          </w:tcPr>
          <w:p w:rsidR="002437E9" w:rsidRDefault="002437E9">
            <w:pPr>
              <w:tabs>
                <w:tab w:val="left" w:pos="1296"/>
                <w:tab w:val="left" w:pos="1728"/>
                <w:tab w:val="right" w:leader="dot" w:pos="8381"/>
              </w:tabs>
              <w:suppressAutoHyphens/>
              <w:spacing w:after="70" w:line="240" w:lineRule="auto"/>
              <w:ind w:left="1071" w:firstLine="9"/>
              <w:rPr>
                <w:spacing w:val="0"/>
                <w:w w:val="100"/>
                <w:kern w:val="0"/>
                <w:sz w:val="17"/>
                <w:lang w:val="ru-RU"/>
              </w:rPr>
            </w:pPr>
            <w:r>
              <w:rPr>
                <w:spacing w:val="0"/>
                <w:w w:val="100"/>
                <w:kern w:val="0"/>
                <w:lang w:val="ru-RU"/>
              </w:rPr>
              <w:t>Заключение</w:t>
            </w:r>
            <w:r>
              <w:rPr>
                <w:spacing w:val="0"/>
                <w:w w:val="100"/>
                <w:kern w:val="0"/>
                <w:sz w:val="17"/>
                <w:lang w:val="ru-RU"/>
              </w:rPr>
              <w:tab/>
            </w:r>
          </w:p>
        </w:tc>
        <w:tc>
          <w:tcPr>
            <w:tcW w:w="994" w:type="dxa"/>
            <w:vAlign w:val="bottom"/>
          </w:tcPr>
          <w:p w:rsidR="002437E9" w:rsidRDefault="002437E9">
            <w:pPr>
              <w:spacing w:after="70" w:line="240" w:lineRule="auto"/>
              <w:jc w:val="right"/>
              <w:rPr>
                <w:spacing w:val="0"/>
                <w:w w:val="100"/>
                <w:kern w:val="0"/>
                <w:lang w:val="ru-RU"/>
              </w:rPr>
            </w:pPr>
            <w:r>
              <w:rPr>
                <w:spacing w:val="0"/>
                <w:w w:val="100"/>
                <w:kern w:val="0"/>
                <w:lang w:val="ru-RU"/>
              </w:rPr>
              <w:t>185–187</w:t>
            </w:r>
          </w:p>
        </w:tc>
        <w:tc>
          <w:tcPr>
            <w:tcW w:w="533" w:type="dxa"/>
            <w:vAlign w:val="bottom"/>
          </w:tcPr>
          <w:p w:rsidR="002437E9" w:rsidRDefault="002437E9">
            <w:pPr>
              <w:spacing w:after="70" w:line="240" w:lineRule="auto"/>
              <w:jc w:val="right"/>
              <w:rPr>
                <w:spacing w:val="0"/>
                <w:w w:val="100"/>
                <w:kern w:val="0"/>
                <w:lang w:val="ru-RU"/>
              </w:rPr>
            </w:pPr>
            <w:r>
              <w:rPr>
                <w:spacing w:val="0"/>
                <w:w w:val="100"/>
                <w:kern w:val="0"/>
                <w:lang w:val="ru-RU"/>
              </w:rPr>
              <w:t>58</w:t>
            </w:r>
          </w:p>
        </w:tc>
      </w:tr>
      <w:tr w:rsidR="002437E9">
        <w:tblPrEx>
          <w:tblCellMar>
            <w:top w:w="0" w:type="dxa"/>
            <w:bottom w:w="0" w:type="dxa"/>
          </w:tblCellMar>
        </w:tblPrEx>
        <w:tc>
          <w:tcPr>
            <w:tcW w:w="9369" w:type="dxa"/>
            <w:gridSpan w:val="3"/>
          </w:tcPr>
          <w:p w:rsidR="002437E9" w:rsidRDefault="002437E9">
            <w:pPr>
              <w:tabs>
                <w:tab w:val="left" w:pos="1296"/>
                <w:tab w:val="left" w:pos="1728"/>
                <w:tab w:val="left" w:pos="2160"/>
                <w:tab w:val="right" w:leader="dot" w:pos="9360"/>
              </w:tabs>
              <w:spacing w:after="70" w:line="240" w:lineRule="auto"/>
              <w:ind w:left="1080"/>
              <w:rPr>
                <w:spacing w:val="0"/>
                <w:w w:val="100"/>
                <w:kern w:val="0"/>
                <w:sz w:val="17"/>
                <w:lang w:val="ru-RU"/>
              </w:rPr>
            </w:pPr>
            <w:r>
              <w:rPr>
                <w:spacing w:val="0"/>
                <w:w w:val="100"/>
                <w:kern w:val="0"/>
                <w:lang w:val="ru-RU"/>
              </w:rPr>
              <w:t>Библиография</w:t>
            </w:r>
            <w:r>
              <w:rPr>
                <w:spacing w:val="0"/>
                <w:w w:val="100"/>
                <w:kern w:val="0"/>
                <w:sz w:val="17"/>
                <w:lang w:val="ru-RU"/>
              </w:rPr>
              <w:tab/>
            </w:r>
          </w:p>
        </w:tc>
        <w:tc>
          <w:tcPr>
            <w:tcW w:w="533" w:type="dxa"/>
            <w:vAlign w:val="bottom"/>
          </w:tcPr>
          <w:p w:rsidR="002437E9" w:rsidRDefault="002437E9">
            <w:pPr>
              <w:spacing w:after="70" w:line="240" w:lineRule="auto"/>
              <w:jc w:val="right"/>
              <w:rPr>
                <w:spacing w:val="0"/>
                <w:w w:val="100"/>
                <w:kern w:val="0"/>
                <w:lang w:val="ru-RU"/>
              </w:rPr>
            </w:pPr>
            <w:r>
              <w:rPr>
                <w:spacing w:val="0"/>
                <w:w w:val="100"/>
                <w:kern w:val="0"/>
                <w:lang w:val="ru-RU"/>
              </w:rPr>
              <w:t>59</w:t>
            </w:r>
          </w:p>
        </w:tc>
      </w:tr>
    </w:tbl>
    <w:p w:rsidR="002437E9" w:rsidRDefault="002437E9">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spacing w:val="0"/>
          <w:w w:val="100"/>
          <w:kern w:val="0"/>
          <w:lang w:val="ru-RU"/>
        </w:rPr>
      </w:pPr>
      <w:r>
        <w:rPr>
          <w:spacing w:val="0"/>
          <w:w w:val="100"/>
          <w:kern w:val="0"/>
          <w:lang w:val="ru-RU"/>
        </w:rPr>
        <w:br w:type="page"/>
      </w:r>
      <w:r>
        <w:rPr>
          <w:spacing w:val="0"/>
          <w:w w:val="100"/>
          <w:kern w:val="0"/>
          <w:lang w:val="ru-RU"/>
        </w:rPr>
        <w:tab/>
      </w:r>
      <w:r>
        <w:rPr>
          <w:spacing w:val="0"/>
          <w:w w:val="100"/>
          <w:kern w:val="0"/>
          <w:lang w:val="ru-RU"/>
        </w:rPr>
        <w:tab/>
        <w:t>Сокращения</w:t>
      </w:r>
    </w:p>
    <w:p w:rsidR="002437E9" w:rsidRDefault="002437E9">
      <w:pPr>
        <w:spacing w:line="120" w:lineRule="exact"/>
        <w:rPr>
          <w:spacing w:val="0"/>
          <w:w w:val="100"/>
          <w:kern w:val="0"/>
          <w:sz w:val="10"/>
          <w:lang w:val="ru-RU"/>
        </w:rPr>
      </w:pPr>
    </w:p>
    <w:p w:rsidR="002437E9" w:rsidRDefault="002437E9">
      <w:pPr>
        <w:spacing w:line="120" w:lineRule="exact"/>
        <w:rPr>
          <w:spacing w:val="0"/>
          <w:w w:val="100"/>
          <w:kern w:val="0"/>
          <w:sz w:val="10"/>
          <w:lang w:val="ru-RU"/>
        </w:rPr>
      </w:pPr>
    </w:p>
    <w:tbl>
      <w:tblPr>
        <w:tblW w:w="7560" w:type="dxa"/>
        <w:tblInd w:w="1263" w:type="dxa"/>
        <w:tblLayout w:type="fixed"/>
        <w:tblCellMar>
          <w:left w:w="28" w:type="dxa"/>
          <w:right w:w="28" w:type="dxa"/>
        </w:tblCellMar>
        <w:tblLook w:val="0000" w:firstRow="0" w:lastRow="0" w:firstColumn="0" w:lastColumn="0" w:noHBand="0" w:noVBand="0"/>
      </w:tblPr>
      <w:tblGrid>
        <w:gridCol w:w="1155"/>
        <w:gridCol w:w="6405"/>
      </w:tblGrid>
      <w:tr w:rsidR="002437E9">
        <w:tblPrEx>
          <w:tblCellMar>
            <w:top w:w="0" w:type="dxa"/>
            <w:bottom w:w="0" w:type="dxa"/>
          </w:tblCellMar>
        </w:tblPrEx>
        <w:tc>
          <w:tcPr>
            <w:tcW w:w="1155" w:type="dxa"/>
          </w:tcPr>
          <w:p w:rsidR="002437E9" w:rsidRDefault="002437E9">
            <w:pPr>
              <w:pStyle w:val="H56"/>
              <w:keepNext w:val="0"/>
              <w:keepLines w:val="0"/>
              <w:tabs>
                <w:tab w:val="clear" w:pos="360"/>
              </w:tabs>
              <w:suppressAutoHyphens w:val="0"/>
              <w:spacing w:after="120" w:line="240" w:lineRule="auto"/>
              <w:outlineLvl w:val="9"/>
              <w:rPr>
                <w:spacing w:val="0"/>
                <w:w w:val="100"/>
                <w:kern w:val="0"/>
              </w:rPr>
            </w:pPr>
            <w:r>
              <w:rPr>
                <w:spacing w:val="0"/>
                <w:w w:val="100"/>
                <w:kern w:val="0"/>
              </w:rPr>
              <w:t>АЖЮ</w:t>
            </w:r>
          </w:p>
        </w:tc>
        <w:tc>
          <w:tcPr>
            <w:tcW w:w="6405" w:type="dxa"/>
          </w:tcPr>
          <w:p w:rsidR="002437E9" w:rsidRDefault="002437E9">
            <w:pPr>
              <w:pStyle w:val="RightPar1a"/>
              <w:widowControl/>
              <w:tabs>
                <w:tab w:val="clear" w:pos="-720"/>
                <w:tab w:val="clear" w:pos="0"/>
                <w:tab w:val="clear" w:pos="288"/>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680"/>
                <w:tab w:val="left" w:pos="1361"/>
                <w:tab w:val="left" w:pos="2041"/>
              </w:tabs>
              <w:suppressAutoHyphens w:val="0"/>
              <w:autoSpaceDE/>
              <w:autoSpaceDN/>
              <w:adjustRightInd/>
              <w:spacing w:after="120" w:line="240" w:lineRule="auto"/>
              <w:rPr>
                <w:sz w:val="20"/>
                <w:szCs w:val="20"/>
                <w:lang w:val="ru-RU" w:eastAsia="ru-RU"/>
              </w:rPr>
            </w:pPr>
            <w:r>
              <w:rPr>
                <w:sz w:val="20"/>
                <w:szCs w:val="20"/>
                <w:lang w:val="ru-RU" w:eastAsia="ru-RU"/>
              </w:rPr>
              <w:t>Ассоциация женщин-юристов</w:t>
            </w:r>
          </w:p>
        </w:tc>
      </w:tr>
      <w:tr w:rsidR="002437E9">
        <w:tblPrEx>
          <w:tblCellMar>
            <w:top w:w="0" w:type="dxa"/>
            <w:bottom w:w="0" w:type="dxa"/>
          </w:tblCellMar>
        </w:tblPrEx>
        <w:tc>
          <w:tcPr>
            <w:tcW w:w="1155" w:type="dxa"/>
          </w:tcPr>
          <w:p w:rsidR="002437E9" w:rsidRDefault="002437E9">
            <w:pPr>
              <w:spacing w:after="120" w:line="240" w:lineRule="auto"/>
              <w:rPr>
                <w:spacing w:val="0"/>
                <w:w w:val="100"/>
                <w:kern w:val="0"/>
              </w:rPr>
            </w:pPr>
            <w:r>
              <w:rPr>
                <w:spacing w:val="0"/>
                <w:w w:val="100"/>
                <w:kern w:val="0"/>
              </w:rPr>
              <w:t>АЗПЖ</w:t>
            </w:r>
          </w:p>
        </w:tc>
        <w:tc>
          <w:tcPr>
            <w:tcW w:w="6405" w:type="dxa"/>
          </w:tcPr>
          <w:p w:rsidR="002437E9" w:rsidRDefault="002437E9">
            <w:pPr>
              <w:pStyle w:val="CommentText"/>
              <w:spacing w:after="120" w:line="240" w:lineRule="auto"/>
              <w:rPr>
                <w:spacing w:val="0"/>
                <w:w w:val="100"/>
                <w:kern w:val="0"/>
              </w:rPr>
            </w:pPr>
            <w:r>
              <w:rPr>
                <w:spacing w:val="0"/>
                <w:w w:val="100"/>
                <w:kern w:val="0"/>
              </w:rPr>
              <w:t>Ассоциация в защиту прав женщин</w:t>
            </w:r>
          </w:p>
        </w:tc>
      </w:tr>
      <w:tr w:rsidR="002437E9">
        <w:tblPrEx>
          <w:tblCellMar>
            <w:top w:w="0" w:type="dxa"/>
            <w:bottom w:w="0" w:type="dxa"/>
          </w:tblCellMar>
        </w:tblPrEx>
        <w:tc>
          <w:tcPr>
            <w:tcW w:w="1155" w:type="dxa"/>
          </w:tcPr>
          <w:p w:rsidR="002437E9" w:rsidRDefault="002437E9">
            <w:pPr>
              <w:spacing w:after="120" w:line="240" w:lineRule="auto"/>
              <w:rPr>
                <w:spacing w:val="0"/>
                <w:w w:val="100"/>
                <w:kern w:val="0"/>
              </w:rPr>
            </w:pPr>
            <w:r>
              <w:rPr>
                <w:spacing w:val="0"/>
                <w:w w:val="100"/>
                <w:kern w:val="0"/>
              </w:rPr>
              <w:t>АОТЖ</w:t>
            </w:r>
          </w:p>
        </w:tc>
        <w:tc>
          <w:tcPr>
            <w:tcW w:w="6405" w:type="dxa"/>
          </w:tcPr>
          <w:p w:rsidR="002437E9" w:rsidRDefault="002437E9">
            <w:pPr>
              <w:spacing w:after="120" w:line="240" w:lineRule="auto"/>
              <w:rPr>
                <w:spacing w:val="0"/>
                <w:w w:val="100"/>
                <w:kern w:val="0"/>
              </w:rPr>
            </w:pPr>
            <w:r>
              <w:rPr>
                <w:spacing w:val="0"/>
                <w:w w:val="100"/>
                <w:kern w:val="0"/>
              </w:rPr>
              <w:t>Ассоциация "Общество для подмастерьев-женщин"</w:t>
            </w:r>
          </w:p>
        </w:tc>
      </w:tr>
      <w:tr w:rsidR="002437E9">
        <w:tblPrEx>
          <w:tblCellMar>
            <w:top w:w="0" w:type="dxa"/>
            <w:bottom w:w="0" w:type="dxa"/>
          </w:tblCellMar>
        </w:tblPrEx>
        <w:tc>
          <w:tcPr>
            <w:tcW w:w="1155" w:type="dxa"/>
          </w:tcPr>
          <w:p w:rsidR="002437E9" w:rsidRDefault="002437E9">
            <w:pPr>
              <w:spacing w:after="120" w:line="240" w:lineRule="auto"/>
              <w:rPr>
                <w:spacing w:val="0"/>
                <w:w w:val="100"/>
                <w:kern w:val="0"/>
              </w:rPr>
            </w:pPr>
            <w:r>
              <w:rPr>
                <w:spacing w:val="0"/>
                <w:w w:val="100"/>
                <w:kern w:val="0"/>
              </w:rPr>
              <w:t>АРП</w:t>
            </w:r>
          </w:p>
        </w:tc>
        <w:tc>
          <w:tcPr>
            <w:tcW w:w="6405" w:type="dxa"/>
          </w:tcPr>
          <w:p w:rsidR="002437E9" w:rsidRDefault="002437E9">
            <w:pPr>
              <w:spacing w:after="120" w:line="240" w:lineRule="auto"/>
              <w:rPr>
                <w:spacing w:val="0"/>
                <w:w w:val="100"/>
                <w:kern w:val="0"/>
              </w:rPr>
            </w:pPr>
            <w:r>
              <w:rPr>
                <w:spacing w:val="0"/>
                <w:w w:val="100"/>
                <w:kern w:val="0"/>
              </w:rPr>
              <w:t>антиретровирусные препараты</w:t>
            </w:r>
          </w:p>
        </w:tc>
      </w:tr>
      <w:tr w:rsidR="002437E9">
        <w:tblPrEx>
          <w:tblCellMar>
            <w:top w:w="0" w:type="dxa"/>
            <w:bottom w:w="0" w:type="dxa"/>
          </w:tblCellMar>
        </w:tblPrEx>
        <w:tc>
          <w:tcPr>
            <w:tcW w:w="1155" w:type="dxa"/>
          </w:tcPr>
          <w:p w:rsidR="002437E9" w:rsidRDefault="002437E9">
            <w:pPr>
              <w:spacing w:after="120" w:line="240" w:lineRule="auto"/>
              <w:rPr>
                <w:spacing w:val="0"/>
                <w:w w:val="100"/>
                <w:kern w:val="0"/>
              </w:rPr>
            </w:pPr>
            <w:r>
              <w:rPr>
                <w:spacing w:val="0"/>
                <w:w w:val="100"/>
                <w:kern w:val="0"/>
              </w:rPr>
              <w:t>БАСБ</w:t>
            </w:r>
          </w:p>
        </w:tc>
        <w:tc>
          <w:tcPr>
            <w:tcW w:w="6405" w:type="dxa"/>
          </w:tcPr>
          <w:p w:rsidR="002437E9" w:rsidRDefault="002437E9">
            <w:pPr>
              <w:spacing w:after="120" w:line="240" w:lineRule="auto"/>
              <w:rPr>
                <w:spacing w:val="0"/>
                <w:w w:val="100"/>
                <w:kern w:val="0"/>
              </w:rPr>
            </w:pPr>
            <w:r>
              <w:rPr>
                <w:spacing w:val="0"/>
                <w:w w:val="100"/>
                <w:kern w:val="0"/>
              </w:rPr>
              <w:t>Бурундийская ассоциация за семейное благополучие</w:t>
            </w:r>
          </w:p>
        </w:tc>
      </w:tr>
      <w:tr w:rsidR="002437E9">
        <w:tblPrEx>
          <w:tblCellMar>
            <w:top w:w="0" w:type="dxa"/>
            <w:bottom w:w="0" w:type="dxa"/>
          </w:tblCellMar>
        </w:tblPrEx>
        <w:tc>
          <w:tcPr>
            <w:tcW w:w="1155" w:type="dxa"/>
          </w:tcPr>
          <w:p w:rsidR="002437E9" w:rsidRDefault="002437E9">
            <w:pPr>
              <w:spacing w:after="120" w:line="240" w:lineRule="auto"/>
              <w:rPr>
                <w:spacing w:val="0"/>
                <w:w w:val="100"/>
                <w:kern w:val="0"/>
              </w:rPr>
            </w:pPr>
            <w:r>
              <w:rPr>
                <w:spacing w:val="0"/>
                <w:w w:val="100"/>
                <w:kern w:val="0"/>
              </w:rPr>
              <w:t>БРБ</w:t>
            </w:r>
          </w:p>
        </w:tc>
        <w:tc>
          <w:tcPr>
            <w:tcW w:w="6405" w:type="dxa"/>
          </w:tcPr>
          <w:p w:rsidR="002437E9" w:rsidRDefault="002437E9">
            <w:pPr>
              <w:spacing w:after="120" w:line="240" w:lineRule="auto"/>
              <w:rPr>
                <w:spacing w:val="0"/>
                <w:w w:val="100"/>
                <w:kern w:val="0"/>
              </w:rPr>
            </w:pPr>
            <w:r>
              <w:rPr>
                <w:spacing w:val="0"/>
                <w:w w:val="100"/>
                <w:kern w:val="0"/>
              </w:rPr>
              <w:t>Банк Республики Бурунди</w:t>
            </w:r>
          </w:p>
        </w:tc>
      </w:tr>
      <w:tr w:rsidR="002437E9">
        <w:tblPrEx>
          <w:tblCellMar>
            <w:top w:w="0" w:type="dxa"/>
            <w:bottom w:w="0" w:type="dxa"/>
          </w:tblCellMar>
        </w:tblPrEx>
        <w:tc>
          <w:tcPr>
            <w:tcW w:w="1155" w:type="dxa"/>
          </w:tcPr>
          <w:p w:rsidR="002437E9" w:rsidRDefault="002437E9">
            <w:pPr>
              <w:spacing w:after="120" w:line="240" w:lineRule="auto"/>
              <w:rPr>
                <w:spacing w:val="0"/>
                <w:w w:val="100"/>
                <w:kern w:val="0"/>
              </w:rPr>
            </w:pPr>
            <w:r>
              <w:rPr>
                <w:spacing w:val="0"/>
                <w:w w:val="100"/>
                <w:kern w:val="0"/>
              </w:rPr>
              <w:t>БУ</w:t>
            </w:r>
          </w:p>
        </w:tc>
        <w:tc>
          <w:tcPr>
            <w:tcW w:w="6405" w:type="dxa"/>
          </w:tcPr>
          <w:p w:rsidR="002437E9" w:rsidRDefault="002437E9">
            <w:pPr>
              <w:spacing w:after="120" w:line="240" w:lineRule="auto"/>
              <w:rPr>
                <w:spacing w:val="0"/>
                <w:w w:val="100"/>
                <w:kern w:val="0"/>
              </w:rPr>
            </w:pPr>
            <w:r>
              <w:rPr>
                <w:spacing w:val="0"/>
                <w:w w:val="100"/>
                <w:kern w:val="0"/>
              </w:rPr>
              <w:t>Бурундийский университет</w:t>
            </w:r>
          </w:p>
        </w:tc>
      </w:tr>
      <w:tr w:rsidR="002437E9">
        <w:tblPrEx>
          <w:tblCellMar>
            <w:top w:w="0" w:type="dxa"/>
            <w:bottom w:w="0" w:type="dxa"/>
          </w:tblCellMar>
        </w:tblPrEx>
        <w:tc>
          <w:tcPr>
            <w:tcW w:w="1155" w:type="dxa"/>
          </w:tcPr>
          <w:p w:rsidR="002437E9" w:rsidRDefault="002437E9">
            <w:pPr>
              <w:spacing w:after="120" w:line="240" w:lineRule="auto"/>
              <w:rPr>
                <w:spacing w:val="0"/>
                <w:w w:val="100"/>
                <w:kern w:val="0"/>
              </w:rPr>
            </w:pPr>
            <w:r>
              <w:rPr>
                <w:spacing w:val="0"/>
                <w:w w:val="100"/>
                <w:kern w:val="0"/>
              </w:rPr>
              <w:t>БУФ</w:t>
            </w:r>
          </w:p>
        </w:tc>
        <w:tc>
          <w:tcPr>
            <w:tcW w:w="6405" w:type="dxa"/>
          </w:tcPr>
          <w:p w:rsidR="002437E9" w:rsidRDefault="002437E9">
            <w:pPr>
              <w:spacing w:after="120" w:line="240" w:lineRule="auto"/>
              <w:rPr>
                <w:spacing w:val="0"/>
                <w:w w:val="100"/>
                <w:kern w:val="0"/>
              </w:rPr>
            </w:pPr>
            <w:r>
              <w:rPr>
                <w:spacing w:val="0"/>
                <w:w w:val="100"/>
                <w:kern w:val="0"/>
              </w:rPr>
              <w:t>Банк управления и финансирования</w:t>
            </w:r>
          </w:p>
        </w:tc>
      </w:tr>
      <w:tr w:rsidR="002437E9">
        <w:tblPrEx>
          <w:tblCellMar>
            <w:top w:w="0" w:type="dxa"/>
            <w:bottom w:w="0" w:type="dxa"/>
          </w:tblCellMar>
        </w:tblPrEx>
        <w:tc>
          <w:tcPr>
            <w:tcW w:w="1155" w:type="dxa"/>
          </w:tcPr>
          <w:p w:rsidR="002437E9" w:rsidRDefault="002437E9">
            <w:pPr>
              <w:spacing w:after="120" w:line="240" w:lineRule="auto"/>
              <w:rPr>
                <w:spacing w:val="0"/>
                <w:w w:val="100"/>
                <w:kern w:val="0"/>
              </w:rPr>
            </w:pPr>
            <w:r>
              <w:rPr>
                <w:spacing w:val="0"/>
                <w:w w:val="100"/>
                <w:kern w:val="0"/>
              </w:rPr>
              <w:t>ВБГ</w:t>
            </w:r>
          </w:p>
        </w:tc>
        <w:tc>
          <w:tcPr>
            <w:tcW w:w="6405" w:type="dxa"/>
          </w:tcPr>
          <w:p w:rsidR="002437E9" w:rsidRDefault="002437E9">
            <w:pPr>
              <w:spacing w:after="120" w:line="240" w:lineRule="auto"/>
              <w:rPr>
                <w:spacing w:val="0"/>
                <w:w w:val="100"/>
                <w:kern w:val="0"/>
              </w:rPr>
            </w:pPr>
            <w:r>
              <w:rPr>
                <w:spacing w:val="0"/>
                <w:w w:val="100"/>
                <w:kern w:val="0"/>
              </w:rPr>
              <w:t>Врачи без границ</w:t>
            </w:r>
          </w:p>
        </w:tc>
      </w:tr>
      <w:tr w:rsidR="002437E9">
        <w:tblPrEx>
          <w:tblCellMar>
            <w:top w:w="0" w:type="dxa"/>
            <w:bottom w:w="0" w:type="dxa"/>
          </w:tblCellMar>
        </w:tblPrEx>
        <w:tc>
          <w:tcPr>
            <w:tcW w:w="1155" w:type="dxa"/>
          </w:tcPr>
          <w:p w:rsidR="002437E9" w:rsidRDefault="002437E9">
            <w:pPr>
              <w:spacing w:after="120" w:line="240" w:lineRule="auto"/>
              <w:rPr>
                <w:spacing w:val="0"/>
                <w:w w:val="100"/>
                <w:kern w:val="0"/>
              </w:rPr>
            </w:pPr>
            <w:r>
              <w:rPr>
                <w:spacing w:val="0"/>
                <w:w w:val="100"/>
                <w:kern w:val="0"/>
              </w:rPr>
              <w:t>ВИУ</w:t>
            </w:r>
          </w:p>
        </w:tc>
        <w:tc>
          <w:tcPr>
            <w:tcW w:w="6405" w:type="dxa"/>
          </w:tcPr>
          <w:p w:rsidR="002437E9" w:rsidRDefault="002437E9">
            <w:pPr>
              <w:spacing w:after="120" w:line="240" w:lineRule="auto"/>
              <w:rPr>
                <w:spacing w:val="0"/>
                <w:w w:val="100"/>
                <w:kern w:val="0"/>
              </w:rPr>
            </w:pPr>
            <w:r>
              <w:rPr>
                <w:spacing w:val="0"/>
                <w:w w:val="100"/>
                <w:kern w:val="0"/>
              </w:rPr>
              <w:t>Высший институт управления</w:t>
            </w:r>
          </w:p>
        </w:tc>
      </w:tr>
      <w:tr w:rsidR="002437E9">
        <w:tblPrEx>
          <w:tblCellMar>
            <w:top w:w="0" w:type="dxa"/>
            <w:bottom w:w="0" w:type="dxa"/>
          </w:tblCellMar>
        </w:tblPrEx>
        <w:tc>
          <w:tcPr>
            <w:tcW w:w="1155" w:type="dxa"/>
          </w:tcPr>
          <w:p w:rsidR="002437E9" w:rsidRDefault="002437E9">
            <w:pPr>
              <w:spacing w:after="120" w:line="240" w:lineRule="auto"/>
              <w:rPr>
                <w:spacing w:val="0"/>
                <w:w w:val="100"/>
                <w:kern w:val="0"/>
              </w:rPr>
            </w:pPr>
            <w:r>
              <w:rPr>
                <w:spacing w:val="0"/>
                <w:w w:val="100"/>
                <w:kern w:val="0"/>
              </w:rPr>
              <w:t>ВПШ</w:t>
            </w:r>
          </w:p>
        </w:tc>
        <w:tc>
          <w:tcPr>
            <w:tcW w:w="6405" w:type="dxa"/>
          </w:tcPr>
          <w:p w:rsidR="002437E9" w:rsidRDefault="002437E9">
            <w:pPr>
              <w:spacing w:after="120" w:line="240" w:lineRule="auto"/>
              <w:rPr>
                <w:spacing w:val="0"/>
                <w:w w:val="100"/>
                <w:kern w:val="0"/>
              </w:rPr>
            </w:pPr>
            <w:r>
              <w:rPr>
                <w:spacing w:val="0"/>
                <w:w w:val="100"/>
                <w:kern w:val="0"/>
              </w:rPr>
              <w:t>Высшая педагогическая школа</w:t>
            </w:r>
          </w:p>
        </w:tc>
      </w:tr>
      <w:tr w:rsidR="002437E9">
        <w:tblPrEx>
          <w:tblCellMar>
            <w:top w:w="0" w:type="dxa"/>
            <w:bottom w:w="0" w:type="dxa"/>
          </w:tblCellMar>
        </w:tblPrEx>
        <w:tc>
          <w:tcPr>
            <w:tcW w:w="1155" w:type="dxa"/>
          </w:tcPr>
          <w:p w:rsidR="002437E9" w:rsidRDefault="002437E9">
            <w:pPr>
              <w:spacing w:after="120" w:line="240" w:lineRule="auto"/>
              <w:rPr>
                <w:spacing w:val="0"/>
                <w:w w:val="100"/>
                <w:kern w:val="0"/>
              </w:rPr>
            </w:pPr>
            <w:r>
              <w:rPr>
                <w:spacing w:val="0"/>
                <w:w w:val="100"/>
                <w:kern w:val="0"/>
              </w:rPr>
              <w:t>ДМР</w:t>
            </w:r>
          </w:p>
        </w:tc>
        <w:tc>
          <w:tcPr>
            <w:tcW w:w="6405" w:type="dxa"/>
          </w:tcPr>
          <w:p w:rsidR="002437E9" w:rsidRDefault="002437E9">
            <w:pPr>
              <w:spacing w:after="120" w:line="240" w:lineRule="auto"/>
              <w:rPr>
                <w:snapToGrid w:val="0"/>
                <w:spacing w:val="0"/>
                <w:w w:val="100"/>
                <w:kern w:val="0"/>
              </w:rPr>
            </w:pPr>
            <w:r>
              <w:rPr>
                <w:spacing w:val="0"/>
                <w:w w:val="100"/>
                <w:kern w:val="0"/>
              </w:rPr>
              <w:t>Департамент по международному развитию</w:t>
            </w:r>
          </w:p>
        </w:tc>
      </w:tr>
      <w:tr w:rsidR="002437E9">
        <w:tblPrEx>
          <w:tblCellMar>
            <w:top w:w="0" w:type="dxa"/>
            <w:bottom w:w="0" w:type="dxa"/>
          </w:tblCellMar>
        </w:tblPrEx>
        <w:tc>
          <w:tcPr>
            <w:tcW w:w="1155" w:type="dxa"/>
          </w:tcPr>
          <w:p w:rsidR="002437E9" w:rsidRDefault="002437E9">
            <w:pPr>
              <w:spacing w:after="120" w:line="240" w:lineRule="auto"/>
              <w:rPr>
                <w:spacing w:val="0"/>
                <w:w w:val="100"/>
                <w:kern w:val="0"/>
              </w:rPr>
            </w:pPr>
            <w:r>
              <w:rPr>
                <w:spacing w:val="0"/>
                <w:w w:val="100"/>
                <w:kern w:val="0"/>
              </w:rPr>
              <w:t>ИОДА</w:t>
            </w:r>
          </w:p>
        </w:tc>
        <w:tc>
          <w:tcPr>
            <w:tcW w:w="6405" w:type="dxa"/>
          </w:tcPr>
          <w:p w:rsidR="002437E9" w:rsidRDefault="002437E9">
            <w:pPr>
              <w:spacing w:after="120" w:line="240" w:lineRule="auto"/>
              <w:rPr>
                <w:spacing w:val="0"/>
                <w:w w:val="100"/>
                <w:kern w:val="0"/>
              </w:rPr>
            </w:pPr>
            <w:r>
              <w:rPr>
                <w:spacing w:val="0"/>
                <w:w w:val="100"/>
                <w:kern w:val="0"/>
              </w:rPr>
              <w:t>Инициатива по обучению девочек в Африке</w:t>
            </w:r>
          </w:p>
        </w:tc>
      </w:tr>
      <w:tr w:rsidR="002437E9">
        <w:tblPrEx>
          <w:tblCellMar>
            <w:top w:w="0" w:type="dxa"/>
            <w:bottom w:w="0" w:type="dxa"/>
          </w:tblCellMar>
        </w:tblPrEx>
        <w:tc>
          <w:tcPr>
            <w:tcW w:w="1155" w:type="dxa"/>
          </w:tcPr>
          <w:p w:rsidR="002437E9" w:rsidRDefault="002437E9">
            <w:pPr>
              <w:spacing w:after="120" w:line="240" w:lineRule="auto"/>
              <w:rPr>
                <w:spacing w:val="0"/>
                <w:w w:val="100"/>
                <w:kern w:val="0"/>
              </w:rPr>
            </w:pPr>
            <w:r>
              <w:rPr>
                <w:spacing w:val="0"/>
                <w:w w:val="100"/>
                <w:kern w:val="0"/>
              </w:rPr>
              <w:t>ИОК</w:t>
            </w:r>
          </w:p>
        </w:tc>
        <w:tc>
          <w:tcPr>
            <w:tcW w:w="6405" w:type="dxa"/>
          </w:tcPr>
          <w:p w:rsidR="002437E9" w:rsidRDefault="002437E9">
            <w:pPr>
              <w:spacing w:after="120" w:line="240" w:lineRule="auto"/>
              <w:rPr>
                <w:spacing w:val="0"/>
                <w:w w:val="100"/>
                <w:kern w:val="0"/>
              </w:rPr>
            </w:pPr>
            <w:r>
              <w:rPr>
                <w:spacing w:val="0"/>
                <w:w w:val="100"/>
                <w:kern w:val="0"/>
              </w:rPr>
              <w:t>Информация, образование, коммуникации</w:t>
            </w:r>
          </w:p>
        </w:tc>
      </w:tr>
      <w:tr w:rsidR="002437E9">
        <w:tblPrEx>
          <w:tblCellMar>
            <w:top w:w="0" w:type="dxa"/>
            <w:bottom w:w="0" w:type="dxa"/>
          </w:tblCellMar>
        </w:tblPrEx>
        <w:tc>
          <w:tcPr>
            <w:tcW w:w="1155" w:type="dxa"/>
          </w:tcPr>
          <w:p w:rsidR="002437E9" w:rsidRDefault="002437E9">
            <w:pPr>
              <w:spacing w:after="120" w:line="240" w:lineRule="auto"/>
              <w:rPr>
                <w:spacing w:val="0"/>
                <w:w w:val="100"/>
                <w:kern w:val="0"/>
              </w:rPr>
            </w:pPr>
            <w:r>
              <w:rPr>
                <w:spacing w:val="0"/>
                <w:w w:val="100"/>
                <w:kern w:val="0"/>
              </w:rPr>
              <w:t>ИППП</w:t>
            </w:r>
          </w:p>
        </w:tc>
        <w:tc>
          <w:tcPr>
            <w:tcW w:w="6405" w:type="dxa"/>
          </w:tcPr>
          <w:p w:rsidR="002437E9" w:rsidRDefault="002437E9">
            <w:pPr>
              <w:spacing w:after="120" w:line="240" w:lineRule="auto"/>
              <w:rPr>
                <w:spacing w:val="0"/>
                <w:w w:val="100"/>
                <w:kern w:val="0"/>
              </w:rPr>
            </w:pPr>
            <w:r>
              <w:rPr>
                <w:caps/>
                <w:spacing w:val="0"/>
                <w:w w:val="100"/>
                <w:kern w:val="0"/>
              </w:rPr>
              <w:t>и</w:t>
            </w:r>
            <w:r>
              <w:rPr>
                <w:spacing w:val="0"/>
                <w:w w:val="100"/>
                <w:kern w:val="0"/>
              </w:rPr>
              <w:t>нфекции, передаваемые половым путем</w:t>
            </w:r>
          </w:p>
        </w:tc>
      </w:tr>
      <w:tr w:rsidR="002437E9">
        <w:tblPrEx>
          <w:tblCellMar>
            <w:top w:w="0" w:type="dxa"/>
            <w:bottom w:w="0" w:type="dxa"/>
          </w:tblCellMar>
        </w:tblPrEx>
        <w:tc>
          <w:tcPr>
            <w:tcW w:w="1155" w:type="dxa"/>
          </w:tcPr>
          <w:p w:rsidR="002437E9" w:rsidRDefault="002437E9">
            <w:pPr>
              <w:spacing w:after="120" w:line="240" w:lineRule="auto"/>
              <w:rPr>
                <w:spacing w:val="0"/>
                <w:w w:val="100"/>
                <w:kern w:val="0"/>
              </w:rPr>
            </w:pPr>
            <w:r>
              <w:rPr>
                <w:spacing w:val="0"/>
                <w:w w:val="100"/>
                <w:kern w:val="0"/>
              </w:rPr>
              <w:t>ИЭР</w:t>
            </w:r>
          </w:p>
        </w:tc>
        <w:tc>
          <w:tcPr>
            <w:tcW w:w="6405" w:type="dxa"/>
          </w:tcPr>
          <w:p w:rsidR="002437E9" w:rsidRDefault="002437E9">
            <w:pPr>
              <w:spacing w:after="120" w:line="240" w:lineRule="auto"/>
              <w:rPr>
                <w:spacing w:val="0"/>
                <w:w w:val="100"/>
                <w:kern w:val="0"/>
              </w:rPr>
            </w:pPr>
            <w:r>
              <w:rPr>
                <w:spacing w:val="0"/>
                <w:w w:val="100"/>
                <w:kern w:val="0"/>
              </w:rPr>
              <w:t>Институт экономического развития</w:t>
            </w:r>
          </w:p>
        </w:tc>
      </w:tr>
      <w:tr w:rsidR="002437E9">
        <w:tblPrEx>
          <w:tblCellMar>
            <w:top w:w="0" w:type="dxa"/>
            <w:bottom w:w="0" w:type="dxa"/>
          </w:tblCellMar>
        </w:tblPrEx>
        <w:tc>
          <w:tcPr>
            <w:tcW w:w="1155" w:type="dxa"/>
          </w:tcPr>
          <w:p w:rsidR="002437E9" w:rsidRDefault="002437E9">
            <w:pPr>
              <w:spacing w:after="120" w:line="240" w:lineRule="auto"/>
              <w:rPr>
                <w:spacing w:val="0"/>
                <w:w w:val="100"/>
                <w:kern w:val="0"/>
              </w:rPr>
            </w:pPr>
            <w:r>
              <w:rPr>
                <w:spacing w:val="0"/>
                <w:w w:val="100"/>
                <w:kern w:val="0"/>
              </w:rPr>
              <w:t>КББ</w:t>
            </w:r>
          </w:p>
        </w:tc>
        <w:tc>
          <w:tcPr>
            <w:tcW w:w="6405" w:type="dxa"/>
          </w:tcPr>
          <w:p w:rsidR="002437E9" w:rsidRDefault="002437E9">
            <w:pPr>
              <w:spacing w:after="120" w:line="240" w:lineRule="auto"/>
              <w:rPr>
                <w:spacing w:val="0"/>
                <w:w w:val="100"/>
                <w:kern w:val="0"/>
              </w:rPr>
            </w:pPr>
            <w:r>
              <w:rPr>
                <w:spacing w:val="0"/>
                <w:w w:val="100"/>
                <w:kern w:val="0"/>
              </w:rPr>
              <w:t>Кредитный банк Бужумбуры</w:t>
            </w:r>
          </w:p>
        </w:tc>
      </w:tr>
      <w:tr w:rsidR="002437E9">
        <w:tblPrEx>
          <w:tblCellMar>
            <w:top w:w="0" w:type="dxa"/>
            <w:bottom w:w="0" w:type="dxa"/>
          </w:tblCellMar>
        </w:tblPrEx>
        <w:tc>
          <w:tcPr>
            <w:tcW w:w="1155" w:type="dxa"/>
          </w:tcPr>
          <w:p w:rsidR="002437E9" w:rsidRDefault="002437E9">
            <w:pPr>
              <w:spacing w:after="120" w:line="240" w:lineRule="auto"/>
              <w:rPr>
                <w:spacing w:val="0"/>
                <w:w w:val="100"/>
                <w:kern w:val="0"/>
              </w:rPr>
            </w:pPr>
            <w:r>
              <w:rPr>
                <w:spacing w:val="0"/>
                <w:w w:val="100"/>
                <w:kern w:val="0"/>
              </w:rPr>
              <w:t>ККВАС</w:t>
            </w:r>
          </w:p>
        </w:tc>
        <w:tc>
          <w:tcPr>
            <w:tcW w:w="6405" w:type="dxa"/>
          </w:tcPr>
          <w:p w:rsidR="002437E9" w:rsidRDefault="002437E9">
            <w:pPr>
              <w:spacing w:after="120" w:line="240" w:lineRule="auto"/>
              <w:rPr>
                <w:spacing w:val="0"/>
                <w:w w:val="100"/>
                <w:kern w:val="0"/>
              </w:rPr>
            </w:pPr>
            <w:r>
              <w:rPr>
                <w:spacing w:val="0"/>
                <w:w w:val="100"/>
                <w:kern w:val="0"/>
              </w:rPr>
              <w:t>Комиссия по контролю за выполнением Арушского соглашения</w:t>
            </w:r>
          </w:p>
        </w:tc>
      </w:tr>
      <w:tr w:rsidR="002437E9">
        <w:tblPrEx>
          <w:tblCellMar>
            <w:top w:w="0" w:type="dxa"/>
            <w:bottom w:w="0" w:type="dxa"/>
          </w:tblCellMar>
        </w:tblPrEx>
        <w:tc>
          <w:tcPr>
            <w:tcW w:w="1155" w:type="dxa"/>
          </w:tcPr>
          <w:p w:rsidR="002437E9" w:rsidRDefault="002437E9">
            <w:pPr>
              <w:spacing w:after="120" w:line="240" w:lineRule="auto"/>
              <w:rPr>
                <w:spacing w:val="0"/>
                <w:w w:val="100"/>
                <w:kern w:val="0"/>
              </w:rPr>
            </w:pPr>
            <w:r>
              <w:rPr>
                <w:spacing w:val="0"/>
                <w:w w:val="100"/>
                <w:kern w:val="0"/>
              </w:rPr>
              <w:t>КЛДЖ</w:t>
            </w:r>
          </w:p>
        </w:tc>
        <w:tc>
          <w:tcPr>
            <w:tcW w:w="6405" w:type="dxa"/>
          </w:tcPr>
          <w:p w:rsidR="002437E9" w:rsidRDefault="002437E9">
            <w:pPr>
              <w:spacing w:after="120" w:line="240" w:lineRule="auto"/>
              <w:rPr>
                <w:spacing w:val="0"/>
                <w:w w:val="100"/>
                <w:kern w:val="0"/>
              </w:rPr>
            </w:pPr>
            <w:r>
              <w:rPr>
                <w:spacing w:val="0"/>
                <w:w w:val="100"/>
                <w:kern w:val="0"/>
              </w:rPr>
              <w:t>Конвенция о ликвидации всех форм дискриминации в отношении женщин</w:t>
            </w:r>
          </w:p>
        </w:tc>
      </w:tr>
      <w:tr w:rsidR="002437E9">
        <w:tblPrEx>
          <w:tblCellMar>
            <w:top w:w="0" w:type="dxa"/>
            <w:bottom w:w="0" w:type="dxa"/>
          </w:tblCellMar>
        </w:tblPrEx>
        <w:tc>
          <w:tcPr>
            <w:tcW w:w="1155" w:type="dxa"/>
          </w:tcPr>
          <w:p w:rsidR="002437E9" w:rsidRDefault="002437E9">
            <w:pPr>
              <w:spacing w:after="120" w:line="240" w:lineRule="auto"/>
              <w:rPr>
                <w:spacing w:val="0"/>
                <w:w w:val="100"/>
                <w:kern w:val="0"/>
              </w:rPr>
            </w:pPr>
            <w:r>
              <w:rPr>
                <w:spacing w:val="0"/>
                <w:w w:val="100"/>
                <w:kern w:val="0"/>
              </w:rPr>
              <w:t>ЛЖВС</w:t>
            </w:r>
          </w:p>
        </w:tc>
        <w:tc>
          <w:tcPr>
            <w:tcW w:w="6405" w:type="dxa"/>
          </w:tcPr>
          <w:p w:rsidR="002437E9" w:rsidRDefault="002437E9">
            <w:pPr>
              <w:spacing w:after="120" w:line="240" w:lineRule="auto"/>
              <w:rPr>
                <w:spacing w:val="0"/>
                <w:w w:val="100"/>
                <w:kern w:val="0"/>
              </w:rPr>
            </w:pPr>
            <w:r>
              <w:rPr>
                <w:caps/>
                <w:spacing w:val="0"/>
                <w:w w:val="100"/>
                <w:kern w:val="0"/>
              </w:rPr>
              <w:t>л</w:t>
            </w:r>
            <w:r>
              <w:rPr>
                <w:spacing w:val="0"/>
                <w:w w:val="100"/>
                <w:kern w:val="0"/>
              </w:rPr>
              <w:t>ица, живущие с ВИЧ/СПИДом</w:t>
            </w:r>
          </w:p>
        </w:tc>
      </w:tr>
      <w:tr w:rsidR="002437E9">
        <w:tblPrEx>
          <w:tblCellMar>
            <w:top w:w="0" w:type="dxa"/>
            <w:bottom w:w="0" w:type="dxa"/>
          </w:tblCellMar>
        </w:tblPrEx>
        <w:tc>
          <w:tcPr>
            <w:tcW w:w="1155" w:type="dxa"/>
          </w:tcPr>
          <w:p w:rsidR="002437E9" w:rsidRDefault="002437E9">
            <w:pPr>
              <w:spacing w:after="120" w:line="240" w:lineRule="auto"/>
              <w:rPr>
                <w:spacing w:val="0"/>
                <w:w w:val="100"/>
                <w:kern w:val="0"/>
              </w:rPr>
            </w:pPr>
            <w:r>
              <w:rPr>
                <w:spacing w:val="0"/>
                <w:w w:val="100"/>
                <w:kern w:val="0"/>
              </w:rPr>
              <w:t>МЗ</w:t>
            </w:r>
          </w:p>
        </w:tc>
        <w:tc>
          <w:tcPr>
            <w:tcW w:w="6405" w:type="dxa"/>
          </w:tcPr>
          <w:p w:rsidR="002437E9" w:rsidRDefault="002437E9">
            <w:pPr>
              <w:spacing w:after="120" w:line="240" w:lineRule="auto"/>
              <w:rPr>
                <w:spacing w:val="0"/>
                <w:w w:val="100"/>
                <w:kern w:val="0"/>
              </w:rPr>
            </w:pPr>
            <w:r>
              <w:rPr>
                <w:spacing w:val="0"/>
                <w:w w:val="100"/>
                <w:kern w:val="0"/>
              </w:rPr>
              <w:t>Министерство здравоохранения</w:t>
            </w:r>
          </w:p>
        </w:tc>
      </w:tr>
      <w:tr w:rsidR="002437E9">
        <w:tblPrEx>
          <w:tblCellMar>
            <w:top w:w="0" w:type="dxa"/>
            <w:bottom w:w="0" w:type="dxa"/>
          </w:tblCellMar>
        </w:tblPrEx>
        <w:tc>
          <w:tcPr>
            <w:tcW w:w="1155" w:type="dxa"/>
          </w:tcPr>
          <w:p w:rsidR="002437E9" w:rsidRDefault="002437E9">
            <w:pPr>
              <w:spacing w:after="120" w:line="240" w:lineRule="auto"/>
              <w:rPr>
                <w:spacing w:val="0"/>
                <w:w w:val="100"/>
                <w:kern w:val="0"/>
              </w:rPr>
            </w:pPr>
            <w:r>
              <w:rPr>
                <w:spacing w:val="0"/>
                <w:w w:val="100"/>
                <w:kern w:val="0"/>
              </w:rPr>
              <w:t>МПРР</w:t>
            </w:r>
          </w:p>
        </w:tc>
        <w:tc>
          <w:tcPr>
            <w:tcW w:w="6405" w:type="dxa"/>
          </w:tcPr>
          <w:p w:rsidR="002437E9" w:rsidRDefault="002437E9">
            <w:pPr>
              <w:spacing w:after="120" w:line="240" w:lineRule="auto"/>
              <w:rPr>
                <w:spacing w:val="0"/>
                <w:w w:val="100"/>
                <w:kern w:val="0"/>
              </w:rPr>
            </w:pPr>
            <w:r>
              <w:rPr>
                <w:spacing w:val="0"/>
                <w:w w:val="100"/>
                <w:kern w:val="0"/>
              </w:rPr>
              <w:t>Министерство планирования, развития и реконструкции</w:t>
            </w:r>
          </w:p>
        </w:tc>
      </w:tr>
      <w:tr w:rsidR="002437E9">
        <w:tblPrEx>
          <w:tblCellMar>
            <w:top w:w="0" w:type="dxa"/>
            <w:bottom w:w="0" w:type="dxa"/>
          </w:tblCellMar>
        </w:tblPrEx>
        <w:tc>
          <w:tcPr>
            <w:tcW w:w="1155" w:type="dxa"/>
          </w:tcPr>
          <w:p w:rsidR="002437E9" w:rsidRDefault="002437E9">
            <w:pPr>
              <w:spacing w:after="120" w:line="240" w:lineRule="auto"/>
              <w:rPr>
                <w:spacing w:val="0"/>
                <w:w w:val="100"/>
                <w:kern w:val="0"/>
              </w:rPr>
            </w:pPr>
            <w:r>
              <w:rPr>
                <w:spacing w:val="0"/>
                <w:w w:val="100"/>
                <w:kern w:val="0"/>
              </w:rPr>
              <w:t>МПСО</w:t>
            </w:r>
          </w:p>
        </w:tc>
        <w:tc>
          <w:tcPr>
            <w:tcW w:w="6405" w:type="dxa"/>
          </w:tcPr>
          <w:p w:rsidR="002437E9" w:rsidRDefault="002437E9">
            <w:pPr>
              <w:spacing w:after="120" w:line="240" w:lineRule="auto"/>
              <w:rPr>
                <w:spacing w:val="0"/>
                <w:w w:val="100"/>
                <w:kern w:val="0"/>
              </w:rPr>
            </w:pPr>
            <w:r>
              <w:rPr>
                <w:spacing w:val="0"/>
                <w:w w:val="100"/>
                <w:kern w:val="0"/>
              </w:rPr>
              <w:t>Межкультурная психосоциальная организация</w:t>
            </w:r>
          </w:p>
        </w:tc>
      </w:tr>
      <w:tr w:rsidR="002437E9">
        <w:tblPrEx>
          <w:tblCellMar>
            <w:top w:w="0" w:type="dxa"/>
            <w:bottom w:w="0" w:type="dxa"/>
          </w:tblCellMar>
        </w:tblPrEx>
        <w:tc>
          <w:tcPr>
            <w:tcW w:w="1155" w:type="dxa"/>
          </w:tcPr>
          <w:p w:rsidR="002437E9" w:rsidRDefault="002437E9">
            <w:pPr>
              <w:spacing w:after="120" w:line="240" w:lineRule="auto"/>
              <w:rPr>
                <w:spacing w:val="0"/>
                <w:w w:val="100"/>
                <w:kern w:val="0"/>
              </w:rPr>
            </w:pPr>
            <w:r>
              <w:rPr>
                <w:spacing w:val="0"/>
                <w:w w:val="100"/>
                <w:kern w:val="0"/>
              </w:rPr>
              <w:t>МСДПЖ</w:t>
            </w:r>
          </w:p>
        </w:tc>
        <w:tc>
          <w:tcPr>
            <w:tcW w:w="6405" w:type="dxa"/>
          </w:tcPr>
          <w:p w:rsidR="002437E9" w:rsidRDefault="002437E9">
            <w:pPr>
              <w:spacing w:after="120" w:line="240" w:lineRule="auto"/>
              <w:rPr>
                <w:spacing w:val="0"/>
                <w:w w:val="100"/>
                <w:kern w:val="0"/>
              </w:rPr>
            </w:pPr>
            <w:r>
              <w:rPr>
                <w:spacing w:val="0"/>
                <w:w w:val="100"/>
                <w:kern w:val="0"/>
              </w:rPr>
              <w:t>Министерство социальных дел и помощи женщинам</w:t>
            </w:r>
          </w:p>
        </w:tc>
      </w:tr>
      <w:tr w:rsidR="002437E9">
        <w:tblPrEx>
          <w:tblCellMar>
            <w:top w:w="0" w:type="dxa"/>
            <w:bottom w:w="0" w:type="dxa"/>
          </w:tblCellMar>
        </w:tblPrEx>
        <w:tc>
          <w:tcPr>
            <w:tcW w:w="1155" w:type="dxa"/>
          </w:tcPr>
          <w:p w:rsidR="002437E9" w:rsidRDefault="002437E9">
            <w:pPr>
              <w:spacing w:after="120" w:line="240" w:lineRule="auto"/>
              <w:rPr>
                <w:spacing w:val="0"/>
                <w:w w:val="100"/>
                <w:kern w:val="0"/>
              </w:rPr>
            </w:pPr>
            <w:r>
              <w:rPr>
                <w:spacing w:val="0"/>
                <w:w w:val="100"/>
                <w:kern w:val="0"/>
              </w:rPr>
              <w:t>МФСР</w:t>
            </w:r>
          </w:p>
        </w:tc>
        <w:tc>
          <w:tcPr>
            <w:tcW w:w="6405" w:type="dxa"/>
          </w:tcPr>
          <w:p w:rsidR="002437E9" w:rsidRDefault="002437E9">
            <w:pPr>
              <w:spacing w:after="120" w:line="240" w:lineRule="auto"/>
              <w:rPr>
                <w:spacing w:val="0"/>
                <w:w w:val="100"/>
                <w:kern w:val="0"/>
              </w:rPr>
            </w:pPr>
            <w:r>
              <w:rPr>
                <w:spacing w:val="0"/>
                <w:w w:val="100"/>
                <w:kern w:val="0"/>
              </w:rPr>
              <w:t>Международный фонд сельскохозяйственного развития</w:t>
            </w:r>
          </w:p>
        </w:tc>
      </w:tr>
      <w:tr w:rsidR="002437E9">
        <w:tblPrEx>
          <w:tblCellMar>
            <w:top w:w="0" w:type="dxa"/>
            <w:bottom w:w="0" w:type="dxa"/>
          </w:tblCellMar>
        </w:tblPrEx>
        <w:tc>
          <w:tcPr>
            <w:tcW w:w="1155" w:type="dxa"/>
          </w:tcPr>
          <w:p w:rsidR="002437E9" w:rsidRDefault="002437E9">
            <w:pPr>
              <w:spacing w:after="120" w:line="240" w:lineRule="auto"/>
              <w:rPr>
                <w:spacing w:val="0"/>
                <w:w w:val="100"/>
                <w:kern w:val="0"/>
              </w:rPr>
            </w:pPr>
            <w:r>
              <w:rPr>
                <w:spacing w:val="0"/>
                <w:w w:val="100"/>
                <w:kern w:val="0"/>
              </w:rPr>
              <w:t>НАВС</w:t>
            </w:r>
          </w:p>
        </w:tc>
        <w:tc>
          <w:tcPr>
            <w:tcW w:w="6405" w:type="dxa"/>
          </w:tcPr>
          <w:p w:rsidR="002437E9" w:rsidRDefault="002437E9">
            <w:pPr>
              <w:spacing w:after="120" w:line="240" w:lineRule="auto"/>
              <w:rPr>
                <w:spacing w:val="0"/>
                <w:w w:val="100"/>
                <w:kern w:val="0"/>
              </w:rPr>
            </w:pPr>
            <w:r>
              <w:rPr>
                <w:spacing w:val="0"/>
                <w:w w:val="100"/>
                <w:kern w:val="0"/>
              </w:rPr>
              <w:t>Национальная ассоциация в поддержку ВИЧ-инфицированных и больных СПИДом</w:t>
            </w:r>
          </w:p>
        </w:tc>
      </w:tr>
      <w:tr w:rsidR="002437E9">
        <w:tblPrEx>
          <w:tblCellMar>
            <w:top w:w="0" w:type="dxa"/>
            <w:bottom w:w="0" w:type="dxa"/>
          </w:tblCellMar>
        </w:tblPrEx>
        <w:tc>
          <w:tcPr>
            <w:tcW w:w="1155" w:type="dxa"/>
          </w:tcPr>
          <w:p w:rsidR="002437E9" w:rsidRDefault="002437E9">
            <w:pPr>
              <w:spacing w:after="120" w:line="240" w:lineRule="auto"/>
              <w:rPr>
                <w:spacing w:val="0"/>
                <w:w w:val="100"/>
                <w:kern w:val="0"/>
              </w:rPr>
            </w:pPr>
            <w:r>
              <w:rPr>
                <w:spacing w:val="0"/>
                <w:w w:val="100"/>
                <w:kern w:val="0"/>
              </w:rPr>
              <w:t>НЗИ</w:t>
            </w:r>
          </w:p>
        </w:tc>
        <w:tc>
          <w:tcPr>
            <w:tcW w:w="6405" w:type="dxa"/>
          </w:tcPr>
          <w:p w:rsidR="002437E9" w:rsidRDefault="002437E9">
            <w:pPr>
              <w:spacing w:after="120" w:line="240" w:lineRule="auto"/>
              <w:rPr>
                <w:spacing w:val="0"/>
                <w:w w:val="100"/>
                <w:kern w:val="0"/>
              </w:rPr>
            </w:pPr>
            <w:r>
              <w:rPr>
                <w:spacing w:val="0"/>
                <w:w w:val="100"/>
                <w:kern w:val="0"/>
              </w:rPr>
              <w:t>Население, здоровье, информация</w:t>
            </w:r>
          </w:p>
        </w:tc>
      </w:tr>
      <w:tr w:rsidR="002437E9">
        <w:tblPrEx>
          <w:tblCellMar>
            <w:top w:w="0" w:type="dxa"/>
            <w:bottom w:w="0" w:type="dxa"/>
          </w:tblCellMar>
        </w:tblPrEx>
        <w:tc>
          <w:tcPr>
            <w:tcW w:w="1155" w:type="dxa"/>
          </w:tcPr>
          <w:p w:rsidR="002437E9" w:rsidRDefault="002437E9">
            <w:pPr>
              <w:spacing w:after="120" w:line="240" w:lineRule="auto"/>
              <w:rPr>
                <w:spacing w:val="0"/>
                <w:w w:val="100"/>
                <w:kern w:val="0"/>
              </w:rPr>
            </w:pPr>
            <w:r>
              <w:rPr>
                <w:spacing w:val="0"/>
                <w:w w:val="100"/>
                <w:kern w:val="0"/>
              </w:rPr>
              <w:t>НИЗ</w:t>
            </w:r>
          </w:p>
        </w:tc>
        <w:tc>
          <w:tcPr>
            <w:tcW w:w="6405" w:type="dxa"/>
          </w:tcPr>
          <w:p w:rsidR="002437E9" w:rsidRDefault="002437E9">
            <w:pPr>
              <w:spacing w:after="120" w:line="240" w:lineRule="auto"/>
              <w:rPr>
                <w:spacing w:val="0"/>
                <w:w w:val="100"/>
                <w:kern w:val="0"/>
              </w:rPr>
            </w:pPr>
            <w:r>
              <w:rPr>
                <w:spacing w:val="0"/>
                <w:w w:val="100"/>
                <w:kern w:val="0"/>
              </w:rPr>
              <w:t>Национальный институт здравоохранения</w:t>
            </w:r>
          </w:p>
        </w:tc>
      </w:tr>
      <w:tr w:rsidR="002437E9">
        <w:tblPrEx>
          <w:tblCellMar>
            <w:top w:w="0" w:type="dxa"/>
            <w:bottom w:w="0" w:type="dxa"/>
          </w:tblCellMar>
        </w:tblPrEx>
        <w:tc>
          <w:tcPr>
            <w:tcW w:w="1155" w:type="dxa"/>
          </w:tcPr>
          <w:p w:rsidR="002437E9" w:rsidRDefault="002437E9">
            <w:pPr>
              <w:spacing w:after="120" w:line="240" w:lineRule="auto"/>
              <w:rPr>
                <w:spacing w:val="0"/>
                <w:w w:val="100"/>
                <w:kern w:val="0"/>
              </w:rPr>
            </w:pPr>
            <w:r>
              <w:rPr>
                <w:spacing w:val="0"/>
                <w:w w:val="100"/>
                <w:kern w:val="0"/>
              </w:rPr>
              <w:t>НКРЖ</w:t>
            </w:r>
          </w:p>
        </w:tc>
        <w:tc>
          <w:tcPr>
            <w:tcW w:w="6405" w:type="dxa"/>
          </w:tcPr>
          <w:p w:rsidR="002437E9" w:rsidRDefault="002437E9">
            <w:pPr>
              <w:spacing w:after="120" w:line="240" w:lineRule="auto"/>
              <w:rPr>
                <w:spacing w:val="0"/>
                <w:w w:val="100"/>
                <w:kern w:val="0"/>
              </w:rPr>
            </w:pPr>
            <w:r>
              <w:rPr>
                <w:spacing w:val="0"/>
                <w:w w:val="100"/>
                <w:kern w:val="0"/>
              </w:rPr>
              <w:t>Национальная комиссия по реабилитации жертв чрезвычайных ситуаций</w:t>
            </w:r>
          </w:p>
        </w:tc>
      </w:tr>
      <w:tr w:rsidR="002437E9">
        <w:tblPrEx>
          <w:tblCellMar>
            <w:top w:w="0" w:type="dxa"/>
            <w:bottom w:w="0" w:type="dxa"/>
          </w:tblCellMar>
        </w:tblPrEx>
        <w:tc>
          <w:tcPr>
            <w:tcW w:w="1155" w:type="dxa"/>
          </w:tcPr>
          <w:p w:rsidR="002437E9" w:rsidRDefault="002437E9">
            <w:pPr>
              <w:spacing w:after="120" w:line="240" w:lineRule="auto"/>
              <w:rPr>
                <w:spacing w:val="0"/>
                <w:w w:val="100"/>
                <w:kern w:val="0"/>
              </w:rPr>
            </w:pPr>
            <w:r>
              <w:rPr>
                <w:spacing w:val="0"/>
                <w:w w:val="100"/>
                <w:kern w:val="0"/>
              </w:rPr>
              <w:t>НПБС</w:t>
            </w:r>
          </w:p>
        </w:tc>
        <w:tc>
          <w:tcPr>
            <w:tcW w:w="6405" w:type="dxa"/>
          </w:tcPr>
          <w:p w:rsidR="002437E9" w:rsidRDefault="002437E9">
            <w:pPr>
              <w:spacing w:after="120" w:line="240" w:lineRule="auto"/>
              <w:rPr>
                <w:spacing w:val="0"/>
                <w:w w:val="100"/>
                <w:kern w:val="0"/>
              </w:rPr>
            </w:pPr>
            <w:r>
              <w:rPr>
                <w:spacing w:val="0"/>
                <w:w w:val="100"/>
                <w:kern w:val="0"/>
              </w:rPr>
              <w:t>Национальная программа борьбы со СПИДом</w:t>
            </w:r>
          </w:p>
        </w:tc>
      </w:tr>
      <w:tr w:rsidR="002437E9">
        <w:tblPrEx>
          <w:tblCellMar>
            <w:top w:w="0" w:type="dxa"/>
            <w:bottom w:w="0" w:type="dxa"/>
          </w:tblCellMar>
        </w:tblPrEx>
        <w:tc>
          <w:tcPr>
            <w:tcW w:w="1155" w:type="dxa"/>
          </w:tcPr>
          <w:p w:rsidR="002437E9" w:rsidRDefault="002437E9">
            <w:pPr>
              <w:spacing w:after="120" w:line="240" w:lineRule="auto"/>
              <w:rPr>
                <w:spacing w:val="0"/>
                <w:w w:val="100"/>
                <w:kern w:val="0"/>
              </w:rPr>
            </w:pPr>
            <w:r>
              <w:rPr>
                <w:spacing w:val="0"/>
                <w:w w:val="100"/>
                <w:kern w:val="0"/>
              </w:rPr>
              <w:t>НПО</w:t>
            </w:r>
          </w:p>
        </w:tc>
        <w:tc>
          <w:tcPr>
            <w:tcW w:w="6405" w:type="dxa"/>
          </w:tcPr>
          <w:p w:rsidR="002437E9" w:rsidRDefault="002437E9">
            <w:pPr>
              <w:spacing w:after="120" w:line="240" w:lineRule="auto"/>
              <w:rPr>
                <w:spacing w:val="0"/>
                <w:w w:val="100"/>
                <w:kern w:val="0"/>
                <w:lang w:val="ru-RU"/>
              </w:rPr>
            </w:pPr>
            <w:r>
              <w:rPr>
                <w:caps/>
                <w:spacing w:val="0"/>
                <w:w w:val="100"/>
                <w:kern w:val="0"/>
              </w:rPr>
              <w:t>н</w:t>
            </w:r>
            <w:r>
              <w:rPr>
                <w:spacing w:val="0"/>
                <w:w w:val="100"/>
                <w:kern w:val="0"/>
              </w:rPr>
              <w:t>еправительственн</w:t>
            </w:r>
            <w:r>
              <w:rPr>
                <w:spacing w:val="0"/>
                <w:w w:val="100"/>
                <w:kern w:val="0"/>
                <w:lang w:val="ru-RU"/>
              </w:rPr>
              <w:t xml:space="preserve">ые </w:t>
            </w:r>
            <w:r>
              <w:rPr>
                <w:spacing w:val="0"/>
                <w:w w:val="100"/>
                <w:kern w:val="0"/>
              </w:rPr>
              <w:t>организаци</w:t>
            </w:r>
            <w:r>
              <w:rPr>
                <w:spacing w:val="0"/>
                <w:w w:val="100"/>
                <w:kern w:val="0"/>
                <w:lang w:val="ru-RU"/>
              </w:rPr>
              <w:t>и</w:t>
            </w:r>
          </w:p>
        </w:tc>
      </w:tr>
      <w:tr w:rsidR="002437E9">
        <w:tblPrEx>
          <w:tblCellMar>
            <w:top w:w="0" w:type="dxa"/>
            <w:bottom w:w="0" w:type="dxa"/>
          </w:tblCellMar>
        </w:tblPrEx>
        <w:tc>
          <w:tcPr>
            <w:tcW w:w="1155" w:type="dxa"/>
          </w:tcPr>
          <w:p w:rsidR="002437E9" w:rsidRDefault="002437E9">
            <w:pPr>
              <w:spacing w:after="120" w:line="240" w:lineRule="auto"/>
              <w:rPr>
                <w:spacing w:val="0"/>
                <w:w w:val="100"/>
                <w:kern w:val="0"/>
              </w:rPr>
            </w:pPr>
            <w:r>
              <w:rPr>
                <w:spacing w:val="0"/>
                <w:w w:val="100"/>
                <w:kern w:val="0"/>
              </w:rPr>
              <w:t>НПРЗ</w:t>
            </w:r>
          </w:p>
        </w:tc>
        <w:tc>
          <w:tcPr>
            <w:tcW w:w="6405" w:type="dxa"/>
          </w:tcPr>
          <w:p w:rsidR="002437E9" w:rsidRDefault="002437E9">
            <w:pPr>
              <w:spacing w:after="120" w:line="240" w:lineRule="auto"/>
              <w:rPr>
                <w:spacing w:val="0"/>
                <w:w w:val="100"/>
                <w:kern w:val="0"/>
              </w:rPr>
            </w:pPr>
            <w:r>
              <w:rPr>
                <w:spacing w:val="0"/>
                <w:w w:val="100"/>
                <w:kern w:val="0"/>
              </w:rPr>
              <w:t>Национальная программа по репродуктивному здоровью</w:t>
            </w:r>
          </w:p>
        </w:tc>
      </w:tr>
      <w:tr w:rsidR="002437E9">
        <w:tblPrEx>
          <w:tblCellMar>
            <w:top w:w="0" w:type="dxa"/>
            <w:bottom w:w="0" w:type="dxa"/>
          </w:tblCellMar>
        </w:tblPrEx>
        <w:tc>
          <w:tcPr>
            <w:tcW w:w="1155" w:type="dxa"/>
          </w:tcPr>
          <w:p w:rsidR="002437E9" w:rsidRDefault="002437E9">
            <w:pPr>
              <w:spacing w:after="120" w:line="240" w:lineRule="auto"/>
              <w:rPr>
                <w:spacing w:val="0"/>
                <w:w w:val="100"/>
                <w:kern w:val="0"/>
              </w:rPr>
            </w:pPr>
            <w:r>
              <w:rPr>
                <w:spacing w:val="0"/>
                <w:w w:val="100"/>
                <w:kern w:val="0"/>
              </w:rPr>
              <w:t>НСБС</w:t>
            </w:r>
          </w:p>
        </w:tc>
        <w:tc>
          <w:tcPr>
            <w:tcW w:w="6405" w:type="dxa"/>
          </w:tcPr>
          <w:p w:rsidR="002437E9" w:rsidRDefault="002437E9">
            <w:pPr>
              <w:spacing w:after="120" w:line="240" w:lineRule="auto"/>
              <w:rPr>
                <w:spacing w:val="0"/>
                <w:w w:val="100"/>
                <w:kern w:val="0"/>
              </w:rPr>
            </w:pPr>
            <w:r>
              <w:rPr>
                <w:spacing w:val="0"/>
                <w:w w:val="100"/>
                <w:kern w:val="0"/>
              </w:rPr>
              <w:t>Национальный совет борьбы со СПИДом</w:t>
            </w:r>
          </w:p>
        </w:tc>
      </w:tr>
      <w:tr w:rsidR="002437E9">
        <w:tblPrEx>
          <w:tblCellMar>
            <w:top w:w="0" w:type="dxa"/>
            <w:bottom w:w="0" w:type="dxa"/>
          </w:tblCellMar>
        </w:tblPrEx>
        <w:tc>
          <w:tcPr>
            <w:tcW w:w="1155" w:type="dxa"/>
          </w:tcPr>
          <w:p w:rsidR="002437E9" w:rsidRDefault="002437E9">
            <w:pPr>
              <w:spacing w:after="120" w:line="240" w:lineRule="auto"/>
              <w:rPr>
                <w:spacing w:val="0"/>
                <w:w w:val="100"/>
                <w:kern w:val="0"/>
              </w:rPr>
            </w:pPr>
            <w:r>
              <w:rPr>
                <w:spacing w:val="0"/>
                <w:w w:val="100"/>
                <w:kern w:val="0"/>
              </w:rPr>
              <w:t>ОЖАНБ</w:t>
            </w:r>
          </w:p>
        </w:tc>
        <w:tc>
          <w:tcPr>
            <w:tcW w:w="6405" w:type="dxa"/>
          </w:tcPr>
          <w:p w:rsidR="002437E9" w:rsidRDefault="002437E9">
            <w:pPr>
              <w:spacing w:after="120" w:line="240" w:lineRule="auto"/>
              <w:rPr>
                <w:spacing w:val="0"/>
                <w:w w:val="100"/>
                <w:kern w:val="0"/>
              </w:rPr>
            </w:pPr>
            <w:r>
              <w:rPr>
                <w:spacing w:val="0"/>
                <w:w w:val="100"/>
                <w:kern w:val="0"/>
              </w:rPr>
              <w:t>Объединение женских ассоциаций и НПО Бурунди</w:t>
            </w:r>
          </w:p>
        </w:tc>
      </w:tr>
      <w:tr w:rsidR="002437E9">
        <w:tblPrEx>
          <w:tblCellMar>
            <w:top w:w="0" w:type="dxa"/>
            <w:bottom w:w="0" w:type="dxa"/>
          </w:tblCellMar>
        </w:tblPrEx>
        <w:tc>
          <w:tcPr>
            <w:tcW w:w="1155" w:type="dxa"/>
          </w:tcPr>
          <w:p w:rsidR="002437E9" w:rsidRDefault="002437E9">
            <w:pPr>
              <w:spacing w:after="120" w:line="240" w:lineRule="auto"/>
              <w:rPr>
                <w:spacing w:val="0"/>
                <w:w w:val="100"/>
                <w:kern w:val="0"/>
              </w:rPr>
            </w:pPr>
            <w:r>
              <w:rPr>
                <w:spacing w:val="0"/>
                <w:w w:val="100"/>
                <w:kern w:val="0"/>
              </w:rPr>
              <w:t>ОКОШ</w:t>
            </w:r>
          </w:p>
        </w:tc>
        <w:tc>
          <w:tcPr>
            <w:tcW w:w="6405" w:type="dxa"/>
          </w:tcPr>
          <w:p w:rsidR="002437E9" w:rsidRDefault="002437E9">
            <w:pPr>
              <w:spacing w:after="120" w:line="240" w:lineRule="auto"/>
              <w:rPr>
                <w:spacing w:val="0"/>
                <w:w w:val="100"/>
                <w:kern w:val="0"/>
              </w:rPr>
            </w:pPr>
            <w:r>
              <w:rPr>
                <w:caps/>
                <w:spacing w:val="0"/>
                <w:w w:val="100"/>
                <w:kern w:val="0"/>
                <w:lang w:val="ru-RU"/>
              </w:rPr>
              <w:t>о</w:t>
            </w:r>
            <w:r>
              <w:rPr>
                <w:spacing w:val="0"/>
                <w:w w:val="100"/>
                <w:kern w:val="0"/>
              </w:rPr>
              <w:t>бщий коэффициент охвата школьным образованием</w:t>
            </w:r>
          </w:p>
        </w:tc>
      </w:tr>
      <w:tr w:rsidR="002437E9">
        <w:tblPrEx>
          <w:tblCellMar>
            <w:top w:w="0" w:type="dxa"/>
            <w:bottom w:w="0" w:type="dxa"/>
          </w:tblCellMar>
        </w:tblPrEx>
        <w:tc>
          <w:tcPr>
            <w:tcW w:w="1155" w:type="dxa"/>
          </w:tcPr>
          <w:p w:rsidR="002437E9" w:rsidRDefault="002437E9">
            <w:pPr>
              <w:spacing w:after="120" w:line="240" w:lineRule="auto"/>
              <w:rPr>
                <w:spacing w:val="0"/>
                <w:w w:val="100"/>
                <w:kern w:val="0"/>
              </w:rPr>
            </w:pPr>
            <w:r>
              <w:rPr>
                <w:spacing w:val="0"/>
                <w:w w:val="100"/>
                <w:kern w:val="0"/>
              </w:rPr>
              <w:t>ОНЮБ</w:t>
            </w:r>
          </w:p>
        </w:tc>
        <w:tc>
          <w:tcPr>
            <w:tcW w:w="6405" w:type="dxa"/>
          </w:tcPr>
          <w:p w:rsidR="002437E9" w:rsidRDefault="002437E9">
            <w:pPr>
              <w:spacing w:after="120" w:line="240" w:lineRule="auto"/>
              <w:rPr>
                <w:spacing w:val="0"/>
                <w:w w:val="100"/>
                <w:kern w:val="0"/>
              </w:rPr>
            </w:pPr>
            <w:r>
              <w:rPr>
                <w:spacing w:val="0"/>
                <w:w w:val="100"/>
                <w:kern w:val="0"/>
              </w:rPr>
              <w:t>Операция Организации Объединенных Наций в Бурунди</w:t>
            </w:r>
          </w:p>
        </w:tc>
      </w:tr>
      <w:tr w:rsidR="002437E9">
        <w:tblPrEx>
          <w:tblCellMar>
            <w:top w:w="0" w:type="dxa"/>
            <w:bottom w:w="0" w:type="dxa"/>
          </w:tblCellMar>
        </w:tblPrEx>
        <w:tc>
          <w:tcPr>
            <w:tcW w:w="1155" w:type="dxa"/>
          </w:tcPr>
          <w:p w:rsidR="002437E9" w:rsidRDefault="002437E9">
            <w:pPr>
              <w:spacing w:after="120" w:line="240" w:lineRule="auto"/>
              <w:rPr>
                <w:spacing w:val="0"/>
                <w:w w:val="100"/>
                <w:kern w:val="0"/>
              </w:rPr>
            </w:pPr>
            <w:r>
              <w:rPr>
                <w:spacing w:val="0"/>
                <w:w w:val="100"/>
                <w:kern w:val="0"/>
              </w:rPr>
              <w:t>ОПЕК</w:t>
            </w:r>
          </w:p>
        </w:tc>
        <w:tc>
          <w:tcPr>
            <w:tcW w:w="6405" w:type="dxa"/>
          </w:tcPr>
          <w:p w:rsidR="002437E9" w:rsidRDefault="002437E9">
            <w:pPr>
              <w:spacing w:after="120" w:line="240" w:lineRule="auto"/>
              <w:rPr>
                <w:snapToGrid w:val="0"/>
                <w:spacing w:val="0"/>
                <w:w w:val="100"/>
                <w:kern w:val="0"/>
              </w:rPr>
            </w:pPr>
            <w:r>
              <w:rPr>
                <w:snapToGrid w:val="0"/>
                <w:spacing w:val="0"/>
                <w:w w:val="100"/>
                <w:kern w:val="0"/>
              </w:rPr>
              <w:t>Организация стран – экспортеров нефти</w:t>
            </w:r>
          </w:p>
        </w:tc>
      </w:tr>
      <w:tr w:rsidR="002437E9">
        <w:tblPrEx>
          <w:tblCellMar>
            <w:top w:w="0" w:type="dxa"/>
            <w:bottom w:w="0" w:type="dxa"/>
          </w:tblCellMar>
        </w:tblPrEx>
        <w:tc>
          <w:tcPr>
            <w:tcW w:w="1155" w:type="dxa"/>
          </w:tcPr>
          <w:p w:rsidR="002437E9" w:rsidRDefault="002437E9">
            <w:pPr>
              <w:spacing w:after="120" w:line="240" w:lineRule="auto"/>
              <w:rPr>
                <w:spacing w:val="0"/>
                <w:w w:val="100"/>
                <w:kern w:val="0"/>
              </w:rPr>
            </w:pPr>
            <w:r>
              <w:rPr>
                <w:spacing w:val="0"/>
                <w:w w:val="100"/>
                <w:kern w:val="0"/>
              </w:rPr>
              <w:t>ППМР</w:t>
            </w:r>
          </w:p>
        </w:tc>
        <w:tc>
          <w:tcPr>
            <w:tcW w:w="6405" w:type="dxa"/>
          </w:tcPr>
          <w:p w:rsidR="002437E9" w:rsidRDefault="002437E9">
            <w:pPr>
              <w:spacing w:after="120" w:line="240" w:lineRule="auto"/>
              <w:rPr>
                <w:spacing w:val="0"/>
                <w:w w:val="100"/>
                <w:kern w:val="0"/>
              </w:rPr>
            </w:pPr>
            <w:r>
              <w:rPr>
                <w:caps/>
                <w:spacing w:val="0"/>
                <w:w w:val="100"/>
                <w:kern w:val="0"/>
              </w:rPr>
              <w:t>п</w:t>
            </w:r>
            <w:r>
              <w:rPr>
                <w:spacing w:val="0"/>
                <w:w w:val="100"/>
                <w:kern w:val="0"/>
              </w:rPr>
              <w:t>рофилактика передачи ВИЧ от матери ребенку</w:t>
            </w:r>
          </w:p>
        </w:tc>
      </w:tr>
      <w:tr w:rsidR="002437E9">
        <w:tblPrEx>
          <w:tblCellMar>
            <w:top w:w="0" w:type="dxa"/>
            <w:bottom w:w="0" w:type="dxa"/>
          </w:tblCellMar>
        </w:tblPrEx>
        <w:tc>
          <w:tcPr>
            <w:tcW w:w="1155" w:type="dxa"/>
          </w:tcPr>
          <w:p w:rsidR="002437E9" w:rsidRDefault="002437E9">
            <w:pPr>
              <w:spacing w:after="120" w:line="240" w:lineRule="auto"/>
              <w:rPr>
                <w:spacing w:val="0"/>
                <w:w w:val="100"/>
                <w:kern w:val="0"/>
              </w:rPr>
            </w:pPr>
            <w:r>
              <w:rPr>
                <w:spacing w:val="0"/>
                <w:w w:val="100"/>
                <w:kern w:val="0"/>
              </w:rPr>
              <w:t>ПУСХЖ</w:t>
            </w:r>
          </w:p>
        </w:tc>
        <w:tc>
          <w:tcPr>
            <w:tcW w:w="6405" w:type="dxa"/>
          </w:tcPr>
          <w:p w:rsidR="002437E9" w:rsidRDefault="002437E9">
            <w:pPr>
              <w:spacing w:after="120" w:line="240" w:lineRule="auto"/>
              <w:rPr>
                <w:spacing w:val="0"/>
                <w:w w:val="100"/>
                <w:kern w:val="0"/>
              </w:rPr>
            </w:pPr>
            <w:r>
              <w:rPr>
                <w:spacing w:val="0"/>
                <w:w w:val="100"/>
                <w:kern w:val="0"/>
              </w:rPr>
              <w:t>Провинциальное управление сельского хозяйства и животноводства</w:t>
            </w:r>
          </w:p>
        </w:tc>
      </w:tr>
      <w:tr w:rsidR="002437E9">
        <w:tblPrEx>
          <w:tblCellMar>
            <w:top w:w="0" w:type="dxa"/>
            <w:bottom w:w="0" w:type="dxa"/>
          </w:tblCellMar>
        </w:tblPrEx>
        <w:tc>
          <w:tcPr>
            <w:tcW w:w="1155" w:type="dxa"/>
          </w:tcPr>
          <w:p w:rsidR="002437E9" w:rsidRDefault="002437E9">
            <w:pPr>
              <w:spacing w:after="120" w:line="240" w:lineRule="auto"/>
              <w:rPr>
                <w:spacing w:val="0"/>
                <w:w w:val="100"/>
                <w:kern w:val="0"/>
              </w:rPr>
            </w:pPr>
            <w:r>
              <w:rPr>
                <w:spacing w:val="0"/>
                <w:w w:val="100"/>
                <w:kern w:val="0"/>
              </w:rPr>
              <w:t>РЗ</w:t>
            </w:r>
          </w:p>
        </w:tc>
        <w:tc>
          <w:tcPr>
            <w:tcW w:w="6405" w:type="dxa"/>
          </w:tcPr>
          <w:p w:rsidR="002437E9" w:rsidRDefault="002437E9">
            <w:pPr>
              <w:spacing w:after="120" w:line="240" w:lineRule="auto"/>
              <w:rPr>
                <w:spacing w:val="0"/>
                <w:w w:val="100"/>
                <w:kern w:val="0"/>
              </w:rPr>
            </w:pPr>
            <w:r>
              <w:rPr>
                <w:caps/>
                <w:spacing w:val="0"/>
                <w:w w:val="100"/>
                <w:kern w:val="0"/>
              </w:rPr>
              <w:t>р</w:t>
            </w:r>
            <w:r>
              <w:rPr>
                <w:spacing w:val="0"/>
                <w:w w:val="100"/>
                <w:kern w:val="0"/>
              </w:rPr>
              <w:t>епродуктивное здоровье</w:t>
            </w:r>
          </w:p>
        </w:tc>
      </w:tr>
      <w:tr w:rsidR="002437E9">
        <w:tblPrEx>
          <w:tblCellMar>
            <w:top w:w="0" w:type="dxa"/>
            <w:bottom w:w="0" w:type="dxa"/>
          </w:tblCellMar>
        </w:tblPrEx>
        <w:tc>
          <w:tcPr>
            <w:tcW w:w="1155" w:type="dxa"/>
          </w:tcPr>
          <w:p w:rsidR="002437E9" w:rsidRDefault="002437E9">
            <w:pPr>
              <w:spacing w:after="120" w:line="240" w:lineRule="auto"/>
              <w:rPr>
                <w:spacing w:val="0"/>
                <w:w w:val="100"/>
                <w:kern w:val="0"/>
              </w:rPr>
            </w:pPr>
            <w:r>
              <w:rPr>
                <w:spacing w:val="0"/>
                <w:w w:val="100"/>
                <w:kern w:val="0"/>
              </w:rPr>
              <w:t>СКВ</w:t>
            </w:r>
          </w:p>
        </w:tc>
        <w:tc>
          <w:tcPr>
            <w:tcW w:w="6405" w:type="dxa"/>
          </w:tcPr>
          <w:p w:rsidR="002437E9" w:rsidRDefault="002437E9">
            <w:pPr>
              <w:spacing w:after="120" w:line="240" w:lineRule="auto"/>
              <w:rPr>
                <w:spacing w:val="0"/>
                <w:w w:val="100"/>
                <w:kern w:val="0"/>
              </w:rPr>
            </w:pPr>
            <w:r>
              <w:rPr>
                <w:spacing w:val="0"/>
                <w:w w:val="100"/>
                <w:kern w:val="0"/>
              </w:rPr>
              <w:t>Сберегательная касса взаимопомощи</w:t>
            </w:r>
          </w:p>
        </w:tc>
      </w:tr>
      <w:tr w:rsidR="002437E9">
        <w:tblPrEx>
          <w:tblCellMar>
            <w:top w:w="0" w:type="dxa"/>
            <w:bottom w:w="0" w:type="dxa"/>
          </w:tblCellMar>
        </w:tblPrEx>
        <w:tc>
          <w:tcPr>
            <w:tcW w:w="1155" w:type="dxa"/>
          </w:tcPr>
          <w:p w:rsidR="002437E9" w:rsidRDefault="002437E9">
            <w:pPr>
              <w:spacing w:after="120" w:line="240" w:lineRule="auto"/>
              <w:rPr>
                <w:spacing w:val="0"/>
                <w:w w:val="100"/>
                <w:kern w:val="0"/>
              </w:rPr>
            </w:pPr>
            <w:r>
              <w:rPr>
                <w:spacing w:val="0"/>
                <w:w w:val="100"/>
                <w:kern w:val="0"/>
              </w:rPr>
              <w:t>СПС</w:t>
            </w:r>
          </w:p>
        </w:tc>
        <w:tc>
          <w:tcPr>
            <w:tcW w:w="6405" w:type="dxa"/>
          </w:tcPr>
          <w:p w:rsidR="002437E9" w:rsidRDefault="002437E9">
            <w:pPr>
              <w:spacing w:after="120" w:line="240" w:lineRule="auto"/>
              <w:rPr>
                <w:spacing w:val="0"/>
                <w:w w:val="100"/>
                <w:kern w:val="0"/>
              </w:rPr>
            </w:pPr>
            <w:r>
              <w:rPr>
                <w:spacing w:val="0"/>
                <w:w w:val="100"/>
                <w:kern w:val="0"/>
              </w:rPr>
              <w:t>Семья – для победы над СПИДом</w:t>
            </w:r>
          </w:p>
        </w:tc>
      </w:tr>
      <w:tr w:rsidR="002437E9">
        <w:tblPrEx>
          <w:tblCellMar>
            <w:top w:w="0" w:type="dxa"/>
            <w:bottom w:w="0" w:type="dxa"/>
          </w:tblCellMar>
        </w:tblPrEx>
        <w:tc>
          <w:tcPr>
            <w:tcW w:w="1155" w:type="dxa"/>
          </w:tcPr>
          <w:p w:rsidR="002437E9" w:rsidRDefault="002437E9">
            <w:pPr>
              <w:spacing w:after="120" w:line="240" w:lineRule="auto"/>
              <w:rPr>
                <w:spacing w:val="0"/>
                <w:w w:val="100"/>
                <w:kern w:val="0"/>
              </w:rPr>
            </w:pPr>
            <w:r>
              <w:rPr>
                <w:spacing w:val="0"/>
                <w:w w:val="100"/>
                <w:kern w:val="0"/>
              </w:rPr>
              <w:t>УМЛК</w:t>
            </w:r>
          </w:p>
        </w:tc>
        <w:tc>
          <w:tcPr>
            <w:tcW w:w="6405" w:type="dxa"/>
          </w:tcPr>
          <w:p w:rsidR="002437E9" w:rsidRDefault="002437E9">
            <w:pPr>
              <w:spacing w:after="120" w:line="240" w:lineRule="auto"/>
              <w:rPr>
                <w:spacing w:val="0"/>
                <w:w w:val="100"/>
                <w:kern w:val="0"/>
              </w:rPr>
            </w:pPr>
            <w:r>
              <w:rPr>
                <w:spacing w:val="0"/>
                <w:w w:val="100"/>
                <w:kern w:val="0"/>
              </w:rPr>
              <w:t>Университет им. Мартина Лютера Кинга</w:t>
            </w:r>
          </w:p>
        </w:tc>
      </w:tr>
      <w:tr w:rsidR="002437E9">
        <w:tblPrEx>
          <w:tblCellMar>
            <w:top w:w="0" w:type="dxa"/>
            <w:bottom w:w="0" w:type="dxa"/>
          </w:tblCellMar>
        </w:tblPrEx>
        <w:tc>
          <w:tcPr>
            <w:tcW w:w="1155" w:type="dxa"/>
          </w:tcPr>
          <w:p w:rsidR="002437E9" w:rsidRDefault="002437E9">
            <w:pPr>
              <w:spacing w:after="120" w:line="240" w:lineRule="auto"/>
              <w:rPr>
                <w:spacing w:val="0"/>
                <w:w w:val="100"/>
                <w:kern w:val="0"/>
              </w:rPr>
            </w:pPr>
            <w:r>
              <w:rPr>
                <w:spacing w:val="0"/>
                <w:w w:val="100"/>
                <w:kern w:val="0"/>
              </w:rPr>
              <w:t>УРЧП</w:t>
            </w:r>
          </w:p>
        </w:tc>
        <w:tc>
          <w:tcPr>
            <w:tcW w:w="6405" w:type="dxa"/>
          </w:tcPr>
          <w:p w:rsidR="002437E9" w:rsidRDefault="002437E9">
            <w:pPr>
              <w:spacing w:after="120" w:line="240" w:lineRule="auto"/>
              <w:rPr>
                <w:spacing w:val="0"/>
                <w:w w:val="100"/>
                <w:kern w:val="0"/>
              </w:rPr>
            </w:pPr>
            <w:r>
              <w:rPr>
                <w:caps/>
                <w:spacing w:val="0"/>
                <w:w w:val="100"/>
                <w:kern w:val="0"/>
              </w:rPr>
              <w:t>у</w:t>
            </w:r>
            <w:r>
              <w:rPr>
                <w:spacing w:val="0"/>
                <w:w w:val="100"/>
                <w:kern w:val="0"/>
              </w:rPr>
              <w:t>стойчивое развитие человеческого потенциала</w:t>
            </w:r>
          </w:p>
        </w:tc>
      </w:tr>
      <w:tr w:rsidR="002437E9">
        <w:tblPrEx>
          <w:tblCellMar>
            <w:top w:w="0" w:type="dxa"/>
            <w:bottom w:w="0" w:type="dxa"/>
          </w:tblCellMar>
        </w:tblPrEx>
        <w:tc>
          <w:tcPr>
            <w:tcW w:w="1155" w:type="dxa"/>
          </w:tcPr>
          <w:p w:rsidR="002437E9" w:rsidRDefault="002437E9">
            <w:pPr>
              <w:spacing w:after="120" w:line="240" w:lineRule="auto"/>
              <w:rPr>
                <w:spacing w:val="0"/>
                <w:w w:val="100"/>
                <w:kern w:val="0"/>
              </w:rPr>
            </w:pPr>
            <w:r>
              <w:rPr>
                <w:spacing w:val="0"/>
                <w:w w:val="100"/>
                <w:kern w:val="0"/>
              </w:rPr>
              <w:t>УСГА</w:t>
            </w:r>
          </w:p>
        </w:tc>
        <w:tc>
          <w:tcPr>
            <w:tcW w:w="6405" w:type="dxa"/>
          </w:tcPr>
          <w:p w:rsidR="002437E9" w:rsidRDefault="002437E9">
            <w:pPr>
              <w:spacing w:after="120" w:line="240" w:lineRule="auto"/>
              <w:rPr>
                <w:spacing w:val="0"/>
                <w:w w:val="100"/>
                <w:kern w:val="0"/>
              </w:rPr>
            </w:pPr>
            <w:r>
              <w:rPr>
                <w:spacing w:val="0"/>
                <w:w w:val="100"/>
                <w:kern w:val="0"/>
              </w:rPr>
              <w:t>Улучшение структур государственной администрации</w:t>
            </w:r>
          </w:p>
        </w:tc>
      </w:tr>
      <w:tr w:rsidR="002437E9">
        <w:tblPrEx>
          <w:tblCellMar>
            <w:top w:w="0" w:type="dxa"/>
            <w:bottom w:w="0" w:type="dxa"/>
          </w:tblCellMar>
        </w:tblPrEx>
        <w:tc>
          <w:tcPr>
            <w:tcW w:w="1155" w:type="dxa"/>
          </w:tcPr>
          <w:p w:rsidR="002437E9" w:rsidRDefault="002437E9">
            <w:pPr>
              <w:spacing w:after="120" w:line="240" w:lineRule="auto"/>
              <w:rPr>
                <w:spacing w:val="0"/>
                <w:w w:val="100"/>
                <w:kern w:val="0"/>
              </w:rPr>
            </w:pPr>
            <w:r>
              <w:rPr>
                <w:spacing w:val="0"/>
                <w:w w:val="100"/>
                <w:kern w:val="0"/>
              </w:rPr>
              <w:t>ФАВЕ</w:t>
            </w:r>
          </w:p>
        </w:tc>
        <w:tc>
          <w:tcPr>
            <w:tcW w:w="6405" w:type="dxa"/>
          </w:tcPr>
          <w:p w:rsidR="002437E9" w:rsidRDefault="002437E9">
            <w:pPr>
              <w:spacing w:after="120" w:line="240" w:lineRule="auto"/>
              <w:rPr>
                <w:spacing w:val="0"/>
                <w:w w:val="100"/>
                <w:kern w:val="0"/>
              </w:rPr>
            </w:pPr>
            <w:r>
              <w:rPr>
                <w:spacing w:val="0"/>
                <w:w w:val="100"/>
                <w:kern w:val="0"/>
              </w:rPr>
              <w:t>Форум африканских женщин-педагогов</w:t>
            </w:r>
          </w:p>
        </w:tc>
      </w:tr>
      <w:tr w:rsidR="002437E9">
        <w:tblPrEx>
          <w:tblCellMar>
            <w:top w:w="0" w:type="dxa"/>
            <w:bottom w:w="0" w:type="dxa"/>
          </w:tblCellMar>
        </w:tblPrEx>
        <w:tc>
          <w:tcPr>
            <w:tcW w:w="1155" w:type="dxa"/>
          </w:tcPr>
          <w:p w:rsidR="002437E9" w:rsidRDefault="002437E9">
            <w:pPr>
              <w:spacing w:after="120" w:line="240" w:lineRule="auto"/>
              <w:rPr>
                <w:spacing w:val="0"/>
                <w:w w:val="100"/>
                <w:kern w:val="0"/>
              </w:rPr>
            </w:pPr>
            <w:r>
              <w:rPr>
                <w:spacing w:val="0"/>
                <w:w w:val="100"/>
                <w:kern w:val="0"/>
              </w:rPr>
              <w:t>ФРГЖ</w:t>
            </w:r>
          </w:p>
        </w:tc>
        <w:tc>
          <w:tcPr>
            <w:tcW w:w="6405" w:type="dxa"/>
          </w:tcPr>
          <w:p w:rsidR="002437E9" w:rsidRDefault="002437E9">
            <w:pPr>
              <w:spacing w:after="120" w:line="240" w:lineRule="auto"/>
              <w:rPr>
                <w:spacing w:val="0"/>
                <w:w w:val="100"/>
                <w:kern w:val="0"/>
              </w:rPr>
            </w:pPr>
            <w:r>
              <w:rPr>
                <w:spacing w:val="0"/>
                <w:w w:val="100"/>
                <w:kern w:val="0"/>
              </w:rPr>
              <w:t>Фонд развития городского жилья</w:t>
            </w:r>
          </w:p>
        </w:tc>
      </w:tr>
      <w:tr w:rsidR="002437E9">
        <w:tblPrEx>
          <w:tblCellMar>
            <w:top w:w="0" w:type="dxa"/>
            <w:bottom w:w="0" w:type="dxa"/>
          </w:tblCellMar>
        </w:tblPrEx>
        <w:tc>
          <w:tcPr>
            <w:tcW w:w="1155" w:type="dxa"/>
          </w:tcPr>
          <w:p w:rsidR="002437E9" w:rsidRDefault="002437E9">
            <w:pPr>
              <w:spacing w:after="120" w:line="240" w:lineRule="auto"/>
              <w:rPr>
                <w:spacing w:val="0"/>
                <w:w w:val="100"/>
                <w:kern w:val="0"/>
              </w:rPr>
            </w:pPr>
            <w:r>
              <w:rPr>
                <w:spacing w:val="0"/>
                <w:w w:val="100"/>
                <w:kern w:val="0"/>
              </w:rPr>
              <w:t>ЦППЧЛПГ</w:t>
            </w:r>
          </w:p>
        </w:tc>
        <w:tc>
          <w:tcPr>
            <w:tcW w:w="6405" w:type="dxa"/>
          </w:tcPr>
          <w:p w:rsidR="002437E9" w:rsidRDefault="002437E9">
            <w:pPr>
              <w:spacing w:after="120" w:line="240" w:lineRule="auto"/>
              <w:rPr>
                <w:spacing w:val="0"/>
                <w:w w:val="100"/>
                <w:kern w:val="0"/>
              </w:rPr>
            </w:pPr>
            <w:r>
              <w:rPr>
                <w:spacing w:val="0"/>
                <w:w w:val="100"/>
                <w:kern w:val="0"/>
              </w:rPr>
              <w:t>Центр содействия осуществлению прав человека и предотвращения геноцида</w:t>
            </w:r>
          </w:p>
        </w:tc>
      </w:tr>
      <w:tr w:rsidR="002437E9">
        <w:tblPrEx>
          <w:tblCellMar>
            <w:top w:w="0" w:type="dxa"/>
            <w:bottom w:w="0" w:type="dxa"/>
          </w:tblCellMar>
        </w:tblPrEx>
        <w:tc>
          <w:tcPr>
            <w:tcW w:w="1155" w:type="dxa"/>
          </w:tcPr>
          <w:p w:rsidR="002437E9" w:rsidRDefault="002437E9">
            <w:pPr>
              <w:spacing w:after="120" w:line="240" w:lineRule="auto"/>
              <w:rPr>
                <w:spacing w:val="0"/>
                <w:w w:val="100"/>
                <w:kern w:val="0"/>
              </w:rPr>
            </w:pPr>
            <w:r>
              <w:rPr>
                <w:spacing w:val="0"/>
                <w:w w:val="100"/>
                <w:kern w:val="0"/>
              </w:rPr>
              <w:t>ЦРС</w:t>
            </w:r>
          </w:p>
        </w:tc>
        <w:tc>
          <w:tcPr>
            <w:tcW w:w="6405" w:type="dxa"/>
          </w:tcPr>
          <w:p w:rsidR="002437E9" w:rsidRDefault="002437E9">
            <w:pPr>
              <w:spacing w:after="120" w:line="240" w:lineRule="auto"/>
              <w:rPr>
                <w:spacing w:val="0"/>
                <w:w w:val="100"/>
                <w:kern w:val="0"/>
              </w:rPr>
            </w:pPr>
            <w:r>
              <w:rPr>
                <w:spacing w:val="0"/>
                <w:w w:val="100"/>
                <w:kern w:val="0"/>
              </w:rPr>
              <w:t>Центр развития семьи</w:t>
            </w:r>
          </w:p>
        </w:tc>
      </w:tr>
      <w:tr w:rsidR="002437E9">
        <w:tblPrEx>
          <w:tblCellMar>
            <w:top w:w="0" w:type="dxa"/>
            <w:bottom w:w="0" w:type="dxa"/>
          </w:tblCellMar>
        </w:tblPrEx>
        <w:tc>
          <w:tcPr>
            <w:tcW w:w="1155" w:type="dxa"/>
          </w:tcPr>
          <w:p w:rsidR="002437E9" w:rsidRDefault="002437E9">
            <w:pPr>
              <w:spacing w:after="120" w:line="240" w:lineRule="auto"/>
              <w:rPr>
                <w:spacing w:val="0"/>
                <w:w w:val="100"/>
                <w:kern w:val="0"/>
              </w:rPr>
            </w:pPr>
            <w:r>
              <w:rPr>
                <w:spacing w:val="0"/>
                <w:w w:val="100"/>
                <w:kern w:val="0"/>
              </w:rPr>
              <w:t>ЧКОШ</w:t>
            </w:r>
          </w:p>
        </w:tc>
        <w:tc>
          <w:tcPr>
            <w:tcW w:w="6405" w:type="dxa"/>
          </w:tcPr>
          <w:p w:rsidR="002437E9" w:rsidRDefault="002437E9">
            <w:pPr>
              <w:spacing w:after="120" w:line="240" w:lineRule="auto"/>
              <w:rPr>
                <w:spacing w:val="0"/>
                <w:w w:val="100"/>
                <w:kern w:val="0"/>
              </w:rPr>
            </w:pPr>
            <w:r>
              <w:rPr>
                <w:caps/>
                <w:spacing w:val="0"/>
                <w:w w:val="100"/>
                <w:kern w:val="0"/>
              </w:rPr>
              <w:t>ч</w:t>
            </w:r>
            <w:r>
              <w:rPr>
                <w:spacing w:val="0"/>
                <w:w w:val="100"/>
                <w:kern w:val="0"/>
              </w:rPr>
              <w:t>истый коэффициент охвата школьным образованием</w:t>
            </w:r>
          </w:p>
        </w:tc>
      </w:tr>
      <w:tr w:rsidR="002437E9">
        <w:tblPrEx>
          <w:tblCellMar>
            <w:top w:w="0" w:type="dxa"/>
            <w:bottom w:w="0" w:type="dxa"/>
          </w:tblCellMar>
        </w:tblPrEx>
        <w:tc>
          <w:tcPr>
            <w:tcW w:w="1155" w:type="dxa"/>
          </w:tcPr>
          <w:p w:rsidR="002437E9" w:rsidRDefault="002437E9">
            <w:pPr>
              <w:spacing w:after="120" w:line="240" w:lineRule="auto"/>
              <w:rPr>
                <w:spacing w:val="0"/>
                <w:w w:val="100"/>
                <w:kern w:val="0"/>
              </w:rPr>
            </w:pPr>
            <w:r>
              <w:rPr>
                <w:spacing w:val="0"/>
                <w:w w:val="100"/>
                <w:kern w:val="0"/>
              </w:rPr>
              <w:t>ЮНЕСКО</w:t>
            </w:r>
          </w:p>
        </w:tc>
        <w:tc>
          <w:tcPr>
            <w:tcW w:w="6405" w:type="dxa"/>
          </w:tcPr>
          <w:p w:rsidR="002437E9" w:rsidRDefault="002437E9">
            <w:pPr>
              <w:spacing w:after="120" w:line="240" w:lineRule="auto"/>
              <w:rPr>
                <w:spacing w:val="0"/>
                <w:w w:val="100"/>
                <w:kern w:val="0"/>
              </w:rPr>
            </w:pPr>
            <w:r>
              <w:rPr>
                <w:snapToGrid w:val="0"/>
                <w:spacing w:val="0"/>
                <w:w w:val="100"/>
                <w:kern w:val="0"/>
              </w:rPr>
              <w:t>Организация Объединенных Наций по вопросам образования, науки и культуры</w:t>
            </w:r>
          </w:p>
        </w:tc>
      </w:tr>
      <w:tr w:rsidR="002437E9">
        <w:tblPrEx>
          <w:tblCellMar>
            <w:top w:w="0" w:type="dxa"/>
            <w:bottom w:w="0" w:type="dxa"/>
          </w:tblCellMar>
        </w:tblPrEx>
        <w:tc>
          <w:tcPr>
            <w:tcW w:w="1155" w:type="dxa"/>
          </w:tcPr>
          <w:p w:rsidR="002437E9" w:rsidRDefault="002437E9">
            <w:pPr>
              <w:spacing w:after="120" w:line="240" w:lineRule="auto"/>
              <w:rPr>
                <w:spacing w:val="0"/>
                <w:w w:val="100"/>
                <w:kern w:val="0"/>
              </w:rPr>
            </w:pPr>
            <w:r>
              <w:rPr>
                <w:spacing w:val="0"/>
                <w:w w:val="100"/>
                <w:kern w:val="0"/>
              </w:rPr>
              <w:t>ЮНИСЕФ</w:t>
            </w:r>
          </w:p>
        </w:tc>
        <w:tc>
          <w:tcPr>
            <w:tcW w:w="6405" w:type="dxa"/>
          </w:tcPr>
          <w:p w:rsidR="002437E9" w:rsidRDefault="002437E9">
            <w:pPr>
              <w:spacing w:after="120" w:line="240" w:lineRule="auto"/>
              <w:rPr>
                <w:spacing w:val="0"/>
                <w:w w:val="100"/>
                <w:kern w:val="0"/>
              </w:rPr>
            </w:pPr>
            <w:r>
              <w:rPr>
                <w:snapToGrid w:val="0"/>
                <w:spacing w:val="0"/>
                <w:w w:val="100"/>
                <w:kern w:val="0"/>
              </w:rPr>
              <w:t>Детский фонд Организации Объединенных Наций</w:t>
            </w:r>
          </w:p>
        </w:tc>
      </w:tr>
      <w:tr w:rsidR="002437E9">
        <w:tblPrEx>
          <w:tblCellMar>
            <w:top w:w="0" w:type="dxa"/>
            <w:bottom w:w="0" w:type="dxa"/>
          </w:tblCellMar>
        </w:tblPrEx>
        <w:tc>
          <w:tcPr>
            <w:tcW w:w="1155" w:type="dxa"/>
          </w:tcPr>
          <w:p w:rsidR="002437E9" w:rsidRDefault="002437E9">
            <w:pPr>
              <w:pStyle w:val="H56"/>
              <w:keepNext w:val="0"/>
              <w:keepLines w:val="0"/>
              <w:tabs>
                <w:tab w:val="clear" w:pos="360"/>
              </w:tabs>
              <w:suppressAutoHyphens w:val="0"/>
              <w:spacing w:after="120" w:line="240" w:lineRule="auto"/>
              <w:outlineLvl w:val="9"/>
              <w:rPr>
                <w:bCs/>
                <w:spacing w:val="0"/>
                <w:w w:val="100"/>
                <w:kern w:val="0"/>
              </w:rPr>
            </w:pPr>
            <w:r>
              <w:rPr>
                <w:bCs/>
                <w:spacing w:val="0"/>
                <w:w w:val="100"/>
                <w:kern w:val="0"/>
              </w:rPr>
              <w:t>ЮНИФЕМ</w:t>
            </w:r>
          </w:p>
        </w:tc>
        <w:tc>
          <w:tcPr>
            <w:tcW w:w="6405" w:type="dxa"/>
          </w:tcPr>
          <w:p w:rsidR="002437E9" w:rsidRDefault="002437E9">
            <w:pPr>
              <w:spacing w:after="120" w:line="240" w:lineRule="auto"/>
              <w:rPr>
                <w:spacing w:val="0"/>
                <w:w w:val="100"/>
                <w:kern w:val="0"/>
              </w:rPr>
            </w:pPr>
            <w:r>
              <w:rPr>
                <w:snapToGrid w:val="0"/>
                <w:spacing w:val="0"/>
                <w:w w:val="100"/>
                <w:kern w:val="0"/>
              </w:rPr>
              <w:t>Фонд Организации Объединенных Наций для развития в интересах женщин</w:t>
            </w:r>
          </w:p>
        </w:tc>
      </w:tr>
      <w:tr w:rsidR="002437E9">
        <w:tblPrEx>
          <w:tblCellMar>
            <w:top w:w="0" w:type="dxa"/>
            <w:bottom w:w="0" w:type="dxa"/>
          </w:tblCellMar>
        </w:tblPrEx>
        <w:tc>
          <w:tcPr>
            <w:tcW w:w="1155" w:type="dxa"/>
          </w:tcPr>
          <w:p w:rsidR="002437E9" w:rsidRDefault="002437E9">
            <w:pPr>
              <w:spacing w:after="120" w:line="240" w:lineRule="auto"/>
              <w:rPr>
                <w:spacing w:val="0"/>
                <w:w w:val="100"/>
                <w:kern w:val="0"/>
              </w:rPr>
            </w:pPr>
            <w:r>
              <w:rPr>
                <w:spacing w:val="0"/>
                <w:w w:val="100"/>
                <w:kern w:val="0"/>
              </w:rPr>
              <w:t>ЮНФПА</w:t>
            </w:r>
          </w:p>
        </w:tc>
        <w:tc>
          <w:tcPr>
            <w:tcW w:w="6405" w:type="dxa"/>
          </w:tcPr>
          <w:p w:rsidR="002437E9" w:rsidRDefault="002437E9">
            <w:pPr>
              <w:spacing w:after="120" w:line="240" w:lineRule="auto"/>
              <w:rPr>
                <w:spacing w:val="0"/>
                <w:w w:val="100"/>
                <w:kern w:val="0"/>
              </w:rPr>
            </w:pPr>
            <w:r>
              <w:rPr>
                <w:spacing w:val="0"/>
                <w:w w:val="100"/>
                <w:kern w:val="0"/>
              </w:rPr>
              <w:t>Фонд Организации Объединенных Наций в области народонаселения</w:t>
            </w:r>
          </w:p>
        </w:tc>
      </w:tr>
    </w:tbl>
    <w:p w:rsidR="002437E9" w:rsidRDefault="002437E9">
      <w:pPr>
        <w:pStyle w:val="SingleTxt"/>
        <w:rPr>
          <w:spacing w:val="0"/>
          <w:w w:val="100"/>
          <w:kern w:val="0"/>
        </w:rPr>
      </w:pPr>
    </w:p>
    <w:p w:rsidR="002437E9" w:rsidRDefault="002437E9">
      <w:pPr>
        <w:pStyle w:val="SingleTxt"/>
        <w:rPr>
          <w:spacing w:val="0"/>
          <w:w w:val="100"/>
          <w:kern w:val="0"/>
          <w:lang w:val="ru-RU"/>
        </w:rPr>
      </w:pPr>
    </w:p>
    <w:tbl>
      <w:tblPr>
        <w:tblW w:w="9922"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9922"/>
      </w:tblGrid>
      <w:tr w:rsidR="002437E9">
        <w:tblPrEx>
          <w:tblCellMar>
            <w:top w:w="0" w:type="dxa"/>
            <w:bottom w:w="0" w:type="dxa"/>
          </w:tblCellMar>
        </w:tblPrEx>
        <w:tc>
          <w:tcPr>
            <w:tcW w:w="9922" w:type="dxa"/>
            <w:tcBorders>
              <w:top w:val="single" w:sz="2" w:space="0" w:color="auto"/>
            </w:tcBorders>
          </w:tcPr>
          <w:p w:rsidR="002437E9" w:rsidRDefault="002437E9">
            <w:pPr>
              <w:keepNext/>
              <w:keepLines/>
              <w:tabs>
                <w:tab w:val="left" w:pos="240"/>
              </w:tabs>
              <w:spacing w:before="240" w:after="120"/>
              <w:rPr>
                <w:i/>
                <w:spacing w:val="0"/>
                <w:w w:val="100"/>
                <w:kern w:val="0"/>
                <w:sz w:val="24"/>
                <w:lang w:val="ru-RU"/>
              </w:rPr>
            </w:pPr>
            <w:r>
              <w:rPr>
                <w:spacing w:val="0"/>
                <w:w w:val="100"/>
                <w:kern w:val="0"/>
                <w:lang w:val="ru-RU"/>
              </w:rPr>
              <w:br w:type="page"/>
            </w:r>
            <w:r>
              <w:rPr>
                <w:i/>
                <w:spacing w:val="0"/>
                <w:w w:val="100"/>
                <w:kern w:val="0"/>
                <w:sz w:val="24"/>
                <w:lang w:val="ru-RU"/>
              </w:rPr>
              <w:tab/>
              <w:t>Резюме</w:t>
            </w:r>
          </w:p>
        </w:tc>
      </w:tr>
      <w:tr w:rsidR="002437E9">
        <w:tblPrEx>
          <w:tblCellMar>
            <w:top w:w="0" w:type="dxa"/>
            <w:bottom w:w="0" w:type="dxa"/>
          </w:tblCellMar>
        </w:tblPrEx>
        <w:tc>
          <w:tcPr>
            <w:tcW w:w="9922" w:type="dxa"/>
          </w:tcPr>
          <w:p w:rsidR="002437E9" w:rsidRDefault="002437E9">
            <w:pPr>
              <w:pStyle w:val="SingleTxt"/>
              <w:keepNext/>
              <w:keepLines/>
              <w:rPr>
                <w:spacing w:val="0"/>
                <w:w w:val="100"/>
                <w:kern w:val="0"/>
                <w:lang w:val="ru-RU"/>
              </w:rPr>
            </w:pPr>
            <w:r>
              <w:rPr>
                <w:spacing w:val="0"/>
                <w:w w:val="100"/>
                <w:kern w:val="0"/>
                <w:lang w:val="ru-RU"/>
              </w:rPr>
              <w:t>i)</w:t>
            </w:r>
            <w:r>
              <w:rPr>
                <w:spacing w:val="0"/>
                <w:w w:val="100"/>
                <w:kern w:val="0"/>
                <w:lang w:val="ru-RU"/>
              </w:rPr>
              <w:tab/>
            </w:r>
            <w:r>
              <w:rPr>
                <w:spacing w:val="0"/>
                <w:w w:val="100"/>
                <w:kern w:val="0"/>
              </w:rPr>
              <w:t xml:space="preserve">Первоначальный периодический доклад Бурунди о выполнении Конвенции </w:t>
            </w:r>
            <w:r>
              <w:rPr>
                <w:spacing w:val="0"/>
                <w:w w:val="100"/>
                <w:kern w:val="0"/>
                <w:lang w:val="ru-RU"/>
              </w:rPr>
              <w:br/>
            </w:r>
            <w:r>
              <w:rPr>
                <w:spacing w:val="0"/>
                <w:w w:val="100"/>
                <w:kern w:val="0"/>
              </w:rPr>
              <w:t xml:space="preserve">о ликвидации всех форм дискриминации в отношении женщин был подготовлен вскоре после создания институтов постпереходного периода в рамках реализации Арушского соглашения о мире и примирении в Бурунди, подписанного 28 августа 2000 года. Это был период, когда страна выходила из самого продолжительного </w:t>
            </w:r>
            <w:r>
              <w:rPr>
                <w:spacing w:val="0"/>
                <w:w w:val="100"/>
                <w:kern w:val="0"/>
                <w:lang w:val="ru-RU"/>
              </w:rPr>
              <w:br/>
            </w:r>
            <w:r>
              <w:rPr>
                <w:spacing w:val="0"/>
                <w:w w:val="100"/>
                <w:kern w:val="0"/>
              </w:rPr>
              <w:t>и самого глубокого кризиса в своей истории. Страна находилась между миром и войной, поскольку движение ПАЛИПЕХУТУ-НСО продолжало вести боевые действия в некоторых коммунах, а также по причине разрушения социально-экономической структуры.</w:t>
            </w:r>
          </w:p>
        </w:tc>
      </w:tr>
      <w:tr w:rsidR="002437E9">
        <w:tblPrEx>
          <w:tblCellMar>
            <w:top w:w="0" w:type="dxa"/>
            <w:bottom w:w="0" w:type="dxa"/>
          </w:tblCellMar>
        </w:tblPrEx>
        <w:tc>
          <w:tcPr>
            <w:tcW w:w="9922" w:type="dxa"/>
          </w:tcPr>
          <w:p w:rsidR="002437E9" w:rsidRDefault="002437E9">
            <w:pPr>
              <w:pStyle w:val="SingleTxt"/>
              <w:keepNext/>
              <w:keepLines/>
              <w:rPr>
                <w:spacing w:val="0"/>
                <w:w w:val="100"/>
                <w:kern w:val="0"/>
                <w:lang w:val="ru-RU"/>
              </w:rPr>
            </w:pPr>
            <w:r>
              <w:rPr>
                <w:spacing w:val="0"/>
                <w:w w:val="100"/>
                <w:kern w:val="0"/>
                <w:lang w:val="ru-RU"/>
              </w:rPr>
              <w:t>ii)</w:t>
            </w:r>
            <w:r>
              <w:rPr>
                <w:spacing w:val="0"/>
                <w:w w:val="100"/>
                <w:kern w:val="0"/>
                <w:lang w:val="ru-RU"/>
              </w:rPr>
              <w:tab/>
            </w:r>
            <w:r>
              <w:rPr>
                <w:spacing w:val="0"/>
                <w:w w:val="100"/>
                <w:kern w:val="0"/>
              </w:rPr>
              <w:t xml:space="preserve">Несмотря на сохраняющиеся недостатки в выполнении КЛДЖ, со времени рассмотрения первоначального доклада в январе 2001 года были достигнуты определенные успехи. Государственные органы власти продолжали работу </w:t>
            </w:r>
            <w:r>
              <w:rPr>
                <w:spacing w:val="0"/>
                <w:w w:val="100"/>
                <w:kern w:val="0"/>
                <w:lang w:val="ru-RU"/>
              </w:rPr>
              <w:br/>
            </w:r>
            <w:r>
              <w:rPr>
                <w:spacing w:val="0"/>
                <w:w w:val="100"/>
                <w:kern w:val="0"/>
              </w:rPr>
              <w:t>по улучшению положения женщин и соблюдению защищающих их прав. В рекомендациях комитета экспертов особое внимание правительства Бурунди обращается прежде всего на такие вопросы, как борьба с ВИЧ/СПИДом и сексуальное воспитание мальчиков и девочек. Благодаря приложенным усилиям удалось добиться снижения пандемии.</w:t>
            </w:r>
          </w:p>
        </w:tc>
      </w:tr>
      <w:tr w:rsidR="002437E9">
        <w:tblPrEx>
          <w:tblCellMar>
            <w:top w:w="0" w:type="dxa"/>
            <w:bottom w:w="0" w:type="dxa"/>
          </w:tblCellMar>
        </w:tblPrEx>
        <w:tc>
          <w:tcPr>
            <w:tcW w:w="9922" w:type="dxa"/>
            <w:tcBorders>
              <w:bottom w:val="nil"/>
            </w:tcBorders>
          </w:tcPr>
          <w:p w:rsidR="002437E9" w:rsidRDefault="002437E9">
            <w:pPr>
              <w:pStyle w:val="SingleTxt"/>
              <w:keepNext/>
              <w:keepLines/>
              <w:rPr>
                <w:spacing w:val="0"/>
                <w:w w:val="100"/>
                <w:kern w:val="0"/>
                <w:lang w:val="ru-RU"/>
              </w:rPr>
            </w:pPr>
            <w:r>
              <w:rPr>
                <w:spacing w:val="0"/>
                <w:w w:val="100"/>
                <w:kern w:val="0"/>
                <w:lang w:val="ru-RU"/>
              </w:rPr>
              <w:t>iii)</w:t>
            </w:r>
            <w:r>
              <w:rPr>
                <w:spacing w:val="0"/>
                <w:w w:val="100"/>
                <w:kern w:val="0"/>
                <w:lang w:val="ru-RU"/>
              </w:rPr>
              <w:tab/>
            </w:r>
            <w:r>
              <w:rPr>
                <w:spacing w:val="0"/>
                <w:w w:val="100"/>
                <w:kern w:val="0"/>
              </w:rPr>
              <w:t>Включение КЛДЖ в качестве неотъемлемой части в Конституцию Республики Бурунди облегчит процесс контроля за соблюдением всех положений Конвенции, так как их невыполнение будет равнозначно нарушению Конституции. Что касается директивных органов, то с введением 30</w:t>
            </w:r>
            <w:r>
              <w:rPr>
                <w:spacing w:val="0"/>
                <w:w w:val="100"/>
                <w:kern w:val="0"/>
                <w:lang w:val="ru-RU"/>
              </w:rPr>
              <w:noBreakHyphen/>
            </w:r>
            <w:r>
              <w:rPr>
                <w:spacing w:val="0"/>
                <w:w w:val="100"/>
                <w:kern w:val="0"/>
              </w:rPr>
              <w:t>процентной квоты в парламенте и правительстве женщины получили доступ к высоким ответственным должностям.</w:t>
            </w:r>
          </w:p>
        </w:tc>
      </w:tr>
      <w:tr w:rsidR="002437E9">
        <w:tblPrEx>
          <w:tblCellMar>
            <w:top w:w="0" w:type="dxa"/>
            <w:bottom w:w="0" w:type="dxa"/>
          </w:tblCellMar>
        </w:tblPrEx>
        <w:tc>
          <w:tcPr>
            <w:tcW w:w="9922" w:type="dxa"/>
            <w:tcBorders>
              <w:bottom w:val="nil"/>
            </w:tcBorders>
          </w:tcPr>
          <w:p w:rsidR="002437E9" w:rsidRDefault="002437E9">
            <w:pPr>
              <w:pStyle w:val="SingleTxt"/>
              <w:keepNext/>
              <w:keepLines/>
              <w:rPr>
                <w:spacing w:val="0"/>
                <w:w w:val="100"/>
                <w:kern w:val="0"/>
                <w:lang w:val="ru-RU"/>
              </w:rPr>
            </w:pPr>
            <w:r>
              <w:rPr>
                <w:spacing w:val="0"/>
                <w:w w:val="100"/>
                <w:kern w:val="0"/>
                <w:lang w:val="ru-RU"/>
              </w:rPr>
              <w:t>iv)</w:t>
            </w:r>
            <w:r>
              <w:rPr>
                <w:spacing w:val="0"/>
                <w:w w:val="100"/>
                <w:kern w:val="0"/>
                <w:lang w:val="ru-RU"/>
              </w:rPr>
              <w:tab/>
            </w:r>
            <w:r>
              <w:rPr>
                <w:spacing w:val="0"/>
                <w:w w:val="100"/>
                <w:kern w:val="0"/>
              </w:rPr>
              <w:t>Что касается вопросов образования и профессиональной подготовки, то правительство проводит четкую линию на устранение гендерных различий на всех уровнях, что позволило повысить общий и чистый коэффициенты охвата девочек обучением. Кроме того, обеспечивается более широкий доступ к среднему и высшему образованию. Тот факт, что начальное образование является бесплатным, несомненно, будет способствовать повышению</w:t>
            </w:r>
            <w:r>
              <w:rPr>
                <w:spacing w:val="0"/>
                <w:w w:val="100"/>
                <w:kern w:val="0"/>
                <w:lang w:val="ru-RU"/>
              </w:rPr>
              <w:t xml:space="preserve"> </w:t>
            </w:r>
            <w:r>
              <w:rPr>
                <w:spacing w:val="0"/>
                <w:w w:val="100"/>
                <w:kern w:val="0"/>
              </w:rPr>
              <w:t>процента охвата образованием девочек.</w:t>
            </w:r>
          </w:p>
        </w:tc>
      </w:tr>
      <w:tr w:rsidR="002437E9">
        <w:tblPrEx>
          <w:tblCellMar>
            <w:top w:w="0" w:type="dxa"/>
            <w:bottom w:w="0" w:type="dxa"/>
          </w:tblCellMar>
        </w:tblPrEx>
        <w:tc>
          <w:tcPr>
            <w:tcW w:w="9922" w:type="dxa"/>
            <w:tcBorders>
              <w:bottom w:val="nil"/>
            </w:tcBorders>
          </w:tcPr>
          <w:p w:rsidR="002437E9" w:rsidRDefault="002437E9">
            <w:pPr>
              <w:pStyle w:val="SingleTxt"/>
              <w:keepNext/>
              <w:keepLines/>
              <w:rPr>
                <w:spacing w:val="0"/>
                <w:w w:val="100"/>
                <w:kern w:val="0"/>
                <w:lang w:val="ru-RU"/>
              </w:rPr>
            </w:pPr>
            <w:r>
              <w:rPr>
                <w:spacing w:val="0"/>
                <w:w w:val="100"/>
                <w:kern w:val="0"/>
                <w:lang w:val="ru-RU"/>
              </w:rPr>
              <w:t>v)</w:t>
            </w:r>
            <w:r>
              <w:rPr>
                <w:spacing w:val="0"/>
                <w:w w:val="100"/>
                <w:kern w:val="0"/>
                <w:lang w:val="ru-RU"/>
              </w:rPr>
              <w:tab/>
            </w:r>
            <w:r>
              <w:rPr>
                <w:spacing w:val="0"/>
                <w:w w:val="100"/>
                <w:kern w:val="0"/>
              </w:rPr>
              <w:t>В области занятости наблюдаются определенные сдвиги, однако диспропорции сохраняются, что в значительной степени связано с отставанием в вопросе охвата обучением девочек. Что касается здравоохранения, то уровень материнской смертности начинает постепенно снижаться, а число женщин, получающих медицинскую помощь при родах, растет.</w:t>
            </w:r>
          </w:p>
        </w:tc>
      </w:tr>
      <w:tr w:rsidR="002437E9">
        <w:tblPrEx>
          <w:tblCellMar>
            <w:top w:w="0" w:type="dxa"/>
            <w:bottom w:w="0" w:type="dxa"/>
          </w:tblCellMar>
        </w:tblPrEx>
        <w:tc>
          <w:tcPr>
            <w:tcW w:w="9922" w:type="dxa"/>
            <w:tcBorders>
              <w:bottom w:val="nil"/>
            </w:tcBorders>
          </w:tcPr>
          <w:p w:rsidR="002437E9" w:rsidRDefault="002437E9">
            <w:pPr>
              <w:pStyle w:val="SingleTxt"/>
              <w:rPr>
                <w:spacing w:val="0"/>
                <w:w w:val="100"/>
                <w:kern w:val="0"/>
                <w:lang w:val="ru-RU"/>
              </w:rPr>
            </w:pPr>
            <w:r>
              <w:rPr>
                <w:spacing w:val="0"/>
                <w:w w:val="100"/>
                <w:kern w:val="0"/>
                <w:lang w:val="ru-RU"/>
              </w:rPr>
              <w:t>vi)</w:t>
            </w:r>
            <w:r>
              <w:rPr>
                <w:spacing w:val="0"/>
                <w:w w:val="100"/>
                <w:kern w:val="0"/>
                <w:lang w:val="ru-RU"/>
              </w:rPr>
              <w:tab/>
            </w:r>
            <w:r>
              <w:rPr>
                <w:spacing w:val="0"/>
                <w:w w:val="100"/>
                <w:kern w:val="0"/>
              </w:rPr>
              <w:t>Что касается сферы экономики, то в Промежуточной рамочной стратегии экономического подъема и сокращения нищеты женщинам уделяется особое внимание. Правительство Бурунди предприняло усилия в целях улучшения положения женщин, проживающих в сельских районах, организуя информационно-просветительскую работу по вопросам репродуктивного здоровья, руководства производственными группами, развития доходоприносящих видов деятельности в</w:t>
            </w:r>
            <w:r>
              <w:rPr>
                <w:spacing w:val="0"/>
                <w:w w:val="100"/>
                <w:kern w:val="0"/>
                <w:lang w:val="ru-RU"/>
              </w:rPr>
              <w:t> </w:t>
            </w:r>
            <w:r>
              <w:rPr>
                <w:spacing w:val="0"/>
                <w:w w:val="100"/>
                <w:kern w:val="0"/>
              </w:rPr>
              <w:t>рамках всех проектов, а также по вопросам микрокредитования.</w:t>
            </w:r>
          </w:p>
        </w:tc>
      </w:tr>
      <w:tr w:rsidR="002437E9">
        <w:tblPrEx>
          <w:tblCellMar>
            <w:top w:w="0" w:type="dxa"/>
            <w:bottom w:w="0" w:type="dxa"/>
          </w:tblCellMar>
        </w:tblPrEx>
        <w:tc>
          <w:tcPr>
            <w:tcW w:w="9922" w:type="dxa"/>
            <w:tcBorders>
              <w:bottom w:val="nil"/>
            </w:tcBorders>
          </w:tcPr>
          <w:p w:rsidR="002437E9" w:rsidRDefault="002437E9">
            <w:pPr>
              <w:pStyle w:val="SingleTxt"/>
              <w:spacing w:after="0"/>
              <w:ind w:left="1264" w:right="1264"/>
              <w:rPr>
                <w:spacing w:val="0"/>
                <w:w w:val="100"/>
                <w:kern w:val="0"/>
                <w:lang w:val="ru-RU"/>
              </w:rPr>
            </w:pPr>
          </w:p>
        </w:tc>
      </w:tr>
      <w:tr w:rsidR="002437E9">
        <w:tblPrEx>
          <w:tblCellMar>
            <w:top w:w="0" w:type="dxa"/>
            <w:bottom w:w="0" w:type="dxa"/>
          </w:tblCellMar>
        </w:tblPrEx>
        <w:tc>
          <w:tcPr>
            <w:tcW w:w="9922" w:type="dxa"/>
            <w:tcBorders>
              <w:bottom w:val="nil"/>
            </w:tcBorders>
          </w:tcPr>
          <w:p w:rsidR="002437E9" w:rsidRDefault="002437E9">
            <w:pPr>
              <w:pStyle w:val="SingleTxt"/>
              <w:pageBreakBefore/>
              <w:spacing w:after="0"/>
              <w:ind w:left="1264" w:right="1264"/>
              <w:rPr>
                <w:spacing w:val="0"/>
                <w:w w:val="100"/>
                <w:kern w:val="0"/>
                <w:lang w:val="ru-RU"/>
              </w:rPr>
            </w:pPr>
          </w:p>
        </w:tc>
      </w:tr>
      <w:tr w:rsidR="002437E9">
        <w:tblPrEx>
          <w:tblCellMar>
            <w:top w:w="0" w:type="dxa"/>
            <w:bottom w:w="0" w:type="dxa"/>
          </w:tblCellMar>
        </w:tblPrEx>
        <w:tc>
          <w:tcPr>
            <w:tcW w:w="9922" w:type="dxa"/>
            <w:tcBorders>
              <w:bottom w:val="nil"/>
            </w:tcBorders>
          </w:tcPr>
          <w:p w:rsidR="002437E9" w:rsidRDefault="002437E9">
            <w:pPr>
              <w:pStyle w:val="SingleTxt"/>
              <w:ind w:left="1264" w:right="1264"/>
              <w:rPr>
                <w:spacing w:val="0"/>
                <w:w w:val="100"/>
                <w:kern w:val="0"/>
                <w:lang w:val="ru-RU"/>
              </w:rPr>
            </w:pPr>
            <w:r>
              <w:rPr>
                <w:spacing w:val="0"/>
                <w:w w:val="100"/>
                <w:kern w:val="0"/>
                <w:lang w:val="ru-RU"/>
              </w:rPr>
              <w:t>vii)</w:t>
            </w:r>
            <w:r>
              <w:rPr>
                <w:spacing w:val="0"/>
                <w:w w:val="100"/>
                <w:kern w:val="0"/>
                <w:lang w:val="ru-RU"/>
              </w:rPr>
              <w:tab/>
            </w:r>
            <w:r>
              <w:rPr>
                <w:spacing w:val="0"/>
                <w:w w:val="100"/>
                <w:kern w:val="0"/>
              </w:rPr>
              <w:t>Что касается институциональных механизмов улучшения положения женщин, то усилия по пропаганде КЛДЖ в сочетании с работой различных структур обеспечили распространение знаний о правах женщин на фоне значительного укрепления позиций женщин на всех прошедших выборах.</w:t>
            </w:r>
          </w:p>
        </w:tc>
      </w:tr>
      <w:tr w:rsidR="002437E9">
        <w:tblPrEx>
          <w:tblCellMar>
            <w:top w:w="0" w:type="dxa"/>
            <w:bottom w:w="0" w:type="dxa"/>
          </w:tblCellMar>
        </w:tblPrEx>
        <w:tc>
          <w:tcPr>
            <w:tcW w:w="9922" w:type="dxa"/>
            <w:tcBorders>
              <w:bottom w:val="nil"/>
            </w:tcBorders>
          </w:tcPr>
          <w:p w:rsidR="002437E9" w:rsidRDefault="002437E9">
            <w:pPr>
              <w:pStyle w:val="SingleTxt"/>
              <w:keepNext/>
              <w:keepLines/>
              <w:rPr>
                <w:spacing w:val="0"/>
                <w:w w:val="100"/>
                <w:kern w:val="0"/>
                <w:lang w:val="ru-RU"/>
              </w:rPr>
            </w:pPr>
            <w:r>
              <w:rPr>
                <w:spacing w:val="0"/>
                <w:w w:val="100"/>
                <w:kern w:val="0"/>
                <w:lang w:val="ru-RU"/>
              </w:rPr>
              <w:t>viii)</w:t>
            </w:r>
            <w:r>
              <w:rPr>
                <w:spacing w:val="0"/>
                <w:w w:val="100"/>
                <w:kern w:val="0"/>
                <w:lang w:val="ru-RU"/>
              </w:rPr>
              <w:tab/>
            </w:r>
            <w:r>
              <w:rPr>
                <w:spacing w:val="0"/>
                <w:w w:val="100"/>
                <w:kern w:val="0"/>
              </w:rPr>
              <w:t>Что касается обязательств, взятых в ходе международных конференций и встреч на высшем уровне Организации Объединенных Наций, то правительство Бурунди разработало программы и планы действий по итогам, в частности, Международной конференции по народонаселению и развитию, четвертой Всемирной конференции по положению женщин, Всемирной конференции по вопросам образования для всех и Саммита тысячелетия. Прогресс достигнут в частности в таких областях, как образование девочек, содействие обеспечению равенства между мужчинами и женщинами, репродуктивное здоровье и расширение прав и возможностей женщин.</w:t>
            </w:r>
          </w:p>
        </w:tc>
      </w:tr>
      <w:tr w:rsidR="002437E9">
        <w:tblPrEx>
          <w:tblCellMar>
            <w:top w:w="0" w:type="dxa"/>
            <w:bottom w:w="0" w:type="dxa"/>
          </w:tblCellMar>
        </w:tblPrEx>
        <w:tc>
          <w:tcPr>
            <w:tcW w:w="9922" w:type="dxa"/>
            <w:tcBorders>
              <w:bottom w:val="nil"/>
            </w:tcBorders>
          </w:tcPr>
          <w:p w:rsidR="002437E9" w:rsidRDefault="002437E9">
            <w:pPr>
              <w:pStyle w:val="SingleTxt"/>
              <w:rPr>
                <w:spacing w:val="0"/>
                <w:w w:val="100"/>
                <w:kern w:val="0"/>
                <w:lang w:val="ru-RU"/>
              </w:rPr>
            </w:pPr>
            <w:r>
              <w:rPr>
                <w:spacing w:val="0"/>
                <w:w w:val="100"/>
                <w:kern w:val="0"/>
                <w:lang w:val="ru-RU"/>
              </w:rPr>
              <w:t>ix)</w:t>
            </w:r>
            <w:r>
              <w:rPr>
                <w:spacing w:val="0"/>
                <w:w w:val="100"/>
                <w:kern w:val="0"/>
                <w:lang w:val="ru-RU"/>
              </w:rPr>
              <w:tab/>
            </w:r>
            <w:r>
              <w:rPr>
                <w:spacing w:val="0"/>
                <w:w w:val="100"/>
                <w:kern w:val="0"/>
              </w:rPr>
              <w:t xml:space="preserve">Правительство Бурунди признает наличие недостатков в выполнении КЛДЖ и обязуется их устранить. Приоритетное внимание будет уделено таким вопросам, как законы о наследовании, имущественные отношения между супругами и заключение безвозмездных сделок, закон о банкротстве, закон о защите лиц, живущих </w:t>
            </w:r>
            <w:r>
              <w:rPr>
                <w:spacing w:val="0"/>
                <w:w w:val="100"/>
                <w:kern w:val="0"/>
                <w:lang w:val="ru-RU"/>
              </w:rPr>
              <w:br/>
            </w:r>
            <w:r>
              <w:rPr>
                <w:spacing w:val="0"/>
                <w:w w:val="100"/>
                <w:kern w:val="0"/>
              </w:rPr>
              <w:t>с ВИЧ/СПИДом, которые сегодня находятся на рассмотрении парламента.</w:t>
            </w:r>
          </w:p>
        </w:tc>
      </w:tr>
      <w:tr w:rsidR="002437E9">
        <w:tblPrEx>
          <w:tblCellMar>
            <w:top w:w="0" w:type="dxa"/>
            <w:bottom w:w="0" w:type="dxa"/>
          </w:tblCellMar>
        </w:tblPrEx>
        <w:tc>
          <w:tcPr>
            <w:tcW w:w="9922" w:type="dxa"/>
            <w:tcBorders>
              <w:bottom w:val="nil"/>
            </w:tcBorders>
          </w:tcPr>
          <w:p w:rsidR="002437E9" w:rsidRDefault="002437E9">
            <w:pPr>
              <w:pStyle w:val="SingleTxt"/>
              <w:rPr>
                <w:spacing w:val="0"/>
                <w:w w:val="100"/>
                <w:kern w:val="0"/>
                <w:lang w:val="ru-RU"/>
              </w:rPr>
            </w:pPr>
            <w:r>
              <w:rPr>
                <w:spacing w:val="0"/>
                <w:w w:val="100"/>
                <w:kern w:val="0"/>
                <w:lang w:val="ru-RU"/>
              </w:rPr>
              <w:t>x)</w:t>
            </w:r>
            <w:r>
              <w:rPr>
                <w:spacing w:val="0"/>
                <w:w w:val="100"/>
                <w:kern w:val="0"/>
                <w:lang w:val="ru-RU"/>
              </w:rPr>
              <w:tab/>
            </w:r>
            <w:r>
              <w:rPr>
                <w:spacing w:val="0"/>
                <w:w w:val="100"/>
                <w:kern w:val="0"/>
              </w:rPr>
              <w:t xml:space="preserve">Кроме того, правительство обязуется инициировать реформы, связанные </w:t>
            </w:r>
            <w:r>
              <w:rPr>
                <w:spacing w:val="0"/>
                <w:w w:val="100"/>
                <w:kern w:val="0"/>
                <w:lang w:val="ru-RU"/>
              </w:rPr>
              <w:br/>
            </w:r>
            <w:r>
              <w:rPr>
                <w:spacing w:val="0"/>
                <w:w w:val="100"/>
                <w:kern w:val="0"/>
              </w:rPr>
              <w:t xml:space="preserve">с Кодексом законов о труде, Семейным кодексом, Уголовным кодексом, Кодексом </w:t>
            </w:r>
            <w:r>
              <w:rPr>
                <w:spacing w:val="0"/>
                <w:w w:val="100"/>
                <w:kern w:val="0"/>
                <w:lang w:val="ru-RU"/>
              </w:rPr>
              <w:br/>
            </w:r>
            <w:r>
              <w:rPr>
                <w:spacing w:val="0"/>
                <w:w w:val="100"/>
                <w:kern w:val="0"/>
              </w:rPr>
              <w:t xml:space="preserve">о гражданстве и Налоговым кодексом, с тем чтобы привести их в соответствие </w:t>
            </w:r>
            <w:r>
              <w:rPr>
                <w:spacing w:val="0"/>
                <w:w w:val="100"/>
                <w:kern w:val="0"/>
                <w:lang w:val="ru-RU"/>
              </w:rPr>
              <w:br/>
            </w:r>
            <w:r>
              <w:rPr>
                <w:spacing w:val="0"/>
                <w:w w:val="100"/>
                <w:kern w:val="0"/>
              </w:rPr>
              <w:t xml:space="preserve">с КЛДЖ. В области охвата обучением девочек, назначения женщин на ответственные должности и в руководящие органы правительство Бурунди обязуется не только </w:t>
            </w:r>
            <w:r>
              <w:rPr>
                <w:spacing w:val="0"/>
                <w:w w:val="100"/>
                <w:kern w:val="0"/>
                <w:lang w:val="ru-RU"/>
              </w:rPr>
              <w:br/>
            </w:r>
            <w:r>
              <w:rPr>
                <w:spacing w:val="0"/>
                <w:w w:val="100"/>
                <w:kern w:val="0"/>
              </w:rPr>
              <w:t>не сбавлять взятый темп, но и наращивать его. При этом особое внимание будет уделяться женщинам, проживающим в сельских районах.</w:t>
            </w:r>
          </w:p>
        </w:tc>
      </w:tr>
      <w:tr w:rsidR="002437E9">
        <w:tblPrEx>
          <w:tblCellMar>
            <w:top w:w="0" w:type="dxa"/>
            <w:bottom w:w="0" w:type="dxa"/>
          </w:tblCellMar>
        </w:tblPrEx>
        <w:tc>
          <w:tcPr>
            <w:tcW w:w="9922" w:type="dxa"/>
            <w:tcBorders>
              <w:bottom w:val="single" w:sz="2" w:space="0" w:color="auto"/>
            </w:tcBorders>
          </w:tcPr>
          <w:p w:rsidR="002437E9" w:rsidRDefault="002437E9">
            <w:pPr>
              <w:pStyle w:val="SingleTxt"/>
              <w:rPr>
                <w:spacing w:val="0"/>
                <w:w w:val="100"/>
                <w:kern w:val="0"/>
                <w:lang w:val="ru-RU"/>
              </w:rPr>
            </w:pPr>
          </w:p>
        </w:tc>
      </w:tr>
    </w:tbl>
    <w:p w:rsidR="002437E9" w:rsidRDefault="002437E9">
      <w:pPr>
        <w:pStyle w:val="SingleTxt"/>
        <w:rPr>
          <w:spacing w:val="0"/>
          <w:w w:val="100"/>
          <w:kern w:val="0"/>
          <w:lang w:val="ru-RU"/>
        </w:rPr>
      </w:pPr>
    </w:p>
    <w:p w:rsidR="002437E9" w:rsidRDefault="002437E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0"/>
          <w:w w:val="100"/>
          <w:kern w:val="0"/>
          <w:lang w:val="ru-RU"/>
        </w:rPr>
      </w:pPr>
      <w:r>
        <w:rPr>
          <w:spacing w:val="0"/>
          <w:w w:val="100"/>
          <w:kern w:val="0"/>
          <w:lang w:val="ru-RU"/>
        </w:rPr>
        <w:br w:type="page"/>
      </w:r>
      <w:r>
        <w:rPr>
          <w:spacing w:val="0"/>
          <w:w w:val="100"/>
          <w:kern w:val="0"/>
          <w:lang w:val="ru-RU"/>
        </w:rPr>
        <w:tab/>
      </w:r>
      <w:r>
        <w:rPr>
          <w:spacing w:val="0"/>
          <w:w w:val="100"/>
          <w:kern w:val="0"/>
          <w:lang w:val="ru-RU"/>
        </w:rPr>
        <w:tab/>
        <w:t>Введение</w:t>
      </w:r>
    </w:p>
    <w:p w:rsidR="002437E9" w:rsidRDefault="002437E9">
      <w:pPr>
        <w:pStyle w:val="SingleTxt"/>
        <w:spacing w:after="0" w:line="120" w:lineRule="exact"/>
        <w:rPr>
          <w:spacing w:val="0"/>
          <w:w w:val="100"/>
          <w:kern w:val="0"/>
          <w:sz w:val="10"/>
          <w:lang w:val="ru-RU"/>
        </w:rPr>
      </w:pPr>
    </w:p>
    <w:p w:rsidR="002437E9" w:rsidRDefault="002437E9">
      <w:pPr>
        <w:pStyle w:val="SingleTxt"/>
        <w:spacing w:after="0" w:line="120" w:lineRule="exact"/>
        <w:rPr>
          <w:spacing w:val="0"/>
          <w:w w:val="100"/>
          <w:kern w:val="0"/>
          <w:sz w:val="10"/>
          <w:lang w:val="ru-RU"/>
        </w:rPr>
      </w:pPr>
    </w:p>
    <w:p w:rsidR="002437E9" w:rsidRDefault="002437E9">
      <w:pPr>
        <w:pStyle w:val="SingleTxt"/>
        <w:numPr>
          <w:ilvl w:val="0"/>
          <w:numId w:val="4"/>
        </w:numPr>
        <w:tabs>
          <w:tab w:val="clear" w:pos="475"/>
          <w:tab w:val="num" w:pos="1742"/>
        </w:tabs>
        <w:ind w:left="1267"/>
        <w:rPr>
          <w:spacing w:val="0"/>
          <w:w w:val="100"/>
          <w:kern w:val="0"/>
          <w:lang w:val="ru-RU"/>
        </w:rPr>
      </w:pPr>
      <w:r>
        <w:rPr>
          <w:spacing w:val="0"/>
          <w:w w:val="100"/>
          <w:kern w:val="0"/>
        </w:rPr>
        <w:t>Конвенция о ликвидации всех форм дискриминации в отношении женщин, принятая резолюцией 37/180 от 18 декабря 1979 года и вступившая в силу 3 ноября 1981 года, ратифицирована Бурунди без заявления оговорок 4</w:t>
      </w:r>
      <w:r>
        <w:rPr>
          <w:spacing w:val="0"/>
          <w:w w:val="100"/>
          <w:kern w:val="0"/>
          <w:lang w:val="ru-RU"/>
        </w:rPr>
        <w:t> </w:t>
      </w:r>
      <w:r>
        <w:rPr>
          <w:spacing w:val="0"/>
          <w:w w:val="100"/>
          <w:kern w:val="0"/>
        </w:rPr>
        <w:t>апреля 1991 года Законом-декретом № 1/006. Первоначальный доклад был представлен 17 января 2001 года. КЛДЖ является неотъемлемой частью писаного права Бурунди. Несмотря на политические и социально-экономические трудности, с которыми страна сталкивается на протяжении ряда десятилетий, предпринимаются усилия с целью обеспечения охраняемых конвенцией прав, а также иных прав.</w:t>
      </w:r>
    </w:p>
    <w:p w:rsidR="002437E9" w:rsidRDefault="002437E9">
      <w:pPr>
        <w:pStyle w:val="SingleTxt"/>
        <w:numPr>
          <w:ilvl w:val="0"/>
          <w:numId w:val="4"/>
        </w:numPr>
        <w:tabs>
          <w:tab w:val="clear" w:pos="475"/>
          <w:tab w:val="num" w:pos="1742"/>
        </w:tabs>
        <w:ind w:left="1267"/>
        <w:rPr>
          <w:spacing w:val="0"/>
          <w:w w:val="100"/>
          <w:kern w:val="0"/>
          <w:lang w:val="ru-RU"/>
        </w:rPr>
      </w:pPr>
      <w:r>
        <w:rPr>
          <w:spacing w:val="0"/>
          <w:w w:val="100"/>
          <w:kern w:val="0"/>
        </w:rPr>
        <w:t>Бурунди, переживавшая с момента обретения независимости 1 июля 1962 года постоянные социально-политические кризисы, столкнулась с самым глубоким кризисом начиная с 21 октября 1993 года. Этот кризис не только унес тысячи человеческих жизней, но и вынудил людей покинуть свои жилища, повлек за собой разрушения и психологические травмы. В Бурунди женщины стали главными жертвами этого кризиса, поскольку они были вынуждены жить в условиях ужасной нищеты и скученности. Они подверглись как физическому, так и психологическому насилию. Объектом надругательства стали как тело, так и достоинство женщин.</w:t>
      </w:r>
    </w:p>
    <w:p w:rsidR="002437E9" w:rsidRDefault="002437E9">
      <w:pPr>
        <w:pStyle w:val="SingleTxt"/>
        <w:numPr>
          <w:ilvl w:val="0"/>
          <w:numId w:val="4"/>
        </w:numPr>
        <w:tabs>
          <w:tab w:val="clear" w:pos="475"/>
          <w:tab w:val="num" w:pos="1742"/>
        </w:tabs>
        <w:ind w:left="1267"/>
        <w:rPr>
          <w:spacing w:val="0"/>
          <w:w w:val="100"/>
          <w:kern w:val="0"/>
          <w:lang w:val="ru-RU"/>
        </w:rPr>
      </w:pPr>
      <w:r>
        <w:rPr>
          <w:spacing w:val="0"/>
          <w:w w:val="100"/>
          <w:kern w:val="0"/>
        </w:rPr>
        <w:t>Последствия этого кризиса усугубились вследствие замораживания начиная с 1994 года всяческого экономического сотрудничества и экономического эмбарго, введенного соседними странами после государственного переворота, имевшего место 25 июля 1996 года. Межбурундийские мирные переговоры прошли как внутри страны, так и за ее пределами. Эти переговоры, в которых участвовали правительство, Национальное собрание, зарегистрированные политические партии и некоторые вооруженные группировки, завершились подписанием так называемого Арушского соглашения о мире и примирении в Бурунди, заключенного в городе Аруша 28 августа 2000 года. Соглашение было подписано на фоне продолжающейся войны, и 1 ноября 2001 года было создано переходное правительство на период 36 месяцев, первоначально разделенный на два этапа.</w:t>
      </w:r>
    </w:p>
    <w:p w:rsidR="002437E9" w:rsidRDefault="002437E9">
      <w:pPr>
        <w:pStyle w:val="SingleTxt"/>
        <w:numPr>
          <w:ilvl w:val="0"/>
          <w:numId w:val="4"/>
        </w:numPr>
        <w:tabs>
          <w:tab w:val="clear" w:pos="475"/>
          <w:tab w:val="num" w:pos="1742"/>
        </w:tabs>
        <w:ind w:left="1267"/>
        <w:rPr>
          <w:spacing w:val="0"/>
          <w:w w:val="100"/>
          <w:kern w:val="0"/>
          <w:lang w:val="ru-RU"/>
        </w:rPr>
      </w:pPr>
      <w:r>
        <w:rPr>
          <w:spacing w:val="0"/>
          <w:w w:val="100"/>
          <w:kern w:val="0"/>
        </w:rPr>
        <w:t>Основная задача переходного правительства состояла в ведении переговоров с целью достижения соглашения о прекращения огня, проведении предусмотренных Соглашением институциональных реформ и выборов на уровне "холмов", коммун, а также парламентских и президентских выборов. Однако правительству не удалось договориться с возглавляемым Агатоном Рвасой движением ПАЛИПЕХУТУ-НСО, продолжающ</w:t>
      </w:r>
      <w:r>
        <w:rPr>
          <w:spacing w:val="0"/>
          <w:w w:val="100"/>
          <w:kern w:val="0"/>
          <w:lang w:val="ru-RU"/>
        </w:rPr>
        <w:t>и</w:t>
      </w:r>
      <w:r>
        <w:rPr>
          <w:spacing w:val="0"/>
          <w:w w:val="100"/>
          <w:kern w:val="0"/>
        </w:rPr>
        <w:t>м боевые действия до сегодняшнего дня.</w:t>
      </w:r>
    </w:p>
    <w:p w:rsidR="002437E9" w:rsidRDefault="002437E9">
      <w:pPr>
        <w:pStyle w:val="SingleTxt"/>
        <w:numPr>
          <w:ilvl w:val="0"/>
          <w:numId w:val="4"/>
        </w:numPr>
        <w:tabs>
          <w:tab w:val="clear" w:pos="475"/>
          <w:tab w:val="num" w:pos="1742"/>
        </w:tabs>
        <w:ind w:left="1267"/>
        <w:rPr>
          <w:spacing w:val="0"/>
          <w:w w:val="100"/>
          <w:kern w:val="0"/>
          <w:lang w:val="ru-RU"/>
        </w:rPr>
      </w:pPr>
      <w:r>
        <w:rPr>
          <w:spacing w:val="0"/>
          <w:w w:val="100"/>
          <w:kern w:val="0"/>
        </w:rPr>
        <w:t>С ноября 2001 года, когда вступили в силу Арушские соглашения, правительство Бурунди вело переговоры о прекращении огня и проведении реформ, предусмотренных Арушским соглашением, при поддержке являющегося гарантом выполнения Арушского соглашения международного сообщества и под пристальным вниманием политических партий, с нетерпением ожидавших окончания переходного периода.</w:t>
      </w:r>
    </w:p>
    <w:p w:rsidR="002437E9" w:rsidRDefault="002437E9">
      <w:pPr>
        <w:pStyle w:val="SingleTxt"/>
        <w:numPr>
          <w:ilvl w:val="0"/>
          <w:numId w:val="4"/>
        </w:numPr>
        <w:tabs>
          <w:tab w:val="clear" w:pos="475"/>
          <w:tab w:val="num" w:pos="1742"/>
        </w:tabs>
        <w:ind w:left="1267"/>
        <w:rPr>
          <w:spacing w:val="0"/>
          <w:w w:val="100"/>
          <w:kern w:val="0"/>
          <w:lang w:val="ru-RU"/>
        </w:rPr>
      </w:pPr>
      <w:r>
        <w:rPr>
          <w:spacing w:val="0"/>
          <w:w w:val="100"/>
          <w:kern w:val="0"/>
          <w:lang w:val="ru-RU"/>
        </w:rPr>
        <w:t>В настоящее время, после того как 26 августа 2005 года г-н Пьер НКУРУНЗИЗА, возглавлявший бывшую вооруженную группировку, а ныне политическую партию НСЗД-СЗД, вступил в должность президента, переходные институты прекратили свое существование. Международное сообщество недавно продемонстрировало свою поддержку новому правительству, а бреттон-вудские учреждения пообещали облегчить долговое бремя Бурунди, включив ее в число беднейших стран с крупной задолженностью (БСКЗ).</w:t>
      </w:r>
    </w:p>
    <w:p w:rsidR="002437E9" w:rsidRDefault="002437E9">
      <w:pPr>
        <w:pStyle w:val="SingleTxt"/>
        <w:numPr>
          <w:ilvl w:val="0"/>
          <w:numId w:val="4"/>
        </w:numPr>
        <w:tabs>
          <w:tab w:val="clear" w:pos="475"/>
          <w:tab w:val="num" w:pos="1742"/>
        </w:tabs>
        <w:ind w:left="1267"/>
        <w:rPr>
          <w:spacing w:val="0"/>
          <w:w w:val="100"/>
          <w:kern w:val="0"/>
          <w:lang w:val="ru-RU"/>
        </w:rPr>
      </w:pPr>
      <w:r>
        <w:rPr>
          <w:spacing w:val="0"/>
          <w:w w:val="100"/>
          <w:kern w:val="0"/>
          <w:lang w:val="ru-RU"/>
        </w:rPr>
        <w:t>Именно в этой обстановке выхода из кризиса готовился периодический доклад об оценке выполнения КЛДЖ. Страна по-прежнему находится между миром и войной, но надежда на мир становится все сильнее. В некоторых областях были достигнуты определенные результаты, однако по другим вопросам ситуация оставляет желать лучшего.</w:t>
      </w:r>
    </w:p>
    <w:p w:rsidR="002437E9" w:rsidRDefault="002437E9">
      <w:pPr>
        <w:pStyle w:val="SingleTxt"/>
        <w:numPr>
          <w:ilvl w:val="0"/>
          <w:numId w:val="4"/>
        </w:numPr>
        <w:tabs>
          <w:tab w:val="clear" w:pos="475"/>
          <w:tab w:val="num" w:pos="1742"/>
        </w:tabs>
        <w:ind w:left="1267"/>
        <w:rPr>
          <w:spacing w:val="0"/>
          <w:w w:val="100"/>
          <w:kern w:val="0"/>
          <w:lang w:val="ru-RU"/>
        </w:rPr>
      </w:pPr>
      <w:r>
        <w:rPr>
          <w:spacing w:val="0"/>
          <w:w w:val="100"/>
          <w:kern w:val="0"/>
          <w:lang w:val="ru-RU"/>
        </w:rPr>
        <w:t xml:space="preserve">Настоящий периодический доклад подготовлен с целью выполнения законного обязательства, взятого в связи с присоединением к конвенции. Доклад состоит </w:t>
      </w:r>
      <w:r>
        <w:rPr>
          <w:spacing w:val="0"/>
          <w:w w:val="100"/>
          <w:kern w:val="0"/>
          <w:lang w:val="ru-RU"/>
        </w:rPr>
        <w:br/>
        <w:t>из четырех частей:</w:t>
      </w:r>
    </w:p>
    <w:p w:rsidR="002437E9" w:rsidRDefault="002437E9">
      <w:pPr>
        <w:pStyle w:val="SingleTxt"/>
        <w:rPr>
          <w:spacing w:val="0"/>
          <w:w w:val="100"/>
          <w:kern w:val="0"/>
          <w:lang w:val="ru-RU"/>
        </w:rPr>
      </w:pPr>
      <w:r>
        <w:rPr>
          <w:spacing w:val="0"/>
          <w:w w:val="100"/>
          <w:kern w:val="0"/>
          <w:lang w:val="ru-RU"/>
        </w:rPr>
        <w:tab/>
        <w:t>I.</w:t>
      </w:r>
      <w:r>
        <w:rPr>
          <w:spacing w:val="0"/>
          <w:w w:val="100"/>
          <w:kern w:val="0"/>
          <w:lang w:val="ru-RU"/>
        </w:rPr>
        <w:tab/>
      </w:r>
      <w:r>
        <w:rPr>
          <w:spacing w:val="0"/>
          <w:w w:val="100"/>
          <w:kern w:val="0"/>
        </w:rPr>
        <w:t>Общие сведения о Бурунди</w:t>
      </w:r>
    </w:p>
    <w:p w:rsidR="002437E9" w:rsidRDefault="002437E9">
      <w:pPr>
        <w:pStyle w:val="SingleTxt"/>
        <w:ind w:left="2218" w:hanging="951"/>
        <w:rPr>
          <w:spacing w:val="0"/>
          <w:w w:val="100"/>
          <w:kern w:val="0"/>
          <w:lang w:val="ru-RU"/>
        </w:rPr>
      </w:pPr>
      <w:r>
        <w:rPr>
          <w:spacing w:val="0"/>
          <w:w w:val="100"/>
          <w:kern w:val="0"/>
          <w:lang w:val="ru-RU"/>
        </w:rPr>
        <w:tab/>
        <w:t>II.</w:t>
      </w:r>
      <w:r>
        <w:rPr>
          <w:spacing w:val="0"/>
          <w:w w:val="100"/>
          <w:kern w:val="0"/>
          <w:lang w:val="ru-RU"/>
        </w:rPr>
        <w:tab/>
      </w:r>
      <w:r>
        <w:rPr>
          <w:spacing w:val="0"/>
          <w:w w:val="100"/>
          <w:kern w:val="0"/>
        </w:rPr>
        <w:t>Ход выполнения замечаний и рекомендаций комитета экспертов по первоначальному докладу</w:t>
      </w:r>
    </w:p>
    <w:p w:rsidR="002437E9" w:rsidRDefault="002437E9">
      <w:pPr>
        <w:pStyle w:val="SingleTxt"/>
        <w:rPr>
          <w:spacing w:val="0"/>
          <w:w w:val="100"/>
          <w:kern w:val="0"/>
          <w:lang w:val="ru-RU"/>
        </w:rPr>
      </w:pPr>
      <w:r>
        <w:rPr>
          <w:spacing w:val="0"/>
          <w:w w:val="100"/>
          <w:kern w:val="0"/>
          <w:lang w:val="ru-RU"/>
        </w:rPr>
        <w:tab/>
        <w:t>III.</w:t>
      </w:r>
      <w:r>
        <w:rPr>
          <w:spacing w:val="0"/>
          <w:w w:val="100"/>
          <w:kern w:val="0"/>
          <w:lang w:val="ru-RU"/>
        </w:rPr>
        <w:tab/>
      </w:r>
      <w:r>
        <w:rPr>
          <w:spacing w:val="0"/>
          <w:w w:val="100"/>
          <w:kern w:val="0"/>
        </w:rPr>
        <w:t>Анализ результатов, достигнутых в процессе выполнения КЛДЖ</w:t>
      </w:r>
    </w:p>
    <w:p w:rsidR="002437E9" w:rsidRDefault="002437E9">
      <w:pPr>
        <w:pStyle w:val="SingleTxt"/>
        <w:ind w:left="2218" w:hanging="951"/>
        <w:rPr>
          <w:spacing w:val="0"/>
          <w:w w:val="100"/>
          <w:kern w:val="0"/>
          <w:lang w:val="ru-RU"/>
        </w:rPr>
      </w:pPr>
      <w:r>
        <w:rPr>
          <w:spacing w:val="0"/>
          <w:w w:val="100"/>
          <w:kern w:val="0"/>
          <w:lang w:val="ru-RU"/>
        </w:rPr>
        <w:tab/>
        <w:t>IV.</w:t>
      </w:r>
      <w:r>
        <w:rPr>
          <w:spacing w:val="0"/>
          <w:w w:val="100"/>
          <w:kern w:val="0"/>
          <w:lang w:val="ru-RU"/>
        </w:rPr>
        <w:tab/>
      </w:r>
      <w:r>
        <w:rPr>
          <w:spacing w:val="0"/>
          <w:w w:val="100"/>
          <w:kern w:val="0"/>
        </w:rPr>
        <w:t xml:space="preserve">Меры, направленные на выполнение решений конференций, встреч на высшем уровне Организации Объединенных Наций, а также принимаемые по итогам обсуждения соответствующих вопросов </w:t>
      </w:r>
      <w:r>
        <w:rPr>
          <w:spacing w:val="0"/>
          <w:w w:val="100"/>
          <w:kern w:val="0"/>
          <w:lang w:val="ru-RU"/>
        </w:rPr>
        <w:br/>
      </w:r>
      <w:r>
        <w:rPr>
          <w:spacing w:val="0"/>
          <w:w w:val="100"/>
          <w:kern w:val="0"/>
        </w:rPr>
        <w:t>в Организации Объединенных Наций.</w:t>
      </w:r>
    </w:p>
    <w:p w:rsidR="002437E9" w:rsidRDefault="002437E9">
      <w:pPr>
        <w:pStyle w:val="SingleTxt"/>
        <w:spacing w:after="0" w:line="120" w:lineRule="exact"/>
        <w:rPr>
          <w:spacing w:val="0"/>
          <w:w w:val="100"/>
          <w:kern w:val="0"/>
          <w:sz w:val="10"/>
          <w:lang w:val="ru-RU"/>
        </w:rPr>
      </w:pPr>
    </w:p>
    <w:p w:rsidR="002437E9" w:rsidRDefault="002437E9">
      <w:pPr>
        <w:pStyle w:val="SingleTxt"/>
        <w:spacing w:after="0" w:line="120" w:lineRule="exact"/>
        <w:rPr>
          <w:spacing w:val="0"/>
          <w:w w:val="100"/>
          <w:kern w:val="0"/>
          <w:sz w:val="10"/>
          <w:lang w:val="ru-RU"/>
        </w:rPr>
      </w:pPr>
    </w:p>
    <w:p w:rsidR="002437E9" w:rsidRDefault="002437E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0"/>
          <w:w w:val="100"/>
          <w:kern w:val="0"/>
          <w:lang w:val="ru-RU"/>
        </w:rPr>
      </w:pPr>
      <w:r>
        <w:rPr>
          <w:spacing w:val="0"/>
          <w:w w:val="100"/>
          <w:kern w:val="0"/>
          <w:lang w:val="ru-RU"/>
        </w:rPr>
        <w:tab/>
      </w:r>
      <w:r>
        <w:rPr>
          <w:spacing w:val="0"/>
          <w:w w:val="100"/>
          <w:kern w:val="0"/>
          <w:lang w:val="ru-RU"/>
        </w:rPr>
        <w:tab/>
      </w:r>
      <w:r>
        <w:rPr>
          <w:spacing w:val="0"/>
          <w:w w:val="100"/>
          <w:kern w:val="0"/>
        </w:rPr>
        <w:t>Часть первая</w:t>
      </w:r>
      <w:r>
        <w:rPr>
          <w:spacing w:val="0"/>
          <w:w w:val="100"/>
          <w:kern w:val="0"/>
          <w:lang w:val="ru-RU"/>
        </w:rPr>
        <w:br/>
        <w:t>Общие сведения</w:t>
      </w:r>
    </w:p>
    <w:p w:rsidR="002437E9" w:rsidRDefault="002437E9">
      <w:pPr>
        <w:pStyle w:val="SingleTxt"/>
        <w:spacing w:after="0" w:line="120" w:lineRule="exact"/>
        <w:rPr>
          <w:spacing w:val="0"/>
          <w:w w:val="100"/>
          <w:kern w:val="0"/>
          <w:sz w:val="10"/>
          <w:lang w:val="ru-RU"/>
        </w:rPr>
      </w:pPr>
    </w:p>
    <w:p w:rsidR="002437E9" w:rsidRDefault="002437E9">
      <w:pPr>
        <w:pStyle w:val="SingleTxt"/>
        <w:spacing w:after="0" w:line="120" w:lineRule="exact"/>
        <w:rPr>
          <w:spacing w:val="0"/>
          <w:w w:val="100"/>
          <w:kern w:val="0"/>
          <w:sz w:val="10"/>
          <w:lang w:val="ru-RU"/>
        </w:rPr>
      </w:pPr>
    </w:p>
    <w:p w:rsidR="002437E9" w:rsidRDefault="002437E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0"/>
          <w:w w:val="100"/>
          <w:kern w:val="0"/>
          <w:lang w:val="ru-RU"/>
        </w:rPr>
      </w:pPr>
      <w:r>
        <w:rPr>
          <w:spacing w:val="0"/>
          <w:w w:val="100"/>
          <w:kern w:val="0"/>
          <w:lang w:val="ru-RU"/>
        </w:rPr>
        <w:tab/>
        <w:t>1.1</w:t>
      </w:r>
      <w:r>
        <w:rPr>
          <w:spacing w:val="0"/>
          <w:w w:val="100"/>
          <w:kern w:val="0"/>
          <w:lang w:val="ru-RU"/>
        </w:rPr>
        <w:tab/>
      </w:r>
      <w:r>
        <w:rPr>
          <w:spacing w:val="0"/>
          <w:w w:val="100"/>
          <w:kern w:val="0"/>
        </w:rPr>
        <w:t>Справочная информация</w:t>
      </w:r>
    </w:p>
    <w:p w:rsidR="002437E9" w:rsidRDefault="002437E9">
      <w:pPr>
        <w:pStyle w:val="SingleTxt"/>
        <w:spacing w:after="0" w:line="120" w:lineRule="exact"/>
        <w:rPr>
          <w:spacing w:val="0"/>
          <w:w w:val="100"/>
          <w:kern w:val="0"/>
          <w:sz w:val="10"/>
          <w:lang w:val="ru-RU"/>
        </w:rPr>
      </w:pPr>
    </w:p>
    <w:p w:rsidR="002437E9" w:rsidRDefault="002437E9">
      <w:pPr>
        <w:pStyle w:val="SingleTxt"/>
        <w:spacing w:after="0" w:line="120" w:lineRule="exact"/>
        <w:rPr>
          <w:spacing w:val="0"/>
          <w:w w:val="100"/>
          <w:kern w:val="0"/>
          <w:sz w:val="10"/>
          <w:lang w:val="ru-RU"/>
        </w:rPr>
      </w:pPr>
    </w:p>
    <w:p w:rsidR="002437E9" w:rsidRDefault="002437E9">
      <w:pPr>
        <w:pStyle w:val="SingleTxt"/>
        <w:numPr>
          <w:ilvl w:val="0"/>
          <w:numId w:val="4"/>
        </w:numPr>
        <w:tabs>
          <w:tab w:val="clear" w:pos="475"/>
          <w:tab w:val="num" w:pos="1742"/>
        </w:tabs>
        <w:ind w:left="1267"/>
        <w:rPr>
          <w:spacing w:val="0"/>
          <w:w w:val="100"/>
          <w:kern w:val="0"/>
          <w:lang w:val="ru-RU"/>
        </w:rPr>
      </w:pPr>
      <w:r>
        <w:rPr>
          <w:spacing w:val="0"/>
          <w:w w:val="100"/>
          <w:kern w:val="0"/>
        </w:rPr>
        <w:t>Бурунди – это не имеющая выхода к морю центральноафриканская страна, занимающая территорию площадью 27 834 кв. км. Бурунди граничит с Руандой на севере, Демократической Республикой Конго на западе и Танзанией на юго-востоке</w:t>
      </w:r>
      <w:r>
        <w:rPr>
          <w:spacing w:val="0"/>
          <w:w w:val="100"/>
          <w:kern w:val="0"/>
          <w:lang w:val="ru-RU"/>
        </w:rPr>
        <w:t>.</w:t>
      </w:r>
    </w:p>
    <w:p w:rsidR="002437E9" w:rsidRDefault="002437E9">
      <w:pPr>
        <w:pStyle w:val="SingleTxt"/>
        <w:numPr>
          <w:ilvl w:val="0"/>
          <w:numId w:val="4"/>
        </w:numPr>
        <w:tabs>
          <w:tab w:val="clear" w:pos="475"/>
          <w:tab w:val="num" w:pos="1742"/>
        </w:tabs>
        <w:ind w:left="1267"/>
        <w:rPr>
          <w:spacing w:val="0"/>
          <w:w w:val="100"/>
          <w:kern w:val="0"/>
          <w:lang w:val="ru-RU"/>
        </w:rPr>
      </w:pPr>
      <w:r>
        <w:rPr>
          <w:spacing w:val="0"/>
          <w:w w:val="100"/>
          <w:kern w:val="0"/>
          <w:lang w:val="ru-RU"/>
        </w:rPr>
        <w:t>По оценкам результатов проведенной в 2004 году частичной переписи, население Бурунди насчитывает 7,3 млн. человек, из которых 52 процента составляют женщины. При темпах прироста 3 процента в год плотность населения составляет 239 человек на 1 кв. км, и по этому показателю Бурунди является одной из самых густонаселенных стран Африки. Все население говорит на одном языке – кирунди.</w:t>
      </w:r>
    </w:p>
    <w:p w:rsidR="002437E9" w:rsidRDefault="002437E9">
      <w:pPr>
        <w:pStyle w:val="SingleTxt"/>
        <w:numPr>
          <w:ilvl w:val="0"/>
          <w:numId w:val="4"/>
        </w:numPr>
        <w:tabs>
          <w:tab w:val="clear" w:pos="475"/>
          <w:tab w:val="num" w:pos="1742"/>
        </w:tabs>
        <w:ind w:left="1267"/>
        <w:rPr>
          <w:spacing w:val="0"/>
          <w:w w:val="100"/>
          <w:kern w:val="0"/>
          <w:lang w:val="ru-RU"/>
        </w:rPr>
      </w:pPr>
      <w:r>
        <w:rPr>
          <w:bCs/>
          <w:spacing w:val="0"/>
          <w:w w:val="100"/>
          <w:kern w:val="0"/>
        </w:rPr>
        <w:t xml:space="preserve">Бурунди живет в основном за счет сельского хозяйства, которое обеспечивает значительную часть ВВП и которым занимаются главным образом женщины, до сих пор использующие </w:t>
      </w:r>
      <w:r>
        <w:rPr>
          <w:spacing w:val="0"/>
          <w:w w:val="100"/>
          <w:kern w:val="0"/>
        </w:rPr>
        <w:t>устаревшие методы. В Бурунди, относящейся к числу трех беднейших стран планеты, годовой доход на душу населения составлял в 2002 году 110 долл. США, тогда как в 1993 году он был равен 210 долл. США</w:t>
      </w:r>
      <w:r>
        <w:rPr>
          <w:rStyle w:val="FootnoteReference"/>
          <w:spacing w:val="0"/>
          <w:w w:val="100"/>
          <w:kern w:val="0"/>
          <w:position w:val="0"/>
        </w:rPr>
        <w:footnoteReference w:id="2"/>
      </w:r>
      <w:r>
        <w:rPr>
          <w:spacing w:val="0"/>
          <w:w w:val="100"/>
          <w:kern w:val="0"/>
        </w:rPr>
        <w:t>. В настоящее время ситуация значительно ухудшилась.</w:t>
      </w:r>
    </w:p>
    <w:p w:rsidR="002437E9" w:rsidRDefault="002437E9">
      <w:pPr>
        <w:pStyle w:val="SingleTxt"/>
        <w:spacing w:after="0" w:line="120" w:lineRule="exact"/>
        <w:rPr>
          <w:spacing w:val="0"/>
          <w:w w:val="100"/>
          <w:kern w:val="0"/>
          <w:sz w:val="10"/>
          <w:lang w:val="ru-RU"/>
        </w:rPr>
      </w:pPr>
    </w:p>
    <w:p w:rsidR="002437E9" w:rsidRDefault="002437E9">
      <w:pPr>
        <w:pStyle w:val="SingleTxt"/>
        <w:spacing w:after="0" w:line="120" w:lineRule="exact"/>
        <w:rPr>
          <w:spacing w:val="0"/>
          <w:w w:val="100"/>
          <w:kern w:val="0"/>
          <w:sz w:val="10"/>
          <w:lang w:val="ru-RU"/>
        </w:rPr>
      </w:pPr>
    </w:p>
    <w:p w:rsidR="002437E9" w:rsidRDefault="002437E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0"/>
          <w:w w:val="100"/>
          <w:kern w:val="0"/>
          <w:lang w:val="ru-RU"/>
        </w:rPr>
      </w:pPr>
      <w:r>
        <w:rPr>
          <w:spacing w:val="0"/>
          <w:w w:val="100"/>
          <w:kern w:val="0"/>
          <w:lang w:val="ru-RU"/>
        </w:rPr>
        <w:br w:type="page"/>
      </w:r>
      <w:r>
        <w:rPr>
          <w:spacing w:val="0"/>
          <w:w w:val="100"/>
          <w:kern w:val="0"/>
          <w:lang w:val="ru-RU"/>
        </w:rPr>
        <w:tab/>
        <w:t>1.2</w:t>
      </w:r>
      <w:r>
        <w:rPr>
          <w:spacing w:val="0"/>
          <w:w w:val="100"/>
          <w:kern w:val="0"/>
          <w:lang w:val="ru-RU"/>
        </w:rPr>
        <w:tab/>
        <w:t>Положение в экономике и социальной сфере</w:t>
      </w:r>
    </w:p>
    <w:p w:rsidR="002437E9" w:rsidRDefault="002437E9">
      <w:pPr>
        <w:pStyle w:val="SingleTxt"/>
        <w:spacing w:after="0" w:line="120" w:lineRule="exact"/>
        <w:rPr>
          <w:spacing w:val="0"/>
          <w:w w:val="100"/>
          <w:kern w:val="0"/>
          <w:sz w:val="10"/>
          <w:lang w:val="ru-RU"/>
        </w:rPr>
      </w:pPr>
    </w:p>
    <w:p w:rsidR="002437E9" w:rsidRDefault="002437E9">
      <w:pPr>
        <w:pStyle w:val="SingleTxt"/>
        <w:spacing w:after="0" w:line="120" w:lineRule="exact"/>
        <w:rPr>
          <w:bCs/>
          <w:spacing w:val="0"/>
          <w:w w:val="100"/>
          <w:kern w:val="0"/>
          <w:sz w:val="10"/>
          <w:lang w:val="ru-RU"/>
        </w:rPr>
      </w:pPr>
    </w:p>
    <w:p w:rsidR="002437E9" w:rsidRDefault="002437E9">
      <w:pPr>
        <w:pStyle w:val="SingleTxt"/>
        <w:numPr>
          <w:ilvl w:val="0"/>
          <w:numId w:val="4"/>
        </w:numPr>
        <w:tabs>
          <w:tab w:val="clear" w:pos="475"/>
          <w:tab w:val="num" w:pos="1742"/>
        </w:tabs>
        <w:ind w:left="1267"/>
        <w:rPr>
          <w:spacing w:val="0"/>
          <w:w w:val="100"/>
          <w:kern w:val="0"/>
          <w:lang w:val="ru-RU"/>
        </w:rPr>
      </w:pPr>
      <w:r>
        <w:rPr>
          <w:bCs/>
          <w:spacing w:val="0"/>
          <w:w w:val="100"/>
          <w:kern w:val="0"/>
        </w:rPr>
        <w:t xml:space="preserve">Экономическое положение </w:t>
      </w:r>
      <w:r>
        <w:rPr>
          <w:spacing w:val="0"/>
          <w:w w:val="100"/>
          <w:kern w:val="0"/>
        </w:rPr>
        <w:t>в стране характеризуется сокращением производства и уровня доходов, ростом цен, истощением государственных ресурсов, замораживанием международного финансового сотрудничества (за период с 1993 по 2002 год поступления средств в виде инвестиций сократились с приблизительно 300 млн. долл. США до менее 100 млн. долл. США в среднем за год), падением объема инвестиций, увеличением объемов внутренней и внешней задолженности, достигших в 2002 году 148,5 млн. долл. США. За период с 1993 по 2002 год ВВП сократился на 20 процентов.</w:t>
      </w:r>
      <w:r>
        <w:rPr>
          <w:spacing w:val="0"/>
          <w:w w:val="100"/>
          <w:kern w:val="0"/>
          <w:lang w:val="ru-RU"/>
        </w:rPr>
        <w:t xml:space="preserve"> Положение характеризуется ростом нищеты: процентная доля людей, живущих за чертой бедности, увеличилась с 35 процентов </w:t>
      </w:r>
      <w:r>
        <w:rPr>
          <w:spacing w:val="0"/>
          <w:w w:val="100"/>
          <w:kern w:val="0"/>
          <w:lang w:val="ru-RU"/>
        </w:rPr>
        <w:br/>
        <w:t>в 1992 году до 67 процентов в 2002 году. Кроме того, снизилось качество основных социальных услуг, а также ухудшился доступ к ним.</w:t>
      </w:r>
    </w:p>
    <w:p w:rsidR="002437E9" w:rsidRDefault="002437E9">
      <w:pPr>
        <w:pStyle w:val="SingleTxt"/>
        <w:numPr>
          <w:ilvl w:val="0"/>
          <w:numId w:val="4"/>
        </w:numPr>
        <w:tabs>
          <w:tab w:val="clear" w:pos="475"/>
          <w:tab w:val="num" w:pos="1742"/>
        </w:tabs>
        <w:ind w:left="1267"/>
        <w:rPr>
          <w:spacing w:val="0"/>
          <w:w w:val="100"/>
          <w:kern w:val="0"/>
          <w:lang w:val="ru-RU"/>
        </w:rPr>
      </w:pPr>
      <w:r>
        <w:rPr>
          <w:bCs/>
          <w:spacing w:val="0"/>
          <w:w w:val="100"/>
          <w:kern w:val="0"/>
        </w:rPr>
        <w:t xml:space="preserve">Социальное положение характеризуется значительным разрушением структуры бурундийского общества, приведшим к появлению новой категории населения, именуемой "жертвами чрезвычайных ситуаций" и состоящей преимущественно из женщин и детей, ставших во главе домашних хозяйств, то есть выполняющих функции, к которым они не были подготовлены и которые нелегко выполнять в нынешних условиях. Кроме того, тяжелая социальная ситуация обостряется в связи с высоким уровнем пандемии СПИДа, разрушением и недостаточным поддержанием социальной инфраструктуры коллективного пользования, наличием большого числа жертв, пострадавших в результате конфликтов, лиц, перемещенных внутри страны, и беженцев. Этот кризис также повлек за собой значительный рост числа сирот и беспризорных детей. В связи </w:t>
      </w:r>
      <w:r>
        <w:rPr>
          <w:bCs/>
          <w:spacing w:val="0"/>
          <w:w w:val="100"/>
          <w:kern w:val="0"/>
          <w:lang w:val="ru-RU"/>
        </w:rPr>
        <w:br/>
      </w:r>
      <w:r>
        <w:rPr>
          <w:bCs/>
          <w:spacing w:val="0"/>
          <w:w w:val="100"/>
          <w:kern w:val="0"/>
        </w:rPr>
        <w:t xml:space="preserve">с постепенным </w:t>
      </w:r>
      <w:r>
        <w:rPr>
          <w:spacing w:val="0"/>
          <w:w w:val="100"/>
          <w:kern w:val="0"/>
        </w:rPr>
        <w:t>восстановлением безопасности наблюдается массовое возвращение беженцев, однако в инфраструктуре, связанной с их приемом, существуют серьезные проблемы.</w:t>
      </w:r>
    </w:p>
    <w:p w:rsidR="002437E9" w:rsidRDefault="002437E9">
      <w:pPr>
        <w:pStyle w:val="SingleTxt"/>
        <w:spacing w:after="0" w:line="120" w:lineRule="exact"/>
        <w:rPr>
          <w:spacing w:val="0"/>
          <w:w w:val="100"/>
          <w:kern w:val="0"/>
          <w:sz w:val="10"/>
          <w:lang w:val="ru-RU"/>
        </w:rPr>
      </w:pPr>
    </w:p>
    <w:p w:rsidR="002437E9" w:rsidRDefault="002437E9">
      <w:pPr>
        <w:pStyle w:val="SingleTxt"/>
        <w:spacing w:after="0" w:line="120" w:lineRule="exact"/>
        <w:rPr>
          <w:spacing w:val="0"/>
          <w:w w:val="100"/>
          <w:kern w:val="0"/>
          <w:sz w:val="10"/>
          <w:lang w:val="ru-RU"/>
        </w:rPr>
      </w:pPr>
    </w:p>
    <w:p w:rsidR="002437E9" w:rsidRDefault="002437E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0"/>
          <w:w w:val="100"/>
          <w:kern w:val="0"/>
          <w:lang w:val="ru-RU"/>
        </w:rPr>
      </w:pPr>
      <w:r>
        <w:rPr>
          <w:spacing w:val="0"/>
          <w:w w:val="100"/>
          <w:kern w:val="0"/>
          <w:lang w:val="ru-RU"/>
        </w:rPr>
        <w:tab/>
        <w:t>1.3</w:t>
      </w:r>
      <w:r>
        <w:rPr>
          <w:spacing w:val="0"/>
          <w:w w:val="100"/>
          <w:kern w:val="0"/>
          <w:lang w:val="ru-RU"/>
        </w:rPr>
        <w:tab/>
      </w:r>
      <w:r>
        <w:rPr>
          <w:spacing w:val="0"/>
          <w:w w:val="100"/>
          <w:kern w:val="0"/>
        </w:rPr>
        <w:t>Политическое положение</w:t>
      </w:r>
    </w:p>
    <w:p w:rsidR="002437E9" w:rsidRDefault="002437E9">
      <w:pPr>
        <w:pStyle w:val="SingleTxt"/>
        <w:spacing w:after="0" w:line="120" w:lineRule="exact"/>
        <w:rPr>
          <w:spacing w:val="0"/>
          <w:w w:val="100"/>
          <w:kern w:val="0"/>
          <w:sz w:val="10"/>
          <w:lang w:val="ru-RU"/>
        </w:rPr>
      </w:pPr>
    </w:p>
    <w:p w:rsidR="002437E9" w:rsidRDefault="002437E9">
      <w:pPr>
        <w:pStyle w:val="SingleTxt"/>
        <w:spacing w:after="0" w:line="120" w:lineRule="exact"/>
        <w:rPr>
          <w:spacing w:val="0"/>
          <w:w w:val="100"/>
          <w:kern w:val="0"/>
          <w:sz w:val="10"/>
          <w:lang w:val="ru-RU"/>
        </w:rPr>
      </w:pPr>
    </w:p>
    <w:p w:rsidR="002437E9" w:rsidRDefault="002437E9">
      <w:pPr>
        <w:pStyle w:val="SingleTxt"/>
        <w:numPr>
          <w:ilvl w:val="0"/>
          <w:numId w:val="4"/>
        </w:numPr>
        <w:tabs>
          <w:tab w:val="clear" w:pos="475"/>
          <w:tab w:val="num" w:pos="1742"/>
        </w:tabs>
        <w:ind w:left="1267"/>
        <w:rPr>
          <w:spacing w:val="0"/>
          <w:w w:val="100"/>
          <w:kern w:val="0"/>
          <w:lang w:val="ru-RU"/>
        </w:rPr>
      </w:pPr>
      <w:r>
        <w:rPr>
          <w:spacing w:val="0"/>
          <w:w w:val="100"/>
          <w:kern w:val="0"/>
        </w:rPr>
        <w:t>После подписания Арушского соглашения о мире и примирении в Бурунди политическая ситуация существенно изменилась. Был установлен переходный период продолжительностью 36 месяцев, разделенный на две части по 18 месяцев. Первая часть этого периода, начавшаяся 1 ноября 2001 года, благополучно завершилась 30 апреля 2003 года. Вторая часть этого периода, окончание которой планировалось на 31 октября 2004 года, была продлена на десять месяцев и завершилась 26 августа 2005 года вступлением в должность президента Пьера Нкурунзизы.</w:t>
      </w:r>
    </w:p>
    <w:p w:rsidR="002437E9" w:rsidRDefault="002437E9">
      <w:pPr>
        <w:pStyle w:val="SingleTxt"/>
        <w:numPr>
          <w:ilvl w:val="0"/>
          <w:numId w:val="4"/>
        </w:numPr>
        <w:tabs>
          <w:tab w:val="clear" w:pos="475"/>
          <w:tab w:val="num" w:pos="1742"/>
        </w:tabs>
        <w:ind w:left="1267"/>
        <w:rPr>
          <w:spacing w:val="0"/>
          <w:w w:val="100"/>
          <w:kern w:val="0"/>
          <w:lang w:val="ru-RU"/>
        </w:rPr>
      </w:pPr>
      <w:r>
        <w:rPr>
          <w:spacing w:val="0"/>
          <w:w w:val="100"/>
          <w:kern w:val="0"/>
          <w:lang w:val="ru-RU"/>
        </w:rPr>
        <w:t>В течение второй части переходного периода, 16 ноября 2003 года, в Дар-эс-Саламе было подписано окончательное соглашение о прекращении огня с основной вооруженной группировкой НСЗД-СЗД, возглавляемой Пьером Нкурунзизой. После подписания соглашения группировка вошла в состав правительства и всех переходных институтов, а также в новые силы обороны и безопасности, находящиеся на стадии формирования. Были созданы объединенные штабы сил полиции и вооруженных сил. В состав новых сил национальной обороны входят части и подразделения прежних вооруженных сил, а также формирования бывших вооруженных группировок.</w:t>
      </w:r>
    </w:p>
    <w:p w:rsidR="002437E9" w:rsidRDefault="002437E9">
      <w:pPr>
        <w:pStyle w:val="SingleTxt"/>
        <w:numPr>
          <w:ilvl w:val="0"/>
          <w:numId w:val="4"/>
        </w:numPr>
        <w:tabs>
          <w:tab w:val="clear" w:pos="475"/>
          <w:tab w:val="num" w:pos="1742"/>
        </w:tabs>
        <w:ind w:left="1267"/>
        <w:rPr>
          <w:spacing w:val="0"/>
          <w:w w:val="100"/>
          <w:kern w:val="0"/>
          <w:lang w:val="ru-RU"/>
        </w:rPr>
      </w:pPr>
      <w:r>
        <w:rPr>
          <w:spacing w:val="0"/>
          <w:w w:val="100"/>
          <w:kern w:val="0"/>
          <w:lang w:val="ru-RU"/>
        </w:rPr>
        <w:t xml:space="preserve">Отметим, что те формирования, которые, согласно принятым решениям, </w:t>
      </w:r>
      <w:r>
        <w:rPr>
          <w:spacing w:val="0"/>
          <w:w w:val="100"/>
          <w:kern w:val="0"/>
          <w:lang w:val="ru-RU"/>
        </w:rPr>
        <w:br/>
        <w:t>не должны входить в состав указанных сил, находятся на стадии демобилизации. Процесс демобилизации затрагивает также бывшие боевые силы вооруженных группировок, бывших полицейских Министерства внутренних дел, а также детей-солдат. В целом безопасность обеспечена на значительной части территории Бурунди, за исключением нескольких коммун, остающихся под влиянием движения ПАЛИПЕХУТУ-НСО, возглавляемого Агатоном Рвасой.</w:t>
      </w:r>
    </w:p>
    <w:p w:rsidR="002437E9" w:rsidRDefault="002437E9">
      <w:pPr>
        <w:pStyle w:val="SingleTxt"/>
        <w:numPr>
          <w:ilvl w:val="0"/>
          <w:numId w:val="4"/>
        </w:numPr>
        <w:tabs>
          <w:tab w:val="clear" w:pos="475"/>
          <w:tab w:val="num" w:pos="1742"/>
        </w:tabs>
        <w:ind w:left="1267"/>
        <w:rPr>
          <w:spacing w:val="0"/>
          <w:w w:val="100"/>
          <w:kern w:val="0"/>
          <w:lang w:val="ru-RU"/>
        </w:rPr>
      </w:pPr>
      <w:r>
        <w:rPr>
          <w:spacing w:val="0"/>
          <w:w w:val="100"/>
          <w:kern w:val="0"/>
        </w:rPr>
        <w:t>Независимая избирательная комиссия недавно успешно организовала выборы. В Бурунди впервые прошли коммунальные и "холмовые" выборы, а также состоялись парламентские выборы (выборы депутатов и сенаторов) и президентские выборы. На всех этих выборах победу одержала партия НСЗД-СЗД, возглавляемая Пьером Нкурунзизой, за исключением "холмовых" выборов, не носивших политического характера. Отметим, что выборы прошли в период широкой популяризации КЛДЖ и политической активизации бурундийских женщин, которые заняли должности на всех уровнях.</w:t>
      </w:r>
    </w:p>
    <w:p w:rsidR="002437E9" w:rsidRDefault="002437E9">
      <w:pPr>
        <w:pStyle w:val="SingleTxt"/>
        <w:numPr>
          <w:ilvl w:val="0"/>
          <w:numId w:val="4"/>
        </w:numPr>
        <w:tabs>
          <w:tab w:val="clear" w:pos="475"/>
          <w:tab w:val="num" w:pos="1742"/>
        </w:tabs>
        <w:ind w:left="1267"/>
        <w:rPr>
          <w:spacing w:val="0"/>
          <w:w w:val="100"/>
          <w:kern w:val="0"/>
          <w:lang w:val="ru-RU"/>
        </w:rPr>
      </w:pPr>
      <w:r>
        <w:rPr>
          <w:spacing w:val="0"/>
          <w:w w:val="100"/>
          <w:kern w:val="0"/>
        </w:rPr>
        <w:t>Новое правительство унаследовало сложную социально-политическую ситуацию, и ему придется осуществлять переговоры с движением ПАЛИПЕХУТУ-НСО Агатона Рвасы. Оно ведет борьбу против насилия любого характера, в том числе против насилия в отношении женщин. Кроме того, правительство работает над восстановлением правового государства, борясь с безнаказанностью, хищением средств и т. д.</w:t>
      </w:r>
    </w:p>
    <w:p w:rsidR="002437E9" w:rsidRDefault="002437E9">
      <w:pPr>
        <w:pStyle w:val="SingleTxt"/>
        <w:spacing w:after="0" w:line="120" w:lineRule="exact"/>
        <w:rPr>
          <w:spacing w:val="0"/>
          <w:w w:val="100"/>
          <w:kern w:val="0"/>
          <w:sz w:val="10"/>
          <w:lang w:val="ru-RU"/>
        </w:rPr>
      </w:pPr>
    </w:p>
    <w:p w:rsidR="002437E9" w:rsidRDefault="002437E9">
      <w:pPr>
        <w:pStyle w:val="SingleTxt"/>
        <w:spacing w:after="0" w:line="120" w:lineRule="exact"/>
        <w:rPr>
          <w:spacing w:val="0"/>
          <w:w w:val="100"/>
          <w:kern w:val="0"/>
          <w:sz w:val="10"/>
          <w:lang w:val="ru-RU"/>
        </w:rPr>
      </w:pPr>
    </w:p>
    <w:p w:rsidR="002437E9" w:rsidRDefault="002437E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0"/>
          <w:w w:val="100"/>
          <w:kern w:val="0"/>
          <w:lang w:val="ru-RU"/>
        </w:rPr>
      </w:pPr>
      <w:r>
        <w:rPr>
          <w:spacing w:val="0"/>
          <w:w w:val="100"/>
          <w:kern w:val="0"/>
          <w:lang w:val="ru-RU"/>
        </w:rPr>
        <w:tab/>
        <w:t>1.4</w:t>
      </w:r>
      <w:r>
        <w:rPr>
          <w:spacing w:val="0"/>
          <w:w w:val="100"/>
          <w:kern w:val="0"/>
          <w:lang w:val="ru-RU"/>
        </w:rPr>
        <w:tab/>
        <w:t>Положение в области права</w:t>
      </w:r>
    </w:p>
    <w:p w:rsidR="002437E9" w:rsidRDefault="002437E9">
      <w:pPr>
        <w:pStyle w:val="SingleTxt"/>
        <w:keepNext/>
        <w:keepLines/>
        <w:spacing w:after="0" w:line="120" w:lineRule="exact"/>
        <w:rPr>
          <w:spacing w:val="0"/>
          <w:w w:val="100"/>
          <w:kern w:val="0"/>
          <w:sz w:val="10"/>
          <w:lang w:val="ru-RU"/>
        </w:rPr>
      </w:pPr>
    </w:p>
    <w:p w:rsidR="002437E9" w:rsidRDefault="002437E9">
      <w:pPr>
        <w:pStyle w:val="SingleTxt"/>
        <w:keepNext/>
        <w:keepLines/>
        <w:spacing w:after="0" w:line="120" w:lineRule="exact"/>
        <w:rPr>
          <w:spacing w:val="0"/>
          <w:w w:val="100"/>
          <w:kern w:val="0"/>
          <w:sz w:val="10"/>
          <w:lang w:val="ru-RU"/>
        </w:rPr>
      </w:pPr>
    </w:p>
    <w:p w:rsidR="002437E9" w:rsidRDefault="002437E9">
      <w:pPr>
        <w:pStyle w:val="SingleTxt"/>
        <w:numPr>
          <w:ilvl w:val="0"/>
          <w:numId w:val="4"/>
        </w:numPr>
        <w:tabs>
          <w:tab w:val="clear" w:pos="475"/>
          <w:tab w:val="num" w:pos="1742"/>
        </w:tabs>
        <w:ind w:left="1267"/>
        <w:rPr>
          <w:spacing w:val="0"/>
          <w:w w:val="100"/>
          <w:kern w:val="0"/>
          <w:lang w:val="ru-RU"/>
        </w:rPr>
      </w:pPr>
      <w:r>
        <w:rPr>
          <w:spacing w:val="0"/>
          <w:w w:val="100"/>
          <w:kern w:val="0"/>
          <w:lang w:val="ru-RU"/>
        </w:rPr>
        <w:t xml:space="preserve">Подготовка настоящего периодического доклада совпала с принятием Конституции, которая носит революционный характер в плане учета вопросов, касающихся положения женщин. В этом документе сочетаются положения Конституции 1992 года, установившей демократию, и Арушского соглашения </w:t>
      </w:r>
      <w:r>
        <w:rPr>
          <w:spacing w:val="0"/>
          <w:w w:val="100"/>
          <w:kern w:val="0"/>
          <w:lang w:val="ru-RU"/>
        </w:rPr>
        <w:br/>
        <w:t>о мире и примирении в Бурунди. Статья 19 Конституции устанавливает, что ее неотъемлемой частью являются Конвенция о ликвидации всех форм дискриминации в отношении женщин и все другие международные документы по защите прав человека.</w:t>
      </w:r>
    </w:p>
    <w:p w:rsidR="002437E9" w:rsidRDefault="002437E9">
      <w:pPr>
        <w:pStyle w:val="SingleTxt"/>
        <w:numPr>
          <w:ilvl w:val="0"/>
          <w:numId w:val="4"/>
        </w:numPr>
        <w:tabs>
          <w:tab w:val="clear" w:pos="475"/>
          <w:tab w:val="num" w:pos="1742"/>
        </w:tabs>
        <w:ind w:left="1267"/>
        <w:rPr>
          <w:spacing w:val="0"/>
          <w:w w:val="100"/>
          <w:kern w:val="0"/>
          <w:lang w:val="ru-RU"/>
        </w:rPr>
      </w:pPr>
      <w:r>
        <w:rPr>
          <w:spacing w:val="0"/>
          <w:w w:val="100"/>
          <w:kern w:val="0"/>
          <w:lang w:val="ru-RU"/>
        </w:rPr>
        <w:t>Однако в законодательстве Бурунди имеются еще законы, носящие дискриминационный характер. К ним относятся:</w:t>
      </w:r>
    </w:p>
    <w:p w:rsidR="002437E9" w:rsidRDefault="002437E9">
      <w:pPr>
        <w:pStyle w:val="SingleTxt"/>
        <w:tabs>
          <w:tab w:val="right" w:pos="1685"/>
        </w:tabs>
        <w:ind w:left="1742" w:hanging="475"/>
        <w:rPr>
          <w:spacing w:val="0"/>
          <w:w w:val="100"/>
          <w:kern w:val="0"/>
          <w:lang w:val="ru-RU"/>
        </w:rPr>
      </w:pPr>
      <w:r>
        <w:rPr>
          <w:spacing w:val="0"/>
          <w:w w:val="100"/>
          <w:kern w:val="0"/>
          <w:lang w:val="ru-RU"/>
        </w:rPr>
        <w:tab/>
        <w:t>–</w:t>
      </w:r>
      <w:r>
        <w:rPr>
          <w:spacing w:val="0"/>
          <w:w w:val="100"/>
          <w:kern w:val="0"/>
          <w:lang w:val="ru-RU"/>
        </w:rPr>
        <w:tab/>
        <w:t xml:space="preserve">Кодекс о гражданстве, который не разрешает женщине, вступившей в брак </w:t>
      </w:r>
      <w:r>
        <w:rPr>
          <w:spacing w:val="0"/>
          <w:w w:val="100"/>
          <w:kern w:val="0"/>
          <w:lang w:val="ru-RU"/>
        </w:rPr>
        <w:br/>
        <w:t>с иностранцем, передавать свое гражданство своему ребенку или своему супругу;</w:t>
      </w:r>
    </w:p>
    <w:p w:rsidR="002437E9" w:rsidRDefault="002437E9">
      <w:pPr>
        <w:pStyle w:val="SingleTxt"/>
        <w:tabs>
          <w:tab w:val="right" w:pos="1685"/>
        </w:tabs>
        <w:ind w:left="1742" w:hanging="475"/>
        <w:rPr>
          <w:spacing w:val="0"/>
          <w:w w:val="100"/>
          <w:kern w:val="0"/>
          <w:lang w:val="ru-RU"/>
        </w:rPr>
      </w:pPr>
      <w:r>
        <w:rPr>
          <w:spacing w:val="0"/>
          <w:w w:val="100"/>
          <w:kern w:val="0"/>
          <w:lang w:val="ru-RU"/>
        </w:rPr>
        <w:tab/>
        <w:t>–</w:t>
      </w:r>
      <w:r>
        <w:rPr>
          <w:spacing w:val="0"/>
          <w:w w:val="100"/>
          <w:kern w:val="0"/>
          <w:lang w:val="ru-RU"/>
        </w:rPr>
        <w:tab/>
        <w:t>законы о наследовании, имущественных отношениях между супругами и заключении безвозмездных сделок, которые до сих пор регулируются обычным правом, дискриминирующим женщину;</w:t>
      </w:r>
    </w:p>
    <w:p w:rsidR="002437E9" w:rsidRDefault="002437E9">
      <w:pPr>
        <w:pStyle w:val="SingleTxt"/>
        <w:tabs>
          <w:tab w:val="right" w:pos="1685"/>
        </w:tabs>
        <w:ind w:left="1742" w:hanging="475"/>
        <w:rPr>
          <w:spacing w:val="0"/>
          <w:w w:val="100"/>
          <w:kern w:val="0"/>
          <w:lang w:val="ru-RU"/>
        </w:rPr>
      </w:pPr>
      <w:r>
        <w:rPr>
          <w:spacing w:val="0"/>
          <w:w w:val="100"/>
          <w:kern w:val="0"/>
          <w:lang w:val="ru-RU"/>
        </w:rPr>
        <w:tab/>
        <w:t>–</w:t>
      </w:r>
      <w:r>
        <w:rPr>
          <w:spacing w:val="0"/>
          <w:w w:val="100"/>
          <w:kern w:val="0"/>
          <w:lang w:val="ru-RU"/>
        </w:rPr>
        <w:tab/>
        <w:t xml:space="preserve">Семейный кодекс, в котором необходимо изменить прежде всего статью 126, </w:t>
      </w:r>
      <w:r>
        <w:rPr>
          <w:spacing w:val="0"/>
          <w:w w:val="100"/>
          <w:kern w:val="0"/>
          <w:lang w:val="ru-RU"/>
        </w:rPr>
        <w:br/>
        <w:t xml:space="preserve">с тем чтобы ввести положение об обязательном согласии супруги при совершении любого акта распоряжения совместным имуществом супругов, </w:t>
      </w:r>
      <w:r>
        <w:rPr>
          <w:spacing w:val="0"/>
          <w:w w:val="100"/>
          <w:kern w:val="0"/>
          <w:lang w:val="ru-RU"/>
        </w:rPr>
        <w:br/>
        <w:t>а также статью 88 с целью установления единого минимального возраста вступления в брак для девушек и юношей;</w:t>
      </w:r>
    </w:p>
    <w:p w:rsidR="002437E9" w:rsidRDefault="002437E9">
      <w:pPr>
        <w:pStyle w:val="SingleTxt"/>
        <w:tabs>
          <w:tab w:val="right" w:pos="1685"/>
        </w:tabs>
        <w:ind w:left="1742" w:hanging="475"/>
        <w:rPr>
          <w:spacing w:val="0"/>
          <w:w w:val="100"/>
          <w:kern w:val="0"/>
          <w:lang w:val="ru-RU"/>
        </w:rPr>
      </w:pPr>
      <w:r>
        <w:rPr>
          <w:spacing w:val="0"/>
          <w:w w:val="100"/>
          <w:kern w:val="0"/>
          <w:lang w:val="ru-RU"/>
        </w:rPr>
        <w:tab/>
        <w:t>–</w:t>
      </w:r>
      <w:r>
        <w:rPr>
          <w:spacing w:val="0"/>
          <w:w w:val="100"/>
          <w:kern w:val="0"/>
          <w:lang w:val="ru-RU"/>
        </w:rPr>
        <w:tab/>
        <w:t>Трудовой кодекс, в который необходимо внести изменения, с тем чтобы привести сферу регулирования частного сектора в соответствие с положениями Конвенции о ликвидации всех форм дискриминации в отношении женщин, особенно в том, что касается отпусков по беременности и родам;</w:t>
      </w:r>
    </w:p>
    <w:p w:rsidR="002437E9" w:rsidRDefault="002437E9">
      <w:pPr>
        <w:pStyle w:val="SingleTxt"/>
        <w:tabs>
          <w:tab w:val="right" w:pos="1685"/>
        </w:tabs>
        <w:ind w:left="1742" w:hanging="475"/>
        <w:rPr>
          <w:spacing w:val="0"/>
          <w:w w:val="100"/>
          <w:kern w:val="0"/>
          <w:lang w:val="ru-RU"/>
        </w:rPr>
      </w:pPr>
      <w:r>
        <w:rPr>
          <w:spacing w:val="0"/>
          <w:w w:val="100"/>
          <w:kern w:val="0"/>
          <w:lang w:val="ru-RU"/>
        </w:rPr>
        <w:tab/>
        <w:t>–</w:t>
      </w:r>
      <w:r>
        <w:rPr>
          <w:spacing w:val="0"/>
          <w:w w:val="100"/>
          <w:kern w:val="0"/>
          <w:lang w:val="ru-RU"/>
        </w:rPr>
        <w:tab/>
        <w:t>Налоговый кодекс, в соответствии с которым замужняя женщина не платит налогов;</w:t>
      </w:r>
    </w:p>
    <w:p w:rsidR="002437E9" w:rsidRDefault="002437E9">
      <w:pPr>
        <w:pStyle w:val="SingleTxt"/>
        <w:tabs>
          <w:tab w:val="right" w:pos="1685"/>
        </w:tabs>
        <w:ind w:left="1742" w:hanging="475"/>
        <w:rPr>
          <w:spacing w:val="0"/>
          <w:w w:val="100"/>
          <w:kern w:val="0"/>
          <w:lang w:val="ru-RU"/>
        </w:rPr>
      </w:pPr>
      <w:r>
        <w:rPr>
          <w:spacing w:val="0"/>
          <w:w w:val="100"/>
          <w:kern w:val="0"/>
          <w:lang w:val="ru-RU"/>
        </w:rPr>
        <w:tab/>
        <w:t>–</w:t>
      </w:r>
      <w:r>
        <w:rPr>
          <w:spacing w:val="0"/>
          <w:w w:val="100"/>
          <w:kern w:val="0"/>
          <w:lang w:val="ru-RU"/>
        </w:rPr>
        <w:tab/>
        <w:t>Уголовный кодекс, нуждающийся в изменениях в части, касающейся положений о супружеской измене.</w:t>
      </w:r>
    </w:p>
    <w:p w:rsidR="002437E9" w:rsidRDefault="002437E9">
      <w:pPr>
        <w:pStyle w:val="SingleTxt"/>
        <w:spacing w:after="0" w:line="120" w:lineRule="exact"/>
        <w:rPr>
          <w:spacing w:val="0"/>
          <w:w w:val="100"/>
          <w:kern w:val="0"/>
          <w:sz w:val="10"/>
          <w:lang w:val="ru-RU"/>
        </w:rPr>
      </w:pPr>
    </w:p>
    <w:p w:rsidR="002437E9" w:rsidRDefault="002437E9">
      <w:pPr>
        <w:pStyle w:val="SingleTxt"/>
        <w:spacing w:after="0" w:line="120" w:lineRule="exact"/>
        <w:rPr>
          <w:spacing w:val="0"/>
          <w:w w:val="100"/>
          <w:kern w:val="0"/>
          <w:sz w:val="10"/>
          <w:lang w:val="ru-RU"/>
        </w:rPr>
      </w:pPr>
    </w:p>
    <w:p w:rsidR="002437E9" w:rsidRDefault="002437E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spacing w:val="0"/>
          <w:w w:val="100"/>
          <w:kern w:val="0"/>
          <w:lang w:val="ru-RU"/>
        </w:rPr>
      </w:pPr>
      <w:r>
        <w:rPr>
          <w:spacing w:val="0"/>
          <w:w w:val="100"/>
          <w:kern w:val="0"/>
          <w:lang w:val="ru-RU"/>
        </w:rPr>
        <w:tab/>
      </w:r>
      <w:r>
        <w:rPr>
          <w:spacing w:val="0"/>
          <w:w w:val="100"/>
          <w:kern w:val="0"/>
          <w:lang w:val="ru-RU"/>
        </w:rPr>
        <w:tab/>
      </w:r>
      <w:r>
        <w:rPr>
          <w:bCs/>
          <w:spacing w:val="0"/>
          <w:w w:val="100"/>
          <w:kern w:val="0"/>
        </w:rPr>
        <w:t>Часть вторая</w:t>
      </w:r>
      <w:bookmarkStart w:id="3" w:name="_Toc118723963"/>
      <w:r>
        <w:rPr>
          <w:bCs/>
          <w:spacing w:val="0"/>
          <w:w w:val="100"/>
          <w:kern w:val="0"/>
        </w:rPr>
        <w:br/>
        <w:t xml:space="preserve">Ход выполнения рекомендаций комитета экспертов </w:t>
      </w:r>
      <w:r>
        <w:rPr>
          <w:bCs/>
          <w:spacing w:val="0"/>
          <w:w w:val="100"/>
          <w:kern w:val="0"/>
          <w:lang w:val="ru-RU"/>
        </w:rPr>
        <w:br/>
      </w:r>
      <w:r>
        <w:rPr>
          <w:bCs/>
          <w:spacing w:val="0"/>
          <w:w w:val="100"/>
          <w:kern w:val="0"/>
        </w:rPr>
        <w:t>по ликвидации всех форм дискриминации в отношении женщин в связи с первоначальным доклад</w:t>
      </w:r>
      <w:bookmarkEnd w:id="3"/>
      <w:r>
        <w:rPr>
          <w:bCs/>
          <w:spacing w:val="0"/>
          <w:w w:val="100"/>
          <w:kern w:val="0"/>
        </w:rPr>
        <w:t>ом</w:t>
      </w:r>
    </w:p>
    <w:p w:rsidR="002437E9" w:rsidRDefault="002437E9">
      <w:pPr>
        <w:pStyle w:val="SingleTxt"/>
        <w:spacing w:after="0" w:line="120" w:lineRule="exact"/>
        <w:rPr>
          <w:spacing w:val="0"/>
          <w:w w:val="100"/>
          <w:kern w:val="0"/>
          <w:sz w:val="10"/>
          <w:lang w:val="ru-RU"/>
        </w:rPr>
      </w:pPr>
    </w:p>
    <w:p w:rsidR="002437E9" w:rsidRDefault="002437E9">
      <w:pPr>
        <w:pStyle w:val="SingleTxt"/>
        <w:spacing w:after="0" w:line="120" w:lineRule="exact"/>
        <w:rPr>
          <w:spacing w:val="0"/>
          <w:w w:val="100"/>
          <w:kern w:val="0"/>
          <w:sz w:val="10"/>
          <w:lang w:val="ru-RU"/>
        </w:rPr>
      </w:pPr>
    </w:p>
    <w:p w:rsidR="002437E9" w:rsidRDefault="002437E9">
      <w:pPr>
        <w:pStyle w:val="SingleTxt"/>
        <w:numPr>
          <w:ilvl w:val="0"/>
          <w:numId w:val="4"/>
        </w:numPr>
        <w:tabs>
          <w:tab w:val="clear" w:pos="475"/>
          <w:tab w:val="num" w:pos="1742"/>
        </w:tabs>
        <w:ind w:left="1267"/>
        <w:rPr>
          <w:spacing w:val="0"/>
          <w:w w:val="100"/>
          <w:kern w:val="0"/>
          <w:lang w:val="ru-RU"/>
        </w:rPr>
      </w:pPr>
      <w:r>
        <w:rPr>
          <w:spacing w:val="0"/>
          <w:w w:val="100"/>
          <w:kern w:val="0"/>
        </w:rPr>
        <w:t>При представлении первоначального доклада Бурунди Комитет экспертов задал вопросы, касающиеся мер и программ в отношении женщин, проживающих в сельских районах, распространения КЛДЖ, абортов, возможностей для женщин выражать свое мнение, насилия в отношении женщин, обучения девочек, распределения бюджета, содержания женщин в тюрьмах, занятости, проституции, брака, гражданства ребенка, родившегося от неизвестного отца. Бурундийская делегация ответила на все эти вопросы, после чего комитет сформулировал новые замечания и рекомендации.</w:t>
      </w:r>
    </w:p>
    <w:p w:rsidR="002437E9" w:rsidRDefault="002437E9">
      <w:pPr>
        <w:pStyle w:val="SingleTxt"/>
        <w:spacing w:after="0" w:line="120" w:lineRule="exact"/>
        <w:rPr>
          <w:spacing w:val="0"/>
          <w:w w:val="100"/>
          <w:kern w:val="0"/>
          <w:sz w:val="10"/>
          <w:lang w:val="ru-RU"/>
        </w:rPr>
      </w:pPr>
    </w:p>
    <w:p w:rsidR="002437E9" w:rsidRDefault="002437E9">
      <w:pPr>
        <w:pStyle w:val="SingleTxt"/>
        <w:spacing w:after="0" w:line="120" w:lineRule="exact"/>
        <w:rPr>
          <w:spacing w:val="0"/>
          <w:w w:val="100"/>
          <w:kern w:val="0"/>
          <w:sz w:val="10"/>
          <w:lang w:val="ru-RU"/>
        </w:rPr>
      </w:pPr>
    </w:p>
    <w:p w:rsidR="002437E9" w:rsidRDefault="002437E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0"/>
          <w:w w:val="100"/>
          <w:kern w:val="0"/>
          <w:lang w:val="ru-RU"/>
        </w:rPr>
      </w:pPr>
      <w:r>
        <w:rPr>
          <w:spacing w:val="0"/>
          <w:w w:val="100"/>
          <w:kern w:val="0"/>
          <w:lang w:val="ru-RU"/>
        </w:rPr>
        <w:tab/>
        <w:t>2.1</w:t>
      </w:r>
      <w:r>
        <w:rPr>
          <w:spacing w:val="0"/>
          <w:w w:val="100"/>
          <w:kern w:val="0"/>
          <w:lang w:val="ru-RU"/>
        </w:rPr>
        <w:tab/>
      </w:r>
      <w:r>
        <w:rPr>
          <w:bCs/>
          <w:spacing w:val="0"/>
          <w:w w:val="100"/>
          <w:kern w:val="0"/>
          <w:lang w:val="ru-RU"/>
        </w:rPr>
        <w:t>Замечания</w:t>
      </w:r>
    </w:p>
    <w:p w:rsidR="002437E9" w:rsidRDefault="002437E9">
      <w:pPr>
        <w:pStyle w:val="SingleTxt"/>
        <w:keepNext/>
        <w:keepLines/>
        <w:spacing w:after="0" w:line="120" w:lineRule="exact"/>
        <w:rPr>
          <w:spacing w:val="0"/>
          <w:w w:val="100"/>
          <w:kern w:val="0"/>
          <w:sz w:val="10"/>
          <w:lang w:val="ru-RU"/>
        </w:rPr>
      </w:pPr>
    </w:p>
    <w:p w:rsidR="002437E9" w:rsidRDefault="002437E9">
      <w:pPr>
        <w:pStyle w:val="SingleTxt"/>
        <w:keepNext/>
        <w:keepLines/>
        <w:spacing w:after="0" w:line="120" w:lineRule="exact"/>
        <w:rPr>
          <w:spacing w:val="0"/>
          <w:w w:val="100"/>
          <w:kern w:val="0"/>
          <w:sz w:val="10"/>
          <w:lang w:val="ru-RU"/>
        </w:rPr>
      </w:pPr>
    </w:p>
    <w:p w:rsidR="002437E9" w:rsidRDefault="002437E9">
      <w:pPr>
        <w:pStyle w:val="SingleTxt"/>
        <w:keepNext/>
        <w:keepLines/>
        <w:rPr>
          <w:spacing w:val="0"/>
          <w:w w:val="100"/>
          <w:kern w:val="0"/>
          <w:lang w:val="ru-RU"/>
        </w:rPr>
      </w:pPr>
      <w:r>
        <w:rPr>
          <w:spacing w:val="0"/>
          <w:w w:val="100"/>
          <w:kern w:val="0"/>
          <w:lang w:val="ru-RU"/>
        </w:rPr>
        <w:tab/>
      </w:r>
      <w:r>
        <w:rPr>
          <w:spacing w:val="0"/>
          <w:w w:val="100"/>
          <w:kern w:val="0"/>
        </w:rPr>
        <w:t>Комитет высказал замечания по следующим вопросам:</w:t>
      </w:r>
    </w:p>
    <w:p w:rsidR="002437E9" w:rsidRDefault="002437E9">
      <w:pPr>
        <w:pStyle w:val="SingleTxt"/>
        <w:keepNext/>
        <w:keepLines/>
        <w:spacing w:after="0" w:line="120" w:lineRule="exact"/>
        <w:rPr>
          <w:spacing w:val="0"/>
          <w:w w:val="100"/>
          <w:kern w:val="0"/>
          <w:sz w:val="10"/>
          <w:lang w:val="ru-RU"/>
        </w:rPr>
      </w:pPr>
    </w:p>
    <w:p w:rsidR="002437E9" w:rsidRDefault="002437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0"/>
          <w:w w:val="100"/>
          <w:kern w:val="0"/>
          <w:lang w:val="ru-RU"/>
        </w:rPr>
      </w:pPr>
      <w:r>
        <w:rPr>
          <w:spacing w:val="0"/>
          <w:w w:val="100"/>
          <w:kern w:val="0"/>
          <w:lang w:val="ru-RU"/>
        </w:rPr>
        <w:tab/>
        <w:t>2.1.1</w:t>
      </w:r>
      <w:r>
        <w:rPr>
          <w:spacing w:val="0"/>
          <w:w w:val="100"/>
          <w:kern w:val="0"/>
          <w:lang w:val="ru-RU"/>
        </w:rPr>
        <w:tab/>
      </w:r>
      <w:r>
        <w:rPr>
          <w:bCs/>
          <w:iCs/>
          <w:spacing w:val="0"/>
          <w:w w:val="100"/>
          <w:kern w:val="0"/>
          <w:lang w:val="ru-RU"/>
        </w:rPr>
        <w:t>Разный возраст вступления в брак для девушек и для юношей</w:t>
      </w:r>
    </w:p>
    <w:p w:rsidR="002437E9" w:rsidRDefault="002437E9">
      <w:pPr>
        <w:pStyle w:val="SingleTxt"/>
        <w:spacing w:after="0" w:line="120" w:lineRule="exact"/>
        <w:rPr>
          <w:spacing w:val="0"/>
          <w:w w:val="100"/>
          <w:kern w:val="0"/>
          <w:sz w:val="10"/>
          <w:lang w:val="ru-RU"/>
        </w:rPr>
      </w:pPr>
    </w:p>
    <w:p w:rsidR="002437E9" w:rsidRDefault="002437E9">
      <w:pPr>
        <w:pStyle w:val="SingleTxt"/>
        <w:numPr>
          <w:ilvl w:val="0"/>
          <w:numId w:val="4"/>
        </w:numPr>
        <w:tabs>
          <w:tab w:val="clear" w:pos="475"/>
          <w:tab w:val="num" w:pos="1742"/>
        </w:tabs>
        <w:ind w:left="1267"/>
        <w:rPr>
          <w:spacing w:val="0"/>
          <w:w w:val="100"/>
          <w:kern w:val="0"/>
          <w:lang w:val="ru-RU"/>
        </w:rPr>
      </w:pPr>
      <w:r>
        <w:rPr>
          <w:spacing w:val="0"/>
          <w:w w:val="100"/>
          <w:kern w:val="0"/>
        </w:rPr>
        <w:t xml:space="preserve">В соответствии со статьей 88 Лично-семейного кодекса минимальный возраст вступления в брак составляет 18 лет для девушек и 21 год для юношей, кроме случаев, связанных с обстоятельствами непреодолимой силы, когда губернатор провинции может сделать исключение для лиц, еще не достигнувших указанного возраста. Это положение базируется, с одной стороны, на обычном праве, </w:t>
      </w:r>
      <w:r>
        <w:rPr>
          <w:spacing w:val="0"/>
          <w:w w:val="100"/>
          <w:kern w:val="0"/>
          <w:lang w:val="ru-RU"/>
        </w:rPr>
        <w:br/>
      </w:r>
      <w:r>
        <w:rPr>
          <w:spacing w:val="0"/>
          <w:w w:val="100"/>
          <w:kern w:val="0"/>
        </w:rPr>
        <w:t>а с другой,</w:t>
      </w:r>
      <w:r>
        <w:rPr>
          <w:spacing w:val="0"/>
          <w:w w:val="100"/>
          <w:kern w:val="0"/>
          <w:lang w:val="ru-RU"/>
        </w:rPr>
        <w:t xml:space="preserve"> – </w:t>
      </w:r>
      <w:r>
        <w:rPr>
          <w:spacing w:val="0"/>
          <w:w w:val="100"/>
          <w:kern w:val="0"/>
        </w:rPr>
        <w:t>на обеспокоенности по поводу демографической ситуации.</w:t>
      </w:r>
    </w:p>
    <w:p w:rsidR="002437E9" w:rsidRDefault="002437E9">
      <w:pPr>
        <w:pStyle w:val="SingleTxt"/>
        <w:numPr>
          <w:ilvl w:val="0"/>
          <w:numId w:val="4"/>
        </w:numPr>
        <w:tabs>
          <w:tab w:val="clear" w:pos="475"/>
          <w:tab w:val="num" w:pos="1742"/>
        </w:tabs>
        <w:ind w:left="1267"/>
        <w:rPr>
          <w:spacing w:val="0"/>
          <w:w w:val="100"/>
          <w:kern w:val="0"/>
          <w:lang w:val="ru-RU"/>
        </w:rPr>
      </w:pPr>
      <w:r>
        <w:rPr>
          <w:spacing w:val="0"/>
          <w:w w:val="100"/>
          <w:kern w:val="0"/>
        </w:rPr>
        <w:t>До 1 апреля 1980 года, когда был принят Семейный кодекс, эта сфера регулировалась традициями и обычаями и девочка могла выходить замуж по достижении половой зрелости, которая, в зависимости от природной среды проживания ребенка и питания, могла наступить и в 12-летнем возрасте. Учитывая, что воспитание девочек всегда было ориентировано на внутренние, семейные ценности, что в качестве основной функции общество признавало за женщиной продолжение рода, выполнение домашней работы, повиновение мужу и его семье, считалось, что в этом возрасте девочка в состоянии хорошо выполнять свою роль. Юноша также мог вступать в брак по достижении половой зрелости.</w:t>
      </w:r>
    </w:p>
    <w:p w:rsidR="002437E9" w:rsidRDefault="002437E9">
      <w:pPr>
        <w:pStyle w:val="SingleTxt"/>
        <w:tabs>
          <w:tab w:val="clear" w:pos="1742"/>
        </w:tabs>
        <w:rPr>
          <w:spacing w:val="0"/>
          <w:w w:val="100"/>
          <w:kern w:val="0"/>
          <w:lang w:val="ru-RU"/>
        </w:rPr>
      </w:pPr>
    </w:p>
    <w:p w:rsidR="002437E9" w:rsidRDefault="002437E9">
      <w:pPr>
        <w:pStyle w:val="SingleTxt"/>
        <w:tabs>
          <w:tab w:val="clear" w:pos="1742"/>
        </w:tabs>
        <w:rPr>
          <w:spacing w:val="0"/>
          <w:w w:val="100"/>
          <w:kern w:val="0"/>
          <w:lang w:val="ru-RU"/>
        </w:rPr>
      </w:pPr>
    </w:p>
    <w:p w:rsidR="002437E9" w:rsidRDefault="002437E9">
      <w:pPr>
        <w:pStyle w:val="SingleTxt"/>
        <w:numPr>
          <w:ilvl w:val="0"/>
          <w:numId w:val="4"/>
        </w:numPr>
        <w:tabs>
          <w:tab w:val="clear" w:pos="475"/>
          <w:tab w:val="num" w:pos="1742"/>
        </w:tabs>
        <w:ind w:left="1267"/>
        <w:rPr>
          <w:spacing w:val="0"/>
          <w:w w:val="100"/>
          <w:kern w:val="0"/>
          <w:lang w:val="ru-RU"/>
        </w:rPr>
      </w:pPr>
      <w:r>
        <w:rPr>
          <w:spacing w:val="0"/>
          <w:w w:val="100"/>
          <w:kern w:val="0"/>
        </w:rPr>
        <w:t xml:space="preserve">В 1980 году законодательно был установлен разный возраст для вступления </w:t>
      </w:r>
      <w:r>
        <w:rPr>
          <w:spacing w:val="0"/>
          <w:w w:val="100"/>
          <w:kern w:val="0"/>
          <w:lang w:val="ru-RU"/>
        </w:rPr>
        <w:br/>
      </w:r>
      <w:r>
        <w:rPr>
          <w:spacing w:val="0"/>
          <w:w w:val="100"/>
          <w:kern w:val="0"/>
        </w:rPr>
        <w:t>в брак, учитывая, кроме всего прочего, и то, что у девочек половое созревание наступает раньше, чем у мальчиков. В 1993 году установленный возраст не был изменен в связи с бурным ростом населения страны. Дать юношам возможность вступать в брак в возрасте 18 лет означало бы поощрять их к увеличению потомства. Поскольку замечаний по данному вопросу нет, Бурунди сохраняет это различие.</w:t>
      </w:r>
    </w:p>
    <w:p w:rsidR="002437E9" w:rsidRDefault="002437E9">
      <w:pPr>
        <w:pStyle w:val="SingleTxt"/>
        <w:spacing w:after="0" w:line="120" w:lineRule="exact"/>
        <w:rPr>
          <w:spacing w:val="0"/>
          <w:w w:val="100"/>
          <w:kern w:val="0"/>
          <w:sz w:val="10"/>
          <w:lang w:val="ru-RU"/>
        </w:rPr>
      </w:pPr>
    </w:p>
    <w:p w:rsidR="002437E9" w:rsidRDefault="002437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0"/>
          <w:w w:val="100"/>
          <w:kern w:val="0"/>
          <w:lang w:val="ru-RU"/>
        </w:rPr>
      </w:pPr>
      <w:r>
        <w:rPr>
          <w:spacing w:val="0"/>
          <w:w w:val="100"/>
          <w:kern w:val="0"/>
          <w:lang w:val="ru-RU"/>
        </w:rPr>
        <w:tab/>
        <w:t>2.1.2</w:t>
      </w:r>
      <w:r>
        <w:rPr>
          <w:spacing w:val="0"/>
          <w:w w:val="100"/>
          <w:kern w:val="0"/>
          <w:lang w:val="ru-RU"/>
        </w:rPr>
        <w:tab/>
      </w:r>
      <w:r>
        <w:rPr>
          <w:bCs/>
          <w:spacing w:val="0"/>
          <w:w w:val="100"/>
          <w:kern w:val="0"/>
        </w:rPr>
        <w:t>Муж как глава семьи</w:t>
      </w:r>
    </w:p>
    <w:p w:rsidR="002437E9" w:rsidRDefault="002437E9">
      <w:pPr>
        <w:pStyle w:val="SingleTxt"/>
        <w:spacing w:after="0" w:line="120" w:lineRule="exact"/>
        <w:rPr>
          <w:spacing w:val="0"/>
          <w:w w:val="100"/>
          <w:kern w:val="0"/>
          <w:sz w:val="10"/>
          <w:lang w:val="ru-RU"/>
        </w:rPr>
      </w:pPr>
    </w:p>
    <w:p w:rsidR="002437E9" w:rsidRDefault="002437E9">
      <w:pPr>
        <w:pStyle w:val="SingleTxt"/>
        <w:numPr>
          <w:ilvl w:val="0"/>
          <w:numId w:val="4"/>
        </w:numPr>
        <w:tabs>
          <w:tab w:val="clear" w:pos="475"/>
          <w:tab w:val="num" w:pos="1742"/>
        </w:tabs>
        <w:ind w:left="1267"/>
        <w:rPr>
          <w:spacing w:val="0"/>
          <w:w w:val="100"/>
          <w:kern w:val="0"/>
          <w:lang w:val="ru-RU"/>
        </w:rPr>
      </w:pPr>
      <w:r>
        <w:rPr>
          <w:spacing w:val="0"/>
          <w:w w:val="100"/>
          <w:kern w:val="0"/>
          <w:lang w:val="ru-RU"/>
        </w:rPr>
        <w:t xml:space="preserve">Такие полномочия предоставлены мужчине в силу статьи 122 Лично-семейного кодекса. В этой функции мужу помогает супруга, которая замещает его </w:t>
      </w:r>
      <w:r>
        <w:rPr>
          <w:spacing w:val="0"/>
          <w:w w:val="100"/>
          <w:kern w:val="0"/>
          <w:lang w:val="ru-RU"/>
        </w:rPr>
        <w:br/>
        <w:t>в случае отсутствия или невозможности исполнения им своих обязанностей. Истоки закрепления за мужем этих полномочий лежат в патриархальной организации бурундийского общества.</w:t>
      </w:r>
    </w:p>
    <w:p w:rsidR="002437E9" w:rsidRDefault="002437E9">
      <w:pPr>
        <w:pStyle w:val="SingleTxt"/>
        <w:numPr>
          <w:ilvl w:val="0"/>
          <w:numId w:val="4"/>
        </w:numPr>
        <w:tabs>
          <w:tab w:val="clear" w:pos="475"/>
          <w:tab w:val="num" w:pos="1742"/>
        </w:tabs>
        <w:ind w:left="1267"/>
        <w:rPr>
          <w:spacing w:val="0"/>
          <w:w w:val="100"/>
          <w:kern w:val="0"/>
          <w:lang w:val="ru-RU"/>
        </w:rPr>
      </w:pPr>
      <w:r>
        <w:rPr>
          <w:spacing w:val="0"/>
          <w:w w:val="100"/>
          <w:kern w:val="0"/>
        </w:rPr>
        <w:t>Однако ни социальная организация Бурунди, ни закон не допускают и не терпят злоупотреблений в реализации этих полномочий, причем существенная трудность связана здесь с женщинами, которые не знают своих прав (злоупотребление этими полномочиями может привести к тому, что муж будет их лишен). Женщине достаточно заявить о таком случае, однако, к сожалению, это происходит редко.</w:t>
      </w:r>
    </w:p>
    <w:p w:rsidR="002437E9" w:rsidRDefault="002437E9">
      <w:pPr>
        <w:pStyle w:val="SingleTxt"/>
        <w:numPr>
          <w:ilvl w:val="0"/>
          <w:numId w:val="6"/>
        </w:numPr>
        <w:rPr>
          <w:spacing w:val="0"/>
          <w:w w:val="100"/>
          <w:kern w:val="0"/>
          <w:lang w:val="ru-RU"/>
        </w:rPr>
      </w:pPr>
      <w:r>
        <w:rPr>
          <w:spacing w:val="0"/>
          <w:w w:val="100"/>
          <w:kern w:val="0"/>
        </w:rPr>
        <w:t xml:space="preserve">Правительство Бурунди сознает, что некоторые мужчины совершают злоупотребления. Поэтому в своей программе борьбы с нищетой оно определило </w:t>
      </w:r>
      <w:r>
        <w:rPr>
          <w:spacing w:val="0"/>
          <w:w w:val="100"/>
          <w:kern w:val="0"/>
          <w:lang w:val="ru-RU"/>
        </w:rPr>
        <w:br/>
      </w:r>
      <w:r>
        <w:rPr>
          <w:spacing w:val="0"/>
          <w:w w:val="100"/>
          <w:kern w:val="0"/>
        </w:rPr>
        <w:t>в качестве приоритетных целей обеспечение женщинам доступа к таким факторам производства, как земля, осуществление контроля за управлением совместным имуществом и возможность принятия решений в</w:t>
      </w:r>
      <w:r>
        <w:rPr>
          <w:spacing w:val="0"/>
          <w:w w:val="100"/>
          <w:kern w:val="0"/>
          <w:lang w:val="ru-RU"/>
        </w:rPr>
        <w:t xml:space="preserve"> </w:t>
      </w:r>
      <w:r>
        <w:rPr>
          <w:spacing w:val="0"/>
          <w:w w:val="100"/>
          <w:kern w:val="0"/>
        </w:rPr>
        <w:t>этой области</w:t>
      </w:r>
      <w:r>
        <w:rPr>
          <w:rStyle w:val="FootnoteReference"/>
          <w:spacing w:val="0"/>
          <w:w w:val="100"/>
          <w:kern w:val="0"/>
          <w:position w:val="0"/>
        </w:rPr>
        <w:footnoteReference w:id="3"/>
      </w:r>
      <w:r>
        <w:rPr>
          <w:spacing w:val="0"/>
          <w:w w:val="100"/>
          <w:kern w:val="0"/>
        </w:rPr>
        <w:t>.</w:t>
      </w:r>
    </w:p>
    <w:p w:rsidR="002437E9" w:rsidRDefault="002437E9">
      <w:pPr>
        <w:pStyle w:val="SingleTxt"/>
        <w:spacing w:after="0" w:line="120" w:lineRule="exact"/>
        <w:rPr>
          <w:spacing w:val="0"/>
          <w:w w:val="100"/>
          <w:kern w:val="0"/>
          <w:sz w:val="10"/>
          <w:lang w:val="ru-RU"/>
        </w:rPr>
      </w:pPr>
    </w:p>
    <w:p w:rsidR="002437E9" w:rsidRDefault="002437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0"/>
          <w:w w:val="100"/>
          <w:kern w:val="0"/>
          <w:lang w:val="ru-RU"/>
        </w:rPr>
      </w:pPr>
      <w:r>
        <w:rPr>
          <w:spacing w:val="0"/>
          <w:w w:val="100"/>
          <w:kern w:val="0"/>
          <w:lang w:val="ru-RU"/>
        </w:rPr>
        <w:tab/>
        <w:t>2.1.3</w:t>
      </w:r>
      <w:r>
        <w:rPr>
          <w:spacing w:val="0"/>
          <w:w w:val="100"/>
          <w:kern w:val="0"/>
          <w:lang w:val="ru-RU"/>
        </w:rPr>
        <w:tab/>
      </w:r>
      <w:r>
        <w:rPr>
          <w:iCs/>
          <w:spacing w:val="0"/>
          <w:w w:val="100"/>
          <w:kern w:val="0"/>
          <w:lang w:val="ru-RU"/>
        </w:rPr>
        <w:t>Наказание за супружескую неверность для женщины гораздо более строгое, чем для мужчины</w:t>
      </w:r>
    </w:p>
    <w:p w:rsidR="002437E9" w:rsidRDefault="002437E9">
      <w:pPr>
        <w:pStyle w:val="SingleTxt"/>
        <w:spacing w:after="0" w:line="120" w:lineRule="exact"/>
        <w:rPr>
          <w:spacing w:val="0"/>
          <w:w w:val="100"/>
          <w:kern w:val="0"/>
          <w:sz w:val="10"/>
          <w:lang w:val="ru-RU"/>
        </w:rPr>
      </w:pPr>
    </w:p>
    <w:p w:rsidR="002437E9" w:rsidRDefault="002437E9">
      <w:pPr>
        <w:pStyle w:val="SingleTxt"/>
        <w:numPr>
          <w:ilvl w:val="0"/>
          <w:numId w:val="6"/>
        </w:numPr>
        <w:rPr>
          <w:spacing w:val="0"/>
          <w:w w:val="100"/>
          <w:kern w:val="0"/>
          <w:lang w:val="ru-RU"/>
        </w:rPr>
      </w:pPr>
      <w:r>
        <w:rPr>
          <w:spacing w:val="0"/>
          <w:w w:val="100"/>
          <w:kern w:val="0"/>
        </w:rPr>
        <w:t>Для женщины наказание за супружескую неверность является гораздо более строгим, чем для мужчины (статья 363 Уголовного кодекса): "</w:t>
      </w:r>
      <w:r>
        <w:rPr>
          <w:iCs/>
          <w:spacing w:val="0"/>
          <w:w w:val="100"/>
          <w:kern w:val="0"/>
        </w:rPr>
        <w:t xml:space="preserve">Женщина, изобличенная в супружеской неверности, наказывается штрафом в размере от одной до десяти тысяч франков. Такое же наказание в отношении мужа, изобличенного </w:t>
      </w:r>
      <w:r>
        <w:rPr>
          <w:iCs/>
          <w:spacing w:val="0"/>
          <w:w w:val="100"/>
          <w:kern w:val="0"/>
          <w:lang w:val="ru-RU"/>
        </w:rPr>
        <w:br/>
      </w:r>
      <w:r>
        <w:rPr>
          <w:iCs/>
          <w:spacing w:val="0"/>
          <w:w w:val="100"/>
          <w:kern w:val="0"/>
        </w:rPr>
        <w:t>в супружеской неверности, предусматривается в том случае, если супружеская неверность сопровождалась обстоятельствами, позволяющими говорить о нанесении тяжкого оскорбления". Это разли</w:t>
      </w:r>
      <w:r>
        <w:rPr>
          <w:spacing w:val="0"/>
          <w:w w:val="100"/>
          <w:kern w:val="0"/>
        </w:rPr>
        <w:t>чие в отношении к мужчине и женщине уходит корнями в бурундийскую культурную традицию, которая допускает некоторые поступки мужчины, утверждая, в частности, что бык, символизирующий мужчину, покрывает любую корову (impfizi ntiyimirwa), что женщина принадлежит семье (umugore n’uw’umuryango) и т. д. Сегодня эта традиция постепенно исчезает, особенно после того, как в 1993 году для женщин и мужчин были законодательно определены одинаковые основания для развода.</w:t>
      </w:r>
    </w:p>
    <w:p w:rsidR="002437E9" w:rsidRDefault="002437E9">
      <w:pPr>
        <w:pStyle w:val="SingleTxt"/>
        <w:numPr>
          <w:ilvl w:val="0"/>
          <w:numId w:val="6"/>
        </w:numPr>
        <w:rPr>
          <w:spacing w:val="0"/>
          <w:w w:val="100"/>
          <w:kern w:val="0"/>
          <w:lang w:val="ru-RU"/>
        </w:rPr>
      </w:pPr>
      <w:r>
        <w:rPr>
          <w:spacing w:val="0"/>
          <w:w w:val="100"/>
          <w:kern w:val="0"/>
        </w:rPr>
        <w:t>При этом необходимо учитывать, что действующий Уголовный кодекс Бурунди вступил в силу 4 апреля 1981 года, то есть до пересмотра Лично-семейного кодекса. Правительство Бурунди понимает необходимость внесения изменени</w:t>
      </w:r>
      <w:r>
        <w:rPr>
          <w:spacing w:val="0"/>
          <w:w w:val="100"/>
          <w:kern w:val="0"/>
          <w:lang w:val="ru-RU"/>
        </w:rPr>
        <w:t>й</w:t>
      </w:r>
      <w:r>
        <w:rPr>
          <w:spacing w:val="0"/>
          <w:w w:val="100"/>
          <w:kern w:val="0"/>
        </w:rPr>
        <w:t xml:space="preserve"> </w:t>
      </w:r>
      <w:r>
        <w:rPr>
          <w:spacing w:val="0"/>
          <w:w w:val="100"/>
          <w:kern w:val="0"/>
          <w:lang w:val="ru-RU"/>
        </w:rPr>
        <w:br/>
      </w:r>
      <w:r>
        <w:rPr>
          <w:spacing w:val="0"/>
          <w:w w:val="100"/>
          <w:kern w:val="0"/>
        </w:rPr>
        <w:t xml:space="preserve">в указанное положение. Проект изменений этого кодекса, находящийся в стадии активной подготовки, позволит адаптировать его положения к требованиям </w:t>
      </w:r>
      <w:r>
        <w:rPr>
          <w:spacing w:val="0"/>
          <w:w w:val="100"/>
          <w:kern w:val="0"/>
          <w:lang w:val="ru-RU"/>
        </w:rPr>
        <w:br/>
      </w:r>
      <w:r>
        <w:rPr>
          <w:spacing w:val="0"/>
          <w:w w:val="100"/>
          <w:kern w:val="0"/>
        </w:rPr>
        <w:t>в области прав</w:t>
      </w:r>
      <w:r>
        <w:rPr>
          <w:spacing w:val="0"/>
          <w:w w:val="100"/>
          <w:kern w:val="0"/>
          <w:lang w:val="ru-RU"/>
        </w:rPr>
        <w:t xml:space="preserve"> </w:t>
      </w:r>
      <w:r>
        <w:rPr>
          <w:spacing w:val="0"/>
          <w:w w:val="100"/>
          <w:kern w:val="0"/>
        </w:rPr>
        <w:t xml:space="preserve">человека и гендерного равенства в соответствии с Национальной гендерной политикой, особенно в период, когда пандемия ВИЧ/СПИДа приводит </w:t>
      </w:r>
      <w:r>
        <w:rPr>
          <w:spacing w:val="0"/>
          <w:w w:val="100"/>
          <w:kern w:val="0"/>
          <w:lang w:val="ru-RU"/>
        </w:rPr>
        <w:br/>
      </w:r>
      <w:r>
        <w:rPr>
          <w:spacing w:val="0"/>
          <w:w w:val="100"/>
          <w:kern w:val="0"/>
        </w:rPr>
        <w:t>к катастрофическим последствиям. Нельзя допускать ничего, что могло бы способствовать распущенности.</w:t>
      </w:r>
    </w:p>
    <w:p w:rsidR="002437E9" w:rsidRDefault="002437E9">
      <w:pPr>
        <w:pStyle w:val="SingleTxt"/>
        <w:spacing w:after="0" w:line="120" w:lineRule="exact"/>
        <w:rPr>
          <w:spacing w:val="0"/>
          <w:w w:val="100"/>
          <w:kern w:val="0"/>
          <w:sz w:val="10"/>
          <w:lang w:val="ru-RU"/>
        </w:rPr>
      </w:pPr>
    </w:p>
    <w:p w:rsidR="002437E9" w:rsidRDefault="002437E9">
      <w:pPr>
        <w:pStyle w:val="SingleTxt"/>
        <w:spacing w:after="0" w:line="120" w:lineRule="exact"/>
        <w:rPr>
          <w:spacing w:val="0"/>
          <w:w w:val="100"/>
          <w:kern w:val="0"/>
          <w:sz w:val="10"/>
          <w:lang w:val="ru-RU"/>
        </w:rPr>
      </w:pPr>
    </w:p>
    <w:p w:rsidR="002437E9" w:rsidRDefault="002437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0"/>
          <w:w w:val="100"/>
          <w:kern w:val="0"/>
          <w:lang w:val="ru-RU"/>
        </w:rPr>
      </w:pPr>
      <w:r>
        <w:rPr>
          <w:spacing w:val="0"/>
          <w:w w:val="100"/>
          <w:kern w:val="0"/>
          <w:lang w:val="ru-RU"/>
        </w:rPr>
        <w:tab/>
        <w:t>2.1.4</w:t>
      </w:r>
      <w:r>
        <w:rPr>
          <w:spacing w:val="0"/>
          <w:w w:val="100"/>
          <w:kern w:val="0"/>
          <w:lang w:val="ru-RU"/>
        </w:rPr>
        <w:tab/>
      </w:r>
      <w:r>
        <w:rPr>
          <w:bCs/>
          <w:iCs/>
          <w:spacing w:val="0"/>
          <w:w w:val="100"/>
          <w:kern w:val="0"/>
          <w:lang w:val="ru-RU"/>
        </w:rPr>
        <w:t>Масштабы сексуального насилия и насилия в семье</w:t>
      </w:r>
    </w:p>
    <w:p w:rsidR="002437E9" w:rsidRDefault="002437E9">
      <w:pPr>
        <w:pStyle w:val="SingleTxt"/>
        <w:spacing w:after="0" w:line="120" w:lineRule="exact"/>
        <w:rPr>
          <w:spacing w:val="0"/>
          <w:w w:val="100"/>
          <w:kern w:val="0"/>
          <w:sz w:val="10"/>
          <w:lang w:val="ru-RU"/>
        </w:rPr>
      </w:pPr>
    </w:p>
    <w:p w:rsidR="002437E9" w:rsidRDefault="002437E9">
      <w:pPr>
        <w:pStyle w:val="SingleTxt"/>
        <w:spacing w:after="0" w:line="120" w:lineRule="exact"/>
        <w:rPr>
          <w:spacing w:val="0"/>
          <w:w w:val="100"/>
          <w:kern w:val="0"/>
          <w:sz w:val="10"/>
          <w:lang w:val="ru-RU"/>
        </w:rPr>
      </w:pPr>
    </w:p>
    <w:p w:rsidR="002437E9" w:rsidRDefault="002437E9">
      <w:pPr>
        <w:pStyle w:val="SingleTxt"/>
        <w:numPr>
          <w:ilvl w:val="0"/>
          <w:numId w:val="6"/>
        </w:numPr>
        <w:rPr>
          <w:spacing w:val="0"/>
          <w:w w:val="100"/>
          <w:kern w:val="0"/>
          <w:lang w:val="ru-RU"/>
        </w:rPr>
      </w:pPr>
      <w:r>
        <w:rPr>
          <w:spacing w:val="0"/>
          <w:w w:val="100"/>
          <w:kern w:val="0"/>
        </w:rPr>
        <w:t xml:space="preserve">Сексуальное насилие, особенно изнасилование, а также насилие в семье являются серьезной проблемой с точки зрения здравоохранения и обеспечения безопасности. Это явление приобретает тревожные масштабы, особенно </w:t>
      </w:r>
      <w:r>
        <w:rPr>
          <w:spacing w:val="0"/>
          <w:w w:val="100"/>
          <w:kern w:val="0"/>
          <w:lang w:val="ru-RU"/>
        </w:rPr>
        <w:br/>
      </w:r>
      <w:r>
        <w:rPr>
          <w:spacing w:val="0"/>
          <w:w w:val="100"/>
          <w:kern w:val="0"/>
        </w:rPr>
        <w:t xml:space="preserve">в сельских районах. Правительство нацелило органы управления – от низшего уровня до высшего, – а также силы полиции на борьбу с этим злом. Достигнутый </w:t>
      </w:r>
      <w:r>
        <w:rPr>
          <w:spacing w:val="0"/>
          <w:w w:val="100"/>
          <w:kern w:val="0"/>
          <w:lang w:val="ru-RU"/>
        </w:rPr>
        <w:br/>
      </w:r>
      <w:r>
        <w:rPr>
          <w:spacing w:val="0"/>
          <w:w w:val="100"/>
          <w:kern w:val="0"/>
        </w:rPr>
        <w:t>в этой области прогресс отражен в разделе, посвященном выполнению статьи 12 КЛДЖ.</w:t>
      </w:r>
    </w:p>
    <w:p w:rsidR="002437E9" w:rsidRDefault="002437E9">
      <w:pPr>
        <w:pStyle w:val="SingleTxt"/>
        <w:spacing w:after="0" w:line="120" w:lineRule="exact"/>
        <w:rPr>
          <w:spacing w:val="0"/>
          <w:w w:val="100"/>
          <w:kern w:val="0"/>
          <w:sz w:val="10"/>
          <w:lang w:val="ru-RU"/>
        </w:rPr>
      </w:pPr>
    </w:p>
    <w:p w:rsidR="002437E9" w:rsidRDefault="002437E9">
      <w:pPr>
        <w:pStyle w:val="SingleTxt"/>
        <w:spacing w:after="0" w:line="120" w:lineRule="exact"/>
        <w:rPr>
          <w:spacing w:val="0"/>
          <w:w w:val="100"/>
          <w:kern w:val="0"/>
          <w:sz w:val="10"/>
          <w:lang w:val="ru-RU"/>
        </w:rPr>
      </w:pPr>
    </w:p>
    <w:p w:rsidR="002437E9" w:rsidRDefault="002437E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0"/>
          <w:w w:val="100"/>
          <w:kern w:val="0"/>
          <w:lang w:val="ru-RU"/>
        </w:rPr>
      </w:pPr>
      <w:r>
        <w:rPr>
          <w:spacing w:val="0"/>
          <w:w w:val="100"/>
          <w:kern w:val="0"/>
          <w:lang w:val="ru-RU"/>
        </w:rPr>
        <w:tab/>
        <w:t>2.2</w:t>
      </w:r>
      <w:r>
        <w:rPr>
          <w:spacing w:val="0"/>
          <w:w w:val="100"/>
          <w:kern w:val="0"/>
          <w:lang w:val="ru-RU"/>
        </w:rPr>
        <w:tab/>
        <w:t>Рекомендации</w:t>
      </w:r>
    </w:p>
    <w:p w:rsidR="002437E9" w:rsidRDefault="002437E9">
      <w:pPr>
        <w:pStyle w:val="SingleTxt"/>
        <w:spacing w:after="0" w:line="120" w:lineRule="exact"/>
        <w:rPr>
          <w:spacing w:val="0"/>
          <w:w w:val="100"/>
          <w:kern w:val="0"/>
          <w:sz w:val="10"/>
          <w:lang w:val="ru-RU"/>
        </w:rPr>
      </w:pPr>
    </w:p>
    <w:p w:rsidR="002437E9" w:rsidRDefault="002437E9">
      <w:pPr>
        <w:pStyle w:val="SingleTxt"/>
        <w:rPr>
          <w:spacing w:val="0"/>
          <w:w w:val="100"/>
          <w:kern w:val="0"/>
          <w:lang w:val="ru-RU"/>
        </w:rPr>
      </w:pPr>
      <w:r>
        <w:rPr>
          <w:spacing w:val="0"/>
          <w:w w:val="100"/>
          <w:kern w:val="0"/>
          <w:lang w:val="ru-RU"/>
        </w:rPr>
        <w:tab/>
      </w:r>
      <w:r>
        <w:rPr>
          <w:spacing w:val="0"/>
          <w:w w:val="100"/>
          <w:kern w:val="0"/>
        </w:rPr>
        <w:t>Комитет экспертов сформулировал следующие рекомендации:</w:t>
      </w:r>
    </w:p>
    <w:p w:rsidR="002437E9" w:rsidRDefault="002437E9">
      <w:pPr>
        <w:pStyle w:val="SingleTxt"/>
        <w:spacing w:after="0" w:line="120" w:lineRule="exact"/>
        <w:rPr>
          <w:spacing w:val="0"/>
          <w:w w:val="100"/>
          <w:kern w:val="0"/>
          <w:sz w:val="10"/>
          <w:lang w:val="ru-RU"/>
        </w:rPr>
      </w:pPr>
    </w:p>
    <w:p w:rsidR="002437E9" w:rsidRDefault="002437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0"/>
          <w:w w:val="100"/>
          <w:kern w:val="0"/>
          <w:lang w:val="ru-RU"/>
        </w:rPr>
      </w:pPr>
      <w:r>
        <w:rPr>
          <w:spacing w:val="0"/>
          <w:w w:val="100"/>
          <w:kern w:val="0"/>
          <w:lang w:val="ru-RU"/>
        </w:rPr>
        <w:tab/>
        <w:t>2.2.1</w:t>
      </w:r>
      <w:r>
        <w:rPr>
          <w:spacing w:val="0"/>
          <w:w w:val="100"/>
          <w:kern w:val="0"/>
          <w:lang w:val="ru-RU"/>
        </w:rPr>
        <w:tab/>
      </w:r>
      <w:r>
        <w:rPr>
          <w:iCs/>
          <w:spacing w:val="0"/>
          <w:w w:val="100"/>
          <w:kern w:val="0"/>
          <w:lang w:val="ru-RU"/>
        </w:rPr>
        <w:t xml:space="preserve">Просвещение в области прав человека – приоритетная задача </w:t>
      </w:r>
      <w:r>
        <w:rPr>
          <w:iCs/>
          <w:spacing w:val="0"/>
          <w:w w:val="100"/>
          <w:kern w:val="0"/>
          <w:lang w:val="ru-RU"/>
        </w:rPr>
        <w:br/>
        <w:t>для правительства</w:t>
      </w:r>
    </w:p>
    <w:p w:rsidR="002437E9" w:rsidRDefault="002437E9">
      <w:pPr>
        <w:pStyle w:val="SingleTxt"/>
        <w:spacing w:after="0" w:line="120" w:lineRule="exact"/>
        <w:rPr>
          <w:spacing w:val="0"/>
          <w:w w:val="100"/>
          <w:kern w:val="0"/>
          <w:sz w:val="10"/>
          <w:lang w:val="ru-RU"/>
        </w:rPr>
      </w:pPr>
    </w:p>
    <w:p w:rsidR="002437E9" w:rsidRDefault="002437E9">
      <w:pPr>
        <w:pStyle w:val="SingleTxt"/>
        <w:spacing w:after="0" w:line="120" w:lineRule="exact"/>
        <w:rPr>
          <w:spacing w:val="0"/>
          <w:w w:val="100"/>
          <w:kern w:val="0"/>
          <w:sz w:val="10"/>
          <w:lang w:val="ru-RU"/>
        </w:rPr>
      </w:pPr>
    </w:p>
    <w:p w:rsidR="002437E9" w:rsidRDefault="002437E9">
      <w:pPr>
        <w:pStyle w:val="SingleTxt"/>
        <w:numPr>
          <w:ilvl w:val="0"/>
          <w:numId w:val="6"/>
        </w:numPr>
        <w:rPr>
          <w:spacing w:val="0"/>
          <w:w w:val="100"/>
          <w:kern w:val="0"/>
          <w:lang w:val="ru-RU"/>
        </w:rPr>
      </w:pPr>
      <w:r>
        <w:rPr>
          <w:spacing w:val="0"/>
          <w:w w:val="100"/>
          <w:kern w:val="0"/>
          <w:lang w:val="ru-RU"/>
        </w:rPr>
        <w:t>На протяжении ряда лет просвещение в области прав человека является приоритетной задачей правительства Бурунди. В рамках ее выполнения были укреплены Министерство по правам человека и Центр содействия осуществлению прав человека и предотвращения геноцида. Центр является органом, обладающим правосубъектностью и решающим задачу обучения и информирования всех слоев населения по вопросам их прав, а также пропаганды законов и ратифицированных Бурунди международных конвенций с целью обеспечения реального уважения прав человека.</w:t>
      </w:r>
    </w:p>
    <w:p w:rsidR="002437E9" w:rsidRDefault="002437E9">
      <w:pPr>
        <w:pStyle w:val="SingleTxt"/>
        <w:numPr>
          <w:ilvl w:val="0"/>
          <w:numId w:val="6"/>
        </w:numPr>
        <w:rPr>
          <w:spacing w:val="0"/>
          <w:w w:val="100"/>
          <w:kern w:val="0"/>
          <w:lang w:val="ru-RU"/>
        </w:rPr>
      </w:pPr>
      <w:r>
        <w:rPr>
          <w:spacing w:val="0"/>
          <w:w w:val="100"/>
          <w:kern w:val="0"/>
        </w:rPr>
        <w:t>Кроме того, правительство Бурунди сформировало государственную комиссию по правам человека, одной из задач которой является защита лиц, в отношении которых были нарушены права</w:t>
      </w:r>
      <w:r>
        <w:rPr>
          <w:spacing w:val="0"/>
          <w:w w:val="100"/>
          <w:kern w:val="0"/>
          <w:lang w:val="ru-RU"/>
        </w:rPr>
        <w:t xml:space="preserve"> </w:t>
      </w:r>
      <w:r>
        <w:rPr>
          <w:spacing w:val="0"/>
          <w:w w:val="100"/>
          <w:kern w:val="0"/>
        </w:rPr>
        <w:t>человека. В этой работе правительство Бурунди опирается на ряд учреждений Организации Объединенных Наций, в частности ПРООН, Отделение Управления Верховного комиссара по правам</w:t>
      </w:r>
      <w:r>
        <w:rPr>
          <w:spacing w:val="0"/>
          <w:w w:val="100"/>
          <w:kern w:val="0"/>
          <w:lang w:val="ru-RU"/>
        </w:rPr>
        <w:t xml:space="preserve"> </w:t>
      </w:r>
      <w:r>
        <w:rPr>
          <w:spacing w:val="0"/>
          <w:w w:val="100"/>
          <w:kern w:val="0"/>
        </w:rPr>
        <w:t>человека, подразделение по правам</w:t>
      </w:r>
      <w:r>
        <w:rPr>
          <w:spacing w:val="0"/>
          <w:w w:val="100"/>
          <w:kern w:val="0"/>
          <w:lang w:val="ru-RU"/>
        </w:rPr>
        <w:t xml:space="preserve"> </w:t>
      </w:r>
      <w:r>
        <w:rPr>
          <w:spacing w:val="0"/>
          <w:w w:val="100"/>
          <w:kern w:val="0"/>
        </w:rPr>
        <w:t>человека в составе ОНЮБ, ЮНИСЕФ и ЮНЕСКО.</w:t>
      </w:r>
    </w:p>
    <w:p w:rsidR="002437E9" w:rsidRDefault="002437E9">
      <w:pPr>
        <w:pStyle w:val="SingleTxt"/>
        <w:numPr>
          <w:ilvl w:val="0"/>
          <w:numId w:val="6"/>
        </w:numPr>
        <w:rPr>
          <w:spacing w:val="0"/>
          <w:w w:val="100"/>
          <w:kern w:val="0"/>
        </w:rPr>
      </w:pPr>
      <w:r>
        <w:rPr>
          <w:spacing w:val="0"/>
          <w:w w:val="100"/>
          <w:kern w:val="0"/>
        </w:rPr>
        <w:t>Правительство также сотрудничает с лигами прав</w:t>
      </w:r>
      <w:r>
        <w:rPr>
          <w:spacing w:val="0"/>
          <w:w w:val="100"/>
          <w:kern w:val="0"/>
          <w:lang w:val="ru-RU"/>
        </w:rPr>
        <w:t xml:space="preserve"> </w:t>
      </w:r>
      <w:r>
        <w:rPr>
          <w:spacing w:val="0"/>
          <w:w w:val="100"/>
          <w:kern w:val="0"/>
        </w:rPr>
        <w:t>человека и ассоциациями гражданского общества, в чьи задачи входит защита и содействие осуществлению прав</w:t>
      </w:r>
      <w:r>
        <w:rPr>
          <w:spacing w:val="0"/>
          <w:w w:val="100"/>
          <w:kern w:val="0"/>
          <w:lang w:val="ru-RU"/>
        </w:rPr>
        <w:t xml:space="preserve"> </w:t>
      </w:r>
      <w:r>
        <w:rPr>
          <w:spacing w:val="0"/>
          <w:w w:val="100"/>
          <w:kern w:val="0"/>
        </w:rPr>
        <w:t>человека. Целый ряд организаций содействовали распространению КЛДЖ</w:t>
      </w:r>
      <w:r>
        <w:rPr>
          <w:rStyle w:val="FootnoteReference"/>
          <w:spacing w:val="0"/>
          <w:w w:val="100"/>
          <w:kern w:val="0"/>
          <w:position w:val="0"/>
        </w:rPr>
        <w:footnoteReference w:id="4"/>
      </w:r>
      <w:r>
        <w:rPr>
          <w:spacing w:val="0"/>
          <w:w w:val="100"/>
          <w:kern w:val="0"/>
        </w:rPr>
        <w:t>. Некоторые из них имеют отделения по всей стране. Распространение КЛДЖ имело весьма положительные последствия. Комитет по контролю за деятельностью правительства очень внимательно отслеживает упущения в работе, в связи с чем правительство принимает соответствующие меры и осуществляет постоянный строгий контроль за работой своих представителей.</w:t>
      </w:r>
    </w:p>
    <w:p w:rsidR="002437E9" w:rsidRDefault="002437E9">
      <w:pPr>
        <w:pStyle w:val="SingleTxt"/>
        <w:spacing w:after="0" w:line="120" w:lineRule="exact"/>
        <w:rPr>
          <w:spacing w:val="0"/>
          <w:w w:val="100"/>
          <w:kern w:val="0"/>
          <w:sz w:val="10"/>
        </w:rPr>
      </w:pPr>
    </w:p>
    <w:p w:rsidR="002437E9" w:rsidRDefault="002437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0"/>
          <w:w w:val="100"/>
          <w:kern w:val="0"/>
          <w:lang w:val="ru-RU"/>
        </w:rPr>
      </w:pPr>
      <w:r>
        <w:rPr>
          <w:spacing w:val="0"/>
          <w:w w:val="100"/>
          <w:kern w:val="0"/>
        </w:rPr>
        <w:br w:type="page"/>
      </w:r>
      <w:r>
        <w:rPr>
          <w:spacing w:val="0"/>
          <w:w w:val="100"/>
          <w:kern w:val="0"/>
        </w:rPr>
        <w:tab/>
      </w:r>
      <w:r>
        <w:rPr>
          <w:spacing w:val="0"/>
          <w:w w:val="100"/>
          <w:kern w:val="0"/>
          <w:lang w:val="ru-RU"/>
        </w:rPr>
        <w:t>2.2.2</w:t>
      </w:r>
      <w:r>
        <w:rPr>
          <w:spacing w:val="0"/>
          <w:w w:val="100"/>
          <w:kern w:val="0"/>
          <w:lang w:val="ru-RU"/>
        </w:rPr>
        <w:tab/>
      </w:r>
      <w:r>
        <w:rPr>
          <w:iCs/>
          <w:spacing w:val="0"/>
          <w:w w:val="100"/>
          <w:kern w:val="0"/>
          <w:lang w:val="ru-RU"/>
        </w:rPr>
        <w:t>Создание консультационных центров по работе с психологическими травмами</w:t>
      </w:r>
    </w:p>
    <w:p w:rsidR="002437E9" w:rsidRDefault="002437E9">
      <w:pPr>
        <w:pStyle w:val="SingleTxt"/>
        <w:spacing w:after="0" w:line="120" w:lineRule="exact"/>
        <w:rPr>
          <w:spacing w:val="0"/>
          <w:w w:val="100"/>
          <w:kern w:val="0"/>
          <w:sz w:val="10"/>
          <w:lang w:val="ru-RU"/>
        </w:rPr>
      </w:pPr>
    </w:p>
    <w:p w:rsidR="002437E9" w:rsidRDefault="002437E9">
      <w:pPr>
        <w:pStyle w:val="SingleTxt"/>
        <w:numPr>
          <w:ilvl w:val="0"/>
          <w:numId w:val="6"/>
        </w:numPr>
        <w:rPr>
          <w:spacing w:val="0"/>
          <w:w w:val="100"/>
          <w:kern w:val="0"/>
          <w:lang w:val="ru-RU"/>
        </w:rPr>
      </w:pPr>
      <w:r>
        <w:rPr>
          <w:spacing w:val="0"/>
          <w:w w:val="100"/>
          <w:kern w:val="0"/>
        </w:rPr>
        <w:t xml:space="preserve">Кризис в Бурунди повлек за собой многочисленные негативные последствия, </w:t>
      </w:r>
      <w:r>
        <w:rPr>
          <w:spacing w:val="0"/>
          <w:w w:val="100"/>
          <w:kern w:val="0"/>
          <w:lang w:val="ru-RU"/>
        </w:rPr>
        <w:br/>
      </w:r>
      <w:r>
        <w:rPr>
          <w:spacing w:val="0"/>
          <w:w w:val="100"/>
          <w:kern w:val="0"/>
        </w:rPr>
        <w:t>в том числе и психологические травмы у населения. Это явление новое. Правительство Бурунди осознает данную проблему и в своей программе, поддержанной ПРООН, в частности, в разделе, посвященном гендерным вопросам, предусмотрело создание многопрофильных центров в четырех районах страны. ЮНИСЕФ в рамках своей программы проводит в школах работу по ликвидации последствий психологических травм. В этой деятельности участвуют и некоторые НПО: SWAA, TPO, ВБГ-Бельгия. В плане борьбы с ВИЧ/СПИДом также предусмотрено оказание психосоциальной помощи.</w:t>
      </w:r>
    </w:p>
    <w:p w:rsidR="002437E9" w:rsidRDefault="002437E9">
      <w:pPr>
        <w:pStyle w:val="SingleTxt"/>
        <w:spacing w:after="0" w:line="120" w:lineRule="exact"/>
        <w:rPr>
          <w:spacing w:val="0"/>
          <w:w w:val="100"/>
          <w:kern w:val="0"/>
          <w:sz w:val="10"/>
          <w:lang w:val="ru-RU"/>
        </w:rPr>
      </w:pPr>
    </w:p>
    <w:p w:rsidR="002437E9" w:rsidRDefault="002437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0"/>
          <w:w w:val="100"/>
          <w:kern w:val="0"/>
          <w:lang w:val="ru-RU"/>
        </w:rPr>
      </w:pPr>
      <w:r>
        <w:rPr>
          <w:spacing w:val="0"/>
          <w:w w:val="100"/>
          <w:kern w:val="0"/>
          <w:lang w:val="ru-RU"/>
        </w:rPr>
        <w:tab/>
        <w:t>2.2.3</w:t>
      </w:r>
      <w:r>
        <w:rPr>
          <w:spacing w:val="0"/>
          <w:w w:val="100"/>
          <w:kern w:val="0"/>
          <w:lang w:val="ru-RU"/>
        </w:rPr>
        <w:tab/>
      </w:r>
      <w:r>
        <w:rPr>
          <w:rStyle w:val="Titre3Car"/>
          <w:iCs/>
          <w:spacing w:val="0"/>
          <w:w w:val="100"/>
          <w:kern w:val="0"/>
          <w:sz w:val="20"/>
          <w:u w:val="none"/>
        </w:rPr>
        <w:t>Активизация усилий по борьбе с ВИЧ/СПИДом, сексуальное воспитание молодежи и пропаганда использования презервативов</w:t>
      </w:r>
    </w:p>
    <w:p w:rsidR="002437E9" w:rsidRDefault="002437E9">
      <w:pPr>
        <w:pStyle w:val="SingleTxt"/>
        <w:spacing w:after="0" w:line="120" w:lineRule="exact"/>
        <w:rPr>
          <w:spacing w:val="0"/>
          <w:w w:val="100"/>
          <w:kern w:val="0"/>
          <w:sz w:val="10"/>
          <w:lang w:val="ru-RU"/>
        </w:rPr>
      </w:pPr>
    </w:p>
    <w:p w:rsidR="002437E9" w:rsidRDefault="002437E9">
      <w:pPr>
        <w:pStyle w:val="SingleTxt"/>
        <w:numPr>
          <w:ilvl w:val="0"/>
          <w:numId w:val="6"/>
        </w:numPr>
        <w:rPr>
          <w:spacing w:val="0"/>
          <w:w w:val="100"/>
          <w:kern w:val="0"/>
          <w:lang w:val="ru-RU"/>
        </w:rPr>
      </w:pPr>
      <w:r>
        <w:rPr>
          <w:spacing w:val="0"/>
          <w:w w:val="100"/>
          <w:kern w:val="0"/>
        </w:rPr>
        <w:t xml:space="preserve">Эпидемия ВИЧ/СПИДа, начавшаяся в Бурунди в 1983 году, продолжала распространяться в течение последних двух десятилетий. В 2002 году частотность заражения ВИЧ/СПИДом составляла, по оценкам, 4 процента. Для решения проблемы в Бурунди сформировано Министерство при аппарате президента </w:t>
      </w:r>
      <w:r>
        <w:rPr>
          <w:spacing w:val="0"/>
          <w:w w:val="100"/>
          <w:kern w:val="0"/>
          <w:lang w:val="ru-RU"/>
        </w:rPr>
        <w:br/>
      </w:r>
      <w:r>
        <w:rPr>
          <w:spacing w:val="0"/>
          <w:w w:val="100"/>
          <w:kern w:val="0"/>
        </w:rPr>
        <w:t>по борьбе с ВИЧ/СПИДом, а также создана новая организационная база с целью повышения эффективности управления многосекторальной координационной работой и активизации согласованных усилий, необходимых для достижения целей, зафиксированных в национальном стратегическом плане на 1999–2003 годы.</w:t>
      </w:r>
    </w:p>
    <w:p w:rsidR="002437E9" w:rsidRDefault="002437E9">
      <w:pPr>
        <w:pStyle w:val="SingleTxt"/>
        <w:numPr>
          <w:ilvl w:val="0"/>
          <w:numId w:val="6"/>
        </w:numPr>
        <w:rPr>
          <w:spacing w:val="0"/>
          <w:w w:val="100"/>
          <w:kern w:val="0"/>
          <w:lang w:val="ru-RU"/>
        </w:rPr>
      </w:pPr>
      <w:r>
        <w:rPr>
          <w:spacing w:val="0"/>
          <w:w w:val="100"/>
          <w:kern w:val="0"/>
        </w:rPr>
        <w:t>Создание Министерства по борьбе со СПИДом и изменение институциональной базы сопровождалось принятием нового плана действий, рассчитанного на период 2002–2006 годов и включающего 16 программ</w:t>
      </w:r>
      <w:r>
        <w:rPr>
          <w:rStyle w:val="FootnoteReference"/>
          <w:spacing w:val="0"/>
          <w:w w:val="100"/>
          <w:kern w:val="0"/>
          <w:position w:val="0"/>
          <w:lang w:val="ru-RU"/>
        </w:rPr>
        <w:t xml:space="preserve"> </w:t>
      </w:r>
      <w:r>
        <w:rPr>
          <w:rStyle w:val="FootnoteReference"/>
          <w:spacing w:val="0"/>
          <w:w w:val="100"/>
          <w:kern w:val="0"/>
          <w:position w:val="0"/>
          <w:lang w:val="ru-RU"/>
        </w:rPr>
        <w:footnoteReference w:id="5"/>
      </w:r>
      <w:r>
        <w:rPr>
          <w:spacing w:val="0"/>
          <w:w w:val="100"/>
          <w:kern w:val="0"/>
          <w:lang w:val="ru-RU"/>
        </w:rPr>
        <w:t>.</w:t>
      </w:r>
    </w:p>
    <w:p w:rsidR="002437E9" w:rsidRDefault="002437E9">
      <w:pPr>
        <w:pStyle w:val="SingleTxt"/>
        <w:tabs>
          <w:tab w:val="right" w:pos="1685"/>
        </w:tabs>
        <w:ind w:left="1742" w:hanging="475"/>
        <w:rPr>
          <w:spacing w:val="0"/>
          <w:w w:val="100"/>
          <w:kern w:val="0"/>
          <w:lang w:val="ru-RU"/>
        </w:rPr>
      </w:pPr>
      <w:r>
        <w:rPr>
          <w:spacing w:val="0"/>
          <w:w w:val="100"/>
          <w:kern w:val="0"/>
          <w:lang w:val="ru-RU"/>
        </w:rPr>
        <w:tab/>
        <w:t>•</w:t>
      </w:r>
      <w:r>
        <w:rPr>
          <w:spacing w:val="0"/>
          <w:w w:val="100"/>
          <w:kern w:val="0"/>
          <w:lang w:val="ru-RU"/>
        </w:rPr>
        <w:tab/>
      </w:r>
      <w:r>
        <w:rPr>
          <w:iCs/>
          <w:spacing w:val="0"/>
          <w:w w:val="100"/>
          <w:kern w:val="0"/>
        </w:rPr>
        <w:t>Программа № 1 – Снижение уровня сопряженного с риском поведения путем осуществления деятельности в рамках ИОК</w:t>
      </w:r>
      <w:r>
        <w:rPr>
          <w:iCs/>
          <w:spacing w:val="0"/>
          <w:w w:val="100"/>
          <w:kern w:val="0"/>
          <w:lang w:val="ru-RU"/>
        </w:rPr>
        <w:t>.</w:t>
      </w:r>
      <w:r>
        <w:rPr>
          <w:iCs/>
          <w:spacing w:val="0"/>
          <w:w w:val="100"/>
          <w:kern w:val="0"/>
        </w:rPr>
        <w:t xml:space="preserve"> </w:t>
      </w:r>
      <w:r>
        <w:rPr>
          <w:iCs/>
          <w:spacing w:val="0"/>
          <w:w w:val="100"/>
          <w:kern w:val="0"/>
          <w:lang w:val="ru-RU"/>
        </w:rPr>
        <w:t>Е</w:t>
      </w:r>
      <w:r>
        <w:rPr>
          <w:iCs/>
          <w:spacing w:val="0"/>
          <w:w w:val="100"/>
          <w:kern w:val="0"/>
        </w:rPr>
        <w:t xml:space="preserve">е цель состоит в том, чтобы </w:t>
      </w:r>
      <w:r>
        <w:rPr>
          <w:iCs/>
          <w:spacing w:val="0"/>
          <w:w w:val="100"/>
          <w:kern w:val="0"/>
          <w:lang w:val="ru-RU"/>
        </w:rPr>
        <w:br/>
      </w:r>
      <w:r>
        <w:rPr>
          <w:iCs/>
          <w:spacing w:val="0"/>
          <w:w w:val="100"/>
          <w:kern w:val="0"/>
        </w:rPr>
        <w:t>к 2006 году путем осуществления деятельности в рамках ИОК снизить на 80 процентов уровень сопряженного с риском поведения среди уязвимых групп населения: молодежи, жертв чрезвычайных ситуаций, людей в форме, женщин, имеющих несколько партнеров, заключенных, супругов, проживающих далеко друг от друга, лиц, живущих с вирусом.</w:t>
      </w:r>
    </w:p>
    <w:p w:rsidR="002437E9" w:rsidRDefault="002437E9">
      <w:pPr>
        <w:pStyle w:val="SingleTxt"/>
        <w:tabs>
          <w:tab w:val="right" w:pos="1685"/>
        </w:tabs>
        <w:ind w:left="1742" w:hanging="475"/>
        <w:rPr>
          <w:spacing w:val="0"/>
          <w:w w:val="100"/>
          <w:kern w:val="0"/>
          <w:lang w:val="ru-RU"/>
        </w:rPr>
      </w:pPr>
      <w:r>
        <w:rPr>
          <w:spacing w:val="0"/>
          <w:w w:val="100"/>
          <w:kern w:val="0"/>
          <w:lang w:val="ru-RU"/>
        </w:rPr>
        <w:tab/>
        <w:t>•</w:t>
      </w:r>
      <w:r>
        <w:rPr>
          <w:spacing w:val="0"/>
          <w:w w:val="100"/>
          <w:kern w:val="0"/>
          <w:lang w:val="ru-RU"/>
        </w:rPr>
        <w:tab/>
      </w:r>
      <w:r>
        <w:rPr>
          <w:iCs/>
          <w:spacing w:val="0"/>
          <w:w w:val="100"/>
          <w:kern w:val="0"/>
        </w:rPr>
        <w:t>Программа № 2 – Социальный маркетинг в отношении использования презервативов</w:t>
      </w:r>
      <w:r>
        <w:rPr>
          <w:iCs/>
          <w:spacing w:val="0"/>
          <w:w w:val="100"/>
          <w:kern w:val="0"/>
          <w:lang w:val="ru-RU"/>
        </w:rPr>
        <w:t>.</w:t>
      </w:r>
      <w:r>
        <w:rPr>
          <w:iCs/>
          <w:spacing w:val="0"/>
          <w:w w:val="100"/>
          <w:kern w:val="0"/>
        </w:rPr>
        <w:t xml:space="preserve"> </w:t>
      </w:r>
      <w:r>
        <w:rPr>
          <w:iCs/>
          <w:spacing w:val="0"/>
          <w:w w:val="100"/>
          <w:kern w:val="0"/>
          <w:lang w:val="ru-RU"/>
        </w:rPr>
        <w:t>У</w:t>
      </w:r>
      <w:r>
        <w:rPr>
          <w:iCs/>
          <w:spacing w:val="0"/>
          <w:w w:val="100"/>
          <w:kern w:val="0"/>
        </w:rPr>
        <w:t xml:space="preserve">частники кампании по обеспечению доступа к презервативам и пропаганде их использования столкнулись с серьезными препятствиями социокультурного и религиозного характера. По данным проведенного </w:t>
      </w:r>
      <w:r>
        <w:rPr>
          <w:iCs/>
          <w:spacing w:val="0"/>
          <w:w w:val="100"/>
          <w:kern w:val="0"/>
          <w:lang w:val="ru-RU"/>
        </w:rPr>
        <w:br/>
      </w:r>
      <w:r>
        <w:rPr>
          <w:iCs/>
          <w:spacing w:val="0"/>
          <w:w w:val="100"/>
          <w:kern w:val="0"/>
        </w:rPr>
        <w:t>в 2001 году исследования по вопросам социального поведения</w:t>
      </w:r>
      <w:r>
        <w:rPr>
          <w:iCs/>
          <w:spacing w:val="0"/>
          <w:w w:val="100"/>
          <w:kern w:val="0"/>
          <w:lang w:val="ru-RU"/>
        </w:rPr>
        <w:t>,</w:t>
      </w:r>
      <w:r>
        <w:rPr>
          <w:iCs/>
          <w:spacing w:val="0"/>
          <w:w w:val="100"/>
          <w:kern w:val="0"/>
        </w:rPr>
        <w:t xml:space="preserve"> 42,6 процента взрослых пользуются презервативом и во время случайных половых контактов. Национальный совет борьбы со СПИДом и Национальная программа </w:t>
      </w:r>
      <w:r>
        <w:rPr>
          <w:iCs/>
          <w:spacing w:val="0"/>
          <w:w w:val="100"/>
          <w:kern w:val="0"/>
        </w:rPr>
        <w:br/>
        <w:t xml:space="preserve">по репродуктивному здоровью осуществляют распространение презервативов, а в рамках проекта НЗИ проводится контроль за их качеством. </w:t>
      </w:r>
      <w:r>
        <w:rPr>
          <w:iCs/>
          <w:spacing w:val="0"/>
          <w:w w:val="100"/>
          <w:kern w:val="0"/>
          <w:lang w:val="ru-RU"/>
        </w:rPr>
        <w:t>Целевой группой населения для этой программы являются прежде всего юноши, девушки, люди в форме, проститутки и перемещенные лица.</w:t>
      </w:r>
    </w:p>
    <w:p w:rsidR="002437E9" w:rsidRDefault="002437E9">
      <w:pPr>
        <w:pStyle w:val="SingleTxt"/>
        <w:spacing w:after="0" w:line="120" w:lineRule="exact"/>
        <w:rPr>
          <w:spacing w:val="0"/>
          <w:w w:val="100"/>
          <w:kern w:val="0"/>
          <w:sz w:val="10"/>
          <w:lang w:val="ru-RU"/>
        </w:rPr>
      </w:pPr>
    </w:p>
    <w:p w:rsidR="002437E9" w:rsidRDefault="002437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0"/>
          <w:w w:val="100"/>
          <w:kern w:val="0"/>
          <w:lang w:val="ru-RU"/>
        </w:rPr>
      </w:pPr>
      <w:r>
        <w:rPr>
          <w:spacing w:val="0"/>
          <w:w w:val="100"/>
          <w:kern w:val="0"/>
          <w:lang w:val="ru-RU"/>
        </w:rPr>
        <w:br w:type="page"/>
      </w:r>
      <w:r>
        <w:rPr>
          <w:spacing w:val="0"/>
          <w:w w:val="100"/>
          <w:kern w:val="0"/>
          <w:lang w:val="ru-RU"/>
        </w:rPr>
        <w:tab/>
      </w:r>
      <w:r>
        <w:rPr>
          <w:spacing w:val="0"/>
          <w:w w:val="100"/>
          <w:kern w:val="0"/>
          <w:lang w:val="ru-RU"/>
        </w:rPr>
        <w:tab/>
      </w:r>
      <w:r>
        <w:rPr>
          <w:bCs/>
          <w:iCs/>
          <w:spacing w:val="0"/>
          <w:w w:val="100"/>
          <w:kern w:val="0"/>
        </w:rPr>
        <w:t>Распространение презервативов в Бурунди в период 2002–2004 годов</w:t>
      </w:r>
      <w:r>
        <w:rPr>
          <w:rStyle w:val="FootnoteReference"/>
          <w:bCs/>
          <w:spacing w:val="0"/>
          <w:w w:val="100"/>
          <w:kern w:val="0"/>
          <w:position w:val="0"/>
          <w:lang w:val="ru-RU"/>
        </w:rPr>
        <w:t xml:space="preserve"> </w:t>
      </w:r>
      <w:r>
        <w:rPr>
          <w:rStyle w:val="FootnoteReference"/>
          <w:b w:val="0"/>
          <w:spacing w:val="0"/>
          <w:w w:val="100"/>
          <w:kern w:val="0"/>
          <w:position w:val="0"/>
          <w:lang w:val="ru-RU"/>
        </w:rPr>
        <w:footnoteReference w:id="6"/>
      </w:r>
    </w:p>
    <w:p w:rsidR="002437E9" w:rsidRDefault="002437E9">
      <w:pPr>
        <w:pStyle w:val="SingleTxt"/>
        <w:spacing w:after="0" w:line="120" w:lineRule="exact"/>
        <w:rPr>
          <w:spacing w:val="0"/>
          <w:w w:val="100"/>
          <w:kern w:val="0"/>
          <w:sz w:val="10"/>
          <w:lang w:val="ru-RU"/>
        </w:rPr>
      </w:pPr>
    </w:p>
    <w:p w:rsidR="002437E9" w:rsidRDefault="002437E9">
      <w:pPr>
        <w:pStyle w:val="SingleTxt"/>
        <w:spacing w:after="0" w:line="120" w:lineRule="exact"/>
        <w:rPr>
          <w:spacing w:val="0"/>
          <w:w w:val="100"/>
          <w:kern w:val="0"/>
          <w:sz w:val="10"/>
          <w:lang w:val="ru-RU"/>
        </w:rPr>
      </w:pPr>
    </w:p>
    <w:tbl>
      <w:tblPr>
        <w:tblW w:w="0" w:type="auto"/>
        <w:tblInd w:w="1260" w:type="dxa"/>
        <w:tblLayout w:type="fixed"/>
        <w:tblCellMar>
          <w:left w:w="0" w:type="dxa"/>
          <w:right w:w="0" w:type="dxa"/>
        </w:tblCellMar>
        <w:tblLook w:val="0000" w:firstRow="0" w:lastRow="0" w:firstColumn="0" w:lastColumn="0" w:noHBand="0" w:noVBand="0"/>
      </w:tblPr>
      <w:tblGrid>
        <w:gridCol w:w="1785"/>
        <w:gridCol w:w="1383"/>
        <w:gridCol w:w="1384"/>
        <w:gridCol w:w="1384"/>
        <w:gridCol w:w="1384"/>
      </w:tblGrid>
      <w:tr w:rsidR="002437E9">
        <w:tblPrEx>
          <w:tblCellMar>
            <w:top w:w="0" w:type="dxa"/>
            <w:bottom w:w="0" w:type="dxa"/>
          </w:tblCellMar>
        </w:tblPrEx>
        <w:trPr>
          <w:tblHeader/>
        </w:trPr>
        <w:tc>
          <w:tcPr>
            <w:tcW w:w="1785" w:type="dxa"/>
            <w:tcBorders>
              <w:top w:val="single" w:sz="4" w:space="0" w:color="auto"/>
              <w:bottom w:val="single" w:sz="12" w:space="0" w:color="auto"/>
            </w:tcBorders>
            <w:vAlign w:val="bottom"/>
          </w:tcPr>
          <w:p w:rsidR="002437E9" w:rsidRDefault="002437E9">
            <w:pPr>
              <w:tabs>
                <w:tab w:val="left" w:pos="288"/>
                <w:tab w:val="left" w:pos="576"/>
                <w:tab w:val="left" w:pos="864"/>
                <w:tab w:val="left" w:pos="1152"/>
              </w:tabs>
              <w:suppressAutoHyphens/>
              <w:spacing w:before="80" w:after="80" w:line="160" w:lineRule="exact"/>
              <w:ind w:right="43"/>
              <w:rPr>
                <w:i/>
                <w:spacing w:val="0"/>
                <w:w w:val="100"/>
                <w:kern w:val="0"/>
                <w:sz w:val="14"/>
                <w:lang w:val="ru-RU"/>
              </w:rPr>
            </w:pPr>
            <w:r>
              <w:rPr>
                <w:i/>
                <w:iCs/>
                <w:spacing w:val="0"/>
                <w:w w:val="100"/>
                <w:kern w:val="0"/>
                <w:sz w:val="14"/>
              </w:rPr>
              <w:t>Организации</w:t>
            </w:r>
          </w:p>
        </w:tc>
        <w:tc>
          <w:tcPr>
            <w:tcW w:w="1383" w:type="dxa"/>
            <w:tcBorders>
              <w:top w:val="single" w:sz="4" w:space="0" w:color="auto"/>
              <w:bottom w:val="single" w:sz="12" w:space="0" w:color="auto"/>
            </w:tcBorders>
            <w:vAlign w:val="bottom"/>
          </w:tcPr>
          <w:p w:rsidR="002437E9" w:rsidRDefault="002437E9">
            <w:pPr>
              <w:tabs>
                <w:tab w:val="left" w:pos="288"/>
                <w:tab w:val="left" w:pos="576"/>
                <w:tab w:val="left" w:pos="864"/>
                <w:tab w:val="left" w:pos="1152"/>
              </w:tabs>
              <w:suppressAutoHyphens/>
              <w:spacing w:before="80" w:after="80" w:line="160" w:lineRule="exact"/>
              <w:ind w:right="43"/>
              <w:jc w:val="right"/>
              <w:rPr>
                <w:i/>
                <w:spacing w:val="0"/>
                <w:w w:val="100"/>
                <w:kern w:val="0"/>
                <w:sz w:val="14"/>
                <w:lang w:val="ru-RU"/>
              </w:rPr>
            </w:pPr>
            <w:r>
              <w:rPr>
                <w:i/>
                <w:spacing w:val="0"/>
                <w:w w:val="100"/>
                <w:kern w:val="0"/>
                <w:sz w:val="14"/>
                <w:lang w:val="ru-RU"/>
              </w:rPr>
              <w:t>2002 год</w:t>
            </w:r>
          </w:p>
        </w:tc>
        <w:tc>
          <w:tcPr>
            <w:tcW w:w="1384" w:type="dxa"/>
            <w:tcBorders>
              <w:top w:val="single" w:sz="4" w:space="0" w:color="auto"/>
              <w:bottom w:val="single" w:sz="12" w:space="0" w:color="auto"/>
            </w:tcBorders>
            <w:vAlign w:val="bottom"/>
          </w:tcPr>
          <w:p w:rsidR="002437E9" w:rsidRDefault="002437E9">
            <w:pPr>
              <w:tabs>
                <w:tab w:val="left" w:pos="288"/>
                <w:tab w:val="left" w:pos="576"/>
                <w:tab w:val="left" w:pos="864"/>
                <w:tab w:val="left" w:pos="1152"/>
              </w:tabs>
              <w:suppressAutoHyphens/>
              <w:spacing w:before="80" w:after="80" w:line="160" w:lineRule="exact"/>
              <w:ind w:right="43"/>
              <w:jc w:val="right"/>
              <w:rPr>
                <w:i/>
                <w:spacing w:val="0"/>
                <w:w w:val="100"/>
                <w:kern w:val="0"/>
                <w:sz w:val="14"/>
                <w:lang w:val="ru-RU"/>
              </w:rPr>
            </w:pPr>
            <w:r>
              <w:rPr>
                <w:i/>
                <w:spacing w:val="0"/>
                <w:w w:val="100"/>
                <w:kern w:val="0"/>
                <w:sz w:val="14"/>
                <w:lang w:val="ru-RU"/>
              </w:rPr>
              <w:t>2003 год</w:t>
            </w:r>
          </w:p>
        </w:tc>
        <w:tc>
          <w:tcPr>
            <w:tcW w:w="1384" w:type="dxa"/>
            <w:tcBorders>
              <w:top w:val="single" w:sz="4" w:space="0" w:color="auto"/>
              <w:bottom w:val="single" w:sz="12" w:space="0" w:color="auto"/>
            </w:tcBorders>
            <w:vAlign w:val="bottom"/>
          </w:tcPr>
          <w:p w:rsidR="002437E9" w:rsidRDefault="002437E9">
            <w:pPr>
              <w:tabs>
                <w:tab w:val="left" w:pos="288"/>
                <w:tab w:val="left" w:pos="576"/>
                <w:tab w:val="left" w:pos="864"/>
                <w:tab w:val="left" w:pos="1152"/>
              </w:tabs>
              <w:suppressAutoHyphens/>
              <w:spacing w:before="80" w:after="80" w:line="160" w:lineRule="exact"/>
              <w:ind w:right="43"/>
              <w:jc w:val="right"/>
              <w:rPr>
                <w:i/>
                <w:spacing w:val="0"/>
                <w:w w:val="100"/>
                <w:kern w:val="0"/>
                <w:sz w:val="14"/>
                <w:lang w:val="ru-RU"/>
              </w:rPr>
            </w:pPr>
            <w:r>
              <w:rPr>
                <w:i/>
                <w:spacing w:val="0"/>
                <w:w w:val="100"/>
                <w:kern w:val="0"/>
                <w:sz w:val="14"/>
                <w:lang w:val="ru-RU"/>
              </w:rPr>
              <w:t>2004 год</w:t>
            </w:r>
          </w:p>
        </w:tc>
        <w:tc>
          <w:tcPr>
            <w:tcW w:w="1384" w:type="dxa"/>
            <w:tcBorders>
              <w:top w:val="single" w:sz="4" w:space="0" w:color="auto"/>
              <w:bottom w:val="single" w:sz="12" w:space="0" w:color="auto"/>
            </w:tcBorders>
            <w:vAlign w:val="bottom"/>
          </w:tcPr>
          <w:p w:rsidR="002437E9" w:rsidRDefault="002437E9">
            <w:pPr>
              <w:tabs>
                <w:tab w:val="left" w:pos="288"/>
                <w:tab w:val="left" w:pos="576"/>
                <w:tab w:val="left" w:pos="864"/>
                <w:tab w:val="left" w:pos="1152"/>
              </w:tabs>
              <w:suppressAutoHyphens/>
              <w:spacing w:before="80" w:after="80" w:line="160" w:lineRule="exact"/>
              <w:ind w:right="43"/>
              <w:jc w:val="right"/>
              <w:rPr>
                <w:i/>
                <w:spacing w:val="0"/>
                <w:w w:val="100"/>
                <w:kern w:val="0"/>
                <w:sz w:val="14"/>
                <w:lang w:val="ru-RU"/>
              </w:rPr>
            </w:pPr>
            <w:r>
              <w:rPr>
                <w:i/>
                <w:spacing w:val="0"/>
                <w:w w:val="100"/>
                <w:kern w:val="0"/>
                <w:sz w:val="14"/>
                <w:lang w:val="ru-RU"/>
              </w:rPr>
              <w:t>2005 год</w:t>
            </w:r>
          </w:p>
        </w:tc>
      </w:tr>
      <w:tr w:rsidR="002437E9">
        <w:tblPrEx>
          <w:tblCellMar>
            <w:top w:w="0" w:type="dxa"/>
            <w:bottom w:w="0" w:type="dxa"/>
          </w:tblCellMar>
        </w:tblPrEx>
        <w:trPr>
          <w:trHeight w:hRule="exact" w:val="115"/>
          <w:tblHeader/>
        </w:trPr>
        <w:tc>
          <w:tcPr>
            <w:tcW w:w="1785" w:type="dxa"/>
            <w:tcBorders>
              <w:top w:val="single" w:sz="12" w:space="0" w:color="auto"/>
            </w:tcBorders>
            <w:vAlign w:val="bottom"/>
          </w:tcPr>
          <w:p w:rsidR="002437E9" w:rsidRDefault="002437E9">
            <w:pPr>
              <w:tabs>
                <w:tab w:val="left" w:pos="288"/>
                <w:tab w:val="left" w:pos="576"/>
                <w:tab w:val="left" w:pos="864"/>
                <w:tab w:val="left" w:pos="1152"/>
              </w:tabs>
              <w:suppressAutoHyphens/>
              <w:spacing w:before="40" w:after="40" w:line="210" w:lineRule="exact"/>
              <w:ind w:right="43"/>
              <w:rPr>
                <w:spacing w:val="0"/>
                <w:w w:val="100"/>
                <w:kern w:val="0"/>
                <w:sz w:val="17"/>
                <w:lang w:val="ru-RU"/>
              </w:rPr>
            </w:pPr>
          </w:p>
        </w:tc>
        <w:tc>
          <w:tcPr>
            <w:tcW w:w="1383" w:type="dxa"/>
            <w:tcBorders>
              <w:top w:val="single" w:sz="12" w:space="0" w:color="auto"/>
            </w:tcBorders>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p>
        </w:tc>
        <w:tc>
          <w:tcPr>
            <w:tcW w:w="1384" w:type="dxa"/>
            <w:tcBorders>
              <w:top w:val="single" w:sz="12" w:space="0" w:color="auto"/>
            </w:tcBorders>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p>
        </w:tc>
        <w:tc>
          <w:tcPr>
            <w:tcW w:w="1384" w:type="dxa"/>
            <w:tcBorders>
              <w:top w:val="single" w:sz="12" w:space="0" w:color="auto"/>
            </w:tcBorders>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p>
        </w:tc>
        <w:tc>
          <w:tcPr>
            <w:tcW w:w="1384" w:type="dxa"/>
            <w:tcBorders>
              <w:top w:val="single" w:sz="12" w:space="0" w:color="auto"/>
            </w:tcBorders>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p>
        </w:tc>
      </w:tr>
      <w:tr w:rsidR="002437E9">
        <w:tblPrEx>
          <w:tblCellMar>
            <w:top w:w="0" w:type="dxa"/>
            <w:bottom w:w="0" w:type="dxa"/>
          </w:tblCellMar>
        </w:tblPrEx>
        <w:tc>
          <w:tcPr>
            <w:tcW w:w="1785" w:type="dxa"/>
          </w:tcPr>
          <w:p w:rsidR="002437E9" w:rsidRDefault="002437E9">
            <w:pPr>
              <w:tabs>
                <w:tab w:val="num" w:pos="142"/>
              </w:tabs>
              <w:rPr>
                <w:spacing w:val="0"/>
                <w:w w:val="100"/>
                <w:kern w:val="0"/>
                <w:sz w:val="17"/>
              </w:rPr>
            </w:pPr>
            <w:r>
              <w:rPr>
                <w:spacing w:val="0"/>
                <w:w w:val="100"/>
                <w:kern w:val="0"/>
                <w:sz w:val="17"/>
              </w:rPr>
              <w:t>НПРЗ/НПБС/НСБС</w:t>
            </w:r>
          </w:p>
        </w:tc>
        <w:tc>
          <w:tcPr>
            <w:tcW w:w="1383"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3 344 311</w:t>
            </w:r>
          </w:p>
        </w:tc>
        <w:tc>
          <w:tcPr>
            <w:tcW w:w="1384"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4 768 346</w:t>
            </w:r>
          </w:p>
        </w:tc>
        <w:tc>
          <w:tcPr>
            <w:tcW w:w="1384"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6 616 729</w:t>
            </w:r>
          </w:p>
        </w:tc>
        <w:tc>
          <w:tcPr>
            <w:tcW w:w="1384"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14 929 386</w:t>
            </w:r>
          </w:p>
        </w:tc>
      </w:tr>
      <w:tr w:rsidR="002437E9">
        <w:tblPrEx>
          <w:tblCellMar>
            <w:top w:w="0" w:type="dxa"/>
            <w:bottom w:w="0" w:type="dxa"/>
          </w:tblCellMar>
        </w:tblPrEx>
        <w:tc>
          <w:tcPr>
            <w:tcW w:w="1785" w:type="dxa"/>
          </w:tcPr>
          <w:p w:rsidR="002437E9" w:rsidRDefault="002437E9">
            <w:pPr>
              <w:tabs>
                <w:tab w:val="num" w:pos="142"/>
              </w:tabs>
              <w:rPr>
                <w:spacing w:val="0"/>
                <w:w w:val="100"/>
                <w:kern w:val="0"/>
                <w:sz w:val="17"/>
              </w:rPr>
            </w:pPr>
            <w:r>
              <w:rPr>
                <w:spacing w:val="0"/>
                <w:w w:val="100"/>
                <w:kern w:val="0"/>
                <w:sz w:val="17"/>
              </w:rPr>
              <w:t>НЗИ БУРУНДИ</w:t>
            </w:r>
          </w:p>
        </w:tc>
        <w:tc>
          <w:tcPr>
            <w:tcW w:w="1383"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1 252 240</w:t>
            </w:r>
          </w:p>
        </w:tc>
        <w:tc>
          <w:tcPr>
            <w:tcW w:w="1384"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2 158 579</w:t>
            </w:r>
          </w:p>
        </w:tc>
        <w:tc>
          <w:tcPr>
            <w:tcW w:w="1384"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2 240 400</w:t>
            </w:r>
          </w:p>
        </w:tc>
        <w:tc>
          <w:tcPr>
            <w:tcW w:w="1384"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5 651 219</w:t>
            </w:r>
          </w:p>
        </w:tc>
      </w:tr>
      <w:tr w:rsidR="002437E9">
        <w:tblPrEx>
          <w:tblCellMar>
            <w:top w:w="0" w:type="dxa"/>
            <w:bottom w:w="0" w:type="dxa"/>
          </w:tblCellMar>
        </w:tblPrEx>
        <w:tc>
          <w:tcPr>
            <w:tcW w:w="1785" w:type="dxa"/>
            <w:tcBorders>
              <w:bottom w:val="single" w:sz="4" w:space="0" w:color="auto"/>
            </w:tcBorders>
          </w:tcPr>
          <w:p w:rsidR="002437E9" w:rsidRDefault="002437E9">
            <w:pPr>
              <w:tabs>
                <w:tab w:val="num" w:pos="142"/>
              </w:tabs>
              <w:rPr>
                <w:spacing w:val="0"/>
                <w:w w:val="100"/>
                <w:kern w:val="0"/>
                <w:sz w:val="17"/>
              </w:rPr>
            </w:pPr>
            <w:r>
              <w:rPr>
                <w:spacing w:val="0"/>
                <w:w w:val="100"/>
                <w:kern w:val="0"/>
                <w:sz w:val="17"/>
              </w:rPr>
              <w:t>Прочие организации</w:t>
            </w:r>
          </w:p>
        </w:tc>
        <w:tc>
          <w:tcPr>
            <w:tcW w:w="1383" w:type="dxa"/>
            <w:tcBorders>
              <w:bottom w:val="single" w:sz="4" w:space="0" w:color="auto"/>
            </w:tcBorders>
            <w:vAlign w:val="bottom"/>
          </w:tcPr>
          <w:p w:rsidR="002437E9" w:rsidRDefault="002437E9">
            <w:pPr>
              <w:tabs>
                <w:tab w:val="left" w:pos="288"/>
                <w:tab w:val="left" w:pos="576"/>
                <w:tab w:val="left" w:pos="864"/>
                <w:tab w:val="left" w:pos="1152"/>
              </w:tabs>
              <w:suppressAutoHyphens/>
              <w:spacing w:before="40" w:after="81" w:line="210" w:lineRule="exact"/>
              <w:ind w:right="43"/>
              <w:jc w:val="right"/>
              <w:rPr>
                <w:spacing w:val="0"/>
                <w:w w:val="100"/>
                <w:kern w:val="0"/>
                <w:sz w:val="17"/>
                <w:lang w:val="ru-RU"/>
              </w:rPr>
            </w:pPr>
            <w:r>
              <w:rPr>
                <w:spacing w:val="0"/>
                <w:w w:val="100"/>
                <w:kern w:val="0"/>
                <w:sz w:val="17"/>
                <w:lang w:val="ru-RU"/>
              </w:rPr>
              <w:t>350 000</w:t>
            </w:r>
          </w:p>
        </w:tc>
        <w:tc>
          <w:tcPr>
            <w:tcW w:w="1384" w:type="dxa"/>
            <w:tcBorders>
              <w:bottom w:val="single" w:sz="4" w:space="0" w:color="auto"/>
            </w:tcBorders>
            <w:vAlign w:val="bottom"/>
          </w:tcPr>
          <w:p w:rsidR="002437E9" w:rsidRDefault="002437E9">
            <w:pPr>
              <w:tabs>
                <w:tab w:val="left" w:pos="288"/>
                <w:tab w:val="left" w:pos="576"/>
                <w:tab w:val="left" w:pos="864"/>
                <w:tab w:val="left" w:pos="1152"/>
              </w:tabs>
              <w:suppressAutoHyphens/>
              <w:spacing w:before="40" w:after="81" w:line="210" w:lineRule="exact"/>
              <w:ind w:right="43"/>
              <w:jc w:val="right"/>
              <w:rPr>
                <w:spacing w:val="0"/>
                <w:w w:val="100"/>
                <w:kern w:val="0"/>
                <w:sz w:val="17"/>
                <w:lang w:val="ru-RU"/>
              </w:rPr>
            </w:pPr>
            <w:r>
              <w:rPr>
                <w:spacing w:val="0"/>
                <w:w w:val="100"/>
                <w:kern w:val="0"/>
                <w:sz w:val="17"/>
                <w:lang w:val="ru-RU"/>
              </w:rPr>
              <w:t>115 859</w:t>
            </w:r>
          </w:p>
        </w:tc>
        <w:tc>
          <w:tcPr>
            <w:tcW w:w="1384" w:type="dxa"/>
            <w:tcBorders>
              <w:bottom w:val="single" w:sz="4" w:space="0" w:color="auto"/>
            </w:tcBorders>
            <w:vAlign w:val="bottom"/>
          </w:tcPr>
          <w:p w:rsidR="002437E9" w:rsidRDefault="002437E9">
            <w:pPr>
              <w:tabs>
                <w:tab w:val="left" w:pos="288"/>
                <w:tab w:val="left" w:pos="576"/>
                <w:tab w:val="left" w:pos="864"/>
                <w:tab w:val="left" w:pos="1152"/>
              </w:tabs>
              <w:suppressAutoHyphens/>
              <w:spacing w:before="40" w:after="81" w:line="210" w:lineRule="exact"/>
              <w:ind w:right="43"/>
              <w:jc w:val="right"/>
              <w:rPr>
                <w:spacing w:val="0"/>
                <w:w w:val="100"/>
                <w:kern w:val="0"/>
                <w:sz w:val="17"/>
                <w:lang w:val="ru-RU"/>
              </w:rPr>
            </w:pPr>
          </w:p>
        </w:tc>
        <w:tc>
          <w:tcPr>
            <w:tcW w:w="1384" w:type="dxa"/>
            <w:tcBorders>
              <w:bottom w:val="single" w:sz="4" w:space="0" w:color="auto"/>
            </w:tcBorders>
            <w:vAlign w:val="bottom"/>
          </w:tcPr>
          <w:p w:rsidR="002437E9" w:rsidRDefault="002437E9">
            <w:pPr>
              <w:tabs>
                <w:tab w:val="left" w:pos="288"/>
                <w:tab w:val="left" w:pos="576"/>
                <w:tab w:val="left" w:pos="864"/>
                <w:tab w:val="left" w:pos="1152"/>
              </w:tabs>
              <w:suppressAutoHyphens/>
              <w:spacing w:before="40" w:after="81" w:line="210" w:lineRule="exact"/>
              <w:ind w:right="43"/>
              <w:jc w:val="right"/>
              <w:rPr>
                <w:spacing w:val="0"/>
                <w:w w:val="100"/>
                <w:kern w:val="0"/>
                <w:sz w:val="17"/>
                <w:lang w:val="ru-RU"/>
              </w:rPr>
            </w:pPr>
            <w:r>
              <w:rPr>
                <w:spacing w:val="0"/>
                <w:w w:val="100"/>
                <w:kern w:val="0"/>
                <w:sz w:val="17"/>
                <w:lang w:val="ru-RU"/>
              </w:rPr>
              <w:t>465 859</w:t>
            </w:r>
          </w:p>
        </w:tc>
      </w:tr>
      <w:tr w:rsidR="002437E9">
        <w:tblPrEx>
          <w:tblCellMar>
            <w:top w:w="0" w:type="dxa"/>
            <w:bottom w:w="0" w:type="dxa"/>
          </w:tblCellMar>
        </w:tblPrEx>
        <w:tc>
          <w:tcPr>
            <w:tcW w:w="1785" w:type="dxa"/>
            <w:tcBorders>
              <w:top w:val="single" w:sz="4" w:space="0" w:color="auto"/>
              <w:bottom w:val="single" w:sz="12" w:space="0" w:color="auto"/>
            </w:tcBorders>
            <w:vAlign w:val="bottom"/>
          </w:tcPr>
          <w:p w:rsidR="002437E9" w:rsidRDefault="002437E9">
            <w:pPr>
              <w:tabs>
                <w:tab w:val="left" w:pos="288"/>
                <w:tab w:val="left" w:pos="576"/>
                <w:tab w:val="left" w:pos="864"/>
                <w:tab w:val="left" w:pos="1152"/>
              </w:tabs>
              <w:suppressAutoHyphens/>
              <w:spacing w:before="81" w:after="81" w:line="210" w:lineRule="exact"/>
              <w:ind w:right="43"/>
              <w:rPr>
                <w:b/>
                <w:spacing w:val="0"/>
                <w:w w:val="100"/>
                <w:kern w:val="0"/>
                <w:sz w:val="17"/>
                <w:lang w:val="ru-RU"/>
              </w:rPr>
            </w:pPr>
            <w:r>
              <w:rPr>
                <w:b/>
                <w:spacing w:val="0"/>
                <w:w w:val="100"/>
                <w:kern w:val="0"/>
                <w:sz w:val="17"/>
                <w:lang w:val="ru-RU"/>
              </w:rPr>
              <w:tab/>
              <w:t>Итого</w:t>
            </w:r>
          </w:p>
        </w:tc>
        <w:tc>
          <w:tcPr>
            <w:tcW w:w="1383" w:type="dxa"/>
            <w:tcBorders>
              <w:top w:val="single" w:sz="4" w:space="0" w:color="auto"/>
              <w:bottom w:val="single" w:sz="12" w:space="0" w:color="auto"/>
            </w:tcBorders>
            <w:vAlign w:val="bottom"/>
          </w:tcPr>
          <w:p w:rsidR="002437E9" w:rsidRDefault="002437E9">
            <w:pPr>
              <w:tabs>
                <w:tab w:val="left" w:pos="288"/>
                <w:tab w:val="left" w:pos="576"/>
                <w:tab w:val="left" w:pos="864"/>
                <w:tab w:val="left" w:pos="1152"/>
              </w:tabs>
              <w:suppressAutoHyphens/>
              <w:spacing w:before="81" w:after="81" w:line="210" w:lineRule="exact"/>
              <w:ind w:right="43"/>
              <w:jc w:val="right"/>
              <w:rPr>
                <w:b/>
                <w:spacing w:val="0"/>
                <w:w w:val="100"/>
                <w:kern w:val="0"/>
                <w:sz w:val="17"/>
                <w:lang w:val="ru-RU"/>
              </w:rPr>
            </w:pPr>
            <w:r>
              <w:rPr>
                <w:b/>
                <w:spacing w:val="0"/>
                <w:w w:val="100"/>
                <w:kern w:val="0"/>
                <w:sz w:val="17"/>
                <w:lang w:val="ru-RU"/>
              </w:rPr>
              <w:t>5 146 551</w:t>
            </w:r>
          </w:p>
        </w:tc>
        <w:tc>
          <w:tcPr>
            <w:tcW w:w="1384" w:type="dxa"/>
            <w:tcBorders>
              <w:top w:val="single" w:sz="4" w:space="0" w:color="auto"/>
              <w:bottom w:val="single" w:sz="12" w:space="0" w:color="auto"/>
            </w:tcBorders>
            <w:vAlign w:val="bottom"/>
          </w:tcPr>
          <w:p w:rsidR="002437E9" w:rsidRDefault="002437E9">
            <w:pPr>
              <w:tabs>
                <w:tab w:val="left" w:pos="288"/>
                <w:tab w:val="left" w:pos="576"/>
                <w:tab w:val="left" w:pos="864"/>
                <w:tab w:val="left" w:pos="1152"/>
              </w:tabs>
              <w:suppressAutoHyphens/>
              <w:spacing w:before="81" w:after="81" w:line="210" w:lineRule="exact"/>
              <w:ind w:right="43"/>
              <w:jc w:val="right"/>
              <w:rPr>
                <w:b/>
                <w:spacing w:val="0"/>
                <w:w w:val="100"/>
                <w:kern w:val="0"/>
                <w:sz w:val="17"/>
                <w:lang w:val="ru-RU"/>
              </w:rPr>
            </w:pPr>
            <w:r>
              <w:rPr>
                <w:b/>
                <w:spacing w:val="0"/>
                <w:w w:val="100"/>
                <w:kern w:val="0"/>
                <w:sz w:val="17"/>
                <w:lang w:val="ru-RU"/>
              </w:rPr>
              <w:t>7 042 784</w:t>
            </w:r>
          </w:p>
        </w:tc>
        <w:tc>
          <w:tcPr>
            <w:tcW w:w="1384" w:type="dxa"/>
            <w:tcBorders>
              <w:top w:val="single" w:sz="4" w:space="0" w:color="auto"/>
              <w:bottom w:val="single" w:sz="12" w:space="0" w:color="auto"/>
            </w:tcBorders>
            <w:vAlign w:val="bottom"/>
          </w:tcPr>
          <w:p w:rsidR="002437E9" w:rsidRDefault="002437E9">
            <w:pPr>
              <w:tabs>
                <w:tab w:val="left" w:pos="288"/>
                <w:tab w:val="left" w:pos="576"/>
                <w:tab w:val="left" w:pos="864"/>
                <w:tab w:val="left" w:pos="1152"/>
              </w:tabs>
              <w:suppressAutoHyphens/>
              <w:spacing w:before="81" w:after="81" w:line="210" w:lineRule="exact"/>
              <w:ind w:right="43"/>
              <w:jc w:val="right"/>
              <w:rPr>
                <w:b/>
                <w:spacing w:val="0"/>
                <w:w w:val="100"/>
                <w:kern w:val="0"/>
                <w:sz w:val="17"/>
                <w:lang w:val="ru-RU"/>
              </w:rPr>
            </w:pPr>
            <w:r>
              <w:rPr>
                <w:b/>
                <w:spacing w:val="0"/>
                <w:w w:val="100"/>
                <w:kern w:val="0"/>
                <w:sz w:val="17"/>
                <w:lang w:val="ru-RU"/>
              </w:rPr>
              <w:t>8 857 129</w:t>
            </w:r>
          </w:p>
        </w:tc>
        <w:tc>
          <w:tcPr>
            <w:tcW w:w="1384" w:type="dxa"/>
            <w:tcBorders>
              <w:top w:val="single" w:sz="4" w:space="0" w:color="auto"/>
              <w:bottom w:val="single" w:sz="12" w:space="0" w:color="auto"/>
            </w:tcBorders>
            <w:vAlign w:val="bottom"/>
          </w:tcPr>
          <w:p w:rsidR="002437E9" w:rsidRDefault="002437E9">
            <w:pPr>
              <w:tabs>
                <w:tab w:val="left" w:pos="288"/>
                <w:tab w:val="left" w:pos="576"/>
                <w:tab w:val="left" w:pos="864"/>
                <w:tab w:val="left" w:pos="1152"/>
              </w:tabs>
              <w:suppressAutoHyphens/>
              <w:spacing w:before="81" w:after="81" w:line="210" w:lineRule="exact"/>
              <w:ind w:right="43"/>
              <w:jc w:val="right"/>
              <w:rPr>
                <w:b/>
                <w:spacing w:val="0"/>
                <w:w w:val="100"/>
                <w:kern w:val="0"/>
                <w:sz w:val="17"/>
                <w:lang w:val="ru-RU"/>
              </w:rPr>
            </w:pPr>
            <w:r>
              <w:rPr>
                <w:b/>
                <w:spacing w:val="0"/>
                <w:w w:val="100"/>
                <w:kern w:val="0"/>
                <w:sz w:val="17"/>
                <w:lang w:val="ru-RU"/>
              </w:rPr>
              <w:t>21 046 464</w:t>
            </w:r>
          </w:p>
        </w:tc>
      </w:tr>
    </w:tbl>
    <w:p w:rsidR="002437E9" w:rsidRDefault="002437E9">
      <w:pPr>
        <w:pStyle w:val="SingleTxt"/>
        <w:spacing w:after="0" w:line="120" w:lineRule="exact"/>
        <w:rPr>
          <w:spacing w:val="0"/>
          <w:w w:val="100"/>
          <w:kern w:val="0"/>
          <w:sz w:val="10"/>
          <w:lang w:val="ru-RU"/>
        </w:rPr>
      </w:pPr>
    </w:p>
    <w:p w:rsidR="002437E9" w:rsidRDefault="002437E9">
      <w:pPr>
        <w:pStyle w:val="FootnoteText"/>
        <w:tabs>
          <w:tab w:val="clear" w:pos="418"/>
          <w:tab w:val="right" w:pos="1476"/>
          <w:tab w:val="left" w:pos="1548"/>
          <w:tab w:val="right" w:pos="1836"/>
          <w:tab w:val="left" w:pos="1908"/>
        </w:tabs>
        <w:ind w:left="1548" w:right="1267" w:hanging="288"/>
        <w:rPr>
          <w:spacing w:val="0"/>
          <w:w w:val="100"/>
          <w:kern w:val="0"/>
          <w:lang w:val="ru-RU"/>
        </w:rPr>
      </w:pPr>
      <w:r>
        <w:rPr>
          <w:spacing w:val="0"/>
          <w:w w:val="100"/>
          <w:kern w:val="0"/>
          <w:lang w:val="ru-RU"/>
        </w:rPr>
        <w:t>(</w:t>
      </w:r>
      <w:r>
        <w:rPr>
          <w:iCs/>
          <w:spacing w:val="0"/>
          <w:w w:val="100"/>
          <w:kern w:val="0"/>
        </w:rPr>
        <w:t>Указанные данные также включают женские презервативы</w:t>
      </w:r>
      <w:r>
        <w:rPr>
          <w:spacing w:val="0"/>
          <w:w w:val="100"/>
          <w:kern w:val="0"/>
          <w:lang w:val="ru-RU"/>
        </w:rPr>
        <w:t>).</w:t>
      </w:r>
    </w:p>
    <w:p w:rsidR="002437E9" w:rsidRDefault="002437E9">
      <w:pPr>
        <w:pStyle w:val="FootnoteText"/>
        <w:tabs>
          <w:tab w:val="clear" w:pos="418"/>
          <w:tab w:val="right" w:pos="1476"/>
          <w:tab w:val="left" w:pos="1548"/>
          <w:tab w:val="right" w:pos="1836"/>
          <w:tab w:val="left" w:pos="1908"/>
        </w:tabs>
        <w:spacing w:line="120" w:lineRule="exact"/>
        <w:ind w:left="1548" w:right="1267" w:hanging="288"/>
        <w:rPr>
          <w:spacing w:val="0"/>
          <w:w w:val="100"/>
          <w:kern w:val="0"/>
          <w:sz w:val="10"/>
          <w:lang w:val="ru-RU"/>
        </w:rPr>
      </w:pPr>
    </w:p>
    <w:p w:rsidR="002437E9" w:rsidRDefault="002437E9">
      <w:pPr>
        <w:pStyle w:val="FootnoteText"/>
        <w:tabs>
          <w:tab w:val="clear" w:pos="418"/>
          <w:tab w:val="right" w:pos="1476"/>
          <w:tab w:val="left" w:pos="1548"/>
          <w:tab w:val="right" w:pos="1836"/>
          <w:tab w:val="left" w:pos="1908"/>
        </w:tabs>
        <w:spacing w:line="120" w:lineRule="exact"/>
        <w:ind w:left="1548" w:right="1267" w:hanging="288"/>
        <w:rPr>
          <w:spacing w:val="0"/>
          <w:w w:val="100"/>
          <w:kern w:val="0"/>
          <w:sz w:val="10"/>
          <w:lang w:val="ru-RU"/>
        </w:rPr>
      </w:pPr>
    </w:p>
    <w:p w:rsidR="002437E9" w:rsidRDefault="002437E9">
      <w:pPr>
        <w:pStyle w:val="SingleTxt"/>
        <w:rPr>
          <w:spacing w:val="0"/>
          <w:w w:val="100"/>
          <w:kern w:val="0"/>
          <w:lang w:val="ru-RU"/>
        </w:rPr>
      </w:pPr>
      <w:r>
        <w:rPr>
          <w:spacing w:val="0"/>
          <w:w w:val="100"/>
          <w:kern w:val="0"/>
        </w:rPr>
        <w:t>В рамках реализации программ № 1 и № 2 особое внимание уделяется сексуальному воспитанию девушек и юношей.</w:t>
      </w:r>
    </w:p>
    <w:p w:rsidR="002437E9" w:rsidRDefault="002437E9">
      <w:pPr>
        <w:pStyle w:val="SingleTxt"/>
        <w:tabs>
          <w:tab w:val="right" w:pos="1685"/>
        </w:tabs>
        <w:ind w:left="1742" w:hanging="475"/>
        <w:rPr>
          <w:spacing w:val="0"/>
          <w:w w:val="100"/>
          <w:kern w:val="0"/>
          <w:lang w:val="ru-RU"/>
        </w:rPr>
      </w:pPr>
      <w:r>
        <w:rPr>
          <w:spacing w:val="0"/>
          <w:w w:val="100"/>
          <w:kern w:val="0"/>
          <w:lang w:val="ru-RU"/>
        </w:rPr>
        <w:tab/>
        <w:t>•</w:t>
      </w:r>
      <w:r>
        <w:rPr>
          <w:spacing w:val="0"/>
          <w:w w:val="100"/>
          <w:kern w:val="0"/>
          <w:lang w:val="ru-RU"/>
        </w:rPr>
        <w:tab/>
        <w:t xml:space="preserve">Программа № 3 – </w:t>
      </w:r>
      <w:r>
        <w:rPr>
          <w:iCs/>
          <w:spacing w:val="0"/>
          <w:w w:val="100"/>
          <w:kern w:val="0"/>
        </w:rPr>
        <w:t>Консультирование и проведение добровольных обследований;</w:t>
      </w:r>
    </w:p>
    <w:p w:rsidR="002437E9" w:rsidRDefault="002437E9">
      <w:pPr>
        <w:pStyle w:val="SingleTxt"/>
        <w:tabs>
          <w:tab w:val="right" w:pos="1685"/>
        </w:tabs>
        <w:ind w:left="1742" w:hanging="475"/>
        <w:rPr>
          <w:spacing w:val="0"/>
          <w:w w:val="100"/>
          <w:kern w:val="0"/>
          <w:lang w:val="ru-RU"/>
        </w:rPr>
      </w:pPr>
      <w:r>
        <w:rPr>
          <w:spacing w:val="0"/>
          <w:w w:val="100"/>
          <w:kern w:val="0"/>
          <w:lang w:val="ru-RU"/>
        </w:rPr>
        <w:tab/>
        <w:t>•</w:t>
      </w:r>
      <w:r>
        <w:rPr>
          <w:spacing w:val="0"/>
          <w:w w:val="100"/>
          <w:kern w:val="0"/>
          <w:lang w:val="ru-RU"/>
        </w:rPr>
        <w:tab/>
        <w:t xml:space="preserve">Программа № 4 – </w:t>
      </w:r>
      <w:r>
        <w:rPr>
          <w:iCs/>
          <w:spacing w:val="0"/>
          <w:w w:val="100"/>
          <w:kern w:val="0"/>
        </w:rPr>
        <w:t>Ранняя диагностика и лечение ИППП;</w:t>
      </w:r>
    </w:p>
    <w:p w:rsidR="002437E9" w:rsidRDefault="002437E9">
      <w:pPr>
        <w:pStyle w:val="SingleTxt"/>
        <w:tabs>
          <w:tab w:val="right" w:pos="1685"/>
        </w:tabs>
        <w:ind w:left="1742" w:hanging="475"/>
        <w:rPr>
          <w:spacing w:val="0"/>
          <w:w w:val="100"/>
          <w:kern w:val="0"/>
          <w:lang w:val="ru-RU"/>
        </w:rPr>
      </w:pPr>
      <w:r>
        <w:rPr>
          <w:spacing w:val="0"/>
          <w:w w:val="100"/>
          <w:kern w:val="0"/>
          <w:lang w:val="ru-RU"/>
        </w:rPr>
        <w:tab/>
        <w:t>•</w:t>
      </w:r>
      <w:r>
        <w:rPr>
          <w:spacing w:val="0"/>
          <w:w w:val="100"/>
          <w:kern w:val="0"/>
          <w:lang w:val="ru-RU"/>
        </w:rPr>
        <w:tab/>
        <w:t xml:space="preserve">Программа № 5 – </w:t>
      </w:r>
      <w:r>
        <w:rPr>
          <w:iCs/>
          <w:spacing w:val="0"/>
          <w:w w:val="100"/>
          <w:kern w:val="0"/>
        </w:rPr>
        <w:t>Снижение риска передачи ВИЧ/СПИДа через кровь;</w:t>
      </w:r>
    </w:p>
    <w:p w:rsidR="002437E9" w:rsidRDefault="002437E9">
      <w:pPr>
        <w:pStyle w:val="SingleTxt"/>
        <w:tabs>
          <w:tab w:val="right" w:pos="1685"/>
        </w:tabs>
        <w:ind w:left="1742" w:hanging="475"/>
        <w:rPr>
          <w:spacing w:val="0"/>
          <w:w w:val="100"/>
          <w:kern w:val="0"/>
          <w:lang w:val="ru-RU"/>
        </w:rPr>
      </w:pPr>
      <w:r>
        <w:rPr>
          <w:spacing w:val="0"/>
          <w:w w:val="100"/>
          <w:kern w:val="0"/>
          <w:lang w:val="ru-RU"/>
        </w:rPr>
        <w:tab/>
        <w:t>•</w:t>
      </w:r>
      <w:r>
        <w:rPr>
          <w:spacing w:val="0"/>
          <w:w w:val="100"/>
          <w:kern w:val="0"/>
          <w:lang w:val="ru-RU"/>
        </w:rPr>
        <w:tab/>
        <w:t>Программа № 6 –</w:t>
      </w:r>
      <w:r>
        <w:rPr>
          <w:iCs/>
          <w:spacing w:val="0"/>
          <w:w w:val="100"/>
          <w:kern w:val="0"/>
        </w:rPr>
        <w:t xml:space="preserve"> Дородовое обследование и профилактика передачи ВИЧ/СПИДа от матери ребенку;</w:t>
      </w:r>
    </w:p>
    <w:p w:rsidR="002437E9" w:rsidRDefault="002437E9">
      <w:pPr>
        <w:pStyle w:val="SingleTxt"/>
        <w:tabs>
          <w:tab w:val="right" w:pos="1685"/>
        </w:tabs>
        <w:ind w:left="1742" w:hanging="475"/>
        <w:rPr>
          <w:spacing w:val="0"/>
          <w:w w:val="100"/>
          <w:kern w:val="0"/>
          <w:lang w:val="ru-RU"/>
        </w:rPr>
      </w:pPr>
      <w:r>
        <w:rPr>
          <w:spacing w:val="0"/>
          <w:w w:val="100"/>
          <w:kern w:val="0"/>
          <w:lang w:val="ru-RU"/>
        </w:rPr>
        <w:tab/>
        <w:t>•</w:t>
      </w:r>
      <w:r>
        <w:rPr>
          <w:spacing w:val="0"/>
          <w:w w:val="100"/>
          <w:kern w:val="0"/>
          <w:lang w:val="ru-RU"/>
        </w:rPr>
        <w:tab/>
        <w:t xml:space="preserve">Программа № 7 – </w:t>
      </w:r>
      <w:r>
        <w:rPr>
          <w:iCs/>
          <w:spacing w:val="0"/>
          <w:w w:val="100"/>
          <w:kern w:val="0"/>
        </w:rPr>
        <w:t>Психосоциальная помощь;</w:t>
      </w:r>
    </w:p>
    <w:p w:rsidR="002437E9" w:rsidRDefault="002437E9">
      <w:pPr>
        <w:pStyle w:val="SingleTxt"/>
        <w:tabs>
          <w:tab w:val="right" w:pos="1685"/>
        </w:tabs>
        <w:ind w:left="1742" w:hanging="475"/>
        <w:rPr>
          <w:spacing w:val="0"/>
          <w:w w:val="100"/>
          <w:kern w:val="0"/>
          <w:lang w:val="ru-RU"/>
        </w:rPr>
      </w:pPr>
      <w:r>
        <w:rPr>
          <w:spacing w:val="0"/>
          <w:w w:val="100"/>
          <w:kern w:val="0"/>
          <w:lang w:val="ru-RU"/>
        </w:rPr>
        <w:tab/>
        <w:t>•</w:t>
      </w:r>
      <w:r>
        <w:rPr>
          <w:spacing w:val="0"/>
          <w:w w:val="100"/>
          <w:kern w:val="0"/>
          <w:lang w:val="ru-RU"/>
        </w:rPr>
        <w:tab/>
        <w:t xml:space="preserve">Программа № 8 – </w:t>
      </w:r>
      <w:r>
        <w:rPr>
          <w:iCs/>
          <w:spacing w:val="0"/>
          <w:w w:val="100"/>
          <w:kern w:val="0"/>
        </w:rPr>
        <w:t>Обеспечение лечения оппортунистических инфекций;</w:t>
      </w:r>
    </w:p>
    <w:p w:rsidR="002437E9" w:rsidRDefault="002437E9">
      <w:pPr>
        <w:pStyle w:val="SingleTxt"/>
        <w:tabs>
          <w:tab w:val="right" w:pos="1685"/>
        </w:tabs>
        <w:ind w:left="1742" w:hanging="475"/>
        <w:rPr>
          <w:spacing w:val="0"/>
          <w:w w:val="100"/>
          <w:kern w:val="0"/>
          <w:lang w:val="ru-RU"/>
        </w:rPr>
      </w:pPr>
      <w:r>
        <w:rPr>
          <w:spacing w:val="0"/>
          <w:w w:val="100"/>
          <w:kern w:val="0"/>
          <w:lang w:val="ru-RU"/>
        </w:rPr>
        <w:tab/>
        <w:t>•</w:t>
      </w:r>
      <w:r>
        <w:rPr>
          <w:spacing w:val="0"/>
          <w:w w:val="100"/>
          <w:kern w:val="0"/>
          <w:lang w:val="ru-RU"/>
        </w:rPr>
        <w:tab/>
        <w:t xml:space="preserve">Программа № 9 – </w:t>
      </w:r>
      <w:r>
        <w:rPr>
          <w:iCs/>
          <w:spacing w:val="0"/>
          <w:w w:val="100"/>
          <w:kern w:val="0"/>
        </w:rPr>
        <w:t>Обеспечение лечения методом антиретровирусной терапии;</w:t>
      </w:r>
    </w:p>
    <w:p w:rsidR="002437E9" w:rsidRDefault="002437E9">
      <w:pPr>
        <w:pStyle w:val="SingleTxt"/>
        <w:tabs>
          <w:tab w:val="right" w:pos="1685"/>
        </w:tabs>
        <w:ind w:left="1742" w:hanging="475"/>
        <w:rPr>
          <w:spacing w:val="0"/>
          <w:w w:val="100"/>
          <w:kern w:val="0"/>
          <w:lang w:val="ru-RU"/>
        </w:rPr>
      </w:pPr>
      <w:r>
        <w:rPr>
          <w:spacing w:val="0"/>
          <w:w w:val="100"/>
          <w:kern w:val="0"/>
          <w:lang w:val="ru-RU"/>
        </w:rPr>
        <w:tab/>
        <w:t>•</w:t>
      </w:r>
      <w:r>
        <w:rPr>
          <w:spacing w:val="0"/>
          <w:w w:val="100"/>
          <w:kern w:val="0"/>
          <w:lang w:val="ru-RU"/>
        </w:rPr>
        <w:tab/>
        <w:t xml:space="preserve">Программа № 10 – </w:t>
      </w:r>
      <w:r>
        <w:rPr>
          <w:iCs/>
          <w:spacing w:val="0"/>
          <w:w w:val="100"/>
          <w:kern w:val="0"/>
        </w:rPr>
        <w:t xml:space="preserve">Содействие осуществлению прав и защите ЛЖВС </w:t>
      </w:r>
      <w:r>
        <w:rPr>
          <w:iCs/>
          <w:spacing w:val="0"/>
          <w:w w:val="100"/>
          <w:kern w:val="0"/>
          <w:lang w:val="ru-RU"/>
        </w:rPr>
        <w:br/>
      </w:r>
      <w:r>
        <w:rPr>
          <w:iCs/>
          <w:spacing w:val="0"/>
          <w:w w:val="100"/>
          <w:kern w:val="0"/>
        </w:rPr>
        <w:t>и уязвимых групп;</w:t>
      </w:r>
    </w:p>
    <w:p w:rsidR="002437E9" w:rsidRDefault="002437E9">
      <w:pPr>
        <w:pStyle w:val="SingleTxt"/>
        <w:tabs>
          <w:tab w:val="right" w:pos="1685"/>
        </w:tabs>
        <w:ind w:left="1742" w:hanging="475"/>
        <w:rPr>
          <w:spacing w:val="0"/>
          <w:w w:val="100"/>
          <w:kern w:val="0"/>
          <w:lang w:val="ru-RU"/>
        </w:rPr>
      </w:pPr>
      <w:r>
        <w:rPr>
          <w:spacing w:val="0"/>
          <w:w w:val="100"/>
          <w:kern w:val="0"/>
          <w:lang w:val="ru-RU"/>
        </w:rPr>
        <w:tab/>
        <w:t>•</w:t>
      </w:r>
      <w:r>
        <w:rPr>
          <w:spacing w:val="0"/>
          <w:w w:val="100"/>
          <w:kern w:val="0"/>
          <w:lang w:val="ru-RU"/>
        </w:rPr>
        <w:tab/>
        <w:t xml:space="preserve">Программа № 11 – </w:t>
      </w:r>
      <w:r>
        <w:rPr>
          <w:iCs/>
          <w:spacing w:val="0"/>
          <w:w w:val="100"/>
          <w:kern w:val="0"/>
        </w:rPr>
        <w:t>Оказание помощи детям, осиротевшим в результате ВИЧ/СПИДа;</w:t>
      </w:r>
    </w:p>
    <w:p w:rsidR="002437E9" w:rsidRDefault="002437E9">
      <w:pPr>
        <w:pStyle w:val="SingleTxt"/>
        <w:tabs>
          <w:tab w:val="right" w:pos="1685"/>
        </w:tabs>
        <w:ind w:left="1742" w:hanging="475"/>
        <w:rPr>
          <w:iCs/>
          <w:spacing w:val="0"/>
          <w:w w:val="100"/>
          <w:kern w:val="0"/>
          <w:lang w:val="ru-RU"/>
        </w:rPr>
      </w:pPr>
      <w:r>
        <w:rPr>
          <w:spacing w:val="0"/>
          <w:w w:val="100"/>
          <w:kern w:val="0"/>
          <w:lang w:val="ru-RU"/>
        </w:rPr>
        <w:tab/>
        <w:t>•</w:t>
      </w:r>
      <w:r>
        <w:rPr>
          <w:spacing w:val="0"/>
          <w:w w:val="100"/>
          <w:kern w:val="0"/>
          <w:lang w:val="ru-RU"/>
        </w:rPr>
        <w:tab/>
        <w:t xml:space="preserve">Программа № 12 – </w:t>
      </w:r>
      <w:r>
        <w:rPr>
          <w:iCs/>
          <w:spacing w:val="0"/>
          <w:w w:val="100"/>
          <w:kern w:val="0"/>
        </w:rPr>
        <w:t>Развитие доходоприносящих видов деятельности в пользу ЛЖВС и лиц, находящихся в наименее благоприятных условиях;</w:t>
      </w:r>
    </w:p>
    <w:p w:rsidR="002437E9" w:rsidRDefault="002437E9">
      <w:pPr>
        <w:pStyle w:val="SingleTxt"/>
        <w:tabs>
          <w:tab w:val="right" w:pos="1685"/>
        </w:tabs>
        <w:ind w:left="1742" w:hanging="475"/>
        <w:rPr>
          <w:iCs/>
          <w:spacing w:val="0"/>
          <w:w w:val="100"/>
          <w:kern w:val="0"/>
          <w:lang w:val="ru-RU"/>
        </w:rPr>
      </w:pPr>
      <w:r>
        <w:rPr>
          <w:spacing w:val="0"/>
          <w:w w:val="100"/>
          <w:kern w:val="0"/>
          <w:lang w:val="ru-RU"/>
        </w:rPr>
        <w:tab/>
        <w:t>•</w:t>
      </w:r>
      <w:r>
        <w:rPr>
          <w:spacing w:val="0"/>
          <w:w w:val="100"/>
          <w:kern w:val="0"/>
          <w:lang w:val="ru-RU"/>
        </w:rPr>
        <w:tab/>
        <w:t xml:space="preserve">Программа № 13 – </w:t>
      </w:r>
      <w:r>
        <w:rPr>
          <w:iCs/>
          <w:spacing w:val="0"/>
          <w:w w:val="100"/>
          <w:kern w:val="0"/>
        </w:rPr>
        <w:t xml:space="preserve">Укрепление системы наблюдения, сбора информации </w:t>
      </w:r>
      <w:r>
        <w:rPr>
          <w:iCs/>
          <w:spacing w:val="0"/>
          <w:w w:val="100"/>
          <w:kern w:val="0"/>
          <w:lang w:val="ru-RU"/>
        </w:rPr>
        <w:br/>
      </w:r>
      <w:r>
        <w:rPr>
          <w:iCs/>
          <w:spacing w:val="0"/>
          <w:w w:val="100"/>
          <w:kern w:val="0"/>
        </w:rPr>
        <w:t>и управления ею;</w:t>
      </w:r>
    </w:p>
    <w:p w:rsidR="002437E9" w:rsidRDefault="002437E9">
      <w:pPr>
        <w:pStyle w:val="SingleTxt"/>
        <w:tabs>
          <w:tab w:val="right" w:pos="1685"/>
        </w:tabs>
        <w:ind w:left="1742" w:hanging="475"/>
        <w:rPr>
          <w:spacing w:val="0"/>
          <w:w w:val="100"/>
          <w:kern w:val="0"/>
          <w:lang w:val="ru-RU"/>
        </w:rPr>
      </w:pPr>
      <w:r>
        <w:rPr>
          <w:spacing w:val="0"/>
          <w:w w:val="100"/>
          <w:kern w:val="0"/>
          <w:lang w:val="ru-RU"/>
        </w:rPr>
        <w:tab/>
        <w:t>•</w:t>
      </w:r>
      <w:r>
        <w:rPr>
          <w:spacing w:val="0"/>
          <w:w w:val="100"/>
          <w:kern w:val="0"/>
          <w:lang w:val="ru-RU"/>
        </w:rPr>
        <w:tab/>
        <w:t xml:space="preserve">Программа № 14 – </w:t>
      </w:r>
      <w:r>
        <w:rPr>
          <w:iCs/>
          <w:spacing w:val="0"/>
          <w:w w:val="100"/>
          <w:kern w:val="0"/>
        </w:rPr>
        <w:t>Укрепление возможностей по планированию, разработке программ и мониторингу на децентрализованном уровне;</w:t>
      </w:r>
    </w:p>
    <w:p w:rsidR="002437E9" w:rsidRDefault="002437E9">
      <w:pPr>
        <w:pStyle w:val="SingleTxt"/>
        <w:tabs>
          <w:tab w:val="right" w:pos="1685"/>
        </w:tabs>
        <w:ind w:left="1742" w:hanging="475"/>
        <w:rPr>
          <w:spacing w:val="0"/>
          <w:w w:val="100"/>
          <w:kern w:val="0"/>
          <w:lang w:val="ru-RU"/>
        </w:rPr>
      </w:pPr>
      <w:r>
        <w:rPr>
          <w:spacing w:val="0"/>
          <w:w w:val="100"/>
          <w:kern w:val="0"/>
          <w:lang w:val="ru-RU"/>
        </w:rPr>
        <w:tab/>
        <w:t>•</w:t>
      </w:r>
      <w:r>
        <w:rPr>
          <w:spacing w:val="0"/>
          <w:w w:val="100"/>
          <w:kern w:val="0"/>
          <w:lang w:val="ru-RU"/>
        </w:rPr>
        <w:tab/>
        <w:t xml:space="preserve">Программа № 15 – </w:t>
      </w:r>
      <w:r>
        <w:rPr>
          <w:iCs/>
          <w:spacing w:val="0"/>
          <w:w w:val="100"/>
          <w:kern w:val="0"/>
        </w:rPr>
        <w:t xml:space="preserve">Укрепление возможностей национальных, региональных </w:t>
      </w:r>
      <w:r>
        <w:rPr>
          <w:iCs/>
          <w:spacing w:val="0"/>
          <w:w w:val="100"/>
          <w:kern w:val="0"/>
          <w:lang w:val="ru-RU"/>
        </w:rPr>
        <w:br/>
      </w:r>
      <w:r>
        <w:rPr>
          <w:iCs/>
          <w:spacing w:val="0"/>
          <w:w w:val="100"/>
          <w:kern w:val="0"/>
        </w:rPr>
        <w:t>и местных ассоциаций и НПО;</w:t>
      </w:r>
    </w:p>
    <w:p w:rsidR="002437E9" w:rsidRDefault="002437E9">
      <w:pPr>
        <w:pStyle w:val="SingleTxt"/>
        <w:tabs>
          <w:tab w:val="right" w:pos="1685"/>
        </w:tabs>
        <w:ind w:left="1742" w:hanging="475"/>
        <w:rPr>
          <w:spacing w:val="0"/>
          <w:w w:val="100"/>
          <w:kern w:val="0"/>
          <w:lang w:val="ru-RU"/>
        </w:rPr>
      </w:pPr>
      <w:r>
        <w:rPr>
          <w:spacing w:val="0"/>
          <w:w w:val="100"/>
          <w:kern w:val="0"/>
          <w:lang w:val="ru-RU"/>
        </w:rPr>
        <w:tab/>
        <w:t>•</w:t>
      </w:r>
      <w:r>
        <w:rPr>
          <w:spacing w:val="0"/>
          <w:w w:val="100"/>
          <w:kern w:val="0"/>
          <w:lang w:val="ru-RU"/>
        </w:rPr>
        <w:tab/>
        <w:t xml:space="preserve">Программа № 16 – </w:t>
      </w:r>
      <w:r>
        <w:rPr>
          <w:iCs/>
          <w:spacing w:val="0"/>
          <w:w w:val="100"/>
          <w:kern w:val="0"/>
        </w:rPr>
        <w:t>Укрепление Национального совета борьбы со СПИДом.</w:t>
      </w:r>
    </w:p>
    <w:p w:rsidR="002437E9" w:rsidRDefault="002437E9">
      <w:pPr>
        <w:pStyle w:val="SingleTxt"/>
        <w:numPr>
          <w:ilvl w:val="0"/>
          <w:numId w:val="6"/>
        </w:numPr>
        <w:rPr>
          <w:spacing w:val="0"/>
          <w:w w:val="100"/>
          <w:kern w:val="0"/>
          <w:lang w:val="ru-RU"/>
        </w:rPr>
      </w:pPr>
      <w:r>
        <w:rPr>
          <w:spacing w:val="0"/>
          <w:w w:val="100"/>
          <w:kern w:val="0"/>
        </w:rPr>
        <w:t>Главными источниками финансирования для борьбы с ВИЧ/СПИДом явились Всемирный банк, Глобальный фонд, ДМО, Франция, Бельгия, Италия и учреждения Организации Объединенных Наций. На период 2002–2004 годов на эти программы требовалось 110 835 754 долл. США. К сожалению, собрать удалось только 29 069 478 долл. США, то есть 44 процента от требуемой суммы.</w:t>
      </w:r>
    </w:p>
    <w:p w:rsidR="002437E9" w:rsidRDefault="002437E9">
      <w:pPr>
        <w:pStyle w:val="SingleTxt"/>
        <w:numPr>
          <w:ilvl w:val="0"/>
          <w:numId w:val="6"/>
        </w:numPr>
        <w:rPr>
          <w:spacing w:val="0"/>
          <w:w w:val="100"/>
          <w:kern w:val="0"/>
          <w:lang w:val="ru-RU"/>
        </w:rPr>
      </w:pPr>
      <w:r>
        <w:rPr>
          <w:spacing w:val="0"/>
          <w:w w:val="100"/>
          <w:kern w:val="0"/>
        </w:rPr>
        <w:t>Промежуточная рамочная стратегия экономического подъема и сокращения нищеты уделяет большое внимание борьбе с ВИЧ/СПИДом: это направление фигурирует в качестве приоритетной цели № 5.</w:t>
      </w:r>
    </w:p>
    <w:p w:rsidR="002437E9" w:rsidRDefault="002437E9">
      <w:pPr>
        <w:pStyle w:val="SingleTxt"/>
        <w:numPr>
          <w:ilvl w:val="0"/>
          <w:numId w:val="6"/>
        </w:numPr>
        <w:rPr>
          <w:spacing w:val="0"/>
          <w:w w:val="100"/>
          <w:kern w:val="0"/>
          <w:lang w:val="ru-RU"/>
        </w:rPr>
      </w:pPr>
      <w:r>
        <w:rPr>
          <w:spacing w:val="0"/>
          <w:w w:val="100"/>
          <w:kern w:val="0"/>
        </w:rPr>
        <w:t xml:space="preserve">Благодаря предпринятым усилиям Бурунди, согласно докладу ЮНЭЙДС </w:t>
      </w:r>
      <w:r>
        <w:rPr>
          <w:spacing w:val="0"/>
          <w:w w:val="100"/>
          <w:kern w:val="0"/>
          <w:lang w:val="ru-RU"/>
        </w:rPr>
        <w:br/>
      </w:r>
      <w:r>
        <w:rPr>
          <w:spacing w:val="0"/>
          <w:w w:val="100"/>
          <w:kern w:val="0"/>
        </w:rPr>
        <w:t xml:space="preserve">за 2004 год, поднялась на 16-е место в числе передовых африканских стран. Вместе </w:t>
      </w:r>
      <w:r>
        <w:rPr>
          <w:spacing w:val="0"/>
          <w:w w:val="100"/>
          <w:kern w:val="0"/>
          <w:lang w:val="ru-RU"/>
        </w:rPr>
        <w:br/>
      </w:r>
      <w:r>
        <w:rPr>
          <w:spacing w:val="0"/>
          <w:w w:val="100"/>
          <w:kern w:val="0"/>
        </w:rPr>
        <w:t xml:space="preserve">с тем в своей борьбе с этим бедствием правительство Бурунди сталкивается </w:t>
      </w:r>
      <w:r>
        <w:rPr>
          <w:spacing w:val="0"/>
          <w:w w:val="100"/>
          <w:kern w:val="0"/>
          <w:lang w:val="ru-RU"/>
        </w:rPr>
        <w:br/>
      </w:r>
      <w:r>
        <w:rPr>
          <w:spacing w:val="0"/>
          <w:w w:val="100"/>
          <w:kern w:val="0"/>
        </w:rPr>
        <w:t xml:space="preserve">с бюджетными ограничениями. </w:t>
      </w:r>
      <w:r>
        <w:rPr>
          <w:spacing w:val="0"/>
          <w:w w:val="100"/>
          <w:kern w:val="0"/>
          <w:lang w:val="ru-RU"/>
        </w:rPr>
        <w:t>Таково положение дел в отношении замечаний и рекомендаций, высказанных комитетом экспертов.</w:t>
      </w:r>
    </w:p>
    <w:p w:rsidR="002437E9" w:rsidRDefault="002437E9">
      <w:pPr>
        <w:pStyle w:val="SingleTxt"/>
        <w:spacing w:after="0" w:line="120" w:lineRule="exact"/>
        <w:rPr>
          <w:spacing w:val="0"/>
          <w:w w:val="100"/>
          <w:kern w:val="0"/>
          <w:sz w:val="10"/>
          <w:lang w:val="en-US"/>
        </w:rPr>
      </w:pPr>
    </w:p>
    <w:p w:rsidR="002437E9" w:rsidRDefault="002437E9">
      <w:pPr>
        <w:pStyle w:val="SingleTxt"/>
        <w:spacing w:after="0" w:line="120" w:lineRule="exact"/>
        <w:rPr>
          <w:spacing w:val="0"/>
          <w:w w:val="100"/>
          <w:kern w:val="0"/>
          <w:sz w:val="10"/>
          <w:lang w:val="ru-RU"/>
        </w:rPr>
      </w:pPr>
    </w:p>
    <w:p w:rsidR="002437E9" w:rsidRDefault="002437E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spacing w:val="0"/>
          <w:w w:val="100"/>
          <w:kern w:val="0"/>
          <w:lang w:val="ru-RU"/>
        </w:rPr>
      </w:pPr>
      <w:r>
        <w:rPr>
          <w:spacing w:val="0"/>
          <w:w w:val="100"/>
          <w:kern w:val="0"/>
          <w:lang w:val="ru-RU"/>
        </w:rPr>
        <w:t>Часть третья</w:t>
      </w:r>
      <w:r>
        <w:rPr>
          <w:spacing w:val="0"/>
          <w:w w:val="100"/>
          <w:kern w:val="0"/>
          <w:lang w:val="ru-RU"/>
        </w:rPr>
        <w:br/>
      </w:r>
      <w:r>
        <w:rPr>
          <w:bCs/>
          <w:spacing w:val="0"/>
          <w:w w:val="100"/>
          <w:kern w:val="0"/>
        </w:rPr>
        <w:t>Конкретные сведения о реализации положений конвенции о ликвидации всех форм дискриминации в</w:t>
      </w:r>
      <w:r>
        <w:rPr>
          <w:bCs/>
          <w:spacing w:val="0"/>
          <w:w w:val="100"/>
          <w:kern w:val="0"/>
          <w:lang w:val="ru-RU"/>
        </w:rPr>
        <w:t> </w:t>
      </w:r>
      <w:r>
        <w:rPr>
          <w:bCs/>
          <w:spacing w:val="0"/>
          <w:w w:val="100"/>
          <w:kern w:val="0"/>
        </w:rPr>
        <w:t>отношении женщин</w:t>
      </w:r>
    </w:p>
    <w:p w:rsidR="002437E9" w:rsidRDefault="002437E9">
      <w:pPr>
        <w:pStyle w:val="SingleTxt"/>
        <w:spacing w:after="0" w:line="120" w:lineRule="exact"/>
        <w:rPr>
          <w:spacing w:val="0"/>
          <w:w w:val="100"/>
          <w:kern w:val="0"/>
          <w:sz w:val="10"/>
          <w:lang w:val="en-US"/>
        </w:rPr>
      </w:pPr>
    </w:p>
    <w:p w:rsidR="002437E9" w:rsidRDefault="002437E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0"/>
          <w:w w:val="100"/>
          <w:kern w:val="0"/>
          <w:lang w:val="ru-RU"/>
        </w:rPr>
      </w:pPr>
      <w:r>
        <w:rPr>
          <w:spacing w:val="0"/>
          <w:w w:val="100"/>
          <w:kern w:val="0"/>
          <w:lang w:val="ru-RU"/>
        </w:rPr>
        <w:tab/>
        <w:t>3.1</w:t>
      </w:r>
      <w:r>
        <w:rPr>
          <w:spacing w:val="0"/>
          <w:w w:val="100"/>
          <w:kern w:val="0"/>
          <w:lang w:val="ru-RU"/>
        </w:rPr>
        <w:tab/>
      </w:r>
      <w:r>
        <w:rPr>
          <w:bCs/>
          <w:spacing w:val="0"/>
          <w:w w:val="100"/>
          <w:kern w:val="0"/>
          <w:lang w:val="ru-RU"/>
        </w:rPr>
        <w:t>Институционально-правовые основы гарантий равноправия</w:t>
      </w:r>
    </w:p>
    <w:p w:rsidR="002437E9" w:rsidRDefault="002437E9">
      <w:pPr>
        <w:pStyle w:val="SingleTxt"/>
        <w:spacing w:after="0" w:line="120" w:lineRule="exact"/>
        <w:rPr>
          <w:spacing w:val="0"/>
          <w:w w:val="100"/>
          <w:kern w:val="0"/>
          <w:sz w:val="10"/>
          <w:lang w:val="ru-RU"/>
        </w:rPr>
      </w:pPr>
    </w:p>
    <w:tbl>
      <w:tblPr>
        <w:tblW w:w="7321"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321"/>
      </w:tblGrid>
      <w:tr w:rsidR="002437E9">
        <w:tblPrEx>
          <w:tblCellMar>
            <w:top w:w="0" w:type="dxa"/>
            <w:bottom w:w="0" w:type="dxa"/>
          </w:tblCellMar>
        </w:tblPrEx>
        <w:tc>
          <w:tcPr>
            <w:tcW w:w="7321" w:type="dxa"/>
          </w:tcPr>
          <w:p w:rsidR="002437E9" w:rsidRDefault="002437E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475" w:right="475"/>
              <w:rPr>
                <w:spacing w:val="0"/>
                <w:w w:val="100"/>
                <w:kern w:val="0"/>
                <w:sz w:val="10"/>
                <w:lang w:val="ru-RU"/>
              </w:rPr>
            </w:pPr>
          </w:p>
          <w:p w:rsidR="002437E9" w:rsidRDefault="002437E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rPr>
                <w:i/>
                <w:iCs/>
                <w:spacing w:val="0"/>
                <w:w w:val="100"/>
                <w:kern w:val="0"/>
                <w:lang w:val="ru-RU"/>
              </w:rPr>
            </w:pPr>
            <w:r>
              <w:rPr>
                <w:i/>
                <w:iCs/>
                <w:spacing w:val="0"/>
                <w:w w:val="100"/>
                <w:kern w:val="0"/>
              </w:rPr>
              <w:t>Статья 2 КЛДЖ</w:t>
            </w:r>
          </w:p>
        </w:tc>
      </w:tr>
      <w:tr w:rsidR="002437E9">
        <w:tblPrEx>
          <w:tblCellMar>
            <w:top w:w="0" w:type="dxa"/>
            <w:bottom w:w="0" w:type="dxa"/>
          </w:tblCellMar>
        </w:tblPrEx>
        <w:tc>
          <w:tcPr>
            <w:tcW w:w="7321" w:type="dxa"/>
          </w:tcPr>
          <w:p w:rsidR="002437E9" w:rsidRDefault="002437E9">
            <w:pPr>
              <w:pStyle w:val="SingleTxt"/>
              <w:tabs>
                <w:tab w:val="left" w:pos="475"/>
                <w:tab w:val="left" w:pos="965"/>
                <w:tab w:val="left" w:pos="1440"/>
                <w:tab w:val="left" w:pos="1915"/>
                <w:tab w:val="left" w:pos="2405"/>
                <w:tab w:val="left" w:pos="2880"/>
                <w:tab w:val="left" w:pos="3355"/>
              </w:tabs>
              <w:spacing w:after="76"/>
              <w:ind w:left="475" w:right="475"/>
              <w:rPr>
                <w:spacing w:val="0"/>
                <w:w w:val="100"/>
                <w:kern w:val="0"/>
                <w:lang w:val="ru-RU"/>
              </w:rPr>
            </w:pPr>
            <w:r>
              <w:rPr>
                <w:spacing w:val="0"/>
                <w:w w:val="100"/>
                <w:kern w:val="0"/>
                <w:lang w:val="ru-RU"/>
              </w:rPr>
              <w:tab/>
            </w:r>
            <w:r>
              <w:rPr>
                <w:spacing w:val="0"/>
                <w:w w:val="100"/>
                <w:kern w:val="0"/>
              </w:rPr>
              <w:t>Государства-участники осуждают дискриминацию в отношении женщин во всех ее формах, соглашаются безотлагательно всеми соответствующими способами проводить политику ликвидации дискриминации в отношении женщин и с этой целью обязуются:</w:t>
            </w:r>
          </w:p>
          <w:p w:rsidR="002437E9" w:rsidRDefault="002437E9">
            <w:pPr>
              <w:pStyle w:val="SingleTxt"/>
              <w:tabs>
                <w:tab w:val="left" w:pos="475"/>
                <w:tab w:val="left" w:pos="965"/>
                <w:tab w:val="left" w:pos="1440"/>
                <w:tab w:val="left" w:pos="1915"/>
                <w:tab w:val="left" w:pos="2405"/>
                <w:tab w:val="left" w:pos="2880"/>
                <w:tab w:val="left" w:pos="3355"/>
              </w:tabs>
              <w:spacing w:after="76"/>
              <w:ind w:left="475" w:right="475"/>
              <w:rPr>
                <w:spacing w:val="0"/>
                <w:w w:val="100"/>
                <w:kern w:val="0"/>
                <w:lang w:val="ru-RU"/>
              </w:rPr>
            </w:pPr>
            <w:r>
              <w:rPr>
                <w:spacing w:val="0"/>
                <w:w w:val="100"/>
                <w:kern w:val="0"/>
                <w:lang w:val="ru-RU"/>
              </w:rPr>
              <w:tab/>
              <w:t>a)</w:t>
            </w:r>
            <w:r>
              <w:rPr>
                <w:spacing w:val="0"/>
                <w:w w:val="100"/>
                <w:kern w:val="0"/>
                <w:lang w:val="ru-RU"/>
              </w:rPr>
              <w:tab/>
            </w:r>
            <w:r>
              <w:rPr>
                <w:spacing w:val="0"/>
                <w:w w:val="100"/>
                <w:kern w:val="0"/>
              </w:rPr>
              <w:t xml:space="preserve">включить принцип равноправия мужчин и женщин в свои </w:t>
            </w:r>
            <w:r>
              <w:rPr>
                <w:spacing w:val="-4"/>
                <w:w w:val="100"/>
                <w:kern w:val="0"/>
              </w:rPr>
              <w:t>национальные конституции или другое соответствующее законодательство,</w:t>
            </w:r>
            <w:r>
              <w:rPr>
                <w:spacing w:val="0"/>
                <w:w w:val="100"/>
                <w:kern w:val="0"/>
              </w:rPr>
              <w:t xml:space="preserve"> если это еще не было сделано, и обеспечить с помощью закона и других соответствующих средств практическое осуществление этого принципа;</w:t>
            </w:r>
          </w:p>
          <w:p w:rsidR="002437E9" w:rsidRDefault="002437E9">
            <w:pPr>
              <w:pStyle w:val="SingleTxt"/>
              <w:tabs>
                <w:tab w:val="left" w:pos="475"/>
                <w:tab w:val="left" w:pos="965"/>
                <w:tab w:val="left" w:pos="1440"/>
                <w:tab w:val="left" w:pos="1915"/>
                <w:tab w:val="left" w:pos="2405"/>
                <w:tab w:val="left" w:pos="2880"/>
                <w:tab w:val="left" w:pos="3355"/>
              </w:tabs>
              <w:spacing w:after="76"/>
              <w:ind w:left="475" w:right="475"/>
              <w:rPr>
                <w:spacing w:val="0"/>
                <w:w w:val="100"/>
                <w:kern w:val="0"/>
                <w:lang w:val="ru-RU"/>
              </w:rPr>
            </w:pPr>
            <w:r>
              <w:rPr>
                <w:spacing w:val="0"/>
                <w:w w:val="100"/>
                <w:kern w:val="0"/>
                <w:lang w:val="ru-RU"/>
              </w:rPr>
              <w:tab/>
              <w:t>b)</w:t>
            </w:r>
            <w:r>
              <w:rPr>
                <w:spacing w:val="0"/>
                <w:w w:val="100"/>
                <w:kern w:val="0"/>
                <w:lang w:val="ru-RU"/>
              </w:rPr>
              <w:tab/>
            </w:r>
            <w:r>
              <w:rPr>
                <w:spacing w:val="0"/>
                <w:w w:val="100"/>
                <w:kern w:val="0"/>
              </w:rPr>
              <w:t>принимать соответствующие законодательные и другие меры, включая санкции, там, где это необходимо, запрещающие всякую дискриминацию в отношении женщин;</w:t>
            </w:r>
          </w:p>
          <w:p w:rsidR="002437E9" w:rsidRDefault="002437E9">
            <w:pPr>
              <w:pStyle w:val="SingleTxt"/>
              <w:tabs>
                <w:tab w:val="left" w:pos="475"/>
                <w:tab w:val="left" w:pos="965"/>
                <w:tab w:val="left" w:pos="1440"/>
                <w:tab w:val="left" w:pos="1915"/>
                <w:tab w:val="left" w:pos="2405"/>
                <w:tab w:val="left" w:pos="2880"/>
                <w:tab w:val="left" w:pos="3355"/>
              </w:tabs>
              <w:spacing w:after="76"/>
              <w:ind w:left="475" w:right="475"/>
              <w:rPr>
                <w:spacing w:val="0"/>
                <w:w w:val="100"/>
                <w:kern w:val="0"/>
                <w:lang w:val="en-US"/>
              </w:rPr>
            </w:pPr>
            <w:r>
              <w:rPr>
                <w:spacing w:val="0"/>
                <w:w w:val="100"/>
                <w:kern w:val="0"/>
                <w:lang w:val="ru-RU"/>
              </w:rPr>
              <w:tab/>
              <w:t>c)</w:t>
            </w:r>
            <w:r>
              <w:rPr>
                <w:spacing w:val="0"/>
                <w:w w:val="100"/>
                <w:kern w:val="0"/>
                <w:lang w:val="ru-RU"/>
              </w:rPr>
              <w:tab/>
            </w:r>
            <w:r>
              <w:rPr>
                <w:spacing w:val="0"/>
                <w:w w:val="100"/>
                <w:kern w:val="0"/>
              </w:rPr>
              <w:t>установить юридическую защиту прав женщин на равной основе с мужчинами и обеспечить с помощью компетентных национальных судов и других государственных учреждений эффективную защиту женщин против любого акта дискриминации;</w:t>
            </w:r>
          </w:p>
          <w:p w:rsidR="002437E9" w:rsidRDefault="002437E9">
            <w:pPr>
              <w:pStyle w:val="SingleTxt"/>
              <w:tabs>
                <w:tab w:val="left" w:pos="475"/>
                <w:tab w:val="left" w:pos="965"/>
                <w:tab w:val="left" w:pos="1440"/>
                <w:tab w:val="left" w:pos="1915"/>
                <w:tab w:val="left" w:pos="2405"/>
                <w:tab w:val="left" w:pos="2880"/>
                <w:tab w:val="left" w:pos="3355"/>
              </w:tabs>
              <w:spacing w:before="80" w:after="76"/>
              <w:ind w:left="476" w:right="476"/>
              <w:rPr>
                <w:spacing w:val="0"/>
                <w:w w:val="100"/>
                <w:kern w:val="0"/>
                <w:lang w:val="en-US"/>
              </w:rPr>
            </w:pPr>
            <w:r>
              <w:rPr>
                <w:spacing w:val="0"/>
                <w:w w:val="100"/>
                <w:kern w:val="0"/>
                <w:lang w:val="en-US"/>
              </w:rPr>
              <w:tab/>
            </w:r>
            <w:r>
              <w:rPr>
                <w:spacing w:val="0"/>
                <w:w w:val="100"/>
                <w:kern w:val="0"/>
                <w:lang w:val="ru-RU"/>
              </w:rPr>
              <w:t>d)</w:t>
            </w:r>
            <w:r>
              <w:rPr>
                <w:spacing w:val="0"/>
                <w:w w:val="100"/>
                <w:kern w:val="0"/>
                <w:lang w:val="ru-RU"/>
              </w:rPr>
              <w:tab/>
            </w:r>
            <w:r>
              <w:rPr>
                <w:spacing w:val="0"/>
                <w:w w:val="100"/>
                <w:kern w:val="0"/>
              </w:rPr>
              <w:t>воздерживаться от совершения каких-либо дискриминационных актов или действий в отношении женщин и гарантировать, что государственные органы и учреждения будут действовать в соответствии с этим обязательством;</w:t>
            </w:r>
          </w:p>
          <w:p w:rsidR="002437E9" w:rsidRDefault="002437E9">
            <w:pPr>
              <w:pStyle w:val="SingleTxt"/>
              <w:tabs>
                <w:tab w:val="left" w:pos="475"/>
                <w:tab w:val="left" w:pos="965"/>
                <w:tab w:val="left" w:pos="1440"/>
                <w:tab w:val="left" w:pos="1915"/>
                <w:tab w:val="left" w:pos="2405"/>
                <w:tab w:val="left" w:pos="2880"/>
                <w:tab w:val="left" w:pos="3355"/>
              </w:tabs>
              <w:spacing w:after="76"/>
              <w:ind w:left="475" w:right="475"/>
              <w:rPr>
                <w:spacing w:val="0"/>
                <w:w w:val="100"/>
                <w:kern w:val="0"/>
                <w:lang w:val="ru-RU"/>
              </w:rPr>
            </w:pPr>
            <w:r>
              <w:rPr>
                <w:spacing w:val="0"/>
                <w:w w:val="100"/>
                <w:kern w:val="0"/>
                <w:lang w:val="en-US"/>
              </w:rPr>
              <w:tab/>
              <w:t>e</w:t>
            </w:r>
            <w:r>
              <w:rPr>
                <w:spacing w:val="0"/>
                <w:w w:val="100"/>
                <w:kern w:val="0"/>
                <w:lang w:val="ru-RU"/>
              </w:rPr>
              <w:t>)</w:t>
            </w:r>
            <w:r>
              <w:rPr>
                <w:spacing w:val="0"/>
                <w:w w:val="100"/>
                <w:kern w:val="0"/>
                <w:lang w:val="ru-RU"/>
              </w:rPr>
              <w:tab/>
            </w:r>
            <w:r>
              <w:rPr>
                <w:spacing w:val="0"/>
                <w:w w:val="100"/>
                <w:kern w:val="0"/>
              </w:rPr>
              <w:t>принимать все соответствующие меры для ликвидации дискриминации в отношении женщин со стороны какого-либо лица, организации или предприятия;</w:t>
            </w:r>
          </w:p>
          <w:p w:rsidR="002437E9" w:rsidRDefault="002437E9">
            <w:pPr>
              <w:pStyle w:val="SingleTxt"/>
              <w:tabs>
                <w:tab w:val="left" w:pos="475"/>
                <w:tab w:val="left" w:pos="965"/>
                <w:tab w:val="left" w:pos="1440"/>
                <w:tab w:val="left" w:pos="1915"/>
                <w:tab w:val="left" w:pos="2405"/>
                <w:tab w:val="left" w:pos="2880"/>
                <w:tab w:val="left" w:pos="3355"/>
              </w:tabs>
              <w:spacing w:after="76"/>
              <w:ind w:left="475" w:right="475"/>
              <w:rPr>
                <w:spacing w:val="0"/>
                <w:w w:val="100"/>
                <w:kern w:val="0"/>
              </w:rPr>
            </w:pPr>
            <w:r>
              <w:rPr>
                <w:spacing w:val="0"/>
                <w:w w:val="100"/>
                <w:kern w:val="0"/>
                <w:lang w:val="ru-RU"/>
              </w:rPr>
              <w:tab/>
            </w:r>
            <w:r>
              <w:rPr>
                <w:spacing w:val="0"/>
                <w:w w:val="100"/>
                <w:kern w:val="0"/>
                <w:lang w:val="en-US"/>
              </w:rPr>
              <w:t>f</w:t>
            </w:r>
            <w:r>
              <w:rPr>
                <w:spacing w:val="0"/>
                <w:w w:val="100"/>
                <w:kern w:val="0"/>
                <w:lang w:val="ru-RU"/>
              </w:rPr>
              <w:t>)</w:t>
            </w:r>
            <w:r>
              <w:rPr>
                <w:spacing w:val="0"/>
                <w:w w:val="100"/>
                <w:kern w:val="0"/>
                <w:lang w:val="ru-RU"/>
              </w:rPr>
              <w:tab/>
            </w:r>
            <w:r>
              <w:rPr>
                <w:spacing w:val="0"/>
                <w:w w:val="100"/>
                <w:kern w:val="0"/>
              </w:rPr>
              <w:t>принимать все соответствующие меры, включая законодательные, для изменения или отмены действующих законов, постановлений, обычаев и практики, которые представляют собой дискриминацию в отношении женщин;</w:t>
            </w:r>
          </w:p>
          <w:p w:rsidR="002437E9" w:rsidRDefault="002437E9">
            <w:pPr>
              <w:pStyle w:val="SingleTxt"/>
              <w:tabs>
                <w:tab w:val="left" w:pos="475"/>
                <w:tab w:val="left" w:pos="965"/>
                <w:tab w:val="left" w:pos="1440"/>
                <w:tab w:val="left" w:pos="1915"/>
                <w:tab w:val="left" w:pos="2405"/>
                <w:tab w:val="left" w:pos="2880"/>
                <w:tab w:val="left" w:pos="3355"/>
              </w:tabs>
              <w:spacing w:after="40"/>
              <w:ind w:left="476" w:right="476"/>
              <w:rPr>
                <w:spacing w:val="0"/>
                <w:w w:val="100"/>
                <w:kern w:val="0"/>
                <w:lang w:val="ru-RU"/>
              </w:rPr>
            </w:pPr>
            <w:r>
              <w:rPr>
                <w:spacing w:val="0"/>
                <w:w w:val="100"/>
                <w:kern w:val="0"/>
                <w:lang w:val="ru-RU"/>
              </w:rPr>
              <w:tab/>
            </w:r>
            <w:r>
              <w:rPr>
                <w:spacing w:val="0"/>
                <w:w w:val="100"/>
                <w:kern w:val="0"/>
                <w:lang w:val="en-US"/>
              </w:rPr>
              <w:t>g</w:t>
            </w:r>
            <w:r>
              <w:rPr>
                <w:spacing w:val="0"/>
                <w:w w:val="100"/>
                <w:kern w:val="0"/>
                <w:lang w:val="ru-RU"/>
              </w:rPr>
              <w:t>)</w:t>
            </w:r>
            <w:r>
              <w:rPr>
                <w:spacing w:val="0"/>
                <w:w w:val="100"/>
                <w:kern w:val="0"/>
                <w:lang w:val="ru-RU"/>
              </w:rPr>
              <w:tab/>
            </w:r>
            <w:r>
              <w:rPr>
                <w:spacing w:val="0"/>
                <w:w w:val="100"/>
                <w:kern w:val="0"/>
              </w:rPr>
              <w:t>отменить все положения своего уголовного законодательства, которые представляют собой дискриминацию в отношении женщин.</w:t>
            </w:r>
          </w:p>
        </w:tc>
      </w:tr>
    </w:tbl>
    <w:p w:rsidR="002437E9" w:rsidRDefault="002437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0"/>
          <w:w w:val="100"/>
          <w:kern w:val="0"/>
          <w:lang w:val="ru-RU"/>
        </w:rPr>
      </w:pPr>
      <w:r>
        <w:rPr>
          <w:spacing w:val="0"/>
          <w:w w:val="100"/>
          <w:kern w:val="0"/>
          <w:lang w:val="ru-RU"/>
        </w:rPr>
        <w:tab/>
        <w:t>3.1.1</w:t>
      </w:r>
      <w:r>
        <w:rPr>
          <w:spacing w:val="0"/>
          <w:w w:val="100"/>
          <w:kern w:val="0"/>
          <w:lang w:val="ru-RU"/>
        </w:rPr>
        <w:tab/>
      </w:r>
      <w:r>
        <w:rPr>
          <w:bCs/>
          <w:spacing w:val="0"/>
          <w:w w:val="100"/>
          <w:kern w:val="0"/>
          <w:lang w:val="ru-RU"/>
        </w:rPr>
        <w:t>Конституционно-правовые основы</w:t>
      </w:r>
    </w:p>
    <w:p w:rsidR="002437E9" w:rsidRDefault="002437E9">
      <w:pPr>
        <w:pStyle w:val="SingleTxt"/>
        <w:keepNext/>
        <w:keepLines/>
        <w:spacing w:after="0" w:line="120" w:lineRule="exact"/>
        <w:rPr>
          <w:spacing w:val="0"/>
          <w:w w:val="100"/>
          <w:kern w:val="0"/>
          <w:sz w:val="10"/>
          <w:lang w:val="ru-RU"/>
        </w:rPr>
      </w:pPr>
    </w:p>
    <w:p w:rsidR="002437E9" w:rsidRDefault="002437E9">
      <w:pPr>
        <w:pStyle w:val="SingleTxt"/>
        <w:numPr>
          <w:ilvl w:val="0"/>
          <w:numId w:val="6"/>
        </w:numPr>
        <w:spacing w:after="110"/>
        <w:ind w:right="1264"/>
        <w:rPr>
          <w:spacing w:val="0"/>
          <w:w w:val="100"/>
          <w:kern w:val="0"/>
          <w:lang w:val="ru-RU"/>
        </w:rPr>
      </w:pPr>
      <w:r>
        <w:rPr>
          <w:spacing w:val="0"/>
          <w:w w:val="100"/>
          <w:kern w:val="0"/>
        </w:rPr>
        <w:t>КЛДЖ отныне является неотъемлемой частью Конституции Бурунди, как это устанавливается в статье 19:</w:t>
      </w:r>
    </w:p>
    <w:p w:rsidR="002437E9" w:rsidRDefault="002437E9">
      <w:pPr>
        <w:pStyle w:val="SingleTxt"/>
        <w:spacing w:after="110"/>
        <w:ind w:left="1742" w:right="1264"/>
        <w:rPr>
          <w:spacing w:val="0"/>
          <w:w w:val="100"/>
          <w:kern w:val="0"/>
          <w:lang w:val="ru-RU"/>
        </w:rPr>
      </w:pPr>
      <w:r>
        <w:rPr>
          <w:spacing w:val="-4"/>
          <w:w w:val="100"/>
          <w:kern w:val="0"/>
          <w:lang w:val="ru-RU"/>
        </w:rPr>
        <w:tab/>
      </w:r>
      <w:r>
        <w:rPr>
          <w:spacing w:val="-4"/>
          <w:w w:val="100"/>
          <w:kern w:val="0"/>
        </w:rPr>
        <w:t xml:space="preserve">"Права и обязанности, провозглашенные и гарантированные, в частности, во </w:t>
      </w:r>
      <w:r>
        <w:rPr>
          <w:spacing w:val="-2"/>
          <w:w w:val="100"/>
          <w:kern w:val="0"/>
        </w:rPr>
        <w:t>Всеобщей декларации прав</w:t>
      </w:r>
      <w:r>
        <w:rPr>
          <w:spacing w:val="-2"/>
          <w:w w:val="100"/>
          <w:kern w:val="0"/>
          <w:lang w:val="ru-RU"/>
        </w:rPr>
        <w:t xml:space="preserve"> </w:t>
      </w:r>
      <w:r>
        <w:rPr>
          <w:spacing w:val="-2"/>
          <w:w w:val="100"/>
          <w:kern w:val="0"/>
        </w:rPr>
        <w:t>человека, Международных пактах о правах</w:t>
      </w:r>
      <w:r>
        <w:rPr>
          <w:spacing w:val="-2"/>
          <w:w w:val="100"/>
          <w:kern w:val="0"/>
          <w:lang w:val="ru-RU"/>
        </w:rPr>
        <w:t xml:space="preserve"> </w:t>
      </w:r>
      <w:r>
        <w:rPr>
          <w:spacing w:val="-2"/>
          <w:w w:val="100"/>
          <w:kern w:val="0"/>
        </w:rPr>
        <w:t xml:space="preserve">человека, Африканской хартии прав человека и народов и Конвенции о ликвидации всех </w:t>
      </w:r>
      <w:r>
        <w:rPr>
          <w:spacing w:val="0"/>
          <w:w w:val="100"/>
          <w:kern w:val="0"/>
        </w:rPr>
        <w:t>форм дискриминации в отношении женщин, Конвенции о правах ребенка, являются неотъемлемой частью Конституции Республики Бурунди.</w:t>
      </w:r>
    </w:p>
    <w:p w:rsidR="002437E9" w:rsidRDefault="002437E9">
      <w:pPr>
        <w:pStyle w:val="SingleTxt"/>
        <w:spacing w:after="110"/>
        <w:ind w:left="1742" w:right="1264"/>
        <w:rPr>
          <w:spacing w:val="0"/>
          <w:w w:val="100"/>
          <w:kern w:val="0"/>
          <w:lang w:val="ru-RU"/>
        </w:rPr>
      </w:pPr>
      <w:r>
        <w:rPr>
          <w:spacing w:val="0"/>
          <w:w w:val="100"/>
          <w:kern w:val="0"/>
          <w:lang w:val="ru-RU"/>
        </w:rPr>
        <w:tab/>
      </w:r>
      <w:r>
        <w:rPr>
          <w:spacing w:val="0"/>
          <w:w w:val="100"/>
          <w:kern w:val="0"/>
        </w:rPr>
        <w:t>Эти основополагающие права не могут быть предметом ограничений или исключений, кроме отдельных случаев, обоснованных с точки зрения общественного интереса или защиты одного из основополагающих прав".</w:t>
      </w:r>
    </w:p>
    <w:p w:rsidR="002437E9" w:rsidRDefault="002437E9">
      <w:pPr>
        <w:pStyle w:val="SingleTxt"/>
        <w:numPr>
          <w:ilvl w:val="0"/>
          <w:numId w:val="6"/>
        </w:numPr>
        <w:spacing w:after="110"/>
        <w:ind w:right="1264"/>
        <w:rPr>
          <w:spacing w:val="0"/>
          <w:w w:val="100"/>
          <w:kern w:val="0"/>
          <w:lang w:val="ru-RU"/>
        </w:rPr>
      </w:pPr>
      <w:r>
        <w:rPr>
          <w:spacing w:val="0"/>
          <w:w w:val="100"/>
          <w:kern w:val="0"/>
        </w:rPr>
        <w:t>Статья 13 Конституции Республики Бурунди гласит:</w:t>
      </w:r>
    </w:p>
    <w:p w:rsidR="002437E9" w:rsidRDefault="002437E9">
      <w:pPr>
        <w:pStyle w:val="SingleTxt"/>
        <w:spacing w:after="110"/>
        <w:ind w:left="1742" w:right="1264"/>
        <w:rPr>
          <w:spacing w:val="0"/>
          <w:w w:val="100"/>
          <w:kern w:val="0"/>
          <w:lang w:val="ru-RU"/>
        </w:rPr>
      </w:pPr>
      <w:r>
        <w:rPr>
          <w:spacing w:val="0"/>
          <w:w w:val="100"/>
          <w:kern w:val="0"/>
          <w:lang w:val="ru-RU"/>
        </w:rPr>
        <w:tab/>
      </w:r>
      <w:r>
        <w:rPr>
          <w:spacing w:val="0"/>
          <w:w w:val="100"/>
          <w:kern w:val="0"/>
        </w:rPr>
        <w:t xml:space="preserve">"Все бурундийцы равны в том, что они заслуживают, и в достоинстве. Все граждане пользуются одинаковыми правами и имеют право на одинаковую защиту со стороны закона. Ни один бурундиец не может быть исключен </w:t>
      </w:r>
      <w:r>
        <w:rPr>
          <w:spacing w:val="0"/>
          <w:w w:val="100"/>
          <w:kern w:val="0"/>
        </w:rPr>
        <w:br/>
        <w:t>из общественной, экономической или политической жизни государства на основании расы, языка, религии, пола или этнического происхождения".</w:t>
      </w:r>
    </w:p>
    <w:p w:rsidR="002437E9" w:rsidRDefault="002437E9">
      <w:pPr>
        <w:pStyle w:val="SingleTxt"/>
        <w:numPr>
          <w:ilvl w:val="0"/>
          <w:numId w:val="6"/>
        </w:numPr>
        <w:spacing w:after="110"/>
        <w:ind w:right="1264"/>
        <w:rPr>
          <w:spacing w:val="0"/>
          <w:w w:val="100"/>
          <w:kern w:val="0"/>
          <w:lang w:val="ru-RU"/>
        </w:rPr>
      </w:pPr>
      <w:r>
        <w:rPr>
          <w:spacing w:val="0"/>
          <w:w w:val="100"/>
          <w:kern w:val="0"/>
        </w:rPr>
        <w:t>В свою очередь, статья 22 Конституции Республики Бурунди гласит:</w:t>
      </w:r>
    </w:p>
    <w:p w:rsidR="002437E9" w:rsidRDefault="002437E9">
      <w:pPr>
        <w:pStyle w:val="SingleTxt"/>
        <w:spacing w:after="110"/>
        <w:ind w:left="1742" w:right="1264"/>
        <w:rPr>
          <w:spacing w:val="0"/>
          <w:w w:val="100"/>
          <w:kern w:val="0"/>
          <w:lang w:val="ru-RU"/>
        </w:rPr>
      </w:pPr>
      <w:r>
        <w:rPr>
          <w:spacing w:val="0"/>
          <w:w w:val="100"/>
          <w:kern w:val="0"/>
          <w:lang w:val="ru-RU"/>
        </w:rPr>
        <w:tab/>
      </w:r>
      <w:r>
        <w:rPr>
          <w:spacing w:val="0"/>
          <w:w w:val="100"/>
          <w:kern w:val="0"/>
        </w:rPr>
        <w:t>"Все граждане равны перед законом, который обеспечивает им равную защиту. Никто не может быть объектом дискриминации на основании, в частности, происхождения, расы, этноса, пола, цвета кожи, языка, социального положения, религиозных, философских или политических убеждений или на основании физического или психического недостатка или на основании того, что он является носителем ВИЧ/СПИДа или любого другого заболевания".</w:t>
      </w:r>
    </w:p>
    <w:p w:rsidR="002437E9" w:rsidRDefault="002437E9">
      <w:pPr>
        <w:pStyle w:val="SingleTxt"/>
        <w:numPr>
          <w:ilvl w:val="0"/>
          <w:numId w:val="6"/>
        </w:numPr>
        <w:spacing w:after="110"/>
        <w:ind w:right="1264"/>
        <w:rPr>
          <w:spacing w:val="0"/>
          <w:w w:val="100"/>
          <w:kern w:val="0"/>
          <w:lang w:val="ru-RU"/>
        </w:rPr>
      </w:pPr>
      <w:r>
        <w:rPr>
          <w:spacing w:val="0"/>
          <w:w w:val="100"/>
          <w:kern w:val="0"/>
        </w:rPr>
        <w:t xml:space="preserve">Арушским соглашением предусматривается целый ряд преобразований </w:t>
      </w:r>
      <w:r>
        <w:rPr>
          <w:spacing w:val="0"/>
          <w:w w:val="100"/>
          <w:kern w:val="0"/>
        </w:rPr>
        <w:br/>
        <w:t xml:space="preserve">в правовой сфере, в том числе направленных на улучшение положения женщин </w:t>
      </w:r>
      <w:r>
        <w:rPr>
          <w:spacing w:val="-2"/>
          <w:w w:val="100"/>
          <w:kern w:val="0"/>
        </w:rPr>
        <w:t>посредством изменения Лично-семейного кодекса, законодательства о наследовании,</w:t>
      </w:r>
      <w:r>
        <w:rPr>
          <w:spacing w:val="0"/>
          <w:w w:val="100"/>
          <w:kern w:val="0"/>
        </w:rPr>
        <w:t xml:space="preserve"> имущественных отношениях между супругами и заключении безвозмездных сделок, поскольку эта область до сих пор регулируется обычным правом, дискриминационным в отношении женщин. Соответствующие проекты поправок и законопроекты подготовлены, но, к сожалению, еще не были рассмотрены ни парламентом, ни правительством по причине весьма насыщенного политического графика. В течение настоящего срока своей деятельности правительство берет на себя обязательство уделить приоритетное внимание этим текстам.</w:t>
      </w:r>
    </w:p>
    <w:p w:rsidR="002437E9" w:rsidRDefault="002437E9">
      <w:pPr>
        <w:pStyle w:val="SingleTxt"/>
        <w:spacing w:after="0" w:line="120" w:lineRule="exact"/>
        <w:rPr>
          <w:spacing w:val="0"/>
          <w:w w:val="100"/>
          <w:kern w:val="0"/>
          <w:sz w:val="10"/>
          <w:lang w:val="ru-RU"/>
        </w:rPr>
      </w:pPr>
    </w:p>
    <w:p w:rsidR="002437E9" w:rsidRDefault="002437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0"/>
          <w:w w:val="100"/>
          <w:kern w:val="0"/>
          <w:lang w:val="ru-RU"/>
        </w:rPr>
      </w:pPr>
      <w:r>
        <w:rPr>
          <w:spacing w:val="0"/>
          <w:w w:val="100"/>
          <w:kern w:val="0"/>
          <w:lang w:val="ru-RU"/>
        </w:rPr>
        <w:tab/>
        <w:t>3.1.2</w:t>
      </w:r>
      <w:r>
        <w:rPr>
          <w:spacing w:val="0"/>
          <w:w w:val="100"/>
          <w:kern w:val="0"/>
          <w:lang w:val="ru-RU"/>
        </w:rPr>
        <w:tab/>
      </w:r>
      <w:r>
        <w:rPr>
          <w:bCs/>
          <w:iCs/>
          <w:spacing w:val="0"/>
          <w:w w:val="100"/>
          <w:kern w:val="0"/>
          <w:lang w:val="ru-RU"/>
        </w:rPr>
        <w:t>Институциональные рамки</w:t>
      </w:r>
    </w:p>
    <w:p w:rsidR="002437E9" w:rsidRDefault="002437E9">
      <w:pPr>
        <w:pStyle w:val="SingleTxt"/>
        <w:spacing w:after="0" w:line="120" w:lineRule="exact"/>
        <w:rPr>
          <w:spacing w:val="0"/>
          <w:w w:val="100"/>
          <w:kern w:val="0"/>
          <w:sz w:val="10"/>
          <w:lang w:val="ru-RU"/>
        </w:rPr>
      </w:pPr>
    </w:p>
    <w:p w:rsidR="002437E9" w:rsidRDefault="002437E9">
      <w:pPr>
        <w:pStyle w:val="SingleTxt"/>
        <w:numPr>
          <w:ilvl w:val="0"/>
          <w:numId w:val="6"/>
        </w:numPr>
        <w:spacing w:after="110"/>
        <w:ind w:right="1264"/>
        <w:rPr>
          <w:spacing w:val="0"/>
          <w:w w:val="100"/>
          <w:kern w:val="0"/>
          <w:lang w:val="ru-RU"/>
        </w:rPr>
      </w:pPr>
      <w:r>
        <w:rPr>
          <w:spacing w:val="0"/>
          <w:w w:val="100"/>
          <w:kern w:val="0"/>
        </w:rPr>
        <w:t xml:space="preserve">Министерство социальных дел и помощи женщинам, а также Министерство </w:t>
      </w:r>
      <w:r>
        <w:rPr>
          <w:spacing w:val="0"/>
          <w:w w:val="100"/>
          <w:kern w:val="0"/>
        </w:rPr>
        <w:br/>
        <w:t>по правам человека, институциональным реформам и по связям с Национальным собранием сохранили свои структуры и были объединены в единое Министерство по национальной солидарности, правам человека и гендерным вопросам.</w:t>
      </w:r>
    </w:p>
    <w:p w:rsidR="002437E9" w:rsidRDefault="002437E9">
      <w:pPr>
        <w:pStyle w:val="SingleTxt"/>
        <w:numPr>
          <w:ilvl w:val="0"/>
          <w:numId w:val="6"/>
        </w:numPr>
        <w:rPr>
          <w:spacing w:val="0"/>
          <w:w w:val="100"/>
          <w:kern w:val="0"/>
          <w:lang w:val="ru-RU"/>
        </w:rPr>
      </w:pPr>
      <w:r>
        <w:rPr>
          <w:spacing w:val="0"/>
          <w:w w:val="100"/>
          <w:kern w:val="0"/>
          <w:lang w:val="ru-RU"/>
        </w:rPr>
        <w:t>Деятельность Министерства по делам женщин была активно поддержана лигами по правам человека, национальными и международными НПО по защите прав человека в целом и прав женщины в частности, а также некоторыми учреждениями Организации Объединенных Наций: ПРООН, ЮНИФЕМ, ЮНИСЕФ, ЮНФПА, Отделением Управления Верховного комиссара по правам человека, ОНЮБ и т. д.</w:t>
      </w:r>
    </w:p>
    <w:p w:rsidR="002437E9" w:rsidRDefault="002437E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0"/>
          <w:w w:val="100"/>
          <w:kern w:val="0"/>
          <w:lang w:val="ru-RU"/>
        </w:rPr>
      </w:pPr>
      <w:r>
        <w:rPr>
          <w:spacing w:val="0"/>
          <w:w w:val="100"/>
          <w:kern w:val="0"/>
          <w:lang w:val="ru-RU"/>
        </w:rPr>
        <w:tab/>
        <w:t>3.2</w:t>
      </w:r>
      <w:r>
        <w:rPr>
          <w:spacing w:val="0"/>
          <w:w w:val="100"/>
          <w:kern w:val="0"/>
          <w:lang w:val="ru-RU"/>
        </w:rPr>
        <w:tab/>
      </w:r>
      <w:r>
        <w:rPr>
          <w:bCs/>
          <w:spacing w:val="0"/>
          <w:w w:val="100"/>
          <w:kern w:val="0"/>
          <w:lang w:val="ru-RU"/>
        </w:rPr>
        <w:t>Меры, принятые в целях установления равенства возможностей мужчин и женщин</w:t>
      </w:r>
    </w:p>
    <w:p w:rsidR="002437E9" w:rsidRDefault="002437E9">
      <w:pPr>
        <w:pStyle w:val="SingleTxt"/>
        <w:spacing w:after="0" w:line="120" w:lineRule="exact"/>
        <w:rPr>
          <w:spacing w:val="0"/>
          <w:w w:val="100"/>
          <w:kern w:val="0"/>
          <w:sz w:val="10"/>
          <w:lang w:val="ru-RU"/>
        </w:rPr>
      </w:pPr>
    </w:p>
    <w:p w:rsidR="002437E9" w:rsidRDefault="002437E9">
      <w:pPr>
        <w:pStyle w:val="SingleTxt"/>
        <w:spacing w:after="0" w:line="120" w:lineRule="exact"/>
        <w:rPr>
          <w:spacing w:val="0"/>
          <w:w w:val="100"/>
          <w:kern w:val="0"/>
          <w:sz w:val="10"/>
          <w:lang w:val="ru-RU"/>
        </w:rPr>
      </w:pPr>
    </w:p>
    <w:tbl>
      <w:tblPr>
        <w:tblW w:w="7321"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321"/>
      </w:tblGrid>
      <w:tr w:rsidR="002437E9">
        <w:tblPrEx>
          <w:tblCellMar>
            <w:top w:w="0" w:type="dxa"/>
            <w:bottom w:w="0" w:type="dxa"/>
          </w:tblCellMar>
        </w:tblPrEx>
        <w:tc>
          <w:tcPr>
            <w:tcW w:w="7321" w:type="dxa"/>
          </w:tcPr>
          <w:p w:rsidR="002437E9" w:rsidRDefault="002437E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475" w:right="475"/>
              <w:rPr>
                <w:spacing w:val="0"/>
                <w:w w:val="100"/>
                <w:kern w:val="0"/>
                <w:sz w:val="10"/>
                <w:lang w:val="ru-RU"/>
              </w:rPr>
            </w:pPr>
          </w:p>
          <w:p w:rsidR="002437E9" w:rsidRDefault="002437E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rPr>
                <w:i/>
                <w:spacing w:val="0"/>
                <w:w w:val="100"/>
                <w:kern w:val="0"/>
                <w:lang w:val="ru-RU"/>
              </w:rPr>
            </w:pPr>
            <w:r>
              <w:rPr>
                <w:i/>
                <w:iCs/>
                <w:spacing w:val="0"/>
                <w:w w:val="100"/>
                <w:kern w:val="0"/>
                <w:lang w:val="ru-RU"/>
              </w:rPr>
              <w:t>Статья 3 КЛДЖ</w:t>
            </w:r>
          </w:p>
        </w:tc>
      </w:tr>
      <w:tr w:rsidR="002437E9">
        <w:tblPrEx>
          <w:tblCellMar>
            <w:top w:w="0" w:type="dxa"/>
            <w:bottom w:w="0" w:type="dxa"/>
          </w:tblCellMar>
        </w:tblPrEx>
        <w:tc>
          <w:tcPr>
            <w:tcW w:w="7321" w:type="dxa"/>
          </w:tcPr>
          <w:p w:rsidR="002437E9" w:rsidRDefault="002437E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rPr>
                <w:spacing w:val="0"/>
                <w:w w:val="100"/>
                <w:kern w:val="0"/>
                <w:lang w:val="ru-RU"/>
              </w:rPr>
            </w:pPr>
            <w:r>
              <w:rPr>
                <w:spacing w:val="0"/>
                <w:w w:val="100"/>
                <w:kern w:val="0"/>
                <w:lang w:val="ru-RU"/>
              </w:rPr>
              <w:tab/>
              <w:t>Государства-участники принимают во всех областях, и в частности в политической, социальной, экономической и культурной областях, все соответствующие меры, включая законодательные, для обеспечения всестороннего развития и прогресса женщин, с тем чтобы гарантировать им осуществление и пользование правами человека и основными свободами на основе равенства с мужчинами.</w:t>
            </w:r>
          </w:p>
        </w:tc>
      </w:tr>
      <w:tr w:rsidR="002437E9">
        <w:tblPrEx>
          <w:tblCellMar>
            <w:top w:w="0" w:type="dxa"/>
            <w:bottom w:w="0" w:type="dxa"/>
          </w:tblCellMar>
        </w:tblPrEx>
        <w:trPr>
          <w:trHeight w:hRule="exact" w:val="115"/>
        </w:trPr>
        <w:tc>
          <w:tcPr>
            <w:tcW w:w="7321" w:type="dxa"/>
          </w:tcPr>
          <w:p w:rsidR="002437E9" w:rsidRDefault="002437E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rPr>
                <w:spacing w:val="0"/>
                <w:w w:val="100"/>
                <w:kern w:val="0"/>
                <w:lang w:val="ru-RU"/>
              </w:rPr>
            </w:pPr>
          </w:p>
        </w:tc>
      </w:tr>
    </w:tbl>
    <w:p w:rsidR="002437E9" w:rsidRDefault="002437E9">
      <w:pPr>
        <w:pStyle w:val="SingleTxt"/>
        <w:tabs>
          <w:tab w:val="right" w:pos="1685"/>
        </w:tabs>
        <w:spacing w:after="0" w:line="120" w:lineRule="exact"/>
        <w:ind w:left="1742" w:hanging="475"/>
        <w:rPr>
          <w:spacing w:val="0"/>
          <w:w w:val="100"/>
          <w:kern w:val="0"/>
          <w:sz w:val="10"/>
          <w:lang w:val="ru-RU"/>
        </w:rPr>
      </w:pPr>
    </w:p>
    <w:p w:rsidR="002437E9" w:rsidRDefault="002437E9">
      <w:pPr>
        <w:pStyle w:val="SingleTxt"/>
        <w:tabs>
          <w:tab w:val="right" w:pos="1685"/>
        </w:tabs>
        <w:spacing w:after="0" w:line="120" w:lineRule="exact"/>
        <w:ind w:left="1742" w:hanging="475"/>
        <w:rPr>
          <w:spacing w:val="0"/>
          <w:w w:val="100"/>
          <w:kern w:val="0"/>
          <w:sz w:val="10"/>
          <w:lang w:val="ru-RU"/>
        </w:rPr>
      </w:pPr>
    </w:p>
    <w:p w:rsidR="002437E9" w:rsidRDefault="002437E9">
      <w:pPr>
        <w:pStyle w:val="SingleTxt"/>
        <w:numPr>
          <w:ilvl w:val="0"/>
          <w:numId w:val="6"/>
        </w:numPr>
        <w:spacing w:after="160"/>
        <w:ind w:left="1264" w:right="1264"/>
        <w:rPr>
          <w:spacing w:val="0"/>
          <w:w w:val="100"/>
          <w:kern w:val="0"/>
          <w:lang w:val="ru-RU"/>
        </w:rPr>
      </w:pPr>
      <w:bookmarkStart w:id="4" w:name="TmpSave"/>
      <w:bookmarkEnd w:id="4"/>
      <w:r>
        <w:rPr>
          <w:spacing w:val="0"/>
          <w:w w:val="100"/>
          <w:kern w:val="0"/>
        </w:rPr>
        <w:t>Для обеспечения равенства между мужчинами и женщинами правительство Бурунди приняло меры и выработало направления политики, с тем чтобы гарантировать прогресс и осуществление прав человека и основных свобод на равноправной основе</w:t>
      </w:r>
      <w:r>
        <w:rPr>
          <w:spacing w:val="0"/>
          <w:w w:val="100"/>
          <w:kern w:val="0"/>
          <w:lang w:val="ru-RU"/>
        </w:rPr>
        <w:t>.</w:t>
      </w:r>
    </w:p>
    <w:p w:rsidR="002437E9" w:rsidRDefault="002437E9">
      <w:pPr>
        <w:pStyle w:val="SingleTxt"/>
        <w:numPr>
          <w:ilvl w:val="0"/>
          <w:numId w:val="6"/>
        </w:numPr>
        <w:spacing w:after="160"/>
        <w:ind w:left="1264" w:right="1264"/>
        <w:rPr>
          <w:spacing w:val="0"/>
          <w:w w:val="100"/>
          <w:kern w:val="0"/>
          <w:lang w:val="ru-RU"/>
        </w:rPr>
      </w:pPr>
      <w:r>
        <w:rPr>
          <w:spacing w:val="0"/>
          <w:w w:val="100"/>
          <w:kern w:val="0"/>
          <w:lang w:val="ru-RU"/>
        </w:rPr>
        <w:t xml:space="preserve">К числу таких направлений политики относится, в частности, Национальная гендерная политика, главная цель которой состоит в сокращении дискриминации и неравенства в отношении женщин для достижения равенства между полами. Национальная гендерная политика была принята на заседании Совета министров </w:t>
      </w:r>
      <w:r>
        <w:rPr>
          <w:spacing w:val="0"/>
          <w:w w:val="100"/>
          <w:kern w:val="0"/>
          <w:lang w:val="ru-RU"/>
        </w:rPr>
        <w:br/>
        <w:t>в декабре 2003 года.</w:t>
      </w:r>
    </w:p>
    <w:p w:rsidR="002437E9" w:rsidRDefault="002437E9">
      <w:pPr>
        <w:pStyle w:val="SingleTxt"/>
        <w:numPr>
          <w:ilvl w:val="0"/>
          <w:numId w:val="6"/>
        </w:numPr>
        <w:spacing w:after="160"/>
        <w:ind w:left="1264" w:right="1264"/>
        <w:rPr>
          <w:spacing w:val="0"/>
          <w:w w:val="100"/>
          <w:kern w:val="0"/>
          <w:lang w:val="ru-RU"/>
        </w:rPr>
      </w:pPr>
      <w:r>
        <w:rPr>
          <w:spacing w:val="0"/>
          <w:w w:val="100"/>
          <w:kern w:val="0"/>
        </w:rPr>
        <w:t xml:space="preserve">Для ее реализации правительство разработало и приняло план действий. </w:t>
      </w:r>
      <w:r>
        <w:rPr>
          <w:spacing w:val="0"/>
          <w:w w:val="100"/>
          <w:kern w:val="0"/>
        </w:rPr>
        <w:br/>
        <w:t xml:space="preserve">В настоящее время идет процесс пересмотра отраслевых политик всех министерств </w:t>
      </w:r>
      <w:r>
        <w:rPr>
          <w:spacing w:val="0"/>
          <w:w w:val="100"/>
          <w:kern w:val="0"/>
          <w:lang w:val="ru-RU"/>
        </w:rPr>
        <w:br/>
      </w:r>
      <w:r>
        <w:rPr>
          <w:spacing w:val="0"/>
          <w:w w:val="100"/>
          <w:kern w:val="0"/>
        </w:rPr>
        <w:t>в целях учета гендерного фактора: для этой работы было подготовлено специальное руководство. Национальная гендерная политика предусматривает механизмы для осуществления мониторинга. Речь, в частности, идет о Национальном гендерном совете, Техническом гендерном совете и Постоянном исполнительном секретариате Национального гендерного совета.</w:t>
      </w:r>
    </w:p>
    <w:p w:rsidR="002437E9" w:rsidRDefault="002437E9">
      <w:pPr>
        <w:pStyle w:val="SingleTxt"/>
        <w:numPr>
          <w:ilvl w:val="0"/>
          <w:numId w:val="6"/>
        </w:numPr>
        <w:spacing w:after="160"/>
        <w:ind w:left="1264" w:right="1264"/>
        <w:rPr>
          <w:spacing w:val="0"/>
          <w:w w:val="100"/>
          <w:kern w:val="0"/>
          <w:lang w:val="ru-RU"/>
        </w:rPr>
      </w:pPr>
      <w:r>
        <w:rPr>
          <w:spacing w:val="0"/>
          <w:w w:val="100"/>
          <w:kern w:val="0"/>
        </w:rPr>
        <w:t>Национальный гендерный совет является консультативным органом, в состав которого войдут все участники процесса обеспечения гендерного равенства в целях улучшения координации действий, которые буду</w:t>
      </w:r>
      <w:r>
        <w:rPr>
          <w:spacing w:val="0"/>
          <w:w w:val="100"/>
          <w:kern w:val="0"/>
          <w:lang w:val="ru-RU"/>
        </w:rPr>
        <w:t>т</w:t>
      </w:r>
      <w:r>
        <w:rPr>
          <w:spacing w:val="0"/>
          <w:w w:val="100"/>
          <w:kern w:val="0"/>
        </w:rPr>
        <w:t xml:space="preserve"> предприниматься в различных сферах.</w:t>
      </w:r>
    </w:p>
    <w:p w:rsidR="002437E9" w:rsidRDefault="002437E9">
      <w:pPr>
        <w:pStyle w:val="SingleTxt"/>
        <w:numPr>
          <w:ilvl w:val="0"/>
          <w:numId w:val="6"/>
        </w:numPr>
        <w:spacing w:after="160"/>
        <w:ind w:left="1264" w:right="1264"/>
        <w:rPr>
          <w:spacing w:val="0"/>
          <w:w w:val="100"/>
          <w:kern w:val="0"/>
          <w:lang w:val="ru-RU"/>
        </w:rPr>
      </w:pPr>
      <w:r>
        <w:rPr>
          <w:spacing w:val="0"/>
          <w:w w:val="100"/>
          <w:kern w:val="0"/>
        </w:rPr>
        <w:t xml:space="preserve">К реализации Национальной гендерной политики будут привлечены все участники политического процесса: парламент, различные государственные структуры, территориальная администрация, а также предусмотренные Арушским соглашением о мире и примирении в Бурунди национальные комиссии, при формировании которых учитывается гендерный фактор и которые упомянуты </w:t>
      </w:r>
      <w:r>
        <w:rPr>
          <w:spacing w:val="0"/>
          <w:w w:val="100"/>
          <w:kern w:val="0"/>
          <w:lang w:val="ru-RU"/>
        </w:rPr>
        <w:br/>
      </w:r>
      <w:r>
        <w:rPr>
          <w:spacing w:val="0"/>
          <w:w w:val="100"/>
          <w:kern w:val="0"/>
        </w:rPr>
        <w:t>в Конституции Республики Бурунди. К этой работе также будут привлечены организации гражданского общества и все партнеры в области развития.</w:t>
      </w:r>
    </w:p>
    <w:p w:rsidR="002437E9" w:rsidRDefault="002437E9">
      <w:pPr>
        <w:pStyle w:val="SingleTxt"/>
        <w:spacing w:after="0" w:line="120" w:lineRule="exact"/>
        <w:rPr>
          <w:spacing w:val="0"/>
          <w:w w:val="100"/>
          <w:kern w:val="0"/>
          <w:sz w:val="10"/>
          <w:lang w:val="ru-RU"/>
        </w:rPr>
      </w:pPr>
    </w:p>
    <w:p w:rsidR="002437E9" w:rsidRDefault="002437E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0"/>
          <w:w w:val="100"/>
          <w:kern w:val="0"/>
          <w:lang w:val="ru-RU"/>
        </w:rPr>
      </w:pPr>
      <w:r>
        <w:rPr>
          <w:spacing w:val="0"/>
          <w:w w:val="100"/>
          <w:kern w:val="0"/>
          <w:lang w:val="ru-RU"/>
        </w:rPr>
        <w:tab/>
        <w:t>3.3</w:t>
      </w:r>
      <w:r>
        <w:rPr>
          <w:spacing w:val="0"/>
          <w:w w:val="100"/>
          <w:kern w:val="0"/>
          <w:lang w:val="ru-RU"/>
        </w:rPr>
        <w:tab/>
      </w:r>
      <w:r>
        <w:rPr>
          <w:bCs/>
          <w:spacing w:val="0"/>
          <w:w w:val="100"/>
          <w:kern w:val="0"/>
          <w:sz w:val="22"/>
          <w:lang w:val="ru-RU"/>
        </w:rPr>
        <w:t>Меры, принятые в целях установления фактического равенства</w:t>
      </w:r>
    </w:p>
    <w:p w:rsidR="002437E9" w:rsidRDefault="002437E9">
      <w:pPr>
        <w:pStyle w:val="SingleTxt"/>
        <w:keepNext/>
        <w:keepLines/>
        <w:spacing w:after="0" w:line="120" w:lineRule="exact"/>
        <w:rPr>
          <w:spacing w:val="0"/>
          <w:w w:val="100"/>
          <w:kern w:val="0"/>
          <w:sz w:val="10"/>
          <w:lang w:val="ru-RU"/>
        </w:rPr>
      </w:pPr>
    </w:p>
    <w:p w:rsidR="002437E9" w:rsidRDefault="002437E9">
      <w:pPr>
        <w:pStyle w:val="SingleTxt"/>
        <w:keepNext/>
        <w:keepLines/>
        <w:spacing w:after="0" w:line="120" w:lineRule="exact"/>
        <w:rPr>
          <w:spacing w:val="0"/>
          <w:w w:val="100"/>
          <w:kern w:val="0"/>
          <w:sz w:val="10"/>
          <w:lang w:val="ru-RU"/>
        </w:rPr>
      </w:pPr>
    </w:p>
    <w:tbl>
      <w:tblPr>
        <w:tblW w:w="7321"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321"/>
      </w:tblGrid>
      <w:tr w:rsidR="002437E9">
        <w:tblPrEx>
          <w:tblCellMar>
            <w:top w:w="0" w:type="dxa"/>
            <w:bottom w:w="0" w:type="dxa"/>
          </w:tblCellMar>
        </w:tblPrEx>
        <w:tc>
          <w:tcPr>
            <w:tcW w:w="7321" w:type="dxa"/>
          </w:tcPr>
          <w:p w:rsidR="002437E9" w:rsidRDefault="002437E9">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475" w:right="475"/>
              <w:rPr>
                <w:spacing w:val="0"/>
                <w:w w:val="100"/>
                <w:kern w:val="0"/>
                <w:sz w:val="10"/>
                <w:lang w:val="ru-RU"/>
              </w:rPr>
            </w:pPr>
          </w:p>
          <w:p w:rsidR="002437E9" w:rsidRDefault="002437E9">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rPr>
                <w:i/>
                <w:iCs/>
                <w:spacing w:val="0"/>
                <w:w w:val="100"/>
                <w:kern w:val="0"/>
                <w:lang w:val="ru-RU"/>
              </w:rPr>
            </w:pPr>
            <w:r>
              <w:rPr>
                <w:i/>
                <w:iCs/>
                <w:spacing w:val="0"/>
                <w:w w:val="100"/>
                <w:kern w:val="0"/>
              </w:rPr>
              <w:t>Статья 4 КЛДЖ</w:t>
            </w:r>
          </w:p>
        </w:tc>
      </w:tr>
      <w:tr w:rsidR="002437E9">
        <w:tblPrEx>
          <w:tblCellMar>
            <w:top w:w="0" w:type="dxa"/>
            <w:bottom w:w="0" w:type="dxa"/>
          </w:tblCellMar>
        </w:tblPrEx>
        <w:tc>
          <w:tcPr>
            <w:tcW w:w="7321" w:type="dxa"/>
          </w:tcPr>
          <w:p w:rsidR="002437E9" w:rsidRDefault="002437E9">
            <w:pPr>
              <w:pStyle w:val="SingleTxt"/>
              <w:keepNext/>
              <w:keepLines/>
              <w:tabs>
                <w:tab w:val="left" w:pos="475"/>
                <w:tab w:val="left" w:pos="965"/>
                <w:tab w:val="left" w:pos="1440"/>
                <w:tab w:val="left" w:pos="1915"/>
                <w:tab w:val="left" w:pos="2405"/>
                <w:tab w:val="left" w:pos="2880"/>
                <w:tab w:val="left" w:pos="3355"/>
              </w:tabs>
              <w:ind w:left="475" w:right="475"/>
              <w:rPr>
                <w:spacing w:val="0"/>
                <w:w w:val="100"/>
                <w:kern w:val="0"/>
                <w:lang w:val="ru-RU"/>
              </w:rPr>
            </w:pPr>
            <w:r>
              <w:rPr>
                <w:spacing w:val="0"/>
                <w:w w:val="100"/>
                <w:kern w:val="0"/>
                <w:lang w:val="ru-RU"/>
              </w:rPr>
              <w:t>1.</w:t>
            </w:r>
            <w:r>
              <w:rPr>
                <w:spacing w:val="0"/>
                <w:w w:val="100"/>
                <w:kern w:val="0"/>
                <w:lang w:val="ru-RU"/>
              </w:rPr>
              <w:tab/>
            </w:r>
            <w:r>
              <w:rPr>
                <w:spacing w:val="0"/>
                <w:w w:val="100"/>
                <w:kern w:val="0"/>
              </w:rPr>
              <w:t>Принятие государствами-участниками временных специальных мер, направленных на ускорение установления фактического равенства между мужчинами и женщинами, не считается, как это определяется настоящей Конвенцией, дискриминационным, однако оно ни в коей мере не должно влечь за собой сохранение неравноправных или дифференцированных стандартов; эти меры должны быть отменены, когда будут достигнуты цели равенства возможностей и равноправного отношения.</w:t>
            </w:r>
          </w:p>
        </w:tc>
      </w:tr>
      <w:tr w:rsidR="002437E9">
        <w:tblPrEx>
          <w:tblCellMar>
            <w:top w:w="0" w:type="dxa"/>
            <w:bottom w:w="0" w:type="dxa"/>
          </w:tblCellMar>
        </w:tblPrEx>
        <w:tc>
          <w:tcPr>
            <w:tcW w:w="7321" w:type="dxa"/>
          </w:tcPr>
          <w:p w:rsidR="002437E9" w:rsidRDefault="002437E9">
            <w:pPr>
              <w:pStyle w:val="SingleTxt"/>
              <w:keepLines/>
              <w:tabs>
                <w:tab w:val="left" w:pos="475"/>
                <w:tab w:val="left" w:pos="965"/>
                <w:tab w:val="left" w:pos="1440"/>
                <w:tab w:val="left" w:pos="1915"/>
                <w:tab w:val="left" w:pos="2405"/>
                <w:tab w:val="left" w:pos="2880"/>
                <w:tab w:val="left" w:pos="3355"/>
              </w:tabs>
              <w:ind w:left="475" w:right="475"/>
              <w:rPr>
                <w:spacing w:val="0"/>
                <w:w w:val="100"/>
                <w:kern w:val="0"/>
                <w:lang w:val="ru-RU"/>
              </w:rPr>
            </w:pPr>
            <w:r>
              <w:rPr>
                <w:spacing w:val="0"/>
                <w:w w:val="100"/>
                <w:kern w:val="0"/>
                <w:lang w:val="ru-RU"/>
              </w:rPr>
              <w:t>2.</w:t>
            </w:r>
            <w:r>
              <w:rPr>
                <w:spacing w:val="0"/>
                <w:w w:val="100"/>
                <w:kern w:val="0"/>
                <w:lang w:val="ru-RU"/>
              </w:rPr>
              <w:tab/>
            </w:r>
            <w:r>
              <w:rPr>
                <w:spacing w:val="0"/>
                <w:w w:val="100"/>
                <w:kern w:val="0"/>
              </w:rPr>
              <w:t xml:space="preserve">Принятие государствами-участниками специальных мер, направленных на охрану материнства, включая меры, содержащиеся </w:t>
            </w:r>
            <w:r>
              <w:rPr>
                <w:spacing w:val="0"/>
                <w:w w:val="100"/>
                <w:kern w:val="0"/>
                <w:lang w:val="ru-RU"/>
              </w:rPr>
              <w:br/>
            </w:r>
            <w:r>
              <w:rPr>
                <w:spacing w:val="0"/>
                <w:w w:val="100"/>
                <w:kern w:val="0"/>
              </w:rPr>
              <w:t>в настоящей Конвенции, не считается дискриминационным.</w:t>
            </w:r>
          </w:p>
        </w:tc>
      </w:tr>
      <w:tr w:rsidR="002437E9">
        <w:tblPrEx>
          <w:tblCellMar>
            <w:top w:w="0" w:type="dxa"/>
            <w:bottom w:w="0" w:type="dxa"/>
          </w:tblCellMar>
        </w:tblPrEx>
        <w:trPr>
          <w:trHeight w:hRule="exact" w:val="115"/>
        </w:trPr>
        <w:tc>
          <w:tcPr>
            <w:tcW w:w="7321" w:type="dxa"/>
          </w:tcPr>
          <w:p w:rsidR="002437E9" w:rsidRDefault="002437E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rPr>
                <w:spacing w:val="0"/>
                <w:w w:val="100"/>
                <w:kern w:val="0"/>
                <w:lang w:val="ru-RU"/>
              </w:rPr>
            </w:pPr>
          </w:p>
        </w:tc>
      </w:tr>
    </w:tbl>
    <w:p w:rsidR="002437E9" w:rsidRDefault="002437E9">
      <w:pPr>
        <w:pStyle w:val="SingleTxt"/>
        <w:tabs>
          <w:tab w:val="right" w:pos="1685"/>
        </w:tabs>
        <w:spacing w:after="0" w:line="120" w:lineRule="exact"/>
        <w:ind w:left="1742" w:hanging="475"/>
        <w:rPr>
          <w:spacing w:val="0"/>
          <w:w w:val="100"/>
          <w:kern w:val="0"/>
          <w:sz w:val="10"/>
          <w:lang w:val="ru-RU"/>
        </w:rPr>
      </w:pPr>
    </w:p>
    <w:p w:rsidR="002437E9" w:rsidRDefault="002437E9">
      <w:pPr>
        <w:pStyle w:val="SingleTxt"/>
        <w:tabs>
          <w:tab w:val="right" w:pos="1685"/>
        </w:tabs>
        <w:spacing w:after="0" w:line="120" w:lineRule="exact"/>
        <w:ind w:left="1742" w:hanging="475"/>
        <w:rPr>
          <w:spacing w:val="0"/>
          <w:w w:val="100"/>
          <w:kern w:val="0"/>
          <w:sz w:val="10"/>
          <w:lang w:val="ru-RU"/>
        </w:rPr>
      </w:pPr>
    </w:p>
    <w:p w:rsidR="002437E9" w:rsidRDefault="002437E9">
      <w:pPr>
        <w:pStyle w:val="SingleTxt"/>
        <w:numPr>
          <w:ilvl w:val="0"/>
          <w:numId w:val="6"/>
        </w:numPr>
        <w:rPr>
          <w:spacing w:val="0"/>
          <w:w w:val="100"/>
          <w:kern w:val="0"/>
          <w:lang w:val="ru-RU"/>
        </w:rPr>
      </w:pPr>
      <w:r>
        <w:rPr>
          <w:spacing w:val="0"/>
          <w:w w:val="100"/>
          <w:kern w:val="0"/>
          <w:lang w:val="ru-RU"/>
        </w:rPr>
        <w:t>Фактическое равенство между девочками и мальчиками, между мужчинами и женщинами может быть достигнуто только тогда, когда будут устранены различия в области образования. Со времени рассмотрения первоначального доклада в этой сфере была проделана определенная работа и достигнуты соответствующие результаты. Начиная с 1999 года в отраслевой политике Министерства национального образования предусмотрена задача охвата обучением девочек и более активное назначение женщин на руководящие должности в данном Министерстве.</w:t>
      </w:r>
    </w:p>
    <w:p w:rsidR="002437E9" w:rsidRDefault="002437E9">
      <w:pPr>
        <w:pStyle w:val="SingleTxt"/>
        <w:numPr>
          <w:ilvl w:val="0"/>
          <w:numId w:val="6"/>
        </w:numPr>
        <w:rPr>
          <w:spacing w:val="0"/>
          <w:w w:val="100"/>
          <w:kern w:val="0"/>
          <w:lang w:val="ru-RU"/>
        </w:rPr>
      </w:pPr>
      <w:r>
        <w:rPr>
          <w:spacing w:val="0"/>
          <w:w w:val="100"/>
          <w:kern w:val="0"/>
        </w:rPr>
        <w:t>Правительство Бурунди официально активизировало работу по расширению охвата обучением девочек, и в 2002 году Министерство национального образования в рамках своей отраслевой политики отметило, что вопрос равенства в сфере образования касается, кроме прочего, и диспропорций, связанных с гендерными факторами. Для ликвидации этих диспропорций Министерство национального образования создало отдел по вопросам обучения девочек, предоставило стипендии лучшим лауреатам независимо от пола, а также присоединилось к программе "Инициатива по обучению девочек в Африке" (ИОДА).</w:t>
      </w:r>
    </w:p>
    <w:p w:rsidR="002437E9" w:rsidRDefault="002437E9">
      <w:pPr>
        <w:pStyle w:val="SingleTxt"/>
        <w:numPr>
          <w:ilvl w:val="0"/>
          <w:numId w:val="6"/>
        </w:numPr>
        <w:rPr>
          <w:spacing w:val="0"/>
          <w:w w:val="100"/>
          <w:kern w:val="0"/>
          <w:lang w:val="ru-RU"/>
        </w:rPr>
      </w:pPr>
      <w:r>
        <w:rPr>
          <w:spacing w:val="0"/>
          <w:w w:val="100"/>
          <w:kern w:val="0"/>
        </w:rPr>
        <w:t xml:space="preserve">В результате этих мер общий коэффициент охвата школьным образованием возрос с 39 процентов в 1996 году до 67,3 процента в 2002 году, а чистый коэффициент – с 30 процентов до 50,4 процента. Разница в охвате обучением девочек и мальчиков, составлявшая в 1997 году 18 процентов, уменьшилась </w:t>
      </w:r>
      <w:r>
        <w:rPr>
          <w:spacing w:val="0"/>
          <w:w w:val="100"/>
          <w:kern w:val="0"/>
        </w:rPr>
        <w:br/>
        <w:t>до 6,4 процента в 2002 году.</w:t>
      </w:r>
    </w:p>
    <w:p w:rsidR="002437E9" w:rsidRDefault="002437E9">
      <w:pPr>
        <w:pStyle w:val="SingleTxt"/>
        <w:spacing w:after="0" w:line="120" w:lineRule="exact"/>
        <w:rPr>
          <w:spacing w:val="0"/>
          <w:w w:val="100"/>
          <w:kern w:val="0"/>
          <w:sz w:val="10"/>
          <w:lang w:val="ru-RU"/>
        </w:rPr>
      </w:pPr>
    </w:p>
    <w:p w:rsidR="002437E9" w:rsidRDefault="002437E9">
      <w:pPr>
        <w:pStyle w:val="SingleTxt"/>
        <w:spacing w:after="0" w:line="120" w:lineRule="exact"/>
        <w:rPr>
          <w:spacing w:val="0"/>
          <w:w w:val="100"/>
          <w:kern w:val="0"/>
          <w:sz w:val="10"/>
          <w:lang w:val="ru-RU"/>
        </w:rPr>
      </w:pPr>
    </w:p>
    <w:p w:rsidR="002437E9" w:rsidRDefault="002437E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0"/>
          <w:w w:val="100"/>
          <w:kern w:val="0"/>
          <w:lang w:val="ru-RU"/>
        </w:rPr>
      </w:pPr>
      <w:r>
        <w:rPr>
          <w:spacing w:val="0"/>
          <w:w w:val="100"/>
          <w:kern w:val="0"/>
          <w:lang w:val="ru-RU"/>
        </w:rPr>
        <w:br w:type="page"/>
      </w:r>
      <w:r>
        <w:rPr>
          <w:spacing w:val="0"/>
          <w:w w:val="100"/>
          <w:kern w:val="0"/>
          <w:lang w:val="ru-RU"/>
        </w:rPr>
        <w:tab/>
        <w:t>3.4</w:t>
      </w:r>
      <w:r>
        <w:rPr>
          <w:bCs/>
          <w:spacing w:val="0"/>
          <w:w w:val="100"/>
          <w:kern w:val="0"/>
          <w:lang w:val="ru-RU"/>
        </w:rPr>
        <w:tab/>
      </w:r>
      <w:r>
        <w:rPr>
          <w:bCs/>
          <w:spacing w:val="0"/>
          <w:w w:val="100"/>
          <w:kern w:val="0"/>
        </w:rPr>
        <w:t>Меры, принятые в целях искоренения предрассудков и упразднения обычаев и практики, ущемляющих интересы женщин</w:t>
      </w:r>
    </w:p>
    <w:p w:rsidR="002437E9" w:rsidRDefault="002437E9">
      <w:pPr>
        <w:pStyle w:val="SingleTxt"/>
        <w:spacing w:after="0" w:line="120" w:lineRule="exact"/>
        <w:rPr>
          <w:spacing w:val="0"/>
          <w:w w:val="100"/>
          <w:kern w:val="0"/>
          <w:sz w:val="10"/>
          <w:lang w:val="ru-RU"/>
        </w:rPr>
      </w:pPr>
    </w:p>
    <w:p w:rsidR="002437E9" w:rsidRDefault="002437E9">
      <w:pPr>
        <w:pStyle w:val="SingleTxt"/>
        <w:spacing w:after="0" w:line="120" w:lineRule="exact"/>
        <w:rPr>
          <w:spacing w:val="0"/>
          <w:w w:val="100"/>
          <w:kern w:val="0"/>
          <w:sz w:val="10"/>
          <w:lang w:val="ru-RU"/>
        </w:rPr>
      </w:pPr>
    </w:p>
    <w:tbl>
      <w:tblPr>
        <w:tblW w:w="7321"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321"/>
      </w:tblGrid>
      <w:tr w:rsidR="002437E9">
        <w:tblPrEx>
          <w:tblCellMar>
            <w:top w:w="0" w:type="dxa"/>
            <w:bottom w:w="0" w:type="dxa"/>
          </w:tblCellMar>
        </w:tblPrEx>
        <w:tc>
          <w:tcPr>
            <w:tcW w:w="7321" w:type="dxa"/>
            <w:tcBorders>
              <w:bottom w:val="nil"/>
            </w:tcBorders>
          </w:tcPr>
          <w:p w:rsidR="002437E9" w:rsidRDefault="002437E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475" w:right="475"/>
              <w:rPr>
                <w:spacing w:val="0"/>
                <w:w w:val="100"/>
                <w:kern w:val="0"/>
                <w:sz w:val="10"/>
                <w:lang w:val="ru-RU"/>
              </w:rPr>
            </w:pPr>
          </w:p>
          <w:p w:rsidR="002437E9" w:rsidRDefault="002437E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rPr>
                <w:i/>
                <w:spacing w:val="0"/>
                <w:w w:val="100"/>
                <w:kern w:val="0"/>
                <w:lang w:val="ru-RU"/>
              </w:rPr>
            </w:pPr>
            <w:r>
              <w:rPr>
                <w:i/>
                <w:spacing w:val="0"/>
                <w:w w:val="100"/>
                <w:kern w:val="0"/>
                <w:lang w:val="ru-RU"/>
              </w:rPr>
              <w:t>Статья 5 КЛДЖ</w:t>
            </w:r>
          </w:p>
        </w:tc>
      </w:tr>
      <w:tr w:rsidR="002437E9">
        <w:tblPrEx>
          <w:tblCellMar>
            <w:top w:w="0" w:type="dxa"/>
            <w:bottom w:w="0" w:type="dxa"/>
          </w:tblCellMar>
        </w:tblPrEx>
        <w:tc>
          <w:tcPr>
            <w:tcW w:w="7321" w:type="dxa"/>
            <w:tcBorders>
              <w:top w:val="nil"/>
              <w:bottom w:val="nil"/>
            </w:tcBorders>
          </w:tcPr>
          <w:p w:rsidR="002437E9" w:rsidRDefault="002437E9">
            <w:pPr>
              <w:pStyle w:val="SingleTxt"/>
              <w:tabs>
                <w:tab w:val="left" w:pos="475"/>
                <w:tab w:val="left" w:pos="965"/>
                <w:tab w:val="left" w:pos="1440"/>
                <w:tab w:val="left" w:pos="1915"/>
                <w:tab w:val="left" w:pos="2405"/>
                <w:tab w:val="left" w:pos="2880"/>
                <w:tab w:val="left" w:pos="3355"/>
              </w:tabs>
              <w:ind w:left="475" w:right="475"/>
              <w:rPr>
                <w:spacing w:val="0"/>
                <w:w w:val="100"/>
                <w:kern w:val="0"/>
                <w:lang w:val="ru-RU"/>
              </w:rPr>
            </w:pPr>
            <w:r>
              <w:rPr>
                <w:spacing w:val="0"/>
                <w:w w:val="100"/>
                <w:kern w:val="0"/>
                <w:lang w:val="ru-RU"/>
              </w:rPr>
              <w:tab/>
            </w:r>
            <w:r>
              <w:rPr>
                <w:spacing w:val="0"/>
                <w:w w:val="100"/>
                <w:kern w:val="0"/>
              </w:rPr>
              <w:t xml:space="preserve">Государства-участники принимают все соответствующие меры </w:t>
            </w:r>
            <w:r>
              <w:rPr>
                <w:spacing w:val="0"/>
                <w:w w:val="100"/>
                <w:kern w:val="0"/>
                <w:lang w:val="ru-RU"/>
              </w:rPr>
              <w:br/>
            </w:r>
            <w:r>
              <w:rPr>
                <w:spacing w:val="0"/>
                <w:w w:val="100"/>
                <w:kern w:val="0"/>
              </w:rPr>
              <w:t>с целью:</w:t>
            </w:r>
          </w:p>
          <w:p w:rsidR="002437E9" w:rsidRDefault="002437E9">
            <w:pPr>
              <w:pStyle w:val="SingleTxt"/>
              <w:tabs>
                <w:tab w:val="left" w:pos="475"/>
                <w:tab w:val="left" w:pos="965"/>
                <w:tab w:val="left" w:pos="1440"/>
                <w:tab w:val="left" w:pos="1915"/>
                <w:tab w:val="left" w:pos="2405"/>
                <w:tab w:val="left" w:pos="2880"/>
                <w:tab w:val="left" w:pos="3355"/>
              </w:tabs>
              <w:ind w:left="475" w:right="475"/>
              <w:rPr>
                <w:spacing w:val="0"/>
                <w:w w:val="100"/>
                <w:kern w:val="0"/>
                <w:lang w:val="ru-RU"/>
              </w:rPr>
            </w:pPr>
            <w:r>
              <w:rPr>
                <w:spacing w:val="0"/>
                <w:w w:val="100"/>
                <w:kern w:val="0"/>
                <w:lang w:val="ru-RU"/>
              </w:rPr>
              <w:tab/>
              <w:t>a)</w:t>
            </w:r>
            <w:r>
              <w:rPr>
                <w:spacing w:val="0"/>
                <w:w w:val="100"/>
                <w:kern w:val="0"/>
                <w:lang w:val="ru-RU"/>
              </w:rPr>
              <w:tab/>
            </w:r>
            <w:r>
              <w:rPr>
                <w:spacing w:val="0"/>
                <w:w w:val="100"/>
                <w:kern w:val="0"/>
              </w:rPr>
              <w:t>изменить социальные и культурные модели поведения мужчин и женщин с целью достижения искоренения предрассудков и упразднения обычаев и всей прочей практики, которые основаны на идее неполноценности или превосходства одного из полов или стереотипности роли мужчин и женщин;</w:t>
            </w:r>
          </w:p>
        </w:tc>
      </w:tr>
      <w:tr w:rsidR="002437E9">
        <w:tblPrEx>
          <w:tblCellMar>
            <w:top w:w="0" w:type="dxa"/>
            <w:bottom w:w="0" w:type="dxa"/>
          </w:tblCellMar>
        </w:tblPrEx>
        <w:tc>
          <w:tcPr>
            <w:tcW w:w="7321" w:type="dxa"/>
            <w:tcBorders>
              <w:top w:val="nil"/>
            </w:tcBorders>
          </w:tcPr>
          <w:p w:rsidR="002437E9" w:rsidRDefault="002437E9">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rPr>
                <w:spacing w:val="0"/>
                <w:w w:val="100"/>
                <w:kern w:val="0"/>
                <w:lang w:val="ru-RU"/>
              </w:rPr>
            </w:pPr>
            <w:r>
              <w:rPr>
                <w:spacing w:val="0"/>
                <w:w w:val="100"/>
                <w:kern w:val="0"/>
                <w:lang w:val="ru-RU"/>
              </w:rPr>
              <w:tab/>
              <w:t>b)</w:t>
            </w:r>
            <w:r>
              <w:rPr>
                <w:spacing w:val="0"/>
                <w:w w:val="100"/>
                <w:kern w:val="0"/>
                <w:lang w:val="ru-RU"/>
              </w:rPr>
              <w:tab/>
            </w:r>
            <w:r>
              <w:rPr>
                <w:spacing w:val="0"/>
                <w:w w:val="100"/>
                <w:kern w:val="0"/>
              </w:rPr>
              <w:t xml:space="preserve">обеспечить, чтобы семейное воспитание включало в себя правильное понимание материнства как социальной функции </w:t>
            </w:r>
            <w:r>
              <w:rPr>
                <w:spacing w:val="0"/>
                <w:w w:val="100"/>
                <w:kern w:val="0"/>
                <w:lang w:val="ru-RU"/>
              </w:rPr>
              <w:br/>
            </w:r>
            <w:r>
              <w:rPr>
                <w:spacing w:val="0"/>
                <w:w w:val="100"/>
                <w:kern w:val="0"/>
              </w:rPr>
              <w:t>и признание общей ответственности мужчин и женщин за воспитание и развитие своих детей при условии, что во всех случаях интересы детей являются преобладающими.</w:t>
            </w:r>
          </w:p>
        </w:tc>
      </w:tr>
      <w:tr w:rsidR="002437E9">
        <w:tblPrEx>
          <w:tblCellMar>
            <w:top w:w="0" w:type="dxa"/>
            <w:bottom w:w="0" w:type="dxa"/>
          </w:tblCellMar>
        </w:tblPrEx>
        <w:trPr>
          <w:trHeight w:hRule="exact" w:val="115"/>
        </w:trPr>
        <w:tc>
          <w:tcPr>
            <w:tcW w:w="7321" w:type="dxa"/>
          </w:tcPr>
          <w:p w:rsidR="002437E9" w:rsidRDefault="002437E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rPr>
                <w:spacing w:val="0"/>
                <w:w w:val="100"/>
                <w:kern w:val="0"/>
                <w:lang w:val="ru-RU"/>
              </w:rPr>
            </w:pPr>
          </w:p>
        </w:tc>
      </w:tr>
    </w:tbl>
    <w:p w:rsidR="002437E9" w:rsidRDefault="002437E9">
      <w:pPr>
        <w:pStyle w:val="SingleTxt"/>
        <w:tabs>
          <w:tab w:val="right" w:pos="1685"/>
        </w:tabs>
        <w:spacing w:after="0" w:line="120" w:lineRule="exact"/>
        <w:ind w:left="1742" w:hanging="475"/>
        <w:rPr>
          <w:spacing w:val="0"/>
          <w:w w:val="100"/>
          <w:kern w:val="0"/>
          <w:sz w:val="10"/>
          <w:lang w:val="ru-RU"/>
        </w:rPr>
      </w:pPr>
    </w:p>
    <w:p w:rsidR="002437E9" w:rsidRDefault="002437E9">
      <w:pPr>
        <w:pStyle w:val="SingleTxt"/>
        <w:tabs>
          <w:tab w:val="right" w:pos="1685"/>
        </w:tabs>
        <w:spacing w:after="0" w:line="120" w:lineRule="exact"/>
        <w:ind w:left="1742" w:hanging="475"/>
        <w:rPr>
          <w:spacing w:val="0"/>
          <w:w w:val="100"/>
          <w:kern w:val="0"/>
          <w:sz w:val="10"/>
          <w:lang w:val="ru-RU"/>
        </w:rPr>
      </w:pPr>
    </w:p>
    <w:p w:rsidR="002437E9" w:rsidRDefault="002437E9">
      <w:pPr>
        <w:pStyle w:val="SingleTxt"/>
        <w:numPr>
          <w:ilvl w:val="0"/>
          <w:numId w:val="6"/>
        </w:numPr>
        <w:rPr>
          <w:spacing w:val="0"/>
          <w:w w:val="100"/>
          <w:kern w:val="0"/>
          <w:lang w:val="ru-RU"/>
        </w:rPr>
      </w:pPr>
      <w:r>
        <w:rPr>
          <w:spacing w:val="0"/>
          <w:w w:val="100"/>
          <w:kern w:val="0"/>
        </w:rPr>
        <w:t>Статус женщины в Бурунди определяется патриархальной организацией общества, поэтому воспитание девочек всегда было ориентировано на внутренние, семейные ценности, в то время как воспитание мальчиков – на внешние.</w:t>
      </w:r>
    </w:p>
    <w:p w:rsidR="002437E9" w:rsidRDefault="002437E9">
      <w:pPr>
        <w:pStyle w:val="SingleTxt"/>
        <w:numPr>
          <w:ilvl w:val="0"/>
          <w:numId w:val="6"/>
        </w:numPr>
        <w:rPr>
          <w:spacing w:val="0"/>
          <w:w w:val="100"/>
          <w:kern w:val="0"/>
          <w:lang w:val="ru-RU"/>
        </w:rPr>
      </w:pPr>
      <w:r>
        <w:rPr>
          <w:spacing w:val="0"/>
          <w:w w:val="100"/>
          <w:kern w:val="0"/>
        </w:rPr>
        <w:t xml:space="preserve">Изменить общество, устроенное таким образом уже на протяжении тысячелетий, – непростая задача, однако со времени рассмотрения первоначального доклада об осуществлении КЛДЖ правительство Бурунди проделало определенную работу и добилось соответствующих результатов. Действительно, после подписания Арушского соглашения о мире и примирении на основании всех протоколов были проведены многочисленные реформы, способствующие искоренению предрассудков в отношении женщины. Устранение этнических диспропорций, которое было принято в качестве одного из методов </w:t>
      </w:r>
      <w:r>
        <w:rPr>
          <w:spacing w:val="0"/>
          <w:w w:val="100"/>
          <w:kern w:val="0"/>
          <w:lang w:val="ru-RU"/>
        </w:rPr>
        <w:t>раз</w:t>
      </w:r>
      <w:r>
        <w:rPr>
          <w:spacing w:val="0"/>
          <w:w w:val="100"/>
          <w:kern w:val="0"/>
        </w:rPr>
        <w:t>решения конфликта в Бурунди, систематически сочеталось с устранением гендерного неравенства, что прослеживается во всех законодательных и нормативных актах.</w:t>
      </w:r>
    </w:p>
    <w:p w:rsidR="002437E9" w:rsidRDefault="002437E9">
      <w:pPr>
        <w:pStyle w:val="SingleTxt"/>
        <w:numPr>
          <w:ilvl w:val="0"/>
          <w:numId w:val="6"/>
        </w:numPr>
        <w:rPr>
          <w:spacing w:val="0"/>
          <w:w w:val="100"/>
          <w:kern w:val="0"/>
          <w:lang w:val="ru-RU"/>
        </w:rPr>
      </w:pPr>
      <w:r>
        <w:rPr>
          <w:spacing w:val="0"/>
          <w:w w:val="100"/>
          <w:kern w:val="0"/>
        </w:rPr>
        <w:t>Для парламентариев и представителей других руководящих органов проводились семинары по гендерной проблематике. Создана постоянная парламентская комиссия по гендерным вопросам, вопросам равенства возможностей и охране детства.</w:t>
      </w:r>
    </w:p>
    <w:p w:rsidR="002437E9" w:rsidRDefault="002437E9">
      <w:pPr>
        <w:pStyle w:val="SingleTxt"/>
        <w:numPr>
          <w:ilvl w:val="0"/>
          <w:numId w:val="6"/>
        </w:numPr>
        <w:rPr>
          <w:spacing w:val="0"/>
          <w:w w:val="100"/>
          <w:kern w:val="0"/>
          <w:lang w:val="ru-RU"/>
        </w:rPr>
      </w:pPr>
      <w:r>
        <w:rPr>
          <w:spacing w:val="0"/>
          <w:w w:val="100"/>
          <w:kern w:val="0"/>
        </w:rPr>
        <w:t xml:space="preserve">Традиционный институт мирного разрешения конфликтов "Ubushingantahe", </w:t>
      </w:r>
      <w:r>
        <w:rPr>
          <w:spacing w:val="0"/>
          <w:w w:val="100"/>
          <w:kern w:val="0"/>
        </w:rPr>
        <w:br/>
        <w:t xml:space="preserve">в котором раньше исключалось участие женщин, начинает меняться и становится доступным для женщин. В результате распространения КЛДЖ, организации обучения по вопросам гендерного равенства и особенно в результате участия женщин в политике стало гораздо меньше предрассудков, обычаев и стереотипов </w:t>
      </w:r>
      <w:r>
        <w:rPr>
          <w:spacing w:val="0"/>
          <w:w w:val="100"/>
          <w:kern w:val="0"/>
          <w:lang w:val="ru-RU"/>
        </w:rPr>
        <w:br/>
      </w:r>
      <w:r>
        <w:rPr>
          <w:spacing w:val="0"/>
          <w:w w:val="100"/>
          <w:kern w:val="0"/>
        </w:rPr>
        <w:t>в отношении женщин, хотя их последствия еще дают о себе знать.</w:t>
      </w:r>
    </w:p>
    <w:p w:rsidR="002437E9" w:rsidRDefault="002437E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0"/>
          <w:w w:val="100"/>
          <w:kern w:val="0"/>
          <w:lang w:val="ru-RU"/>
        </w:rPr>
      </w:pPr>
      <w:r>
        <w:rPr>
          <w:spacing w:val="0"/>
          <w:w w:val="100"/>
          <w:kern w:val="0"/>
          <w:lang w:val="ru-RU"/>
        </w:rPr>
        <w:br w:type="page"/>
      </w:r>
      <w:r>
        <w:rPr>
          <w:spacing w:val="0"/>
          <w:w w:val="100"/>
          <w:kern w:val="0"/>
          <w:lang w:val="ru-RU"/>
        </w:rPr>
        <w:tab/>
        <w:t>3.5</w:t>
      </w:r>
      <w:r>
        <w:rPr>
          <w:spacing w:val="0"/>
          <w:w w:val="100"/>
          <w:kern w:val="0"/>
          <w:lang w:val="ru-RU"/>
        </w:rPr>
        <w:tab/>
      </w:r>
      <w:r>
        <w:rPr>
          <w:bCs/>
          <w:spacing w:val="0"/>
          <w:w w:val="100"/>
          <w:kern w:val="0"/>
          <w:lang w:val="ru-RU"/>
        </w:rPr>
        <w:t>Торговля женщинами и женская проституция</w:t>
      </w:r>
    </w:p>
    <w:p w:rsidR="002437E9" w:rsidRDefault="002437E9">
      <w:pPr>
        <w:pStyle w:val="SingleTxt"/>
        <w:spacing w:after="0" w:line="120" w:lineRule="exact"/>
        <w:rPr>
          <w:spacing w:val="0"/>
          <w:w w:val="100"/>
          <w:kern w:val="0"/>
          <w:sz w:val="10"/>
          <w:lang w:val="ru-RU"/>
        </w:rPr>
      </w:pPr>
    </w:p>
    <w:tbl>
      <w:tblPr>
        <w:tblW w:w="7321"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321"/>
      </w:tblGrid>
      <w:tr w:rsidR="002437E9">
        <w:tblPrEx>
          <w:tblCellMar>
            <w:top w:w="0" w:type="dxa"/>
            <w:bottom w:w="0" w:type="dxa"/>
          </w:tblCellMar>
        </w:tblPrEx>
        <w:tc>
          <w:tcPr>
            <w:tcW w:w="7321" w:type="dxa"/>
          </w:tcPr>
          <w:p w:rsidR="002437E9" w:rsidRDefault="002437E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475" w:right="475"/>
              <w:rPr>
                <w:spacing w:val="0"/>
                <w:w w:val="100"/>
                <w:kern w:val="0"/>
                <w:sz w:val="10"/>
                <w:lang w:val="ru-RU"/>
              </w:rPr>
            </w:pPr>
          </w:p>
          <w:p w:rsidR="002437E9" w:rsidRDefault="002437E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rPr>
                <w:i/>
                <w:spacing w:val="0"/>
                <w:w w:val="100"/>
                <w:kern w:val="0"/>
                <w:lang w:val="ru-RU"/>
              </w:rPr>
            </w:pPr>
            <w:r>
              <w:rPr>
                <w:i/>
                <w:spacing w:val="0"/>
                <w:w w:val="100"/>
                <w:kern w:val="0"/>
                <w:lang w:val="ru-RU"/>
              </w:rPr>
              <w:t>Статья 6 КЛДЖ</w:t>
            </w:r>
          </w:p>
        </w:tc>
      </w:tr>
      <w:tr w:rsidR="002437E9">
        <w:tblPrEx>
          <w:tblCellMar>
            <w:top w:w="0" w:type="dxa"/>
            <w:bottom w:w="0" w:type="dxa"/>
          </w:tblCellMar>
        </w:tblPrEx>
        <w:tc>
          <w:tcPr>
            <w:tcW w:w="7321" w:type="dxa"/>
          </w:tcPr>
          <w:p w:rsidR="002437E9" w:rsidRDefault="002437E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ind w:left="476" w:right="476"/>
              <w:rPr>
                <w:spacing w:val="0"/>
                <w:w w:val="100"/>
                <w:kern w:val="0"/>
                <w:lang w:val="ru-RU"/>
              </w:rPr>
            </w:pPr>
            <w:r>
              <w:rPr>
                <w:spacing w:val="0"/>
                <w:w w:val="100"/>
                <w:kern w:val="0"/>
                <w:lang w:val="ru-RU"/>
              </w:rPr>
              <w:tab/>
              <w:t>Государства-участники принимают все соответствующие меры, включая законодательные, для пресечения всех видов торговли женщинами и эксплуатации проституции женщин.</w:t>
            </w:r>
          </w:p>
        </w:tc>
      </w:tr>
      <w:tr w:rsidR="002437E9">
        <w:tblPrEx>
          <w:tblCellMar>
            <w:top w:w="0" w:type="dxa"/>
            <w:bottom w:w="0" w:type="dxa"/>
          </w:tblCellMar>
        </w:tblPrEx>
        <w:trPr>
          <w:trHeight w:hRule="exact" w:val="115"/>
        </w:trPr>
        <w:tc>
          <w:tcPr>
            <w:tcW w:w="7321" w:type="dxa"/>
          </w:tcPr>
          <w:p w:rsidR="002437E9" w:rsidRDefault="002437E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rPr>
                <w:spacing w:val="0"/>
                <w:w w:val="100"/>
                <w:kern w:val="0"/>
                <w:lang w:val="ru-RU"/>
              </w:rPr>
            </w:pPr>
          </w:p>
        </w:tc>
      </w:tr>
    </w:tbl>
    <w:p w:rsidR="002437E9" w:rsidRDefault="002437E9">
      <w:pPr>
        <w:pStyle w:val="SingleTxt"/>
        <w:tabs>
          <w:tab w:val="right" w:pos="1685"/>
        </w:tabs>
        <w:spacing w:after="0" w:line="120" w:lineRule="exact"/>
        <w:ind w:left="1742" w:hanging="475"/>
        <w:rPr>
          <w:spacing w:val="0"/>
          <w:w w:val="100"/>
          <w:kern w:val="0"/>
          <w:sz w:val="10"/>
          <w:lang w:val="ru-RU"/>
        </w:rPr>
      </w:pPr>
    </w:p>
    <w:p w:rsidR="002437E9" w:rsidRDefault="002437E9">
      <w:pPr>
        <w:pStyle w:val="SingleTxt"/>
        <w:numPr>
          <w:ilvl w:val="0"/>
          <w:numId w:val="6"/>
        </w:numPr>
        <w:spacing w:after="80"/>
        <w:rPr>
          <w:spacing w:val="0"/>
          <w:w w:val="100"/>
          <w:kern w:val="0"/>
          <w:lang w:val="ru-RU"/>
        </w:rPr>
      </w:pPr>
      <w:r>
        <w:rPr>
          <w:spacing w:val="0"/>
          <w:w w:val="100"/>
          <w:kern w:val="0"/>
        </w:rPr>
        <w:t xml:space="preserve">Со времени рассмотрения первоначального доклада в этой области не произошло изменений по причине продолжения войны и непрекращающегося обнищания семей. Кризис, переживаемый страной на протяжении двенадцати лет, </w:t>
      </w:r>
      <w:r>
        <w:rPr>
          <w:spacing w:val="0"/>
          <w:w w:val="100"/>
          <w:kern w:val="0"/>
        </w:rPr>
        <w:br/>
        <w:t>в значительной мере подорвал нравственность. Присутствие правительственных вооруженных сил и вооруженных группировок повстанцев по всей стране, включая самые удаленные уголки, привело к ухудшению ситуации. В настоящее время размещение миротворческих сил, представители которых являются достаточно обеспеченными, усугубляет трагедию.</w:t>
      </w:r>
    </w:p>
    <w:p w:rsidR="002437E9" w:rsidRDefault="002437E9">
      <w:pPr>
        <w:pStyle w:val="SingleTxt"/>
        <w:numPr>
          <w:ilvl w:val="0"/>
          <w:numId w:val="6"/>
        </w:numPr>
        <w:spacing w:after="80"/>
        <w:rPr>
          <w:spacing w:val="0"/>
          <w:w w:val="100"/>
          <w:kern w:val="0"/>
          <w:lang w:val="ru-RU"/>
        </w:rPr>
      </w:pPr>
      <w:r>
        <w:rPr>
          <w:spacing w:val="0"/>
          <w:w w:val="100"/>
          <w:kern w:val="0"/>
        </w:rPr>
        <w:t xml:space="preserve">Вместе с тем изнасилование, используемое как орудие войны, отнесено </w:t>
      </w:r>
      <w:r>
        <w:rPr>
          <w:spacing w:val="0"/>
          <w:w w:val="100"/>
          <w:kern w:val="0"/>
        </w:rPr>
        <w:br/>
        <w:t xml:space="preserve">к категории преступлений против человечности: закон № 1/004/2003 о наказании </w:t>
      </w:r>
      <w:r>
        <w:rPr>
          <w:spacing w:val="0"/>
          <w:w w:val="100"/>
          <w:kern w:val="0"/>
        </w:rPr>
        <w:br/>
        <w:t>за преступление геноцида, военные преступления и преступления против человечности в подпункте u</w:t>
      </w:r>
      <w:r>
        <w:rPr>
          <w:spacing w:val="0"/>
          <w:w w:val="100"/>
          <w:kern w:val="0"/>
          <w:lang w:val="ru-RU"/>
        </w:rPr>
        <w:t>)</w:t>
      </w:r>
      <w:r>
        <w:rPr>
          <w:spacing w:val="0"/>
          <w:w w:val="100"/>
          <w:kern w:val="0"/>
        </w:rPr>
        <w:t xml:space="preserve"> пункта B статьи 4 устанавливает, что "к числу военных преступлений относятся… другие серьезные нарушения законов и обычаев, применимых в международных вооруженных конфликтах в установленных рамках международного права, а именно любое из следующих деяний: u) изнасилование, обращение в сексуальное рабство, принуждение к занятию проституцией, принудительная стерилизация и любые другие виды сексуального насилия, представляющие собой грубое нарушение Женевских конвенций…"</w:t>
      </w:r>
    </w:p>
    <w:p w:rsidR="002437E9" w:rsidRDefault="002437E9">
      <w:pPr>
        <w:pStyle w:val="SingleTxt"/>
        <w:numPr>
          <w:ilvl w:val="0"/>
          <w:numId w:val="6"/>
        </w:numPr>
        <w:spacing w:after="80"/>
        <w:ind w:left="1264" w:right="1264"/>
        <w:rPr>
          <w:spacing w:val="0"/>
          <w:w w:val="100"/>
          <w:kern w:val="0"/>
          <w:lang w:val="ru-RU"/>
        </w:rPr>
      </w:pPr>
      <w:r>
        <w:rPr>
          <w:spacing w:val="0"/>
          <w:w w:val="100"/>
          <w:kern w:val="0"/>
        </w:rPr>
        <w:t xml:space="preserve">В настоящее время правительство Бурунди разрабатывает план действий по борьбе с насилием в отношении женщин. Укреплены силы полиции по делам несовершеннолетних, во главе этой структуры стоит женщина. Пропагандистская работа по разъяснению связанных с проституцией опасностей проводилась </w:t>
      </w:r>
      <w:r>
        <w:rPr>
          <w:spacing w:val="0"/>
          <w:w w:val="100"/>
          <w:kern w:val="0"/>
        </w:rPr>
        <w:br/>
        <w:t>с различными целевыми аудиториями правительством, радиостанциями, национальными и международными НПО.</w:t>
      </w:r>
    </w:p>
    <w:p w:rsidR="002437E9" w:rsidRDefault="002437E9">
      <w:pPr>
        <w:pStyle w:val="SingleTxt"/>
        <w:spacing w:after="0" w:line="120" w:lineRule="exact"/>
        <w:rPr>
          <w:spacing w:val="0"/>
          <w:w w:val="100"/>
          <w:kern w:val="0"/>
          <w:sz w:val="10"/>
          <w:lang w:val="ru-RU"/>
        </w:rPr>
      </w:pPr>
    </w:p>
    <w:p w:rsidR="002437E9" w:rsidRDefault="002437E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0"/>
          <w:w w:val="100"/>
          <w:kern w:val="0"/>
          <w:lang w:val="ru-RU"/>
        </w:rPr>
      </w:pPr>
      <w:r>
        <w:rPr>
          <w:spacing w:val="0"/>
          <w:w w:val="100"/>
          <w:kern w:val="0"/>
          <w:lang w:val="ru-RU"/>
        </w:rPr>
        <w:tab/>
        <w:t>3.6</w:t>
      </w:r>
      <w:r>
        <w:rPr>
          <w:spacing w:val="0"/>
          <w:w w:val="100"/>
          <w:kern w:val="0"/>
          <w:lang w:val="ru-RU"/>
        </w:rPr>
        <w:tab/>
        <w:t>Участие в политической и общественной жизни</w:t>
      </w:r>
    </w:p>
    <w:p w:rsidR="002437E9" w:rsidRDefault="002437E9">
      <w:pPr>
        <w:pStyle w:val="SingleTxt"/>
        <w:spacing w:after="0" w:line="120" w:lineRule="exact"/>
        <w:rPr>
          <w:spacing w:val="0"/>
          <w:w w:val="100"/>
          <w:kern w:val="0"/>
          <w:sz w:val="10"/>
          <w:lang w:val="ru-RU"/>
        </w:rPr>
      </w:pPr>
    </w:p>
    <w:tbl>
      <w:tblPr>
        <w:tblW w:w="7321"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321"/>
      </w:tblGrid>
      <w:tr w:rsidR="002437E9">
        <w:tblPrEx>
          <w:tblCellMar>
            <w:top w:w="0" w:type="dxa"/>
            <w:bottom w:w="0" w:type="dxa"/>
          </w:tblCellMar>
        </w:tblPrEx>
        <w:tc>
          <w:tcPr>
            <w:tcW w:w="7321" w:type="dxa"/>
          </w:tcPr>
          <w:p w:rsidR="002437E9" w:rsidRDefault="002437E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475" w:right="475"/>
              <w:rPr>
                <w:spacing w:val="0"/>
                <w:w w:val="100"/>
                <w:kern w:val="0"/>
                <w:sz w:val="10"/>
                <w:lang w:val="ru-RU"/>
              </w:rPr>
            </w:pPr>
          </w:p>
          <w:p w:rsidR="002437E9" w:rsidRDefault="002437E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80"/>
              <w:ind w:left="476" w:right="476"/>
              <w:rPr>
                <w:i/>
                <w:spacing w:val="0"/>
                <w:w w:val="100"/>
                <w:kern w:val="0"/>
                <w:lang w:val="ru-RU"/>
              </w:rPr>
            </w:pPr>
            <w:r>
              <w:rPr>
                <w:i/>
                <w:spacing w:val="0"/>
                <w:w w:val="100"/>
                <w:kern w:val="0"/>
                <w:lang w:val="ru-RU"/>
              </w:rPr>
              <w:t>Статья 7 КЛДЖ</w:t>
            </w:r>
          </w:p>
        </w:tc>
      </w:tr>
      <w:tr w:rsidR="002437E9">
        <w:tblPrEx>
          <w:tblCellMar>
            <w:top w:w="0" w:type="dxa"/>
            <w:bottom w:w="0" w:type="dxa"/>
          </w:tblCellMar>
        </w:tblPrEx>
        <w:tc>
          <w:tcPr>
            <w:tcW w:w="7321" w:type="dxa"/>
          </w:tcPr>
          <w:p w:rsidR="002437E9" w:rsidRDefault="002437E9">
            <w:pPr>
              <w:pStyle w:val="SingleTxt"/>
              <w:tabs>
                <w:tab w:val="left" w:pos="475"/>
                <w:tab w:val="left" w:pos="965"/>
                <w:tab w:val="left" w:pos="1440"/>
                <w:tab w:val="left" w:pos="1915"/>
                <w:tab w:val="left" w:pos="2405"/>
                <w:tab w:val="left" w:pos="2880"/>
                <w:tab w:val="left" w:pos="3355"/>
              </w:tabs>
              <w:spacing w:after="60"/>
              <w:ind w:left="476" w:right="476"/>
              <w:rPr>
                <w:spacing w:val="0"/>
                <w:w w:val="100"/>
                <w:kern w:val="0"/>
                <w:lang w:val="ru-RU"/>
              </w:rPr>
            </w:pPr>
            <w:r>
              <w:rPr>
                <w:spacing w:val="0"/>
                <w:w w:val="100"/>
                <w:kern w:val="0"/>
                <w:lang w:val="ru-RU"/>
              </w:rPr>
              <w:tab/>
            </w:r>
            <w:r>
              <w:rPr>
                <w:spacing w:val="0"/>
                <w:w w:val="100"/>
                <w:kern w:val="0"/>
              </w:rPr>
              <w:t xml:space="preserve">Государства-участники принимают все соответствующие меры </w:t>
            </w:r>
            <w:r>
              <w:rPr>
                <w:spacing w:val="0"/>
                <w:w w:val="100"/>
                <w:kern w:val="0"/>
                <w:lang w:val="ru-RU"/>
              </w:rPr>
              <w:br/>
            </w:r>
            <w:r>
              <w:rPr>
                <w:spacing w:val="0"/>
                <w:w w:val="100"/>
                <w:kern w:val="0"/>
              </w:rPr>
              <w:t xml:space="preserve">по ликвидации дискриминации в отношении женщин в политической </w:t>
            </w:r>
            <w:r>
              <w:rPr>
                <w:spacing w:val="0"/>
                <w:w w:val="100"/>
                <w:kern w:val="0"/>
                <w:lang w:val="ru-RU"/>
              </w:rPr>
              <w:br/>
            </w:r>
            <w:r>
              <w:rPr>
                <w:spacing w:val="0"/>
                <w:w w:val="100"/>
                <w:kern w:val="0"/>
              </w:rPr>
              <w:t>и общественной жизни страны и, в частности, обеспечивают женщинам на равных условиях с мужчинами право:</w:t>
            </w:r>
          </w:p>
          <w:p w:rsidR="002437E9" w:rsidRDefault="002437E9">
            <w:pPr>
              <w:pStyle w:val="SingleTxt"/>
              <w:tabs>
                <w:tab w:val="left" w:pos="475"/>
                <w:tab w:val="left" w:pos="965"/>
                <w:tab w:val="left" w:pos="1440"/>
                <w:tab w:val="left" w:pos="1915"/>
                <w:tab w:val="left" w:pos="2405"/>
                <w:tab w:val="left" w:pos="2880"/>
                <w:tab w:val="left" w:pos="3355"/>
              </w:tabs>
              <w:spacing w:after="60"/>
              <w:ind w:left="476" w:right="476"/>
              <w:rPr>
                <w:spacing w:val="0"/>
                <w:w w:val="100"/>
                <w:kern w:val="0"/>
                <w:lang w:val="ru-RU"/>
              </w:rPr>
            </w:pPr>
            <w:r>
              <w:rPr>
                <w:spacing w:val="0"/>
                <w:w w:val="100"/>
                <w:kern w:val="0"/>
                <w:lang w:val="ru-RU"/>
              </w:rPr>
              <w:tab/>
              <w:t>a)</w:t>
            </w:r>
            <w:r>
              <w:rPr>
                <w:spacing w:val="0"/>
                <w:w w:val="100"/>
                <w:kern w:val="0"/>
                <w:lang w:val="ru-RU"/>
              </w:rPr>
              <w:tab/>
            </w:r>
            <w:r>
              <w:rPr>
                <w:spacing w:val="0"/>
                <w:w w:val="100"/>
                <w:kern w:val="0"/>
              </w:rPr>
              <w:t>голосовать на всех выборах и публичных референдумах и избираться во все публично избираемые органы;</w:t>
            </w:r>
          </w:p>
          <w:p w:rsidR="002437E9" w:rsidRDefault="002437E9">
            <w:pPr>
              <w:pStyle w:val="SingleTxt"/>
              <w:tabs>
                <w:tab w:val="left" w:pos="475"/>
                <w:tab w:val="left" w:pos="965"/>
                <w:tab w:val="left" w:pos="1440"/>
                <w:tab w:val="left" w:pos="1915"/>
                <w:tab w:val="left" w:pos="2405"/>
                <w:tab w:val="left" w:pos="2880"/>
                <w:tab w:val="left" w:pos="3355"/>
              </w:tabs>
              <w:spacing w:after="60"/>
              <w:ind w:left="476" w:right="476"/>
              <w:rPr>
                <w:spacing w:val="0"/>
                <w:w w:val="100"/>
                <w:kern w:val="0"/>
                <w:lang w:val="ru-RU"/>
              </w:rPr>
            </w:pPr>
            <w:r>
              <w:rPr>
                <w:spacing w:val="0"/>
                <w:w w:val="100"/>
                <w:kern w:val="0"/>
                <w:lang w:val="ru-RU"/>
              </w:rPr>
              <w:tab/>
              <w:t>b)</w:t>
            </w:r>
            <w:r>
              <w:rPr>
                <w:spacing w:val="0"/>
                <w:w w:val="100"/>
                <w:kern w:val="0"/>
                <w:lang w:val="ru-RU"/>
              </w:rPr>
              <w:tab/>
            </w:r>
            <w:r>
              <w:rPr>
                <w:spacing w:val="0"/>
                <w:w w:val="100"/>
                <w:kern w:val="0"/>
              </w:rPr>
              <w:t>участвовать в формулировании и осуществлении политики правительства и занимать государственные посты, а также осуществлять все государственные функции на всех уровнях государственного управления;</w:t>
            </w:r>
          </w:p>
          <w:p w:rsidR="002437E9" w:rsidRDefault="002437E9">
            <w:pPr>
              <w:pStyle w:val="SingleTxt"/>
              <w:tabs>
                <w:tab w:val="left" w:pos="475"/>
                <w:tab w:val="left" w:pos="965"/>
                <w:tab w:val="left" w:pos="1440"/>
                <w:tab w:val="left" w:pos="1915"/>
                <w:tab w:val="left" w:pos="2405"/>
                <w:tab w:val="left" w:pos="2880"/>
                <w:tab w:val="left" w:pos="3355"/>
              </w:tabs>
              <w:spacing w:after="0"/>
              <w:ind w:left="476" w:right="476"/>
              <w:rPr>
                <w:spacing w:val="0"/>
                <w:w w:val="100"/>
                <w:kern w:val="0"/>
                <w:lang w:val="ru-RU"/>
              </w:rPr>
            </w:pPr>
            <w:r>
              <w:rPr>
                <w:spacing w:val="0"/>
                <w:w w:val="100"/>
                <w:kern w:val="0"/>
                <w:lang w:val="ru-RU"/>
              </w:rPr>
              <w:tab/>
              <w:t>c)</w:t>
            </w:r>
            <w:r>
              <w:rPr>
                <w:spacing w:val="0"/>
                <w:w w:val="100"/>
                <w:kern w:val="0"/>
                <w:lang w:val="ru-RU"/>
              </w:rPr>
              <w:tab/>
            </w:r>
            <w:r>
              <w:rPr>
                <w:spacing w:val="0"/>
                <w:w w:val="100"/>
                <w:kern w:val="0"/>
              </w:rPr>
              <w:t xml:space="preserve">принимать участие в деятельности неправительственных организаций и ассоциаций, занимающихся проблемами общественной </w:t>
            </w:r>
            <w:r>
              <w:rPr>
                <w:spacing w:val="0"/>
                <w:w w:val="100"/>
                <w:kern w:val="0"/>
                <w:lang w:val="ru-RU"/>
              </w:rPr>
              <w:br/>
            </w:r>
            <w:r>
              <w:rPr>
                <w:spacing w:val="0"/>
                <w:w w:val="100"/>
                <w:kern w:val="0"/>
              </w:rPr>
              <w:t>и политической жизни страны.</w:t>
            </w:r>
          </w:p>
        </w:tc>
      </w:tr>
      <w:tr w:rsidR="002437E9">
        <w:tblPrEx>
          <w:tblCellMar>
            <w:top w:w="0" w:type="dxa"/>
            <w:bottom w:w="0" w:type="dxa"/>
          </w:tblCellMar>
        </w:tblPrEx>
        <w:trPr>
          <w:trHeight w:hRule="exact" w:val="60"/>
        </w:trPr>
        <w:tc>
          <w:tcPr>
            <w:tcW w:w="7321" w:type="dxa"/>
          </w:tcPr>
          <w:p w:rsidR="002437E9" w:rsidRDefault="002437E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40" w:lineRule="exact"/>
              <w:ind w:left="476" w:right="476"/>
              <w:rPr>
                <w:spacing w:val="0"/>
                <w:w w:val="100"/>
                <w:kern w:val="0"/>
                <w:lang w:val="ru-RU"/>
              </w:rPr>
            </w:pPr>
          </w:p>
        </w:tc>
      </w:tr>
    </w:tbl>
    <w:p w:rsidR="002437E9" w:rsidRDefault="002437E9">
      <w:pPr>
        <w:pStyle w:val="SingleTxt"/>
        <w:numPr>
          <w:ilvl w:val="0"/>
          <w:numId w:val="6"/>
        </w:numPr>
        <w:rPr>
          <w:spacing w:val="0"/>
          <w:w w:val="100"/>
          <w:kern w:val="0"/>
          <w:lang w:val="ru-RU"/>
        </w:rPr>
      </w:pPr>
      <w:r>
        <w:rPr>
          <w:spacing w:val="0"/>
          <w:w w:val="100"/>
          <w:kern w:val="0"/>
        </w:rPr>
        <w:t>Статья 4 Избирательного кодекса Республики Бурунди от 20 апреля 2005 года гласит:</w:t>
      </w:r>
    </w:p>
    <w:p w:rsidR="002437E9" w:rsidRDefault="002437E9">
      <w:pPr>
        <w:pStyle w:val="SingleTxt"/>
        <w:ind w:left="1742"/>
        <w:rPr>
          <w:spacing w:val="0"/>
          <w:w w:val="100"/>
          <w:kern w:val="0"/>
          <w:lang w:val="ru-RU"/>
        </w:rPr>
      </w:pPr>
      <w:r>
        <w:rPr>
          <w:spacing w:val="0"/>
          <w:w w:val="100"/>
          <w:kern w:val="0"/>
          <w:lang w:val="ru-RU"/>
        </w:rPr>
        <w:tab/>
      </w:r>
      <w:r>
        <w:rPr>
          <w:iCs/>
          <w:spacing w:val="0"/>
          <w:w w:val="100"/>
          <w:kern w:val="0"/>
        </w:rPr>
        <w:t>"Избирателями являются граждане Бурунди обоих полов, которым на дату голосования исполнилось полные 18 лет, которые пользуются своими гражданскими и политическими правами и не подпадают по</w:t>
      </w:r>
      <w:r>
        <w:rPr>
          <w:iCs/>
          <w:spacing w:val="0"/>
          <w:w w:val="100"/>
          <w:kern w:val="0"/>
          <w:lang w:val="ru-RU"/>
        </w:rPr>
        <w:t>д</w:t>
      </w:r>
      <w:r>
        <w:rPr>
          <w:iCs/>
          <w:spacing w:val="0"/>
          <w:w w:val="100"/>
          <w:kern w:val="0"/>
        </w:rPr>
        <w:t xml:space="preserve"> какой-либо из случаев лишения избирательного права, предусмотренных настоящим кодексом"</w:t>
      </w:r>
    </w:p>
    <w:p w:rsidR="002437E9" w:rsidRDefault="002437E9">
      <w:pPr>
        <w:pStyle w:val="SingleTxt"/>
        <w:numPr>
          <w:ilvl w:val="0"/>
          <w:numId w:val="6"/>
        </w:numPr>
        <w:rPr>
          <w:spacing w:val="0"/>
          <w:w w:val="100"/>
          <w:kern w:val="0"/>
          <w:lang w:val="ru-RU"/>
        </w:rPr>
      </w:pPr>
      <w:r>
        <w:rPr>
          <w:spacing w:val="0"/>
          <w:w w:val="100"/>
          <w:kern w:val="0"/>
        </w:rPr>
        <w:t xml:space="preserve">Статья 51 Конституции </w:t>
      </w:r>
      <w:r>
        <w:rPr>
          <w:spacing w:val="0"/>
          <w:w w:val="100"/>
          <w:kern w:val="0"/>
          <w:lang w:val="ru-RU"/>
        </w:rPr>
        <w:t xml:space="preserve">Республики Бурунди от </w:t>
      </w:r>
      <w:r>
        <w:rPr>
          <w:spacing w:val="0"/>
          <w:w w:val="100"/>
          <w:kern w:val="0"/>
        </w:rPr>
        <w:t>18 марта 2005 года гласит:</w:t>
      </w:r>
    </w:p>
    <w:p w:rsidR="002437E9" w:rsidRDefault="002437E9">
      <w:pPr>
        <w:pStyle w:val="SingleTxt"/>
        <w:ind w:left="1742"/>
        <w:rPr>
          <w:iCs/>
          <w:spacing w:val="0"/>
          <w:w w:val="100"/>
          <w:kern w:val="0"/>
          <w:lang w:val="ru-RU"/>
        </w:rPr>
      </w:pPr>
      <w:r>
        <w:rPr>
          <w:spacing w:val="0"/>
          <w:w w:val="100"/>
          <w:kern w:val="0"/>
          <w:lang w:val="ru-RU"/>
        </w:rPr>
        <w:tab/>
      </w:r>
      <w:r>
        <w:rPr>
          <w:iCs/>
          <w:spacing w:val="0"/>
          <w:w w:val="100"/>
          <w:kern w:val="0"/>
        </w:rPr>
        <w:t>"Любой гражданин Бурунди имеет право участвовать непосредственно либо косвенно, через своих представителей, в государственном управлении при условии соблюдения положений закона, касающихся, в частности, возраста и дееспособности.</w:t>
      </w:r>
    </w:p>
    <w:p w:rsidR="002437E9" w:rsidRDefault="002437E9">
      <w:pPr>
        <w:pStyle w:val="SingleTxt"/>
        <w:ind w:left="1742"/>
        <w:rPr>
          <w:spacing w:val="0"/>
          <w:w w:val="100"/>
          <w:kern w:val="0"/>
          <w:lang w:val="ru-RU"/>
        </w:rPr>
      </w:pPr>
      <w:r>
        <w:rPr>
          <w:spacing w:val="0"/>
          <w:w w:val="100"/>
          <w:kern w:val="0"/>
          <w:lang w:val="ru-RU"/>
        </w:rPr>
        <w:tab/>
      </w:r>
      <w:r>
        <w:rPr>
          <w:iCs/>
          <w:spacing w:val="0"/>
          <w:w w:val="100"/>
          <w:kern w:val="0"/>
        </w:rPr>
        <w:t>Любой гражданин Бурунди также имеет право доступа к государственным должностям в своей стране".</w:t>
      </w:r>
    </w:p>
    <w:p w:rsidR="002437E9" w:rsidRDefault="002437E9">
      <w:pPr>
        <w:pStyle w:val="SingleTxt"/>
        <w:numPr>
          <w:ilvl w:val="0"/>
          <w:numId w:val="6"/>
        </w:numPr>
        <w:rPr>
          <w:spacing w:val="0"/>
          <w:w w:val="100"/>
          <w:kern w:val="0"/>
          <w:lang w:val="ru-RU"/>
        </w:rPr>
      </w:pPr>
      <w:r>
        <w:rPr>
          <w:spacing w:val="0"/>
          <w:w w:val="100"/>
          <w:kern w:val="0"/>
        </w:rPr>
        <w:t>Абзац 1 статьи 129 Конституции Республики Бурунди гласит:</w:t>
      </w:r>
    </w:p>
    <w:p w:rsidR="002437E9" w:rsidRDefault="002437E9">
      <w:pPr>
        <w:pStyle w:val="SingleTxt"/>
        <w:ind w:left="1742"/>
        <w:rPr>
          <w:spacing w:val="0"/>
          <w:w w:val="100"/>
          <w:kern w:val="0"/>
          <w:lang w:val="ru-RU"/>
        </w:rPr>
      </w:pPr>
      <w:r>
        <w:rPr>
          <w:spacing w:val="0"/>
          <w:w w:val="100"/>
          <w:kern w:val="0"/>
          <w:lang w:val="ru-RU"/>
        </w:rPr>
        <w:tab/>
      </w:r>
      <w:r>
        <w:rPr>
          <w:iCs/>
          <w:spacing w:val="0"/>
          <w:w w:val="100"/>
          <w:kern w:val="0"/>
        </w:rPr>
        <w:t xml:space="preserve">"Правительство открыто для представителей всех этнических групп. </w:t>
      </w:r>
      <w:r>
        <w:rPr>
          <w:iCs/>
          <w:spacing w:val="0"/>
          <w:w w:val="100"/>
          <w:kern w:val="0"/>
        </w:rPr>
        <w:br/>
        <w:t>В его состав должно входить не более 60 процентов министров и заместителей министров – представителей хуту и не более 40 процентов министров и заместителей министров – представителей тутси. Обеспечивается минимальная доля женщин в размере 30 процентов".</w:t>
      </w:r>
    </w:p>
    <w:p w:rsidR="002437E9" w:rsidRDefault="002437E9">
      <w:pPr>
        <w:pStyle w:val="SingleTxt"/>
        <w:numPr>
          <w:ilvl w:val="0"/>
          <w:numId w:val="6"/>
        </w:numPr>
        <w:rPr>
          <w:spacing w:val="0"/>
          <w:w w:val="100"/>
          <w:kern w:val="0"/>
          <w:lang w:val="ru-RU"/>
        </w:rPr>
      </w:pPr>
      <w:r>
        <w:rPr>
          <w:spacing w:val="0"/>
          <w:w w:val="100"/>
          <w:kern w:val="0"/>
        </w:rPr>
        <w:t>Абзацы 1 и 2 статьи 164 гласят:</w:t>
      </w:r>
    </w:p>
    <w:p w:rsidR="002437E9" w:rsidRDefault="002437E9">
      <w:pPr>
        <w:pStyle w:val="SingleTxt"/>
        <w:ind w:left="1742"/>
        <w:rPr>
          <w:spacing w:val="0"/>
          <w:w w:val="100"/>
          <w:kern w:val="0"/>
          <w:lang w:val="ru-RU"/>
        </w:rPr>
      </w:pPr>
      <w:r>
        <w:rPr>
          <w:spacing w:val="0"/>
          <w:w w:val="100"/>
          <w:kern w:val="0"/>
          <w:lang w:val="ru-RU"/>
        </w:rPr>
        <w:tab/>
      </w:r>
      <w:r>
        <w:rPr>
          <w:spacing w:val="0"/>
          <w:w w:val="100"/>
          <w:kern w:val="0"/>
        </w:rPr>
        <w:t>"В состав Национального собрания входит не менее 100 депутатов из расчета 60 процентов – представители хуту и 40 процентов – представители тутси, включая не менее 30 процентов женщин, избираемых прямым всеобщим голосованием на срок пять лет, а также три депутата – выходца народности тва, кооптируемые в соответствии с избирательным кодексом.</w:t>
      </w:r>
    </w:p>
    <w:p w:rsidR="002437E9" w:rsidRDefault="002437E9">
      <w:pPr>
        <w:pStyle w:val="SingleTxt"/>
        <w:ind w:left="1742"/>
        <w:rPr>
          <w:spacing w:val="0"/>
          <w:w w:val="100"/>
          <w:kern w:val="0"/>
          <w:lang w:val="ru-RU"/>
        </w:rPr>
      </w:pPr>
      <w:r>
        <w:rPr>
          <w:spacing w:val="0"/>
          <w:w w:val="100"/>
          <w:kern w:val="0"/>
          <w:lang w:val="ru-RU"/>
        </w:rPr>
        <w:tab/>
      </w:r>
      <w:r>
        <w:rPr>
          <w:spacing w:val="0"/>
          <w:w w:val="100"/>
          <w:kern w:val="0"/>
        </w:rPr>
        <w:t>В случае если результаты голосования не будут соответствовать указанным выше процентным долям, то возникшие диспропорции устраняются с помощью механизма кооптирования, предусмотренного избирательным кодексом."</w:t>
      </w:r>
    </w:p>
    <w:p w:rsidR="002437E9" w:rsidRDefault="002437E9">
      <w:pPr>
        <w:pStyle w:val="SingleTxt"/>
        <w:numPr>
          <w:ilvl w:val="0"/>
          <w:numId w:val="6"/>
        </w:numPr>
        <w:rPr>
          <w:spacing w:val="0"/>
          <w:w w:val="100"/>
          <w:kern w:val="0"/>
          <w:lang w:val="ru-RU"/>
        </w:rPr>
      </w:pPr>
      <w:r>
        <w:rPr>
          <w:spacing w:val="0"/>
          <w:w w:val="100"/>
          <w:kern w:val="0"/>
        </w:rPr>
        <w:t>Наконец, абзац 4 статьи 180 Конституции гласит:</w:t>
      </w:r>
    </w:p>
    <w:p w:rsidR="002437E9" w:rsidRDefault="002437E9">
      <w:pPr>
        <w:pStyle w:val="SingleTxt"/>
        <w:ind w:left="1742"/>
        <w:rPr>
          <w:spacing w:val="0"/>
          <w:w w:val="100"/>
          <w:kern w:val="0"/>
          <w:lang w:val="ru-RU"/>
        </w:rPr>
      </w:pPr>
      <w:r>
        <w:rPr>
          <w:iCs/>
          <w:spacing w:val="0"/>
          <w:w w:val="100"/>
          <w:kern w:val="0"/>
        </w:rPr>
        <w:t>"…Обеспечивается минимальная доля женщин в размере 30 процентов. Избирательный закон определяет соответствующий порядок с использованием при необходимости кооптации".</w:t>
      </w:r>
    </w:p>
    <w:p w:rsidR="002437E9" w:rsidRDefault="002437E9">
      <w:pPr>
        <w:pStyle w:val="SingleTxt"/>
        <w:numPr>
          <w:ilvl w:val="0"/>
          <w:numId w:val="6"/>
        </w:numPr>
        <w:rPr>
          <w:spacing w:val="0"/>
          <w:w w:val="100"/>
          <w:kern w:val="0"/>
          <w:lang w:val="ru-RU"/>
        </w:rPr>
      </w:pPr>
      <w:r>
        <w:rPr>
          <w:spacing w:val="0"/>
          <w:w w:val="100"/>
          <w:kern w:val="0"/>
        </w:rPr>
        <w:t>Благодаря этим положениям Конституции, а также активной деятельности правительства Бурунди недавно достигнут значительный прогресс в обеспечении участия женщин Бурунди в политической жизни. Так, впервые в политической истории Бурунди женщина заняла пост вице-президента Республики по социально-экономическим вопросам, еще одна женщина стала председателем Национального собрания, а две женщины – заместителями председателя Сената.</w:t>
      </w:r>
    </w:p>
    <w:p w:rsidR="002437E9" w:rsidRDefault="002437E9">
      <w:pPr>
        <w:pStyle w:val="SingleTxt"/>
        <w:spacing w:after="0" w:line="120" w:lineRule="exact"/>
        <w:rPr>
          <w:spacing w:val="0"/>
          <w:w w:val="100"/>
          <w:kern w:val="0"/>
          <w:sz w:val="10"/>
          <w:lang w:val="ru-RU"/>
        </w:rPr>
      </w:pPr>
    </w:p>
    <w:p w:rsidR="002437E9" w:rsidRDefault="002437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0"/>
          <w:w w:val="100"/>
          <w:kern w:val="0"/>
          <w:lang w:val="ru-RU"/>
        </w:rPr>
      </w:pPr>
      <w:r>
        <w:rPr>
          <w:spacing w:val="0"/>
          <w:w w:val="100"/>
          <w:kern w:val="0"/>
          <w:lang w:val="ru-RU"/>
        </w:rPr>
        <w:tab/>
      </w:r>
      <w:r>
        <w:rPr>
          <w:bCs/>
          <w:spacing w:val="0"/>
          <w:w w:val="100"/>
          <w:kern w:val="0"/>
          <w:lang w:val="ru-RU"/>
        </w:rPr>
        <w:tab/>
      </w:r>
      <w:r>
        <w:rPr>
          <w:bCs/>
          <w:spacing w:val="0"/>
          <w:w w:val="100"/>
          <w:kern w:val="0"/>
        </w:rPr>
        <w:t>Доля женщин среди членов парламента</w:t>
      </w:r>
      <w:r>
        <w:rPr>
          <w:rStyle w:val="FootnoteReference"/>
          <w:b w:val="0"/>
          <w:spacing w:val="0"/>
          <w:w w:val="100"/>
          <w:kern w:val="0"/>
          <w:position w:val="0"/>
          <w:lang w:val="ru-RU"/>
        </w:rPr>
        <w:footnoteReference w:id="7"/>
      </w:r>
    </w:p>
    <w:p w:rsidR="002437E9" w:rsidRDefault="002437E9">
      <w:pPr>
        <w:pStyle w:val="SingleTxt"/>
        <w:spacing w:after="0" w:line="120" w:lineRule="exact"/>
        <w:rPr>
          <w:spacing w:val="0"/>
          <w:w w:val="100"/>
          <w:kern w:val="0"/>
          <w:sz w:val="10"/>
          <w:lang w:val="ru-RU"/>
        </w:rPr>
      </w:pPr>
    </w:p>
    <w:p w:rsidR="002437E9" w:rsidRDefault="002437E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Cs/>
          <w:spacing w:val="0"/>
          <w:w w:val="100"/>
          <w:kern w:val="0"/>
          <w:lang w:val="ru-RU"/>
        </w:rPr>
      </w:pPr>
      <w:r>
        <w:rPr>
          <w:spacing w:val="0"/>
          <w:w w:val="100"/>
          <w:kern w:val="0"/>
          <w:lang w:val="ru-RU"/>
        </w:rPr>
        <w:tab/>
      </w:r>
      <w:r>
        <w:rPr>
          <w:iCs/>
          <w:spacing w:val="0"/>
          <w:w w:val="100"/>
          <w:kern w:val="0"/>
          <w:lang w:val="ru-RU"/>
        </w:rPr>
        <w:tab/>
      </w:r>
      <w:r>
        <w:rPr>
          <w:iCs/>
          <w:spacing w:val="0"/>
          <w:w w:val="100"/>
          <w:kern w:val="0"/>
        </w:rPr>
        <w:t>Национальное собрание</w:t>
      </w:r>
    </w:p>
    <w:p w:rsidR="002437E9" w:rsidRDefault="002437E9">
      <w:pPr>
        <w:pStyle w:val="SingleTxt"/>
        <w:spacing w:after="0" w:line="120" w:lineRule="exact"/>
        <w:rPr>
          <w:spacing w:val="0"/>
          <w:w w:val="100"/>
          <w:kern w:val="0"/>
          <w:sz w:val="10"/>
          <w:lang w:val="ru-RU"/>
        </w:rPr>
      </w:pPr>
    </w:p>
    <w:tbl>
      <w:tblPr>
        <w:tblW w:w="0" w:type="auto"/>
        <w:tblInd w:w="1260" w:type="dxa"/>
        <w:tblLayout w:type="fixed"/>
        <w:tblCellMar>
          <w:left w:w="0" w:type="dxa"/>
          <w:right w:w="0" w:type="dxa"/>
        </w:tblCellMar>
        <w:tblLook w:val="0000" w:firstRow="0" w:lastRow="0" w:firstColumn="0" w:lastColumn="0" w:noHBand="0" w:noVBand="0"/>
      </w:tblPr>
      <w:tblGrid>
        <w:gridCol w:w="630"/>
        <w:gridCol w:w="1672"/>
        <w:gridCol w:w="1673"/>
        <w:gridCol w:w="1672"/>
        <w:gridCol w:w="1673"/>
      </w:tblGrid>
      <w:tr w:rsidR="002437E9">
        <w:tblPrEx>
          <w:tblCellMar>
            <w:top w:w="0" w:type="dxa"/>
            <w:bottom w:w="0" w:type="dxa"/>
          </w:tblCellMar>
        </w:tblPrEx>
        <w:trPr>
          <w:tblHeader/>
        </w:trPr>
        <w:tc>
          <w:tcPr>
            <w:tcW w:w="630" w:type="dxa"/>
            <w:tcBorders>
              <w:top w:val="single" w:sz="4" w:space="0" w:color="auto"/>
              <w:bottom w:val="single" w:sz="12" w:space="0" w:color="auto"/>
            </w:tcBorders>
            <w:vAlign w:val="bottom"/>
          </w:tcPr>
          <w:p w:rsidR="002437E9" w:rsidRDefault="002437E9">
            <w:pPr>
              <w:tabs>
                <w:tab w:val="left" w:pos="288"/>
                <w:tab w:val="left" w:pos="576"/>
                <w:tab w:val="left" w:pos="864"/>
                <w:tab w:val="left" w:pos="1152"/>
              </w:tabs>
              <w:suppressAutoHyphens/>
              <w:spacing w:before="80" w:after="80" w:line="160" w:lineRule="exact"/>
              <w:ind w:right="43"/>
              <w:rPr>
                <w:i/>
                <w:spacing w:val="0"/>
                <w:w w:val="100"/>
                <w:kern w:val="0"/>
                <w:sz w:val="14"/>
                <w:lang w:val="ru-RU"/>
              </w:rPr>
            </w:pPr>
            <w:r>
              <w:rPr>
                <w:i/>
                <w:spacing w:val="0"/>
                <w:w w:val="100"/>
                <w:kern w:val="0"/>
                <w:sz w:val="14"/>
                <w:lang w:val="ru-RU"/>
              </w:rPr>
              <w:t>Год</w:t>
            </w:r>
          </w:p>
        </w:tc>
        <w:tc>
          <w:tcPr>
            <w:tcW w:w="1672" w:type="dxa"/>
            <w:tcBorders>
              <w:top w:val="single" w:sz="4" w:space="0" w:color="auto"/>
              <w:bottom w:val="single" w:sz="12" w:space="0" w:color="auto"/>
            </w:tcBorders>
            <w:vAlign w:val="bottom"/>
          </w:tcPr>
          <w:p w:rsidR="002437E9" w:rsidRDefault="002437E9">
            <w:pPr>
              <w:tabs>
                <w:tab w:val="left" w:pos="288"/>
                <w:tab w:val="left" w:pos="576"/>
                <w:tab w:val="left" w:pos="864"/>
                <w:tab w:val="left" w:pos="1152"/>
              </w:tabs>
              <w:suppressAutoHyphens/>
              <w:spacing w:before="80" w:after="80" w:line="160" w:lineRule="exact"/>
              <w:ind w:right="43"/>
              <w:jc w:val="right"/>
              <w:rPr>
                <w:i/>
                <w:spacing w:val="0"/>
                <w:w w:val="100"/>
                <w:kern w:val="0"/>
                <w:sz w:val="14"/>
                <w:lang w:val="ru-RU"/>
              </w:rPr>
            </w:pPr>
            <w:r>
              <w:rPr>
                <w:i/>
                <w:spacing w:val="0"/>
                <w:w w:val="100"/>
                <w:kern w:val="0"/>
                <w:sz w:val="14"/>
                <w:lang w:val="ru-RU"/>
              </w:rPr>
              <w:t>Мужчины</w:t>
            </w:r>
          </w:p>
        </w:tc>
        <w:tc>
          <w:tcPr>
            <w:tcW w:w="1673" w:type="dxa"/>
            <w:tcBorders>
              <w:top w:val="single" w:sz="4" w:space="0" w:color="auto"/>
              <w:bottom w:val="single" w:sz="12" w:space="0" w:color="auto"/>
            </w:tcBorders>
            <w:vAlign w:val="bottom"/>
          </w:tcPr>
          <w:p w:rsidR="002437E9" w:rsidRDefault="002437E9">
            <w:pPr>
              <w:tabs>
                <w:tab w:val="left" w:pos="288"/>
                <w:tab w:val="left" w:pos="576"/>
                <w:tab w:val="left" w:pos="864"/>
                <w:tab w:val="left" w:pos="1152"/>
              </w:tabs>
              <w:suppressAutoHyphens/>
              <w:spacing w:before="80" w:after="80" w:line="160" w:lineRule="exact"/>
              <w:ind w:right="43"/>
              <w:jc w:val="right"/>
              <w:rPr>
                <w:i/>
                <w:spacing w:val="0"/>
                <w:w w:val="100"/>
                <w:kern w:val="0"/>
                <w:sz w:val="14"/>
                <w:lang w:val="ru-RU"/>
              </w:rPr>
            </w:pPr>
            <w:r>
              <w:rPr>
                <w:i/>
                <w:spacing w:val="0"/>
                <w:w w:val="100"/>
                <w:kern w:val="0"/>
                <w:sz w:val="14"/>
                <w:lang w:val="ru-RU"/>
              </w:rPr>
              <w:t>Женщины</w:t>
            </w:r>
          </w:p>
        </w:tc>
        <w:tc>
          <w:tcPr>
            <w:tcW w:w="1672" w:type="dxa"/>
            <w:tcBorders>
              <w:top w:val="single" w:sz="4" w:space="0" w:color="auto"/>
              <w:bottom w:val="single" w:sz="12" w:space="0" w:color="auto"/>
            </w:tcBorders>
            <w:vAlign w:val="bottom"/>
          </w:tcPr>
          <w:p w:rsidR="002437E9" w:rsidRDefault="002437E9">
            <w:pPr>
              <w:tabs>
                <w:tab w:val="left" w:pos="288"/>
                <w:tab w:val="left" w:pos="576"/>
                <w:tab w:val="left" w:pos="864"/>
                <w:tab w:val="left" w:pos="1152"/>
              </w:tabs>
              <w:suppressAutoHyphens/>
              <w:spacing w:before="80" w:after="80" w:line="160" w:lineRule="exact"/>
              <w:ind w:right="43"/>
              <w:jc w:val="right"/>
              <w:rPr>
                <w:b/>
                <w:spacing w:val="0"/>
                <w:w w:val="100"/>
                <w:kern w:val="0"/>
                <w:sz w:val="14"/>
                <w:lang w:val="ru-RU"/>
              </w:rPr>
            </w:pPr>
            <w:r>
              <w:rPr>
                <w:b/>
                <w:spacing w:val="0"/>
                <w:w w:val="100"/>
                <w:kern w:val="0"/>
                <w:sz w:val="14"/>
                <w:lang w:val="ru-RU"/>
              </w:rPr>
              <w:t>Всего</w:t>
            </w:r>
          </w:p>
        </w:tc>
        <w:tc>
          <w:tcPr>
            <w:tcW w:w="1673" w:type="dxa"/>
            <w:tcBorders>
              <w:top w:val="single" w:sz="4" w:space="0" w:color="auto"/>
              <w:bottom w:val="single" w:sz="12" w:space="0" w:color="auto"/>
            </w:tcBorders>
            <w:vAlign w:val="bottom"/>
          </w:tcPr>
          <w:p w:rsidR="002437E9" w:rsidRDefault="002437E9">
            <w:pPr>
              <w:tabs>
                <w:tab w:val="left" w:pos="288"/>
                <w:tab w:val="left" w:pos="576"/>
                <w:tab w:val="left" w:pos="864"/>
                <w:tab w:val="left" w:pos="1152"/>
              </w:tabs>
              <w:suppressAutoHyphens/>
              <w:spacing w:before="80" w:after="80" w:line="160" w:lineRule="exact"/>
              <w:ind w:right="43"/>
              <w:jc w:val="right"/>
              <w:rPr>
                <w:i/>
                <w:spacing w:val="0"/>
                <w:w w:val="100"/>
                <w:kern w:val="0"/>
                <w:sz w:val="14"/>
                <w:lang w:val="ru-RU"/>
              </w:rPr>
            </w:pPr>
            <w:r>
              <w:rPr>
                <w:i/>
                <w:spacing w:val="0"/>
                <w:w w:val="100"/>
                <w:kern w:val="0"/>
                <w:sz w:val="14"/>
                <w:lang w:val="ru-RU"/>
              </w:rPr>
              <w:t>Женщины</w:t>
            </w:r>
            <w:r>
              <w:rPr>
                <w:i/>
                <w:spacing w:val="0"/>
                <w:w w:val="100"/>
                <w:kern w:val="0"/>
                <w:sz w:val="14"/>
                <w:lang w:val="ru-RU"/>
              </w:rPr>
              <w:br/>
              <w:t>(в процентах)</w:t>
            </w:r>
          </w:p>
        </w:tc>
      </w:tr>
      <w:tr w:rsidR="002437E9">
        <w:tblPrEx>
          <w:tblCellMar>
            <w:top w:w="0" w:type="dxa"/>
            <w:bottom w:w="0" w:type="dxa"/>
          </w:tblCellMar>
        </w:tblPrEx>
        <w:trPr>
          <w:trHeight w:hRule="exact" w:val="115"/>
          <w:tblHeader/>
        </w:trPr>
        <w:tc>
          <w:tcPr>
            <w:tcW w:w="630" w:type="dxa"/>
            <w:tcBorders>
              <w:top w:val="single" w:sz="12" w:space="0" w:color="auto"/>
            </w:tcBorders>
            <w:vAlign w:val="bottom"/>
          </w:tcPr>
          <w:p w:rsidR="002437E9" w:rsidRDefault="002437E9">
            <w:pPr>
              <w:tabs>
                <w:tab w:val="left" w:pos="288"/>
                <w:tab w:val="left" w:pos="576"/>
                <w:tab w:val="left" w:pos="864"/>
                <w:tab w:val="left" w:pos="1152"/>
              </w:tabs>
              <w:suppressAutoHyphens/>
              <w:spacing w:before="40" w:after="40" w:line="210" w:lineRule="exact"/>
              <w:ind w:right="43"/>
              <w:rPr>
                <w:spacing w:val="0"/>
                <w:w w:val="100"/>
                <w:kern w:val="0"/>
                <w:sz w:val="17"/>
                <w:lang w:val="ru-RU"/>
              </w:rPr>
            </w:pPr>
          </w:p>
        </w:tc>
        <w:tc>
          <w:tcPr>
            <w:tcW w:w="1672" w:type="dxa"/>
            <w:tcBorders>
              <w:top w:val="single" w:sz="12" w:space="0" w:color="auto"/>
            </w:tcBorders>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p>
        </w:tc>
        <w:tc>
          <w:tcPr>
            <w:tcW w:w="1673" w:type="dxa"/>
            <w:tcBorders>
              <w:top w:val="single" w:sz="12" w:space="0" w:color="auto"/>
            </w:tcBorders>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p>
        </w:tc>
        <w:tc>
          <w:tcPr>
            <w:tcW w:w="1672" w:type="dxa"/>
            <w:tcBorders>
              <w:top w:val="single" w:sz="12" w:space="0" w:color="auto"/>
            </w:tcBorders>
            <w:vAlign w:val="bottom"/>
          </w:tcPr>
          <w:p w:rsidR="002437E9" w:rsidRDefault="002437E9">
            <w:pPr>
              <w:tabs>
                <w:tab w:val="left" w:pos="288"/>
                <w:tab w:val="left" w:pos="576"/>
                <w:tab w:val="left" w:pos="864"/>
                <w:tab w:val="left" w:pos="1152"/>
              </w:tabs>
              <w:suppressAutoHyphens/>
              <w:spacing w:before="40" w:after="40" w:line="210" w:lineRule="exact"/>
              <w:ind w:right="43"/>
              <w:jc w:val="right"/>
              <w:rPr>
                <w:b/>
                <w:spacing w:val="0"/>
                <w:w w:val="100"/>
                <w:kern w:val="0"/>
                <w:sz w:val="17"/>
                <w:lang w:val="ru-RU"/>
              </w:rPr>
            </w:pPr>
          </w:p>
        </w:tc>
        <w:tc>
          <w:tcPr>
            <w:tcW w:w="1673" w:type="dxa"/>
            <w:tcBorders>
              <w:top w:val="single" w:sz="12" w:space="0" w:color="auto"/>
            </w:tcBorders>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p>
        </w:tc>
      </w:tr>
      <w:tr w:rsidR="002437E9">
        <w:tblPrEx>
          <w:tblCellMar>
            <w:top w:w="0" w:type="dxa"/>
            <w:bottom w:w="0" w:type="dxa"/>
          </w:tblCellMar>
        </w:tblPrEx>
        <w:tc>
          <w:tcPr>
            <w:tcW w:w="630" w:type="dxa"/>
            <w:vAlign w:val="bottom"/>
          </w:tcPr>
          <w:p w:rsidR="002437E9" w:rsidRDefault="002437E9">
            <w:pPr>
              <w:tabs>
                <w:tab w:val="left" w:pos="288"/>
                <w:tab w:val="left" w:pos="576"/>
                <w:tab w:val="left" w:pos="864"/>
                <w:tab w:val="left" w:pos="1152"/>
              </w:tabs>
              <w:suppressAutoHyphens/>
              <w:spacing w:before="20" w:after="20" w:line="210" w:lineRule="exact"/>
              <w:ind w:right="45"/>
              <w:rPr>
                <w:spacing w:val="0"/>
                <w:w w:val="100"/>
                <w:kern w:val="0"/>
                <w:sz w:val="17"/>
                <w:lang w:val="ru-RU"/>
              </w:rPr>
            </w:pPr>
            <w:r>
              <w:rPr>
                <w:spacing w:val="0"/>
                <w:w w:val="100"/>
                <w:kern w:val="0"/>
                <w:sz w:val="17"/>
                <w:lang w:val="ru-RU"/>
              </w:rPr>
              <w:t>2001</w:t>
            </w:r>
          </w:p>
        </w:tc>
        <w:tc>
          <w:tcPr>
            <w:tcW w:w="1672" w:type="dxa"/>
            <w:vAlign w:val="bottom"/>
          </w:tcPr>
          <w:p w:rsidR="002437E9" w:rsidRDefault="002437E9">
            <w:pPr>
              <w:tabs>
                <w:tab w:val="left" w:pos="288"/>
                <w:tab w:val="left" w:pos="576"/>
                <w:tab w:val="left" w:pos="864"/>
                <w:tab w:val="left" w:pos="1152"/>
              </w:tabs>
              <w:suppressAutoHyphens/>
              <w:spacing w:before="20" w:after="20" w:line="210" w:lineRule="exact"/>
              <w:ind w:right="45"/>
              <w:jc w:val="right"/>
              <w:rPr>
                <w:spacing w:val="0"/>
                <w:w w:val="100"/>
                <w:kern w:val="0"/>
                <w:sz w:val="17"/>
                <w:lang w:val="ru-RU"/>
              </w:rPr>
            </w:pPr>
            <w:r>
              <w:rPr>
                <w:spacing w:val="0"/>
                <w:w w:val="100"/>
                <w:kern w:val="0"/>
                <w:sz w:val="17"/>
                <w:lang w:val="ru-RU"/>
              </w:rPr>
              <w:t>157</w:t>
            </w:r>
          </w:p>
        </w:tc>
        <w:tc>
          <w:tcPr>
            <w:tcW w:w="1673" w:type="dxa"/>
            <w:vAlign w:val="bottom"/>
          </w:tcPr>
          <w:p w:rsidR="002437E9" w:rsidRDefault="002437E9">
            <w:pPr>
              <w:tabs>
                <w:tab w:val="left" w:pos="288"/>
                <w:tab w:val="left" w:pos="576"/>
                <w:tab w:val="left" w:pos="864"/>
                <w:tab w:val="left" w:pos="1152"/>
              </w:tabs>
              <w:suppressAutoHyphens/>
              <w:spacing w:before="20" w:after="20" w:line="210" w:lineRule="exact"/>
              <w:ind w:right="45"/>
              <w:jc w:val="right"/>
              <w:rPr>
                <w:spacing w:val="0"/>
                <w:w w:val="100"/>
                <w:kern w:val="0"/>
                <w:sz w:val="17"/>
                <w:lang w:val="ru-RU"/>
              </w:rPr>
            </w:pPr>
            <w:r>
              <w:rPr>
                <w:spacing w:val="0"/>
                <w:w w:val="100"/>
                <w:kern w:val="0"/>
                <w:sz w:val="17"/>
                <w:lang w:val="ru-RU"/>
              </w:rPr>
              <w:t>37</w:t>
            </w:r>
          </w:p>
        </w:tc>
        <w:tc>
          <w:tcPr>
            <w:tcW w:w="1672" w:type="dxa"/>
            <w:vAlign w:val="bottom"/>
          </w:tcPr>
          <w:p w:rsidR="002437E9" w:rsidRDefault="002437E9">
            <w:pPr>
              <w:tabs>
                <w:tab w:val="left" w:pos="288"/>
                <w:tab w:val="left" w:pos="576"/>
                <w:tab w:val="left" w:pos="864"/>
                <w:tab w:val="left" w:pos="1152"/>
              </w:tabs>
              <w:suppressAutoHyphens/>
              <w:spacing w:before="20" w:after="20" w:line="210" w:lineRule="exact"/>
              <w:ind w:right="45"/>
              <w:jc w:val="right"/>
              <w:rPr>
                <w:b/>
                <w:spacing w:val="0"/>
                <w:w w:val="100"/>
                <w:kern w:val="0"/>
                <w:sz w:val="17"/>
                <w:lang w:val="ru-RU"/>
              </w:rPr>
            </w:pPr>
            <w:r>
              <w:rPr>
                <w:b/>
                <w:spacing w:val="0"/>
                <w:w w:val="100"/>
                <w:kern w:val="0"/>
                <w:sz w:val="17"/>
                <w:lang w:val="ru-RU"/>
              </w:rPr>
              <w:t>195</w:t>
            </w:r>
          </w:p>
        </w:tc>
        <w:tc>
          <w:tcPr>
            <w:tcW w:w="1673" w:type="dxa"/>
            <w:vAlign w:val="bottom"/>
          </w:tcPr>
          <w:p w:rsidR="002437E9" w:rsidRDefault="002437E9">
            <w:pPr>
              <w:tabs>
                <w:tab w:val="left" w:pos="288"/>
                <w:tab w:val="left" w:pos="576"/>
                <w:tab w:val="left" w:pos="864"/>
                <w:tab w:val="left" w:pos="1152"/>
              </w:tabs>
              <w:suppressAutoHyphens/>
              <w:spacing w:before="20" w:after="20" w:line="210" w:lineRule="exact"/>
              <w:ind w:right="45"/>
              <w:jc w:val="right"/>
              <w:rPr>
                <w:spacing w:val="0"/>
                <w:w w:val="100"/>
                <w:kern w:val="0"/>
                <w:sz w:val="17"/>
                <w:lang w:val="ru-RU"/>
              </w:rPr>
            </w:pPr>
            <w:r>
              <w:rPr>
                <w:spacing w:val="0"/>
                <w:w w:val="100"/>
                <w:kern w:val="0"/>
                <w:sz w:val="17"/>
                <w:lang w:val="ru-RU"/>
              </w:rPr>
              <w:t>19,14</w:t>
            </w:r>
          </w:p>
        </w:tc>
      </w:tr>
      <w:tr w:rsidR="002437E9">
        <w:tblPrEx>
          <w:tblCellMar>
            <w:top w:w="0" w:type="dxa"/>
            <w:bottom w:w="0" w:type="dxa"/>
          </w:tblCellMar>
        </w:tblPrEx>
        <w:tc>
          <w:tcPr>
            <w:tcW w:w="630" w:type="dxa"/>
            <w:vAlign w:val="bottom"/>
          </w:tcPr>
          <w:p w:rsidR="002437E9" w:rsidRDefault="002437E9">
            <w:pPr>
              <w:tabs>
                <w:tab w:val="left" w:pos="288"/>
                <w:tab w:val="left" w:pos="576"/>
                <w:tab w:val="left" w:pos="864"/>
                <w:tab w:val="left" w:pos="1152"/>
              </w:tabs>
              <w:suppressAutoHyphens/>
              <w:spacing w:before="20" w:after="20" w:line="210" w:lineRule="exact"/>
              <w:ind w:right="45"/>
              <w:rPr>
                <w:spacing w:val="0"/>
                <w:w w:val="100"/>
                <w:kern w:val="0"/>
                <w:sz w:val="17"/>
                <w:lang w:val="ru-RU"/>
              </w:rPr>
            </w:pPr>
            <w:r>
              <w:rPr>
                <w:spacing w:val="0"/>
                <w:w w:val="100"/>
                <w:kern w:val="0"/>
                <w:sz w:val="17"/>
                <w:lang w:val="ru-RU"/>
              </w:rPr>
              <w:t>2003</w:t>
            </w:r>
          </w:p>
        </w:tc>
        <w:tc>
          <w:tcPr>
            <w:tcW w:w="1672" w:type="dxa"/>
            <w:vAlign w:val="bottom"/>
          </w:tcPr>
          <w:p w:rsidR="002437E9" w:rsidRDefault="002437E9">
            <w:pPr>
              <w:tabs>
                <w:tab w:val="left" w:pos="288"/>
                <w:tab w:val="left" w:pos="576"/>
                <w:tab w:val="left" w:pos="864"/>
                <w:tab w:val="left" w:pos="1152"/>
              </w:tabs>
              <w:suppressAutoHyphens/>
              <w:spacing w:before="20" w:after="20" w:line="210" w:lineRule="exact"/>
              <w:ind w:right="45"/>
              <w:jc w:val="right"/>
              <w:rPr>
                <w:spacing w:val="0"/>
                <w:w w:val="100"/>
                <w:kern w:val="0"/>
                <w:sz w:val="17"/>
                <w:lang w:val="ru-RU"/>
              </w:rPr>
            </w:pPr>
            <w:r>
              <w:rPr>
                <w:spacing w:val="0"/>
                <w:w w:val="100"/>
                <w:kern w:val="0"/>
                <w:sz w:val="17"/>
                <w:lang w:val="ru-RU"/>
              </w:rPr>
              <w:t>175</w:t>
            </w:r>
          </w:p>
        </w:tc>
        <w:tc>
          <w:tcPr>
            <w:tcW w:w="1673" w:type="dxa"/>
            <w:vAlign w:val="bottom"/>
          </w:tcPr>
          <w:p w:rsidR="002437E9" w:rsidRDefault="002437E9">
            <w:pPr>
              <w:tabs>
                <w:tab w:val="left" w:pos="288"/>
                <w:tab w:val="left" w:pos="576"/>
                <w:tab w:val="left" w:pos="864"/>
                <w:tab w:val="left" w:pos="1152"/>
              </w:tabs>
              <w:suppressAutoHyphens/>
              <w:spacing w:before="20" w:after="20" w:line="210" w:lineRule="exact"/>
              <w:ind w:right="45"/>
              <w:jc w:val="right"/>
              <w:rPr>
                <w:spacing w:val="0"/>
                <w:w w:val="100"/>
                <w:kern w:val="0"/>
                <w:sz w:val="17"/>
                <w:lang w:val="ru-RU"/>
              </w:rPr>
            </w:pPr>
            <w:r>
              <w:rPr>
                <w:spacing w:val="0"/>
                <w:w w:val="100"/>
                <w:kern w:val="0"/>
                <w:sz w:val="17"/>
                <w:lang w:val="ru-RU"/>
              </w:rPr>
              <w:t>45</w:t>
            </w:r>
          </w:p>
        </w:tc>
        <w:tc>
          <w:tcPr>
            <w:tcW w:w="1672" w:type="dxa"/>
            <w:vAlign w:val="bottom"/>
          </w:tcPr>
          <w:p w:rsidR="002437E9" w:rsidRDefault="002437E9">
            <w:pPr>
              <w:tabs>
                <w:tab w:val="left" w:pos="288"/>
                <w:tab w:val="left" w:pos="576"/>
                <w:tab w:val="left" w:pos="864"/>
                <w:tab w:val="left" w:pos="1152"/>
              </w:tabs>
              <w:suppressAutoHyphens/>
              <w:spacing w:before="20" w:after="20" w:line="210" w:lineRule="exact"/>
              <w:ind w:right="45"/>
              <w:jc w:val="right"/>
              <w:rPr>
                <w:b/>
                <w:spacing w:val="0"/>
                <w:w w:val="100"/>
                <w:kern w:val="0"/>
                <w:sz w:val="17"/>
                <w:lang w:val="ru-RU"/>
              </w:rPr>
            </w:pPr>
            <w:r>
              <w:rPr>
                <w:b/>
                <w:spacing w:val="0"/>
                <w:w w:val="100"/>
                <w:kern w:val="0"/>
                <w:sz w:val="17"/>
                <w:lang w:val="ru-RU"/>
              </w:rPr>
              <w:t>218</w:t>
            </w:r>
          </w:p>
        </w:tc>
        <w:tc>
          <w:tcPr>
            <w:tcW w:w="1673" w:type="dxa"/>
            <w:vAlign w:val="bottom"/>
          </w:tcPr>
          <w:p w:rsidR="002437E9" w:rsidRDefault="002437E9">
            <w:pPr>
              <w:tabs>
                <w:tab w:val="left" w:pos="288"/>
                <w:tab w:val="left" w:pos="576"/>
                <w:tab w:val="left" w:pos="864"/>
                <w:tab w:val="left" w:pos="1152"/>
              </w:tabs>
              <w:suppressAutoHyphens/>
              <w:spacing w:before="20" w:after="20" w:line="210" w:lineRule="exact"/>
              <w:ind w:right="45"/>
              <w:jc w:val="right"/>
              <w:rPr>
                <w:spacing w:val="0"/>
                <w:w w:val="100"/>
                <w:kern w:val="0"/>
                <w:sz w:val="17"/>
                <w:lang w:val="ru-RU"/>
              </w:rPr>
            </w:pPr>
            <w:r>
              <w:rPr>
                <w:spacing w:val="0"/>
                <w:w w:val="100"/>
                <w:kern w:val="0"/>
                <w:sz w:val="17"/>
                <w:lang w:val="ru-RU"/>
              </w:rPr>
              <w:t>19,17</w:t>
            </w:r>
          </w:p>
        </w:tc>
      </w:tr>
      <w:tr w:rsidR="002437E9">
        <w:tblPrEx>
          <w:tblCellMar>
            <w:top w:w="0" w:type="dxa"/>
            <w:bottom w:w="0" w:type="dxa"/>
          </w:tblCellMar>
        </w:tblPrEx>
        <w:tc>
          <w:tcPr>
            <w:tcW w:w="630" w:type="dxa"/>
            <w:tcBorders>
              <w:bottom w:val="single" w:sz="12" w:space="0" w:color="auto"/>
            </w:tcBorders>
            <w:vAlign w:val="bottom"/>
          </w:tcPr>
          <w:p w:rsidR="002437E9" w:rsidRDefault="002437E9">
            <w:pPr>
              <w:tabs>
                <w:tab w:val="left" w:pos="288"/>
                <w:tab w:val="left" w:pos="576"/>
                <w:tab w:val="left" w:pos="864"/>
                <w:tab w:val="left" w:pos="1152"/>
              </w:tabs>
              <w:suppressAutoHyphens/>
              <w:spacing w:before="20" w:after="20" w:line="210" w:lineRule="exact"/>
              <w:ind w:right="45"/>
              <w:rPr>
                <w:spacing w:val="0"/>
                <w:w w:val="100"/>
                <w:kern w:val="0"/>
                <w:sz w:val="17"/>
                <w:lang w:val="ru-RU"/>
              </w:rPr>
            </w:pPr>
            <w:r>
              <w:rPr>
                <w:spacing w:val="0"/>
                <w:w w:val="100"/>
                <w:kern w:val="0"/>
                <w:sz w:val="17"/>
                <w:lang w:val="ru-RU"/>
              </w:rPr>
              <w:t>2005</w:t>
            </w:r>
          </w:p>
        </w:tc>
        <w:tc>
          <w:tcPr>
            <w:tcW w:w="1672" w:type="dxa"/>
            <w:tcBorders>
              <w:bottom w:val="single" w:sz="12" w:space="0" w:color="auto"/>
            </w:tcBorders>
            <w:vAlign w:val="bottom"/>
          </w:tcPr>
          <w:p w:rsidR="002437E9" w:rsidRDefault="002437E9">
            <w:pPr>
              <w:tabs>
                <w:tab w:val="left" w:pos="288"/>
                <w:tab w:val="left" w:pos="576"/>
                <w:tab w:val="left" w:pos="864"/>
                <w:tab w:val="left" w:pos="1152"/>
              </w:tabs>
              <w:suppressAutoHyphens/>
              <w:spacing w:before="20" w:after="20" w:line="210" w:lineRule="exact"/>
              <w:ind w:right="45"/>
              <w:jc w:val="right"/>
              <w:rPr>
                <w:spacing w:val="0"/>
                <w:w w:val="100"/>
                <w:kern w:val="0"/>
                <w:sz w:val="17"/>
                <w:lang w:val="ru-RU"/>
              </w:rPr>
            </w:pPr>
            <w:r>
              <w:rPr>
                <w:spacing w:val="0"/>
                <w:w w:val="100"/>
                <w:kern w:val="0"/>
                <w:sz w:val="17"/>
                <w:lang w:val="ru-RU"/>
              </w:rPr>
              <w:t>82</w:t>
            </w:r>
          </w:p>
        </w:tc>
        <w:tc>
          <w:tcPr>
            <w:tcW w:w="1673" w:type="dxa"/>
            <w:tcBorders>
              <w:bottom w:val="single" w:sz="12" w:space="0" w:color="auto"/>
            </w:tcBorders>
            <w:vAlign w:val="bottom"/>
          </w:tcPr>
          <w:p w:rsidR="002437E9" w:rsidRDefault="002437E9">
            <w:pPr>
              <w:tabs>
                <w:tab w:val="left" w:pos="288"/>
                <w:tab w:val="left" w:pos="576"/>
                <w:tab w:val="left" w:pos="864"/>
                <w:tab w:val="left" w:pos="1152"/>
              </w:tabs>
              <w:suppressAutoHyphens/>
              <w:spacing w:before="20" w:after="20" w:line="210" w:lineRule="exact"/>
              <w:ind w:right="45"/>
              <w:jc w:val="right"/>
              <w:rPr>
                <w:spacing w:val="0"/>
                <w:w w:val="100"/>
                <w:kern w:val="0"/>
                <w:sz w:val="17"/>
                <w:lang w:val="ru-RU"/>
              </w:rPr>
            </w:pPr>
            <w:r>
              <w:rPr>
                <w:spacing w:val="0"/>
                <w:w w:val="100"/>
                <w:kern w:val="0"/>
                <w:sz w:val="17"/>
                <w:lang w:val="ru-RU"/>
              </w:rPr>
              <w:t>36</w:t>
            </w:r>
          </w:p>
        </w:tc>
        <w:tc>
          <w:tcPr>
            <w:tcW w:w="1672" w:type="dxa"/>
            <w:tcBorders>
              <w:bottom w:val="single" w:sz="12" w:space="0" w:color="auto"/>
            </w:tcBorders>
            <w:vAlign w:val="bottom"/>
          </w:tcPr>
          <w:p w:rsidR="002437E9" w:rsidRDefault="002437E9">
            <w:pPr>
              <w:tabs>
                <w:tab w:val="left" w:pos="288"/>
                <w:tab w:val="left" w:pos="576"/>
                <w:tab w:val="left" w:pos="864"/>
                <w:tab w:val="left" w:pos="1152"/>
              </w:tabs>
              <w:suppressAutoHyphens/>
              <w:spacing w:before="20" w:after="20" w:line="210" w:lineRule="exact"/>
              <w:ind w:right="45"/>
              <w:jc w:val="right"/>
              <w:rPr>
                <w:b/>
                <w:spacing w:val="0"/>
                <w:w w:val="100"/>
                <w:kern w:val="0"/>
                <w:sz w:val="17"/>
                <w:lang w:val="ru-RU"/>
              </w:rPr>
            </w:pPr>
            <w:r>
              <w:rPr>
                <w:b/>
                <w:spacing w:val="0"/>
                <w:w w:val="100"/>
                <w:kern w:val="0"/>
                <w:sz w:val="17"/>
                <w:lang w:val="ru-RU"/>
              </w:rPr>
              <w:t>118</w:t>
            </w:r>
          </w:p>
        </w:tc>
        <w:tc>
          <w:tcPr>
            <w:tcW w:w="1673" w:type="dxa"/>
            <w:tcBorders>
              <w:bottom w:val="single" w:sz="12" w:space="0" w:color="auto"/>
            </w:tcBorders>
            <w:vAlign w:val="bottom"/>
          </w:tcPr>
          <w:p w:rsidR="002437E9" w:rsidRDefault="002437E9">
            <w:pPr>
              <w:tabs>
                <w:tab w:val="left" w:pos="288"/>
                <w:tab w:val="left" w:pos="576"/>
                <w:tab w:val="left" w:pos="864"/>
                <w:tab w:val="left" w:pos="1152"/>
              </w:tabs>
              <w:suppressAutoHyphens/>
              <w:spacing w:before="20" w:after="20" w:line="210" w:lineRule="exact"/>
              <w:ind w:right="45"/>
              <w:jc w:val="right"/>
              <w:rPr>
                <w:spacing w:val="0"/>
                <w:w w:val="100"/>
                <w:kern w:val="0"/>
                <w:sz w:val="17"/>
                <w:lang w:val="ru-RU"/>
              </w:rPr>
            </w:pPr>
            <w:r>
              <w:rPr>
                <w:spacing w:val="0"/>
                <w:w w:val="100"/>
                <w:kern w:val="0"/>
                <w:sz w:val="17"/>
                <w:lang w:val="ru-RU"/>
              </w:rPr>
              <w:t>30,15</w:t>
            </w:r>
          </w:p>
        </w:tc>
      </w:tr>
    </w:tbl>
    <w:p w:rsidR="002437E9" w:rsidRDefault="002437E9">
      <w:pPr>
        <w:pStyle w:val="SingleTxt"/>
        <w:spacing w:after="0" w:line="120" w:lineRule="exact"/>
        <w:rPr>
          <w:spacing w:val="0"/>
          <w:w w:val="100"/>
          <w:kern w:val="0"/>
          <w:sz w:val="10"/>
          <w:lang w:val="ru-RU"/>
        </w:rPr>
      </w:pPr>
    </w:p>
    <w:p w:rsidR="002437E9" w:rsidRDefault="002437E9">
      <w:pPr>
        <w:pStyle w:val="SingleTxt"/>
        <w:spacing w:after="0" w:line="120" w:lineRule="exact"/>
        <w:rPr>
          <w:spacing w:val="0"/>
          <w:w w:val="100"/>
          <w:kern w:val="0"/>
          <w:sz w:val="10"/>
          <w:lang w:val="ru-RU"/>
        </w:rPr>
      </w:pPr>
    </w:p>
    <w:p w:rsidR="002437E9" w:rsidRDefault="002437E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0"/>
          <w:w w:val="100"/>
          <w:kern w:val="0"/>
          <w:lang w:val="ru-RU"/>
        </w:rPr>
      </w:pPr>
      <w:r>
        <w:rPr>
          <w:spacing w:val="0"/>
          <w:w w:val="100"/>
          <w:kern w:val="0"/>
          <w:lang w:val="ru-RU"/>
        </w:rPr>
        <w:tab/>
      </w:r>
      <w:r>
        <w:rPr>
          <w:spacing w:val="0"/>
          <w:w w:val="100"/>
          <w:kern w:val="0"/>
          <w:lang w:val="ru-RU"/>
        </w:rPr>
        <w:tab/>
        <w:t>Сенат</w:t>
      </w:r>
    </w:p>
    <w:p w:rsidR="002437E9" w:rsidRDefault="002437E9">
      <w:pPr>
        <w:pStyle w:val="SingleTxt"/>
        <w:spacing w:after="0" w:line="120" w:lineRule="exact"/>
        <w:rPr>
          <w:spacing w:val="0"/>
          <w:w w:val="100"/>
          <w:kern w:val="0"/>
          <w:sz w:val="10"/>
          <w:lang w:val="ru-RU"/>
        </w:rPr>
      </w:pPr>
    </w:p>
    <w:tbl>
      <w:tblPr>
        <w:tblW w:w="0" w:type="auto"/>
        <w:tblInd w:w="1260" w:type="dxa"/>
        <w:tblLayout w:type="fixed"/>
        <w:tblCellMar>
          <w:left w:w="0" w:type="dxa"/>
          <w:right w:w="0" w:type="dxa"/>
        </w:tblCellMar>
        <w:tblLook w:val="0000" w:firstRow="0" w:lastRow="0" w:firstColumn="0" w:lastColumn="0" w:noHBand="0" w:noVBand="0"/>
      </w:tblPr>
      <w:tblGrid>
        <w:gridCol w:w="630"/>
        <w:gridCol w:w="1672"/>
        <w:gridCol w:w="1673"/>
        <w:gridCol w:w="1672"/>
        <w:gridCol w:w="1673"/>
      </w:tblGrid>
      <w:tr w:rsidR="002437E9">
        <w:tblPrEx>
          <w:tblCellMar>
            <w:top w:w="0" w:type="dxa"/>
            <w:bottom w:w="0" w:type="dxa"/>
          </w:tblCellMar>
        </w:tblPrEx>
        <w:trPr>
          <w:tblHeader/>
        </w:trPr>
        <w:tc>
          <w:tcPr>
            <w:tcW w:w="630" w:type="dxa"/>
            <w:tcBorders>
              <w:top w:val="single" w:sz="4" w:space="0" w:color="auto"/>
              <w:bottom w:val="single" w:sz="12" w:space="0" w:color="auto"/>
            </w:tcBorders>
            <w:vAlign w:val="bottom"/>
          </w:tcPr>
          <w:p w:rsidR="002437E9" w:rsidRDefault="002437E9">
            <w:pPr>
              <w:tabs>
                <w:tab w:val="left" w:pos="288"/>
                <w:tab w:val="left" w:pos="576"/>
                <w:tab w:val="left" w:pos="864"/>
                <w:tab w:val="left" w:pos="1152"/>
              </w:tabs>
              <w:suppressAutoHyphens/>
              <w:spacing w:before="80" w:after="80" w:line="160" w:lineRule="exact"/>
              <w:ind w:right="43"/>
              <w:rPr>
                <w:i/>
                <w:spacing w:val="0"/>
                <w:w w:val="100"/>
                <w:kern w:val="0"/>
                <w:sz w:val="14"/>
                <w:lang w:val="ru-RU"/>
              </w:rPr>
            </w:pPr>
            <w:r>
              <w:rPr>
                <w:i/>
                <w:spacing w:val="0"/>
                <w:w w:val="100"/>
                <w:kern w:val="0"/>
                <w:sz w:val="14"/>
                <w:lang w:val="ru-RU"/>
              </w:rPr>
              <w:t>Год</w:t>
            </w:r>
          </w:p>
        </w:tc>
        <w:tc>
          <w:tcPr>
            <w:tcW w:w="1672" w:type="dxa"/>
            <w:tcBorders>
              <w:top w:val="single" w:sz="4" w:space="0" w:color="auto"/>
              <w:bottom w:val="single" w:sz="12" w:space="0" w:color="auto"/>
            </w:tcBorders>
            <w:vAlign w:val="bottom"/>
          </w:tcPr>
          <w:p w:rsidR="002437E9" w:rsidRDefault="002437E9">
            <w:pPr>
              <w:tabs>
                <w:tab w:val="left" w:pos="288"/>
                <w:tab w:val="left" w:pos="576"/>
                <w:tab w:val="left" w:pos="864"/>
                <w:tab w:val="left" w:pos="1152"/>
              </w:tabs>
              <w:suppressAutoHyphens/>
              <w:spacing w:before="80" w:after="80" w:line="160" w:lineRule="exact"/>
              <w:ind w:right="43"/>
              <w:jc w:val="right"/>
              <w:rPr>
                <w:i/>
                <w:spacing w:val="0"/>
                <w:w w:val="100"/>
                <w:kern w:val="0"/>
                <w:sz w:val="14"/>
                <w:lang w:val="ru-RU"/>
              </w:rPr>
            </w:pPr>
            <w:r>
              <w:rPr>
                <w:i/>
                <w:spacing w:val="0"/>
                <w:w w:val="100"/>
                <w:kern w:val="0"/>
                <w:sz w:val="14"/>
                <w:lang w:val="ru-RU"/>
              </w:rPr>
              <w:t>Мужчины</w:t>
            </w:r>
          </w:p>
        </w:tc>
        <w:tc>
          <w:tcPr>
            <w:tcW w:w="1673" w:type="dxa"/>
            <w:tcBorders>
              <w:top w:val="single" w:sz="4" w:space="0" w:color="auto"/>
              <w:bottom w:val="single" w:sz="12" w:space="0" w:color="auto"/>
            </w:tcBorders>
            <w:vAlign w:val="bottom"/>
          </w:tcPr>
          <w:p w:rsidR="002437E9" w:rsidRDefault="002437E9">
            <w:pPr>
              <w:tabs>
                <w:tab w:val="left" w:pos="288"/>
                <w:tab w:val="left" w:pos="576"/>
                <w:tab w:val="left" w:pos="864"/>
                <w:tab w:val="left" w:pos="1152"/>
              </w:tabs>
              <w:suppressAutoHyphens/>
              <w:spacing w:before="80" w:after="80" w:line="160" w:lineRule="exact"/>
              <w:ind w:right="43"/>
              <w:jc w:val="right"/>
              <w:rPr>
                <w:i/>
                <w:spacing w:val="0"/>
                <w:w w:val="100"/>
                <w:kern w:val="0"/>
                <w:sz w:val="14"/>
                <w:lang w:val="ru-RU"/>
              </w:rPr>
            </w:pPr>
            <w:r>
              <w:rPr>
                <w:i/>
                <w:spacing w:val="0"/>
                <w:w w:val="100"/>
                <w:kern w:val="0"/>
                <w:sz w:val="14"/>
                <w:lang w:val="ru-RU"/>
              </w:rPr>
              <w:t>Женщины</w:t>
            </w:r>
          </w:p>
        </w:tc>
        <w:tc>
          <w:tcPr>
            <w:tcW w:w="1672" w:type="dxa"/>
            <w:tcBorders>
              <w:top w:val="single" w:sz="4" w:space="0" w:color="auto"/>
              <w:bottom w:val="single" w:sz="12" w:space="0" w:color="auto"/>
            </w:tcBorders>
            <w:vAlign w:val="bottom"/>
          </w:tcPr>
          <w:p w:rsidR="002437E9" w:rsidRDefault="002437E9">
            <w:pPr>
              <w:tabs>
                <w:tab w:val="left" w:pos="288"/>
                <w:tab w:val="left" w:pos="576"/>
                <w:tab w:val="left" w:pos="864"/>
                <w:tab w:val="left" w:pos="1152"/>
              </w:tabs>
              <w:suppressAutoHyphens/>
              <w:spacing w:before="80" w:after="80" w:line="160" w:lineRule="exact"/>
              <w:ind w:right="43"/>
              <w:jc w:val="right"/>
              <w:rPr>
                <w:b/>
                <w:spacing w:val="0"/>
                <w:w w:val="100"/>
                <w:kern w:val="0"/>
                <w:sz w:val="14"/>
                <w:lang w:val="ru-RU"/>
              </w:rPr>
            </w:pPr>
            <w:r>
              <w:rPr>
                <w:b/>
                <w:spacing w:val="0"/>
                <w:w w:val="100"/>
                <w:kern w:val="0"/>
                <w:sz w:val="14"/>
                <w:lang w:val="ru-RU"/>
              </w:rPr>
              <w:t>Всего</w:t>
            </w:r>
          </w:p>
        </w:tc>
        <w:tc>
          <w:tcPr>
            <w:tcW w:w="1673" w:type="dxa"/>
            <w:tcBorders>
              <w:top w:val="single" w:sz="4" w:space="0" w:color="auto"/>
              <w:bottom w:val="single" w:sz="12" w:space="0" w:color="auto"/>
            </w:tcBorders>
            <w:vAlign w:val="bottom"/>
          </w:tcPr>
          <w:p w:rsidR="002437E9" w:rsidRDefault="002437E9">
            <w:pPr>
              <w:tabs>
                <w:tab w:val="left" w:pos="288"/>
                <w:tab w:val="left" w:pos="576"/>
                <w:tab w:val="left" w:pos="864"/>
                <w:tab w:val="left" w:pos="1152"/>
              </w:tabs>
              <w:suppressAutoHyphens/>
              <w:spacing w:before="80" w:after="80" w:line="160" w:lineRule="exact"/>
              <w:ind w:right="43"/>
              <w:jc w:val="right"/>
              <w:rPr>
                <w:i/>
                <w:spacing w:val="0"/>
                <w:w w:val="100"/>
                <w:kern w:val="0"/>
                <w:sz w:val="14"/>
                <w:lang w:val="ru-RU"/>
              </w:rPr>
            </w:pPr>
            <w:r>
              <w:rPr>
                <w:i/>
                <w:spacing w:val="0"/>
                <w:w w:val="100"/>
                <w:kern w:val="0"/>
                <w:sz w:val="14"/>
                <w:lang w:val="ru-RU"/>
              </w:rPr>
              <w:t>Женщины</w:t>
            </w:r>
            <w:r>
              <w:rPr>
                <w:i/>
                <w:spacing w:val="0"/>
                <w:w w:val="100"/>
                <w:kern w:val="0"/>
                <w:sz w:val="14"/>
                <w:lang w:val="ru-RU"/>
              </w:rPr>
              <w:br/>
              <w:t>(в процентах)</w:t>
            </w:r>
          </w:p>
        </w:tc>
      </w:tr>
      <w:tr w:rsidR="002437E9">
        <w:tblPrEx>
          <w:tblCellMar>
            <w:top w:w="0" w:type="dxa"/>
            <w:bottom w:w="0" w:type="dxa"/>
          </w:tblCellMar>
        </w:tblPrEx>
        <w:trPr>
          <w:trHeight w:hRule="exact" w:val="115"/>
          <w:tblHeader/>
        </w:trPr>
        <w:tc>
          <w:tcPr>
            <w:tcW w:w="630" w:type="dxa"/>
            <w:tcBorders>
              <w:top w:val="single" w:sz="12" w:space="0" w:color="auto"/>
            </w:tcBorders>
            <w:vAlign w:val="bottom"/>
          </w:tcPr>
          <w:p w:rsidR="002437E9" w:rsidRDefault="002437E9">
            <w:pPr>
              <w:tabs>
                <w:tab w:val="left" w:pos="288"/>
                <w:tab w:val="left" w:pos="576"/>
                <w:tab w:val="left" w:pos="864"/>
                <w:tab w:val="left" w:pos="1152"/>
              </w:tabs>
              <w:suppressAutoHyphens/>
              <w:spacing w:before="40" w:after="40" w:line="210" w:lineRule="exact"/>
              <w:ind w:right="43"/>
              <w:rPr>
                <w:spacing w:val="0"/>
                <w:w w:val="100"/>
                <w:kern w:val="0"/>
                <w:sz w:val="17"/>
                <w:lang w:val="ru-RU"/>
              </w:rPr>
            </w:pPr>
          </w:p>
        </w:tc>
        <w:tc>
          <w:tcPr>
            <w:tcW w:w="1672" w:type="dxa"/>
            <w:tcBorders>
              <w:top w:val="single" w:sz="12" w:space="0" w:color="auto"/>
            </w:tcBorders>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p>
        </w:tc>
        <w:tc>
          <w:tcPr>
            <w:tcW w:w="1673" w:type="dxa"/>
            <w:tcBorders>
              <w:top w:val="single" w:sz="12" w:space="0" w:color="auto"/>
            </w:tcBorders>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p>
        </w:tc>
        <w:tc>
          <w:tcPr>
            <w:tcW w:w="1672" w:type="dxa"/>
            <w:tcBorders>
              <w:top w:val="single" w:sz="12" w:space="0" w:color="auto"/>
            </w:tcBorders>
            <w:vAlign w:val="bottom"/>
          </w:tcPr>
          <w:p w:rsidR="002437E9" w:rsidRDefault="002437E9">
            <w:pPr>
              <w:tabs>
                <w:tab w:val="left" w:pos="288"/>
                <w:tab w:val="left" w:pos="576"/>
                <w:tab w:val="left" w:pos="864"/>
                <w:tab w:val="left" w:pos="1152"/>
              </w:tabs>
              <w:suppressAutoHyphens/>
              <w:spacing w:before="40" w:after="40" w:line="210" w:lineRule="exact"/>
              <w:ind w:right="43"/>
              <w:jc w:val="right"/>
              <w:rPr>
                <w:b/>
                <w:spacing w:val="0"/>
                <w:w w:val="100"/>
                <w:kern w:val="0"/>
                <w:sz w:val="17"/>
                <w:lang w:val="ru-RU"/>
              </w:rPr>
            </w:pPr>
          </w:p>
        </w:tc>
        <w:tc>
          <w:tcPr>
            <w:tcW w:w="1673" w:type="dxa"/>
            <w:tcBorders>
              <w:top w:val="single" w:sz="12" w:space="0" w:color="auto"/>
            </w:tcBorders>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p>
        </w:tc>
      </w:tr>
      <w:tr w:rsidR="002437E9">
        <w:tblPrEx>
          <w:tblCellMar>
            <w:top w:w="0" w:type="dxa"/>
            <w:bottom w:w="0" w:type="dxa"/>
          </w:tblCellMar>
        </w:tblPrEx>
        <w:tc>
          <w:tcPr>
            <w:tcW w:w="630" w:type="dxa"/>
            <w:vAlign w:val="bottom"/>
          </w:tcPr>
          <w:p w:rsidR="002437E9" w:rsidRDefault="002437E9">
            <w:pPr>
              <w:tabs>
                <w:tab w:val="left" w:pos="288"/>
                <w:tab w:val="left" w:pos="576"/>
                <w:tab w:val="left" w:pos="864"/>
                <w:tab w:val="left" w:pos="1152"/>
              </w:tabs>
              <w:suppressAutoHyphens/>
              <w:spacing w:before="20" w:after="20" w:line="210" w:lineRule="exact"/>
              <w:ind w:right="45"/>
              <w:rPr>
                <w:spacing w:val="0"/>
                <w:w w:val="100"/>
                <w:kern w:val="0"/>
                <w:sz w:val="17"/>
                <w:lang w:val="ru-RU"/>
              </w:rPr>
            </w:pPr>
            <w:r>
              <w:rPr>
                <w:spacing w:val="0"/>
                <w:w w:val="100"/>
                <w:kern w:val="0"/>
                <w:sz w:val="17"/>
                <w:lang w:val="ru-RU"/>
              </w:rPr>
              <w:t>2001</w:t>
            </w:r>
          </w:p>
        </w:tc>
        <w:tc>
          <w:tcPr>
            <w:tcW w:w="1672" w:type="dxa"/>
            <w:vAlign w:val="bottom"/>
          </w:tcPr>
          <w:p w:rsidR="002437E9" w:rsidRDefault="002437E9">
            <w:pPr>
              <w:tabs>
                <w:tab w:val="left" w:pos="288"/>
                <w:tab w:val="left" w:pos="576"/>
                <w:tab w:val="left" w:pos="864"/>
                <w:tab w:val="left" w:pos="1152"/>
              </w:tabs>
              <w:suppressAutoHyphens/>
              <w:spacing w:before="20" w:after="20" w:line="210" w:lineRule="exact"/>
              <w:ind w:right="45"/>
              <w:jc w:val="right"/>
              <w:rPr>
                <w:spacing w:val="0"/>
                <w:w w:val="100"/>
                <w:kern w:val="0"/>
                <w:sz w:val="17"/>
                <w:lang w:val="ru-RU"/>
              </w:rPr>
            </w:pPr>
            <w:r>
              <w:rPr>
                <w:spacing w:val="0"/>
                <w:w w:val="100"/>
                <w:kern w:val="0"/>
                <w:sz w:val="17"/>
                <w:lang w:val="ru-RU"/>
              </w:rPr>
              <w:t>44</w:t>
            </w:r>
          </w:p>
        </w:tc>
        <w:tc>
          <w:tcPr>
            <w:tcW w:w="1673" w:type="dxa"/>
            <w:vAlign w:val="bottom"/>
          </w:tcPr>
          <w:p w:rsidR="002437E9" w:rsidRDefault="002437E9">
            <w:pPr>
              <w:tabs>
                <w:tab w:val="left" w:pos="288"/>
                <w:tab w:val="left" w:pos="576"/>
                <w:tab w:val="left" w:pos="864"/>
                <w:tab w:val="left" w:pos="1152"/>
              </w:tabs>
              <w:suppressAutoHyphens/>
              <w:spacing w:before="20" w:after="20" w:line="210" w:lineRule="exact"/>
              <w:ind w:right="45"/>
              <w:jc w:val="right"/>
              <w:rPr>
                <w:spacing w:val="0"/>
                <w:w w:val="100"/>
                <w:kern w:val="0"/>
                <w:sz w:val="17"/>
                <w:lang w:val="ru-RU"/>
              </w:rPr>
            </w:pPr>
            <w:r>
              <w:rPr>
                <w:spacing w:val="0"/>
                <w:w w:val="100"/>
                <w:kern w:val="0"/>
                <w:sz w:val="17"/>
                <w:lang w:val="ru-RU"/>
              </w:rPr>
              <w:t>10</w:t>
            </w:r>
          </w:p>
        </w:tc>
        <w:tc>
          <w:tcPr>
            <w:tcW w:w="1672" w:type="dxa"/>
            <w:vAlign w:val="bottom"/>
          </w:tcPr>
          <w:p w:rsidR="002437E9" w:rsidRDefault="002437E9">
            <w:pPr>
              <w:tabs>
                <w:tab w:val="left" w:pos="288"/>
                <w:tab w:val="left" w:pos="576"/>
                <w:tab w:val="left" w:pos="864"/>
                <w:tab w:val="left" w:pos="1152"/>
              </w:tabs>
              <w:suppressAutoHyphens/>
              <w:spacing w:before="20" w:after="20" w:line="210" w:lineRule="exact"/>
              <w:ind w:right="45"/>
              <w:jc w:val="right"/>
              <w:rPr>
                <w:b/>
                <w:spacing w:val="0"/>
                <w:w w:val="100"/>
                <w:kern w:val="0"/>
                <w:sz w:val="17"/>
                <w:lang w:val="ru-RU"/>
              </w:rPr>
            </w:pPr>
            <w:r>
              <w:rPr>
                <w:b/>
                <w:spacing w:val="0"/>
                <w:w w:val="100"/>
                <w:kern w:val="0"/>
                <w:sz w:val="17"/>
                <w:lang w:val="ru-RU"/>
              </w:rPr>
              <w:t>54</w:t>
            </w:r>
          </w:p>
        </w:tc>
        <w:tc>
          <w:tcPr>
            <w:tcW w:w="1673" w:type="dxa"/>
            <w:vAlign w:val="bottom"/>
          </w:tcPr>
          <w:p w:rsidR="002437E9" w:rsidRDefault="002437E9">
            <w:pPr>
              <w:tabs>
                <w:tab w:val="left" w:pos="288"/>
                <w:tab w:val="left" w:pos="576"/>
                <w:tab w:val="left" w:pos="864"/>
                <w:tab w:val="left" w:pos="1152"/>
              </w:tabs>
              <w:suppressAutoHyphens/>
              <w:spacing w:before="20" w:after="20" w:line="210" w:lineRule="exact"/>
              <w:ind w:right="45"/>
              <w:jc w:val="right"/>
              <w:rPr>
                <w:spacing w:val="0"/>
                <w:w w:val="100"/>
                <w:kern w:val="0"/>
                <w:sz w:val="17"/>
                <w:lang w:val="ru-RU"/>
              </w:rPr>
            </w:pPr>
            <w:r>
              <w:rPr>
                <w:spacing w:val="0"/>
                <w:w w:val="100"/>
                <w:kern w:val="0"/>
                <w:sz w:val="17"/>
                <w:lang w:val="ru-RU"/>
              </w:rPr>
              <w:t>18,15</w:t>
            </w:r>
          </w:p>
        </w:tc>
      </w:tr>
      <w:tr w:rsidR="002437E9">
        <w:tblPrEx>
          <w:tblCellMar>
            <w:top w:w="0" w:type="dxa"/>
            <w:bottom w:w="0" w:type="dxa"/>
          </w:tblCellMar>
        </w:tblPrEx>
        <w:tc>
          <w:tcPr>
            <w:tcW w:w="630" w:type="dxa"/>
            <w:tcBorders>
              <w:bottom w:val="single" w:sz="12" w:space="0" w:color="auto"/>
            </w:tcBorders>
            <w:vAlign w:val="bottom"/>
          </w:tcPr>
          <w:p w:rsidR="002437E9" w:rsidRDefault="002437E9">
            <w:pPr>
              <w:tabs>
                <w:tab w:val="left" w:pos="288"/>
                <w:tab w:val="left" w:pos="576"/>
                <w:tab w:val="left" w:pos="864"/>
                <w:tab w:val="left" w:pos="1152"/>
              </w:tabs>
              <w:suppressAutoHyphens/>
              <w:spacing w:before="20" w:after="20" w:line="210" w:lineRule="exact"/>
              <w:ind w:right="45"/>
              <w:rPr>
                <w:spacing w:val="0"/>
                <w:w w:val="100"/>
                <w:kern w:val="0"/>
                <w:sz w:val="17"/>
                <w:lang w:val="ru-RU"/>
              </w:rPr>
            </w:pPr>
            <w:r>
              <w:rPr>
                <w:spacing w:val="0"/>
                <w:w w:val="100"/>
                <w:kern w:val="0"/>
                <w:sz w:val="17"/>
                <w:lang w:val="ru-RU"/>
              </w:rPr>
              <w:t>2005</w:t>
            </w:r>
          </w:p>
        </w:tc>
        <w:tc>
          <w:tcPr>
            <w:tcW w:w="1672" w:type="dxa"/>
            <w:tcBorders>
              <w:bottom w:val="single" w:sz="12" w:space="0" w:color="auto"/>
            </w:tcBorders>
            <w:vAlign w:val="bottom"/>
          </w:tcPr>
          <w:p w:rsidR="002437E9" w:rsidRDefault="002437E9">
            <w:pPr>
              <w:tabs>
                <w:tab w:val="left" w:pos="288"/>
                <w:tab w:val="left" w:pos="576"/>
                <w:tab w:val="left" w:pos="864"/>
                <w:tab w:val="left" w:pos="1152"/>
              </w:tabs>
              <w:suppressAutoHyphens/>
              <w:spacing w:before="20" w:after="20" w:line="210" w:lineRule="exact"/>
              <w:ind w:right="45"/>
              <w:jc w:val="right"/>
              <w:rPr>
                <w:spacing w:val="0"/>
                <w:w w:val="100"/>
                <w:kern w:val="0"/>
                <w:sz w:val="17"/>
                <w:lang w:val="ru-RU"/>
              </w:rPr>
            </w:pPr>
            <w:r>
              <w:rPr>
                <w:spacing w:val="0"/>
                <w:w w:val="100"/>
                <w:kern w:val="0"/>
                <w:sz w:val="17"/>
                <w:lang w:val="ru-RU"/>
              </w:rPr>
              <w:t>33</w:t>
            </w:r>
          </w:p>
        </w:tc>
        <w:tc>
          <w:tcPr>
            <w:tcW w:w="1673" w:type="dxa"/>
            <w:tcBorders>
              <w:bottom w:val="single" w:sz="12" w:space="0" w:color="auto"/>
            </w:tcBorders>
            <w:vAlign w:val="bottom"/>
          </w:tcPr>
          <w:p w:rsidR="002437E9" w:rsidRDefault="002437E9">
            <w:pPr>
              <w:tabs>
                <w:tab w:val="left" w:pos="288"/>
                <w:tab w:val="left" w:pos="576"/>
                <w:tab w:val="left" w:pos="864"/>
                <w:tab w:val="left" w:pos="1152"/>
              </w:tabs>
              <w:suppressAutoHyphens/>
              <w:spacing w:before="20" w:after="20" w:line="210" w:lineRule="exact"/>
              <w:ind w:right="45"/>
              <w:jc w:val="right"/>
              <w:rPr>
                <w:spacing w:val="0"/>
                <w:w w:val="100"/>
                <w:kern w:val="0"/>
                <w:sz w:val="17"/>
                <w:lang w:val="ru-RU"/>
              </w:rPr>
            </w:pPr>
            <w:r>
              <w:rPr>
                <w:spacing w:val="0"/>
                <w:w w:val="100"/>
                <w:kern w:val="0"/>
                <w:sz w:val="17"/>
                <w:lang w:val="ru-RU"/>
              </w:rPr>
              <w:t>16</w:t>
            </w:r>
          </w:p>
        </w:tc>
        <w:tc>
          <w:tcPr>
            <w:tcW w:w="1672" w:type="dxa"/>
            <w:tcBorders>
              <w:bottom w:val="single" w:sz="12" w:space="0" w:color="auto"/>
            </w:tcBorders>
            <w:vAlign w:val="bottom"/>
          </w:tcPr>
          <w:p w:rsidR="002437E9" w:rsidRDefault="002437E9">
            <w:pPr>
              <w:tabs>
                <w:tab w:val="left" w:pos="288"/>
                <w:tab w:val="left" w:pos="576"/>
                <w:tab w:val="left" w:pos="864"/>
                <w:tab w:val="left" w:pos="1152"/>
              </w:tabs>
              <w:suppressAutoHyphens/>
              <w:spacing w:before="20" w:after="20" w:line="210" w:lineRule="exact"/>
              <w:ind w:right="45"/>
              <w:jc w:val="right"/>
              <w:rPr>
                <w:b/>
                <w:spacing w:val="0"/>
                <w:w w:val="100"/>
                <w:kern w:val="0"/>
                <w:sz w:val="17"/>
                <w:lang w:val="ru-RU"/>
              </w:rPr>
            </w:pPr>
            <w:r>
              <w:rPr>
                <w:b/>
                <w:spacing w:val="0"/>
                <w:w w:val="100"/>
                <w:kern w:val="0"/>
                <w:sz w:val="17"/>
                <w:lang w:val="ru-RU"/>
              </w:rPr>
              <w:t>49</w:t>
            </w:r>
          </w:p>
        </w:tc>
        <w:tc>
          <w:tcPr>
            <w:tcW w:w="1673" w:type="dxa"/>
            <w:tcBorders>
              <w:bottom w:val="single" w:sz="12" w:space="0" w:color="auto"/>
            </w:tcBorders>
            <w:vAlign w:val="bottom"/>
          </w:tcPr>
          <w:p w:rsidR="002437E9" w:rsidRDefault="002437E9">
            <w:pPr>
              <w:tabs>
                <w:tab w:val="left" w:pos="288"/>
                <w:tab w:val="left" w:pos="576"/>
                <w:tab w:val="left" w:pos="864"/>
                <w:tab w:val="left" w:pos="1152"/>
              </w:tabs>
              <w:suppressAutoHyphens/>
              <w:spacing w:before="20" w:after="20" w:line="210" w:lineRule="exact"/>
              <w:ind w:right="45"/>
              <w:jc w:val="right"/>
              <w:rPr>
                <w:spacing w:val="0"/>
                <w:w w:val="100"/>
                <w:kern w:val="0"/>
                <w:sz w:val="17"/>
                <w:lang w:val="ru-RU"/>
              </w:rPr>
            </w:pPr>
            <w:r>
              <w:rPr>
                <w:spacing w:val="0"/>
                <w:w w:val="100"/>
                <w:kern w:val="0"/>
                <w:sz w:val="17"/>
                <w:lang w:val="ru-RU"/>
              </w:rPr>
              <w:t>32,16</w:t>
            </w:r>
          </w:p>
        </w:tc>
      </w:tr>
    </w:tbl>
    <w:p w:rsidR="002437E9" w:rsidRDefault="002437E9">
      <w:pPr>
        <w:pStyle w:val="SingleTxt"/>
        <w:suppressAutoHyphens/>
        <w:spacing w:before="20" w:after="20" w:line="210" w:lineRule="exact"/>
        <w:ind w:left="0" w:right="45"/>
        <w:rPr>
          <w:spacing w:val="0"/>
          <w:w w:val="100"/>
          <w:kern w:val="0"/>
          <w:sz w:val="10"/>
          <w:lang w:val="ru-RU"/>
        </w:rPr>
      </w:pPr>
    </w:p>
    <w:p w:rsidR="002437E9" w:rsidRDefault="002437E9">
      <w:pPr>
        <w:pStyle w:val="SingleTxt"/>
        <w:spacing w:after="0" w:line="120" w:lineRule="exact"/>
        <w:rPr>
          <w:spacing w:val="0"/>
          <w:w w:val="100"/>
          <w:kern w:val="0"/>
          <w:sz w:val="10"/>
          <w:lang w:val="ru-RU"/>
        </w:rPr>
      </w:pPr>
    </w:p>
    <w:p w:rsidR="002437E9" w:rsidRDefault="002437E9">
      <w:pPr>
        <w:pStyle w:val="SingleTxt"/>
        <w:numPr>
          <w:ilvl w:val="0"/>
          <w:numId w:val="6"/>
        </w:numPr>
        <w:rPr>
          <w:spacing w:val="0"/>
          <w:w w:val="100"/>
          <w:kern w:val="0"/>
          <w:lang w:val="ru-RU"/>
        </w:rPr>
      </w:pPr>
      <w:r>
        <w:rPr>
          <w:spacing w:val="0"/>
          <w:w w:val="100"/>
          <w:kern w:val="0"/>
        </w:rPr>
        <w:t>В настоящее время женщины занимают значительно более важные министерские посты, чем те, что традиционно им предоставлялись в прошлом. Речь идет о Министерстве внешних сношений и сотрудничества, Министерстве планирования, развития и реконструкции, Министерстве юстиции, Министерстве торговли и промышленности, Министерстве развития территорий, охраны окружающей среды и туризма, Министерстве по национальной солидарности, правам человека и гендерным вопросам и Министерстве по вопросам борьбы со СПИДом.</w:t>
      </w:r>
    </w:p>
    <w:p w:rsidR="002437E9" w:rsidRDefault="002437E9">
      <w:pPr>
        <w:pStyle w:val="SingleTxt"/>
        <w:spacing w:after="0" w:line="120" w:lineRule="exact"/>
        <w:rPr>
          <w:spacing w:val="0"/>
          <w:w w:val="100"/>
          <w:kern w:val="0"/>
          <w:sz w:val="10"/>
          <w:lang w:val="ru-RU"/>
        </w:rPr>
      </w:pPr>
    </w:p>
    <w:p w:rsidR="002437E9" w:rsidRDefault="002437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spacing w:val="0"/>
          <w:w w:val="100"/>
          <w:kern w:val="0"/>
          <w:lang w:val="ru-RU"/>
        </w:rPr>
      </w:pPr>
      <w:r>
        <w:rPr>
          <w:spacing w:val="0"/>
          <w:w w:val="100"/>
          <w:kern w:val="0"/>
          <w:lang w:val="ru-RU"/>
        </w:rPr>
        <w:tab/>
      </w:r>
      <w:r>
        <w:rPr>
          <w:spacing w:val="0"/>
          <w:w w:val="100"/>
          <w:kern w:val="0"/>
          <w:lang w:val="ru-RU"/>
        </w:rPr>
        <w:tab/>
      </w:r>
      <w:r>
        <w:rPr>
          <w:bCs/>
          <w:spacing w:val="0"/>
          <w:w w:val="100"/>
          <w:kern w:val="0"/>
          <w:lang w:val="ru-RU"/>
        </w:rPr>
        <w:t>Доля женщин, занимающих руководящие и ответственные должности</w:t>
      </w:r>
    </w:p>
    <w:p w:rsidR="002437E9" w:rsidRDefault="002437E9">
      <w:pPr>
        <w:pStyle w:val="SingleTxt"/>
        <w:spacing w:after="0" w:line="120" w:lineRule="exact"/>
        <w:rPr>
          <w:spacing w:val="0"/>
          <w:w w:val="100"/>
          <w:kern w:val="0"/>
          <w:sz w:val="10"/>
          <w:lang w:val="ru-RU"/>
        </w:rPr>
      </w:pPr>
    </w:p>
    <w:p w:rsidR="002437E9" w:rsidRDefault="002437E9">
      <w:pPr>
        <w:pStyle w:val="SingleTxt"/>
        <w:spacing w:after="0" w:line="120" w:lineRule="exact"/>
        <w:rPr>
          <w:spacing w:val="0"/>
          <w:w w:val="100"/>
          <w:kern w:val="0"/>
          <w:sz w:val="10"/>
          <w:lang w:val="ru-RU"/>
        </w:rPr>
      </w:pPr>
    </w:p>
    <w:tbl>
      <w:tblPr>
        <w:tblW w:w="8582" w:type="dxa"/>
        <w:tblInd w:w="1260" w:type="dxa"/>
        <w:tblLayout w:type="fixed"/>
        <w:tblCellMar>
          <w:left w:w="0" w:type="dxa"/>
          <w:right w:w="0" w:type="dxa"/>
        </w:tblCellMar>
        <w:tblLook w:val="0000" w:firstRow="0" w:lastRow="0" w:firstColumn="0" w:lastColumn="0" w:noHBand="0" w:noVBand="0"/>
      </w:tblPr>
      <w:tblGrid>
        <w:gridCol w:w="1995"/>
        <w:gridCol w:w="823"/>
        <w:gridCol w:w="823"/>
        <w:gridCol w:w="672"/>
        <w:gridCol w:w="975"/>
        <w:gridCol w:w="121"/>
        <w:gridCol w:w="702"/>
        <w:gridCol w:w="824"/>
        <w:gridCol w:w="633"/>
        <w:gridCol w:w="1014"/>
      </w:tblGrid>
      <w:tr w:rsidR="002437E9">
        <w:tblPrEx>
          <w:tblCellMar>
            <w:top w:w="0" w:type="dxa"/>
            <w:bottom w:w="0" w:type="dxa"/>
          </w:tblCellMar>
        </w:tblPrEx>
        <w:trPr>
          <w:tblHeader/>
        </w:trPr>
        <w:tc>
          <w:tcPr>
            <w:tcW w:w="1995" w:type="dxa"/>
            <w:tcBorders>
              <w:top w:val="single" w:sz="4" w:space="0" w:color="auto"/>
            </w:tcBorders>
            <w:vAlign w:val="bottom"/>
          </w:tcPr>
          <w:p w:rsidR="002437E9" w:rsidRDefault="002437E9">
            <w:pPr>
              <w:tabs>
                <w:tab w:val="left" w:pos="288"/>
                <w:tab w:val="left" w:pos="576"/>
                <w:tab w:val="left" w:pos="864"/>
                <w:tab w:val="left" w:pos="1152"/>
              </w:tabs>
              <w:suppressAutoHyphens/>
              <w:spacing w:before="40" w:after="40" w:line="160" w:lineRule="exact"/>
              <w:ind w:right="45"/>
              <w:rPr>
                <w:i/>
                <w:spacing w:val="0"/>
                <w:w w:val="100"/>
                <w:kern w:val="0"/>
                <w:sz w:val="14"/>
                <w:lang w:val="ru-RU"/>
              </w:rPr>
            </w:pPr>
          </w:p>
        </w:tc>
        <w:tc>
          <w:tcPr>
            <w:tcW w:w="3293" w:type="dxa"/>
            <w:gridSpan w:val="4"/>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before="40" w:after="40" w:line="160" w:lineRule="exact"/>
              <w:ind w:right="45"/>
              <w:jc w:val="center"/>
              <w:rPr>
                <w:i/>
                <w:spacing w:val="0"/>
                <w:w w:val="100"/>
                <w:kern w:val="0"/>
                <w:sz w:val="14"/>
                <w:lang w:val="ru-RU"/>
              </w:rPr>
            </w:pPr>
            <w:r>
              <w:rPr>
                <w:i/>
                <w:spacing w:val="0"/>
                <w:w w:val="100"/>
                <w:kern w:val="0"/>
                <w:sz w:val="14"/>
                <w:lang w:val="ru-RU"/>
              </w:rPr>
              <w:t>2001–2003 годы</w:t>
            </w:r>
          </w:p>
        </w:tc>
        <w:tc>
          <w:tcPr>
            <w:tcW w:w="121" w:type="dxa"/>
            <w:tcBorders>
              <w:top w:val="single" w:sz="4" w:space="0" w:color="auto"/>
            </w:tcBorders>
            <w:vAlign w:val="bottom"/>
          </w:tcPr>
          <w:p w:rsidR="002437E9" w:rsidRDefault="002437E9">
            <w:pPr>
              <w:tabs>
                <w:tab w:val="left" w:pos="288"/>
                <w:tab w:val="left" w:pos="576"/>
                <w:tab w:val="left" w:pos="864"/>
                <w:tab w:val="left" w:pos="1152"/>
              </w:tabs>
              <w:suppressAutoHyphens/>
              <w:spacing w:before="40" w:after="40" w:line="160" w:lineRule="exact"/>
              <w:ind w:right="45"/>
              <w:jc w:val="right"/>
              <w:rPr>
                <w:i/>
                <w:spacing w:val="0"/>
                <w:w w:val="100"/>
                <w:kern w:val="0"/>
                <w:sz w:val="14"/>
                <w:lang w:val="ru-RU"/>
              </w:rPr>
            </w:pPr>
          </w:p>
        </w:tc>
        <w:tc>
          <w:tcPr>
            <w:tcW w:w="3173" w:type="dxa"/>
            <w:gridSpan w:val="4"/>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before="40" w:after="40" w:line="160" w:lineRule="exact"/>
              <w:ind w:right="45"/>
              <w:jc w:val="center"/>
              <w:rPr>
                <w:i/>
                <w:spacing w:val="0"/>
                <w:w w:val="100"/>
                <w:kern w:val="0"/>
                <w:sz w:val="14"/>
                <w:lang w:val="ru-RU"/>
              </w:rPr>
            </w:pPr>
            <w:r>
              <w:rPr>
                <w:i/>
                <w:spacing w:val="0"/>
                <w:w w:val="100"/>
                <w:kern w:val="0"/>
                <w:sz w:val="14"/>
                <w:lang w:val="ru-RU"/>
              </w:rPr>
              <w:t>2005 год</w:t>
            </w:r>
          </w:p>
        </w:tc>
      </w:tr>
      <w:tr w:rsidR="002437E9">
        <w:tblPrEx>
          <w:tblCellMar>
            <w:top w:w="0" w:type="dxa"/>
            <w:bottom w:w="0" w:type="dxa"/>
          </w:tblCellMar>
        </w:tblPrEx>
        <w:trPr>
          <w:tblHeader/>
        </w:trPr>
        <w:tc>
          <w:tcPr>
            <w:tcW w:w="1995" w:type="dxa"/>
            <w:tcBorders>
              <w:bottom w:val="single" w:sz="12" w:space="0" w:color="auto"/>
            </w:tcBorders>
            <w:vAlign w:val="bottom"/>
          </w:tcPr>
          <w:p w:rsidR="002437E9" w:rsidRDefault="002437E9">
            <w:pPr>
              <w:tabs>
                <w:tab w:val="left" w:pos="288"/>
                <w:tab w:val="left" w:pos="576"/>
                <w:tab w:val="left" w:pos="864"/>
                <w:tab w:val="left" w:pos="1152"/>
              </w:tabs>
              <w:suppressAutoHyphens/>
              <w:spacing w:before="40" w:after="40" w:line="160" w:lineRule="exact"/>
              <w:ind w:right="45"/>
              <w:rPr>
                <w:i/>
                <w:spacing w:val="0"/>
                <w:w w:val="100"/>
                <w:kern w:val="0"/>
                <w:sz w:val="14"/>
                <w:lang w:val="ru-RU"/>
              </w:rPr>
            </w:pPr>
            <w:r>
              <w:rPr>
                <w:i/>
                <w:spacing w:val="0"/>
                <w:w w:val="100"/>
                <w:kern w:val="0"/>
                <w:sz w:val="14"/>
                <w:lang w:val="ru-RU"/>
              </w:rPr>
              <w:t>Должность</w:t>
            </w:r>
          </w:p>
        </w:tc>
        <w:tc>
          <w:tcPr>
            <w:tcW w:w="823" w:type="dxa"/>
            <w:tcBorders>
              <w:top w:val="single" w:sz="4" w:space="0" w:color="auto"/>
              <w:bottom w:val="single" w:sz="12" w:space="0" w:color="auto"/>
            </w:tcBorders>
            <w:vAlign w:val="bottom"/>
          </w:tcPr>
          <w:p w:rsidR="002437E9" w:rsidRDefault="002437E9">
            <w:pPr>
              <w:tabs>
                <w:tab w:val="left" w:pos="288"/>
                <w:tab w:val="left" w:pos="576"/>
                <w:tab w:val="left" w:pos="864"/>
                <w:tab w:val="left" w:pos="1152"/>
              </w:tabs>
              <w:suppressAutoHyphens/>
              <w:spacing w:before="80" w:after="80" w:line="160" w:lineRule="exact"/>
              <w:ind w:right="43"/>
              <w:jc w:val="right"/>
              <w:rPr>
                <w:i/>
                <w:spacing w:val="0"/>
                <w:w w:val="100"/>
                <w:kern w:val="0"/>
                <w:sz w:val="14"/>
                <w:lang w:val="ru-RU"/>
              </w:rPr>
            </w:pPr>
            <w:r>
              <w:rPr>
                <w:i/>
                <w:spacing w:val="0"/>
                <w:w w:val="100"/>
                <w:kern w:val="0"/>
                <w:sz w:val="14"/>
                <w:lang w:val="ru-RU"/>
              </w:rPr>
              <w:t>Мужчины</w:t>
            </w:r>
          </w:p>
        </w:tc>
        <w:tc>
          <w:tcPr>
            <w:tcW w:w="823" w:type="dxa"/>
            <w:tcBorders>
              <w:top w:val="single" w:sz="4" w:space="0" w:color="auto"/>
              <w:bottom w:val="single" w:sz="12" w:space="0" w:color="auto"/>
            </w:tcBorders>
            <w:vAlign w:val="bottom"/>
          </w:tcPr>
          <w:p w:rsidR="002437E9" w:rsidRDefault="002437E9">
            <w:pPr>
              <w:tabs>
                <w:tab w:val="left" w:pos="288"/>
                <w:tab w:val="left" w:pos="576"/>
                <w:tab w:val="left" w:pos="864"/>
                <w:tab w:val="left" w:pos="1152"/>
              </w:tabs>
              <w:suppressAutoHyphens/>
              <w:spacing w:before="80" w:after="80" w:line="160" w:lineRule="exact"/>
              <w:ind w:right="43"/>
              <w:jc w:val="right"/>
              <w:rPr>
                <w:i/>
                <w:spacing w:val="0"/>
                <w:w w:val="100"/>
                <w:kern w:val="0"/>
                <w:sz w:val="14"/>
                <w:lang w:val="ru-RU"/>
              </w:rPr>
            </w:pPr>
            <w:r>
              <w:rPr>
                <w:i/>
                <w:spacing w:val="0"/>
                <w:w w:val="100"/>
                <w:kern w:val="0"/>
                <w:sz w:val="14"/>
                <w:lang w:val="ru-RU"/>
              </w:rPr>
              <w:t>Женщины</w:t>
            </w:r>
          </w:p>
        </w:tc>
        <w:tc>
          <w:tcPr>
            <w:tcW w:w="672" w:type="dxa"/>
            <w:tcBorders>
              <w:top w:val="single" w:sz="4" w:space="0" w:color="auto"/>
              <w:bottom w:val="single" w:sz="12" w:space="0" w:color="auto"/>
            </w:tcBorders>
            <w:vAlign w:val="bottom"/>
          </w:tcPr>
          <w:p w:rsidR="002437E9" w:rsidRDefault="002437E9">
            <w:pPr>
              <w:tabs>
                <w:tab w:val="left" w:pos="288"/>
                <w:tab w:val="left" w:pos="576"/>
                <w:tab w:val="left" w:pos="864"/>
                <w:tab w:val="left" w:pos="1152"/>
              </w:tabs>
              <w:suppressAutoHyphens/>
              <w:spacing w:before="80" w:after="80" w:line="160" w:lineRule="exact"/>
              <w:ind w:right="43"/>
              <w:jc w:val="right"/>
              <w:rPr>
                <w:b/>
                <w:spacing w:val="0"/>
                <w:w w:val="100"/>
                <w:kern w:val="0"/>
                <w:sz w:val="14"/>
                <w:lang w:val="ru-RU"/>
              </w:rPr>
            </w:pPr>
            <w:r>
              <w:rPr>
                <w:b/>
                <w:spacing w:val="0"/>
                <w:w w:val="100"/>
                <w:kern w:val="0"/>
                <w:sz w:val="14"/>
                <w:lang w:val="ru-RU"/>
              </w:rPr>
              <w:t>Всего</w:t>
            </w:r>
          </w:p>
        </w:tc>
        <w:tc>
          <w:tcPr>
            <w:tcW w:w="975" w:type="dxa"/>
            <w:tcBorders>
              <w:top w:val="single" w:sz="4" w:space="0" w:color="auto"/>
              <w:bottom w:val="single" w:sz="12" w:space="0" w:color="auto"/>
            </w:tcBorders>
            <w:vAlign w:val="bottom"/>
          </w:tcPr>
          <w:p w:rsidR="002437E9" w:rsidRDefault="002437E9">
            <w:pPr>
              <w:tabs>
                <w:tab w:val="left" w:pos="288"/>
                <w:tab w:val="left" w:pos="576"/>
                <w:tab w:val="left" w:pos="864"/>
                <w:tab w:val="left" w:pos="1152"/>
              </w:tabs>
              <w:suppressAutoHyphens/>
              <w:spacing w:before="80" w:after="80" w:line="160" w:lineRule="exact"/>
              <w:ind w:right="43"/>
              <w:jc w:val="right"/>
              <w:rPr>
                <w:i/>
                <w:spacing w:val="0"/>
                <w:w w:val="100"/>
                <w:kern w:val="0"/>
                <w:sz w:val="14"/>
                <w:lang w:val="ru-RU"/>
              </w:rPr>
            </w:pPr>
            <w:r>
              <w:rPr>
                <w:i/>
                <w:spacing w:val="0"/>
                <w:w w:val="100"/>
                <w:kern w:val="0"/>
                <w:sz w:val="14"/>
                <w:lang w:val="ru-RU"/>
              </w:rPr>
              <w:t>Женщины</w:t>
            </w:r>
            <w:r>
              <w:rPr>
                <w:i/>
                <w:spacing w:val="0"/>
                <w:w w:val="100"/>
                <w:kern w:val="0"/>
                <w:sz w:val="14"/>
                <w:lang w:val="ru-RU"/>
              </w:rPr>
              <w:br/>
              <w:t>(в процентах)</w:t>
            </w:r>
          </w:p>
        </w:tc>
        <w:tc>
          <w:tcPr>
            <w:tcW w:w="823" w:type="dxa"/>
            <w:gridSpan w:val="2"/>
            <w:tcBorders>
              <w:bottom w:val="single" w:sz="12" w:space="0" w:color="auto"/>
            </w:tcBorders>
            <w:vAlign w:val="bottom"/>
          </w:tcPr>
          <w:p w:rsidR="002437E9" w:rsidRDefault="002437E9">
            <w:pPr>
              <w:tabs>
                <w:tab w:val="left" w:pos="288"/>
                <w:tab w:val="left" w:pos="576"/>
                <w:tab w:val="left" w:pos="864"/>
                <w:tab w:val="left" w:pos="1152"/>
              </w:tabs>
              <w:suppressAutoHyphens/>
              <w:spacing w:before="80" w:after="80" w:line="160" w:lineRule="exact"/>
              <w:ind w:right="43"/>
              <w:jc w:val="right"/>
              <w:rPr>
                <w:i/>
                <w:spacing w:val="0"/>
                <w:w w:val="100"/>
                <w:kern w:val="0"/>
                <w:sz w:val="14"/>
                <w:lang w:val="ru-RU"/>
              </w:rPr>
            </w:pPr>
            <w:r>
              <w:rPr>
                <w:i/>
                <w:spacing w:val="0"/>
                <w:w w:val="100"/>
                <w:kern w:val="0"/>
                <w:sz w:val="14"/>
                <w:lang w:val="ru-RU"/>
              </w:rPr>
              <w:t>Мужчины</w:t>
            </w:r>
          </w:p>
        </w:tc>
        <w:tc>
          <w:tcPr>
            <w:tcW w:w="824" w:type="dxa"/>
            <w:tcBorders>
              <w:bottom w:val="single" w:sz="12" w:space="0" w:color="auto"/>
            </w:tcBorders>
            <w:vAlign w:val="bottom"/>
          </w:tcPr>
          <w:p w:rsidR="002437E9" w:rsidRDefault="002437E9">
            <w:pPr>
              <w:tabs>
                <w:tab w:val="left" w:pos="288"/>
                <w:tab w:val="left" w:pos="576"/>
                <w:tab w:val="left" w:pos="864"/>
                <w:tab w:val="left" w:pos="1152"/>
              </w:tabs>
              <w:suppressAutoHyphens/>
              <w:spacing w:before="80" w:after="80" w:line="160" w:lineRule="exact"/>
              <w:ind w:right="43"/>
              <w:jc w:val="right"/>
              <w:rPr>
                <w:i/>
                <w:spacing w:val="0"/>
                <w:w w:val="100"/>
                <w:kern w:val="0"/>
                <w:sz w:val="14"/>
                <w:lang w:val="ru-RU"/>
              </w:rPr>
            </w:pPr>
            <w:r>
              <w:rPr>
                <w:i/>
                <w:spacing w:val="0"/>
                <w:w w:val="100"/>
                <w:kern w:val="0"/>
                <w:sz w:val="14"/>
                <w:lang w:val="ru-RU"/>
              </w:rPr>
              <w:t>Женщины</w:t>
            </w:r>
          </w:p>
        </w:tc>
        <w:tc>
          <w:tcPr>
            <w:tcW w:w="633" w:type="dxa"/>
            <w:tcBorders>
              <w:bottom w:val="single" w:sz="12" w:space="0" w:color="auto"/>
            </w:tcBorders>
            <w:vAlign w:val="bottom"/>
          </w:tcPr>
          <w:p w:rsidR="002437E9" w:rsidRDefault="002437E9">
            <w:pPr>
              <w:tabs>
                <w:tab w:val="left" w:pos="288"/>
                <w:tab w:val="left" w:pos="576"/>
                <w:tab w:val="left" w:pos="864"/>
                <w:tab w:val="left" w:pos="1152"/>
              </w:tabs>
              <w:suppressAutoHyphens/>
              <w:spacing w:before="80" w:after="80" w:line="160" w:lineRule="exact"/>
              <w:ind w:right="43"/>
              <w:jc w:val="right"/>
              <w:rPr>
                <w:b/>
                <w:spacing w:val="0"/>
                <w:w w:val="100"/>
                <w:kern w:val="0"/>
                <w:sz w:val="14"/>
                <w:lang w:val="ru-RU"/>
              </w:rPr>
            </w:pPr>
            <w:r>
              <w:rPr>
                <w:b/>
                <w:spacing w:val="0"/>
                <w:w w:val="100"/>
                <w:kern w:val="0"/>
                <w:sz w:val="14"/>
                <w:lang w:val="ru-RU"/>
              </w:rPr>
              <w:t>Всего</w:t>
            </w:r>
          </w:p>
        </w:tc>
        <w:tc>
          <w:tcPr>
            <w:tcW w:w="1014" w:type="dxa"/>
            <w:tcBorders>
              <w:bottom w:val="single" w:sz="12" w:space="0" w:color="auto"/>
            </w:tcBorders>
            <w:vAlign w:val="bottom"/>
          </w:tcPr>
          <w:p w:rsidR="002437E9" w:rsidRDefault="002437E9">
            <w:pPr>
              <w:tabs>
                <w:tab w:val="left" w:pos="288"/>
                <w:tab w:val="left" w:pos="576"/>
                <w:tab w:val="left" w:pos="864"/>
                <w:tab w:val="left" w:pos="1152"/>
              </w:tabs>
              <w:suppressAutoHyphens/>
              <w:spacing w:before="80" w:after="80" w:line="160" w:lineRule="exact"/>
              <w:ind w:right="43"/>
              <w:jc w:val="right"/>
              <w:rPr>
                <w:i/>
                <w:spacing w:val="0"/>
                <w:w w:val="100"/>
                <w:kern w:val="0"/>
                <w:sz w:val="14"/>
                <w:lang w:val="ru-RU"/>
              </w:rPr>
            </w:pPr>
            <w:r>
              <w:rPr>
                <w:i/>
                <w:spacing w:val="0"/>
                <w:w w:val="100"/>
                <w:kern w:val="0"/>
                <w:sz w:val="14"/>
                <w:lang w:val="ru-RU"/>
              </w:rPr>
              <w:t>Женщины</w:t>
            </w:r>
            <w:r>
              <w:rPr>
                <w:i/>
                <w:spacing w:val="0"/>
                <w:w w:val="100"/>
                <w:kern w:val="0"/>
                <w:sz w:val="14"/>
                <w:lang w:val="ru-RU"/>
              </w:rPr>
              <w:br/>
              <w:t>(в процентах)</w:t>
            </w:r>
          </w:p>
        </w:tc>
      </w:tr>
      <w:tr w:rsidR="002437E9">
        <w:tblPrEx>
          <w:tblCellMar>
            <w:top w:w="0" w:type="dxa"/>
            <w:bottom w:w="0" w:type="dxa"/>
          </w:tblCellMar>
        </w:tblPrEx>
        <w:tc>
          <w:tcPr>
            <w:tcW w:w="1995" w:type="dxa"/>
            <w:vAlign w:val="bottom"/>
          </w:tcPr>
          <w:p w:rsidR="002437E9" w:rsidRDefault="002437E9">
            <w:pPr>
              <w:pStyle w:val="BalloonText"/>
              <w:tabs>
                <w:tab w:val="left" w:pos="288"/>
                <w:tab w:val="left" w:pos="576"/>
                <w:tab w:val="left" w:pos="864"/>
                <w:tab w:val="left" w:pos="1152"/>
              </w:tabs>
              <w:spacing w:before="24" w:after="20" w:line="240" w:lineRule="auto"/>
              <w:rPr>
                <w:rFonts w:ascii="Times New Roman" w:hAnsi="Times New Roman" w:cs="Times New Roman"/>
                <w:spacing w:val="0"/>
                <w:w w:val="100"/>
                <w:kern w:val="0"/>
                <w:szCs w:val="20"/>
                <w:lang w:val="ru-RU"/>
              </w:rPr>
            </w:pPr>
            <w:r>
              <w:rPr>
                <w:rFonts w:ascii="Times New Roman" w:hAnsi="Times New Roman" w:cs="Times New Roman"/>
                <w:spacing w:val="0"/>
                <w:w w:val="100"/>
                <w:kern w:val="0"/>
                <w:szCs w:val="20"/>
              </w:rPr>
              <w:t>Министр</w:t>
            </w:r>
          </w:p>
        </w:tc>
        <w:tc>
          <w:tcPr>
            <w:tcW w:w="823" w:type="dxa"/>
            <w:vAlign w:val="bottom"/>
          </w:tcPr>
          <w:p w:rsidR="002437E9" w:rsidRDefault="002437E9">
            <w:pPr>
              <w:tabs>
                <w:tab w:val="left" w:pos="288"/>
                <w:tab w:val="left" w:pos="576"/>
                <w:tab w:val="left" w:pos="864"/>
                <w:tab w:val="left" w:pos="1152"/>
              </w:tabs>
              <w:suppressAutoHyphens/>
              <w:spacing w:before="24" w:after="20" w:line="240" w:lineRule="auto"/>
              <w:ind w:right="43"/>
              <w:jc w:val="right"/>
              <w:rPr>
                <w:spacing w:val="0"/>
                <w:w w:val="100"/>
                <w:kern w:val="0"/>
                <w:sz w:val="16"/>
                <w:lang w:val="ru-RU"/>
              </w:rPr>
            </w:pPr>
            <w:r>
              <w:rPr>
                <w:spacing w:val="0"/>
                <w:w w:val="100"/>
                <w:kern w:val="0"/>
                <w:sz w:val="16"/>
                <w:lang w:val="ru-RU"/>
              </w:rPr>
              <w:t>22</w:t>
            </w:r>
          </w:p>
        </w:tc>
        <w:tc>
          <w:tcPr>
            <w:tcW w:w="823" w:type="dxa"/>
            <w:vAlign w:val="bottom"/>
          </w:tcPr>
          <w:p w:rsidR="002437E9" w:rsidRDefault="002437E9">
            <w:pPr>
              <w:tabs>
                <w:tab w:val="left" w:pos="288"/>
                <w:tab w:val="left" w:pos="576"/>
                <w:tab w:val="left" w:pos="864"/>
                <w:tab w:val="left" w:pos="1152"/>
              </w:tabs>
              <w:suppressAutoHyphens/>
              <w:spacing w:before="24" w:after="20" w:line="240" w:lineRule="auto"/>
              <w:ind w:right="43"/>
              <w:jc w:val="right"/>
              <w:rPr>
                <w:spacing w:val="0"/>
                <w:w w:val="100"/>
                <w:kern w:val="0"/>
                <w:sz w:val="16"/>
                <w:lang w:val="ru-RU"/>
              </w:rPr>
            </w:pPr>
            <w:r>
              <w:rPr>
                <w:spacing w:val="0"/>
                <w:w w:val="100"/>
                <w:kern w:val="0"/>
                <w:sz w:val="16"/>
                <w:lang w:val="ru-RU"/>
              </w:rPr>
              <w:t>4</w:t>
            </w:r>
          </w:p>
        </w:tc>
        <w:tc>
          <w:tcPr>
            <w:tcW w:w="672" w:type="dxa"/>
            <w:vAlign w:val="bottom"/>
          </w:tcPr>
          <w:p w:rsidR="002437E9" w:rsidRDefault="002437E9">
            <w:pPr>
              <w:tabs>
                <w:tab w:val="left" w:pos="288"/>
                <w:tab w:val="left" w:pos="576"/>
                <w:tab w:val="left" w:pos="864"/>
                <w:tab w:val="left" w:pos="1152"/>
              </w:tabs>
              <w:suppressAutoHyphens/>
              <w:spacing w:before="24" w:after="20" w:line="240" w:lineRule="auto"/>
              <w:ind w:right="43"/>
              <w:jc w:val="right"/>
              <w:rPr>
                <w:b/>
                <w:spacing w:val="0"/>
                <w:w w:val="100"/>
                <w:kern w:val="0"/>
                <w:sz w:val="16"/>
                <w:lang w:val="ru-RU"/>
              </w:rPr>
            </w:pPr>
            <w:r>
              <w:rPr>
                <w:b/>
                <w:spacing w:val="0"/>
                <w:w w:val="100"/>
                <w:kern w:val="0"/>
                <w:sz w:val="16"/>
                <w:lang w:val="ru-RU"/>
              </w:rPr>
              <w:t>26</w:t>
            </w:r>
          </w:p>
        </w:tc>
        <w:tc>
          <w:tcPr>
            <w:tcW w:w="975" w:type="dxa"/>
            <w:vAlign w:val="bottom"/>
          </w:tcPr>
          <w:p w:rsidR="002437E9" w:rsidRDefault="002437E9">
            <w:pPr>
              <w:tabs>
                <w:tab w:val="left" w:pos="288"/>
                <w:tab w:val="left" w:pos="576"/>
                <w:tab w:val="left" w:pos="864"/>
                <w:tab w:val="left" w:pos="1152"/>
              </w:tabs>
              <w:suppressAutoHyphens/>
              <w:spacing w:before="24" w:after="20" w:line="240" w:lineRule="auto"/>
              <w:ind w:right="43"/>
              <w:jc w:val="right"/>
              <w:rPr>
                <w:spacing w:val="0"/>
                <w:w w:val="100"/>
                <w:kern w:val="0"/>
                <w:sz w:val="16"/>
                <w:lang w:val="ru-RU"/>
              </w:rPr>
            </w:pPr>
            <w:r>
              <w:rPr>
                <w:spacing w:val="0"/>
                <w:w w:val="100"/>
                <w:kern w:val="0"/>
                <w:sz w:val="16"/>
                <w:lang w:val="ru-RU"/>
              </w:rPr>
              <w:t>15,3</w:t>
            </w:r>
          </w:p>
        </w:tc>
        <w:tc>
          <w:tcPr>
            <w:tcW w:w="823" w:type="dxa"/>
            <w:gridSpan w:val="2"/>
            <w:vAlign w:val="bottom"/>
          </w:tcPr>
          <w:p w:rsidR="002437E9" w:rsidRDefault="002437E9">
            <w:pPr>
              <w:tabs>
                <w:tab w:val="left" w:pos="288"/>
                <w:tab w:val="left" w:pos="576"/>
                <w:tab w:val="left" w:pos="864"/>
                <w:tab w:val="left" w:pos="1152"/>
              </w:tabs>
              <w:suppressAutoHyphens/>
              <w:spacing w:before="24" w:after="20" w:line="240" w:lineRule="auto"/>
              <w:ind w:right="43"/>
              <w:jc w:val="right"/>
              <w:rPr>
                <w:spacing w:val="0"/>
                <w:w w:val="100"/>
                <w:kern w:val="0"/>
                <w:sz w:val="16"/>
                <w:lang w:val="ru-RU"/>
              </w:rPr>
            </w:pPr>
            <w:r>
              <w:rPr>
                <w:spacing w:val="0"/>
                <w:w w:val="100"/>
                <w:kern w:val="0"/>
                <w:sz w:val="16"/>
                <w:lang w:val="ru-RU"/>
              </w:rPr>
              <w:t>13</w:t>
            </w:r>
          </w:p>
        </w:tc>
        <w:tc>
          <w:tcPr>
            <w:tcW w:w="824" w:type="dxa"/>
            <w:vAlign w:val="bottom"/>
          </w:tcPr>
          <w:p w:rsidR="002437E9" w:rsidRDefault="002437E9">
            <w:pPr>
              <w:tabs>
                <w:tab w:val="left" w:pos="288"/>
                <w:tab w:val="left" w:pos="576"/>
                <w:tab w:val="left" w:pos="864"/>
                <w:tab w:val="left" w:pos="1152"/>
              </w:tabs>
              <w:suppressAutoHyphens/>
              <w:spacing w:before="24" w:after="20" w:line="240" w:lineRule="auto"/>
              <w:ind w:right="43"/>
              <w:jc w:val="right"/>
              <w:rPr>
                <w:spacing w:val="0"/>
                <w:w w:val="100"/>
                <w:kern w:val="0"/>
                <w:sz w:val="16"/>
                <w:lang w:val="ru-RU"/>
              </w:rPr>
            </w:pPr>
            <w:r>
              <w:rPr>
                <w:spacing w:val="0"/>
                <w:w w:val="100"/>
                <w:kern w:val="0"/>
                <w:sz w:val="16"/>
                <w:lang w:val="ru-RU"/>
              </w:rPr>
              <w:t>7</w:t>
            </w:r>
          </w:p>
        </w:tc>
        <w:tc>
          <w:tcPr>
            <w:tcW w:w="633" w:type="dxa"/>
            <w:vAlign w:val="bottom"/>
          </w:tcPr>
          <w:p w:rsidR="002437E9" w:rsidRDefault="002437E9">
            <w:pPr>
              <w:tabs>
                <w:tab w:val="left" w:pos="288"/>
                <w:tab w:val="left" w:pos="576"/>
                <w:tab w:val="left" w:pos="864"/>
                <w:tab w:val="left" w:pos="1152"/>
              </w:tabs>
              <w:suppressAutoHyphens/>
              <w:spacing w:before="24" w:after="20" w:line="240" w:lineRule="auto"/>
              <w:ind w:right="43"/>
              <w:jc w:val="right"/>
              <w:rPr>
                <w:b/>
                <w:spacing w:val="0"/>
                <w:w w:val="100"/>
                <w:kern w:val="0"/>
                <w:sz w:val="16"/>
                <w:lang w:val="ru-RU"/>
              </w:rPr>
            </w:pPr>
            <w:r>
              <w:rPr>
                <w:b/>
                <w:spacing w:val="0"/>
                <w:w w:val="100"/>
                <w:kern w:val="0"/>
                <w:sz w:val="16"/>
                <w:lang w:val="ru-RU"/>
              </w:rPr>
              <w:t>20</w:t>
            </w:r>
          </w:p>
        </w:tc>
        <w:tc>
          <w:tcPr>
            <w:tcW w:w="1014" w:type="dxa"/>
            <w:vAlign w:val="bottom"/>
          </w:tcPr>
          <w:p w:rsidR="002437E9" w:rsidRDefault="002437E9">
            <w:pPr>
              <w:tabs>
                <w:tab w:val="left" w:pos="288"/>
                <w:tab w:val="left" w:pos="576"/>
                <w:tab w:val="left" w:pos="864"/>
                <w:tab w:val="left" w:pos="1152"/>
              </w:tabs>
              <w:suppressAutoHyphens/>
              <w:spacing w:before="24" w:after="20" w:line="240" w:lineRule="auto"/>
              <w:ind w:right="43"/>
              <w:jc w:val="right"/>
              <w:rPr>
                <w:spacing w:val="0"/>
                <w:w w:val="100"/>
                <w:kern w:val="0"/>
                <w:sz w:val="16"/>
                <w:lang w:val="ru-RU"/>
              </w:rPr>
            </w:pPr>
            <w:r>
              <w:rPr>
                <w:spacing w:val="0"/>
                <w:w w:val="100"/>
                <w:kern w:val="0"/>
                <w:sz w:val="16"/>
                <w:lang w:val="ru-RU"/>
              </w:rPr>
              <w:t>35,0</w:t>
            </w:r>
          </w:p>
        </w:tc>
      </w:tr>
      <w:tr w:rsidR="002437E9">
        <w:tblPrEx>
          <w:tblCellMar>
            <w:top w:w="0" w:type="dxa"/>
            <w:bottom w:w="0" w:type="dxa"/>
          </w:tblCellMar>
        </w:tblPrEx>
        <w:tc>
          <w:tcPr>
            <w:tcW w:w="1995" w:type="dxa"/>
          </w:tcPr>
          <w:p w:rsidR="002437E9" w:rsidRDefault="002437E9">
            <w:pPr>
              <w:pStyle w:val="Header"/>
              <w:tabs>
                <w:tab w:val="clear" w:pos="4320"/>
                <w:tab w:val="clear" w:pos="8640"/>
                <w:tab w:val="left" w:pos="-120"/>
                <w:tab w:val="num" w:pos="142"/>
                <w:tab w:val="left" w:pos="709"/>
                <w:tab w:val="left" w:pos="1320"/>
              </w:tabs>
              <w:spacing w:before="24" w:after="20" w:line="240" w:lineRule="auto"/>
              <w:rPr>
                <w:noProof w:val="0"/>
                <w:spacing w:val="0"/>
                <w:w w:val="100"/>
                <w:sz w:val="16"/>
                <w:lang w:val="fr-FR"/>
              </w:rPr>
            </w:pPr>
            <w:r>
              <w:rPr>
                <w:noProof w:val="0"/>
                <w:spacing w:val="0"/>
                <w:w w:val="100"/>
                <w:sz w:val="16"/>
                <w:lang w:val="fr-FR"/>
              </w:rPr>
              <w:t>Начальник канцелярии</w:t>
            </w:r>
          </w:p>
        </w:tc>
        <w:tc>
          <w:tcPr>
            <w:tcW w:w="823" w:type="dxa"/>
            <w:vAlign w:val="bottom"/>
          </w:tcPr>
          <w:p w:rsidR="002437E9" w:rsidRDefault="002437E9">
            <w:pPr>
              <w:tabs>
                <w:tab w:val="left" w:pos="288"/>
                <w:tab w:val="left" w:pos="576"/>
                <w:tab w:val="left" w:pos="864"/>
                <w:tab w:val="left" w:pos="1152"/>
              </w:tabs>
              <w:suppressAutoHyphens/>
              <w:spacing w:before="24" w:after="20" w:line="240" w:lineRule="auto"/>
              <w:ind w:right="43"/>
              <w:jc w:val="right"/>
              <w:rPr>
                <w:spacing w:val="0"/>
                <w:w w:val="100"/>
                <w:kern w:val="0"/>
                <w:sz w:val="16"/>
                <w:lang w:val="ru-RU"/>
              </w:rPr>
            </w:pPr>
            <w:r>
              <w:rPr>
                <w:spacing w:val="0"/>
                <w:w w:val="100"/>
                <w:kern w:val="0"/>
                <w:sz w:val="16"/>
                <w:lang w:val="ru-RU"/>
              </w:rPr>
              <w:t>23</w:t>
            </w:r>
          </w:p>
        </w:tc>
        <w:tc>
          <w:tcPr>
            <w:tcW w:w="823" w:type="dxa"/>
            <w:vAlign w:val="bottom"/>
          </w:tcPr>
          <w:p w:rsidR="002437E9" w:rsidRDefault="002437E9">
            <w:pPr>
              <w:tabs>
                <w:tab w:val="left" w:pos="288"/>
                <w:tab w:val="left" w:pos="576"/>
                <w:tab w:val="left" w:pos="864"/>
                <w:tab w:val="left" w:pos="1152"/>
              </w:tabs>
              <w:suppressAutoHyphens/>
              <w:spacing w:before="24" w:after="20" w:line="240" w:lineRule="auto"/>
              <w:ind w:right="43"/>
              <w:jc w:val="right"/>
              <w:rPr>
                <w:spacing w:val="0"/>
                <w:w w:val="100"/>
                <w:kern w:val="0"/>
                <w:sz w:val="16"/>
                <w:lang w:val="ru-RU"/>
              </w:rPr>
            </w:pPr>
            <w:r>
              <w:rPr>
                <w:spacing w:val="0"/>
                <w:w w:val="100"/>
                <w:kern w:val="0"/>
                <w:sz w:val="16"/>
                <w:lang w:val="ru-RU"/>
              </w:rPr>
              <w:t>3</w:t>
            </w:r>
          </w:p>
        </w:tc>
        <w:tc>
          <w:tcPr>
            <w:tcW w:w="672" w:type="dxa"/>
            <w:vAlign w:val="bottom"/>
          </w:tcPr>
          <w:p w:rsidR="002437E9" w:rsidRDefault="002437E9">
            <w:pPr>
              <w:tabs>
                <w:tab w:val="left" w:pos="288"/>
                <w:tab w:val="left" w:pos="576"/>
                <w:tab w:val="left" w:pos="864"/>
                <w:tab w:val="left" w:pos="1152"/>
              </w:tabs>
              <w:suppressAutoHyphens/>
              <w:spacing w:before="24" w:after="20" w:line="240" w:lineRule="auto"/>
              <w:ind w:right="43"/>
              <w:jc w:val="right"/>
              <w:rPr>
                <w:b/>
                <w:spacing w:val="0"/>
                <w:w w:val="100"/>
                <w:kern w:val="0"/>
                <w:sz w:val="16"/>
                <w:lang w:val="ru-RU"/>
              </w:rPr>
            </w:pPr>
            <w:r>
              <w:rPr>
                <w:b/>
                <w:spacing w:val="0"/>
                <w:w w:val="100"/>
                <w:kern w:val="0"/>
                <w:sz w:val="16"/>
                <w:lang w:val="ru-RU"/>
              </w:rPr>
              <w:t>26</w:t>
            </w:r>
          </w:p>
        </w:tc>
        <w:tc>
          <w:tcPr>
            <w:tcW w:w="975" w:type="dxa"/>
            <w:vAlign w:val="bottom"/>
          </w:tcPr>
          <w:p w:rsidR="002437E9" w:rsidRDefault="002437E9">
            <w:pPr>
              <w:tabs>
                <w:tab w:val="left" w:pos="288"/>
                <w:tab w:val="left" w:pos="576"/>
                <w:tab w:val="left" w:pos="864"/>
                <w:tab w:val="left" w:pos="1152"/>
              </w:tabs>
              <w:suppressAutoHyphens/>
              <w:spacing w:before="24" w:after="20" w:line="240" w:lineRule="auto"/>
              <w:ind w:right="43"/>
              <w:jc w:val="right"/>
              <w:rPr>
                <w:spacing w:val="0"/>
                <w:w w:val="100"/>
                <w:kern w:val="0"/>
                <w:sz w:val="16"/>
                <w:lang w:val="ru-RU"/>
              </w:rPr>
            </w:pPr>
            <w:r>
              <w:rPr>
                <w:spacing w:val="0"/>
                <w:w w:val="100"/>
                <w:kern w:val="0"/>
                <w:sz w:val="16"/>
                <w:lang w:val="ru-RU"/>
              </w:rPr>
              <w:t>11,5</w:t>
            </w:r>
          </w:p>
        </w:tc>
        <w:tc>
          <w:tcPr>
            <w:tcW w:w="823" w:type="dxa"/>
            <w:gridSpan w:val="2"/>
            <w:vAlign w:val="bottom"/>
          </w:tcPr>
          <w:p w:rsidR="002437E9" w:rsidRDefault="002437E9">
            <w:pPr>
              <w:tabs>
                <w:tab w:val="left" w:pos="288"/>
                <w:tab w:val="left" w:pos="576"/>
                <w:tab w:val="left" w:pos="864"/>
                <w:tab w:val="left" w:pos="1152"/>
              </w:tabs>
              <w:suppressAutoHyphens/>
              <w:spacing w:before="24" w:after="20" w:line="240" w:lineRule="auto"/>
              <w:ind w:right="43"/>
              <w:jc w:val="right"/>
              <w:rPr>
                <w:spacing w:val="0"/>
                <w:w w:val="100"/>
                <w:kern w:val="0"/>
                <w:sz w:val="16"/>
                <w:lang w:val="ru-RU"/>
              </w:rPr>
            </w:pPr>
            <w:r>
              <w:rPr>
                <w:spacing w:val="0"/>
                <w:w w:val="100"/>
                <w:kern w:val="0"/>
                <w:sz w:val="16"/>
                <w:lang w:val="ru-RU"/>
              </w:rPr>
              <w:t>17</w:t>
            </w:r>
          </w:p>
        </w:tc>
        <w:tc>
          <w:tcPr>
            <w:tcW w:w="824" w:type="dxa"/>
            <w:vAlign w:val="bottom"/>
          </w:tcPr>
          <w:p w:rsidR="002437E9" w:rsidRDefault="002437E9">
            <w:pPr>
              <w:tabs>
                <w:tab w:val="left" w:pos="288"/>
                <w:tab w:val="left" w:pos="576"/>
                <w:tab w:val="left" w:pos="864"/>
                <w:tab w:val="left" w:pos="1152"/>
              </w:tabs>
              <w:suppressAutoHyphens/>
              <w:spacing w:before="24" w:after="20" w:line="240" w:lineRule="auto"/>
              <w:ind w:right="43"/>
              <w:jc w:val="right"/>
              <w:rPr>
                <w:spacing w:val="0"/>
                <w:w w:val="100"/>
                <w:kern w:val="0"/>
                <w:sz w:val="16"/>
                <w:lang w:val="ru-RU"/>
              </w:rPr>
            </w:pPr>
            <w:r>
              <w:rPr>
                <w:spacing w:val="0"/>
                <w:w w:val="100"/>
                <w:kern w:val="0"/>
                <w:sz w:val="16"/>
                <w:lang w:val="ru-RU"/>
              </w:rPr>
              <w:t>3</w:t>
            </w:r>
          </w:p>
        </w:tc>
        <w:tc>
          <w:tcPr>
            <w:tcW w:w="633" w:type="dxa"/>
            <w:vAlign w:val="bottom"/>
          </w:tcPr>
          <w:p w:rsidR="002437E9" w:rsidRDefault="002437E9">
            <w:pPr>
              <w:tabs>
                <w:tab w:val="left" w:pos="288"/>
                <w:tab w:val="left" w:pos="576"/>
                <w:tab w:val="left" w:pos="864"/>
                <w:tab w:val="left" w:pos="1152"/>
              </w:tabs>
              <w:suppressAutoHyphens/>
              <w:spacing w:before="24" w:after="20" w:line="240" w:lineRule="auto"/>
              <w:ind w:right="43"/>
              <w:jc w:val="right"/>
              <w:rPr>
                <w:b/>
                <w:spacing w:val="0"/>
                <w:w w:val="100"/>
                <w:kern w:val="0"/>
                <w:sz w:val="16"/>
                <w:lang w:val="ru-RU"/>
              </w:rPr>
            </w:pPr>
            <w:r>
              <w:rPr>
                <w:b/>
                <w:spacing w:val="0"/>
                <w:w w:val="100"/>
                <w:kern w:val="0"/>
                <w:sz w:val="16"/>
                <w:lang w:val="ru-RU"/>
              </w:rPr>
              <w:t>20</w:t>
            </w:r>
          </w:p>
        </w:tc>
        <w:tc>
          <w:tcPr>
            <w:tcW w:w="1014" w:type="dxa"/>
            <w:vAlign w:val="bottom"/>
          </w:tcPr>
          <w:p w:rsidR="002437E9" w:rsidRDefault="002437E9">
            <w:pPr>
              <w:tabs>
                <w:tab w:val="left" w:pos="288"/>
                <w:tab w:val="left" w:pos="576"/>
                <w:tab w:val="left" w:pos="864"/>
                <w:tab w:val="left" w:pos="1152"/>
              </w:tabs>
              <w:suppressAutoHyphens/>
              <w:spacing w:before="24" w:after="20" w:line="240" w:lineRule="auto"/>
              <w:ind w:right="43"/>
              <w:jc w:val="right"/>
              <w:rPr>
                <w:spacing w:val="0"/>
                <w:w w:val="100"/>
                <w:kern w:val="0"/>
                <w:sz w:val="16"/>
                <w:lang w:val="ru-RU"/>
              </w:rPr>
            </w:pPr>
            <w:r>
              <w:rPr>
                <w:spacing w:val="0"/>
                <w:w w:val="100"/>
                <w:kern w:val="0"/>
                <w:sz w:val="16"/>
                <w:lang w:val="ru-RU"/>
              </w:rPr>
              <w:t>15,0</w:t>
            </w:r>
          </w:p>
        </w:tc>
      </w:tr>
      <w:tr w:rsidR="002437E9">
        <w:tblPrEx>
          <w:tblCellMar>
            <w:top w:w="0" w:type="dxa"/>
            <w:bottom w:w="0" w:type="dxa"/>
          </w:tblCellMar>
        </w:tblPrEx>
        <w:tc>
          <w:tcPr>
            <w:tcW w:w="1995" w:type="dxa"/>
          </w:tcPr>
          <w:p w:rsidR="002437E9" w:rsidRDefault="002437E9">
            <w:pPr>
              <w:tabs>
                <w:tab w:val="left" w:pos="-120"/>
                <w:tab w:val="num" w:pos="142"/>
                <w:tab w:val="left" w:pos="709"/>
                <w:tab w:val="left" w:pos="1320"/>
              </w:tabs>
              <w:spacing w:before="24" w:after="20" w:line="240" w:lineRule="auto"/>
              <w:rPr>
                <w:spacing w:val="0"/>
                <w:w w:val="100"/>
                <w:kern w:val="0"/>
                <w:sz w:val="16"/>
              </w:rPr>
            </w:pPr>
            <w:r>
              <w:rPr>
                <w:spacing w:val="0"/>
                <w:w w:val="100"/>
                <w:kern w:val="0"/>
                <w:sz w:val="16"/>
              </w:rPr>
              <w:t>Генеральный директор</w:t>
            </w:r>
          </w:p>
        </w:tc>
        <w:tc>
          <w:tcPr>
            <w:tcW w:w="823" w:type="dxa"/>
            <w:vAlign w:val="bottom"/>
          </w:tcPr>
          <w:p w:rsidR="002437E9" w:rsidRDefault="002437E9">
            <w:pPr>
              <w:tabs>
                <w:tab w:val="left" w:pos="288"/>
                <w:tab w:val="left" w:pos="576"/>
                <w:tab w:val="left" w:pos="864"/>
                <w:tab w:val="left" w:pos="1152"/>
              </w:tabs>
              <w:suppressAutoHyphens/>
              <w:spacing w:before="24" w:after="20" w:line="240" w:lineRule="auto"/>
              <w:ind w:right="43"/>
              <w:jc w:val="right"/>
              <w:rPr>
                <w:spacing w:val="0"/>
                <w:w w:val="100"/>
                <w:kern w:val="0"/>
                <w:sz w:val="16"/>
                <w:lang w:val="ru-RU"/>
              </w:rPr>
            </w:pPr>
            <w:r>
              <w:rPr>
                <w:spacing w:val="0"/>
                <w:w w:val="100"/>
                <w:kern w:val="0"/>
                <w:sz w:val="16"/>
                <w:lang w:val="ru-RU"/>
              </w:rPr>
              <w:t>44</w:t>
            </w:r>
          </w:p>
        </w:tc>
        <w:tc>
          <w:tcPr>
            <w:tcW w:w="823" w:type="dxa"/>
            <w:vAlign w:val="bottom"/>
          </w:tcPr>
          <w:p w:rsidR="002437E9" w:rsidRDefault="002437E9">
            <w:pPr>
              <w:tabs>
                <w:tab w:val="left" w:pos="288"/>
                <w:tab w:val="left" w:pos="576"/>
                <w:tab w:val="left" w:pos="864"/>
                <w:tab w:val="left" w:pos="1152"/>
              </w:tabs>
              <w:suppressAutoHyphens/>
              <w:spacing w:before="24" w:after="20" w:line="240" w:lineRule="auto"/>
              <w:ind w:right="43"/>
              <w:jc w:val="right"/>
              <w:rPr>
                <w:spacing w:val="0"/>
                <w:w w:val="100"/>
                <w:kern w:val="0"/>
                <w:sz w:val="16"/>
                <w:lang w:val="ru-RU"/>
              </w:rPr>
            </w:pPr>
            <w:r>
              <w:rPr>
                <w:spacing w:val="0"/>
                <w:w w:val="100"/>
                <w:kern w:val="0"/>
                <w:sz w:val="16"/>
                <w:lang w:val="ru-RU"/>
              </w:rPr>
              <w:t>4</w:t>
            </w:r>
          </w:p>
        </w:tc>
        <w:tc>
          <w:tcPr>
            <w:tcW w:w="672" w:type="dxa"/>
            <w:vAlign w:val="bottom"/>
          </w:tcPr>
          <w:p w:rsidR="002437E9" w:rsidRDefault="002437E9">
            <w:pPr>
              <w:tabs>
                <w:tab w:val="left" w:pos="288"/>
                <w:tab w:val="left" w:pos="576"/>
                <w:tab w:val="left" w:pos="864"/>
                <w:tab w:val="left" w:pos="1152"/>
              </w:tabs>
              <w:suppressAutoHyphens/>
              <w:spacing w:before="24" w:after="20" w:line="240" w:lineRule="auto"/>
              <w:ind w:right="43"/>
              <w:jc w:val="right"/>
              <w:rPr>
                <w:b/>
                <w:spacing w:val="0"/>
                <w:w w:val="100"/>
                <w:kern w:val="0"/>
                <w:sz w:val="16"/>
                <w:lang w:val="ru-RU"/>
              </w:rPr>
            </w:pPr>
            <w:r>
              <w:rPr>
                <w:b/>
                <w:spacing w:val="0"/>
                <w:w w:val="100"/>
                <w:kern w:val="0"/>
                <w:sz w:val="16"/>
                <w:lang w:val="ru-RU"/>
              </w:rPr>
              <w:t>48</w:t>
            </w:r>
          </w:p>
        </w:tc>
        <w:tc>
          <w:tcPr>
            <w:tcW w:w="975" w:type="dxa"/>
            <w:vAlign w:val="bottom"/>
          </w:tcPr>
          <w:p w:rsidR="002437E9" w:rsidRDefault="002437E9">
            <w:pPr>
              <w:tabs>
                <w:tab w:val="left" w:pos="288"/>
                <w:tab w:val="left" w:pos="576"/>
                <w:tab w:val="left" w:pos="864"/>
                <w:tab w:val="left" w:pos="1152"/>
              </w:tabs>
              <w:suppressAutoHyphens/>
              <w:spacing w:before="24" w:after="20" w:line="240" w:lineRule="auto"/>
              <w:ind w:right="43"/>
              <w:jc w:val="right"/>
              <w:rPr>
                <w:spacing w:val="0"/>
                <w:w w:val="100"/>
                <w:kern w:val="0"/>
                <w:sz w:val="16"/>
                <w:lang w:val="ru-RU"/>
              </w:rPr>
            </w:pPr>
            <w:r>
              <w:rPr>
                <w:spacing w:val="0"/>
                <w:w w:val="100"/>
                <w:kern w:val="0"/>
                <w:sz w:val="16"/>
                <w:lang w:val="ru-RU"/>
              </w:rPr>
              <w:t>8,3</w:t>
            </w:r>
          </w:p>
        </w:tc>
        <w:tc>
          <w:tcPr>
            <w:tcW w:w="823" w:type="dxa"/>
            <w:gridSpan w:val="2"/>
            <w:vAlign w:val="bottom"/>
          </w:tcPr>
          <w:p w:rsidR="002437E9" w:rsidRDefault="002437E9">
            <w:pPr>
              <w:tabs>
                <w:tab w:val="left" w:pos="288"/>
                <w:tab w:val="left" w:pos="576"/>
                <w:tab w:val="left" w:pos="864"/>
                <w:tab w:val="left" w:pos="1152"/>
              </w:tabs>
              <w:suppressAutoHyphens/>
              <w:spacing w:before="24" w:after="20" w:line="240" w:lineRule="auto"/>
              <w:ind w:right="43"/>
              <w:jc w:val="right"/>
              <w:rPr>
                <w:spacing w:val="0"/>
                <w:w w:val="100"/>
                <w:kern w:val="0"/>
                <w:sz w:val="16"/>
                <w:lang w:val="ru-RU"/>
              </w:rPr>
            </w:pPr>
            <w:r>
              <w:rPr>
                <w:spacing w:val="0"/>
                <w:w w:val="100"/>
                <w:kern w:val="0"/>
                <w:sz w:val="16"/>
                <w:lang w:val="ru-RU"/>
              </w:rPr>
              <w:t>44</w:t>
            </w:r>
          </w:p>
        </w:tc>
        <w:tc>
          <w:tcPr>
            <w:tcW w:w="824" w:type="dxa"/>
            <w:vAlign w:val="bottom"/>
          </w:tcPr>
          <w:p w:rsidR="002437E9" w:rsidRDefault="002437E9">
            <w:pPr>
              <w:tabs>
                <w:tab w:val="left" w:pos="288"/>
                <w:tab w:val="left" w:pos="576"/>
                <w:tab w:val="left" w:pos="864"/>
                <w:tab w:val="left" w:pos="1152"/>
              </w:tabs>
              <w:suppressAutoHyphens/>
              <w:spacing w:before="24" w:after="20" w:line="240" w:lineRule="auto"/>
              <w:ind w:right="43"/>
              <w:jc w:val="right"/>
              <w:rPr>
                <w:spacing w:val="0"/>
                <w:w w:val="100"/>
                <w:kern w:val="0"/>
                <w:sz w:val="16"/>
                <w:lang w:val="ru-RU"/>
              </w:rPr>
            </w:pPr>
            <w:r>
              <w:rPr>
                <w:spacing w:val="0"/>
                <w:w w:val="100"/>
                <w:kern w:val="0"/>
                <w:sz w:val="16"/>
                <w:lang w:val="ru-RU"/>
              </w:rPr>
              <w:t>4</w:t>
            </w:r>
          </w:p>
        </w:tc>
        <w:tc>
          <w:tcPr>
            <w:tcW w:w="633" w:type="dxa"/>
            <w:vAlign w:val="bottom"/>
          </w:tcPr>
          <w:p w:rsidR="002437E9" w:rsidRDefault="002437E9">
            <w:pPr>
              <w:tabs>
                <w:tab w:val="left" w:pos="288"/>
                <w:tab w:val="left" w:pos="576"/>
                <w:tab w:val="left" w:pos="864"/>
                <w:tab w:val="left" w:pos="1152"/>
              </w:tabs>
              <w:suppressAutoHyphens/>
              <w:spacing w:before="24" w:after="20" w:line="240" w:lineRule="auto"/>
              <w:ind w:right="43"/>
              <w:jc w:val="right"/>
              <w:rPr>
                <w:b/>
                <w:spacing w:val="0"/>
                <w:w w:val="100"/>
                <w:kern w:val="0"/>
                <w:sz w:val="16"/>
                <w:lang w:val="ru-RU"/>
              </w:rPr>
            </w:pPr>
            <w:r>
              <w:rPr>
                <w:b/>
                <w:spacing w:val="0"/>
                <w:w w:val="100"/>
                <w:kern w:val="0"/>
                <w:sz w:val="16"/>
                <w:lang w:val="ru-RU"/>
              </w:rPr>
              <w:t>48</w:t>
            </w:r>
          </w:p>
        </w:tc>
        <w:tc>
          <w:tcPr>
            <w:tcW w:w="1014" w:type="dxa"/>
            <w:vAlign w:val="bottom"/>
          </w:tcPr>
          <w:p w:rsidR="002437E9" w:rsidRDefault="002437E9">
            <w:pPr>
              <w:tabs>
                <w:tab w:val="left" w:pos="288"/>
                <w:tab w:val="left" w:pos="576"/>
                <w:tab w:val="left" w:pos="864"/>
                <w:tab w:val="left" w:pos="1152"/>
              </w:tabs>
              <w:suppressAutoHyphens/>
              <w:spacing w:before="24" w:after="20" w:line="240" w:lineRule="auto"/>
              <w:ind w:right="43"/>
              <w:jc w:val="right"/>
              <w:rPr>
                <w:spacing w:val="0"/>
                <w:w w:val="100"/>
                <w:kern w:val="0"/>
                <w:sz w:val="16"/>
                <w:lang w:val="ru-RU"/>
              </w:rPr>
            </w:pPr>
            <w:r>
              <w:rPr>
                <w:spacing w:val="0"/>
                <w:w w:val="100"/>
                <w:kern w:val="0"/>
                <w:sz w:val="16"/>
                <w:lang w:val="ru-RU"/>
              </w:rPr>
              <w:t>8,3</w:t>
            </w:r>
          </w:p>
        </w:tc>
      </w:tr>
      <w:tr w:rsidR="002437E9">
        <w:tblPrEx>
          <w:tblCellMar>
            <w:top w:w="0" w:type="dxa"/>
            <w:bottom w:w="0" w:type="dxa"/>
          </w:tblCellMar>
        </w:tblPrEx>
        <w:tc>
          <w:tcPr>
            <w:tcW w:w="1995" w:type="dxa"/>
          </w:tcPr>
          <w:p w:rsidR="002437E9" w:rsidRDefault="002437E9">
            <w:pPr>
              <w:pStyle w:val="BalloonText"/>
              <w:tabs>
                <w:tab w:val="left" w:pos="-120"/>
                <w:tab w:val="num" w:pos="142"/>
                <w:tab w:val="left" w:pos="709"/>
                <w:tab w:val="left" w:pos="1320"/>
              </w:tabs>
              <w:spacing w:before="24" w:after="20" w:line="240" w:lineRule="auto"/>
              <w:rPr>
                <w:rFonts w:ascii="Times New Roman" w:hAnsi="Times New Roman" w:cs="Times New Roman"/>
                <w:spacing w:val="0"/>
                <w:w w:val="100"/>
                <w:kern w:val="0"/>
                <w:szCs w:val="20"/>
              </w:rPr>
            </w:pPr>
            <w:r>
              <w:rPr>
                <w:rFonts w:ascii="Times New Roman" w:hAnsi="Times New Roman" w:cs="Times New Roman"/>
                <w:spacing w:val="0"/>
                <w:w w:val="100"/>
                <w:kern w:val="0"/>
                <w:szCs w:val="20"/>
              </w:rPr>
              <w:t>Губернатор провинции</w:t>
            </w:r>
          </w:p>
        </w:tc>
        <w:tc>
          <w:tcPr>
            <w:tcW w:w="823" w:type="dxa"/>
            <w:vAlign w:val="bottom"/>
          </w:tcPr>
          <w:p w:rsidR="002437E9" w:rsidRDefault="002437E9">
            <w:pPr>
              <w:tabs>
                <w:tab w:val="left" w:pos="288"/>
                <w:tab w:val="left" w:pos="576"/>
                <w:tab w:val="left" w:pos="864"/>
                <w:tab w:val="left" w:pos="1152"/>
              </w:tabs>
              <w:suppressAutoHyphens/>
              <w:spacing w:before="24" w:after="20" w:line="240" w:lineRule="auto"/>
              <w:ind w:right="43"/>
              <w:jc w:val="right"/>
              <w:rPr>
                <w:spacing w:val="0"/>
                <w:w w:val="100"/>
                <w:kern w:val="0"/>
                <w:sz w:val="16"/>
                <w:lang w:val="ru-RU"/>
              </w:rPr>
            </w:pPr>
            <w:r>
              <w:rPr>
                <w:spacing w:val="0"/>
                <w:w w:val="100"/>
                <w:kern w:val="0"/>
                <w:sz w:val="16"/>
                <w:lang w:val="ru-RU"/>
              </w:rPr>
              <w:t>17</w:t>
            </w:r>
          </w:p>
        </w:tc>
        <w:tc>
          <w:tcPr>
            <w:tcW w:w="823" w:type="dxa"/>
            <w:vAlign w:val="bottom"/>
          </w:tcPr>
          <w:p w:rsidR="002437E9" w:rsidRDefault="002437E9">
            <w:pPr>
              <w:tabs>
                <w:tab w:val="left" w:pos="288"/>
                <w:tab w:val="left" w:pos="576"/>
                <w:tab w:val="left" w:pos="864"/>
                <w:tab w:val="left" w:pos="1152"/>
              </w:tabs>
              <w:suppressAutoHyphens/>
              <w:spacing w:before="24" w:after="20" w:line="240" w:lineRule="auto"/>
              <w:ind w:right="43"/>
              <w:jc w:val="right"/>
              <w:rPr>
                <w:spacing w:val="0"/>
                <w:w w:val="100"/>
                <w:kern w:val="0"/>
                <w:sz w:val="16"/>
                <w:lang w:val="ru-RU"/>
              </w:rPr>
            </w:pPr>
            <w:r>
              <w:rPr>
                <w:spacing w:val="0"/>
                <w:w w:val="100"/>
                <w:kern w:val="0"/>
                <w:sz w:val="16"/>
                <w:lang w:val="ru-RU"/>
              </w:rPr>
              <w:t>0</w:t>
            </w:r>
          </w:p>
        </w:tc>
        <w:tc>
          <w:tcPr>
            <w:tcW w:w="672" w:type="dxa"/>
            <w:vAlign w:val="bottom"/>
          </w:tcPr>
          <w:p w:rsidR="002437E9" w:rsidRDefault="002437E9">
            <w:pPr>
              <w:tabs>
                <w:tab w:val="left" w:pos="288"/>
                <w:tab w:val="left" w:pos="576"/>
                <w:tab w:val="left" w:pos="864"/>
                <w:tab w:val="left" w:pos="1152"/>
              </w:tabs>
              <w:suppressAutoHyphens/>
              <w:spacing w:before="24" w:after="20" w:line="240" w:lineRule="auto"/>
              <w:ind w:right="43"/>
              <w:jc w:val="right"/>
              <w:rPr>
                <w:b/>
                <w:spacing w:val="0"/>
                <w:w w:val="100"/>
                <w:kern w:val="0"/>
                <w:sz w:val="16"/>
                <w:lang w:val="ru-RU"/>
              </w:rPr>
            </w:pPr>
            <w:r>
              <w:rPr>
                <w:b/>
                <w:spacing w:val="0"/>
                <w:w w:val="100"/>
                <w:kern w:val="0"/>
                <w:sz w:val="16"/>
                <w:lang w:val="ru-RU"/>
              </w:rPr>
              <w:t>0</w:t>
            </w:r>
          </w:p>
        </w:tc>
        <w:tc>
          <w:tcPr>
            <w:tcW w:w="975" w:type="dxa"/>
            <w:vAlign w:val="bottom"/>
          </w:tcPr>
          <w:p w:rsidR="002437E9" w:rsidRDefault="002437E9">
            <w:pPr>
              <w:tabs>
                <w:tab w:val="left" w:pos="288"/>
                <w:tab w:val="left" w:pos="576"/>
                <w:tab w:val="left" w:pos="864"/>
                <w:tab w:val="left" w:pos="1152"/>
              </w:tabs>
              <w:suppressAutoHyphens/>
              <w:spacing w:before="24" w:after="20" w:line="240" w:lineRule="auto"/>
              <w:ind w:right="43"/>
              <w:jc w:val="right"/>
              <w:rPr>
                <w:spacing w:val="0"/>
                <w:w w:val="100"/>
                <w:kern w:val="0"/>
                <w:sz w:val="16"/>
                <w:lang w:val="ru-RU"/>
              </w:rPr>
            </w:pPr>
            <w:r>
              <w:rPr>
                <w:spacing w:val="0"/>
                <w:w w:val="100"/>
                <w:kern w:val="0"/>
                <w:sz w:val="16"/>
                <w:lang w:val="ru-RU"/>
              </w:rPr>
              <w:t>0</w:t>
            </w:r>
          </w:p>
        </w:tc>
        <w:tc>
          <w:tcPr>
            <w:tcW w:w="823" w:type="dxa"/>
            <w:gridSpan w:val="2"/>
            <w:vAlign w:val="bottom"/>
          </w:tcPr>
          <w:p w:rsidR="002437E9" w:rsidRDefault="002437E9">
            <w:pPr>
              <w:tabs>
                <w:tab w:val="left" w:pos="288"/>
                <w:tab w:val="left" w:pos="576"/>
                <w:tab w:val="left" w:pos="864"/>
                <w:tab w:val="left" w:pos="1152"/>
              </w:tabs>
              <w:suppressAutoHyphens/>
              <w:spacing w:before="24" w:after="20" w:line="240" w:lineRule="auto"/>
              <w:ind w:right="43"/>
              <w:jc w:val="right"/>
              <w:rPr>
                <w:spacing w:val="0"/>
                <w:w w:val="100"/>
                <w:kern w:val="0"/>
                <w:sz w:val="16"/>
                <w:lang w:val="ru-RU"/>
              </w:rPr>
            </w:pPr>
            <w:r>
              <w:rPr>
                <w:spacing w:val="0"/>
                <w:w w:val="100"/>
                <w:kern w:val="0"/>
                <w:sz w:val="16"/>
                <w:lang w:val="ru-RU"/>
              </w:rPr>
              <w:t>13</w:t>
            </w:r>
          </w:p>
        </w:tc>
        <w:tc>
          <w:tcPr>
            <w:tcW w:w="824" w:type="dxa"/>
            <w:vAlign w:val="bottom"/>
          </w:tcPr>
          <w:p w:rsidR="002437E9" w:rsidRDefault="002437E9">
            <w:pPr>
              <w:tabs>
                <w:tab w:val="left" w:pos="288"/>
                <w:tab w:val="left" w:pos="576"/>
                <w:tab w:val="left" w:pos="864"/>
                <w:tab w:val="left" w:pos="1152"/>
              </w:tabs>
              <w:suppressAutoHyphens/>
              <w:spacing w:before="24" w:after="20" w:line="240" w:lineRule="auto"/>
              <w:ind w:right="43"/>
              <w:jc w:val="right"/>
              <w:rPr>
                <w:spacing w:val="0"/>
                <w:w w:val="100"/>
                <w:kern w:val="0"/>
                <w:sz w:val="16"/>
                <w:lang w:val="ru-RU"/>
              </w:rPr>
            </w:pPr>
            <w:r>
              <w:rPr>
                <w:spacing w:val="0"/>
                <w:w w:val="100"/>
                <w:kern w:val="0"/>
                <w:sz w:val="16"/>
                <w:lang w:val="ru-RU"/>
              </w:rPr>
              <w:t>4</w:t>
            </w:r>
          </w:p>
        </w:tc>
        <w:tc>
          <w:tcPr>
            <w:tcW w:w="633" w:type="dxa"/>
            <w:vAlign w:val="bottom"/>
          </w:tcPr>
          <w:p w:rsidR="002437E9" w:rsidRDefault="002437E9">
            <w:pPr>
              <w:tabs>
                <w:tab w:val="left" w:pos="288"/>
                <w:tab w:val="left" w:pos="576"/>
                <w:tab w:val="left" w:pos="864"/>
                <w:tab w:val="left" w:pos="1152"/>
              </w:tabs>
              <w:suppressAutoHyphens/>
              <w:spacing w:before="24" w:after="20" w:line="240" w:lineRule="auto"/>
              <w:ind w:right="43"/>
              <w:jc w:val="right"/>
              <w:rPr>
                <w:b/>
                <w:spacing w:val="0"/>
                <w:w w:val="100"/>
                <w:kern w:val="0"/>
                <w:sz w:val="16"/>
                <w:lang w:val="ru-RU"/>
              </w:rPr>
            </w:pPr>
            <w:r>
              <w:rPr>
                <w:b/>
                <w:spacing w:val="0"/>
                <w:w w:val="100"/>
                <w:kern w:val="0"/>
                <w:sz w:val="16"/>
                <w:lang w:val="ru-RU"/>
              </w:rPr>
              <w:t>17</w:t>
            </w:r>
          </w:p>
        </w:tc>
        <w:tc>
          <w:tcPr>
            <w:tcW w:w="1014" w:type="dxa"/>
            <w:vAlign w:val="bottom"/>
          </w:tcPr>
          <w:p w:rsidR="002437E9" w:rsidRDefault="002437E9">
            <w:pPr>
              <w:tabs>
                <w:tab w:val="left" w:pos="288"/>
                <w:tab w:val="left" w:pos="576"/>
                <w:tab w:val="left" w:pos="864"/>
                <w:tab w:val="left" w:pos="1152"/>
              </w:tabs>
              <w:suppressAutoHyphens/>
              <w:spacing w:before="24" w:after="20" w:line="240" w:lineRule="auto"/>
              <w:ind w:right="43"/>
              <w:jc w:val="right"/>
              <w:rPr>
                <w:spacing w:val="0"/>
                <w:w w:val="100"/>
                <w:kern w:val="0"/>
                <w:sz w:val="16"/>
                <w:lang w:val="ru-RU"/>
              </w:rPr>
            </w:pPr>
            <w:r>
              <w:rPr>
                <w:spacing w:val="0"/>
                <w:w w:val="100"/>
                <w:kern w:val="0"/>
                <w:sz w:val="16"/>
                <w:lang w:val="ru-RU"/>
              </w:rPr>
              <w:t>23,0</w:t>
            </w:r>
          </w:p>
        </w:tc>
      </w:tr>
      <w:tr w:rsidR="002437E9">
        <w:tblPrEx>
          <w:tblCellMar>
            <w:top w:w="0" w:type="dxa"/>
            <w:bottom w:w="0" w:type="dxa"/>
          </w:tblCellMar>
        </w:tblPrEx>
        <w:tc>
          <w:tcPr>
            <w:tcW w:w="1995" w:type="dxa"/>
          </w:tcPr>
          <w:p w:rsidR="002437E9" w:rsidRDefault="002437E9">
            <w:pPr>
              <w:tabs>
                <w:tab w:val="left" w:pos="-120"/>
                <w:tab w:val="num" w:pos="142"/>
                <w:tab w:val="left" w:pos="709"/>
                <w:tab w:val="left" w:pos="1320"/>
              </w:tabs>
              <w:spacing w:before="24" w:after="20" w:line="240" w:lineRule="auto"/>
              <w:rPr>
                <w:spacing w:val="0"/>
                <w:w w:val="100"/>
                <w:kern w:val="0"/>
                <w:sz w:val="16"/>
              </w:rPr>
            </w:pPr>
            <w:r>
              <w:rPr>
                <w:spacing w:val="0"/>
                <w:w w:val="100"/>
                <w:kern w:val="0"/>
                <w:sz w:val="16"/>
              </w:rPr>
              <w:t xml:space="preserve">Глава администрации коммуны </w:t>
            </w:r>
          </w:p>
        </w:tc>
        <w:tc>
          <w:tcPr>
            <w:tcW w:w="823" w:type="dxa"/>
            <w:vAlign w:val="bottom"/>
          </w:tcPr>
          <w:p w:rsidR="002437E9" w:rsidRDefault="002437E9">
            <w:pPr>
              <w:tabs>
                <w:tab w:val="left" w:pos="288"/>
                <w:tab w:val="left" w:pos="576"/>
                <w:tab w:val="left" w:pos="864"/>
                <w:tab w:val="left" w:pos="1152"/>
              </w:tabs>
              <w:suppressAutoHyphens/>
              <w:spacing w:before="24" w:after="20" w:line="240" w:lineRule="auto"/>
              <w:ind w:right="43"/>
              <w:jc w:val="right"/>
              <w:rPr>
                <w:spacing w:val="0"/>
                <w:w w:val="100"/>
                <w:kern w:val="0"/>
                <w:sz w:val="16"/>
                <w:lang w:val="ru-RU"/>
              </w:rPr>
            </w:pPr>
            <w:r>
              <w:rPr>
                <w:spacing w:val="0"/>
                <w:w w:val="100"/>
                <w:kern w:val="0"/>
                <w:sz w:val="16"/>
                <w:lang w:val="ru-RU"/>
              </w:rPr>
              <w:t>127</w:t>
            </w:r>
          </w:p>
        </w:tc>
        <w:tc>
          <w:tcPr>
            <w:tcW w:w="823" w:type="dxa"/>
            <w:vAlign w:val="bottom"/>
          </w:tcPr>
          <w:p w:rsidR="002437E9" w:rsidRDefault="002437E9">
            <w:pPr>
              <w:tabs>
                <w:tab w:val="left" w:pos="288"/>
                <w:tab w:val="left" w:pos="576"/>
                <w:tab w:val="left" w:pos="864"/>
                <w:tab w:val="left" w:pos="1152"/>
              </w:tabs>
              <w:suppressAutoHyphens/>
              <w:spacing w:before="24" w:after="20" w:line="240" w:lineRule="auto"/>
              <w:ind w:right="43"/>
              <w:jc w:val="right"/>
              <w:rPr>
                <w:spacing w:val="0"/>
                <w:w w:val="100"/>
                <w:kern w:val="0"/>
                <w:sz w:val="16"/>
                <w:lang w:val="ru-RU"/>
              </w:rPr>
            </w:pPr>
            <w:r>
              <w:rPr>
                <w:spacing w:val="0"/>
                <w:w w:val="100"/>
                <w:kern w:val="0"/>
                <w:sz w:val="16"/>
                <w:lang w:val="ru-RU"/>
              </w:rPr>
              <w:t>2</w:t>
            </w:r>
          </w:p>
        </w:tc>
        <w:tc>
          <w:tcPr>
            <w:tcW w:w="672" w:type="dxa"/>
            <w:vAlign w:val="bottom"/>
          </w:tcPr>
          <w:p w:rsidR="002437E9" w:rsidRDefault="002437E9">
            <w:pPr>
              <w:tabs>
                <w:tab w:val="left" w:pos="288"/>
                <w:tab w:val="left" w:pos="576"/>
                <w:tab w:val="left" w:pos="864"/>
                <w:tab w:val="left" w:pos="1152"/>
              </w:tabs>
              <w:suppressAutoHyphens/>
              <w:spacing w:before="24" w:after="20" w:line="240" w:lineRule="auto"/>
              <w:ind w:right="43"/>
              <w:jc w:val="right"/>
              <w:rPr>
                <w:b/>
                <w:spacing w:val="0"/>
                <w:w w:val="100"/>
                <w:kern w:val="0"/>
                <w:sz w:val="16"/>
                <w:lang w:val="ru-RU"/>
              </w:rPr>
            </w:pPr>
            <w:r>
              <w:rPr>
                <w:b/>
                <w:spacing w:val="0"/>
                <w:w w:val="100"/>
                <w:kern w:val="0"/>
                <w:sz w:val="16"/>
                <w:lang w:val="ru-RU"/>
              </w:rPr>
              <w:t>129</w:t>
            </w:r>
          </w:p>
        </w:tc>
        <w:tc>
          <w:tcPr>
            <w:tcW w:w="975" w:type="dxa"/>
            <w:vAlign w:val="bottom"/>
          </w:tcPr>
          <w:p w:rsidR="002437E9" w:rsidRDefault="002437E9">
            <w:pPr>
              <w:tabs>
                <w:tab w:val="left" w:pos="288"/>
                <w:tab w:val="left" w:pos="576"/>
                <w:tab w:val="left" w:pos="864"/>
                <w:tab w:val="left" w:pos="1152"/>
              </w:tabs>
              <w:suppressAutoHyphens/>
              <w:spacing w:before="24" w:after="20" w:line="240" w:lineRule="auto"/>
              <w:ind w:right="43"/>
              <w:jc w:val="right"/>
              <w:rPr>
                <w:spacing w:val="0"/>
                <w:w w:val="100"/>
                <w:kern w:val="0"/>
                <w:sz w:val="16"/>
                <w:lang w:val="ru-RU"/>
              </w:rPr>
            </w:pPr>
            <w:r>
              <w:rPr>
                <w:spacing w:val="0"/>
                <w:w w:val="100"/>
                <w:kern w:val="0"/>
                <w:sz w:val="16"/>
                <w:lang w:val="ru-RU"/>
              </w:rPr>
              <w:t>1,5</w:t>
            </w:r>
          </w:p>
        </w:tc>
        <w:tc>
          <w:tcPr>
            <w:tcW w:w="823" w:type="dxa"/>
            <w:gridSpan w:val="2"/>
            <w:vAlign w:val="bottom"/>
          </w:tcPr>
          <w:p w:rsidR="002437E9" w:rsidRDefault="002437E9">
            <w:pPr>
              <w:tabs>
                <w:tab w:val="left" w:pos="288"/>
                <w:tab w:val="left" w:pos="576"/>
                <w:tab w:val="left" w:pos="864"/>
                <w:tab w:val="left" w:pos="1152"/>
              </w:tabs>
              <w:suppressAutoHyphens/>
              <w:spacing w:before="24" w:after="20" w:line="240" w:lineRule="auto"/>
              <w:ind w:right="43"/>
              <w:jc w:val="right"/>
              <w:rPr>
                <w:spacing w:val="0"/>
                <w:w w:val="100"/>
                <w:kern w:val="0"/>
                <w:sz w:val="16"/>
                <w:lang w:val="ru-RU"/>
              </w:rPr>
            </w:pPr>
            <w:r>
              <w:rPr>
                <w:spacing w:val="0"/>
                <w:w w:val="100"/>
                <w:kern w:val="0"/>
                <w:sz w:val="16"/>
                <w:lang w:val="ru-RU"/>
              </w:rPr>
              <w:t>112</w:t>
            </w:r>
          </w:p>
        </w:tc>
        <w:tc>
          <w:tcPr>
            <w:tcW w:w="824" w:type="dxa"/>
            <w:vAlign w:val="bottom"/>
          </w:tcPr>
          <w:p w:rsidR="002437E9" w:rsidRDefault="002437E9">
            <w:pPr>
              <w:tabs>
                <w:tab w:val="left" w:pos="288"/>
                <w:tab w:val="left" w:pos="576"/>
                <w:tab w:val="left" w:pos="864"/>
                <w:tab w:val="left" w:pos="1152"/>
              </w:tabs>
              <w:suppressAutoHyphens/>
              <w:spacing w:before="24" w:after="20" w:line="240" w:lineRule="auto"/>
              <w:ind w:right="43"/>
              <w:jc w:val="right"/>
              <w:rPr>
                <w:spacing w:val="0"/>
                <w:w w:val="100"/>
                <w:kern w:val="0"/>
                <w:sz w:val="16"/>
                <w:lang w:val="ru-RU"/>
              </w:rPr>
            </w:pPr>
            <w:r>
              <w:rPr>
                <w:spacing w:val="0"/>
                <w:w w:val="100"/>
                <w:kern w:val="0"/>
                <w:sz w:val="16"/>
                <w:lang w:val="ru-RU"/>
              </w:rPr>
              <w:t>17</w:t>
            </w:r>
          </w:p>
        </w:tc>
        <w:tc>
          <w:tcPr>
            <w:tcW w:w="633" w:type="dxa"/>
            <w:vAlign w:val="bottom"/>
          </w:tcPr>
          <w:p w:rsidR="002437E9" w:rsidRDefault="002437E9">
            <w:pPr>
              <w:tabs>
                <w:tab w:val="left" w:pos="288"/>
                <w:tab w:val="left" w:pos="576"/>
                <w:tab w:val="left" w:pos="864"/>
                <w:tab w:val="left" w:pos="1152"/>
              </w:tabs>
              <w:suppressAutoHyphens/>
              <w:spacing w:before="24" w:after="20" w:line="240" w:lineRule="auto"/>
              <w:ind w:right="43"/>
              <w:jc w:val="right"/>
              <w:rPr>
                <w:b/>
                <w:spacing w:val="0"/>
                <w:w w:val="100"/>
                <w:kern w:val="0"/>
                <w:sz w:val="16"/>
                <w:lang w:val="ru-RU"/>
              </w:rPr>
            </w:pPr>
            <w:r>
              <w:rPr>
                <w:b/>
                <w:spacing w:val="0"/>
                <w:w w:val="100"/>
                <w:kern w:val="0"/>
                <w:sz w:val="16"/>
                <w:lang w:val="ru-RU"/>
              </w:rPr>
              <w:t>129</w:t>
            </w:r>
          </w:p>
        </w:tc>
        <w:tc>
          <w:tcPr>
            <w:tcW w:w="1014" w:type="dxa"/>
            <w:vAlign w:val="bottom"/>
          </w:tcPr>
          <w:p w:rsidR="002437E9" w:rsidRDefault="002437E9">
            <w:pPr>
              <w:tabs>
                <w:tab w:val="left" w:pos="288"/>
                <w:tab w:val="left" w:pos="576"/>
                <w:tab w:val="left" w:pos="864"/>
                <w:tab w:val="left" w:pos="1152"/>
              </w:tabs>
              <w:suppressAutoHyphens/>
              <w:spacing w:before="24" w:after="20" w:line="240" w:lineRule="auto"/>
              <w:ind w:right="43"/>
              <w:jc w:val="right"/>
              <w:rPr>
                <w:spacing w:val="0"/>
                <w:w w:val="100"/>
                <w:kern w:val="0"/>
                <w:sz w:val="16"/>
                <w:lang w:val="ru-RU"/>
              </w:rPr>
            </w:pPr>
            <w:r>
              <w:rPr>
                <w:spacing w:val="0"/>
                <w:w w:val="100"/>
                <w:kern w:val="0"/>
                <w:sz w:val="16"/>
                <w:lang w:val="ru-RU"/>
              </w:rPr>
              <w:t>13,1</w:t>
            </w:r>
          </w:p>
        </w:tc>
      </w:tr>
      <w:tr w:rsidR="002437E9">
        <w:tblPrEx>
          <w:tblCellMar>
            <w:top w:w="0" w:type="dxa"/>
            <w:bottom w:w="0" w:type="dxa"/>
          </w:tblCellMar>
        </w:tblPrEx>
        <w:tc>
          <w:tcPr>
            <w:tcW w:w="1995" w:type="dxa"/>
          </w:tcPr>
          <w:p w:rsidR="002437E9" w:rsidRDefault="002437E9">
            <w:pPr>
              <w:pStyle w:val="Header"/>
              <w:tabs>
                <w:tab w:val="clear" w:pos="4320"/>
                <w:tab w:val="clear" w:pos="8640"/>
                <w:tab w:val="left" w:pos="-120"/>
                <w:tab w:val="num" w:pos="142"/>
                <w:tab w:val="left" w:pos="709"/>
                <w:tab w:val="left" w:pos="1320"/>
              </w:tabs>
              <w:spacing w:before="24" w:after="20" w:line="240" w:lineRule="auto"/>
              <w:rPr>
                <w:noProof w:val="0"/>
                <w:spacing w:val="0"/>
                <w:w w:val="100"/>
                <w:sz w:val="16"/>
                <w:lang w:val="fr-FR"/>
              </w:rPr>
            </w:pPr>
            <w:r>
              <w:rPr>
                <w:noProof w:val="0"/>
                <w:spacing w:val="0"/>
                <w:w w:val="100"/>
                <w:sz w:val="16"/>
                <w:lang w:val="fr-FR"/>
              </w:rPr>
              <w:t>Член Национальной комиссии по реинтеграции жертв чрезвычайных ситуаций</w:t>
            </w:r>
          </w:p>
        </w:tc>
        <w:tc>
          <w:tcPr>
            <w:tcW w:w="823" w:type="dxa"/>
            <w:vAlign w:val="bottom"/>
          </w:tcPr>
          <w:p w:rsidR="002437E9" w:rsidRDefault="002437E9">
            <w:pPr>
              <w:tabs>
                <w:tab w:val="left" w:pos="288"/>
                <w:tab w:val="left" w:pos="576"/>
                <w:tab w:val="left" w:pos="864"/>
                <w:tab w:val="left" w:pos="1152"/>
              </w:tabs>
              <w:suppressAutoHyphens/>
              <w:spacing w:before="24" w:after="20" w:line="240" w:lineRule="auto"/>
              <w:ind w:right="43"/>
              <w:jc w:val="right"/>
              <w:rPr>
                <w:spacing w:val="0"/>
                <w:w w:val="100"/>
                <w:kern w:val="0"/>
                <w:sz w:val="16"/>
                <w:lang w:val="ru-RU"/>
              </w:rPr>
            </w:pPr>
            <w:r>
              <w:rPr>
                <w:spacing w:val="0"/>
                <w:w w:val="100"/>
                <w:kern w:val="0"/>
                <w:sz w:val="16"/>
                <w:lang w:val="ru-RU"/>
              </w:rPr>
              <w:t>22</w:t>
            </w:r>
          </w:p>
        </w:tc>
        <w:tc>
          <w:tcPr>
            <w:tcW w:w="823" w:type="dxa"/>
            <w:vAlign w:val="bottom"/>
          </w:tcPr>
          <w:p w:rsidR="002437E9" w:rsidRDefault="002437E9">
            <w:pPr>
              <w:tabs>
                <w:tab w:val="left" w:pos="288"/>
                <w:tab w:val="left" w:pos="576"/>
                <w:tab w:val="left" w:pos="864"/>
                <w:tab w:val="left" w:pos="1152"/>
              </w:tabs>
              <w:suppressAutoHyphens/>
              <w:spacing w:before="24" w:after="20" w:line="240" w:lineRule="auto"/>
              <w:ind w:right="43"/>
              <w:jc w:val="right"/>
              <w:rPr>
                <w:spacing w:val="0"/>
                <w:w w:val="100"/>
                <w:kern w:val="0"/>
                <w:sz w:val="16"/>
                <w:lang w:val="ru-RU"/>
              </w:rPr>
            </w:pPr>
            <w:r>
              <w:rPr>
                <w:spacing w:val="0"/>
                <w:w w:val="100"/>
                <w:kern w:val="0"/>
                <w:sz w:val="16"/>
                <w:lang w:val="ru-RU"/>
              </w:rPr>
              <w:t>0</w:t>
            </w:r>
          </w:p>
        </w:tc>
        <w:tc>
          <w:tcPr>
            <w:tcW w:w="672" w:type="dxa"/>
            <w:vAlign w:val="bottom"/>
          </w:tcPr>
          <w:p w:rsidR="002437E9" w:rsidRDefault="002437E9">
            <w:pPr>
              <w:tabs>
                <w:tab w:val="left" w:pos="288"/>
                <w:tab w:val="left" w:pos="576"/>
                <w:tab w:val="left" w:pos="864"/>
                <w:tab w:val="left" w:pos="1152"/>
              </w:tabs>
              <w:suppressAutoHyphens/>
              <w:spacing w:before="24" w:after="20" w:line="240" w:lineRule="auto"/>
              <w:ind w:right="43"/>
              <w:jc w:val="right"/>
              <w:rPr>
                <w:b/>
                <w:spacing w:val="0"/>
                <w:w w:val="100"/>
                <w:kern w:val="0"/>
                <w:sz w:val="16"/>
                <w:lang w:val="ru-RU"/>
              </w:rPr>
            </w:pPr>
            <w:r>
              <w:rPr>
                <w:b/>
                <w:spacing w:val="0"/>
                <w:w w:val="100"/>
                <w:kern w:val="0"/>
                <w:sz w:val="16"/>
                <w:lang w:val="ru-RU"/>
              </w:rPr>
              <w:t>28</w:t>
            </w:r>
          </w:p>
        </w:tc>
        <w:tc>
          <w:tcPr>
            <w:tcW w:w="975" w:type="dxa"/>
            <w:vAlign w:val="bottom"/>
          </w:tcPr>
          <w:p w:rsidR="002437E9" w:rsidRDefault="002437E9">
            <w:pPr>
              <w:tabs>
                <w:tab w:val="left" w:pos="288"/>
                <w:tab w:val="left" w:pos="576"/>
                <w:tab w:val="left" w:pos="864"/>
                <w:tab w:val="left" w:pos="1152"/>
              </w:tabs>
              <w:suppressAutoHyphens/>
              <w:spacing w:before="24" w:after="20" w:line="240" w:lineRule="auto"/>
              <w:ind w:right="43"/>
              <w:jc w:val="right"/>
              <w:rPr>
                <w:spacing w:val="0"/>
                <w:w w:val="100"/>
                <w:kern w:val="0"/>
                <w:sz w:val="16"/>
                <w:lang w:val="ru-RU"/>
              </w:rPr>
            </w:pPr>
            <w:r>
              <w:rPr>
                <w:spacing w:val="0"/>
                <w:w w:val="100"/>
                <w:kern w:val="0"/>
                <w:sz w:val="16"/>
                <w:lang w:val="ru-RU"/>
              </w:rPr>
              <w:t>21,0</w:t>
            </w:r>
          </w:p>
        </w:tc>
        <w:tc>
          <w:tcPr>
            <w:tcW w:w="823" w:type="dxa"/>
            <w:gridSpan w:val="2"/>
            <w:vAlign w:val="bottom"/>
          </w:tcPr>
          <w:p w:rsidR="002437E9" w:rsidRDefault="002437E9">
            <w:pPr>
              <w:tabs>
                <w:tab w:val="left" w:pos="288"/>
                <w:tab w:val="left" w:pos="576"/>
                <w:tab w:val="left" w:pos="864"/>
                <w:tab w:val="left" w:pos="1152"/>
              </w:tabs>
              <w:suppressAutoHyphens/>
              <w:spacing w:before="24" w:after="20" w:line="240" w:lineRule="auto"/>
              <w:ind w:right="43"/>
              <w:jc w:val="right"/>
              <w:rPr>
                <w:spacing w:val="0"/>
                <w:w w:val="100"/>
                <w:kern w:val="0"/>
                <w:sz w:val="16"/>
                <w:lang w:val="ru-RU"/>
              </w:rPr>
            </w:pPr>
            <w:r>
              <w:rPr>
                <w:spacing w:val="0"/>
                <w:w w:val="100"/>
                <w:kern w:val="0"/>
                <w:sz w:val="16"/>
                <w:lang w:val="ru-RU"/>
              </w:rPr>
              <w:t>22</w:t>
            </w:r>
          </w:p>
        </w:tc>
        <w:tc>
          <w:tcPr>
            <w:tcW w:w="824" w:type="dxa"/>
            <w:vAlign w:val="bottom"/>
          </w:tcPr>
          <w:p w:rsidR="002437E9" w:rsidRDefault="002437E9">
            <w:pPr>
              <w:tabs>
                <w:tab w:val="left" w:pos="288"/>
                <w:tab w:val="left" w:pos="576"/>
                <w:tab w:val="left" w:pos="864"/>
                <w:tab w:val="left" w:pos="1152"/>
              </w:tabs>
              <w:suppressAutoHyphens/>
              <w:spacing w:before="24" w:after="20" w:line="240" w:lineRule="auto"/>
              <w:ind w:right="43"/>
              <w:jc w:val="right"/>
              <w:rPr>
                <w:spacing w:val="0"/>
                <w:w w:val="100"/>
                <w:kern w:val="0"/>
                <w:sz w:val="16"/>
                <w:lang w:val="ru-RU"/>
              </w:rPr>
            </w:pPr>
            <w:r>
              <w:rPr>
                <w:spacing w:val="0"/>
                <w:w w:val="100"/>
                <w:kern w:val="0"/>
                <w:sz w:val="16"/>
                <w:lang w:val="ru-RU"/>
              </w:rPr>
              <w:t>6</w:t>
            </w:r>
          </w:p>
        </w:tc>
        <w:tc>
          <w:tcPr>
            <w:tcW w:w="633" w:type="dxa"/>
            <w:vAlign w:val="bottom"/>
          </w:tcPr>
          <w:p w:rsidR="002437E9" w:rsidRDefault="002437E9">
            <w:pPr>
              <w:tabs>
                <w:tab w:val="left" w:pos="288"/>
                <w:tab w:val="left" w:pos="576"/>
                <w:tab w:val="left" w:pos="864"/>
                <w:tab w:val="left" w:pos="1152"/>
              </w:tabs>
              <w:suppressAutoHyphens/>
              <w:spacing w:before="24" w:after="20" w:line="240" w:lineRule="auto"/>
              <w:ind w:right="43"/>
              <w:jc w:val="right"/>
              <w:rPr>
                <w:b/>
                <w:spacing w:val="0"/>
                <w:w w:val="100"/>
                <w:kern w:val="0"/>
                <w:sz w:val="16"/>
                <w:lang w:val="ru-RU"/>
              </w:rPr>
            </w:pPr>
            <w:r>
              <w:rPr>
                <w:b/>
                <w:spacing w:val="0"/>
                <w:w w:val="100"/>
                <w:kern w:val="0"/>
                <w:sz w:val="16"/>
                <w:lang w:val="ru-RU"/>
              </w:rPr>
              <w:t>28</w:t>
            </w:r>
          </w:p>
        </w:tc>
        <w:tc>
          <w:tcPr>
            <w:tcW w:w="1014" w:type="dxa"/>
            <w:vAlign w:val="bottom"/>
          </w:tcPr>
          <w:p w:rsidR="002437E9" w:rsidRDefault="002437E9">
            <w:pPr>
              <w:tabs>
                <w:tab w:val="left" w:pos="288"/>
                <w:tab w:val="left" w:pos="576"/>
                <w:tab w:val="left" w:pos="864"/>
                <w:tab w:val="left" w:pos="1152"/>
              </w:tabs>
              <w:suppressAutoHyphens/>
              <w:spacing w:before="24" w:after="20" w:line="240" w:lineRule="auto"/>
              <w:ind w:right="43"/>
              <w:jc w:val="right"/>
              <w:rPr>
                <w:spacing w:val="0"/>
                <w:w w:val="100"/>
                <w:kern w:val="0"/>
                <w:sz w:val="16"/>
                <w:lang w:val="ru-RU"/>
              </w:rPr>
            </w:pPr>
            <w:r>
              <w:rPr>
                <w:spacing w:val="0"/>
                <w:w w:val="100"/>
                <w:kern w:val="0"/>
                <w:sz w:val="16"/>
                <w:lang w:val="ru-RU"/>
              </w:rPr>
              <w:t>21,0</w:t>
            </w:r>
          </w:p>
        </w:tc>
      </w:tr>
      <w:tr w:rsidR="002437E9">
        <w:tblPrEx>
          <w:tblCellMar>
            <w:top w:w="0" w:type="dxa"/>
            <w:bottom w:w="0" w:type="dxa"/>
          </w:tblCellMar>
        </w:tblPrEx>
        <w:tc>
          <w:tcPr>
            <w:tcW w:w="1995" w:type="dxa"/>
          </w:tcPr>
          <w:p w:rsidR="002437E9" w:rsidRDefault="002437E9">
            <w:pPr>
              <w:tabs>
                <w:tab w:val="left" w:pos="-120"/>
                <w:tab w:val="num" w:pos="142"/>
                <w:tab w:val="left" w:pos="709"/>
                <w:tab w:val="left" w:pos="1320"/>
              </w:tabs>
              <w:spacing w:before="24" w:after="20" w:line="240" w:lineRule="auto"/>
              <w:rPr>
                <w:spacing w:val="0"/>
                <w:w w:val="100"/>
                <w:kern w:val="0"/>
                <w:sz w:val="16"/>
              </w:rPr>
            </w:pPr>
            <w:r>
              <w:rPr>
                <w:spacing w:val="0"/>
                <w:w w:val="100"/>
                <w:kern w:val="0"/>
                <w:sz w:val="16"/>
              </w:rPr>
              <w:t>Член Комиссии по выполнению Арушского соглашения</w:t>
            </w:r>
          </w:p>
        </w:tc>
        <w:tc>
          <w:tcPr>
            <w:tcW w:w="823" w:type="dxa"/>
            <w:vAlign w:val="bottom"/>
          </w:tcPr>
          <w:p w:rsidR="002437E9" w:rsidRDefault="002437E9">
            <w:pPr>
              <w:tabs>
                <w:tab w:val="left" w:pos="288"/>
                <w:tab w:val="left" w:pos="576"/>
                <w:tab w:val="left" w:pos="864"/>
                <w:tab w:val="left" w:pos="1152"/>
              </w:tabs>
              <w:suppressAutoHyphens/>
              <w:spacing w:before="24" w:after="20" w:line="240" w:lineRule="auto"/>
              <w:ind w:right="43"/>
              <w:jc w:val="right"/>
              <w:rPr>
                <w:spacing w:val="0"/>
                <w:w w:val="100"/>
                <w:kern w:val="0"/>
                <w:sz w:val="16"/>
                <w:lang w:val="ru-RU"/>
              </w:rPr>
            </w:pPr>
            <w:r>
              <w:rPr>
                <w:spacing w:val="0"/>
                <w:w w:val="100"/>
                <w:kern w:val="0"/>
                <w:sz w:val="16"/>
                <w:lang w:val="ru-RU"/>
              </w:rPr>
              <w:t>23</w:t>
            </w:r>
          </w:p>
        </w:tc>
        <w:tc>
          <w:tcPr>
            <w:tcW w:w="823" w:type="dxa"/>
            <w:vAlign w:val="bottom"/>
          </w:tcPr>
          <w:p w:rsidR="002437E9" w:rsidRDefault="002437E9">
            <w:pPr>
              <w:tabs>
                <w:tab w:val="left" w:pos="288"/>
                <w:tab w:val="left" w:pos="576"/>
                <w:tab w:val="left" w:pos="864"/>
                <w:tab w:val="left" w:pos="1152"/>
              </w:tabs>
              <w:suppressAutoHyphens/>
              <w:spacing w:before="24" w:after="20" w:line="240" w:lineRule="auto"/>
              <w:ind w:right="43"/>
              <w:jc w:val="right"/>
              <w:rPr>
                <w:spacing w:val="0"/>
                <w:w w:val="100"/>
                <w:kern w:val="0"/>
                <w:sz w:val="16"/>
                <w:lang w:val="ru-RU"/>
              </w:rPr>
            </w:pPr>
            <w:r>
              <w:rPr>
                <w:spacing w:val="0"/>
                <w:w w:val="100"/>
                <w:kern w:val="0"/>
                <w:sz w:val="16"/>
                <w:lang w:val="ru-RU"/>
              </w:rPr>
              <w:t>6</w:t>
            </w:r>
          </w:p>
        </w:tc>
        <w:tc>
          <w:tcPr>
            <w:tcW w:w="672" w:type="dxa"/>
            <w:vAlign w:val="bottom"/>
          </w:tcPr>
          <w:p w:rsidR="002437E9" w:rsidRDefault="002437E9">
            <w:pPr>
              <w:tabs>
                <w:tab w:val="left" w:pos="288"/>
                <w:tab w:val="left" w:pos="576"/>
                <w:tab w:val="left" w:pos="864"/>
                <w:tab w:val="left" w:pos="1152"/>
              </w:tabs>
              <w:suppressAutoHyphens/>
              <w:spacing w:before="24" w:after="20" w:line="240" w:lineRule="auto"/>
              <w:ind w:right="43"/>
              <w:jc w:val="right"/>
              <w:rPr>
                <w:b/>
                <w:spacing w:val="0"/>
                <w:w w:val="100"/>
                <w:kern w:val="0"/>
                <w:sz w:val="16"/>
                <w:lang w:val="ru-RU"/>
              </w:rPr>
            </w:pPr>
            <w:r>
              <w:rPr>
                <w:b/>
                <w:spacing w:val="0"/>
                <w:w w:val="100"/>
                <w:kern w:val="0"/>
                <w:sz w:val="16"/>
                <w:lang w:val="ru-RU"/>
              </w:rPr>
              <w:t>29</w:t>
            </w:r>
          </w:p>
        </w:tc>
        <w:tc>
          <w:tcPr>
            <w:tcW w:w="975" w:type="dxa"/>
            <w:vAlign w:val="bottom"/>
          </w:tcPr>
          <w:p w:rsidR="002437E9" w:rsidRDefault="002437E9">
            <w:pPr>
              <w:tabs>
                <w:tab w:val="left" w:pos="288"/>
                <w:tab w:val="left" w:pos="576"/>
                <w:tab w:val="left" w:pos="864"/>
                <w:tab w:val="left" w:pos="1152"/>
              </w:tabs>
              <w:suppressAutoHyphens/>
              <w:spacing w:before="24" w:after="20" w:line="240" w:lineRule="auto"/>
              <w:ind w:right="43"/>
              <w:jc w:val="right"/>
              <w:rPr>
                <w:spacing w:val="0"/>
                <w:w w:val="100"/>
                <w:kern w:val="0"/>
                <w:sz w:val="16"/>
                <w:lang w:val="ru-RU"/>
              </w:rPr>
            </w:pPr>
            <w:r>
              <w:rPr>
                <w:spacing w:val="0"/>
                <w:w w:val="100"/>
                <w:kern w:val="0"/>
                <w:sz w:val="16"/>
                <w:lang w:val="ru-RU"/>
              </w:rPr>
              <w:t>20,6</w:t>
            </w:r>
          </w:p>
        </w:tc>
        <w:tc>
          <w:tcPr>
            <w:tcW w:w="823" w:type="dxa"/>
            <w:gridSpan w:val="2"/>
            <w:vAlign w:val="bottom"/>
          </w:tcPr>
          <w:p w:rsidR="002437E9" w:rsidRDefault="002437E9">
            <w:pPr>
              <w:tabs>
                <w:tab w:val="left" w:pos="288"/>
                <w:tab w:val="left" w:pos="576"/>
                <w:tab w:val="left" w:pos="864"/>
                <w:tab w:val="left" w:pos="1152"/>
              </w:tabs>
              <w:suppressAutoHyphens/>
              <w:spacing w:before="24" w:after="20" w:line="240" w:lineRule="auto"/>
              <w:ind w:right="43"/>
              <w:jc w:val="right"/>
              <w:rPr>
                <w:spacing w:val="0"/>
                <w:w w:val="100"/>
                <w:kern w:val="0"/>
                <w:sz w:val="16"/>
                <w:lang w:val="ru-RU"/>
              </w:rPr>
            </w:pPr>
            <w:r>
              <w:rPr>
                <w:spacing w:val="0"/>
                <w:w w:val="100"/>
                <w:kern w:val="0"/>
                <w:sz w:val="16"/>
                <w:lang w:val="ru-RU"/>
              </w:rPr>
              <w:t>0</w:t>
            </w:r>
          </w:p>
        </w:tc>
        <w:tc>
          <w:tcPr>
            <w:tcW w:w="824" w:type="dxa"/>
            <w:vAlign w:val="bottom"/>
          </w:tcPr>
          <w:p w:rsidR="002437E9" w:rsidRDefault="002437E9">
            <w:pPr>
              <w:tabs>
                <w:tab w:val="left" w:pos="288"/>
                <w:tab w:val="left" w:pos="576"/>
                <w:tab w:val="left" w:pos="864"/>
                <w:tab w:val="left" w:pos="1152"/>
              </w:tabs>
              <w:suppressAutoHyphens/>
              <w:spacing w:before="24" w:after="20" w:line="240" w:lineRule="auto"/>
              <w:ind w:right="43"/>
              <w:jc w:val="right"/>
              <w:rPr>
                <w:spacing w:val="0"/>
                <w:w w:val="100"/>
                <w:kern w:val="0"/>
                <w:sz w:val="16"/>
                <w:lang w:val="ru-RU"/>
              </w:rPr>
            </w:pPr>
            <w:r>
              <w:rPr>
                <w:spacing w:val="0"/>
                <w:w w:val="100"/>
                <w:kern w:val="0"/>
                <w:sz w:val="16"/>
                <w:lang w:val="ru-RU"/>
              </w:rPr>
              <w:t>0</w:t>
            </w:r>
          </w:p>
        </w:tc>
        <w:tc>
          <w:tcPr>
            <w:tcW w:w="633" w:type="dxa"/>
            <w:vAlign w:val="bottom"/>
          </w:tcPr>
          <w:p w:rsidR="002437E9" w:rsidRDefault="002437E9">
            <w:pPr>
              <w:tabs>
                <w:tab w:val="left" w:pos="288"/>
                <w:tab w:val="left" w:pos="576"/>
                <w:tab w:val="left" w:pos="864"/>
                <w:tab w:val="left" w:pos="1152"/>
              </w:tabs>
              <w:suppressAutoHyphens/>
              <w:spacing w:before="24" w:after="20" w:line="240" w:lineRule="auto"/>
              <w:ind w:right="43"/>
              <w:jc w:val="right"/>
              <w:rPr>
                <w:b/>
                <w:spacing w:val="0"/>
                <w:w w:val="100"/>
                <w:kern w:val="0"/>
                <w:sz w:val="16"/>
                <w:lang w:val="ru-RU"/>
              </w:rPr>
            </w:pPr>
            <w:r>
              <w:rPr>
                <w:b/>
                <w:spacing w:val="0"/>
                <w:w w:val="100"/>
                <w:kern w:val="0"/>
                <w:sz w:val="16"/>
                <w:lang w:val="ru-RU"/>
              </w:rPr>
              <w:t>0</w:t>
            </w:r>
          </w:p>
        </w:tc>
        <w:tc>
          <w:tcPr>
            <w:tcW w:w="1014" w:type="dxa"/>
            <w:vAlign w:val="bottom"/>
          </w:tcPr>
          <w:p w:rsidR="002437E9" w:rsidRDefault="002437E9">
            <w:pPr>
              <w:tabs>
                <w:tab w:val="left" w:pos="288"/>
                <w:tab w:val="left" w:pos="576"/>
                <w:tab w:val="left" w:pos="864"/>
                <w:tab w:val="left" w:pos="1152"/>
              </w:tabs>
              <w:suppressAutoHyphens/>
              <w:spacing w:before="24" w:after="20" w:line="240" w:lineRule="auto"/>
              <w:ind w:right="43"/>
              <w:jc w:val="right"/>
              <w:rPr>
                <w:spacing w:val="0"/>
                <w:w w:val="100"/>
                <w:kern w:val="0"/>
                <w:sz w:val="16"/>
                <w:lang w:val="ru-RU"/>
              </w:rPr>
            </w:pPr>
            <w:r>
              <w:rPr>
                <w:spacing w:val="0"/>
                <w:w w:val="100"/>
                <w:kern w:val="0"/>
                <w:sz w:val="16"/>
                <w:lang w:val="ru-RU"/>
              </w:rPr>
              <w:t>0,0</w:t>
            </w:r>
          </w:p>
        </w:tc>
      </w:tr>
      <w:tr w:rsidR="002437E9">
        <w:tblPrEx>
          <w:tblCellMar>
            <w:top w:w="0" w:type="dxa"/>
            <w:bottom w:w="0" w:type="dxa"/>
          </w:tblCellMar>
        </w:tblPrEx>
        <w:tc>
          <w:tcPr>
            <w:tcW w:w="1995" w:type="dxa"/>
          </w:tcPr>
          <w:p w:rsidR="002437E9" w:rsidRDefault="002437E9">
            <w:pPr>
              <w:tabs>
                <w:tab w:val="left" w:pos="-120"/>
                <w:tab w:val="num" w:pos="142"/>
                <w:tab w:val="left" w:pos="709"/>
                <w:tab w:val="left" w:pos="1320"/>
              </w:tabs>
              <w:spacing w:before="24" w:after="20" w:line="240" w:lineRule="auto"/>
              <w:rPr>
                <w:spacing w:val="0"/>
                <w:w w:val="100"/>
                <w:kern w:val="0"/>
                <w:sz w:val="16"/>
              </w:rPr>
            </w:pPr>
            <w:r>
              <w:rPr>
                <w:spacing w:val="0"/>
                <w:w w:val="100"/>
                <w:kern w:val="0"/>
                <w:sz w:val="16"/>
              </w:rPr>
              <w:t>Член избирательной комиссии</w:t>
            </w:r>
          </w:p>
        </w:tc>
        <w:tc>
          <w:tcPr>
            <w:tcW w:w="823" w:type="dxa"/>
            <w:vAlign w:val="bottom"/>
          </w:tcPr>
          <w:p w:rsidR="002437E9" w:rsidRDefault="002437E9">
            <w:pPr>
              <w:tabs>
                <w:tab w:val="left" w:pos="288"/>
                <w:tab w:val="left" w:pos="576"/>
                <w:tab w:val="left" w:pos="864"/>
                <w:tab w:val="left" w:pos="1152"/>
              </w:tabs>
              <w:suppressAutoHyphens/>
              <w:spacing w:before="24" w:after="20" w:line="240" w:lineRule="auto"/>
              <w:ind w:right="43"/>
              <w:jc w:val="right"/>
              <w:rPr>
                <w:spacing w:val="0"/>
                <w:w w:val="100"/>
                <w:kern w:val="0"/>
                <w:sz w:val="16"/>
                <w:lang w:val="ru-RU"/>
              </w:rPr>
            </w:pPr>
          </w:p>
        </w:tc>
        <w:tc>
          <w:tcPr>
            <w:tcW w:w="823" w:type="dxa"/>
            <w:vAlign w:val="bottom"/>
          </w:tcPr>
          <w:p w:rsidR="002437E9" w:rsidRDefault="002437E9">
            <w:pPr>
              <w:tabs>
                <w:tab w:val="left" w:pos="288"/>
                <w:tab w:val="left" w:pos="576"/>
                <w:tab w:val="left" w:pos="864"/>
                <w:tab w:val="left" w:pos="1152"/>
              </w:tabs>
              <w:suppressAutoHyphens/>
              <w:spacing w:before="24" w:after="20" w:line="240" w:lineRule="auto"/>
              <w:ind w:right="43"/>
              <w:jc w:val="right"/>
              <w:rPr>
                <w:spacing w:val="0"/>
                <w:w w:val="100"/>
                <w:kern w:val="0"/>
                <w:sz w:val="16"/>
                <w:lang w:val="ru-RU"/>
              </w:rPr>
            </w:pPr>
          </w:p>
        </w:tc>
        <w:tc>
          <w:tcPr>
            <w:tcW w:w="672" w:type="dxa"/>
            <w:vAlign w:val="bottom"/>
          </w:tcPr>
          <w:p w:rsidR="002437E9" w:rsidRDefault="002437E9">
            <w:pPr>
              <w:tabs>
                <w:tab w:val="left" w:pos="288"/>
                <w:tab w:val="left" w:pos="576"/>
                <w:tab w:val="left" w:pos="864"/>
                <w:tab w:val="left" w:pos="1152"/>
              </w:tabs>
              <w:suppressAutoHyphens/>
              <w:spacing w:before="24" w:after="20" w:line="240" w:lineRule="auto"/>
              <w:ind w:right="43"/>
              <w:jc w:val="right"/>
              <w:rPr>
                <w:b/>
                <w:spacing w:val="0"/>
                <w:w w:val="100"/>
                <w:kern w:val="0"/>
                <w:sz w:val="16"/>
                <w:lang w:val="ru-RU"/>
              </w:rPr>
            </w:pPr>
          </w:p>
        </w:tc>
        <w:tc>
          <w:tcPr>
            <w:tcW w:w="975" w:type="dxa"/>
            <w:vAlign w:val="bottom"/>
          </w:tcPr>
          <w:p w:rsidR="002437E9" w:rsidRDefault="002437E9">
            <w:pPr>
              <w:tabs>
                <w:tab w:val="left" w:pos="288"/>
                <w:tab w:val="left" w:pos="576"/>
                <w:tab w:val="left" w:pos="864"/>
                <w:tab w:val="left" w:pos="1152"/>
              </w:tabs>
              <w:suppressAutoHyphens/>
              <w:spacing w:before="24" w:after="20" w:line="240" w:lineRule="auto"/>
              <w:ind w:right="43"/>
              <w:jc w:val="right"/>
              <w:rPr>
                <w:spacing w:val="0"/>
                <w:w w:val="100"/>
                <w:kern w:val="0"/>
                <w:sz w:val="16"/>
                <w:lang w:val="ru-RU"/>
              </w:rPr>
            </w:pPr>
          </w:p>
        </w:tc>
        <w:tc>
          <w:tcPr>
            <w:tcW w:w="823" w:type="dxa"/>
            <w:gridSpan w:val="2"/>
            <w:vAlign w:val="bottom"/>
          </w:tcPr>
          <w:p w:rsidR="002437E9" w:rsidRDefault="002437E9">
            <w:pPr>
              <w:tabs>
                <w:tab w:val="left" w:pos="288"/>
                <w:tab w:val="left" w:pos="576"/>
                <w:tab w:val="left" w:pos="864"/>
                <w:tab w:val="left" w:pos="1152"/>
              </w:tabs>
              <w:suppressAutoHyphens/>
              <w:spacing w:before="24" w:after="20" w:line="240" w:lineRule="auto"/>
              <w:ind w:right="43"/>
              <w:jc w:val="right"/>
              <w:rPr>
                <w:spacing w:val="0"/>
                <w:w w:val="100"/>
                <w:kern w:val="0"/>
                <w:sz w:val="16"/>
                <w:lang w:val="ru-RU"/>
              </w:rPr>
            </w:pPr>
            <w:r>
              <w:rPr>
                <w:spacing w:val="0"/>
                <w:w w:val="100"/>
                <w:kern w:val="0"/>
                <w:sz w:val="16"/>
                <w:lang w:val="ru-RU"/>
              </w:rPr>
              <w:t>3</w:t>
            </w:r>
          </w:p>
        </w:tc>
        <w:tc>
          <w:tcPr>
            <w:tcW w:w="824" w:type="dxa"/>
            <w:vAlign w:val="bottom"/>
          </w:tcPr>
          <w:p w:rsidR="002437E9" w:rsidRDefault="002437E9">
            <w:pPr>
              <w:tabs>
                <w:tab w:val="left" w:pos="288"/>
                <w:tab w:val="left" w:pos="576"/>
                <w:tab w:val="left" w:pos="864"/>
                <w:tab w:val="left" w:pos="1152"/>
              </w:tabs>
              <w:suppressAutoHyphens/>
              <w:spacing w:before="24" w:after="20" w:line="240" w:lineRule="auto"/>
              <w:ind w:right="43"/>
              <w:jc w:val="right"/>
              <w:rPr>
                <w:spacing w:val="0"/>
                <w:w w:val="100"/>
                <w:kern w:val="0"/>
                <w:sz w:val="16"/>
                <w:lang w:val="ru-RU"/>
              </w:rPr>
            </w:pPr>
            <w:r>
              <w:rPr>
                <w:spacing w:val="0"/>
                <w:w w:val="100"/>
                <w:kern w:val="0"/>
                <w:sz w:val="16"/>
                <w:lang w:val="ru-RU"/>
              </w:rPr>
              <w:t>2</w:t>
            </w:r>
          </w:p>
        </w:tc>
        <w:tc>
          <w:tcPr>
            <w:tcW w:w="633" w:type="dxa"/>
            <w:vAlign w:val="bottom"/>
          </w:tcPr>
          <w:p w:rsidR="002437E9" w:rsidRDefault="002437E9">
            <w:pPr>
              <w:tabs>
                <w:tab w:val="left" w:pos="288"/>
                <w:tab w:val="left" w:pos="576"/>
                <w:tab w:val="left" w:pos="864"/>
                <w:tab w:val="left" w:pos="1152"/>
              </w:tabs>
              <w:suppressAutoHyphens/>
              <w:spacing w:before="24" w:after="20" w:line="240" w:lineRule="auto"/>
              <w:ind w:right="43"/>
              <w:jc w:val="right"/>
              <w:rPr>
                <w:b/>
                <w:spacing w:val="0"/>
                <w:w w:val="100"/>
                <w:kern w:val="0"/>
                <w:sz w:val="16"/>
                <w:lang w:val="ru-RU"/>
              </w:rPr>
            </w:pPr>
            <w:r>
              <w:rPr>
                <w:b/>
                <w:spacing w:val="0"/>
                <w:w w:val="100"/>
                <w:kern w:val="0"/>
                <w:sz w:val="16"/>
                <w:lang w:val="ru-RU"/>
              </w:rPr>
              <w:t>5</w:t>
            </w:r>
          </w:p>
        </w:tc>
        <w:tc>
          <w:tcPr>
            <w:tcW w:w="1014" w:type="dxa"/>
            <w:vAlign w:val="bottom"/>
          </w:tcPr>
          <w:p w:rsidR="002437E9" w:rsidRDefault="002437E9">
            <w:pPr>
              <w:tabs>
                <w:tab w:val="left" w:pos="288"/>
                <w:tab w:val="left" w:pos="576"/>
                <w:tab w:val="left" w:pos="864"/>
                <w:tab w:val="left" w:pos="1152"/>
              </w:tabs>
              <w:suppressAutoHyphens/>
              <w:spacing w:before="24" w:after="20" w:line="240" w:lineRule="auto"/>
              <w:ind w:right="43"/>
              <w:jc w:val="right"/>
              <w:rPr>
                <w:spacing w:val="0"/>
                <w:w w:val="100"/>
                <w:kern w:val="0"/>
                <w:sz w:val="16"/>
                <w:lang w:val="ru-RU"/>
              </w:rPr>
            </w:pPr>
            <w:r>
              <w:rPr>
                <w:spacing w:val="0"/>
                <w:w w:val="100"/>
                <w:kern w:val="0"/>
                <w:sz w:val="16"/>
                <w:lang w:val="ru-RU"/>
              </w:rPr>
              <w:t>40,0</w:t>
            </w:r>
          </w:p>
        </w:tc>
      </w:tr>
      <w:tr w:rsidR="002437E9">
        <w:tblPrEx>
          <w:tblCellMar>
            <w:top w:w="0" w:type="dxa"/>
            <w:bottom w:w="0" w:type="dxa"/>
          </w:tblCellMar>
        </w:tblPrEx>
        <w:tc>
          <w:tcPr>
            <w:tcW w:w="1995" w:type="dxa"/>
          </w:tcPr>
          <w:p w:rsidR="002437E9" w:rsidRDefault="002437E9">
            <w:pPr>
              <w:tabs>
                <w:tab w:val="left" w:pos="-120"/>
                <w:tab w:val="num" w:pos="142"/>
                <w:tab w:val="left" w:pos="709"/>
                <w:tab w:val="left" w:pos="1320"/>
              </w:tabs>
              <w:spacing w:before="24" w:after="20" w:line="240" w:lineRule="auto"/>
              <w:rPr>
                <w:spacing w:val="0"/>
                <w:w w:val="100"/>
                <w:kern w:val="0"/>
                <w:sz w:val="16"/>
              </w:rPr>
            </w:pPr>
            <w:r>
              <w:rPr>
                <w:spacing w:val="0"/>
                <w:w w:val="100"/>
                <w:kern w:val="0"/>
                <w:sz w:val="16"/>
              </w:rPr>
              <w:t>Управляющий Центрального банка</w:t>
            </w:r>
          </w:p>
        </w:tc>
        <w:tc>
          <w:tcPr>
            <w:tcW w:w="823" w:type="dxa"/>
            <w:vAlign w:val="bottom"/>
          </w:tcPr>
          <w:p w:rsidR="002437E9" w:rsidRDefault="002437E9">
            <w:pPr>
              <w:tabs>
                <w:tab w:val="left" w:pos="288"/>
                <w:tab w:val="left" w:pos="576"/>
                <w:tab w:val="left" w:pos="864"/>
                <w:tab w:val="left" w:pos="1152"/>
              </w:tabs>
              <w:suppressAutoHyphens/>
              <w:spacing w:before="24" w:after="20" w:line="240" w:lineRule="auto"/>
              <w:ind w:right="43"/>
              <w:jc w:val="right"/>
              <w:rPr>
                <w:spacing w:val="0"/>
                <w:w w:val="100"/>
                <w:kern w:val="0"/>
                <w:sz w:val="16"/>
                <w:lang w:val="ru-RU"/>
              </w:rPr>
            </w:pPr>
            <w:r>
              <w:rPr>
                <w:spacing w:val="0"/>
                <w:w w:val="100"/>
                <w:kern w:val="0"/>
                <w:sz w:val="16"/>
                <w:lang w:val="ru-RU"/>
              </w:rPr>
              <w:t>3</w:t>
            </w:r>
          </w:p>
        </w:tc>
        <w:tc>
          <w:tcPr>
            <w:tcW w:w="823" w:type="dxa"/>
            <w:vAlign w:val="bottom"/>
          </w:tcPr>
          <w:p w:rsidR="002437E9" w:rsidRDefault="002437E9">
            <w:pPr>
              <w:tabs>
                <w:tab w:val="left" w:pos="288"/>
                <w:tab w:val="left" w:pos="576"/>
                <w:tab w:val="left" w:pos="864"/>
                <w:tab w:val="left" w:pos="1152"/>
              </w:tabs>
              <w:suppressAutoHyphens/>
              <w:spacing w:before="24" w:after="20" w:line="240" w:lineRule="auto"/>
              <w:ind w:right="43"/>
              <w:jc w:val="right"/>
              <w:rPr>
                <w:spacing w:val="0"/>
                <w:w w:val="100"/>
                <w:kern w:val="0"/>
                <w:sz w:val="16"/>
                <w:lang w:val="ru-RU"/>
              </w:rPr>
            </w:pPr>
            <w:r>
              <w:rPr>
                <w:spacing w:val="0"/>
                <w:w w:val="100"/>
                <w:kern w:val="0"/>
                <w:sz w:val="16"/>
                <w:lang w:val="ru-RU"/>
              </w:rPr>
              <w:t>1</w:t>
            </w:r>
          </w:p>
        </w:tc>
        <w:tc>
          <w:tcPr>
            <w:tcW w:w="672" w:type="dxa"/>
            <w:vAlign w:val="bottom"/>
          </w:tcPr>
          <w:p w:rsidR="002437E9" w:rsidRDefault="002437E9">
            <w:pPr>
              <w:tabs>
                <w:tab w:val="left" w:pos="288"/>
                <w:tab w:val="left" w:pos="576"/>
                <w:tab w:val="left" w:pos="864"/>
                <w:tab w:val="left" w:pos="1152"/>
              </w:tabs>
              <w:suppressAutoHyphens/>
              <w:spacing w:before="24" w:after="20" w:line="240" w:lineRule="auto"/>
              <w:ind w:right="43"/>
              <w:jc w:val="right"/>
              <w:rPr>
                <w:b/>
                <w:spacing w:val="0"/>
                <w:w w:val="100"/>
                <w:kern w:val="0"/>
                <w:sz w:val="16"/>
                <w:lang w:val="ru-RU"/>
              </w:rPr>
            </w:pPr>
            <w:r>
              <w:rPr>
                <w:b/>
                <w:spacing w:val="0"/>
                <w:w w:val="100"/>
                <w:kern w:val="0"/>
                <w:sz w:val="16"/>
                <w:lang w:val="ru-RU"/>
              </w:rPr>
              <w:t>3</w:t>
            </w:r>
          </w:p>
        </w:tc>
        <w:tc>
          <w:tcPr>
            <w:tcW w:w="975" w:type="dxa"/>
            <w:vAlign w:val="bottom"/>
          </w:tcPr>
          <w:p w:rsidR="002437E9" w:rsidRDefault="002437E9">
            <w:pPr>
              <w:tabs>
                <w:tab w:val="left" w:pos="288"/>
                <w:tab w:val="left" w:pos="576"/>
                <w:tab w:val="left" w:pos="864"/>
                <w:tab w:val="left" w:pos="1152"/>
              </w:tabs>
              <w:suppressAutoHyphens/>
              <w:spacing w:before="24" w:after="20" w:line="240" w:lineRule="auto"/>
              <w:ind w:right="43"/>
              <w:jc w:val="right"/>
              <w:rPr>
                <w:spacing w:val="0"/>
                <w:w w:val="100"/>
                <w:kern w:val="0"/>
                <w:sz w:val="16"/>
                <w:lang w:val="ru-RU"/>
              </w:rPr>
            </w:pPr>
            <w:r>
              <w:rPr>
                <w:spacing w:val="0"/>
                <w:w w:val="100"/>
                <w:kern w:val="0"/>
                <w:sz w:val="16"/>
                <w:lang w:val="ru-RU"/>
              </w:rPr>
              <w:t>33,3</w:t>
            </w:r>
          </w:p>
        </w:tc>
        <w:tc>
          <w:tcPr>
            <w:tcW w:w="823" w:type="dxa"/>
            <w:gridSpan w:val="2"/>
            <w:vAlign w:val="bottom"/>
          </w:tcPr>
          <w:p w:rsidR="002437E9" w:rsidRDefault="002437E9">
            <w:pPr>
              <w:tabs>
                <w:tab w:val="left" w:pos="288"/>
                <w:tab w:val="left" w:pos="576"/>
                <w:tab w:val="left" w:pos="864"/>
                <w:tab w:val="left" w:pos="1152"/>
              </w:tabs>
              <w:suppressAutoHyphens/>
              <w:spacing w:before="24" w:after="20" w:line="240" w:lineRule="auto"/>
              <w:ind w:right="43"/>
              <w:jc w:val="right"/>
              <w:rPr>
                <w:spacing w:val="0"/>
                <w:w w:val="100"/>
                <w:kern w:val="0"/>
                <w:sz w:val="16"/>
                <w:lang w:val="ru-RU"/>
              </w:rPr>
            </w:pPr>
            <w:r>
              <w:rPr>
                <w:spacing w:val="0"/>
                <w:w w:val="100"/>
                <w:kern w:val="0"/>
                <w:sz w:val="16"/>
                <w:lang w:val="ru-RU"/>
              </w:rPr>
              <w:t>2</w:t>
            </w:r>
          </w:p>
        </w:tc>
        <w:tc>
          <w:tcPr>
            <w:tcW w:w="824" w:type="dxa"/>
            <w:vAlign w:val="bottom"/>
          </w:tcPr>
          <w:p w:rsidR="002437E9" w:rsidRDefault="002437E9">
            <w:pPr>
              <w:tabs>
                <w:tab w:val="left" w:pos="288"/>
                <w:tab w:val="left" w:pos="576"/>
                <w:tab w:val="left" w:pos="864"/>
                <w:tab w:val="left" w:pos="1152"/>
              </w:tabs>
              <w:suppressAutoHyphens/>
              <w:spacing w:before="24" w:after="20" w:line="240" w:lineRule="auto"/>
              <w:ind w:right="43"/>
              <w:jc w:val="right"/>
              <w:rPr>
                <w:spacing w:val="0"/>
                <w:w w:val="100"/>
                <w:kern w:val="0"/>
                <w:sz w:val="16"/>
                <w:lang w:val="ru-RU"/>
              </w:rPr>
            </w:pPr>
            <w:r>
              <w:rPr>
                <w:spacing w:val="0"/>
                <w:w w:val="100"/>
                <w:kern w:val="0"/>
                <w:sz w:val="16"/>
                <w:lang w:val="ru-RU"/>
              </w:rPr>
              <w:t>1</w:t>
            </w:r>
          </w:p>
        </w:tc>
        <w:tc>
          <w:tcPr>
            <w:tcW w:w="633" w:type="dxa"/>
            <w:vAlign w:val="bottom"/>
          </w:tcPr>
          <w:p w:rsidR="002437E9" w:rsidRDefault="002437E9">
            <w:pPr>
              <w:tabs>
                <w:tab w:val="left" w:pos="288"/>
                <w:tab w:val="left" w:pos="576"/>
                <w:tab w:val="left" w:pos="864"/>
                <w:tab w:val="left" w:pos="1152"/>
              </w:tabs>
              <w:suppressAutoHyphens/>
              <w:spacing w:before="24" w:after="20" w:line="240" w:lineRule="auto"/>
              <w:ind w:right="43"/>
              <w:jc w:val="right"/>
              <w:rPr>
                <w:b/>
                <w:spacing w:val="0"/>
                <w:w w:val="100"/>
                <w:kern w:val="0"/>
                <w:sz w:val="16"/>
                <w:lang w:val="ru-RU"/>
              </w:rPr>
            </w:pPr>
            <w:r>
              <w:rPr>
                <w:b/>
                <w:spacing w:val="0"/>
                <w:w w:val="100"/>
                <w:kern w:val="0"/>
                <w:sz w:val="16"/>
                <w:lang w:val="ru-RU"/>
              </w:rPr>
              <w:t>3</w:t>
            </w:r>
          </w:p>
        </w:tc>
        <w:tc>
          <w:tcPr>
            <w:tcW w:w="1014" w:type="dxa"/>
            <w:vAlign w:val="bottom"/>
          </w:tcPr>
          <w:p w:rsidR="002437E9" w:rsidRDefault="002437E9">
            <w:pPr>
              <w:tabs>
                <w:tab w:val="left" w:pos="288"/>
                <w:tab w:val="left" w:pos="576"/>
                <w:tab w:val="left" w:pos="864"/>
                <w:tab w:val="left" w:pos="1152"/>
              </w:tabs>
              <w:suppressAutoHyphens/>
              <w:spacing w:before="24" w:after="20" w:line="240" w:lineRule="auto"/>
              <w:ind w:right="43"/>
              <w:jc w:val="right"/>
              <w:rPr>
                <w:spacing w:val="0"/>
                <w:w w:val="100"/>
                <w:kern w:val="0"/>
                <w:sz w:val="16"/>
                <w:lang w:val="ru-RU"/>
              </w:rPr>
            </w:pPr>
            <w:r>
              <w:rPr>
                <w:spacing w:val="0"/>
                <w:w w:val="100"/>
                <w:kern w:val="0"/>
                <w:sz w:val="16"/>
                <w:lang w:val="ru-RU"/>
              </w:rPr>
              <w:t>33,3</w:t>
            </w:r>
          </w:p>
        </w:tc>
      </w:tr>
      <w:tr w:rsidR="002437E9">
        <w:tblPrEx>
          <w:tblCellMar>
            <w:top w:w="0" w:type="dxa"/>
            <w:bottom w:w="0" w:type="dxa"/>
          </w:tblCellMar>
        </w:tblPrEx>
        <w:tc>
          <w:tcPr>
            <w:tcW w:w="1995" w:type="dxa"/>
            <w:tcBorders>
              <w:bottom w:val="single" w:sz="12" w:space="0" w:color="auto"/>
            </w:tcBorders>
          </w:tcPr>
          <w:p w:rsidR="002437E9" w:rsidRDefault="002437E9">
            <w:pPr>
              <w:tabs>
                <w:tab w:val="left" w:pos="-120"/>
                <w:tab w:val="num" w:pos="142"/>
                <w:tab w:val="left" w:pos="709"/>
                <w:tab w:val="left" w:pos="1320"/>
              </w:tabs>
              <w:spacing w:before="24" w:after="20" w:line="240" w:lineRule="auto"/>
              <w:rPr>
                <w:spacing w:val="0"/>
                <w:w w:val="100"/>
                <w:kern w:val="0"/>
                <w:sz w:val="16"/>
              </w:rPr>
            </w:pPr>
            <w:r>
              <w:rPr>
                <w:spacing w:val="0"/>
                <w:w w:val="100"/>
                <w:kern w:val="0"/>
                <w:sz w:val="16"/>
              </w:rPr>
              <w:t>Администратор Генеральный Директор</w:t>
            </w:r>
          </w:p>
        </w:tc>
        <w:tc>
          <w:tcPr>
            <w:tcW w:w="823" w:type="dxa"/>
            <w:tcBorders>
              <w:bottom w:val="single" w:sz="12" w:space="0" w:color="auto"/>
            </w:tcBorders>
            <w:vAlign w:val="bottom"/>
          </w:tcPr>
          <w:p w:rsidR="002437E9" w:rsidRDefault="002437E9">
            <w:pPr>
              <w:tabs>
                <w:tab w:val="left" w:pos="288"/>
                <w:tab w:val="left" w:pos="576"/>
                <w:tab w:val="left" w:pos="864"/>
                <w:tab w:val="left" w:pos="1152"/>
              </w:tabs>
              <w:suppressAutoHyphens/>
              <w:spacing w:before="24" w:after="20" w:line="240" w:lineRule="auto"/>
              <w:ind w:right="43"/>
              <w:jc w:val="right"/>
              <w:rPr>
                <w:spacing w:val="0"/>
                <w:w w:val="100"/>
                <w:kern w:val="0"/>
                <w:sz w:val="16"/>
                <w:lang w:val="ru-RU"/>
              </w:rPr>
            </w:pPr>
            <w:r>
              <w:rPr>
                <w:spacing w:val="0"/>
                <w:w w:val="100"/>
                <w:kern w:val="0"/>
                <w:sz w:val="16"/>
                <w:lang w:val="ru-RU"/>
              </w:rPr>
              <w:t>7</w:t>
            </w:r>
          </w:p>
        </w:tc>
        <w:tc>
          <w:tcPr>
            <w:tcW w:w="823" w:type="dxa"/>
            <w:tcBorders>
              <w:bottom w:val="single" w:sz="12" w:space="0" w:color="auto"/>
            </w:tcBorders>
            <w:vAlign w:val="bottom"/>
          </w:tcPr>
          <w:p w:rsidR="002437E9" w:rsidRDefault="002437E9">
            <w:pPr>
              <w:tabs>
                <w:tab w:val="left" w:pos="288"/>
                <w:tab w:val="left" w:pos="576"/>
                <w:tab w:val="left" w:pos="864"/>
                <w:tab w:val="left" w:pos="1152"/>
              </w:tabs>
              <w:suppressAutoHyphens/>
              <w:spacing w:before="24" w:after="20" w:line="240" w:lineRule="auto"/>
              <w:ind w:right="43"/>
              <w:jc w:val="right"/>
              <w:rPr>
                <w:spacing w:val="0"/>
                <w:w w:val="100"/>
                <w:kern w:val="0"/>
                <w:sz w:val="16"/>
                <w:lang w:val="ru-RU"/>
              </w:rPr>
            </w:pPr>
            <w:r>
              <w:rPr>
                <w:spacing w:val="0"/>
                <w:w w:val="100"/>
                <w:kern w:val="0"/>
                <w:sz w:val="16"/>
                <w:lang w:val="ru-RU"/>
              </w:rPr>
              <w:t>0</w:t>
            </w:r>
          </w:p>
        </w:tc>
        <w:tc>
          <w:tcPr>
            <w:tcW w:w="672" w:type="dxa"/>
            <w:tcBorders>
              <w:bottom w:val="single" w:sz="12" w:space="0" w:color="auto"/>
            </w:tcBorders>
            <w:vAlign w:val="bottom"/>
          </w:tcPr>
          <w:p w:rsidR="002437E9" w:rsidRDefault="002437E9">
            <w:pPr>
              <w:tabs>
                <w:tab w:val="left" w:pos="288"/>
                <w:tab w:val="left" w:pos="576"/>
                <w:tab w:val="left" w:pos="864"/>
                <w:tab w:val="left" w:pos="1152"/>
              </w:tabs>
              <w:suppressAutoHyphens/>
              <w:spacing w:before="24" w:after="20" w:line="240" w:lineRule="auto"/>
              <w:ind w:right="43"/>
              <w:jc w:val="right"/>
              <w:rPr>
                <w:b/>
                <w:spacing w:val="0"/>
                <w:w w:val="100"/>
                <w:kern w:val="0"/>
                <w:sz w:val="16"/>
                <w:lang w:val="ru-RU"/>
              </w:rPr>
            </w:pPr>
            <w:r>
              <w:rPr>
                <w:b/>
                <w:spacing w:val="0"/>
                <w:w w:val="100"/>
                <w:kern w:val="0"/>
                <w:sz w:val="16"/>
                <w:lang w:val="ru-RU"/>
              </w:rPr>
              <w:t>7</w:t>
            </w:r>
          </w:p>
        </w:tc>
        <w:tc>
          <w:tcPr>
            <w:tcW w:w="975" w:type="dxa"/>
            <w:tcBorders>
              <w:bottom w:val="single" w:sz="12" w:space="0" w:color="auto"/>
            </w:tcBorders>
            <w:vAlign w:val="bottom"/>
          </w:tcPr>
          <w:p w:rsidR="002437E9" w:rsidRDefault="002437E9">
            <w:pPr>
              <w:tabs>
                <w:tab w:val="left" w:pos="288"/>
                <w:tab w:val="left" w:pos="576"/>
                <w:tab w:val="left" w:pos="864"/>
                <w:tab w:val="left" w:pos="1152"/>
              </w:tabs>
              <w:suppressAutoHyphens/>
              <w:spacing w:before="24" w:after="20" w:line="240" w:lineRule="auto"/>
              <w:ind w:right="43"/>
              <w:jc w:val="right"/>
              <w:rPr>
                <w:spacing w:val="0"/>
                <w:w w:val="100"/>
                <w:kern w:val="0"/>
                <w:sz w:val="16"/>
                <w:lang w:val="ru-RU"/>
              </w:rPr>
            </w:pPr>
            <w:r>
              <w:rPr>
                <w:spacing w:val="0"/>
                <w:w w:val="100"/>
                <w:kern w:val="0"/>
                <w:sz w:val="16"/>
                <w:lang w:val="ru-RU"/>
              </w:rPr>
              <w:t>0,0</w:t>
            </w:r>
          </w:p>
        </w:tc>
        <w:tc>
          <w:tcPr>
            <w:tcW w:w="823" w:type="dxa"/>
            <w:gridSpan w:val="2"/>
            <w:tcBorders>
              <w:bottom w:val="single" w:sz="12" w:space="0" w:color="auto"/>
            </w:tcBorders>
            <w:vAlign w:val="bottom"/>
          </w:tcPr>
          <w:p w:rsidR="002437E9" w:rsidRDefault="002437E9">
            <w:pPr>
              <w:tabs>
                <w:tab w:val="left" w:pos="288"/>
                <w:tab w:val="left" w:pos="576"/>
                <w:tab w:val="left" w:pos="864"/>
                <w:tab w:val="left" w:pos="1152"/>
              </w:tabs>
              <w:suppressAutoHyphens/>
              <w:spacing w:before="24" w:after="20" w:line="240" w:lineRule="auto"/>
              <w:ind w:right="43"/>
              <w:jc w:val="right"/>
              <w:rPr>
                <w:spacing w:val="0"/>
                <w:w w:val="100"/>
                <w:kern w:val="0"/>
                <w:sz w:val="16"/>
                <w:lang w:val="ru-RU"/>
              </w:rPr>
            </w:pPr>
            <w:r>
              <w:rPr>
                <w:spacing w:val="0"/>
                <w:w w:val="100"/>
                <w:kern w:val="0"/>
                <w:sz w:val="16"/>
                <w:lang w:val="ru-RU"/>
              </w:rPr>
              <w:t>7</w:t>
            </w:r>
          </w:p>
        </w:tc>
        <w:tc>
          <w:tcPr>
            <w:tcW w:w="824" w:type="dxa"/>
            <w:tcBorders>
              <w:bottom w:val="single" w:sz="12" w:space="0" w:color="auto"/>
            </w:tcBorders>
            <w:vAlign w:val="bottom"/>
          </w:tcPr>
          <w:p w:rsidR="002437E9" w:rsidRDefault="002437E9">
            <w:pPr>
              <w:tabs>
                <w:tab w:val="left" w:pos="288"/>
                <w:tab w:val="left" w:pos="576"/>
                <w:tab w:val="left" w:pos="864"/>
                <w:tab w:val="left" w:pos="1152"/>
              </w:tabs>
              <w:suppressAutoHyphens/>
              <w:spacing w:before="24" w:after="20" w:line="240" w:lineRule="auto"/>
              <w:ind w:right="43"/>
              <w:jc w:val="right"/>
              <w:rPr>
                <w:spacing w:val="0"/>
                <w:w w:val="100"/>
                <w:kern w:val="0"/>
                <w:sz w:val="16"/>
                <w:lang w:val="ru-RU"/>
              </w:rPr>
            </w:pPr>
            <w:r>
              <w:rPr>
                <w:spacing w:val="0"/>
                <w:w w:val="100"/>
                <w:kern w:val="0"/>
                <w:sz w:val="16"/>
                <w:lang w:val="ru-RU"/>
              </w:rPr>
              <w:t>0</w:t>
            </w:r>
          </w:p>
        </w:tc>
        <w:tc>
          <w:tcPr>
            <w:tcW w:w="633" w:type="dxa"/>
            <w:tcBorders>
              <w:bottom w:val="single" w:sz="12" w:space="0" w:color="auto"/>
            </w:tcBorders>
            <w:vAlign w:val="bottom"/>
          </w:tcPr>
          <w:p w:rsidR="002437E9" w:rsidRDefault="002437E9">
            <w:pPr>
              <w:tabs>
                <w:tab w:val="left" w:pos="288"/>
                <w:tab w:val="left" w:pos="576"/>
                <w:tab w:val="left" w:pos="864"/>
                <w:tab w:val="left" w:pos="1152"/>
              </w:tabs>
              <w:suppressAutoHyphens/>
              <w:spacing w:before="24" w:after="20" w:line="240" w:lineRule="auto"/>
              <w:ind w:right="43"/>
              <w:jc w:val="right"/>
              <w:rPr>
                <w:b/>
                <w:spacing w:val="0"/>
                <w:w w:val="100"/>
                <w:kern w:val="0"/>
                <w:sz w:val="16"/>
                <w:lang w:val="ru-RU"/>
              </w:rPr>
            </w:pPr>
            <w:r>
              <w:rPr>
                <w:b/>
                <w:spacing w:val="0"/>
                <w:w w:val="100"/>
                <w:kern w:val="0"/>
                <w:sz w:val="16"/>
                <w:lang w:val="ru-RU"/>
              </w:rPr>
              <w:t>7</w:t>
            </w:r>
          </w:p>
        </w:tc>
        <w:tc>
          <w:tcPr>
            <w:tcW w:w="1014" w:type="dxa"/>
            <w:tcBorders>
              <w:bottom w:val="single" w:sz="12" w:space="0" w:color="auto"/>
            </w:tcBorders>
            <w:vAlign w:val="bottom"/>
          </w:tcPr>
          <w:p w:rsidR="002437E9" w:rsidRDefault="002437E9">
            <w:pPr>
              <w:tabs>
                <w:tab w:val="left" w:pos="288"/>
                <w:tab w:val="left" w:pos="576"/>
                <w:tab w:val="left" w:pos="864"/>
                <w:tab w:val="left" w:pos="1152"/>
              </w:tabs>
              <w:suppressAutoHyphens/>
              <w:spacing w:before="24" w:after="20" w:line="240" w:lineRule="auto"/>
              <w:ind w:right="43"/>
              <w:jc w:val="right"/>
              <w:rPr>
                <w:spacing w:val="0"/>
                <w:w w:val="100"/>
                <w:kern w:val="0"/>
                <w:sz w:val="16"/>
                <w:lang w:val="ru-RU"/>
              </w:rPr>
            </w:pPr>
            <w:r>
              <w:rPr>
                <w:spacing w:val="0"/>
                <w:w w:val="100"/>
                <w:kern w:val="0"/>
                <w:sz w:val="16"/>
                <w:lang w:val="ru-RU"/>
              </w:rPr>
              <w:t>0,0</w:t>
            </w:r>
          </w:p>
        </w:tc>
      </w:tr>
    </w:tbl>
    <w:p w:rsidR="002437E9" w:rsidRDefault="002437E9">
      <w:pPr>
        <w:pStyle w:val="SingleTxt"/>
        <w:numPr>
          <w:ilvl w:val="0"/>
          <w:numId w:val="6"/>
        </w:numPr>
        <w:rPr>
          <w:spacing w:val="0"/>
          <w:w w:val="100"/>
          <w:kern w:val="0"/>
          <w:lang w:val="ru-RU"/>
        </w:rPr>
      </w:pPr>
      <w:r>
        <w:rPr>
          <w:spacing w:val="0"/>
          <w:w w:val="100"/>
          <w:kern w:val="0"/>
        </w:rPr>
        <w:t>Комиссия по контролю за выполнением Арушского соглашения о мире и примирении в Бурунди недавно была расформирована в связи с завершением переходного периода. Независимая избирательная комиссия, функционирующая не</w:t>
      </w:r>
      <w:r>
        <w:rPr>
          <w:spacing w:val="0"/>
          <w:w w:val="100"/>
          <w:kern w:val="0"/>
          <w:lang w:val="ru-RU"/>
        </w:rPr>
        <w:t> </w:t>
      </w:r>
      <w:r>
        <w:rPr>
          <w:spacing w:val="0"/>
          <w:w w:val="100"/>
          <w:kern w:val="0"/>
        </w:rPr>
        <w:t>на постоянной основе, была создана в 2005 году.</w:t>
      </w:r>
    </w:p>
    <w:p w:rsidR="002437E9" w:rsidRDefault="002437E9">
      <w:pPr>
        <w:pStyle w:val="SingleTxt"/>
        <w:numPr>
          <w:ilvl w:val="0"/>
          <w:numId w:val="6"/>
        </w:numPr>
        <w:rPr>
          <w:spacing w:val="0"/>
          <w:w w:val="100"/>
          <w:kern w:val="0"/>
          <w:lang w:val="ru-RU"/>
        </w:rPr>
      </w:pPr>
      <w:r>
        <w:rPr>
          <w:spacing w:val="0"/>
          <w:w w:val="100"/>
          <w:kern w:val="0"/>
        </w:rPr>
        <w:t>Женщины в Бурунди участвуют в политической деятельности в целях решения ряда проблем, основными из которых являются:</w:t>
      </w:r>
    </w:p>
    <w:p w:rsidR="002437E9" w:rsidRDefault="002437E9">
      <w:pPr>
        <w:pStyle w:val="SingleTxt"/>
        <w:tabs>
          <w:tab w:val="right" w:pos="1685"/>
        </w:tabs>
        <w:ind w:left="1742" w:hanging="475"/>
        <w:rPr>
          <w:spacing w:val="0"/>
          <w:w w:val="100"/>
          <w:kern w:val="0"/>
          <w:lang w:val="ru-RU"/>
        </w:rPr>
      </w:pPr>
      <w:r>
        <w:rPr>
          <w:spacing w:val="0"/>
          <w:w w:val="100"/>
          <w:kern w:val="0"/>
          <w:lang w:val="ru-RU"/>
        </w:rPr>
        <w:tab/>
        <w:t>•</w:t>
      </w:r>
      <w:r>
        <w:rPr>
          <w:spacing w:val="0"/>
          <w:w w:val="100"/>
          <w:kern w:val="0"/>
          <w:lang w:val="ru-RU"/>
        </w:rPr>
        <w:tab/>
        <w:t>у</w:t>
      </w:r>
      <w:r>
        <w:rPr>
          <w:spacing w:val="0"/>
          <w:w w:val="100"/>
          <w:kern w:val="0"/>
        </w:rPr>
        <w:t>величение представленности женщин на всех уровнях руководства</w:t>
      </w:r>
    </w:p>
    <w:p w:rsidR="002437E9" w:rsidRDefault="002437E9">
      <w:pPr>
        <w:pStyle w:val="SingleTxt"/>
        <w:tabs>
          <w:tab w:val="right" w:pos="1685"/>
        </w:tabs>
        <w:ind w:left="1742" w:hanging="475"/>
        <w:rPr>
          <w:spacing w:val="0"/>
          <w:w w:val="100"/>
          <w:kern w:val="0"/>
          <w:lang w:val="ru-RU"/>
        </w:rPr>
      </w:pPr>
      <w:r>
        <w:rPr>
          <w:spacing w:val="0"/>
          <w:w w:val="100"/>
          <w:kern w:val="0"/>
          <w:lang w:val="ru-RU"/>
        </w:rPr>
        <w:tab/>
        <w:t>•</w:t>
      </w:r>
      <w:r>
        <w:rPr>
          <w:spacing w:val="0"/>
          <w:w w:val="100"/>
          <w:kern w:val="0"/>
          <w:lang w:val="ru-RU"/>
        </w:rPr>
        <w:tab/>
        <w:t>и</w:t>
      </w:r>
      <w:r>
        <w:rPr>
          <w:spacing w:val="0"/>
          <w:w w:val="100"/>
          <w:kern w:val="0"/>
        </w:rPr>
        <w:t>скоренение культурных предрассудков в отношении женщин</w:t>
      </w:r>
    </w:p>
    <w:p w:rsidR="002437E9" w:rsidRDefault="002437E9">
      <w:pPr>
        <w:pStyle w:val="SingleTxt"/>
        <w:tabs>
          <w:tab w:val="right" w:pos="1685"/>
        </w:tabs>
        <w:ind w:left="1742" w:hanging="475"/>
        <w:rPr>
          <w:spacing w:val="0"/>
          <w:w w:val="100"/>
          <w:kern w:val="0"/>
          <w:lang w:val="ru-RU"/>
        </w:rPr>
      </w:pPr>
      <w:r>
        <w:rPr>
          <w:spacing w:val="0"/>
          <w:w w:val="100"/>
          <w:kern w:val="0"/>
          <w:lang w:val="ru-RU"/>
        </w:rPr>
        <w:tab/>
        <w:t>•</w:t>
      </w:r>
      <w:r>
        <w:rPr>
          <w:spacing w:val="0"/>
          <w:w w:val="100"/>
          <w:kern w:val="0"/>
          <w:lang w:val="ru-RU"/>
        </w:rPr>
        <w:tab/>
        <w:t>л</w:t>
      </w:r>
      <w:r>
        <w:rPr>
          <w:spacing w:val="0"/>
          <w:w w:val="100"/>
          <w:kern w:val="0"/>
        </w:rPr>
        <w:t>иквидация экономической зависимости женщин</w:t>
      </w:r>
    </w:p>
    <w:p w:rsidR="002437E9" w:rsidRDefault="002437E9">
      <w:pPr>
        <w:pStyle w:val="SingleTxt"/>
        <w:spacing w:after="0" w:line="120" w:lineRule="exact"/>
        <w:rPr>
          <w:spacing w:val="0"/>
          <w:w w:val="100"/>
          <w:kern w:val="0"/>
          <w:sz w:val="10"/>
          <w:lang w:val="ru-RU"/>
        </w:rPr>
      </w:pPr>
    </w:p>
    <w:p w:rsidR="002437E9" w:rsidRDefault="002437E9">
      <w:pPr>
        <w:pStyle w:val="SingleTxt"/>
        <w:spacing w:after="0" w:line="120" w:lineRule="exact"/>
        <w:rPr>
          <w:spacing w:val="0"/>
          <w:w w:val="100"/>
          <w:kern w:val="0"/>
          <w:sz w:val="10"/>
          <w:lang w:val="ru-RU"/>
        </w:rPr>
      </w:pPr>
    </w:p>
    <w:p w:rsidR="002437E9" w:rsidRDefault="002437E9">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0"/>
          <w:w w:val="100"/>
          <w:kern w:val="0"/>
          <w:lang w:val="ru-RU"/>
        </w:rPr>
      </w:pPr>
      <w:r>
        <w:rPr>
          <w:spacing w:val="0"/>
          <w:w w:val="100"/>
          <w:kern w:val="0"/>
          <w:lang w:val="ru-RU"/>
        </w:rPr>
        <w:tab/>
      </w:r>
      <w:r>
        <w:rPr>
          <w:spacing w:val="0"/>
          <w:w w:val="100"/>
          <w:kern w:val="0"/>
          <w:lang w:val="ru-RU"/>
        </w:rPr>
        <w:tab/>
      </w:r>
      <w:r>
        <w:rPr>
          <w:bCs/>
          <w:spacing w:val="0"/>
          <w:w w:val="100"/>
          <w:kern w:val="0"/>
        </w:rPr>
        <w:t>Процентная доля женщин в составе судебных органов в 2004–2005 годах</w:t>
      </w:r>
      <w:r>
        <w:rPr>
          <w:rStyle w:val="FootnoteReference"/>
          <w:b w:val="0"/>
          <w:spacing w:val="0"/>
          <w:w w:val="100"/>
          <w:kern w:val="0"/>
          <w:position w:val="0"/>
          <w:lang w:val="ru-RU"/>
        </w:rPr>
        <w:footnoteReference w:id="8"/>
      </w:r>
    </w:p>
    <w:p w:rsidR="002437E9" w:rsidRDefault="002437E9">
      <w:pPr>
        <w:pStyle w:val="SingleTxt"/>
        <w:spacing w:after="0" w:line="120" w:lineRule="exact"/>
        <w:rPr>
          <w:spacing w:val="0"/>
          <w:w w:val="100"/>
          <w:kern w:val="0"/>
          <w:sz w:val="10"/>
          <w:lang w:val="ru-RU"/>
        </w:rPr>
      </w:pPr>
    </w:p>
    <w:p w:rsidR="002437E9" w:rsidRDefault="002437E9">
      <w:pPr>
        <w:pStyle w:val="SingleTxt"/>
        <w:spacing w:after="0" w:line="120" w:lineRule="exact"/>
        <w:rPr>
          <w:spacing w:val="0"/>
          <w:w w:val="100"/>
          <w:kern w:val="0"/>
          <w:sz w:val="10"/>
          <w:lang w:val="ru-RU"/>
        </w:rPr>
      </w:pPr>
    </w:p>
    <w:tbl>
      <w:tblPr>
        <w:tblW w:w="8582" w:type="dxa"/>
        <w:tblInd w:w="1260" w:type="dxa"/>
        <w:tblLayout w:type="fixed"/>
        <w:tblCellMar>
          <w:left w:w="0" w:type="dxa"/>
          <w:right w:w="0" w:type="dxa"/>
        </w:tblCellMar>
        <w:tblLook w:val="0000" w:firstRow="0" w:lastRow="0" w:firstColumn="0" w:lastColumn="0" w:noHBand="0" w:noVBand="0"/>
      </w:tblPr>
      <w:tblGrid>
        <w:gridCol w:w="1995"/>
        <w:gridCol w:w="823"/>
        <w:gridCol w:w="823"/>
        <w:gridCol w:w="672"/>
        <w:gridCol w:w="975"/>
        <w:gridCol w:w="121"/>
        <w:gridCol w:w="702"/>
        <w:gridCol w:w="824"/>
        <w:gridCol w:w="633"/>
        <w:gridCol w:w="1014"/>
      </w:tblGrid>
      <w:tr w:rsidR="002437E9">
        <w:tblPrEx>
          <w:tblCellMar>
            <w:top w:w="0" w:type="dxa"/>
            <w:bottom w:w="0" w:type="dxa"/>
          </w:tblCellMar>
        </w:tblPrEx>
        <w:trPr>
          <w:tblHeader/>
        </w:trPr>
        <w:tc>
          <w:tcPr>
            <w:tcW w:w="1995" w:type="dxa"/>
            <w:tcBorders>
              <w:top w:val="single" w:sz="4" w:space="0" w:color="auto"/>
            </w:tcBorders>
            <w:vAlign w:val="bottom"/>
          </w:tcPr>
          <w:p w:rsidR="002437E9" w:rsidRDefault="002437E9">
            <w:pPr>
              <w:tabs>
                <w:tab w:val="left" w:pos="288"/>
                <w:tab w:val="left" w:pos="576"/>
                <w:tab w:val="left" w:pos="864"/>
                <w:tab w:val="left" w:pos="1152"/>
              </w:tabs>
              <w:suppressAutoHyphens/>
              <w:spacing w:before="80" w:after="80" w:line="160" w:lineRule="exact"/>
              <w:ind w:right="43"/>
              <w:rPr>
                <w:i/>
                <w:spacing w:val="0"/>
                <w:w w:val="100"/>
                <w:kern w:val="0"/>
                <w:sz w:val="14"/>
                <w:lang w:val="ru-RU"/>
              </w:rPr>
            </w:pPr>
          </w:p>
        </w:tc>
        <w:tc>
          <w:tcPr>
            <w:tcW w:w="3293" w:type="dxa"/>
            <w:gridSpan w:val="4"/>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before="80" w:after="80" w:line="160" w:lineRule="exact"/>
              <w:ind w:right="43"/>
              <w:jc w:val="center"/>
              <w:rPr>
                <w:i/>
                <w:spacing w:val="0"/>
                <w:w w:val="100"/>
                <w:kern w:val="0"/>
                <w:sz w:val="14"/>
                <w:lang w:val="ru-RU"/>
              </w:rPr>
            </w:pPr>
            <w:r>
              <w:rPr>
                <w:i/>
                <w:spacing w:val="0"/>
                <w:w w:val="100"/>
                <w:kern w:val="0"/>
                <w:sz w:val="14"/>
                <w:lang w:val="ru-RU"/>
              </w:rPr>
              <w:t>1998 год</w:t>
            </w:r>
          </w:p>
        </w:tc>
        <w:tc>
          <w:tcPr>
            <w:tcW w:w="121" w:type="dxa"/>
            <w:tcBorders>
              <w:top w:val="single" w:sz="4" w:space="0" w:color="auto"/>
            </w:tcBorders>
            <w:vAlign w:val="bottom"/>
          </w:tcPr>
          <w:p w:rsidR="002437E9" w:rsidRDefault="002437E9">
            <w:pPr>
              <w:tabs>
                <w:tab w:val="left" w:pos="288"/>
                <w:tab w:val="left" w:pos="576"/>
                <w:tab w:val="left" w:pos="864"/>
                <w:tab w:val="left" w:pos="1152"/>
              </w:tabs>
              <w:suppressAutoHyphens/>
              <w:spacing w:before="80" w:after="80" w:line="160" w:lineRule="exact"/>
              <w:ind w:right="43"/>
              <w:jc w:val="right"/>
              <w:rPr>
                <w:i/>
                <w:spacing w:val="0"/>
                <w:w w:val="100"/>
                <w:kern w:val="0"/>
                <w:sz w:val="14"/>
                <w:lang w:val="ru-RU"/>
              </w:rPr>
            </w:pPr>
          </w:p>
        </w:tc>
        <w:tc>
          <w:tcPr>
            <w:tcW w:w="3173" w:type="dxa"/>
            <w:gridSpan w:val="4"/>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before="80" w:after="80" w:line="160" w:lineRule="exact"/>
              <w:ind w:right="43"/>
              <w:jc w:val="center"/>
              <w:rPr>
                <w:i/>
                <w:spacing w:val="0"/>
                <w:w w:val="100"/>
                <w:kern w:val="0"/>
                <w:sz w:val="14"/>
                <w:lang w:val="ru-RU"/>
              </w:rPr>
            </w:pPr>
            <w:r>
              <w:rPr>
                <w:i/>
                <w:spacing w:val="0"/>
                <w:w w:val="100"/>
                <w:kern w:val="0"/>
                <w:sz w:val="14"/>
                <w:lang w:val="ru-RU"/>
              </w:rPr>
              <w:t>2004 год</w:t>
            </w:r>
          </w:p>
        </w:tc>
      </w:tr>
      <w:tr w:rsidR="002437E9">
        <w:tblPrEx>
          <w:tblCellMar>
            <w:top w:w="0" w:type="dxa"/>
            <w:bottom w:w="0" w:type="dxa"/>
          </w:tblCellMar>
        </w:tblPrEx>
        <w:trPr>
          <w:tblHeader/>
        </w:trPr>
        <w:tc>
          <w:tcPr>
            <w:tcW w:w="1995" w:type="dxa"/>
            <w:tcBorders>
              <w:bottom w:val="single" w:sz="12" w:space="0" w:color="auto"/>
            </w:tcBorders>
            <w:vAlign w:val="bottom"/>
          </w:tcPr>
          <w:p w:rsidR="002437E9" w:rsidRDefault="002437E9">
            <w:pPr>
              <w:tabs>
                <w:tab w:val="left" w:pos="288"/>
                <w:tab w:val="left" w:pos="576"/>
                <w:tab w:val="left" w:pos="864"/>
                <w:tab w:val="left" w:pos="1152"/>
              </w:tabs>
              <w:suppressAutoHyphens/>
              <w:spacing w:before="40" w:after="40" w:line="160" w:lineRule="exact"/>
              <w:ind w:right="45"/>
              <w:rPr>
                <w:i/>
                <w:spacing w:val="0"/>
                <w:w w:val="100"/>
                <w:kern w:val="0"/>
                <w:sz w:val="14"/>
                <w:lang w:val="ru-RU"/>
              </w:rPr>
            </w:pPr>
            <w:r>
              <w:rPr>
                <w:i/>
                <w:spacing w:val="0"/>
                <w:w w:val="100"/>
                <w:kern w:val="0"/>
                <w:sz w:val="14"/>
                <w:lang w:val="ru-RU"/>
              </w:rPr>
              <w:t>Должность</w:t>
            </w:r>
          </w:p>
        </w:tc>
        <w:tc>
          <w:tcPr>
            <w:tcW w:w="823" w:type="dxa"/>
            <w:tcBorders>
              <w:top w:val="single" w:sz="4" w:space="0" w:color="auto"/>
              <w:bottom w:val="single" w:sz="12" w:space="0" w:color="auto"/>
            </w:tcBorders>
            <w:vAlign w:val="bottom"/>
          </w:tcPr>
          <w:p w:rsidR="002437E9" w:rsidRDefault="002437E9">
            <w:pPr>
              <w:tabs>
                <w:tab w:val="left" w:pos="288"/>
                <w:tab w:val="left" w:pos="576"/>
                <w:tab w:val="left" w:pos="864"/>
                <w:tab w:val="left" w:pos="1152"/>
              </w:tabs>
              <w:suppressAutoHyphens/>
              <w:spacing w:before="80" w:after="80" w:line="160" w:lineRule="exact"/>
              <w:ind w:right="43"/>
              <w:jc w:val="right"/>
              <w:rPr>
                <w:i/>
                <w:spacing w:val="0"/>
                <w:w w:val="100"/>
                <w:kern w:val="0"/>
                <w:sz w:val="14"/>
                <w:lang w:val="ru-RU"/>
              </w:rPr>
            </w:pPr>
            <w:r>
              <w:rPr>
                <w:i/>
                <w:spacing w:val="0"/>
                <w:w w:val="100"/>
                <w:kern w:val="0"/>
                <w:sz w:val="14"/>
                <w:lang w:val="ru-RU"/>
              </w:rPr>
              <w:t>Мужчины</w:t>
            </w:r>
          </w:p>
        </w:tc>
        <w:tc>
          <w:tcPr>
            <w:tcW w:w="823" w:type="dxa"/>
            <w:tcBorders>
              <w:top w:val="single" w:sz="4" w:space="0" w:color="auto"/>
              <w:bottom w:val="single" w:sz="12" w:space="0" w:color="auto"/>
            </w:tcBorders>
            <w:vAlign w:val="bottom"/>
          </w:tcPr>
          <w:p w:rsidR="002437E9" w:rsidRDefault="002437E9">
            <w:pPr>
              <w:tabs>
                <w:tab w:val="left" w:pos="288"/>
                <w:tab w:val="left" w:pos="576"/>
                <w:tab w:val="left" w:pos="864"/>
                <w:tab w:val="left" w:pos="1152"/>
              </w:tabs>
              <w:suppressAutoHyphens/>
              <w:spacing w:before="80" w:after="80" w:line="160" w:lineRule="exact"/>
              <w:ind w:right="43"/>
              <w:jc w:val="right"/>
              <w:rPr>
                <w:i/>
                <w:spacing w:val="0"/>
                <w:w w:val="100"/>
                <w:kern w:val="0"/>
                <w:sz w:val="14"/>
                <w:lang w:val="ru-RU"/>
              </w:rPr>
            </w:pPr>
            <w:r>
              <w:rPr>
                <w:i/>
                <w:spacing w:val="0"/>
                <w:w w:val="100"/>
                <w:kern w:val="0"/>
                <w:sz w:val="14"/>
                <w:lang w:val="ru-RU"/>
              </w:rPr>
              <w:t>Женщины</w:t>
            </w:r>
          </w:p>
        </w:tc>
        <w:tc>
          <w:tcPr>
            <w:tcW w:w="672" w:type="dxa"/>
            <w:tcBorders>
              <w:top w:val="single" w:sz="4" w:space="0" w:color="auto"/>
              <w:bottom w:val="single" w:sz="12" w:space="0" w:color="auto"/>
            </w:tcBorders>
            <w:vAlign w:val="bottom"/>
          </w:tcPr>
          <w:p w:rsidR="002437E9" w:rsidRDefault="002437E9">
            <w:pPr>
              <w:tabs>
                <w:tab w:val="left" w:pos="288"/>
                <w:tab w:val="left" w:pos="576"/>
                <w:tab w:val="left" w:pos="864"/>
                <w:tab w:val="left" w:pos="1152"/>
              </w:tabs>
              <w:suppressAutoHyphens/>
              <w:spacing w:before="80" w:after="80" w:line="160" w:lineRule="exact"/>
              <w:ind w:right="43"/>
              <w:jc w:val="right"/>
              <w:rPr>
                <w:b/>
                <w:spacing w:val="0"/>
                <w:w w:val="100"/>
                <w:kern w:val="0"/>
                <w:sz w:val="14"/>
                <w:lang w:val="ru-RU"/>
              </w:rPr>
            </w:pPr>
            <w:r>
              <w:rPr>
                <w:b/>
                <w:spacing w:val="0"/>
                <w:w w:val="100"/>
                <w:kern w:val="0"/>
                <w:sz w:val="14"/>
                <w:lang w:val="ru-RU"/>
              </w:rPr>
              <w:t>Всего</w:t>
            </w:r>
          </w:p>
        </w:tc>
        <w:tc>
          <w:tcPr>
            <w:tcW w:w="975" w:type="dxa"/>
            <w:tcBorders>
              <w:top w:val="single" w:sz="4" w:space="0" w:color="auto"/>
              <w:bottom w:val="single" w:sz="12" w:space="0" w:color="auto"/>
            </w:tcBorders>
            <w:vAlign w:val="bottom"/>
          </w:tcPr>
          <w:p w:rsidR="002437E9" w:rsidRDefault="002437E9">
            <w:pPr>
              <w:tabs>
                <w:tab w:val="left" w:pos="288"/>
                <w:tab w:val="left" w:pos="576"/>
                <w:tab w:val="left" w:pos="864"/>
                <w:tab w:val="left" w:pos="1152"/>
              </w:tabs>
              <w:suppressAutoHyphens/>
              <w:spacing w:before="80" w:after="80" w:line="160" w:lineRule="exact"/>
              <w:ind w:right="43"/>
              <w:jc w:val="right"/>
              <w:rPr>
                <w:i/>
                <w:spacing w:val="0"/>
                <w:w w:val="100"/>
                <w:kern w:val="0"/>
                <w:sz w:val="14"/>
                <w:lang w:val="ru-RU"/>
              </w:rPr>
            </w:pPr>
            <w:r>
              <w:rPr>
                <w:i/>
                <w:spacing w:val="0"/>
                <w:w w:val="100"/>
                <w:kern w:val="0"/>
                <w:sz w:val="14"/>
                <w:lang w:val="ru-RU"/>
              </w:rPr>
              <w:t>Женщины</w:t>
            </w:r>
            <w:r>
              <w:rPr>
                <w:i/>
                <w:spacing w:val="0"/>
                <w:w w:val="100"/>
                <w:kern w:val="0"/>
                <w:sz w:val="14"/>
                <w:lang w:val="ru-RU"/>
              </w:rPr>
              <w:br/>
              <w:t>(в процентах)</w:t>
            </w:r>
          </w:p>
        </w:tc>
        <w:tc>
          <w:tcPr>
            <w:tcW w:w="823" w:type="dxa"/>
            <w:gridSpan w:val="2"/>
            <w:tcBorders>
              <w:bottom w:val="single" w:sz="12" w:space="0" w:color="auto"/>
            </w:tcBorders>
            <w:vAlign w:val="bottom"/>
          </w:tcPr>
          <w:p w:rsidR="002437E9" w:rsidRDefault="002437E9">
            <w:pPr>
              <w:tabs>
                <w:tab w:val="left" w:pos="288"/>
                <w:tab w:val="left" w:pos="576"/>
                <w:tab w:val="left" w:pos="864"/>
                <w:tab w:val="left" w:pos="1152"/>
              </w:tabs>
              <w:suppressAutoHyphens/>
              <w:spacing w:before="80" w:after="80" w:line="160" w:lineRule="exact"/>
              <w:ind w:right="43"/>
              <w:jc w:val="right"/>
              <w:rPr>
                <w:i/>
                <w:spacing w:val="0"/>
                <w:w w:val="100"/>
                <w:kern w:val="0"/>
                <w:sz w:val="14"/>
                <w:lang w:val="ru-RU"/>
              </w:rPr>
            </w:pPr>
            <w:r>
              <w:rPr>
                <w:i/>
                <w:spacing w:val="0"/>
                <w:w w:val="100"/>
                <w:kern w:val="0"/>
                <w:sz w:val="14"/>
                <w:lang w:val="ru-RU"/>
              </w:rPr>
              <w:t>Мужчины</w:t>
            </w:r>
          </w:p>
        </w:tc>
        <w:tc>
          <w:tcPr>
            <w:tcW w:w="824" w:type="dxa"/>
            <w:tcBorders>
              <w:bottom w:val="single" w:sz="12" w:space="0" w:color="auto"/>
            </w:tcBorders>
            <w:vAlign w:val="bottom"/>
          </w:tcPr>
          <w:p w:rsidR="002437E9" w:rsidRDefault="002437E9">
            <w:pPr>
              <w:tabs>
                <w:tab w:val="left" w:pos="288"/>
                <w:tab w:val="left" w:pos="576"/>
                <w:tab w:val="left" w:pos="864"/>
                <w:tab w:val="left" w:pos="1152"/>
              </w:tabs>
              <w:suppressAutoHyphens/>
              <w:spacing w:before="80" w:after="80" w:line="160" w:lineRule="exact"/>
              <w:ind w:right="43"/>
              <w:jc w:val="right"/>
              <w:rPr>
                <w:i/>
                <w:spacing w:val="0"/>
                <w:w w:val="100"/>
                <w:kern w:val="0"/>
                <w:sz w:val="14"/>
                <w:lang w:val="ru-RU"/>
              </w:rPr>
            </w:pPr>
            <w:r>
              <w:rPr>
                <w:i/>
                <w:spacing w:val="0"/>
                <w:w w:val="100"/>
                <w:kern w:val="0"/>
                <w:sz w:val="14"/>
                <w:lang w:val="ru-RU"/>
              </w:rPr>
              <w:t>Женщины</w:t>
            </w:r>
          </w:p>
        </w:tc>
        <w:tc>
          <w:tcPr>
            <w:tcW w:w="633" w:type="dxa"/>
            <w:tcBorders>
              <w:bottom w:val="single" w:sz="12" w:space="0" w:color="auto"/>
            </w:tcBorders>
            <w:vAlign w:val="bottom"/>
          </w:tcPr>
          <w:p w:rsidR="002437E9" w:rsidRDefault="002437E9">
            <w:pPr>
              <w:tabs>
                <w:tab w:val="left" w:pos="288"/>
                <w:tab w:val="left" w:pos="576"/>
                <w:tab w:val="left" w:pos="864"/>
                <w:tab w:val="left" w:pos="1152"/>
              </w:tabs>
              <w:suppressAutoHyphens/>
              <w:spacing w:before="80" w:after="80" w:line="160" w:lineRule="exact"/>
              <w:ind w:right="43"/>
              <w:jc w:val="right"/>
              <w:rPr>
                <w:b/>
                <w:spacing w:val="0"/>
                <w:w w:val="100"/>
                <w:kern w:val="0"/>
                <w:sz w:val="14"/>
                <w:lang w:val="ru-RU"/>
              </w:rPr>
            </w:pPr>
            <w:r>
              <w:rPr>
                <w:b/>
                <w:spacing w:val="0"/>
                <w:w w:val="100"/>
                <w:kern w:val="0"/>
                <w:sz w:val="14"/>
                <w:lang w:val="ru-RU"/>
              </w:rPr>
              <w:t>Всего</w:t>
            </w:r>
          </w:p>
        </w:tc>
        <w:tc>
          <w:tcPr>
            <w:tcW w:w="1014" w:type="dxa"/>
            <w:tcBorders>
              <w:bottom w:val="single" w:sz="12" w:space="0" w:color="auto"/>
            </w:tcBorders>
            <w:vAlign w:val="bottom"/>
          </w:tcPr>
          <w:p w:rsidR="002437E9" w:rsidRDefault="002437E9">
            <w:pPr>
              <w:tabs>
                <w:tab w:val="left" w:pos="288"/>
                <w:tab w:val="left" w:pos="576"/>
                <w:tab w:val="left" w:pos="864"/>
                <w:tab w:val="left" w:pos="1152"/>
              </w:tabs>
              <w:suppressAutoHyphens/>
              <w:spacing w:before="80" w:after="80" w:line="160" w:lineRule="exact"/>
              <w:ind w:right="43"/>
              <w:jc w:val="right"/>
              <w:rPr>
                <w:i/>
                <w:spacing w:val="0"/>
                <w:w w:val="100"/>
                <w:kern w:val="0"/>
                <w:sz w:val="14"/>
                <w:lang w:val="ru-RU"/>
              </w:rPr>
            </w:pPr>
            <w:r>
              <w:rPr>
                <w:i/>
                <w:spacing w:val="0"/>
                <w:w w:val="100"/>
                <w:kern w:val="0"/>
                <w:sz w:val="14"/>
                <w:lang w:val="ru-RU"/>
              </w:rPr>
              <w:t>Женщины</w:t>
            </w:r>
            <w:r>
              <w:rPr>
                <w:i/>
                <w:spacing w:val="0"/>
                <w:w w:val="100"/>
                <w:kern w:val="0"/>
                <w:sz w:val="14"/>
                <w:lang w:val="ru-RU"/>
              </w:rPr>
              <w:br/>
              <w:t>(в процентах)</w:t>
            </w:r>
          </w:p>
        </w:tc>
      </w:tr>
      <w:tr w:rsidR="002437E9">
        <w:tblPrEx>
          <w:tblCellMar>
            <w:top w:w="0" w:type="dxa"/>
            <w:bottom w:w="0" w:type="dxa"/>
          </w:tblCellMar>
        </w:tblPrEx>
        <w:trPr>
          <w:trHeight w:hRule="exact" w:val="115"/>
          <w:tblHeader/>
        </w:trPr>
        <w:tc>
          <w:tcPr>
            <w:tcW w:w="1995" w:type="dxa"/>
            <w:tcBorders>
              <w:top w:val="single" w:sz="12" w:space="0" w:color="auto"/>
            </w:tcBorders>
            <w:vAlign w:val="bottom"/>
          </w:tcPr>
          <w:p w:rsidR="002437E9" w:rsidRDefault="002437E9">
            <w:pPr>
              <w:tabs>
                <w:tab w:val="left" w:pos="288"/>
                <w:tab w:val="left" w:pos="576"/>
                <w:tab w:val="left" w:pos="864"/>
                <w:tab w:val="left" w:pos="1152"/>
              </w:tabs>
              <w:suppressAutoHyphens/>
              <w:spacing w:before="40" w:after="40" w:line="210" w:lineRule="exact"/>
              <w:ind w:right="43"/>
              <w:rPr>
                <w:spacing w:val="0"/>
                <w:w w:val="100"/>
                <w:kern w:val="0"/>
                <w:sz w:val="17"/>
                <w:lang w:val="ru-RU"/>
              </w:rPr>
            </w:pPr>
          </w:p>
        </w:tc>
        <w:tc>
          <w:tcPr>
            <w:tcW w:w="823" w:type="dxa"/>
            <w:tcBorders>
              <w:top w:val="single" w:sz="12" w:space="0" w:color="auto"/>
            </w:tcBorders>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p>
        </w:tc>
        <w:tc>
          <w:tcPr>
            <w:tcW w:w="823" w:type="dxa"/>
            <w:tcBorders>
              <w:top w:val="single" w:sz="12" w:space="0" w:color="auto"/>
            </w:tcBorders>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p>
        </w:tc>
        <w:tc>
          <w:tcPr>
            <w:tcW w:w="672" w:type="dxa"/>
            <w:tcBorders>
              <w:top w:val="single" w:sz="12" w:space="0" w:color="auto"/>
            </w:tcBorders>
            <w:vAlign w:val="bottom"/>
          </w:tcPr>
          <w:p w:rsidR="002437E9" w:rsidRDefault="002437E9">
            <w:pPr>
              <w:tabs>
                <w:tab w:val="left" w:pos="288"/>
                <w:tab w:val="left" w:pos="576"/>
                <w:tab w:val="left" w:pos="864"/>
                <w:tab w:val="left" w:pos="1152"/>
              </w:tabs>
              <w:suppressAutoHyphens/>
              <w:spacing w:before="40" w:after="40" w:line="210" w:lineRule="exact"/>
              <w:ind w:right="43"/>
              <w:jc w:val="right"/>
              <w:rPr>
                <w:b/>
                <w:spacing w:val="0"/>
                <w:w w:val="100"/>
                <w:kern w:val="0"/>
                <w:sz w:val="17"/>
                <w:lang w:val="ru-RU"/>
              </w:rPr>
            </w:pPr>
          </w:p>
        </w:tc>
        <w:tc>
          <w:tcPr>
            <w:tcW w:w="975" w:type="dxa"/>
            <w:tcBorders>
              <w:top w:val="single" w:sz="12" w:space="0" w:color="auto"/>
            </w:tcBorders>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p>
        </w:tc>
        <w:tc>
          <w:tcPr>
            <w:tcW w:w="823" w:type="dxa"/>
            <w:gridSpan w:val="2"/>
            <w:tcBorders>
              <w:top w:val="single" w:sz="12" w:space="0" w:color="auto"/>
            </w:tcBorders>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p>
        </w:tc>
        <w:tc>
          <w:tcPr>
            <w:tcW w:w="824" w:type="dxa"/>
            <w:tcBorders>
              <w:top w:val="single" w:sz="12" w:space="0" w:color="auto"/>
            </w:tcBorders>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p>
        </w:tc>
        <w:tc>
          <w:tcPr>
            <w:tcW w:w="633" w:type="dxa"/>
            <w:tcBorders>
              <w:top w:val="single" w:sz="12" w:space="0" w:color="auto"/>
            </w:tcBorders>
            <w:vAlign w:val="bottom"/>
          </w:tcPr>
          <w:p w:rsidR="002437E9" w:rsidRDefault="002437E9">
            <w:pPr>
              <w:tabs>
                <w:tab w:val="left" w:pos="288"/>
                <w:tab w:val="left" w:pos="576"/>
                <w:tab w:val="left" w:pos="864"/>
                <w:tab w:val="left" w:pos="1152"/>
              </w:tabs>
              <w:suppressAutoHyphens/>
              <w:spacing w:before="40" w:after="40" w:line="210" w:lineRule="exact"/>
              <w:ind w:right="43"/>
              <w:jc w:val="right"/>
              <w:rPr>
                <w:b/>
                <w:spacing w:val="0"/>
                <w:w w:val="100"/>
                <w:kern w:val="0"/>
                <w:sz w:val="17"/>
                <w:lang w:val="ru-RU"/>
              </w:rPr>
            </w:pPr>
          </w:p>
        </w:tc>
        <w:tc>
          <w:tcPr>
            <w:tcW w:w="1014" w:type="dxa"/>
            <w:tcBorders>
              <w:top w:val="single" w:sz="12" w:space="0" w:color="auto"/>
            </w:tcBorders>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p>
        </w:tc>
      </w:tr>
      <w:tr w:rsidR="002437E9">
        <w:tblPrEx>
          <w:tblCellMar>
            <w:top w:w="0" w:type="dxa"/>
            <w:bottom w:w="0" w:type="dxa"/>
          </w:tblCellMar>
        </w:tblPrEx>
        <w:tc>
          <w:tcPr>
            <w:tcW w:w="1995" w:type="dxa"/>
            <w:vAlign w:val="bottom"/>
          </w:tcPr>
          <w:p w:rsidR="002437E9" w:rsidRDefault="002437E9">
            <w:pPr>
              <w:tabs>
                <w:tab w:val="left" w:pos="288"/>
                <w:tab w:val="left" w:pos="576"/>
                <w:tab w:val="left" w:pos="864"/>
                <w:tab w:val="left" w:pos="1152"/>
              </w:tabs>
              <w:suppressAutoHyphens/>
              <w:spacing w:before="40" w:after="40" w:line="210" w:lineRule="exact"/>
              <w:ind w:left="288" w:right="43" w:hanging="288"/>
              <w:rPr>
                <w:spacing w:val="0"/>
                <w:w w:val="100"/>
                <w:kern w:val="0"/>
                <w:sz w:val="17"/>
                <w:lang w:val="ru-RU"/>
              </w:rPr>
            </w:pPr>
            <w:r>
              <w:rPr>
                <w:spacing w:val="0"/>
                <w:w w:val="100"/>
                <w:kern w:val="0"/>
                <w:sz w:val="17"/>
                <w:lang w:val="ru-RU"/>
              </w:rPr>
              <w:t>1.</w:t>
            </w:r>
            <w:r>
              <w:rPr>
                <w:spacing w:val="0"/>
                <w:w w:val="100"/>
                <w:kern w:val="0"/>
                <w:sz w:val="17"/>
                <w:lang w:val="ru-RU"/>
              </w:rPr>
              <w:tab/>
            </w:r>
            <w:r>
              <w:rPr>
                <w:spacing w:val="0"/>
                <w:w w:val="100"/>
                <w:kern w:val="0"/>
                <w:sz w:val="17"/>
              </w:rPr>
              <w:t>Верховный совет магистратуры</w:t>
            </w:r>
          </w:p>
        </w:tc>
        <w:tc>
          <w:tcPr>
            <w:tcW w:w="823"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9</w:t>
            </w:r>
          </w:p>
        </w:tc>
        <w:tc>
          <w:tcPr>
            <w:tcW w:w="823"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3</w:t>
            </w:r>
          </w:p>
        </w:tc>
        <w:tc>
          <w:tcPr>
            <w:tcW w:w="672"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b/>
                <w:spacing w:val="0"/>
                <w:w w:val="100"/>
                <w:kern w:val="0"/>
                <w:sz w:val="17"/>
                <w:lang w:val="ru-RU"/>
              </w:rPr>
            </w:pPr>
            <w:r>
              <w:rPr>
                <w:b/>
                <w:spacing w:val="0"/>
                <w:w w:val="100"/>
                <w:kern w:val="0"/>
                <w:sz w:val="17"/>
                <w:lang w:val="ru-RU"/>
              </w:rPr>
              <w:t>12</w:t>
            </w:r>
          </w:p>
        </w:tc>
        <w:tc>
          <w:tcPr>
            <w:tcW w:w="975"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25,0</w:t>
            </w:r>
          </w:p>
        </w:tc>
        <w:tc>
          <w:tcPr>
            <w:tcW w:w="823" w:type="dxa"/>
            <w:gridSpan w:val="2"/>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12</w:t>
            </w:r>
          </w:p>
        </w:tc>
        <w:tc>
          <w:tcPr>
            <w:tcW w:w="824"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3</w:t>
            </w:r>
          </w:p>
        </w:tc>
        <w:tc>
          <w:tcPr>
            <w:tcW w:w="633"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b/>
                <w:spacing w:val="0"/>
                <w:w w:val="100"/>
                <w:kern w:val="0"/>
                <w:sz w:val="17"/>
                <w:lang w:val="ru-RU"/>
              </w:rPr>
            </w:pPr>
            <w:r>
              <w:rPr>
                <w:b/>
                <w:spacing w:val="0"/>
                <w:w w:val="100"/>
                <w:kern w:val="0"/>
                <w:sz w:val="17"/>
                <w:lang w:val="ru-RU"/>
              </w:rPr>
              <w:t>15</w:t>
            </w:r>
          </w:p>
        </w:tc>
        <w:tc>
          <w:tcPr>
            <w:tcW w:w="1014"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20,0</w:t>
            </w:r>
          </w:p>
        </w:tc>
      </w:tr>
      <w:tr w:rsidR="002437E9">
        <w:tblPrEx>
          <w:tblCellMar>
            <w:top w:w="0" w:type="dxa"/>
            <w:bottom w:w="0" w:type="dxa"/>
          </w:tblCellMar>
        </w:tblPrEx>
        <w:tc>
          <w:tcPr>
            <w:tcW w:w="1995" w:type="dxa"/>
            <w:vAlign w:val="bottom"/>
          </w:tcPr>
          <w:p w:rsidR="002437E9" w:rsidRDefault="002437E9">
            <w:pPr>
              <w:tabs>
                <w:tab w:val="left" w:pos="288"/>
                <w:tab w:val="left" w:pos="576"/>
                <w:tab w:val="left" w:pos="864"/>
                <w:tab w:val="left" w:pos="1152"/>
              </w:tabs>
              <w:suppressAutoHyphens/>
              <w:spacing w:before="40" w:after="40" w:line="210" w:lineRule="exact"/>
              <w:ind w:right="43"/>
              <w:rPr>
                <w:spacing w:val="0"/>
                <w:w w:val="100"/>
                <w:kern w:val="0"/>
                <w:sz w:val="17"/>
                <w:lang w:val="ru-RU"/>
              </w:rPr>
            </w:pPr>
            <w:r>
              <w:rPr>
                <w:spacing w:val="0"/>
                <w:w w:val="100"/>
                <w:kern w:val="0"/>
                <w:sz w:val="17"/>
                <w:lang w:val="ru-RU"/>
              </w:rPr>
              <w:t>2.</w:t>
            </w:r>
            <w:r>
              <w:rPr>
                <w:spacing w:val="0"/>
                <w:w w:val="100"/>
                <w:kern w:val="0"/>
                <w:sz w:val="17"/>
                <w:lang w:val="ru-RU"/>
              </w:rPr>
              <w:tab/>
            </w:r>
            <w:r>
              <w:rPr>
                <w:spacing w:val="0"/>
                <w:w w:val="100"/>
                <w:kern w:val="0"/>
                <w:sz w:val="17"/>
              </w:rPr>
              <w:t>Конституционный суд</w:t>
            </w:r>
          </w:p>
        </w:tc>
        <w:tc>
          <w:tcPr>
            <w:tcW w:w="823"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4</w:t>
            </w:r>
          </w:p>
        </w:tc>
        <w:tc>
          <w:tcPr>
            <w:tcW w:w="823"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3</w:t>
            </w:r>
          </w:p>
        </w:tc>
        <w:tc>
          <w:tcPr>
            <w:tcW w:w="672"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b/>
                <w:spacing w:val="0"/>
                <w:w w:val="100"/>
                <w:kern w:val="0"/>
                <w:sz w:val="17"/>
                <w:lang w:val="ru-RU"/>
              </w:rPr>
            </w:pPr>
            <w:r>
              <w:rPr>
                <w:b/>
                <w:spacing w:val="0"/>
                <w:w w:val="100"/>
                <w:kern w:val="0"/>
                <w:sz w:val="17"/>
                <w:lang w:val="ru-RU"/>
              </w:rPr>
              <w:t>7</w:t>
            </w:r>
          </w:p>
        </w:tc>
        <w:tc>
          <w:tcPr>
            <w:tcW w:w="975"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42,9</w:t>
            </w:r>
          </w:p>
        </w:tc>
        <w:tc>
          <w:tcPr>
            <w:tcW w:w="823" w:type="dxa"/>
            <w:gridSpan w:val="2"/>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5</w:t>
            </w:r>
          </w:p>
        </w:tc>
        <w:tc>
          <w:tcPr>
            <w:tcW w:w="824"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2</w:t>
            </w:r>
          </w:p>
        </w:tc>
        <w:tc>
          <w:tcPr>
            <w:tcW w:w="633"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b/>
                <w:spacing w:val="0"/>
                <w:w w:val="100"/>
                <w:kern w:val="0"/>
                <w:sz w:val="17"/>
                <w:lang w:val="ru-RU"/>
              </w:rPr>
            </w:pPr>
            <w:r>
              <w:rPr>
                <w:b/>
                <w:spacing w:val="0"/>
                <w:w w:val="100"/>
                <w:kern w:val="0"/>
                <w:sz w:val="17"/>
                <w:lang w:val="ru-RU"/>
              </w:rPr>
              <w:t>7</w:t>
            </w:r>
          </w:p>
        </w:tc>
        <w:tc>
          <w:tcPr>
            <w:tcW w:w="1014"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28,5</w:t>
            </w:r>
          </w:p>
        </w:tc>
      </w:tr>
      <w:tr w:rsidR="002437E9">
        <w:tblPrEx>
          <w:tblCellMar>
            <w:top w:w="0" w:type="dxa"/>
            <w:bottom w:w="0" w:type="dxa"/>
          </w:tblCellMar>
        </w:tblPrEx>
        <w:tc>
          <w:tcPr>
            <w:tcW w:w="1995" w:type="dxa"/>
            <w:vAlign w:val="bottom"/>
          </w:tcPr>
          <w:p w:rsidR="002437E9" w:rsidRDefault="002437E9">
            <w:pPr>
              <w:tabs>
                <w:tab w:val="left" w:pos="288"/>
                <w:tab w:val="left" w:pos="576"/>
                <w:tab w:val="left" w:pos="864"/>
                <w:tab w:val="left" w:pos="1152"/>
              </w:tabs>
              <w:suppressAutoHyphens/>
              <w:spacing w:before="40" w:after="40" w:line="210" w:lineRule="exact"/>
              <w:ind w:right="43"/>
              <w:rPr>
                <w:spacing w:val="0"/>
                <w:w w:val="100"/>
                <w:kern w:val="0"/>
                <w:sz w:val="17"/>
                <w:lang w:val="ru-RU"/>
              </w:rPr>
            </w:pPr>
            <w:r>
              <w:rPr>
                <w:spacing w:val="0"/>
                <w:w w:val="100"/>
                <w:kern w:val="0"/>
                <w:sz w:val="17"/>
                <w:lang w:val="ru-RU"/>
              </w:rPr>
              <w:t>3.</w:t>
            </w:r>
            <w:r>
              <w:rPr>
                <w:spacing w:val="0"/>
                <w:w w:val="100"/>
                <w:kern w:val="0"/>
                <w:sz w:val="17"/>
                <w:lang w:val="ru-RU"/>
              </w:rPr>
              <w:tab/>
            </w:r>
            <w:r>
              <w:rPr>
                <w:spacing w:val="0"/>
                <w:w w:val="100"/>
                <w:kern w:val="0"/>
                <w:sz w:val="17"/>
              </w:rPr>
              <w:t>Верховный суд</w:t>
            </w:r>
          </w:p>
        </w:tc>
        <w:tc>
          <w:tcPr>
            <w:tcW w:w="823"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9</w:t>
            </w:r>
          </w:p>
        </w:tc>
        <w:tc>
          <w:tcPr>
            <w:tcW w:w="823"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2</w:t>
            </w:r>
          </w:p>
        </w:tc>
        <w:tc>
          <w:tcPr>
            <w:tcW w:w="672"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b/>
                <w:spacing w:val="0"/>
                <w:w w:val="100"/>
                <w:kern w:val="0"/>
                <w:sz w:val="17"/>
                <w:lang w:val="ru-RU"/>
              </w:rPr>
            </w:pPr>
            <w:r>
              <w:rPr>
                <w:b/>
                <w:spacing w:val="0"/>
                <w:w w:val="100"/>
                <w:kern w:val="0"/>
                <w:sz w:val="17"/>
                <w:lang w:val="ru-RU"/>
              </w:rPr>
              <w:t>11</w:t>
            </w:r>
          </w:p>
        </w:tc>
        <w:tc>
          <w:tcPr>
            <w:tcW w:w="975"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18,2</w:t>
            </w:r>
          </w:p>
        </w:tc>
        <w:tc>
          <w:tcPr>
            <w:tcW w:w="823" w:type="dxa"/>
            <w:gridSpan w:val="2"/>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5</w:t>
            </w:r>
          </w:p>
        </w:tc>
        <w:tc>
          <w:tcPr>
            <w:tcW w:w="824"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3</w:t>
            </w:r>
          </w:p>
        </w:tc>
        <w:tc>
          <w:tcPr>
            <w:tcW w:w="633"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b/>
                <w:spacing w:val="0"/>
                <w:w w:val="100"/>
                <w:kern w:val="0"/>
                <w:sz w:val="17"/>
                <w:lang w:val="ru-RU"/>
              </w:rPr>
            </w:pPr>
            <w:r>
              <w:rPr>
                <w:b/>
                <w:spacing w:val="0"/>
                <w:w w:val="100"/>
                <w:kern w:val="0"/>
                <w:sz w:val="17"/>
                <w:lang w:val="ru-RU"/>
              </w:rPr>
              <w:t>8</w:t>
            </w:r>
          </w:p>
        </w:tc>
        <w:tc>
          <w:tcPr>
            <w:tcW w:w="1014"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37,5</w:t>
            </w:r>
          </w:p>
        </w:tc>
      </w:tr>
      <w:tr w:rsidR="002437E9">
        <w:tblPrEx>
          <w:tblCellMar>
            <w:top w:w="0" w:type="dxa"/>
            <w:bottom w:w="0" w:type="dxa"/>
          </w:tblCellMar>
        </w:tblPrEx>
        <w:tc>
          <w:tcPr>
            <w:tcW w:w="1995" w:type="dxa"/>
            <w:vAlign w:val="bottom"/>
          </w:tcPr>
          <w:p w:rsidR="002437E9" w:rsidRDefault="002437E9">
            <w:pPr>
              <w:keepNext/>
              <w:keepLines/>
              <w:tabs>
                <w:tab w:val="left" w:pos="288"/>
                <w:tab w:val="left" w:pos="576"/>
                <w:tab w:val="left" w:pos="864"/>
                <w:tab w:val="left" w:pos="1152"/>
              </w:tabs>
              <w:suppressAutoHyphens/>
              <w:spacing w:before="40" w:after="40" w:line="210" w:lineRule="exact"/>
              <w:ind w:left="288" w:right="43" w:hanging="288"/>
              <w:rPr>
                <w:spacing w:val="0"/>
                <w:w w:val="100"/>
                <w:kern w:val="0"/>
                <w:sz w:val="17"/>
                <w:lang w:val="ru-RU"/>
              </w:rPr>
            </w:pPr>
            <w:r>
              <w:rPr>
                <w:spacing w:val="0"/>
                <w:w w:val="100"/>
                <w:kern w:val="0"/>
                <w:sz w:val="17"/>
                <w:lang w:val="ru-RU"/>
              </w:rPr>
              <w:t>4.</w:t>
            </w:r>
            <w:r>
              <w:rPr>
                <w:spacing w:val="0"/>
                <w:w w:val="100"/>
                <w:kern w:val="0"/>
                <w:sz w:val="17"/>
                <w:lang w:val="ru-RU"/>
              </w:rPr>
              <w:tab/>
            </w:r>
            <w:r>
              <w:rPr>
                <w:spacing w:val="0"/>
                <w:w w:val="100"/>
                <w:kern w:val="0"/>
                <w:sz w:val="17"/>
              </w:rPr>
              <w:t>Генеральная прокуратура Республики</w:t>
            </w:r>
          </w:p>
        </w:tc>
        <w:tc>
          <w:tcPr>
            <w:tcW w:w="823" w:type="dxa"/>
            <w:vAlign w:val="bottom"/>
          </w:tcPr>
          <w:p w:rsidR="002437E9" w:rsidRDefault="002437E9">
            <w:pPr>
              <w:keepNext/>
              <w:keepLines/>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7</w:t>
            </w:r>
          </w:p>
        </w:tc>
        <w:tc>
          <w:tcPr>
            <w:tcW w:w="823" w:type="dxa"/>
            <w:vAlign w:val="bottom"/>
          </w:tcPr>
          <w:p w:rsidR="002437E9" w:rsidRDefault="002437E9">
            <w:pPr>
              <w:keepNext/>
              <w:keepLines/>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1</w:t>
            </w:r>
          </w:p>
        </w:tc>
        <w:tc>
          <w:tcPr>
            <w:tcW w:w="672" w:type="dxa"/>
            <w:vAlign w:val="bottom"/>
          </w:tcPr>
          <w:p w:rsidR="002437E9" w:rsidRDefault="002437E9">
            <w:pPr>
              <w:keepNext/>
              <w:keepLines/>
              <w:tabs>
                <w:tab w:val="left" w:pos="288"/>
                <w:tab w:val="left" w:pos="576"/>
                <w:tab w:val="left" w:pos="864"/>
                <w:tab w:val="left" w:pos="1152"/>
              </w:tabs>
              <w:suppressAutoHyphens/>
              <w:spacing w:before="40" w:after="40" w:line="210" w:lineRule="exact"/>
              <w:ind w:right="43"/>
              <w:jc w:val="right"/>
              <w:rPr>
                <w:b/>
                <w:spacing w:val="0"/>
                <w:w w:val="100"/>
                <w:kern w:val="0"/>
                <w:sz w:val="17"/>
                <w:lang w:val="ru-RU"/>
              </w:rPr>
            </w:pPr>
            <w:r>
              <w:rPr>
                <w:b/>
                <w:spacing w:val="0"/>
                <w:w w:val="100"/>
                <w:kern w:val="0"/>
                <w:sz w:val="17"/>
                <w:lang w:val="ru-RU"/>
              </w:rPr>
              <w:t>8</w:t>
            </w:r>
          </w:p>
        </w:tc>
        <w:tc>
          <w:tcPr>
            <w:tcW w:w="975" w:type="dxa"/>
            <w:vAlign w:val="bottom"/>
          </w:tcPr>
          <w:p w:rsidR="002437E9" w:rsidRDefault="002437E9">
            <w:pPr>
              <w:keepNext/>
              <w:keepLines/>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12,5</w:t>
            </w:r>
          </w:p>
        </w:tc>
        <w:tc>
          <w:tcPr>
            <w:tcW w:w="823" w:type="dxa"/>
            <w:gridSpan w:val="2"/>
            <w:vAlign w:val="bottom"/>
          </w:tcPr>
          <w:p w:rsidR="002437E9" w:rsidRDefault="002437E9">
            <w:pPr>
              <w:keepNext/>
              <w:keepLines/>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6</w:t>
            </w:r>
          </w:p>
        </w:tc>
        <w:tc>
          <w:tcPr>
            <w:tcW w:w="824" w:type="dxa"/>
            <w:vAlign w:val="bottom"/>
          </w:tcPr>
          <w:p w:rsidR="002437E9" w:rsidRDefault="002437E9">
            <w:pPr>
              <w:keepNext/>
              <w:keepLines/>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w:t>
            </w:r>
          </w:p>
        </w:tc>
        <w:tc>
          <w:tcPr>
            <w:tcW w:w="633" w:type="dxa"/>
            <w:vAlign w:val="bottom"/>
          </w:tcPr>
          <w:p w:rsidR="002437E9" w:rsidRDefault="002437E9">
            <w:pPr>
              <w:keepNext/>
              <w:keepLines/>
              <w:tabs>
                <w:tab w:val="left" w:pos="288"/>
                <w:tab w:val="left" w:pos="576"/>
                <w:tab w:val="left" w:pos="864"/>
                <w:tab w:val="left" w:pos="1152"/>
              </w:tabs>
              <w:suppressAutoHyphens/>
              <w:spacing w:before="40" w:after="40" w:line="210" w:lineRule="exact"/>
              <w:ind w:right="43"/>
              <w:jc w:val="right"/>
              <w:rPr>
                <w:b/>
                <w:spacing w:val="0"/>
                <w:w w:val="100"/>
                <w:kern w:val="0"/>
                <w:sz w:val="17"/>
                <w:lang w:val="ru-RU"/>
              </w:rPr>
            </w:pPr>
            <w:r>
              <w:rPr>
                <w:b/>
                <w:spacing w:val="0"/>
                <w:w w:val="100"/>
                <w:kern w:val="0"/>
                <w:sz w:val="17"/>
                <w:lang w:val="ru-RU"/>
              </w:rPr>
              <w:t>6</w:t>
            </w:r>
          </w:p>
        </w:tc>
        <w:tc>
          <w:tcPr>
            <w:tcW w:w="1014" w:type="dxa"/>
            <w:vAlign w:val="bottom"/>
          </w:tcPr>
          <w:p w:rsidR="002437E9" w:rsidRDefault="002437E9">
            <w:pPr>
              <w:keepNext/>
              <w:keepLines/>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0,0</w:t>
            </w:r>
          </w:p>
        </w:tc>
      </w:tr>
      <w:tr w:rsidR="002437E9">
        <w:tblPrEx>
          <w:tblCellMar>
            <w:top w:w="0" w:type="dxa"/>
            <w:bottom w:w="0" w:type="dxa"/>
          </w:tblCellMar>
        </w:tblPrEx>
        <w:tc>
          <w:tcPr>
            <w:tcW w:w="1995" w:type="dxa"/>
            <w:vAlign w:val="bottom"/>
          </w:tcPr>
          <w:p w:rsidR="002437E9" w:rsidRDefault="002437E9">
            <w:pPr>
              <w:tabs>
                <w:tab w:val="left" w:pos="288"/>
                <w:tab w:val="left" w:pos="576"/>
                <w:tab w:val="left" w:pos="864"/>
                <w:tab w:val="left" w:pos="1152"/>
              </w:tabs>
              <w:suppressAutoHyphens/>
              <w:spacing w:before="40" w:after="40" w:line="210" w:lineRule="exact"/>
              <w:ind w:left="288" w:right="43" w:hanging="288"/>
              <w:rPr>
                <w:spacing w:val="0"/>
                <w:w w:val="100"/>
                <w:kern w:val="0"/>
                <w:sz w:val="17"/>
                <w:lang w:val="ru-RU"/>
              </w:rPr>
            </w:pPr>
            <w:r>
              <w:rPr>
                <w:spacing w:val="0"/>
                <w:w w:val="100"/>
                <w:kern w:val="0"/>
                <w:sz w:val="17"/>
                <w:lang w:val="ru-RU"/>
              </w:rPr>
              <w:t>5.</w:t>
            </w:r>
            <w:r>
              <w:rPr>
                <w:spacing w:val="0"/>
                <w:w w:val="100"/>
                <w:kern w:val="0"/>
                <w:sz w:val="17"/>
                <w:lang w:val="ru-RU"/>
              </w:rPr>
              <w:tab/>
            </w:r>
            <w:r>
              <w:rPr>
                <w:spacing w:val="0"/>
                <w:w w:val="100"/>
                <w:kern w:val="0"/>
                <w:sz w:val="17"/>
              </w:rPr>
              <w:t xml:space="preserve">Апелляционный суд </w:t>
            </w:r>
            <w:r>
              <w:rPr>
                <w:spacing w:val="0"/>
                <w:w w:val="100"/>
                <w:kern w:val="0"/>
                <w:sz w:val="17"/>
                <w:lang w:val="ru-RU"/>
              </w:rPr>
              <w:br/>
            </w:r>
            <w:r>
              <w:rPr>
                <w:spacing w:val="0"/>
                <w:w w:val="100"/>
                <w:kern w:val="0"/>
                <w:sz w:val="17"/>
              </w:rPr>
              <w:t>и административный суд</w:t>
            </w:r>
          </w:p>
        </w:tc>
        <w:tc>
          <w:tcPr>
            <w:tcW w:w="823"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38</w:t>
            </w:r>
          </w:p>
        </w:tc>
        <w:tc>
          <w:tcPr>
            <w:tcW w:w="823"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4</w:t>
            </w:r>
          </w:p>
        </w:tc>
        <w:tc>
          <w:tcPr>
            <w:tcW w:w="672"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b/>
                <w:spacing w:val="0"/>
                <w:w w:val="100"/>
                <w:kern w:val="0"/>
                <w:sz w:val="17"/>
                <w:lang w:val="ru-RU"/>
              </w:rPr>
            </w:pPr>
            <w:r>
              <w:rPr>
                <w:b/>
                <w:spacing w:val="0"/>
                <w:w w:val="100"/>
                <w:kern w:val="0"/>
                <w:sz w:val="17"/>
                <w:lang w:val="ru-RU"/>
              </w:rPr>
              <w:t>51</w:t>
            </w:r>
          </w:p>
        </w:tc>
        <w:tc>
          <w:tcPr>
            <w:tcW w:w="975"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7,8</w:t>
            </w:r>
          </w:p>
        </w:tc>
        <w:tc>
          <w:tcPr>
            <w:tcW w:w="823" w:type="dxa"/>
            <w:gridSpan w:val="2"/>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24</w:t>
            </w:r>
          </w:p>
        </w:tc>
        <w:tc>
          <w:tcPr>
            <w:tcW w:w="824"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8</w:t>
            </w:r>
          </w:p>
        </w:tc>
        <w:tc>
          <w:tcPr>
            <w:tcW w:w="633"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b/>
                <w:spacing w:val="0"/>
                <w:w w:val="100"/>
                <w:kern w:val="0"/>
                <w:sz w:val="17"/>
                <w:lang w:val="ru-RU"/>
              </w:rPr>
            </w:pPr>
            <w:r>
              <w:rPr>
                <w:b/>
                <w:spacing w:val="0"/>
                <w:w w:val="100"/>
                <w:kern w:val="0"/>
                <w:sz w:val="17"/>
                <w:lang w:val="ru-RU"/>
              </w:rPr>
              <w:t>32</w:t>
            </w:r>
          </w:p>
        </w:tc>
        <w:tc>
          <w:tcPr>
            <w:tcW w:w="1014"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25,0</w:t>
            </w:r>
          </w:p>
        </w:tc>
      </w:tr>
      <w:tr w:rsidR="002437E9">
        <w:tblPrEx>
          <w:tblCellMar>
            <w:top w:w="0" w:type="dxa"/>
            <w:bottom w:w="0" w:type="dxa"/>
          </w:tblCellMar>
        </w:tblPrEx>
        <w:tc>
          <w:tcPr>
            <w:tcW w:w="1995" w:type="dxa"/>
            <w:vAlign w:val="bottom"/>
          </w:tcPr>
          <w:p w:rsidR="002437E9" w:rsidRDefault="002437E9">
            <w:pPr>
              <w:tabs>
                <w:tab w:val="left" w:pos="288"/>
                <w:tab w:val="left" w:pos="576"/>
                <w:tab w:val="left" w:pos="864"/>
                <w:tab w:val="left" w:pos="1152"/>
              </w:tabs>
              <w:suppressAutoHyphens/>
              <w:spacing w:before="40" w:after="40" w:line="210" w:lineRule="exact"/>
              <w:ind w:left="288" w:right="43" w:hanging="288"/>
              <w:rPr>
                <w:spacing w:val="0"/>
                <w:w w:val="100"/>
                <w:kern w:val="0"/>
                <w:sz w:val="17"/>
                <w:lang w:val="ru-RU"/>
              </w:rPr>
            </w:pPr>
            <w:r>
              <w:rPr>
                <w:spacing w:val="0"/>
                <w:w w:val="100"/>
                <w:kern w:val="0"/>
                <w:sz w:val="17"/>
                <w:lang w:val="ru-RU"/>
              </w:rPr>
              <w:t>6.</w:t>
            </w:r>
            <w:r>
              <w:rPr>
                <w:spacing w:val="0"/>
                <w:w w:val="100"/>
                <w:kern w:val="0"/>
                <w:sz w:val="17"/>
                <w:lang w:val="ru-RU"/>
              </w:rPr>
              <w:tab/>
            </w:r>
            <w:r>
              <w:rPr>
                <w:spacing w:val="0"/>
                <w:w w:val="100"/>
                <w:kern w:val="0"/>
                <w:sz w:val="17"/>
              </w:rPr>
              <w:t>Представители Генеральной прокуратуры при Апелляционном суде</w:t>
            </w:r>
          </w:p>
        </w:tc>
        <w:tc>
          <w:tcPr>
            <w:tcW w:w="823"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13</w:t>
            </w:r>
          </w:p>
        </w:tc>
        <w:tc>
          <w:tcPr>
            <w:tcW w:w="823"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2</w:t>
            </w:r>
          </w:p>
        </w:tc>
        <w:tc>
          <w:tcPr>
            <w:tcW w:w="672"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b/>
                <w:spacing w:val="0"/>
                <w:w w:val="100"/>
                <w:kern w:val="0"/>
                <w:sz w:val="17"/>
                <w:lang w:val="ru-RU"/>
              </w:rPr>
            </w:pPr>
            <w:r>
              <w:rPr>
                <w:b/>
                <w:spacing w:val="0"/>
                <w:w w:val="100"/>
                <w:kern w:val="0"/>
                <w:sz w:val="17"/>
                <w:lang w:val="ru-RU"/>
              </w:rPr>
              <w:t>15</w:t>
            </w:r>
          </w:p>
        </w:tc>
        <w:tc>
          <w:tcPr>
            <w:tcW w:w="975"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13,3</w:t>
            </w:r>
          </w:p>
        </w:tc>
        <w:tc>
          <w:tcPr>
            <w:tcW w:w="823" w:type="dxa"/>
            <w:gridSpan w:val="2"/>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15</w:t>
            </w:r>
          </w:p>
        </w:tc>
        <w:tc>
          <w:tcPr>
            <w:tcW w:w="824"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1</w:t>
            </w:r>
          </w:p>
        </w:tc>
        <w:tc>
          <w:tcPr>
            <w:tcW w:w="633"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b/>
                <w:spacing w:val="0"/>
                <w:w w:val="100"/>
                <w:kern w:val="0"/>
                <w:sz w:val="17"/>
                <w:lang w:val="ru-RU"/>
              </w:rPr>
            </w:pPr>
            <w:r>
              <w:rPr>
                <w:b/>
                <w:spacing w:val="0"/>
                <w:w w:val="100"/>
                <w:kern w:val="0"/>
                <w:sz w:val="17"/>
                <w:lang w:val="ru-RU"/>
              </w:rPr>
              <w:t>16</w:t>
            </w:r>
          </w:p>
        </w:tc>
        <w:tc>
          <w:tcPr>
            <w:tcW w:w="1014"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6,2</w:t>
            </w:r>
          </w:p>
        </w:tc>
      </w:tr>
      <w:tr w:rsidR="002437E9">
        <w:tblPrEx>
          <w:tblCellMar>
            <w:top w:w="0" w:type="dxa"/>
            <w:bottom w:w="0" w:type="dxa"/>
          </w:tblCellMar>
        </w:tblPrEx>
        <w:tc>
          <w:tcPr>
            <w:tcW w:w="1995" w:type="dxa"/>
            <w:vAlign w:val="bottom"/>
          </w:tcPr>
          <w:p w:rsidR="002437E9" w:rsidRDefault="002437E9">
            <w:pPr>
              <w:tabs>
                <w:tab w:val="left" w:pos="288"/>
                <w:tab w:val="left" w:pos="576"/>
                <w:tab w:val="left" w:pos="864"/>
                <w:tab w:val="left" w:pos="1152"/>
              </w:tabs>
              <w:suppressAutoHyphens/>
              <w:spacing w:before="40" w:after="40" w:line="210" w:lineRule="exact"/>
              <w:ind w:left="288" w:right="43" w:hanging="288"/>
              <w:rPr>
                <w:spacing w:val="0"/>
                <w:w w:val="100"/>
                <w:kern w:val="0"/>
                <w:sz w:val="17"/>
                <w:lang w:val="ru-RU"/>
              </w:rPr>
            </w:pPr>
            <w:r>
              <w:rPr>
                <w:spacing w:val="0"/>
                <w:w w:val="100"/>
                <w:kern w:val="0"/>
                <w:sz w:val="17"/>
                <w:lang w:val="ru-RU"/>
              </w:rPr>
              <w:t>7.</w:t>
            </w:r>
            <w:r>
              <w:rPr>
                <w:spacing w:val="0"/>
                <w:w w:val="100"/>
                <w:kern w:val="0"/>
                <w:sz w:val="17"/>
                <w:lang w:val="ru-RU"/>
              </w:rPr>
              <w:tab/>
            </w:r>
            <w:r>
              <w:rPr>
                <w:spacing w:val="0"/>
                <w:w w:val="100"/>
                <w:kern w:val="0"/>
                <w:sz w:val="17"/>
              </w:rPr>
              <w:t>Суд высшей инстанции, Суд по разрешению трудовых споров, Торговый суд</w:t>
            </w:r>
          </w:p>
        </w:tc>
        <w:tc>
          <w:tcPr>
            <w:tcW w:w="823"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68</w:t>
            </w:r>
          </w:p>
        </w:tc>
        <w:tc>
          <w:tcPr>
            <w:tcW w:w="823"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24</w:t>
            </w:r>
          </w:p>
        </w:tc>
        <w:tc>
          <w:tcPr>
            <w:tcW w:w="672"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b/>
                <w:spacing w:val="0"/>
                <w:w w:val="100"/>
                <w:kern w:val="0"/>
                <w:sz w:val="17"/>
                <w:lang w:val="ru-RU"/>
              </w:rPr>
            </w:pPr>
            <w:r>
              <w:rPr>
                <w:b/>
                <w:spacing w:val="0"/>
                <w:w w:val="100"/>
                <w:kern w:val="0"/>
                <w:sz w:val="17"/>
                <w:lang w:val="ru-RU"/>
              </w:rPr>
              <w:t>92</w:t>
            </w:r>
          </w:p>
        </w:tc>
        <w:tc>
          <w:tcPr>
            <w:tcW w:w="975"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26,1</w:t>
            </w:r>
          </w:p>
        </w:tc>
        <w:tc>
          <w:tcPr>
            <w:tcW w:w="823" w:type="dxa"/>
            <w:gridSpan w:val="2"/>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160</w:t>
            </w:r>
          </w:p>
        </w:tc>
        <w:tc>
          <w:tcPr>
            <w:tcW w:w="824"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55</w:t>
            </w:r>
          </w:p>
        </w:tc>
        <w:tc>
          <w:tcPr>
            <w:tcW w:w="633"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b/>
                <w:spacing w:val="0"/>
                <w:w w:val="100"/>
                <w:kern w:val="0"/>
                <w:sz w:val="17"/>
                <w:lang w:val="ru-RU"/>
              </w:rPr>
            </w:pPr>
            <w:r>
              <w:rPr>
                <w:b/>
                <w:spacing w:val="0"/>
                <w:w w:val="100"/>
                <w:kern w:val="0"/>
                <w:sz w:val="17"/>
                <w:lang w:val="ru-RU"/>
              </w:rPr>
              <w:t>21</w:t>
            </w:r>
          </w:p>
        </w:tc>
        <w:tc>
          <w:tcPr>
            <w:tcW w:w="1014"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25,5</w:t>
            </w:r>
          </w:p>
        </w:tc>
      </w:tr>
      <w:tr w:rsidR="002437E9">
        <w:tblPrEx>
          <w:tblCellMar>
            <w:top w:w="0" w:type="dxa"/>
            <w:bottom w:w="0" w:type="dxa"/>
          </w:tblCellMar>
        </w:tblPrEx>
        <w:tc>
          <w:tcPr>
            <w:tcW w:w="1995" w:type="dxa"/>
            <w:tcBorders>
              <w:bottom w:val="single" w:sz="12" w:space="0" w:color="auto"/>
            </w:tcBorders>
            <w:vAlign w:val="bottom"/>
          </w:tcPr>
          <w:p w:rsidR="002437E9" w:rsidRDefault="002437E9">
            <w:pPr>
              <w:tabs>
                <w:tab w:val="left" w:pos="288"/>
                <w:tab w:val="left" w:pos="576"/>
                <w:tab w:val="left" w:pos="864"/>
                <w:tab w:val="left" w:pos="1152"/>
              </w:tabs>
              <w:suppressAutoHyphens/>
              <w:spacing w:before="40" w:after="40" w:line="210" w:lineRule="exact"/>
              <w:ind w:right="43"/>
              <w:rPr>
                <w:spacing w:val="0"/>
                <w:w w:val="100"/>
                <w:kern w:val="0"/>
                <w:sz w:val="17"/>
                <w:lang w:val="ru-RU"/>
              </w:rPr>
            </w:pPr>
            <w:r>
              <w:rPr>
                <w:spacing w:val="0"/>
                <w:w w:val="100"/>
                <w:kern w:val="0"/>
                <w:sz w:val="17"/>
                <w:lang w:val="ru-RU"/>
              </w:rPr>
              <w:t>8.</w:t>
            </w:r>
            <w:r>
              <w:rPr>
                <w:spacing w:val="0"/>
                <w:w w:val="100"/>
                <w:kern w:val="0"/>
                <w:sz w:val="17"/>
                <w:lang w:val="ru-RU"/>
              </w:rPr>
              <w:tab/>
              <w:t>Прокуратуры</w:t>
            </w:r>
          </w:p>
        </w:tc>
        <w:tc>
          <w:tcPr>
            <w:tcW w:w="823" w:type="dxa"/>
            <w:tcBorders>
              <w:bottom w:val="single" w:sz="12" w:space="0" w:color="auto"/>
            </w:tcBorders>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41</w:t>
            </w:r>
          </w:p>
        </w:tc>
        <w:tc>
          <w:tcPr>
            <w:tcW w:w="823" w:type="dxa"/>
            <w:tcBorders>
              <w:bottom w:val="single" w:sz="12" w:space="0" w:color="auto"/>
            </w:tcBorders>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8</w:t>
            </w:r>
          </w:p>
        </w:tc>
        <w:tc>
          <w:tcPr>
            <w:tcW w:w="672" w:type="dxa"/>
            <w:tcBorders>
              <w:bottom w:val="single" w:sz="12" w:space="0" w:color="auto"/>
            </w:tcBorders>
            <w:vAlign w:val="bottom"/>
          </w:tcPr>
          <w:p w:rsidR="002437E9" w:rsidRDefault="002437E9">
            <w:pPr>
              <w:tabs>
                <w:tab w:val="left" w:pos="288"/>
                <w:tab w:val="left" w:pos="576"/>
                <w:tab w:val="left" w:pos="864"/>
                <w:tab w:val="left" w:pos="1152"/>
              </w:tabs>
              <w:suppressAutoHyphens/>
              <w:spacing w:before="40" w:after="40" w:line="210" w:lineRule="exact"/>
              <w:ind w:right="43"/>
              <w:jc w:val="right"/>
              <w:rPr>
                <w:b/>
                <w:spacing w:val="0"/>
                <w:w w:val="100"/>
                <w:kern w:val="0"/>
                <w:sz w:val="17"/>
                <w:lang w:val="ru-RU"/>
              </w:rPr>
            </w:pPr>
            <w:r>
              <w:rPr>
                <w:b/>
                <w:spacing w:val="0"/>
                <w:w w:val="100"/>
                <w:kern w:val="0"/>
                <w:sz w:val="17"/>
                <w:lang w:val="ru-RU"/>
              </w:rPr>
              <w:t>49</w:t>
            </w:r>
          </w:p>
        </w:tc>
        <w:tc>
          <w:tcPr>
            <w:tcW w:w="975" w:type="dxa"/>
            <w:tcBorders>
              <w:bottom w:val="single" w:sz="12" w:space="0" w:color="auto"/>
            </w:tcBorders>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16,3</w:t>
            </w:r>
          </w:p>
        </w:tc>
        <w:tc>
          <w:tcPr>
            <w:tcW w:w="823" w:type="dxa"/>
            <w:gridSpan w:val="2"/>
            <w:tcBorders>
              <w:bottom w:val="single" w:sz="12" w:space="0" w:color="auto"/>
            </w:tcBorders>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94</w:t>
            </w:r>
          </w:p>
        </w:tc>
        <w:tc>
          <w:tcPr>
            <w:tcW w:w="824" w:type="dxa"/>
            <w:tcBorders>
              <w:bottom w:val="single" w:sz="12" w:space="0" w:color="auto"/>
            </w:tcBorders>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24</w:t>
            </w:r>
          </w:p>
        </w:tc>
        <w:tc>
          <w:tcPr>
            <w:tcW w:w="633" w:type="dxa"/>
            <w:tcBorders>
              <w:bottom w:val="single" w:sz="12" w:space="0" w:color="auto"/>
            </w:tcBorders>
            <w:vAlign w:val="bottom"/>
          </w:tcPr>
          <w:p w:rsidR="002437E9" w:rsidRDefault="002437E9">
            <w:pPr>
              <w:tabs>
                <w:tab w:val="left" w:pos="288"/>
                <w:tab w:val="left" w:pos="576"/>
                <w:tab w:val="left" w:pos="864"/>
                <w:tab w:val="left" w:pos="1152"/>
              </w:tabs>
              <w:suppressAutoHyphens/>
              <w:spacing w:before="40" w:after="40" w:line="210" w:lineRule="exact"/>
              <w:ind w:right="43"/>
              <w:jc w:val="right"/>
              <w:rPr>
                <w:b/>
                <w:spacing w:val="0"/>
                <w:w w:val="100"/>
                <w:kern w:val="0"/>
                <w:sz w:val="17"/>
                <w:lang w:val="ru-RU"/>
              </w:rPr>
            </w:pPr>
            <w:r>
              <w:rPr>
                <w:b/>
                <w:spacing w:val="0"/>
                <w:w w:val="100"/>
                <w:kern w:val="0"/>
                <w:sz w:val="17"/>
                <w:lang w:val="ru-RU"/>
              </w:rPr>
              <w:t>118</w:t>
            </w:r>
          </w:p>
        </w:tc>
        <w:tc>
          <w:tcPr>
            <w:tcW w:w="1014" w:type="dxa"/>
            <w:tcBorders>
              <w:bottom w:val="single" w:sz="12" w:space="0" w:color="auto"/>
            </w:tcBorders>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20,3</w:t>
            </w:r>
          </w:p>
        </w:tc>
      </w:tr>
    </w:tbl>
    <w:p w:rsidR="002437E9" w:rsidRDefault="002437E9">
      <w:pPr>
        <w:pStyle w:val="SingleTxt"/>
        <w:spacing w:after="0" w:line="120" w:lineRule="exact"/>
        <w:rPr>
          <w:spacing w:val="0"/>
          <w:w w:val="100"/>
          <w:kern w:val="0"/>
          <w:sz w:val="10"/>
          <w:lang w:val="ru-RU"/>
        </w:rPr>
      </w:pPr>
    </w:p>
    <w:p w:rsidR="002437E9" w:rsidRDefault="002437E9">
      <w:pPr>
        <w:pStyle w:val="SingleTxt"/>
        <w:spacing w:after="0" w:line="120" w:lineRule="exact"/>
        <w:rPr>
          <w:spacing w:val="0"/>
          <w:w w:val="100"/>
          <w:kern w:val="0"/>
          <w:sz w:val="10"/>
          <w:lang w:val="ru-RU"/>
        </w:rPr>
      </w:pPr>
    </w:p>
    <w:p w:rsidR="002437E9" w:rsidRDefault="002437E9">
      <w:pPr>
        <w:pStyle w:val="SingleTxt"/>
        <w:numPr>
          <w:ilvl w:val="0"/>
          <w:numId w:val="6"/>
        </w:numPr>
        <w:rPr>
          <w:spacing w:val="0"/>
          <w:w w:val="100"/>
          <w:kern w:val="0"/>
          <w:lang w:val="ru-RU"/>
        </w:rPr>
      </w:pPr>
      <w:r>
        <w:rPr>
          <w:spacing w:val="0"/>
          <w:w w:val="100"/>
          <w:kern w:val="0"/>
        </w:rPr>
        <w:t>В руководстве отделов работают 5 женщин против 48 мужчин, таким образом</w:t>
      </w:r>
      <w:r>
        <w:rPr>
          <w:spacing w:val="0"/>
          <w:w w:val="100"/>
          <w:kern w:val="0"/>
          <w:lang w:val="ru-RU"/>
        </w:rPr>
        <w:t>,</w:t>
      </w:r>
      <w:r>
        <w:rPr>
          <w:spacing w:val="0"/>
          <w:w w:val="100"/>
          <w:kern w:val="0"/>
        </w:rPr>
        <w:t xml:space="preserve"> доля женщин составляет 9,4 процента. Процесс устранения этнических и гендерных диспропорций продолжается и должен завершиться успешно. Впервые министром юстиции является женщина.</w:t>
      </w:r>
    </w:p>
    <w:p w:rsidR="002437E9" w:rsidRDefault="002437E9">
      <w:pPr>
        <w:pStyle w:val="SingleTxt"/>
        <w:spacing w:after="0" w:line="120" w:lineRule="exact"/>
        <w:rPr>
          <w:spacing w:val="0"/>
          <w:w w:val="100"/>
          <w:kern w:val="0"/>
          <w:sz w:val="10"/>
          <w:lang w:val="ru-RU"/>
        </w:rPr>
      </w:pPr>
    </w:p>
    <w:p w:rsidR="002437E9" w:rsidRDefault="002437E9">
      <w:pPr>
        <w:pStyle w:val="SingleTxt"/>
        <w:spacing w:after="0" w:line="120" w:lineRule="exact"/>
        <w:rPr>
          <w:spacing w:val="0"/>
          <w:w w:val="100"/>
          <w:kern w:val="0"/>
          <w:sz w:val="10"/>
          <w:lang w:val="ru-RU"/>
        </w:rPr>
      </w:pPr>
    </w:p>
    <w:p w:rsidR="002437E9" w:rsidRDefault="002437E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0"/>
          <w:w w:val="100"/>
          <w:kern w:val="0"/>
          <w:lang w:val="ru-RU"/>
        </w:rPr>
      </w:pPr>
      <w:r>
        <w:rPr>
          <w:spacing w:val="0"/>
          <w:w w:val="100"/>
          <w:kern w:val="0"/>
          <w:lang w:val="ru-RU"/>
        </w:rPr>
        <w:br w:type="page"/>
      </w:r>
      <w:r>
        <w:rPr>
          <w:spacing w:val="0"/>
          <w:w w:val="100"/>
          <w:kern w:val="0"/>
          <w:lang w:val="ru-RU"/>
        </w:rPr>
        <w:tab/>
        <w:t>3.7</w:t>
      </w:r>
      <w:r>
        <w:rPr>
          <w:spacing w:val="0"/>
          <w:w w:val="100"/>
          <w:kern w:val="0"/>
          <w:lang w:val="ru-RU"/>
        </w:rPr>
        <w:tab/>
      </w:r>
      <w:r>
        <w:rPr>
          <w:bCs/>
          <w:spacing w:val="0"/>
          <w:w w:val="100"/>
          <w:kern w:val="0"/>
          <w:lang w:val="ru-RU"/>
        </w:rPr>
        <w:t>Представленность женщин на международном уровне</w:t>
      </w:r>
    </w:p>
    <w:p w:rsidR="002437E9" w:rsidRDefault="002437E9">
      <w:pPr>
        <w:pStyle w:val="SingleTxt"/>
        <w:spacing w:after="0" w:line="120" w:lineRule="exact"/>
        <w:rPr>
          <w:spacing w:val="0"/>
          <w:w w:val="100"/>
          <w:kern w:val="0"/>
          <w:sz w:val="10"/>
          <w:lang w:val="ru-RU"/>
        </w:rPr>
      </w:pPr>
    </w:p>
    <w:p w:rsidR="002437E9" w:rsidRDefault="002437E9">
      <w:pPr>
        <w:pStyle w:val="SingleTxt"/>
        <w:spacing w:after="0" w:line="120" w:lineRule="exact"/>
        <w:rPr>
          <w:spacing w:val="0"/>
          <w:w w:val="100"/>
          <w:kern w:val="0"/>
          <w:sz w:val="10"/>
          <w:lang w:val="ru-RU"/>
        </w:rPr>
      </w:pPr>
    </w:p>
    <w:tbl>
      <w:tblPr>
        <w:tblW w:w="7321"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321"/>
      </w:tblGrid>
      <w:tr w:rsidR="002437E9">
        <w:tblPrEx>
          <w:tblCellMar>
            <w:top w:w="0" w:type="dxa"/>
            <w:bottom w:w="0" w:type="dxa"/>
          </w:tblCellMar>
        </w:tblPrEx>
        <w:tc>
          <w:tcPr>
            <w:tcW w:w="7321" w:type="dxa"/>
          </w:tcPr>
          <w:p w:rsidR="002437E9" w:rsidRDefault="002437E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475" w:right="475"/>
              <w:rPr>
                <w:spacing w:val="0"/>
                <w:w w:val="100"/>
                <w:kern w:val="0"/>
                <w:sz w:val="10"/>
                <w:lang w:val="ru-RU"/>
              </w:rPr>
            </w:pPr>
          </w:p>
          <w:p w:rsidR="002437E9" w:rsidRDefault="002437E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rPr>
                <w:i/>
                <w:spacing w:val="0"/>
                <w:w w:val="100"/>
                <w:kern w:val="0"/>
                <w:lang w:val="ru-RU"/>
              </w:rPr>
            </w:pPr>
            <w:r>
              <w:rPr>
                <w:i/>
                <w:spacing w:val="0"/>
                <w:w w:val="100"/>
                <w:kern w:val="0"/>
                <w:lang w:val="ru-RU"/>
              </w:rPr>
              <w:t>Статья 8 КЛДЖ</w:t>
            </w:r>
          </w:p>
        </w:tc>
      </w:tr>
      <w:tr w:rsidR="002437E9">
        <w:tblPrEx>
          <w:tblCellMar>
            <w:top w:w="0" w:type="dxa"/>
            <w:bottom w:w="0" w:type="dxa"/>
          </w:tblCellMar>
        </w:tblPrEx>
        <w:tc>
          <w:tcPr>
            <w:tcW w:w="7321" w:type="dxa"/>
          </w:tcPr>
          <w:p w:rsidR="002437E9" w:rsidRDefault="002437E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rPr>
                <w:spacing w:val="0"/>
                <w:w w:val="100"/>
                <w:kern w:val="0"/>
                <w:lang w:val="ru-RU"/>
              </w:rPr>
            </w:pPr>
            <w:r>
              <w:rPr>
                <w:spacing w:val="0"/>
                <w:w w:val="100"/>
                <w:kern w:val="0"/>
                <w:lang w:val="ru-RU"/>
              </w:rPr>
              <w:tab/>
              <w:t>Государства-участники принимают все соответствующие меры, чтобы обеспечить женщинам возможность на равных условиях с мужчинами и без какой-либо дискриминации представлять свои правительства на международном уровне и участвовать в работе международных организаций.</w:t>
            </w:r>
          </w:p>
        </w:tc>
      </w:tr>
      <w:tr w:rsidR="002437E9">
        <w:tblPrEx>
          <w:tblCellMar>
            <w:top w:w="0" w:type="dxa"/>
            <w:bottom w:w="0" w:type="dxa"/>
          </w:tblCellMar>
        </w:tblPrEx>
        <w:trPr>
          <w:trHeight w:hRule="exact" w:val="115"/>
        </w:trPr>
        <w:tc>
          <w:tcPr>
            <w:tcW w:w="7321" w:type="dxa"/>
          </w:tcPr>
          <w:p w:rsidR="002437E9" w:rsidRDefault="002437E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rPr>
                <w:spacing w:val="0"/>
                <w:w w:val="100"/>
                <w:kern w:val="0"/>
                <w:lang w:val="ru-RU"/>
              </w:rPr>
            </w:pPr>
          </w:p>
        </w:tc>
      </w:tr>
    </w:tbl>
    <w:p w:rsidR="002437E9" w:rsidRDefault="002437E9">
      <w:pPr>
        <w:pStyle w:val="SingleTxt"/>
        <w:tabs>
          <w:tab w:val="right" w:pos="1685"/>
        </w:tabs>
        <w:spacing w:after="0" w:line="120" w:lineRule="exact"/>
        <w:ind w:left="1742" w:hanging="475"/>
        <w:rPr>
          <w:spacing w:val="0"/>
          <w:w w:val="100"/>
          <w:kern w:val="0"/>
          <w:sz w:val="10"/>
          <w:lang w:val="ru-RU"/>
        </w:rPr>
      </w:pPr>
    </w:p>
    <w:p w:rsidR="002437E9" w:rsidRDefault="002437E9">
      <w:pPr>
        <w:pStyle w:val="SingleTxt"/>
        <w:tabs>
          <w:tab w:val="right" w:pos="1685"/>
        </w:tabs>
        <w:spacing w:after="0" w:line="120" w:lineRule="exact"/>
        <w:ind w:left="1742" w:hanging="475"/>
        <w:rPr>
          <w:spacing w:val="0"/>
          <w:w w:val="100"/>
          <w:kern w:val="0"/>
          <w:sz w:val="10"/>
          <w:lang w:val="ru-RU"/>
        </w:rPr>
      </w:pPr>
    </w:p>
    <w:p w:rsidR="002437E9" w:rsidRDefault="002437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0"/>
          <w:w w:val="100"/>
          <w:kern w:val="0"/>
          <w:lang w:val="ru-RU"/>
        </w:rPr>
      </w:pPr>
      <w:r>
        <w:rPr>
          <w:spacing w:val="0"/>
          <w:w w:val="100"/>
          <w:kern w:val="0"/>
          <w:lang w:val="ru-RU"/>
        </w:rPr>
        <w:tab/>
      </w:r>
      <w:r>
        <w:rPr>
          <w:spacing w:val="0"/>
          <w:w w:val="100"/>
          <w:kern w:val="0"/>
          <w:lang w:val="ru-RU"/>
        </w:rPr>
        <w:tab/>
      </w:r>
      <w:r>
        <w:rPr>
          <w:bCs/>
          <w:spacing w:val="0"/>
          <w:w w:val="100"/>
          <w:kern w:val="0"/>
        </w:rPr>
        <w:t>Представленность женщин в посольствах</w:t>
      </w:r>
      <w:r>
        <w:rPr>
          <w:rStyle w:val="FootnoteReference"/>
          <w:b w:val="0"/>
          <w:spacing w:val="0"/>
          <w:w w:val="100"/>
          <w:kern w:val="0"/>
          <w:position w:val="0"/>
          <w:lang w:val="ru-RU"/>
        </w:rPr>
        <w:footnoteReference w:id="9"/>
      </w:r>
    </w:p>
    <w:p w:rsidR="002437E9" w:rsidRDefault="002437E9">
      <w:pPr>
        <w:pStyle w:val="SingleTxt"/>
        <w:spacing w:after="0" w:line="120" w:lineRule="exact"/>
        <w:rPr>
          <w:spacing w:val="0"/>
          <w:w w:val="100"/>
          <w:kern w:val="0"/>
          <w:sz w:val="10"/>
          <w:lang w:val="ru-RU"/>
        </w:rPr>
      </w:pPr>
    </w:p>
    <w:p w:rsidR="002437E9" w:rsidRDefault="002437E9">
      <w:pPr>
        <w:pStyle w:val="SingleTxt"/>
        <w:spacing w:after="0" w:line="120" w:lineRule="exact"/>
        <w:rPr>
          <w:spacing w:val="0"/>
          <w:w w:val="100"/>
          <w:kern w:val="0"/>
          <w:sz w:val="10"/>
          <w:lang w:val="ru-RU"/>
        </w:rPr>
      </w:pPr>
    </w:p>
    <w:tbl>
      <w:tblPr>
        <w:tblW w:w="8582" w:type="dxa"/>
        <w:tblInd w:w="1260" w:type="dxa"/>
        <w:tblLayout w:type="fixed"/>
        <w:tblCellMar>
          <w:left w:w="0" w:type="dxa"/>
          <w:right w:w="0" w:type="dxa"/>
        </w:tblCellMar>
        <w:tblLook w:val="0000" w:firstRow="0" w:lastRow="0" w:firstColumn="0" w:lastColumn="0" w:noHBand="0" w:noVBand="0"/>
      </w:tblPr>
      <w:tblGrid>
        <w:gridCol w:w="1995"/>
        <w:gridCol w:w="823"/>
        <w:gridCol w:w="823"/>
        <w:gridCol w:w="672"/>
        <w:gridCol w:w="975"/>
        <w:gridCol w:w="121"/>
        <w:gridCol w:w="702"/>
        <w:gridCol w:w="824"/>
        <w:gridCol w:w="633"/>
        <w:gridCol w:w="1014"/>
      </w:tblGrid>
      <w:tr w:rsidR="002437E9">
        <w:tblPrEx>
          <w:tblCellMar>
            <w:top w:w="0" w:type="dxa"/>
            <w:bottom w:w="0" w:type="dxa"/>
          </w:tblCellMar>
        </w:tblPrEx>
        <w:trPr>
          <w:tblHeader/>
        </w:trPr>
        <w:tc>
          <w:tcPr>
            <w:tcW w:w="1995" w:type="dxa"/>
            <w:tcBorders>
              <w:top w:val="single" w:sz="4" w:space="0" w:color="auto"/>
            </w:tcBorders>
            <w:vAlign w:val="bottom"/>
          </w:tcPr>
          <w:p w:rsidR="002437E9" w:rsidRDefault="002437E9">
            <w:pPr>
              <w:keepNext/>
              <w:keepLines/>
              <w:tabs>
                <w:tab w:val="left" w:pos="288"/>
                <w:tab w:val="left" w:pos="576"/>
                <w:tab w:val="left" w:pos="864"/>
                <w:tab w:val="left" w:pos="1152"/>
              </w:tabs>
              <w:suppressAutoHyphens/>
              <w:spacing w:before="80" w:after="80" w:line="160" w:lineRule="exact"/>
              <w:ind w:right="43"/>
              <w:rPr>
                <w:i/>
                <w:spacing w:val="0"/>
                <w:w w:val="100"/>
                <w:kern w:val="0"/>
                <w:sz w:val="14"/>
                <w:lang w:val="ru-RU"/>
              </w:rPr>
            </w:pPr>
          </w:p>
        </w:tc>
        <w:tc>
          <w:tcPr>
            <w:tcW w:w="3293" w:type="dxa"/>
            <w:gridSpan w:val="4"/>
            <w:tcBorders>
              <w:top w:val="single" w:sz="4" w:space="0" w:color="auto"/>
              <w:bottom w:val="single" w:sz="4" w:space="0" w:color="auto"/>
            </w:tcBorders>
            <w:vAlign w:val="bottom"/>
          </w:tcPr>
          <w:p w:rsidR="002437E9" w:rsidRDefault="002437E9">
            <w:pPr>
              <w:keepNext/>
              <w:keepLines/>
              <w:tabs>
                <w:tab w:val="left" w:pos="288"/>
                <w:tab w:val="left" w:pos="576"/>
                <w:tab w:val="left" w:pos="864"/>
                <w:tab w:val="left" w:pos="1152"/>
              </w:tabs>
              <w:suppressAutoHyphens/>
              <w:spacing w:before="80" w:after="80" w:line="160" w:lineRule="exact"/>
              <w:ind w:right="43"/>
              <w:jc w:val="center"/>
              <w:rPr>
                <w:i/>
                <w:spacing w:val="0"/>
                <w:w w:val="100"/>
                <w:kern w:val="0"/>
                <w:sz w:val="14"/>
                <w:lang w:val="ru-RU"/>
              </w:rPr>
            </w:pPr>
            <w:r>
              <w:rPr>
                <w:i/>
                <w:spacing w:val="0"/>
                <w:w w:val="100"/>
                <w:kern w:val="0"/>
                <w:sz w:val="14"/>
                <w:lang w:val="ru-RU"/>
              </w:rPr>
              <w:t>2001–2002 годы</w:t>
            </w:r>
          </w:p>
        </w:tc>
        <w:tc>
          <w:tcPr>
            <w:tcW w:w="121" w:type="dxa"/>
            <w:tcBorders>
              <w:top w:val="single" w:sz="4" w:space="0" w:color="auto"/>
            </w:tcBorders>
            <w:vAlign w:val="bottom"/>
          </w:tcPr>
          <w:p w:rsidR="002437E9" w:rsidRDefault="002437E9">
            <w:pPr>
              <w:keepNext/>
              <w:keepLines/>
              <w:tabs>
                <w:tab w:val="left" w:pos="288"/>
                <w:tab w:val="left" w:pos="576"/>
                <w:tab w:val="left" w:pos="864"/>
                <w:tab w:val="left" w:pos="1152"/>
              </w:tabs>
              <w:suppressAutoHyphens/>
              <w:spacing w:before="80" w:after="80" w:line="160" w:lineRule="exact"/>
              <w:ind w:right="43"/>
              <w:jc w:val="right"/>
              <w:rPr>
                <w:i/>
                <w:spacing w:val="0"/>
                <w:w w:val="100"/>
                <w:kern w:val="0"/>
                <w:sz w:val="14"/>
                <w:lang w:val="ru-RU"/>
              </w:rPr>
            </w:pPr>
          </w:p>
        </w:tc>
        <w:tc>
          <w:tcPr>
            <w:tcW w:w="3173" w:type="dxa"/>
            <w:gridSpan w:val="4"/>
            <w:tcBorders>
              <w:top w:val="single" w:sz="4" w:space="0" w:color="auto"/>
              <w:bottom w:val="single" w:sz="4" w:space="0" w:color="auto"/>
            </w:tcBorders>
            <w:vAlign w:val="bottom"/>
          </w:tcPr>
          <w:p w:rsidR="002437E9" w:rsidRDefault="002437E9">
            <w:pPr>
              <w:keepNext/>
              <w:keepLines/>
              <w:tabs>
                <w:tab w:val="left" w:pos="288"/>
                <w:tab w:val="left" w:pos="576"/>
                <w:tab w:val="left" w:pos="864"/>
                <w:tab w:val="left" w:pos="1152"/>
              </w:tabs>
              <w:suppressAutoHyphens/>
              <w:spacing w:before="80" w:after="80" w:line="160" w:lineRule="exact"/>
              <w:ind w:right="43"/>
              <w:jc w:val="center"/>
              <w:rPr>
                <w:i/>
                <w:spacing w:val="0"/>
                <w:w w:val="100"/>
                <w:kern w:val="0"/>
                <w:sz w:val="14"/>
                <w:lang w:val="ru-RU"/>
              </w:rPr>
            </w:pPr>
            <w:r>
              <w:rPr>
                <w:i/>
                <w:spacing w:val="0"/>
                <w:w w:val="100"/>
                <w:kern w:val="0"/>
                <w:sz w:val="14"/>
                <w:lang w:val="ru-RU"/>
              </w:rPr>
              <w:t>2004–2005 годы</w:t>
            </w:r>
          </w:p>
        </w:tc>
      </w:tr>
      <w:tr w:rsidR="002437E9">
        <w:tblPrEx>
          <w:tblCellMar>
            <w:top w:w="0" w:type="dxa"/>
            <w:bottom w:w="0" w:type="dxa"/>
          </w:tblCellMar>
        </w:tblPrEx>
        <w:trPr>
          <w:tblHeader/>
        </w:trPr>
        <w:tc>
          <w:tcPr>
            <w:tcW w:w="1995" w:type="dxa"/>
            <w:tcBorders>
              <w:bottom w:val="single" w:sz="12" w:space="0" w:color="auto"/>
            </w:tcBorders>
            <w:vAlign w:val="bottom"/>
          </w:tcPr>
          <w:p w:rsidR="002437E9" w:rsidRDefault="002437E9">
            <w:pPr>
              <w:tabs>
                <w:tab w:val="left" w:pos="288"/>
                <w:tab w:val="left" w:pos="576"/>
                <w:tab w:val="left" w:pos="864"/>
                <w:tab w:val="left" w:pos="1152"/>
              </w:tabs>
              <w:suppressAutoHyphens/>
              <w:spacing w:before="40" w:after="40" w:line="160" w:lineRule="exact"/>
              <w:ind w:right="45"/>
              <w:rPr>
                <w:i/>
                <w:spacing w:val="0"/>
                <w:w w:val="100"/>
                <w:kern w:val="0"/>
                <w:sz w:val="14"/>
                <w:lang w:val="ru-RU"/>
              </w:rPr>
            </w:pPr>
            <w:r>
              <w:rPr>
                <w:i/>
                <w:spacing w:val="0"/>
                <w:w w:val="100"/>
                <w:kern w:val="0"/>
                <w:sz w:val="14"/>
                <w:lang w:val="ru-RU"/>
              </w:rPr>
              <w:t>Должность</w:t>
            </w:r>
          </w:p>
        </w:tc>
        <w:tc>
          <w:tcPr>
            <w:tcW w:w="823" w:type="dxa"/>
            <w:tcBorders>
              <w:top w:val="single" w:sz="4" w:space="0" w:color="auto"/>
              <w:bottom w:val="single" w:sz="12" w:space="0" w:color="auto"/>
            </w:tcBorders>
            <w:vAlign w:val="bottom"/>
          </w:tcPr>
          <w:p w:rsidR="002437E9" w:rsidRDefault="002437E9">
            <w:pPr>
              <w:tabs>
                <w:tab w:val="left" w:pos="288"/>
                <w:tab w:val="left" w:pos="576"/>
                <w:tab w:val="left" w:pos="864"/>
                <w:tab w:val="left" w:pos="1152"/>
              </w:tabs>
              <w:suppressAutoHyphens/>
              <w:spacing w:before="80" w:after="80" w:line="160" w:lineRule="exact"/>
              <w:ind w:right="43"/>
              <w:jc w:val="right"/>
              <w:rPr>
                <w:i/>
                <w:spacing w:val="0"/>
                <w:w w:val="100"/>
                <w:kern w:val="0"/>
                <w:sz w:val="14"/>
                <w:lang w:val="ru-RU"/>
              </w:rPr>
            </w:pPr>
            <w:r>
              <w:rPr>
                <w:i/>
                <w:spacing w:val="0"/>
                <w:w w:val="100"/>
                <w:kern w:val="0"/>
                <w:sz w:val="14"/>
                <w:lang w:val="ru-RU"/>
              </w:rPr>
              <w:t>Мужчины</w:t>
            </w:r>
          </w:p>
        </w:tc>
        <w:tc>
          <w:tcPr>
            <w:tcW w:w="823" w:type="dxa"/>
            <w:tcBorders>
              <w:top w:val="single" w:sz="4" w:space="0" w:color="auto"/>
              <w:bottom w:val="single" w:sz="12" w:space="0" w:color="auto"/>
            </w:tcBorders>
            <w:vAlign w:val="bottom"/>
          </w:tcPr>
          <w:p w:rsidR="002437E9" w:rsidRDefault="002437E9">
            <w:pPr>
              <w:tabs>
                <w:tab w:val="left" w:pos="288"/>
                <w:tab w:val="left" w:pos="576"/>
                <w:tab w:val="left" w:pos="864"/>
                <w:tab w:val="left" w:pos="1152"/>
              </w:tabs>
              <w:suppressAutoHyphens/>
              <w:spacing w:before="80" w:after="80" w:line="160" w:lineRule="exact"/>
              <w:ind w:right="43"/>
              <w:jc w:val="right"/>
              <w:rPr>
                <w:i/>
                <w:spacing w:val="0"/>
                <w:w w:val="100"/>
                <w:kern w:val="0"/>
                <w:sz w:val="14"/>
                <w:lang w:val="ru-RU"/>
              </w:rPr>
            </w:pPr>
            <w:r>
              <w:rPr>
                <w:i/>
                <w:spacing w:val="0"/>
                <w:w w:val="100"/>
                <w:kern w:val="0"/>
                <w:sz w:val="14"/>
                <w:lang w:val="ru-RU"/>
              </w:rPr>
              <w:t>Женщины</w:t>
            </w:r>
          </w:p>
        </w:tc>
        <w:tc>
          <w:tcPr>
            <w:tcW w:w="672" w:type="dxa"/>
            <w:tcBorders>
              <w:top w:val="single" w:sz="4" w:space="0" w:color="auto"/>
              <w:bottom w:val="single" w:sz="12" w:space="0" w:color="auto"/>
            </w:tcBorders>
            <w:vAlign w:val="bottom"/>
          </w:tcPr>
          <w:p w:rsidR="002437E9" w:rsidRDefault="002437E9">
            <w:pPr>
              <w:tabs>
                <w:tab w:val="left" w:pos="288"/>
                <w:tab w:val="left" w:pos="576"/>
                <w:tab w:val="left" w:pos="864"/>
                <w:tab w:val="left" w:pos="1152"/>
              </w:tabs>
              <w:suppressAutoHyphens/>
              <w:spacing w:before="80" w:after="80" w:line="160" w:lineRule="exact"/>
              <w:ind w:right="43"/>
              <w:jc w:val="right"/>
              <w:rPr>
                <w:b/>
                <w:spacing w:val="0"/>
                <w:w w:val="100"/>
                <w:kern w:val="0"/>
                <w:sz w:val="14"/>
                <w:lang w:val="ru-RU"/>
              </w:rPr>
            </w:pPr>
            <w:r>
              <w:rPr>
                <w:b/>
                <w:spacing w:val="0"/>
                <w:w w:val="100"/>
                <w:kern w:val="0"/>
                <w:sz w:val="14"/>
                <w:lang w:val="ru-RU"/>
              </w:rPr>
              <w:t>Всего</w:t>
            </w:r>
          </w:p>
        </w:tc>
        <w:tc>
          <w:tcPr>
            <w:tcW w:w="975" w:type="dxa"/>
            <w:tcBorders>
              <w:top w:val="single" w:sz="4" w:space="0" w:color="auto"/>
              <w:bottom w:val="single" w:sz="12" w:space="0" w:color="auto"/>
            </w:tcBorders>
            <w:vAlign w:val="bottom"/>
          </w:tcPr>
          <w:p w:rsidR="002437E9" w:rsidRDefault="002437E9">
            <w:pPr>
              <w:tabs>
                <w:tab w:val="left" w:pos="288"/>
                <w:tab w:val="left" w:pos="576"/>
                <w:tab w:val="left" w:pos="864"/>
                <w:tab w:val="left" w:pos="1152"/>
              </w:tabs>
              <w:suppressAutoHyphens/>
              <w:spacing w:before="80" w:after="80" w:line="160" w:lineRule="exact"/>
              <w:ind w:right="43"/>
              <w:jc w:val="right"/>
              <w:rPr>
                <w:i/>
                <w:spacing w:val="0"/>
                <w:w w:val="100"/>
                <w:kern w:val="0"/>
                <w:sz w:val="14"/>
                <w:lang w:val="ru-RU"/>
              </w:rPr>
            </w:pPr>
            <w:r>
              <w:rPr>
                <w:i/>
                <w:spacing w:val="0"/>
                <w:w w:val="100"/>
                <w:kern w:val="0"/>
                <w:sz w:val="14"/>
                <w:lang w:val="ru-RU"/>
              </w:rPr>
              <w:t>Женщины</w:t>
            </w:r>
            <w:r>
              <w:rPr>
                <w:i/>
                <w:spacing w:val="0"/>
                <w:w w:val="100"/>
                <w:kern w:val="0"/>
                <w:sz w:val="14"/>
                <w:lang w:val="ru-RU"/>
              </w:rPr>
              <w:br/>
              <w:t>(в процентах)</w:t>
            </w:r>
          </w:p>
        </w:tc>
        <w:tc>
          <w:tcPr>
            <w:tcW w:w="823" w:type="dxa"/>
            <w:gridSpan w:val="2"/>
            <w:tcBorders>
              <w:bottom w:val="single" w:sz="12" w:space="0" w:color="auto"/>
            </w:tcBorders>
            <w:vAlign w:val="bottom"/>
          </w:tcPr>
          <w:p w:rsidR="002437E9" w:rsidRDefault="002437E9">
            <w:pPr>
              <w:tabs>
                <w:tab w:val="left" w:pos="288"/>
                <w:tab w:val="left" w:pos="576"/>
                <w:tab w:val="left" w:pos="864"/>
                <w:tab w:val="left" w:pos="1152"/>
              </w:tabs>
              <w:suppressAutoHyphens/>
              <w:spacing w:before="80" w:after="80" w:line="160" w:lineRule="exact"/>
              <w:ind w:right="43"/>
              <w:jc w:val="right"/>
              <w:rPr>
                <w:i/>
                <w:spacing w:val="0"/>
                <w:w w:val="100"/>
                <w:kern w:val="0"/>
                <w:sz w:val="14"/>
                <w:lang w:val="ru-RU"/>
              </w:rPr>
            </w:pPr>
            <w:r>
              <w:rPr>
                <w:i/>
                <w:spacing w:val="0"/>
                <w:w w:val="100"/>
                <w:kern w:val="0"/>
                <w:sz w:val="14"/>
                <w:lang w:val="ru-RU"/>
              </w:rPr>
              <w:t>Мужчины</w:t>
            </w:r>
          </w:p>
        </w:tc>
        <w:tc>
          <w:tcPr>
            <w:tcW w:w="824" w:type="dxa"/>
            <w:tcBorders>
              <w:bottom w:val="single" w:sz="12" w:space="0" w:color="auto"/>
            </w:tcBorders>
            <w:vAlign w:val="bottom"/>
          </w:tcPr>
          <w:p w:rsidR="002437E9" w:rsidRDefault="002437E9">
            <w:pPr>
              <w:tabs>
                <w:tab w:val="left" w:pos="288"/>
                <w:tab w:val="left" w:pos="576"/>
                <w:tab w:val="left" w:pos="864"/>
                <w:tab w:val="left" w:pos="1152"/>
              </w:tabs>
              <w:suppressAutoHyphens/>
              <w:spacing w:before="80" w:after="80" w:line="160" w:lineRule="exact"/>
              <w:ind w:right="43"/>
              <w:jc w:val="right"/>
              <w:rPr>
                <w:i/>
                <w:spacing w:val="0"/>
                <w:w w:val="100"/>
                <w:kern w:val="0"/>
                <w:sz w:val="14"/>
                <w:lang w:val="ru-RU"/>
              </w:rPr>
            </w:pPr>
            <w:r>
              <w:rPr>
                <w:i/>
                <w:spacing w:val="0"/>
                <w:w w:val="100"/>
                <w:kern w:val="0"/>
                <w:sz w:val="14"/>
                <w:lang w:val="ru-RU"/>
              </w:rPr>
              <w:t>Женщины</w:t>
            </w:r>
          </w:p>
        </w:tc>
        <w:tc>
          <w:tcPr>
            <w:tcW w:w="633" w:type="dxa"/>
            <w:tcBorders>
              <w:bottom w:val="single" w:sz="12" w:space="0" w:color="auto"/>
            </w:tcBorders>
            <w:vAlign w:val="bottom"/>
          </w:tcPr>
          <w:p w:rsidR="002437E9" w:rsidRDefault="002437E9">
            <w:pPr>
              <w:tabs>
                <w:tab w:val="left" w:pos="288"/>
                <w:tab w:val="left" w:pos="576"/>
                <w:tab w:val="left" w:pos="864"/>
                <w:tab w:val="left" w:pos="1152"/>
              </w:tabs>
              <w:suppressAutoHyphens/>
              <w:spacing w:before="80" w:after="80" w:line="160" w:lineRule="exact"/>
              <w:ind w:right="43"/>
              <w:jc w:val="right"/>
              <w:rPr>
                <w:b/>
                <w:spacing w:val="0"/>
                <w:w w:val="100"/>
                <w:kern w:val="0"/>
                <w:sz w:val="14"/>
                <w:lang w:val="ru-RU"/>
              </w:rPr>
            </w:pPr>
            <w:r>
              <w:rPr>
                <w:b/>
                <w:spacing w:val="0"/>
                <w:w w:val="100"/>
                <w:kern w:val="0"/>
                <w:sz w:val="14"/>
                <w:lang w:val="ru-RU"/>
              </w:rPr>
              <w:t>Всего</w:t>
            </w:r>
          </w:p>
        </w:tc>
        <w:tc>
          <w:tcPr>
            <w:tcW w:w="1014" w:type="dxa"/>
            <w:tcBorders>
              <w:bottom w:val="single" w:sz="12" w:space="0" w:color="auto"/>
            </w:tcBorders>
            <w:vAlign w:val="bottom"/>
          </w:tcPr>
          <w:p w:rsidR="002437E9" w:rsidRDefault="002437E9">
            <w:pPr>
              <w:tabs>
                <w:tab w:val="left" w:pos="288"/>
                <w:tab w:val="left" w:pos="576"/>
                <w:tab w:val="left" w:pos="864"/>
                <w:tab w:val="left" w:pos="1152"/>
              </w:tabs>
              <w:suppressAutoHyphens/>
              <w:spacing w:before="80" w:after="80" w:line="160" w:lineRule="exact"/>
              <w:ind w:right="43"/>
              <w:jc w:val="right"/>
              <w:rPr>
                <w:i/>
                <w:spacing w:val="0"/>
                <w:w w:val="100"/>
                <w:kern w:val="0"/>
                <w:sz w:val="14"/>
                <w:lang w:val="ru-RU"/>
              </w:rPr>
            </w:pPr>
            <w:r>
              <w:rPr>
                <w:i/>
                <w:spacing w:val="0"/>
                <w:w w:val="100"/>
                <w:kern w:val="0"/>
                <w:sz w:val="14"/>
                <w:lang w:val="ru-RU"/>
              </w:rPr>
              <w:t>Женщины</w:t>
            </w:r>
            <w:r>
              <w:rPr>
                <w:i/>
                <w:spacing w:val="0"/>
                <w:w w:val="100"/>
                <w:kern w:val="0"/>
                <w:sz w:val="14"/>
                <w:lang w:val="ru-RU"/>
              </w:rPr>
              <w:br/>
              <w:t>(в процентах)</w:t>
            </w:r>
          </w:p>
        </w:tc>
      </w:tr>
      <w:tr w:rsidR="002437E9">
        <w:tblPrEx>
          <w:tblCellMar>
            <w:top w:w="0" w:type="dxa"/>
            <w:bottom w:w="0" w:type="dxa"/>
          </w:tblCellMar>
        </w:tblPrEx>
        <w:trPr>
          <w:trHeight w:hRule="exact" w:val="115"/>
          <w:tblHeader/>
        </w:trPr>
        <w:tc>
          <w:tcPr>
            <w:tcW w:w="1995" w:type="dxa"/>
            <w:tcBorders>
              <w:top w:val="single" w:sz="12" w:space="0" w:color="auto"/>
            </w:tcBorders>
            <w:vAlign w:val="bottom"/>
          </w:tcPr>
          <w:p w:rsidR="002437E9" w:rsidRDefault="002437E9">
            <w:pPr>
              <w:keepNext/>
              <w:keepLines/>
              <w:tabs>
                <w:tab w:val="left" w:pos="288"/>
                <w:tab w:val="left" w:pos="576"/>
                <w:tab w:val="left" w:pos="864"/>
                <w:tab w:val="left" w:pos="1152"/>
              </w:tabs>
              <w:suppressAutoHyphens/>
              <w:spacing w:before="40" w:after="40" w:line="210" w:lineRule="exact"/>
              <w:ind w:right="43"/>
              <w:rPr>
                <w:spacing w:val="0"/>
                <w:w w:val="100"/>
                <w:kern w:val="0"/>
                <w:sz w:val="17"/>
                <w:lang w:val="ru-RU"/>
              </w:rPr>
            </w:pPr>
          </w:p>
        </w:tc>
        <w:tc>
          <w:tcPr>
            <w:tcW w:w="823" w:type="dxa"/>
            <w:tcBorders>
              <w:top w:val="single" w:sz="12" w:space="0" w:color="auto"/>
            </w:tcBorders>
            <w:vAlign w:val="bottom"/>
          </w:tcPr>
          <w:p w:rsidR="002437E9" w:rsidRDefault="002437E9">
            <w:pPr>
              <w:keepNext/>
              <w:keepLines/>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p>
        </w:tc>
        <w:tc>
          <w:tcPr>
            <w:tcW w:w="823" w:type="dxa"/>
            <w:tcBorders>
              <w:top w:val="single" w:sz="12" w:space="0" w:color="auto"/>
            </w:tcBorders>
            <w:vAlign w:val="bottom"/>
          </w:tcPr>
          <w:p w:rsidR="002437E9" w:rsidRDefault="002437E9">
            <w:pPr>
              <w:keepNext/>
              <w:keepLines/>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p>
        </w:tc>
        <w:tc>
          <w:tcPr>
            <w:tcW w:w="672" w:type="dxa"/>
            <w:tcBorders>
              <w:top w:val="single" w:sz="12" w:space="0" w:color="auto"/>
            </w:tcBorders>
            <w:vAlign w:val="bottom"/>
          </w:tcPr>
          <w:p w:rsidR="002437E9" w:rsidRDefault="002437E9">
            <w:pPr>
              <w:keepNext/>
              <w:keepLines/>
              <w:tabs>
                <w:tab w:val="left" w:pos="288"/>
                <w:tab w:val="left" w:pos="576"/>
                <w:tab w:val="left" w:pos="864"/>
                <w:tab w:val="left" w:pos="1152"/>
              </w:tabs>
              <w:suppressAutoHyphens/>
              <w:spacing w:before="40" w:after="40" w:line="210" w:lineRule="exact"/>
              <w:ind w:right="43"/>
              <w:jc w:val="right"/>
              <w:rPr>
                <w:b/>
                <w:spacing w:val="0"/>
                <w:w w:val="100"/>
                <w:kern w:val="0"/>
                <w:sz w:val="17"/>
                <w:lang w:val="ru-RU"/>
              </w:rPr>
            </w:pPr>
          </w:p>
        </w:tc>
        <w:tc>
          <w:tcPr>
            <w:tcW w:w="975" w:type="dxa"/>
            <w:tcBorders>
              <w:top w:val="single" w:sz="12" w:space="0" w:color="auto"/>
            </w:tcBorders>
            <w:vAlign w:val="bottom"/>
          </w:tcPr>
          <w:p w:rsidR="002437E9" w:rsidRDefault="002437E9">
            <w:pPr>
              <w:keepNext/>
              <w:keepLines/>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p>
        </w:tc>
        <w:tc>
          <w:tcPr>
            <w:tcW w:w="823" w:type="dxa"/>
            <w:gridSpan w:val="2"/>
            <w:tcBorders>
              <w:top w:val="single" w:sz="12" w:space="0" w:color="auto"/>
            </w:tcBorders>
            <w:vAlign w:val="bottom"/>
          </w:tcPr>
          <w:p w:rsidR="002437E9" w:rsidRDefault="002437E9">
            <w:pPr>
              <w:keepNext/>
              <w:keepLines/>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p>
        </w:tc>
        <w:tc>
          <w:tcPr>
            <w:tcW w:w="824" w:type="dxa"/>
            <w:tcBorders>
              <w:top w:val="single" w:sz="12" w:space="0" w:color="auto"/>
            </w:tcBorders>
            <w:vAlign w:val="bottom"/>
          </w:tcPr>
          <w:p w:rsidR="002437E9" w:rsidRDefault="002437E9">
            <w:pPr>
              <w:keepNext/>
              <w:keepLines/>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p>
        </w:tc>
        <w:tc>
          <w:tcPr>
            <w:tcW w:w="633" w:type="dxa"/>
            <w:tcBorders>
              <w:top w:val="single" w:sz="12" w:space="0" w:color="auto"/>
            </w:tcBorders>
            <w:vAlign w:val="bottom"/>
          </w:tcPr>
          <w:p w:rsidR="002437E9" w:rsidRDefault="002437E9">
            <w:pPr>
              <w:keepNext/>
              <w:keepLines/>
              <w:tabs>
                <w:tab w:val="left" w:pos="288"/>
                <w:tab w:val="left" w:pos="576"/>
                <w:tab w:val="left" w:pos="864"/>
                <w:tab w:val="left" w:pos="1152"/>
              </w:tabs>
              <w:suppressAutoHyphens/>
              <w:spacing w:before="40" w:after="40" w:line="210" w:lineRule="exact"/>
              <w:ind w:right="43"/>
              <w:jc w:val="right"/>
              <w:rPr>
                <w:b/>
                <w:spacing w:val="0"/>
                <w:w w:val="100"/>
                <w:kern w:val="0"/>
                <w:sz w:val="17"/>
                <w:lang w:val="ru-RU"/>
              </w:rPr>
            </w:pPr>
          </w:p>
        </w:tc>
        <w:tc>
          <w:tcPr>
            <w:tcW w:w="1014" w:type="dxa"/>
            <w:tcBorders>
              <w:top w:val="single" w:sz="12" w:space="0" w:color="auto"/>
            </w:tcBorders>
            <w:vAlign w:val="bottom"/>
          </w:tcPr>
          <w:p w:rsidR="002437E9" w:rsidRDefault="002437E9">
            <w:pPr>
              <w:keepNext/>
              <w:keepLines/>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p>
        </w:tc>
      </w:tr>
      <w:tr w:rsidR="002437E9">
        <w:tblPrEx>
          <w:tblCellMar>
            <w:top w:w="0" w:type="dxa"/>
            <w:bottom w:w="0" w:type="dxa"/>
          </w:tblCellMar>
        </w:tblPrEx>
        <w:tc>
          <w:tcPr>
            <w:tcW w:w="1995" w:type="dxa"/>
            <w:vAlign w:val="bottom"/>
          </w:tcPr>
          <w:p w:rsidR="002437E9" w:rsidRDefault="002437E9">
            <w:pPr>
              <w:tabs>
                <w:tab w:val="left" w:pos="288"/>
                <w:tab w:val="left" w:pos="576"/>
                <w:tab w:val="left" w:pos="864"/>
                <w:tab w:val="left" w:pos="1152"/>
              </w:tabs>
              <w:suppressAutoHyphens/>
              <w:spacing w:before="40" w:after="40" w:line="210" w:lineRule="exact"/>
              <w:ind w:left="288" w:right="43" w:hanging="288"/>
              <w:rPr>
                <w:spacing w:val="0"/>
                <w:w w:val="100"/>
                <w:kern w:val="0"/>
                <w:sz w:val="17"/>
                <w:lang w:val="ru-RU"/>
              </w:rPr>
            </w:pPr>
            <w:r>
              <w:rPr>
                <w:spacing w:val="0"/>
                <w:w w:val="100"/>
                <w:kern w:val="0"/>
                <w:sz w:val="17"/>
                <w:lang w:val="ru-RU"/>
              </w:rPr>
              <w:t>Посол</w:t>
            </w:r>
          </w:p>
        </w:tc>
        <w:tc>
          <w:tcPr>
            <w:tcW w:w="823"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14</w:t>
            </w:r>
          </w:p>
        </w:tc>
        <w:tc>
          <w:tcPr>
            <w:tcW w:w="823"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2</w:t>
            </w:r>
          </w:p>
        </w:tc>
        <w:tc>
          <w:tcPr>
            <w:tcW w:w="672"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b/>
                <w:spacing w:val="0"/>
                <w:w w:val="100"/>
                <w:kern w:val="0"/>
                <w:sz w:val="17"/>
                <w:lang w:val="ru-RU"/>
              </w:rPr>
            </w:pPr>
            <w:r>
              <w:rPr>
                <w:b/>
                <w:spacing w:val="0"/>
                <w:w w:val="100"/>
                <w:kern w:val="0"/>
                <w:sz w:val="17"/>
                <w:lang w:val="ru-RU"/>
              </w:rPr>
              <w:t>16</w:t>
            </w:r>
          </w:p>
        </w:tc>
        <w:tc>
          <w:tcPr>
            <w:tcW w:w="975"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12,5</w:t>
            </w:r>
          </w:p>
        </w:tc>
        <w:tc>
          <w:tcPr>
            <w:tcW w:w="823" w:type="dxa"/>
            <w:gridSpan w:val="2"/>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14</w:t>
            </w:r>
          </w:p>
        </w:tc>
        <w:tc>
          <w:tcPr>
            <w:tcW w:w="824"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2</w:t>
            </w:r>
          </w:p>
        </w:tc>
        <w:tc>
          <w:tcPr>
            <w:tcW w:w="633"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b/>
                <w:spacing w:val="0"/>
                <w:w w:val="100"/>
                <w:kern w:val="0"/>
                <w:sz w:val="17"/>
                <w:lang w:val="ru-RU"/>
              </w:rPr>
            </w:pPr>
            <w:r>
              <w:rPr>
                <w:b/>
                <w:spacing w:val="0"/>
                <w:w w:val="100"/>
                <w:kern w:val="0"/>
                <w:sz w:val="17"/>
                <w:lang w:val="ru-RU"/>
              </w:rPr>
              <w:t>16</w:t>
            </w:r>
          </w:p>
        </w:tc>
        <w:tc>
          <w:tcPr>
            <w:tcW w:w="1014"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12,5</w:t>
            </w:r>
          </w:p>
        </w:tc>
      </w:tr>
      <w:tr w:rsidR="002437E9">
        <w:tblPrEx>
          <w:tblCellMar>
            <w:top w:w="0" w:type="dxa"/>
            <w:bottom w:w="0" w:type="dxa"/>
          </w:tblCellMar>
        </w:tblPrEx>
        <w:tc>
          <w:tcPr>
            <w:tcW w:w="1995" w:type="dxa"/>
            <w:tcBorders>
              <w:bottom w:val="single" w:sz="12" w:space="0" w:color="auto"/>
            </w:tcBorders>
            <w:vAlign w:val="bottom"/>
          </w:tcPr>
          <w:p w:rsidR="002437E9" w:rsidRDefault="002437E9">
            <w:pPr>
              <w:tabs>
                <w:tab w:val="left" w:pos="288"/>
                <w:tab w:val="left" w:pos="576"/>
                <w:tab w:val="left" w:pos="864"/>
                <w:tab w:val="left" w:pos="1152"/>
              </w:tabs>
              <w:suppressAutoHyphens/>
              <w:spacing w:before="40" w:after="40" w:line="210" w:lineRule="exact"/>
              <w:ind w:right="43"/>
              <w:rPr>
                <w:spacing w:val="0"/>
                <w:w w:val="100"/>
                <w:kern w:val="0"/>
                <w:sz w:val="17"/>
                <w:lang w:val="ru-RU"/>
              </w:rPr>
            </w:pPr>
            <w:r>
              <w:rPr>
                <w:spacing w:val="0"/>
                <w:w w:val="100"/>
                <w:kern w:val="0"/>
                <w:sz w:val="17"/>
                <w:lang w:val="ru-RU"/>
              </w:rPr>
              <w:t>Советник</w:t>
            </w:r>
          </w:p>
        </w:tc>
        <w:tc>
          <w:tcPr>
            <w:tcW w:w="823" w:type="dxa"/>
            <w:tcBorders>
              <w:bottom w:val="single" w:sz="12" w:space="0" w:color="auto"/>
            </w:tcBorders>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14</w:t>
            </w:r>
          </w:p>
        </w:tc>
        <w:tc>
          <w:tcPr>
            <w:tcW w:w="823" w:type="dxa"/>
            <w:tcBorders>
              <w:bottom w:val="single" w:sz="12" w:space="0" w:color="auto"/>
            </w:tcBorders>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2</w:t>
            </w:r>
          </w:p>
        </w:tc>
        <w:tc>
          <w:tcPr>
            <w:tcW w:w="672" w:type="dxa"/>
            <w:tcBorders>
              <w:bottom w:val="single" w:sz="12" w:space="0" w:color="auto"/>
            </w:tcBorders>
            <w:vAlign w:val="bottom"/>
          </w:tcPr>
          <w:p w:rsidR="002437E9" w:rsidRDefault="002437E9">
            <w:pPr>
              <w:tabs>
                <w:tab w:val="left" w:pos="288"/>
                <w:tab w:val="left" w:pos="576"/>
                <w:tab w:val="left" w:pos="864"/>
                <w:tab w:val="left" w:pos="1152"/>
              </w:tabs>
              <w:suppressAutoHyphens/>
              <w:spacing w:before="40" w:after="40" w:line="210" w:lineRule="exact"/>
              <w:ind w:right="43"/>
              <w:jc w:val="right"/>
              <w:rPr>
                <w:b/>
                <w:spacing w:val="0"/>
                <w:w w:val="100"/>
                <w:kern w:val="0"/>
                <w:sz w:val="17"/>
                <w:lang w:val="ru-RU"/>
              </w:rPr>
            </w:pPr>
            <w:r>
              <w:rPr>
                <w:b/>
                <w:spacing w:val="0"/>
                <w:w w:val="100"/>
                <w:kern w:val="0"/>
                <w:sz w:val="17"/>
                <w:lang w:val="ru-RU"/>
              </w:rPr>
              <w:t>16</w:t>
            </w:r>
          </w:p>
        </w:tc>
        <w:tc>
          <w:tcPr>
            <w:tcW w:w="975" w:type="dxa"/>
            <w:tcBorders>
              <w:bottom w:val="single" w:sz="12" w:space="0" w:color="auto"/>
            </w:tcBorders>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12,5</w:t>
            </w:r>
          </w:p>
        </w:tc>
        <w:tc>
          <w:tcPr>
            <w:tcW w:w="823" w:type="dxa"/>
            <w:gridSpan w:val="2"/>
            <w:tcBorders>
              <w:bottom w:val="single" w:sz="12" w:space="0" w:color="auto"/>
            </w:tcBorders>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14</w:t>
            </w:r>
          </w:p>
        </w:tc>
        <w:tc>
          <w:tcPr>
            <w:tcW w:w="824" w:type="dxa"/>
            <w:tcBorders>
              <w:bottom w:val="single" w:sz="12" w:space="0" w:color="auto"/>
            </w:tcBorders>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2</w:t>
            </w:r>
          </w:p>
        </w:tc>
        <w:tc>
          <w:tcPr>
            <w:tcW w:w="633" w:type="dxa"/>
            <w:tcBorders>
              <w:bottom w:val="single" w:sz="12" w:space="0" w:color="auto"/>
            </w:tcBorders>
            <w:vAlign w:val="bottom"/>
          </w:tcPr>
          <w:p w:rsidR="002437E9" w:rsidRDefault="002437E9">
            <w:pPr>
              <w:tabs>
                <w:tab w:val="left" w:pos="288"/>
                <w:tab w:val="left" w:pos="576"/>
                <w:tab w:val="left" w:pos="864"/>
                <w:tab w:val="left" w:pos="1152"/>
              </w:tabs>
              <w:suppressAutoHyphens/>
              <w:spacing w:before="40" w:after="40" w:line="210" w:lineRule="exact"/>
              <w:ind w:right="43"/>
              <w:jc w:val="right"/>
              <w:rPr>
                <w:b/>
                <w:spacing w:val="0"/>
                <w:w w:val="100"/>
                <w:kern w:val="0"/>
                <w:sz w:val="17"/>
                <w:lang w:val="ru-RU"/>
              </w:rPr>
            </w:pPr>
            <w:r>
              <w:rPr>
                <w:b/>
                <w:spacing w:val="0"/>
                <w:w w:val="100"/>
                <w:kern w:val="0"/>
                <w:sz w:val="17"/>
                <w:lang w:val="ru-RU"/>
              </w:rPr>
              <w:t>16</w:t>
            </w:r>
          </w:p>
        </w:tc>
        <w:tc>
          <w:tcPr>
            <w:tcW w:w="1014" w:type="dxa"/>
            <w:tcBorders>
              <w:bottom w:val="single" w:sz="12" w:space="0" w:color="auto"/>
            </w:tcBorders>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12,5</w:t>
            </w:r>
          </w:p>
        </w:tc>
      </w:tr>
    </w:tbl>
    <w:p w:rsidR="002437E9" w:rsidRDefault="002437E9">
      <w:pPr>
        <w:pStyle w:val="SingleTxt"/>
        <w:spacing w:after="0" w:line="120" w:lineRule="exact"/>
        <w:rPr>
          <w:spacing w:val="0"/>
          <w:w w:val="100"/>
          <w:kern w:val="0"/>
          <w:sz w:val="10"/>
          <w:lang w:val="ru-RU"/>
        </w:rPr>
      </w:pPr>
    </w:p>
    <w:p w:rsidR="002437E9" w:rsidRDefault="002437E9">
      <w:pPr>
        <w:pStyle w:val="SingleTxt"/>
        <w:spacing w:after="0" w:line="120" w:lineRule="exact"/>
        <w:rPr>
          <w:spacing w:val="0"/>
          <w:w w:val="100"/>
          <w:kern w:val="0"/>
          <w:sz w:val="10"/>
          <w:lang w:val="ru-RU"/>
        </w:rPr>
      </w:pPr>
    </w:p>
    <w:p w:rsidR="002437E9" w:rsidRDefault="002437E9">
      <w:pPr>
        <w:pStyle w:val="SingleTxt"/>
        <w:numPr>
          <w:ilvl w:val="0"/>
          <w:numId w:val="6"/>
        </w:numPr>
        <w:rPr>
          <w:spacing w:val="0"/>
          <w:w w:val="100"/>
          <w:kern w:val="0"/>
          <w:lang w:val="ru-RU"/>
        </w:rPr>
      </w:pPr>
      <w:r>
        <w:rPr>
          <w:spacing w:val="0"/>
          <w:w w:val="100"/>
          <w:kern w:val="0"/>
        </w:rPr>
        <w:t>В области представленности женщин на международном уровне прогресса не наблюдается и женщины по-прежнему представлены недостаточно. Однако с учетом происходящих изменений существует возможность, что этот показатель улучшится.</w:t>
      </w:r>
    </w:p>
    <w:p w:rsidR="002437E9" w:rsidRDefault="002437E9">
      <w:pPr>
        <w:pStyle w:val="SingleTxt"/>
        <w:spacing w:after="0" w:line="120" w:lineRule="exact"/>
        <w:rPr>
          <w:spacing w:val="0"/>
          <w:w w:val="100"/>
          <w:kern w:val="0"/>
          <w:sz w:val="10"/>
          <w:lang w:val="ru-RU"/>
        </w:rPr>
      </w:pPr>
    </w:p>
    <w:p w:rsidR="002437E9" w:rsidRDefault="002437E9">
      <w:pPr>
        <w:pStyle w:val="SingleTxt"/>
        <w:spacing w:after="0" w:line="120" w:lineRule="exact"/>
        <w:rPr>
          <w:spacing w:val="0"/>
          <w:w w:val="100"/>
          <w:kern w:val="0"/>
          <w:sz w:val="10"/>
          <w:lang w:val="ru-RU"/>
        </w:rPr>
      </w:pPr>
    </w:p>
    <w:p w:rsidR="002437E9" w:rsidRDefault="002437E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0"/>
          <w:w w:val="100"/>
          <w:kern w:val="0"/>
          <w:lang w:val="ru-RU"/>
        </w:rPr>
      </w:pPr>
      <w:r>
        <w:rPr>
          <w:spacing w:val="0"/>
          <w:w w:val="100"/>
          <w:kern w:val="0"/>
          <w:lang w:val="ru-RU"/>
        </w:rPr>
        <w:tab/>
        <w:t>3.8</w:t>
      </w:r>
      <w:r>
        <w:rPr>
          <w:spacing w:val="0"/>
          <w:w w:val="100"/>
          <w:kern w:val="0"/>
          <w:lang w:val="ru-RU"/>
        </w:rPr>
        <w:tab/>
        <w:t>Гражданство</w:t>
      </w:r>
    </w:p>
    <w:p w:rsidR="002437E9" w:rsidRDefault="002437E9">
      <w:pPr>
        <w:pStyle w:val="SingleTxt"/>
        <w:keepNext/>
        <w:keepLines/>
        <w:spacing w:after="0" w:line="120" w:lineRule="exact"/>
        <w:rPr>
          <w:spacing w:val="0"/>
          <w:w w:val="100"/>
          <w:kern w:val="0"/>
          <w:sz w:val="10"/>
          <w:lang w:val="ru-RU"/>
        </w:rPr>
      </w:pPr>
    </w:p>
    <w:p w:rsidR="002437E9" w:rsidRDefault="002437E9">
      <w:pPr>
        <w:pStyle w:val="SingleTxt"/>
        <w:spacing w:after="0" w:line="120" w:lineRule="exact"/>
        <w:rPr>
          <w:spacing w:val="0"/>
          <w:w w:val="100"/>
          <w:kern w:val="0"/>
          <w:sz w:val="10"/>
          <w:lang w:val="ru-RU"/>
        </w:rPr>
      </w:pPr>
    </w:p>
    <w:tbl>
      <w:tblPr>
        <w:tblW w:w="7321"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321"/>
      </w:tblGrid>
      <w:tr w:rsidR="002437E9">
        <w:tblPrEx>
          <w:tblCellMar>
            <w:top w:w="0" w:type="dxa"/>
            <w:bottom w:w="0" w:type="dxa"/>
          </w:tblCellMar>
        </w:tblPrEx>
        <w:tc>
          <w:tcPr>
            <w:tcW w:w="7321" w:type="dxa"/>
          </w:tcPr>
          <w:p w:rsidR="002437E9" w:rsidRDefault="002437E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475" w:right="475"/>
              <w:rPr>
                <w:spacing w:val="0"/>
                <w:w w:val="100"/>
                <w:kern w:val="0"/>
                <w:sz w:val="10"/>
                <w:lang w:val="ru-RU"/>
              </w:rPr>
            </w:pPr>
          </w:p>
          <w:p w:rsidR="002437E9" w:rsidRDefault="002437E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rPr>
                <w:i/>
                <w:spacing w:val="0"/>
                <w:w w:val="100"/>
                <w:kern w:val="0"/>
                <w:lang w:val="en-US"/>
              </w:rPr>
            </w:pPr>
            <w:r>
              <w:rPr>
                <w:i/>
                <w:spacing w:val="0"/>
                <w:w w:val="100"/>
                <w:kern w:val="0"/>
                <w:lang w:val="ru-RU"/>
              </w:rPr>
              <w:t>Статья</w:t>
            </w:r>
            <w:r>
              <w:rPr>
                <w:i/>
                <w:spacing w:val="0"/>
                <w:w w:val="100"/>
                <w:kern w:val="0"/>
                <w:lang w:val="en-US"/>
              </w:rPr>
              <w:t xml:space="preserve"> 9 КЛДЖ</w:t>
            </w:r>
          </w:p>
        </w:tc>
      </w:tr>
      <w:tr w:rsidR="002437E9">
        <w:tblPrEx>
          <w:tblCellMar>
            <w:top w:w="0" w:type="dxa"/>
            <w:bottom w:w="0" w:type="dxa"/>
          </w:tblCellMar>
        </w:tblPrEx>
        <w:tc>
          <w:tcPr>
            <w:tcW w:w="7321" w:type="dxa"/>
          </w:tcPr>
          <w:p w:rsidR="002437E9" w:rsidRDefault="002437E9">
            <w:pPr>
              <w:pStyle w:val="SingleTxt"/>
              <w:tabs>
                <w:tab w:val="left" w:pos="475"/>
                <w:tab w:val="left" w:pos="965"/>
                <w:tab w:val="left" w:pos="1440"/>
                <w:tab w:val="left" w:pos="1915"/>
                <w:tab w:val="left" w:pos="2405"/>
                <w:tab w:val="left" w:pos="2880"/>
                <w:tab w:val="left" w:pos="3355"/>
              </w:tabs>
              <w:ind w:left="475" w:right="475"/>
              <w:rPr>
                <w:spacing w:val="0"/>
                <w:w w:val="100"/>
                <w:kern w:val="0"/>
                <w:lang w:val="ru-RU"/>
              </w:rPr>
            </w:pPr>
            <w:r>
              <w:rPr>
                <w:spacing w:val="0"/>
                <w:w w:val="100"/>
                <w:kern w:val="0"/>
                <w:lang w:val="ru-RU"/>
              </w:rPr>
              <w:t>1.</w:t>
            </w:r>
            <w:r>
              <w:rPr>
                <w:spacing w:val="0"/>
                <w:w w:val="100"/>
                <w:kern w:val="0"/>
                <w:lang w:val="ru-RU"/>
              </w:rPr>
              <w:tab/>
            </w:r>
            <w:r>
              <w:rPr>
                <w:spacing w:val="0"/>
                <w:w w:val="100"/>
                <w:kern w:val="0"/>
              </w:rPr>
              <w:t xml:space="preserve">Государства-участники предоставляют женщинам равные с мужчинами права в отношении приобретения, изменения или сохранения их гражданства. Они, в частности, обеспечивают, что ни вступление </w:t>
            </w:r>
            <w:r>
              <w:rPr>
                <w:spacing w:val="0"/>
                <w:w w:val="100"/>
                <w:kern w:val="0"/>
                <w:lang w:val="ru-RU"/>
              </w:rPr>
              <w:br/>
            </w:r>
            <w:r>
              <w:rPr>
                <w:spacing w:val="0"/>
                <w:w w:val="100"/>
                <w:kern w:val="0"/>
              </w:rPr>
              <w:t xml:space="preserve">в брак с иностранцем, ни изменение гражданства мужа во время брака </w:t>
            </w:r>
            <w:r>
              <w:rPr>
                <w:spacing w:val="0"/>
                <w:w w:val="100"/>
                <w:kern w:val="0"/>
                <w:lang w:val="ru-RU"/>
              </w:rPr>
              <w:br/>
            </w:r>
            <w:r>
              <w:rPr>
                <w:spacing w:val="0"/>
                <w:w w:val="100"/>
                <w:kern w:val="0"/>
              </w:rPr>
              <w:t xml:space="preserve">не влекут за собой автоматического изменения гражданства жены, </w:t>
            </w:r>
            <w:r>
              <w:rPr>
                <w:spacing w:val="0"/>
                <w:w w:val="100"/>
                <w:kern w:val="0"/>
                <w:lang w:val="ru-RU"/>
              </w:rPr>
              <w:br/>
            </w:r>
            <w:r>
              <w:rPr>
                <w:spacing w:val="0"/>
                <w:w w:val="100"/>
                <w:kern w:val="0"/>
              </w:rPr>
              <w:t>не превращают ее в лицо без гражданства и не могут заставить ее принять гражданство мужа.</w:t>
            </w:r>
          </w:p>
          <w:p w:rsidR="002437E9" w:rsidRDefault="002437E9">
            <w:pPr>
              <w:pStyle w:val="SingleTxt"/>
              <w:tabs>
                <w:tab w:val="left" w:pos="475"/>
                <w:tab w:val="left" w:pos="965"/>
                <w:tab w:val="left" w:pos="1440"/>
                <w:tab w:val="left" w:pos="1915"/>
                <w:tab w:val="left" w:pos="2405"/>
                <w:tab w:val="left" w:pos="2880"/>
                <w:tab w:val="left" w:pos="3355"/>
              </w:tabs>
              <w:ind w:left="475" w:right="475"/>
              <w:rPr>
                <w:spacing w:val="0"/>
                <w:w w:val="100"/>
                <w:kern w:val="0"/>
                <w:lang w:val="ru-RU"/>
              </w:rPr>
            </w:pPr>
            <w:r>
              <w:rPr>
                <w:spacing w:val="0"/>
                <w:w w:val="100"/>
                <w:kern w:val="0"/>
                <w:lang w:val="ru-RU"/>
              </w:rPr>
              <w:t>2.</w:t>
            </w:r>
            <w:r>
              <w:rPr>
                <w:spacing w:val="0"/>
                <w:w w:val="100"/>
                <w:kern w:val="0"/>
                <w:lang w:val="ru-RU"/>
              </w:rPr>
              <w:tab/>
            </w:r>
            <w:r>
              <w:rPr>
                <w:spacing w:val="0"/>
                <w:w w:val="100"/>
                <w:kern w:val="0"/>
              </w:rPr>
              <w:t xml:space="preserve">Государства-участники предоставляют женщинам равные </w:t>
            </w:r>
            <w:r>
              <w:rPr>
                <w:spacing w:val="0"/>
                <w:w w:val="100"/>
                <w:kern w:val="0"/>
                <w:lang w:val="ru-RU"/>
              </w:rPr>
              <w:br/>
            </w:r>
            <w:r>
              <w:rPr>
                <w:spacing w:val="0"/>
                <w:w w:val="100"/>
                <w:kern w:val="0"/>
              </w:rPr>
              <w:t>с мужчинами права в отношении гражданства их детей.</w:t>
            </w:r>
          </w:p>
        </w:tc>
      </w:tr>
      <w:tr w:rsidR="002437E9">
        <w:tblPrEx>
          <w:tblCellMar>
            <w:top w:w="0" w:type="dxa"/>
            <w:bottom w:w="0" w:type="dxa"/>
          </w:tblCellMar>
        </w:tblPrEx>
        <w:trPr>
          <w:trHeight w:hRule="exact" w:val="115"/>
        </w:trPr>
        <w:tc>
          <w:tcPr>
            <w:tcW w:w="7321" w:type="dxa"/>
          </w:tcPr>
          <w:p w:rsidR="002437E9" w:rsidRDefault="002437E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rPr>
                <w:spacing w:val="0"/>
                <w:w w:val="100"/>
                <w:kern w:val="0"/>
                <w:lang w:val="ru-RU"/>
              </w:rPr>
            </w:pPr>
          </w:p>
        </w:tc>
      </w:tr>
    </w:tbl>
    <w:p w:rsidR="002437E9" w:rsidRDefault="002437E9">
      <w:pPr>
        <w:pStyle w:val="SingleTxt"/>
        <w:tabs>
          <w:tab w:val="right" w:pos="1685"/>
        </w:tabs>
        <w:spacing w:after="0" w:line="120" w:lineRule="exact"/>
        <w:ind w:left="1742" w:hanging="475"/>
        <w:rPr>
          <w:spacing w:val="0"/>
          <w:w w:val="100"/>
          <w:kern w:val="0"/>
          <w:sz w:val="10"/>
          <w:lang w:val="ru-RU"/>
        </w:rPr>
      </w:pPr>
    </w:p>
    <w:p w:rsidR="002437E9" w:rsidRDefault="002437E9">
      <w:pPr>
        <w:pStyle w:val="SingleTxt"/>
        <w:tabs>
          <w:tab w:val="right" w:pos="1685"/>
        </w:tabs>
        <w:spacing w:after="0" w:line="120" w:lineRule="exact"/>
        <w:ind w:left="1742" w:hanging="475"/>
        <w:rPr>
          <w:spacing w:val="0"/>
          <w:w w:val="100"/>
          <w:kern w:val="0"/>
          <w:sz w:val="10"/>
          <w:lang w:val="ru-RU"/>
        </w:rPr>
      </w:pPr>
    </w:p>
    <w:p w:rsidR="002437E9" w:rsidRDefault="002437E9">
      <w:pPr>
        <w:pStyle w:val="SingleTxt"/>
        <w:numPr>
          <w:ilvl w:val="0"/>
          <w:numId w:val="6"/>
        </w:numPr>
        <w:rPr>
          <w:spacing w:val="0"/>
          <w:w w:val="100"/>
          <w:kern w:val="0"/>
          <w:lang w:val="ru-RU"/>
        </w:rPr>
      </w:pPr>
      <w:r>
        <w:rPr>
          <w:spacing w:val="0"/>
          <w:w w:val="100"/>
          <w:kern w:val="0"/>
        </w:rPr>
        <w:t xml:space="preserve">Со времени рассмотрения первоначального доклада в Кодекс о гражданстве были внесены изменения. Женщины в Бурунди имеют одинаковые с мужчинами права по приобретению, изменению и сохранению гражданства. Внесенные в кодекс изменения касались двойного гражданства, право на которое сегодня признается </w:t>
      </w:r>
      <w:r>
        <w:rPr>
          <w:spacing w:val="0"/>
          <w:w w:val="100"/>
          <w:kern w:val="0"/>
          <w:lang w:val="ru-RU"/>
        </w:rPr>
        <w:br/>
      </w:r>
      <w:r>
        <w:rPr>
          <w:spacing w:val="0"/>
          <w:w w:val="100"/>
          <w:kern w:val="0"/>
        </w:rPr>
        <w:t>за любым гражданином Бурунди независимо от пола. Ребенок, родившийся от неизвестного отца и никем не признанный в качестве своего ребенка, получает гражданство матери.</w:t>
      </w:r>
    </w:p>
    <w:p w:rsidR="002437E9" w:rsidRDefault="002437E9">
      <w:pPr>
        <w:pStyle w:val="SingleTxt"/>
        <w:numPr>
          <w:ilvl w:val="0"/>
          <w:numId w:val="6"/>
        </w:numPr>
        <w:rPr>
          <w:spacing w:val="0"/>
          <w:w w:val="100"/>
          <w:kern w:val="0"/>
          <w:lang w:val="ru-RU"/>
        </w:rPr>
      </w:pPr>
      <w:r>
        <w:rPr>
          <w:spacing w:val="0"/>
          <w:w w:val="100"/>
          <w:kern w:val="0"/>
        </w:rPr>
        <w:t xml:space="preserve">Вместе с тем, выйдя замуж за иностранца, гражданка Бурунди не может автоматически передать свое гражданство ни своему ребенку, ни своему мужу. Такая норма продиктована сильной приверженностью мужчин в Бурунди </w:t>
      </w:r>
      <w:r>
        <w:rPr>
          <w:spacing w:val="0"/>
          <w:w w:val="100"/>
          <w:kern w:val="0"/>
          <w:lang w:val="ru-RU"/>
        </w:rPr>
        <w:br/>
      </w:r>
      <w:r>
        <w:rPr>
          <w:spacing w:val="0"/>
          <w:w w:val="100"/>
          <w:kern w:val="0"/>
        </w:rPr>
        <w:t>к патриархальной организации общества, с одной стороны, и соображениями демографического характера, – с другой.</w:t>
      </w:r>
      <w:r>
        <w:rPr>
          <w:spacing w:val="0"/>
          <w:w w:val="100"/>
          <w:kern w:val="0"/>
          <w:lang w:val="ru-RU"/>
        </w:rPr>
        <w:t xml:space="preserve"> Правительство Бурунди признает, что </w:t>
      </w:r>
      <w:r>
        <w:rPr>
          <w:spacing w:val="0"/>
          <w:w w:val="100"/>
          <w:kern w:val="0"/>
          <w:lang w:val="ru-RU"/>
        </w:rPr>
        <w:br/>
        <w:t xml:space="preserve">в данном случае имеет место несправедливость, которая будет устранена по мере дальнейшего прогресса в деле популяризации международных документов </w:t>
      </w:r>
      <w:r>
        <w:rPr>
          <w:spacing w:val="0"/>
          <w:w w:val="100"/>
          <w:kern w:val="0"/>
          <w:lang w:val="ru-RU"/>
        </w:rPr>
        <w:br/>
        <w:t>по правам человека.</w:t>
      </w:r>
    </w:p>
    <w:p w:rsidR="002437E9" w:rsidRDefault="002437E9">
      <w:pPr>
        <w:pStyle w:val="SingleTxt"/>
        <w:spacing w:after="0" w:line="120" w:lineRule="exact"/>
        <w:rPr>
          <w:spacing w:val="0"/>
          <w:w w:val="100"/>
          <w:kern w:val="0"/>
          <w:sz w:val="10"/>
          <w:lang w:val="ru-RU"/>
        </w:rPr>
      </w:pPr>
    </w:p>
    <w:p w:rsidR="002437E9" w:rsidRDefault="002437E9">
      <w:pPr>
        <w:pStyle w:val="SingleTxt"/>
        <w:spacing w:after="0" w:line="120" w:lineRule="exact"/>
        <w:rPr>
          <w:spacing w:val="0"/>
          <w:w w:val="100"/>
          <w:kern w:val="0"/>
          <w:sz w:val="10"/>
          <w:lang w:val="ru-RU"/>
        </w:rPr>
      </w:pPr>
    </w:p>
    <w:p w:rsidR="002437E9" w:rsidRDefault="002437E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0"/>
          <w:w w:val="100"/>
          <w:kern w:val="0"/>
          <w:lang w:val="ru-RU"/>
        </w:rPr>
      </w:pPr>
      <w:r>
        <w:rPr>
          <w:spacing w:val="0"/>
          <w:w w:val="100"/>
          <w:kern w:val="0"/>
          <w:lang w:val="ru-RU"/>
        </w:rPr>
        <w:tab/>
        <w:t>3.9</w:t>
      </w:r>
      <w:r>
        <w:rPr>
          <w:spacing w:val="0"/>
          <w:w w:val="100"/>
          <w:kern w:val="0"/>
          <w:lang w:val="ru-RU"/>
        </w:rPr>
        <w:tab/>
      </w:r>
      <w:r>
        <w:rPr>
          <w:bCs/>
          <w:spacing w:val="0"/>
          <w:w w:val="100"/>
          <w:kern w:val="0"/>
          <w:lang w:val="ru-RU"/>
        </w:rPr>
        <w:t>Образование и профессиональная подготовка</w:t>
      </w:r>
    </w:p>
    <w:p w:rsidR="002437E9" w:rsidRDefault="002437E9">
      <w:pPr>
        <w:pStyle w:val="SingleTxt"/>
        <w:spacing w:after="0" w:line="120" w:lineRule="exact"/>
        <w:rPr>
          <w:spacing w:val="0"/>
          <w:w w:val="100"/>
          <w:kern w:val="0"/>
          <w:sz w:val="10"/>
          <w:lang w:val="ru-RU"/>
        </w:rPr>
      </w:pPr>
    </w:p>
    <w:p w:rsidR="002437E9" w:rsidRDefault="002437E9">
      <w:pPr>
        <w:pStyle w:val="SingleTxt"/>
        <w:spacing w:after="0" w:line="120" w:lineRule="exact"/>
        <w:rPr>
          <w:spacing w:val="0"/>
          <w:w w:val="100"/>
          <w:kern w:val="0"/>
          <w:sz w:val="10"/>
          <w:lang w:val="ru-RU"/>
        </w:rPr>
      </w:pPr>
    </w:p>
    <w:tbl>
      <w:tblPr>
        <w:tblW w:w="7321"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321"/>
      </w:tblGrid>
      <w:tr w:rsidR="002437E9">
        <w:tblPrEx>
          <w:tblCellMar>
            <w:top w:w="0" w:type="dxa"/>
            <w:bottom w:w="0" w:type="dxa"/>
          </w:tblCellMar>
        </w:tblPrEx>
        <w:tc>
          <w:tcPr>
            <w:tcW w:w="7321" w:type="dxa"/>
          </w:tcPr>
          <w:p w:rsidR="002437E9" w:rsidRDefault="002437E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475" w:right="475"/>
              <w:rPr>
                <w:spacing w:val="0"/>
                <w:w w:val="100"/>
                <w:kern w:val="0"/>
                <w:sz w:val="10"/>
                <w:lang w:val="ru-RU"/>
              </w:rPr>
            </w:pPr>
          </w:p>
          <w:p w:rsidR="002437E9" w:rsidRDefault="002437E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rPr>
                <w:i/>
                <w:spacing w:val="0"/>
                <w:w w:val="100"/>
                <w:kern w:val="0"/>
                <w:lang w:val="ru-RU"/>
              </w:rPr>
            </w:pPr>
            <w:r>
              <w:rPr>
                <w:i/>
                <w:spacing w:val="0"/>
                <w:w w:val="100"/>
                <w:kern w:val="0"/>
                <w:lang w:val="ru-RU"/>
              </w:rPr>
              <w:t>Статья 10 КЛДЖ</w:t>
            </w:r>
          </w:p>
        </w:tc>
      </w:tr>
      <w:tr w:rsidR="002437E9">
        <w:tblPrEx>
          <w:tblCellMar>
            <w:top w:w="0" w:type="dxa"/>
            <w:bottom w:w="0" w:type="dxa"/>
          </w:tblCellMar>
        </w:tblPrEx>
        <w:tc>
          <w:tcPr>
            <w:tcW w:w="7321" w:type="dxa"/>
          </w:tcPr>
          <w:p w:rsidR="002437E9" w:rsidRDefault="002437E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80"/>
              <w:ind w:left="476" w:right="476"/>
              <w:rPr>
                <w:spacing w:val="0"/>
                <w:w w:val="100"/>
                <w:kern w:val="0"/>
                <w:lang w:val="ru-RU"/>
              </w:rPr>
            </w:pPr>
            <w:r>
              <w:rPr>
                <w:spacing w:val="0"/>
                <w:w w:val="100"/>
                <w:kern w:val="0"/>
                <w:lang w:val="ru-RU"/>
              </w:rPr>
              <w:tab/>
            </w:r>
            <w:r>
              <w:rPr>
                <w:spacing w:val="0"/>
                <w:w w:val="100"/>
                <w:kern w:val="0"/>
              </w:rPr>
              <w:t>Государства-участники принимают все соответствующие меры для того, чтобы ликвидировать дискриминацию в отношении женщин, с тем чтобы обеспечить им равные права с мужчинами в области образования и, в частности, обеспечить на основе равенства мужчин и женщин:</w:t>
            </w:r>
          </w:p>
        </w:tc>
      </w:tr>
      <w:tr w:rsidR="002437E9">
        <w:tblPrEx>
          <w:tblCellMar>
            <w:top w:w="0" w:type="dxa"/>
            <w:bottom w:w="0" w:type="dxa"/>
          </w:tblCellMar>
        </w:tblPrEx>
        <w:tc>
          <w:tcPr>
            <w:tcW w:w="7321" w:type="dxa"/>
            <w:tcBorders>
              <w:bottom w:val="nil"/>
            </w:tcBorders>
          </w:tcPr>
          <w:p w:rsidR="002437E9" w:rsidRDefault="002437E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80"/>
              <w:ind w:left="476" w:right="476"/>
              <w:rPr>
                <w:spacing w:val="0"/>
                <w:w w:val="100"/>
                <w:kern w:val="0"/>
                <w:lang w:val="ru-RU"/>
              </w:rPr>
            </w:pPr>
            <w:r>
              <w:rPr>
                <w:spacing w:val="0"/>
                <w:w w:val="100"/>
                <w:kern w:val="0"/>
                <w:lang w:val="ru-RU"/>
              </w:rPr>
              <w:tab/>
              <w:t>a)</w:t>
            </w:r>
            <w:r>
              <w:rPr>
                <w:spacing w:val="0"/>
                <w:w w:val="100"/>
                <w:kern w:val="0"/>
                <w:lang w:val="ru-RU"/>
              </w:rPr>
              <w:tab/>
            </w:r>
            <w:r>
              <w:rPr>
                <w:spacing w:val="0"/>
                <w:w w:val="100"/>
                <w:kern w:val="0"/>
              </w:rPr>
              <w:t xml:space="preserve">одинаковые условия для ориентации в выборе профессии или специальности, для доступа к образованию и получению дипломов </w:t>
            </w:r>
            <w:r>
              <w:rPr>
                <w:spacing w:val="0"/>
                <w:w w:val="100"/>
                <w:kern w:val="0"/>
                <w:lang w:val="ru-RU"/>
              </w:rPr>
              <w:br/>
            </w:r>
            <w:r>
              <w:rPr>
                <w:spacing w:val="0"/>
                <w:w w:val="100"/>
                <w:kern w:val="0"/>
              </w:rPr>
              <w:t>в учебных заведениях всех категорий как в сельских, так и в городских районах; это равенство обеспечивается в дошкольном, общем, специальном и высшем техническом образовании, а также во всех видах профессиональной подготовки;</w:t>
            </w:r>
          </w:p>
        </w:tc>
      </w:tr>
      <w:tr w:rsidR="002437E9">
        <w:tblPrEx>
          <w:tblCellMar>
            <w:top w:w="0" w:type="dxa"/>
            <w:bottom w:w="0" w:type="dxa"/>
          </w:tblCellMar>
        </w:tblPrEx>
        <w:tc>
          <w:tcPr>
            <w:tcW w:w="7321" w:type="dxa"/>
            <w:tcBorders>
              <w:top w:val="nil"/>
              <w:bottom w:val="nil"/>
            </w:tcBorders>
          </w:tcPr>
          <w:p w:rsidR="002437E9" w:rsidRDefault="002437E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80"/>
              <w:ind w:left="476" w:right="476"/>
              <w:rPr>
                <w:spacing w:val="0"/>
                <w:w w:val="100"/>
                <w:kern w:val="0"/>
                <w:lang w:val="ru-RU"/>
              </w:rPr>
            </w:pPr>
            <w:r>
              <w:rPr>
                <w:spacing w:val="0"/>
                <w:w w:val="100"/>
                <w:kern w:val="0"/>
                <w:lang w:val="ru-RU"/>
              </w:rPr>
              <w:tab/>
              <w:t>b)</w:t>
            </w:r>
            <w:r>
              <w:rPr>
                <w:spacing w:val="0"/>
                <w:w w:val="100"/>
                <w:kern w:val="0"/>
                <w:lang w:val="ru-RU"/>
              </w:rPr>
              <w:tab/>
            </w:r>
            <w:r>
              <w:rPr>
                <w:spacing w:val="0"/>
                <w:w w:val="100"/>
                <w:kern w:val="0"/>
              </w:rPr>
              <w:t>доступ к одинаковым программам обучения, одинаковым экзаменам, преподавательскому составу одинаковой квалификации, школьным помещениям и оборудованию равного качества;</w:t>
            </w:r>
          </w:p>
        </w:tc>
      </w:tr>
      <w:tr w:rsidR="002437E9">
        <w:tblPrEx>
          <w:tblCellMar>
            <w:top w:w="0" w:type="dxa"/>
            <w:bottom w:w="0" w:type="dxa"/>
          </w:tblCellMar>
        </w:tblPrEx>
        <w:tc>
          <w:tcPr>
            <w:tcW w:w="7321" w:type="dxa"/>
            <w:tcBorders>
              <w:top w:val="nil"/>
            </w:tcBorders>
          </w:tcPr>
          <w:p w:rsidR="002437E9" w:rsidRDefault="002437E9">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80"/>
              <w:ind w:left="476" w:right="476"/>
              <w:rPr>
                <w:spacing w:val="0"/>
                <w:w w:val="100"/>
                <w:kern w:val="0"/>
                <w:lang w:val="ru-RU"/>
              </w:rPr>
            </w:pPr>
            <w:r>
              <w:rPr>
                <w:spacing w:val="0"/>
                <w:w w:val="100"/>
                <w:kern w:val="0"/>
                <w:lang w:val="ru-RU"/>
              </w:rPr>
              <w:tab/>
              <w:t>c)</w:t>
            </w:r>
            <w:r>
              <w:rPr>
                <w:spacing w:val="0"/>
                <w:w w:val="100"/>
                <w:kern w:val="0"/>
                <w:lang w:val="ru-RU"/>
              </w:rPr>
              <w:tab/>
            </w:r>
            <w:r>
              <w:rPr>
                <w:spacing w:val="0"/>
                <w:w w:val="100"/>
                <w:kern w:val="0"/>
              </w:rPr>
              <w:t>устранение любой стереотипной концепции роли мужчин и женщин на всех уровнях и во всех формах обучения путем поощрения совместного обучения и других видов обучения, которые будут содействовать достижению этой цели, и, в частности, путем пересмотра учебных пособий и школьных программ и адаптации методов обучения;</w:t>
            </w:r>
          </w:p>
        </w:tc>
      </w:tr>
      <w:tr w:rsidR="002437E9">
        <w:tblPrEx>
          <w:tblCellMar>
            <w:top w:w="0" w:type="dxa"/>
            <w:bottom w:w="0" w:type="dxa"/>
          </w:tblCellMar>
        </w:tblPrEx>
        <w:tc>
          <w:tcPr>
            <w:tcW w:w="7321" w:type="dxa"/>
          </w:tcPr>
          <w:p w:rsidR="002437E9" w:rsidRDefault="002437E9">
            <w:pPr>
              <w:pStyle w:val="SingleTxt"/>
              <w:tabs>
                <w:tab w:val="left" w:pos="475"/>
                <w:tab w:val="left" w:pos="965"/>
                <w:tab w:val="left" w:pos="1440"/>
                <w:tab w:val="left" w:pos="1915"/>
                <w:tab w:val="left" w:pos="2405"/>
                <w:tab w:val="left" w:pos="2880"/>
                <w:tab w:val="left" w:pos="3355"/>
              </w:tabs>
              <w:spacing w:after="80"/>
              <w:ind w:left="476" w:right="476"/>
              <w:rPr>
                <w:spacing w:val="0"/>
                <w:w w:val="100"/>
                <w:kern w:val="0"/>
                <w:lang w:val="ru-RU"/>
              </w:rPr>
            </w:pPr>
            <w:r>
              <w:rPr>
                <w:spacing w:val="0"/>
                <w:w w:val="100"/>
                <w:kern w:val="0"/>
                <w:lang w:val="ru-RU"/>
              </w:rPr>
              <w:tab/>
              <w:t>d)</w:t>
            </w:r>
            <w:r>
              <w:rPr>
                <w:spacing w:val="0"/>
                <w:w w:val="100"/>
                <w:kern w:val="0"/>
                <w:lang w:val="ru-RU"/>
              </w:rPr>
              <w:tab/>
            </w:r>
            <w:r>
              <w:rPr>
                <w:spacing w:val="0"/>
                <w:w w:val="100"/>
                <w:kern w:val="0"/>
              </w:rPr>
              <w:t>одинаковые возможности получения стипендий и других пособий на образование;</w:t>
            </w:r>
          </w:p>
          <w:p w:rsidR="002437E9" w:rsidRDefault="002437E9">
            <w:pPr>
              <w:pStyle w:val="SingleTxt"/>
              <w:tabs>
                <w:tab w:val="left" w:pos="475"/>
                <w:tab w:val="left" w:pos="965"/>
                <w:tab w:val="left" w:pos="1440"/>
                <w:tab w:val="left" w:pos="1915"/>
                <w:tab w:val="left" w:pos="2405"/>
                <w:tab w:val="left" w:pos="2880"/>
                <w:tab w:val="left" w:pos="3355"/>
              </w:tabs>
              <w:spacing w:after="80"/>
              <w:ind w:left="476" w:right="476"/>
              <w:rPr>
                <w:spacing w:val="0"/>
                <w:w w:val="100"/>
                <w:kern w:val="0"/>
                <w:lang w:val="ru-RU"/>
              </w:rPr>
            </w:pPr>
            <w:r>
              <w:rPr>
                <w:spacing w:val="0"/>
                <w:w w:val="100"/>
                <w:kern w:val="0"/>
                <w:lang w:val="ru-RU"/>
              </w:rPr>
              <w:tab/>
              <w:t>e)</w:t>
            </w:r>
            <w:r>
              <w:rPr>
                <w:spacing w:val="0"/>
                <w:w w:val="100"/>
                <w:kern w:val="0"/>
                <w:lang w:val="ru-RU"/>
              </w:rPr>
              <w:tab/>
            </w:r>
            <w:r>
              <w:rPr>
                <w:spacing w:val="0"/>
                <w:w w:val="100"/>
                <w:kern w:val="0"/>
              </w:rPr>
              <w:t xml:space="preserve">одинаковые возможности доступа к программам продолжения образования, включая программы распространения грамотности среди взрослых и программы функциональной грамотности, направленные, </w:t>
            </w:r>
            <w:r>
              <w:rPr>
                <w:spacing w:val="0"/>
                <w:w w:val="100"/>
                <w:kern w:val="0"/>
                <w:lang w:val="ru-RU"/>
              </w:rPr>
              <w:br/>
            </w:r>
            <w:r>
              <w:rPr>
                <w:spacing w:val="0"/>
                <w:w w:val="100"/>
                <w:kern w:val="0"/>
              </w:rPr>
              <w:t>в частности, на сокращение как можно скорее любого разрыва в знаниях мужчин и женщин;</w:t>
            </w:r>
          </w:p>
          <w:p w:rsidR="002437E9" w:rsidRDefault="002437E9">
            <w:pPr>
              <w:pStyle w:val="SingleTxt"/>
              <w:tabs>
                <w:tab w:val="left" w:pos="475"/>
                <w:tab w:val="left" w:pos="965"/>
                <w:tab w:val="left" w:pos="1440"/>
                <w:tab w:val="left" w:pos="1915"/>
                <w:tab w:val="left" w:pos="2405"/>
                <w:tab w:val="left" w:pos="2880"/>
                <w:tab w:val="left" w:pos="3355"/>
              </w:tabs>
              <w:spacing w:after="80"/>
              <w:ind w:left="476" w:right="476"/>
              <w:rPr>
                <w:spacing w:val="0"/>
                <w:w w:val="100"/>
                <w:kern w:val="0"/>
                <w:lang w:val="ru-RU"/>
              </w:rPr>
            </w:pPr>
            <w:r>
              <w:rPr>
                <w:spacing w:val="0"/>
                <w:w w:val="100"/>
                <w:kern w:val="0"/>
                <w:lang w:val="ru-RU"/>
              </w:rPr>
              <w:tab/>
              <w:t>f)</w:t>
            </w:r>
            <w:r>
              <w:rPr>
                <w:spacing w:val="0"/>
                <w:w w:val="100"/>
                <w:kern w:val="0"/>
                <w:lang w:val="ru-RU"/>
              </w:rPr>
              <w:tab/>
            </w:r>
            <w:r>
              <w:rPr>
                <w:spacing w:val="0"/>
                <w:w w:val="100"/>
                <w:kern w:val="0"/>
              </w:rPr>
              <w:t>сокращение числа девушек, не заканчивающих школу, и разработку программ для девушек и женщин, преждевременно покинувших школу;</w:t>
            </w:r>
          </w:p>
          <w:p w:rsidR="002437E9" w:rsidRDefault="002437E9">
            <w:pPr>
              <w:pStyle w:val="SingleTxt"/>
              <w:tabs>
                <w:tab w:val="left" w:pos="475"/>
                <w:tab w:val="left" w:pos="965"/>
                <w:tab w:val="left" w:pos="1440"/>
                <w:tab w:val="left" w:pos="1915"/>
                <w:tab w:val="left" w:pos="2405"/>
                <w:tab w:val="left" w:pos="2880"/>
                <w:tab w:val="left" w:pos="3355"/>
              </w:tabs>
              <w:spacing w:after="80"/>
              <w:ind w:left="476" w:right="476"/>
              <w:rPr>
                <w:spacing w:val="0"/>
                <w:w w:val="100"/>
                <w:kern w:val="0"/>
                <w:lang w:val="ru-RU"/>
              </w:rPr>
            </w:pPr>
            <w:r>
              <w:rPr>
                <w:spacing w:val="0"/>
                <w:w w:val="100"/>
                <w:kern w:val="0"/>
                <w:lang w:val="ru-RU"/>
              </w:rPr>
              <w:tab/>
              <w:t>g)</w:t>
            </w:r>
            <w:r>
              <w:rPr>
                <w:spacing w:val="0"/>
                <w:w w:val="100"/>
                <w:kern w:val="0"/>
                <w:lang w:val="ru-RU"/>
              </w:rPr>
              <w:tab/>
            </w:r>
            <w:r>
              <w:rPr>
                <w:spacing w:val="0"/>
                <w:w w:val="100"/>
                <w:kern w:val="0"/>
              </w:rPr>
              <w:t>одинаковые возможности активно участвовать в занятиях спортом и физической подготовкой;</w:t>
            </w:r>
          </w:p>
          <w:p w:rsidR="002437E9" w:rsidRDefault="002437E9">
            <w:pPr>
              <w:pStyle w:val="SingleTxt"/>
              <w:tabs>
                <w:tab w:val="left" w:pos="475"/>
                <w:tab w:val="left" w:pos="965"/>
                <w:tab w:val="left" w:pos="1440"/>
                <w:tab w:val="left" w:pos="1915"/>
                <w:tab w:val="left" w:pos="2405"/>
                <w:tab w:val="left" w:pos="2880"/>
                <w:tab w:val="left" w:pos="3355"/>
              </w:tabs>
              <w:ind w:left="475" w:right="475"/>
              <w:rPr>
                <w:spacing w:val="0"/>
                <w:w w:val="100"/>
                <w:kern w:val="0"/>
                <w:lang w:val="ru-RU"/>
              </w:rPr>
            </w:pPr>
            <w:r>
              <w:rPr>
                <w:spacing w:val="0"/>
                <w:w w:val="100"/>
                <w:kern w:val="0"/>
                <w:lang w:val="ru-RU"/>
              </w:rPr>
              <w:tab/>
            </w:r>
            <w:r>
              <w:rPr>
                <w:spacing w:val="0"/>
                <w:w w:val="100"/>
                <w:kern w:val="0"/>
                <w:lang w:val="en-US"/>
              </w:rPr>
              <w:t>h</w:t>
            </w:r>
            <w:r>
              <w:rPr>
                <w:spacing w:val="0"/>
                <w:w w:val="100"/>
                <w:kern w:val="0"/>
                <w:lang w:val="ru-RU"/>
              </w:rPr>
              <w:t xml:space="preserve">) </w:t>
            </w:r>
            <w:r>
              <w:rPr>
                <w:spacing w:val="0"/>
                <w:w w:val="100"/>
                <w:kern w:val="0"/>
                <w:lang w:val="ru-RU"/>
              </w:rPr>
              <w:tab/>
            </w:r>
            <w:r>
              <w:rPr>
                <w:spacing w:val="0"/>
                <w:w w:val="100"/>
                <w:kern w:val="0"/>
              </w:rPr>
              <w:t>доступ к специальной информации образовательного характера в целях содействия обеспечению здоровья и благосостояния семей, включая информацию и консультации о планировании размера семьи.</w:t>
            </w:r>
          </w:p>
        </w:tc>
      </w:tr>
    </w:tbl>
    <w:p w:rsidR="002437E9" w:rsidRDefault="002437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0"/>
          <w:w w:val="100"/>
          <w:kern w:val="0"/>
          <w:lang w:val="ru-RU"/>
        </w:rPr>
      </w:pPr>
      <w:r>
        <w:rPr>
          <w:spacing w:val="0"/>
          <w:w w:val="100"/>
          <w:kern w:val="0"/>
          <w:lang w:val="ru-RU"/>
        </w:rPr>
        <w:tab/>
        <w:t>3.9.1</w:t>
      </w:r>
      <w:r>
        <w:rPr>
          <w:spacing w:val="0"/>
          <w:w w:val="100"/>
          <w:kern w:val="0"/>
          <w:lang w:val="ru-RU"/>
        </w:rPr>
        <w:tab/>
      </w:r>
      <w:r>
        <w:rPr>
          <w:bCs/>
          <w:iCs/>
          <w:spacing w:val="0"/>
          <w:w w:val="100"/>
          <w:kern w:val="0"/>
          <w:lang w:val="ru-RU"/>
        </w:rPr>
        <w:t>Доступ к образованию</w:t>
      </w:r>
    </w:p>
    <w:p w:rsidR="002437E9" w:rsidRDefault="002437E9">
      <w:pPr>
        <w:pStyle w:val="SingleTxt"/>
        <w:spacing w:after="0" w:line="120" w:lineRule="exact"/>
        <w:rPr>
          <w:spacing w:val="0"/>
          <w:w w:val="100"/>
          <w:kern w:val="0"/>
          <w:sz w:val="10"/>
          <w:lang w:val="ru-RU"/>
        </w:rPr>
      </w:pPr>
    </w:p>
    <w:p w:rsidR="002437E9" w:rsidRDefault="002437E9">
      <w:pPr>
        <w:pStyle w:val="SingleTxt"/>
        <w:numPr>
          <w:ilvl w:val="0"/>
          <w:numId w:val="6"/>
        </w:numPr>
        <w:rPr>
          <w:spacing w:val="0"/>
          <w:w w:val="100"/>
          <w:kern w:val="0"/>
          <w:lang w:val="ru-RU"/>
        </w:rPr>
      </w:pPr>
      <w:r>
        <w:rPr>
          <w:spacing w:val="0"/>
          <w:w w:val="100"/>
          <w:kern w:val="0"/>
        </w:rPr>
        <w:t xml:space="preserve">Что касается сферы образования и профессиональной подготовки, то </w:t>
      </w:r>
      <w:r>
        <w:rPr>
          <w:spacing w:val="0"/>
          <w:w w:val="100"/>
          <w:kern w:val="0"/>
          <w:lang w:val="ru-RU"/>
        </w:rPr>
        <w:br/>
      </w:r>
      <w:r>
        <w:rPr>
          <w:spacing w:val="0"/>
          <w:w w:val="100"/>
          <w:kern w:val="0"/>
        </w:rPr>
        <w:t>в статье 26 Всеобщей декларации прав человека, к которой присоединилась Бурунди, четко зафиксировано право на образование. Кроме того, Бурунди без каких-либо оговорок ратифицировала Конвенцию о правах ребенка и Африканскую хартию прав и благополучия ребенка. Бурунди, участвовавшая в работе Всемирной конференции в Джомтьене (Таиланд) в 1990 году и Всемирного форума по вопросам образования в Дакаре в 2000 году, всегда относилась к числу стран, принявши</w:t>
      </w:r>
      <w:r>
        <w:rPr>
          <w:spacing w:val="0"/>
          <w:w w:val="100"/>
          <w:kern w:val="0"/>
          <w:lang w:val="ru-RU"/>
        </w:rPr>
        <w:t>х</w:t>
      </w:r>
      <w:r>
        <w:rPr>
          <w:spacing w:val="0"/>
          <w:w w:val="100"/>
          <w:kern w:val="0"/>
        </w:rPr>
        <w:t xml:space="preserve"> цели в области образования для всех.</w:t>
      </w:r>
    </w:p>
    <w:p w:rsidR="002437E9" w:rsidRDefault="002437E9">
      <w:pPr>
        <w:pStyle w:val="SingleTxt"/>
        <w:numPr>
          <w:ilvl w:val="0"/>
          <w:numId w:val="6"/>
        </w:numPr>
        <w:rPr>
          <w:spacing w:val="0"/>
          <w:w w:val="100"/>
          <w:kern w:val="0"/>
          <w:lang w:val="ru-RU"/>
        </w:rPr>
      </w:pPr>
      <w:r>
        <w:rPr>
          <w:spacing w:val="0"/>
          <w:w w:val="100"/>
          <w:kern w:val="0"/>
        </w:rPr>
        <w:t>В ходе Всемирного форума по вопросам образования в Дакаре в 2000 году Бурунди приняла цели в области образования для всех, предусматривающие</w:t>
      </w:r>
      <w:r>
        <w:rPr>
          <w:spacing w:val="0"/>
          <w:w w:val="100"/>
          <w:kern w:val="0"/>
          <w:lang w:val="ru-RU"/>
        </w:rPr>
        <w:t>,</w:t>
      </w:r>
      <w:r>
        <w:rPr>
          <w:spacing w:val="0"/>
          <w:w w:val="100"/>
          <w:kern w:val="0"/>
        </w:rPr>
        <w:t xml:space="preserve"> </w:t>
      </w:r>
      <w:r>
        <w:rPr>
          <w:spacing w:val="0"/>
          <w:w w:val="100"/>
          <w:kern w:val="0"/>
          <w:lang w:val="ru-RU"/>
        </w:rPr>
        <w:br/>
      </w:r>
      <w:r>
        <w:rPr>
          <w:spacing w:val="0"/>
          <w:w w:val="100"/>
          <w:kern w:val="0"/>
        </w:rPr>
        <w:t>в частности:</w:t>
      </w:r>
    </w:p>
    <w:p w:rsidR="002437E9" w:rsidRDefault="002437E9">
      <w:pPr>
        <w:pStyle w:val="SingleTxt"/>
        <w:tabs>
          <w:tab w:val="right" w:pos="1685"/>
        </w:tabs>
        <w:ind w:left="1742" w:hanging="475"/>
        <w:rPr>
          <w:spacing w:val="0"/>
          <w:w w:val="100"/>
          <w:kern w:val="0"/>
          <w:lang w:val="ru-RU"/>
        </w:rPr>
      </w:pPr>
      <w:r>
        <w:rPr>
          <w:spacing w:val="0"/>
          <w:w w:val="100"/>
          <w:kern w:val="0"/>
          <w:lang w:val="ru-RU"/>
        </w:rPr>
        <w:tab/>
        <w:t>–</w:t>
      </w:r>
      <w:r>
        <w:rPr>
          <w:spacing w:val="0"/>
          <w:w w:val="100"/>
          <w:kern w:val="0"/>
          <w:lang w:val="ru-RU"/>
        </w:rPr>
        <w:tab/>
      </w:r>
      <w:r>
        <w:rPr>
          <w:snapToGrid w:val="0"/>
          <w:spacing w:val="0"/>
          <w:w w:val="100"/>
          <w:kern w:val="0"/>
        </w:rPr>
        <w:t>обеспечение того, чтобы к 2015 году все дети, особенно девочки, дети, находящиеся в неблагоприятных условиях, и дети из числа этнических меньшинств, могли свободно получать бесплатное и обязательное высококачественное начальное образование;</w:t>
      </w:r>
    </w:p>
    <w:p w:rsidR="002437E9" w:rsidRDefault="002437E9">
      <w:pPr>
        <w:pStyle w:val="SingleTxt"/>
        <w:tabs>
          <w:tab w:val="right" w:pos="1685"/>
        </w:tabs>
        <w:ind w:left="1742" w:hanging="475"/>
        <w:rPr>
          <w:spacing w:val="0"/>
          <w:w w:val="100"/>
          <w:kern w:val="0"/>
          <w:lang w:val="ru-RU"/>
        </w:rPr>
      </w:pPr>
      <w:r>
        <w:rPr>
          <w:spacing w:val="0"/>
          <w:w w:val="100"/>
          <w:kern w:val="0"/>
          <w:lang w:val="ru-RU"/>
        </w:rPr>
        <w:tab/>
        <w:t>–</w:t>
      </w:r>
      <w:r>
        <w:rPr>
          <w:spacing w:val="0"/>
          <w:w w:val="100"/>
          <w:kern w:val="0"/>
          <w:lang w:val="ru-RU"/>
        </w:rPr>
        <w:tab/>
      </w:r>
      <w:r>
        <w:rPr>
          <w:snapToGrid w:val="0"/>
          <w:spacing w:val="0"/>
          <w:w w:val="100"/>
          <w:kern w:val="0"/>
        </w:rPr>
        <w:t xml:space="preserve">ликвидацию гендерных различий в сфере начального и среднего образования </w:t>
      </w:r>
      <w:r>
        <w:rPr>
          <w:snapToGrid w:val="0"/>
          <w:spacing w:val="0"/>
          <w:w w:val="100"/>
          <w:kern w:val="0"/>
          <w:lang w:val="ru-RU"/>
        </w:rPr>
        <w:br/>
      </w:r>
      <w:r>
        <w:rPr>
          <w:snapToGrid w:val="0"/>
          <w:spacing w:val="0"/>
          <w:w w:val="100"/>
          <w:kern w:val="0"/>
        </w:rPr>
        <w:t>к 2015 году с уделением особого внимания предоставлению девочкам полного и равного доступа к высококачественному базовому образованию и созданию условий для их хорошей успеваемости</w:t>
      </w:r>
      <w:r>
        <w:rPr>
          <w:spacing w:val="0"/>
          <w:w w:val="100"/>
          <w:kern w:val="0"/>
        </w:rPr>
        <w:t>.</w:t>
      </w:r>
    </w:p>
    <w:p w:rsidR="002437E9" w:rsidRDefault="002437E9">
      <w:pPr>
        <w:pStyle w:val="SingleTxt"/>
        <w:numPr>
          <w:ilvl w:val="0"/>
          <w:numId w:val="6"/>
        </w:numPr>
        <w:rPr>
          <w:spacing w:val="0"/>
          <w:w w:val="100"/>
          <w:kern w:val="0"/>
          <w:lang w:val="ru-RU"/>
        </w:rPr>
      </w:pPr>
      <w:r>
        <w:rPr>
          <w:spacing w:val="0"/>
          <w:w w:val="100"/>
          <w:kern w:val="0"/>
        </w:rPr>
        <w:t xml:space="preserve">Кроме того, Бурунди присоединилась к </w:t>
      </w:r>
      <w:r>
        <w:rPr>
          <w:caps/>
          <w:spacing w:val="0"/>
          <w:w w:val="100"/>
          <w:kern w:val="0"/>
        </w:rPr>
        <w:t>ц</w:t>
      </w:r>
      <w:r>
        <w:rPr>
          <w:spacing w:val="0"/>
          <w:w w:val="100"/>
          <w:kern w:val="0"/>
        </w:rPr>
        <w:t>елям в области развития Декларации тысячелетия (Ц</w:t>
      </w:r>
      <w:r>
        <w:rPr>
          <w:spacing w:val="0"/>
          <w:w w:val="100"/>
          <w:kern w:val="0"/>
          <w:lang w:val="ru-RU"/>
        </w:rPr>
        <w:t>Р</w:t>
      </w:r>
      <w:r>
        <w:rPr>
          <w:spacing w:val="0"/>
          <w:w w:val="100"/>
          <w:kern w:val="0"/>
        </w:rPr>
        <w:t>ДТ), которые, в частности, состоят в следующем:</w:t>
      </w:r>
    </w:p>
    <w:p w:rsidR="002437E9" w:rsidRDefault="002437E9">
      <w:pPr>
        <w:pStyle w:val="SingleTxt"/>
        <w:tabs>
          <w:tab w:val="right" w:pos="1685"/>
        </w:tabs>
        <w:ind w:left="1742" w:hanging="475"/>
        <w:rPr>
          <w:spacing w:val="0"/>
          <w:w w:val="100"/>
          <w:kern w:val="0"/>
          <w:lang w:val="ru-RU"/>
        </w:rPr>
      </w:pPr>
      <w:r>
        <w:rPr>
          <w:spacing w:val="0"/>
          <w:w w:val="100"/>
          <w:kern w:val="0"/>
          <w:lang w:val="ru-RU"/>
        </w:rPr>
        <w:tab/>
        <w:t>–</w:t>
      </w:r>
      <w:r>
        <w:rPr>
          <w:spacing w:val="0"/>
          <w:w w:val="100"/>
          <w:kern w:val="0"/>
          <w:lang w:val="ru-RU"/>
        </w:rPr>
        <w:tab/>
      </w:r>
      <w:r>
        <w:rPr>
          <w:snapToGrid w:val="0"/>
          <w:spacing w:val="0"/>
          <w:w w:val="100"/>
          <w:kern w:val="0"/>
        </w:rPr>
        <w:t>о</w:t>
      </w:r>
      <w:r>
        <w:rPr>
          <w:spacing w:val="0"/>
          <w:w w:val="100"/>
          <w:kern w:val="0"/>
        </w:rPr>
        <w:t xml:space="preserve">беспечить, чтобы к 2015 году у детей во всем мире – как у мальчиков, так </w:t>
      </w:r>
      <w:r>
        <w:rPr>
          <w:spacing w:val="0"/>
          <w:w w:val="100"/>
          <w:kern w:val="0"/>
          <w:lang w:val="ru-RU"/>
        </w:rPr>
        <w:br/>
      </w:r>
      <w:r>
        <w:rPr>
          <w:spacing w:val="0"/>
          <w:w w:val="100"/>
          <w:kern w:val="0"/>
        </w:rPr>
        <w:t>и у девочек – была возможность получать в полном объеме начальное школьное образование;</w:t>
      </w:r>
    </w:p>
    <w:p w:rsidR="002437E9" w:rsidRDefault="002437E9">
      <w:pPr>
        <w:pStyle w:val="SingleTxt"/>
        <w:tabs>
          <w:tab w:val="right" w:pos="1685"/>
        </w:tabs>
        <w:ind w:left="1742" w:hanging="475"/>
        <w:rPr>
          <w:spacing w:val="0"/>
          <w:w w:val="100"/>
          <w:kern w:val="0"/>
          <w:lang w:val="ru-RU"/>
        </w:rPr>
      </w:pPr>
      <w:r>
        <w:rPr>
          <w:spacing w:val="0"/>
          <w:w w:val="100"/>
          <w:kern w:val="0"/>
          <w:lang w:val="ru-RU"/>
        </w:rPr>
        <w:tab/>
        <w:t>–</w:t>
      </w:r>
      <w:r>
        <w:rPr>
          <w:spacing w:val="0"/>
          <w:w w:val="100"/>
          <w:kern w:val="0"/>
          <w:lang w:val="ru-RU"/>
        </w:rPr>
        <w:tab/>
      </w:r>
      <w:r>
        <w:rPr>
          <w:snapToGrid w:val="0"/>
          <w:spacing w:val="0"/>
          <w:w w:val="100"/>
          <w:kern w:val="0"/>
        </w:rPr>
        <w:t>содействова</w:t>
      </w:r>
      <w:r>
        <w:rPr>
          <w:spacing w:val="0"/>
          <w:w w:val="100"/>
          <w:kern w:val="0"/>
        </w:rPr>
        <w:t>ть равенству мужчин и женщин и расширению прав и возможностей женщин, ликвидировать, желательно к 2005 году, неравенство между полами в сфере начального и среднего образования, а не позднее чем к</w:t>
      </w:r>
      <w:r>
        <w:rPr>
          <w:spacing w:val="0"/>
          <w:w w:val="100"/>
          <w:kern w:val="0"/>
          <w:lang w:val="ru-RU"/>
        </w:rPr>
        <w:t> </w:t>
      </w:r>
      <w:r>
        <w:rPr>
          <w:spacing w:val="0"/>
          <w:w w:val="100"/>
          <w:kern w:val="0"/>
        </w:rPr>
        <w:t>2015 году — на всех уровнях образования.</w:t>
      </w:r>
    </w:p>
    <w:p w:rsidR="002437E9" w:rsidRDefault="002437E9">
      <w:pPr>
        <w:pStyle w:val="SingleTxt"/>
        <w:numPr>
          <w:ilvl w:val="0"/>
          <w:numId w:val="6"/>
        </w:numPr>
        <w:rPr>
          <w:spacing w:val="0"/>
          <w:w w:val="100"/>
          <w:kern w:val="0"/>
          <w:lang w:val="ru-RU"/>
        </w:rPr>
      </w:pPr>
      <w:r>
        <w:rPr>
          <w:spacing w:val="0"/>
          <w:w w:val="100"/>
          <w:kern w:val="0"/>
        </w:rPr>
        <w:t xml:space="preserve">Статья 53 Конституции Республики Бурунди от 18 марта 2005 года гласит: "Любой гражданин имеет право на равный доступ к образованию, воспитанию </w:t>
      </w:r>
      <w:r>
        <w:rPr>
          <w:spacing w:val="0"/>
          <w:w w:val="100"/>
          <w:kern w:val="0"/>
          <w:lang w:val="ru-RU"/>
        </w:rPr>
        <w:br/>
      </w:r>
      <w:r>
        <w:rPr>
          <w:spacing w:val="0"/>
          <w:w w:val="100"/>
          <w:kern w:val="0"/>
        </w:rPr>
        <w:t>и культуре. Государство обязано организовать публичное образование и содействовать обеспечению доступа к нему…"</w:t>
      </w:r>
      <w:r>
        <w:t xml:space="preserve"> </w:t>
      </w:r>
      <w:r>
        <w:rPr>
          <w:spacing w:val="0"/>
          <w:w w:val="100"/>
          <w:kern w:val="0"/>
        </w:rPr>
        <w:t>Эти обязательства правительства Бурунди стали реальностью, когда в ходе своей программной речи, произнесенной при вступлении в должность 26 августа 2005 года, президент Республики заявил, что начиная с 2005</w:t>
      </w:r>
      <w:r>
        <w:rPr>
          <w:spacing w:val="0"/>
          <w:w w:val="100"/>
          <w:kern w:val="0"/>
          <w:lang w:val="ru-RU"/>
        </w:rPr>
        <w:t>/</w:t>
      </w:r>
      <w:r>
        <w:rPr>
          <w:spacing w:val="0"/>
          <w:w w:val="100"/>
          <w:kern w:val="0"/>
        </w:rPr>
        <w:t>2006 учебного года начальное образование станет бесплатным. Сегодня в школы записаны все дети школьного возраста, однако существует проблема нехватки учебных помещений и преподавателей.</w:t>
      </w:r>
    </w:p>
    <w:p w:rsidR="002437E9" w:rsidRDefault="002437E9">
      <w:pPr>
        <w:pStyle w:val="SingleTxt"/>
        <w:numPr>
          <w:ilvl w:val="0"/>
          <w:numId w:val="6"/>
        </w:numPr>
        <w:rPr>
          <w:spacing w:val="0"/>
          <w:w w:val="100"/>
          <w:kern w:val="0"/>
          <w:lang w:val="ru-RU"/>
        </w:rPr>
      </w:pPr>
      <w:r>
        <w:rPr>
          <w:spacing w:val="0"/>
          <w:w w:val="100"/>
          <w:kern w:val="0"/>
        </w:rPr>
        <w:t>Социально-политический кризис, через который прошла Бурунди, крайне негативно отразился на доступе к образованию в целом и девочек в частности. Однако, несмотря на сохраняющееся неравенство на всех уровнях образования, в</w:t>
      </w:r>
      <w:r>
        <w:rPr>
          <w:spacing w:val="0"/>
          <w:w w:val="100"/>
          <w:kern w:val="0"/>
          <w:lang w:val="ru-RU"/>
        </w:rPr>
        <w:t> </w:t>
      </w:r>
      <w:r>
        <w:rPr>
          <w:spacing w:val="0"/>
          <w:w w:val="100"/>
          <w:kern w:val="0"/>
        </w:rPr>
        <w:t>этой области наблюдается явное улучшение.</w:t>
      </w:r>
    </w:p>
    <w:p w:rsidR="002437E9" w:rsidRDefault="002437E9">
      <w:pPr>
        <w:pStyle w:val="SingleTxt"/>
        <w:numPr>
          <w:ilvl w:val="0"/>
          <w:numId w:val="6"/>
        </w:numPr>
        <w:rPr>
          <w:spacing w:val="0"/>
          <w:w w:val="100"/>
          <w:kern w:val="0"/>
          <w:lang w:val="ru-RU"/>
        </w:rPr>
      </w:pPr>
      <w:r>
        <w:rPr>
          <w:spacing w:val="0"/>
          <w:w w:val="100"/>
          <w:kern w:val="0"/>
        </w:rPr>
        <w:br w:type="page"/>
        <w:t>Что касается дошкольного образования, то декретом № 100/054 от 19 апреля 1998 года создан департамент дошкольного образования. Дошкольное образование предназначено для детей в возрасте от 3 до 6 лет независимо от пола. Сегодня три структуры занимаются детьми дошкольного возраста:</w:t>
      </w:r>
    </w:p>
    <w:p w:rsidR="002437E9" w:rsidRDefault="002437E9">
      <w:pPr>
        <w:pStyle w:val="SingleTxt"/>
        <w:tabs>
          <w:tab w:val="right" w:pos="1685"/>
        </w:tabs>
        <w:ind w:left="1742" w:hanging="475"/>
        <w:rPr>
          <w:spacing w:val="0"/>
          <w:w w:val="100"/>
          <w:kern w:val="0"/>
          <w:lang w:val="ru-RU"/>
        </w:rPr>
      </w:pPr>
      <w:r>
        <w:rPr>
          <w:spacing w:val="0"/>
          <w:w w:val="100"/>
          <w:kern w:val="0"/>
          <w:lang w:val="ru-RU"/>
        </w:rPr>
        <w:tab/>
        <w:t>–</w:t>
      </w:r>
      <w:r>
        <w:rPr>
          <w:spacing w:val="0"/>
          <w:w w:val="100"/>
          <w:kern w:val="0"/>
          <w:lang w:val="ru-RU"/>
        </w:rPr>
        <w:tab/>
      </w:r>
      <w:r>
        <w:rPr>
          <w:spacing w:val="0"/>
          <w:w w:val="100"/>
          <w:kern w:val="0"/>
        </w:rPr>
        <w:t>детские сады, как правило работающие при начальных школах;</w:t>
      </w:r>
    </w:p>
    <w:p w:rsidR="002437E9" w:rsidRDefault="002437E9">
      <w:pPr>
        <w:pStyle w:val="SingleTxt"/>
        <w:tabs>
          <w:tab w:val="right" w:pos="1685"/>
        </w:tabs>
        <w:ind w:left="1742" w:hanging="475"/>
        <w:rPr>
          <w:spacing w:val="0"/>
          <w:w w:val="100"/>
          <w:kern w:val="0"/>
          <w:lang w:val="ru-RU"/>
        </w:rPr>
      </w:pPr>
      <w:r>
        <w:rPr>
          <w:spacing w:val="0"/>
          <w:w w:val="100"/>
          <w:kern w:val="0"/>
          <w:lang w:val="ru-RU"/>
        </w:rPr>
        <w:tab/>
        <w:t>–</w:t>
      </w:r>
      <w:r>
        <w:rPr>
          <w:spacing w:val="0"/>
          <w:w w:val="100"/>
          <w:kern w:val="0"/>
          <w:lang w:val="ru-RU"/>
        </w:rPr>
        <w:tab/>
      </w:r>
      <w:r>
        <w:rPr>
          <w:spacing w:val="0"/>
          <w:w w:val="100"/>
          <w:kern w:val="0"/>
        </w:rPr>
        <w:t>коммунальные учреждения по присмотру за детьми, работающие под руководством Ассоциации вожатых Бурунди и при поддержке ЮНИСЕФ;</w:t>
      </w:r>
    </w:p>
    <w:p w:rsidR="002437E9" w:rsidRDefault="002437E9">
      <w:pPr>
        <w:pStyle w:val="SingleTxt"/>
        <w:tabs>
          <w:tab w:val="right" w:pos="1685"/>
        </w:tabs>
        <w:ind w:left="1742" w:hanging="475"/>
        <w:rPr>
          <w:spacing w:val="0"/>
          <w:w w:val="100"/>
          <w:kern w:val="0"/>
          <w:lang w:val="ru-RU"/>
        </w:rPr>
      </w:pPr>
      <w:r>
        <w:rPr>
          <w:spacing w:val="0"/>
          <w:w w:val="100"/>
          <w:kern w:val="0"/>
          <w:lang w:val="ru-RU"/>
        </w:rPr>
        <w:tab/>
        <w:t>–</w:t>
      </w:r>
      <w:r>
        <w:rPr>
          <w:spacing w:val="0"/>
          <w:w w:val="100"/>
          <w:kern w:val="0"/>
          <w:lang w:val="ru-RU"/>
        </w:rPr>
        <w:tab/>
      </w:r>
      <w:r>
        <w:rPr>
          <w:spacing w:val="0"/>
          <w:w w:val="100"/>
          <w:kern w:val="0"/>
        </w:rPr>
        <w:t>дошкольные кружки, функционирующие под руководством некоммерческой организации TWITEZIMBERE, прежде всего в сельских районах, и ассоциаций родителей.</w:t>
      </w:r>
    </w:p>
    <w:p w:rsidR="002437E9" w:rsidRDefault="002437E9">
      <w:pPr>
        <w:pStyle w:val="SingleTxt"/>
        <w:rPr>
          <w:spacing w:val="0"/>
          <w:w w:val="100"/>
          <w:kern w:val="0"/>
          <w:lang w:val="ru-RU"/>
        </w:rPr>
      </w:pPr>
      <w:r>
        <w:rPr>
          <w:spacing w:val="0"/>
          <w:w w:val="100"/>
          <w:kern w:val="0"/>
          <w:lang w:val="ru-RU"/>
        </w:rPr>
        <w:t>Среди детей, охваченных дошкольным образованием, доля девочек составляет, по оценкам, 48,7 процента, доля мальчиков – 51,3 процента.</w:t>
      </w:r>
    </w:p>
    <w:p w:rsidR="002437E9" w:rsidRDefault="002437E9">
      <w:pPr>
        <w:pStyle w:val="SingleTxt"/>
        <w:spacing w:after="0" w:line="120" w:lineRule="exact"/>
        <w:rPr>
          <w:spacing w:val="0"/>
          <w:w w:val="100"/>
          <w:kern w:val="0"/>
          <w:sz w:val="10"/>
          <w:lang w:val="ru-RU"/>
        </w:rPr>
      </w:pPr>
    </w:p>
    <w:p w:rsidR="002437E9" w:rsidRDefault="002437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0"/>
          <w:w w:val="100"/>
          <w:kern w:val="0"/>
          <w:lang w:val="ru-RU"/>
        </w:rPr>
      </w:pPr>
      <w:r>
        <w:rPr>
          <w:spacing w:val="0"/>
          <w:w w:val="100"/>
          <w:kern w:val="0"/>
          <w:lang w:val="ru-RU"/>
        </w:rPr>
        <w:tab/>
      </w:r>
      <w:r>
        <w:rPr>
          <w:spacing w:val="0"/>
          <w:w w:val="100"/>
          <w:kern w:val="0"/>
          <w:lang w:val="ru-RU"/>
        </w:rPr>
        <w:tab/>
      </w:r>
      <w:r>
        <w:rPr>
          <w:bCs/>
          <w:spacing w:val="0"/>
          <w:w w:val="100"/>
          <w:kern w:val="0"/>
        </w:rPr>
        <w:t>Численность детей, охваченных дошкольным образованием в 2002–2003 годах</w:t>
      </w:r>
      <w:r>
        <w:rPr>
          <w:rStyle w:val="FootnoteReference"/>
          <w:b w:val="0"/>
          <w:spacing w:val="0"/>
          <w:w w:val="100"/>
          <w:kern w:val="0"/>
          <w:position w:val="0"/>
          <w:lang w:val="ru-RU"/>
        </w:rPr>
        <w:footnoteReference w:id="10"/>
      </w:r>
    </w:p>
    <w:p w:rsidR="002437E9" w:rsidRDefault="002437E9">
      <w:pPr>
        <w:pStyle w:val="SingleTxt"/>
        <w:spacing w:after="0" w:line="120" w:lineRule="exact"/>
        <w:rPr>
          <w:spacing w:val="0"/>
          <w:w w:val="100"/>
          <w:kern w:val="0"/>
          <w:sz w:val="10"/>
          <w:lang w:val="ru-RU"/>
        </w:rPr>
      </w:pPr>
    </w:p>
    <w:p w:rsidR="002437E9" w:rsidRDefault="002437E9">
      <w:pPr>
        <w:pStyle w:val="SingleTxt"/>
        <w:spacing w:after="0" w:line="120" w:lineRule="exact"/>
        <w:rPr>
          <w:spacing w:val="0"/>
          <w:w w:val="100"/>
          <w:kern w:val="0"/>
          <w:sz w:val="10"/>
          <w:lang w:val="ru-RU"/>
        </w:rPr>
      </w:pPr>
    </w:p>
    <w:tbl>
      <w:tblPr>
        <w:tblW w:w="0" w:type="auto"/>
        <w:tblInd w:w="1260" w:type="dxa"/>
        <w:tblLayout w:type="fixed"/>
        <w:tblCellMar>
          <w:left w:w="0" w:type="dxa"/>
          <w:right w:w="0" w:type="dxa"/>
        </w:tblCellMar>
        <w:tblLook w:val="0000" w:firstRow="0" w:lastRow="0" w:firstColumn="0" w:lastColumn="0" w:noHBand="0" w:noVBand="0"/>
      </w:tblPr>
      <w:tblGrid>
        <w:gridCol w:w="2415"/>
        <w:gridCol w:w="1635"/>
        <w:gridCol w:w="1635"/>
        <w:gridCol w:w="1635"/>
      </w:tblGrid>
      <w:tr w:rsidR="002437E9">
        <w:tblPrEx>
          <w:tblCellMar>
            <w:top w:w="0" w:type="dxa"/>
            <w:bottom w:w="0" w:type="dxa"/>
          </w:tblCellMar>
        </w:tblPrEx>
        <w:trPr>
          <w:tblHeader/>
        </w:trPr>
        <w:tc>
          <w:tcPr>
            <w:tcW w:w="2415" w:type="dxa"/>
            <w:tcBorders>
              <w:top w:val="single" w:sz="4" w:space="0" w:color="auto"/>
              <w:bottom w:val="single" w:sz="12" w:space="0" w:color="auto"/>
            </w:tcBorders>
            <w:vAlign w:val="bottom"/>
          </w:tcPr>
          <w:p w:rsidR="002437E9" w:rsidRDefault="002437E9">
            <w:pPr>
              <w:tabs>
                <w:tab w:val="left" w:pos="288"/>
                <w:tab w:val="left" w:pos="576"/>
                <w:tab w:val="left" w:pos="864"/>
                <w:tab w:val="left" w:pos="1152"/>
              </w:tabs>
              <w:suppressAutoHyphens/>
              <w:spacing w:before="40" w:after="40" w:line="240" w:lineRule="auto"/>
              <w:ind w:right="43"/>
              <w:rPr>
                <w:i/>
                <w:iCs/>
                <w:spacing w:val="0"/>
                <w:w w:val="100"/>
                <w:kern w:val="0"/>
                <w:sz w:val="14"/>
                <w:lang w:val="ru-RU"/>
              </w:rPr>
            </w:pPr>
            <w:r>
              <w:rPr>
                <w:i/>
                <w:iCs/>
                <w:spacing w:val="0"/>
                <w:w w:val="100"/>
                <w:kern w:val="0"/>
                <w:sz w:val="14"/>
              </w:rPr>
              <w:t>Вид учреждения</w:t>
            </w:r>
          </w:p>
        </w:tc>
        <w:tc>
          <w:tcPr>
            <w:tcW w:w="1635" w:type="dxa"/>
            <w:tcBorders>
              <w:top w:val="single" w:sz="4" w:space="0" w:color="auto"/>
              <w:bottom w:val="single" w:sz="12" w:space="0" w:color="auto"/>
            </w:tcBorders>
            <w:vAlign w:val="bottom"/>
          </w:tcPr>
          <w:p w:rsidR="002437E9" w:rsidRDefault="002437E9">
            <w:pPr>
              <w:tabs>
                <w:tab w:val="left" w:pos="-120"/>
                <w:tab w:val="num" w:pos="142"/>
                <w:tab w:val="left" w:pos="709"/>
                <w:tab w:val="left" w:pos="1320"/>
              </w:tabs>
              <w:spacing w:before="40" w:after="40" w:line="240" w:lineRule="auto"/>
              <w:jc w:val="right"/>
              <w:rPr>
                <w:i/>
                <w:iCs/>
                <w:spacing w:val="0"/>
                <w:w w:val="100"/>
                <w:kern w:val="0"/>
                <w:sz w:val="14"/>
              </w:rPr>
            </w:pPr>
            <w:r>
              <w:rPr>
                <w:i/>
                <w:iCs/>
                <w:spacing w:val="0"/>
                <w:w w:val="100"/>
                <w:kern w:val="0"/>
                <w:sz w:val="14"/>
              </w:rPr>
              <w:t>Число</w:t>
            </w:r>
            <w:r>
              <w:rPr>
                <w:i/>
                <w:iCs/>
                <w:spacing w:val="0"/>
                <w:w w:val="100"/>
                <w:kern w:val="0"/>
                <w:sz w:val="14"/>
                <w:lang w:val="ru-RU"/>
              </w:rPr>
              <w:br/>
            </w:r>
            <w:r>
              <w:rPr>
                <w:i/>
                <w:iCs/>
                <w:spacing w:val="0"/>
                <w:w w:val="100"/>
                <w:kern w:val="0"/>
                <w:sz w:val="14"/>
              </w:rPr>
              <w:t>детей</w:t>
            </w:r>
          </w:p>
        </w:tc>
        <w:tc>
          <w:tcPr>
            <w:tcW w:w="1635" w:type="dxa"/>
            <w:tcBorders>
              <w:top w:val="single" w:sz="4" w:space="0" w:color="auto"/>
              <w:bottom w:val="single" w:sz="12" w:space="0" w:color="auto"/>
            </w:tcBorders>
            <w:vAlign w:val="bottom"/>
          </w:tcPr>
          <w:p w:rsidR="002437E9" w:rsidRDefault="002437E9">
            <w:pPr>
              <w:tabs>
                <w:tab w:val="left" w:pos="-120"/>
                <w:tab w:val="num" w:pos="142"/>
                <w:tab w:val="left" w:pos="709"/>
                <w:tab w:val="left" w:pos="1320"/>
              </w:tabs>
              <w:spacing w:before="40" w:after="40" w:line="240" w:lineRule="auto"/>
              <w:jc w:val="right"/>
              <w:rPr>
                <w:i/>
                <w:iCs/>
                <w:spacing w:val="0"/>
                <w:w w:val="100"/>
                <w:kern w:val="0"/>
                <w:sz w:val="14"/>
              </w:rPr>
            </w:pPr>
            <w:r>
              <w:rPr>
                <w:i/>
                <w:iCs/>
                <w:spacing w:val="0"/>
                <w:w w:val="100"/>
                <w:kern w:val="0"/>
                <w:sz w:val="14"/>
              </w:rPr>
              <w:t xml:space="preserve">Число </w:t>
            </w:r>
            <w:r>
              <w:rPr>
                <w:i/>
                <w:iCs/>
                <w:spacing w:val="0"/>
                <w:w w:val="100"/>
                <w:kern w:val="0"/>
                <w:sz w:val="14"/>
                <w:lang w:val="ru-RU"/>
              </w:rPr>
              <w:br/>
            </w:r>
            <w:r>
              <w:rPr>
                <w:i/>
                <w:iCs/>
                <w:spacing w:val="0"/>
                <w:w w:val="100"/>
                <w:kern w:val="0"/>
                <w:sz w:val="14"/>
              </w:rPr>
              <w:t>преподавателей</w:t>
            </w:r>
          </w:p>
        </w:tc>
        <w:tc>
          <w:tcPr>
            <w:tcW w:w="1635" w:type="dxa"/>
            <w:tcBorders>
              <w:top w:val="single" w:sz="4" w:space="0" w:color="auto"/>
              <w:bottom w:val="single" w:sz="12" w:space="0" w:color="auto"/>
            </w:tcBorders>
            <w:vAlign w:val="bottom"/>
          </w:tcPr>
          <w:p w:rsidR="002437E9" w:rsidRDefault="002437E9">
            <w:pPr>
              <w:tabs>
                <w:tab w:val="left" w:pos="-120"/>
                <w:tab w:val="num" w:pos="142"/>
                <w:tab w:val="left" w:pos="709"/>
                <w:tab w:val="left" w:pos="1320"/>
              </w:tabs>
              <w:spacing w:before="40" w:after="40" w:line="240" w:lineRule="auto"/>
              <w:jc w:val="right"/>
              <w:rPr>
                <w:i/>
                <w:iCs/>
                <w:spacing w:val="0"/>
                <w:w w:val="100"/>
                <w:kern w:val="0"/>
                <w:sz w:val="14"/>
              </w:rPr>
            </w:pPr>
            <w:r>
              <w:rPr>
                <w:i/>
                <w:iCs/>
                <w:spacing w:val="0"/>
                <w:w w:val="100"/>
                <w:kern w:val="0"/>
                <w:sz w:val="14"/>
              </w:rPr>
              <w:t>Соотношение между числом детей и числом преподавателей</w:t>
            </w:r>
          </w:p>
        </w:tc>
      </w:tr>
      <w:tr w:rsidR="002437E9">
        <w:tblPrEx>
          <w:tblCellMar>
            <w:top w:w="0" w:type="dxa"/>
            <w:bottom w:w="0" w:type="dxa"/>
          </w:tblCellMar>
        </w:tblPrEx>
        <w:trPr>
          <w:trHeight w:hRule="exact" w:val="115"/>
          <w:tblHeader/>
        </w:trPr>
        <w:tc>
          <w:tcPr>
            <w:tcW w:w="2415" w:type="dxa"/>
            <w:tcBorders>
              <w:top w:val="single" w:sz="12" w:space="0" w:color="auto"/>
            </w:tcBorders>
            <w:vAlign w:val="bottom"/>
          </w:tcPr>
          <w:p w:rsidR="002437E9" w:rsidRDefault="002437E9">
            <w:pPr>
              <w:tabs>
                <w:tab w:val="left" w:pos="288"/>
                <w:tab w:val="left" w:pos="576"/>
                <w:tab w:val="left" w:pos="864"/>
                <w:tab w:val="left" w:pos="1152"/>
              </w:tabs>
              <w:suppressAutoHyphens/>
              <w:spacing w:before="40" w:after="40" w:line="210" w:lineRule="exact"/>
              <w:ind w:right="43"/>
              <w:rPr>
                <w:spacing w:val="0"/>
                <w:w w:val="100"/>
                <w:kern w:val="0"/>
                <w:sz w:val="17"/>
                <w:lang w:val="ru-RU"/>
              </w:rPr>
            </w:pPr>
          </w:p>
        </w:tc>
        <w:tc>
          <w:tcPr>
            <w:tcW w:w="1635" w:type="dxa"/>
            <w:tcBorders>
              <w:top w:val="single" w:sz="12" w:space="0" w:color="auto"/>
            </w:tcBorders>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p>
        </w:tc>
        <w:tc>
          <w:tcPr>
            <w:tcW w:w="1635" w:type="dxa"/>
            <w:tcBorders>
              <w:top w:val="single" w:sz="12" w:space="0" w:color="auto"/>
            </w:tcBorders>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p>
        </w:tc>
        <w:tc>
          <w:tcPr>
            <w:tcW w:w="1635" w:type="dxa"/>
            <w:tcBorders>
              <w:top w:val="single" w:sz="12" w:space="0" w:color="auto"/>
            </w:tcBorders>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p>
        </w:tc>
      </w:tr>
      <w:tr w:rsidR="002437E9">
        <w:tblPrEx>
          <w:tblCellMar>
            <w:top w:w="0" w:type="dxa"/>
            <w:bottom w:w="0" w:type="dxa"/>
          </w:tblCellMar>
        </w:tblPrEx>
        <w:tc>
          <w:tcPr>
            <w:tcW w:w="2415" w:type="dxa"/>
            <w:vAlign w:val="bottom"/>
          </w:tcPr>
          <w:p w:rsidR="002437E9" w:rsidRDefault="002437E9">
            <w:pPr>
              <w:pStyle w:val="Header"/>
              <w:tabs>
                <w:tab w:val="clear" w:pos="4320"/>
                <w:tab w:val="clear" w:pos="8640"/>
                <w:tab w:val="left" w:pos="-120"/>
                <w:tab w:val="num" w:pos="142"/>
                <w:tab w:val="left" w:pos="709"/>
                <w:tab w:val="left" w:pos="1320"/>
              </w:tabs>
              <w:spacing w:before="40" w:after="40" w:line="240" w:lineRule="auto"/>
              <w:rPr>
                <w:noProof w:val="0"/>
                <w:spacing w:val="0"/>
                <w:w w:val="100"/>
                <w:lang w:val="fr-FR"/>
              </w:rPr>
            </w:pPr>
            <w:r>
              <w:rPr>
                <w:noProof w:val="0"/>
                <w:spacing w:val="0"/>
                <w:w w:val="100"/>
                <w:lang w:val="fr-FR"/>
              </w:rPr>
              <w:t>Детские сады</w:t>
            </w:r>
          </w:p>
        </w:tc>
        <w:tc>
          <w:tcPr>
            <w:tcW w:w="1635" w:type="dxa"/>
            <w:vAlign w:val="bottom"/>
          </w:tcPr>
          <w:p w:rsidR="002437E9" w:rsidRDefault="002437E9">
            <w:pPr>
              <w:tabs>
                <w:tab w:val="left" w:pos="288"/>
                <w:tab w:val="left" w:pos="576"/>
                <w:tab w:val="left" w:pos="864"/>
                <w:tab w:val="left" w:pos="1152"/>
              </w:tabs>
              <w:suppressAutoHyphens/>
              <w:spacing w:before="40" w:after="40" w:line="240" w:lineRule="auto"/>
              <w:ind w:right="43"/>
              <w:jc w:val="right"/>
              <w:rPr>
                <w:spacing w:val="0"/>
                <w:w w:val="100"/>
                <w:kern w:val="0"/>
                <w:sz w:val="17"/>
                <w:lang w:val="ru-RU"/>
              </w:rPr>
            </w:pPr>
            <w:r>
              <w:rPr>
                <w:spacing w:val="0"/>
                <w:w w:val="100"/>
                <w:kern w:val="0"/>
                <w:sz w:val="17"/>
                <w:lang w:val="ru-RU"/>
              </w:rPr>
              <w:t>8 859</w:t>
            </w:r>
          </w:p>
        </w:tc>
        <w:tc>
          <w:tcPr>
            <w:tcW w:w="1635" w:type="dxa"/>
            <w:vAlign w:val="bottom"/>
          </w:tcPr>
          <w:p w:rsidR="002437E9" w:rsidRDefault="002437E9">
            <w:pPr>
              <w:tabs>
                <w:tab w:val="left" w:pos="288"/>
                <w:tab w:val="left" w:pos="576"/>
                <w:tab w:val="left" w:pos="864"/>
                <w:tab w:val="left" w:pos="1152"/>
              </w:tabs>
              <w:suppressAutoHyphens/>
              <w:spacing w:before="40" w:after="40" w:line="240" w:lineRule="auto"/>
              <w:ind w:right="43"/>
              <w:jc w:val="right"/>
              <w:rPr>
                <w:spacing w:val="0"/>
                <w:w w:val="100"/>
                <w:kern w:val="0"/>
                <w:sz w:val="17"/>
                <w:lang w:val="ru-RU"/>
              </w:rPr>
            </w:pPr>
            <w:r>
              <w:rPr>
                <w:spacing w:val="0"/>
                <w:w w:val="100"/>
                <w:kern w:val="0"/>
                <w:sz w:val="17"/>
                <w:lang w:val="ru-RU"/>
              </w:rPr>
              <w:t>185</w:t>
            </w:r>
          </w:p>
        </w:tc>
        <w:tc>
          <w:tcPr>
            <w:tcW w:w="1635" w:type="dxa"/>
            <w:vAlign w:val="bottom"/>
          </w:tcPr>
          <w:p w:rsidR="002437E9" w:rsidRDefault="002437E9">
            <w:pPr>
              <w:tabs>
                <w:tab w:val="left" w:pos="288"/>
                <w:tab w:val="left" w:pos="576"/>
                <w:tab w:val="left" w:pos="864"/>
                <w:tab w:val="left" w:pos="1152"/>
              </w:tabs>
              <w:suppressAutoHyphens/>
              <w:spacing w:before="40" w:after="40" w:line="240" w:lineRule="auto"/>
              <w:ind w:right="43"/>
              <w:jc w:val="right"/>
              <w:rPr>
                <w:spacing w:val="0"/>
                <w:w w:val="100"/>
                <w:kern w:val="0"/>
                <w:sz w:val="17"/>
                <w:lang w:val="ru-RU"/>
              </w:rPr>
            </w:pPr>
            <w:r>
              <w:rPr>
                <w:spacing w:val="0"/>
                <w:w w:val="100"/>
                <w:kern w:val="0"/>
                <w:sz w:val="17"/>
                <w:lang w:val="ru-RU"/>
              </w:rPr>
              <w:t>48</w:t>
            </w:r>
          </w:p>
        </w:tc>
      </w:tr>
      <w:tr w:rsidR="002437E9">
        <w:tblPrEx>
          <w:tblCellMar>
            <w:top w:w="0" w:type="dxa"/>
            <w:bottom w:w="0" w:type="dxa"/>
          </w:tblCellMar>
        </w:tblPrEx>
        <w:tc>
          <w:tcPr>
            <w:tcW w:w="2415" w:type="dxa"/>
            <w:vAlign w:val="bottom"/>
          </w:tcPr>
          <w:p w:rsidR="002437E9" w:rsidRDefault="002437E9">
            <w:pPr>
              <w:tabs>
                <w:tab w:val="left" w:pos="-120"/>
                <w:tab w:val="num" w:pos="142"/>
                <w:tab w:val="left" w:pos="709"/>
                <w:tab w:val="left" w:pos="1320"/>
              </w:tabs>
              <w:spacing w:before="40" w:after="40" w:line="240" w:lineRule="auto"/>
              <w:rPr>
                <w:spacing w:val="0"/>
                <w:w w:val="100"/>
                <w:kern w:val="0"/>
                <w:sz w:val="17"/>
              </w:rPr>
            </w:pPr>
            <w:r>
              <w:rPr>
                <w:spacing w:val="0"/>
                <w:w w:val="100"/>
                <w:kern w:val="0"/>
                <w:sz w:val="17"/>
              </w:rPr>
              <w:t>Дошкольные кружки</w:t>
            </w:r>
          </w:p>
        </w:tc>
        <w:tc>
          <w:tcPr>
            <w:tcW w:w="1635" w:type="dxa"/>
            <w:vAlign w:val="bottom"/>
          </w:tcPr>
          <w:p w:rsidR="002437E9" w:rsidRDefault="002437E9">
            <w:pPr>
              <w:tabs>
                <w:tab w:val="left" w:pos="288"/>
                <w:tab w:val="left" w:pos="576"/>
                <w:tab w:val="left" w:pos="864"/>
                <w:tab w:val="left" w:pos="1152"/>
              </w:tabs>
              <w:suppressAutoHyphens/>
              <w:spacing w:before="40" w:after="40" w:line="240" w:lineRule="auto"/>
              <w:ind w:right="43"/>
              <w:jc w:val="right"/>
              <w:rPr>
                <w:spacing w:val="0"/>
                <w:w w:val="100"/>
                <w:kern w:val="0"/>
                <w:sz w:val="17"/>
                <w:lang w:val="ru-RU"/>
              </w:rPr>
            </w:pPr>
            <w:r>
              <w:rPr>
                <w:spacing w:val="0"/>
                <w:w w:val="100"/>
                <w:kern w:val="0"/>
                <w:sz w:val="17"/>
                <w:lang w:val="ru-RU"/>
              </w:rPr>
              <w:t>16 358</w:t>
            </w:r>
          </w:p>
        </w:tc>
        <w:tc>
          <w:tcPr>
            <w:tcW w:w="1635" w:type="dxa"/>
            <w:vAlign w:val="bottom"/>
          </w:tcPr>
          <w:p w:rsidR="002437E9" w:rsidRDefault="002437E9">
            <w:pPr>
              <w:tabs>
                <w:tab w:val="left" w:pos="288"/>
                <w:tab w:val="left" w:pos="576"/>
                <w:tab w:val="left" w:pos="864"/>
                <w:tab w:val="left" w:pos="1152"/>
              </w:tabs>
              <w:suppressAutoHyphens/>
              <w:spacing w:before="40" w:after="40" w:line="240" w:lineRule="auto"/>
              <w:ind w:right="43"/>
              <w:jc w:val="right"/>
              <w:rPr>
                <w:spacing w:val="0"/>
                <w:w w:val="100"/>
                <w:kern w:val="0"/>
                <w:sz w:val="17"/>
                <w:lang w:val="ru-RU"/>
              </w:rPr>
            </w:pPr>
            <w:r>
              <w:rPr>
                <w:spacing w:val="0"/>
                <w:w w:val="100"/>
                <w:kern w:val="0"/>
                <w:sz w:val="17"/>
                <w:lang w:val="ru-RU"/>
              </w:rPr>
              <w:t>525</w:t>
            </w:r>
          </w:p>
        </w:tc>
        <w:tc>
          <w:tcPr>
            <w:tcW w:w="1635" w:type="dxa"/>
            <w:vAlign w:val="bottom"/>
          </w:tcPr>
          <w:p w:rsidR="002437E9" w:rsidRDefault="002437E9">
            <w:pPr>
              <w:tabs>
                <w:tab w:val="left" w:pos="288"/>
                <w:tab w:val="left" w:pos="576"/>
                <w:tab w:val="left" w:pos="864"/>
                <w:tab w:val="left" w:pos="1152"/>
              </w:tabs>
              <w:suppressAutoHyphens/>
              <w:spacing w:before="40" w:after="40" w:line="240" w:lineRule="auto"/>
              <w:ind w:right="43"/>
              <w:jc w:val="right"/>
              <w:rPr>
                <w:spacing w:val="0"/>
                <w:w w:val="100"/>
                <w:kern w:val="0"/>
                <w:sz w:val="17"/>
                <w:lang w:val="ru-RU"/>
              </w:rPr>
            </w:pPr>
            <w:r>
              <w:rPr>
                <w:spacing w:val="0"/>
                <w:w w:val="100"/>
                <w:kern w:val="0"/>
                <w:sz w:val="17"/>
                <w:lang w:val="ru-RU"/>
              </w:rPr>
              <w:t>32</w:t>
            </w:r>
          </w:p>
        </w:tc>
      </w:tr>
      <w:tr w:rsidR="002437E9">
        <w:tblPrEx>
          <w:tblCellMar>
            <w:top w:w="0" w:type="dxa"/>
            <w:bottom w:w="0" w:type="dxa"/>
          </w:tblCellMar>
        </w:tblPrEx>
        <w:tc>
          <w:tcPr>
            <w:tcW w:w="2415" w:type="dxa"/>
            <w:tcBorders>
              <w:bottom w:val="single" w:sz="4" w:space="0" w:color="auto"/>
            </w:tcBorders>
            <w:vAlign w:val="bottom"/>
          </w:tcPr>
          <w:p w:rsidR="002437E9" w:rsidRDefault="002437E9">
            <w:pPr>
              <w:pStyle w:val="FootnoteText"/>
              <w:tabs>
                <w:tab w:val="left" w:pos="-120"/>
                <w:tab w:val="num" w:pos="142"/>
                <w:tab w:val="left" w:pos="709"/>
                <w:tab w:val="left" w:pos="1320"/>
              </w:tabs>
              <w:spacing w:before="40" w:after="40" w:line="240" w:lineRule="auto"/>
              <w:ind w:left="0" w:firstLine="0"/>
              <w:rPr>
                <w:spacing w:val="0"/>
                <w:w w:val="100"/>
                <w:kern w:val="0"/>
              </w:rPr>
            </w:pPr>
            <w:r>
              <w:rPr>
                <w:spacing w:val="0"/>
                <w:w w:val="100"/>
                <w:kern w:val="0"/>
              </w:rPr>
              <w:t>Коммунальные учреждения по</w:t>
            </w:r>
            <w:r>
              <w:rPr>
                <w:spacing w:val="0"/>
                <w:w w:val="100"/>
                <w:kern w:val="0"/>
                <w:lang w:val="ru-RU"/>
              </w:rPr>
              <w:t> </w:t>
            </w:r>
            <w:r>
              <w:rPr>
                <w:spacing w:val="0"/>
                <w:w w:val="100"/>
                <w:kern w:val="0"/>
              </w:rPr>
              <w:t>присмотру за детьми</w:t>
            </w:r>
          </w:p>
        </w:tc>
        <w:tc>
          <w:tcPr>
            <w:tcW w:w="1635" w:type="dxa"/>
            <w:tcBorders>
              <w:bottom w:val="single" w:sz="4" w:space="0" w:color="auto"/>
            </w:tcBorders>
            <w:vAlign w:val="bottom"/>
          </w:tcPr>
          <w:p w:rsidR="002437E9" w:rsidRDefault="002437E9">
            <w:pPr>
              <w:tabs>
                <w:tab w:val="left" w:pos="288"/>
                <w:tab w:val="left" w:pos="576"/>
                <w:tab w:val="left" w:pos="864"/>
                <w:tab w:val="left" w:pos="1152"/>
              </w:tabs>
              <w:suppressAutoHyphens/>
              <w:spacing w:before="40" w:after="40" w:line="240" w:lineRule="auto"/>
              <w:ind w:right="43"/>
              <w:jc w:val="right"/>
              <w:rPr>
                <w:spacing w:val="0"/>
                <w:w w:val="100"/>
                <w:kern w:val="0"/>
                <w:sz w:val="17"/>
                <w:lang w:val="ru-RU"/>
              </w:rPr>
            </w:pPr>
            <w:r>
              <w:rPr>
                <w:spacing w:val="0"/>
                <w:w w:val="100"/>
                <w:kern w:val="0"/>
                <w:sz w:val="17"/>
                <w:lang w:val="ru-RU"/>
              </w:rPr>
              <w:t>1 025</w:t>
            </w:r>
          </w:p>
        </w:tc>
        <w:tc>
          <w:tcPr>
            <w:tcW w:w="1635" w:type="dxa"/>
            <w:tcBorders>
              <w:bottom w:val="single" w:sz="4" w:space="0" w:color="auto"/>
            </w:tcBorders>
            <w:vAlign w:val="bottom"/>
          </w:tcPr>
          <w:p w:rsidR="002437E9" w:rsidRDefault="002437E9">
            <w:pPr>
              <w:tabs>
                <w:tab w:val="left" w:pos="288"/>
                <w:tab w:val="left" w:pos="576"/>
                <w:tab w:val="left" w:pos="864"/>
                <w:tab w:val="left" w:pos="1152"/>
              </w:tabs>
              <w:suppressAutoHyphens/>
              <w:spacing w:before="40" w:after="40" w:line="240" w:lineRule="auto"/>
              <w:ind w:right="43"/>
              <w:jc w:val="right"/>
              <w:rPr>
                <w:spacing w:val="0"/>
                <w:w w:val="100"/>
                <w:kern w:val="0"/>
                <w:sz w:val="17"/>
                <w:lang w:val="ru-RU"/>
              </w:rPr>
            </w:pPr>
            <w:r>
              <w:rPr>
                <w:spacing w:val="0"/>
                <w:w w:val="100"/>
                <w:kern w:val="0"/>
                <w:sz w:val="17"/>
                <w:lang w:val="ru-RU"/>
              </w:rPr>
              <w:t>89</w:t>
            </w:r>
          </w:p>
        </w:tc>
        <w:tc>
          <w:tcPr>
            <w:tcW w:w="1635" w:type="dxa"/>
            <w:tcBorders>
              <w:bottom w:val="single" w:sz="4" w:space="0" w:color="auto"/>
            </w:tcBorders>
            <w:vAlign w:val="bottom"/>
          </w:tcPr>
          <w:p w:rsidR="002437E9" w:rsidRDefault="002437E9">
            <w:pPr>
              <w:tabs>
                <w:tab w:val="left" w:pos="288"/>
                <w:tab w:val="left" w:pos="576"/>
                <w:tab w:val="left" w:pos="864"/>
                <w:tab w:val="left" w:pos="1152"/>
              </w:tabs>
              <w:suppressAutoHyphens/>
              <w:spacing w:before="40" w:after="40" w:line="240" w:lineRule="auto"/>
              <w:ind w:right="43"/>
              <w:jc w:val="right"/>
              <w:rPr>
                <w:spacing w:val="0"/>
                <w:w w:val="100"/>
                <w:kern w:val="0"/>
                <w:sz w:val="17"/>
                <w:lang w:val="ru-RU"/>
              </w:rPr>
            </w:pPr>
            <w:r>
              <w:rPr>
                <w:spacing w:val="0"/>
                <w:w w:val="100"/>
                <w:kern w:val="0"/>
                <w:sz w:val="17"/>
                <w:lang w:val="ru-RU"/>
              </w:rPr>
              <w:t>12</w:t>
            </w:r>
          </w:p>
        </w:tc>
      </w:tr>
      <w:tr w:rsidR="002437E9">
        <w:tblPrEx>
          <w:tblCellMar>
            <w:top w:w="0" w:type="dxa"/>
            <w:bottom w:w="0" w:type="dxa"/>
          </w:tblCellMar>
        </w:tblPrEx>
        <w:tc>
          <w:tcPr>
            <w:tcW w:w="2415" w:type="dxa"/>
            <w:tcBorders>
              <w:top w:val="single" w:sz="4" w:space="0" w:color="auto"/>
              <w:bottom w:val="single" w:sz="12" w:space="0" w:color="auto"/>
            </w:tcBorders>
            <w:vAlign w:val="bottom"/>
          </w:tcPr>
          <w:p w:rsidR="002437E9" w:rsidRDefault="002437E9">
            <w:pPr>
              <w:tabs>
                <w:tab w:val="left" w:pos="288"/>
                <w:tab w:val="left" w:pos="576"/>
                <w:tab w:val="left" w:pos="864"/>
                <w:tab w:val="left" w:pos="1152"/>
              </w:tabs>
              <w:suppressAutoHyphens/>
              <w:spacing w:before="81" w:after="81" w:line="210" w:lineRule="exact"/>
              <w:ind w:right="43"/>
              <w:rPr>
                <w:b/>
                <w:spacing w:val="0"/>
                <w:w w:val="100"/>
                <w:kern w:val="0"/>
                <w:sz w:val="17"/>
                <w:lang w:val="ru-RU"/>
              </w:rPr>
            </w:pPr>
            <w:r>
              <w:rPr>
                <w:b/>
                <w:spacing w:val="0"/>
                <w:w w:val="100"/>
                <w:kern w:val="0"/>
                <w:sz w:val="17"/>
                <w:lang w:val="ru-RU"/>
              </w:rPr>
              <w:tab/>
              <w:t>Итого</w:t>
            </w:r>
          </w:p>
        </w:tc>
        <w:tc>
          <w:tcPr>
            <w:tcW w:w="1635" w:type="dxa"/>
            <w:tcBorders>
              <w:top w:val="single" w:sz="4" w:space="0" w:color="auto"/>
              <w:bottom w:val="single" w:sz="12" w:space="0" w:color="auto"/>
            </w:tcBorders>
            <w:vAlign w:val="bottom"/>
          </w:tcPr>
          <w:p w:rsidR="002437E9" w:rsidRDefault="002437E9">
            <w:pPr>
              <w:tabs>
                <w:tab w:val="left" w:pos="288"/>
                <w:tab w:val="left" w:pos="576"/>
                <w:tab w:val="left" w:pos="864"/>
                <w:tab w:val="left" w:pos="1152"/>
              </w:tabs>
              <w:suppressAutoHyphens/>
              <w:spacing w:before="81" w:after="81" w:line="210" w:lineRule="exact"/>
              <w:ind w:right="43"/>
              <w:jc w:val="right"/>
              <w:rPr>
                <w:b/>
                <w:spacing w:val="0"/>
                <w:w w:val="100"/>
                <w:kern w:val="0"/>
                <w:sz w:val="17"/>
                <w:lang w:val="ru-RU"/>
              </w:rPr>
            </w:pPr>
            <w:r>
              <w:rPr>
                <w:b/>
                <w:spacing w:val="0"/>
                <w:w w:val="100"/>
                <w:kern w:val="0"/>
                <w:sz w:val="17"/>
                <w:lang w:val="ru-RU"/>
              </w:rPr>
              <w:t>26 281</w:t>
            </w:r>
          </w:p>
        </w:tc>
        <w:tc>
          <w:tcPr>
            <w:tcW w:w="1635" w:type="dxa"/>
            <w:tcBorders>
              <w:top w:val="single" w:sz="4" w:space="0" w:color="auto"/>
              <w:bottom w:val="single" w:sz="12" w:space="0" w:color="auto"/>
            </w:tcBorders>
            <w:vAlign w:val="bottom"/>
          </w:tcPr>
          <w:p w:rsidR="002437E9" w:rsidRDefault="002437E9">
            <w:pPr>
              <w:tabs>
                <w:tab w:val="left" w:pos="288"/>
                <w:tab w:val="left" w:pos="576"/>
                <w:tab w:val="left" w:pos="864"/>
                <w:tab w:val="left" w:pos="1152"/>
              </w:tabs>
              <w:suppressAutoHyphens/>
              <w:spacing w:before="81" w:after="81" w:line="210" w:lineRule="exact"/>
              <w:ind w:right="43"/>
              <w:jc w:val="right"/>
              <w:rPr>
                <w:b/>
                <w:spacing w:val="0"/>
                <w:w w:val="100"/>
                <w:kern w:val="0"/>
                <w:sz w:val="17"/>
                <w:lang w:val="ru-RU"/>
              </w:rPr>
            </w:pPr>
            <w:r>
              <w:rPr>
                <w:b/>
                <w:spacing w:val="0"/>
                <w:w w:val="100"/>
                <w:kern w:val="0"/>
                <w:sz w:val="17"/>
                <w:lang w:val="ru-RU"/>
              </w:rPr>
              <w:t>799</w:t>
            </w:r>
          </w:p>
        </w:tc>
        <w:tc>
          <w:tcPr>
            <w:tcW w:w="1635" w:type="dxa"/>
            <w:tcBorders>
              <w:top w:val="single" w:sz="4" w:space="0" w:color="auto"/>
              <w:bottom w:val="single" w:sz="12" w:space="0" w:color="auto"/>
            </w:tcBorders>
            <w:vAlign w:val="bottom"/>
          </w:tcPr>
          <w:p w:rsidR="002437E9" w:rsidRDefault="002437E9">
            <w:pPr>
              <w:tabs>
                <w:tab w:val="left" w:pos="288"/>
                <w:tab w:val="left" w:pos="576"/>
                <w:tab w:val="left" w:pos="864"/>
                <w:tab w:val="left" w:pos="1152"/>
              </w:tabs>
              <w:suppressAutoHyphens/>
              <w:spacing w:before="81" w:after="81" w:line="210" w:lineRule="exact"/>
              <w:ind w:right="43"/>
              <w:jc w:val="right"/>
              <w:rPr>
                <w:b/>
                <w:spacing w:val="0"/>
                <w:w w:val="100"/>
                <w:kern w:val="0"/>
                <w:sz w:val="17"/>
                <w:lang w:val="ru-RU"/>
              </w:rPr>
            </w:pPr>
            <w:r>
              <w:rPr>
                <w:b/>
                <w:spacing w:val="0"/>
                <w:w w:val="100"/>
                <w:kern w:val="0"/>
                <w:sz w:val="17"/>
                <w:lang w:val="ru-RU"/>
              </w:rPr>
              <w:t>33</w:t>
            </w:r>
          </w:p>
        </w:tc>
      </w:tr>
    </w:tbl>
    <w:p w:rsidR="002437E9" w:rsidRDefault="002437E9">
      <w:pPr>
        <w:pStyle w:val="SingleTxt"/>
        <w:spacing w:after="0" w:line="120" w:lineRule="exact"/>
        <w:rPr>
          <w:spacing w:val="0"/>
          <w:w w:val="100"/>
          <w:kern w:val="0"/>
          <w:sz w:val="10"/>
          <w:lang w:val="ru-RU"/>
        </w:rPr>
      </w:pPr>
    </w:p>
    <w:p w:rsidR="002437E9" w:rsidRDefault="002437E9">
      <w:pPr>
        <w:pStyle w:val="SingleTxt"/>
        <w:spacing w:after="0" w:line="120" w:lineRule="exact"/>
        <w:rPr>
          <w:spacing w:val="0"/>
          <w:w w:val="100"/>
          <w:kern w:val="0"/>
          <w:sz w:val="10"/>
          <w:lang w:val="ru-RU"/>
        </w:rPr>
      </w:pPr>
    </w:p>
    <w:p w:rsidR="002437E9" w:rsidRDefault="002437E9">
      <w:pPr>
        <w:pStyle w:val="SingleTxt"/>
        <w:numPr>
          <w:ilvl w:val="0"/>
          <w:numId w:val="6"/>
        </w:numPr>
        <w:rPr>
          <w:spacing w:val="0"/>
          <w:w w:val="100"/>
          <w:kern w:val="0"/>
          <w:lang w:val="ru-RU"/>
        </w:rPr>
      </w:pPr>
      <w:r>
        <w:rPr>
          <w:spacing w:val="0"/>
          <w:w w:val="100"/>
          <w:kern w:val="0"/>
        </w:rPr>
        <w:t>Вместе с тем дошкольное образование не получило распространени</w:t>
      </w:r>
      <w:r>
        <w:rPr>
          <w:spacing w:val="0"/>
          <w:w w:val="100"/>
          <w:kern w:val="0"/>
          <w:lang w:val="ru-RU"/>
        </w:rPr>
        <w:t>я</w:t>
      </w:r>
      <w:r>
        <w:rPr>
          <w:spacing w:val="0"/>
          <w:w w:val="100"/>
          <w:kern w:val="0"/>
        </w:rPr>
        <w:t xml:space="preserve"> повсюду в стране. Детские сады, учреждения по присмотру и дошкольные кружки находятся только в городах или прилегающих к ним районах. Некоммерческая организация TWITEZIMBERE, действующая в сельских районах, представлена лишь в 34 коммунах из 129. Нестабильность, на протяжении длительного времени царившая в стране, а также недостаток бюджетных средств не позволили правительству Бурунди полностью выполнить обязательства в этой сфере.</w:t>
      </w:r>
    </w:p>
    <w:p w:rsidR="002437E9" w:rsidRDefault="002437E9">
      <w:pPr>
        <w:pStyle w:val="SingleTxt"/>
        <w:numPr>
          <w:ilvl w:val="0"/>
          <w:numId w:val="6"/>
        </w:numPr>
        <w:rPr>
          <w:spacing w:val="0"/>
          <w:w w:val="100"/>
          <w:kern w:val="0"/>
          <w:lang w:val="ru-RU"/>
        </w:rPr>
      </w:pPr>
      <w:r>
        <w:rPr>
          <w:spacing w:val="0"/>
          <w:w w:val="100"/>
          <w:kern w:val="0"/>
        </w:rPr>
        <w:t>В области начального, среднего и высшего образования никаких предусмотренных законом барьеров для девочек нет</w:t>
      </w:r>
      <w:r>
        <w:rPr>
          <w:spacing w:val="0"/>
          <w:w w:val="100"/>
          <w:kern w:val="0"/>
          <w:lang w:val="ru-RU"/>
        </w:rPr>
        <w:t>.</w:t>
      </w:r>
    </w:p>
    <w:p w:rsidR="002437E9" w:rsidRDefault="002437E9">
      <w:pPr>
        <w:pStyle w:val="SingleTxt"/>
        <w:numPr>
          <w:ilvl w:val="0"/>
          <w:numId w:val="6"/>
        </w:numPr>
        <w:rPr>
          <w:spacing w:val="0"/>
          <w:w w:val="100"/>
          <w:kern w:val="0"/>
          <w:lang w:val="ru-RU"/>
        </w:rPr>
      </w:pPr>
      <w:r>
        <w:rPr>
          <w:spacing w:val="0"/>
          <w:w w:val="100"/>
          <w:kern w:val="0"/>
        </w:rPr>
        <w:t>Факторами, препятствующими охвату девочек образованием, в частности, являются</w:t>
      </w:r>
      <w:r>
        <w:rPr>
          <w:rStyle w:val="FootnoteReference"/>
          <w:spacing w:val="0"/>
          <w:w w:val="100"/>
          <w:kern w:val="0"/>
          <w:position w:val="0"/>
          <w:lang w:val="ru-RU"/>
        </w:rPr>
        <w:footnoteReference w:id="11"/>
      </w:r>
      <w:r>
        <w:rPr>
          <w:spacing w:val="0"/>
          <w:w w:val="100"/>
          <w:kern w:val="0"/>
        </w:rPr>
        <w:t>:</w:t>
      </w:r>
    </w:p>
    <w:p w:rsidR="002437E9" w:rsidRDefault="002437E9">
      <w:pPr>
        <w:pStyle w:val="SingleTxt"/>
        <w:tabs>
          <w:tab w:val="right" w:pos="1685"/>
        </w:tabs>
        <w:ind w:left="1742" w:hanging="475"/>
        <w:rPr>
          <w:spacing w:val="0"/>
          <w:w w:val="100"/>
          <w:kern w:val="0"/>
          <w:lang w:val="ru-RU"/>
        </w:rPr>
      </w:pPr>
      <w:r>
        <w:rPr>
          <w:spacing w:val="0"/>
          <w:w w:val="100"/>
          <w:kern w:val="0"/>
          <w:lang w:val="ru-RU"/>
        </w:rPr>
        <w:tab/>
        <w:t>–</w:t>
      </w:r>
      <w:r>
        <w:rPr>
          <w:spacing w:val="0"/>
          <w:w w:val="100"/>
          <w:kern w:val="0"/>
          <w:lang w:val="ru-RU"/>
        </w:rPr>
        <w:tab/>
      </w:r>
      <w:r>
        <w:rPr>
          <w:spacing w:val="0"/>
          <w:w w:val="100"/>
          <w:kern w:val="0"/>
        </w:rPr>
        <w:t>Прямые или косвенные расходы в условиях обнищания семей, приводящие к тому, что родители вынуждены жертвовать обучением девоч</w:t>
      </w:r>
      <w:r>
        <w:rPr>
          <w:spacing w:val="0"/>
          <w:w w:val="100"/>
          <w:kern w:val="0"/>
          <w:lang w:val="ru-RU"/>
        </w:rPr>
        <w:t>ек</w:t>
      </w:r>
      <w:r>
        <w:rPr>
          <w:spacing w:val="0"/>
          <w:w w:val="100"/>
          <w:kern w:val="0"/>
        </w:rPr>
        <w:t>. Сегодня, когда базовое образование является бесплатным, положение должно улучшиться.</w:t>
      </w:r>
    </w:p>
    <w:p w:rsidR="002437E9" w:rsidRDefault="002437E9">
      <w:pPr>
        <w:pStyle w:val="SingleTxt"/>
        <w:tabs>
          <w:tab w:val="right" w:pos="1685"/>
        </w:tabs>
        <w:ind w:left="1742" w:hanging="475"/>
        <w:rPr>
          <w:spacing w:val="0"/>
          <w:w w:val="100"/>
          <w:kern w:val="0"/>
          <w:lang w:val="ru-RU"/>
        </w:rPr>
      </w:pPr>
      <w:r>
        <w:rPr>
          <w:spacing w:val="0"/>
          <w:w w:val="100"/>
          <w:kern w:val="0"/>
          <w:lang w:val="ru-RU"/>
        </w:rPr>
        <w:tab/>
        <w:t>–</w:t>
      </w:r>
      <w:r>
        <w:rPr>
          <w:spacing w:val="0"/>
          <w:w w:val="100"/>
          <w:kern w:val="0"/>
          <w:lang w:val="ru-RU"/>
        </w:rPr>
        <w:tab/>
      </w:r>
      <w:r>
        <w:rPr>
          <w:spacing w:val="0"/>
          <w:w w:val="100"/>
          <w:kern w:val="0"/>
        </w:rPr>
        <w:t>Отсутствие соответствующих моделей в некоторых районах и сохранение гендерных стереотипов, отрицательно сказывающихся на охвате обучением девочек.</w:t>
      </w:r>
    </w:p>
    <w:p w:rsidR="002437E9" w:rsidRDefault="002437E9">
      <w:pPr>
        <w:pStyle w:val="SingleTxt"/>
        <w:tabs>
          <w:tab w:val="right" w:pos="1685"/>
        </w:tabs>
        <w:ind w:left="1742" w:hanging="475"/>
        <w:rPr>
          <w:spacing w:val="0"/>
          <w:w w:val="100"/>
          <w:kern w:val="0"/>
          <w:lang w:val="ru-RU"/>
        </w:rPr>
      </w:pPr>
      <w:r>
        <w:rPr>
          <w:spacing w:val="0"/>
          <w:w w:val="100"/>
          <w:kern w:val="0"/>
          <w:lang w:val="ru-RU"/>
        </w:rPr>
        <w:tab/>
        <w:t>–</w:t>
      </w:r>
      <w:r>
        <w:rPr>
          <w:spacing w:val="0"/>
          <w:w w:val="100"/>
          <w:kern w:val="0"/>
          <w:lang w:val="ru-RU"/>
        </w:rPr>
        <w:tab/>
      </w:r>
      <w:r>
        <w:rPr>
          <w:spacing w:val="0"/>
          <w:w w:val="100"/>
          <w:kern w:val="0"/>
        </w:rPr>
        <w:t>Неграмотность родителей, являющаяся серьезным препятствием для обучения девочек, так как родители оставляют их дома в качестве рабочей силы.</w:t>
      </w:r>
    </w:p>
    <w:p w:rsidR="002437E9" w:rsidRDefault="002437E9">
      <w:pPr>
        <w:pStyle w:val="SingleTxt"/>
        <w:tabs>
          <w:tab w:val="right" w:pos="1685"/>
        </w:tabs>
        <w:ind w:left="1742" w:hanging="475"/>
        <w:rPr>
          <w:spacing w:val="0"/>
          <w:w w:val="100"/>
          <w:kern w:val="0"/>
          <w:lang w:val="ru-RU"/>
        </w:rPr>
      </w:pPr>
      <w:r>
        <w:rPr>
          <w:spacing w:val="0"/>
          <w:w w:val="100"/>
          <w:kern w:val="0"/>
          <w:lang w:val="ru-RU"/>
        </w:rPr>
        <w:tab/>
        <w:t>–</w:t>
      </w:r>
      <w:r>
        <w:rPr>
          <w:spacing w:val="0"/>
          <w:w w:val="100"/>
          <w:kern w:val="0"/>
          <w:lang w:val="ru-RU"/>
        </w:rPr>
        <w:tab/>
      </w:r>
      <w:r>
        <w:rPr>
          <w:spacing w:val="0"/>
          <w:w w:val="100"/>
          <w:kern w:val="0"/>
        </w:rPr>
        <w:t xml:space="preserve">Отсутствие безопасности, в результате чего девочки являются уязвимыми, </w:t>
      </w:r>
      <w:r>
        <w:rPr>
          <w:spacing w:val="0"/>
          <w:w w:val="100"/>
          <w:kern w:val="0"/>
          <w:lang w:val="ru-RU"/>
        </w:rPr>
        <w:br/>
      </w:r>
      <w:r>
        <w:rPr>
          <w:spacing w:val="0"/>
          <w:w w:val="100"/>
          <w:kern w:val="0"/>
        </w:rPr>
        <w:t>а родители опасаются за их жизнь или боятся, что они станут жертвами изнасилования.</w:t>
      </w:r>
    </w:p>
    <w:p w:rsidR="002437E9" w:rsidRDefault="002437E9">
      <w:pPr>
        <w:pStyle w:val="SingleTxt"/>
        <w:tabs>
          <w:tab w:val="right" w:pos="1685"/>
        </w:tabs>
        <w:ind w:left="1742" w:hanging="475"/>
        <w:rPr>
          <w:spacing w:val="0"/>
          <w:w w:val="100"/>
          <w:kern w:val="0"/>
          <w:lang w:val="ru-RU"/>
        </w:rPr>
      </w:pPr>
      <w:r>
        <w:rPr>
          <w:spacing w:val="0"/>
          <w:w w:val="100"/>
          <w:kern w:val="0"/>
          <w:lang w:val="ru-RU"/>
        </w:rPr>
        <w:tab/>
        <w:t>–</w:t>
      </w:r>
      <w:r>
        <w:rPr>
          <w:spacing w:val="0"/>
          <w:w w:val="100"/>
          <w:kern w:val="0"/>
          <w:lang w:val="ru-RU"/>
        </w:rPr>
        <w:tab/>
      </w:r>
      <w:r>
        <w:rPr>
          <w:spacing w:val="0"/>
          <w:w w:val="100"/>
          <w:kern w:val="0"/>
        </w:rPr>
        <w:t>Распространение ВИЧ/СПИДа, приводящее к тому, что девочкам приходится ухаживать за больными.</w:t>
      </w:r>
    </w:p>
    <w:p w:rsidR="002437E9" w:rsidRDefault="002437E9">
      <w:pPr>
        <w:pStyle w:val="SingleTxt"/>
        <w:tabs>
          <w:tab w:val="right" w:pos="1685"/>
        </w:tabs>
        <w:ind w:left="1742" w:hanging="475"/>
        <w:rPr>
          <w:spacing w:val="0"/>
          <w:w w:val="100"/>
          <w:kern w:val="0"/>
          <w:lang w:val="ru-RU"/>
        </w:rPr>
      </w:pPr>
      <w:r>
        <w:rPr>
          <w:spacing w:val="0"/>
          <w:w w:val="100"/>
          <w:kern w:val="0"/>
          <w:lang w:val="ru-RU"/>
        </w:rPr>
        <w:tab/>
        <w:t>–</w:t>
      </w:r>
      <w:r>
        <w:rPr>
          <w:spacing w:val="0"/>
          <w:w w:val="100"/>
          <w:kern w:val="0"/>
          <w:lang w:val="ru-RU"/>
        </w:rPr>
        <w:tab/>
      </w:r>
      <w:r>
        <w:rPr>
          <w:spacing w:val="0"/>
          <w:w w:val="100"/>
          <w:kern w:val="0"/>
        </w:rPr>
        <w:t>Проблема школьной инфраструктуры</w:t>
      </w:r>
      <w:r>
        <w:rPr>
          <w:spacing w:val="0"/>
          <w:w w:val="100"/>
          <w:kern w:val="0"/>
          <w:lang w:val="ru-RU"/>
        </w:rPr>
        <w:t>…</w:t>
      </w:r>
    </w:p>
    <w:p w:rsidR="002437E9" w:rsidRDefault="002437E9">
      <w:pPr>
        <w:pStyle w:val="SingleTxt"/>
        <w:numPr>
          <w:ilvl w:val="0"/>
          <w:numId w:val="6"/>
        </w:numPr>
        <w:rPr>
          <w:spacing w:val="0"/>
          <w:w w:val="100"/>
          <w:kern w:val="0"/>
          <w:lang w:val="ru-RU"/>
        </w:rPr>
      </w:pPr>
      <w:r>
        <w:rPr>
          <w:spacing w:val="0"/>
          <w:w w:val="100"/>
          <w:kern w:val="0"/>
        </w:rPr>
        <w:t>В настоящее время, когда в Бурунди женщины занимают должности вице</w:t>
      </w:r>
      <w:r>
        <w:rPr>
          <w:spacing w:val="0"/>
          <w:w w:val="100"/>
          <w:kern w:val="0"/>
          <w:lang w:val="ru-RU"/>
        </w:rPr>
        <w:noBreakHyphen/>
      </w:r>
      <w:r>
        <w:rPr>
          <w:spacing w:val="0"/>
          <w:w w:val="100"/>
          <w:kern w:val="0"/>
        </w:rPr>
        <w:t>президента Республики, председателя парламента, две женщины стали заместителями председателя сената и в стране имеется значительное число женщин</w:t>
      </w:r>
      <w:r>
        <w:rPr>
          <w:spacing w:val="0"/>
          <w:w w:val="100"/>
          <w:kern w:val="0"/>
          <w:lang w:val="ru-RU"/>
        </w:rPr>
        <w:t> </w:t>
      </w:r>
      <w:r>
        <w:rPr>
          <w:spacing w:val="0"/>
          <w:w w:val="100"/>
          <w:kern w:val="0"/>
        </w:rPr>
        <w:t>– депутатов, сенаторов и министров во всех районах страны, их пример может служить стимулом для вовлечения девушек в активную жизнь.</w:t>
      </w:r>
    </w:p>
    <w:p w:rsidR="002437E9" w:rsidRDefault="002437E9">
      <w:pPr>
        <w:pStyle w:val="SingleTxt"/>
        <w:numPr>
          <w:ilvl w:val="0"/>
          <w:numId w:val="6"/>
        </w:numPr>
        <w:rPr>
          <w:spacing w:val="0"/>
          <w:w w:val="100"/>
          <w:kern w:val="0"/>
          <w:lang w:val="ru-RU"/>
        </w:rPr>
      </w:pPr>
      <w:r>
        <w:rPr>
          <w:spacing w:val="0"/>
          <w:w w:val="100"/>
          <w:kern w:val="0"/>
        </w:rPr>
        <w:t>Гендерные различия остаются значительными, и в национальном масштабе разница в степени охвата обучением девочек и мальчиков составляет 19,6 процента не в пользу девочек. Анализ данных, представленных в таблице, ниже, показывает, что ОКОШ и ЧКОШ увеличиваются, хотя в отношении ЧКОШ наблюдается отставание.</w:t>
      </w:r>
    </w:p>
    <w:p w:rsidR="002437E9" w:rsidRDefault="002437E9">
      <w:pPr>
        <w:pStyle w:val="SingleTxt"/>
        <w:spacing w:after="0" w:line="120" w:lineRule="exact"/>
        <w:rPr>
          <w:spacing w:val="0"/>
          <w:w w:val="100"/>
          <w:kern w:val="0"/>
          <w:sz w:val="10"/>
          <w:lang w:val="ru-RU"/>
        </w:rPr>
      </w:pPr>
    </w:p>
    <w:p w:rsidR="002437E9" w:rsidRDefault="002437E9">
      <w:pPr>
        <w:pStyle w:val="SingleTxt"/>
        <w:spacing w:after="0" w:line="120" w:lineRule="exact"/>
        <w:rPr>
          <w:spacing w:val="0"/>
          <w:w w:val="100"/>
          <w:kern w:val="0"/>
          <w:sz w:val="10"/>
          <w:lang w:val="ru-RU"/>
        </w:rPr>
      </w:pPr>
    </w:p>
    <w:p w:rsidR="002437E9" w:rsidRDefault="002437E9">
      <w:pPr>
        <w:pStyle w:val="SingleTxt"/>
        <w:spacing w:after="0" w:line="120" w:lineRule="exact"/>
        <w:rPr>
          <w:spacing w:val="0"/>
          <w:w w:val="100"/>
          <w:kern w:val="0"/>
          <w:sz w:val="10"/>
          <w:lang w:val="ru-RU"/>
        </w:rPr>
      </w:pPr>
    </w:p>
    <w:p w:rsidR="002437E9" w:rsidRDefault="002437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0"/>
          <w:w w:val="100"/>
          <w:kern w:val="0"/>
          <w:lang w:val="ru-RU"/>
        </w:rPr>
      </w:pPr>
      <w:r>
        <w:rPr>
          <w:spacing w:val="0"/>
          <w:w w:val="100"/>
          <w:kern w:val="0"/>
          <w:lang w:val="ru-RU"/>
        </w:rPr>
        <w:tab/>
      </w:r>
      <w:r>
        <w:rPr>
          <w:spacing w:val="0"/>
          <w:w w:val="100"/>
          <w:kern w:val="0"/>
          <w:lang w:val="ru-RU"/>
        </w:rPr>
        <w:tab/>
      </w:r>
      <w:r>
        <w:rPr>
          <w:bCs/>
          <w:spacing w:val="0"/>
          <w:w w:val="100"/>
          <w:kern w:val="0"/>
        </w:rPr>
        <w:t>Различия в степени охвата обучением по признаку пола</w:t>
      </w:r>
      <w:r>
        <w:rPr>
          <w:rStyle w:val="FootnoteReference"/>
          <w:b w:val="0"/>
          <w:spacing w:val="0"/>
          <w:w w:val="100"/>
          <w:kern w:val="0"/>
          <w:position w:val="0"/>
          <w:lang w:val="ru-RU"/>
        </w:rPr>
        <w:t xml:space="preserve"> </w:t>
      </w:r>
      <w:r>
        <w:rPr>
          <w:rStyle w:val="FootnoteReference"/>
          <w:b w:val="0"/>
          <w:spacing w:val="0"/>
          <w:w w:val="100"/>
          <w:kern w:val="0"/>
          <w:position w:val="0"/>
          <w:lang w:val="ru-RU"/>
        </w:rPr>
        <w:footnoteReference w:id="12"/>
      </w:r>
    </w:p>
    <w:p w:rsidR="002437E9" w:rsidRDefault="002437E9">
      <w:pPr>
        <w:pStyle w:val="SingleTxt"/>
        <w:spacing w:after="0" w:line="120" w:lineRule="exact"/>
        <w:rPr>
          <w:spacing w:val="0"/>
          <w:w w:val="100"/>
          <w:kern w:val="0"/>
          <w:sz w:val="10"/>
          <w:lang w:val="ru-RU"/>
        </w:rPr>
      </w:pPr>
    </w:p>
    <w:p w:rsidR="002437E9" w:rsidRDefault="002437E9">
      <w:pPr>
        <w:pStyle w:val="SingleTxt"/>
        <w:spacing w:after="0" w:line="120" w:lineRule="exact"/>
        <w:rPr>
          <w:spacing w:val="0"/>
          <w:w w:val="100"/>
          <w:kern w:val="0"/>
          <w:sz w:val="10"/>
          <w:lang w:val="ru-RU"/>
        </w:rPr>
      </w:pPr>
    </w:p>
    <w:tbl>
      <w:tblPr>
        <w:tblW w:w="0" w:type="auto"/>
        <w:tblInd w:w="1260" w:type="dxa"/>
        <w:tblLayout w:type="fixed"/>
        <w:tblCellMar>
          <w:left w:w="0" w:type="dxa"/>
          <w:right w:w="0" w:type="dxa"/>
        </w:tblCellMar>
        <w:tblLook w:val="0000" w:firstRow="0" w:lastRow="0" w:firstColumn="0" w:lastColumn="0" w:noHBand="0" w:noVBand="0"/>
      </w:tblPr>
      <w:tblGrid>
        <w:gridCol w:w="693"/>
        <w:gridCol w:w="772"/>
        <w:gridCol w:w="836"/>
        <w:gridCol w:w="114"/>
        <w:gridCol w:w="722"/>
        <w:gridCol w:w="836"/>
        <w:gridCol w:w="122"/>
        <w:gridCol w:w="714"/>
        <w:gridCol w:w="836"/>
        <w:gridCol w:w="130"/>
        <w:gridCol w:w="706"/>
        <w:gridCol w:w="836"/>
      </w:tblGrid>
      <w:tr w:rsidR="002437E9">
        <w:tblPrEx>
          <w:tblCellMar>
            <w:top w:w="0" w:type="dxa"/>
            <w:bottom w:w="0" w:type="dxa"/>
          </w:tblCellMar>
        </w:tblPrEx>
        <w:trPr>
          <w:tblHeader/>
        </w:trPr>
        <w:tc>
          <w:tcPr>
            <w:tcW w:w="693" w:type="dxa"/>
            <w:tcBorders>
              <w:top w:val="single" w:sz="4" w:space="0" w:color="auto"/>
            </w:tcBorders>
            <w:vAlign w:val="bottom"/>
          </w:tcPr>
          <w:p w:rsidR="002437E9" w:rsidRDefault="002437E9">
            <w:pPr>
              <w:tabs>
                <w:tab w:val="left" w:pos="288"/>
                <w:tab w:val="left" w:pos="576"/>
                <w:tab w:val="left" w:pos="864"/>
                <w:tab w:val="left" w:pos="1152"/>
              </w:tabs>
              <w:suppressAutoHyphens/>
              <w:spacing w:before="80" w:after="80" w:line="160" w:lineRule="exact"/>
              <w:ind w:right="43"/>
              <w:rPr>
                <w:i/>
                <w:spacing w:val="0"/>
                <w:w w:val="100"/>
                <w:kern w:val="0"/>
                <w:sz w:val="14"/>
                <w:lang w:val="ru-RU"/>
              </w:rPr>
            </w:pPr>
          </w:p>
        </w:tc>
        <w:tc>
          <w:tcPr>
            <w:tcW w:w="1608" w:type="dxa"/>
            <w:gridSpan w:val="2"/>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before="80" w:after="80" w:line="160" w:lineRule="exact"/>
              <w:ind w:right="43"/>
              <w:jc w:val="center"/>
              <w:rPr>
                <w:i/>
                <w:spacing w:val="0"/>
                <w:w w:val="100"/>
                <w:kern w:val="0"/>
                <w:sz w:val="14"/>
                <w:lang w:val="ru-RU"/>
              </w:rPr>
            </w:pPr>
            <w:r>
              <w:rPr>
                <w:i/>
                <w:iCs/>
                <w:spacing w:val="0"/>
                <w:w w:val="100"/>
                <w:kern w:val="0"/>
                <w:sz w:val="14"/>
              </w:rPr>
              <w:t>1997/98 учебный год</w:t>
            </w:r>
          </w:p>
        </w:tc>
        <w:tc>
          <w:tcPr>
            <w:tcW w:w="114" w:type="dxa"/>
            <w:tcBorders>
              <w:top w:val="single" w:sz="4" w:space="0" w:color="auto"/>
            </w:tcBorders>
            <w:vAlign w:val="bottom"/>
          </w:tcPr>
          <w:p w:rsidR="002437E9" w:rsidRDefault="002437E9">
            <w:pPr>
              <w:tabs>
                <w:tab w:val="left" w:pos="288"/>
                <w:tab w:val="left" w:pos="576"/>
                <w:tab w:val="left" w:pos="864"/>
                <w:tab w:val="left" w:pos="1152"/>
              </w:tabs>
              <w:suppressAutoHyphens/>
              <w:spacing w:before="80" w:after="80" w:line="160" w:lineRule="exact"/>
              <w:ind w:right="43"/>
              <w:jc w:val="right"/>
              <w:rPr>
                <w:i/>
                <w:spacing w:val="0"/>
                <w:w w:val="100"/>
                <w:kern w:val="0"/>
                <w:sz w:val="14"/>
                <w:lang w:val="ru-RU"/>
              </w:rPr>
            </w:pPr>
          </w:p>
        </w:tc>
        <w:tc>
          <w:tcPr>
            <w:tcW w:w="1558" w:type="dxa"/>
            <w:gridSpan w:val="2"/>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before="80" w:after="80" w:line="160" w:lineRule="exact"/>
              <w:ind w:right="43"/>
              <w:jc w:val="center"/>
              <w:rPr>
                <w:i/>
                <w:spacing w:val="0"/>
                <w:w w:val="100"/>
                <w:kern w:val="0"/>
                <w:sz w:val="14"/>
                <w:lang w:val="ru-RU"/>
              </w:rPr>
            </w:pPr>
            <w:r>
              <w:rPr>
                <w:i/>
                <w:iCs/>
                <w:spacing w:val="0"/>
                <w:w w:val="100"/>
                <w:kern w:val="0"/>
                <w:sz w:val="14"/>
              </w:rPr>
              <w:t>2000/01 учебный год</w:t>
            </w:r>
          </w:p>
        </w:tc>
        <w:tc>
          <w:tcPr>
            <w:tcW w:w="122" w:type="dxa"/>
            <w:tcBorders>
              <w:top w:val="single" w:sz="4" w:space="0" w:color="auto"/>
            </w:tcBorders>
            <w:vAlign w:val="bottom"/>
          </w:tcPr>
          <w:p w:rsidR="002437E9" w:rsidRDefault="002437E9">
            <w:pPr>
              <w:tabs>
                <w:tab w:val="left" w:pos="288"/>
                <w:tab w:val="left" w:pos="576"/>
                <w:tab w:val="left" w:pos="864"/>
                <w:tab w:val="left" w:pos="1152"/>
              </w:tabs>
              <w:suppressAutoHyphens/>
              <w:spacing w:before="80" w:after="80" w:line="160" w:lineRule="exact"/>
              <w:ind w:right="43"/>
              <w:jc w:val="right"/>
              <w:rPr>
                <w:i/>
                <w:spacing w:val="0"/>
                <w:w w:val="100"/>
                <w:kern w:val="0"/>
                <w:sz w:val="14"/>
                <w:lang w:val="ru-RU"/>
              </w:rPr>
            </w:pPr>
          </w:p>
        </w:tc>
        <w:tc>
          <w:tcPr>
            <w:tcW w:w="1550" w:type="dxa"/>
            <w:gridSpan w:val="2"/>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before="80" w:after="80" w:line="160" w:lineRule="exact"/>
              <w:ind w:right="43"/>
              <w:jc w:val="center"/>
              <w:rPr>
                <w:i/>
                <w:spacing w:val="0"/>
                <w:w w:val="100"/>
                <w:kern w:val="0"/>
                <w:sz w:val="14"/>
                <w:lang w:val="ru-RU"/>
              </w:rPr>
            </w:pPr>
            <w:r>
              <w:rPr>
                <w:i/>
                <w:iCs/>
                <w:spacing w:val="0"/>
                <w:w w:val="100"/>
                <w:kern w:val="0"/>
                <w:sz w:val="14"/>
              </w:rPr>
              <w:t>2002/03 учебный год</w:t>
            </w:r>
          </w:p>
        </w:tc>
        <w:tc>
          <w:tcPr>
            <w:tcW w:w="130" w:type="dxa"/>
            <w:tcBorders>
              <w:top w:val="single" w:sz="4" w:space="0" w:color="auto"/>
            </w:tcBorders>
            <w:vAlign w:val="bottom"/>
          </w:tcPr>
          <w:p w:rsidR="002437E9" w:rsidRDefault="002437E9">
            <w:pPr>
              <w:tabs>
                <w:tab w:val="left" w:pos="288"/>
                <w:tab w:val="left" w:pos="576"/>
                <w:tab w:val="left" w:pos="864"/>
                <w:tab w:val="left" w:pos="1152"/>
              </w:tabs>
              <w:suppressAutoHyphens/>
              <w:spacing w:before="80" w:after="80" w:line="160" w:lineRule="exact"/>
              <w:ind w:right="43"/>
              <w:jc w:val="right"/>
              <w:rPr>
                <w:i/>
                <w:spacing w:val="0"/>
                <w:w w:val="100"/>
                <w:kern w:val="0"/>
                <w:sz w:val="14"/>
                <w:lang w:val="ru-RU"/>
              </w:rPr>
            </w:pPr>
          </w:p>
        </w:tc>
        <w:tc>
          <w:tcPr>
            <w:tcW w:w="1542" w:type="dxa"/>
            <w:gridSpan w:val="2"/>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before="80" w:after="80" w:line="160" w:lineRule="exact"/>
              <w:ind w:right="43"/>
              <w:jc w:val="center"/>
              <w:rPr>
                <w:i/>
                <w:spacing w:val="0"/>
                <w:w w:val="100"/>
                <w:kern w:val="0"/>
                <w:sz w:val="14"/>
                <w:lang w:val="ru-RU"/>
              </w:rPr>
            </w:pPr>
            <w:r>
              <w:rPr>
                <w:i/>
                <w:iCs/>
                <w:spacing w:val="0"/>
                <w:w w:val="100"/>
                <w:kern w:val="0"/>
                <w:sz w:val="14"/>
              </w:rPr>
              <w:t>2003/04 учебный год</w:t>
            </w:r>
          </w:p>
        </w:tc>
      </w:tr>
      <w:tr w:rsidR="002437E9">
        <w:tblPrEx>
          <w:tblCellMar>
            <w:top w:w="0" w:type="dxa"/>
            <w:bottom w:w="0" w:type="dxa"/>
          </w:tblCellMar>
        </w:tblPrEx>
        <w:trPr>
          <w:tblHeader/>
        </w:trPr>
        <w:tc>
          <w:tcPr>
            <w:tcW w:w="693" w:type="dxa"/>
            <w:tcBorders>
              <w:bottom w:val="single" w:sz="12" w:space="0" w:color="auto"/>
            </w:tcBorders>
            <w:vAlign w:val="bottom"/>
          </w:tcPr>
          <w:p w:rsidR="002437E9" w:rsidRDefault="002437E9">
            <w:pPr>
              <w:tabs>
                <w:tab w:val="left" w:pos="288"/>
                <w:tab w:val="left" w:pos="576"/>
                <w:tab w:val="left" w:pos="864"/>
                <w:tab w:val="left" w:pos="1152"/>
              </w:tabs>
              <w:suppressAutoHyphens/>
              <w:spacing w:before="80" w:after="40" w:line="180" w:lineRule="exact"/>
              <w:ind w:right="43"/>
              <w:rPr>
                <w:i/>
                <w:spacing w:val="0"/>
                <w:w w:val="100"/>
                <w:kern w:val="0"/>
                <w:sz w:val="14"/>
                <w:lang w:val="ru-RU"/>
              </w:rPr>
            </w:pPr>
          </w:p>
        </w:tc>
        <w:tc>
          <w:tcPr>
            <w:tcW w:w="772" w:type="dxa"/>
            <w:tcBorders>
              <w:top w:val="single" w:sz="4" w:space="0" w:color="auto"/>
              <w:bottom w:val="single" w:sz="12" w:space="0" w:color="auto"/>
            </w:tcBorders>
            <w:vAlign w:val="bottom"/>
          </w:tcPr>
          <w:p w:rsidR="002437E9" w:rsidRDefault="002437E9">
            <w:pPr>
              <w:pStyle w:val="FootnoteText"/>
              <w:tabs>
                <w:tab w:val="num" w:pos="142"/>
                <w:tab w:val="left" w:pos="709"/>
              </w:tabs>
              <w:spacing w:after="40" w:line="180" w:lineRule="exact"/>
              <w:ind w:left="0" w:firstLine="0"/>
              <w:jc w:val="right"/>
              <w:rPr>
                <w:i/>
                <w:iCs/>
                <w:spacing w:val="0"/>
                <w:w w:val="100"/>
                <w:kern w:val="0"/>
                <w:sz w:val="14"/>
              </w:rPr>
            </w:pPr>
            <w:r>
              <w:rPr>
                <w:i/>
                <w:iCs/>
                <w:spacing w:val="0"/>
                <w:w w:val="100"/>
                <w:kern w:val="0"/>
                <w:sz w:val="14"/>
              </w:rPr>
              <w:t>Мальчики+Девочки</w:t>
            </w:r>
          </w:p>
        </w:tc>
        <w:tc>
          <w:tcPr>
            <w:tcW w:w="836" w:type="dxa"/>
            <w:tcBorders>
              <w:top w:val="single" w:sz="4" w:space="0" w:color="auto"/>
              <w:bottom w:val="single" w:sz="12" w:space="0" w:color="auto"/>
            </w:tcBorders>
            <w:vAlign w:val="bottom"/>
          </w:tcPr>
          <w:p w:rsidR="002437E9" w:rsidRDefault="002437E9">
            <w:pPr>
              <w:pStyle w:val="FootnoteText"/>
              <w:tabs>
                <w:tab w:val="num" w:pos="142"/>
                <w:tab w:val="left" w:pos="709"/>
              </w:tabs>
              <w:spacing w:after="40" w:line="180" w:lineRule="exact"/>
              <w:ind w:left="0" w:firstLine="0"/>
              <w:jc w:val="right"/>
              <w:rPr>
                <w:i/>
                <w:iCs/>
                <w:spacing w:val="0"/>
                <w:w w:val="100"/>
                <w:kern w:val="0"/>
                <w:sz w:val="14"/>
              </w:rPr>
            </w:pPr>
            <w:r>
              <w:rPr>
                <w:i/>
                <w:iCs/>
                <w:spacing w:val="0"/>
                <w:w w:val="100"/>
                <w:kern w:val="0"/>
                <w:sz w:val="14"/>
              </w:rPr>
              <w:t>Девочки</w:t>
            </w:r>
          </w:p>
        </w:tc>
        <w:tc>
          <w:tcPr>
            <w:tcW w:w="836" w:type="dxa"/>
            <w:gridSpan w:val="2"/>
            <w:tcBorders>
              <w:bottom w:val="single" w:sz="12" w:space="0" w:color="auto"/>
            </w:tcBorders>
            <w:vAlign w:val="bottom"/>
          </w:tcPr>
          <w:p w:rsidR="002437E9" w:rsidRDefault="002437E9">
            <w:pPr>
              <w:pStyle w:val="FootnoteText"/>
              <w:tabs>
                <w:tab w:val="num" w:pos="142"/>
                <w:tab w:val="left" w:pos="709"/>
              </w:tabs>
              <w:spacing w:after="40" w:line="180" w:lineRule="exact"/>
              <w:ind w:left="0" w:firstLine="0"/>
              <w:jc w:val="right"/>
              <w:rPr>
                <w:i/>
                <w:iCs/>
                <w:spacing w:val="0"/>
                <w:w w:val="100"/>
                <w:kern w:val="0"/>
                <w:sz w:val="14"/>
              </w:rPr>
            </w:pPr>
            <w:r>
              <w:rPr>
                <w:i/>
                <w:iCs/>
                <w:spacing w:val="0"/>
                <w:w w:val="100"/>
                <w:kern w:val="0"/>
                <w:sz w:val="14"/>
              </w:rPr>
              <w:t>Мальчики+</w:t>
            </w:r>
            <w:r>
              <w:rPr>
                <w:i/>
                <w:iCs/>
                <w:spacing w:val="0"/>
                <w:w w:val="100"/>
                <w:kern w:val="0"/>
                <w:sz w:val="14"/>
                <w:lang w:val="ru-RU"/>
              </w:rPr>
              <w:br/>
            </w:r>
            <w:r>
              <w:rPr>
                <w:i/>
                <w:iCs/>
                <w:spacing w:val="0"/>
                <w:w w:val="100"/>
                <w:kern w:val="0"/>
                <w:sz w:val="14"/>
              </w:rPr>
              <w:t>Девочки</w:t>
            </w:r>
          </w:p>
        </w:tc>
        <w:tc>
          <w:tcPr>
            <w:tcW w:w="836" w:type="dxa"/>
            <w:tcBorders>
              <w:bottom w:val="single" w:sz="12" w:space="0" w:color="auto"/>
            </w:tcBorders>
            <w:vAlign w:val="bottom"/>
          </w:tcPr>
          <w:p w:rsidR="002437E9" w:rsidRDefault="002437E9">
            <w:pPr>
              <w:pStyle w:val="FootnoteText"/>
              <w:tabs>
                <w:tab w:val="num" w:pos="142"/>
                <w:tab w:val="left" w:pos="709"/>
              </w:tabs>
              <w:spacing w:after="40" w:line="180" w:lineRule="exact"/>
              <w:ind w:left="0" w:firstLine="0"/>
              <w:jc w:val="right"/>
              <w:rPr>
                <w:i/>
                <w:iCs/>
                <w:spacing w:val="0"/>
                <w:w w:val="100"/>
                <w:kern w:val="0"/>
                <w:sz w:val="14"/>
              </w:rPr>
            </w:pPr>
            <w:r>
              <w:rPr>
                <w:i/>
                <w:iCs/>
                <w:spacing w:val="0"/>
                <w:w w:val="100"/>
                <w:kern w:val="0"/>
                <w:sz w:val="14"/>
              </w:rPr>
              <w:t>Девочки</w:t>
            </w:r>
          </w:p>
        </w:tc>
        <w:tc>
          <w:tcPr>
            <w:tcW w:w="836" w:type="dxa"/>
            <w:gridSpan w:val="2"/>
            <w:tcBorders>
              <w:bottom w:val="single" w:sz="12" w:space="0" w:color="auto"/>
            </w:tcBorders>
            <w:vAlign w:val="bottom"/>
          </w:tcPr>
          <w:p w:rsidR="002437E9" w:rsidRDefault="002437E9">
            <w:pPr>
              <w:pStyle w:val="FootnoteText"/>
              <w:tabs>
                <w:tab w:val="num" w:pos="142"/>
                <w:tab w:val="left" w:pos="709"/>
              </w:tabs>
              <w:spacing w:after="40" w:line="180" w:lineRule="exact"/>
              <w:ind w:left="0" w:firstLine="0"/>
              <w:jc w:val="right"/>
              <w:rPr>
                <w:i/>
                <w:iCs/>
                <w:spacing w:val="0"/>
                <w:w w:val="100"/>
                <w:kern w:val="0"/>
                <w:sz w:val="14"/>
              </w:rPr>
            </w:pPr>
            <w:r>
              <w:rPr>
                <w:i/>
                <w:iCs/>
                <w:spacing w:val="0"/>
                <w:w w:val="100"/>
                <w:kern w:val="0"/>
                <w:sz w:val="14"/>
              </w:rPr>
              <w:t>Мальчики+</w:t>
            </w:r>
            <w:r>
              <w:rPr>
                <w:i/>
                <w:iCs/>
                <w:spacing w:val="0"/>
                <w:w w:val="100"/>
                <w:kern w:val="0"/>
                <w:sz w:val="14"/>
                <w:lang w:val="ru-RU"/>
              </w:rPr>
              <w:br/>
            </w:r>
            <w:r>
              <w:rPr>
                <w:i/>
                <w:iCs/>
                <w:spacing w:val="0"/>
                <w:w w:val="100"/>
                <w:kern w:val="0"/>
                <w:sz w:val="14"/>
              </w:rPr>
              <w:t>Девочки</w:t>
            </w:r>
          </w:p>
        </w:tc>
        <w:tc>
          <w:tcPr>
            <w:tcW w:w="836" w:type="dxa"/>
            <w:tcBorders>
              <w:bottom w:val="single" w:sz="12" w:space="0" w:color="auto"/>
            </w:tcBorders>
            <w:vAlign w:val="bottom"/>
          </w:tcPr>
          <w:p w:rsidR="002437E9" w:rsidRDefault="002437E9">
            <w:pPr>
              <w:pStyle w:val="FootnoteText"/>
              <w:tabs>
                <w:tab w:val="num" w:pos="142"/>
                <w:tab w:val="left" w:pos="709"/>
              </w:tabs>
              <w:spacing w:after="40" w:line="180" w:lineRule="exact"/>
              <w:ind w:left="0" w:firstLine="0"/>
              <w:jc w:val="right"/>
              <w:rPr>
                <w:i/>
                <w:iCs/>
                <w:spacing w:val="0"/>
                <w:w w:val="100"/>
                <w:kern w:val="0"/>
                <w:sz w:val="14"/>
              </w:rPr>
            </w:pPr>
            <w:r>
              <w:rPr>
                <w:i/>
                <w:iCs/>
                <w:spacing w:val="0"/>
                <w:w w:val="100"/>
                <w:kern w:val="0"/>
                <w:sz w:val="14"/>
              </w:rPr>
              <w:t>Девочки</w:t>
            </w:r>
          </w:p>
        </w:tc>
        <w:tc>
          <w:tcPr>
            <w:tcW w:w="836" w:type="dxa"/>
            <w:gridSpan w:val="2"/>
            <w:tcBorders>
              <w:bottom w:val="single" w:sz="12" w:space="0" w:color="auto"/>
            </w:tcBorders>
            <w:vAlign w:val="bottom"/>
          </w:tcPr>
          <w:p w:rsidR="002437E9" w:rsidRDefault="002437E9">
            <w:pPr>
              <w:pStyle w:val="FootnoteText"/>
              <w:tabs>
                <w:tab w:val="num" w:pos="142"/>
                <w:tab w:val="left" w:pos="709"/>
              </w:tabs>
              <w:spacing w:after="40" w:line="180" w:lineRule="exact"/>
              <w:ind w:left="0" w:firstLine="0"/>
              <w:jc w:val="right"/>
              <w:rPr>
                <w:i/>
                <w:iCs/>
                <w:spacing w:val="0"/>
                <w:w w:val="100"/>
                <w:kern w:val="0"/>
                <w:sz w:val="14"/>
              </w:rPr>
            </w:pPr>
            <w:r>
              <w:rPr>
                <w:i/>
                <w:iCs/>
                <w:spacing w:val="0"/>
                <w:w w:val="100"/>
                <w:kern w:val="0"/>
                <w:sz w:val="14"/>
              </w:rPr>
              <w:t>Мальчики+</w:t>
            </w:r>
            <w:r>
              <w:rPr>
                <w:i/>
                <w:iCs/>
                <w:spacing w:val="0"/>
                <w:w w:val="100"/>
                <w:kern w:val="0"/>
                <w:sz w:val="14"/>
                <w:lang w:val="ru-RU"/>
              </w:rPr>
              <w:br/>
            </w:r>
            <w:r>
              <w:rPr>
                <w:i/>
                <w:iCs/>
                <w:spacing w:val="0"/>
                <w:w w:val="100"/>
                <w:kern w:val="0"/>
                <w:sz w:val="14"/>
              </w:rPr>
              <w:t>Девочки</w:t>
            </w:r>
          </w:p>
        </w:tc>
        <w:tc>
          <w:tcPr>
            <w:tcW w:w="836" w:type="dxa"/>
            <w:tcBorders>
              <w:bottom w:val="single" w:sz="12" w:space="0" w:color="auto"/>
            </w:tcBorders>
            <w:vAlign w:val="bottom"/>
          </w:tcPr>
          <w:p w:rsidR="002437E9" w:rsidRDefault="002437E9">
            <w:pPr>
              <w:pStyle w:val="FootnoteText"/>
              <w:tabs>
                <w:tab w:val="num" w:pos="142"/>
                <w:tab w:val="left" w:pos="709"/>
              </w:tabs>
              <w:spacing w:after="40" w:line="180" w:lineRule="exact"/>
              <w:ind w:left="0" w:firstLine="0"/>
              <w:jc w:val="right"/>
              <w:rPr>
                <w:i/>
                <w:iCs/>
                <w:spacing w:val="0"/>
                <w:w w:val="100"/>
                <w:kern w:val="0"/>
                <w:sz w:val="14"/>
              </w:rPr>
            </w:pPr>
            <w:r>
              <w:rPr>
                <w:i/>
                <w:iCs/>
                <w:spacing w:val="0"/>
                <w:w w:val="100"/>
                <w:kern w:val="0"/>
                <w:sz w:val="14"/>
              </w:rPr>
              <w:t>Девочки</w:t>
            </w:r>
          </w:p>
        </w:tc>
      </w:tr>
      <w:tr w:rsidR="002437E9">
        <w:tblPrEx>
          <w:tblCellMar>
            <w:top w:w="0" w:type="dxa"/>
            <w:bottom w:w="0" w:type="dxa"/>
          </w:tblCellMar>
        </w:tblPrEx>
        <w:trPr>
          <w:trHeight w:hRule="exact" w:val="115"/>
          <w:tblHeader/>
        </w:trPr>
        <w:tc>
          <w:tcPr>
            <w:tcW w:w="693" w:type="dxa"/>
            <w:tcBorders>
              <w:top w:val="single" w:sz="12" w:space="0" w:color="auto"/>
            </w:tcBorders>
            <w:vAlign w:val="bottom"/>
          </w:tcPr>
          <w:p w:rsidR="002437E9" w:rsidRDefault="002437E9">
            <w:pPr>
              <w:tabs>
                <w:tab w:val="left" w:pos="288"/>
                <w:tab w:val="left" w:pos="576"/>
                <w:tab w:val="left" w:pos="864"/>
                <w:tab w:val="left" w:pos="1152"/>
              </w:tabs>
              <w:suppressAutoHyphens/>
              <w:spacing w:before="40" w:after="40" w:line="210" w:lineRule="exact"/>
              <w:ind w:right="43"/>
              <w:rPr>
                <w:spacing w:val="0"/>
                <w:w w:val="100"/>
                <w:kern w:val="0"/>
                <w:sz w:val="17"/>
                <w:lang w:val="ru-RU"/>
              </w:rPr>
            </w:pPr>
          </w:p>
        </w:tc>
        <w:tc>
          <w:tcPr>
            <w:tcW w:w="772" w:type="dxa"/>
            <w:tcBorders>
              <w:top w:val="single" w:sz="12" w:space="0" w:color="auto"/>
            </w:tcBorders>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p>
        </w:tc>
        <w:tc>
          <w:tcPr>
            <w:tcW w:w="836" w:type="dxa"/>
            <w:tcBorders>
              <w:top w:val="single" w:sz="12" w:space="0" w:color="auto"/>
            </w:tcBorders>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p>
        </w:tc>
        <w:tc>
          <w:tcPr>
            <w:tcW w:w="836" w:type="dxa"/>
            <w:gridSpan w:val="2"/>
            <w:tcBorders>
              <w:top w:val="single" w:sz="12" w:space="0" w:color="auto"/>
            </w:tcBorders>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p>
        </w:tc>
        <w:tc>
          <w:tcPr>
            <w:tcW w:w="836" w:type="dxa"/>
            <w:tcBorders>
              <w:top w:val="single" w:sz="12" w:space="0" w:color="auto"/>
            </w:tcBorders>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p>
        </w:tc>
        <w:tc>
          <w:tcPr>
            <w:tcW w:w="836" w:type="dxa"/>
            <w:gridSpan w:val="2"/>
            <w:tcBorders>
              <w:top w:val="single" w:sz="12" w:space="0" w:color="auto"/>
            </w:tcBorders>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p>
        </w:tc>
        <w:tc>
          <w:tcPr>
            <w:tcW w:w="836" w:type="dxa"/>
            <w:tcBorders>
              <w:top w:val="single" w:sz="12" w:space="0" w:color="auto"/>
            </w:tcBorders>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p>
        </w:tc>
        <w:tc>
          <w:tcPr>
            <w:tcW w:w="836" w:type="dxa"/>
            <w:gridSpan w:val="2"/>
            <w:tcBorders>
              <w:top w:val="single" w:sz="12" w:space="0" w:color="auto"/>
            </w:tcBorders>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p>
        </w:tc>
        <w:tc>
          <w:tcPr>
            <w:tcW w:w="836" w:type="dxa"/>
            <w:tcBorders>
              <w:top w:val="single" w:sz="12" w:space="0" w:color="auto"/>
            </w:tcBorders>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p>
        </w:tc>
      </w:tr>
      <w:tr w:rsidR="002437E9">
        <w:tblPrEx>
          <w:tblCellMar>
            <w:top w:w="0" w:type="dxa"/>
            <w:bottom w:w="0" w:type="dxa"/>
          </w:tblCellMar>
        </w:tblPrEx>
        <w:tc>
          <w:tcPr>
            <w:tcW w:w="693" w:type="dxa"/>
          </w:tcPr>
          <w:p w:rsidR="002437E9" w:rsidRDefault="002437E9">
            <w:pPr>
              <w:pStyle w:val="FootnoteText"/>
              <w:tabs>
                <w:tab w:val="num" w:pos="142"/>
                <w:tab w:val="left" w:pos="709"/>
              </w:tabs>
              <w:spacing w:before="40" w:after="40"/>
              <w:ind w:left="0" w:firstLine="0"/>
              <w:rPr>
                <w:spacing w:val="0"/>
                <w:w w:val="100"/>
                <w:kern w:val="0"/>
              </w:rPr>
            </w:pPr>
            <w:r>
              <w:rPr>
                <w:spacing w:val="0"/>
                <w:w w:val="100"/>
                <w:kern w:val="0"/>
              </w:rPr>
              <w:t>ОКОШ</w:t>
            </w:r>
          </w:p>
        </w:tc>
        <w:tc>
          <w:tcPr>
            <w:tcW w:w="772"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72,5</w:t>
            </w:r>
          </w:p>
        </w:tc>
        <w:tc>
          <w:tcPr>
            <w:tcW w:w="836"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45</w:t>
            </w:r>
          </w:p>
        </w:tc>
        <w:tc>
          <w:tcPr>
            <w:tcW w:w="836" w:type="dxa"/>
            <w:gridSpan w:val="2"/>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68,0</w:t>
            </w:r>
          </w:p>
        </w:tc>
        <w:tc>
          <w:tcPr>
            <w:tcW w:w="836"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60</w:t>
            </w:r>
          </w:p>
        </w:tc>
        <w:tc>
          <w:tcPr>
            <w:tcW w:w="836" w:type="dxa"/>
            <w:gridSpan w:val="2"/>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77,2</w:t>
            </w:r>
          </w:p>
        </w:tc>
        <w:tc>
          <w:tcPr>
            <w:tcW w:w="836"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66,8</w:t>
            </w:r>
          </w:p>
        </w:tc>
        <w:tc>
          <w:tcPr>
            <w:tcW w:w="836" w:type="dxa"/>
            <w:gridSpan w:val="2"/>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81,0</w:t>
            </w:r>
          </w:p>
        </w:tc>
        <w:tc>
          <w:tcPr>
            <w:tcW w:w="836"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70,7</w:t>
            </w:r>
          </w:p>
        </w:tc>
      </w:tr>
      <w:tr w:rsidR="002437E9">
        <w:tblPrEx>
          <w:tblCellMar>
            <w:top w:w="0" w:type="dxa"/>
            <w:bottom w:w="0" w:type="dxa"/>
          </w:tblCellMar>
        </w:tblPrEx>
        <w:tc>
          <w:tcPr>
            <w:tcW w:w="693" w:type="dxa"/>
            <w:tcBorders>
              <w:bottom w:val="single" w:sz="12" w:space="0" w:color="auto"/>
            </w:tcBorders>
          </w:tcPr>
          <w:p w:rsidR="002437E9" w:rsidRDefault="002437E9">
            <w:pPr>
              <w:pStyle w:val="FootnoteText"/>
              <w:tabs>
                <w:tab w:val="num" w:pos="142"/>
                <w:tab w:val="left" w:pos="709"/>
              </w:tabs>
              <w:spacing w:before="40" w:after="40"/>
              <w:ind w:left="0" w:firstLine="0"/>
              <w:rPr>
                <w:spacing w:val="0"/>
                <w:w w:val="100"/>
                <w:kern w:val="0"/>
              </w:rPr>
            </w:pPr>
            <w:r>
              <w:rPr>
                <w:spacing w:val="0"/>
                <w:w w:val="100"/>
                <w:kern w:val="0"/>
              </w:rPr>
              <w:t>ЧКОШ</w:t>
            </w:r>
          </w:p>
        </w:tc>
        <w:tc>
          <w:tcPr>
            <w:tcW w:w="772" w:type="dxa"/>
            <w:tcBorders>
              <w:bottom w:val="single" w:sz="12" w:space="0" w:color="auto"/>
            </w:tcBorders>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33,0</w:t>
            </w:r>
          </w:p>
        </w:tc>
        <w:tc>
          <w:tcPr>
            <w:tcW w:w="836" w:type="dxa"/>
            <w:tcBorders>
              <w:bottom w:val="single" w:sz="12" w:space="0" w:color="auto"/>
            </w:tcBorders>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29</w:t>
            </w:r>
          </w:p>
        </w:tc>
        <w:tc>
          <w:tcPr>
            <w:tcW w:w="836" w:type="dxa"/>
            <w:gridSpan w:val="2"/>
            <w:tcBorders>
              <w:bottom w:val="single" w:sz="12" w:space="0" w:color="auto"/>
            </w:tcBorders>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50,2</w:t>
            </w:r>
          </w:p>
        </w:tc>
        <w:tc>
          <w:tcPr>
            <w:tcW w:w="836" w:type="dxa"/>
            <w:tcBorders>
              <w:bottom w:val="single" w:sz="12" w:space="0" w:color="auto"/>
            </w:tcBorders>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45</w:t>
            </w:r>
          </w:p>
        </w:tc>
        <w:tc>
          <w:tcPr>
            <w:tcW w:w="836" w:type="dxa"/>
            <w:gridSpan w:val="2"/>
            <w:tcBorders>
              <w:bottom w:val="single" w:sz="12" w:space="0" w:color="auto"/>
            </w:tcBorders>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56,2</w:t>
            </w:r>
          </w:p>
        </w:tc>
        <w:tc>
          <w:tcPr>
            <w:tcW w:w="836" w:type="dxa"/>
            <w:tcBorders>
              <w:bottom w:val="single" w:sz="12" w:space="0" w:color="auto"/>
            </w:tcBorders>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50,0</w:t>
            </w:r>
          </w:p>
        </w:tc>
        <w:tc>
          <w:tcPr>
            <w:tcW w:w="836" w:type="dxa"/>
            <w:gridSpan w:val="2"/>
            <w:tcBorders>
              <w:bottom w:val="single" w:sz="12" w:space="0" w:color="auto"/>
            </w:tcBorders>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59,1</w:t>
            </w:r>
          </w:p>
        </w:tc>
        <w:tc>
          <w:tcPr>
            <w:tcW w:w="836" w:type="dxa"/>
            <w:tcBorders>
              <w:bottom w:val="single" w:sz="12" w:space="0" w:color="auto"/>
            </w:tcBorders>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53,3</w:t>
            </w:r>
          </w:p>
        </w:tc>
      </w:tr>
    </w:tbl>
    <w:p w:rsidR="002437E9" w:rsidRDefault="002437E9">
      <w:pPr>
        <w:pStyle w:val="SingleTxt"/>
        <w:spacing w:after="0" w:line="120" w:lineRule="exact"/>
        <w:rPr>
          <w:i/>
          <w:iCs/>
          <w:spacing w:val="0"/>
          <w:w w:val="100"/>
          <w:kern w:val="0"/>
          <w:sz w:val="10"/>
          <w:lang w:val="ru-RU"/>
        </w:rPr>
      </w:pPr>
    </w:p>
    <w:p w:rsidR="002437E9" w:rsidRDefault="002437E9">
      <w:pPr>
        <w:pStyle w:val="FootnoteText"/>
        <w:tabs>
          <w:tab w:val="clear" w:pos="418"/>
          <w:tab w:val="right" w:pos="1476"/>
          <w:tab w:val="left" w:pos="1548"/>
          <w:tab w:val="right" w:pos="1836"/>
          <w:tab w:val="left" w:pos="1908"/>
        </w:tabs>
        <w:ind w:left="1259" w:right="1264" w:firstLine="0"/>
        <w:rPr>
          <w:spacing w:val="0"/>
          <w:w w:val="100"/>
          <w:kern w:val="0"/>
          <w:lang w:val="ru-RU"/>
        </w:rPr>
      </w:pPr>
      <w:r>
        <w:rPr>
          <w:i/>
          <w:iCs/>
          <w:spacing w:val="0"/>
          <w:w w:val="100"/>
          <w:kern w:val="0"/>
        </w:rPr>
        <w:t>Примечание:</w:t>
      </w:r>
      <w:r>
        <w:rPr>
          <w:spacing w:val="0"/>
          <w:w w:val="100"/>
          <w:kern w:val="0"/>
        </w:rPr>
        <w:t xml:space="preserve"> Показатель Мальчики+Девочки обозначает процентную долю в национальном масштабе.</w:t>
      </w:r>
      <w:r>
        <w:rPr>
          <w:rStyle w:val="FootnoteReference"/>
          <w:spacing w:val="0"/>
          <w:w w:val="100"/>
          <w:kern w:val="0"/>
          <w:position w:val="0"/>
          <w:lang w:val="ru-RU"/>
        </w:rPr>
        <w:footnoteReference w:id="13"/>
      </w:r>
      <w:r>
        <w:rPr>
          <w:spacing w:val="0"/>
          <w:w w:val="100"/>
          <w:kern w:val="0"/>
          <w:lang w:val="ru-RU"/>
        </w:rPr>
        <w:t>.</w:t>
      </w:r>
    </w:p>
    <w:p w:rsidR="002437E9" w:rsidRDefault="002437E9">
      <w:pPr>
        <w:pStyle w:val="SingleTxt"/>
        <w:spacing w:after="0" w:line="120" w:lineRule="exact"/>
        <w:rPr>
          <w:spacing w:val="0"/>
          <w:w w:val="100"/>
          <w:kern w:val="0"/>
          <w:sz w:val="10"/>
          <w:lang w:val="ru-RU"/>
        </w:rPr>
      </w:pPr>
    </w:p>
    <w:p w:rsidR="002437E9" w:rsidRDefault="002437E9">
      <w:pPr>
        <w:pStyle w:val="SingleTxt"/>
        <w:spacing w:after="0" w:line="120" w:lineRule="exact"/>
        <w:rPr>
          <w:spacing w:val="0"/>
          <w:w w:val="100"/>
          <w:kern w:val="0"/>
          <w:sz w:val="10"/>
          <w:lang w:val="ru-RU"/>
        </w:rPr>
      </w:pPr>
    </w:p>
    <w:p w:rsidR="002437E9" w:rsidRDefault="002437E9">
      <w:pPr>
        <w:pStyle w:val="SingleTxt"/>
        <w:spacing w:after="0" w:line="120" w:lineRule="exact"/>
        <w:rPr>
          <w:spacing w:val="0"/>
          <w:w w:val="100"/>
          <w:kern w:val="0"/>
          <w:sz w:val="10"/>
          <w:lang w:val="ru-RU"/>
        </w:rPr>
      </w:pPr>
    </w:p>
    <w:p w:rsidR="002437E9" w:rsidRDefault="002437E9">
      <w:pPr>
        <w:pStyle w:val="SingleTxt"/>
        <w:numPr>
          <w:ilvl w:val="0"/>
          <w:numId w:val="6"/>
        </w:numPr>
        <w:rPr>
          <w:spacing w:val="0"/>
          <w:w w:val="100"/>
          <w:kern w:val="0"/>
          <w:lang w:val="ru-RU"/>
        </w:rPr>
      </w:pPr>
      <w:r>
        <w:rPr>
          <w:spacing w:val="0"/>
          <w:w w:val="100"/>
          <w:kern w:val="0"/>
        </w:rPr>
        <w:t xml:space="preserve">Анализ данных, указанных в таблице, </w:t>
      </w:r>
      <w:r>
        <w:rPr>
          <w:spacing w:val="0"/>
          <w:w w:val="100"/>
          <w:kern w:val="0"/>
          <w:lang w:val="ru-RU"/>
        </w:rPr>
        <w:t>ниж</w:t>
      </w:r>
      <w:r>
        <w:rPr>
          <w:spacing w:val="0"/>
          <w:w w:val="100"/>
          <w:kern w:val="0"/>
        </w:rPr>
        <w:t>е, свидетельствует о значительных гендерных диспропорциях за рассматриваемые четыре учебных год</w:t>
      </w:r>
      <w:r>
        <w:rPr>
          <w:spacing w:val="0"/>
          <w:w w:val="100"/>
          <w:kern w:val="0"/>
          <w:lang w:val="ru-RU"/>
        </w:rPr>
        <w:t>а</w:t>
      </w:r>
      <w:r>
        <w:rPr>
          <w:spacing w:val="0"/>
          <w:w w:val="100"/>
          <w:kern w:val="0"/>
        </w:rPr>
        <w:t xml:space="preserve"> не в пользу девочек: в общей сложности 42,2 процента девочек охвачены общим средним образованием и 33,8 процента – техническим средним. Диспропорции особенно существенны по циклам технического образования А2, А3 и А4.</w:t>
      </w:r>
    </w:p>
    <w:p w:rsidR="002437E9" w:rsidRDefault="002437E9">
      <w:pPr>
        <w:pStyle w:val="SingleTxt"/>
        <w:rPr>
          <w:spacing w:val="0"/>
          <w:w w:val="100"/>
          <w:kern w:val="0"/>
          <w:lang w:val="ru-RU"/>
        </w:rPr>
        <w:sectPr w:rsidR="002437E9">
          <w:headerReference w:type="default" r:id="rId14"/>
          <w:footerReference w:type="even" r:id="rId15"/>
          <w:footerReference w:type="default" r:id="rId16"/>
          <w:footerReference w:type="first" r:id="rId17"/>
          <w:type w:val="continuous"/>
          <w:pgSz w:w="12240" w:h="15840" w:code="1"/>
          <w:pgMar w:top="1741" w:right="1196" w:bottom="1900" w:left="1196" w:header="578" w:footer="851" w:gutter="0"/>
          <w:cols w:space="708"/>
          <w:noEndnote/>
          <w:docGrid w:linePitch="360"/>
        </w:sectPr>
      </w:pPr>
    </w:p>
    <w:tbl>
      <w:tblPr>
        <w:tblW w:w="12180" w:type="dxa"/>
        <w:tblLayout w:type="fixed"/>
        <w:tblCellMar>
          <w:left w:w="0" w:type="dxa"/>
          <w:right w:w="0" w:type="dxa"/>
        </w:tblCellMar>
        <w:tblLook w:val="0000" w:firstRow="0" w:lastRow="0" w:firstColumn="0" w:lastColumn="0" w:noHBand="0" w:noVBand="0"/>
      </w:tblPr>
      <w:tblGrid>
        <w:gridCol w:w="2160"/>
        <w:gridCol w:w="570"/>
        <w:gridCol w:w="630"/>
        <w:gridCol w:w="743"/>
        <w:gridCol w:w="517"/>
        <w:gridCol w:w="105"/>
        <w:gridCol w:w="525"/>
        <w:gridCol w:w="630"/>
        <w:gridCol w:w="743"/>
        <w:gridCol w:w="517"/>
        <w:gridCol w:w="105"/>
        <w:gridCol w:w="525"/>
        <w:gridCol w:w="630"/>
        <w:gridCol w:w="743"/>
        <w:gridCol w:w="517"/>
        <w:gridCol w:w="105"/>
        <w:gridCol w:w="525"/>
        <w:gridCol w:w="630"/>
        <w:gridCol w:w="743"/>
        <w:gridCol w:w="517"/>
      </w:tblGrid>
      <w:tr w:rsidR="002437E9">
        <w:tblPrEx>
          <w:tblCellMar>
            <w:top w:w="0" w:type="dxa"/>
            <w:bottom w:w="0" w:type="dxa"/>
          </w:tblCellMar>
        </w:tblPrEx>
        <w:trPr>
          <w:tblHeader/>
        </w:trPr>
        <w:tc>
          <w:tcPr>
            <w:tcW w:w="2160" w:type="dxa"/>
            <w:tcBorders>
              <w:top w:val="single" w:sz="4" w:space="0" w:color="auto"/>
            </w:tcBorders>
            <w:vAlign w:val="bottom"/>
          </w:tcPr>
          <w:p w:rsidR="002437E9" w:rsidRDefault="002437E9">
            <w:pPr>
              <w:suppressAutoHyphens/>
              <w:spacing w:before="80" w:after="80" w:line="160" w:lineRule="exact"/>
              <w:ind w:right="43"/>
              <w:rPr>
                <w:i/>
                <w:spacing w:val="0"/>
                <w:w w:val="100"/>
                <w:kern w:val="2"/>
                <w:sz w:val="14"/>
                <w:lang w:val="ru-RU"/>
              </w:rPr>
            </w:pPr>
          </w:p>
        </w:tc>
        <w:tc>
          <w:tcPr>
            <w:tcW w:w="2460" w:type="dxa"/>
            <w:gridSpan w:val="4"/>
            <w:tcBorders>
              <w:top w:val="single" w:sz="4" w:space="0" w:color="auto"/>
              <w:bottom w:val="single" w:sz="2" w:space="0" w:color="auto"/>
            </w:tcBorders>
            <w:vAlign w:val="bottom"/>
          </w:tcPr>
          <w:p w:rsidR="002437E9" w:rsidRDefault="002437E9">
            <w:pPr>
              <w:suppressAutoHyphens/>
              <w:spacing w:before="80" w:after="80" w:line="160" w:lineRule="exact"/>
              <w:ind w:right="43"/>
              <w:jc w:val="center"/>
              <w:rPr>
                <w:i/>
                <w:spacing w:val="0"/>
                <w:w w:val="100"/>
                <w:kern w:val="2"/>
                <w:sz w:val="14"/>
                <w:lang w:val="ru-RU"/>
              </w:rPr>
            </w:pPr>
            <w:r>
              <w:rPr>
                <w:i/>
                <w:iCs/>
                <w:spacing w:val="0"/>
                <w:w w:val="100"/>
                <w:kern w:val="2"/>
                <w:sz w:val="14"/>
              </w:rPr>
              <w:t>2000/01 учебный год</w:t>
            </w:r>
          </w:p>
        </w:tc>
        <w:tc>
          <w:tcPr>
            <w:tcW w:w="105" w:type="dxa"/>
            <w:tcBorders>
              <w:top w:val="single" w:sz="4" w:space="0" w:color="auto"/>
            </w:tcBorders>
            <w:vAlign w:val="bottom"/>
          </w:tcPr>
          <w:p w:rsidR="002437E9" w:rsidRDefault="002437E9">
            <w:pPr>
              <w:suppressAutoHyphens/>
              <w:spacing w:before="80" w:after="80" w:line="160" w:lineRule="exact"/>
              <w:ind w:right="43"/>
              <w:jc w:val="right"/>
              <w:rPr>
                <w:i/>
                <w:spacing w:val="0"/>
                <w:w w:val="100"/>
                <w:kern w:val="2"/>
                <w:sz w:val="14"/>
                <w:lang w:val="ru-RU"/>
              </w:rPr>
            </w:pPr>
          </w:p>
        </w:tc>
        <w:tc>
          <w:tcPr>
            <w:tcW w:w="2415" w:type="dxa"/>
            <w:gridSpan w:val="4"/>
            <w:tcBorders>
              <w:top w:val="single" w:sz="4" w:space="0" w:color="auto"/>
              <w:bottom w:val="single" w:sz="2" w:space="0" w:color="auto"/>
            </w:tcBorders>
            <w:vAlign w:val="bottom"/>
          </w:tcPr>
          <w:p w:rsidR="002437E9" w:rsidRDefault="002437E9">
            <w:pPr>
              <w:suppressAutoHyphens/>
              <w:spacing w:before="80" w:after="80" w:line="160" w:lineRule="exact"/>
              <w:ind w:right="43"/>
              <w:jc w:val="center"/>
              <w:rPr>
                <w:i/>
                <w:spacing w:val="0"/>
                <w:w w:val="100"/>
                <w:kern w:val="2"/>
                <w:sz w:val="14"/>
                <w:lang w:val="ru-RU"/>
              </w:rPr>
            </w:pPr>
            <w:r>
              <w:rPr>
                <w:i/>
                <w:iCs/>
                <w:spacing w:val="0"/>
                <w:w w:val="100"/>
                <w:kern w:val="2"/>
                <w:sz w:val="14"/>
              </w:rPr>
              <w:t>200</w:t>
            </w:r>
            <w:r>
              <w:rPr>
                <w:i/>
                <w:iCs/>
                <w:spacing w:val="0"/>
                <w:w w:val="100"/>
                <w:kern w:val="2"/>
                <w:sz w:val="14"/>
                <w:lang w:val="ru-RU"/>
              </w:rPr>
              <w:t>1</w:t>
            </w:r>
            <w:r>
              <w:rPr>
                <w:i/>
                <w:iCs/>
                <w:spacing w:val="0"/>
                <w:w w:val="100"/>
                <w:kern w:val="2"/>
                <w:sz w:val="14"/>
              </w:rPr>
              <w:t>/0</w:t>
            </w:r>
            <w:r>
              <w:rPr>
                <w:i/>
                <w:iCs/>
                <w:spacing w:val="0"/>
                <w:w w:val="100"/>
                <w:kern w:val="2"/>
                <w:sz w:val="14"/>
                <w:lang w:val="ru-RU"/>
              </w:rPr>
              <w:t>2</w:t>
            </w:r>
            <w:r>
              <w:rPr>
                <w:i/>
                <w:iCs/>
                <w:spacing w:val="0"/>
                <w:w w:val="100"/>
                <w:kern w:val="2"/>
                <w:sz w:val="14"/>
              </w:rPr>
              <w:t xml:space="preserve"> учебный год</w:t>
            </w:r>
          </w:p>
        </w:tc>
        <w:tc>
          <w:tcPr>
            <w:tcW w:w="105" w:type="dxa"/>
            <w:tcBorders>
              <w:top w:val="single" w:sz="4" w:space="0" w:color="auto"/>
            </w:tcBorders>
            <w:vAlign w:val="bottom"/>
          </w:tcPr>
          <w:p w:rsidR="002437E9" w:rsidRDefault="002437E9">
            <w:pPr>
              <w:suppressAutoHyphens/>
              <w:spacing w:before="80" w:after="80" w:line="160" w:lineRule="exact"/>
              <w:ind w:right="43"/>
              <w:jc w:val="right"/>
              <w:rPr>
                <w:i/>
                <w:spacing w:val="0"/>
                <w:w w:val="100"/>
                <w:kern w:val="2"/>
                <w:sz w:val="14"/>
                <w:lang w:val="ru-RU"/>
              </w:rPr>
            </w:pPr>
          </w:p>
        </w:tc>
        <w:tc>
          <w:tcPr>
            <w:tcW w:w="2415" w:type="dxa"/>
            <w:gridSpan w:val="4"/>
            <w:tcBorders>
              <w:top w:val="single" w:sz="4" w:space="0" w:color="auto"/>
              <w:bottom w:val="single" w:sz="2" w:space="0" w:color="auto"/>
            </w:tcBorders>
            <w:vAlign w:val="bottom"/>
          </w:tcPr>
          <w:p w:rsidR="002437E9" w:rsidRDefault="002437E9">
            <w:pPr>
              <w:suppressAutoHyphens/>
              <w:spacing w:before="80" w:after="80" w:line="160" w:lineRule="exact"/>
              <w:ind w:right="43"/>
              <w:jc w:val="center"/>
              <w:rPr>
                <w:i/>
                <w:spacing w:val="0"/>
                <w:w w:val="100"/>
                <w:kern w:val="2"/>
                <w:sz w:val="14"/>
                <w:lang w:val="ru-RU"/>
              </w:rPr>
            </w:pPr>
            <w:r>
              <w:rPr>
                <w:i/>
                <w:iCs/>
                <w:spacing w:val="0"/>
                <w:w w:val="100"/>
                <w:kern w:val="2"/>
                <w:sz w:val="14"/>
              </w:rPr>
              <w:t>200</w:t>
            </w:r>
            <w:r>
              <w:rPr>
                <w:i/>
                <w:iCs/>
                <w:spacing w:val="0"/>
                <w:w w:val="100"/>
                <w:kern w:val="2"/>
                <w:sz w:val="14"/>
                <w:lang w:val="ru-RU"/>
              </w:rPr>
              <w:t>2</w:t>
            </w:r>
            <w:r>
              <w:rPr>
                <w:i/>
                <w:iCs/>
                <w:spacing w:val="0"/>
                <w:w w:val="100"/>
                <w:kern w:val="2"/>
                <w:sz w:val="14"/>
              </w:rPr>
              <w:t>/0</w:t>
            </w:r>
            <w:r>
              <w:rPr>
                <w:i/>
                <w:iCs/>
                <w:spacing w:val="0"/>
                <w:w w:val="100"/>
                <w:kern w:val="2"/>
                <w:sz w:val="14"/>
                <w:lang w:val="ru-RU"/>
              </w:rPr>
              <w:t>3</w:t>
            </w:r>
            <w:r>
              <w:rPr>
                <w:i/>
                <w:iCs/>
                <w:spacing w:val="0"/>
                <w:w w:val="100"/>
                <w:kern w:val="2"/>
                <w:sz w:val="14"/>
              </w:rPr>
              <w:t xml:space="preserve"> учебный год</w:t>
            </w:r>
          </w:p>
        </w:tc>
        <w:tc>
          <w:tcPr>
            <w:tcW w:w="105" w:type="dxa"/>
            <w:tcBorders>
              <w:top w:val="single" w:sz="4" w:space="0" w:color="auto"/>
            </w:tcBorders>
            <w:vAlign w:val="bottom"/>
          </w:tcPr>
          <w:p w:rsidR="002437E9" w:rsidRDefault="002437E9">
            <w:pPr>
              <w:suppressAutoHyphens/>
              <w:spacing w:before="80" w:after="80" w:line="160" w:lineRule="exact"/>
              <w:ind w:right="43"/>
              <w:jc w:val="right"/>
              <w:rPr>
                <w:i/>
                <w:spacing w:val="0"/>
                <w:w w:val="100"/>
                <w:kern w:val="2"/>
                <w:sz w:val="14"/>
                <w:lang w:val="ru-RU"/>
              </w:rPr>
            </w:pPr>
          </w:p>
        </w:tc>
        <w:tc>
          <w:tcPr>
            <w:tcW w:w="2415" w:type="dxa"/>
            <w:gridSpan w:val="4"/>
            <w:tcBorders>
              <w:top w:val="single" w:sz="4" w:space="0" w:color="auto"/>
              <w:bottom w:val="single" w:sz="2" w:space="0" w:color="auto"/>
            </w:tcBorders>
            <w:vAlign w:val="bottom"/>
          </w:tcPr>
          <w:p w:rsidR="002437E9" w:rsidRDefault="002437E9">
            <w:pPr>
              <w:suppressAutoHyphens/>
              <w:spacing w:before="80" w:after="80" w:line="160" w:lineRule="exact"/>
              <w:ind w:right="43"/>
              <w:jc w:val="center"/>
              <w:rPr>
                <w:i/>
                <w:spacing w:val="0"/>
                <w:w w:val="100"/>
                <w:kern w:val="2"/>
                <w:sz w:val="14"/>
                <w:lang w:val="ru-RU"/>
              </w:rPr>
            </w:pPr>
            <w:r>
              <w:rPr>
                <w:i/>
                <w:iCs/>
                <w:spacing w:val="0"/>
                <w:w w:val="100"/>
                <w:kern w:val="2"/>
                <w:sz w:val="14"/>
              </w:rPr>
              <w:t>200</w:t>
            </w:r>
            <w:r>
              <w:rPr>
                <w:i/>
                <w:iCs/>
                <w:spacing w:val="0"/>
                <w:w w:val="100"/>
                <w:kern w:val="2"/>
                <w:sz w:val="14"/>
                <w:lang w:val="ru-RU"/>
              </w:rPr>
              <w:t>3</w:t>
            </w:r>
            <w:r>
              <w:rPr>
                <w:i/>
                <w:iCs/>
                <w:spacing w:val="0"/>
                <w:w w:val="100"/>
                <w:kern w:val="2"/>
                <w:sz w:val="14"/>
              </w:rPr>
              <w:t>/0</w:t>
            </w:r>
            <w:r>
              <w:rPr>
                <w:i/>
                <w:iCs/>
                <w:spacing w:val="0"/>
                <w:w w:val="100"/>
                <w:kern w:val="2"/>
                <w:sz w:val="14"/>
                <w:lang w:val="ru-RU"/>
              </w:rPr>
              <w:t>4</w:t>
            </w:r>
            <w:r>
              <w:rPr>
                <w:i/>
                <w:iCs/>
                <w:spacing w:val="0"/>
                <w:w w:val="100"/>
                <w:kern w:val="2"/>
                <w:sz w:val="14"/>
              </w:rPr>
              <w:t xml:space="preserve"> учебный год</w:t>
            </w:r>
          </w:p>
        </w:tc>
      </w:tr>
      <w:tr w:rsidR="002437E9">
        <w:tblPrEx>
          <w:tblCellMar>
            <w:top w:w="0" w:type="dxa"/>
            <w:bottom w:w="0" w:type="dxa"/>
          </w:tblCellMar>
        </w:tblPrEx>
        <w:trPr>
          <w:tblHeader/>
        </w:trPr>
        <w:tc>
          <w:tcPr>
            <w:tcW w:w="2160" w:type="dxa"/>
            <w:tcBorders>
              <w:bottom w:val="single" w:sz="12" w:space="0" w:color="auto"/>
            </w:tcBorders>
            <w:vAlign w:val="bottom"/>
          </w:tcPr>
          <w:p w:rsidR="002437E9" w:rsidRDefault="002437E9">
            <w:pPr>
              <w:suppressAutoHyphens/>
              <w:spacing w:before="80" w:after="80" w:line="160" w:lineRule="exact"/>
              <w:ind w:right="43"/>
              <w:rPr>
                <w:i/>
                <w:spacing w:val="0"/>
                <w:w w:val="100"/>
                <w:kern w:val="2"/>
                <w:sz w:val="14"/>
                <w:lang w:val="ru-RU"/>
              </w:rPr>
            </w:pPr>
            <w:r>
              <w:rPr>
                <w:i/>
                <w:spacing w:val="0"/>
                <w:w w:val="100"/>
                <w:kern w:val="2"/>
                <w:sz w:val="14"/>
                <w:lang w:val="ru-RU"/>
              </w:rPr>
              <w:t>Цикл</w:t>
            </w:r>
          </w:p>
        </w:tc>
        <w:tc>
          <w:tcPr>
            <w:tcW w:w="570" w:type="dxa"/>
            <w:tcBorders>
              <w:top w:val="single" w:sz="2" w:space="0" w:color="auto"/>
              <w:bottom w:val="single" w:sz="12" w:space="0" w:color="auto"/>
            </w:tcBorders>
            <w:vAlign w:val="bottom"/>
          </w:tcPr>
          <w:p w:rsidR="002437E9" w:rsidRDefault="002437E9">
            <w:pPr>
              <w:tabs>
                <w:tab w:val="left" w:pos="-120"/>
                <w:tab w:val="num" w:pos="142"/>
                <w:tab w:val="left" w:pos="709"/>
                <w:tab w:val="left" w:pos="1320"/>
              </w:tabs>
              <w:spacing w:before="40" w:after="40" w:line="240" w:lineRule="auto"/>
              <w:jc w:val="right"/>
              <w:rPr>
                <w:i/>
                <w:iCs/>
                <w:spacing w:val="0"/>
                <w:w w:val="100"/>
                <w:kern w:val="2"/>
                <w:sz w:val="12"/>
              </w:rPr>
            </w:pPr>
            <w:r>
              <w:rPr>
                <w:i/>
                <w:iCs/>
                <w:spacing w:val="0"/>
                <w:w w:val="100"/>
                <w:kern w:val="2"/>
                <w:sz w:val="12"/>
              </w:rPr>
              <w:t>Девочки</w:t>
            </w:r>
          </w:p>
        </w:tc>
        <w:tc>
          <w:tcPr>
            <w:tcW w:w="630" w:type="dxa"/>
            <w:tcBorders>
              <w:top w:val="single" w:sz="2" w:space="0" w:color="auto"/>
              <w:bottom w:val="single" w:sz="12" w:space="0" w:color="auto"/>
            </w:tcBorders>
            <w:vAlign w:val="bottom"/>
          </w:tcPr>
          <w:p w:rsidR="002437E9" w:rsidRDefault="002437E9">
            <w:pPr>
              <w:tabs>
                <w:tab w:val="left" w:pos="-120"/>
                <w:tab w:val="num" w:pos="142"/>
                <w:tab w:val="left" w:pos="709"/>
                <w:tab w:val="left" w:pos="1320"/>
              </w:tabs>
              <w:spacing w:before="40" w:after="40" w:line="240" w:lineRule="auto"/>
              <w:jc w:val="right"/>
              <w:rPr>
                <w:i/>
                <w:iCs/>
                <w:spacing w:val="0"/>
                <w:w w:val="100"/>
                <w:kern w:val="2"/>
                <w:sz w:val="12"/>
              </w:rPr>
            </w:pPr>
            <w:r>
              <w:rPr>
                <w:i/>
                <w:iCs/>
                <w:spacing w:val="0"/>
                <w:w w:val="100"/>
                <w:kern w:val="2"/>
                <w:sz w:val="12"/>
              </w:rPr>
              <w:t>Мальчики</w:t>
            </w:r>
          </w:p>
        </w:tc>
        <w:tc>
          <w:tcPr>
            <w:tcW w:w="743" w:type="dxa"/>
            <w:tcBorders>
              <w:top w:val="single" w:sz="2" w:space="0" w:color="auto"/>
              <w:bottom w:val="single" w:sz="12" w:space="0" w:color="auto"/>
            </w:tcBorders>
            <w:vAlign w:val="bottom"/>
          </w:tcPr>
          <w:p w:rsidR="002437E9" w:rsidRDefault="002437E9">
            <w:pPr>
              <w:pStyle w:val="FootnoteText"/>
              <w:tabs>
                <w:tab w:val="num" w:pos="142"/>
                <w:tab w:val="left" w:pos="709"/>
              </w:tabs>
              <w:spacing w:before="40" w:after="40" w:line="240" w:lineRule="auto"/>
              <w:ind w:left="0" w:firstLine="0"/>
              <w:jc w:val="right"/>
              <w:rPr>
                <w:b/>
                <w:bCs/>
                <w:spacing w:val="0"/>
                <w:w w:val="100"/>
                <w:kern w:val="2"/>
                <w:sz w:val="12"/>
              </w:rPr>
            </w:pPr>
            <w:r>
              <w:rPr>
                <w:b/>
                <w:bCs/>
                <w:spacing w:val="0"/>
                <w:w w:val="100"/>
                <w:kern w:val="2"/>
                <w:sz w:val="12"/>
              </w:rPr>
              <w:t>Мальчики+</w:t>
            </w:r>
            <w:r>
              <w:rPr>
                <w:b/>
                <w:bCs/>
                <w:spacing w:val="0"/>
                <w:w w:val="100"/>
                <w:kern w:val="2"/>
                <w:sz w:val="12"/>
                <w:lang w:val="ru-RU"/>
              </w:rPr>
              <w:br/>
            </w:r>
            <w:r>
              <w:rPr>
                <w:b/>
                <w:bCs/>
                <w:spacing w:val="0"/>
                <w:w w:val="100"/>
                <w:kern w:val="2"/>
                <w:sz w:val="12"/>
              </w:rPr>
              <w:t>Девочки</w:t>
            </w:r>
          </w:p>
        </w:tc>
        <w:tc>
          <w:tcPr>
            <w:tcW w:w="517" w:type="dxa"/>
            <w:tcBorders>
              <w:top w:val="single" w:sz="2" w:space="0" w:color="auto"/>
              <w:bottom w:val="single" w:sz="12" w:space="0" w:color="auto"/>
            </w:tcBorders>
            <w:vAlign w:val="bottom"/>
          </w:tcPr>
          <w:p w:rsidR="002437E9" w:rsidRDefault="002437E9">
            <w:pPr>
              <w:pStyle w:val="FootnoteText"/>
              <w:tabs>
                <w:tab w:val="num" w:pos="142"/>
                <w:tab w:val="left" w:pos="709"/>
              </w:tabs>
              <w:spacing w:before="40" w:after="40" w:line="240" w:lineRule="auto"/>
              <w:ind w:left="0" w:firstLine="0"/>
              <w:jc w:val="right"/>
              <w:rPr>
                <w:i/>
                <w:iCs/>
                <w:spacing w:val="0"/>
                <w:w w:val="100"/>
                <w:kern w:val="2"/>
                <w:sz w:val="12"/>
              </w:rPr>
            </w:pPr>
            <w:r>
              <w:rPr>
                <w:i/>
                <w:iCs/>
                <w:spacing w:val="0"/>
                <w:w w:val="100"/>
                <w:kern w:val="2"/>
                <w:sz w:val="12"/>
              </w:rPr>
              <w:t>Девочки</w:t>
            </w:r>
            <w:r>
              <w:rPr>
                <w:i/>
                <w:iCs/>
                <w:spacing w:val="0"/>
                <w:w w:val="100"/>
                <w:kern w:val="2"/>
                <w:sz w:val="12"/>
              </w:rPr>
              <w:br/>
              <w:t>(в %)</w:t>
            </w:r>
          </w:p>
        </w:tc>
        <w:tc>
          <w:tcPr>
            <w:tcW w:w="630" w:type="dxa"/>
            <w:gridSpan w:val="2"/>
            <w:tcBorders>
              <w:bottom w:val="single" w:sz="12" w:space="0" w:color="auto"/>
            </w:tcBorders>
            <w:vAlign w:val="bottom"/>
          </w:tcPr>
          <w:p w:rsidR="002437E9" w:rsidRDefault="002437E9">
            <w:pPr>
              <w:tabs>
                <w:tab w:val="left" w:pos="-120"/>
                <w:tab w:val="num" w:pos="142"/>
                <w:tab w:val="left" w:pos="709"/>
                <w:tab w:val="left" w:pos="1320"/>
              </w:tabs>
              <w:spacing w:before="40" w:after="40" w:line="240" w:lineRule="auto"/>
              <w:jc w:val="right"/>
              <w:rPr>
                <w:i/>
                <w:iCs/>
                <w:spacing w:val="0"/>
                <w:w w:val="100"/>
                <w:kern w:val="2"/>
                <w:sz w:val="12"/>
              </w:rPr>
            </w:pPr>
            <w:r>
              <w:rPr>
                <w:i/>
                <w:iCs/>
                <w:spacing w:val="0"/>
                <w:w w:val="100"/>
                <w:kern w:val="2"/>
                <w:sz w:val="12"/>
              </w:rPr>
              <w:t>Девочки</w:t>
            </w:r>
          </w:p>
        </w:tc>
        <w:tc>
          <w:tcPr>
            <w:tcW w:w="630" w:type="dxa"/>
            <w:tcBorders>
              <w:bottom w:val="single" w:sz="12" w:space="0" w:color="auto"/>
            </w:tcBorders>
            <w:vAlign w:val="bottom"/>
          </w:tcPr>
          <w:p w:rsidR="002437E9" w:rsidRDefault="002437E9">
            <w:pPr>
              <w:tabs>
                <w:tab w:val="left" w:pos="-120"/>
                <w:tab w:val="num" w:pos="142"/>
                <w:tab w:val="left" w:pos="709"/>
                <w:tab w:val="left" w:pos="1320"/>
              </w:tabs>
              <w:spacing w:before="40" w:after="40" w:line="240" w:lineRule="auto"/>
              <w:jc w:val="right"/>
              <w:rPr>
                <w:i/>
                <w:iCs/>
                <w:spacing w:val="0"/>
                <w:w w:val="100"/>
                <w:kern w:val="2"/>
                <w:sz w:val="12"/>
              </w:rPr>
            </w:pPr>
            <w:r>
              <w:rPr>
                <w:i/>
                <w:iCs/>
                <w:spacing w:val="0"/>
                <w:w w:val="100"/>
                <w:kern w:val="2"/>
                <w:sz w:val="12"/>
              </w:rPr>
              <w:t>Мальчики</w:t>
            </w:r>
          </w:p>
        </w:tc>
        <w:tc>
          <w:tcPr>
            <w:tcW w:w="743" w:type="dxa"/>
            <w:tcBorders>
              <w:bottom w:val="single" w:sz="12" w:space="0" w:color="auto"/>
            </w:tcBorders>
            <w:vAlign w:val="bottom"/>
          </w:tcPr>
          <w:p w:rsidR="002437E9" w:rsidRDefault="002437E9">
            <w:pPr>
              <w:pStyle w:val="FootnoteText"/>
              <w:tabs>
                <w:tab w:val="num" w:pos="142"/>
                <w:tab w:val="left" w:pos="709"/>
              </w:tabs>
              <w:spacing w:before="40" w:after="40" w:line="240" w:lineRule="auto"/>
              <w:ind w:left="0" w:firstLine="0"/>
              <w:jc w:val="right"/>
              <w:rPr>
                <w:b/>
                <w:bCs/>
                <w:spacing w:val="0"/>
                <w:w w:val="100"/>
                <w:kern w:val="2"/>
                <w:sz w:val="12"/>
              </w:rPr>
            </w:pPr>
            <w:r>
              <w:rPr>
                <w:b/>
                <w:bCs/>
                <w:spacing w:val="0"/>
                <w:w w:val="100"/>
                <w:kern w:val="2"/>
                <w:sz w:val="12"/>
              </w:rPr>
              <w:t>Мальчики+</w:t>
            </w:r>
            <w:r>
              <w:rPr>
                <w:b/>
                <w:bCs/>
                <w:spacing w:val="0"/>
                <w:w w:val="100"/>
                <w:kern w:val="2"/>
                <w:sz w:val="12"/>
                <w:lang w:val="ru-RU"/>
              </w:rPr>
              <w:br/>
            </w:r>
            <w:r>
              <w:rPr>
                <w:b/>
                <w:bCs/>
                <w:spacing w:val="0"/>
                <w:w w:val="100"/>
                <w:kern w:val="2"/>
                <w:sz w:val="12"/>
              </w:rPr>
              <w:t>Девочки</w:t>
            </w:r>
          </w:p>
        </w:tc>
        <w:tc>
          <w:tcPr>
            <w:tcW w:w="517" w:type="dxa"/>
            <w:tcBorders>
              <w:bottom w:val="single" w:sz="12" w:space="0" w:color="auto"/>
            </w:tcBorders>
            <w:vAlign w:val="bottom"/>
          </w:tcPr>
          <w:p w:rsidR="002437E9" w:rsidRDefault="002437E9">
            <w:pPr>
              <w:pStyle w:val="FootnoteText"/>
              <w:tabs>
                <w:tab w:val="num" w:pos="142"/>
                <w:tab w:val="left" w:pos="709"/>
              </w:tabs>
              <w:spacing w:before="40" w:after="40" w:line="240" w:lineRule="auto"/>
              <w:ind w:left="0" w:firstLine="0"/>
              <w:jc w:val="right"/>
              <w:rPr>
                <w:i/>
                <w:iCs/>
                <w:spacing w:val="0"/>
                <w:w w:val="100"/>
                <w:kern w:val="2"/>
                <w:sz w:val="12"/>
              </w:rPr>
            </w:pPr>
            <w:r>
              <w:rPr>
                <w:i/>
                <w:iCs/>
                <w:spacing w:val="0"/>
                <w:w w:val="100"/>
                <w:kern w:val="2"/>
                <w:sz w:val="12"/>
              </w:rPr>
              <w:t>Девочки</w:t>
            </w:r>
            <w:r>
              <w:rPr>
                <w:i/>
                <w:iCs/>
                <w:spacing w:val="0"/>
                <w:w w:val="100"/>
                <w:kern w:val="2"/>
                <w:sz w:val="12"/>
              </w:rPr>
              <w:br/>
              <w:t>(в %)</w:t>
            </w:r>
          </w:p>
        </w:tc>
        <w:tc>
          <w:tcPr>
            <w:tcW w:w="630" w:type="dxa"/>
            <w:gridSpan w:val="2"/>
            <w:tcBorders>
              <w:bottom w:val="single" w:sz="12" w:space="0" w:color="auto"/>
            </w:tcBorders>
            <w:vAlign w:val="bottom"/>
          </w:tcPr>
          <w:p w:rsidR="002437E9" w:rsidRDefault="002437E9">
            <w:pPr>
              <w:tabs>
                <w:tab w:val="left" w:pos="-120"/>
                <w:tab w:val="num" w:pos="142"/>
                <w:tab w:val="left" w:pos="709"/>
                <w:tab w:val="left" w:pos="1320"/>
              </w:tabs>
              <w:spacing w:before="40" w:after="40" w:line="240" w:lineRule="auto"/>
              <w:jc w:val="right"/>
              <w:rPr>
                <w:i/>
                <w:iCs/>
                <w:spacing w:val="0"/>
                <w:w w:val="100"/>
                <w:kern w:val="2"/>
                <w:sz w:val="12"/>
              </w:rPr>
            </w:pPr>
            <w:r>
              <w:rPr>
                <w:i/>
                <w:iCs/>
                <w:spacing w:val="0"/>
                <w:w w:val="100"/>
                <w:kern w:val="2"/>
                <w:sz w:val="12"/>
              </w:rPr>
              <w:t>Девочки</w:t>
            </w:r>
          </w:p>
        </w:tc>
        <w:tc>
          <w:tcPr>
            <w:tcW w:w="630" w:type="dxa"/>
            <w:tcBorders>
              <w:bottom w:val="single" w:sz="12" w:space="0" w:color="auto"/>
            </w:tcBorders>
            <w:vAlign w:val="bottom"/>
          </w:tcPr>
          <w:p w:rsidR="002437E9" w:rsidRDefault="002437E9">
            <w:pPr>
              <w:tabs>
                <w:tab w:val="left" w:pos="-120"/>
                <w:tab w:val="num" w:pos="142"/>
                <w:tab w:val="left" w:pos="709"/>
                <w:tab w:val="left" w:pos="1320"/>
              </w:tabs>
              <w:spacing w:before="40" w:after="40" w:line="240" w:lineRule="auto"/>
              <w:jc w:val="right"/>
              <w:rPr>
                <w:i/>
                <w:iCs/>
                <w:spacing w:val="0"/>
                <w:w w:val="100"/>
                <w:kern w:val="2"/>
                <w:sz w:val="12"/>
              </w:rPr>
            </w:pPr>
            <w:r>
              <w:rPr>
                <w:i/>
                <w:iCs/>
                <w:spacing w:val="0"/>
                <w:w w:val="100"/>
                <w:kern w:val="2"/>
                <w:sz w:val="12"/>
              </w:rPr>
              <w:t>Мальчики</w:t>
            </w:r>
          </w:p>
        </w:tc>
        <w:tc>
          <w:tcPr>
            <w:tcW w:w="743" w:type="dxa"/>
            <w:tcBorders>
              <w:bottom w:val="single" w:sz="12" w:space="0" w:color="auto"/>
            </w:tcBorders>
            <w:vAlign w:val="bottom"/>
          </w:tcPr>
          <w:p w:rsidR="002437E9" w:rsidRDefault="002437E9">
            <w:pPr>
              <w:pStyle w:val="FootnoteText"/>
              <w:tabs>
                <w:tab w:val="num" w:pos="142"/>
                <w:tab w:val="left" w:pos="709"/>
              </w:tabs>
              <w:spacing w:before="40" w:after="40" w:line="240" w:lineRule="auto"/>
              <w:ind w:left="0" w:firstLine="0"/>
              <w:jc w:val="right"/>
              <w:rPr>
                <w:b/>
                <w:bCs/>
                <w:spacing w:val="0"/>
                <w:w w:val="100"/>
                <w:kern w:val="2"/>
                <w:sz w:val="12"/>
              </w:rPr>
            </w:pPr>
            <w:r>
              <w:rPr>
                <w:b/>
                <w:bCs/>
                <w:spacing w:val="0"/>
                <w:w w:val="100"/>
                <w:kern w:val="2"/>
                <w:sz w:val="12"/>
              </w:rPr>
              <w:t>Мальчики+</w:t>
            </w:r>
            <w:r>
              <w:rPr>
                <w:b/>
                <w:bCs/>
                <w:spacing w:val="0"/>
                <w:w w:val="100"/>
                <w:kern w:val="2"/>
                <w:sz w:val="12"/>
                <w:lang w:val="ru-RU"/>
              </w:rPr>
              <w:br/>
            </w:r>
            <w:r>
              <w:rPr>
                <w:b/>
                <w:bCs/>
                <w:spacing w:val="0"/>
                <w:w w:val="100"/>
                <w:kern w:val="2"/>
                <w:sz w:val="12"/>
              </w:rPr>
              <w:t>Девочки</w:t>
            </w:r>
          </w:p>
        </w:tc>
        <w:tc>
          <w:tcPr>
            <w:tcW w:w="517" w:type="dxa"/>
            <w:tcBorders>
              <w:bottom w:val="single" w:sz="12" w:space="0" w:color="auto"/>
            </w:tcBorders>
            <w:vAlign w:val="bottom"/>
          </w:tcPr>
          <w:p w:rsidR="002437E9" w:rsidRDefault="002437E9">
            <w:pPr>
              <w:pStyle w:val="FootnoteText"/>
              <w:tabs>
                <w:tab w:val="num" w:pos="142"/>
                <w:tab w:val="left" w:pos="709"/>
              </w:tabs>
              <w:spacing w:before="40" w:after="40" w:line="240" w:lineRule="auto"/>
              <w:ind w:left="0" w:firstLine="0"/>
              <w:jc w:val="right"/>
              <w:rPr>
                <w:i/>
                <w:iCs/>
                <w:spacing w:val="0"/>
                <w:w w:val="100"/>
                <w:kern w:val="2"/>
                <w:sz w:val="12"/>
              </w:rPr>
            </w:pPr>
            <w:r>
              <w:rPr>
                <w:i/>
                <w:iCs/>
                <w:spacing w:val="0"/>
                <w:w w:val="100"/>
                <w:kern w:val="2"/>
                <w:sz w:val="12"/>
              </w:rPr>
              <w:t>Девочки</w:t>
            </w:r>
            <w:r>
              <w:rPr>
                <w:i/>
                <w:iCs/>
                <w:spacing w:val="0"/>
                <w:w w:val="100"/>
                <w:kern w:val="2"/>
                <w:sz w:val="12"/>
              </w:rPr>
              <w:br/>
              <w:t>(в %)</w:t>
            </w:r>
          </w:p>
        </w:tc>
        <w:tc>
          <w:tcPr>
            <w:tcW w:w="630" w:type="dxa"/>
            <w:gridSpan w:val="2"/>
            <w:tcBorders>
              <w:bottom w:val="single" w:sz="12" w:space="0" w:color="auto"/>
            </w:tcBorders>
            <w:vAlign w:val="bottom"/>
          </w:tcPr>
          <w:p w:rsidR="002437E9" w:rsidRDefault="002437E9">
            <w:pPr>
              <w:tabs>
                <w:tab w:val="left" w:pos="-120"/>
                <w:tab w:val="num" w:pos="142"/>
                <w:tab w:val="left" w:pos="709"/>
                <w:tab w:val="left" w:pos="1320"/>
              </w:tabs>
              <w:spacing w:before="40" w:after="40" w:line="240" w:lineRule="auto"/>
              <w:jc w:val="right"/>
              <w:rPr>
                <w:i/>
                <w:iCs/>
                <w:spacing w:val="0"/>
                <w:w w:val="100"/>
                <w:kern w:val="2"/>
                <w:sz w:val="12"/>
              </w:rPr>
            </w:pPr>
            <w:r>
              <w:rPr>
                <w:i/>
                <w:iCs/>
                <w:spacing w:val="0"/>
                <w:w w:val="100"/>
                <w:kern w:val="2"/>
                <w:sz w:val="12"/>
              </w:rPr>
              <w:t>Девочки</w:t>
            </w:r>
          </w:p>
        </w:tc>
        <w:tc>
          <w:tcPr>
            <w:tcW w:w="630" w:type="dxa"/>
            <w:tcBorders>
              <w:bottom w:val="single" w:sz="12" w:space="0" w:color="auto"/>
            </w:tcBorders>
            <w:vAlign w:val="bottom"/>
          </w:tcPr>
          <w:p w:rsidR="002437E9" w:rsidRDefault="002437E9">
            <w:pPr>
              <w:tabs>
                <w:tab w:val="left" w:pos="-120"/>
                <w:tab w:val="num" w:pos="142"/>
                <w:tab w:val="left" w:pos="709"/>
                <w:tab w:val="left" w:pos="1320"/>
              </w:tabs>
              <w:spacing w:before="40" w:after="40" w:line="240" w:lineRule="auto"/>
              <w:jc w:val="right"/>
              <w:rPr>
                <w:i/>
                <w:iCs/>
                <w:spacing w:val="0"/>
                <w:w w:val="100"/>
                <w:kern w:val="2"/>
                <w:sz w:val="12"/>
              </w:rPr>
            </w:pPr>
            <w:r>
              <w:rPr>
                <w:i/>
                <w:iCs/>
                <w:spacing w:val="0"/>
                <w:w w:val="100"/>
                <w:kern w:val="2"/>
                <w:sz w:val="12"/>
              </w:rPr>
              <w:t>Мальчики</w:t>
            </w:r>
          </w:p>
        </w:tc>
        <w:tc>
          <w:tcPr>
            <w:tcW w:w="743" w:type="dxa"/>
            <w:tcBorders>
              <w:bottom w:val="single" w:sz="12" w:space="0" w:color="auto"/>
            </w:tcBorders>
            <w:vAlign w:val="bottom"/>
          </w:tcPr>
          <w:p w:rsidR="002437E9" w:rsidRDefault="002437E9">
            <w:pPr>
              <w:pStyle w:val="FootnoteText"/>
              <w:tabs>
                <w:tab w:val="num" w:pos="142"/>
                <w:tab w:val="left" w:pos="709"/>
              </w:tabs>
              <w:spacing w:before="40" w:after="40" w:line="240" w:lineRule="auto"/>
              <w:ind w:left="0" w:firstLine="0"/>
              <w:jc w:val="right"/>
              <w:rPr>
                <w:b/>
                <w:bCs/>
                <w:spacing w:val="0"/>
                <w:w w:val="100"/>
                <w:kern w:val="2"/>
                <w:sz w:val="12"/>
              </w:rPr>
            </w:pPr>
            <w:r>
              <w:rPr>
                <w:b/>
                <w:bCs/>
                <w:spacing w:val="0"/>
                <w:w w:val="100"/>
                <w:kern w:val="2"/>
                <w:sz w:val="12"/>
              </w:rPr>
              <w:t>Мальчики+</w:t>
            </w:r>
            <w:r>
              <w:rPr>
                <w:b/>
                <w:bCs/>
                <w:spacing w:val="0"/>
                <w:w w:val="100"/>
                <w:kern w:val="2"/>
                <w:sz w:val="12"/>
                <w:lang w:val="ru-RU"/>
              </w:rPr>
              <w:br/>
            </w:r>
            <w:r>
              <w:rPr>
                <w:b/>
                <w:bCs/>
                <w:spacing w:val="0"/>
                <w:w w:val="100"/>
                <w:kern w:val="2"/>
                <w:sz w:val="12"/>
              </w:rPr>
              <w:t>Девочки</w:t>
            </w:r>
          </w:p>
        </w:tc>
        <w:tc>
          <w:tcPr>
            <w:tcW w:w="517" w:type="dxa"/>
            <w:tcBorders>
              <w:bottom w:val="single" w:sz="12" w:space="0" w:color="auto"/>
            </w:tcBorders>
            <w:vAlign w:val="bottom"/>
          </w:tcPr>
          <w:p w:rsidR="002437E9" w:rsidRDefault="002437E9">
            <w:pPr>
              <w:pStyle w:val="FootnoteText"/>
              <w:tabs>
                <w:tab w:val="num" w:pos="142"/>
                <w:tab w:val="left" w:pos="709"/>
              </w:tabs>
              <w:spacing w:before="40" w:after="40" w:line="240" w:lineRule="auto"/>
              <w:ind w:left="0" w:firstLine="0"/>
              <w:jc w:val="right"/>
              <w:rPr>
                <w:i/>
                <w:iCs/>
                <w:spacing w:val="0"/>
                <w:w w:val="100"/>
                <w:kern w:val="2"/>
                <w:sz w:val="12"/>
              </w:rPr>
            </w:pPr>
            <w:r>
              <w:rPr>
                <w:i/>
                <w:iCs/>
                <w:spacing w:val="0"/>
                <w:w w:val="100"/>
                <w:kern w:val="2"/>
                <w:sz w:val="12"/>
              </w:rPr>
              <w:t>Девочки</w:t>
            </w:r>
            <w:r>
              <w:rPr>
                <w:i/>
                <w:iCs/>
                <w:spacing w:val="0"/>
                <w:w w:val="100"/>
                <w:kern w:val="2"/>
                <w:sz w:val="12"/>
              </w:rPr>
              <w:br/>
              <w:t>(в %)</w:t>
            </w:r>
          </w:p>
        </w:tc>
      </w:tr>
      <w:tr w:rsidR="002437E9">
        <w:tblPrEx>
          <w:tblCellMar>
            <w:top w:w="0" w:type="dxa"/>
            <w:bottom w:w="0" w:type="dxa"/>
          </w:tblCellMar>
        </w:tblPrEx>
        <w:trPr>
          <w:trHeight w:hRule="exact" w:val="80"/>
          <w:tblHeader/>
        </w:trPr>
        <w:tc>
          <w:tcPr>
            <w:tcW w:w="2160" w:type="dxa"/>
            <w:tcBorders>
              <w:top w:val="single" w:sz="12" w:space="0" w:color="auto"/>
            </w:tcBorders>
            <w:vAlign w:val="bottom"/>
          </w:tcPr>
          <w:p w:rsidR="002437E9" w:rsidRDefault="002437E9">
            <w:pPr>
              <w:suppressAutoHyphens/>
              <w:spacing w:line="210" w:lineRule="exact"/>
              <w:ind w:right="45"/>
              <w:rPr>
                <w:spacing w:val="0"/>
                <w:w w:val="100"/>
                <w:kern w:val="2"/>
                <w:sz w:val="17"/>
                <w:lang w:val="ru-RU"/>
              </w:rPr>
            </w:pPr>
          </w:p>
        </w:tc>
        <w:tc>
          <w:tcPr>
            <w:tcW w:w="570" w:type="dxa"/>
            <w:tcBorders>
              <w:top w:val="single" w:sz="12" w:space="0" w:color="auto"/>
            </w:tcBorders>
            <w:vAlign w:val="bottom"/>
          </w:tcPr>
          <w:p w:rsidR="002437E9" w:rsidRDefault="002437E9">
            <w:pPr>
              <w:suppressAutoHyphens/>
              <w:spacing w:line="210" w:lineRule="exact"/>
              <w:ind w:right="45"/>
              <w:jc w:val="right"/>
              <w:rPr>
                <w:spacing w:val="0"/>
                <w:w w:val="100"/>
                <w:kern w:val="2"/>
                <w:sz w:val="17"/>
                <w:lang w:val="ru-RU"/>
              </w:rPr>
            </w:pPr>
          </w:p>
        </w:tc>
        <w:tc>
          <w:tcPr>
            <w:tcW w:w="630" w:type="dxa"/>
            <w:tcBorders>
              <w:top w:val="single" w:sz="12" w:space="0" w:color="auto"/>
            </w:tcBorders>
            <w:vAlign w:val="bottom"/>
          </w:tcPr>
          <w:p w:rsidR="002437E9" w:rsidRDefault="002437E9">
            <w:pPr>
              <w:suppressAutoHyphens/>
              <w:spacing w:line="210" w:lineRule="exact"/>
              <w:ind w:right="45"/>
              <w:jc w:val="right"/>
              <w:rPr>
                <w:spacing w:val="0"/>
                <w:w w:val="100"/>
                <w:kern w:val="2"/>
                <w:sz w:val="17"/>
                <w:lang w:val="ru-RU"/>
              </w:rPr>
            </w:pPr>
          </w:p>
        </w:tc>
        <w:tc>
          <w:tcPr>
            <w:tcW w:w="743" w:type="dxa"/>
            <w:tcBorders>
              <w:top w:val="single" w:sz="12" w:space="0" w:color="auto"/>
            </w:tcBorders>
            <w:vAlign w:val="bottom"/>
          </w:tcPr>
          <w:p w:rsidR="002437E9" w:rsidRDefault="002437E9">
            <w:pPr>
              <w:suppressAutoHyphens/>
              <w:spacing w:line="210" w:lineRule="exact"/>
              <w:ind w:right="45"/>
              <w:jc w:val="right"/>
              <w:rPr>
                <w:b/>
                <w:spacing w:val="0"/>
                <w:w w:val="100"/>
                <w:kern w:val="2"/>
                <w:sz w:val="17"/>
                <w:lang w:val="ru-RU"/>
              </w:rPr>
            </w:pPr>
          </w:p>
        </w:tc>
        <w:tc>
          <w:tcPr>
            <w:tcW w:w="517" w:type="dxa"/>
            <w:tcBorders>
              <w:top w:val="single" w:sz="12" w:space="0" w:color="auto"/>
            </w:tcBorders>
            <w:vAlign w:val="bottom"/>
          </w:tcPr>
          <w:p w:rsidR="002437E9" w:rsidRDefault="002437E9">
            <w:pPr>
              <w:suppressAutoHyphens/>
              <w:spacing w:line="210" w:lineRule="exact"/>
              <w:ind w:right="45"/>
              <w:jc w:val="right"/>
              <w:rPr>
                <w:spacing w:val="0"/>
                <w:w w:val="100"/>
                <w:kern w:val="2"/>
                <w:sz w:val="17"/>
                <w:lang w:val="ru-RU"/>
              </w:rPr>
            </w:pPr>
          </w:p>
        </w:tc>
        <w:tc>
          <w:tcPr>
            <w:tcW w:w="630" w:type="dxa"/>
            <w:gridSpan w:val="2"/>
            <w:tcBorders>
              <w:top w:val="single" w:sz="12" w:space="0" w:color="auto"/>
            </w:tcBorders>
            <w:vAlign w:val="bottom"/>
          </w:tcPr>
          <w:p w:rsidR="002437E9" w:rsidRDefault="002437E9">
            <w:pPr>
              <w:suppressAutoHyphens/>
              <w:spacing w:line="210" w:lineRule="exact"/>
              <w:ind w:right="45"/>
              <w:jc w:val="right"/>
              <w:rPr>
                <w:spacing w:val="0"/>
                <w:w w:val="100"/>
                <w:kern w:val="2"/>
                <w:sz w:val="17"/>
                <w:lang w:val="ru-RU"/>
              </w:rPr>
            </w:pPr>
          </w:p>
        </w:tc>
        <w:tc>
          <w:tcPr>
            <w:tcW w:w="630" w:type="dxa"/>
            <w:tcBorders>
              <w:top w:val="single" w:sz="12" w:space="0" w:color="auto"/>
            </w:tcBorders>
            <w:vAlign w:val="bottom"/>
          </w:tcPr>
          <w:p w:rsidR="002437E9" w:rsidRDefault="002437E9">
            <w:pPr>
              <w:suppressAutoHyphens/>
              <w:spacing w:line="210" w:lineRule="exact"/>
              <w:ind w:right="45"/>
              <w:jc w:val="right"/>
              <w:rPr>
                <w:spacing w:val="0"/>
                <w:w w:val="100"/>
                <w:kern w:val="2"/>
                <w:sz w:val="17"/>
                <w:lang w:val="ru-RU"/>
              </w:rPr>
            </w:pPr>
          </w:p>
        </w:tc>
        <w:tc>
          <w:tcPr>
            <w:tcW w:w="743" w:type="dxa"/>
            <w:tcBorders>
              <w:top w:val="single" w:sz="12" w:space="0" w:color="auto"/>
            </w:tcBorders>
            <w:vAlign w:val="bottom"/>
          </w:tcPr>
          <w:p w:rsidR="002437E9" w:rsidRDefault="002437E9">
            <w:pPr>
              <w:suppressAutoHyphens/>
              <w:spacing w:line="210" w:lineRule="exact"/>
              <w:ind w:right="45"/>
              <w:jc w:val="right"/>
              <w:rPr>
                <w:b/>
                <w:spacing w:val="0"/>
                <w:w w:val="100"/>
                <w:kern w:val="2"/>
                <w:sz w:val="17"/>
                <w:lang w:val="ru-RU"/>
              </w:rPr>
            </w:pPr>
          </w:p>
        </w:tc>
        <w:tc>
          <w:tcPr>
            <w:tcW w:w="517" w:type="dxa"/>
            <w:tcBorders>
              <w:top w:val="single" w:sz="12" w:space="0" w:color="auto"/>
            </w:tcBorders>
            <w:vAlign w:val="bottom"/>
          </w:tcPr>
          <w:p w:rsidR="002437E9" w:rsidRDefault="002437E9">
            <w:pPr>
              <w:suppressAutoHyphens/>
              <w:spacing w:line="210" w:lineRule="exact"/>
              <w:ind w:right="45"/>
              <w:jc w:val="right"/>
              <w:rPr>
                <w:spacing w:val="0"/>
                <w:w w:val="100"/>
                <w:kern w:val="2"/>
                <w:sz w:val="17"/>
                <w:lang w:val="ru-RU"/>
              </w:rPr>
            </w:pPr>
          </w:p>
        </w:tc>
        <w:tc>
          <w:tcPr>
            <w:tcW w:w="630" w:type="dxa"/>
            <w:gridSpan w:val="2"/>
            <w:tcBorders>
              <w:top w:val="single" w:sz="12" w:space="0" w:color="auto"/>
            </w:tcBorders>
            <w:vAlign w:val="bottom"/>
          </w:tcPr>
          <w:p w:rsidR="002437E9" w:rsidRDefault="002437E9">
            <w:pPr>
              <w:suppressAutoHyphens/>
              <w:spacing w:line="210" w:lineRule="exact"/>
              <w:ind w:right="45"/>
              <w:jc w:val="right"/>
              <w:rPr>
                <w:spacing w:val="0"/>
                <w:w w:val="100"/>
                <w:kern w:val="2"/>
                <w:sz w:val="17"/>
                <w:lang w:val="ru-RU"/>
              </w:rPr>
            </w:pPr>
          </w:p>
        </w:tc>
        <w:tc>
          <w:tcPr>
            <w:tcW w:w="630" w:type="dxa"/>
            <w:tcBorders>
              <w:top w:val="single" w:sz="12" w:space="0" w:color="auto"/>
            </w:tcBorders>
            <w:vAlign w:val="bottom"/>
          </w:tcPr>
          <w:p w:rsidR="002437E9" w:rsidRDefault="002437E9">
            <w:pPr>
              <w:suppressAutoHyphens/>
              <w:spacing w:line="210" w:lineRule="exact"/>
              <w:ind w:right="45"/>
              <w:jc w:val="right"/>
              <w:rPr>
                <w:spacing w:val="0"/>
                <w:w w:val="100"/>
                <w:kern w:val="2"/>
                <w:sz w:val="17"/>
                <w:lang w:val="ru-RU"/>
              </w:rPr>
            </w:pPr>
          </w:p>
        </w:tc>
        <w:tc>
          <w:tcPr>
            <w:tcW w:w="743" w:type="dxa"/>
            <w:tcBorders>
              <w:top w:val="single" w:sz="12" w:space="0" w:color="auto"/>
            </w:tcBorders>
            <w:vAlign w:val="bottom"/>
          </w:tcPr>
          <w:p w:rsidR="002437E9" w:rsidRDefault="002437E9">
            <w:pPr>
              <w:suppressAutoHyphens/>
              <w:spacing w:line="210" w:lineRule="exact"/>
              <w:ind w:right="45"/>
              <w:jc w:val="right"/>
              <w:rPr>
                <w:b/>
                <w:spacing w:val="0"/>
                <w:w w:val="100"/>
                <w:kern w:val="2"/>
                <w:sz w:val="17"/>
                <w:lang w:val="ru-RU"/>
              </w:rPr>
            </w:pPr>
          </w:p>
        </w:tc>
        <w:tc>
          <w:tcPr>
            <w:tcW w:w="517" w:type="dxa"/>
            <w:tcBorders>
              <w:top w:val="single" w:sz="12" w:space="0" w:color="auto"/>
            </w:tcBorders>
            <w:vAlign w:val="bottom"/>
          </w:tcPr>
          <w:p w:rsidR="002437E9" w:rsidRDefault="002437E9">
            <w:pPr>
              <w:suppressAutoHyphens/>
              <w:spacing w:line="210" w:lineRule="exact"/>
              <w:ind w:right="45"/>
              <w:jc w:val="right"/>
              <w:rPr>
                <w:spacing w:val="0"/>
                <w:w w:val="100"/>
                <w:kern w:val="2"/>
                <w:sz w:val="17"/>
                <w:lang w:val="ru-RU"/>
              </w:rPr>
            </w:pPr>
          </w:p>
        </w:tc>
        <w:tc>
          <w:tcPr>
            <w:tcW w:w="630" w:type="dxa"/>
            <w:gridSpan w:val="2"/>
            <w:tcBorders>
              <w:top w:val="single" w:sz="12" w:space="0" w:color="auto"/>
            </w:tcBorders>
            <w:vAlign w:val="bottom"/>
          </w:tcPr>
          <w:p w:rsidR="002437E9" w:rsidRDefault="002437E9">
            <w:pPr>
              <w:suppressAutoHyphens/>
              <w:spacing w:line="210" w:lineRule="exact"/>
              <w:ind w:right="45"/>
              <w:jc w:val="right"/>
              <w:rPr>
                <w:spacing w:val="0"/>
                <w:w w:val="100"/>
                <w:kern w:val="2"/>
                <w:sz w:val="17"/>
                <w:lang w:val="ru-RU"/>
              </w:rPr>
            </w:pPr>
          </w:p>
        </w:tc>
        <w:tc>
          <w:tcPr>
            <w:tcW w:w="630" w:type="dxa"/>
            <w:tcBorders>
              <w:top w:val="single" w:sz="12" w:space="0" w:color="auto"/>
            </w:tcBorders>
            <w:vAlign w:val="bottom"/>
          </w:tcPr>
          <w:p w:rsidR="002437E9" w:rsidRDefault="002437E9">
            <w:pPr>
              <w:suppressAutoHyphens/>
              <w:spacing w:line="210" w:lineRule="exact"/>
              <w:ind w:right="45"/>
              <w:jc w:val="right"/>
              <w:rPr>
                <w:spacing w:val="0"/>
                <w:w w:val="100"/>
                <w:kern w:val="2"/>
                <w:sz w:val="17"/>
                <w:lang w:val="ru-RU"/>
              </w:rPr>
            </w:pPr>
          </w:p>
        </w:tc>
        <w:tc>
          <w:tcPr>
            <w:tcW w:w="743" w:type="dxa"/>
            <w:tcBorders>
              <w:top w:val="single" w:sz="12" w:space="0" w:color="auto"/>
            </w:tcBorders>
            <w:vAlign w:val="bottom"/>
          </w:tcPr>
          <w:p w:rsidR="002437E9" w:rsidRDefault="002437E9">
            <w:pPr>
              <w:suppressAutoHyphens/>
              <w:spacing w:line="210" w:lineRule="exact"/>
              <w:ind w:right="45"/>
              <w:jc w:val="right"/>
              <w:rPr>
                <w:b/>
                <w:spacing w:val="0"/>
                <w:w w:val="100"/>
                <w:kern w:val="2"/>
                <w:sz w:val="17"/>
                <w:lang w:val="ru-RU"/>
              </w:rPr>
            </w:pPr>
          </w:p>
        </w:tc>
        <w:tc>
          <w:tcPr>
            <w:tcW w:w="517" w:type="dxa"/>
            <w:tcBorders>
              <w:top w:val="single" w:sz="12" w:space="0" w:color="auto"/>
            </w:tcBorders>
            <w:vAlign w:val="bottom"/>
          </w:tcPr>
          <w:p w:rsidR="002437E9" w:rsidRDefault="002437E9">
            <w:pPr>
              <w:suppressAutoHyphens/>
              <w:spacing w:line="210" w:lineRule="exact"/>
              <w:ind w:right="45"/>
              <w:jc w:val="right"/>
              <w:rPr>
                <w:spacing w:val="0"/>
                <w:w w:val="100"/>
                <w:kern w:val="2"/>
                <w:sz w:val="17"/>
                <w:lang w:val="ru-RU"/>
              </w:rPr>
            </w:pPr>
          </w:p>
        </w:tc>
      </w:tr>
      <w:tr w:rsidR="002437E9">
        <w:tblPrEx>
          <w:tblCellMar>
            <w:top w:w="0" w:type="dxa"/>
            <w:bottom w:w="0" w:type="dxa"/>
          </w:tblCellMar>
        </w:tblPrEx>
        <w:tc>
          <w:tcPr>
            <w:tcW w:w="2160" w:type="dxa"/>
            <w:vAlign w:val="bottom"/>
          </w:tcPr>
          <w:p w:rsidR="002437E9" w:rsidRDefault="002437E9">
            <w:pPr>
              <w:tabs>
                <w:tab w:val="left" w:pos="288"/>
                <w:tab w:val="left" w:pos="576"/>
                <w:tab w:val="left" w:pos="864"/>
                <w:tab w:val="left" w:pos="1152"/>
              </w:tabs>
              <w:suppressAutoHyphens/>
              <w:spacing w:after="20" w:line="178" w:lineRule="exact"/>
              <w:ind w:right="45"/>
              <w:rPr>
                <w:spacing w:val="0"/>
                <w:w w:val="100"/>
                <w:kern w:val="2"/>
                <w:sz w:val="16"/>
                <w:szCs w:val="16"/>
                <w:lang w:val="ru-RU"/>
              </w:rPr>
            </w:pPr>
            <w:r>
              <w:rPr>
                <w:spacing w:val="0"/>
                <w:w w:val="100"/>
                <w:kern w:val="2"/>
                <w:sz w:val="16"/>
              </w:rPr>
              <w:t>1-й полн. цикл</w:t>
            </w:r>
          </w:p>
        </w:tc>
        <w:tc>
          <w:tcPr>
            <w:tcW w:w="570" w:type="dxa"/>
            <w:vAlign w:val="bottom"/>
          </w:tcPr>
          <w:p w:rsidR="002437E9" w:rsidRDefault="002437E9">
            <w:pPr>
              <w:tabs>
                <w:tab w:val="left" w:pos="288"/>
                <w:tab w:val="left" w:pos="576"/>
                <w:tab w:val="left" w:pos="864"/>
                <w:tab w:val="left" w:pos="1152"/>
              </w:tabs>
              <w:suppressAutoHyphens/>
              <w:spacing w:after="20" w:line="178" w:lineRule="exact"/>
              <w:ind w:right="45"/>
              <w:jc w:val="right"/>
              <w:rPr>
                <w:spacing w:val="0"/>
                <w:w w:val="100"/>
                <w:kern w:val="2"/>
                <w:sz w:val="16"/>
                <w:szCs w:val="16"/>
                <w:lang w:val="ru-RU"/>
              </w:rPr>
            </w:pPr>
            <w:r>
              <w:rPr>
                <w:spacing w:val="0"/>
                <w:w w:val="100"/>
                <w:kern w:val="2"/>
                <w:sz w:val="16"/>
                <w:szCs w:val="16"/>
                <w:lang w:val="ru-RU"/>
              </w:rPr>
              <w:t>26 045</w:t>
            </w:r>
          </w:p>
        </w:tc>
        <w:tc>
          <w:tcPr>
            <w:tcW w:w="630" w:type="dxa"/>
            <w:vAlign w:val="bottom"/>
          </w:tcPr>
          <w:p w:rsidR="002437E9" w:rsidRDefault="002437E9">
            <w:pPr>
              <w:tabs>
                <w:tab w:val="left" w:pos="288"/>
                <w:tab w:val="left" w:pos="576"/>
                <w:tab w:val="left" w:pos="864"/>
                <w:tab w:val="left" w:pos="1152"/>
              </w:tabs>
              <w:suppressAutoHyphens/>
              <w:spacing w:after="20" w:line="178" w:lineRule="exact"/>
              <w:ind w:right="45"/>
              <w:jc w:val="right"/>
              <w:rPr>
                <w:spacing w:val="0"/>
                <w:w w:val="100"/>
                <w:kern w:val="2"/>
                <w:sz w:val="16"/>
                <w:szCs w:val="16"/>
                <w:lang w:val="ru-RU"/>
              </w:rPr>
            </w:pPr>
            <w:r>
              <w:rPr>
                <w:spacing w:val="0"/>
                <w:w w:val="100"/>
                <w:kern w:val="2"/>
                <w:sz w:val="16"/>
                <w:szCs w:val="16"/>
                <w:lang w:val="ru-RU"/>
              </w:rPr>
              <w:t>29 466</w:t>
            </w:r>
          </w:p>
        </w:tc>
        <w:tc>
          <w:tcPr>
            <w:tcW w:w="743" w:type="dxa"/>
            <w:vAlign w:val="bottom"/>
          </w:tcPr>
          <w:p w:rsidR="002437E9" w:rsidRDefault="002437E9">
            <w:pPr>
              <w:tabs>
                <w:tab w:val="left" w:pos="288"/>
                <w:tab w:val="left" w:pos="576"/>
                <w:tab w:val="left" w:pos="864"/>
                <w:tab w:val="left" w:pos="1152"/>
              </w:tabs>
              <w:suppressAutoHyphens/>
              <w:spacing w:after="20" w:line="178" w:lineRule="exact"/>
              <w:ind w:right="45"/>
              <w:jc w:val="right"/>
              <w:rPr>
                <w:b/>
                <w:spacing w:val="0"/>
                <w:w w:val="100"/>
                <w:kern w:val="2"/>
                <w:sz w:val="16"/>
                <w:szCs w:val="16"/>
                <w:lang w:val="ru-RU"/>
              </w:rPr>
            </w:pPr>
            <w:r>
              <w:rPr>
                <w:b/>
                <w:spacing w:val="0"/>
                <w:w w:val="100"/>
                <w:kern w:val="2"/>
                <w:sz w:val="16"/>
                <w:szCs w:val="16"/>
                <w:lang w:val="ru-RU"/>
              </w:rPr>
              <w:t>55 511</w:t>
            </w:r>
          </w:p>
        </w:tc>
        <w:tc>
          <w:tcPr>
            <w:tcW w:w="517" w:type="dxa"/>
            <w:vAlign w:val="bottom"/>
          </w:tcPr>
          <w:p w:rsidR="002437E9" w:rsidRDefault="002437E9">
            <w:pPr>
              <w:tabs>
                <w:tab w:val="left" w:pos="288"/>
                <w:tab w:val="left" w:pos="576"/>
                <w:tab w:val="left" w:pos="864"/>
                <w:tab w:val="left" w:pos="1152"/>
              </w:tabs>
              <w:suppressAutoHyphens/>
              <w:spacing w:after="20" w:line="178" w:lineRule="exact"/>
              <w:ind w:right="45"/>
              <w:jc w:val="right"/>
              <w:rPr>
                <w:spacing w:val="0"/>
                <w:w w:val="100"/>
                <w:kern w:val="2"/>
                <w:sz w:val="16"/>
                <w:szCs w:val="16"/>
                <w:lang w:val="ru-RU"/>
              </w:rPr>
            </w:pPr>
            <w:r>
              <w:rPr>
                <w:spacing w:val="0"/>
                <w:w w:val="100"/>
                <w:kern w:val="2"/>
                <w:sz w:val="16"/>
                <w:szCs w:val="16"/>
                <w:lang w:val="ru-RU"/>
              </w:rPr>
              <w:t>46,9</w:t>
            </w:r>
          </w:p>
        </w:tc>
        <w:tc>
          <w:tcPr>
            <w:tcW w:w="630" w:type="dxa"/>
            <w:gridSpan w:val="2"/>
            <w:vAlign w:val="bottom"/>
          </w:tcPr>
          <w:p w:rsidR="002437E9" w:rsidRDefault="002437E9">
            <w:pPr>
              <w:tabs>
                <w:tab w:val="left" w:pos="288"/>
                <w:tab w:val="left" w:pos="576"/>
                <w:tab w:val="left" w:pos="864"/>
                <w:tab w:val="left" w:pos="1152"/>
              </w:tabs>
              <w:suppressAutoHyphens/>
              <w:spacing w:after="20" w:line="178" w:lineRule="exact"/>
              <w:ind w:right="45"/>
              <w:jc w:val="right"/>
              <w:rPr>
                <w:spacing w:val="0"/>
                <w:w w:val="100"/>
                <w:kern w:val="2"/>
                <w:sz w:val="16"/>
                <w:szCs w:val="16"/>
                <w:lang w:val="ru-RU"/>
              </w:rPr>
            </w:pPr>
            <w:r>
              <w:rPr>
                <w:spacing w:val="0"/>
                <w:w w:val="100"/>
                <w:kern w:val="2"/>
                <w:sz w:val="16"/>
                <w:szCs w:val="16"/>
                <w:lang w:val="ru-RU"/>
              </w:rPr>
              <w:t>26 981</w:t>
            </w:r>
          </w:p>
        </w:tc>
        <w:tc>
          <w:tcPr>
            <w:tcW w:w="630" w:type="dxa"/>
            <w:vAlign w:val="bottom"/>
          </w:tcPr>
          <w:p w:rsidR="002437E9" w:rsidRDefault="002437E9">
            <w:pPr>
              <w:tabs>
                <w:tab w:val="left" w:pos="288"/>
                <w:tab w:val="left" w:pos="576"/>
                <w:tab w:val="left" w:pos="864"/>
                <w:tab w:val="left" w:pos="1152"/>
              </w:tabs>
              <w:suppressAutoHyphens/>
              <w:spacing w:after="20" w:line="178" w:lineRule="exact"/>
              <w:ind w:right="45"/>
              <w:jc w:val="right"/>
              <w:rPr>
                <w:spacing w:val="0"/>
                <w:w w:val="100"/>
                <w:kern w:val="2"/>
                <w:sz w:val="16"/>
                <w:szCs w:val="16"/>
                <w:lang w:val="ru-RU"/>
              </w:rPr>
            </w:pPr>
            <w:r>
              <w:rPr>
                <w:spacing w:val="0"/>
                <w:w w:val="100"/>
                <w:kern w:val="2"/>
                <w:sz w:val="16"/>
                <w:szCs w:val="16"/>
                <w:lang w:val="ru-RU"/>
              </w:rPr>
              <w:t>38 862</w:t>
            </w:r>
          </w:p>
        </w:tc>
        <w:tc>
          <w:tcPr>
            <w:tcW w:w="743" w:type="dxa"/>
            <w:vAlign w:val="bottom"/>
          </w:tcPr>
          <w:p w:rsidR="002437E9" w:rsidRDefault="002437E9">
            <w:pPr>
              <w:tabs>
                <w:tab w:val="left" w:pos="288"/>
                <w:tab w:val="left" w:pos="576"/>
                <w:tab w:val="left" w:pos="864"/>
                <w:tab w:val="left" w:pos="1152"/>
              </w:tabs>
              <w:suppressAutoHyphens/>
              <w:spacing w:after="20" w:line="178" w:lineRule="exact"/>
              <w:ind w:right="45"/>
              <w:jc w:val="right"/>
              <w:rPr>
                <w:b/>
                <w:spacing w:val="0"/>
                <w:w w:val="100"/>
                <w:kern w:val="2"/>
                <w:sz w:val="16"/>
                <w:szCs w:val="16"/>
                <w:lang w:val="ru-RU"/>
              </w:rPr>
            </w:pPr>
            <w:r>
              <w:rPr>
                <w:b/>
                <w:spacing w:val="0"/>
                <w:w w:val="100"/>
                <w:kern w:val="2"/>
                <w:sz w:val="16"/>
                <w:szCs w:val="16"/>
                <w:lang w:val="ru-RU"/>
              </w:rPr>
              <w:t>65 843</w:t>
            </w:r>
          </w:p>
        </w:tc>
        <w:tc>
          <w:tcPr>
            <w:tcW w:w="517" w:type="dxa"/>
            <w:vAlign w:val="bottom"/>
          </w:tcPr>
          <w:p w:rsidR="002437E9" w:rsidRDefault="002437E9">
            <w:pPr>
              <w:tabs>
                <w:tab w:val="left" w:pos="288"/>
                <w:tab w:val="left" w:pos="576"/>
                <w:tab w:val="left" w:pos="864"/>
                <w:tab w:val="left" w:pos="1152"/>
              </w:tabs>
              <w:suppressAutoHyphens/>
              <w:spacing w:after="20" w:line="178" w:lineRule="exact"/>
              <w:ind w:right="45"/>
              <w:jc w:val="right"/>
              <w:rPr>
                <w:spacing w:val="0"/>
                <w:w w:val="100"/>
                <w:kern w:val="2"/>
                <w:sz w:val="16"/>
                <w:szCs w:val="16"/>
                <w:lang w:val="ru-RU"/>
              </w:rPr>
            </w:pPr>
            <w:r>
              <w:rPr>
                <w:spacing w:val="0"/>
                <w:w w:val="100"/>
                <w:kern w:val="2"/>
                <w:sz w:val="16"/>
                <w:szCs w:val="16"/>
                <w:lang w:val="ru-RU"/>
              </w:rPr>
              <w:t>41,0</w:t>
            </w:r>
          </w:p>
        </w:tc>
        <w:tc>
          <w:tcPr>
            <w:tcW w:w="630" w:type="dxa"/>
            <w:gridSpan w:val="2"/>
            <w:vAlign w:val="bottom"/>
          </w:tcPr>
          <w:p w:rsidR="002437E9" w:rsidRDefault="002437E9">
            <w:pPr>
              <w:tabs>
                <w:tab w:val="left" w:pos="288"/>
                <w:tab w:val="left" w:pos="576"/>
                <w:tab w:val="left" w:pos="864"/>
                <w:tab w:val="left" w:pos="1152"/>
              </w:tabs>
              <w:suppressAutoHyphens/>
              <w:spacing w:after="20" w:line="178" w:lineRule="exact"/>
              <w:ind w:right="45"/>
              <w:jc w:val="right"/>
              <w:rPr>
                <w:spacing w:val="0"/>
                <w:w w:val="100"/>
                <w:kern w:val="2"/>
                <w:sz w:val="16"/>
                <w:szCs w:val="16"/>
                <w:lang w:val="ru-RU"/>
              </w:rPr>
            </w:pPr>
            <w:r>
              <w:rPr>
                <w:spacing w:val="0"/>
                <w:w w:val="100"/>
                <w:kern w:val="2"/>
                <w:sz w:val="16"/>
                <w:szCs w:val="16"/>
                <w:lang w:val="ru-RU"/>
              </w:rPr>
              <w:t>31 724</w:t>
            </w:r>
          </w:p>
        </w:tc>
        <w:tc>
          <w:tcPr>
            <w:tcW w:w="630" w:type="dxa"/>
            <w:vAlign w:val="bottom"/>
          </w:tcPr>
          <w:p w:rsidR="002437E9" w:rsidRDefault="002437E9">
            <w:pPr>
              <w:tabs>
                <w:tab w:val="left" w:pos="288"/>
                <w:tab w:val="left" w:pos="576"/>
                <w:tab w:val="left" w:pos="864"/>
                <w:tab w:val="left" w:pos="1152"/>
              </w:tabs>
              <w:suppressAutoHyphens/>
              <w:spacing w:after="20" w:line="178" w:lineRule="exact"/>
              <w:ind w:right="45"/>
              <w:jc w:val="right"/>
              <w:rPr>
                <w:spacing w:val="0"/>
                <w:w w:val="100"/>
                <w:kern w:val="2"/>
                <w:sz w:val="16"/>
                <w:szCs w:val="16"/>
                <w:lang w:val="ru-RU"/>
              </w:rPr>
            </w:pPr>
            <w:r>
              <w:rPr>
                <w:spacing w:val="0"/>
                <w:w w:val="100"/>
                <w:kern w:val="2"/>
                <w:sz w:val="16"/>
                <w:szCs w:val="16"/>
                <w:lang w:val="ru-RU"/>
              </w:rPr>
              <w:t>38 551</w:t>
            </w:r>
          </w:p>
        </w:tc>
        <w:tc>
          <w:tcPr>
            <w:tcW w:w="743" w:type="dxa"/>
            <w:vAlign w:val="bottom"/>
          </w:tcPr>
          <w:p w:rsidR="002437E9" w:rsidRDefault="002437E9">
            <w:pPr>
              <w:tabs>
                <w:tab w:val="left" w:pos="288"/>
                <w:tab w:val="left" w:pos="576"/>
                <w:tab w:val="left" w:pos="864"/>
                <w:tab w:val="left" w:pos="1152"/>
              </w:tabs>
              <w:suppressAutoHyphens/>
              <w:spacing w:after="20" w:line="178" w:lineRule="exact"/>
              <w:ind w:right="45"/>
              <w:jc w:val="right"/>
              <w:rPr>
                <w:b/>
                <w:spacing w:val="0"/>
                <w:w w:val="100"/>
                <w:kern w:val="2"/>
                <w:sz w:val="16"/>
                <w:szCs w:val="16"/>
                <w:lang w:val="ru-RU"/>
              </w:rPr>
            </w:pPr>
            <w:r>
              <w:rPr>
                <w:b/>
                <w:spacing w:val="0"/>
                <w:w w:val="100"/>
                <w:kern w:val="2"/>
                <w:sz w:val="16"/>
                <w:szCs w:val="16"/>
                <w:lang w:val="ru-RU"/>
              </w:rPr>
              <w:t>70 275</w:t>
            </w:r>
          </w:p>
        </w:tc>
        <w:tc>
          <w:tcPr>
            <w:tcW w:w="517" w:type="dxa"/>
            <w:vAlign w:val="bottom"/>
          </w:tcPr>
          <w:p w:rsidR="002437E9" w:rsidRDefault="002437E9">
            <w:pPr>
              <w:tabs>
                <w:tab w:val="left" w:pos="288"/>
                <w:tab w:val="left" w:pos="576"/>
                <w:tab w:val="left" w:pos="864"/>
                <w:tab w:val="left" w:pos="1152"/>
              </w:tabs>
              <w:suppressAutoHyphens/>
              <w:spacing w:after="20" w:line="178" w:lineRule="exact"/>
              <w:ind w:right="45"/>
              <w:jc w:val="right"/>
              <w:rPr>
                <w:spacing w:val="0"/>
                <w:w w:val="100"/>
                <w:kern w:val="2"/>
                <w:sz w:val="16"/>
                <w:szCs w:val="16"/>
                <w:lang w:val="ru-RU"/>
              </w:rPr>
            </w:pPr>
            <w:r>
              <w:rPr>
                <w:spacing w:val="0"/>
                <w:w w:val="100"/>
                <w:kern w:val="2"/>
                <w:sz w:val="16"/>
                <w:szCs w:val="16"/>
                <w:lang w:val="ru-RU"/>
              </w:rPr>
              <w:t>45,1</w:t>
            </w:r>
          </w:p>
        </w:tc>
        <w:tc>
          <w:tcPr>
            <w:tcW w:w="630" w:type="dxa"/>
            <w:gridSpan w:val="2"/>
            <w:vAlign w:val="bottom"/>
          </w:tcPr>
          <w:p w:rsidR="002437E9" w:rsidRDefault="002437E9">
            <w:pPr>
              <w:tabs>
                <w:tab w:val="left" w:pos="288"/>
                <w:tab w:val="left" w:pos="576"/>
                <w:tab w:val="left" w:pos="864"/>
                <w:tab w:val="left" w:pos="1152"/>
              </w:tabs>
              <w:suppressAutoHyphens/>
              <w:spacing w:after="20" w:line="178" w:lineRule="exact"/>
              <w:ind w:right="45"/>
              <w:jc w:val="right"/>
              <w:rPr>
                <w:spacing w:val="0"/>
                <w:w w:val="100"/>
                <w:kern w:val="2"/>
                <w:sz w:val="16"/>
                <w:szCs w:val="16"/>
                <w:lang w:val="ru-RU"/>
              </w:rPr>
            </w:pPr>
            <w:r>
              <w:rPr>
                <w:spacing w:val="0"/>
                <w:w w:val="100"/>
                <w:kern w:val="2"/>
                <w:sz w:val="16"/>
                <w:szCs w:val="16"/>
                <w:lang w:val="ru-RU"/>
              </w:rPr>
              <w:t>39 717</w:t>
            </w:r>
          </w:p>
        </w:tc>
        <w:tc>
          <w:tcPr>
            <w:tcW w:w="630" w:type="dxa"/>
            <w:vAlign w:val="bottom"/>
          </w:tcPr>
          <w:p w:rsidR="002437E9" w:rsidRDefault="002437E9">
            <w:pPr>
              <w:tabs>
                <w:tab w:val="left" w:pos="288"/>
                <w:tab w:val="left" w:pos="576"/>
                <w:tab w:val="left" w:pos="864"/>
                <w:tab w:val="left" w:pos="1152"/>
              </w:tabs>
              <w:suppressAutoHyphens/>
              <w:spacing w:after="20" w:line="178" w:lineRule="exact"/>
              <w:ind w:right="45"/>
              <w:jc w:val="right"/>
              <w:rPr>
                <w:spacing w:val="0"/>
                <w:w w:val="100"/>
                <w:kern w:val="2"/>
                <w:sz w:val="16"/>
                <w:szCs w:val="16"/>
                <w:lang w:val="ru-RU"/>
              </w:rPr>
            </w:pPr>
            <w:r>
              <w:rPr>
                <w:spacing w:val="0"/>
                <w:w w:val="100"/>
                <w:kern w:val="2"/>
                <w:sz w:val="16"/>
                <w:szCs w:val="16"/>
                <w:lang w:val="ru-RU"/>
              </w:rPr>
              <w:t>51 804</w:t>
            </w:r>
          </w:p>
        </w:tc>
        <w:tc>
          <w:tcPr>
            <w:tcW w:w="743" w:type="dxa"/>
            <w:vAlign w:val="bottom"/>
          </w:tcPr>
          <w:p w:rsidR="002437E9" w:rsidRDefault="002437E9">
            <w:pPr>
              <w:tabs>
                <w:tab w:val="left" w:pos="288"/>
                <w:tab w:val="left" w:pos="576"/>
                <w:tab w:val="left" w:pos="864"/>
                <w:tab w:val="left" w:pos="1152"/>
              </w:tabs>
              <w:suppressAutoHyphens/>
              <w:spacing w:after="20" w:line="178" w:lineRule="exact"/>
              <w:ind w:right="45"/>
              <w:jc w:val="right"/>
              <w:rPr>
                <w:b/>
                <w:spacing w:val="0"/>
                <w:w w:val="100"/>
                <w:kern w:val="2"/>
                <w:sz w:val="16"/>
                <w:szCs w:val="16"/>
                <w:lang w:val="ru-RU"/>
              </w:rPr>
            </w:pPr>
            <w:r>
              <w:rPr>
                <w:b/>
                <w:spacing w:val="0"/>
                <w:w w:val="100"/>
                <w:kern w:val="2"/>
                <w:sz w:val="16"/>
                <w:szCs w:val="16"/>
                <w:lang w:val="ru-RU"/>
              </w:rPr>
              <w:t>91 521</w:t>
            </w:r>
          </w:p>
        </w:tc>
        <w:tc>
          <w:tcPr>
            <w:tcW w:w="517" w:type="dxa"/>
            <w:vAlign w:val="bottom"/>
          </w:tcPr>
          <w:p w:rsidR="002437E9" w:rsidRDefault="002437E9">
            <w:pPr>
              <w:tabs>
                <w:tab w:val="left" w:pos="288"/>
                <w:tab w:val="left" w:pos="576"/>
                <w:tab w:val="left" w:pos="864"/>
                <w:tab w:val="left" w:pos="1152"/>
              </w:tabs>
              <w:suppressAutoHyphens/>
              <w:spacing w:after="20" w:line="178" w:lineRule="exact"/>
              <w:ind w:right="45"/>
              <w:jc w:val="right"/>
              <w:rPr>
                <w:spacing w:val="0"/>
                <w:w w:val="100"/>
                <w:kern w:val="2"/>
                <w:sz w:val="16"/>
                <w:szCs w:val="16"/>
                <w:lang w:val="ru-RU"/>
              </w:rPr>
            </w:pPr>
            <w:r>
              <w:rPr>
                <w:spacing w:val="0"/>
                <w:w w:val="100"/>
                <w:kern w:val="2"/>
                <w:sz w:val="16"/>
                <w:szCs w:val="16"/>
                <w:lang w:val="ru-RU"/>
              </w:rPr>
              <w:t>43,4</w:t>
            </w:r>
          </w:p>
        </w:tc>
      </w:tr>
      <w:tr w:rsidR="002437E9">
        <w:tblPrEx>
          <w:tblCellMar>
            <w:top w:w="0" w:type="dxa"/>
            <w:bottom w:w="0" w:type="dxa"/>
          </w:tblCellMar>
        </w:tblPrEx>
        <w:tc>
          <w:tcPr>
            <w:tcW w:w="2160" w:type="dxa"/>
            <w:tcBorders>
              <w:bottom w:val="single" w:sz="4" w:space="0" w:color="auto"/>
            </w:tcBorders>
            <w:vAlign w:val="bottom"/>
          </w:tcPr>
          <w:p w:rsidR="002437E9" w:rsidRDefault="002437E9">
            <w:pPr>
              <w:tabs>
                <w:tab w:val="left" w:pos="288"/>
                <w:tab w:val="left" w:pos="576"/>
                <w:tab w:val="left" w:pos="864"/>
                <w:tab w:val="left" w:pos="1152"/>
              </w:tabs>
              <w:suppressAutoHyphens/>
              <w:spacing w:after="20" w:line="178" w:lineRule="exact"/>
              <w:ind w:right="45"/>
              <w:rPr>
                <w:spacing w:val="0"/>
                <w:w w:val="100"/>
                <w:kern w:val="2"/>
                <w:sz w:val="16"/>
                <w:szCs w:val="16"/>
                <w:lang w:val="ru-RU"/>
              </w:rPr>
            </w:pPr>
            <w:r>
              <w:rPr>
                <w:spacing w:val="0"/>
                <w:w w:val="100"/>
                <w:kern w:val="2"/>
                <w:sz w:val="16"/>
              </w:rPr>
              <w:t>1-й средн. цикл</w:t>
            </w:r>
            <w:r>
              <w:rPr>
                <w:spacing w:val="0"/>
                <w:w w:val="100"/>
                <w:kern w:val="2"/>
                <w:sz w:val="16"/>
              </w:rPr>
              <w:br/>
              <w:t>(государственная школа)</w:t>
            </w:r>
          </w:p>
        </w:tc>
        <w:tc>
          <w:tcPr>
            <w:tcW w:w="570" w:type="dxa"/>
            <w:tcBorders>
              <w:bottom w:val="single" w:sz="4" w:space="0" w:color="auto"/>
            </w:tcBorders>
            <w:vAlign w:val="bottom"/>
          </w:tcPr>
          <w:p w:rsidR="002437E9" w:rsidRDefault="002437E9">
            <w:pPr>
              <w:tabs>
                <w:tab w:val="left" w:pos="288"/>
                <w:tab w:val="left" w:pos="576"/>
                <w:tab w:val="left" w:pos="864"/>
                <w:tab w:val="left" w:pos="1152"/>
              </w:tabs>
              <w:suppressAutoHyphens/>
              <w:spacing w:after="20" w:line="178" w:lineRule="exact"/>
              <w:ind w:right="45"/>
              <w:jc w:val="right"/>
              <w:rPr>
                <w:spacing w:val="0"/>
                <w:w w:val="100"/>
                <w:kern w:val="2"/>
                <w:sz w:val="16"/>
                <w:szCs w:val="16"/>
                <w:lang w:val="ru-RU"/>
              </w:rPr>
            </w:pPr>
            <w:r>
              <w:rPr>
                <w:spacing w:val="0"/>
                <w:w w:val="100"/>
                <w:kern w:val="2"/>
                <w:sz w:val="16"/>
                <w:szCs w:val="16"/>
                <w:lang w:val="ru-RU"/>
              </w:rPr>
              <w:t>6 437</w:t>
            </w:r>
          </w:p>
        </w:tc>
        <w:tc>
          <w:tcPr>
            <w:tcW w:w="630" w:type="dxa"/>
            <w:tcBorders>
              <w:bottom w:val="single" w:sz="4" w:space="0" w:color="auto"/>
            </w:tcBorders>
            <w:vAlign w:val="bottom"/>
          </w:tcPr>
          <w:p w:rsidR="002437E9" w:rsidRDefault="002437E9">
            <w:pPr>
              <w:tabs>
                <w:tab w:val="left" w:pos="288"/>
                <w:tab w:val="left" w:pos="576"/>
                <w:tab w:val="left" w:pos="864"/>
                <w:tab w:val="left" w:pos="1152"/>
              </w:tabs>
              <w:suppressAutoHyphens/>
              <w:spacing w:after="20" w:line="178" w:lineRule="exact"/>
              <w:ind w:right="45"/>
              <w:jc w:val="right"/>
              <w:rPr>
                <w:spacing w:val="0"/>
                <w:w w:val="100"/>
                <w:kern w:val="2"/>
                <w:sz w:val="16"/>
                <w:szCs w:val="16"/>
                <w:lang w:val="ru-RU"/>
              </w:rPr>
            </w:pPr>
            <w:r>
              <w:rPr>
                <w:spacing w:val="0"/>
                <w:w w:val="100"/>
                <w:kern w:val="2"/>
                <w:sz w:val="16"/>
                <w:szCs w:val="16"/>
                <w:lang w:val="ru-RU"/>
              </w:rPr>
              <w:t>9 986</w:t>
            </w:r>
          </w:p>
        </w:tc>
        <w:tc>
          <w:tcPr>
            <w:tcW w:w="743" w:type="dxa"/>
            <w:tcBorders>
              <w:bottom w:val="single" w:sz="4" w:space="0" w:color="auto"/>
            </w:tcBorders>
            <w:vAlign w:val="bottom"/>
          </w:tcPr>
          <w:p w:rsidR="002437E9" w:rsidRDefault="002437E9">
            <w:pPr>
              <w:tabs>
                <w:tab w:val="left" w:pos="288"/>
                <w:tab w:val="left" w:pos="576"/>
                <w:tab w:val="left" w:pos="864"/>
                <w:tab w:val="left" w:pos="1152"/>
              </w:tabs>
              <w:suppressAutoHyphens/>
              <w:spacing w:after="20" w:line="178" w:lineRule="exact"/>
              <w:ind w:right="45"/>
              <w:jc w:val="right"/>
              <w:rPr>
                <w:b/>
                <w:spacing w:val="0"/>
                <w:w w:val="100"/>
                <w:kern w:val="2"/>
                <w:sz w:val="16"/>
                <w:szCs w:val="16"/>
                <w:lang w:val="ru-RU"/>
              </w:rPr>
            </w:pPr>
            <w:r>
              <w:rPr>
                <w:b/>
                <w:spacing w:val="0"/>
                <w:w w:val="100"/>
                <w:kern w:val="2"/>
                <w:sz w:val="16"/>
                <w:szCs w:val="16"/>
                <w:lang w:val="ru-RU"/>
              </w:rPr>
              <w:t>16 423</w:t>
            </w:r>
          </w:p>
        </w:tc>
        <w:tc>
          <w:tcPr>
            <w:tcW w:w="517" w:type="dxa"/>
            <w:tcBorders>
              <w:bottom w:val="single" w:sz="4" w:space="0" w:color="auto"/>
            </w:tcBorders>
            <w:vAlign w:val="bottom"/>
          </w:tcPr>
          <w:p w:rsidR="002437E9" w:rsidRDefault="002437E9">
            <w:pPr>
              <w:tabs>
                <w:tab w:val="left" w:pos="288"/>
                <w:tab w:val="left" w:pos="576"/>
                <w:tab w:val="left" w:pos="864"/>
                <w:tab w:val="left" w:pos="1152"/>
              </w:tabs>
              <w:suppressAutoHyphens/>
              <w:spacing w:after="20" w:line="178" w:lineRule="exact"/>
              <w:ind w:right="45"/>
              <w:jc w:val="right"/>
              <w:rPr>
                <w:spacing w:val="0"/>
                <w:w w:val="100"/>
                <w:kern w:val="2"/>
                <w:sz w:val="16"/>
                <w:szCs w:val="16"/>
                <w:lang w:val="ru-RU"/>
              </w:rPr>
            </w:pPr>
            <w:r>
              <w:rPr>
                <w:spacing w:val="0"/>
                <w:w w:val="100"/>
                <w:kern w:val="2"/>
                <w:sz w:val="16"/>
                <w:szCs w:val="16"/>
                <w:lang w:val="ru-RU"/>
              </w:rPr>
              <w:t>39,2</w:t>
            </w:r>
          </w:p>
        </w:tc>
        <w:tc>
          <w:tcPr>
            <w:tcW w:w="630" w:type="dxa"/>
            <w:gridSpan w:val="2"/>
            <w:tcBorders>
              <w:bottom w:val="single" w:sz="4" w:space="0" w:color="auto"/>
            </w:tcBorders>
            <w:vAlign w:val="bottom"/>
          </w:tcPr>
          <w:p w:rsidR="002437E9" w:rsidRDefault="002437E9">
            <w:pPr>
              <w:tabs>
                <w:tab w:val="left" w:pos="288"/>
                <w:tab w:val="left" w:pos="576"/>
                <w:tab w:val="left" w:pos="864"/>
                <w:tab w:val="left" w:pos="1152"/>
              </w:tabs>
              <w:suppressAutoHyphens/>
              <w:spacing w:after="20" w:line="178" w:lineRule="exact"/>
              <w:ind w:right="45"/>
              <w:jc w:val="right"/>
              <w:rPr>
                <w:spacing w:val="0"/>
                <w:w w:val="100"/>
                <w:kern w:val="2"/>
                <w:sz w:val="16"/>
                <w:szCs w:val="16"/>
                <w:lang w:val="ru-RU"/>
              </w:rPr>
            </w:pPr>
            <w:r>
              <w:rPr>
                <w:spacing w:val="0"/>
                <w:w w:val="100"/>
                <w:kern w:val="2"/>
                <w:sz w:val="16"/>
                <w:szCs w:val="16"/>
                <w:lang w:val="ru-RU"/>
              </w:rPr>
              <w:t>5 828</w:t>
            </w:r>
          </w:p>
        </w:tc>
        <w:tc>
          <w:tcPr>
            <w:tcW w:w="630" w:type="dxa"/>
            <w:tcBorders>
              <w:bottom w:val="single" w:sz="4" w:space="0" w:color="auto"/>
            </w:tcBorders>
            <w:vAlign w:val="bottom"/>
          </w:tcPr>
          <w:p w:rsidR="002437E9" w:rsidRDefault="002437E9">
            <w:pPr>
              <w:tabs>
                <w:tab w:val="left" w:pos="288"/>
                <w:tab w:val="left" w:pos="576"/>
                <w:tab w:val="left" w:pos="864"/>
                <w:tab w:val="left" w:pos="1152"/>
              </w:tabs>
              <w:suppressAutoHyphens/>
              <w:spacing w:after="20" w:line="178" w:lineRule="exact"/>
              <w:ind w:right="45"/>
              <w:jc w:val="right"/>
              <w:rPr>
                <w:spacing w:val="0"/>
                <w:w w:val="100"/>
                <w:kern w:val="2"/>
                <w:sz w:val="16"/>
                <w:szCs w:val="16"/>
                <w:lang w:val="ru-RU"/>
              </w:rPr>
            </w:pPr>
            <w:r>
              <w:rPr>
                <w:spacing w:val="0"/>
                <w:w w:val="100"/>
                <w:kern w:val="2"/>
                <w:sz w:val="16"/>
                <w:szCs w:val="16"/>
                <w:lang w:val="ru-RU"/>
              </w:rPr>
              <w:t>8 322</w:t>
            </w:r>
          </w:p>
        </w:tc>
        <w:tc>
          <w:tcPr>
            <w:tcW w:w="743" w:type="dxa"/>
            <w:tcBorders>
              <w:bottom w:val="single" w:sz="4" w:space="0" w:color="auto"/>
            </w:tcBorders>
            <w:vAlign w:val="bottom"/>
          </w:tcPr>
          <w:p w:rsidR="002437E9" w:rsidRDefault="002437E9">
            <w:pPr>
              <w:tabs>
                <w:tab w:val="left" w:pos="288"/>
                <w:tab w:val="left" w:pos="576"/>
                <w:tab w:val="left" w:pos="864"/>
                <w:tab w:val="left" w:pos="1152"/>
              </w:tabs>
              <w:suppressAutoHyphens/>
              <w:spacing w:after="20" w:line="178" w:lineRule="exact"/>
              <w:ind w:right="45"/>
              <w:jc w:val="right"/>
              <w:rPr>
                <w:b/>
                <w:spacing w:val="0"/>
                <w:w w:val="100"/>
                <w:kern w:val="2"/>
                <w:sz w:val="16"/>
                <w:szCs w:val="16"/>
                <w:lang w:val="ru-RU"/>
              </w:rPr>
            </w:pPr>
            <w:r>
              <w:rPr>
                <w:b/>
                <w:spacing w:val="0"/>
                <w:w w:val="100"/>
                <w:kern w:val="2"/>
                <w:sz w:val="16"/>
                <w:szCs w:val="16"/>
                <w:lang w:val="ru-RU"/>
              </w:rPr>
              <w:t>14 150</w:t>
            </w:r>
          </w:p>
        </w:tc>
        <w:tc>
          <w:tcPr>
            <w:tcW w:w="517" w:type="dxa"/>
            <w:tcBorders>
              <w:bottom w:val="single" w:sz="4" w:space="0" w:color="auto"/>
            </w:tcBorders>
            <w:vAlign w:val="bottom"/>
          </w:tcPr>
          <w:p w:rsidR="002437E9" w:rsidRDefault="002437E9">
            <w:pPr>
              <w:tabs>
                <w:tab w:val="left" w:pos="288"/>
                <w:tab w:val="left" w:pos="576"/>
                <w:tab w:val="left" w:pos="864"/>
                <w:tab w:val="left" w:pos="1152"/>
              </w:tabs>
              <w:suppressAutoHyphens/>
              <w:spacing w:after="20" w:line="178" w:lineRule="exact"/>
              <w:ind w:right="45"/>
              <w:jc w:val="right"/>
              <w:rPr>
                <w:spacing w:val="0"/>
                <w:w w:val="100"/>
                <w:kern w:val="2"/>
                <w:sz w:val="16"/>
                <w:szCs w:val="16"/>
                <w:lang w:val="ru-RU"/>
              </w:rPr>
            </w:pPr>
            <w:r>
              <w:rPr>
                <w:spacing w:val="0"/>
                <w:w w:val="100"/>
                <w:kern w:val="2"/>
                <w:sz w:val="16"/>
                <w:szCs w:val="16"/>
                <w:lang w:val="ru-RU"/>
              </w:rPr>
              <w:t>41,2</w:t>
            </w:r>
          </w:p>
        </w:tc>
        <w:tc>
          <w:tcPr>
            <w:tcW w:w="630" w:type="dxa"/>
            <w:gridSpan w:val="2"/>
            <w:tcBorders>
              <w:bottom w:val="single" w:sz="4" w:space="0" w:color="auto"/>
            </w:tcBorders>
            <w:vAlign w:val="bottom"/>
          </w:tcPr>
          <w:p w:rsidR="002437E9" w:rsidRDefault="002437E9">
            <w:pPr>
              <w:tabs>
                <w:tab w:val="left" w:pos="288"/>
                <w:tab w:val="left" w:pos="576"/>
                <w:tab w:val="left" w:pos="864"/>
                <w:tab w:val="left" w:pos="1152"/>
              </w:tabs>
              <w:suppressAutoHyphens/>
              <w:spacing w:after="20" w:line="178" w:lineRule="exact"/>
              <w:ind w:right="45"/>
              <w:jc w:val="right"/>
              <w:rPr>
                <w:spacing w:val="0"/>
                <w:w w:val="100"/>
                <w:kern w:val="2"/>
                <w:sz w:val="16"/>
                <w:szCs w:val="16"/>
                <w:lang w:val="ru-RU"/>
              </w:rPr>
            </w:pPr>
            <w:r>
              <w:rPr>
                <w:spacing w:val="0"/>
                <w:w w:val="100"/>
                <w:kern w:val="2"/>
                <w:sz w:val="16"/>
                <w:szCs w:val="16"/>
                <w:lang w:val="ru-RU"/>
              </w:rPr>
              <w:t>5 554</w:t>
            </w:r>
          </w:p>
        </w:tc>
        <w:tc>
          <w:tcPr>
            <w:tcW w:w="630" w:type="dxa"/>
            <w:tcBorders>
              <w:bottom w:val="single" w:sz="4" w:space="0" w:color="auto"/>
            </w:tcBorders>
            <w:vAlign w:val="bottom"/>
          </w:tcPr>
          <w:p w:rsidR="002437E9" w:rsidRDefault="002437E9">
            <w:pPr>
              <w:tabs>
                <w:tab w:val="left" w:pos="288"/>
                <w:tab w:val="left" w:pos="576"/>
                <w:tab w:val="left" w:pos="864"/>
                <w:tab w:val="left" w:pos="1152"/>
              </w:tabs>
              <w:suppressAutoHyphens/>
              <w:spacing w:after="20" w:line="178" w:lineRule="exact"/>
              <w:ind w:right="45"/>
              <w:jc w:val="right"/>
              <w:rPr>
                <w:spacing w:val="0"/>
                <w:w w:val="100"/>
                <w:kern w:val="2"/>
                <w:sz w:val="16"/>
                <w:szCs w:val="16"/>
                <w:lang w:val="ru-RU"/>
              </w:rPr>
            </w:pPr>
            <w:r>
              <w:rPr>
                <w:spacing w:val="0"/>
                <w:w w:val="100"/>
                <w:kern w:val="2"/>
                <w:sz w:val="16"/>
                <w:szCs w:val="16"/>
                <w:lang w:val="ru-RU"/>
              </w:rPr>
              <w:t>9 755</w:t>
            </w:r>
          </w:p>
        </w:tc>
        <w:tc>
          <w:tcPr>
            <w:tcW w:w="743" w:type="dxa"/>
            <w:tcBorders>
              <w:bottom w:val="single" w:sz="4" w:space="0" w:color="auto"/>
            </w:tcBorders>
            <w:vAlign w:val="bottom"/>
          </w:tcPr>
          <w:p w:rsidR="002437E9" w:rsidRDefault="002437E9">
            <w:pPr>
              <w:tabs>
                <w:tab w:val="left" w:pos="288"/>
                <w:tab w:val="left" w:pos="576"/>
                <w:tab w:val="left" w:pos="864"/>
                <w:tab w:val="left" w:pos="1152"/>
              </w:tabs>
              <w:suppressAutoHyphens/>
              <w:spacing w:after="20" w:line="178" w:lineRule="exact"/>
              <w:ind w:right="45"/>
              <w:jc w:val="right"/>
              <w:rPr>
                <w:b/>
                <w:spacing w:val="0"/>
                <w:w w:val="100"/>
                <w:kern w:val="2"/>
                <w:sz w:val="16"/>
                <w:szCs w:val="16"/>
                <w:lang w:val="ru-RU"/>
              </w:rPr>
            </w:pPr>
            <w:r>
              <w:rPr>
                <w:b/>
                <w:spacing w:val="0"/>
                <w:w w:val="100"/>
                <w:kern w:val="2"/>
                <w:sz w:val="16"/>
                <w:szCs w:val="16"/>
                <w:lang w:val="ru-RU"/>
              </w:rPr>
              <w:t>15 309</w:t>
            </w:r>
          </w:p>
        </w:tc>
        <w:tc>
          <w:tcPr>
            <w:tcW w:w="517" w:type="dxa"/>
            <w:tcBorders>
              <w:bottom w:val="single" w:sz="4" w:space="0" w:color="auto"/>
            </w:tcBorders>
            <w:vAlign w:val="bottom"/>
          </w:tcPr>
          <w:p w:rsidR="002437E9" w:rsidRDefault="002437E9">
            <w:pPr>
              <w:tabs>
                <w:tab w:val="left" w:pos="288"/>
                <w:tab w:val="left" w:pos="576"/>
                <w:tab w:val="left" w:pos="864"/>
                <w:tab w:val="left" w:pos="1152"/>
              </w:tabs>
              <w:suppressAutoHyphens/>
              <w:spacing w:after="20" w:line="178" w:lineRule="exact"/>
              <w:ind w:right="45"/>
              <w:jc w:val="right"/>
              <w:rPr>
                <w:spacing w:val="0"/>
                <w:w w:val="100"/>
                <w:kern w:val="2"/>
                <w:sz w:val="16"/>
                <w:szCs w:val="16"/>
                <w:lang w:val="ru-RU"/>
              </w:rPr>
            </w:pPr>
            <w:r>
              <w:rPr>
                <w:spacing w:val="0"/>
                <w:w w:val="100"/>
                <w:kern w:val="2"/>
                <w:sz w:val="16"/>
                <w:szCs w:val="16"/>
                <w:lang w:val="ru-RU"/>
              </w:rPr>
              <w:t>36,3</w:t>
            </w:r>
          </w:p>
        </w:tc>
        <w:tc>
          <w:tcPr>
            <w:tcW w:w="630" w:type="dxa"/>
            <w:gridSpan w:val="2"/>
            <w:tcBorders>
              <w:bottom w:val="single" w:sz="4" w:space="0" w:color="auto"/>
            </w:tcBorders>
            <w:vAlign w:val="bottom"/>
          </w:tcPr>
          <w:p w:rsidR="002437E9" w:rsidRDefault="002437E9">
            <w:pPr>
              <w:tabs>
                <w:tab w:val="left" w:pos="288"/>
                <w:tab w:val="left" w:pos="576"/>
                <w:tab w:val="left" w:pos="864"/>
                <w:tab w:val="left" w:pos="1152"/>
              </w:tabs>
              <w:suppressAutoHyphens/>
              <w:spacing w:after="20" w:line="178" w:lineRule="exact"/>
              <w:ind w:right="45"/>
              <w:jc w:val="right"/>
              <w:rPr>
                <w:spacing w:val="0"/>
                <w:w w:val="100"/>
                <w:kern w:val="2"/>
                <w:sz w:val="16"/>
                <w:szCs w:val="16"/>
                <w:lang w:val="ru-RU"/>
              </w:rPr>
            </w:pPr>
            <w:r>
              <w:rPr>
                <w:spacing w:val="0"/>
                <w:w w:val="100"/>
                <w:kern w:val="2"/>
                <w:sz w:val="16"/>
                <w:szCs w:val="16"/>
                <w:lang w:val="ru-RU"/>
              </w:rPr>
              <w:t>5 541</w:t>
            </w:r>
          </w:p>
        </w:tc>
        <w:tc>
          <w:tcPr>
            <w:tcW w:w="630" w:type="dxa"/>
            <w:tcBorders>
              <w:bottom w:val="single" w:sz="4" w:space="0" w:color="auto"/>
            </w:tcBorders>
            <w:vAlign w:val="bottom"/>
          </w:tcPr>
          <w:p w:rsidR="002437E9" w:rsidRDefault="002437E9">
            <w:pPr>
              <w:tabs>
                <w:tab w:val="left" w:pos="288"/>
                <w:tab w:val="left" w:pos="576"/>
                <w:tab w:val="left" w:pos="864"/>
                <w:tab w:val="left" w:pos="1152"/>
              </w:tabs>
              <w:suppressAutoHyphens/>
              <w:spacing w:after="20" w:line="178" w:lineRule="exact"/>
              <w:ind w:right="45"/>
              <w:jc w:val="right"/>
              <w:rPr>
                <w:spacing w:val="0"/>
                <w:w w:val="100"/>
                <w:kern w:val="2"/>
                <w:sz w:val="16"/>
                <w:szCs w:val="16"/>
                <w:lang w:val="ru-RU"/>
              </w:rPr>
            </w:pPr>
            <w:r>
              <w:rPr>
                <w:spacing w:val="0"/>
                <w:w w:val="100"/>
                <w:kern w:val="2"/>
                <w:sz w:val="16"/>
                <w:szCs w:val="16"/>
                <w:lang w:val="ru-RU"/>
              </w:rPr>
              <w:t>8 901</w:t>
            </w:r>
          </w:p>
        </w:tc>
        <w:tc>
          <w:tcPr>
            <w:tcW w:w="743" w:type="dxa"/>
            <w:tcBorders>
              <w:bottom w:val="single" w:sz="4" w:space="0" w:color="auto"/>
            </w:tcBorders>
            <w:vAlign w:val="bottom"/>
          </w:tcPr>
          <w:p w:rsidR="002437E9" w:rsidRDefault="002437E9">
            <w:pPr>
              <w:tabs>
                <w:tab w:val="left" w:pos="288"/>
                <w:tab w:val="left" w:pos="576"/>
                <w:tab w:val="left" w:pos="864"/>
                <w:tab w:val="left" w:pos="1152"/>
              </w:tabs>
              <w:suppressAutoHyphens/>
              <w:spacing w:after="20" w:line="178" w:lineRule="exact"/>
              <w:ind w:right="45"/>
              <w:jc w:val="right"/>
              <w:rPr>
                <w:b/>
                <w:spacing w:val="0"/>
                <w:w w:val="100"/>
                <w:kern w:val="2"/>
                <w:sz w:val="16"/>
                <w:szCs w:val="16"/>
                <w:lang w:val="ru-RU"/>
              </w:rPr>
            </w:pPr>
            <w:r>
              <w:rPr>
                <w:b/>
                <w:spacing w:val="0"/>
                <w:w w:val="100"/>
                <w:kern w:val="2"/>
                <w:sz w:val="16"/>
                <w:szCs w:val="16"/>
                <w:lang w:val="ru-RU"/>
              </w:rPr>
              <w:t>14 442</w:t>
            </w:r>
          </w:p>
        </w:tc>
        <w:tc>
          <w:tcPr>
            <w:tcW w:w="517" w:type="dxa"/>
            <w:tcBorders>
              <w:bottom w:val="single" w:sz="4" w:space="0" w:color="auto"/>
            </w:tcBorders>
            <w:vAlign w:val="bottom"/>
          </w:tcPr>
          <w:p w:rsidR="002437E9" w:rsidRDefault="002437E9">
            <w:pPr>
              <w:tabs>
                <w:tab w:val="left" w:pos="288"/>
                <w:tab w:val="left" w:pos="576"/>
                <w:tab w:val="left" w:pos="864"/>
                <w:tab w:val="left" w:pos="1152"/>
              </w:tabs>
              <w:suppressAutoHyphens/>
              <w:spacing w:after="20" w:line="178" w:lineRule="exact"/>
              <w:ind w:right="45"/>
              <w:jc w:val="right"/>
              <w:rPr>
                <w:spacing w:val="0"/>
                <w:w w:val="100"/>
                <w:kern w:val="2"/>
                <w:sz w:val="16"/>
                <w:szCs w:val="16"/>
                <w:lang w:val="ru-RU"/>
              </w:rPr>
            </w:pPr>
            <w:r>
              <w:rPr>
                <w:spacing w:val="0"/>
                <w:w w:val="100"/>
                <w:kern w:val="2"/>
                <w:sz w:val="16"/>
                <w:szCs w:val="16"/>
                <w:lang w:val="ru-RU"/>
              </w:rPr>
              <w:t>42,8</w:t>
            </w:r>
          </w:p>
        </w:tc>
      </w:tr>
      <w:tr w:rsidR="002437E9">
        <w:tblPrEx>
          <w:tblCellMar>
            <w:top w:w="0" w:type="dxa"/>
            <w:bottom w:w="0" w:type="dxa"/>
          </w:tblCellMar>
        </w:tblPrEx>
        <w:tc>
          <w:tcPr>
            <w:tcW w:w="2160" w:type="dxa"/>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before="40" w:after="60" w:line="178" w:lineRule="exact"/>
              <w:ind w:left="289" w:hanging="289"/>
              <w:rPr>
                <w:b/>
                <w:spacing w:val="0"/>
                <w:w w:val="100"/>
                <w:kern w:val="2"/>
                <w:sz w:val="16"/>
                <w:szCs w:val="16"/>
                <w:lang w:val="ru-RU"/>
              </w:rPr>
            </w:pPr>
            <w:r>
              <w:rPr>
                <w:b/>
                <w:spacing w:val="0"/>
                <w:w w:val="100"/>
                <w:kern w:val="2"/>
                <w:sz w:val="16"/>
                <w:szCs w:val="16"/>
                <w:lang w:val="ru-RU"/>
              </w:rPr>
              <w:tab/>
              <w:t>И</w:t>
            </w:r>
            <w:r>
              <w:rPr>
                <w:b/>
                <w:spacing w:val="0"/>
                <w:w w:val="100"/>
                <w:kern w:val="2"/>
                <w:sz w:val="16"/>
                <w:lang w:val="ru-RU"/>
              </w:rPr>
              <w:t>то</w:t>
            </w:r>
            <w:r>
              <w:rPr>
                <w:b/>
                <w:spacing w:val="0"/>
                <w:w w:val="100"/>
                <w:kern w:val="2"/>
                <w:sz w:val="16"/>
              </w:rPr>
              <w:t>го 1-й цикл</w:t>
            </w:r>
          </w:p>
        </w:tc>
        <w:tc>
          <w:tcPr>
            <w:tcW w:w="570" w:type="dxa"/>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before="40" w:after="60" w:line="178" w:lineRule="exact"/>
              <w:ind w:left="289" w:hanging="289"/>
              <w:jc w:val="right"/>
              <w:rPr>
                <w:b/>
                <w:spacing w:val="0"/>
                <w:w w:val="100"/>
                <w:kern w:val="2"/>
                <w:sz w:val="16"/>
                <w:szCs w:val="16"/>
                <w:lang w:val="ru-RU"/>
              </w:rPr>
            </w:pPr>
            <w:r>
              <w:rPr>
                <w:b/>
                <w:spacing w:val="0"/>
                <w:w w:val="100"/>
                <w:kern w:val="2"/>
                <w:sz w:val="16"/>
                <w:szCs w:val="16"/>
                <w:lang w:val="ru-RU"/>
              </w:rPr>
              <w:t>32 482</w:t>
            </w:r>
          </w:p>
        </w:tc>
        <w:tc>
          <w:tcPr>
            <w:tcW w:w="630" w:type="dxa"/>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before="40" w:after="60" w:line="178" w:lineRule="exact"/>
              <w:ind w:left="289" w:hanging="289"/>
              <w:jc w:val="right"/>
              <w:rPr>
                <w:b/>
                <w:spacing w:val="0"/>
                <w:w w:val="100"/>
                <w:kern w:val="2"/>
                <w:sz w:val="16"/>
                <w:szCs w:val="16"/>
                <w:lang w:val="ru-RU"/>
              </w:rPr>
            </w:pPr>
            <w:r>
              <w:rPr>
                <w:b/>
                <w:spacing w:val="0"/>
                <w:w w:val="100"/>
                <w:kern w:val="2"/>
                <w:sz w:val="16"/>
                <w:szCs w:val="16"/>
                <w:lang w:val="ru-RU"/>
              </w:rPr>
              <w:t>39 457</w:t>
            </w:r>
          </w:p>
        </w:tc>
        <w:tc>
          <w:tcPr>
            <w:tcW w:w="743" w:type="dxa"/>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before="40" w:after="60" w:line="178" w:lineRule="exact"/>
              <w:ind w:left="289" w:hanging="289"/>
              <w:jc w:val="right"/>
              <w:rPr>
                <w:b/>
                <w:spacing w:val="0"/>
                <w:w w:val="100"/>
                <w:kern w:val="2"/>
                <w:sz w:val="16"/>
                <w:szCs w:val="16"/>
                <w:lang w:val="ru-RU"/>
              </w:rPr>
            </w:pPr>
            <w:r>
              <w:rPr>
                <w:b/>
                <w:spacing w:val="0"/>
                <w:w w:val="100"/>
                <w:kern w:val="2"/>
                <w:sz w:val="16"/>
                <w:szCs w:val="16"/>
                <w:lang w:val="ru-RU"/>
              </w:rPr>
              <w:t>71 939</w:t>
            </w:r>
          </w:p>
        </w:tc>
        <w:tc>
          <w:tcPr>
            <w:tcW w:w="517" w:type="dxa"/>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before="40" w:after="60" w:line="178" w:lineRule="exact"/>
              <w:ind w:left="289" w:hanging="289"/>
              <w:jc w:val="right"/>
              <w:rPr>
                <w:b/>
                <w:spacing w:val="0"/>
                <w:w w:val="100"/>
                <w:kern w:val="2"/>
                <w:sz w:val="16"/>
                <w:szCs w:val="16"/>
                <w:lang w:val="ru-RU"/>
              </w:rPr>
            </w:pPr>
            <w:r>
              <w:rPr>
                <w:b/>
                <w:spacing w:val="0"/>
                <w:w w:val="100"/>
                <w:kern w:val="2"/>
                <w:sz w:val="16"/>
                <w:szCs w:val="16"/>
                <w:lang w:val="ru-RU"/>
              </w:rPr>
              <w:t>45,2</w:t>
            </w:r>
          </w:p>
        </w:tc>
        <w:tc>
          <w:tcPr>
            <w:tcW w:w="630" w:type="dxa"/>
            <w:gridSpan w:val="2"/>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before="40" w:after="60" w:line="178" w:lineRule="exact"/>
              <w:ind w:left="289" w:hanging="289"/>
              <w:jc w:val="right"/>
              <w:rPr>
                <w:b/>
                <w:spacing w:val="0"/>
                <w:w w:val="100"/>
                <w:kern w:val="2"/>
                <w:sz w:val="16"/>
                <w:szCs w:val="16"/>
                <w:lang w:val="ru-RU"/>
              </w:rPr>
            </w:pPr>
            <w:r>
              <w:rPr>
                <w:b/>
                <w:spacing w:val="0"/>
                <w:w w:val="100"/>
                <w:kern w:val="2"/>
                <w:sz w:val="16"/>
                <w:szCs w:val="16"/>
                <w:lang w:val="ru-RU"/>
              </w:rPr>
              <w:t>32 809</w:t>
            </w:r>
          </w:p>
        </w:tc>
        <w:tc>
          <w:tcPr>
            <w:tcW w:w="630" w:type="dxa"/>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before="40" w:after="60" w:line="178" w:lineRule="exact"/>
              <w:ind w:left="289" w:hanging="289"/>
              <w:jc w:val="right"/>
              <w:rPr>
                <w:b/>
                <w:spacing w:val="0"/>
                <w:w w:val="100"/>
                <w:kern w:val="2"/>
                <w:sz w:val="16"/>
                <w:szCs w:val="16"/>
                <w:lang w:val="ru-RU"/>
              </w:rPr>
            </w:pPr>
            <w:r>
              <w:rPr>
                <w:b/>
                <w:spacing w:val="0"/>
                <w:w w:val="100"/>
                <w:kern w:val="2"/>
                <w:sz w:val="16"/>
                <w:szCs w:val="16"/>
                <w:lang w:val="ru-RU"/>
              </w:rPr>
              <w:t>47 184</w:t>
            </w:r>
          </w:p>
        </w:tc>
        <w:tc>
          <w:tcPr>
            <w:tcW w:w="743" w:type="dxa"/>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before="40" w:after="60" w:line="178" w:lineRule="exact"/>
              <w:ind w:left="289" w:hanging="289"/>
              <w:jc w:val="right"/>
              <w:rPr>
                <w:b/>
                <w:spacing w:val="0"/>
                <w:w w:val="100"/>
                <w:kern w:val="2"/>
                <w:sz w:val="16"/>
                <w:szCs w:val="16"/>
                <w:lang w:val="ru-RU"/>
              </w:rPr>
            </w:pPr>
            <w:r>
              <w:rPr>
                <w:b/>
                <w:spacing w:val="0"/>
                <w:w w:val="100"/>
                <w:kern w:val="2"/>
                <w:sz w:val="16"/>
                <w:szCs w:val="16"/>
                <w:lang w:val="ru-RU"/>
              </w:rPr>
              <w:t>79 993</w:t>
            </w:r>
          </w:p>
        </w:tc>
        <w:tc>
          <w:tcPr>
            <w:tcW w:w="517" w:type="dxa"/>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before="40" w:after="60" w:line="178" w:lineRule="exact"/>
              <w:ind w:left="289" w:hanging="289"/>
              <w:jc w:val="right"/>
              <w:rPr>
                <w:b/>
                <w:spacing w:val="0"/>
                <w:w w:val="100"/>
                <w:kern w:val="2"/>
                <w:sz w:val="16"/>
                <w:szCs w:val="16"/>
                <w:lang w:val="ru-RU"/>
              </w:rPr>
            </w:pPr>
            <w:r>
              <w:rPr>
                <w:b/>
                <w:spacing w:val="0"/>
                <w:w w:val="100"/>
                <w:kern w:val="2"/>
                <w:sz w:val="16"/>
                <w:szCs w:val="16"/>
                <w:lang w:val="ru-RU"/>
              </w:rPr>
              <w:t>41,0</w:t>
            </w:r>
          </w:p>
        </w:tc>
        <w:tc>
          <w:tcPr>
            <w:tcW w:w="630" w:type="dxa"/>
            <w:gridSpan w:val="2"/>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before="40" w:after="60" w:line="178" w:lineRule="exact"/>
              <w:ind w:left="289" w:hanging="289"/>
              <w:jc w:val="right"/>
              <w:rPr>
                <w:b/>
                <w:spacing w:val="0"/>
                <w:w w:val="100"/>
                <w:kern w:val="2"/>
                <w:sz w:val="16"/>
                <w:szCs w:val="16"/>
                <w:lang w:val="ru-RU"/>
              </w:rPr>
            </w:pPr>
            <w:r>
              <w:rPr>
                <w:b/>
                <w:spacing w:val="0"/>
                <w:w w:val="100"/>
                <w:kern w:val="2"/>
                <w:sz w:val="16"/>
                <w:szCs w:val="16"/>
                <w:lang w:val="ru-RU"/>
              </w:rPr>
              <w:t>37 278</w:t>
            </w:r>
          </w:p>
        </w:tc>
        <w:tc>
          <w:tcPr>
            <w:tcW w:w="630" w:type="dxa"/>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before="40" w:after="60" w:line="178" w:lineRule="exact"/>
              <w:ind w:left="289" w:hanging="289"/>
              <w:jc w:val="right"/>
              <w:rPr>
                <w:b/>
                <w:spacing w:val="0"/>
                <w:w w:val="100"/>
                <w:kern w:val="2"/>
                <w:sz w:val="16"/>
                <w:szCs w:val="16"/>
                <w:lang w:val="ru-RU"/>
              </w:rPr>
            </w:pPr>
            <w:r>
              <w:rPr>
                <w:b/>
                <w:spacing w:val="0"/>
                <w:w w:val="100"/>
                <w:kern w:val="2"/>
                <w:sz w:val="16"/>
                <w:szCs w:val="16"/>
                <w:lang w:val="ru-RU"/>
              </w:rPr>
              <w:t>48 306</w:t>
            </w:r>
          </w:p>
        </w:tc>
        <w:tc>
          <w:tcPr>
            <w:tcW w:w="743" w:type="dxa"/>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before="40" w:after="60" w:line="178" w:lineRule="exact"/>
              <w:ind w:left="289" w:hanging="289"/>
              <w:jc w:val="right"/>
              <w:rPr>
                <w:b/>
                <w:spacing w:val="0"/>
                <w:w w:val="100"/>
                <w:kern w:val="2"/>
                <w:sz w:val="16"/>
                <w:szCs w:val="16"/>
                <w:lang w:val="ru-RU"/>
              </w:rPr>
            </w:pPr>
            <w:r>
              <w:rPr>
                <w:b/>
                <w:spacing w:val="0"/>
                <w:w w:val="100"/>
                <w:kern w:val="2"/>
                <w:sz w:val="16"/>
                <w:szCs w:val="16"/>
                <w:lang w:val="ru-RU"/>
              </w:rPr>
              <w:t>85 584</w:t>
            </w:r>
          </w:p>
        </w:tc>
        <w:tc>
          <w:tcPr>
            <w:tcW w:w="517" w:type="dxa"/>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before="40" w:after="60" w:line="178" w:lineRule="exact"/>
              <w:ind w:left="289" w:hanging="289"/>
              <w:jc w:val="right"/>
              <w:rPr>
                <w:b/>
                <w:spacing w:val="0"/>
                <w:w w:val="100"/>
                <w:kern w:val="2"/>
                <w:sz w:val="16"/>
                <w:szCs w:val="16"/>
                <w:lang w:val="ru-RU"/>
              </w:rPr>
            </w:pPr>
            <w:r>
              <w:rPr>
                <w:b/>
                <w:spacing w:val="0"/>
                <w:w w:val="100"/>
                <w:kern w:val="2"/>
                <w:sz w:val="16"/>
                <w:szCs w:val="16"/>
                <w:lang w:val="ru-RU"/>
              </w:rPr>
              <w:t>43,6</w:t>
            </w:r>
          </w:p>
        </w:tc>
        <w:tc>
          <w:tcPr>
            <w:tcW w:w="630" w:type="dxa"/>
            <w:gridSpan w:val="2"/>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before="40" w:after="60" w:line="178" w:lineRule="exact"/>
              <w:ind w:left="289" w:hanging="289"/>
              <w:jc w:val="right"/>
              <w:rPr>
                <w:b/>
                <w:spacing w:val="0"/>
                <w:w w:val="100"/>
                <w:kern w:val="2"/>
                <w:sz w:val="16"/>
                <w:szCs w:val="16"/>
                <w:lang w:val="ru-RU"/>
              </w:rPr>
            </w:pPr>
            <w:r>
              <w:rPr>
                <w:b/>
                <w:spacing w:val="0"/>
                <w:w w:val="100"/>
                <w:kern w:val="2"/>
                <w:sz w:val="16"/>
                <w:szCs w:val="16"/>
                <w:lang w:val="ru-RU"/>
              </w:rPr>
              <w:t>45 338</w:t>
            </w:r>
          </w:p>
        </w:tc>
        <w:tc>
          <w:tcPr>
            <w:tcW w:w="630" w:type="dxa"/>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before="40" w:after="60" w:line="178" w:lineRule="exact"/>
              <w:ind w:left="289" w:hanging="289"/>
              <w:jc w:val="right"/>
              <w:rPr>
                <w:b/>
                <w:spacing w:val="0"/>
                <w:w w:val="100"/>
                <w:kern w:val="2"/>
                <w:sz w:val="16"/>
                <w:szCs w:val="16"/>
                <w:lang w:val="ru-RU"/>
              </w:rPr>
            </w:pPr>
            <w:r>
              <w:rPr>
                <w:b/>
                <w:spacing w:val="0"/>
                <w:w w:val="100"/>
                <w:kern w:val="2"/>
                <w:sz w:val="16"/>
                <w:szCs w:val="16"/>
                <w:lang w:val="ru-RU"/>
              </w:rPr>
              <w:t>60 625</w:t>
            </w:r>
          </w:p>
        </w:tc>
        <w:tc>
          <w:tcPr>
            <w:tcW w:w="743" w:type="dxa"/>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before="40" w:after="60" w:line="178" w:lineRule="exact"/>
              <w:ind w:left="289" w:hanging="289"/>
              <w:jc w:val="right"/>
              <w:rPr>
                <w:b/>
                <w:spacing w:val="0"/>
                <w:w w:val="100"/>
                <w:kern w:val="2"/>
                <w:sz w:val="16"/>
                <w:szCs w:val="16"/>
                <w:lang w:val="ru-RU"/>
              </w:rPr>
            </w:pPr>
            <w:r>
              <w:rPr>
                <w:b/>
                <w:spacing w:val="0"/>
                <w:w w:val="100"/>
                <w:kern w:val="2"/>
                <w:sz w:val="16"/>
                <w:szCs w:val="16"/>
                <w:lang w:val="ru-RU"/>
              </w:rPr>
              <w:t>105 963</w:t>
            </w:r>
          </w:p>
        </w:tc>
        <w:tc>
          <w:tcPr>
            <w:tcW w:w="517" w:type="dxa"/>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before="40" w:after="60" w:line="178" w:lineRule="exact"/>
              <w:ind w:left="289" w:hanging="289"/>
              <w:jc w:val="right"/>
              <w:rPr>
                <w:b/>
                <w:spacing w:val="0"/>
                <w:w w:val="100"/>
                <w:kern w:val="2"/>
                <w:sz w:val="16"/>
                <w:szCs w:val="16"/>
                <w:lang w:val="ru-RU"/>
              </w:rPr>
            </w:pPr>
            <w:r>
              <w:rPr>
                <w:b/>
                <w:spacing w:val="0"/>
                <w:w w:val="100"/>
                <w:kern w:val="2"/>
                <w:sz w:val="16"/>
                <w:szCs w:val="16"/>
                <w:lang w:val="ru-RU"/>
              </w:rPr>
              <w:t>42,8</w:t>
            </w:r>
          </w:p>
        </w:tc>
      </w:tr>
      <w:tr w:rsidR="002437E9">
        <w:tblPrEx>
          <w:tblCellMar>
            <w:top w:w="0" w:type="dxa"/>
            <w:bottom w:w="0" w:type="dxa"/>
          </w:tblCellMar>
        </w:tblPrEx>
        <w:tc>
          <w:tcPr>
            <w:tcW w:w="2160" w:type="dxa"/>
            <w:tcBorders>
              <w:top w:val="single" w:sz="4" w:space="0" w:color="auto"/>
            </w:tcBorders>
            <w:vAlign w:val="bottom"/>
          </w:tcPr>
          <w:p w:rsidR="002437E9" w:rsidRDefault="002437E9">
            <w:pPr>
              <w:tabs>
                <w:tab w:val="left" w:pos="288"/>
                <w:tab w:val="left" w:pos="576"/>
                <w:tab w:val="left" w:pos="864"/>
                <w:tab w:val="left" w:pos="1152"/>
              </w:tabs>
              <w:suppressAutoHyphens/>
              <w:spacing w:after="20" w:line="178" w:lineRule="exact"/>
              <w:ind w:right="45"/>
              <w:rPr>
                <w:spacing w:val="0"/>
                <w:w w:val="100"/>
                <w:kern w:val="2"/>
                <w:sz w:val="16"/>
                <w:szCs w:val="16"/>
                <w:lang w:val="ru-RU"/>
              </w:rPr>
            </w:pPr>
            <w:r>
              <w:rPr>
                <w:spacing w:val="0"/>
                <w:w w:val="100"/>
                <w:kern w:val="2"/>
                <w:sz w:val="16"/>
              </w:rPr>
              <w:t>1-й полн. цикл</w:t>
            </w:r>
          </w:p>
        </w:tc>
        <w:tc>
          <w:tcPr>
            <w:tcW w:w="570" w:type="dxa"/>
            <w:tcBorders>
              <w:top w:val="single" w:sz="4" w:space="0" w:color="auto"/>
            </w:tcBorders>
            <w:vAlign w:val="bottom"/>
          </w:tcPr>
          <w:p w:rsidR="002437E9" w:rsidRDefault="002437E9">
            <w:pPr>
              <w:tabs>
                <w:tab w:val="left" w:pos="288"/>
                <w:tab w:val="left" w:pos="576"/>
                <w:tab w:val="left" w:pos="864"/>
                <w:tab w:val="left" w:pos="1152"/>
              </w:tabs>
              <w:suppressAutoHyphens/>
              <w:spacing w:after="20" w:line="178" w:lineRule="exact"/>
              <w:ind w:right="45"/>
              <w:jc w:val="right"/>
              <w:rPr>
                <w:spacing w:val="0"/>
                <w:w w:val="100"/>
                <w:kern w:val="2"/>
                <w:sz w:val="16"/>
                <w:szCs w:val="16"/>
                <w:lang w:val="ru-RU"/>
              </w:rPr>
            </w:pPr>
            <w:r>
              <w:rPr>
                <w:spacing w:val="0"/>
                <w:w w:val="100"/>
                <w:kern w:val="2"/>
                <w:sz w:val="16"/>
                <w:szCs w:val="16"/>
                <w:lang w:val="ru-RU"/>
              </w:rPr>
              <w:t>234</w:t>
            </w:r>
          </w:p>
        </w:tc>
        <w:tc>
          <w:tcPr>
            <w:tcW w:w="630" w:type="dxa"/>
            <w:tcBorders>
              <w:top w:val="single" w:sz="4" w:space="0" w:color="auto"/>
            </w:tcBorders>
            <w:vAlign w:val="bottom"/>
          </w:tcPr>
          <w:p w:rsidR="002437E9" w:rsidRDefault="002437E9">
            <w:pPr>
              <w:tabs>
                <w:tab w:val="left" w:pos="288"/>
                <w:tab w:val="left" w:pos="576"/>
                <w:tab w:val="left" w:pos="864"/>
                <w:tab w:val="left" w:pos="1152"/>
              </w:tabs>
              <w:suppressAutoHyphens/>
              <w:spacing w:after="20" w:line="178" w:lineRule="exact"/>
              <w:ind w:right="45"/>
              <w:jc w:val="right"/>
              <w:rPr>
                <w:spacing w:val="0"/>
                <w:w w:val="100"/>
                <w:kern w:val="2"/>
                <w:sz w:val="16"/>
                <w:szCs w:val="16"/>
                <w:lang w:val="ru-RU"/>
              </w:rPr>
            </w:pPr>
            <w:r>
              <w:rPr>
                <w:spacing w:val="0"/>
                <w:w w:val="100"/>
                <w:kern w:val="2"/>
                <w:sz w:val="16"/>
                <w:szCs w:val="16"/>
                <w:lang w:val="ru-RU"/>
              </w:rPr>
              <w:t>697</w:t>
            </w:r>
          </w:p>
        </w:tc>
        <w:tc>
          <w:tcPr>
            <w:tcW w:w="743" w:type="dxa"/>
            <w:tcBorders>
              <w:top w:val="single" w:sz="4" w:space="0" w:color="auto"/>
            </w:tcBorders>
            <w:vAlign w:val="bottom"/>
          </w:tcPr>
          <w:p w:rsidR="002437E9" w:rsidRDefault="002437E9">
            <w:pPr>
              <w:tabs>
                <w:tab w:val="left" w:pos="288"/>
                <w:tab w:val="left" w:pos="576"/>
                <w:tab w:val="left" w:pos="864"/>
                <w:tab w:val="left" w:pos="1152"/>
              </w:tabs>
              <w:suppressAutoHyphens/>
              <w:spacing w:after="20" w:line="178" w:lineRule="exact"/>
              <w:ind w:right="45"/>
              <w:jc w:val="right"/>
              <w:rPr>
                <w:b/>
                <w:spacing w:val="0"/>
                <w:w w:val="100"/>
                <w:kern w:val="2"/>
                <w:sz w:val="16"/>
                <w:szCs w:val="16"/>
                <w:lang w:val="ru-RU"/>
              </w:rPr>
            </w:pPr>
            <w:r>
              <w:rPr>
                <w:b/>
                <w:spacing w:val="0"/>
                <w:w w:val="100"/>
                <w:kern w:val="2"/>
                <w:sz w:val="16"/>
                <w:szCs w:val="16"/>
                <w:lang w:val="ru-RU"/>
              </w:rPr>
              <w:t>931</w:t>
            </w:r>
          </w:p>
        </w:tc>
        <w:tc>
          <w:tcPr>
            <w:tcW w:w="517" w:type="dxa"/>
            <w:tcBorders>
              <w:top w:val="single" w:sz="4" w:space="0" w:color="auto"/>
            </w:tcBorders>
            <w:vAlign w:val="bottom"/>
          </w:tcPr>
          <w:p w:rsidR="002437E9" w:rsidRDefault="002437E9">
            <w:pPr>
              <w:tabs>
                <w:tab w:val="left" w:pos="288"/>
                <w:tab w:val="left" w:pos="576"/>
                <w:tab w:val="left" w:pos="864"/>
                <w:tab w:val="left" w:pos="1152"/>
              </w:tabs>
              <w:suppressAutoHyphens/>
              <w:spacing w:after="20" w:line="178" w:lineRule="exact"/>
              <w:ind w:right="45"/>
              <w:jc w:val="right"/>
              <w:rPr>
                <w:spacing w:val="0"/>
                <w:w w:val="100"/>
                <w:kern w:val="2"/>
                <w:sz w:val="16"/>
                <w:szCs w:val="16"/>
                <w:lang w:val="ru-RU"/>
              </w:rPr>
            </w:pPr>
            <w:r>
              <w:rPr>
                <w:spacing w:val="0"/>
                <w:w w:val="100"/>
                <w:kern w:val="2"/>
                <w:sz w:val="16"/>
                <w:szCs w:val="16"/>
                <w:lang w:val="ru-RU"/>
              </w:rPr>
              <w:t>25,1</w:t>
            </w:r>
          </w:p>
        </w:tc>
        <w:tc>
          <w:tcPr>
            <w:tcW w:w="630" w:type="dxa"/>
            <w:gridSpan w:val="2"/>
            <w:tcBorders>
              <w:top w:val="single" w:sz="4" w:space="0" w:color="auto"/>
            </w:tcBorders>
            <w:vAlign w:val="bottom"/>
          </w:tcPr>
          <w:p w:rsidR="002437E9" w:rsidRDefault="002437E9">
            <w:pPr>
              <w:tabs>
                <w:tab w:val="left" w:pos="288"/>
                <w:tab w:val="left" w:pos="576"/>
                <w:tab w:val="left" w:pos="864"/>
                <w:tab w:val="left" w:pos="1152"/>
              </w:tabs>
              <w:suppressAutoHyphens/>
              <w:spacing w:after="20" w:line="178" w:lineRule="exact"/>
              <w:ind w:right="45"/>
              <w:jc w:val="right"/>
              <w:rPr>
                <w:spacing w:val="0"/>
                <w:w w:val="100"/>
                <w:kern w:val="2"/>
                <w:sz w:val="16"/>
                <w:szCs w:val="16"/>
                <w:lang w:val="ru-RU"/>
              </w:rPr>
            </w:pPr>
            <w:r>
              <w:rPr>
                <w:spacing w:val="0"/>
                <w:w w:val="100"/>
                <w:kern w:val="2"/>
                <w:sz w:val="16"/>
                <w:szCs w:val="16"/>
                <w:lang w:val="ru-RU"/>
              </w:rPr>
              <w:t>316</w:t>
            </w:r>
          </w:p>
        </w:tc>
        <w:tc>
          <w:tcPr>
            <w:tcW w:w="630" w:type="dxa"/>
            <w:tcBorders>
              <w:top w:val="single" w:sz="4" w:space="0" w:color="auto"/>
            </w:tcBorders>
            <w:vAlign w:val="bottom"/>
          </w:tcPr>
          <w:p w:rsidR="002437E9" w:rsidRDefault="002437E9">
            <w:pPr>
              <w:tabs>
                <w:tab w:val="left" w:pos="288"/>
                <w:tab w:val="left" w:pos="576"/>
                <w:tab w:val="left" w:pos="864"/>
                <w:tab w:val="left" w:pos="1152"/>
              </w:tabs>
              <w:suppressAutoHyphens/>
              <w:spacing w:after="20" w:line="178" w:lineRule="exact"/>
              <w:ind w:right="45"/>
              <w:jc w:val="right"/>
              <w:rPr>
                <w:spacing w:val="0"/>
                <w:w w:val="100"/>
                <w:kern w:val="2"/>
                <w:sz w:val="16"/>
                <w:szCs w:val="16"/>
                <w:lang w:val="ru-RU"/>
              </w:rPr>
            </w:pPr>
            <w:r>
              <w:rPr>
                <w:spacing w:val="0"/>
                <w:w w:val="100"/>
                <w:kern w:val="2"/>
                <w:sz w:val="16"/>
                <w:szCs w:val="16"/>
                <w:lang w:val="ru-RU"/>
              </w:rPr>
              <w:t>841</w:t>
            </w:r>
          </w:p>
        </w:tc>
        <w:tc>
          <w:tcPr>
            <w:tcW w:w="743" w:type="dxa"/>
            <w:tcBorders>
              <w:top w:val="single" w:sz="4" w:space="0" w:color="auto"/>
            </w:tcBorders>
            <w:vAlign w:val="bottom"/>
          </w:tcPr>
          <w:p w:rsidR="002437E9" w:rsidRDefault="002437E9">
            <w:pPr>
              <w:tabs>
                <w:tab w:val="left" w:pos="288"/>
                <w:tab w:val="left" w:pos="576"/>
                <w:tab w:val="left" w:pos="864"/>
                <w:tab w:val="left" w:pos="1152"/>
              </w:tabs>
              <w:suppressAutoHyphens/>
              <w:spacing w:after="20" w:line="178" w:lineRule="exact"/>
              <w:ind w:right="45"/>
              <w:jc w:val="right"/>
              <w:rPr>
                <w:b/>
                <w:spacing w:val="0"/>
                <w:w w:val="100"/>
                <w:kern w:val="2"/>
                <w:sz w:val="16"/>
                <w:szCs w:val="16"/>
                <w:lang w:val="ru-RU"/>
              </w:rPr>
            </w:pPr>
            <w:r>
              <w:rPr>
                <w:b/>
                <w:spacing w:val="0"/>
                <w:w w:val="100"/>
                <w:kern w:val="2"/>
                <w:sz w:val="16"/>
                <w:szCs w:val="16"/>
                <w:lang w:val="ru-RU"/>
              </w:rPr>
              <w:t>1 157</w:t>
            </w:r>
          </w:p>
        </w:tc>
        <w:tc>
          <w:tcPr>
            <w:tcW w:w="517" w:type="dxa"/>
            <w:tcBorders>
              <w:top w:val="single" w:sz="4" w:space="0" w:color="auto"/>
            </w:tcBorders>
            <w:vAlign w:val="bottom"/>
          </w:tcPr>
          <w:p w:rsidR="002437E9" w:rsidRDefault="002437E9">
            <w:pPr>
              <w:tabs>
                <w:tab w:val="left" w:pos="288"/>
                <w:tab w:val="left" w:pos="576"/>
                <w:tab w:val="left" w:pos="864"/>
                <w:tab w:val="left" w:pos="1152"/>
              </w:tabs>
              <w:suppressAutoHyphens/>
              <w:spacing w:after="20" w:line="178" w:lineRule="exact"/>
              <w:ind w:right="45"/>
              <w:jc w:val="right"/>
              <w:rPr>
                <w:spacing w:val="0"/>
                <w:w w:val="100"/>
                <w:kern w:val="2"/>
                <w:sz w:val="16"/>
                <w:szCs w:val="16"/>
                <w:lang w:val="ru-RU"/>
              </w:rPr>
            </w:pPr>
            <w:r>
              <w:rPr>
                <w:spacing w:val="0"/>
                <w:w w:val="100"/>
                <w:kern w:val="2"/>
                <w:sz w:val="16"/>
                <w:szCs w:val="16"/>
                <w:lang w:val="ru-RU"/>
              </w:rPr>
              <w:t>27,3</w:t>
            </w:r>
          </w:p>
        </w:tc>
        <w:tc>
          <w:tcPr>
            <w:tcW w:w="630" w:type="dxa"/>
            <w:gridSpan w:val="2"/>
            <w:tcBorders>
              <w:top w:val="single" w:sz="4" w:space="0" w:color="auto"/>
            </w:tcBorders>
            <w:vAlign w:val="bottom"/>
          </w:tcPr>
          <w:p w:rsidR="002437E9" w:rsidRDefault="002437E9">
            <w:pPr>
              <w:tabs>
                <w:tab w:val="left" w:pos="288"/>
                <w:tab w:val="left" w:pos="576"/>
                <w:tab w:val="left" w:pos="864"/>
                <w:tab w:val="left" w:pos="1152"/>
              </w:tabs>
              <w:suppressAutoHyphens/>
              <w:spacing w:after="20" w:line="178" w:lineRule="exact"/>
              <w:ind w:right="45"/>
              <w:jc w:val="right"/>
              <w:rPr>
                <w:spacing w:val="0"/>
                <w:w w:val="100"/>
                <w:kern w:val="2"/>
                <w:sz w:val="16"/>
                <w:szCs w:val="16"/>
                <w:lang w:val="ru-RU"/>
              </w:rPr>
            </w:pPr>
            <w:r>
              <w:rPr>
                <w:spacing w:val="0"/>
                <w:w w:val="100"/>
                <w:kern w:val="2"/>
                <w:sz w:val="16"/>
                <w:szCs w:val="16"/>
                <w:lang w:val="ru-RU"/>
              </w:rPr>
              <w:t>910</w:t>
            </w:r>
          </w:p>
        </w:tc>
        <w:tc>
          <w:tcPr>
            <w:tcW w:w="630" w:type="dxa"/>
            <w:tcBorders>
              <w:top w:val="single" w:sz="4" w:space="0" w:color="auto"/>
            </w:tcBorders>
            <w:vAlign w:val="bottom"/>
          </w:tcPr>
          <w:p w:rsidR="002437E9" w:rsidRDefault="002437E9">
            <w:pPr>
              <w:tabs>
                <w:tab w:val="left" w:pos="288"/>
                <w:tab w:val="left" w:pos="576"/>
                <w:tab w:val="left" w:pos="864"/>
                <w:tab w:val="left" w:pos="1152"/>
              </w:tabs>
              <w:suppressAutoHyphens/>
              <w:spacing w:after="20" w:line="178" w:lineRule="exact"/>
              <w:ind w:right="45"/>
              <w:jc w:val="right"/>
              <w:rPr>
                <w:spacing w:val="0"/>
                <w:w w:val="100"/>
                <w:kern w:val="2"/>
                <w:sz w:val="16"/>
                <w:szCs w:val="16"/>
                <w:lang w:val="ru-RU"/>
              </w:rPr>
            </w:pPr>
            <w:r>
              <w:rPr>
                <w:spacing w:val="0"/>
                <w:w w:val="100"/>
                <w:kern w:val="2"/>
                <w:sz w:val="16"/>
                <w:szCs w:val="16"/>
                <w:lang w:val="ru-RU"/>
              </w:rPr>
              <w:t>1 371</w:t>
            </w:r>
          </w:p>
        </w:tc>
        <w:tc>
          <w:tcPr>
            <w:tcW w:w="743" w:type="dxa"/>
            <w:tcBorders>
              <w:top w:val="single" w:sz="4" w:space="0" w:color="auto"/>
            </w:tcBorders>
            <w:vAlign w:val="bottom"/>
          </w:tcPr>
          <w:p w:rsidR="002437E9" w:rsidRDefault="002437E9">
            <w:pPr>
              <w:tabs>
                <w:tab w:val="left" w:pos="288"/>
                <w:tab w:val="left" w:pos="576"/>
                <w:tab w:val="left" w:pos="864"/>
                <w:tab w:val="left" w:pos="1152"/>
              </w:tabs>
              <w:suppressAutoHyphens/>
              <w:spacing w:after="20" w:line="178" w:lineRule="exact"/>
              <w:ind w:right="45"/>
              <w:jc w:val="right"/>
              <w:rPr>
                <w:b/>
                <w:spacing w:val="0"/>
                <w:w w:val="100"/>
                <w:kern w:val="2"/>
                <w:sz w:val="16"/>
                <w:szCs w:val="16"/>
                <w:lang w:val="ru-RU"/>
              </w:rPr>
            </w:pPr>
            <w:r>
              <w:rPr>
                <w:b/>
                <w:spacing w:val="0"/>
                <w:w w:val="100"/>
                <w:kern w:val="2"/>
                <w:sz w:val="16"/>
                <w:szCs w:val="16"/>
                <w:lang w:val="ru-RU"/>
              </w:rPr>
              <w:t>2 281</w:t>
            </w:r>
          </w:p>
        </w:tc>
        <w:tc>
          <w:tcPr>
            <w:tcW w:w="517" w:type="dxa"/>
            <w:tcBorders>
              <w:top w:val="single" w:sz="4" w:space="0" w:color="auto"/>
            </w:tcBorders>
            <w:vAlign w:val="bottom"/>
          </w:tcPr>
          <w:p w:rsidR="002437E9" w:rsidRDefault="002437E9">
            <w:pPr>
              <w:tabs>
                <w:tab w:val="left" w:pos="288"/>
                <w:tab w:val="left" w:pos="576"/>
                <w:tab w:val="left" w:pos="864"/>
                <w:tab w:val="left" w:pos="1152"/>
              </w:tabs>
              <w:suppressAutoHyphens/>
              <w:spacing w:after="20" w:line="178" w:lineRule="exact"/>
              <w:ind w:right="45"/>
              <w:jc w:val="right"/>
              <w:rPr>
                <w:spacing w:val="0"/>
                <w:w w:val="100"/>
                <w:kern w:val="2"/>
                <w:sz w:val="16"/>
                <w:szCs w:val="16"/>
                <w:lang w:val="ru-RU"/>
              </w:rPr>
            </w:pPr>
            <w:r>
              <w:rPr>
                <w:spacing w:val="0"/>
                <w:w w:val="100"/>
                <w:kern w:val="2"/>
                <w:sz w:val="16"/>
                <w:szCs w:val="16"/>
                <w:lang w:val="ru-RU"/>
              </w:rPr>
              <w:t>39,9</w:t>
            </w:r>
          </w:p>
        </w:tc>
        <w:tc>
          <w:tcPr>
            <w:tcW w:w="630" w:type="dxa"/>
            <w:gridSpan w:val="2"/>
            <w:tcBorders>
              <w:top w:val="single" w:sz="4" w:space="0" w:color="auto"/>
            </w:tcBorders>
            <w:vAlign w:val="bottom"/>
          </w:tcPr>
          <w:p w:rsidR="002437E9" w:rsidRDefault="002437E9">
            <w:pPr>
              <w:tabs>
                <w:tab w:val="left" w:pos="288"/>
                <w:tab w:val="left" w:pos="576"/>
                <w:tab w:val="left" w:pos="864"/>
                <w:tab w:val="left" w:pos="1152"/>
              </w:tabs>
              <w:suppressAutoHyphens/>
              <w:spacing w:after="20" w:line="178" w:lineRule="exact"/>
              <w:ind w:right="45"/>
              <w:jc w:val="right"/>
              <w:rPr>
                <w:spacing w:val="0"/>
                <w:w w:val="100"/>
                <w:kern w:val="2"/>
                <w:sz w:val="16"/>
                <w:szCs w:val="16"/>
                <w:lang w:val="ru-RU"/>
              </w:rPr>
            </w:pPr>
            <w:r>
              <w:rPr>
                <w:spacing w:val="0"/>
                <w:w w:val="100"/>
                <w:kern w:val="2"/>
                <w:sz w:val="16"/>
                <w:szCs w:val="16"/>
                <w:lang w:val="ru-RU"/>
              </w:rPr>
              <w:t>762</w:t>
            </w:r>
          </w:p>
        </w:tc>
        <w:tc>
          <w:tcPr>
            <w:tcW w:w="630" w:type="dxa"/>
            <w:tcBorders>
              <w:top w:val="single" w:sz="4" w:space="0" w:color="auto"/>
            </w:tcBorders>
            <w:vAlign w:val="bottom"/>
          </w:tcPr>
          <w:p w:rsidR="002437E9" w:rsidRDefault="002437E9">
            <w:pPr>
              <w:tabs>
                <w:tab w:val="left" w:pos="288"/>
                <w:tab w:val="left" w:pos="576"/>
                <w:tab w:val="left" w:pos="864"/>
                <w:tab w:val="left" w:pos="1152"/>
              </w:tabs>
              <w:suppressAutoHyphens/>
              <w:spacing w:after="20" w:line="178" w:lineRule="exact"/>
              <w:ind w:right="45"/>
              <w:jc w:val="right"/>
              <w:rPr>
                <w:spacing w:val="0"/>
                <w:w w:val="100"/>
                <w:kern w:val="2"/>
                <w:sz w:val="16"/>
                <w:szCs w:val="16"/>
                <w:lang w:val="ru-RU"/>
              </w:rPr>
            </w:pPr>
            <w:r>
              <w:rPr>
                <w:spacing w:val="0"/>
                <w:w w:val="100"/>
                <w:kern w:val="2"/>
                <w:sz w:val="16"/>
                <w:szCs w:val="16"/>
                <w:lang w:val="ru-RU"/>
              </w:rPr>
              <w:t>1 712</w:t>
            </w:r>
          </w:p>
        </w:tc>
        <w:tc>
          <w:tcPr>
            <w:tcW w:w="743" w:type="dxa"/>
            <w:tcBorders>
              <w:top w:val="single" w:sz="4" w:space="0" w:color="auto"/>
            </w:tcBorders>
            <w:vAlign w:val="bottom"/>
          </w:tcPr>
          <w:p w:rsidR="002437E9" w:rsidRDefault="002437E9">
            <w:pPr>
              <w:tabs>
                <w:tab w:val="left" w:pos="288"/>
                <w:tab w:val="left" w:pos="576"/>
                <w:tab w:val="left" w:pos="864"/>
                <w:tab w:val="left" w:pos="1152"/>
              </w:tabs>
              <w:suppressAutoHyphens/>
              <w:spacing w:after="20" w:line="178" w:lineRule="exact"/>
              <w:ind w:right="45"/>
              <w:jc w:val="right"/>
              <w:rPr>
                <w:b/>
                <w:spacing w:val="0"/>
                <w:w w:val="100"/>
                <w:kern w:val="2"/>
                <w:sz w:val="16"/>
                <w:szCs w:val="16"/>
                <w:lang w:val="ru-RU"/>
              </w:rPr>
            </w:pPr>
            <w:r>
              <w:rPr>
                <w:b/>
                <w:spacing w:val="0"/>
                <w:w w:val="100"/>
                <w:kern w:val="2"/>
                <w:sz w:val="16"/>
                <w:szCs w:val="16"/>
                <w:lang w:val="ru-RU"/>
              </w:rPr>
              <w:t>2 474</w:t>
            </w:r>
          </w:p>
        </w:tc>
        <w:tc>
          <w:tcPr>
            <w:tcW w:w="517" w:type="dxa"/>
            <w:tcBorders>
              <w:top w:val="single" w:sz="4" w:space="0" w:color="auto"/>
            </w:tcBorders>
            <w:vAlign w:val="bottom"/>
          </w:tcPr>
          <w:p w:rsidR="002437E9" w:rsidRDefault="002437E9">
            <w:pPr>
              <w:tabs>
                <w:tab w:val="left" w:pos="288"/>
                <w:tab w:val="left" w:pos="576"/>
                <w:tab w:val="left" w:pos="864"/>
                <w:tab w:val="left" w:pos="1152"/>
              </w:tabs>
              <w:suppressAutoHyphens/>
              <w:spacing w:after="20" w:line="178" w:lineRule="exact"/>
              <w:ind w:right="45"/>
              <w:jc w:val="right"/>
              <w:rPr>
                <w:spacing w:val="0"/>
                <w:w w:val="100"/>
                <w:kern w:val="2"/>
                <w:sz w:val="16"/>
                <w:szCs w:val="16"/>
                <w:lang w:val="ru-RU"/>
              </w:rPr>
            </w:pPr>
            <w:r>
              <w:rPr>
                <w:spacing w:val="0"/>
                <w:w w:val="100"/>
                <w:kern w:val="2"/>
                <w:sz w:val="16"/>
                <w:szCs w:val="16"/>
                <w:lang w:val="ru-RU"/>
              </w:rPr>
              <w:t>30,8</w:t>
            </w:r>
          </w:p>
        </w:tc>
      </w:tr>
      <w:tr w:rsidR="002437E9">
        <w:tblPrEx>
          <w:tblCellMar>
            <w:top w:w="0" w:type="dxa"/>
            <w:bottom w:w="0" w:type="dxa"/>
          </w:tblCellMar>
        </w:tblPrEx>
        <w:tc>
          <w:tcPr>
            <w:tcW w:w="2160" w:type="dxa"/>
            <w:tcBorders>
              <w:bottom w:val="single" w:sz="4" w:space="0" w:color="auto"/>
            </w:tcBorders>
            <w:vAlign w:val="bottom"/>
          </w:tcPr>
          <w:p w:rsidR="002437E9" w:rsidRDefault="002437E9">
            <w:pPr>
              <w:tabs>
                <w:tab w:val="left" w:pos="288"/>
                <w:tab w:val="left" w:pos="576"/>
                <w:tab w:val="left" w:pos="864"/>
                <w:tab w:val="left" w:pos="1152"/>
              </w:tabs>
              <w:suppressAutoHyphens/>
              <w:spacing w:after="20" w:line="178" w:lineRule="exact"/>
              <w:ind w:right="45"/>
              <w:rPr>
                <w:spacing w:val="0"/>
                <w:w w:val="100"/>
                <w:kern w:val="2"/>
                <w:sz w:val="16"/>
                <w:szCs w:val="16"/>
                <w:lang w:val="ru-RU"/>
              </w:rPr>
            </w:pPr>
            <w:r>
              <w:rPr>
                <w:spacing w:val="0"/>
                <w:w w:val="100"/>
                <w:kern w:val="2"/>
                <w:sz w:val="16"/>
              </w:rPr>
              <w:t>1-й средн. цикл</w:t>
            </w:r>
            <w:r>
              <w:rPr>
                <w:spacing w:val="0"/>
                <w:w w:val="100"/>
                <w:kern w:val="2"/>
                <w:sz w:val="16"/>
              </w:rPr>
              <w:br/>
              <w:t>(государственная школа)</w:t>
            </w:r>
          </w:p>
        </w:tc>
        <w:tc>
          <w:tcPr>
            <w:tcW w:w="570" w:type="dxa"/>
            <w:tcBorders>
              <w:bottom w:val="single" w:sz="4" w:space="0" w:color="auto"/>
            </w:tcBorders>
            <w:vAlign w:val="bottom"/>
          </w:tcPr>
          <w:p w:rsidR="002437E9" w:rsidRDefault="002437E9">
            <w:pPr>
              <w:tabs>
                <w:tab w:val="left" w:pos="288"/>
                <w:tab w:val="left" w:pos="576"/>
                <w:tab w:val="left" w:pos="864"/>
                <w:tab w:val="left" w:pos="1152"/>
              </w:tabs>
              <w:suppressAutoHyphens/>
              <w:spacing w:after="20" w:line="178" w:lineRule="exact"/>
              <w:ind w:right="45"/>
              <w:jc w:val="right"/>
              <w:rPr>
                <w:spacing w:val="0"/>
                <w:w w:val="100"/>
                <w:kern w:val="2"/>
                <w:sz w:val="16"/>
                <w:szCs w:val="16"/>
                <w:lang w:val="ru-RU"/>
              </w:rPr>
            </w:pPr>
            <w:r>
              <w:rPr>
                <w:spacing w:val="0"/>
                <w:w w:val="100"/>
                <w:kern w:val="2"/>
                <w:sz w:val="16"/>
                <w:szCs w:val="16"/>
                <w:lang w:val="ru-RU"/>
              </w:rPr>
              <w:t>4 908</w:t>
            </w:r>
          </w:p>
        </w:tc>
        <w:tc>
          <w:tcPr>
            <w:tcW w:w="630" w:type="dxa"/>
            <w:tcBorders>
              <w:bottom w:val="single" w:sz="4" w:space="0" w:color="auto"/>
            </w:tcBorders>
            <w:vAlign w:val="bottom"/>
          </w:tcPr>
          <w:p w:rsidR="002437E9" w:rsidRDefault="002437E9">
            <w:pPr>
              <w:tabs>
                <w:tab w:val="left" w:pos="288"/>
                <w:tab w:val="left" w:pos="576"/>
                <w:tab w:val="left" w:pos="864"/>
                <w:tab w:val="left" w:pos="1152"/>
              </w:tabs>
              <w:suppressAutoHyphens/>
              <w:spacing w:after="20" w:line="178" w:lineRule="exact"/>
              <w:ind w:right="45"/>
              <w:jc w:val="right"/>
              <w:rPr>
                <w:spacing w:val="0"/>
                <w:w w:val="100"/>
                <w:kern w:val="2"/>
                <w:sz w:val="16"/>
                <w:szCs w:val="16"/>
                <w:lang w:val="ru-RU"/>
              </w:rPr>
            </w:pPr>
            <w:r>
              <w:rPr>
                <w:spacing w:val="0"/>
                <w:w w:val="100"/>
                <w:kern w:val="2"/>
                <w:sz w:val="16"/>
                <w:szCs w:val="16"/>
                <w:lang w:val="ru-RU"/>
              </w:rPr>
              <w:t>9 585</w:t>
            </w:r>
          </w:p>
        </w:tc>
        <w:tc>
          <w:tcPr>
            <w:tcW w:w="743" w:type="dxa"/>
            <w:tcBorders>
              <w:bottom w:val="single" w:sz="4" w:space="0" w:color="auto"/>
            </w:tcBorders>
            <w:vAlign w:val="bottom"/>
          </w:tcPr>
          <w:p w:rsidR="002437E9" w:rsidRDefault="002437E9">
            <w:pPr>
              <w:tabs>
                <w:tab w:val="left" w:pos="288"/>
                <w:tab w:val="left" w:pos="576"/>
                <w:tab w:val="left" w:pos="864"/>
                <w:tab w:val="left" w:pos="1152"/>
              </w:tabs>
              <w:suppressAutoHyphens/>
              <w:spacing w:after="20" w:line="178" w:lineRule="exact"/>
              <w:ind w:right="45"/>
              <w:jc w:val="right"/>
              <w:rPr>
                <w:b/>
                <w:spacing w:val="0"/>
                <w:w w:val="100"/>
                <w:kern w:val="2"/>
                <w:sz w:val="16"/>
                <w:szCs w:val="16"/>
                <w:lang w:val="ru-RU"/>
              </w:rPr>
            </w:pPr>
            <w:r>
              <w:rPr>
                <w:b/>
                <w:spacing w:val="0"/>
                <w:w w:val="100"/>
                <w:kern w:val="2"/>
                <w:sz w:val="16"/>
                <w:szCs w:val="16"/>
                <w:lang w:val="ru-RU"/>
              </w:rPr>
              <w:t>14 493</w:t>
            </w:r>
          </w:p>
        </w:tc>
        <w:tc>
          <w:tcPr>
            <w:tcW w:w="517" w:type="dxa"/>
            <w:tcBorders>
              <w:bottom w:val="single" w:sz="4" w:space="0" w:color="auto"/>
            </w:tcBorders>
            <w:vAlign w:val="bottom"/>
          </w:tcPr>
          <w:p w:rsidR="002437E9" w:rsidRDefault="002437E9">
            <w:pPr>
              <w:tabs>
                <w:tab w:val="left" w:pos="288"/>
                <w:tab w:val="left" w:pos="576"/>
                <w:tab w:val="left" w:pos="864"/>
                <w:tab w:val="left" w:pos="1152"/>
              </w:tabs>
              <w:suppressAutoHyphens/>
              <w:spacing w:after="20" w:line="178" w:lineRule="exact"/>
              <w:ind w:right="45"/>
              <w:jc w:val="right"/>
              <w:rPr>
                <w:spacing w:val="0"/>
                <w:w w:val="100"/>
                <w:kern w:val="2"/>
                <w:sz w:val="16"/>
                <w:szCs w:val="16"/>
                <w:lang w:val="ru-RU"/>
              </w:rPr>
            </w:pPr>
            <w:r>
              <w:rPr>
                <w:spacing w:val="0"/>
                <w:w w:val="100"/>
                <w:kern w:val="2"/>
                <w:sz w:val="16"/>
                <w:szCs w:val="16"/>
                <w:lang w:val="ru-RU"/>
              </w:rPr>
              <w:t>33,9</w:t>
            </w:r>
          </w:p>
        </w:tc>
        <w:tc>
          <w:tcPr>
            <w:tcW w:w="630" w:type="dxa"/>
            <w:gridSpan w:val="2"/>
            <w:tcBorders>
              <w:bottom w:val="single" w:sz="4" w:space="0" w:color="auto"/>
            </w:tcBorders>
            <w:vAlign w:val="bottom"/>
          </w:tcPr>
          <w:p w:rsidR="002437E9" w:rsidRDefault="002437E9">
            <w:pPr>
              <w:tabs>
                <w:tab w:val="left" w:pos="288"/>
                <w:tab w:val="left" w:pos="576"/>
                <w:tab w:val="left" w:pos="864"/>
                <w:tab w:val="left" w:pos="1152"/>
              </w:tabs>
              <w:suppressAutoHyphens/>
              <w:spacing w:after="20" w:line="178" w:lineRule="exact"/>
              <w:ind w:right="45"/>
              <w:jc w:val="right"/>
              <w:rPr>
                <w:spacing w:val="0"/>
                <w:w w:val="100"/>
                <w:kern w:val="2"/>
                <w:sz w:val="16"/>
                <w:szCs w:val="16"/>
                <w:lang w:val="ru-RU"/>
              </w:rPr>
            </w:pPr>
            <w:r>
              <w:rPr>
                <w:spacing w:val="0"/>
                <w:w w:val="100"/>
                <w:kern w:val="2"/>
                <w:sz w:val="16"/>
                <w:szCs w:val="16"/>
                <w:lang w:val="ru-RU"/>
              </w:rPr>
              <w:t>6 105</w:t>
            </w:r>
          </w:p>
        </w:tc>
        <w:tc>
          <w:tcPr>
            <w:tcW w:w="630" w:type="dxa"/>
            <w:tcBorders>
              <w:bottom w:val="single" w:sz="4" w:space="0" w:color="auto"/>
            </w:tcBorders>
            <w:vAlign w:val="bottom"/>
          </w:tcPr>
          <w:p w:rsidR="002437E9" w:rsidRDefault="002437E9">
            <w:pPr>
              <w:tabs>
                <w:tab w:val="left" w:pos="288"/>
                <w:tab w:val="left" w:pos="576"/>
                <w:tab w:val="left" w:pos="864"/>
                <w:tab w:val="left" w:pos="1152"/>
              </w:tabs>
              <w:suppressAutoHyphens/>
              <w:spacing w:after="20" w:line="178" w:lineRule="exact"/>
              <w:ind w:right="45"/>
              <w:jc w:val="right"/>
              <w:rPr>
                <w:spacing w:val="0"/>
                <w:w w:val="100"/>
                <w:kern w:val="2"/>
                <w:sz w:val="16"/>
                <w:szCs w:val="16"/>
                <w:lang w:val="ru-RU"/>
              </w:rPr>
            </w:pPr>
            <w:r>
              <w:rPr>
                <w:spacing w:val="0"/>
                <w:w w:val="100"/>
                <w:kern w:val="2"/>
                <w:sz w:val="16"/>
                <w:szCs w:val="16"/>
                <w:lang w:val="ru-RU"/>
              </w:rPr>
              <w:t>6 035</w:t>
            </w:r>
          </w:p>
        </w:tc>
        <w:tc>
          <w:tcPr>
            <w:tcW w:w="743" w:type="dxa"/>
            <w:tcBorders>
              <w:bottom w:val="single" w:sz="4" w:space="0" w:color="auto"/>
            </w:tcBorders>
            <w:vAlign w:val="bottom"/>
          </w:tcPr>
          <w:p w:rsidR="002437E9" w:rsidRDefault="002437E9">
            <w:pPr>
              <w:tabs>
                <w:tab w:val="left" w:pos="288"/>
                <w:tab w:val="left" w:pos="576"/>
                <w:tab w:val="left" w:pos="864"/>
                <w:tab w:val="left" w:pos="1152"/>
              </w:tabs>
              <w:suppressAutoHyphens/>
              <w:spacing w:after="20" w:line="178" w:lineRule="exact"/>
              <w:ind w:right="45"/>
              <w:jc w:val="right"/>
              <w:rPr>
                <w:b/>
                <w:spacing w:val="0"/>
                <w:w w:val="100"/>
                <w:kern w:val="2"/>
                <w:sz w:val="16"/>
                <w:szCs w:val="16"/>
                <w:lang w:val="ru-RU"/>
              </w:rPr>
            </w:pPr>
            <w:r>
              <w:rPr>
                <w:b/>
                <w:spacing w:val="0"/>
                <w:w w:val="100"/>
                <w:kern w:val="2"/>
                <w:sz w:val="16"/>
                <w:szCs w:val="16"/>
                <w:lang w:val="ru-RU"/>
              </w:rPr>
              <w:t>12 140</w:t>
            </w:r>
          </w:p>
        </w:tc>
        <w:tc>
          <w:tcPr>
            <w:tcW w:w="517" w:type="dxa"/>
            <w:tcBorders>
              <w:bottom w:val="single" w:sz="4" w:space="0" w:color="auto"/>
            </w:tcBorders>
            <w:vAlign w:val="bottom"/>
          </w:tcPr>
          <w:p w:rsidR="002437E9" w:rsidRDefault="002437E9">
            <w:pPr>
              <w:tabs>
                <w:tab w:val="left" w:pos="288"/>
                <w:tab w:val="left" w:pos="576"/>
                <w:tab w:val="left" w:pos="864"/>
                <w:tab w:val="left" w:pos="1152"/>
              </w:tabs>
              <w:suppressAutoHyphens/>
              <w:spacing w:after="20" w:line="178" w:lineRule="exact"/>
              <w:ind w:right="45"/>
              <w:jc w:val="right"/>
              <w:rPr>
                <w:spacing w:val="0"/>
                <w:w w:val="100"/>
                <w:kern w:val="2"/>
                <w:sz w:val="16"/>
                <w:szCs w:val="16"/>
                <w:lang w:val="ru-RU"/>
              </w:rPr>
            </w:pPr>
            <w:r>
              <w:rPr>
                <w:spacing w:val="0"/>
                <w:w w:val="100"/>
                <w:kern w:val="2"/>
                <w:sz w:val="16"/>
                <w:szCs w:val="16"/>
                <w:lang w:val="ru-RU"/>
              </w:rPr>
              <w:t>50,3</w:t>
            </w:r>
          </w:p>
        </w:tc>
        <w:tc>
          <w:tcPr>
            <w:tcW w:w="630" w:type="dxa"/>
            <w:gridSpan w:val="2"/>
            <w:tcBorders>
              <w:bottom w:val="single" w:sz="4" w:space="0" w:color="auto"/>
            </w:tcBorders>
            <w:vAlign w:val="bottom"/>
          </w:tcPr>
          <w:p w:rsidR="002437E9" w:rsidRDefault="002437E9">
            <w:pPr>
              <w:tabs>
                <w:tab w:val="left" w:pos="288"/>
                <w:tab w:val="left" w:pos="576"/>
                <w:tab w:val="left" w:pos="864"/>
                <w:tab w:val="left" w:pos="1152"/>
              </w:tabs>
              <w:suppressAutoHyphens/>
              <w:spacing w:after="20" w:line="178" w:lineRule="exact"/>
              <w:ind w:right="45"/>
              <w:jc w:val="right"/>
              <w:rPr>
                <w:spacing w:val="0"/>
                <w:w w:val="100"/>
                <w:kern w:val="2"/>
                <w:sz w:val="16"/>
                <w:szCs w:val="16"/>
                <w:lang w:val="ru-RU"/>
              </w:rPr>
            </w:pPr>
            <w:r>
              <w:rPr>
                <w:spacing w:val="0"/>
                <w:w w:val="100"/>
                <w:kern w:val="2"/>
                <w:sz w:val="16"/>
                <w:szCs w:val="16"/>
                <w:lang w:val="ru-RU"/>
              </w:rPr>
              <w:t>3 578</w:t>
            </w:r>
          </w:p>
        </w:tc>
        <w:tc>
          <w:tcPr>
            <w:tcW w:w="630" w:type="dxa"/>
            <w:tcBorders>
              <w:bottom w:val="single" w:sz="4" w:space="0" w:color="auto"/>
            </w:tcBorders>
            <w:vAlign w:val="bottom"/>
          </w:tcPr>
          <w:p w:rsidR="002437E9" w:rsidRDefault="002437E9">
            <w:pPr>
              <w:tabs>
                <w:tab w:val="left" w:pos="288"/>
                <w:tab w:val="left" w:pos="576"/>
                <w:tab w:val="left" w:pos="864"/>
                <w:tab w:val="left" w:pos="1152"/>
              </w:tabs>
              <w:suppressAutoHyphens/>
              <w:spacing w:after="20" w:line="178" w:lineRule="exact"/>
              <w:ind w:right="45"/>
              <w:jc w:val="right"/>
              <w:rPr>
                <w:spacing w:val="0"/>
                <w:w w:val="100"/>
                <w:kern w:val="2"/>
                <w:sz w:val="16"/>
                <w:szCs w:val="16"/>
                <w:lang w:val="ru-RU"/>
              </w:rPr>
            </w:pPr>
            <w:r>
              <w:rPr>
                <w:spacing w:val="0"/>
                <w:w w:val="100"/>
                <w:kern w:val="2"/>
                <w:sz w:val="16"/>
                <w:szCs w:val="16"/>
                <w:lang w:val="ru-RU"/>
              </w:rPr>
              <w:t>8 118</w:t>
            </w:r>
          </w:p>
        </w:tc>
        <w:tc>
          <w:tcPr>
            <w:tcW w:w="743" w:type="dxa"/>
            <w:tcBorders>
              <w:bottom w:val="single" w:sz="4" w:space="0" w:color="auto"/>
            </w:tcBorders>
            <w:vAlign w:val="bottom"/>
          </w:tcPr>
          <w:p w:rsidR="002437E9" w:rsidRDefault="002437E9">
            <w:pPr>
              <w:tabs>
                <w:tab w:val="left" w:pos="288"/>
                <w:tab w:val="left" w:pos="576"/>
                <w:tab w:val="left" w:pos="864"/>
                <w:tab w:val="left" w:pos="1152"/>
              </w:tabs>
              <w:suppressAutoHyphens/>
              <w:spacing w:after="20" w:line="178" w:lineRule="exact"/>
              <w:ind w:right="45"/>
              <w:jc w:val="right"/>
              <w:rPr>
                <w:b/>
                <w:spacing w:val="0"/>
                <w:w w:val="100"/>
                <w:kern w:val="2"/>
                <w:sz w:val="16"/>
                <w:szCs w:val="16"/>
                <w:lang w:val="ru-RU"/>
              </w:rPr>
            </w:pPr>
            <w:r>
              <w:rPr>
                <w:b/>
                <w:spacing w:val="0"/>
                <w:w w:val="100"/>
                <w:kern w:val="2"/>
                <w:sz w:val="16"/>
                <w:szCs w:val="16"/>
                <w:lang w:val="ru-RU"/>
              </w:rPr>
              <w:t>11 696</w:t>
            </w:r>
          </w:p>
        </w:tc>
        <w:tc>
          <w:tcPr>
            <w:tcW w:w="517" w:type="dxa"/>
            <w:tcBorders>
              <w:bottom w:val="single" w:sz="4" w:space="0" w:color="auto"/>
            </w:tcBorders>
            <w:vAlign w:val="bottom"/>
          </w:tcPr>
          <w:p w:rsidR="002437E9" w:rsidRDefault="002437E9">
            <w:pPr>
              <w:tabs>
                <w:tab w:val="left" w:pos="288"/>
                <w:tab w:val="left" w:pos="576"/>
                <w:tab w:val="left" w:pos="864"/>
                <w:tab w:val="left" w:pos="1152"/>
              </w:tabs>
              <w:suppressAutoHyphens/>
              <w:spacing w:after="20" w:line="178" w:lineRule="exact"/>
              <w:ind w:right="45"/>
              <w:jc w:val="right"/>
              <w:rPr>
                <w:spacing w:val="0"/>
                <w:w w:val="100"/>
                <w:kern w:val="2"/>
                <w:sz w:val="16"/>
                <w:szCs w:val="16"/>
                <w:lang w:val="ru-RU"/>
              </w:rPr>
            </w:pPr>
            <w:r>
              <w:rPr>
                <w:spacing w:val="0"/>
                <w:w w:val="100"/>
                <w:kern w:val="2"/>
                <w:sz w:val="16"/>
                <w:szCs w:val="16"/>
                <w:lang w:val="ru-RU"/>
              </w:rPr>
              <w:t>30,6</w:t>
            </w:r>
          </w:p>
        </w:tc>
        <w:tc>
          <w:tcPr>
            <w:tcW w:w="630" w:type="dxa"/>
            <w:gridSpan w:val="2"/>
            <w:tcBorders>
              <w:bottom w:val="single" w:sz="4" w:space="0" w:color="auto"/>
            </w:tcBorders>
            <w:vAlign w:val="bottom"/>
          </w:tcPr>
          <w:p w:rsidR="002437E9" w:rsidRDefault="002437E9">
            <w:pPr>
              <w:tabs>
                <w:tab w:val="left" w:pos="288"/>
                <w:tab w:val="left" w:pos="576"/>
                <w:tab w:val="left" w:pos="864"/>
                <w:tab w:val="left" w:pos="1152"/>
              </w:tabs>
              <w:suppressAutoHyphens/>
              <w:spacing w:after="20" w:line="178" w:lineRule="exact"/>
              <w:ind w:right="45"/>
              <w:jc w:val="right"/>
              <w:rPr>
                <w:spacing w:val="0"/>
                <w:w w:val="100"/>
                <w:kern w:val="2"/>
                <w:sz w:val="16"/>
                <w:szCs w:val="16"/>
                <w:lang w:val="ru-RU"/>
              </w:rPr>
            </w:pPr>
            <w:r>
              <w:rPr>
                <w:spacing w:val="0"/>
                <w:w w:val="100"/>
                <w:kern w:val="2"/>
                <w:sz w:val="16"/>
                <w:szCs w:val="16"/>
                <w:lang w:val="ru-RU"/>
              </w:rPr>
              <w:t>4 209</w:t>
            </w:r>
          </w:p>
        </w:tc>
        <w:tc>
          <w:tcPr>
            <w:tcW w:w="630" w:type="dxa"/>
            <w:tcBorders>
              <w:bottom w:val="single" w:sz="4" w:space="0" w:color="auto"/>
            </w:tcBorders>
            <w:vAlign w:val="bottom"/>
          </w:tcPr>
          <w:p w:rsidR="002437E9" w:rsidRDefault="002437E9">
            <w:pPr>
              <w:tabs>
                <w:tab w:val="left" w:pos="288"/>
                <w:tab w:val="left" w:pos="576"/>
                <w:tab w:val="left" w:pos="864"/>
                <w:tab w:val="left" w:pos="1152"/>
              </w:tabs>
              <w:suppressAutoHyphens/>
              <w:spacing w:after="20" w:line="178" w:lineRule="exact"/>
              <w:ind w:right="45"/>
              <w:jc w:val="right"/>
              <w:rPr>
                <w:spacing w:val="0"/>
                <w:w w:val="100"/>
                <w:kern w:val="2"/>
                <w:sz w:val="16"/>
                <w:szCs w:val="16"/>
                <w:lang w:val="ru-RU"/>
              </w:rPr>
            </w:pPr>
            <w:r>
              <w:rPr>
                <w:spacing w:val="0"/>
                <w:w w:val="100"/>
                <w:kern w:val="2"/>
                <w:sz w:val="16"/>
                <w:szCs w:val="16"/>
                <w:lang w:val="ru-RU"/>
              </w:rPr>
              <w:t>9 538</w:t>
            </w:r>
          </w:p>
        </w:tc>
        <w:tc>
          <w:tcPr>
            <w:tcW w:w="743" w:type="dxa"/>
            <w:tcBorders>
              <w:bottom w:val="single" w:sz="4" w:space="0" w:color="auto"/>
            </w:tcBorders>
            <w:vAlign w:val="bottom"/>
          </w:tcPr>
          <w:p w:rsidR="002437E9" w:rsidRDefault="002437E9">
            <w:pPr>
              <w:tabs>
                <w:tab w:val="left" w:pos="288"/>
                <w:tab w:val="left" w:pos="576"/>
                <w:tab w:val="left" w:pos="864"/>
                <w:tab w:val="left" w:pos="1152"/>
              </w:tabs>
              <w:suppressAutoHyphens/>
              <w:spacing w:after="20" w:line="178" w:lineRule="exact"/>
              <w:ind w:right="45"/>
              <w:jc w:val="right"/>
              <w:rPr>
                <w:b/>
                <w:spacing w:val="0"/>
                <w:w w:val="100"/>
                <w:kern w:val="2"/>
                <w:sz w:val="16"/>
                <w:szCs w:val="16"/>
                <w:lang w:val="ru-RU"/>
              </w:rPr>
            </w:pPr>
            <w:r>
              <w:rPr>
                <w:b/>
                <w:spacing w:val="0"/>
                <w:w w:val="100"/>
                <w:kern w:val="2"/>
                <w:sz w:val="16"/>
                <w:szCs w:val="16"/>
                <w:lang w:val="ru-RU"/>
              </w:rPr>
              <w:t>13 747</w:t>
            </w:r>
          </w:p>
        </w:tc>
        <w:tc>
          <w:tcPr>
            <w:tcW w:w="517" w:type="dxa"/>
            <w:tcBorders>
              <w:bottom w:val="single" w:sz="4" w:space="0" w:color="auto"/>
            </w:tcBorders>
            <w:vAlign w:val="bottom"/>
          </w:tcPr>
          <w:p w:rsidR="002437E9" w:rsidRDefault="002437E9">
            <w:pPr>
              <w:tabs>
                <w:tab w:val="left" w:pos="288"/>
                <w:tab w:val="left" w:pos="576"/>
                <w:tab w:val="left" w:pos="864"/>
                <w:tab w:val="left" w:pos="1152"/>
              </w:tabs>
              <w:suppressAutoHyphens/>
              <w:spacing w:after="20" w:line="178" w:lineRule="exact"/>
              <w:ind w:right="45"/>
              <w:jc w:val="right"/>
              <w:rPr>
                <w:spacing w:val="0"/>
                <w:w w:val="100"/>
                <w:kern w:val="2"/>
                <w:sz w:val="16"/>
                <w:szCs w:val="16"/>
                <w:lang w:val="ru-RU"/>
              </w:rPr>
            </w:pPr>
            <w:r>
              <w:rPr>
                <w:spacing w:val="0"/>
                <w:w w:val="100"/>
                <w:kern w:val="2"/>
                <w:sz w:val="16"/>
                <w:szCs w:val="16"/>
                <w:lang w:val="ru-RU"/>
              </w:rPr>
              <w:t>30,6</w:t>
            </w:r>
          </w:p>
        </w:tc>
      </w:tr>
      <w:tr w:rsidR="002437E9">
        <w:tblPrEx>
          <w:tblCellMar>
            <w:top w:w="0" w:type="dxa"/>
            <w:bottom w:w="0" w:type="dxa"/>
          </w:tblCellMar>
        </w:tblPrEx>
        <w:tc>
          <w:tcPr>
            <w:tcW w:w="2160" w:type="dxa"/>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before="40" w:after="60" w:line="178" w:lineRule="exact"/>
              <w:ind w:left="289" w:hanging="289"/>
              <w:rPr>
                <w:b/>
                <w:spacing w:val="0"/>
                <w:w w:val="100"/>
                <w:kern w:val="2"/>
                <w:sz w:val="16"/>
                <w:szCs w:val="16"/>
                <w:lang w:val="ru-RU"/>
              </w:rPr>
            </w:pPr>
            <w:r>
              <w:rPr>
                <w:b/>
                <w:spacing w:val="0"/>
                <w:w w:val="100"/>
                <w:kern w:val="2"/>
                <w:sz w:val="16"/>
                <w:szCs w:val="16"/>
                <w:lang w:val="ru-RU"/>
              </w:rPr>
              <w:tab/>
              <w:t>И</w:t>
            </w:r>
            <w:r>
              <w:rPr>
                <w:b/>
                <w:spacing w:val="0"/>
                <w:w w:val="100"/>
                <w:kern w:val="2"/>
                <w:sz w:val="16"/>
                <w:lang w:val="ru-RU"/>
              </w:rPr>
              <w:t>то</w:t>
            </w:r>
            <w:r>
              <w:rPr>
                <w:b/>
                <w:spacing w:val="0"/>
                <w:w w:val="100"/>
                <w:kern w:val="2"/>
                <w:sz w:val="16"/>
              </w:rPr>
              <w:t xml:space="preserve">го </w:t>
            </w:r>
            <w:r>
              <w:rPr>
                <w:b/>
                <w:spacing w:val="0"/>
                <w:w w:val="100"/>
                <w:kern w:val="2"/>
                <w:sz w:val="16"/>
                <w:lang w:val="ru-RU"/>
              </w:rPr>
              <w:t>2</w:t>
            </w:r>
            <w:r>
              <w:rPr>
                <w:b/>
                <w:spacing w:val="0"/>
                <w:w w:val="100"/>
                <w:kern w:val="2"/>
                <w:sz w:val="16"/>
              </w:rPr>
              <w:t>-й цикл</w:t>
            </w:r>
          </w:p>
        </w:tc>
        <w:tc>
          <w:tcPr>
            <w:tcW w:w="570" w:type="dxa"/>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before="40" w:after="60" w:line="178" w:lineRule="exact"/>
              <w:ind w:left="289" w:hanging="289"/>
              <w:jc w:val="right"/>
              <w:rPr>
                <w:b/>
                <w:spacing w:val="0"/>
                <w:w w:val="100"/>
                <w:kern w:val="2"/>
                <w:sz w:val="16"/>
                <w:szCs w:val="16"/>
                <w:lang w:val="ru-RU"/>
              </w:rPr>
            </w:pPr>
            <w:r>
              <w:rPr>
                <w:b/>
                <w:spacing w:val="0"/>
                <w:w w:val="100"/>
                <w:kern w:val="2"/>
                <w:sz w:val="16"/>
                <w:szCs w:val="16"/>
                <w:lang w:val="ru-RU"/>
              </w:rPr>
              <w:t>5 142</w:t>
            </w:r>
          </w:p>
        </w:tc>
        <w:tc>
          <w:tcPr>
            <w:tcW w:w="630" w:type="dxa"/>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before="40" w:after="60" w:line="178" w:lineRule="exact"/>
              <w:ind w:left="289" w:hanging="289"/>
              <w:jc w:val="right"/>
              <w:rPr>
                <w:b/>
                <w:spacing w:val="0"/>
                <w:w w:val="100"/>
                <w:kern w:val="2"/>
                <w:sz w:val="16"/>
                <w:szCs w:val="16"/>
                <w:lang w:val="ru-RU"/>
              </w:rPr>
            </w:pPr>
            <w:r>
              <w:rPr>
                <w:b/>
                <w:spacing w:val="0"/>
                <w:w w:val="100"/>
                <w:kern w:val="2"/>
                <w:sz w:val="16"/>
                <w:szCs w:val="16"/>
                <w:lang w:val="ru-RU"/>
              </w:rPr>
              <w:t>10 282</w:t>
            </w:r>
          </w:p>
        </w:tc>
        <w:tc>
          <w:tcPr>
            <w:tcW w:w="743" w:type="dxa"/>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before="40" w:after="60" w:line="178" w:lineRule="exact"/>
              <w:ind w:left="289" w:hanging="289"/>
              <w:jc w:val="right"/>
              <w:rPr>
                <w:b/>
                <w:spacing w:val="0"/>
                <w:w w:val="100"/>
                <w:kern w:val="2"/>
                <w:sz w:val="16"/>
                <w:szCs w:val="16"/>
                <w:lang w:val="ru-RU"/>
              </w:rPr>
            </w:pPr>
            <w:r>
              <w:rPr>
                <w:b/>
                <w:spacing w:val="0"/>
                <w:w w:val="100"/>
                <w:kern w:val="2"/>
                <w:sz w:val="16"/>
                <w:szCs w:val="16"/>
                <w:lang w:val="ru-RU"/>
              </w:rPr>
              <w:t>15 424</w:t>
            </w:r>
          </w:p>
        </w:tc>
        <w:tc>
          <w:tcPr>
            <w:tcW w:w="517" w:type="dxa"/>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before="40" w:after="60" w:line="178" w:lineRule="exact"/>
              <w:ind w:left="289" w:hanging="289"/>
              <w:jc w:val="right"/>
              <w:rPr>
                <w:b/>
                <w:spacing w:val="0"/>
                <w:w w:val="100"/>
                <w:kern w:val="2"/>
                <w:sz w:val="16"/>
                <w:szCs w:val="16"/>
                <w:lang w:val="ru-RU"/>
              </w:rPr>
            </w:pPr>
            <w:r>
              <w:rPr>
                <w:b/>
                <w:spacing w:val="0"/>
                <w:w w:val="100"/>
                <w:kern w:val="2"/>
                <w:sz w:val="16"/>
                <w:szCs w:val="16"/>
                <w:lang w:val="ru-RU"/>
              </w:rPr>
              <w:t>33,3</w:t>
            </w:r>
          </w:p>
        </w:tc>
        <w:tc>
          <w:tcPr>
            <w:tcW w:w="630" w:type="dxa"/>
            <w:gridSpan w:val="2"/>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before="40" w:after="60" w:line="178" w:lineRule="exact"/>
              <w:ind w:left="289" w:hanging="289"/>
              <w:jc w:val="right"/>
              <w:rPr>
                <w:b/>
                <w:spacing w:val="0"/>
                <w:w w:val="100"/>
                <w:kern w:val="2"/>
                <w:sz w:val="16"/>
                <w:szCs w:val="16"/>
                <w:lang w:val="ru-RU"/>
              </w:rPr>
            </w:pPr>
            <w:r>
              <w:rPr>
                <w:b/>
                <w:spacing w:val="0"/>
                <w:w w:val="100"/>
                <w:kern w:val="2"/>
                <w:sz w:val="16"/>
                <w:szCs w:val="16"/>
                <w:lang w:val="ru-RU"/>
              </w:rPr>
              <w:t>5 421</w:t>
            </w:r>
          </w:p>
        </w:tc>
        <w:tc>
          <w:tcPr>
            <w:tcW w:w="630" w:type="dxa"/>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before="40" w:after="60" w:line="178" w:lineRule="exact"/>
              <w:ind w:left="289" w:hanging="289"/>
              <w:jc w:val="right"/>
              <w:rPr>
                <w:b/>
                <w:spacing w:val="0"/>
                <w:w w:val="100"/>
                <w:kern w:val="2"/>
                <w:sz w:val="16"/>
                <w:szCs w:val="16"/>
                <w:lang w:val="ru-RU"/>
              </w:rPr>
            </w:pPr>
            <w:r>
              <w:rPr>
                <w:b/>
                <w:spacing w:val="0"/>
                <w:w w:val="100"/>
                <w:kern w:val="2"/>
                <w:sz w:val="16"/>
                <w:szCs w:val="16"/>
                <w:lang w:val="ru-RU"/>
              </w:rPr>
              <w:t>7 876</w:t>
            </w:r>
          </w:p>
        </w:tc>
        <w:tc>
          <w:tcPr>
            <w:tcW w:w="743" w:type="dxa"/>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before="40" w:after="60" w:line="178" w:lineRule="exact"/>
              <w:ind w:left="289" w:hanging="289"/>
              <w:jc w:val="right"/>
              <w:rPr>
                <w:b/>
                <w:spacing w:val="0"/>
                <w:w w:val="100"/>
                <w:kern w:val="2"/>
                <w:sz w:val="16"/>
                <w:szCs w:val="16"/>
                <w:lang w:val="ru-RU"/>
              </w:rPr>
            </w:pPr>
            <w:r>
              <w:rPr>
                <w:b/>
                <w:spacing w:val="0"/>
                <w:w w:val="100"/>
                <w:kern w:val="2"/>
                <w:sz w:val="16"/>
                <w:szCs w:val="16"/>
                <w:lang w:val="ru-RU"/>
              </w:rPr>
              <w:t>13 297</w:t>
            </w:r>
          </w:p>
        </w:tc>
        <w:tc>
          <w:tcPr>
            <w:tcW w:w="517" w:type="dxa"/>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before="40" w:after="60" w:line="178" w:lineRule="exact"/>
              <w:ind w:left="289" w:hanging="289"/>
              <w:jc w:val="right"/>
              <w:rPr>
                <w:b/>
                <w:spacing w:val="0"/>
                <w:w w:val="100"/>
                <w:kern w:val="2"/>
                <w:sz w:val="16"/>
                <w:szCs w:val="16"/>
                <w:lang w:val="ru-RU"/>
              </w:rPr>
            </w:pPr>
            <w:r>
              <w:rPr>
                <w:b/>
                <w:spacing w:val="0"/>
                <w:w w:val="100"/>
                <w:kern w:val="2"/>
                <w:sz w:val="16"/>
                <w:szCs w:val="16"/>
                <w:lang w:val="ru-RU"/>
              </w:rPr>
              <w:t>40,8</w:t>
            </w:r>
          </w:p>
        </w:tc>
        <w:tc>
          <w:tcPr>
            <w:tcW w:w="630" w:type="dxa"/>
            <w:gridSpan w:val="2"/>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before="40" w:after="60" w:line="178" w:lineRule="exact"/>
              <w:ind w:left="289" w:hanging="289"/>
              <w:jc w:val="right"/>
              <w:rPr>
                <w:b/>
                <w:spacing w:val="0"/>
                <w:w w:val="100"/>
                <w:kern w:val="2"/>
                <w:sz w:val="16"/>
                <w:szCs w:val="16"/>
                <w:lang w:val="ru-RU"/>
              </w:rPr>
            </w:pPr>
            <w:r>
              <w:rPr>
                <w:b/>
                <w:spacing w:val="0"/>
                <w:w w:val="100"/>
                <w:kern w:val="2"/>
                <w:sz w:val="16"/>
                <w:szCs w:val="16"/>
                <w:lang w:val="ru-RU"/>
              </w:rPr>
              <w:t>4 488</w:t>
            </w:r>
          </w:p>
        </w:tc>
        <w:tc>
          <w:tcPr>
            <w:tcW w:w="630" w:type="dxa"/>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before="40" w:after="60" w:line="178" w:lineRule="exact"/>
              <w:ind w:left="289" w:hanging="289"/>
              <w:jc w:val="right"/>
              <w:rPr>
                <w:b/>
                <w:spacing w:val="0"/>
                <w:w w:val="100"/>
                <w:kern w:val="2"/>
                <w:sz w:val="16"/>
                <w:szCs w:val="16"/>
                <w:lang w:val="ru-RU"/>
              </w:rPr>
            </w:pPr>
            <w:r>
              <w:rPr>
                <w:b/>
                <w:spacing w:val="0"/>
                <w:w w:val="100"/>
                <w:kern w:val="2"/>
                <w:sz w:val="16"/>
                <w:szCs w:val="16"/>
                <w:lang w:val="ru-RU"/>
              </w:rPr>
              <w:t>9 509</w:t>
            </w:r>
          </w:p>
        </w:tc>
        <w:tc>
          <w:tcPr>
            <w:tcW w:w="743" w:type="dxa"/>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before="40" w:after="60" w:line="178" w:lineRule="exact"/>
              <w:ind w:left="289" w:hanging="289"/>
              <w:jc w:val="right"/>
              <w:rPr>
                <w:b/>
                <w:spacing w:val="0"/>
                <w:w w:val="100"/>
                <w:kern w:val="2"/>
                <w:sz w:val="16"/>
                <w:szCs w:val="16"/>
                <w:lang w:val="ru-RU"/>
              </w:rPr>
            </w:pPr>
            <w:r>
              <w:rPr>
                <w:b/>
                <w:spacing w:val="0"/>
                <w:w w:val="100"/>
                <w:kern w:val="2"/>
                <w:sz w:val="16"/>
                <w:szCs w:val="16"/>
                <w:lang w:val="ru-RU"/>
              </w:rPr>
              <w:t>13 997</w:t>
            </w:r>
          </w:p>
        </w:tc>
        <w:tc>
          <w:tcPr>
            <w:tcW w:w="517" w:type="dxa"/>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before="40" w:after="60" w:line="178" w:lineRule="exact"/>
              <w:ind w:left="289" w:hanging="289"/>
              <w:jc w:val="right"/>
              <w:rPr>
                <w:b/>
                <w:spacing w:val="0"/>
                <w:w w:val="100"/>
                <w:kern w:val="2"/>
                <w:sz w:val="16"/>
                <w:szCs w:val="16"/>
                <w:lang w:val="ru-RU"/>
              </w:rPr>
            </w:pPr>
            <w:r>
              <w:rPr>
                <w:b/>
                <w:spacing w:val="0"/>
                <w:w w:val="100"/>
                <w:kern w:val="2"/>
                <w:sz w:val="16"/>
                <w:szCs w:val="16"/>
                <w:lang w:val="ru-RU"/>
              </w:rPr>
              <w:t>32,1</w:t>
            </w:r>
          </w:p>
        </w:tc>
        <w:tc>
          <w:tcPr>
            <w:tcW w:w="630" w:type="dxa"/>
            <w:gridSpan w:val="2"/>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before="40" w:after="60" w:line="178" w:lineRule="exact"/>
              <w:ind w:left="289" w:hanging="289"/>
              <w:jc w:val="right"/>
              <w:rPr>
                <w:b/>
                <w:spacing w:val="0"/>
                <w:w w:val="100"/>
                <w:kern w:val="2"/>
                <w:sz w:val="16"/>
                <w:szCs w:val="16"/>
                <w:lang w:val="ru-RU"/>
              </w:rPr>
            </w:pPr>
            <w:r>
              <w:rPr>
                <w:b/>
                <w:spacing w:val="0"/>
                <w:w w:val="100"/>
                <w:kern w:val="2"/>
                <w:sz w:val="16"/>
                <w:szCs w:val="16"/>
                <w:lang w:val="ru-RU"/>
              </w:rPr>
              <w:t>4 971</w:t>
            </w:r>
          </w:p>
        </w:tc>
        <w:tc>
          <w:tcPr>
            <w:tcW w:w="630" w:type="dxa"/>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before="40" w:after="60" w:line="178" w:lineRule="exact"/>
              <w:ind w:left="289" w:hanging="289"/>
              <w:jc w:val="right"/>
              <w:rPr>
                <w:b/>
                <w:spacing w:val="0"/>
                <w:w w:val="100"/>
                <w:kern w:val="2"/>
                <w:sz w:val="16"/>
                <w:szCs w:val="16"/>
                <w:lang w:val="ru-RU"/>
              </w:rPr>
            </w:pPr>
            <w:r>
              <w:rPr>
                <w:b/>
                <w:spacing w:val="0"/>
                <w:w w:val="100"/>
                <w:kern w:val="2"/>
                <w:sz w:val="16"/>
                <w:szCs w:val="16"/>
                <w:lang w:val="ru-RU"/>
              </w:rPr>
              <w:t>11 250</w:t>
            </w:r>
          </w:p>
        </w:tc>
        <w:tc>
          <w:tcPr>
            <w:tcW w:w="743" w:type="dxa"/>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before="40" w:after="60" w:line="178" w:lineRule="exact"/>
              <w:ind w:left="289" w:hanging="289"/>
              <w:jc w:val="right"/>
              <w:rPr>
                <w:b/>
                <w:spacing w:val="0"/>
                <w:w w:val="100"/>
                <w:kern w:val="2"/>
                <w:sz w:val="16"/>
                <w:szCs w:val="16"/>
                <w:lang w:val="ru-RU"/>
              </w:rPr>
            </w:pPr>
            <w:r>
              <w:rPr>
                <w:b/>
                <w:spacing w:val="0"/>
                <w:w w:val="100"/>
                <w:kern w:val="2"/>
                <w:sz w:val="16"/>
                <w:szCs w:val="16"/>
                <w:lang w:val="ru-RU"/>
              </w:rPr>
              <w:t>16 221</w:t>
            </w:r>
          </w:p>
        </w:tc>
        <w:tc>
          <w:tcPr>
            <w:tcW w:w="517" w:type="dxa"/>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before="40" w:after="60" w:line="178" w:lineRule="exact"/>
              <w:ind w:left="289" w:hanging="289"/>
              <w:jc w:val="right"/>
              <w:rPr>
                <w:b/>
                <w:spacing w:val="0"/>
                <w:w w:val="100"/>
                <w:kern w:val="2"/>
                <w:sz w:val="16"/>
                <w:szCs w:val="16"/>
                <w:lang w:val="ru-RU"/>
              </w:rPr>
            </w:pPr>
            <w:r>
              <w:rPr>
                <w:b/>
                <w:spacing w:val="0"/>
                <w:w w:val="100"/>
                <w:kern w:val="2"/>
                <w:sz w:val="16"/>
                <w:szCs w:val="16"/>
                <w:lang w:val="ru-RU"/>
              </w:rPr>
              <w:t>41,2</w:t>
            </w:r>
          </w:p>
        </w:tc>
      </w:tr>
      <w:tr w:rsidR="002437E9">
        <w:tblPrEx>
          <w:tblCellMar>
            <w:top w:w="0" w:type="dxa"/>
            <w:bottom w:w="0" w:type="dxa"/>
          </w:tblCellMar>
        </w:tblPrEx>
        <w:tc>
          <w:tcPr>
            <w:tcW w:w="2160" w:type="dxa"/>
            <w:tcBorders>
              <w:top w:val="single" w:sz="4" w:space="0" w:color="auto"/>
              <w:bottom w:val="single" w:sz="4" w:space="0" w:color="auto"/>
            </w:tcBorders>
          </w:tcPr>
          <w:p w:rsidR="002437E9" w:rsidRDefault="002437E9">
            <w:pPr>
              <w:pStyle w:val="Header"/>
              <w:tabs>
                <w:tab w:val="clear" w:pos="4320"/>
                <w:tab w:val="clear" w:pos="8640"/>
                <w:tab w:val="left" w:pos="288"/>
                <w:tab w:val="left" w:pos="576"/>
                <w:tab w:val="left" w:pos="709"/>
                <w:tab w:val="left" w:pos="864"/>
                <w:tab w:val="left" w:pos="1152"/>
                <w:tab w:val="left" w:pos="1320"/>
              </w:tabs>
              <w:suppressAutoHyphens/>
              <w:spacing w:before="40" w:after="60" w:line="178" w:lineRule="exact"/>
              <w:ind w:left="289" w:hanging="289"/>
              <w:rPr>
                <w:b/>
                <w:bCs/>
                <w:noProof w:val="0"/>
                <w:spacing w:val="0"/>
                <w:w w:val="100"/>
                <w:kern w:val="2"/>
                <w:sz w:val="16"/>
                <w:lang w:val="fr-FR"/>
              </w:rPr>
            </w:pPr>
            <w:r>
              <w:rPr>
                <w:b/>
                <w:spacing w:val="0"/>
                <w:w w:val="100"/>
                <w:kern w:val="2"/>
                <w:sz w:val="16"/>
                <w:szCs w:val="16"/>
                <w:lang w:val="ru-RU"/>
              </w:rPr>
              <w:tab/>
            </w:r>
            <w:r>
              <w:rPr>
                <w:b/>
                <w:bCs/>
                <w:noProof w:val="0"/>
                <w:spacing w:val="0"/>
                <w:w w:val="100"/>
                <w:kern w:val="2"/>
                <w:sz w:val="16"/>
                <w:lang w:val="fr-FR"/>
              </w:rPr>
              <w:t>Итого средняя общеобразовательная школа</w:t>
            </w:r>
          </w:p>
        </w:tc>
        <w:tc>
          <w:tcPr>
            <w:tcW w:w="570" w:type="dxa"/>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after="20" w:line="178" w:lineRule="exact"/>
              <w:ind w:right="45"/>
              <w:jc w:val="right"/>
              <w:rPr>
                <w:spacing w:val="0"/>
                <w:w w:val="100"/>
                <w:kern w:val="2"/>
                <w:sz w:val="16"/>
                <w:szCs w:val="16"/>
                <w:lang w:val="ru-RU"/>
              </w:rPr>
            </w:pPr>
            <w:r>
              <w:rPr>
                <w:spacing w:val="0"/>
                <w:w w:val="100"/>
                <w:kern w:val="2"/>
                <w:sz w:val="16"/>
                <w:szCs w:val="16"/>
                <w:lang w:val="ru-RU"/>
              </w:rPr>
              <w:t>37 624</w:t>
            </w:r>
          </w:p>
        </w:tc>
        <w:tc>
          <w:tcPr>
            <w:tcW w:w="630" w:type="dxa"/>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after="20" w:line="178" w:lineRule="exact"/>
              <w:ind w:right="45"/>
              <w:jc w:val="right"/>
              <w:rPr>
                <w:spacing w:val="0"/>
                <w:w w:val="100"/>
                <w:kern w:val="2"/>
                <w:sz w:val="16"/>
                <w:szCs w:val="16"/>
                <w:lang w:val="ru-RU"/>
              </w:rPr>
            </w:pPr>
            <w:r>
              <w:rPr>
                <w:spacing w:val="0"/>
                <w:w w:val="100"/>
                <w:kern w:val="2"/>
                <w:sz w:val="16"/>
                <w:szCs w:val="16"/>
                <w:lang w:val="ru-RU"/>
              </w:rPr>
              <w:t>49 734</w:t>
            </w:r>
          </w:p>
        </w:tc>
        <w:tc>
          <w:tcPr>
            <w:tcW w:w="743" w:type="dxa"/>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after="20" w:line="178" w:lineRule="exact"/>
              <w:ind w:right="45"/>
              <w:jc w:val="right"/>
              <w:rPr>
                <w:b/>
                <w:spacing w:val="0"/>
                <w:w w:val="100"/>
                <w:kern w:val="2"/>
                <w:sz w:val="16"/>
                <w:szCs w:val="16"/>
                <w:lang w:val="ru-RU"/>
              </w:rPr>
            </w:pPr>
            <w:r>
              <w:rPr>
                <w:b/>
                <w:spacing w:val="0"/>
                <w:w w:val="100"/>
                <w:kern w:val="2"/>
                <w:sz w:val="16"/>
                <w:szCs w:val="16"/>
                <w:lang w:val="ru-RU"/>
              </w:rPr>
              <w:t>87 358</w:t>
            </w:r>
          </w:p>
        </w:tc>
        <w:tc>
          <w:tcPr>
            <w:tcW w:w="517" w:type="dxa"/>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after="20" w:line="178" w:lineRule="exact"/>
              <w:ind w:right="45"/>
              <w:jc w:val="right"/>
              <w:rPr>
                <w:spacing w:val="0"/>
                <w:w w:val="100"/>
                <w:kern w:val="2"/>
                <w:sz w:val="16"/>
                <w:szCs w:val="16"/>
                <w:lang w:val="ru-RU"/>
              </w:rPr>
            </w:pPr>
            <w:r>
              <w:rPr>
                <w:spacing w:val="0"/>
                <w:w w:val="100"/>
                <w:kern w:val="2"/>
                <w:sz w:val="16"/>
                <w:szCs w:val="16"/>
                <w:lang w:val="ru-RU"/>
              </w:rPr>
              <w:t>43,1</w:t>
            </w:r>
          </w:p>
        </w:tc>
        <w:tc>
          <w:tcPr>
            <w:tcW w:w="630" w:type="dxa"/>
            <w:gridSpan w:val="2"/>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after="20" w:line="178" w:lineRule="exact"/>
              <w:ind w:right="45"/>
              <w:jc w:val="right"/>
              <w:rPr>
                <w:spacing w:val="0"/>
                <w:w w:val="100"/>
                <w:kern w:val="2"/>
                <w:sz w:val="16"/>
                <w:szCs w:val="16"/>
                <w:lang w:val="ru-RU"/>
              </w:rPr>
            </w:pPr>
            <w:r>
              <w:rPr>
                <w:spacing w:val="0"/>
                <w:w w:val="100"/>
                <w:kern w:val="2"/>
                <w:sz w:val="16"/>
                <w:szCs w:val="16"/>
                <w:lang w:val="ru-RU"/>
              </w:rPr>
              <w:t>38 230</w:t>
            </w:r>
          </w:p>
        </w:tc>
        <w:tc>
          <w:tcPr>
            <w:tcW w:w="630" w:type="dxa"/>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after="20" w:line="178" w:lineRule="exact"/>
              <w:ind w:right="45"/>
              <w:jc w:val="right"/>
              <w:rPr>
                <w:spacing w:val="0"/>
                <w:w w:val="100"/>
                <w:kern w:val="2"/>
                <w:sz w:val="16"/>
                <w:szCs w:val="16"/>
                <w:lang w:val="ru-RU"/>
              </w:rPr>
            </w:pPr>
            <w:r>
              <w:rPr>
                <w:spacing w:val="0"/>
                <w:w w:val="100"/>
                <w:kern w:val="2"/>
                <w:sz w:val="16"/>
                <w:szCs w:val="16"/>
                <w:lang w:val="ru-RU"/>
              </w:rPr>
              <w:t>55 060</w:t>
            </w:r>
          </w:p>
        </w:tc>
        <w:tc>
          <w:tcPr>
            <w:tcW w:w="743" w:type="dxa"/>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after="20" w:line="178" w:lineRule="exact"/>
              <w:ind w:right="45"/>
              <w:jc w:val="right"/>
              <w:rPr>
                <w:b/>
                <w:spacing w:val="0"/>
                <w:w w:val="100"/>
                <w:kern w:val="2"/>
                <w:sz w:val="16"/>
                <w:szCs w:val="16"/>
                <w:lang w:val="ru-RU"/>
              </w:rPr>
            </w:pPr>
            <w:r>
              <w:rPr>
                <w:b/>
                <w:spacing w:val="0"/>
                <w:w w:val="100"/>
                <w:kern w:val="2"/>
                <w:sz w:val="16"/>
                <w:szCs w:val="16"/>
                <w:lang w:val="ru-RU"/>
              </w:rPr>
              <w:t>93 290</w:t>
            </w:r>
          </w:p>
        </w:tc>
        <w:tc>
          <w:tcPr>
            <w:tcW w:w="517" w:type="dxa"/>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after="20" w:line="178" w:lineRule="exact"/>
              <w:ind w:right="45"/>
              <w:jc w:val="right"/>
              <w:rPr>
                <w:spacing w:val="0"/>
                <w:w w:val="100"/>
                <w:kern w:val="2"/>
                <w:sz w:val="16"/>
                <w:szCs w:val="16"/>
                <w:lang w:val="ru-RU"/>
              </w:rPr>
            </w:pPr>
            <w:r>
              <w:rPr>
                <w:spacing w:val="0"/>
                <w:w w:val="100"/>
                <w:kern w:val="2"/>
                <w:sz w:val="16"/>
                <w:szCs w:val="16"/>
                <w:lang w:val="ru-RU"/>
              </w:rPr>
              <w:t>41,0</w:t>
            </w:r>
          </w:p>
        </w:tc>
        <w:tc>
          <w:tcPr>
            <w:tcW w:w="630" w:type="dxa"/>
            <w:gridSpan w:val="2"/>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after="20" w:line="178" w:lineRule="exact"/>
              <w:ind w:right="45"/>
              <w:jc w:val="right"/>
              <w:rPr>
                <w:spacing w:val="0"/>
                <w:w w:val="100"/>
                <w:kern w:val="2"/>
                <w:sz w:val="16"/>
                <w:szCs w:val="16"/>
                <w:lang w:val="ru-RU"/>
              </w:rPr>
            </w:pPr>
            <w:r>
              <w:rPr>
                <w:spacing w:val="0"/>
                <w:w w:val="100"/>
                <w:kern w:val="2"/>
                <w:sz w:val="16"/>
                <w:szCs w:val="16"/>
                <w:lang w:val="ru-RU"/>
              </w:rPr>
              <w:t>41 766</w:t>
            </w:r>
          </w:p>
        </w:tc>
        <w:tc>
          <w:tcPr>
            <w:tcW w:w="630" w:type="dxa"/>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after="20" w:line="178" w:lineRule="exact"/>
              <w:ind w:right="45"/>
              <w:jc w:val="right"/>
              <w:rPr>
                <w:spacing w:val="0"/>
                <w:w w:val="100"/>
                <w:kern w:val="2"/>
                <w:sz w:val="16"/>
                <w:szCs w:val="16"/>
                <w:lang w:val="ru-RU"/>
              </w:rPr>
            </w:pPr>
            <w:r>
              <w:rPr>
                <w:spacing w:val="0"/>
                <w:w w:val="100"/>
                <w:kern w:val="2"/>
                <w:sz w:val="16"/>
                <w:szCs w:val="16"/>
                <w:lang w:val="ru-RU"/>
              </w:rPr>
              <w:t>57 795</w:t>
            </w:r>
          </w:p>
        </w:tc>
        <w:tc>
          <w:tcPr>
            <w:tcW w:w="743" w:type="dxa"/>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after="20" w:line="178" w:lineRule="exact"/>
              <w:ind w:right="45"/>
              <w:jc w:val="right"/>
              <w:rPr>
                <w:b/>
                <w:spacing w:val="0"/>
                <w:w w:val="100"/>
                <w:kern w:val="2"/>
                <w:sz w:val="16"/>
                <w:szCs w:val="16"/>
                <w:lang w:val="ru-RU"/>
              </w:rPr>
            </w:pPr>
            <w:r>
              <w:rPr>
                <w:b/>
                <w:spacing w:val="0"/>
                <w:w w:val="100"/>
                <w:kern w:val="2"/>
                <w:sz w:val="16"/>
                <w:szCs w:val="16"/>
                <w:lang w:val="ru-RU"/>
              </w:rPr>
              <w:t>99 561</w:t>
            </w:r>
          </w:p>
        </w:tc>
        <w:tc>
          <w:tcPr>
            <w:tcW w:w="517" w:type="dxa"/>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after="20" w:line="178" w:lineRule="exact"/>
              <w:ind w:right="45"/>
              <w:jc w:val="right"/>
              <w:rPr>
                <w:spacing w:val="0"/>
                <w:w w:val="100"/>
                <w:kern w:val="2"/>
                <w:sz w:val="16"/>
                <w:szCs w:val="16"/>
                <w:lang w:val="ru-RU"/>
              </w:rPr>
            </w:pPr>
            <w:r>
              <w:rPr>
                <w:spacing w:val="0"/>
                <w:w w:val="100"/>
                <w:kern w:val="2"/>
                <w:sz w:val="16"/>
                <w:szCs w:val="16"/>
                <w:lang w:val="ru-RU"/>
              </w:rPr>
              <w:t>42,0</w:t>
            </w:r>
          </w:p>
        </w:tc>
        <w:tc>
          <w:tcPr>
            <w:tcW w:w="630" w:type="dxa"/>
            <w:gridSpan w:val="2"/>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after="20" w:line="178" w:lineRule="exact"/>
              <w:ind w:right="45"/>
              <w:jc w:val="right"/>
              <w:rPr>
                <w:spacing w:val="0"/>
                <w:w w:val="100"/>
                <w:kern w:val="2"/>
                <w:sz w:val="16"/>
                <w:szCs w:val="16"/>
                <w:lang w:val="ru-RU"/>
              </w:rPr>
            </w:pPr>
            <w:r>
              <w:rPr>
                <w:spacing w:val="0"/>
                <w:w w:val="100"/>
                <w:kern w:val="2"/>
                <w:sz w:val="16"/>
                <w:szCs w:val="16"/>
                <w:lang w:val="ru-RU"/>
              </w:rPr>
              <w:t>50 309</w:t>
            </w:r>
          </w:p>
        </w:tc>
        <w:tc>
          <w:tcPr>
            <w:tcW w:w="630" w:type="dxa"/>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after="20" w:line="178" w:lineRule="exact"/>
              <w:ind w:right="45"/>
              <w:jc w:val="right"/>
              <w:rPr>
                <w:spacing w:val="0"/>
                <w:w w:val="100"/>
                <w:kern w:val="2"/>
                <w:sz w:val="16"/>
                <w:szCs w:val="16"/>
                <w:lang w:val="ru-RU"/>
              </w:rPr>
            </w:pPr>
            <w:r>
              <w:rPr>
                <w:spacing w:val="0"/>
                <w:w w:val="100"/>
                <w:kern w:val="2"/>
                <w:sz w:val="16"/>
                <w:szCs w:val="16"/>
                <w:lang w:val="ru-RU"/>
              </w:rPr>
              <w:t>71 875</w:t>
            </w:r>
          </w:p>
        </w:tc>
        <w:tc>
          <w:tcPr>
            <w:tcW w:w="743" w:type="dxa"/>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after="20" w:line="178" w:lineRule="exact"/>
              <w:ind w:right="45"/>
              <w:jc w:val="right"/>
              <w:rPr>
                <w:b/>
                <w:spacing w:val="0"/>
                <w:w w:val="100"/>
                <w:kern w:val="2"/>
                <w:sz w:val="16"/>
                <w:szCs w:val="16"/>
                <w:lang w:val="ru-RU"/>
              </w:rPr>
            </w:pPr>
            <w:r>
              <w:rPr>
                <w:b/>
                <w:spacing w:val="0"/>
                <w:w w:val="100"/>
                <w:kern w:val="2"/>
                <w:sz w:val="16"/>
                <w:szCs w:val="16"/>
                <w:lang w:val="ru-RU"/>
              </w:rPr>
              <w:t>122 184</w:t>
            </w:r>
          </w:p>
        </w:tc>
        <w:tc>
          <w:tcPr>
            <w:tcW w:w="517" w:type="dxa"/>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after="20" w:line="178" w:lineRule="exact"/>
              <w:ind w:right="45"/>
              <w:jc w:val="right"/>
              <w:rPr>
                <w:spacing w:val="0"/>
                <w:w w:val="100"/>
                <w:kern w:val="2"/>
                <w:sz w:val="16"/>
                <w:szCs w:val="16"/>
                <w:lang w:val="ru-RU"/>
              </w:rPr>
            </w:pPr>
            <w:r>
              <w:rPr>
                <w:spacing w:val="0"/>
                <w:w w:val="100"/>
                <w:kern w:val="2"/>
                <w:sz w:val="16"/>
                <w:szCs w:val="16"/>
                <w:lang w:val="ru-RU"/>
              </w:rPr>
              <w:t>41,2</w:t>
            </w:r>
          </w:p>
        </w:tc>
      </w:tr>
      <w:tr w:rsidR="002437E9">
        <w:tblPrEx>
          <w:tblCellMar>
            <w:top w:w="0" w:type="dxa"/>
            <w:bottom w:w="0" w:type="dxa"/>
          </w:tblCellMar>
        </w:tblPrEx>
        <w:tc>
          <w:tcPr>
            <w:tcW w:w="2160" w:type="dxa"/>
            <w:tcBorders>
              <w:top w:val="single" w:sz="4" w:space="0" w:color="auto"/>
            </w:tcBorders>
          </w:tcPr>
          <w:p w:rsidR="002437E9" w:rsidRDefault="002437E9">
            <w:pPr>
              <w:tabs>
                <w:tab w:val="left" w:pos="-120"/>
                <w:tab w:val="num" w:pos="142"/>
                <w:tab w:val="left" w:pos="709"/>
                <w:tab w:val="left" w:pos="1320"/>
              </w:tabs>
              <w:suppressAutoHyphens/>
              <w:spacing w:after="20" w:line="178" w:lineRule="exact"/>
              <w:ind w:right="45"/>
              <w:rPr>
                <w:spacing w:val="0"/>
                <w:w w:val="100"/>
                <w:kern w:val="2"/>
                <w:sz w:val="16"/>
                <w:lang w:val="ru-RU"/>
              </w:rPr>
            </w:pPr>
            <w:r>
              <w:rPr>
                <w:spacing w:val="0"/>
                <w:w w:val="100"/>
                <w:kern w:val="2"/>
                <w:sz w:val="16"/>
              </w:rPr>
              <w:t>Коммунальны</w:t>
            </w:r>
            <w:r>
              <w:rPr>
                <w:spacing w:val="0"/>
                <w:w w:val="100"/>
                <w:kern w:val="2"/>
                <w:sz w:val="16"/>
                <w:lang w:val="ru-RU"/>
              </w:rPr>
              <w:t>е</w:t>
            </w:r>
            <w:r>
              <w:rPr>
                <w:spacing w:val="0"/>
                <w:w w:val="100"/>
                <w:kern w:val="2"/>
                <w:sz w:val="16"/>
              </w:rPr>
              <w:t xml:space="preserve"> педагогически</w:t>
            </w:r>
            <w:r>
              <w:rPr>
                <w:spacing w:val="0"/>
                <w:w w:val="100"/>
                <w:kern w:val="2"/>
                <w:sz w:val="16"/>
                <w:lang w:val="ru-RU"/>
              </w:rPr>
              <w:t>е</w:t>
            </w:r>
            <w:r>
              <w:rPr>
                <w:spacing w:val="0"/>
                <w:w w:val="100"/>
                <w:kern w:val="2"/>
                <w:sz w:val="16"/>
              </w:rPr>
              <w:t xml:space="preserve"> лице</w:t>
            </w:r>
            <w:r>
              <w:rPr>
                <w:spacing w:val="0"/>
                <w:w w:val="100"/>
                <w:kern w:val="2"/>
                <w:sz w:val="16"/>
                <w:lang w:val="ru-RU"/>
              </w:rPr>
              <w:t>и</w:t>
            </w:r>
          </w:p>
        </w:tc>
        <w:tc>
          <w:tcPr>
            <w:tcW w:w="570" w:type="dxa"/>
            <w:tcBorders>
              <w:top w:val="single" w:sz="4" w:space="0" w:color="auto"/>
            </w:tcBorders>
            <w:vAlign w:val="bottom"/>
          </w:tcPr>
          <w:p w:rsidR="002437E9" w:rsidRDefault="002437E9">
            <w:pPr>
              <w:tabs>
                <w:tab w:val="left" w:pos="288"/>
                <w:tab w:val="left" w:pos="576"/>
                <w:tab w:val="left" w:pos="864"/>
                <w:tab w:val="left" w:pos="1152"/>
              </w:tabs>
              <w:suppressAutoHyphens/>
              <w:spacing w:after="20" w:line="178" w:lineRule="exact"/>
              <w:ind w:right="45"/>
              <w:jc w:val="right"/>
              <w:rPr>
                <w:spacing w:val="0"/>
                <w:w w:val="100"/>
                <w:kern w:val="2"/>
                <w:sz w:val="16"/>
                <w:szCs w:val="16"/>
                <w:lang w:val="ru-RU"/>
              </w:rPr>
            </w:pPr>
            <w:r>
              <w:rPr>
                <w:spacing w:val="0"/>
                <w:w w:val="100"/>
                <w:kern w:val="2"/>
                <w:sz w:val="16"/>
                <w:szCs w:val="16"/>
                <w:lang w:val="ru-RU"/>
              </w:rPr>
              <w:t>434</w:t>
            </w:r>
          </w:p>
        </w:tc>
        <w:tc>
          <w:tcPr>
            <w:tcW w:w="630" w:type="dxa"/>
            <w:tcBorders>
              <w:top w:val="single" w:sz="4" w:space="0" w:color="auto"/>
            </w:tcBorders>
            <w:vAlign w:val="bottom"/>
          </w:tcPr>
          <w:p w:rsidR="002437E9" w:rsidRDefault="002437E9">
            <w:pPr>
              <w:tabs>
                <w:tab w:val="left" w:pos="288"/>
                <w:tab w:val="left" w:pos="576"/>
                <w:tab w:val="left" w:pos="864"/>
                <w:tab w:val="left" w:pos="1152"/>
              </w:tabs>
              <w:suppressAutoHyphens/>
              <w:spacing w:after="20" w:line="178" w:lineRule="exact"/>
              <w:ind w:right="45"/>
              <w:jc w:val="right"/>
              <w:rPr>
                <w:spacing w:val="0"/>
                <w:w w:val="100"/>
                <w:kern w:val="2"/>
                <w:sz w:val="16"/>
                <w:szCs w:val="16"/>
                <w:lang w:val="ru-RU"/>
              </w:rPr>
            </w:pPr>
            <w:r>
              <w:rPr>
                <w:spacing w:val="0"/>
                <w:w w:val="100"/>
                <w:kern w:val="2"/>
                <w:sz w:val="16"/>
                <w:szCs w:val="16"/>
                <w:lang w:val="ru-RU"/>
              </w:rPr>
              <w:t>498</w:t>
            </w:r>
          </w:p>
        </w:tc>
        <w:tc>
          <w:tcPr>
            <w:tcW w:w="743" w:type="dxa"/>
            <w:tcBorders>
              <w:top w:val="single" w:sz="4" w:space="0" w:color="auto"/>
            </w:tcBorders>
            <w:vAlign w:val="bottom"/>
          </w:tcPr>
          <w:p w:rsidR="002437E9" w:rsidRDefault="002437E9">
            <w:pPr>
              <w:tabs>
                <w:tab w:val="left" w:pos="288"/>
                <w:tab w:val="left" w:pos="576"/>
                <w:tab w:val="left" w:pos="864"/>
                <w:tab w:val="left" w:pos="1152"/>
              </w:tabs>
              <w:suppressAutoHyphens/>
              <w:spacing w:after="20" w:line="178" w:lineRule="exact"/>
              <w:ind w:right="45"/>
              <w:jc w:val="right"/>
              <w:rPr>
                <w:b/>
                <w:spacing w:val="0"/>
                <w:w w:val="100"/>
                <w:kern w:val="2"/>
                <w:sz w:val="16"/>
                <w:szCs w:val="16"/>
                <w:lang w:val="ru-RU"/>
              </w:rPr>
            </w:pPr>
            <w:r>
              <w:rPr>
                <w:b/>
                <w:spacing w:val="0"/>
                <w:w w:val="100"/>
                <w:kern w:val="2"/>
                <w:sz w:val="16"/>
                <w:szCs w:val="16"/>
                <w:lang w:val="ru-RU"/>
              </w:rPr>
              <w:t>932</w:t>
            </w:r>
          </w:p>
        </w:tc>
        <w:tc>
          <w:tcPr>
            <w:tcW w:w="517" w:type="dxa"/>
            <w:tcBorders>
              <w:top w:val="single" w:sz="4" w:space="0" w:color="auto"/>
            </w:tcBorders>
            <w:vAlign w:val="bottom"/>
          </w:tcPr>
          <w:p w:rsidR="002437E9" w:rsidRDefault="002437E9">
            <w:pPr>
              <w:tabs>
                <w:tab w:val="left" w:pos="288"/>
                <w:tab w:val="left" w:pos="576"/>
                <w:tab w:val="left" w:pos="864"/>
                <w:tab w:val="left" w:pos="1152"/>
              </w:tabs>
              <w:suppressAutoHyphens/>
              <w:spacing w:after="20" w:line="178" w:lineRule="exact"/>
              <w:ind w:right="45"/>
              <w:jc w:val="right"/>
              <w:rPr>
                <w:spacing w:val="0"/>
                <w:w w:val="100"/>
                <w:kern w:val="2"/>
                <w:sz w:val="16"/>
                <w:szCs w:val="16"/>
                <w:lang w:val="ru-RU"/>
              </w:rPr>
            </w:pPr>
            <w:r>
              <w:rPr>
                <w:spacing w:val="0"/>
                <w:w w:val="100"/>
                <w:kern w:val="2"/>
                <w:sz w:val="16"/>
                <w:szCs w:val="16"/>
                <w:lang w:val="ru-RU"/>
              </w:rPr>
              <w:t>46,6</w:t>
            </w:r>
          </w:p>
        </w:tc>
        <w:tc>
          <w:tcPr>
            <w:tcW w:w="630" w:type="dxa"/>
            <w:gridSpan w:val="2"/>
            <w:tcBorders>
              <w:top w:val="single" w:sz="4" w:space="0" w:color="auto"/>
            </w:tcBorders>
            <w:vAlign w:val="bottom"/>
          </w:tcPr>
          <w:p w:rsidR="002437E9" w:rsidRDefault="002437E9">
            <w:pPr>
              <w:tabs>
                <w:tab w:val="left" w:pos="288"/>
                <w:tab w:val="left" w:pos="576"/>
                <w:tab w:val="left" w:pos="864"/>
                <w:tab w:val="left" w:pos="1152"/>
              </w:tabs>
              <w:suppressAutoHyphens/>
              <w:spacing w:after="20" w:line="178" w:lineRule="exact"/>
              <w:ind w:right="45"/>
              <w:jc w:val="right"/>
              <w:rPr>
                <w:spacing w:val="0"/>
                <w:w w:val="100"/>
                <w:kern w:val="2"/>
                <w:sz w:val="16"/>
                <w:szCs w:val="16"/>
                <w:lang w:val="ru-RU"/>
              </w:rPr>
            </w:pPr>
            <w:r>
              <w:rPr>
                <w:spacing w:val="0"/>
                <w:w w:val="100"/>
                <w:kern w:val="2"/>
                <w:sz w:val="16"/>
                <w:szCs w:val="16"/>
                <w:lang w:val="ru-RU"/>
              </w:rPr>
              <w:t>527</w:t>
            </w:r>
          </w:p>
        </w:tc>
        <w:tc>
          <w:tcPr>
            <w:tcW w:w="630" w:type="dxa"/>
            <w:tcBorders>
              <w:top w:val="single" w:sz="4" w:space="0" w:color="auto"/>
            </w:tcBorders>
            <w:vAlign w:val="bottom"/>
          </w:tcPr>
          <w:p w:rsidR="002437E9" w:rsidRDefault="002437E9">
            <w:pPr>
              <w:tabs>
                <w:tab w:val="left" w:pos="288"/>
                <w:tab w:val="left" w:pos="576"/>
                <w:tab w:val="left" w:pos="864"/>
                <w:tab w:val="left" w:pos="1152"/>
              </w:tabs>
              <w:suppressAutoHyphens/>
              <w:spacing w:after="20" w:line="178" w:lineRule="exact"/>
              <w:ind w:right="45"/>
              <w:jc w:val="right"/>
              <w:rPr>
                <w:spacing w:val="0"/>
                <w:w w:val="100"/>
                <w:kern w:val="2"/>
                <w:sz w:val="16"/>
                <w:szCs w:val="16"/>
                <w:lang w:val="ru-RU"/>
              </w:rPr>
            </w:pPr>
            <w:r>
              <w:rPr>
                <w:spacing w:val="0"/>
                <w:w w:val="100"/>
                <w:kern w:val="2"/>
                <w:sz w:val="16"/>
                <w:szCs w:val="16"/>
                <w:lang w:val="ru-RU"/>
              </w:rPr>
              <w:t>539</w:t>
            </w:r>
          </w:p>
        </w:tc>
        <w:tc>
          <w:tcPr>
            <w:tcW w:w="743" w:type="dxa"/>
            <w:tcBorders>
              <w:top w:val="single" w:sz="4" w:space="0" w:color="auto"/>
            </w:tcBorders>
            <w:vAlign w:val="bottom"/>
          </w:tcPr>
          <w:p w:rsidR="002437E9" w:rsidRDefault="002437E9">
            <w:pPr>
              <w:tabs>
                <w:tab w:val="left" w:pos="288"/>
                <w:tab w:val="left" w:pos="576"/>
                <w:tab w:val="left" w:pos="864"/>
                <w:tab w:val="left" w:pos="1152"/>
              </w:tabs>
              <w:suppressAutoHyphens/>
              <w:spacing w:after="20" w:line="178" w:lineRule="exact"/>
              <w:ind w:right="45"/>
              <w:jc w:val="right"/>
              <w:rPr>
                <w:b/>
                <w:spacing w:val="0"/>
                <w:w w:val="100"/>
                <w:kern w:val="2"/>
                <w:sz w:val="16"/>
                <w:szCs w:val="16"/>
                <w:lang w:val="ru-RU"/>
              </w:rPr>
            </w:pPr>
            <w:r>
              <w:rPr>
                <w:b/>
                <w:spacing w:val="0"/>
                <w:w w:val="100"/>
                <w:kern w:val="2"/>
                <w:sz w:val="16"/>
                <w:szCs w:val="16"/>
                <w:lang w:val="ru-RU"/>
              </w:rPr>
              <w:t>1 066</w:t>
            </w:r>
          </w:p>
        </w:tc>
        <w:tc>
          <w:tcPr>
            <w:tcW w:w="517" w:type="dxa"/>
            <w:tcBorders>
              <w:top w:val="single" w:sz="4" w:space="0" w:color="auto"/>
            </w:tcBorders>
            <w:vAlign w:val="bottom"/>
          </w:tcPr>
          <w:p w:rsidR="002437E9" w:rsidRDefault="002437E9">
            <w:pPr>
              <w:tabs>
                <w:tab w:val="left" w:pos="288"/>
                <w:tab w:val="left" w:pos="576"/>
                <w:tab w:val="left" w:pos="864"/>
                <w:tab w:val="left" w:pos="1152"/>
              </w:tabs>
              <w:suppressAutoHyphens/>
              <w:spacing w:after="20" w:line="178" w:lineRule="exact"/>
              <w:ind w:right="45"/>
              <w:jc w:val="right"/>
              <w:rPr>
                <w:spacing w:val="0"/>
                <w:w w:val="100"/>
                <w:kern w:val="2"/>
                <w:sz w:val="16"/>
                <w:szCs w:val="16"/>
                <w:lang w:val="ru-RU"/>
              </w:rPr>
            </w:pPr>
            <w:r>
              <w:rPr>
                <w:spacing w:val="0"/>
                <w:w w:val="100"/>
                <w:kern w:val="2"/>
                <w:sz w:val="16"/>
                <w:szCs w:val="16"/>
                <w:lang w:val="ru-RU"/>
              </w:rPr>
              <w:t>49,4</w:t>
            </w:r>
          </w:p>
        </w:tc>
        <w:tc>
          <w:tcPr>
            <w:tcW w:w="630" w:type="dxa"/>
            <w:gridSpan w:val="2"/>
            <w:tcBorders>
              <w:top w:val="single" w:sz="4" w:space="0" w:color="auto"/>
            </w:tcBorders>
            <w:vAlign w:val="bottom"/>
          </w:tcPr>
          <w:p w:rsidR="002437E9" w:rsidRDefault="002437E9">
            <w:pPr>
              <w:tabs>
                <w:tab w:val="left" w:pos="288"/>
                <w:tab w:val="left" w:pos="576"/>
                <w:tab w:val="left" w:pos="864"/>
                <w:tab w:val="left" w:pos="1152"/>
              </w:tabs>
              <w:suppressAutoHyphens/>
              <w:spacing w:after="20" w:line="178" w:lineRule="exact"/>
              <w:ind w:right="45"/>
              <w:jc w:val="right"/>
              <w:rPr>
                <w:spacing w:val="0"/>
                <w:w w:val="100"/>
                <w:kern w:val="2"/>
                <w:sz w:val="16"/>
                <w:szCs w:val="16"/>
                <w:lang w:val="ru-RU"/>
              </w:rPr>
            </w:pPr>
            <w:r>
              <w:rPr>
                <w:spacing w:val="0"/>
                <w:w w:val="100"/>
                <w:kern w:val="2"/>
                <w:sz w:val="16"/>
                <w:szCs w:val="16"/>
                <w:lang w:val="ru-RU"/>
              </w:rPr>
              <w:t>731</w:t>
            </w:r>
          </w:p>
        </w:tc>
        <w:tc>
          <w:tcPr>
            <w:tcW w:w="630" w:type="dxa"/>
            <w:tcBorders>
              <w:top w:val="single" w:sz="4" w:space="0" w:color="auto"/>
            </w:tcBorders>
            <w:vAlign w:val="bottom"/>
          </w:tcPr>
          <w:p w:rsidR="002437E9" w:rsidRDefault="002437E9">
            <w:pPr>
              <w:tabs>
                <w:tab w:val="left" w:pos="288"/>
                <w:tab w:val="left" w:pos="576"/>
                <w:tab w:val="left" w:pos="864"/>
                <w:tab w:val="left" w:pos="1152"/>
              </w:tabs>
              <w:suppressAutoHyphens/>
              <w:spacing w:after="20" w:line="178" w:lineRule="exact"/>
              <w:ind w:right="45"/>
              <w:jc w:val="right"/>
              <w:rPr>
                <w:spacing w:val="0"/>
                <w:w w:val="100"/>
                <w:kern w:val="2"/>
                <w:sz w:val="16"/>
                <w:szCs w:val="16"/>
                <w:lang w:val="ru-RU"/>
              </w:rPr>
            </w:pPr>
            <w:r>
              <w:rPr>
                <w:spacing w:val="0"/>
                <w:w w:val="100"/>
                <w:kern w:val="2"/>
                <w:sz w:val="16"/>
                <w:szCs w:val="16"/>
                <w:lang w:val="ru-RU"/>
              </w:rPr>
              <w:t>668</w:t>
            </w:r>
          </w:p>
        </w:tc>
        <w:tc>
          <w:tcPr>
            <w:tcW w:w="743" w:type="dxa"/>
            <w:tcBorders>
              <w:top w:val="single" w:sz="4" w:space="0" w:color="auto"/>
            </w:tcBorders>
            <w:vAlign w:val="bottom"/>
          </w:tcPr>
          <w:p w:rsidR="002437E9" w:rsidRDefault="002437E9">
            <w:pPr>
              <w:tabs>
                <w:tab w:val="left" w:pos="288"/>
                <w:tab w:val="left" w:pos="576"/>
                <w:tab w:val="left" w:pos="864"/>
                <w:tab w:val="left" w:pos="1152"/>
              </w:tabs>
              <w:suppressAutoHyphens/>
              <w:spacing w:after="20" w:line="178" w:lineRule="exact"/>
              <w:ind w:right="45"/>
              <w:jc w:val="right"/>
              <w:rPr>
                <w:b/>
                <w:spacing w:val="0"/>
                <w:w w:val="100"/>
                <w:kern w:val="2"/>
                <w:sz w:val="16"/>
                <w:szCs w:val="16"/>
                <w:lang w:val="ru-RU"/>
              </w:rPr>
            </w:pPr>
            <w:r>
              <w:rPr>
                <w:b/>
                <w:spacing w:val="0"/>
                <w:w w:val="100"/>
                <w:kern w:val="2"/>
                <w:sz w:val="16"/>
                <w:szCs w:val="16"/>
                <w:lang w:val="ru-RU"/>
              </w:rPr>
              <w:t>1 399</w:t>
            </w:r>
          </w:p>
        </w:tc>
        <w:tc>
          <w:tcPr>
            <w:tcW w:w="517" w:type="dxa"/>
            <w:tcBorders>
              <w:top w:val="single" w:sz="4" w:space="0" w:color="auto"/>
            </w:tcBorders>
            <w:vAlign w:val="bottom"/>
          </w:tcPr>
          <w:p w:rsidR="002437E9" w:rsidRDefault="002437E9">
            <w:pPr>
              <w:tabs>
                <w:tab w:val="left" w:pos="288"/>
                <w:tab w:val="left" w:pos="576"/>
                <w:tab w:val="left" w:pos="864"/>
                <w:tab w:val="left" w:pos="1152"/>
              </w:tabs>
              <w:suppressAutoHyphens/>
              <w:spacing w:after="20" w:line="178" w:lineRule="exact"/>
              <w:ind w:right="45"/>
              <w:jc w:val="right"/>
              <w:rPr>
                <w:spacing w:val="0"/>
                <w:w w:val="100"/>
                <w:kern w:val="2"/>
                <w:sz w:val="16"/>
                <w:szCs w:val="16"/>
                <w:lang w:val="ru-RU"/>
              </w:rPr>
            </w:pPr>
            <w:r>
              <w:rPr>
                <w:spacing w:val="0"/>
                <w:w w:val="100"/>
                <w:kern w:val="2"/>
                <w:sz w:val="16"/>
                <w:szCs w:val="16"/>
                <w:lang w:val="ru-RU"/>
              </w:rPr>
              <w:t>52,3</w:t>
            </w:r>
          </w:p>
        </w:tc>
        <w:tc>
          <w:tcPr>
            <w:tcW w:w="630" w:type="dxa"/>
            <w:gridSpan w:val="2"/>
            <w:tcBorders>
              <w:top w:val="single" w:sz="4" w:space="0" w:color="auto"/>
            </w:tcBorders>
            <w:vAlign w:val="bottom"/>
          </w:tcPr>
          <w:p w:rsidR="002437E9" w:rsidRDefault="002437E9">
            <w:pPr>
              <w:tabs>
                <w:tab w:val="left" w:pos="288"/>
                <w:tab w:val="left" w:pos="576"/>
                <w:tab w:val="left" w:pos="864"/>
                <w:tab w:val="left" w:pos="1152"/>
              </w:tabs>
              <w:suppressAutoHyphens/>
              <w:spacing w:after="20" w:line="178" w:lineRule="exact"/>
              <w:ind w:right="45"/>
              <w:jc w:val="right"/>
              <w:rPr>
                <w:spacing w:val="0"/>
                <w:w w:val="100"/>
                <w:kern w:val="2"/>
                <w:sz w:val="16"/>
                <w:szCs w:val="16"/>
                <w:lang w:val="ru-RU"/>
              </w:rPr>
            </w:pPr>
            <w:r>
              <w:rPr>
                <w:spacing w:val="0"/>
                <w:w w:val="100"/>
                <w:kern w:val="2"/>
                <w:sz w:val="16"/>
                <w:szCs w:val="16"/>
                <w:lang w:val="ru-RU"/>
              </w:rPr>
              <w:t>1 208</w:t>
            </w:r>
          </w:p>
        </w:tc>
        <w:tc>
          <w:tcPr>
            <w:tcW w:w="630" w:type="dxa"/>
            <w:tcBorders>
              <w:top w:val="single" w:sz="4" w:space="0" w:color="auto"/>
            </w:tcBorders>
            <w:vAlign w:val="bottom"/>
          </w:tcPr>
          <w:p w:rsidR="002437E9" w:rsidRDefault="002437E9">
            <w:pPr>
              <w:tabs>
                <w:tab w:val="left" w:pos="288"/>
                <w:tab w:val="left" w:pos="576"/>
                <w:tab w:val="left" w:pos="864"/>
                <w:tab w:val="left" w:pos="1152"/>
              </w:tabs>
              <w:suppressAutoHyphens/>
              <w:spacing w:after="20" w:line="178" w:lineRule="exact"/>
              <w:ind w:right="45"/>
              <w:jc w:val="right"/>
              <w:rPr>
                <w:spacing w:val="0"/>
                <w:w w:val="100"/>
                <w:kern w:val="2"/>
                <w:sz w:val="16"/>
                <w:szCs w:val="16"/>
                <w:lang w:val="ru-RU"/>
              </w:rPr>
            </w:pPr>
            <w:r>
              <w:rPr>
                <w:spacing w:val="0"/>
                <w:w w:val="100"/>
                <w:kern w:val="2"/>
                <w:sz w:val="16"/>
                <w:szCs w:val="16"/>
                <w:lang w:val="ru-RU"/>
              </w:rPr>
              <w:t>879</w:t>
            </w:r>
          </w:p>
        </w:tc>
        <w:tc>
          <w:tcPr>
            <w:tcW w:w="743" w:type="dxa"/>
            <w:tcBorders>
              <w:top w:val="single" w:sz="4" w:space="0" w:color="auto"/>
            </w:tcBorders>
            <w:vAlign w:val="bottom"/>
          </w:tcPr>
          <w:p w:rsidR="002437E9" w:rsidRDefault="002437E9">
            <w:pPr>
              <w:tabs>
                <w:tab w:val="left" w:pos="288"/>
                <w:tab w:val="left" w:pos="576"/>
                <w:tab w:val="left" w:pos="864"/>
                <w:tab w:val="left" w:pos="1152"/>
              </w:tabs>
              <w:suppressAutoHyphens/>
              <w:spacing w:after="20" w:line="178" w:lineRule="exact"/>
              <w:ind w:right="45"/>
              <w:jc w:val="right"/>
              <w:rPr>
                <w:b/>
                <w:spacing w:val="0"/>
                <w:w w:val="100"/>
                <w:kern w:val="2"/>
                <w:sz w:val="16"/>
                <w:szCs w:val="16"/>
                <w:lang w:val="ru-RU"/>
              </w:rPr>
            </w:pPr>
            <w:r>
              <w:rPr>
                <w:b/>
                <w:spacing w:val="0"/>
                <w:w w:val="100"/>
                <w:kern w:val="2"/>
                <w:sz w:val="16"/>
                <w:szCs w:val="16"/>
                <w:lang w:val="ru-RU"/>
              </w:rPr>
              <w:t>2 087</w:t>
            </w:r>
          </w:p>
        </w:tc>
        <w:tc>
          <w:tcPr>
            <w:tcW w:w="517" w:type="dxa"/>
            <w:tcBorders>
              <w:top w:val="single" w:sz="4" w:space="0" w:color="auto"/>
            </w:tcBorders>
            <w:vAlign w:val="bottom"/>
          </w:tcPr>
          <w:p w:rsidR="002437E9" w:rsidRDefault="002437E9">
            <w:pPr>
              <w:tabs>
                <w:tab w:val="left" w:pos="288"/>
                <w:tab w:val="left" w:pos="576"/>
                <w:tab w:val="left" w:pos="864"/>
                <w:tab w:val="left" w:pos="1152"/>
              </w:tabs>
              <w:suppressAutoHyphens/>
              <w:spacing w:after="20" w:line="178" w:lineRule="exact"/>
              <w:ind w:right="45"/>
              <w:jc w:val="right"/>
              <w:rPr>
                <w:spacing w:val="0"/>
                <w:w w:val="100"/>
                <w:kern w:val="2"/>
                <w:sz w:val="16"/>
                <w:szCs w:val="16"/>
                <w:lang w:val="ru-RU"/>
              </w:rPr>
            </w:pPr>
            <w:r>
              <w:rPr>
                <w:spacing w:val="0"/>
                <w:w w:val="100"/>
                <w:kern w:val="2"/>
                <w:sz w:val="16"/>
                <w:szCs w:val="16"/>
                <w:lang w:val="ru-RU"/>
              </w:rPr>
              <w:t>57,9</w:t>
            </w:r>
          </w:p>
        </w:tc>
      </w:tr>
      <w:tr w:rsidR="002437E9">
        <w:tblPrEx>
          <w:tblCellMar>
            <w:top w:w="0" w:type="dxa"/>
            <w:bottom w:w="0" w:type="dxa"/>
          </w:tblCellMar>
        </w:tblPrEx>
        <w:tc>
          <w:tcPr>
            <w:tcW w:w="2160" w:type="dxa"/>
            <w:tcBorders>
              <w:bottom w:val="single" w:sz="4" w:space="0" w:color="auto"/>
            </w:tcBorders>
          </w:tcPr>
          <w:p w:rsidR="002437E9" w:rsidRDefault="002437E9">
            <w:pPr>
              <w:tabs>
                <w:tab w:val="left" w:pos="-120"/>
                <w:tab w:val="num" w:pos="142"/>
                <w:tab w:val="left" w:pos="709"/>
                <w:tab w:val="left" w:pos="1320"/>
              </w:tabs>
              <w:suppressAutoHyphens/>
              <w:spacing w:after="20" w:line="178" w:lineRule="exact"/>
              <w:ind w:right="45"/>
              <w:rPr>
                <w:spacing w:val="0"/>
                <w:w w:val="100"/>
                <w:kern w:val="2"/>
                <w:sz w:val="16"/>
                <w:lang w:val="ru-RU"/>
              </w:rPr>
            </w:pPr>
            <w:r>
              <w:rPr>
                <w:spacing w:val="0"/>
                <w:w w:val="100"/>
                <w:kern w:val="2"/>
                <w:sz w:val="16"/>
              </w:rPr>
              <w:t>Государственны</w:t>
            </w:r>
            <w:r>
              <w:rPr>
                <w:spacing w:val="0"/>
                <w:w w:val="100"/>
                <w:kern w:val="2"/>
                <w:sz w:val="16"/>
                <w:lang w:val="ru-RU"/>
              </w:rPr>
              <w:t>е</w:t>
            </w:r>
            <w:r>
              <w:rPr>
                <w:spacing w:val="0"/>
                <w:w w:val="100"/>
                <w:kern w:val="2"/>
                <w:sz w:val="16"/>
              </w:rPr>
              <w:t xml:space="preserve"> педагогически</w:t>
            </w:r>
            <w:r>
              <w:rPr>
                <w:spacing w:val="0"/>
                <w:w w:val="100"/>
                <w:kern w:val="2"/>
                <w:sz w:val="16"/>
                <w:lang w:val="ru-RU"/>
              </w:rPr>
              <w:t>е</w:t>
            </w:r>
            <w:r>
              <w:rPr>
                <w:spacing w:val="0"/>
                <w:w w:val="100"/>
                <w:kern w:val="2"/>
                <w:sz w:val="16"/>
              </w:rPr>
              <w:t xml:space="preserve"> лице</w:t>
            </w:r>
            <w:r>
              <w:rPr>
                <w:spacing w:val="0"/>
                <w:w w:val="100"/>
                <w:kern w:val="2"/>
                <w:sz w:val="16"/>
                <w:lang w:val="ru-RU"/>
              </w:rPr>
              <w:t>и</w:t>
            </w:r>
          </w:p>
        </w:tc>
        <w:tc>
          <w:tcPr>
            <w:tcW w:w="570" w:type="dxa"/>
            <w:tcBorders>
              <w:bottom w:val="single" w:sz="4" w:space="0" w:color="auto"/>
            </w:tcBorders>
            <w:vAlign w:val="bottom"/>
          </w:tcPr>
          <w:p w:rsidR="002437E9" w:rsidRDefault="002437E9">
            <w:pPr>
              <w:tabs>
                <w:tab w:val="left" w:pos="288"/>
                <w:tab w:val="left" w:pos="576"/>
                <w:tab w:val="left" w:pos="864"/>
                <w:tab w:val="left" w:pos="1152"/>
              </w:tabs>
              <w:suppressAutoHyphens/>
              <w:spacing w:after="20" w:line="178" w:lineRule="exact"/>
              <w:ind w:right="45"/>
              <w:jc w:val="right"/>
              <w:rPr>
                <w:spacing w:val="0"/>
                <w:w w:val="100"/>
                <w:kern w:val="2"/>
                <w:sz w:val="16"/>
                <w:szCs w:val="16"/>
                <w:lang w:val="ru-RU"/>
              </w:rPr>
            </w:pPr>
            <w:r>
              <w:rPr>
                <w:spacing w:val="0"/>
                <w:w w:val="100"/>
                <w:kern w:val="2"/>
                <w:sz w:val="16"/>
                <w:szCs w:val="16"/>
                <w:lang w:val="ru-RU"/>
              </w:rPr>
              <w:t>2 377</w:t>
            </w:r>
          </w:p>
        </w:tc>
        <w:tc>
          <w:tcPr>
            <w:tcW w:w="630" w:type="dxa"/>
            <w:tcBorders>
              <w:bottom w:val="single" w:sz="4" w:space="0" w:color="auto"/>
            </w:tcBorders>
            <w:vAlign w:val="bottom"/>
          </w:tcPr>
          <w:p w:rsidR="002437E9" w:rsidRDefault="002437E9">
            <w:pPr>
              <w:tabs>
                <w:tab w:val="left" w:pos="288"/>
                <w:tab w:val="left" w:pos="576"/>
                <w:tab w:val="left" w:pos="864"/>
                <w:tab w:val="left" w:pos="1152"/>
              </w:tabs>
              <w:suppressAutoHyphens/>
              <w:spacing w:after="20" w:line="178" w:lineRule="exact"/>
              <w:ind w:right="45"/>
              <w:jc w:val="right"/>
              <w:rPr>
                <w:spacing w:val="0"/>
                <w:w w:val="100"/>
                <w:kern w:val="2"/>
                <w:sz w:val="16"/>
                <w:szCs w:val="16"/>
                <w:lang w:val="ru-RU"/>
              </w:rPr>
            </w:pPr>
            <w:r>
              <w:rPr>
                <w:spacing w:val="0"/>
                <w:w w:val="100"/>
                <w:kern w:val="2"/>
                <w:sz w:val="16"/>
                <w:szCs w:val="16"/>
                <w:lang w:val="ru-RU"/>
              </w:rPr>
              <w:t>1 409</w:t>
            </w:r>
          </w:p>
        </w:tc>
        <w:tc>
          <w:tcPr>
            <w:tcW w:w="743" w:type="dxa"/>
            <w:tcBorders>
              <w:bottom w:val="single" w:sz="4" w:space="0" w:color="auto"/>
            </w:tcBorders>
            <w:vAlign w:val="bottom"/>
          </w:tcPr>
          <w:p w:rsidR="002437E9" w:rsidRDefault="002437E9">
            <w:pPr>
              <w:tabs>
                <w:tab w:val="left" w:pos="288"/>
                <w:tab w:val="left" w:pos="576"/>
                <w:tab w:val="left" w:pos="864"/>
                <w:tab w:val="left" w:pos="1152"/>
              </w:tabs>
              <w:suppressAutoHyphens/>
              <w:spacing w:after="20" w:line="178" w:lineRule="exact"/>
              <w:ind w:right="45"/>
              <w:jc w:val="right"/>
              <w:rPr>
                <w:b/>
                <w:spacing w:val="0"/>
                <w:w w:val="100"/>
                <w:kern w:val="2"/>
                <w:sz w:val="16"/>
                <w:szCs w:val="16"/>
                <w:lang w:val="ru-RU"/>
              </w:rPr>
            </w:pPr>
            <w:r>
              <w:rPr>
                <w:b/>
                <w:spacing w:val="0"/>
                <w:w w:val="100"/>
                <w:kern w:val="2"/>
                <w:sz w:val="16"/>
                <w:szCs w:val="16"/>
                <w:lang w:val="ru-RU"/>
              </w:rPr>
              <w:t>3 786</w:t>
            </w:r>
          </w:p>
        </w:tc>
        <w:tc>
          <w:tcPr>
            <w:tcW w:w="517" w:type="dxa"/>
            <w:tcBorders>
              <w:bottom w:val="single" w:sz="4" w:space="0" w:color="auto"/>
            </w:tcBorders>
            <w:vAlign w:val="bottom"/>
          </w:tcPr>
          <w:p w:rsidR="002437E9" w:rsidRDefault="002437E9">
            <w:pPr>
              <w:tabs>
                <w:tab w:val="left" w:pos="288"/>
                <w:tab w:val="left" w:pos="576"/>
                <w:tab w:val="left" w:pos="864"/>
                <w:tab w:val="left" w:pos="1152"/>
              </w:tabs>
              <w:suppressAutoHyphens/>
              <w:spacing w:after="20" w:line="178" w:lineRule="exact"/>
              <w:ind w:right="45"/>
              <w:jc w:val="right"/>
              <w:rPr>
                <w:spacing w:val="0"/>
                <w:w w:val="100"/>
                <w:kern w:val="2"/>
                <w:sz w:val="16"/>
                <w:szCs w:val="16"/>
                <w:lang w:val="ru-RU"/>
              </w:rPr>
            </w:pPr>
            <w:r>
              <w:rPr>
                <w:spacing w:val="0"/>
                <w:w w:val="100"/>
                <w:kern w:val="2"/>
                <w:sz w:val="16"/>
                <w:szCs w:val="16"/>
                <w:lang w:val="ru-RU"/>
              </w:rPr>
              <w:t>62,8</w:t>
            </w:r>
          </w:p>
        </w:tc>
        <w:tc>
          <w:tcPr>
            <w:tcW w:w="630" w:type="dxa"/>
            <w:gridSpan w:val="2"/>
            <w:tcBorders>
              <w:bottom w:val="single" w:sz="4" w:space="0" w:color="auto"/>
            </w:tcBorders>
            <w:vAlign w:val="bottom"/>
          </w:tcPr>
          <w:p w:rsidR="002437E9" w:rsidRDefault="002437E9">
            <w:pPr>
              <w:tabs>
                <w:tab w:val="left" w:pos="288"/>
                <w:tab w:val="left" w:pos="576"/>
                <w:tab w:val="left" w:pos="864"/>
                <w:tab w:val="left" w:pos="1152"/>
              </w:tabs>
              <w:suppressAutoHyphens/>
              <w:spacing w:after="20" w:line="178" w:lineRule="exact"/>
              <w:ind w:right="45"/>
              <w:jc w:val="right"/>
              <w:rPr>
                <w:spacing w:val="0"/>
                <w:w w:val="100"/>
                <w:kern w:val="2"/>
                <w:sz w:val="16"/>
                <w:szCs w:val="16"/>
                <w:lang w:val="ru-RU"/>
              </w:rPr>
            </w:pPr>
            <w:r>
              <w:rPr>
                <w:spacing w:val="0"/>
                <w:w w:val="100"/>
                <w:kern w:val="2"/>
                <w:sz w:val="16"/>
                <w:szCs w:val="16"/>
                <w:lang w:val="ru-RU"/>
              </w:rPr>
              <w:t>2 388</w:t>
            </w:r>
          </w:p>
        </w:tc>
        <w:tc>
          <w:tcPr>
            <w:tcW w:w="630" w:type="dxa"/>
            <w:tcBorders>
              <w:bottom w:val="single" w:sz="4" w:space="0" w:color="auto"/>
            </w:tcBorders>
            <w:vAlign w:val="bottom"/>
          </w:tcPr>
          <w:p w:rsidR="002437E9" w:rsidRDefault="002437E9">
            <w:pPr>
              <w:tabs>
                <w:tab w:val="left" w:pos="288"/>
                <w:tab w:val="left" w:pos="576"/>
                <w:tab w:val="left" w:pos="864"/>
                <w:tab w:val="left" w:pos="1152"/>
              </w:tabs>
              <w:suppressAutoHyphens/>
              <w:spacing w:after="20" w:line="178" w:lineRule="exact"/>
              <w:ind w:right="45"/>
              <w:jc w:val="right"/>
              <w:rPr>
                <w:spacing w:val="0"/>
                <w:w w:val="100"/>
                <w:kern w:val="2"/>
                <w:sz w:val="16"/>
                <w:szCs w:val="16"/>
                <w:lang w:val="ru-RU"/>
              </w:rPr>
            </w:pPr>
            <w:r>
              <w:rPr>
                <w:spacing w:val="0"/>
                <w:w w:val="100"/>
                <w:kern w:val="2"/>
                <w:sz w:val="16"/>
                <w:szCs w:val="16"/>
                <w:lang w:val="ru-RU"/>
              </w:rPr>
              <w:t>801</w:t>
            </w:r>
          </w:p>
        </w:tc>
        <w:tc>
          <w:tcPr>
            <w:tcW w:w="743" w:type="dxa"/>
            <w:tcBorders>
              <w:bottom w:val="single" w:sz="4" w:space="0" w:color="auto"/>
            </w:tcBorders>
            <w:vAlign w:val="bottom"/>
          </w:tcPr>
          <w:p w:rsidR="002437E9" w:rsidRDefault="002437E9">
            <w:pPr>
              <w:tabs>
                <w:tab w:val="left" w:pos="288"/>
                <w:tab w:val="left" w:pos="576"/>
                <w:tab w:val="left" w:pos="864"/>
                <w:tab w:val="left" w:pos="1152"/>
              </w:tabs>
              <w:suppressAutoHyphens/>
              <w:spacing w:after="20" w:line="178" w:lineRule="exact"/>
              <w:ind w:right="45"/>
              <w:jc w:val="right"/>
              <w:rPr>
                <w:b/>
                <w:spacing w:val="0"/>
                <w:w w:val="100"/>
                <w:kern w:val="2"/>
                <w:sz w:val="16"/>
                <w:szCs w:val="16"/>
                <w:lang w:val="ru-RU"/>
              </w:rPr>
            </w:pPr>
            <w:r>
              <w:rPr>
                <w:b/>
                <w:spacing w:val="0"/>
                <w:w w:val="100"/>
                <w:kern w:val="2"/>
                <w:sz w:val="16"/>
                <w:szCs w:val="16"/>
                <w:lang w:val="ru-RU"/>
              </w:rPr>
              <w:t>3 189</w:t>
            </w:r>
          </w:p>
        </w:tc>
        <w:tc>
          <w:tcPr>
            <w:tcW w:w="517" w:type="dxa"/>
            <w:tcBorders>
              <w:bottom w:val="single" w:sz="4" w:space="0" w:color="auto"/>
            </w:tcBorders>
            <w:vAlign w:val="bottom"/>
          </w:tcPr>
          <w:p w:rsidR="002437E9" w:rsidRDefault="002437E9">
            <w:pPr>
              <w:tabs>
                <w:tab w:val="left" w:pos="288"/>
                <w:tab w:val="left" w:pos="576"/>
                <w:tab w:val="left" w:pos="864"/>
                <w:tab w:val="left" w:pos="1152"/>
              </w:tabs>
              <w:suppressAutoHyphens/>
              <w:spacing w:after="20" w:line="178" w:lineRule="exact"/>
              <w:ind w:right="45"/>
              <w:jc w:val="right"/>
              <w:rPr>
                <w:spacing w:val="0"/>
                <w:w w:val="100"/>
                <w:kern w:val="2"/>
                <w:sz w:val="16"/>
                <w:szCs w:val="16"/>
                <w:lang w:val="ru-RU"/>
              </w:rPr>
            </w:pPr>
            <w:r>
              <w:rPr>
                <w:spacing w:val="0"/>
                <w:w w:val="100"/>
                <w:kern w:val="2"/>
                <w:sz w:val="16"/>
                <w:szCs w:val="16"/>
                <w:lang w:val="ru-RU"/>
              </w:rPr>
              <w:t>74,9</w:t>
            </w:r>
          </w:p>
        </w:tc>
        <w:tc>
          <w:tcPr>
            <w:tcW w:w="630" w:type="dxa"/>
            <w:gridSpan w:val="2"/>
            <w:tcBorders>
              <w:bottom w:val="single" w:sz="4" w:space="0" w:color="auto"/>
            </w:tcBorders>
            <w:vAlign w:val="bottom"/>
          </w:tcPr>
          <w:p w:rsidR="002437E9" w:rsidRDefault="002437E9">
            <w:pPr>
              <w:tabs>
                <w:tab w:val="left" w:pos="288"/>
                <w:tab w:val="left" w:pos="576"/>
                <w:tab w:val="left" w:pos="864"/>
                <w:tab w:val="left" w:pos="1152"/>
              </w:tabs>
              <w:suppressAutoHyphens/>
              <w:spacing w:after="20" w:line="178" w:lineRule="exact"/>
              <w:ind w:right="45"/>
              <w:jc w:val="right"/>
              <w:rPr>
                <w:spacing w:val="0"/>
                <w:w w:val="100"/>
                <w:kern w:val="2"/>
                <w:sz w:val="16"/>
                <w:szCs w:val="16"/>
                <w:lang w:val="ru-RU"/>
              </w:rPr>
            </w:pPr>
            <w:r>
              <w:rPr>
                <w:spacing w:val="0"/>
                <w:w w:val="100"/>
                <w:kern w:val="2"/>
                <w:sz w:val="16"/>
                <w:szCs w:val="16"/>
                <w:lang w:val="ru-RU"/>
              </w:rPr>
              <w:t>2 324</w:t>
            </w:r>
          </w:p>
        </w:tc>
        <w:tc>
          <w:tcPr>
            <w:tcW w:w="630" w:type="dxa"/>
            <w:tcBorders>
              <w:bottom w:val="single" w:sz="4" w:space="0" w:color="auto"/>
            </w:tcBorders>
            <w:vAlign w:val="bottom"/>
          </w:tcPr>
          <w:p w:rsidR="002437E9" w:rsidRDefault="002437E9">
            <w:pPr>
              <w:tabs>
                <w:tab w:val="left" w:pos="288"/>
                <w:tab w:val="left" w:pos="576"/>
                <w:tab w:val="left" w:pos="864"/>
                <w:tab w:val="left" w:pos="1152"/>
              </w:tabs>
              <w:suppressAutoHyphens/>
              <w:spacing w:after="20" w:line="178" w:lineRule="exact"/>
              <w:ind w:right="45"/>
              <w:jc w:val="right"/>
              <w:rPr>
                <w:spacing w:val="0"/>
                <w:w w:val="100"/>
                <w:kern w:val="2"/>
                <w:sz w:val="16"/>
                <w:szCs w:val="16"/>
                <w:lang w:val="ru-RU"/>
              </w:rPr>
            </w:pPr>
            <w:r>
              <w:rPr>
                <w:spacing w:val="0"/>
                <w:w w:val="100"/>
                <w:kern w:val="2"/>
                <w:sz w:val="16"/>
                <w:szCs w:val="16"/>
                <w:lang w:val="ru-RU"/>
              </w:rPr>
              <w:t>1 064</w:t>
            </w:r>
          </w:p>
        </w:tc>
        <w:tc>
          <w:tcPr>
            <w:tcW w:w="743" w:type="dxa"/>
            <w:tcBorders>
              <w:bottom w:val="single" w:sz="4" w:space="0" w:color="auto"/>
            </w:tcBorders>
            <w:vAlign w:val="bottom"/>
          </w:tcPr>
          <w:p w:rsidR="002437E9" w:rsidRDefault="002437E9">
            <w:pPr>
              <w:tabs>
                <w:tab w:val="left" w:pos="288"/>
                <w:tab w:val="left" w:pos="576"/>
                <w:tab w:val="left" w:pos="864"/>
                <w:tab w:val="left" w:pos="1152"/>
              </w:tabs>
              <w:suppressAutoHyphens/>
              <w:spacing w:after="20" w:line="178" w:lineRule="exact"/>
              <w:ind w:right="45"/>
              <w:jc w:val="right"/>
              <w:rPr>
                <w:b/>
                <w:spacing w:val="0"/>
                <w:w w:val="100"/>
                <w:kern w:val="2"/>
                <w:sz w:val="16"/>
                <w:szCs w:val="16"/>
                <w:lang w:val="ru-RU"/>
              </w:rPr>
            </w:pPr>
            <w:r>
              <w:rPr>
                <w:b/>
                <w:spacing w:val="0"/>
                <w:w w:val="100"/>
                <w:kern w:val="2"/>
                <w:sz w:val="16"/>
                <w:szCs w:val="16"/>
                <w:lang w:val="ru-RU"/>
              </w:rPr>
              <w:t>3 388</w:t>
            </w:r>
          </w:p>
        </w:tc>
        <w:tc>
          <w:tcPr>
            <w:tcW w:w="517" w:type="dxa"/>
            <w:tcBorders>
              <w:bottom w:val="single" w:sz="4" w:space="0" w:color="auto"/>
            </w:tcBorders>
            <w:vAlign w:val="bottom"/>
          </w:tcPr>
          <w:p w:rsidR="002437E9" w:rsidRDefault="002437E9">
            <w:pPr>
              <w:tabs>
                <w:tab w:val="left" w:pos="288"/>
                <w:tab w:val="left" w:pos="576"/>
                <w:tab w:val="left" w:pos="864"/>
                <w:tab w:val="left" w:pos="1152"/>
              </w:tabs>
              <w:suppressAutoHyphens/>
              <w:spacing w:after="20" w:line="178" w:lineRule="exact"/>
              <w:ind w:right="45"/>
              <w:jc w:val="right"/>
              <w:rPr>
                <w:spacing w:val="0"/>
                <w:w w:val="100"/>
                <w:kern w:val="2"/>
                <w:sz w:val="16"/>
                <w:szCs w:val="16"/>
                <w:lang w:val="ru-RU"/>
              </w:rPr>
            </w:pPr>
            <w:r>
              <w:rPr>
                <w:spacing w:val="0"/>
                <w:w w:val="100"/>
                <w:kern w:val="2"/>
                <w:sz w:val="16"/>
                <w:szCs w:val="16"/>
                <w:lang w:val="ru-RU"/>
              </w:rPr>
              <w:t>68,6</w:t>
            </w:r>
          </w:p>
        </w:tc>
        <w:tc>
          <w:tcPr>
            <w:tcW w:w="630" w:type="dxa"/>
            <w:gridSpan w:val="2"/>
            <w:tcBorders>
              <w:bottom w:val="single" w:sz="4" w:space="0" w:color="auto"/>
            </w:tcBorders>
            <w:vAlign w:val="bottom"/>
          </w:tcPr>
          <w:p w:rsidR="002437E9" w:rsidRDefault="002437E9">
            <w:pPr>
              <w:tabs>
                <w:tab w:val="left" w:pos="288"/>
                <w:tab w:val="left" w:pos="576"/>
                <w:tab w:val="left" w:pos="864"/>
                <w:tab w:val="left" w:pos="1152"/>
              </w:tabs>
              <w:suppressAutoHyphens/>
              <w:spacing w:after="20" w:line="178" w:lineRule="exact"/>
              <w:ind w:right="45"/>
              <w:jc w:val="right"/>
              <w:rPr>
                <w:spacing w:val="0"/>
                <w:w w:val="100"/>
                <w:kern w:val="2"/>
                <w:sz w:val="16"/>
                <w:szCs w:val="16"/>
                <w:lang w:val="ru-RU"/>
              </w:rPr>
            </w:pPr>
            <w:r>
              <w:rPr>
                <w:spacing w:val="0"/>
                <w:w w:val="100"/>
                <w:kern w:val="2"/>
                <w:sz w:val="16"/>
                <w:szCs w:val="16"/>
                <w:lang w:val="ru-RU"/>
              </w:rPr>
              <w:t>2 079</w:t>
            </w:r>
          </w:p>
        </w:tc>
        <w:tc>
          <w:tcPr>
            <w:tcW w:w="630" w:type="dxa"/>
            <w:tcBorders>
              <w:bottom w:val="single" w:sz="4" w:space="0" w:color="auto"/>
            </w:tcBorders>
            <w:vAlign w:val="bottom"/>
          </w:tcPr>
          <w:p w:rsidR="002437E9" w:rsidRDefault="002437E9">
            <w:pPr>
              <w:tabs>
                <w:tab w:val="left" w:pos="288"/>
                <w:tab w:val="left" w:pos="576"/>
                <w:tab w:val="left" w:pos="864"/>
                <w:tab w:val="left" w:pos="1152"/>
              </w:tabs>
              <w:suppressAutoHyphens/>
              <w:spacing w:after="20" w:line="178" w:lineRule="exact"/>
              <w:ind w:right="45"/>
              <w:jc w:val="right"/>
              <w:rPr>
                <w:spacing w:val="0"/>
                <w:w w:val="100"/>
                <w:kern w:val="2"/>
                <w:sz w:val="16"/>
                <w:szCs w:val="16"/>
                <w:lang w:val="ru-RU"/>
              </w:rPr>
            </w:pPr>
            <w:r>
              <w:rPr>
                <w:spacing w:val="0"/>
                <w:w w:val="100"/>
                <w:kern w:val="2"/>
                <w:sz w:val="16"/>
                <w:szCs w:val="16"/>
                <w:lang w:val="ru-RU"/>
              </w:rPr>
              <w:t>983</w:t>
            </w:r>
          </w:p>
        </w:tc>
        <w:tc>
          <w:tcPr>
            <w:tcW w:w="743" w:type="dxa"/>
            <w:tcBorders>
              <w:bottom w:val="single" w:sz="4" w:space="0" w:color="auto"/>
            </w:tcBorders>
            <w:vAlign w:val="bottom"/>
          </w:tcPr>
          <w:p w:rsidR="002437E9" w:rsidRDefault="002437E9">
            <w:pPr>
              <w:tabs>
                <w:tab w:val="left" w:pos="288"/>
                <w:tab w:val="left" w:pos="576"/>
                <w:tab w:val="left" w:pos="864"/>
                <w:tab w:val="left" w:pos="1152"/>
              </w:tabs>
              <w:suppressAutoHyphens/>
              <w:spacing w:after="20" w:line="178" w:lineRule="exact"/>
              <w:ind w:right="45"/>
              <w:jc w:val="right"/>
              <w:rPr>
                <w:b/>
                <w:spacing w:val="0"/>
                <w:w w:val="100"/>
                <w:kern w:val="2"/>
                <w:sz w:val="16"/>
                <w:szCs w:val="16"/>
                <w:lang w:val="ru-RU"/>
              </w:rPr>
            </w:pPr>
            <w:r>
              <w:rPr>
                <w:b/>
                <w:spacing w:val="0"/>
                <w:w w:val="100"/>
                <w:kern w:val="2"/>
                <w:sz w:val="16"/>
                <w:szCs w:val="16"/>
                <w:lang w:val="ru-RU"/>
              </w:rPr>
              <w:t>3 062</w:t>
            </w:r>
          </w:p>
        </w:tc>
        <w:tc>
          <w:tcPr>
            <w:tcW w:w="517" w:type="dxa"/>
            <w:tcBorders>
              <w:bottom w:val="single" w:sz="4" w:space="0" w:color="auto"/>
            </w:tcBorders>
            <w:vAlign w:val="bottom"/>
          </w:tcPr>
          <w:p w:rsidR="002437E9" w:rsidRDefault="002437E9">
            <w:pPr>
              <w:tabs>
                <w:tab w:val="left" w:pos="288"/>
                <w:tab w:val="left" w:pos="576"/>
                <w:tab w:val="left" w:pos="864"/>
                <w:tab w:val="left" w:pos="1152"/>
              </w:tabs>
              <w:suppressAutoHyphens/>
              <w:spacing w:after="20" w:line="178" w:lineRule="exact"/>
              <w:ind w:right="45"/>
              <w:jc w:val="right"/>
              <w:rPr>
                <w:spacing w:val="0"/>
                <w:w w:val="100"/>
                <w:kern w:val="2"/>
                <w:sz w:val="16"/>
                <w:szCs w:val="16"/>
                <w:lang w:val="ru-RU"/>
              </w:rPr>
            </w:pPr>
            <w:r>
              <w:rPr>
                <w:spacing w:val="0"/>
                <w:w w:val="100"/>
                <w:kern w:val="2"/>
                <w:sz w:val="16"/>
                <w:szCs w:val="16"/>
                <w:lang w:val="ru-RU"/>
              </w:rPr>
              <w:t>67,9</w:t>
            </w:r>
          </w:p>
        </w:tc>
      </w:tr>
      <w:tr w:rsidR="002437E9">
        <w:tblPrEx>
          <w:tblCellMar>
            <w:top w:w="0" w:type="dxa"/>
            <w:bottom w:w="0" w:type="dxa"/>
          </w:tblCellMar>
        </w:tblPrEx>
        <w:tc>
          <w:tcPr>
            <w:tcW w:w="2160" w:type="dxa"/>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before="40" w:after="60" w:line="178" w:lineRule="exact"/>
              <w:ind w:left="289" w:hanging="289"/>
              <w:rPr>
                <w:b/>
                <w:spacing w:val="0"/>
                <w:w w:val="100"/>
                <w:kern w:val="2"/>
                <w:sz w:val="16"/>
                <w:szCs w:val="16"/>
                <w:lang w:val="ru-RU"/>
              </w:rPr>
            </w:pPr>
            <w:r>
              <w:rPr>
                <w:b/>
                <w:spacing w:val="0"/>
                <w:w w:val="100"/>
                <w:kern w:val="2"/>
                <w:sz w:val="16"/>
                <w:szCs w:val="16"/>
                <w:lang w:val="ru-RU"/>
              </w:rPr>
              <w:tab/>
            </w:r>
            <w:r>
              <w:rPr>
                <w:b/>
                <w:spacing w:val="0"/>
                <w:w w:val="100"/>
                <w:kern w:val="2"/>
                <w:sz w:val="16"/>
              </w:rPr>
              <w:t>Итого педагогически</w:t>
            </w:r>
            <w:r>
              <w:rPr>
                <w:b/>
                <w:spacing w:val="0"/>
                <w:w w:val="100"/>
                <w:kern w:val="2"/>
                <w:sz w:val="16"/>
                <w:lang w:val="ru-RU"/>
              </w:rPr>
              <w:t>е</w:t>
            </w:r>
            <w:r>
              <w:rPr>
                <w:b/>
                <w:spacing w:val="0"/>
                <w:w w:val="100"/>
                <w:kern w:val="2"/>
                <w:sz w:val="16"/>
              </w:rPr>
              <w:t xml:space="preserve"> лице</w:t>
            </w:r>
            <w:r>
              <w:rPr>
                <w:b/>
                <w:spacing w:val="0"/>
                <w:w w:val="100"/>
                <w:kern w:val="2"/>
                <w:sz w:val="16"/>
                <w:lang w:val="ru-RU"/>
              </w:rPr>
              <w:t>и</w:t>
            </w:r>
          </w:p>
        </w:tc>
        <w:tc>
          <w:tcPr>
            <w:tcW w:w="570" w:type="dxa"/>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before="40" w:after="60" w:line="178" w:lineRule="exact"/>
              <w:ind w:left="289" w:hanging="289"/>
              <w:jc w:val="right"/>
              <w:rPr>
                <w:b/>
                <w:spacing w:val="0"/>
                <w:w w:val="100"/>
                <w:kern w:val="2"/>
                <w:sz w:val="16"/>
                <w:szCs w:val="16"/>
                <w:lang w:val="ru-RU"/>
              </w:rPr>
            </w:pPr>
            <w:r>
              <w:rPr>
                <w:b/>
                <w:spacing w:val="0"/>
                <w:w w:val="100"/>
                <w:kern w:val="2"/>
                <w:sz w:val="16"/>
                <w:szCs w:val="16"/>
                <w:lang w:val="ru-RU"/>
              </w:rPr>
              <w:t>2 811</w:t>
            </w:r>
          </w:p>
        </w:tc>
        <w:tc>
          <w:tcPr>
            <w:tcW w:w="630" w:type="dxa"/>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before="40" w:after="60" w:line="178" w:lineRule="exact"/>
              <w:ind w:left="289" w:hanging="289"/>
              <w:jc w:val="right"/>
              <w:rPr>
                <w:b/>
                <w:spacing w:val="0"/>
                <w:w w:val="100"/>
                <w:kern w:val="2"/>
                <w:sz w:val="16"/>
                <w:szCs w:val="16"/>
                <w:lang w:val="ru-RU"/>
              </w:rPr>
            </w:pPr>
            <w:r>
              <w:rPr>
                <w:b/>
                <w:spacing w:val="0"/>
                <w:w w:val="100"/>
                <w:kern w:val="2"/>
                <w:sz w:val="16"/>
                <w:szCs w:val="16"/>
                <w:lang w:val="ru-RU"/>
              </w:rPr>
              <w:t>1 907</w:t>
            </w:r>
          </w:p>
        </w:tc>
        <w:tc>
          <w:tcPr>
            <w:tcW w:w="743" w:type="dxa"/>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before="40" w:after="60" w:line="178" w:lineRule="exact"/>
              <w:ind w:left="289" w:hanging="289"/>
              <w:jc w:val="right"/>
              <w:rPr>
                <w:b/>
                <w:spacing w:val="0"/>
                <w:w w:val="100"/>
                <w:kern w:val="2"/>
                <w:sz w:val="16"/>
                <w:szCs w:val="16"/>
                <w:lang w:val="ru-RU"/>
              </w:rPr>
            </w:pPr>
            <w:r>
              <w:rPr>
                <w:b/>
                <w:spacing w:val="0"/>
                <w:w w:val="100"/>
                <w:kern w:val="2"/>
                <w:sz w:val="16"/>
                <w:szCs w:val="16"/>
                <w:lang w:val="ru-RU"/>
              </w:rPr>
              <w:t>4 718</w:t>
            </w:r>
          </w:p>
        </w:tc>
        <w:tc>
          <w:tcPr>
            <w:tcW w:w="517" w:type="dxa"/>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before="40" w:after="60" w:line="178" w:lineRule="exact"/>
              <w:ind w:left="289" w:hanging="289"/>
              <w:jc w:val="right"/>
              <w:rPr>
                <w:b/>
                <w:spacing w:val="0"/>
                <w:w w:val="100"/>
                <w:kern w:val="2"/>
                <w:sz w:val="16"/>
                <w:szCs w:val="16"/>
                <w:lang w:val="ru-RU"/>
              </w:rPr>
            </w:pPr>
            <w:r>
              <w:rPr>
                <w:b/>
                <w:spacing w:val="0"/>
                <w:w w:val="100"/>
                <w:kern w:val="2"/>
                <w:sz w:val="16"/>
                <w:szCs w:val="16"/>
                <w:lang w:val="ru-RU"/>
              </w:rPr>
              <w:t>59,6</w:t>
            </w:r>
          </w:p>
        </w:tc>
        <w:tc>
          <w:tcPr>
            <w:tcW w:w="630" w:type="dxa"/>
            <w:gridSpan w:val="2"/>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before="40" w:after="60" w:line="178" w:lineRule="exact"/>
              <w:ind w:left="289" w:hanging="289"/>
              <w:jc w:val="right"/>
              <w:rPr>
                <w:b/>
                <w:spacing w:val="0"/>
                <w:w w:val="100"/>
                <w:kern w:val="2"/>
                <w:sz w:val="16"/>
                <w:szCs w:val="16"/>
                <w:lang w:val="ru-RU"/>
              </w:rPr>
            </w:pPr>
            <w:r>
              <w:rPr>
                <w:b/>
                <w:spacing w:val="0"/>
                <w:w w:val="100"/>
                <w:kern w:val="2"/>
                <w:sz w:val="16"/>
                <w:szCs w:val="16"/>
                <w:lang w:val="ru-RU"/>
              </w:rPr>
              <w:t>2 915</w:t>
            </w:r>
          </w:p>
        </w:tc>
        <w:tc>
          <w:tcPr>
            <w:tcW w:w="630" w:type="dxa"/>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before="40" w:after="60" w:line="178" w:lineRule="exact"/>
              <w:ind w:left="289" w:hanging="289"/>
              <w:jc w:val="right"/>
              <w:rPr>
                <w:b/>
                <w:spacing w:val="0"/>
                <w:w w:val="100"/>
                <w:kern w:val="2"/>
                <w:sz w:val="16"/>
                <w:szCs w:val="16"/>
                <w:lang w:val="ru-RU"/>
              </w:rPr>
            </w:pPr>
            <w:r>
              <w:rPr>
                <w:b/>
                <w:spacing w:val="0"/>
                <w:w w:val="100"/>
                <w:kern w:val="2"/>
                <w:sz w:val="16"/>
                <w:szCs w:val="16"/>
                <w:lang w:val="ru-RU"/>
              </w:rPr>
              <w:t>1 340</w:t>
            </w:r>
          </w:p>
        </w:tc>
        <w:tc>
          <w:tcPr>
            <w:tcW w:w="743" w:type="dxa"/>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before="40" w:after="60" w:line="178" w:lineRule="exact"/>
              <w:ind w:left="289" w:hanging="289"/>
              <w:jc w:val="right"/>
              <w:rPr>
                <w:b/>
                <w:spacing w:val="0"/>
                <w:w w:val="100"/>
                <w:kern w:val="2"/>
                <w:sz w:val="16"/>
                <w:szCs w:val="16"/>
                <w:lang w:val="ru-RU"/>
              </w:rPr>
            </w:pPr>
            <w:r>
              <w:rPr>
                <w:b/>
                <w:spacing w:val="0"/>
                <w:w w:val="100"/>
                <w:kern w:val="2"/>
                <w:sz w:val="16"/>
                <w:szCs w:val="16"/>
                <w:lang w:val="ru-RU"/>
              </w:rPr>
              <w:t>4 255</w:t>
            </w:r>
          </w:p>
        </w:tc>
        <w:tc>
          <w:tcPr>
            <w:tcW w:w="517" w:type="dxa"/>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before="40" w:after="60" w:line="178" w:lineRule="exact"/>
              <w:ind w:left="289" w:hanging="289"/>
              <w:jc w:val="right"/>
              <w:rPr>
                <w:b/>
                <w:spacing w:val="0"/>
                <w:w w:val="100"/>
                <w:kern w:val="2"/>
                <w:sz w:val="16"/>
                <w:szCs w:val="16"/>
                <w:lang w:val="ru-RU"/>
              </w:rPr>
            </w:pPr>
            <w:r>
              <w:rPr>
                <w:b/>
                <w:spacing w:val="0"/>
                <w:w w:val="100"/>
                <w:kern w:val="2"/>
                <w:sz w:val="16"/>
                <w:szCs w:val="16"/>
                <w:lang w:val="ru-RU"/>
              </w:rPr>
              <w:t>68,5</w:t>
            </w:r>
          </w:p>
        </w:tc>
        <w:tc>
          <w:tcPr>
            <w:tcW w:w="630" w:type="dxa"/>
            <w:gridSpan w:val="2"/>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before="40" w:after="60" w:line="178" w:lineRule="exact"/>
              <w:ind w:left="289" w:hanging="289"/>
              <w:jc w:val="right"/>
              <w:rPr>
                <w:b/>
                <w:spacing w:val="0"/>
                <w:w w:val="100"/>
                <w:kern w:val="2"/>
                <w:sz w:val="16"/>
                <w:szCs w:val="16"/>
                <w:lang w:val="ru-RU"/>
              </w:rPr>
            </w:pPr>
            <w:r>
              <w:rPr>
                <w:b/>
                <w:spacing w:val="0"/>
                <w:w w:val="100"/>
                <w:kern w:val="2"/>
                <w:sz w:val="16"/>
                <w:szCs w:val="16"/>
                <w:lang w:val="ru-RU"/>
              </w:rPr>
              <w:t>3 055</w:t>
            </w:r>
          </w:p>
        </w:tc>
        <w:tc>
          <w:tcPr>
            <w:tcW w:w="630" w:type="dxa"/>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before="40" w:after="60" w:line="178" w:lineRule="exact"/>
              <w:ind w:left="289" w:hanging="289"/>
              <w:jc w:val="right"/>
              <w:rPr>
                <w:b/>
                <w:spacing w:val="0"/>
                <w:w w:val="100"/>
                <w:kern w:val="2"/>
                <w:sz w:val="16"/>
                <w:szCs w:val="16"/>
                <w:lang w:val="ru-RU"/>
              </w:rPr>
            </w:pPr>
            <w:r>
              <w:rPr>
                <w:b/>
                <w:spacing w:val="0"/>
                <w:w w:val="100"/>
                <w:kern w:val="2"/>
                <w:sz w:val="16"/>
                <w:szCs w:val="16"/>
                <w:lang w:val="ru-RU"/>
              </w:rPr>
              <w:t>1 732</w:t>
            </w:r>
          </w:p>
        </w:tc>
        <w:tc>
          <w:tcPr>
            <w:tcW w:w="743" w:type="dxa"/>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before="40" w:after="60" w:line="178" w:lineRule="exact"/>
              <w:ind w:left="289" w:hanging="289"/>
              <w:jc w:val="right"/>
              <w:rPr>
                <w:b/>
                <w:spacing w:val="0"/>
                <w:w w:val="100"/>
                <w:kern w:val="2"/>
                <w:sz w:val="16"/>
                <w:szCs w:val="16"/>
                <w:lang w:val="ru-RU"/>
              </w:rPr>
            </w:pPr>
            <w:r>
              <w:rPr>
                <w:b/>
                <w:spacing w:val="0"/>
                <w:w w:val="100"/>
                <w:kern w:val="2"/>
                <w:sz w:val="16"/>
                <w:szCs w:val="16"/>
                <w:lang w:val="ru-RU"/>
              </w:rPr>
              <w:t>4 787</w:t>
            </w:r>
          </w:p>
        </w:tc>
        <w:tc>
          <w:tcPr>
            <w:tcW w:w="517" w:type="dxa"/>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before="40" w:after="60" w:line="178" w:lineRule="exact"/>
              <w:ind w:left="289" w:hanging="289"/>
              <w:jc w:val="right"/>
              <w:rPr>
                <w:b/>
                <w:spacing w:val="0"/>
                <w:w w:val="100"/>
                <w:kern w:val="2"/>
                <w:sz w:val="16"/>
                <w:szCs w:val="16"/>
                <w:lang w:val="ru-RU"/>
              </w:rPr>
            </w:pPr>
            <w:r>
              <w:rPr>
                <w:b/>
                <w:spacing w:val="0"/>
                <w:w w:val="100"/>
                <w:kern w:val="2"/>
                <w:sz w:val="16"/>
                <w:szCs w:val="16"/>
                <w:lang w:val="ru-RU"/>
              </w:rPr>
              <w:t>63,8</w:t>
            </w:r>
          </w:p>
        </w:tc>
        <w:tc>
          <w:tcPr>
            <w:tcW w:w="630" w:type="dxa"/>
            <w:gridSpan w:val="2"/>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before="40" w:after="60" w:line="178" w:lineRule="exact"/>
              <w:ind w:left="289" w:hanging="289"/>
              <w:jc w:val="right"/>
              <w:rPr>
                <w:b/>
                <w:spacing w:val="0"/>
                <w:w w:val="100"/>
                <w:kern w:val="2"/>
                <w:sz w:val="16"/>
                <w:szCs w:val="16"/>
                <w:lang w:val="ru-RU"/>
              </w:rPr>
            </w:pPr>
            <w:r>
              <w:rPr>
                <w:b/>
                <w:spacing w:val="0"/>
                <w:w w:val="100"/>
                <w:kern w:val="2"/>
                <w:sz w:val="16"/>
                <w:szCs w:val="16"/>
                <w:lang w:val="ru-RU"/>
              </w:rPr>
              <w:t>3 287</w:t>
            </w:r>
          </w:p>
        </w:tc>
        <w:tc>
          <w:tcPr>
            <w:tcW w:w="630" w:type="dxa"/>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before="40" w:after="60" w:line="178" w:lineRule="exact"/>
              <w:ind w:left="289" w:hanging="289"/>
              <w:jc w:val="right"/>
              <w:rPr>
                <w:b/>
                <w:spacing w:val="0"/>
                <w:w w:val="100"/>
                <w:kern w:val="2"/>
                <w:sz w:val="16"/>
                <w:szCs w:val="16"/>
                <w:lang w:val="ru-RU"/>
              </w:rPr>
            </w:pPr>
            <w:r>
              <w:rPr>
                <w:b/>
                <w:spacing w:val="0"/>
                <w:w w:val="100"/>
                <w:kern w:val="2"/>
                <w:sz w:val="16"/>
                <w:szCs w:val="16"/>
                <w:lang w:val="ru-RU"/>
              </w:rPr>
              <w:t>1 862</w:t>
            </w:r>
          </w:p>
        </w:tc>
        <w:tc>
          <w:tcPr>
            <w:tcW w:w="743" w:type="dxa"/>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before="40" w:after="60" w:line="178" w:lineRule="exact"/>
              <w:ind w:left="289" w:hanging="289"/>
              <w:jc w:val="right"/>
              <w:rPr>
                <w:b/>
                <w:spacing w:val="0"/>
                <w:w w:val="100"/>
                <w:kern w:val="2"/>
                <w:sz w:val="16"/>
                <w:szCs w:val="16"/>
                <w:lang w:val="ru-RU"/>
              </w:rPr>
            </w:pPr>
            <w:r>
              <w:rPr>
                <w:b/>
                <w:spacing w:val="0"/>
                <w:w w:val="100"/>
                <w:kern w:val="2"/>
                <w:sz w:val="16"/>
                <w:szCs w:val="16"/>
                <w:lang w:val="ru-RU"/>
              </w:rPr>
              <w:t>5 149</w:t>
            </w:r>
          </w:p>
        </w:tc>
        <w:tc>
          <w:tcPr>
            <w:tcW w:w="517" w:type="dxa"/>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before="40" w:after="60" w:line="178" w:lineRule="exact"/>
              <w:ind w:left="289" w:hanging="289"/>
              <w:jc w:val="right"/>
              <w:rPr>
                <w:b/>
                <w:spacing w:val="0"/>
                <w:w w:val="100"/>
                <w:kern w:val="2"/>
                <w:sz w:val="16"/>
                <w:szCs w:val="16"/>
                <w:lang w:val="ru-RU"/>
              </w:rPr>
            </w:pPr>
            <w:r>
              <w:rPr>
                <w:b/>
                <w:spacing w:val="0"/>
                <w:w w:val="100"/>
                <w:kern w:val="2"/>
                <w:sz w:val="16"/>
                <w:szCs w:val="16"/>
                <w:lang w:val="ru-RU"/>
              </w:rPr>
              <w:t>63,8</w:t>
            </w:r>
          </w:p>
        </w:tc>
      </w:tr>
      <w:tr w:rsidR="002437E9">
        <w:tblPrEx>
          <w:tblCellMar>
            <w:top w:w="0" w:type="dxa"/>
            <w:bottom w:w="0" w:type="dxa"/>
          </w:tblCellMar>
        </w:tblPrEx>
        <w:tc>
          <w:tcPr>
            <w:tcW w:w="2160" w:type="dxa"/>
            <w:tcBorders>
              <w:top w:val="single" w:sz="4" w:space="0" w:color="auto"/>
            </w:tcBorders>
          </w:tcPr>
          <w:p w:rsidR="002437E9" w:rsidRDefault="002437E9">
            <w:pPr>
              <w:pStyle w:val="Header"/>
              <w:tabs>
                <w:tab w:val="clear" w:pos="4320"/>
                <w:tab w:val="clear" w:pos="8640"/>
                <w:tab w:val="left" w:pos="-120"/>
                <w:tab w:val="num" w:pos="142"/>
                <w:tab w:val="left" w:pos="709"/>
                <w:tab w:val="left" w:pos="1320"/>
              </w:tabs>
              <w:suppressAutoHyphens/>
              <w:spacing w:after="20" w:line="178" w:lineRule="exact"/>
              <w:ind w:right="45"/>
              <w:rPr>
                <w:noProof w:val="0"/>
                <w:spacing w:val="0"/>
                <w:w w:val="100"/>
                <w:kern w:val="2"/>
                <w:sz w:val="16"/>
                <w:lang w:val="fr-FR"/>
              </w:rPr>
            </w:pPr>
            <w:r>
              <w:rPr>
                <w:noProof w:val="0"/>
                <w:spacing w:val="0"/>
                <w:w w:val="100"/>
                <w:kern w:val="2"/>
                <w:sz w:val="16"/>
                <w:lang w:val="fr-FR"/>
              </w:rPr>
              <w:t>Коммунальные педагогические училища</w:t>
            </w:r>
          </w:p>
        </w:tc>
        <w:tc>
          <w:tcPr>
            <w:tcW w:w="570" w:type="dxa"/>
            <w:tcBorders>
              <w:top w:val="single" w:sz="4" w:space="0" w:color="auto"/>
            </w:tcBorders>
            <w:vAlign w:val="bottom"/>
          </w:tcPr>
          <w:p w:rsidR="002437E9" w:rsidRDefault="002437E9">
            <w:pPr>
              <w:tabs>
                <w:tab w:val="left" w:pos="288"/>
                <w:tab w:val="left" w:pos="576"/>
                <w:tab w:val="left" w:pos="864"/>
                <w:tab w:val="left" w:pos="1152"/>
              </w:tabs>
              <w:suppressAutoHyphens/>
              <w:spacing w:after="20" w:line="178" w:lineRule="exact"/>
              <w:ind w:right="45"/>
              <w:jc w:val="right"/>
              <w:rPr>
                <w:spacing w:val="0"/>
                <w:w w:val="100"/>
                <w:kern w:val="2"/>
                <w:sz w:val="16"/>
                <w:szCs w:val="16"/>
                <w:lang w:val="ru-RU"/>
              </w:rPr>
            </w:pPr>
            <w:r>
              <w:rPr>
                <w:spacing w:val="0"/>
                <w:w w:val="100"/>
                <w:kern w:val="2"/>
                <w:sz w:val="16"/>
                <w:szCs w:val="16"/>
                <w:lang w:val="ru-RU"/>
              </w:rPr>
              <w:t>37</w:t>
            </w:r>
          </w:p>
        </w:tc>
        <w:tc>
          <w:tcPr>
            <w:tcW w:w="630" w:type="dxa"/>
            <w:tcBorders>
              <w:top w:val="single" w:sz="4" w:space="0" w:color="auto"/>
            </w:tcBorders>
            <w:vAlign w:val="bottom"/>
          </w:tcPr>
          <w:p w:rsidR="002437E9" w:rsidRDefault="002437E9">
            <w:pPr>
              <w:tabs>
                <w:tab w:val="left" w:pos="288"/>
                <w:tab w:val="left" w:pos="576"/>
                <w:tab w:val="left" w:pos="864"/>
                <w:tab w:val="left" w:pos="1152"/>
              </w:tabs>
              <w:suppressAutoHyphens/>
              <w:spacing w:after="20" w:line="178" w:lineRule="exact"/>
              <w:ind w:right="45"/>
              <w:jc w:val="right"/>
              <w:rPr>
                <w:spacing w:val="0"/>
                <w:w w:val="100"/>
                <w:kern w:val="2"/>
                <w:sz w:val="16"/>
                <w:szCs w:val="16"/>
                <w:lang w:val="ru-RU"/>
              </w:rPr>
            </w:pPr>
            <w:r>
              <w:rPr>
                <w:spacing w:val="0"/>
                <w:w w:val="100"/>
                <w:kern w:val="2"/>
                <w:sz w:val="16"/>
                <w:szCs w:val="16"/>
                <w:lang w:val="ru-RU"/>
              </w:rPr>
              <w:t>81</w:t>
            </w:r>
          </w:p>
        </w:tc>
        <w:tc>
          <w:tcPr>
            <w:tcW w:w="743" w:type="dxa"/>
            <w:tcBorders>
              <w:top w:val="single" w:sz="4" w:space="0" w:color="auto"/>
            </w:tcBorders>
            <w:vAlign w:val="bottom"/>
          </w:tcPr>
          <w:p w:rsidR="002437E9" w:rsidRDefault="002437E9">
            <w:pPr>
              <w:tabs>
                <w:tab w:val="left" w:pos="288"/>
                <w:tab w:val="left" w:pos="576"/>
                <w:tab w:val="left" w:pos="864"/>
                <w:tab w:val="left" w:pos="1152"/>
              </w:tabs>
              <w:suppressAutoHyphens/>
              <w:spacing w:after="20" w:line="178" w:lineRule="exact"/>
              <w:ind w:right="45"/>
              <w:jc w:val="right"/>
              <w:rPr>
                <w:b/>
                <w:spacing w:val="0"/>
                <w:w w:val="100"/>
                <w:kern w:val="2"/>
                <w:sz w:val="16"/>
                <w:szCs w:val="16"/>
                <w:lang w:val="ru-RU"/>
              </w:rPr>
            </w:pPr>
            <w:r>
              <w:rPr>
                <w:b/>
                <w:spacing w:val="0"/>
                <w:w w:val="100"/>
                <w:kern w:val="2"/>
                <w:sz w:val="16"/>
                <w:szCs w:val="16"/>
                <w:lang w:val="ru-RU"/>
              </w:rPr>
              <w:t>118</w:t>
            </w:r>
          </w:p>
        </w:tc>
        <w:tc>
          <w:tcPr>
            <w:tcW w:w="517" w:type="dxa"/>
            <w:tcBorders>
              <w:top w:val="single" w:sz="4" w:space="0" w:color="auto"/>
            </w:tcBorders>
            <w:vAlign w:val="bottom"/>
          </w:tcPr>
          <w:p w:rsidR="002437E9" w:rsidRDefault="002437E9">
            <w:pPr>
              <w:tabs>
                <w:tab w:val="left" w:pos="288"/>
                <w:tab w:val="left" w:pos="576"/>
                <w:tab w:val="left" w:pos="864"/>
                <w:tab w:val="left" w:pos="1152"/>
              </w:tabs>
              <w:suppressAutoHyphens/>
              <w:spacing w:after="20" w:line="178" w:lineRule="exact"/>
              <w:ind w:right="45"/>
              <w:jc w:val="right"/>
              <w:rPr>
                <w:spacing w:val="0"/>
                <w:w w:val="100"/>
                <w:kern w:val="2"/>
                <w:sz w:val="16"/>
                <w:szCs w:val="16"/>
                <w:lang w:val="ru-RU"/>
              </w:rPr>
            </w:pPr>
            <w:r>
              <w:rPr>
                <w:spacing w:val="0"/>
                <w:w w:val="100"/>
                <w:kern w:val="2"/>
                <w:sz w:val="16"/>
                <w:szCs w:val="16"/>
                <w:lang w:val="ru-RU"/>
              </w:rPr>
              <w:t>31,4</w:t>
            </w:r>
          </w:p>
        </w:tc>
        <w:tc>
          <w:tcPr>
            <w:tcW w:w="630" w:type="dxa"/>
            <w:gridSpan w:val="2"/>
            <w:tcBorders>
              <w:top w:val="single" w:sz="4" w:space="0" w:color="auto"/>
            </w:tcBorders>
            <w:vAlign w:val="bottom"/>
          </w:tcPr>
          <w:p w:rsidR="002437E9" w:rsidRDefault="002437E9">
            <w:pPr>
              <w:tabs>
                <w:tab w:val="left" w:pos="288"/>
                <w:tab w:val="left" w:pos="576"/>
                <w:tab w:val="left" w:pos="864"/>
                <w:tab w:val="left" w:pos="1152"/>
              </w:tabs>
              <w:suppressAutoHyphens/>
              <w:spacing w:after="20" w:line="178" w:lineRule="exact"/>
              <w:ind w:right="45"/>
              <w:jc w:val="right"/>
              <w:rPr>
                <w:spacing w:val="0"/>
                <w:w w:val="100"/>
                <w:kern w:val="2"/>
                <w:sz w:val="16"/>
                <w:szCs w:val="16"/>
                <w:lang w:val="ru-RU"/>
              </w:rPr>
            </w:pPr>
            <w:r>
              <w:rPr>
                <w:spacing w:val="0"/>
                <w:w w:val="100"/>
                <w:kern w:val="2"/>
                <w:sz w:val="16"/>
                <w:szCs w:val="16"/>
                <w:lang w:val="ru-RU"/>
              </w:rPr>
              <w:t>51</w:t>
            </w:r>
          </w:p>
        </w:tc>
        <w:tc>
          <w:tcPr>
            <w:tcW w:w="630" w:type="dxa"/>
            <w:tcBorders>
              <w:top w:val="single" w:sz="4" w:space="0" w:color="auto"/>
            </w:tcBorders>
            <w:vAlign w:val="bottom"/>
          </w:tcPr>
          <w:p w:rsidR="002437E9" w:rsidRDefault="002437E9">
            <w:pPr>
              <w:tabs>
                <w:tab w:val="left" w:pos="288"/>
                <w:tab w:val="left" w:pos="576"/>
                <w:tab w:val="left" w:pos="864"/>
                <w:tab w:val="left" w:pos="1152"/>
              </w:tabs>
              <w:suppressAutoHyphens/>
              <w:spacing w:after="20" w:line="178" w:lineRule="exact"/>
              <w:ind w:right="45"/>
              <w:jc w:val="right"/>
              <w:rPr>
                <w:spacing w:val="0"/>
                <w:w w:val="100"/>
                <w:kern w:val="2"/>
                <w:sz w:val="16"/>
                <w:szCs w:val="16"/>
                <w:lang w:val="ru-RU"/>
              </w:rPr>
            </w:pPr>
            <w:r>
              <w:rPr>
                <w:spacing w:val="0"/>
                <w:w w:val="100"/>
                <w:kern w:val="2"/>
                <w:sz w:val="16"/>
                <w:szCs w:val="16"/>
                <w:lang w:val="ru-RU"/>
              </w:rPr>
              <w:t>157</w:t>
            </w:r>
          </w:p>
        </w:tc>
        <w:tc>
          <w:tcPr>
            <w:tcW w:w="743" w:type="dxa"/>
            <w:tcBorders>
              <w:top w:val="single" w:sz="4" w:space="0" w:color="auto"/>
            </w:tcBorders>
            <w:vAlign w:val="bottom"/>
          </w:tcPr>
          <w:p w:rsidR="002437E9" w:rsidRDefault="002437E9">
            <w:pPr>
              <w:tabs>
                <w:tab w:val="left" w:pos="288"/>
                <w:tab w:val="left" w:pos="576"/>
                <w:tab w:val="left" w:pos="864"/>
                <w:tab w:val="left" w:pos="1152"/>
              </w:tabs>
              <w:suppressAutoHyphens/>
              <w:spacing w:after="20" w:line="178" w:lineRule="exact"/>
              <w:ind w:right="45"/>
              <w:jc w:val="right"/>
              <w:rPr>
                <w:b/>
                <w:spacing w:val="0"/>
                <w:w w:val="100"/>
                <w:kern w:val="2"/>
                <w:sz w:val="16"/>
                <w:szCs w:val="16"/>
                <w:lang w:val="ru-RU"/>
              </w:rPr>
            </w:pPr>
            <w:r>
              <w:rPr>
                <w:b/>
                <w:spacing w:val="0"/>
                <w:w w:val="100"/>
                <w:kern w:val="2"/>
                <w:sz w:val="16"/>
                <w:szCs w:val="16"/>
                <w:lang w:val="ru-RU"/>
              </w:rPr>
              <w:t>208</w:t>
            </w:r>
          </w:p>
        </w:tc>
        <w:tc>
          <w:tcPr>
            <w:tcW w:w="517" w:type="dxa"/>
            <w:tcBorders>
              <w:top w:val="single" w:sz="4" w:space="0" w:color="auto"/>
            </w:tcBorders>
            <w:vAlign w:val="bottom"/>
          </w:tcPr>
          <w:p w:rsidR="002437E9" w:rsidRDefault="002437E9">
            <w:pPr>
              <w:tabs>
                <w:tab w:val="left" w:pos="288"/>
                <w:tab w:val="left" w:pos="576"/>
                <w:tab w:val="left" w:pos="864"/>
                <w:tab w:val="left" w:pos="1152"/>
              </w:tabs>
              <w:suppressAutoHyphens/>
              <w:spacing w:after="20" w:line="178" w:lineRule="exact"/>
              <w:ind w:right="45"/>
              <w:jc w:val="right"/>
              <w:rPr>
                <w:spacing w:val="0"/>
                <w:w w:val="100"/>
                <w:kern w:val="2"/>
                <w:sz w:val="16"/>
                <w:szCs w:val="16"/>
                <w:lang w:val="ru-RU"/>
              </w:rPr>
            </w:pPr>
            <w:r>
              <w:rPr>
                <w:spacing w:val="0"/>
                <w:w w:val="100"/>
                <w:kern w:val="2"/>
                <w:sz w:val="16"/>
                <w:szCs w:val="16"/>
                <w:lang w:val="ru-RU"/>
              </w:rPr>
              <w:t>24,5</w:t>
            </w:r>
          </w:p>
        </w:tc>
        <w:tc>
          <w:tcPr>
            <w:tcW w:w="630" w:type="dxa"/>
            <w:gridSpan w:val="2"/>
            <w:tcBorders>
              <w:top w:val="single" w:sz="4" w:space="0" w:color="auto"/>
            </w:tcBorders>
            <w:vAlign w:val="bottom"/>
          </w:tcPr>
          <w:p w:rsidR="002437E9" w:rsidRDefault="002437E9">
            <w:pPr>
              <w:tabs>
                <w:tab w:val="left" w:pos="288"/>
                <w:tab w:val="left" w:pos="576"/>
                <w:tab w:val="left" w:pos="864"/>
                <w:tab w:val="left" w:pos="1152"/>
              </w:tabs>
              <w:suppressAutoHyphens/>
              <w:spacing w:after="20" w:line="178" w:lineRule="exact"/>
              <w:ind w:right="45"/>
              <w:jc w:val="right"/>
              <w:rPr>
                <w:spacing w:val="0"/>
                <w:w w:val="100"/>
                <w:kern w:val="2"/>
                <w:sz w:val="16"/>
                <w:szCs w:val="16"/>
                <w:lang w:val="ru-RU"/>
              </w:rPr>
            </w:pPr>
            <w:r>
              <w:rPr>
                <w:spacing w:val="0"/>
                <w:w w:val="100"/>
                <w:kern w:val="2"/>
                <w:sz w:val="16"/>
                <w:szCs w:val="16"/>
                <w:lang w:val="ru-RU"/>
              </w:rPr>
              <w:t>135</w:t>
            </w:r>
          </w:p>
        </w:tc>
        <w:tc>
          <w:tcPr>
            <w:tcW w:w="630" w:type="dxa"/>
            <w:tcBorders>
              <w:top w:val="single" w:sz="4" w:space="0" w:color="auto"/>
            </w:tcBorders>
            <w:vAlign w:val="bottom"/>
          </w:tcPr>
          <w:p w:rsidR="002437E9" w:rsidRDefault="002437E9">
            <w:pPr>
              <w:tabs>
                <w:tab w:val="left" w:pos="288"/>
                <w:tab w:val="left" w:pos="576"/>
                <w:tab w:val="left" w:pos="864"/>
                <w:tab w:val="left" w:pos="1152"/>
              </w:tabs>
              <w:suppressAutoHyphens/>
              <w:spacing w:after="20" w:line="178" w:lineRule="exact"/>
              <w:ind w:right="45"/>
              <w:jc w:val="right"/>
              <w:rPr>
                <w:spacing w:val="0"/>
                <w:w w:val="100"/>
                <w:kern w:val="2"/>
                <w:sz w:val="16"/>
                <w:szCs w:val="16"/>
                <w:lang w:val="ru-RU"/>
              </w:rPr>
            </w:pPr>
            <w:r>
              <w:rPr>
                <w:spacing w:val="0"/>
                <w:w w:val="100"/>
                <w:kern w:val="2"/>
                <w:sz w:val="16"/>
                <w:szCs w:val="16"/>
                <w:lang w:val="ru-RU"/>
              </w:rPr>
              <w:t>197</w:t>
            </w:r>
          </w:p>
        </w:tc>
        <w:tc>
          <w:tcPr>
            <w:tcW w:w="743" w:type="dxa"/>
            <w:tcBorders>
              <w:top w:val="single" w:sz="4" w:space="0" w:color="auto"/>
            </w:tcBorders>
            <w:vAlign w:val="bottom"/>
          </w:tcPr>
          <w:p w:rsidR="002437E9" w:rsidRDefault="002437E9">
            <w:pPr>
              <w:tabs>
                <w:tab w:val="left" w:pos="288"/>
                <w:tab w:val="left" w:pos="576"/>
                <w:tab w:val="left" w:pos="864"/>
                <w:tab w:val="left" w:pos="1152"/>
              </w:tabs>
              <w:suppressAutoHyphens/>
              <w:spacing w:after="20" w:line="178" w:lineRule="exact"/>
              <w:ind w:right="45"/>
              <w:jc w:val="right"/>
              <w:rPr>
                <w:b/>
                <w:spacing w:val="0"/>
                <w:w w:val="100"/>
                <w:kern w:val="2"/>
                <w:sz w:val="16"/>
                <w:szCs w:val="16"/>
                <w:lang w:val="ru-RU"/>
              </w:rPr>
            </w:pPr>
            <w:r>
              <w:rPr>
                <w:b/>
                <w:spacing w:val="0"/>
                <w:w w:val="100"/>
                <w:kern w:val="2"/>
                <w:sz w:val="16"/>
                <w:szCs w:val="16"/>
                <w:lang w:val="ru-RU"/>
              </w:rPr>
              <w:t>332</w:t>
            </w:r>
          </w:p>
        </w:tc>
        <w:tc>
          <w:tcPr>
            <w:tcW w:w="517" w:type="dxa"/>
            <w:tcBorders>
              <w:top w:val="single" w:sz="4" w:space="0" w:color="auto"/>
            </w:tcBorders>
            <w:vAlign w:val="bottom"/>
          </w:tcPr>
          <w:p w:rsidR="002437E9" w:rsidRDefault="002437E9">
            <w:pPr>
              <w:tabs>
                <w:tab w:val="left" w:pos="288"/>
                <w:tab w:val="left" w:pos="576"/>
                <w:tab w:val="left" w:pos="864"/>
                <w:tab w:val="left" w:pos="1152"/>
              </w:tabs>
              <w:suppressAutoHyphens/>
              <w:spacing w:after="20" w:line="178" w:lineRule="exact"/>
              <w:ind w:right="45"/>
              <w:jc w:val="right"/>
              <w:rPr>
                <w:spacing w:val="0"/>
                <w:w w:val="100"/>
                <w:kern w:val="2"/>
                <w:sz w:val="16"/>
                <w:szCs w:val="16"/>
                <w:lang w:val="ru-RU"/>
              </w:rPr>
            </w:pPr>
            <w:r>
              <w:rPr>
                <w:spacing w:val="0"/>
                <w:w w:val="100"/>
                <w:kern w:val="2"/>
                <w:sz w:val="16"/>
                <w:szCs w:val="16"/>
                <w:lang w:val="ru-RU"/>
              </w:rPr>
              <w:t>40,7</w:t>
            </w:r>
          </w:p>
        </w:tc>
        <w:tc>
          <w:tcPr>
            <w:tcW w:w="630" w:type="dxa"/>
            <w:gridSpan w:val="2"/>
            <w:tcBorders>
              <w:top w:val="single" w:sz="4" w:space="0" w:color="auto"/>
            </w:tcBorders>
            <w:vAlign w:val="bottom"/>
          </w:tcPr>
          <w:p w:rsidR="002437E9" w:rsidRDefault="002437E9">
            <w:pPr>
              <w:tabs>
                <w:tab w:val="left" w:pos="288"/>
                <w:tab w:val="left" w:pos="576"/>
                <w:tab w:val="left" w:pos="864"/>
                <w:tab w:val="left" w:pos="1152"/>
              </w:tabs>
              <w:suppressAutoHyphens/>
              <w:spacing w:after="20" w:line="178" w:lineRule="exact"/>
              <w:ind w:right="45"/>
              <w:jc w:val="right"/>
              <w:rPr>
                <w:spacing w:val="0"/>
                <w:w w:val="100"/>
                <w:kern w:val="2"/>
                <w:sz w:val="16"/>
                <w:szCs w:val="16"/>
                <w:lang w:val="ru-RU"/>
              </w:rPr>
            </w:pPr>
            <w:r>
              <w:rPr>
                <w:spacing w:val="0"/>
                <w:w w:val="100"/>
                <w:kern w:val="2"/>
                <w:sz w:val="16"/>
                <w:szCs w:val="16"/>
                <w:lang w:val="ru-RU"/>
              </w:rPr>
              <w:t>117</w:t>
            </w:r>
          </w:p>
        </w:tc>
        <w:tc>
          <w:tcPr>
            <w:tcW w:w="630" w:type="dxa"/>
            <w:tcBorders>
              <w:top w:val="single" w:sz="4" w:space="0" w:color="auto"/>
            </w:tcBorders>
            <w:vAlign w:val="bottom"/>
          </w:tcPr>
          <w:p w:rsidR="002437E9" w:rsidRDefault="002437E9">
            <w:pPr>
              <w:tabs>
                <w:tab w:val="left" w:pos="288"/>
                <w:tab w:val="left" w:pos="576"/>
                <w:tab w:val="left" w:pos="864"/>
                <w:tab w:val="left" w:pos="1152"/>
              </w:tabs>
              <w:suppressAutoHyphens/>
              <w:spacing w:after="20" w:line="178" w:lineRule="exact"/>
              <w:ind w:right="45"/>
              <w:jc w:val="right"/>
              <w:rPr>
                <w:spacing w:val="0"/>
                <w:w w:val="100"/>
                <w:kern w:val="2"/>
                <w:sz w:val="16"/>
                <w:szCs w:val="16"/>
                <w:lang w:val="ru-RU"/>
              </w:rPr>
            </w:pPr>
            <w:r>
              <w:rPr>
                <w:spacing w:val="0"/>
                <w:w w:val="100"/>
                <w:kern w:val="2"/>
                <w:sz w:val="16"/>
                <w:szCs w:val="16"/>
                <w:lang w:val="ru-RU"/>
              </w:rPr>
              <w:t>529</w:t>
            </w:r>
          </w:p>
        </w:tc>
        <w:tc>
          <w:tcPr>
            <w:tcW w:w="743" w:type="dxa"/>
            <w:tcBorders>
              <w:top w:val="single" w:sz="4" w:space="0" w:color="auto"/>
            </w:tcBorders>
            <w:vAlign w:val="bottom"/>
          </w:tcPr>
          <w:p w:rsidR="002437E9" w:rsidRDefault="002437E9">
            <w:pPr>
              <w:tabs>
                <w:tab w:val="left" w:pos="288"/>
                <w:tab w:val="left" w:pos="576"/>
                <w:tab w:val="left" w:pos="864"/>
                <w:tab w:val="left" w:pos="1152"/>
              </w:tabs>
              <w:suppressAutoHyphens/>
              <w:spacing w:after="20" w:line="178" w:lineRule="exact"/>
              <w:ind w:right="45"/>
              <w:jc w:val="right"/>
              <w:rPr>
                <w:b/>
                <w:spacing w:val="0"/>
                <w:w w:val="100"/>
                <w:kern w:val="2"/>
                <w:sz w:val="16"/>
                <w:szCs w:val="16"/>
                <w:lang w:val="ru-RU"/>
              </w:rPr>
            </w:pPr>
            <w:r>
              <w:rPr>
                <w:b/>
                <w:spacing w:val="0"/>
                <w:w w:val="100"/>
                <w:kern w:val="2"/>
                <w:sz w:val="16"/>
                <w:szCs w:val="16"/>
                <w:lang w:val="ru-RU"/>
              </w:rPr>
              <w:t>706</w:t>
            </w:r>
          </w:p>
        </w:tc>
        <w:tc>
          <w:tcPr>
            <w:tcW w:w="517" w:type="dxa"/>
            <w:tcBorders>
              <w:top w:val="single" w:sz="4" w:space="0" w:color="auto"/>
            </w:tcBorders>
            <w:vAlign w:val="bottom"/>
          </w:tcPr>
          <w:p w:rsidR="002437E9" w:rsidRDefault="002437E9">
            <w:pPr>
              <w:tabs>
                <w:tab w:val="left" w:pos="288"/>
                <w:tab w:val="left" w:pos="576"/>
                <w:tab w:val="left" w:pos="864"/>
                <w:tab w:val="left" w:pos="1152"/>
              </w:tabs>
              <w:suppressAutoHyphens/>
              <w:spacing w:after="20" w:line="178" w:lineRule="exact"/>
              <w:ind w:right="45"/>
              <w:jc w:val="right"/>
              <w:rPr>
                <w:spacing w:val="0"/>
                <w:w w:val="100"/>
                <w:kern w:val="2"/>
                <w:sz w:val="16"/>
                <w:szCs w:val="16"/>
                <w:lang w:val="ru-RU"/>
              </w:rPr>
            </w:pPr>
            <w:r>
              <w:rPr>
                <w:spacing w:val="0"/>
                <w:w w:val="100"/>
                <w:kern w:val="2"/>
                <w:sz w:val="16"/>
                <w:szCs w:val="16"/>
                <w:lang w:val="ru-RU"/>
              </w:rPr>
              <w:t>25,1</w:t>
            </w:r>
          </w:p>
        </w:tc>
      </w:tr>
      <w:tr w:rsidR="002437E9">
        <w:tblPrEx>
          <w:tblCellMar>
            <w:top w:w="0" w:type="dxa"/>
            <w:bottom w:w="0" w:type="dxa"/>
          </w:tblCellMar>
        </w:tblPrEx>
        <w:tc>
          <w:tcPr>
            <w:tcW w:w="2160" w:type="dxa"/>
            <w:tcBorders>
              <w:bottom w:val="single" w:sz="4" w:space="0" w:color="auto"/>
            </w:tcBorders>
          </w:tcPr>
          <w:p w:rsidR="002437E9" w:rsidRDefault="002437E9">
            <w:pPr>
              <w:tabs>
                <w:tab w:val="left" w:pos="-120"/>
                <w:tab w:val="num" w:pos="142"/>
                <w:tab w:val="left" w:pos="709"/>
                <w:tab w:val="left" w:pos="1320"/>
              </w:tabs>
              <w:suppressAutoHyphens/>
              <w:spacing w:after="20" w:line="178" w:lineRule="exact"/>
              <w:ind w:right="45"/>
              <w:rPr>
                <w:spacing w:val="0"/>
                <w:w w:val="100"/>
                <w:kern w:val="2"/>
                <w:sz w:val="16"/>
              </w:rPr>
            </w:pPr>
            <w:r>
              <w:rPr>
                <w:spacing w:val="0"/>
                <w:w w:val="100"/>
                <w:kern w:val="2"/>
                <w:sz w:val="16"/>
              </w:rPr>
              <w:t>Государственные педагогические училища</w:t>
            </w:r>
          </w:p>
        </w:tc>
        <w:tc>
          <w:tcPr>
            <w:tcW w:w="570" w:type="dxa"/>
            <w:tcBorders>
              <w:bottom w:val="single" w:sz="4" w:space="0" w:color="auto"/>
            </w:tcBorders>
            <w:vAlign w:val="bottom"/>
          </w:tcPr>
          <w:p w:rsidR="002437E9" w:rsidRDefault="002437E9">
            <w:pPr>
              <w:tabs>
                <w:tab w:val="left" w:pos="288"/>
                <w:tab w:val="left" w:pos="576"/>
                <w:tab w:val="left" w:pos="864"/>
                <w:tab w:val="left" w:pos="1152"/>
              </w:tabs>
              <w:suppressAutoHyphens/>
              <w:spacing w:after="20" w:line="178" w:lineRule="exact"/>
              <w:ind w:right="45"/>
              <w:jc w:val="right"/>
              <w:rPr>
                <w:spacing w:val="0"/>
                <w:w w:val="100"/>
                <w:kern w:val="2"/>
                <w:sz w:val="16"/>
                <w:szCs w:val="16"/>
                <w:lang w:val="ru-RU"/>
              </w:rPr>
            </w:pPr>
            <w:r>
              <w:rPr>
                <w:spacing w:val="0"/>
                <w:w w:val="100"/>
                <w:kern w:val="2"/>
                <w:sz w:val="16"/>
                <w:szCs w:val="16"/>
                <w:lang w:val="ru-RU"/>
              </w:rPr>
              <w:t>663</w:t>
            </w:r>
          </w:p>
        </w:tc>
        <w:tc>
          <w:tcPr>
            <w:tcW w:w="630" w:type="dxa"/>
            <w:tcBorders>
              <w:bottom w:val="single" w:sz="4" w:space="0" w:color="auto"/>
            </w:tcBorders>
            <w:vAlign w:val="bottom"/>
          </w:tcPr>
          <w:p w:rsidR="002437E9" w:rsidRDefault="002437E9">
            <w:pPr>
              <w:tabs>
                <w:tab w:val="left" w:pos="288"/>
                <w:tab w:val="left" w:pos="576"/>
                <w:tab w:val="left" w:pos="864"/>
                <w:tab w:val="left" w:pos="1152"/>
              </w:tabs>
              <w:suppressAutoHyphens/>
              <w:spacing w:after="20" w:line="178" w:lineRule="exact"/>
              <w:ind w:right="45"/>
              <w:jc w:val="right"/>
              <w:rPr>
                <w:spacing w:val="0"/>
                <w:w w:val="100"/>
                <w:kern w:val="2"/>
                <w:sz w:val="16"/>
                <w:szCs w:val="16"/>
                <w:lang w:val="ru-RU"/>
              </w:rPr>
            </w:pPr>
            <w:r>
              <w:rPr>
                <w:spacing w:val="0"/>
                <w:w w:val="100"/>
                <w:kern w:val="2"/>
                <w:sz w:val="16"/>
                <w:szCs w:val="16"/>
                <w:lang w:val="ru-RU"/>
              </w:rPr>
              <w:t>1 035</w:t>
            </w:r>
          </w:p>
        </w:tc>
        <w:tc>
          <w:tcPr>
            <w:tcW w:w="743" w:type="dxa"/>
            <w:tcBorders>
              <w:bottom w:val="single" w:sz="4" w:space="0" w:color="auto"/>
            </w:tcBorders>
            <w:vAlign w:val="bottom"/>
          </w:tcPr>
          <w:p w:rsidR="002437E9" w:rsidRDefault="002437E9">
            <w:pPr>
              <w:tabs>
                <w:tab w:val="left" w:pos="288"/>
                <w:tab w:val="left" w:pos="576"/>
                <w:tab w:val="left" w:pos="864"/>
                <w:tab w:val="left" w:pos="1152"/>
              </w:tabs>
              <w:suppressAutoHyphens/>
              <w:spacing w:after="20" w:line="178" w:lineRule="exact"/>
              <w:ind w:right="45"/>
              <w:jc w:val="right"/>
              <w:rPr>
                <w:b/>
                <w:spacing w:val="0"/>
                <w:w w:val="100"/>
                <w:kern w:val="2"/>
                <w:sz w:val="16"/>
                <w:szCs w:val="16"/>
                <w:lang w:val="ru-RU"/>
              </w:rPr>
            </w:pPr>
            <w:r>
              <w:rPr>
                <w:b/>
                <w:spacing w:val="0"/>
                <w:w w:val="100"/>
                <w:kern w:val="2"/>
                <w:sz w:val="16"/>
                <w:szCs w:val="16"/>
                <w:lang w:val="ru-RU"/>
              </w:rPr>
              <w:t>1 698</w:t>
            </w:r>
          </w:p>
        </w:tc>
        <w:tc>
          <w:tcPr>
            <w:tcW w:w="517" w:type="dxa"/>
            <w:tcBorders>
              <w:bottom w:val="single" w:sz="4" w:space="0" w:color="auto"/>
            </w:tcBorders>
            <w:vAlign w:val="bottom"/>
          </w:tcPr>
          <w:p w:rsidR="002437E9" w:rsidRDefault="002437E9">
            <w:pPr>
              <w:tabs>
                <w:tab w:val="left" w:pos="288"/>
                <w:tab w:val="left" w:pos="576"/>
                <w:tab w:val="left" w:pos="864"/>
                <w:tab w:val="left" w:pos="1152"/>
              </w:tabs>
              <w:suppressAutoHyphens/>
              <w:spacing w:after="20" w:line="178" w:lineRule="exact"/>
              <w:ind w:right="45"/>
              <w:jc w:val="right"/>
              <w:rPr>
                <w:spacing w:val="0"/>
                <w:w w:val="100"/>
                <w:kern w:val="2"/>
                <w:sz w:val="16"/>
                <w:szCs w:val="16"/>
                <w:lang w:val="ru-RU"/>
              </w:rPr>
            </w:pPr>
            <w:r>
              <w:rPr>
                <w:spacing w:val="0"/>
                <w:w w:val="100"/>
                <w:kern w:val="2"/>
                <w:sz w:val="16"/>
                <w:szCs w:val="16"/>
                <w:lang w:val="ru-RU"/>
              </w:rPr>
              <w:t>39,0</w:t>
            </w:r>
          </w:p>
        </w:tc>
        <w:tc>
          <w:tcPr>
            <w:tcW w:w="630" w:type="dxa"/>
            <w:gridSpan w:val="2"/>
            <w:tcBorders>
              <w:bottom w:val="single" w:sz="4" w:space="0" w:color="auto"/>
            </w:tcBorders>
            <w:vAlign w:val="bottom"/>
          </w:tcPr>
          <w:p w:rsidR="002437E9" w:rsidRDefault="002437E9">
            <w:pPr>
              <w:tabs>
                <w:tab w:val="left" w:pos="288"/>
                <w:tab w:val="left" w:pos="576"/>
                <w:tab w:val="left" w:pos="864"/>
                <w:tab w:val="left" w:pos="1152"/>
              </w:tabs>
              <w:suppressAutoHyphens/>
              <w:spacing w:after="20" w:line="178" w:lineRule="exact"/>
              <w:ind w:right="45"/>
              <w:jc w:val="right"/>
              <w:rPr>
                <w:spacing w:val="0"/>
                <w:w w:val="100"/>
                <w:kern w:val="2"/>
                <w:sz w:val="16"/>
                <w:szCs w:val="16"/>
                <w:lang w:val="ru-RU"/>
              </w:rPr>
            </w:pPr>
            <w:r>
              <w:rPr>
                <w:spacing w:val="0"/>
                <w:w w:val="100"/>
                <w:kern w:val="2"/>
                <w:sz w:val="16"/>
                <w:szCs w:val="16"/>
                <w:lang w:val="ru-RU"/>
              </w:rPr>
              <w:t>1 346</w:t>
            </w:r>
          </w:p>
        </w:tc>
        <w:tc>
          <w:tcPr>
            <w:tcW w:w="630" w:type="dxa"/>
            <w:tcBorders>
              <w:bottom w:val="single" w:sz="4" w:space="0" w:color="auto"/>
            </w:tcBorders>
            <w:vAlign w:val="bottom"/>
          </w:tcPr>
          <w:p w:rsidR="002437E9" w:rsidRDefault="002437E9">
            <w:pPr>
              <w:tabs>
                <w:tab w:val="left" w:pos="288"/>
                <w:tab w:val="left" w:pos="576"/>
                <w:tab w:val="left" w:pos="864"/>
                <w:tab w:val="left" w:pos="1152"/>
              </w:tabs>
              <w:suppressAutoHyphens/>
              <w:spacing w:after="20" w:line="178" w:lineRule="exact"/>
              <w:ind w:right="45"/>
              <w:jc w:val="right"/>
              <w:rPr>
                <w:spacing w:val="0"/>
                <w:w w:val="100"/>
                <w:kern w:val="2"/>
                <w:sz w:val="16"/>
                <w:szCs w:val="16"/>
                <w:lang w:val="ru-RU"/>
              </w:rPr>
            </w:pPr>
            <w:r>
              <w:rPr>
                <w:spacing w:val="0"/>
                <w:w w:val="100"/>
                <w:kern w:val="2"/>
                <w:sz w:val="16"/>
                <w:szCs w:val="16"/>
                <w:lang w:val="ru-RU"/>
              </w:rPr>
              <w:t>1 700</w:t>
            </w:r>
          </w:p>
        </w:tc>
        <w:tc>
          <w:tcPr>
            <w:tcW w:w="743" w:type="dxa"/>
            <w:tcBorders>
              <w:bottom w:val="single" w:sz="4" w:space="0" w:color="auto"/>
            </w:tcBorders>
            <w:vAlign w:val="bottom"/>
          </w:tcPr>
          <w:p w:rsidR="002437E9" w:rsidRDefault="002437E9">
            <w:pPr>
              <w:tabs>
                <w:tab w:val="left" w:pos="288"/>
                <w:tab w:val="left" w:pos="576"/>
                <w:tab w:val="left" w:pos="864"/>
                <w:tab w:val="left" w:pos="1152"/>
              </w:tabs>
              <w:suppressAutoHyphens/>
              <w:spacing w:after="20" w:line="178" w:lineRule="exact"/>
              <w:ind w:right="45"/>
              <w:jc w:val="right"/>
              <w:rPr>
                <w:b/>
                <w:spacing w:val="0"/>
                <w:w w:val="100"/>
                <w:kern w:val="2"/>
                <w:sz w:val="16"/>
                <w:szCs w:val="16"/>
                <w:lang w:val="ru-RU"/>
              </w:rPr>
            </w:pPr>
            <w:r>
              <w:rPr>
                <w:b/>
                <w:spacing w:val="0"/>
                <w:w w:val="100"/>
                <w:kern w:val="2"/>
                <w:sz w:val="16"/>
                <w:szCs w:val="16"/>
                <w:lang w:val="ru-RU"/>
              </w:rPr>
              <w:t>3 046</w:t>
            </w:r>
          </w:p>
        </w:tc>
        <w:tc>
          <w:tcPr>
            <w:tcW w:w="517" w:type="dxa"/>
            <w:tcBorders>
              <w:bottom w:val="single" w:sz="4" w:space="0" w:color="auto"/>
            </w:tcBorders>
            <w:vAlign w:val="bottom"/>
          </w:tcPr>
          <w:p w:rsidR="002437E9" w:rsidRDefault="002437E9">
            <w:pPr>
              <w:tabs>
                <w:tab w:val="left" w:pos="288"/>
                <w:tab w:val="left" w:pos="576"/>
                <w:tab w:val="left" w:pos="864"/>
                <w:tab w:val="left" w:pos="1152"/>
              </w:tabs>
              <w:suppressAutoHyphens/>
              <w:spacing w:after="20" w:line="178" w:lineRule="exact"/>
              <w:ind w:right="45"/>
              <w:jc w:val="right"/>
              <w:rPr>
                <w:spacing w:val="0"/>
                <w:w w:val="100"/>
                <w:kern w:val="2"/>
                <w:sz w:val="16"/>
                <w:szCs w:val="16"/>
                <w:lang w:val="ru-RU"/>
              </w:rPr>
            </w:pPr>
            <w:r>
              <w:rPr>
                <w:spacing w:val="0"/>
                <w:w w:val="100"/>
                <w:kern w:val="2"/>
                <w:sz w:val="16"/>
                <w:szCs w:val="16"/>
                <w:lang w:val="ru-RU"/>
              </w:rPr>
              <w:t>44,2</w:t>
            </w:r>
          </w:p>
        </w:tc>
        <w:tc>
          <w:tcPr>
            <w:tcW w:w="630" w:type="dxa"/>
            <w:gridSpan w:val="2"/>
            <w:tcBorders>
              <w:bottom w:val="single" w:sz="4" w:space="0" w:color="auto"/>
            </w:tcBorders>
            <w:vAlign w:val="bottom"/>
          </w:tcPr>
          <w:p w:rsidR="002437E9" w:rsidRDefault="002437E9">
            <w:pPr>
              <w:tabs>
                <w:tab w:val="left" w:pos="288"/>
                <w:tab w:val="left" w:pos="576"/>
                <w:tab w:val="left" w:pos="864"/>
                <w:tab w:val="left" w:pos="1152"/>
              </w:tabs>
              <w:suppressAutoHyphens/>
              <w:spacing w:after="20" w:line="178" w:lineRule="exact"/>
              <w:ind w:right="45"/>
              <w:jc w:val="right"/>
              <w:rPr>
                <w:spacing w:val="0"/>
                <w:w w:val="100"/>
                <w:kern w:val="2"/>
                <w:sz w:val="16"/>
                <w:szCs w:val="16"/>
                <w:lang w:val="ru-RU"/>
              </w:rPr>
            </w:pPr>
            <w:r>
              <w:rPr>
                <w:spacing w:val="0"/>
                <w:w w:val="100"/>
                <w:kern w:val="2"/>
                <w:sz w:val="16"/>
                <w:szCs w:val="16"/>
                <w:lang w:val="ru-RU"/>
              </w:rPr>
              <w:t>1 400</w:t>
            </w:r>
          </w:p>
        </w:tc>
        <w:tc>
          <w:tcPr>
            <w:tcW w:w="630" w:type="dxa"/>
            <w:tcBorders>
              <w:bottom w:val="single" w:sz="4" w:space="0" w:color="auto"/>
            </w:tcBorders>
            <w:vAlign w:val="bottom"/>
          </w:tcPr>
          <w:p w:rsidR="002437E9" w:rsidRDefault="002437E9">
            <w:pPr>
              <w:tabs>
                <w:tab w:val="left" w:pos="288"/>
                <w:tab w:val="left" w:pos="576"/>
                <w:tab w:val="left" w:pos="864"/>
                <w:tab w:val="left" w:pos="1152"/>
              </w:tabs>
              <w:suppressAutoHyphens/>
              <w:spacing w:after="20" w:line="178" w:lineRule="exact"/>
              <w:ind w:right="45"/>
              <w:jc w:val="right"/>
              <w:rPr>
                <w:spacing w:val="0"/>
                <w:w w:val="100"/>
                <w:kern w:val="2"/>
                <w:sz w:val="16"/>
                <w:szCs w:val="16"/>
                <w:lang w:val="ru-RU"/>
              </w:rPr>
            </w:pPr>
            <w:r>
              <w:rPr>
                <w:spacing w:val="0"/>
                <w:w w:val="100"/>
                <w:kern w:val="2"/>
                <w:sz w:val="16"/>
                <w:szCs w:val="16"/>
                <w:lang w:val="ru-RU"/>
              </w:rPr>
              <w:t>2 268</w:t>
            </w:r>
          </w:p>
        </w:tc>
        <w:tc>
          <w:tcPr>
            <w:tcW w:w="743" w:type="dxa"/>
            <w:tcBorders>
              <w:bottom w:val="single" w:sz="4" w:space="0" w:color="auto"/>
            </w:tcBorders>
            <w:vAlign w:val="bottom"/>
          </w:tcPr>
          <w:p w:rsidR="002437E9" w:rsidRDefault="002437E9">
            <w:pPr>
              <w:tabs>
                <w:tab w:val="left" w:pos="288"/>
                <w:tab w:val="left" w:pos="576"/>
                <w:tab w:val="left" w:pos="864"/>
                <w:tab w:val="left" w:pos="1152"/>
              </w:tabs>
              <w:suppressAutoHyphens/>
              <w:spacing w:after="20" w:line="178" w:lineRule="exact"/>
              <w:ind w:right="45"/>
              <w:jc w:val="right"/>
              <w:rPr>
                <w:b/>
                <w:spacing w:val="0"/>
                <w:w w:val="100"/>
                <w:kern w:val="2"/>
                <w:sz w:val="16"/>
                <w:szCs w:val="16"/>
                <w:lang w:val="ru-RU"/>
              </w:rPr>
            </w:pPr>
            <w:r>
              <w:rPr>
                <w:b/>
                <w:spacing w:val="0"/>
                <w:w w:val="100"/>
                <w:kern w:val="2"/>
                <w:sz w:val="16"/>
                <w:szCs w:val="16"/>
                <w:lang w:val="ru-RU"/>
              </w:rPr>
              <w:t>3 668</w:t>
            </w:r>
          </w:p>
        </w:tc>
        <w:tc>
          <w:tcPr>
            <w:tcW w:w="517" w:type="dxa"/>
            <w:tcBorders>
              <w:bottom w:val="single" w:sz="4" w:space="0" w:color="auto"/>
            </w:tcBorders>
            <w:vAlign w:val="bottom"/>
          </w:tcPr>
          <w:p w:rsidR="002437E9" w:rsidRDefault="002437E9">
            <w:pPr>
              <w:tabs>
                <w:tab w:val="left" w:pos="288"/>
                <w:tab w:val="left" w:pos="576"/>
                <w:tab w:val="left" w:pos="864"/>
                <w:tab w:val="left" w:pos="1152"/>
              </w:tabs>
              <w:suppressAutoHyphens/>
              <w:spacing w:after="20" w:line="178" w:lineRule="exact"/>
              <w:ind w:right="45"/>
              <w:jc w:val="right"/>
              <w:rPr>
                <w:spacing w:val="0"/>
                <w:w w:val="100"/>
                <w:kern w:val="2"/>
                <w:sz w:val="16"/>
                <w:szCs w:val="16"/>
                <w:lang w:val="ru-RU"/>
              </w:rPr>
            </w:pPr>
            <w:r>
              <w:rPr>
                <w:spacing w:val="0"/>
                <w:w w:val="100"/>
                <w:kern w:val="2"/>
                <w:sz w:val="16"/>
                <w:szCs w:val="16"/>
                <w:lang w:val="ru-RU"/>
              </w:rPr>
              <w:t>38,2</w:t>
            </w:r>
          </w:p>
        </w:tc>
        <w:tc>
          <w:tcPr>
            <w:tcW w:w="630" w:type="dxa"/>
            <w:gridSpan w:val="2"/>
            <w:tcBorders>
              <w:bottom w:val="single" w:sz="4" w:space="0" w:color="auto"/>
            </w:tcBorders>
            <w:vAlign w:val="bottom"/>
          </w:tcPr>
          <w:p w:rsidR="002437E9" w:rsidRDefault="002437E9">
            <w:pPr>
              <w:tabs>
                <w:tab w:val="left" w:pos="288"/>
                <w:tab w:val="left" w:pos="576"/>
                <w:tab w:val="left" w:pos="864"/>
                <w:tab w:val="left" w:pos="1152"/>
              </w:tabs>
              <w:suppressAutoHyphens/>
              <w:spacing w:after="20" w:line="178" w:lineRule="exact"/>
              <w:ind w:right="45"/>
              <w:jc w:val="right"/>
              <w:rPr>
                <w:spacing w:val="0"/>
                <w:w w:val="100"/>
                <w:kern w:val="2"/>
                <w:sz w:val="16"/>
                <w:szCs w:val="16"/>
                <w:lang w:val="ru-RU"/>
              </w:rPr>
            </w:pPr>
            <w:r>
              <w:rPr>
                <w:spacing w:val="0"/>
                <w:w w:val="100"/>
                <w:kern w:val="2"/>
                <w:sz w:val="16"/>
                <w:szCs w:val="16"/>
                <w:lang w:val="ru-RU"/>
              </w:rPr>
              <w:t>1 609</w:t>
            </w:r>
          </w:p>
        </w:tc>
        <w:tc>
          <w:tcPr>
            <w:tcW w:w="630" w:type="dxa"/>
            <w:tcBorders>
              <w:bottom w:val="single" w:sz="4" w:space="0" w:color="auto"/>
            </w:tcBorders>
            <w:vAlign w:val="bottom"/>
          </w:tcPr>
          <w:p w:rsidR="002437E9" w:rsidRDefault="002437E9">
            <w:pPr>
              <w:tabs>
                <w:tab w:val="left" w:pos="288"/>
                <w:tab w:val="left" w:pos="576"/>
                <w:tab w:val="left" w:pos="864"/>
                <w:tab w:val="left" w:pos="1152"/>
              </w:tabs>
              <w:suppressAutoHyphens/>
              <w:spacing w:after="20" w:line="178" w:lineRule="exact"/>
              <w:ind w:right="45"/>
              <w:jc w:val="right"/>
              <w:rPr>
                <w:spacing w:val="0"/>
                <w:w w:val="100"/>
                <w:kern w:val="2"/>
                <w:sz w:val="16"/>
                <w:szCs w:val="16"/>
                <w:lang w:val="ru-RU"/>
              </w:rPr>
            </w:pPr>
            <w:r>
              <w:rPr>
                <w:spacing w:val="0"/>
                <w:w w:val="100"/>
                <w:kern w:val="2"/>
                <w:sz w:val="16"/>
                <w:szCs w:val="16"/>
                <w:lang w:val="ru-RU"/>
              </w:rPr>
              <w:t>2 414</w:t>
            </w:r>
          </w:p>
        </w:tc>
        <w:tc>
          <w:tcPr>
            <w:tcW w:w="743" w:type="dxa"/>
            <w:tcBorders>
              <w:bottom w:val="single" w:sz="4" w:space="0" w:color="auto"/>
            </w:tcBorders>
            <w:vAlign w:val="bottom"/>
          </w:tcPr>
          <w:p w:rsidR="002437E9" w:rsidRDefault="002437E9">
            <w:pPr>
              <w:tabs>
                <w:tab w:val="left" w:pos="288"/>
                <w:tab w:val="left" w:pos="576"/>
                <w:tab w:val="left" w:pos="864"/>
                <w:tab w:val="left" w:pos="1152"/>
              </w:tabs>
              <w:suppressAutoHyphens/>
              <w:spacing w:after="20" w:line="178" w:lineRule="exact"/>
              <w:ind w:right="45"/>
              <w:jc w:val="right"/>
              <w:rPr>
                <w:b/>
                <w:spacing w:val="0"/>
                <w:w w:val="100"/>
                <w:kern w:val="2"/>
                <w:sz w:val="16"/>
                <w:szCs w:val="16"/>
                <w:lang w:val="ru-RU"/>
              </w:rPr>
            </w:pPr>
            <w:r>
              <w:rPr>
                <w:b/>
                <w:spacing w:val="0"/>
                <w:w w:val="100"/>
                <w:kern w:val="2"/>
                <w:sz w:val="16"/>
                <w:szCs w:val="16"/>
                <w:lang w:val="ru-RU"/>
              </w:rPr>
              <w:t>4 023</w:t>
            </w:r>
          </w:p>
        </w:tc>
        <w:tc>
          <w:tcPr>
            <w:tcW w:w="517" w:type="dxa"/>
            <w:tcBorders>
              <w:bottom w:val="single" w:sz="4" w:space="0" w:color="auto"/>
            </w:tcBorders>
            <w:vAlign w:val="bottom"/>
          </w:tcPr>
          <w:p w:rsidR="002437E9" w:rsidRDefault="002437E9">
            <w:pPr>
              <w:tabs>
                <w:tab w:val="left" w:pos="288"/>
                <w:tab w:val="left" w:pos="576"/>
                <w:tab w:val="left" w:pos="864"/>
                <w:tab w:val="left" w:pos="1152"/>
              </w:tabs>
              <w:suppressAutoHyphens/>
              <w:spacing w:after="20" w:line="178" w:lineRule="exact"/>
              <w:ind w:right="45"/>
              <w:jc w:val="right"/>
              <w:rPr>
                <w:spacing w:val="0"/>
                <w:w w:val="100"/>
                <w:kern w:val="2"/>
                <w:sz w:val="16"/>
                <w:szCs w:val="16"/>
                <w:lang w:val="ru-RU"/>
              </w:rPr>
            </w:pPr>
            <w:r>
              <w:rPr>
                <w:spacing w:val="0"/>
                <w:w w:val="100"/>
                <w:kern w:val="2"/>
                <w:sz w:val="16"/>
                <w:szCs w:val="16"/>
                <w:lang w:val="ru-RU"/>
              </w:rPr>
              <w:t>40,0</w:t>
            </w:r>
          </w:p>
        </w:tc>
      </w:tr>
      <w:tr w:rsidR="002437E9">
        <w:tblPrEx>
          <w:tblCellMar>
            <w:top w:w="0" w:type="dxa"/>
            <w:bottom w:w="0" w:type="dxa"/>
          </w:tblCellMar>
        </w:tblPrEx>
        <w:tc>
          <w:tcPr>
            <w:tcW w:w="2160" w:type="dxa"/>
            <w:tcBorders>
              <w:top w:val="single" w:sz="4" w:space="0" w:color="auto"/>
              <w:bottom w:val="single" w:sz="4" w:space="0" w:color="auto"/>
            </w:tcBorders>
            <w:vAlign w:val="bottom"/>
          </w:tcPr>
          <w:p w:rsidR="002437E9" w:rsidRDefault="002437E9">
            <w:pPr>
              <w:pStyle w:val="Heading1"/>
              <w:keepNext w:val="0"/>
              <w:spacing w:before="40" w:after="60" w:line="178" w:lineRule="exact"/>
              <w:rPr>
                <w:kern w:val="2"/>
              </w:rPr>
            </w:pPr>
            <w:r>
              <w:rPr>
                <w:kern w:val="2"/>
              </w:rPr>
              <w:tab/>
              <w:t>Итого педагогические училища</w:t>
            </w:r>
          </w:p>
        </w:tc>
        <w:tc>
          <w:tcPr>
            <w:tcW w:w="570" w:type="dxa"/>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before="40" w:after="60" w:line="178" w:lineRule="exact"/>
              <w:ind w:left="289" w:hanging="289"/>
              <w:jc w:val="right"/>
              <w:rPr>
                <w:b/>
                <w:spacing w:val="0"/>
                <w:w w:val="100"/>
                <w:kern w:val="2"/>
                <w:sz w:val="16"/>
                <w:szCs w:val="16"/>
                <w:lang w:val="ru-RU"/>
              </w:rPr>
            </w:pPr>
            <w:r>
              <w:rPr>
                <w:b/>
                <w:spacing w:val="0"/>
                <w:w w:val="100"/>
                <w:kern w:val="2"/>
                <w:sz w:val="16"/>
                <w:szCs w:val="16"/>
                <w:lang w:val="ru-RU"/>
              </w:rPr>
              <w:t>700</w:t>
            </w:r>
          </w:p>
        </w:tc>
        <w:tc>
          <w:tcPr>
            <w:tcW w:w="630" w:type="dxa"/>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before="40" w:after="60" w:line="178" w:lineRule="exact"/>
              <w:ind w:left="289" w:hanging="289"/>
              <w:jc w:val="right"/>
              <w:rPr>
                <w:b/>
                <w:spacing w:val="0"/>
                <w:w w:val="100"/>
                <w:kern w:val="2"/>
                <w:sz w:val="16"/>
                <w:szCs w:val="16"/>
                <w:lang w:val="ru-RU"/>
              </w:rPr>
            </w:pPr>
            <w:r>
              <w:rPr>
                <w:b/>
                <w:spacing w:val="0"/>
                <w:w w:val="100"/>
                <w:kern w:val="2"/>
                <w:sz w:val="16"/>
                <w:szCs w:val="16"/>
                <w:lang w:val="ru-RU"/>
              </w:rPr>
              <w:t>1 116</w:t>
            </w:r>
          </w:p>
        </w:tc>
        <w:tc>
          <w:tcPr>
            <w:tcW w:w="743" w:type="dxa"/>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before="40" w:after="60" w:line="178" w:lineRule="exact"/>
              <w:ind w:left="289" w:hanging="289"/>
              <w:jc w:val="right"/>
              <w:rPr>
                <w:b/>
                <w:spacing w:val="0"/>
                <w:w w:val="100"/>
                <w:kern w:val="2"/>
                <w:sz w:val="16"/>
                <w:szCs w:val="16"/>
                <w:lang w:val="ru-RU"/>
              </w:rPr>
            </w:pPr>
            <w:r>
              <w:rPr>
                <w:b/>
                <w:spacing w:val="0"/>
                <w:w w:val="100"/>
                <w:kern w:val="2"/>
                <w:sz w:val="16"/>
                <w:szCs w:val="16"/>
                <w:lang w:val="ru-RU"/>
              </w:rPr>
              <w:t>1 816</w:t>
            </w:r>
          </w:p>
        </w:tc>
        <w:tc>
          <w:tcPr>
            <w:tcW w:w="517" w:type="dxa"/>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before="40" w:after="60" w:line="178" w:lineRule="exact"/>
              <w:ind w:left="289" w:hanging="289"/>
              <w:jc w:val="right"/>
              <w:rPr>
                <w:b/>
                <w:spacing w:val="0"/>
                <w:w w:val="100"/>
                <w:kern w:val="2"/>
                <w:sz w:val="16"/>
                <w:szCs w:val="16"/>
                <w:lang w:val="ru-RU"/>
              </w:rPr>
            </w:pPr>
            <w:r>
              <w:rPr>
                <w:b/>
                <w:spacing w:val="0"/>
                <w:w w:val="100"/>
                <w:kern w:val="2"/>
                <w:sz w:val="16"/>
                <w:szCs w:val="16"/>
                <w:lang w:val="ru-RU"/>
              </w:rPr>
              <w:t>38,5</w:t>
            </w:r>
          </w:p>
        </w:tc>
        <w:tc>
          <w:tcPr>
            <w:tcW w:w="630" w:type="dxa"/>
            <w:gridSpan w:val="2"/>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before="40" w:after="60" w:line="178" w:lineRule="exact"/>
              <w:ind w:left="289" w:hanging="289"/>
              <w:jc w:val="right"/>
              <w:rPr>
                <w:b/>
                <w:spacing w:val="0"/>
                <w:w w:val="100"/>
                <w:kern w:val="2"/>
                <w:sz w:val="16"/>
                <w:szCs w:val="16"/>
                <w:lang w:val="ru-RU"/>
              </w:rPr>
            </w:pPr>
            <w:r>
              <w:rPr>
                <w:b/>
                <w:spacing w:val="0"/>
                <w:w w:val="100"/>
                <w:kern w:val="2"/>
                <w:sz w:val="16"/>
                <w:szCs w:val="16"/>
                <w:lang w:val="ru-RU"/>
              </w:rPr>
              <w:t>1 397</w:t>
            </w:r>
          </w:p>
        </w:tc>
        <w:tc>
          <w:tcPr>
            <w:tcW w:w="630" w:type="dxa"/>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before="40" w:after="60" w:line="178" w:lineRule="exact"/>
              <w:ind w:left="289" w:hanging="289"/>
              <w:jc w:val="right"/>
              <w:rPr>
                <w:b/>
                <w:spacing w:val="0"/>
                <w:w w:val="100"/>
                <w:kern w:val="2"/>
                <w:sz w:val="16"/>
                <w:szCs w:val="16"/>
                <w:lang w:val="ru-RU"/>
              </w:rPr>
            </w:pPr>
            <w:r>
              <w:rPr>
                <w:b/>
                <w:spacing w:val="0"/>
                <w:w w:val="100"/>
                <w:kern w:val="2"/>
                <w:sz w:val="16"/>
                <w:szCs w:val="16"/>
                <w:lang w:val="ru-RU"/>
              </w:rPr>
              <w:t>1 857</w:t>
            </w:r>
          </w:p>
        </w:tc>
        <w:tc>
          <w:tcPr>
            <w:tcW w:w="743" w:type="dxa"/>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before="40" w:after="60" w:line="178" w:lineRule="exact"/>
              <w:ind w:left="289" w:hanging="289"/>
              <w:jc w:val="right"/>
              <w:rPr>
                <w:b/>
                <w:spacing w:val="0"/>
                <w:w w:val="100"/>
                <w:kern w:val="2"/>
                <w:sz w:val="16"/>
                <w:szCs w:val="16"/>
                <w:lang w:val="ru-RU"/>
              </w:rPr>
            </w:pPr>
            <w:r>
              <w:rPr>
                <w:b/>
                <w:spacing w:val="0"/>
                <w:w w:val="100"/>
                <w:kern w:val="2"/>
                <w:sz w:val="16"/>
                <w:szCs w:val="16"/>
                <w:lang w:val="ru-RU"/>
              </w:rPr>
              <w:t>3 254</w:t>
            </w:r>
          </w:p>
        </w:tc>
        <w:tc>
          <w:tcPr>
            <w:tcW w:w="517" w:type="dxa"/>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before="40" w:after="60" w:line="178" w:lineRule="exact"/>
              <w:ind w:left="289" w:hanging="289"/>
              <w:jc w:val="right"/>
              <w:rPr>
                <w:b/>
                <w:spacing w:val="0"/>
                <w:w w:val="100"/>
                <w:kern w:val="2"/>
                <w:sz w:val="16"/>
                <w:szCs w:val="16"/>
                <w:lang w:val="ru-RU"/>
              </w:rPr>
            </w:pPr>
            <w:r>
              <w:rPr>
                <w:b/>
                <w:spacing w:val="0"/>
                <w:w w:val="100"/>
                <w:kern w:val="2"/>
                <w:sz w:val="16"/>
                <w:szCs w:val="16"/>
                <w:lang w:val="ru-RU"/>
              </w:rPr>
              <w:t>42,9</w:t>
            </w:r>
          </w:p>
        </w:tc>
        <w:tc>
          <w:tcPr>
            <w:tcW w:w="630" w:type="dxa"/>
            <w:gridSpan w:val="2"/>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before="40" w:after="60" w:line="178" w:lineRule="exact"/>
              <w:ind w:left="289" w:hanging="289"/>
              <w:jc w:val="right"/>
              <w:rPr>
                <w:b/>
                <w:spacing w:val="0"/>
                <w:w w:val="100"/>
                <w:kern w:val="2"/>
                <w:sz w:val="16"/>
                <w:szCs w:val="16"/>
                <w:lang w:val="ru-RU"/>
              </w:rPr>
            </w:pPr>
            <w:r>
              <w:rPr>
                <w:b/>
                <w:spacing w:val="0"/>
                <w:w w:val="100"/>
                <w:kern w:val="2"/>
                <w:sz w:val="16"/>
                <w:szCs w:val="16"/>
                <w:lang w:val="ru-RU"/>
              </w:rPr>
              <w:t>1 535</w:t>
            </w:r>
          </w:p>
        </w:tc>
        <w:tc>
          <w:tcPr>
            <w:tcW w:w="630" w:type="dxa"/>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before="40" w:after="60" w:line="178" w:lineRule="exact"/>
              <w:ind w:left="289" w:hanging="289"/>
              <w:jc w:val="right"/>
              <w:rPr>
                <w:b/>
                <w:spacing w:val="0"/>
                <w:w w:val="100"/>
                <w:kern w:val="2"/>
                <w:sz w:val="16"/>
                <w:szCs w:val="16"/>
                <w:lang w:val="ru-RU"/>
              </w:rPr>
            </w:pPr>
            <w:r>
              <w:rPr>
                <w:b/>
                <w:spacing w:val="0"/>
                <w:w w:val="100"/>
                <w:kern w:val="2"/>
                <w:sz w:val="16"/>
                <w:szCs w:val="16"/>
                <w:lang w:val="ru-RU"/>
              </w:rPr>
              <w:t>2 465</w:t>
            </w:r>
          </w:p>
        </w:tc>
        <w:tc>
          <w:tcPr>
            <w:tcW w:w="743" w:type="dxa"/>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before="40" w:after="60" w:line="178" w:lineRule="exact"/>
              <w:ind w:left="289" w:hanging="289"/>
              <w:jc w:val="right"/>
              <w:rPr>
                <w:b/>
                <w:spacing w:val="0"/>
                <w:w w:val="100"/>
                <w:kern w:val="2"/>
                <w:sz w:val="16"/>
                <w:szCs w:val="16"/>
                <w:lang w:val="ru-RU"/>
              </w:rPr>
            </w:pPr>
            <w:r>
              <w:rPr>
                <w:b/>
                <w:spacing w:val="0"/>
                <w:w w:val="100"/>
                <w:kern w:val="2"/>
                <w:sz w:val="16"/>
                <w:szCs w:val="16"/>
                <w:lang w:val="ru-RU"/>
              </w:rPr>
              <w:t>4 000</w:t>
            </w:r>
          </w:p>
        </w:tc>
        <w:tc>
          <w:tcPr>
            <w:tcW w:w="517" w:type="dxa"/>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before="40" w:after="60" w:line="178" w:lineRule="exact"/>
              <w:ind w:left="289" w:hanging="289"/>
              <w:jc w:val="right"/>
              <w:rPr>
                <w:b/>
                <w:spacing w:val="0"/>
                <w:w w:val="100"/>
                <w:kern w:val="2"/>
                <w:sz w:val="16"/>
                <w:szCs w:val="16"/>
                <w:lang w:val="ru-RU"/>
              </w:rPr>
            </w:pPr>
            <w:r>
              <w:rPr>
                <w:b/>
                <w:spacing w:val="0"/>
                <w:w w:val="100"/>
                <w:kern w:val="2"/>
                <w:sz w:val="16"/>
                <w:szCs w:val="16"/>
                <w:lang w:val="ru-RU"/>
              </w:rPr>
              <w:t>38,4</w:t>
            </w:r>
          </w:p>
        </w:tc>
        <w:tc>
          <w:tcPr>
            <w:tcW w:w="630" w:type="dxa"/>
            <w:gridSpan w:val="2"/>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before="40" w:after="60" w:line="178" w:lineRule="exact"/>
              <w:ind w:left="289" w:hanging="289"/>
              <w:jc w:val="right"/>
              <w:rPr>
                <w:b/>
                <w:spacing w:val="0"/>
                <w:w w:val="100"/>
                <w:kern w:val="2"/>
                <w:sz w:val="16"/>
                <w:szCs w:val="16"/>
                <w:lang w:val="ru-RU"/>
              </w:rPr>
            </w:pPr>
            <w:r>
              <w:rPr>
                <w:b/>
                <w:spacing w:val="0"/>
                <w:w w:val="100"/>
                <w:kern w:val="2"/>
                <w:sz w:val="16"/>
                <w:szCs w:val="16"/>
                <w:lang w:val="ru-RU"/>
              </w:rPr>
              <w:t>1 786</w:t>
            </w:r>
          </w:p>
        </w:tc>
        <w:tc>
          <w:tcPr>
            <w:tcW w:w="630" w:type="dxa"/>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before="40" w:after="60" w:line="178" w:lineRule="exact"/>
              <w:ind w:left="289" w:hanging="289"/>
              <w:jc w:val="right"/>
              <w:rPr>
                <w:b/>
                <w:spacing w:val="0"/>
                <w:w w:val="100"/>
                <w:kern w:val="2"/>
                <w:sz w:val="16"/>
                <w:szCs w:val="16"/>
                <w:lang w:val="ru-RU"/>
              </w:rPr>
            </w:pPr>
            <w:r>
              <w:rPr>
                <w:b/>
                <w:spacing w:val="0"/>
                <w:w w:val="100"/>
                <w:kern w:val="2"/>
                <w:sz w:val="16"/>
                <w:szCs w:val="16"/>
                <w:lang w:val="ru-RU"/>
              </w:rPr>
              <w:t>2 943</w:t>
            </w:r>
          </w:p>
        </w:tc>
        <w:tc>
          <w:tcPr>
            <w:tcW w:w="743" w:type="dxa"/>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before="40" w:after="60" w:line="178" w:lineRule="exact"/>
              <w:ind w:left="289" w:hanging="289"/>
              <w:jc w:val="right"/>
              <w:rPr>
                <w:b/>
                <w:spacing w:val="0"/>
                <w:w w:val="100"/>
                <w:kern w:val="2"/>
                <w:sz w:val="16"/>
                <w:szCs w:val="16"/>
                <w:lang w:val="ru-RU"/>
              </w:rPr>
            </w:pPr>
            <w:r>
              <w:rPr>
                <w:b/>
                <w:spacing w:val="0"/>
                <w:w w:val="100"/>
                <w:kern w:val="2"/>
                <w:sz w:val="16"/>
                <w:szCs w:val="16"/>
                <w:lang w:val="ru-RU"/>
              </w:rPr>
              <w:t>4 729</w:t>
            </w:r>
          </w:p>
        </w:tc>
        <w:tc>
          <w:tcPr>
            <w:tcW w:w="517" w:type="dxa"/>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before="40" w:after="60" w:line="178" w:lineRule="exact"/>
              <w:ind w:left="289" w:hanging="289"/>
              <w:jc w:val="right"/>
              <w:rPr>
                <w:b/>
                <w:spacing w:val="0"/>
                <w:w w:val="100"/>
                <w:kern w:val="2"/>
                <w:sz w:val="16"/>
                <w:szCs w:val="16"/>
                <w:lang w:val="ru-RU"/>
              </w:rPr>
            </w:pPr>
            <w:r>
              <w:rPr>
                <w:b/>
                <w:spacing w:val="0"/>
                <w:w w:val="100"/>
                <w:kern w:val="2"/>
                <w:sz w:val="16"/>
                <w:szCs w:val="16"/>
                <w:lang w:val="ru-RU"/>
              </w:rPr>
              <w:t>37,8</w:t>
            </w:r>
          </w:p>
        </w:tc>
      </w:tr>
      <w:tr w:rsidR="002437E9">
        <w:tblPrEx>
          <w:tblCellMar>
            <w:top w:w="0" w:type="dxa"/>
            <w:bottom w:w="0" w:type="dxa"/>
          </w:tblCellMar>
        </w:tblPrEx>
        <w:tc>
          <w:tcPr>
            <w:tcW w:w="2160" w:type="dxa"/>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before="40" w:after="60" w:line="178" w:lineRule="exact"/>
              <w:ind w:left="289" w:hanging="289"/>
              <w:rPr>
                <w:b/>
                <w:spacing w:val="0"/>
                <w:w w:val="100"/>
                <w:kern w:val="2"/>
                <w:sz w:val="16"/>
                <w:szCs w:val="16"/>
                <w:lang w:val="ru-RU"/>
              </w:rPr>
            </w:pPr>
            <w:r>
              <w:rPr>
                <w:b/>
                <w:spacing w:val="0"/>
                <w:w w:val="100"/>
                <w:kern w:val="2"/>
                <w:sz w:val="16"/>
                <w:szCs w:val="16"/>
                <w:lang w:val="ru-RU"/>
              </w:rPr>
              <w:tab/>
            </w:r>
            <w:r>
              <w:rPr>
                <w:b/>
                <w:spacing w:val="0"/>
                <w:w w:val="100"/>
                <w:kern w:val="2"/>
                <w:sz w:val="16"/>
              </w:rPr>
              <w:t xml:space="preserve">Итого </w:t>
            </w:r>
            <w:r>
              <w:rPr>
                <w:b/>
                <w:bCs/>
                <w:spacing w:val="0"/>
                <w:w w:val="100"/>
                <w:kern w:val="2"/>
                <w:sz w:val="16"/>
              </w:rPr>
              <w:t>педагогическое</w:t>
            </w:r>
            <w:r>
              <w:rPr>
                <w:b/>
                <w:spacing w:val="0"/>
                <w:w w:val="100"/>
                <w:kern w:val="2"/>
                <w:sz w:val="16"/>
              </w:rPr>
              <w:t xml:space="preserve"> образование</w:t>
            </w:r>
          </w:p>
        </w:tc>
        <w:tc>
          <w:tcPr>
            <w:tcW w:w="570" w:type="dxa"/>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before="40" w:after="60" w:line="178" w:lineRule="exact"/>
              <w:ind w:left="289" w:hanging="289"/>
              <w:jc w:val="right"/>
              <w:rPr>
                <w:b/>
                <w:spacing w:val="0"/>
                <w:w w:val="100"/>
                <w:kern w:val="2"/>
                <w:sz w:val="16"/>
                <w:szCs w:val="16"/>
                <w:lang w:val="ru-RU"/>
              </w:rPr>
            </w:pPr>
            <w:r>
              <w:rPr>
                <w:b/>
                <w:spacing w:val="0"/>
                <w:w w:val="100"/>
                <w:kern w:val="2"/>
                <w:sz w:val="16"/>
                <w:szCs w:val="16"/>
                <w:lang w:val="ru-RU"/>
              </w:rPr>
              <w:t>3 511</w:t>
            </w:r>
          </w:p>
        </w:tc>
        <w:tc>
          <w:tcPr>
            <w:tcW w:w="630" w:type="dxa"/>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before="40" w:after="60" w:line="178" w:lineRule="exact"/>
              <w:ind w:left="289" w:hanging="289"/>
              <w:jc w:val="right"/>
              <w:rPr>
                <w:b/>
                <w:spacing w:val="0"/>
                <w:w w:val="100"/>
                <w:kern w:val="2"/>
                <w:sz w:val="16"/>
                <w:szCs w:val="16"/>
                <w:lang w:val="ru-RU"/>
              </w:rPr>
            </w:pPr>
            <w:r>
              <w:rPr>
                <w:b/>
                <w:spacing w:val="0"/>
                <w:w w:val="100"/>
                <w:kern w:val="2"/>
                <w:sz w:val="16"/>
                <w:szCs w:val="16"/>
                <w:lang w:val="ru-RU"/>
              </w:rPr>
              <w:t>3 023</w:t>
            </w:r>
          </w:p>
        </w:tc>
        <w:tc>
          <w:tcPr>
            <w:tcW w:w="743" w:type="dxa"/>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before="40" w:after="60" w:line="178" w:lineRule="exact"/>
              <w:ind w:left="289" w:hanging="289"/>
              <w:jc w:val="right"/>
              <w:rPr>
                <w:b/>
                <w:spacing w:val="0"/>
                <w:w w:val="100"/>
                <w:kern w:val="2"/>
                <w:sz w:val="16"/>
                <w:szCs w:val="16"/>
                <w:lang w:val="ru-RU"/>
              </w:rPr>
            </w:pPr>
            <w:r>
              <w:rPr>
                <w:b/>
                <w:spacing w:val="0"/>
                <w:w w:val="100"/>
                <w:kern w:val="2"/>
                <w:sz w:val="16"/>
                <w:szCs w:val="16"/>
                <w:lang w:val="ru-RU"/>
              </w:rPr>
              <w:t>6 534</w:t>
            </w:r>
          </w:p>
        </w:tc>
        <w:tc>
          <w:tcPr>
            <w:tcW w:w="517" w:type="dxa"/>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before="40" w:after="60" w:line="178" w:lineRule="exact"/>
              <w:ind w:left="289" w:hanging="289"/>
              <w:jc w:val="right"/>
              <w:rPr>
                <w:b/>
                <w:spacing w:val="0"/>
                <w:w w:val="100"/>
                <w:kern w:val="2"/>
                <w:sz w:val="16"/>
                <w:szCs w:val="16"/>
                <w:lang w:val="ru-RU"/>
              </w:rPr>
            </w:pPr>
            <w:r>
              <w:rPr>
                <w:b/>
                <w:spacing w:val="0"/>
                <w:w w:val="100"/>
                <w:kern w:val="2"/>
                <w:sz w:val="16"/>
                <w:szCs w:val="16"/>
                <w:lang w:val="ru-RU"/>
              </w:rPr>
              <w:t>53,7</w:t>
            </w:r>
          </w:p>
        </w:tc>
        <w:tc>
          <w:tcPr>
            <w:tcW w:w="630" w:type="dxa"/>
            <w:gridSpan w:val="2"/>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before="40" w:after="60" w:line="178" w:lineRule="exact"/>
              <w:ind w:left="289" w:hanging="289"/>
              <w:jc w:val="right"/>
              <w:rPr>
                <w:b/>
                <w:spacing w:val="0"/>
                <w:w w:val="100"/>
                <w:kern w:val="2"/>
                <w:sz w:val="16"/>
                <w:szCs w:val="16"/>
                <w:lang w:val="ru-RU"/>
              </w:rPr>
            </w:pPr>
            <w:r>
              <w:rPr>
                <w:b/>
                <w:spacing w:val="0"/>
                <w:w w:val="100"/>
                <w:kern w:val="2"/>
                <w:sz w:val="16"/>
                <w:szCs w:val="16"/>
                <w:lang w:val="ru-RU"/>
              </w:rPr>
              <w:t>4 312</w:t>
            </w:r>
          </w:p>
        </w:tc>
        <w:tc>
          <w:tcPr>
            <w:tcW w:w="630" w:type="dxa"/>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before="40" w:after="60" w:line="178" w:lineRule="exact"/>
              <w:ind w:left="289" w:hanging="289"/>
              <w:jc w:val="right"/>
              <w:rPr>
                <w:b/>
                <w:spacing w:val="0"/>
                <w:w w:val="100"/>
                <w:kern w:val="2"/>
                <w:sz w:val="16"/>
                <w:szCs w:val="16"/>
                <w:lang w:val="ru-RU"/>
              </w:rPr>
            </w:pPr>
            <w:r>
              <w:rPr>
                <w:b/>
                <w:spacing w:val="0"/>
                <w:w w:val="100"/>
                <w:kern w:val="2"/>
                <w:sz w:val="16"/>
                <w:szCs w:val="16"/>
                <w:lang w:val="ru-RU"/>
              </w:rPr>
              <w:t>3 197</w:t>
            </w:r>
          </w:p>
        </w:tc>
        <w:tc>
          <w:tcPr>
            <w:tcW w:w="743" w:type="dxa"/>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before="40" w:after="60" w:line="178" w:lineRule="exact"/>
              <w:ind w:left="289" w:hanging="289"/>
              <w:jc w:val="right"/>
              <w:rPr>
                <w:b/>
                <w:spacing w:val="0"/>
                <w:w w:val="100"/>
                <w:kern w:val="2"/>
                <w:sz w:val="16"/>
                <w:szCs w:val="16"/>
                <w:lang w:val="ru-RU"/>
              </w:rPr>
            </w:pPr>
            <w:r>
              <w:rPr>
                <w:b/>
                <w:spacing w:val="0"/>
                <w:w w:val="100"/>
                <w:kern w:val="2"/>
                <w:sz w:val="16"/>
                <w:szCs w:val="16"/>
                <w:lang w:val="ru-RU"/>
              </w:rPr>
              <w:t>7 509</w:t>
            </w:r>
          </w:p>
        </w:tc>
        <w:tc>
          <w:tcPr>
            <w:tcW w:w="517" w:type="dxa"/>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before="40" w:after="60" w:line="178" w:lineRule="exact"/>
              <w:ind w:left="289" w:hanging="289"/>
              <w:jc w:val="right"/>
              <w:rPr>
                <w:b/>
                <w:spacing w:val="0"/>
                <w:w w:val="100"/>
                <w:kern w:val="2"/>
                <w:sz w:val="16"/>
                <w:szCs w:val="16"/>
                <w:lang w:val="ru-RU"/>
              </w:rPr>
            </w:pPr>
            <w:r>
              <w:rPr>
                <w:b/>
                <w:spacing w:val="0"/>
                <w:w w:val="100"/>
                <w:kern w:val="2"/>
                <w:sz w:val="16"/>
                <w:szCs w:val="16"/>
                <w:lang w:val="ru-RU"/>
              </w:rPr>
              <w:t>57,4</w:t>
            </w:r>
          </w:p>
        </w:tc>
        <w:tc>
          <w:tcPr>
            <w:tcW w:w="630" w:type="dxa"/>
            <w:gridSpan w:val="2"/>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before="40" w:after="60" w:line="178" w:lineRule="exact"/>
              <w:ind w:left="289" w:hanging="289"/>
              <w:jc w:val="right"/>
              <w:rPr>
                <w:b/>
                <w:spacing w:val="0"/>
                <w:w w:val="100"/>
                <w:kern w:val="2"/>
                <w:sz w:val="16"/>
                <w:szCs w:val="16"/>
                <w:lang w:val="ru-RU"/>
              </w:rPr>
            </w:pPr>
            <w:r>
              <w:rPr>
                <w:b/>
                <w:spacing w:val="0"/>
                <w:w w:val="100"/>
                <w:kern w:val="2"/>
                <w:sz w:val="16"/>
                <w:szCs w:val="16"/>
                <w:lang w:val="ru-RU"/>
              </w:rPr>
              <w:t>4 590</w:t>
            </w:r>
          </w:p>
        </w:tc>
        <w:tc>
          <w:tcPr>
            <w:tcW w:w="630" w:type="dxa"/>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before="40" w:after="60" w:line="178" w:lineRule="exact"/>
              <w:ind w:left="289" w:hanging="289"/>
              <w:jc w:val="right"/>
              <w:rPr>
                <w:b/>
                <w:spacing w:val="0"/>
                <w:w w:val="100"/>
                <w:kern w:val="2"/>
                <w:sz w:val="16"/>
                <w:szCs w:val="16"/>
                <w:lang w:val="ru-RU"/>
              </w:rPr>
            </w:pPr>
            <w:r>
              <w:rPr>
                <w:b/>
                <w:spacing w:val="0"/>
                <w:w w:val="100"/>
                <w:kern w:val="2"/>
                <w:sz w:val="16"/>
                <w:szCs w:val="16"/>
                <w:lang w:val="ru-RU"/>
              </w:rPr>
              <w:t>4 197</w:t>
            </w:r>
          </w:p>
        </w:tc>
        <w:tc>
          <w:tcPr>
            <w:tcW w:w="743" w:type="dxa"/>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before="40" w:after="60" w:line="178" w:lineRule="exact"/>
              <w:ind w:left="289" w:hanging="289"/>
              <w:jc w:val="right"/>
              <w:rPr>
                <w:b/>
                <w:spacing w:val="0"/>
                <w:w w:val="100"/>
                <w:kern w:val="2"/>
                <w:sz w:val="16"/>
                <w:szCs w:val="16"/>
                <w:lang w:val="ru-RU"/>
              </w:rPr>
            </w:pPr>
            <w:r>
              <w:rPr>
                <w:b/>
                <w:spacing w:val="0"/>
                <w:w w:val="100"/>
                <w:kern w:val="2"/>
                <w:sz w:val="16"/>
                <w:szCs w:val="16"/>
                <w:lang w:val="ru-RU"/>
              </w:rPr>
              <w:t>8 787</w:t>
            </w:r>
          </w:p>
        </w:tc>
        <w:tc>
          <w:tcPr>
            <w:tcW w:w="517" w:type="dxa"/>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before="40" w:after="60" w:line="178" w:lineRule="exact"/>
              <w:ind w:left="289" w:hanging="289"/>
              <w:jc w:val="right"/>
              <w:rPr>
                <w:b/>
                <w:spacing w:val="0"/>
                <w:w w:val="100"/>
                <w:kern w:val="2"/>
                <w:sz w:val="16"/>
                <w:szCs w:val="16"/>
                <w:lang w:val="ru-RU"/>
              </w:rPr>
            </w:pPr>
            <w:r>
              <w:rPr>
                <w:b/>
                <w:spacing w:val="0"/>
                <w:w w:val="100"/>
                <w:kern w:val="2"/>
                <w:sz w:val="16"/>
                <w:szCs w:val="16"/>
                <w:lang w:val="ru-RU"/>
              </w:rPr>
              <w:t>52,2</w:t>
            </w:r>
          </w:p>
        </w:tc>
        <w:tc>
          <w:tcPr>
            <w:tcW w:w="630" w:type="dxa"/>
            <w:gridSpan w:val="2"/>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before="40" w:after="60" w:line="178" w:lineRule="exact"/>
              <w:ind w:left="289" w:hanging="289"/>
              <w:jc w:val="right"/>
              <w:rPr>
                <w:b/>
                <w:spacing w:val="0"/>
                <w:w w:val="100"/>
                <w:kern w:val="2"/>
                <w:sz w:val="16"/>
                <w:szCs w:val="16"/>
                <w:lang w:val="ru-RU"/>
              </w:rPr>
            </w:pPr>
            <w:r>
              <w:rPr>
                <w:b/>
                <w:spacing w:val="0"/>
                <w:w w:val="100"/>
                <w:kern w:val="2"/>
                <w:sz w:val="16"/>
                <w:szCs w:val="16"/>
                <w:lang w:val="ru-RU"/>
              </w:rPr>
              <w:t>5 073</w:t>
            </w:r>
          </w:p>
        </w:tc>
        <w:tc>
          <w:tcPr>
            <w:tcW w:w="630" w:type="dxa"/>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before="40" w:after="60" w:line="178" w:lineRule="exact"/>
              <w:ind w:left="289" w:hanging="289"/>
              <w:jc w:val="right"/>
              <w:rPr>
                <w:b/>
                <w:spacing w:val="0"/>
                <w:w w:val="100"/>
                <w:kern w:val="2"/>
                <w:sz w:val="16"/>
                <w:szCs w:val="16"/>
                <w:lang w:val="ru-RU"/>
              </w:rPr>
            </w:pPr>
            <w:r>
              <w:rPr>
                <w:b/>
                <w:spacing w:val="0"/>
                <w:w w:val="100"/>
                <w:kern w:val="2"/>
                <w:sz w:val="16"/>
                <w:szCs w:val="16"/>
                <w:lang w:val="ru-RU"/>
              </w:rPr>
              <w:t>4 805</w:t>
            </w:r>
          </w:p>
        </w:tc>
        <w:tc>
          <w:tcPr>
            <w:tcW w:w="743" w:type="dxa"/>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before="40" w:after="60" w:line="178" w:lineRule="exact"/>
              <w:ind w:left="289" w:hanging="289"/>
              <w:jc w:val="right"/>
              <w:rPr>
                <w:b/>
                <w:spacing w:val="0"/>
                <w:w w:val="100"/>
                <w:kern w:val="2"/>
                <w:sz w:val="16"/>
                <w:szCs w:val="16"/>
                <w:lang w:val="ru-RU"/>
              </w:rPr>
            </w:pPr>
            <w:r>
              <w:rPr>
                <w:b/>
                <w:spacing w:val="0"/>
                <w:w w:val="100"/>
                <w:kern w:val="2"/>
                <w:sz w:val="16"/>
                <w:szCs w:val="16"/>
                <w:lang w:val="ru-RU"/>
              </w:rPr>
              <w:t>9 778</w:t>
            </w:r>
          </w:p>
        </w:tc>
        <w:tc>
          <w:tcPr>
            <w:tcW w:w="517" w:type="dxa"/>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before="40" w:after="60" w:line="178" w:lineRule="exact"/>
              <w:ind w:left="289" w:hanging="289"/>
              <w:jc w:val="right"/>
              <w:rPr>
                <w:b/>
                <w:spacing w:val="0"/>
                <w:w w:val="100"/>
                <w:kern w:val="2"/>
                <w:sz w:val="16"/>
                <w:szCs w:val="16"/>
                <w:lang w:val="ru-RU"/>
              </w:rPr>
            </w:pPr>
            <w:r>
              <w:rPr>
                <w:b/>
                <w:spacing w:val="0"/>
                <w:w w:val="100"/>
                <w:kern w:val="2"/>
                <w:sz w:val="16"/>
                <w:szCs w:val="16"/>
                <w:lang w:val="ru-RU"/>
              </w:rPr>
              <w:t>51,4</w:t>
            </w:r>
          </w:p>
        </w:tc>
      </w:tr>
      <w:tr w:rsidR="002437E9">
        <w:tblPrEx>
          <w:tblCellMar>
            <w:top w:w="0" w:type="dxa"/>
            <w:bottom w:w="0" w:type="dxa"/>
          </w:tblCellMar>
        </w:tblPrEx>
        <w:tc>
          <w:tcPr>
            <w:tcW w:w="2160" w:type="dxa"/>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before="40" w:after="60" w:line="178" w:lineRule="exact"/>
              <w:ind w:left="289" w:hanging="289"/>
              <w:rPr>
                <w:b/>
                <w:spacing w:val="0"/>
                <w:w w:val="100"/>
                <w:kern w:val="2"/>
                <w:sz w:val="16"/>
                <w:szCs w:val="16"/>
                <w:lang w:val="ru-RU"/>
              </w:rPr>
            </w:pPr>
            <w:r>
              <w:rPr>
                <w:b/>
                <w:spacing w:val="0"/>
                <w:w w:val="100"/>
                <w:kern w:val="2"/>
                <w:sz w:val="16"/>
                <w:szCs w:val="16"/>
                <w:lang w:val="ru-RU"/>
              </w:rPr>
              <w:tab/>
            </w:r>
            <w:r>
              <w:rPr>
                <w:b/>
                <w:spacing w:val="0"/>
                <w:w w:val="100"/>
                <w:kern w:val="2"/>
                <w:sz w:val="16"/>
              </w:rPr>
              <w:t xml:space="preserve">Итого общее cреднее </w:t>
            </w:r>
            <w:r>
              <w:rPr>
                <w:b/>
                <w:spacing w:val="0"/>
                <w:w w:val="100"/>
                <w:kern w:val="2"/>
                <w:sz w:val="16"/>
                <w:lang w:val="ru-RU"/>
              </w:rPr>
              <w:br/>
            </w:r>
            <w:r>
              <w:rPr>
                <w:b/>
                <w:spacing w:val="0"/>
                <w:w w:val="100"/>
                <w:kern w:val="2"/>
                <w:sz w:val="16"/>
              </w:rPr>
              <w:t xml:space="preserve">и </w:t>
            </w:r>
            <w:r>
              <w:rPr>
                <w:b/>
                <w:bCs/>
                <w:spacing w:val="0"/>
                <w:w w:val="100"/>
                <w:kern w:val="2"/>
                <w:sz w:val="16"/>
              </w:rPr>
              <w:t>педагогическое</w:t>
            </w:r>
            <w:r>
              <w:rPr>
                <w:b/>
                <w:spacing w:val="0"/>
                <w:w w:val="100"/>
                <w:kern w:val="2"/>
                <w:sz w:val="16"/>
              </w:rPr>
              <w:t xml:space="preserve"> образование</w:t>
            </w:r>
          </w:p>
        </w:tc>
        <w:tc>
          <w:tcPr>
            <w:tcW w:w="570" w:type="dxa"/>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before="40" w:after="60" w:line="178" w:lineRule="exact"/>
              <w:ind w:left="289" w:hanging="289"/>
              <w:jc w:val="right"/>
              <w:rPr>
                <w:b/>
                <w:spacing w:val="0"/>
                <w:w w:val="100"/>
                <w:kern w:val="2"/>
                <w:sz w:val="16"/>
                <w:szCs w:val="16"/>
                <w:lang w:val="ru-RU"/>
              </w:rPr>
            </w:pPr>
            <w:r>
              <w:rPr>
                <w:b/>
                <w:spacing w:val="0"/>
                <w:w w:val="100"/>
                <w:kern w:val="2"/>
                <w:sz w:val="16"/>
                <w:szCs w:val="16"/>
                <w:lang w:val="ru-RU"/>
              </w:rPr>
              <w:t>41 135</w:t>
            </w:r>
          </w:p>
        </w:tc>
        <w:tc>
          <w:tcPr>
            <w:tcW w:w="630" w:type="dxa"/>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before="40" w:after="60" w:line="178" w:lineRule="exact"/>
              <w:ind w:left="289" w:hanging="289"/>
              <w:jc w:val="right"/>
              <w:rPr>
                <w:b/>
                <w:spacing w:val="0"/>
                <w:w w:val="100"/>
                <w:kern w:val="2"/>
                <w:sz w:val="16"/>
                <w:szCs w:val="16"/>
                <w:lang w:val="ru-RU"/>
              </w:rPr>
            </w:pPr>
            <w:r>
              <w:rPr>
                <w:b/>
                <w:spacing w:val="0"/>
                <w:w w:val="100"/>
                <w:kern w:val="2"/>
                <w:sz w:val="16"/>
                <w:szCs w:val="16"/>
                <w:lang w:val="ru-RU"/>
              </w:rPr>
              <w:t>52 757</w:t>
            </w:r>
          </w:p>
        </w:tc>
        <w:tc>
          <w:tcPr>
            <w:tcW w:w="743" w:type="dxa"/>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before="40" w:after="60" w:line="178" w:lineRule="exact"/>
              <w:ind w:left="289" w:hanging="289"/>
              <w:jc w:val="right"/>
              <w:rPr>
                <w:b/>
                <w:spacing w:val="0"/>
                <w:w w:val="100"/>
                <w:kern w:val="2"/>
                <w:sz w:val="16"/>
                <w:szCs w:val="16"/>
                <w:lang w:val="ru-RU"/>
              </w:rPr>
            </w:pPr>
            <w:r>
              <w:rPr>
                <w:b/>
                <w:spacing w:val="0"/>
                <w:w w:val="100"/>
                <w:kern w:val="2"/>
                <w:sz w:val="16"/>
                <w:szCs w:val="16"/>
                <w:lang w:val="ru-RU"/>
              </w:rPr>
              <w:t>93 892</w:t>
            </w:r>
          </w:p>
        </w:tc>
        <w:tc>
          <w:tcPr>
            <w:tcW w:w="517" w:type="dxa"/>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before="40" w:after="60" w:line="178" w:lineRule="exact"/>
              <w:ind w:left="289" w:hanging="289"/>
              <w:jc w:val="right"/>
              <w:rPr>
                <w:b/>
                <w:spacing w:val="0"/>
                <w:w w:val="100"/>
                <w:kern w:val="2"/>
                <w:sz w:val="16"/>
                <w:szCs w:val="16"/>
                <w:lang w:val="ru-RU"/>
              </w:rPr>
            </w:pPr>
            <w:r>
              <w:rPr>
                <w:b/>
                <w:spacing w:val="0"/>
                <w:w w:val="100"/>
                <w:kern w:val="2"/>
                <w:sz w:val="16"/>
                <w:szCs w:val="16"/>
                <w:lang w:val="ru-RU"/>
              </w:rPr>
              <w:t>43,8</w:t>
            </w:r>
          </w:p>
        </w:tc>
        <w:tc>
          <w:tcPr>
            <w:tcW w:w="630" w:type="dxa"/>
            <w:gridSpan w:val="2"/>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before="40" w:after="60" w:line="178" w:lineRule="exact"/>
              <w:ind w:left="289" w:hanging="289"/>
              <w:jc w:val="right"/>
              <w:rPr>
                <w:b/>
                <w:spacing w:val="0"/>
                <w:w w:val="100"/>
                <w:kern w:val="2"/>
                <w:sz w:val="16"/>
                <w:szCs w:val="16"/>
                <w:lang w:val="ru-RU"/>
              </w:rPr>
            </w:pPr>
            <w:r>
              <w:rPr>
                <w:b/>
                <w:spacing w:val="0"/>
                <w:w w:val="100"/>
                <w:kern w:val="2"/>
                <w:sz w:val="16"/>
                <w:szCs w:val="16"/>
                <w:lang w:val="ru-RU"/>
              </w:rPr>
              <w:t>42 542</w:t>
            </w:r>
          </w:p>
        </w:tc>
        <w:tc>
          <w:tcPr>
            <w:tcW w:w="630" w:type="dxa"/>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before="40" w:after="60" w:line="178" w:lineRule="exact"/>
              <w:ind w:left="289" w:hanging="289"/>
              <w:jc w:val="right"/>
              <w:rPr>
                <w:b/>
                <w:spacing w:val="0"/>
                <w:w w:val="100"/>
                <w:kern w:val="2"/>
                <w:sz w:val="16"/>
                <w:szCs w:val="16"/>
                <w:lang w:val="ru-RU"/>
              </w:rPr>
            </w:pPr>
            <w:r>
              <w:rPr>
                <w:b/>
                <w:spacing w:val="0"/>
                <w:w w:val="100"/>
                <w:kern w:val="2"/>
                <w:sz w:val="16"/>
                <w:szCs w:val="16"/>
                <w:lang w:val="ru-RU"/>
              </w:rPr>
              <w:t>58 257</w:t>
            </w:r>
          </w:p>
        </w:tc>
        <w:tc>
          <w:tcPr>
            <w:tcW w:w="743" w:type="dxa"/>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before="40" w:after="60" w:line="178" w:lineRule="exact"/>
              <w:ind w:left="289" w:hanging="289"/>
              <w:jc w:val="right"/>
              <w:rPr>
                <w:b/>
                <w:spacing w:val="0"/>
                <w:w w:val="100"/>
                <w:kern w:val="2"/>
                <w:sz w:val="16"/>
                <w:szCs w:val="16"/>
                <w:lang w:val="ru-RU"/>
              </w:rPr>
            </w:pPr>
            <w:r>
              <w:rPr>
                <w:b/>
                <w:spacing w:val="0"/>
                <w:w w:val="100"/>
                <w:kern w:val="2"/>
                <w:sz w:val="16"/>
                <w:szCs w:val="16"/>
                <w:lang w:val="ru-RU"/>
              </w:rPr>
              <w:t>100 799</w:t>
            </w:r>
          </w:p>
        </w:tc>
        <w:tc>
          <w:tcPr>
            <w:tcW w:w="517" w:type="dxa"/>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before="40" w:after="60" w:line="178" w:lineRule="exact"/>
              <w:ind w:left="289" w:hanging="289"/>
              <w:jc w:val="right"/>
              <w:rPr>
                <w:b/>
                <w:spacing w:val="0"/>
                <w:w w:val="100"/>
                <w:kern w:val="2"/>
                <w:sz w:val="16"/>
                <w:szCs w:val="16"/>
                <w:lang w:val="ru-RU"/>
              </w:rPr>
            </w:pPr>
            <w:r>
              <w:rPr>
                <w:b/>
                <w:spacing w:val="0"/>
                <w:w w:val="100"/>
                <w:kern w:val="2"/>
                <w:sz w:val="16"/>
                <w:szCs w:val="16"/>
                <w:lang w:val="ru-RU"/>
              </w:rPr>
              <w:t>42,2</w:t>
            </w:r>
          </w:p>
        </w:tc>
        <w:tc>
          <w:tcPr>
            <w:tcW w:w="630" w:type="dxa"/>
            <w:gridSpan w:val="2"/>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before="40" w:after="60" w:line="178" w:lineRule="exact"/>
              <w:ind w:left="289" w:hanging="289"/>
              <w:jc w:val="right"/>
              <w:rPr>
                <w:b/>
                <w:spacing w:val="0"/>
                <w:w w:val="100"/>
                <w:kern w:val="2"/>
                <w:sz w:val="16"/>
                <w:szCs w:val="16"/>
                <w:lang w:val="ru-RU"/>
              </w:rPr>
            </w:pPr>
            <w:r>
              <w:rPr>
                <w:b/>
                <w:spacing w:val="0"/>
                <w:w w:val="100"/>
                <w:kern w:val="2"/>
                <w:sz w:val="16"/>
                <w:szCs w:val="16"/>
                <w:lang w:val="ru-RU"/>
              </w:rPr>
              <w:t>46 355</w:t>
            </w:r>
          </w:p>
        </w:tc>
        <w:tc>
          <w:tcPr>
            <w:tcW w:w="630" w:type="dxa"/>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before="40" w:after="60" w:line="178" w:lineRule="exact"/>
              <w:ind w:left="289" w:hanging="289"/>
              <w:jc w:val="right"/>
              <w:rPr>
                <w:b/>
                <w:spacing w:val="0"/>
                <w:w w:val="100"/>
                <w:kern w:val="2"/>
                <w:sz w:val="16"/>
                <w:szCs w:val="16"/>
                <w:lang w:val="ru-RU"/>
              </w:rPr>
            </w:pPr>
            <w:r>
              <w:rPr>
                <w:b/>
                <w:spacing w:val="0"/>
                <w:w w:val="100"/>
                <w:kern w:val="2"/>
                <w:sz w:val="16"/>
                <w:szCs w:val="16"/>
                <w:lang w:val="ru-RU"/>
              </w:rPr>
              <w:t>62 083</w:t>
            </w:r>
          </w:p>
        </w:tc>
        <w:tc>
          <w:tcPr>
            <w:tcW w:w="743" w:type="dxa"/>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before="40" w:after="60" w:line="178" w:lineRule="exact"/>
              <w:ind w:left="289" w:hanging="289"/>
              <w:jc w:val="right"/>
              <w:rPr>
                <w:b/>
                <w:spacing w:val="0"/>
                <w:w w:val="100"/>
                <w:kern w:val="2"/>
                <w:sz w:val="16"/>
                <w:szCs w:val="16"/>
                <w:lang w:val="ru-RU"/>
              </w:rPr>
            </w:pPr>
            <w:r>
              <w:rPr>
                <w:b/>
                <w:spacing w:val="0"/>
                <w:w w:val="100"/>
                <w:kern w:val="2"/>
                <w:sz w:val="16"/>
                <w:szCs w:val="16"/>
                <w:lang w:val="ru-RU"/>
              </w:rPr>
              <w:t>108 438</w:t>
            </w:r>
          </w:p>
        </w:tc>
        <w:tc>
          <w:tcPr>
            <w:tcW w:w="517" w:type="dxa"/>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before="40" w:after="60" w:line="178" w:lineRule="exact"/>
              <w:ind w:left="289" w:hanging="289"/>
              <w:jc w:val="right"/>
              <w:rPr>
                <w:b/>
                <w:spacing w:val="0"/>
                <w:w w:val="100"/>
                <w:kern w:val="2"/>
                <w:sz w:val="16"/>
                <w:szCs w:val="16"/>
                <w:lang w:val="ru-RU"/>
              </w:rPr>
            </w:pPr>
            <w:r>
              <w:rPr>
                <w:b/>
                <w:spacing w:val="0"/>
                <w:w w:val="100"/>
                <w:kern w:val="2"/>
                <w:sz w:val="16"/>
                <w:szCs w:val="16"/>
                <w:lang w:val="ru-RU"/>
              </w:rPr>
              <w:t>42,7</w:t>
            </w:r>
          </w:p>
        </w:tc>
        <w:tc>
          <w:tcPr>
            <w:tcW w:w="630" w:type="dxa"/>
            <w:gridSpan w:val="2"/>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before="40" w:after="60" w:line="178" w:lineRule="exact"/>
              <w:ind w:left="289" w:hanging="289"/>
              <w:jc w:val="right"/>
              <w:rPr>
                <w:b/>
                <w:spacing w:val="0"/>
                <w:w w:val="100"/>
                <w:kern w:val="2"/>
                <w:sz w:val="16"/>
                <w:szCs w:val="16"/>
                <w:lang w:val="ru-RU"/>
              </w:rPr>
            </w:pPr>
            <w:r>
              <w:rPr>
                <w:b/>
                <w:spacing w:val="0"/>
                <w:w w:val="100"/>
                <w:kern w:val="2"/>
                <w:sz w:val="16"/>
                <w:szCs w:val="16"/>
                <w:lang w:val="ru-RU"/>
              </w:rPr>
              <w:t>55 382</w:t>
            </w:r>
          </w:p>
        </w:tc>
        <w:tc>
          <w:tcPr>
            <w:tcW w:w="630" w:type="dxa"/>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before="40" w:after="60" w:line="178" w:lineRule="exact"/>
              <w:ind w:left="289" w:hanging="289"/>
              <w:jc w:val="right"/>
              <w:rPr>
                <w:b/>
                <w:spacing w:val="0"/>
                <w:w w:val="100"/>
                <w:kern w:val="2"/>
                <w:sz w:val="16"/>
                <w:szCs w:val="16"/>
                <w:lang w:val="ru-RU"/>
              </w:rPr>
            </w:pPr>
            <w:r>
              <w:rPr>
                <w:b/>
                <w:spacing w:val="0"/>
                <w:w w:val="100"/>
                <w:kern w:val="2"/>
                <w:sz w:val="16"/>
                <w:szCs w:val="16"/>
                <w:lang w:val="ru-RU"/>
              </w:rPr>
              <w:t>76 680</w:t>
            </w:r>
          </w:p>
        </w:tc>
        <w:tc>
          <w:tcPr>
            <w:tcW w:w="743" w:type="dxa"/>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before="40" w:after="60" w:line="178" w:lineRule="exact"/>
              <w:ind w:left="289" w:hanging="289"/>
              <w:jc w:val="right"/>
              <w:rPr>
                <w:b/>
                <w:spacing w:val="0"/>
                <w:w w:val="100"/>
                <w:kern w:val="2"/>
                <w:sz w:val="16"/>
                <w:szCs w:val="16"/>
                <w:lang w:val="ru-RU"/>
              </w:rPr>
            </w:pPr>
            <w:r>
              <w:rPr>
                <w:b/>
                <w:spacing w:val="0"/>
                <w:w w:val="100"/>
                <w:kern w:val="2"/>
                <w:sz w:val="16"/>
                <w:szCs w:val="16"/>
                <w:lang w:val="ru-RU"/>
              </w:rPr>
              <w:t>132 062</w:t>
            </w:r>
          </w:p>
        </w:tc>
        <w:tc>
          <w:tcPr>
            <w:tcW w:w="517" w:type="dxa"/>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before="40" w:after="60" w:line="178" w:lineRule="exact"/>
              <w:ind w:left="289" w:hanging="289"/>
              <w:jc w:val="right"/>
              <w:rPr>
                <w:b/>
                <w:spacing w:val="0"/>
                <w:w w:val="100"/>
                <w:kern w:val="2"/>
                <w:sz w:val="16"/>
                <w:szCs w:val="16"/>
                <w:lang w:val="ru-RU"/>
              </w:rPr>
            </w:pPr>
            <w:r>
              <w:rPr>
                <w:b/>
                <w:spacing w:val="0"/>
                <w:w w:val="100"/>
                <w:kern w:val="2"/>
                <w:sz w:val="16"/>
                <w:szCs w:val="16"/>
                <w:lang w:val="ru-RU"/>
              </w:rPr>
              <w:t>41,9</w:t>
            </w:r>
          </w:p>
        </w:tc>
      </w:tr>
      <w:tr w:rsidR="002437E9">
        <w:tblPrEx>
          <w:tblCellMar>
            <w:top w:w="0" w:type="dxa"/>
            <w:bottom w:w="0" w:type="dxa"/>
          </w:tblCellMar>
        </w:tblPrEx>
        <w:tc>
          <w:tcPr>
            <w:tcW w:w="2160" w:type="dxa"/>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before="40" w:after="60" w:line="178" w:lineRule="exact"/>
              <w:ind w:left="289" w:hanging="289"/>
              <w:rPr>
                <w:b/>
                <w:spacing w:val="0"/>
                <w:w w:val="100"/>
                <w:kern w:val="2"/>
                <w:sz w:val="16"/>
                <w:szCs w:val="16"/>
                <w:lang w:val="ru-RU"/>
              </w:rPr>
            </w:pPr>
            <w:r>
              <w:rPr>
                <w:b/>
                <w:spacing w:val="0"/>
                <w:w w:val="100"/>
                <w:kern w:val="2"/>
                <w:sz w:val="16"/>
                <w:szCs w:val="16"/>
                <w:lang w:val="ru-RU"/>
              </w:rPr>
              <w:tab/>
            </w:r>
            <w:r>
              <w:rPr>
                <w:b/>
                <w:spacing w:val="0"/>
                <w:w w:val="100"/>
                <w:kern w:val="2"/>
                <w:sz w:val="16"/>
              </w:rPr>
              <w:t>Итого средние частные школы</w:t>
            </w:r>
          </w:p>
        </w:tc>
        <w:tc>
          <w:tcPr>
            <w:tcW w:w="570" w:type="dxa"/>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before="40" w:after="60" w:line="178" w:lineRule="exact"/>
              <w:ind w:left="289" w:hanging="289"/>
              <w:jc w:val="right"/>
              <w:rPr>
                <w:b/>
                <w:spacing w:val="0"/>
                <w:w w:val="100"/>
                <w:kern w:val="2"/>
                <w:sz w:val="16"/>
                <w:szCs w:val="16"/>
                <w:lang w:val="ru-RU"/>
              </w:rPr>
            </w:pPr>
            <w:r>
              <w:rPr>
                <w:b/>
                <w:spacing w:val="0"/>
                <w:w w:val="100"/>
                <w:kern w:val="2"/>
                <w:sz w:val="16"/>
                <w:szCs w:val="16"/>
                <w:lang w:val="ru-RU"/>
              </w:rPr>
              <w:t>5 823</w:t>
            </w:r>
          </w:p>
        </w:tc>
        <w:tc>
          <w:tcPr>
            <w:tcW w:w="630" w:type="dxa"/>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before="40" w:after="60" w:line="178" w:lineRule="exact"/>
              <w:ind w:left="289" w:hanging="289"/>
              <w:jc w:val="right"/>
              <w:rPr>
                <w:b/>
                <w:spacing w:val="0"/>
                <w:w w:val="100"/>
                <w:kern w:val="2"/>
                <w:sz w:val="16"/>
                <w:szCs w:val="16"/>
                <w:lang w:val="ru-RU"/>
              </w:rPr>
            </w:pPr>
            <w:r>
              <w:rPr>
                <w:b/>
                <w:spacing w:val="0"/>
                <w:w w:val="100"/>
                <w:kern w:val="2"/>
                <w:sz w:val="16"/>
                <w:szCs w:val="16"/>
                <w:lang w:val="ru-RU"/>
              </w:rPr>
              <w:t>5 170</w:t>
            </w:r>
          </w:p>
        </w:tc>
        <w:tc>
          <w:tcPr>
            <w:tcW w:w="743" w:type="dxa"/>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before="40" w:after="60" w:line="178" w:lineRule="exact"/>
              <w:ind w:left="289" w:hanging="289"/>
              <w:jc w:val="right"/>
              <w:rPr>
                <w:b/>
                <w:spacing w:val="0"/>
                <w:w w:val="100"/>
                <w:kern w:val="2"/>
                <w:sz w:val="16"/>
                <w:szCs w:val="16"/>
                <w:lang w:val="ru-RU"/>
              </w:rPr>
            </w:pPr>
            <w:r>
              <w:rPr>
                <w:b/>
                <w:spacing w:val="0"/>
                <w:w w:val="100"/>
                <w:kern w:val="2"/>
                <w:sz w:val="16"/>
                <w:szCs w:val="16"/>
                <w:lang w:val="ru-RU"/>
              </w:rPr>
              <w:t>10 993</w:t>
            </w:r>
          </w:p>
        </w:tc>
        <w:tc>
          <w:tcPr>
            <w:tcW w:w="517" w:type="dxa"/>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before="40" w:after="60" w:line="178" w:lineRule="exact"/>
              <w:ind w:left="289" w:hanging="289"/>
              <w:jc w:val="right"/>
              <w:rPr>
                <w:b/>
                <w:spacing w:val="0"/>
                <w:w w:val="100"/>
                <w:kern w:val="2"/>
                <w:sz w:val="16"/>
                <w:szCs w:val="16"/>
                <w:lang w:val="ru-RU"/>
              </w:rPr>
            </w:pPr>
            <w:r>
              <w:rPr>
                <w:b/>
                <w:spacing w:val="0"/>
                <w:w w:val="100"/>
                <w:kern w:val="2"/>
                <w:sz w:val="16"/>
                <w:szCs w:val="16"/>
                <w:lang w:val="ru-RU"/>
              </w:rPr>
              <w:t>53,0</w:t>
            </w:r>
          </w:p>
        </w:tc>
        <w:tc>
          <w:tcPr>
            <w:tcW w:w="630" w:type="dxa"/>
            <w:gridSpan w:val="2"/>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before="40" w:after="60" w:line="178" w:lineRule="exact"/>
              <w:ind w:left="289" w:hanging="289"/>
              <w:jc w:val="right"/>
              <w:rPr>
                <w:b/>
                <w:spacing w:val="0"/>
                <w:w w:val="100"/>
                <w:kern w:val="2"/>
                <w:sz w:val="16"/>
                <w:szCs w:val="16"/>
                <w:lang w:val="ru-RU"/>
              </w:rPr>
            </w:pPr>
            <w:r>
              <w:rPr>
                <w:b/>
                <w:spacing w:val="0"/>
                <w:w w:val="100"/>
                <w:kern w:val="2"/>
                <w:sz w:val="16"/>
                <w:szCs w:val="16"/>
                <w:lang w:val="ru-RU"/>
              </w:rPr>
              <w:t>3 215</w:t>
            </w:r>
          </w:p>
        </w:tc>
        <w:tc>
          <w:tcPr>
            <w:tcW w:w="630" w:type="dxa"/>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before="40" w:after="60" w:line="178" w:lineRule="exact"/>
              <w:ind w:left="289" w:hanging="289"/>
              <w:jc w:val="right"/>
              <w:rPr>
                <w:b/>
                <w:spacing w:val="0"/>
                <w:w w:val="100"/>
                <w:kern w:val="2"/>
                <w:sz w:val="16"/>
                <w:szCs w:val="16"/>
                <w:lang w:val="ru-RU"/>
              </w:rPr>
            </w:pPr>
            <w:r>
              <w:rPr>
                <w:b/>
                <w:spacing w:val="0"/>
                <w:w w:val="100"/>
                <w:kern w:val="2"/>
                <w:sz w:val="16"/>
                <w:szCs w:val="16"/>
                <w:lang w:val="ru-RU"/>
              </w:rPr>
              <w:t>2 964</w:t>
            </w:r>
          </w:p>
        </w:tc>
        <w:tc>
          <w:tcPr>
            <w:tcW w:w="743" w:type="dxa"/>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before="40" w:after="60" w:line="178" w:lineRule="exact"/>
              <w:ind w:left="289" w:hanging="289"/>
              <w:jc w:val="right"/>
              <w:rPr>
                <w:b/>
                <w:spacing w:val="0"/>
                <w:w w:val="100"/>
                <w:kern w:val="2"/>
                <w:sz w:val="16"/>
                <w:szCs w:val="16"/>
                <w:lang w:val="ru-RU"/>
              </w:rPr>
            </w:pPr>
            <w:r>
              <w:rPr>
                <w:b/>
                <w:spacing w:val="0"/>
                <w:w w:val="100"/>
                <w:kern w:val="2"/>
                <w:sz w:val="16"/>
                <w:szCs w:val="16"/>
                <w:lang w:val="ru-RU"/>
              </w:rPr>
              <w:t>6 179</w:t>
            </w:r>
          </w:p>
        </w:tc>
        <w:tc>
          <w:tcPr>
            <w:tcW w:w="517" w:type="dxa"/>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before="40" w:after="60" w:line="178" w:lineRule="exact"/>
              <w:ind w:left="289" w:hanging="289"/>
              <w:jc w:val="right"/>
              <w:rPr>
                <w:b/>
                <w:spacing w:val="0"/>
                <w:w w:val="100"/>
                <w:kern w:val="2"/>
                <w:sz w:val="16"/>
                <w:szCs w:val="16"/>
                <w:lang w:val="ru-RU"/>
              </w:rPr>
            </w:pPr>
            <w:r>
              <w:rPr>
                <w:b/>
                <w:spacing w:val="0"/>
                <w:w w:val="100"/>
                <w:kern w:val="2"/>
                <w:sz w:val="16"/>
                <w:szCs w:val="16"/>
                <w:lang w:val="ru-RU"/>
              </w:rPr>
              <w:t>52,0</w:t>
            </w:r>
          </w:p>
        </w:tc>
        <w:tc>
          <w:tcPr>
            <w:tcW w:w="630" w:type="dxa"/>
            <w:gridSpan w:val="2"/>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before="40" w:after="60" w:line="178" w:lineRule="exact"/>
              <w:ind w:left="289" w:hanging="289"/>
              <w:jc w:val="right"/>
              <w:rPr>
                <w:b/>
                <w:spacing w:val="0"/>
                <w:w w:val="100"/>
                <w:kern w:val="2"/>
                <w:sz w:val="16"/>
                <w:szCs w:val="16"/>
                <w:lang w:val="ru-RU"/>
              </w:rPr>
            </w:pPr>
            <w:r>
              <w:rPr>
                <w:b/>
                <w:spacing w:val="0"/>
                <w:w w:val="100"/>
                <w:kern w:val="2"/>
                <w:sz w:val="16"/>
                <w:szCs w:val="16"/>
                <w:lang w:val="ru-RU"/>
              </w:rPr>
              <w:t>5 491</w:t>
            </w:r>
          </w:p>
        </w:tc>
        <w:tc>
          <w:tcPr>
            <w:tcW w:w="630" w:type="dxa"/>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before="40" w:after="60" w:line="178" w:lineRule="exact"/>
              <w:ind w:left="289" w:hanging="289"/>
              <w:jc w:val="right"/>
              <w:rPr>
                <w:b/>
                <w:spacing w:val="0"/>
                <w:w w:val="100"/>
                <w:kern w:val="2"/>
                <w:sz w:val="16"/>
                <w:szCs w:val="16"/>
                <w:lang w:val="ru-RU"/>
              </w:rPr>
            </w:pPr>
            <w:r>
              <w:rPr>
                <w:b/>
                <w:spacing w:val="0"/>
                <w:w w:val="100"/>
                <w:kern w:val="2"/>
                <w:sz w:val="16"/>
                <w:szCs w:val="16"/>
                <w:lang w:val="ru-RU"/>
              </w:rPr>
              <w:t>5 268</w:t>
            </w:r>
          </w:p>
        </w:tc>
        <w:tc>
          <w:tcPr>
            <w:tcW w:w="743" w:type="dxa"/>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before="40" w:after="60" w:line="178" w:lineRule="exact"/>
              <w:ind w:left="289" w:hanging="289"/>
              <w:jc w:val="right"/>
              <w:rPr>
                <w:b/>
                <w:spacing w:val="0"/>
                <w:w w:val="100"/>
                <w:kern w:val="2"/>
                <w:sz w:val="16"/>
                <w:szCs w:val="16"/>
                <w:lang w:val="ru-RU"/>
              </w:rPr>
            </w:pPr>
            <w:r>
              <w:rPr>
                <w:b/>
                <w:spacing w:val="0"/>
                <w:w w:val="100"/>
                <w:kern w:val="2"/>
                <w:sz w:val="16"/>
                <w:szCs w:val="16"/>
                <w:lang w:val="ru-RU"/>
              </w:rPr>
              <w:t>10 759</w:t>
            </w:r>
          </w:p>
        </w:tc>
        <w:tc>
          <w:tcPr>
            <w:tcW w:w="517" w:type="dxa"/>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before="40" w:after="60" w:line="178" w:lineRule="exact"/>
              <w:ind w:left="289" w:hanging="289"/>
              <w:jc w:val="right"/>
              <w:rPr>
                <w:b/>
                <w:spacing w:val="0"/>
                <w:w w:val="100"/>
                <w:kern w:val="2"/>
                <w:sz w:val="16"/>
                <w:szCs w:val="16"/>
                <w:lang w:val="ru-RU"/>
              </w:rPr>
            </w:pPr>
            <w:r>
              <w:rPr>
                <w:b/>
                <w:spacing w:val="0"/>
                <w:w w:val="100"/>
                <w:kern w:val="2"/>
                <w:sz w:val="16"/>
                <w:szCs w:val="16"/>
                <w:lang w:val="ru-RU"/>
              </w:rPr>
              <w:t>51,0</w:t>
            </w:r>
          </w:p>
        </w:tc>
        <w:tc>
          <w:tcPr>
            <w:tcW w:w="630" w:type="dxa"/>
            <w:gridSpan w:val="2"/>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before="40" w:after="60" w:line="178" w:lineRule="exact"/>
              <w:ind w:left="289" w:hanging="289"/>
              <w:jc w:val="right"/>
              <w:rPr>
                <w:b/>
                <w:spacing w:val="0"/>
                <w:w w:val="100"/>
                <w:kern w:val="2"/>
                <w:sz w:val="16"/>
                <w:szCs w:val="16"/>
                <w:lang w:val="ru-RU"/>
              </w:rPr>
            </w:pPr>
            <w:r>
              <w:rPr>
                <w:b/>
                <w:spacing w:val="0"/>
                <w:w w:val="100"/>
                <w:kern w:val="2"/>
                <w:sz w:val="16"/>
                <w:szCs w:val="16"/>
                <w:lang w:val="ru-RU"/>
              </w:rPr>
              <w:t>4 535</w:t>
            </w:r>
          </w:p>
        </w:tc>
        <w:tc>
          <w:tcPr>
            <w:tcW w:w="630" w:type="dxa"/>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before="40" w:after="60" w:line="178" w:lineRule="exact"/>
              <w:ind w:left="289" w:hanging="289"/>
              <w:jc w:val="right"/>
              <w:rPr>
                <w:b/>
                <w:spacing w:val="0"/>
                <w:w w:val="100"/>
                <w:kern w:val="2"/>
                <w:sz w:val="16"/>
                <w:szCs w:val="16"/>
                <w:lang w:val="ru-RU"/>
              </w:rPr>
            </w:pPr>
            <w:r>
              <w:rPr>
                <w:b/>
                <w:spacing w:val="0"/>
                <w:w w:val="100"/>
                <w:kern w:val="2"/>
                <w:sz w:val="16"/>
                <w:szCs w:val="16"/>
                <w:lang w:val="ru-RU"/>
              </w:rPr>
              <w:t>4 138</w:t>
            </w:r>
          </w:p>
        </w:tc>
        <w:tc>
          <w:tcPr>
            <w:tcW w:w="743" w:type="dxa"/>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before="40" w:after="60" w:line="178" w:lineRule="exact"/>
              <w:ind w:left="289" w:hanging="289"/>
              <w:jc w:val="right"/>
              <w:rPr>
                <w:b/>
                <w:spacing w:val="0"/>
                <w:w w:val="100"/>
                <w:kern w:val="2"/>
                <w:sz w:val="16"/>
                <w:szCs w:val="16"/>
                <w:lang w:val="ru-RU"/>
              </w:rPr>
            </w:pPr>
            <w:r>
              <w:rPr>
                <w:b/>
                <w:spacing w:val="0"/>
                <w:w w:val="100"/>
                <w:kern w:val="2"/>
                <w:sz w:val="16"/>
                <w:szCs w:val="16"/>
                <w:lang w:val="ru-RU"/>
              </w:rPr>
              <w:t>8 673</w:t>
            </w:r>
          </w:p>
        </w:tc>
        <w:tc>
          <w:tcPr>
            <w:tcW w:w="517" w:type="dxa"/>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before="40" w:after="60" w:line="178" w:lineRule="exact"/>
              <w:ind w:left="289" w:hanging="289"/>
              <w:jc w:val="right"/>
              <w:rPr>
                <w:b/>
                <w:spacing w:val="0"/>
                <w:w w:val="100"/>
                <w:kern w:val="2"/>
                <w:sz w:val="16"/>
                <w:szCs w:val="16"/>
                <w:lang w:val="ru-RU"/>
              </w:rPr>
            </w:pPr>
            <w:r>
              <w:rPr>
                <w:b/>
                <w:spacing w:val="0"/>
                <w:w w:val="100"/>
                <w:kern w:val="2"/>
                <w:sz w:val="16"/>
                <w:szCs w:val="16"/>
                <w:lang w:val="ru-RU"/>
              </w:rPr>
              <w:t>52,3</w:t>
            </w:r>
          </w:p>
        </w:tc>
      </w:tr>
      <w:tr w:rsidR="002437E9">
        <w:tblPrEx>
          <w:tblCellMar>
            <w:top w:w="0" w:type="dxa"/>
            <w:bottom w:w="0" w:type="dxa"/>
          </w:tblCellMar>
        </w:tblPrEx>
        <w:tc>
          <w:tcPr>
            <w:tcW w:w="2160" w:type="dxa"/>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before="40" w:after="60" w:line="178" w:lineRule="exact"/>
              <w:ind w:left="289" w:hanging="289"/>
              <w:rPr>
                <w:b/>
                <w:spacing w:val="0"/>
                <w:w w:val="100"/>
                <w:kern w:val="2"/>
                <w:sz w:val="16"/>
                <w:szCs w:val="16"/>
                <w:lang w:val="ru-RU"/>
              </w:rPr>
            </w:pPr>
            <w:r>
              <w:rPr>
                <w:b/>
                <w:spacing w:val="0"/>
                <w:w w:val="100"/>
                <w:kern w:val="2"/>
                <w:sz w:val="16"/>
                <w:szCs w:val="16"/>
                <w:lang w:val="ru-RU"/>
              </w:rPr>
              <w:tab/>
            </w:r>
            <w:r>
              <w:rPr>
                <w:b/>
                <w:spacing w:val="0"/>
                <w:w w:val="100"/>
                <w:kern w:val="2"/>
                <w:sz w:val="16"/>
              </w:rPr>
              <w:t>Итого общеобразовательные частные средние учебные заведения</w:t>
            </w:r>
          </w:p>
        </w:tc>
        <w:tc>
          <w:tcPr>
            <w:tcW w:w="570" w:type="dxa"/>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before="40" w:after="60" w:line="178" w:lineRule="exact"/>
              <w:ind w:left="289" w:hanging="289"/>
              <w:jc w:val="right"/>
              <w:rPr>
                <w:b/>
                <w:spacing w:val="0"/>
                <w:w w:val="100"/>
                <w:kern w:val="2"/>
                <w:sz w:val="16"/>
                <w:szCs w:val="16"/>
                <w:lang w:val="ru-RU"/>
              </w:rPr>
            </w:pPr>
            <w:r>
              <w:rPr>
                <w:b/>
                <w:spacing w:val="0"/>
                <w:w w:val="100"/>
                <w:kern w:val="2"/>
                <w:sz w:val="16"/>
                <w:szCs w:val="16"/>
                <w:lang w:val="ru-RU"/>
              </w:rPr>
              <w:t>46 958</w:t>
            </w:r>
          </w:p>
        </w:tc>
        <w:tc>
          <w:tcPr>
            <w:tcW w:w="630" w:type="dxa"/>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before="40" w:after="60" w:line="178" w:lineRule="exact"/>
              <w:ind w:left="289" w:hanging="289"/>
              <w:jc w:val="right"/>
              <w:rPr>
                <w:b/>
                <w:spacing w:val="0"/>
                <w:w w:val="100"/>
                <w:kern w:val="2"/>
                <w:sz w:val="16"/>
                <w:szCs w:val="16"/>
                <w:lang w:val="ru-RU"/>
              </w:rPr>
            </w:pPr>
            <w:r>
              <w:rPr>
                <w:b/>
                <w:spacing w:val="0"/>
                <w:w w:val="100"/>
                <w:kern w:val="2"/>
                <w:sz w:val="16"/>
                <w:szCs w:val="16"/>
                <w:lang w:val="ru-RU"/>
              </w:rPr>
              <w:t>57 927</w:t>
            </w:r>
          </w:p>
        </w:tc>
        <w:tc>
          <w:tcPr>
            <w:tcW w:w="743" w:type="dxa"/>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before="40" w:after="60" w:line="178" w:lineRule="exact"/>
              <w:ind w:left="289" w:hanging="289"/>
              <w:jc w:val="right"/>
              <w:rPr>
                <w:b/>
                <w:spacing w:val="0"/>
                <w:w w:val="100"/>
                <w:kern w:val="2"/>
                <w:sz w:val="16"/>
                <w:szCs w:val="16"/>
                <w:lang w:val="ru-RU"/>
              </w:rPr>
            </w:pPr>
            <w:r>
              <w:rPr>
                <w:b/>
                <w:spacing w:val="0"/>
                <w:w w:val="100"/>
                <w:kern w:val="2"/>
                <w:sz w:val="16"/>
                <w:szCs w:val="16"/>
                <w:lang w:val="ru-RU"/>
              </w:rPr>
              <w:t>104 885</w:t>
            </w:r>
          </w:p>
        </w:tc>
        <w:tc>
          <w:tcPr>
            <w:tcW w:w="517" w:type="dxa"/>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before="40" w:after="60" w:line="178" w:lineRule="exact"/>
              <w:ind w:left="289" w:hanging="289"/>
              <w:jc w:val="right"/>
              <w:rPr>
                <w:b/>
                <w:spacing w:val="0"/>
                <w:w w:val="100"/>
                <w:kern w:val="2"/>
                <w:sz w:val="16"/>
                <w:szCs w:val="16"/>
                <w:lang w:val="ru-RU"/>
              </w:rPr>
            </w:pPr>
            <w:r>
              <w:rPr>
                <w:b/>
                <w:spacing w:val="0"/>
                <w:w w:val="100"/>
                <w:kern w:val="2"/>
                <w:sz w:val="16"/>
                <w:szCs w:val="16"/>
                <w:lang w:val="ru-RU"/>
              </w:rPr>
              <w:t>44,8</w:t>
            </w:r>
          </w:p>
        </w:tc>
        <w:tc>
          <w:tcPr>
            <w:tcW w:w="630" w:type="dxa"/>
            <w:gridSpan w:val="2"/>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before="40" w:after="60" w:line="178" w:lineRule="exact"/>
              <w:ind w:left="289" w:hanging="289"/>
              <w:jc w:val="right"/>
              <w:rPr>
                <w:b/>
                <w:spacing w:val="0"/>
                <w:w w:val="100"/>
                <w:kern w:val="2"/>
                <w:sz w:val="16"/>
                <w:szCs w:val="16"/>
                <w:lang w:val="ru-RU"/>
              </w:rPr>
            </w:pPr>
            <w:r>
              <w:rPr>
                <w:b/>
                <w:spacing w:val="0"/>
                <w:w w:val="100"/>
                <w:kern w:val="2"/>
                <w:sz w:val="16"/>
                <w:szCs w:val="16"/>
                <w:lang w:val="ru-RU"/>
              </w:rPr>
              <w:t>45 757</w:t>
            </w:r>
          </w:p>
        </w:tc>
        <w:tc>
          <w:tcPr>
            <w:tcW w:w="630" w:type="dxa"/>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before="40" w:after="60" w:line="178" w:lineRule="exact"/>
              <w:ind w:left="289" w:hanging="289"/>
              <w:jc w:val="right"/>
              <w:rPr>
                <w:b/>
                <w:spacing w:val="0"/>
                <w:w w:val="100"/>
                <w:kern w:val="2"/>
                <w:sz w:val="16"/>
                <w:szCs w:val="16"/>
                <w:lang w:val="ru-RU"/>
              </w:rPr>
            </w:pPr>
            <w:r>
              <w:rPr>
                <w:b/>
                <w:spacing w:val="0"/>
                <w:w w:val="100"/>
                <w:kern w:val="2"/>
                <w:sz w:val="16"/>
                <w:szCs w:val="16"/>
                <w:lang w:val="ru-RU"/>
              </w:rPr>
              <w:t>61 221</w:t>
            </w:r>
          </w:p>
        </w:tc>
        <w:tc>
          <w:tcPr>
            <w:tcW w:w="743" w:type="dxa"/>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before="40" w:after="60" w:line="178" w:lineRule="exact"/>
              <w:ind w:left="289" w:hanging="289"/>
              <w:jc w:val="right"/>
              <w:rPr>
                <w:b/>
                <w:spacing w:val="0"/>
                <w:w w:val="100"/>
                <w:kern w:val="2"/>
                <w:sz w:val="16"/>
                <w:szCs w:val="16"/>
                <w:lang w:val="ru-RU"/>
              </w:rPr>
            </w:pPr>
            <w:r>
              <w:rPr>
                <w:b/>
                <w:spacing w:val="0"/>
                <w:w w:val="100"/>
                <w:kern w:val="2"/>
                <w:sz w:val="16"/>
                <w:szCs w:val="16"/>
                <w:lang w:val="ru-RU"/>
              </w:rPr>
              <w:t>106 978</w:t>
            </w:r>
          </w:p>
        </w:tc>
        <w:tc>
          <w:tcPr>
            <w:tcW w:w="517" w:type="dxa"/>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before="40" w:after="60" w:line="178" w:lineRule="exact"/>
              <w:ind w:left="289" w:hanging="289"/>
              <w:jc w:val="right"/>
              <w:rPr>
                <w:b/>
                <w:spacing w:val="0"/>
                <w:w w:val="100"/>
                <w:kern w:val="2"/>
                <w:sz w:val="16"/>
                <w:szCs w:val="16"/>
                <w:lang w:val="ru-RU"/>
              </w:rPr>
            </w:pPr>
            <w:r>
              <w:rPr>
                <w:b/>
                <w:spacing w:val="0"/>
                <w:w w:val="100"/>
                <w:kern w:val="2"/>
                <w:sz w:val="16"/>
                <w:szCs w:val="16"/>
                <w:lang w:val="ru-RU"/>
              </w:rPr>
              <w:t>42,8</w:t>
            </w:r>
          </w:p>
        </w:tc>
        <w:tc>
          <w:tcPr>
            <w:tcW w:w="630" w:type="dxa"/>
            <w:gridSpan w:val="2"/>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before="40" w:after="60" w:line="178" w:lineRule="exact"/>
              <w:ind w:left="289" w:hanging="289"/>
              <w:jc w:val="right"/>
              <w:rPr>
                <w:b/>
                <w:spacing w:val="0"/>
                <w:w w:val="100"/>
                <w:kern w:val="2"/>
                <w:sz w:val="16"/>
                <w:szCs w:val="16"/>
                <w:lang w:val="ru-RU"/>
              </w:rPr>
            </w:pPr>
            <w:r>
              <w:rPr>
                <w:b/>
                <w:spacing w:val="0"/>
                <w:w w:val="100"/>
                <w:kern w:val="2"/>
                <w:sz w:val="16"/>
                <w:szCs w:val="16"/>
                <w:lang w:val="ru-RU"/>
              </w:rPr>
              <w:t>51 846</w:t>
            </w:r>
          </w:p>
        </w:tc>
        <w:tc>
          <w:tcPr>
            <w:tcW w:w="630" w:type="dxa"/>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before="40" w:after="60" w:line="178" w:lineRule="exact"/>
              <w:ind w:left="289" w:hanging="289"/>
              <w:jc w:val="right"/>
              <w:rPr>
                <w:b/>
                <w:spacing w:val="0"/>
                <w:w w:val="100"/>
                <w:kern w:val="2"/>
                <w:sz w:val="16"/>
                <w:szCs w:val="16"/>
                <w:lang w:val="ru-RU"/>
              </w:rPr>
            </w:pPr>
            <w:r>
              <w:rPr>
                <w:b/>
                <w:spacing w:val="0"/>
                <w:w w:val="100"/>
                <w:kern w:val="2"/>
                <w:sz w:val="16"/>
                <w:szCs w:val="16"/>
                <w:lang w:val="ru-RU"/>
              </w:rPr>
              <w:t>67 351</w:t>
            </w:r>
          </w:p>
        </w:tc>
        <w:tc>
          <w:tcPr>
            <w:tcW w:w="743" w:type="dxa"/>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before="40" w:after="60" w:line="178" w:lineRule="exact"/>
              <w:ind w:left="289" w:hanging="289"/>
              <w:jc w:val="right"/>
              <w:rPr>
                <w:b/>
                <w:spacing w:val="0"/>
                <w:w w:val="100"/>
                <w:kern w:val="2"/>
                <w:sz w:val="16"/>
                <w:szCs w:val="16"/>
                <w:lang w:val="ru-RU"/>
              </w:rPr>
            </w:pPr>
            <w:r>
              <w:rPr>
                <w:b/>
                <w:spacing w:val="0"/>
                <w:w w:val="100"/>
                <w:kern w:val="2"/>
                <w:sz w:val="16"/>
                <w:szCs w:val="16"/>
                <w:lang w:val="ru-RU"/>
              </w:rPr>
              <w:t>119 197</w:t>
            </w:r>
          </w:p>
        </w:tc>
        <w:tc>
          <w:tcPr>
            <w:tcW w:w="517" w:type="dxa"/>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before="40" w:after="60" w:line="178" w:lineRule="exact"/>
              <w:ind w:left="289" w:hanging="289"/>
              <w:jc w:val="right"/>
              <w:rPr>
                <w:b/>
                <w:spacing w:val="0"/>
                <w:w w:val="100"/>
                <w:kern w:val="2"/>
                <w:sz w:val="16"/>
                <w:szCs w:val="16"/>
                <w:lang w:val="ru-RU"/>
              </w:rPr>
            </w:pPr>
            <w:r>
              <w:rPr>
                <w:b/>
                <w:spacing w:val="0"/>
                <w:w w:val="100"/>
                <w:kern w:val="2"/>
                <w:sz w:val="16"/>
                <w:szCs w:val="16"/>
                <w:lang w:val="ru-RU"/>
              </w:rPr>
              <w:t>43,5</w:t>
            </w:r>
          </w:p>
        </w:tc>
        <w:tc>
          <w:tcPr>
            <w:tcW w:w="630" w:type="dxa"/>
            <w:gridSpan w:val="2"/>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before="40" w:after="60" w:line="178" w:lineRule="exact"/>
              <w:ind w:left="289" w:hanging="289"/>
              <w:jc w:val="right"/>
              <w:rPr>
                <w:b/>
                <w:spacing w:val="0"/>
                <w:w w:val="100"/>
                <w:kern w:val="2"/>
                <w:sz w:val="16"/>
                <w:szCs w:val="16"/>
                <w:lang w:val="ru-RU"/>
              </w:rPr>
            </w:pPr>
            <w:r>
              <w:rPr>
                <w:b/>
                <w:spacing w:val="0"/>
                <w:w w:val="100"/>
                <w:kern w:val="2"/>
                <w:sz w:val="16"/>
                <w:szCs w:val="16"/>
                <w:lang w:val="ru-RU"/>
              </w:rPr>
              <w:t>59 917</w:t>
            </w:r>
          </w:p>
        </w:tc>
        <w:tc>
          <w:tcPr>
            <w:tcW w:w="630" w:type="dxa"/>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before="40" w:after="60" w:line="178" w:lineRule="exact"/>
              <w:ind w:left="289" w:hanging="289"/>
              <w:jc w:val="right"/>
              <w:rPr>
                <w:b/>
                <w:spacing w:val="0"/>
                <w:w w:val="100"/>
                <w:kern w:val="2"/>
                <w:sz w:val="16"/>
                <w:szCs w:val="16"/>
                <w:lang w:val="ru-RU"/>
              </w:rPr>
            </w:pPr>
            <w:r>
              <w:rPr>
                <w:b/>
                <w:spacing w:val="0"/>
                <w:w w:val="100"/>
                <w:kern w:val="2"/>
                <w:sz w:val="16"/>
                <w:szCs w:val="16"/>
                <w:lang w:val="ru-RU"/>
              </w:rPr>
              <w:t>80 818</w:t>
            </w:r>
          </w:p>
        </w:tc>
        <w:tc>
          <w:tcPr>
            <w:tcW w:w="743" w:type="dxa"/>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before="40" w:after="60" w:line="178" w:lineRule="exact"/>
              <w:ind w:left="289" w:hanging="289"/>
              <w:jc w:val="right"/>
              <w:rPr>
                <w:b/>
                <w:spacing w:val="0"/>
                <w:w w:val="100"/>
                <w:kern w:val="2"/>
                <w:sz w:val="16"/>
                <w:szCs w:val="16"/>
                <w:lang w:val="ru-RU"/>
              </w:rPr>
            </w:pPr>
            <w:r>
              <w:rPr>
                <w:b/>
                <w:spacing w:val="0"/>
                <w:w w:val="100"/>
                <w:kern w:val="2"/>
                <w:sz w:val="16"/>
                <w:szCs w:val="16"/>
                <w:lang w:val="ru-RU"/>
              </w:rPr>
              <w:t>140 735</w:t>
            </w:r>
          </w:p>
        </w:tc>
        <w:tc>
          <w:tcPr>
            <w:tcW w:w="517" w:type="dxa"/>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before="40" w:after="60" w:line="178" w:lineRule="exact"/>
              <w:ind w:left="289" w:hanging="289"/>
              <w:jc w:val="right"/>
              <w:rPr>
                <w:b/>
                <w:spacing w:val="0"/>
                <w:w w:val="100"/>
                <w:kern w:val="2"/>
                <w:sz w:val="16"/>
                <w:szCs w:val="16"/>
                <w:lang w:val="ru-RU"/>
              </w:rPr>
            </w:pPr>
            <w:r>
              <w:rPr>
                <w:b/>
                <w:spacing w:val="0"/>
                <w:w w:val="100"/>
                <w:kern w:val="2"/>
                <w:sz w:val="16"/>
                <w:szCs w:val="16"/>
                <w:lang w:val="ru-RU"/>
              </w:rPr>
              <w:t>42,6</w:t>
            </w:r>
          </w:p>
        </w:tc>
      </w:tr>
      <w:tr w:rsidR="002437E9">
        <w:tblPrEx>
          <w:tblCellMar>
            <w:top w:w="0" w:type="dxa"/>
            <w:bottom w:w="0" w:type="dxa"/>
          </w:tblCellMar>
        </w:tblPrEx>
        <w:tc>
          <w:tcPr>
            <w:tcW w:w="2160" w:type="dxa"/>
            <w:tcBorders>
              <w:top w:val="single" w:sz="4" w:space="0" w:color="auto"/>
            </w:tcBorders>
          </w:tcPr>
          <w:p w:rsidR="002437E9" w:rsidRDefault="002437E9">
            <w:pPr>
              <w:tabs>
                <w:tab w:val="left" w:pos="-120"/>
                <w:tab w:val="num" w:pos="142"/>
                <w:tab w:val="left" w:pos="709"/>
                <w:tab w:val="left" w:pos="1320"/>
              </w:tabs>
              <w:suppressAutoHyphens/>
              <w:spacing w:after="20" w:line="178" w:lineRule="exact"/>
              <w:ind w:right="45"/>
              <w:rPr>
                <w:spacing w:val="0"/>
                <w:w w:val="100"/>
                <w:kern w:val="2"/>
                <w:sz w:val="16"/>
              </w:rPr>
            </w:pPr>
            <w:r>
              <w:rPr>
                <w:spacing w:val="0"/>
                <w:w w:val="100"/>
                <w:kern w:val="2"/>
                <w:sz w:val="16"/>
              </w:rPr>
              <w:t>Технические учебные заведения А3 и А4</w:t>
            </w:r>
          </w:p>
        </w:tc>
        <w:tc>
          <w:tcPr>
            <w:tcW w:w="570" w:type="dxa"/>
            <w:tcBorders>
              <w:top w:val="single" w:sz="4" w:space="0" w:color="auto"/>
            </w:tcBorders>
            <w:vAlign w:val="bottom"/>
          </w:tcPr>
          <w:p w:rsidR="002437E9" w:rsidRDefault="002437E9">
            <w:pPr>
              <w:tabs>
                <w:tab w:val="left" w:pos="288"/>
                <w:tab w:val="left" w:pos="576"/>
                <w:tab w:val="left" w:pos="864"/>
                <w:tab w:val="left" w:pos="1152"/>
              </w:tabs>
              <w:suppressAutoHyphens/>
              <w:spacing w:after="20" w:line="178" w:lineRule="exact"/>
              <w:ind w:right="45"/>
              <w:jc w:val="right"/>
              <w:rPr>
                <w:spacing w:val="0"/>
                <w:w w:val="100"/>
                <w:kern w:val="2"/>
                <w:sz w:val="16"/>
                <w:szCs w:val="16"/>
                <w:lang w:val="ru-RU"/>
              </w:rPr>
            </w:pPr>
            <w:r>
              <w:rPr>
                <w:spacing w:val="0"/>
                <w:w w:val="100"/>
                <w:kern w:val="2"/>
                <w:sz w:val="16"/>
                <w:szCs w:val="16"/>
                <w:lang w:val="ru-RU"/>
              </w:rPr>
              <w:t>570</w:t>
            </w:r>
          </w:p>
        </w:tc>
        <w:tc>
          <w:tcPr>
            <w:tcW w:w="630" w:type="dxa"/>
            <w:tcBorders>
              <w:top w:val="single" w:sz="4" w:space="0" w:color="auto"/>
            </w:tcBorders>
            <w:vAlign w:val="bottom"/>
          </w:tcPr>
          <w:p w:rsidR="002437E9" w:rsidRDefault="002437E9">
            <w:pPr>
              <w:tabs>
                <w:tab w:val="left" w:pos="288"/>
                <w:tab w:val="left" w:pos="576"/>
                <w:tab w:val="left" w:pos="864"/>
                <w:tab w:val="left" w:pos="1152"/>
              </w:tabs>
              <w:suppressAutoHyphens/>
              <w:spacing w:after="20" w:line="178" w:lineRule="exact"/>
              <w:ind w:right="45"/>
              <w:jc w:val="right"/>
              <w:rPr>
                <w:spacing w:val="0"/>
                <w:w w:val="100"/>
                <w:kern w:val="2"/>
                <w:sz w:val="16"/>
                <w:szCs w:val="16"/>
                <w:lang w:val="ru-RU"/>
              </w:rPr>
            </w:pPr>
            <w:r>
              <w:rPr>
                <w:spacing w:val="0"/>
                <w:w w:val="100"/>
                <w:kern w:val="2"/>
                <w:sz w:val="16"/>
                <w:szCs w:val="16"/>
                <w:lang w:val="ru-RU"/>
              </w:rPr>
              <w:t>1 790</w:t>
            </w:r>
          </w:p>
        </w:tc>
        <w:tc>
          <w:tcPr>
            <w:tcW w:w="743" w:type="dxa"/>
            <w:tcBorders>
              <w:top w:val="single" w:sz="4" w:space="0" w:color="auto"/>
            </w:tcBorders>
            <w:vAlign w:val="bottom"/>
          </w:tcPr>
          <w:p w:rsidR="002437E9" w:rsidRDefault="002437E9">
            <w:pPr>
              <w:tabs>
                <w:tab w:val="left" w:pos="288"/>
                <w:tab w:val="left" w:pos="576"/>
                <w:tab w:val="left" w:pos="864"/>
                <w:tab w:val="left" w:pos="1152"/>
              </w:tabs>
              <w:suppressAutoHyphens/>
              <w:spacing w:after="20" w:line="178" w:lineRule="exact"/>
              <w:ind w:right="45"/>
              <w:jc w:val="right"/>
              <w:rPr>
                <w:b/>
                <w:spacing w:val="0"/>
                <w:w w:val="100"/>
                <w:kern w:val="2"/>
                <w:sz w:val="16"/>
                <w:szCs w:val="16"/>
                <w:lang w:val="ru-RU"/>
              </w:rPr>
            </w:pPr>
            <w:r>
              <w:rPr>
                <w:b/>
                <w:spacing w:val="0"/>
                <w:w w:val="100"/>
                <w:kern w:val="2"/>
                <w:sz w:val="16"/>
                <w:szCs w:val="16"/>
                <w:lang w:val="ru-RU"/>
              </w:rPr>
              <w:t>2 360</w:t>
            </w:r>
          </w:p>
        </w:tc>
        <w:tc>
          <w:tcPr>
            <w:tcW w:w="517" w:type="dxa"/>
            <w:tcBorders>
              <w:top w:val="single" w:sz="4" w:space="0" w:color="auto"/>
            </w:tcBorders>
            <w:vAlign w:val="bottom"/>
          </w:tcPr>
          <w:p w:rsidR="002437E9" w:rsidRDefault="002437E9">
            <w:pPr>
              <w:tabs>
                <w:tab w:val="left" w:pos="288"/>
                <w:tab w:val="left" w:pos="576"/>
                <w:tab w:val="left" w:pos="864"/>
                <w:tab w:val="left" w:pos="1152"/>
              </w:tabs>
              <w:suppressAutoHyphens/>
              <w:spacing w:after="20" w:line="178" w:lineRule="exact"/>
              <w:ind w:right="45"/>
              <w:jc w:val="right"/>
              <w:rPr>
                <w:spacing w:val="0"/>
                <w:w w:val="100"/>
                <w:kern w:val="2"/>
                <w:sz w:val="16"/>
                <w:szCs w:val="16"/>
                <w:lang w:val="ru-RU"/>
              </w:rPr>
            </w:pPr>
            <w:r>
              <w:rPr>
                <w:spacing w:val="0"/>
                <w:w w:val="100"/>
                <w:kern w:val="2"/>
                <w:sz w:val="16"/>
                <w:szCs w:val="16"/>
                <w:lang w:val="ru-RU"/>
              </w:rPr>
              <w:t>24,2</w:t>
            </w:r>
          </w:p>
        </w:tc>
        <w:tc>
          <w:tcPr>
            <w:tcW w:w="630" w:type="dxa"/>
            <w:gridSpan w:val="2"/>
            <w:tcBorders>
              <w:top w:val="single" w:sz="4" w:space="0" w:color="auto"/>
            </w:tcBorders>
            <w:vAlign w:val="bottom"/>
          </w:tcPr>
          <w:p w:rsidR="002437E9" w:rsidRDefault="002437E9">
            <w:pPr>
              <w:tabs>
                <w:tab w:val="left" w:pos="288"/>
                <w:tab w:val="left" w:pos="576"/>
                <w:tab w:val="left" w:pos="864"/>
                <w:tab w:val="left" w:pos="1152"/>
              </w:tabs>
              <w:suppressAutoHyphens/>
              <w:spacing w:after="20" w:line="178" w:lineRule="exact"/>
              <w:ind w:right="45"/>
              <w:jc w:val="right"/>
              <w:rPr>
                <w:spacing w:val="0"/>
                <w:w w:val="100"/>
                <w:kern w:val="2"/>
                <w:sz w:val="16"/>
                <w:szCs w:val="16"/>
                <w:lang w:val="ru-RU"/>
              </w:rPr>
            </w:pPr>
            <w:r>
              <w:rPr>
                <w:spacing w:val="0"/>
                <w:w w:val="100"/>
                <w:kern w:val="2"/>
                <w:sz w:val="16"/>
                <w:szCs w:val="16"/>
                <w:lang w:val="ru-RU"/>
              </w:rPr>
              <w:t>563</w:t>
            </w:r>
          </w:p>
        </w:tc>
        <w:tc>
          <w:tcPr>
            <w:tcW w:w="630" w:type="dxa"/>
            <w:tcBorders>
              <w:top w:val="single" w:sz="4" w:space="0" w:color="auto"/>
            </w:tcBorders>
            <w:vAlign w:val="bottom"/>
          </w:tcPr>
          <w:p w:rsidR="002437E9" w:rsidRDefault="002437E9">
            <w:pPr>
              <w:tabs>
                <w:tab w:val="left" w:pos="288"/>
                <w:tab w:val="left" w:pos="576"/>
                <w:tab w:val="left" w:pos="864"/>
                <w:tab w:val="left" w:pos="1152"/>
              </w:tabs>
              <w:suppressAutoHyphens/>
              <w:spacing w:after="20" w:line="178" w:lineRule="exact"/>
              <w:ind w:right="45"/>
              <w:jc w:val="right"/>
              <w:rPr>
                <w:spacing w:val="0"/>
                <w:w w:val="100"/>
                <w:kern w:val="2"/>
                <w:sz w:val="16"/>
                <w:szCs w:val="16"/>
                <w:lang w:val="ru-RU"/>
              </w:rPr>
            </w:pPr>
            <w:r>
              <w:rPr>
                <w:spacing w:val="0"/>
                <w:w w:val="100"/>
                <w:kern w:val="2"/>
                <w:sz w:val="16"/>
                <w:szCs w:val="16"/>
                <w:lang w:val="ru-RU"/>
              </w:rPr>
              <w:t>1 341</w:t>
            </w:r>
          </w:p>
        </w:tc>
        <w:tc>
          <w:tcPr>
            <w:tcW w:w="743" w:type="dxa"/>
            <w:tcBorders>
              <w:top w:val="single" w:sz="4" w:space="0" w:color="auto"/>
            </w:tcBorders>
            <w:vAlign w:val="bottom"/>
          </w:tcPr>
          <w:p w:rsidR="002437E9" w:rsidRDefault="002437E9">
            <w:pPr>
              <w:tabs>
                <w:tab w:val="left" w:pos="288"/>
                <w:tab w:val="left" w:pos="576"/>
                <w:tab w:val="left" w:pos="864"/>
                <w:tab w:val="left" w:pos="1152"/>
              </w:tabs>
              <w:suppressAutoHyphens/>
              <w:spacing w:after="20" w:line="178" w:lineRule="exact"/>
              <w:ind w:right="45"/>
              <w:jc w:val="right"/>
              <w:rPr>
                <w:b/>
                <w:spacing w:val="0"/>
                <w:w w:val="100"/>
                <w:kern w:val="2"/>
                <w:sz w:val="16"/>
                <w:szCs w:val="16"/>
                <w:lang w:val="ru-RU"/>
              </w:rPr>
            </w:pPr>
            <w:r>
              <w:rPr>
                <w:b/>
                <w:spacing w:val="0"/>
                <w:w w:val="100"/>
                <w:kern w:val="2"/>
                <w:sz w:val="16"/>
                <w:szCs w:val="16"/>
                <w:lang w:val="ru-RU"/>
              </w:rPr>
              <w:t>1 904</w:t>
            </w:r>
          </w:p>
        </w:tc>
        <w:tc>
          <w:tcPr>
            <w:tcW w:w="517" w:type="dxa"/>
            <w:tcBorders>
              <w:top w:val="single" w:sz="4" w:space="0" w:color="auto"/>
            </w:tcBorders>
            <w:vAlign w:val="bottom"/>
          </w:tcPr>
          <w:p w:rsidR="002437E9" w:rsidRDefault="002437E9">
            <w:pPr>
              <w:tabs>
                <w:tab w:val="left" w:pos="288"/>
                <w:tab w:val="left" w:pos="576"/>
                <w:tab w:val="left" w:pos="864"/>
                <w:tab w:val="left" w:pos="1152"/>
              </w:tabs>
              <w:suppressAutoHyphens/>
              <w:spacing w:after="20" w:line="178" w:lineRule="exact"/>
              <w:ind w:right="45"/>
              <w:jc w:val="right"/>
              <w:rPr>
                <w:spacing w:val="0"/>
                <w:w w:val="100"/>
                <w:kern w:val="2"/>
                <w:sz w:val="16"/>
                <w:szCs w:val="16"/>
                <w:lang w:val="ru-RU"/>
              </w:rPr>
            </w:pPr>
            <w:r>
              <w:rPr>
                <w:spacing w:val="0"/>
                <w:w w:val="100"/>
                <w:kern w:val="2"/>
                <w:sz w:val="16"/>
                <w:szCs w:val="16"/>
                <w:lang w:val="ru-RU"/>
              </w:rPr>
              <w:t>29,6</w:t>
            </w:r>
          </w:p>
        </w:tc>
        <w:tc>
          <w:tcPr>
            <w:tcW w:w="630" w:type="dxa"/>
            <w:gridSpan w:val="2"/>
            <w:tcBorders>
              <w:top w:val="single" w:sz="4" w:space="0" w:color="auto"/>
            </w:tcBorders>
            <w:vAlign w:val="bottom"/>
          </w:tcPr>
          <w:p w:rsidR="002437E9" w:rsidRDefault="002437E9">
            <w:pPr>
              <w:tabs>
                <w:tab w:val="left" w:pos="288"/>
                <w:tab w:val="left" w:pos="576"/>
                <w:tab w:val="left" w:pos="864"/>
                <w:tab w:val="left" w:pos="1152"/>
              </w:tabs>
              <w:suppressAutoHyphens/>
              <w:spacing w:after="20" w:line="178" w:lineRule="exact"/>
              <w:ind w:right="45"/>
              <w:jc w:val="right"/>
              <w:rPr>
                <w:spacing w:val="0"/>
                <w:w w:val="100"/>
                <w:kern w:val="2"/>
                <w:sz w:val="16"/>
                <w:szCs w:val="16"/>
                <w:lang w:val="ru-RU"/>
              </w:rPr>
            </w:pPr>
            <w:r>
              <w:rPr>
                <w:spacing w:val="0"/>
                <w:w w:val="100"/>
                <w:kern w:val="2"/>
                <w:sz w:val="16"/>
                <w:szCs w:val="16"/>
                <w:lang w:val="ru-RU"/>
              </w:rPr>
              <w:t>719</w:t>
            </w:r>
          </w:p>
        </w:tc>
        <w:tc>
          <w:tcPr>
            <w:tcW w:w="630" w:type="dxa"/>
            <w:tcBorders>
              <w:top w:val="single" w:sz="4" w:space="0" w:color="auto"/>
            </w:tcBorders>
            <w:vAlign w:val="bottom"/>
          </w:tcPr>
          <w:p w:rsidR="002437E9" w:rsidRDefault="002437E9">
            <w:pPr>
              <w:tabs>
                <w:tab w:val="left" w:pos="288"/>
                <w:tab w:val="left" w:pos="576"/>
                <w:tab w:val="left" w:pos="864"/>
                <w:tab w:val="left" w:pos="1152"/>
              </w:tabs>
              <w:suppressAutoHyphens/>
              <w:spacing w:after="20" w:line="178" w:lineRule="exact"/>
              <w:ind w:right="45"/>
              <w:jc w:val="right"/>
              <w:rPr>
                <w:spacing w:val="0"/>
                <w:w w:val="100"/>
                <w:kern w:val="2"/>
                <w:sz w:val="16"/>
                <w:szCs w:val="16"/>
                <w:lang w:val="ru-RU"/>
              </w:rPr>
            </w:pPr>
            <w:r>
              <w:rPr>
                <w:spacing w:val="0"/>
                <w:w w:val="100"/>
                <w:kern w:val="2"/>
                <w:sz w:val="16"/>
                <w:szCs w:val="16"/>
                <w:lang w:val="ru-RU"/>
              </w:rPr>
              <w:t>1 880</w:t>
            </w:r>
          </w:p>
        </w:tc>
        <w:tc>
          <w:tcPr>
            <w:tcW w:w="743" w:type="dxa"/>
            <w:tcBorders>
              <w:top w:val="single" w:sz="4" w:space="0" w:color="auto"/>
            </w:tcBorders>
            <w:vAlign w:val="bottom"/>
          </w:tcPr>
          <w:p w:rsidR="002437E9" w:rsidRDefault="002437E9">
            <w:pPr>
              <w:tabs>
                <w:tab w:val="left" w:pos="288"/>
                <w:tab w:val="left" w:pos="576"/>
                <w:tab w:val="left" w:pos="864"/>
                <w:tab w:val="left" w:pos="1152"/>
              </w:tabs>
              <w:suppressAutoHyphens/>
              <w:spacing w:after="20" w:line="178" w:lineRule="exact"/>
              <w:ind w:right="45"/>
              <w:jc w:val="right"/>
              <w:rPr>
                <w:b/>
                <w:spacing w:val="0"/>
                <w:w w:val="100"/>
                <w:kern w:val="2"/>
                <w:sz w:val="16"/>
                <w:szCs w:val="16"/>
                <w:lang w:val="ru-RU"/>
              </w:rPr>
            </w:pPr>
            <w:r>
              <w:rPr>
                <w:b/>
                <w:spacing w:val="0"/>
                <w:w w:val="100"/>
                <w:kern w:val="2"/>
                <w:sz w:val="16"/>
                <w:szCs w:val="16"/>
                <w:lang w:val="ru-RU"/>
              </w:rPr>
              <w:t>2 599</w:t>
            </w:r>
          </w:p>
        </w:tc>
        <w:tc>
          <w:tcPr>
            <w:tcW w:w="517" w:type="dxa"/>
            <w:tcBorders>
              <w:top w:val="single" w:sz="4" w:space="0" w:color="auto"/>
            </w:tcBorders>
            <w:vAlign w:val="bottom"/>
          </w:tcPr>
          <w:p w:rsidR="002437E9" w:rsidRDefault="002437E9">
            <w:pPr>
              <w:tabs>
                <w:tab w:val="left" w:pos="288"/>
                <w:tab w:val="left" w:pos="576"/>
                <w:tab w:val="left" w:pos="864"/>
                <w:tab w:val="left" w:pos="1152"/>
              </w:tabs>
              <w:suppressAutoHyphens/>
              <w:spacing w:after="20" w:line="178" w:lineRule="exact"/>
              <w:ind w:right="45"/>
              <w:jc w:val="right"/>
              <w:rPr>
                <w:spacing w:val="0"/>
                <w:w w:val="100"/>
                <w:kern w:val="2"/>
                <w:sz w:val="16"/>
                <w:szCs w:val="16"/>
                <w:lang w:val="ru-RU"/>
              </w:rPr>
            </w:pPr>
            <w:r>
              <w:rPr>
                <w:spacing w:val="0"/>
                <w:w w:val="100"/>
                <w:kern w:val="2"/>
                <w:sz w:val="16"/>
                <w:szCs w:val="16"/>
                <w:lang w:val="ru-RU"/>
              </w:rPr>
              <w:t>27,7</w:t>
            </w:r>
          </w:p>
        </w:tc>
        <w:tc>
          <w:tcPr>
            <w:tcW w:w="630" w:type="dxa"/>
            <w:gridSpan w:val="2"/>
            <w:tcBorders>
              <w:top w:val="single" w:sz="4" w:space="0" w:color="auto"/>
            </w:tcBorders>
            <w:vAlign w:val="bottom"/>
          </w:tcPr>
          <w:p w:rsidR="002437E9" w:rsidRDefault="002437E9">
            <w:pPr>
              <w:tabs>
                <w:tab w:val="left" w:pos="288"/>
                <w:tab w:val="left" w:pos="576"/>
                <w:tab w:val="left" w:pos="864"/>
                <w:tab w:val="left" w:pos="1152"/>
              </w:tabs>
              <w:suppressAutoHyphens/>
              <w:spacing w:after="20" w:line="178" w:lineRule="exact"/>
              <w:ind w:right="45"/>
              <w:jc w:val="right"/>
              <w:rPr>
                <w:spacing w:val="0"/>
                <w:w w:val="100"/>
                <w:kern w:val="2"/>
                <w:sz w:val="16"/>
                <w:szCs w:val="16"/>
                <w:lang w:val="ru-RU"/>
              </w:rPr>
            </w:pPr>
            <w:r>
              <w:rPr>
                <w:spacing w:val="0"/>
                <w:w w:val="100"/>
                <w:kern w:val="2"/>
                <w:sz w:val="16"/>
                <w:szCs w:val="16"/>
                <w:lang w:val="ru-RU"/>
              </w:rPr>
              <w:t>714</w:t>
            </w:r>
          </w:p>
        </w:tc>
        <w:tc>
          <w:tcPr>
            <w:tcW w:w="630" w:type="dxa"/>
            <w:tcBorders>
              <w:top w:val="single" w:sz="4" w:space="0" w:color="auto"/>
            </w:tcBorders>
            <w:vAlign w:val="bottom"/>
          </w:tcPr>
          <w:p w:rsidR="002437E9" w:rsidRDefault="002437E9">
            <w:pPr>
              <w:tabs>
                <w:tab w:val="left" w:pos="288"/>
                <w:tab w:val="left" w:pos="576"/>
                <w:tab w:val="left" w:pos="864"/>
                <w:tab w:val="left" w:pos="1152"/>
              </w:tabs>
              <w:suppressAutoHyphens/>
              <w:spacing w:after="20" w:line="178" w:lineRule="exact"/>
              <w:ind w:right="45"/>
              <w:jc w:val="right"/>
              <w:rPr>
                <w:spacing w:val="0"/>
                <w:w w:val="100"/>
                <w:kern w:val="2"/>
                <w:sz w:val="16"/>
                <w:szCs w:val="16"/>
                <w:lang w:val="ru-RU"/>
              </w:rPr>
            </w:pPr>
            <w:r>
              <w:rPr>
                <w:spacing w:val="0"/>
                <w:w w:val="100"/>
                <w:kern w:val="2"/>
                <w:sz w:val="16"/>
                <w:szCs w:val="16"/>
                <w:lang w:val="ru-RU"/>
              </w:rPr>
              <w:t>1 199</w:t>
            </w:r>
          </w:p>
        </w:tc>
        <w:tc>
          <w:tcPr>
            <w:tcW w:w="743" w:type="dxa"/>
            <w:tcBorders>
              <w:top w:val="single" w:sz="4" w:space="0" w:color="auto"/>
            </w:tcBorders>
            <w:vAlign w:val="bottom"/>
          </w:tcPr>
          <w:p w:rsidR="002437E9" w:rsidRDefault="002437E9">
            <w:pPr>
              <w:tabs>
                <w:tab w:val="left" w:pos="288"/>
                <w:tab w:val="left" w:pos="576"/>
                <w:tab w:val="left" w:pos="864"/>
                <w:tab w:val="left" w:pos="1152"/>
              </w:tabs>
              <w:suppressAutoHyphens/>
              <w:spacing w:after="20" w:line="178" w:lineRule="exact"/>
              <w:ind w:right="45"/>
              <w:jc w:val="right"/>
              <w:rPr>
                <w:b/>
                <w:spacing w:val="0"/>
                <w:w w:val="100"/>
                <w:kern w:val="2"/>
                <w:sz w:val="16"/>
                <w:szCs w:val="16"/>
                <w:lang w:val="ru-RU"/>
              </w:rPr>
            </w:pPr>
            <w:r>
              <w:rPr>
                <w:b/>
                <w:spacing w:val="0"/>
                <w:w w:val="100"/>
                <w:kern w:val="2"/>
                <w:sz w:val="16"/>
                <w:szCs w:val="16"/>
                <w:lang w:val="ru-RU"/>
              </w:rPr>
              <w:t>1 913</w:t>
            </w:r>
          </w:p>
        </w:tc>
        <w:tc>
          <w:tcPr>
            <w:tcW w:w="517" w:type="dxa"/>
            <w:tcBorders>
              <w:top w:val="single" w:sz="4" w:space="0" w:color="auto"/>
            </w:tcBorders>
            <w:vAlign w:val="bottom"/>
          </w:tcPr>
          <w:p w:rsidR="002437E9" w:rsidRDefault="002437E9">
            <w:pPr>
              <w:tabs>
                <w:tab w:val="left" w:pos="288"/>
                <w:tab w:val="left" w:pos="576"/>
                <w:tab w:val="left" w:pos="864"/>
                <w:tab w:val="left" w:pos="1152"/>
              </w:tabs>
              <w:suppressAutoHyphens/>
              <w:spacing w:after="20" w:line="178" w:lineRule="exact"/>
              <w:ind w:right="45"/>
              <w:jc w:val="right"/>
              <w:rPr>
                <w:spacing w:val="0"/>
                <w:w w:val="100"/>
                <w:kern w:val="2"/>
                <w:sz w:val="16"/>
                <w:szCs w:val="16"/>
                <w:lang w:val="ru-RU"/>
              </w:rPr>
            </w:pPr>
            <w:r>
              <w:rPr>
                <w:spacing w:val="0"/>
                <w:w w:val="100"/>
                <w:kern w:val="2"/>
                <w:sz w:val="16"/>
                <w:szCs w:val="16"/>
                <w:lang w:val="ru-RU"/>
              </w:rPr>
              <w:t>37,3</w:t>
            </w:r>
          </w:p>
        </w:tc>
      </w:tr>
      <w:tr w:rsidR="002437E9">
        <w:tblPrEx>
          <w:tblCellMar>
            <w:top w:w="0" w:type="dxa"/>
            <w:bottom w:w="0" w:type="dxa"/>
          </w:tblCellMar>
        </w:tblPrEx>
        <w:tc>
          <w:tcPr>
            <w:tcW w:w="2160" w:type="dxa"/>
            <w:tcBorders>
              <w:bottom w:val="single" w:sz="4" w:space="0" w:color="auto"/>
            </w:tcBorders>
          </w:tcPr>
          <w:p w:rsidR="002437E9" w:rsidRDefault="002437E9">
            <w:pPr>
              <w:tabs>
                <w:tab w:val="left" w:pos="-120"/>
                <w:tab w:val="num" w:pos="142"/>
                <w:tab w:val="left" w:pos="709"/>
                <w:tab w:val="left" w:pos="1320"/>
              </w:tabs>
              <w:suppressAutoHyphens/>
              <w:spacing w:after="20" w:line="178" w:lineRule="exact"/>
              <w:ind w:right="45"/>
              <w:rPr>
                <w:spacing w:val="0"/>
                <w:w w:val="100"/>
                <w:kern w:val="2"/>
                <w:sz w:val="16"/>
              </w:rPr>
            </w:pPr>
            <w:r>
              <w:rPr>
                <w:spacing w:val="0"/>
                <w:w w:val="100"/>
                <w:kern w:val="2"/>
                <w:sz w:val="16"/>
              </w:rPr>
              <w:t>Технические учебные заведения А2</w:t>
            </w:r>
          </w:p>
        </w:tc>
        <w:tc>
          <w:tcPr>
            <w:tcW w:w="570" w:type="dxa"/>
            <w:tcBorders>
              <w:bottom w:val="single" w:sz="4" w:space="0" w:color="auto"/>
            </w:tcBorders>
            <w:vAlign w:val="bottom"/>
          </w:tcPr>
          <w:p w:rsidR="002437E9" w:rsidRDefault="002437E9">
            <w:pPr>
              <w:tabs>
                <w:tab w:val="left" w:pos="288"/>
                <w:tab w:val="left" w:pos="576"/>
                <w:tab w:val="left" w:pos="864"/>
                <w:tab w:val="left" w:pos="1152"/>
              </w:tabs>
              <w:suppressAutoHyphens/>
              <w:spacing w:after="20" w:line="178" w:lineRule="exact"/>
              <w:ind w:right="45"/>
              <w:jc w:val="right"/>
              <w:rPr>
                <w:spacing w:val="0"/>
                <w:w w:val="100"/>
                <w:kern w:val="2"/>
                <w:sz w:val="16"/>
                <w:szCs w:val="16"/>
                <w:lang w:val="ru-RU"/>
              </w:rPr>
            </w:pPr>
            <w:r>
              <w:rPr>
                <w:spacing w:val="0"/>
                <w:w w:val="100"/>
                <w:kern w:val="2"/>
                <w:sz w:val="16"/>
                <w:szCs w:val="16"/>
                <w:lang w:val="ru-RU"/>
              </w:rPr>
              <w:t>551</w:t>
            </w:r>
          </w:p>
        </w:tc>
        <w:tc>
          <w:tcPr>
            <w:tcW w:w="630" w:type="dxa"/>
            <w:tcBorders>
              <w:bottom w:val="single" w:sz="4" w:space="0" w:color="auto"/>
            </w:tcBorders>
            <w:vAlign w:val="bottom"/>
          </w:tcPr>
          <w:p w:rsidR="002437E9" w:rsidRDefault="002437E9">
            <w:pPr>
              <w:tabs>
                <w:tab w:val="left" w:pos="288"/>
                <w:tab w:val="left" w:pos="576"/>
                <w:tab w:val="left" w:pos="864"/>
                <w:tab w:val="left" w:pos="1152"/>
              </w:tabs>
              <w:suppressAutoHyphens/>
              <w:spacing w:after="20" w:line="178" w:lineRule="exact"/>
              <w:ind w:right="45"/>
              <w:jc w:val="right"/>
              <w:rPr>
                <w:spacing w:val="0"/>
                <w:w w:val="100"/>
                <w:kern w:val="2"/>
                <w:sz w:val="16"/>
                <w:szCs w:val="16"/>
                <w:lang w:val="ru-RU"/>
              </w:rPr>
            </w:pPr>
            <w:r>
              <w:rPr>
                <w:spacing w:val="0"/>
                <w:w w:val="100"/>
                <w:kern w:val="2"/>
                <w:sz w:val="16"/>
                <w:szCs w:val="16"/>
                <w:lang w:val="ru-RU"/>
              </w:rPr>
              <w:t>1 580</w:t>
            </w:r>
          </w:p>
        </w:tc>
        <w:tc>
          <w:tcPr>
            <w:tcW w:w="743" w:type="dxa"/>
            <w:tcBorders>
              <w:bottom w:val="single" w:sz="4" w:space="0" w:color="auto"/>
            </w:tcBorders>
            <w:vAlign w:val="bottom"/>
          </w:tcPr>
          <w:p w:rsidR="002437E9" w:rsidRDefault="002437E9">
            <w:pPr>
              <w:tabs>
                <w:tab w:val="left" w:pos="288"/>
                <w:tab w:val="left" w:pos="576"/>
                <w:tab w:val="left" w:pos="864"/>
                <w:tab w:val="left" w:pos="1152"/>
              </w:tabs>
              <w:suppressAutoHyphens/>
              <w:spacing w:after="20" w:line="178" w:lineRule="exact"/>
              <w:ind w:right="45"/>
              <w:jc w:val="right"/>
              <w:rPr>
                <w:b/>
                <w:spacing w:val="0"/>
                <w:w w:val="100"/>
                <w:kern w:val="2"/>
                <w:sz w:val="16"/>
                <w:szCs w:val="16"/>
                <w:lang w:val="ru-RU"/>
              </w:rPr>
            </w:pPr>
            <w:r>
              <w:rPr>
                <w:b/>
                <w:spacing w:val="0"/>
                <w:w w:val="100"/>
                <w:kern w:val="2"/>
                <w:sz w:val="16"/>
                <w:szCs w:val="16"/>
                <w:lang w:val="ru-RU"/>
              </w:rPr>
              <w:t>2 131</w:t>
            </w:r>
          </w:p>
        </w:tc>
        <w:tc>
          <w:tcPr>
            <w:tcW w:w="517" w:type="dxa"/>
            <w:tcBorders>
              <w:bottom w:val="single" w:sz="4" w:space="0" w:color="auto"/>
            </w:tcBorders>
            <w:vAlign w:val="bottom"/>
          </w:tcPr>
          <w:p w:rsidR="002437E9" w:rsidRDefault="002437E9">
            <w:pPr>
              <w:tabs>
                <w:tab w:val="left" w:pos="288"/>
                <w:tab w:val="left" w:pos="576"/>
                <w:tab w:val="left" w:pos="864"/>
                <w:tab w:val="left" w:pos="1152"/>
              </w:tabs>
              <w:suppressAutoHyphens/>
              <w:spacing w:after="20" w:line="178" w:lineRule="exact"/>
              <w:ind w:right="45"/>
              <w:jc w:val="right"/>
              <w:rPr>
                <w:spacing w:val="0"/>
                <w:w w:val="100"/>
                <w:kern w:val="2"/>
                <w:sz w:val="16"/>
                <w:szCs w:val="16"/>
                <w:lang w:val="ru-RU"/>
              </w:rPr>
            </w:pPr>
            <w:r>
              <w:rPr>
                <w:spacing w:val="0"/>
                <w:w w:val="100"/>
                <w:kern w:val="2"/>
                <w:sz w:val="16"/>
                <w:szCs w:val="16"/>
                <w:lang w:val="ru-RU"/>
              </w:rPr>
              <w:t>25,9</w:t>
            </w:r>
          </w:p>
        </w:tc>
        <w:tc>
          <w:tcPr>
            <w:tcW w:w="630" w:type="dxa"/>
            <w:gridSpan w:val="2"/>
            <w:tcBorders>
              <w:bottom w:val="single" w:sz="4" w:space="0" w:color="auto"/>
            </w:tcBorders>
            <w:vAlign w:val="bottom"/>
          </w:tcPr>
          <w:p w:rsidR="002437E9" w:rsidRDefault="002437E9">
            <w:pPr>
              <w:tabs>
                <w:tab w:val="left" w:pos="288"/>
                <w:tab w:val="left" w:pos="576"/>
                <w:tab w:val="left" w:pos="864"/>
                <w:tab w:val="left" w:pos="1152"/>
              </w:tabs>
              <w:suppressAutoHyphens/>
              <w:spacing w:after="20" w:line="178" w:lineRule="exact"/>
              <w:ind w:right="45"/>
              <w:jc w:val="right"/>
              <w:rPr>
                <w:spacing w:val="0"/>
                <w:w w:val="100"/>
                <w:kern w:val="2"/>
                <w:sz w:val="16"/>
                <w:szCs w:val="16"/>
                <w:lang w:val="ru-RU"/>
              </w:rPr>
            </w:pPr>
            <w:r>
              <w:rPr>
                <w:spacing w:val="0"/>
                <w:w w:val="100"/>
                <w:kern w:val="2"/>
                <w:sz w:val="16"/>
                <w:szCs w:val="16"/>
                <w:lang w:val="ru-RU"/>
              </w:rPr>
              <w:t>764</w:t>
            </w:r>
          </w:p>
        </w:tc>
        <w:tc>
          <w:tcPr>
            <w:tcW w:w="630" w:type="dxa"/>
            <w:tcBorders>
              <w:bottom w:val="single" w:sz="4" w:space="0" w:color="auto"/>
            </w:tcBorders>
            <w:vAlign w:val="bottom"/>
          </w:tcPr>
          <w:p w:rsidR="002437E9" w:rsidRDefault="002437E9">
            <w:pPr>
              <w:tabs>
                <w:tab w:val="left" w:pos="288"/>
                <w:tab w:val="left" w:pos="576"/>
                <w:tab w:val="left" w:pos="864"/>
                <w:tab w:val="left" w:pos="1152"/>
              </w:tabs>
              <w:suppressAutoHyphens/>
              <w:spacing w:after="20" w:line="178" w:lineRule="exact"/>
              <w:ind w:right="45"/>
              <w:jc w:val="right"/>
              <w:rPr>
                <w:spacing w:val="0"/>
                <w:w w:val="100"/>
                <w:kern w:val="2"/>
                <w:sz w:val="16"/>
                <w:szCs w:val="16"/>
                <w:lang w:val="ru-RU"/>
              </w:rPr>
            </w:pPr>
            <w:r>
              <w:rPr>
                <w:spacing w:val="0"/>
                <w:w w:val="100"/>
                <w:kern w:val="2"/>
                <w:sz w:val="16"/>
                <w:szCs w:val="16"/>
                <w:lang w:val="ru-RU"/>
              </w:rPr>
              <w:t>1 957</w:t>
            </w:r>
          </w:p>
        </w:tc>
        <w:tc>
          <w:tcPr>
            <w:tcW w:w="743" w:type="dxa"/>
            <w:tcBorders>
              <w:bottom w:val="single" w:sz="4" w:space="0" w:color="auto"/>
            </w:tcBorders>
            <w:vAlign w:val="bottom"/>
          </w:tcPr>
          <w:p w:rsidR="002437E9" w:rsidRDefault="002437E9">
            <w:pPr>
              <w:tabs>
                <w:tab w:val="left" w:pos="288"/>
                <w:tab w:val="left" w:pos="576"/>
                <w:tab w:val="left" w:pos="864"/>
                <w:tab w:val="left" w:pos="1152"/>
              </w:tabs>
              <w:suppressAutoHyphens/>
              <w:spacing w:after="20" w:line="178" w:lineRule="exact"/>
              <w:ind w:right="45"/>
              <w:jc w:val="right"/>
              <w:rPr>
                <w:b/>
                <w:spacing w:val="0"/>
                <w:w w:val="100"/>
                <w:kern w:val="2"/>
                <w:sz w:val="16"/>
                <w:szCs w:val="16"/>
                <w:lang w:val="ru-RU"/>
              </w:rPr>
            </w:pPr>
            <w:r>
              <w:rPr>
                <w:b/>
                <w:spacing w:val="0"/>
                <w:w w:val="100"/>
                <w:kern w:val="2"/>
                <w:sz w:val="16"/>
                <w:szCs w:val="16"/>
                <w:lang w:val="ru-RU"/>
              </w:rPr>
              <w:t>2 721</w:t>
            </w:r>
          </w:p>
        </w:tc>
        <w:tc>
          <w:tcPr>
            <w:tcW w:w="517" w:type="dxa"/>
            <w:tcBorders>
              <w:bottom w:val="single" w:sz="4" w:space="0" w:color="auto"/>
            </w:tcBorders>
            <w:vAlign w:val="bottom"/>
          </w:tcPr>
          <w:p w:rsidR="002437E9" w:rsidRDefault="002437E9">
            <w:pPr>
              <w:tabs>
                <w:tab w:val="left" w:pos="288"/>
                <w:tab w:val="left" w:pos="576"/>
                <w:tab w:val="left" w:pos="864"/>
                <w:tab w:val="left" w:pos="1152"/>
              </w:tabs>
              <w:suppressAutoHyphens/>
              <w:spacing w:after="20" w:line="178" w:lineRule="exact"/>
              <w:ind w:right="45"/>
              <w:jc w:val="right"/>
              <w:rPr>
                <w:spacing w:val="0"/>
                <w:w w:val="100"/>
                <w:kern w:val="2"/>
                <w:sz w:val="16"/>
                <w:szCs w:val="16"/>
                <w:lang w:val="ru-RU"/>
              </w:rPr>
            </w:pPr>
            <w:r>
              <w:rPr>
                <w:spacing w:val="0"/>
                <w:w w:val="100"/>
                <w:kern w:val="2"/>
                <w:sz w:val="16"/>
                <w:szCs w:val="16"/>
                <w:lang w:val="ru-RU"/>
              </w:rPr>
              <w:t>28,1</w:t>
            </w:r>
          </w:p>
        </w:tc>
        <w:tc>
          <w:tcPr>
            <w:tcW w:w="630" w:type="dxa"/>
            <w:gridSpan w:val="2"/>
            <w:tcBorders>
              <w:bottom w:val="single" w:sz="4" w:space="0" w:color="auto"/>
            </w:tcBorders>
            <w:vAlign w:val="bottom"/>
          </w:tcPr>
          <w:p w:rsidR="002437E9" w:rsidRDefault="002437E9">
            <w:pPr>
              <w:tabs>
                <w:tab w:val="left" w:pos="288"/>
                <w:tab w:val="left" w:pos="576"/>
                <w:tab w:val="left" w:pos="864"/>
                <w:tab w:val="left" w:pos="1152"/>
              </w:tabs>
              <w:suppressAutoHyphens/>
              <w:spacing w:after="20" w:line="178" w:lineRule="exact"/>
              <w:ind w:right="45"/>
              <w:jc w:val="right"/>
              <w:rPr>
                <w:spacing w:val="0"/>
                <w:w w:val="100"/>
                <w:kern w:val="2"/>
                <w:sz w:val="16"/>
                <w:szCs w:val="16"/>
                <w:lang w:val="ru-RU"/>
              </w:rPr>
            </w:pPr>
            <w:r>
              <w:rPr>
                <w:spacing w:val="0"/>
                <w:w w:val="100"/>
                <w:kern w:val="2"/>
                <w:sz w:val="16"/>
                <w:szCs w:val="16"/>
                <w:lang w:val="ru-RU"/>
              </w:rPr>
              <w:t>1 319</w:t>
            </w:r>
          </w:p>
        </w:tc>
        <w:tc>
          <w:tcPr>
            <w:tcW w:w="630" w:type="dxa"/>
            <w:tcBorders>
              <w:bottom w:val="single" w:sz="4" w:space="0" w:color="auto"/>
            </w:tcBorders>
            <w:vAlign w:val="bottom"/>
          </w:tcPr>
          <w:p w:rsidR="002437E9" w:rsidRDefault="002437E9">
            <w:pPr>
              <w:tabs>
                <w:tab w:val="left" w:pos="288"/>
                <w:tab w:val="left" w:pos="576"/>
                <w:tab w:val="left" w:pos="864"/>
                <w:tab w:val="left" w:pos="1152"/>
              </w:tabs>
              <w:suppressAutoHyphens/>
              <w:spacing w:after="20" w:line="178" w:lineRule="exact"/>
              <w:ind w:right="45"/>
              <w:jc w:val="right"/>
              <w:rPr>
                <w:spacing w:val="0"/>
                <w:w w:val="100"/>
                <w:kern w:val="2"/>
                <w:sz w:val="16"/>
                <w:szCs w:val="16"/>
                <w:lang w:val="ru-RU"/>
              </w:rPr>
            </w:pPr>
            <w:r>
              <w:rPr>
                <w:spacing w:val="0"/>
                <w:w w:val="100"/>
                <w:kern w:val="2"/>
                <w:sz w:val="16"/>
                <w:szCs w:val="16"/>
                <w:lang w:val="ru-RU"/>
              </w:rPr>
              <w:t>2 162</w:t>
            </w:r>
          </w:p>
        </w:tc>
        <w:tc>
          <w:tcPr>
            <w:tcW w:w="743" w:type="dxa"/>
            <w:tcBorders>
              <w:bottom w:val="single" w:sz="4" w:space="0" w:color="auto"/>
            </w:tcBorders>
            <w:vAlign w:val="bottom"/>
          </w:tcPr>
          <w:p w:rsidR="002437E9" w:rsidRDefault="002437E9">
            <w:pPr>
              <w:tabs>
                <w:tab w:val="left" w:pos="288"/>
                <w:tab w:val="left" w:pos="576"/>
                <w:tab w:val="left" w:pos="864"/>
                <w:tab w:val="left" w:pos="1152"/>
              </w:tabs>
              <w:suppressAutoHyphens/>
              <w:spacing w:after="20" w:line="178" w:lineRule="exact"/>
              <w:ind w:right="45"/>
              <w:jc w:val="right"/>
              <w:rPr>
                <w:b/>
                <w:spacing w:val="0"/>
                <w:w w:val="100"/>
                <w:kern w:val="2"/>
                <w:sz w:val="16"/>
                <w:szCs w:val="16"/>
                <w:lang w:val="ru-RU"/>
              </w:rPr>
            </w:pPr>
            <w:r>
              <w:rPr>
                <w:b/>
                <w:spacing w:val="0"/>
                <w:w w:val="100"/>
                <w:kern w:val="2"/>
                <w:sz w:val="16"/>
                <w:szCs w:val="16"/>
                <w:lang w:val="ru-RU"/>
              </w:rPr>
              <w:t>3 481</w:t>
            </w:r>
          </w:p>
        </w:tc>
        <w:tc>
          <w:tcPr>
            <w:tcW w:w="517" w:type="dxa"/>
            <w:tcBorders>
              <w:bottom w:val="single" w:sz="4" w:space="0" w:color="auto"/>
            </w:tcBorders>
            <w:vAlign w:val="bottom"/>
          </w:tcPr>
          <w:p w:rsidR="002437E9" w:rsidRDefault="002437E9">
            <w:pPr>
              <w:tabs>
                <w:tab w:val="left" w:pos="288"/>
                <w:tab w:val="left" w:pos="576"/>
                <w:tab w:val="left" w:pos="864"/>
                <w:tab w:val="left" w:pos="1152"/>
              </w:tabs>
              <w:suppressAutoHyphens/>
              <w:spacing w:after="20" w:line="178" w:lineRule="exact"/>
              <w:ind w:right="45"/>
              <w:jc w:val="right"/>
              <w:rPr>
                <w:spacing w:val="0"/>
                <w:w w:val="100"/>
                <w:kern w:val="2"/>
                <w:sz w:val="16"/>
                <w:szCs w:val="16"/>
                <w:lang w:val="ru-RU"/>
              </w:rPr>
            </w:pPr>
            <w:r>
              <w:rPr>
                <w:spacing w:val="0"/>
                <w:w w:val="100"/>
                <w:kern w:val="2"/>
                <w:sz w:val="16"/>
                <w:szCs w:val="16"/>
                <w:lang w:val="ru-RU"/>
              </w:rPr>
              <w:t>37,9</w:t>
            </w:r>
          </w:p>
        </w:tc>
        <w:tc>
          <w:tcPr>
            <w:tcW w:w="630" w:type="dxa"/>
            <w:gridSpan w:val="2"/>
            <w:tcBorders>
              <w:bottom w:val="single" w:sz="4" w:space="0" w:color="auto"/>
            </w:tcBorders>
            <w:vAlign w:val="bottom"/>
          </w:tcPr>
          <w:p w:rsidR="002437E9" w:rsidRDefault="002437E9">
            <w:pPr>
              <w:tabs>
                <w:tab w:val="left" w:pos="288"/>
                <w:tab w:val="left" w:pos="576"/>
                <w:tab w:val="left" w:pos="864"/>
                <w:tab w:val="left" w:pos="1152"/>
              </w:tabs>
              <w:suppressAutoHyphens/>
              <w:spacing w:after="20" w:line="178" w:lineRule="exact"/>
              <w:ind w:right="45"/>
              <w:jc w:val="right"/>
              <w:rPr>
                <w:spacing w:val="0"/>
                <w:w w:val="100"/>
                <w:kern w:val="2"/>
                <w:sz w:val="16"/>
                <w:szCs w:val="16"/>
                <w:lang w:val="ru-RU"/>
              </w:rPr>
            </w:pPr>
            <w:r>
              <w:rPr>
                <w:spacing w:val="0"/>
                <w:w w:val="100"/>
                <w:kern w:val="2"/>
                <w:sz w:val="16"/>
                <w:szCs w:val="16"/>
                <w:lang w:val="ru-RU"/>
              </w:rPr>
              <w:t>1 455</w:t>
            </w:r>
          </w:p>
        </w:tc>
        <w:tc>
          <w:tcPr>
            <w:tcW w:w="630" w:type="dxa"/>
            <w:tcBorders>
              <w:bottom w:val="single" w:sz="4" w:space="0" w:color="auto"/>
            </w:tcBorders>
            <w:vAlign w:val="bottom"/>
          </w:tcPr>
          <w:p w:rsidR="002437E9" w:rsidRDefault="002437E9">
            <w:pPr>
              <w:tabs>
                <w:tab w:val="left" w:pos="288"/>
                <w:tab w:val="left" w:pos="576"/>
                <w:tab w:val="left" w:pos="864"/>
                <w:tab w:val="left" w:pos="1152"/>
              </w:tabs>
              <w:suppressAutoHyphens/>
              <w:spacing w:after="20" w:line="178" w:lineRule="exact"/>
              <w:ind w:right="45"/>
              <w:jc w:val="right"/>
              <w:rPr>
                <w:spacing w:val="0"/>
                <w:w w:val="100"/>
                <w:kern w:val="2"/>
                <w:sz w:val="16"/>
                <w:szCs w:val="16"/>
                <w:lang w:val="ru-RU"/>
              </w:rPr>
            </w:pPr>
            <w:r>
              <w:rPr>
                <w:spacing w:val="0"/>
                <w:w w:val="100"/>
                <w:kern w:val="2"/>
                <w:sz w:val="16"/>
                <w:szCs w:val="16"/>
                <w:lang w:val="ru-RU"/>
              </w:rPr>
              <w:t>3 043</w:t>
            </w:r>
          </w:p>
        </w:tc>
        <w:tc>
          <w:tcPr>
            <w:tcW w:w="743" w:type="dxa"/>
            <w:tcBorders>
              <w:bottom w:val="single" w:sz="4" w:space="0" w:color="auto"/>
            </w:tcBorders>
            <w:vAlign w:val="bottom"/>
          </w:tcPr>
          <w:p w:rsidR="002437E9" w:rsidRDefault="002437E9">
            <w:pPr>
              <w:tabs>
                <w:tab w:val="left" w:pos="288"/>
                <w:tab w:val="left" w:pos="576"/>
                <w:tab w:val="left" w:pos="864"/>
                <w:tab w:val="left" w:pos="1152"/>
              </w:tabs>
              <w:suppressAutoHyphens/>
              <w:spacing w:after="20" w:line="178" w:lineRule="exact"/>
              <w:ind w:right="45"/>
              <w:jc w:val="right"/>
              <w:rPr>
                <w:b/>
                <w:spacing w:val="0"/>
                <w:w w:val="100"/>
                <w:kern w:val="2"/>
                <w:sz w:val="16"/>
                <w:szCs w:val="16"/>
                <w:lang w:val="ru-RU"/>
              </w:rPr>
            </w:pPr>
            <w:r>
              <w:rPr>
                <w:b/>
                <w:spacing w:val="0"/>
                <w:w w:val="100"/>
                <w:kern w:val="2"/>
                <w:sz w:val="16"/>
                <w:szCs w:val="16"/>
                <w:lang w:val="ru-RU"/>
              </w:rPr>
              <w:t>4 498</w:t>
            </w:r>
          </w:p>
        </w:tc>
        <w:tc>
          <w:tcPr>
            <w:tcW w:w="517" w:type="dxa"/>
            <w:tcBorders>
              <w:bottom w:val="single" w:sz="4" w:space="0" w:color="auto"/>
            </w:tcBorders>
            <w:vAlign w:val="bottom"/>
          </w:tcPr>
          <w:p w:rsidR="002437E9" w:rsidRDefault="002437E9">
            <w:pPr>
              <w:tabs>
                <w:tab w:val="left" w:pos="288"/>
                <w:tab w:val="left" w:pos="576"/>
                <w:tab w:val="left" w:pos="864"/>
                <w:tab w:val="left" w:pos="1152"/>
              </w:tabs>
              <w:suppressAutoHyphens/>
              <w:spacing w:after="20" w:line="178" w:lineRule="exact"/>
              <w:ind w:right="45"/>
              <w:jc w:val="right"/>
              <w:rPr>
                <w:spacing w:val="0"/>
                <w:w w:val="100"/>
                <w:kern w:val="2"/>
                <w:sz w:val="16"/>
                <w:szCs w:val="16"/>
                <w:lang w:val="ru-RU"/>
              </w:rPr>
            </w:pPr>
            <w:r>
              <w:rPr>
                <w:spacing w:val="0"/>
                <w:w w:val="100"/>
                <w:kern w:val="2"/>
                <w:sz w:val="16"/>
                <w:szCs w:val="16"/>
                <w:lang w:val="ru-RU"/>
              </w:rPr>
              <w:t>32,3</w:t>
            </w:r>
          </w:p>
        </w:tc>
      </w:tr>
      <w:tr w:rsidR="002437E9">
        <w:tblPrEx>
          <w:tblCellMar>
            <w:top w:w="0" w:type="dxa"/>
            <w:bottom w:w="0" w:type="dxa"/>
          </w:tblCellMar>
        </w:tblPrEx>
        <w:tc>
          <w:tcPr>
            <w:tcW w:w="2160" w:type="dxa"/>
            <w:tcBorders>
              <w:top w:val="single" w:sz="4" w:space="0" w:color="auto"/>
              <w:bottom w:val="single" w:sz="4" w:space="0" w:color="auto"/>
            </w:tcBorders>
            <w:vAlign w:val="bottom"/>
          </w:tcPr>
          <w:p w:rsidR="002437E9" w:rsidRDefault="002437E9">
            <w:pPr>
              <w:pStyle w:val="Heading1"/>
              <w:keepNext w:val="0"/>
              <w:tabs>
                <w:tab w:val="left" w:pos="288"/>
                <w:tab w:val="left" w:pos="576"/>
                <w:tab w:val="left" w:pos="864"/>
                <w:tab w:val="left" w:pos="1152"/>
              </w:tabs>
              <w:spacing w:before="40" w:after="60" w:line="178" w:lineRule="exact"/>
              <w:rPr>
                <w:bCs/>
                <w:kern w:val="2"/>
              </w:rPr>
            </w:pPr>
            <w:r>
              <w:rPr>
                <w:bCs/>
                <w:kern w:val="2"/>
              </w:rPr>
              <w:tab/>
              <w:t>Итого технические учебные заведения</w:t>
            </w:r>
          </w:p>
        </w:tc>
        <w:tc>
          <w:tcPr>
            <w:tcW w:w="570" w:type="dxa"/>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before="40" w:after="60" w:line="178" w:lineRule="exact"/>
              <w:ind w:left="289" w:hanging="289"/>
              <w:jc w:val="right"/>
              <w:rPr>
                <w:b/>
                <w:spacing w:val="0"/>
                <w:w w:val="100"/>
                <w:kern w:val="2"/>
                <w:sz w:val="16"/>
                <w:szCs w:val="16"/>
                <w:lang w:val="ru-RU"/>
              </w:rPr>
            </w:pPr>
            <w:r>
              <w:rPr>
                <w:b/>
                <w:spacing w:val="0"/>
                <w:w w:val="100"/>
                <w:kern w:val="2"/>
                <w:sz w:val="16"/>
                <w:szCs w:val="16"/>
                <w:lang w:val="ru-RU"/>
              </w:rPr>
              <w:t>1 121</w:t>
            </w:r>
          </w:p>
        </w:tc>
        <w:tc>
          <w:tcPr>
            <w:tcW w:w="630" w:type="dxa"/>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before="40" w:after="60" w:line="178" w:lineRule="exact"/>
              <w:ind w:left="289" w:hanging="289"/>
              <w:jc w:val="right"/>
              <w:rPr>
                <w:b/>
                <w:spacing w:val="0"/>
                <w:w w:val="100"/>
                <w:kern w:val="2"/>
                <w:sz w:val="16"/>
                <w:szCs w:val="16"/>
                <w:lang w:val="ru-RU"/>
              </w:rPr>
            </w:pPr>
            <w:r>
              <w:rPr>
                <w:b/>
                <w:spacing w:val="0"/>
                <w:w w:val="100"/>
                <w:kern w:val="2"/>
                <w:sz w:val="16"/>
                <w:szCs w:val="16"/>
                <w:lang w:val="ru-RU"/>
              </w:rPr>
              <w:t>3 370</w:t>
            </w:r>
          </w:p>
        </w:tc>
        <w:tc>
          <w:tcPr>
            <w:tcW w:w="743" w:type="dxa"/>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before="40" w:after="60" w:line="178" w:lineRule="exact"/>
              <w:ind w:left="289" w:hanging="289"/>
              <w:jc w:val="right"/>
              <w:rPr>
                <w:b/>
                <w:spacing w:val="0"/>
                <w:w w:val="100"/>
                <w:kern w:val="2"/>
                <w:sz w:val="16"/>
                <w:szCs w:val="16"/>
                <w:lang w:val="ru-RU"/>
              </w:rPr>
            </w:pPr>
            <w:r>
              <w:rPr>
                <w:b/>
                <w:spacing w:val="0"/>
                <w:w w:val="100"/>
                <w:kern w:val="2"/>
                <w:sz w:val="16"/>
                <w:szCs w:val="16"/>
                <w:lang w:val="ru-RU"/>
              </w:rPr>
              <w:t>4 491</w:t>
            </w:r>
          </w:p>
        </w:tc>
        <w:tc>
          <w:tcPr>
            <w:tcW w:w="517" w:type="dxa"/>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before="40" w:after="60" w:line="178" w:lineRule="exact"/>
              <w:ind w:left="289" w:hanging="289"/>
              <w:jc w:val="right"/>
              <w:rPr>
                <w:b/>
                <w:spacing w:val="0"/>
                <w:w w:val="100"/>
                <w:kern w:val="2"/>
                <w:sz w:val="16"/>
                <w:szCs w:val="16"/>
                <w:lang w:val="ru-RU"/>
              </w:rPr>
            </w:pPr>
            <w:r>
              <w:rPr>
                <w:b/>
                <w:spacing w:val="0"/>
                <w:w w:val="100"/>
                <w:kern w:val="2"/>
                <w:sz w:val="16"/>
                <w:szCs w:val="16"/>
                <w:lang w:val="ru-RU"/>
              </w:rPr>
              <w:t>25,0</w:t>
            </w:r>
          </w:p>
        </w:tc>
        <w:tc>
          <w:tcPr>
            <w:tcW w:w="630" w:type="dxa"/>
            <w:gridSpan w:val="2"/>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before="40" w:after="60" w:line="178" w:lineRule="exact"/>
              <w:ind w:left="289" w:hanging="289"/>
              <w:jc w:val="right"/>
              <w:rPr>
                <w:b/>
                <w:spacing w:val="0"/>
                <w:w w:val="100"/>
                <w:kern w:val="2"/>
                <w:sz w:val="16"/>
                <w:szCs w:val="16"/>
                <w:lang w:val="ru-RU"/>
              </w:rPr>
            </w:pPr>
            <w:r>
              <w:rPr>
                <w:b/>
                <w:spacing w:val="0"/>
                <w:w w:val="100"/>
                <w:kern w:val="2"/>
                <w:sz w:val="16"/>
                <w:szCs w:val="16"/>
                <w:lang w:val="ru-RU"/>
              </w:rPr>
              <w:t>1 327</w:t>
            </w:r>
          </w:p>
        </w:tc>
        <w:tc>
          <w:tcPr>
            <w:tcW w:w="630" w:type="dxa"/>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before="40" w:after="60" w:line="178" w:lineRule="exact"/>
              <w:ind w:left="289" w:hanging="289"/>
              <w:jc w:val="right"/>
              <w:rPr>
                <w:b/>
                <w:spacing w:val="0"/>
                <w:w w:val="100"/>
                <w:kern w:val="2"/>
                <w:sz w:val="16"/>
                <w:szCs w:val="16"/>
                <w:lang w:val="ru-RU"/>
              </w:rPr>
            </w:pPr>
            <w:r>
              <w:rPr>
                <w:b/>
                <w:spacing w:val="0"/>
                <w:w w:val="100"/>
                <w:kern w:val="2"/>
                <w:sz w:val="16"/>
                <w:szCs w:val="16"/>
                <w:lang w:val="ru-RU"/>
              </w:rPr>
              <w:t>3 298</w:t>
            </w:r>
          </w:p>
        </w:tc>
        <w:tc>
          <w:tcPr>
            <w:tcW w:w="743" w:type="dxa"/>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before="40" w:after="60" w:line="178" w:lineRule="exact"/>
              <w:ind w:left="289" w:hanging="289"/>
              <w:jc w:val="right"/>
              <w:rPr>
                <w:b/>
                <w:spacing w:val="0"/>
                <w:w w:val="100"/>
                <w:kern w:val="2"/>
                <w:sz w:val="16"/>
                <w:szCs w:val="16"/>
                <w:lang w:val="ru-RU"/>
              </w:rPr>
            </w:pPr>
            <w:r>
              <w:rPr>
                <w:b/>
                <w:spacing w:val="0"/>
                <w:w w:val="100"/>
                <w:kern w:val="2"/>
                <w:sz w:val="16"/>
                <w:szCs w:val="16"/>
                <w:lang w:val="ru-RU"/>
              </w:rPr>
              <w:t>4 625</w:t>
            </w:r>
          </w:p>
        </w:tc>
        <w:tc>
          <w:tcPr>
            <w:tcW w:w="517" w:type="dxa"/>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before="40" w:after="60" w:line="178" w:lineRule="exact"/>
              <w:ind w:left="289" w:hanging="289"/>
              <w:jc w:val="right"/>
              <w:rPr>
                <w:b/>
                <w:spacing w:val="0"/>
                <w:w w:val="100"/>
                <w:kern w:val="2"/>
                <w:sz w:val="16"/>
                <w:szCs w:val="16"/>
                <w:lang w:val="ru-RU"/>
              </w:rPr>
            </w:pPr>
            <w:r>
              <w:rPr>
                <w:b/>
                <w:spacing w:val="0"/>
                <w:w w:val="100"/>
                <w:kern w:val="2"/>
                <w:sz w:val="16"/>
                <w:szCs w:val="16"/>
                <w:lang w:val="ru-RU"/>
              </w:rPr>
              <w:t>28,7</w:t>
            </w:r>
          </w:p>
        </w:tc>
        <w:tc>
          <w:tcPr>
            <w:tcW w:w="630" w:type="dxa"/>
            <w:gridSpan w:val="2"/>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before="40" w:after="60" w:line="178" w:lineRule="exact"/>
              <w:ind w:left="289" w:hanging="289"/>
              <w:jc w:val="right"/>
              <w:rPr>
                <w:b/>
                <w:spacing w:val="0"/>
                <w:w w:val="100"/>
                <w:kern w:val="2"/>
                <w:sz w:val="16"/>
                <w:szCs w:val="16"/>
                <w:lang w:val="ru-RU"/>
              </w:rPr>
            </w:pPr>
            <w:r>
              <w:rPr>
                <w:b/>
                <w:spacing w:val="0"/>
                <w:w w:val="100"/>
                <w:kern w:val="2"/>
                <w:sz w:val="16"/>
                <w:szCs w:val="16"/>
                <w:lang w:val="ru-RU"/>
              </w:rPr>
              <w:t>2 038</w:t>
            </w:r>
          </w:p>
        </w:tc>
        <w:tc>
          <w:tcPr>
            <w:tcW w:w="630" w:type="dxa"/>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before="40" w:after="60" w:line="178" w:lineRule="exact"/>
              <w:ind w:left="289" w:hanging="289"/>
              <w:jc w:val="right"/>
              <w:rPr>
                <w:b/>
                <w:spacing w:val="0"/>
                <w:w w:val="100"/>
                <w:kern w:val="2"/>
                <w:sz w:val="16"/>
                <w:szCs w:val="16"/>
                <w:lang w:val="ru-RU"/>
              </w:rPr>
            </w:pPr>
            <w:r>
              <w:rPr>
                <w:b/>
                <w:spacing w:val="0"/>
                <w:w w:val="100"/>
                <w:kern w:val="2"/>
                <w:sz w:val="16"/>
                <w:szCs w:val="16"/>
                <w:lang w:val="ru-RU"/>
              </w:rPr>
              <w:t>4 042</w:t>
            </w:r>
          </w:p>
        </w:tc>
        <w:tc>
          <w:tcPr>
            <w:tcW w:w="743" w:type="dxa"/>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before="40" w:after="60" w:line="178" w:lineRule="exact"/>
              <w:ind w:left="289" w:hanging="289"/>
              <w:jc w:val="right"/>
              <w:rPr>
                <w:b/>
                <w:spacing w:val="0"/>
                <w:w w:val="100"/>
                <w:kern w:val="2"/>
                <w:sz w:val="16"/>
                <w:szCs w:val="16"/>
                <w:lang w:val="ru-RU"/>
              </w:rPr>
            </w:pPr>
            <w:r>
              <w:rPr>
                <w:b/>
                <w:spacing w:val="0"/>
                <w:w w:val="100"/>
                <w:kern w:val="2"/>
                <w:sz w:val="16"/>
                <w:szCs w:val="16"/>
                <w:lang w:val="ru-RU"/>
              </w:rPr>
              <w:t>6 080</w:t>
            </w:r>
          </w:p>
        </w:tc>
        <w:tc>
          <w:tcPr>
            <w:tcW w:w="517" w:type="dxa"/>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before="40" w:after="60" w:line="178" w:lineRule="exact"/>
              <w:ind w:left="289" w:hanging="289"/>
              <w:jc w:val="right"/>
              <w:rPr>
                <w:b/>
                <w:spacing w:val="0"/>
                <w:w w:val="100"/>
                <w:kern w:val="2"/>
                <w:sz w:val="16"/>
                <w:szCs w:val="16"/>
                <w:lang w:val="ru-RU"/>
              </w:rPr>
            </w:pPr>
            <w:r>
              <w:rPr>
                <w:b/>
                <w:spacing w:val="0"/>
                <w:w w:val="100"/>
                <w:kern w:val="2"/>
                <w:sz w:val="16"/>
                <w:szCs w:val="16"/>
                <w:lang w:val="ru-RU"/>
              </w:rPr>
              <w:t>33,5</w:t>
            </w:r>
          </w:p>
        </w:tc>
        <w:tc>
          <w:tcPr>
            <w:tcW w:w="630" w:type="dxa"/>
            <w:gridSpan w:val="2"/>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before="40" w:after="60" w:line="178" w:lineRule="exact"/>
              <w:ind w:left="289" w:hanging="289"/>
              <w:jc w:val="right"/>
              <w:rPr>
                <w:b/>
                <w:spacing w:val="0"/>
                <w:w w:val="100"/>
                <w:kern w:val="2"/>
                <w:sz w:val="16"/>
                <w:szCs w:val="16"/>
                <w:lang w:val="ru-RU"/>
              </w:rPr>
            </w:pPr>
            <w:r>
              <w:rPr>
                <w:b/>
                <w:spacing w:val="0"/>
                <w:w w:val="100"/>
                <w:kern w:val="2"/>
                <w:sz w:val="16"/>
                <w:szCs w:val="16"/>
                <w:lang w:val="ru-RU"/>
              </w:rPr>
              <w:t>2 169</w:t>
            </w:r>
          </w:p>
        </w:tc>
        <w:tc>
          <w:tcPr>
            <w:tcW w:w="630" w:type="dxa"/>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before="40" w:after="60" w:line="178" w:lineRule="exact"/>
              <w:ind w:left="289" w:hanging="289"/>
              <w:jc w:val="right"/>
              <w:rPr>
                <w:b/>
                <w:spacing w:val="0"/>
                <w:w w:val="100"/>
                <w:kern w:val="2"/>
                <w:sz w:val="16"/>
                <w:szCs w:val="16"/>
                <w:lang w:val="ru-RU"/>
              </w:rPr>
            </w:pPr>
            <w:r>
              <w:rPr>
                <w:b/>
                <w:spacing w:val="0"/>
                <w:w w:val="100"/>
                <w:kern w:val="2"/>
                <w:sz w:val="16"/>
                <w:szCs w:val="16"/>
                <w:lang w:val="ru-RU"/>
              </w:rPr>
              <w:t>4 242</w:t>
            </w:r>
          </w:p>
        </w:tc>
        <w:tc>
          <w:tcPr>
            <w:tcW w:w="743" w:type="dxa"/>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before="40" w:after="60" w:line="178" w:lineRule="exact"/>
              <w:ind w:left="289" w:hanging="289"/>
              <w:jc w:val="right"/>
              <w:rPr>
                <w:b/>
                <w:spacing w:val="0"/>
                <w:w w:val="100"/>
                <w:kern w:val="2"/>
                <w:sz w:val="16"/>
                <w:szCs w:val="16"/>
                <w:lang w:val="ru-RU"/>
              </w:rPr>
            </w:pPr>
            <w:r>
              <w:rPr>
                <w:b/>
                <w:spacing w:val="0"/>
                <w:w w:val="100"/>
                <w:kern w:val="2"/>
                <w:sz w:val="16"/>
                <w:szCs w:val="16"/>
                <w:lang w:val="ru-RU"/>
              </w:rPr>
              <w:t>6 411</w:t>
            </w:r>
          </w:p>
        </w:tc>
        <w:tc>
          <w:tcPr>
            <w:tcW w:w="517" w:type="dxa"/>
            <w:tcBorders>
              <w:top w:val="single" w:sz="4" w:space="0" w:color="auto"/>
              <w:bottom w:val="single" w:sz="4" w:space="0" w:color="auto"/>
            </w:tcBorders>
            <w:vAlign w:val="bottom"/>
          </w:tcPr>
          <w:p w:rsidR="002437E9" w:rsidRDefault="002437E9">
            <w:pPr>
              <w:tabs>
                <w:tab w:val="left" w:pos="288"/>
                <w:tab w:val="left" w:pos="576"/>
                <w:tab w:val="left" w:pos="864"/>
                <w:tab w:val="left" w:pos="1152"/>
              </w:tabs>
              <w:suppressAutoHyphens/>
              <w:spacing w:before="40" w:after="60" w:line="178" w:lineRule="exact"/>
              <w:ind w:left="289" w:hanging="289"/>
              <w:jc w:val="right"/>
              <w:rPr>
                <w:b/>
                <w:spacing w:val="0"/>
                <w:w w:val="100"/>
                <w:kern w:val="2"/>
                <w:sz w:val="16"/>
                <w:szCs w:val="16"/>
                <w:lang w:val="ru-RU"/>
              </w:rPr>
            </w:pPr>
            <w:r>
              <w:rPr>
                <w:b/>
                <w:spacing w:val="0"/>
                <w:w w:val="100"/>
                <w:kern w:val="2"/>
                <w:sz w:val="16"/>
                <w:szCs w:val="16"/>
                <w:lang w:val="ru-RU"/>
              </w:rPr>
              <w:t>33,8</w:t>
            </w:r>
          </w:p>
        </w:tc>
      </w:tr>
      <w:tr w:rsidR="002437E9">
        <w:tblPrEx>
          <w:tblCellMar>
            <w:top w:w="0" w:type="dxa"/>
            <w:bottom w:w="0" w:type="dxa"/>
          </w:tblCellMar>
        </w:tblPrEx>
        <w:tc>
          <w:tcPr>
            <w:tcW w:w="2160" w:type="dxa"/>
            <w:tcBorders>
              <w:top w:val="single" w:sz="4" w:space="0" w:color="auto"/>
              <w:bottom w:val="single" w:sz="12" w:space="0" w:color="auto"/>
            </w:tcBorders>
            <w:vAlign w:val="bottom"/>
          </w:tcPr>
          <w:p w:rsidR="002437E9" w:rsidRDefault="002437E9">
            <w:pPr>
              <w:tabs>
                <w:tab w:val="left" w:pos="288"/>
                <w:tab w:val="left" w:pos="576"/>
                <w:tab w:val="left" w:pos="864"/>
                <w:tab w:val="left" w:pos="1152"/>
              </w:tabs>
              <w:suppressAutoHyphens/>
              <w:spacing w:before="40" w:after="60" w:line="178" w:lineRule="exact"/>
              <w:ind w:left="289" w:hanging="289"/>
              <w:rPr>
                <w:b/>
                <w:spacing w:val="0"/>
                <w:w w:val="100"/>
                <w:kern w:val="2"/>
                <w:sz w:val="16"/>
                <w:szCs w:val="16"/>
                <w:lang w:val="ru-RU"/>
              </w:rPr>
            </w:pPr>
            <w:r>
              <w:rPr>
                <w:b/>
                <w:spacing w:val="0"/>
                <w:w w:val="100"/>
                <w:kern w:val="2"/>
                <w:sz w:val="16"/>
                <w:szCs w:val="16"/>
                <w:lang w:val="ru-RU"/>
              </w:rPr>
              <w:tab/>
            </w:r>
            <w:r>
              <w:rPr>
                <w:b/>
                <w:spacing w:val="0"/>
                <w:w w:val="100"/>
                <w:kern w:val="2"/>
                <w:sz w:val="16"/>
                <w:lang w:val="ru-RU"/>
              </w:rPr>
              <w:t>Все</w:t>
            </w:r>
            <w:r>
              <w:rPr>
                <w:b/>
                <w:spacing w:val="0"/>
                <w:w w:val="100"/>
                <w:kern w:val="2"/>
                <w:sz w:val="16"/>
              </w:rPr>
              <w:t>го среднее образование</w:t>
            </w:r>
          </w:p>
        </w:tc>
        <w:tc>
          <w:tcPr>
            <w:tcW w:w="570" w:type="dxa"/>
            <w:tcBorders>
              <w:top w:val="single" w:sz="4" w:space="0" w:color="auto"/>
              <w:bottom w:val="single" w:sz="12" w:space="0" w:color="auto"/>
            </w:tcBorders>
            <w:vAlign w:val="bottom"/>
          </w:tcPr>
          <w:p w:rsidR="002437E9" w:rsidRDefault="002437E9">
            <w:pPr>
              <w:tabs>
                <w:tab w:val="left" w:pos="288"/>
                <w:tab w:val="left" w:pos="576"/>
                <w:tab w:val="left" w:pos="864"/>
                <w:tab w:val="left" w:pos="1152"/>
              </w:tabs>
              <w:suppressAutoHyphens/>
              <w:spacing w:before="50" w:after="60" w:line="178" w:lineRule="exact"/>
              <w:ind w:right="43"/>
              <w:jc w:val="right"/>
              <w:rPr>
                <w:b/>
                <w:spacing w:val="0"/>
                <w:w w:val="100"/>
                <w:kern w:val="2"/>
                <w:sz w:val="16"/>
                <w:szCs w:val="16"/>
                <w:lang w:val="ru-RU"/>
              </w:rPr>
            </w:pPr>
            <w:r>
              <w:rPr>
                <w:b/>
                <w:spacing w:val="0"/>
                <w:w w:val="100"/>
                <w:kern w:val="2"/>
                <w:sz w:val="16"/>
                <w:szCs w:val="16"/>
                <w:lang w:val="ru-RU"/>
              </w:rPr>
              <w:t>48 079</w:t>
            </w:r>
          </w:p>
        </w:tc>
        <w:tc>
          <w:tcPr>
            <w:tcW w:w="630" w:type="dxa"/>
            <w:tcBorders>
              <w:top w:val="single" w:sz="4" w:space="0" w:color="auto"/>
              <w:bottom w:val="single" w:sz="12" w:space="0" w:color="auto"/>
            </w:tcBorders>
            <w:vAlign w:val="bottom"/>
          </w:tcPr>
          <w:p w:rsidR="002437E9" w:rsidRDefault="002437E9">
            <w:pPr>
              <w:tabs>
                <w:tab w:val="left" w:pos="288"/>
                <w:tab w:val="left" w:pos="576"/>
                <w:tab w:val="left" w:pos="864"/>
                <w:tab w:val="left" w:pos="1152"/>
              </w:tabs>
              <w:suppressAutoHyphens/>
              <w:spacing w:before="50" w:after="60" w:line="178" w:lineRule="exact"/>
              <w:ind w:right="43"/>
              <w:jc w:val="right"/>
              <w:rPr>
                <w:b/>
                <w:spacing w:val="0"/>
                <w:w w:val="100"/>
                <w:kern w:val="2"/>
                <w:sz w:val="16"/>
                <w:szCs w:val="16"/>
                <w:lang w:val="ru-RU"/>
              </w:rPr>
            </w:pPr>
            <w:r>
              <w:rPr>
                <w:b/>
                <w:spacing w:val="0"/>
                <w:w w:val="100"/>
                <w:kern w:val="2"/>
                <w:sz w:val="16"/>
                <w:szCs w:val="16"/>
                <w:lang w:val="ru-RU"/>
              </w:rPr>
              <w:t>61 297</w:t>
            </w:r>
          </w:p>
        </w:tc>
        <w:tc>
          <w:tcPr>
            <w:tcW w:w="743" w:type="dxa"/>
            <w:tcBorders>
              <w:top w:val="single" w:sz="4" w:space="0" w:color="auto"/>
              <w:bottom w:val="single" w:sz="12" w:space="0" w:color="auto"/>
            </w:tcBorders>
            <w:vAlign w:val="bottom"/>
          </w:tcPr>
          <w:p w:rsidR="002437E9" w:rsidRDefault="002437E9">
            <w:pPr>
              <w:tabs>
                <w:tab w:val="left" w:pos="288"/>
                <w:tab w:val="left" w:pos="576"/>
                <w:tab w:val="left" w:pos="864"/>
                <w:tab w:val="left" w:pos="1152"/>
              </w:tabs>
              <w:suppressAutoHyphens/>
              <w:spacing w:before="50" w:after="60" w:line="178" w:lineRule="exact"/>
              <w:ind w:right="43"/>
              <w:jc w:val="right"/>
              <w:rPr>
                <w:b/>
                <w:spacing w:val="0"/>
                <w:w w:val="100"/>
                <w:kern w:val="2"/>
                <w:sz w:val="16"/>
                <w:szCs w:val="16"/>
                <w:lang w:val="ru-RU"/>
              </w:rPr>
            </w:pPr>
            <w:r>
              <w:rPr>
                <w:b/>
                <w:spacing w:val="0"/>
                <w:w w:val="100"/>
                <w:kern w:val="2"/>
                <w:sz w:val="16"/>
                <w:szCs w:val="16"/>
                <w:lang w:val="ru-RU"/>
              </w:rPr>
              <w:t>109 379</w:t>
            </w:r>
          </w:p>
        </w:tc>
        <w:tc>
          <w:tcPr>
            <w:tcW w:w="517" w:type="dxa"/>
            <w:tcBorders>
              <w:top w:val="single" w:sz="4" w:space="0" w:color="auto"/>
              <w:bottom w:val="single" w:sz="12" w:space="0" w:color="auto"/>
            </w:tcBorders>
            <w:vAlign w:val="bottom"/>
          </w:tcPr>
          <w:p w:rsidR="002437E9" w:rsidRDefault="002437E9">
            <w:pPr>
              <w:tabs>
                <w:tab w:val="left" w:pos="288"/>
                <w:tab w:val="left" w:pos="576"/>
                <w:tab w:val="left" w:pos="864"/>
                <w:tab w:val="left" w:pos="1152"/>
              </w:tabs>
              <w:suppressAutoHyphens/>
              <w:spacing w:before="50" w:after="60" w:line="178" w:lineRule="exact"/>
              <w:ind w:right="43"/>
              <w:jc w:val="right"/>
              <w:rPr>
                <w:b/>
                <w:spacing w:val="0"/>
                <w:w w:val="100"/>
                <w:kern w:val="2"/>
                <w:sz w:val="16"/>
                <w:szCs w:val="16"/>
                <w:lang w:val="ru-RU"/>
              </w:rPr>
            </w:pPr>
            <w:r>
              <w:rPr>
                <w:b/>
                <w:spacing w:val="0"/>
                <w:w w:val="100"/>
                <w:kern w:val="2"/>
                <w:sz w:val="16"/>
                <w:szCs w:val="16"/>
                <w:lang w:val="ru-RU"/>
              </w:rPr>
              <w:t>44,0</w:t>
            </w:r>
          </w:p>
        </w:tc>
        <w:tc>
          <w:tcPr>
            <w:tcW w:w="630" w:type="dxa"/>
            <w:gridSpan w:val="2"/>
            <w:tcBorders>
              <w:top w:val="single" w:sz="4" w:space="0" w:color="auto"/>
              <w:bottom w:val="single" w:sz="12" w:space="0" w:color="auto"/>
            </w:tcBorders>
            <w:vAlign w:val="bottom"/>
          </w:tcPr>
          <w:p w:rsidR="002437E9" w:rsidRDefault="002437E9">
            <w:pPr>
              <w:tabs>
                <w:tab w:val="left" w:pos="288"/>
                <w:tab w:val="left" w:pos="576"/>
                <w:tab w:val="left" w:pos="864"/>
                <w:tab w:val="left" w:pos="1152"/>
              </w:tabs>
              <w:suppressAutoHyphens/>
              <w:spacing w:before="50" w:after="60" w:line="178" w:lineRule="exact"/>
              <w:ind w:right="43"/>
              <w:jc w:val="right"/>
              <w:rPr>
                <w:b/>
                <w:spacing w:val="0"/>
                <w:w w:val="100"/>
                <w:kern w:val="2"/>
                <w:sz w:val="16"/>
                <w:szCs w:val="16"/>
                <w:lang w:val="ru-RU"/>
              </w:rPr>
            </w:pPr>
            <w:r>
              <w:rPr>
                <w:b/>
                <w:spacing w:val="0"/>
                <w:w w:val="100"/>
                <w:kern w:val="2"/>
                <w:sz w:val="16"/>
                <w:szCs w:val="16"/>
                <w:lang w:val="ru-RU"/>
              </w:rPr>
              <w:t>47 084</w:t>
            </w:r>
          </w:p>
        </w:tc>
        <w:tc>
          <w:tcPr>
            <w:tcW w:w="630" w:type="dxa"/>
            <w:tcBorders>
              <w:top w:val="single" w:sz="4" w:space="0" w:color="auto"/>
              <w:bottom w:val="single" w:sz="12" w:space="0" w:color="auto"/>
            </w:tcBorders>
            <w:vAlign w:val="bottom"/>
          </w:tcPr>
          <w:p w:rsidR="002437E9" w:rsidRDefault="002437E9">
            <w:pPr>
              <w:tabs>
                <w:tab w:val="left" w:pos="288"/>
                <w:tab w:val="left" w:pos="576"/>
                <w:tab w:val="left" w:pos="864"/>
                <w:tab w:val="left" w:pos="1152"/>
              </w:tabs>
              <w:suppressAutoHyphens/>
              <w:spacing w:before="50" w:after="60" w:line="178" w:lineRule="exact"/>
              <w:ind w:right="43"/>
              <w:jc w:val="right"/>
              <w:rPr>
                <w:b/>
                <w:spacing w:val="0"/>
                <w:w w:val="100"/>
                <w:kern w:val="2"/>
                <w:sz w:val="16"/>
                <w:szCs w:val="16"/>
                <w:lang w:val="ru-RU"/>
              </w:rPr>
            </w:pPr>
            <w:r>
              <w:rPr>
                <w:b/>
                <w:spacing w:val="0"/>
                <w:w w:val="100"/>
                <w:kern w:val="2"/>
                <w:sz w:val="16"/>
                <w:szCs w:val="16"/>
                <w:lang w:val="ru-RU"/>
              </w:rPr>
              <w:t>64 519</w:t>
            </w:r>
          </w:p>
        </w:tc>
        <w:tc>
          <w:tcPr>
            <w:tcW w:w="743" w:type="dxa"/>
            <w:tcBorders>
              <w:top w:val="single" w:sz="4" w:space="0" w:color="auto"/>
              <w:bottom w:val="single" w:sz="12" w:space="0" w:color="auto"/>
            </w:tcBorders>
            <w:vAlign w:val="bottom"/>
          </w:tcPr>
          <w:p w:rsidR="002437E9" w:rsidRDefault="002437E9">
            <w:pPr>
              <w:tabs>
                <w:tab w:val="left" w:pos="288"/>
                <w:tab w:val="left" w:pos="576"/>
                <w:tab w:val="left" w:pos="864"/>
                <w:tab w:val="left" w:pos="1152"/>
              </w:tabs>
              <w:suppressAutoHyphens/>
              <w:spacing w:before="50" w:after="60" w:line="178" w:lineRule="exact"/>
              <w:ind w:right="43"/>
              <w:jc w:val="right"/>
              <w:rPr>
                <w:b/>
                <w:spacing w:val="0"/>
                <w:w w:val="100"/>
                <w:kern w:val="2"/>
                <w:sz w:val="16"/>
                <w:szCs w:val="16"/>
                <w:lang w:val="ru-RU"/>
              </w:rPr>
            </w:pPr>
            <w:r>
              <w:rPr>
                <w:b/>
                <w:spacing w:val="0"/>
                <w:w w:val="100"/>
                <w:kern w:val="2"/>
                <w:sz w:val="16"/>
                <w:szCs w:val="16"/>
                <w:lang w:val="ru-RU"/>
              </w:rPr>
              <w:t>111 603</w:t>
            </w:r>
          </w:p>
        </w:tc>
        <w:tc>
          <w:tcPr>
            <w:tcW w:w="517" w:type="dxa"/>
            <w:tcBorders>
              <w:top w:val="single" w:sz="4" w:space="0" w:color="auto"/>
              <w:bottom w:val="single" w:sz="12" w:space="0" w:color="auto"/>
            </w:tcBorders>
            <w:vAlign w:val="bottom"/>
          </w:tcPr>
          <w:p w:rsidR="002437E9" w:rsidRDefault="002437E9">
            <w:pPr>
              <w:tabs>
                <w:tab w:val="left" w:pos="288"/>
                <w:tab w:val="left" w:pos="576"/>
                <w:tab w:val="left" w:pos="864"/>
                <w:tab w:val="left" w:pos="1152"/>
              </w:tabs>
              <w:suppressAutoHyphens/>
              <w:spacing w:before="50" w:after="60" w:line="178" w:lineRule="exact"/>
              <w:ind w:right="43"/>
              <w:jc w:val="right"/>
              <w:rPr>
                <w:b/>
                <w:spacing w:val="0"/>
                <w:w w:val="100"/>
                <w:kern w:val="2"/>
                <w:sz w:val="16"/>
                <w:szCs w:val="16"/>
                <w:lang w:val="ru-RU"/>
              </w:rPr>
            </w:pPr>
            <w:r>
              <w:rPr>
                <w:b/>
                <w:spacing w:val="0"/>
                <w:w w:val="100"/>
                <w:kern w:val="2"/>
                <w:sz w:val="16"/>
                <w:szCs w:val="16"/>
                <w:lang w:val="ru-RU"/>
              </w:rPr>
              <w:t>42,2</w:t>
            </w:r>
          </w:p>
        </w:tc>
        <w:tc>
          <w:tcPr>
            <w:tcW w:w="630" w:type="dxa"/>
            <w:gridSpan w:val="2"/>
            <w:tcBorders>
              <w:top w:val="single" w:sz="4" w:space="0" w:color="auto"/>
              <w:bottom w:val="single" w:sz="12" w:space="0" w:color="auto"/>
            </w:tcBorders>
            <w:vAlign w:val="bottom"/>
          </w:tcPr>
          <w:p w:rsidR="002437E9" w:rsidRDefault="002437E9">
            <w:pPr>
              <w:tabs>
                <w:tab w:val="left" w:pos="288"/>
                <w:tab w:val="left" w:pos="576"/>
                <w:tab w:val="left" w:pos="864"/>
                <w:tab w:val="left" w:pos="1152"/>
              </w:tabs>
              <w:suppressAutoHyphens/>
              <w:spacing w:before="50" w:after="60" w:line="178" w:lineRule="exact"/>
              <w:ind w:right="43"/>
              <w:jc w:val="right"/>
              <w:rPr>
                <w:b/>
                <w:spacing w:val="0"/>
                <w:w w:val="100"/>
                <w:kern w:val="2"/>
                <w:sz w:val="16"/>
                <w:szCs w:val="16"/>
                <w:lang w:val="ru-RU"/>
              </w:rPr>
            </w:pPr>
            <w:r>
              <w:rPr>
                <w:b/>
                <w:spacing w:val="0"/>
                <w:w w:val="100"/>
                <w:kern w:val="2"/>
                <w:sz w:val="16"/>
                <w:szCs w:val="16"/>
                <w:lang w:val="ru-RU"/>
              </w:rPr>
              <w:t>53 884</w:t>
            </w:r>
          </w:p>
        </w:tc>
        <w:tc>
          <w:tcPr>
            <w:tcW w:w="630" w:type="dxa"/>
            <w:tcBorders>
              <w:top w:val="single" w:sz="4" w:space="0" w:color="auto"/>
              <w:bottom w:val="single" w:sz="12" w:space="0" w:color="auto"/>
            </w:tcBorders>
            <w:vAlign w:val="bottom"/>
          </w:tcPr>
          <w:p w:rsidR="002437E9" w:rsidRDefault="002437E9">
            <w:pPr>
              <w:tabs>
                <w:tab w:val="left" w:pos="288"/>
                <w:tab w:val="left" w:pos="576"/>
                <w:tab w:val="left" w:pos="864"/>
                <w:tab w:val="left" w:pos="1152"/>
              </w:tabs>
              <w:suppressAutoHyphens/>
              <w:spacing w:before="50" w:after="60" w:line="178" w:lineRule="exact"/>
              <w:ind w:right="43"/>
              <w:jc w:val="right"/>
              <w:rPr>
                <w:b/>
                <w:spacing w:val="0"/>
                <w:w w:val="100"/>
                <w:kern w:val="2"/>
                <w:sz w:val="16"/>
                <w:szCs w:val="16"/>
                <w:lang w:val="ru-RU"/>
              </w:rPr>
            </w:pPr>
            <w:r>
              <w:rPr>
                <w:b/>
                <w:spacing w:val="0"/>
                <w:w w:val="100"/>
                <w:kern w:val="2"/>
                <w:sz w:val="16"/>
                <w:szCs w:val="16"/>
                <w:lang w:val="ru-RU"/>
              </w:rPr>
              <w:t>7 139</w:t>
            </w:r>
          </w:p>
        </w:tc>
        <w:tc>
          <w:tcPr>
            <w:tcW w:w="743" w:type="dxa"/>
            <w:tcBorders>
              <w:top w:val="single" w:sz="4" w:space="0" w:color="auto"/>
              <w:bottom w:val="single" w:sz="12" w:space="0" w:color="auto"/>
            </w:tcBorders>
            <w:vAlign w:val="bottom"/>
          </w:tcPr>
          <w:p w:rsidR="002437E9" w:rsidRDefault="002437E9">
            <w:pPr>
              <w:tabs>
                <w:tab w:val="left" w:pos="288"/>
                <w:tab w:val="left" w:pos="576"/>
                <w:tab w:val="left" w:pos="864"/>
                <w:tab w:val="left" w:pos="1152"/>
              </w:tabs>
              <w:suppressAutoHyphens/>
              <w:spacing w:before="50" w:after="60" w:line="178" w:lineRule="exact"/>
              <w:ind w:right="43"/>
              <w:jc w:val="right"/>
              <w:rPr>
                <w:b/>
                <w:spacing w:val="0"/>
                <w:w w:val="100"/>
                <w:kern w:val="2"/>
                <w:sz w:val="16"/>
                <w:szCs w:val="16"/>
                <w:lang w:val="ru-RU"/>
              </w:rPr>
            </w:pPr>
            <w:r>
              <w:rPr>
                <w:b/>
                <w:spacing w:val="0"/>
                <w:w w:val="100"/>
                <w:kern w:val="2"/>
                <w:sz w:val="16"/>
                <w:szCs w:val="16"/>
                <w:lang w:val="ru-RU"/>
              </w:rPr>
              <w:t>125 277</w:t>
            </w:r>
          </w:p>
        </w:tc>
        <w:tc>
          <w:tcPr>
            <w:tcW w:w="517" w:type="dxa"/>
            <w:tcBorders>
              <w:top w:val="single" w:sz="4" w:space="0" w:color="auto"/>
              <w:bottom w:val="single" w:sz="12" w:space="0" w:color="auto"/>
            </w:tcBorders>
            <w:vAlign w:val="bottom"/>
          </w:tcPr>
          <w:p w:rsidR="002437E9" w:rsidRDefault="002437E9">
            <w:pPr>
              <w:tabs>
                <w:tab w:val="left" w:pos="288"/>
                <w:tab w:val="left" w:pos="576"/>
                <w:tab w:val="left" w:pos="864"/>
                <w:tab w:val="left" w:pos="1152"/>
              </w:tabs>
              <w:suppressAutoHyphens/>
              <w:spacing w:before="50" w:after="60" w:line="178" w:lineRule="exact"/>
              <w:ind w:right="43"/>
              <w:jc w:val="right"/>
              <w:rPr>
                <w:b/>
                <w:spacing w:val="0"/>
                <w:w w:val="100"/>
                <w:kern w:val="2"/>
                <w:sz w:val="16"/>
                <w:szCs w:val="16"/>
                <w:lang w:val="ru-RU"/>
              </w:rPr>
            </w:pPr>
            <w:r>
              <w:rPr>
                <w:b/>
                <w:spacing w:val="0"/>
                <w:w w:val="100"/>
                <w:kern w:val="2"/>
                <w:sz w:val="16"/>
                <w:szCs w:val="16"/>
                <w:lang w:val="ru-RU"/>
              </w:rPr>
              <w:t>43,0</w:t>
            </w:r>
          </w:p>
        </w:tc>
        <w:tc>
          <w:tcPr>
            <w:tcW w:w="630" w:type="dxa"/>
            <w:gridSpan w:val="2"/>
            <w:tcBorders>
              <w:top w:val="single" w:sz="4" w:space="0" w:color="auto"/>
              <w:bottom w:val="single" w:sz="12" w:space="0" w:color="auto"/>
            </w:tcBorders>
            <w:vAlign w:val="bottom"/>
          </w:tcPr>
          <w:p w:rsidR="002437E9" w:rsidRDefault="002437E9">
            <w:pPr>
              <w:tabs>
                <w:tab w:val="left" w:pos="288"/>
                <w:tab w:val="left" w:pos="576"/>
                <w:tab w:val="left" w:pos="864"/>
                <w:tab w:val="left" w:pos="1152"/>
              </w:tabs>
              <w:suppressAutoHyphens/>
              <w:spacing w:before="50" w:after="60" w:line="178" w:lineRule="exact"/>
              <w:ind w:right="43"/>
              <w:jc w:val="right"/>
              <w:rPr>
                <w:b/>
                <w:spacing w:val="0"/>
                <w:w w:val="100"/>
                <w:kern w:val="2"/>
                <w:sz w:val="16"/>
                <w:szCs w:val="16"/>
                <w:lang w:val="ru-RU"/>
              </w:rPr>
            </w:pPr>
            <w:r>
              <w:rPr>
                <w:b/>
                <w:spacing w:val="0"/>
                <w:w w:val="100"/>
                <w:kern w:val="2"/>
                <w:sz w:val="16"/>
                <w:szCs w:val="16"/>
                <w:lang w:val="ru-RU"/>
              </w:rPr>
              <w:t>62 086</w:t>
            </w:r>
          </w:p>
        </w:tc>
        <w:tc>
          <w:tcPr>
            <w:tcW w:w="630" w:type="dxa"/>
            <w:tcBorders>
              <w:top w:val="single" w:sz="4" w:space="0" w:color="auto"/>
              <w:bottom w:val="single" w:sz="12" w:space="0" w:color="auto"/>
            </w:tcBorders>
            <w:vAlign w:val="bottom"/>
          </w:tcPr>
          <w:p w:rsidR="002437E9" w:rsidRDefault="002437E9">
            <w:pPr>
              <w:tabs>
                <w:tab w:val="left" w:pos="288"/>
                <w:tab w:val="left" w:pos="576"/>
                <w:tab w:val="left" w:pos="864"/>
                <w:tab w:val="left" w:pos="1152"/>
              </w:tabs>
              <w:suppressAutoHyphens/>
              <w:spacing w:before="50" w:after="60" w:line="178" w:lineRule="exact"/>
              <w:ind w:right="43"/>
              <w:jc w:val="right"/>
              <w:rPr>
                <w:b/>
                <w:spacing w:val="0"/>
                <w:w w:val="100"/>
                <w:kern w:val="2"/>
                <w:sz w:val="16"/>
                <w:szCs w:val="16"/>
                <w:lang w:val="ru-RU"/>
              </w:rPr>
            </w:pPr>
            <w:r>
              <w:rPr>
                <w:b/>
                <w:spacing w:val="0"/>
                <w:w w:val="100"/>
                <w:kern w:val="2"/>
                <w:sz w:val="16"/>
                <w:szCs w:val="16"/>
                <w:lang w:val="ru-RU"/>
              </w:rPr>
              <w:t>85 060</w:t>
            </w:r>
          </w:p>
        </w:tc>
        <w:tc>
          <w:tcPr>
            <w:tcW w:w="743" w:type="dxa"/>
            <w:tcBorders>
              <w:top w:val="single" w:sz="4" w:space="0" w:color="auto"/>
              <w:bottom w:val="single" w:sz="12" w:space="0" w:color="auto"/>
            </w:tcBorders>
            <w:vAlign w:val="bottom"/>
          </w:tcPr>
          <w:p w:rsidR="002437E9" w:rsidRDefault="002437E9">
            <w:pPr>
              <w:tabs>
                <w:tab w:val="left" w:pos="288"/>
                <w:tab w:val="left" w:pos="576"/>
                <w:tab w:val="left" w:pos="864"/>
                <w:tab w:val="left" w:pos="1152"/>
              </w:tabs>
              <w:suppressAutoHyphens/>
              <w:spacing w:before="50" w:after="60" w:line="178" w:lineRule="exact"/>
              <w:ind w:right="43"/>
              <w:jc w:val="right"/>
              <w:rPr>
                <w:b/>
                <w:spacing w:val="0"/>
                <w:w w:val="100"/>
                <w:kern w:val="2"/>
                <w:sz w:val="16"/>
                <w:szCs w:val="16"/>
                <w:lang w:val="ru-RU"/>
              </w:rPr>
            </w:pPr>
            <w:r>
              <w:rPr>
                <w:b/>
                <w:spacing w:val="0"/>
                <w:w w:val="100"/>
                <w:kern w:val="2"/>
                <w:sz w:val="16"/>
                <w:szCs w:val="16"/>
                <w:lang w:val="ru-RU"/>
              </w:rPr>
              <w:t>147 196</w:t>
            </w:r>
          </w:p>
        </w:tc>
        <w:tc>
          <w:tcPr>
            <w:tcW w:w="517" w:type="dxa"/>
            <w:tcBorders>
              <w:top w:val="single" w:sz="4" w:space="0" w:color="auto"/>
              <w:bottom w:val="single" w:sz="12" w:space="0" w:color="auto"/>
            </w:tcBorders>
            <w:vAlign w:val="bottom"/>
          </w:tcPr>
          <w:p w:rsidR="002437E9" w:rsidRDefault="002437E9">
            <w:pPr>
              <w:tabs>
                <w:tab w:val="left" w:pos="288"/>
                <w:tab w:val="left" w:pos="576"/>
                <w:tab w:val="left" w:pos="864"/>
                <w:tab w:val="left" w:pos="1152"/>
              </w:tabs>
              <w:suppressAutoHyphens/>
              <w:spacing w:before="50" w:after="60" w:line="178" w:lineRule="exact"/>
              <w:ind w:right="43"/>
              <w:jc w:val="right"/>
              <w:rPr>
                <w:b/>
                <w:spacing w:val="0"/>
                <w:w w:val="100"/>
                <w:kern w:val="2"/>
                <w:sz w:val="16"/>
                <w:szCs w:val="16"/>
                <w:lang w:val="ru-RU"/>
              </w:rPr>
            </w:pPr>
            <w:r>
              <w:rPr>
                <w:b/>
                <w:spacing w:val="0"/>
                <w:w w:val="100"/>
                <w:kern w:val="2"/>
                <w:sz w:val="16"/>
                <w:szCs w:val="16"/>
                <w:lang w:val="ru-RU"/>
              </w:rPr>
              <w:t>42,2</w:t>
            </w:r>
          </w:p>
        </w:tc>
      </w:tr>
    </w:tbl>
    <w:p w:rsidR="002437E9" w:rsidRDefault="002437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0"/>
          <w:w w:val="100"/>
          <w:kern w:val="0"/>
          <w:lang w:val="ru-RU"/>
        </w:rPr>
      </w:pPr>
      <w:r>
        <w:rPr>
          <w:spacing w:val="0"/>
          <w:w w:val="100"/>
          <w:kern w:val="0"/>
        </w:rPr>
        <w:t>Различия по признаку пола в системе высшего образования</w:t>
      </w:r>
      <w:r>
        <w:rPr>
          <w:rStyle w:val="FootnoteReference"/>
          <w:b w:val="0"/>
          <w:spacing w:val="0"/>
          <w:w w:val="100"/>
          <w:kern w:val="0"/>
          <w:position w:val="0"/>
          <w:lang w:val="ru-RU"/>
        </w:rPr>
        <w:t xml:space="preserve"> </w:t>
      </w:r>
      <w:r>
        <w:rPr>
          <w:rStyle w:val="FootnoteReference"/>
          <w:b w:val="0"/>
          <w:spacing w:val="0"/>
          <w:w w:val="100"/>
          <w:kern w:val="0"/>
          <w:position w:val="0"/>
          <w:lang w:val="ru-RU"/>
        </w:rPr>
        <w:footnoteReference w:id="14"/>
      </w:r>
    </w:p>
    <w:p w:rsidR="002437E9" w:rsidRDefault="002437E9">
      <w:pPr>
        <w:spacing w:line="120" w:lineRule="exact"/>
        <w:rPr>
          <w:spacing w:val="0"/>
          <w:w w:val="100"/>
          <w:kern w:val="0"/>
          <w:sz w:val="10"/>
          <w:lang w:val="ru-RU"/>
        </w:rPr>
      </w:pPr>
    </w:p>
    <w:p w:rsidR="002437E9" w:rsidRDefault="002437E9">
      <w:pPr>
        <w:spacing w:line="120" w:lineRule="exact"/>
        <w:rPr>
          <w:spacing w:val="0"/>
          <w:w w:val="100"/>
          <w:kern w:val="0"/>
          <w:sz w:val="10"/>
          <w:lang w:val="ru-RU"/>
        </w:rPr>
      </w:pPr>
    </w:p>
    <w:tbl>
      <w:tblPr>
        <w:tblW w:w="12180" w:type="dxa"/>
        <w:tblLayout w:type="fixed"/>
        <w:tblCellMar>
          <w:left w:w="0" w:type="dxa"/>
          <w:right w:w="0" w:type="dxa"/>
        </w:tblCellMar>
        <w:tblLook w:val="0000" w:firstRow="0" w:lastRow="0" w:firstColumn="0" w:lastColumn="0" w:noHBand="0" w:noVBand="0"/>
      </w:tblPr>
      <w:tblGrid>
        <w:gridCol w:w="1629"/>
        <w:gridCol w:w="471"/>
        <w:gridCol w:w="528"/>
        <w:gridCol w:w="529"/>
        <w:gridCol w:w="533"/>
        <w:gridCol w:w="108"/>
        <w:gridCol w:w="422"/>
        <w:gridCol w:w="530"/>
        <w:gridCol w:w="530"/>
        <w:gridCol w:w="531"/>
        <w:gridCol w:w="99"/>
        <w:gridCol w:w="431"/>
        <w:gridCol w:w="530"/>
        <w:gridCol w:w="530"/>
        <w:gridCol w:w="525"/>
        <w:gridCol w:w="6"/>
        <w:gridCol w:w="111"/>
        <w:gridCol w:w="419"/>
        <w:gridCol w:w="530"/>
        <w:gridCol w:w="530"/>
        <w:gridCol w:w="531"/>
        <w:gridCol w:w="108"/>
        <w:gridCol w:w="422"/>
        <w:gridCol w:w="530"/>
        <w:gridCol w:w="530"/>
        <w:gridCol w:w="537"/>
      </w:tblGrid>
      <w:tr w:rsidR="002437E9">
        <w:tblPrEx>
          <w:tblCellMar>
            <w:top w:w="0" w:type="dxa"/>
            <w:bottom w:w="0" w:type="dxa"/>
          </w:tblCellMar>
        </w:tblPrEx>
        <w:trPr>
          <w:tblHeader/>
        </w:trPr>
        <w:tc>
          <w:tcPr>
            <w:tcW w:w="1629" w:type="dxa"/>
            <w:tcBorders>
              <w:top w:val="single" w:sz="4" w:space="0" w:color="auto"/>
            </w:tcBorders>
            <w:vAlign w:val="bottom"/>
          </w:tcPr>
          <w:p w:rsidR="002437E9" w:rsidRDefault="002437E9">
            <w:pPr>
              <w:suppressAutoHyphens/>
              <w:spacing w:before="80" w:after="80" w:line="160" w:lineRule="exact"/>
              <w:ind w:right="43"/>
              <w:rPr>
                <w:i/>
                <w:spacing w:val="0"/>
                <w:w w:val="100"/>
                <w:kern w:val="0"/>
                <w:sz w:val="14"/>
                <w:lang w:val="ru-RU"/>
              </w:rPr>
            </w:pPr>
          </w:p>
        </w:tc>
        <w:tc>
          <w:tcPr>
            <w:tcW w:w="2061" w:type="dxa"/>
            <w:gridSpan w:val="4"/>
            <w:tcBorders>
              <w:top w:val="single" w:sz="4" w:space="0" w:color="auto"/>
              <w:bottom w:val="single" w:sz="2" w:space="0" w:color="auto"/>
            </w:tcBorders>
            <w:vAlign w:val="bottom"/>
          </w:tcPr>
          <w:p w:rsidR="002437E9" w:rsidRDefault="002437E9">
            <w:pPr>
              <w:suppressAutoHyphens/>
              <w:spacing w:before="80" w:after="80" w:line="160" w:lineRule="exact"/>
              <w:ind w:right="43"/>
              <w:jc w:val="center"/>
              <w:rPr>
                <w:i/>
                <w:spacing w:val="0"/>
                <w:w w:val="100"/>
                <w:kern w:val="0"/>
                <w:sz w:val="14"/>
                <w:lang w:val="ru-RU"/>
              </w:rPr>
            </w:pPr>
            <w:r>
              <w:rPr>
                <w:i/>
                <w:iCs/>
                <w:spacing w:val="0"/>
                <w:w w:val="100"/>
                <w:kern w:val="0"/>
                <w:sz w:val="14"/>
              </w:rPr>
              <w:t>1999/2000 учебный год</w:t>
            </w:r>
          </w:p>
        </w:tc>
        <w:tc>
          <w:tcPr>
            <w:tcW w:w="108" w:type="dxa"/>
            <w:tcBorders>
              <w:top w:val="single" w:sz="4" w:space="0" w:color="auto"/>
            </w:tcBorders>
            <w:vAlign w:val="bottom"/>
          </w:tcPr>
          <w:p w:rsidR="002437E9" w:rsidRDefault="002437E9">
            <w:pPr>
              <w:suppressAutoHyphens/>
              <w:spacing w:before="80" w:after="80" w:line="160" w:lineRule="exact"/>
              <w:ind w:right="43"/>
              <w:jc w:val="right"/>
              <w:rPr>
                <w:i/>
                <w:spacing w:val="0"/>
                <w:w w:val="100"/>
                <w:kern w:val="0"/>
                <w:sz w:val="14"/>
                <w:lang w:val="ru-RU"/>
              </w:rPr>
            </w:pPr>
          </w:p>
        </w:tc>
        <w:tc>
          <w:tcPr>
            <w:tcW w:w="2013" w:type="dxa"/>
            <w:gridSpan w:val="4"/>
            <w:tcBorders>
              <w:top w:val="single" w:sz="4" w:space="0" w:color="auto"/>
              <w:bottom w:val="single" w:sz="2" w:space="0" w:color="auto"/>
            </w:tcBorders>
            <w:vAlign w:val="bottom"/>
          </w:tcPr>
          <w:p w:rsidR="002437E9" w:rsidRDefault="002437E9">
            <w:pPr>
              <w:suppressAutoHyphens/>
              <w:spacing w:before="80" w:after="80" w:line="160" w:lineRule="exact"/>
              <w:ind w:right="43"/>
              <w:jc w:val="center"/>
              <w:rPr>
                <w:i/>
                <w:spacing w:val="0"/>
                <w:w w:val="100"/>
                <w:kern w:val="0"/>
                <w:sz w:val="14"/>
                <w:lang w:val="ru-RU"/>
              </w:rPr>
            </w:pPr>
            <w:r>
              <w:rPr>
                <w:i/>
                <w:iCs/>
                <w:spacing w:val="0"/>
                <w:w w:val="100"/>
                <w:kern w:val="0"/>
                <w:sz w:val="14"/>
              </w:rPr>
              <w:t>2000/01 учебный год</w:t>
            </w:r>
          </w:p>
        </w:tc>
        <w:tc>
          <w:tcPr>
            <w:tcW w:w="99" w:type="dxa"/>
            <w:tcBorders>
              <w:top w:val="single" w:sz="4" w:space="0" w:color="auto"/>
            </w:tcBorders>
            <w:vAlign w:val="bottom"/>
          </w:tcPr>
          <w:p w:rsidR="002437E9" w:rsidRDefault="002437E9">
            <w:pPr>
              <w:suppressAutoHyphens/>
              <w:spacing w:before="80" w:after="80" w:line="160" w:lineRule="exact"/>
              <w:ind w:right="43"/>
              <w:jc w:val="right"/>
              <w:rPr>
                <w:i/>
                <w:spacing w:val="0"/>
                <w:w w:val="100"/>
                <w:kern w:val="0"/>
                <w:sz w:val="14"/>
                <w:lang w:val="ru-RU"/>
              </w:rPr>
            </w:pPr>
          </w:p>
        </w:tc>
        <w:tc>
          <w:tcPr>
            <w:tcW w:w="2016" w:type="dxa"/>
            <w:gridSpan w:val="4"/>
            <w:tcBorders>
              <w:top w:val="single" w:sz="4" w:space="0" w:color="auto"/>
              <w:bottom w:val="single" w:sz="2" w:space="0" w:color="auto"/>
            </w:tcBorders>
            <w:vAlign w:val="bottom"/>
          </w:tcPr>
          <w:p w:rsidR="002437E9" w:rsidRDefault="002437E9">
            <w:pPr>
              <w:suppressAutoHyphens/>
              <w:spacing w:before="80" w:after="80" w:line="160" w:lineRule="exact"/>
              <w:ind w:right="43"/>
              <w:jc w:val="center"/>
              <w:rPr>
                <w:i/>
                <w:spacing w:val="0"/>
                <w:w w:val="100"/>
                <w:kern w:val="0"/>
                <w:sz w:val="14"/>
                <w:lang w:val="ru-RU"/>
              </w:rPr>
            </w:pPr>
            <w:r>
              <w:rPr>
                <w:i/>
                <w:iCs/>
                <w:spacing w:val="0"/>
                <w:w w:val="100"/>
                <w:kern w:val="0"/>
                <w:sz w:val="14"/>
              </w:rPr>
              <w:t>200</w:t>
            </w:r>
            <w:r>
              <w:rPr>
                <w:i/>
                <w:iCs/>
                <w:spacing w:val="0"/>
                <w:w w:val="100"/>
                <w:kern w:val="0"/>
                <w:sz w:val="14"/>
                <w:lang w:val="ru-RU"/>
              </w:rPr>
              <w:t>1</w:t>
            </w:r>
            <w:r>
              <w:rPr>
                <w:i/>
                <w:iCs/>
                <w:spacing w:val="0"/>
                <w:w w:val="100"/>
                <w:kern w:val="0"/>
                <w:sz w:val="14"/>
              </w:rPr>
              <w:t>/0</w:t>
            </w:r>
            <w:r>
              <w:rPr>
                <w:i/>
                <w:iCs/>
                <w:spacing w:val="0"/>
                <w:w w:val="100"/>
                <w:kern w:val="0"/>
                <w:sz w:val="14"/>
                <w:lang w:val="ru-RU"/>
              </w:rPr>
              <w:t>2</w:t>
            </w:r>
            <w:r>
              <w:rPr>
                <w:i/>
                <w:iCs/>
                <w:spacing w:val="0"/>
                <w:w w:val="100"/>
                <w:kern w:val="0"/>
                <w:sz w:val="14"/>
              </w:rPr>
              <w:t xml:space="preserve"> учебный год</w:t>
            </w:r>
          </w:p>
        </w:tc>
        <w:tc>
          <w:tcPr>
            <w:tcW w:w="117" w:type="dxa"/>
            <w:gridSpan w:val="2"/>
            <w:tcBorders>
              <w:top w:val="single" w:sz="4" w:space="0" w:color="auto"/>
            </w:tcBorders>
            <w:vAlign w:val="bottom"/>
          </w:tcPr>
          <w:p w:rsidR="002437E9" w:rsidRDefault="002437E9">
            <w:pPr>
              <w:suppressAutoHyphens/>
              <w:spacing w:before="80" w:after="80" w:line="160" w:lineRule="exact"/>
              <w:ind w:right="43"/>
              <w:jc w:val="right"/>
              <w:rPr>
                <w:i/>
                <w:spacing w:val="0"/>
                <w:w w:val="100"/>
                <w:kern w:val="0"/>
                <w:sz w:val="14"/>
                <w:lang w:val="ru-RU"/>
              </w:rPr>
            </w:pPr>
          </w:p>
        </w:tc>
        <w:tc>
          <w:tcPr>
            <w:tcW w:w="2010" w:type="dxa"/>
            <w:gridSpan w:val="4"/>
            <w:tcBorders>
              <w:top w:val="single" w:sz="4" w:space="0" w:color="auto"/>
              <w:bottom w:val="single" w:sz="2" w:space="0" w:color="auto"/>
            </w:tcBorders>
            <w:vAlign w:val="bottom"/>
          </w:tcPr>
          <w:p w:rsidR="002437E9" w:rsidRDefault="002437E9">
            <w:pPr>
              <w:suppressAutoHyphens/>
              <w:spacing w:before="80" w:after="80" w:line="160" w:lineRule="exact"/>
              <w:ind w:right="43"/>
              <w:jc w:val="center"/>
              <w:rPr>
                <w:i/>
                <w:spacing w:val="0"/>
                <w:w w:val="100"/>
                <w:kern w:val="0"/>
                <w:sz w:val="14"/>
                <w:lang w:val="ru-RU"/>
              </w:rPr>
            </w:pPr>
            <w:r>
              <w:rPr>
                <w:i/>
                <w:iCs/>
                <w:spacing w:val="0"/>
                <w:w w:val="100"/>
                <w:kern w:val="0"/>
                <w:sz w:val="14"/>
              </w:rPr>
              <w:t>200</w:t>
            </w:r>
            <w:r>
              <w:rPr>
                <w:i/>
                <w:iCs/>
                <w:spacing w:val="0"/>
                <w:w w:val="100"/>
                <w:kern w:val="0"/>
                <w:sz w:val="14"/>
                <w:lang w:val="ru-RU"/>
              </w:rPr>
              <w:t>2</w:t>
            </w:r>
            <w:r>
              <w:rPr>
                <w:i/>
                <w:iCs/>
                <w:spacing w:val="0"/>
                <w:w w:val="100"/>
                <w:kern w:val="0"/>
                <w:sz w:val="14"/>
              </w:rPr>
              <w:t>/0</w:t>
            </w:r>
            <w:r>
              <w:rPr>
                <w:i/>
                <w:iCs/>
                <w:spacing w:val="0"/>
                <w:w w:val="100"/>
                <w:kern w:val="0"/>
                <w:sz w:val="14"/>
                <w:lang w:val="ru-RU"/>
              </w:rPr>
              <w:t>3</w:t>
            </w:r>
            <w:r>
              <w:rPr>
                <w:i/>
                <w:iCs/>
                <w:spacing w:val="0"/>
                <w:w w:val="100"/>
                <w:kern w:val="0"/>
                <w:sz w:val="14"/>
              </w:rPr>
              <w:t xml:space="preserve"> учебный год</w:t>
            </w:r>
          </w:p>
        </w:tc>
        <w:tc>
          <w:tcPr>
            <w:tcW w:w="108" w:type="dxa"/>
            <w:tcBorders>
              <w:top w:val="single" w:sz="4" w:space="0" w:color="auto"/>
            </w:tcBorders>
            <w:vAlign w:val="bottom"/>
          </w:tcPr>
          <w:p w:rsidR="002437E9" w:rsidRDefault="002437E9">
            <w:pPr>
              <w:suppressAutoHyphens/>
              <w:spacing w:before="80" w:after="80" w:line="160" w:lineRule="exact"/>
              <w:ind w:right="43"/>
              <w:jc w:val="center"/>
              <w:rPr>
                <w:i/>
                <w:spacing w:val="0"/>
                <w:w w:val="100"/>
                <w:kern w:val="0"/>
                <w:sz w:val="14"/>
                <w:lang w:val="ru-RU"/>
              </w:rPr>
            </w:pPr>
          </w:p>
        </w:tc>
        <w:tc>
          <w:tcPr>
            <w:tcW w:w="2019" w:type="dxa"/>
            <w:gridSpan w:val="4"/>
            <w:tcBorders>
              <w:top w:val="single" w:sz="4" w:space="0" w:color="auto"/>
              <w:bottom w:val="single" w:sz="2" w:space="0" w:color="auto"/>
            </w:tcBorders>
            <w:vAlign w:val="bottom"/>
          </w:tcPr>
          <w:p w:rsidR="002437E9" w:rsidRDefault="002437E9">
            <w:pPr>
              <w:suppressAutoHyphens/>
              <w:spacing w:before="80" w:after="80" w:line="160" w:lineRule="exact"/>
              <w:ind w:right="43"/>
              <w:jc w:val="center"/>
              <w:rPr>
                <w:i/>
                <w:spacing w:val="0"/>
                <w:w w:val="100"/>
                <w:kern w:val="0"/>
                <w:sz w:val="14"/>
                <w:lang w:val="ru-RU"/>
              </w:rPr>
            </w:pPr>
            <w:r>
              <w:rPr>
                <w:i/>
                <w:iCs/>
                <w:spacing w:val="0"/>
                <w:w w:val="100"/>
                <w:kern w:val="0"/>
                <w:sz w:val="14"/>
              </w:rPr>
              <w:t>200</w:t>
            </w:r>
            <w:r>
              <w:rPr>
                <w:i/>
                <w:iCs/>
                <w:spacing w:val="0"/>
                <w:w w:val="100"/>
                <w:kern w:val="0"/>
                <w:sz w:val="14"/>
                <w:lang w:val="ru-RU"/>
              </w:rPr>
              <w:t>3</w:t>
            </w:r>
            <w:r>
              <w:rPr>
                <w:i/>
                <w:iCs/>
                <w:spacing w:val="0"/>
                <w:w w:val="100"/>
                <w:kern w:val="0"/>
                <w:sz w:val="14"/>
              </w:rPr>
              <w:t>/0</w:t>
            </w:r>
            <w:r>
              <w:rPr>
                <w:i/>
                <w:iCs/>
                <w:spacing w:val="0"/>
                <w:w w:val="100"/>
                <w:kern w:val="0"/>
                <w:sz w:val="14"/>
                <w:lang w:val="ru-RU"/>
              </w:rPr>
              <w:t>4</w:t>
            </w:r>
            <w:r>
              <w:rPr>
                <w:i/>
                <w:iCs/>
                <w:spacing w:val="0"/>
                <w:w w:val="100"/>
                <w:kern w:val="0"/>
                <w:sz w:val="14"/>
              </w:rPr>
              <w:t xml:space="preserve"> учебный год</w:t>
            </w:r>
          </w:p>
        </w:tc>
      </w:tr>
      <w:tr w:rsidR="002437E9">
        <w:tblPrEx>
          <w:tblCellMar>
            <w:top w:w="0" w:type="dxa"/>
            <w:bottom w:w="0" w:type="dxa"/>
          </w:tblCellMar>
        </w:tblPrEx>
        <w:trPr>
          <w:tblHeader/>
        </w:trPr>
        <w:tc>
          <w:tcPr>
            <w:tcW w:w="1629" w:type="dxa"/>
            <w:tcBorders>
              <w:bottom w:val="single" w:sz="12" w:space="0" w:color="auto"/>
            </w:tcBorders>
            <w:vAlign w:val="bottom"/>
          </w:tcPr>
          <w:p w:rsidR="002437E9" w:rsidRDefault="002437E9">
            <w:pPr>
              <w:suppressAutoHyphens/>
              <w:spacing w:before="80" w:after="80" w:line="160" w:lineRule="exact"/>
              <w:ind w:right="43"/>
              <w:rPr>
                <w:i/>
                <w:iCs/>
                <w:spacing w:val="0"/>
                <w:w w:val="100"/>
                <w:kern w:val="0"/>
                <w:sz w:val="14"/>
                <w:lang w:val="ru-RU"/>
              </w:rPr>
            </w:pPr>
            <w:r>
              <w:rPr>
                <w:i/>
                <w:iCs/>
                <w:spacing w:val="0"/>
                <w:w w:val="100"/>
                <w:kern w:val="0"/>
                <w:sz w:val="14"/>
              </w:rPr>
              <w:t xml:space="preserve">Высшее </w:t>
            </w:r>
            <w:r>
              <w:rPr>
                <w:i/>
                <w:iCs/>
                <w:spacing w:val="0"/>
                <w:w w:val="100"/>
                <w:kern w:val="0"/>
                <w:sz w:val="14"/>
                <w:lang w:val="ru-RU"/>
              </w:rPr>
              <w:br/>
            </w:r>
            <w:r>
              <w:rPr>
                <w:i/>
                <w:iCs/>
                <w:spacing w:val="0"/>
                <w:w w:val="100"/>
                <w:kern w:val="0"/>
                <w:sz w:val="14"/>
              </w:rPr>
              <w:t>учебное заведение</w:t>
            </w:r>
          </w:p>
        </w:tc>
        <w:tc>
          <w:tcPr>
            <w:tcW w:w="471" w:type="dxa"/>
            <w:tcBorders>
              <w:top w:val="single" w:sz="2" w:space="0" w:color="auto"/>
              <w:bottom w:val="single" w:sz="12" w:space="0" w:color="auto"/>
            </w:tcBorders>
            <w:vAlign w:val="bottom"/>
          </w:tcPr>
          <w:p w:rsidR="002437E9" w:rsidRDefault="002437E9">
            <w:pPr>
              <w:tabs>
                <w:tab w:val="left" w:pos="-540"/>
                <w:tab w:val="left" w:pos="-120"/>
                <w:tab w:val="left" w:pos="0"/>
                <w:tab w:val="num" w:pos="142"/>
                <w:tab w:val="left" w:pos="709"/>
                <w:tab w:val="left" w:pos="1320"/>
              </w:tabs>
              <w:spacing w:after="40" w:line="240" w:lineRule="auto"/>
              <w:jc w:val="right"/>
              <w:rPr>
                <w:i/>
                <w:iCs/>
                <w:spacing w:val="0"/>
                <w:w w:val="100"/>
                <w:kern w:val="0"/>
                <w:sz w:val="12"/>
              </w:rPr>
            </w:pPr>
            <w:r>
              <w:rPr>
                <w:i/>
                <w:iCs/>
                <w:spacing w:val="0"/>
                <w:w w:val="100"/>
                <w:kern w:val="0"/>
                <w:sz w:val="12"/>
              </w:rPr>
              <w:t>Девушки</w:t>
            </w:r>
          </w:p>
        </w:tc>
        <w:tc>
          <w:tcPr>
            <w:tcW w:w="528" w:type="dxa"/>
            <w:tcBorders>
              <w:top w:val="single" w:sz="2" w:space="0" w:color="auto"/>
              <w:bottom w:val="single" w:sz="12" w:space="0" w:color="auto"/>
            </w:tcBorders>
            <w:vAlign w:val="bottom"/>
          </w:tcPr>
          <w:p w:rsidR="002437E9" w:rsidRDefault="002437E9">
            <w:pPr>
              <w:tabs>
                <w:tab w:val="left" w:pos="-540"/>
                <w:tab w:val="left" w:pos="-120"/>
                <w:tab w:val="left" w:pos="0"/>
                <w:tab w:val="num" w:pos="142"/>
                <w:tab w:val="left" w:pos="709"/>
                <w:tab w:val="left" w:pos="1320"/>
              </w:tabs>
              <w:spacing w:after="40" w:line="240" w:lineRule="auto"/>
              <w:jc w:val="right"/>
              <w:rPr>
                <w:i/>
                <w:iCs/>
                <w:spacing w:val="0"/>
                <w:w w:val="100"/>
                <w:kern w:val="0"/>
                <w:sz w:val="12"/>
              </w:rPr>
            </w:pPr>
            <w:r>
              <w:rPr>
                <w:i/>
                <w:iCs/>
                <w:spacing w:val="0"/>
                <w:w w:val="100"/>
                <w:kern w:val="0"/>
                <w:sz w:val="12"/>
              </w:rPr>
              <w:t>Юноши</w:t>
            </w:r>
          </w:p>
        </w:tc>
        <w:tc>
          <w:tcPr>
            <w:tcW w:w="529" w:type="dxa"/>
            <w:tcBorders>
              <w:top w:val="single" w:sz="2" w:space="0" w:color="auto"/>
              <w:bottom w:val="single" w:sz="12" w:space="0" w:color="auto"/>
            </w:tcBorders>
            <w:vAlign w:val="bottom"/>
          </w:tcPr>
          <w:p w:rsidR="002437E9" w:rsidRDefault="002437E9">
            <w:pPr>
              <w:tabs>
                <w:tab w:val="left" w:pos="-540"/>
                <w:tab w:val="left" w:pos="-120"/>
                <w:tab w:val="left" w:pos="0"/>
                <w:tab w:val="num" w:pos="142"/>
                <w:tab w:val="left" w:pos="709"/>
                <w:tab w:val="left" w:pos="1320"/>
              </w:tabs>
              <w:spacing w:after="40" w:line="240" w:lineRule="auto"/>
              <w:jc w:val="right"/>
              <w:rPr>
                <w:b/>
                <w:bCs/>
                <w:spacing w:val="0"/>
                <w:w w:val="100"/>
                <w:kern w:val="0"/>
                <w:sz w:val="12"/>
              </w:rPr>
            </w:pPr>
            <w:r>
              <w:rPr>
                <w:b/>
                <w:bCs/>
                <w:spacing w:val="0"/>
                <w:w w:val="100"/>
                <w:kern w:val="0"/>
                <w:sz w:val="12"/>
              </w:rPr>
              <w:t>Всего</w:t>
            </w:r>
          </w:p>
        </w:tc>
        <w:tc>
          <w:tcPr>
            <w:tcW w:w="533" w:type="dxa"/>
            <w:tcBorders>
              <w:top w:val="single" w:sz="2" w:space="0" w:color="auto"/>
              <w:bottom w:val="single" w:sz="12" w:space="0" w:color="auto"/>
            </w:tcBorders>
            <w:vAlign w:val="bottom"/>
          </w:tcPr>
          <w:p w:rsidR="002437E9" w:rsidRDefault="002437E9">
            <w:pPr>
              <w:tabs>
                <w:tab w:val="left" w:pos="-540"/>
                <w:tab w:val="left" w:pos="-120"/>
                <w:tab w:val="left" w:pos="0"/>
                <w:tab w:val="num" w:pos="142"/>
                <w:tab w:val="left" w:pos="709"/>
                <w:tab w:val="left" w:pos="1320"/>
              </w:tabs>
              <w:spacing w:after="40" w:line="240" w:lineRule="auto"/>
              <w:jc w:val="right"/>
              <w:rPr>
                <w:i/>
                <w:iCs/>
                <w:spacing w:val="0"/>
                <w:w w:val="100"/>
                <w:kern w:val="0"/>
                <w:sz w:val="12"/>
              </w:rPr>
            </w:pPr>
            <w:r>
              <w:rPr>
                <w:i/>
                <w:iCs/>
                <w:spacing w:val="0"/>
                <w:w w:val="100"/>
                <w:kern w:val="0"/>
                <w:sz w:val="12"/>
              </w:rPr>
              <w:t>Девушки (в %)</w:t>
            </w:r>
          </w:p>
        </w:tc>
        <w:tc>
          <w:tcPr>
            <w:tcW w:w="530" w:type="dxa"/>
            <w:gridSpan w:val="2"/>
            <w:tcBorders>
              <w:bottom w:val="single" w:sz="12" w:space="0" w:color="auto"/>
            </w:tcBorders>
            <w:vAlign w:val="bottom"/>
          </w:tcPr>
          <w:p w:rsidR="002437E9" w:rsidRDefault="002437E9">
            <w:pPr>
              <w:tabs>
                <w:tab w:val="left" w:pos="-540"/>
                <w:tab w:val="left" w:pos="-120"/>
                <w:tab w:val="left" w:pos="0"/>
                <w:tab w:val="num" w:pos="142"/>
                <w:tab w:val="left" w:pos="709"/>
                <w:tab w:val="left" w:pos="1320"/>
              </w:tabs>
              <w:spacing w:after="40" w:line="240" w:lineRule="auto"/>
              <w:jc w:val="right"/>
              <w:rPr>
                <w:i/>
                <w:iCs/>
                <w:spacing w:val="0"/>
                <w:w w:val="100"/>
                <w:kern w:val="0"/>
                <w:sz w:val="12"/>
              </w:rPr>
            </w:pPr>
            <w:r>
              <w:rPr>
                <w:i/>
                <w:iCs/>
                <w:spacing w:val="0"/>
                <w:w w:val="100"/>
                <w:kern w:val="0"/>
                <w:sz w:val="12"/>
              </w:rPr>
              <w:t>Девушки</w:t>
            </w:r>
          </w:p>
        </w:tc>
        <w:tc>
          <w:tcPr>
            <w:tcW w:w="530" w:type="dxa"/>
            <w:tcBorders>
              <w:bottom w:val="single" w:sz="12" w:space="0" w:color="auto"/>
            </w:tcBorders>
            <w:vAlign w:val="bottom"/>
          </w:tcPr>
          <w:p w:rsidR="002437E9" w:rsidRDefault="002437E9">
            <w:pPr>
              <w:tabs>
                <w:tab w:val="left" w:pos="-540"/>
                <w:tab w:val="left" w:pos="-120"/>
                <w:tab w:val="left" w:pos="0"/>
                <w:tab w:val="num" w:pos="142"/>
                <w:tab w:val="left" w:pos="709"/>
                <w:tab w:val="left" w:pos="1320"/>
              </w:tabs>
              <w:spacing w:after="40" w:line="240" w:lineRule="auto"/>
              <w:jc w:val="right"/>
              <w:rPr>
                <w:i/>
                <w:iCs/>
                <w:spacing w:val="0"/>
                <w:w w:val="100"/>
                <w:kern w:val="0"/>
                <w:sz w:val="12"/>
              </w:rPr>
            </w:pPr>
            <w:r>
              <w:rPr>
                <w:i/>
                <w:iCs/>
                <w:spacing w:val="0"/>
                <w:w w:val="100"/>
                <w:kern w:val="0"/>
                <w:sz w:val="12"/>
              </w:rPr>
              <w:t>Юноши</w:t>
            </w:r>
          </w:p>
        </w:tc>
        <w:tc>
          <w:tcPr>
            <w:tcW w:w="530" w:type="dxa"/>
            <w:tcBorders>
              <w:bottom w:val="single" w:sz="12" w:space="0" w:color="auto"/>
            </w:tcBorders>
            <w:vAlign w:val="bottom"/>
          </w:tcPr>
          <w:p w:rsidR="002437E9" w:rsidRDefault="002437E9">
            <w:pPr>
              <w:tabs>
                <w:tab w:val="left" w:pos="-540"/>
                <w:tab w:val="left" w:pos="-120"/>
                <w:tab w:val="left" w:pos="0"/>
                <w:tab w:val="num" w:pos="142"/>
                <w:tab w:val="left" w:pos="709"/>
                <w:tab w:val="left" w:pos="1320"/>
              </w:tabs>
              <w:spacing w:after="40" w:line="240" w:lineRule="auto"/>
              <w:jc w:val="right"/>
              <w:rPr>
                <w:b/>
                <w:bCs/>
                <w:spacing w:val="0"/>
                <w:w w:val="100"/>
                <w:kern w:val="0"/>
                <w:sz w:val="12"/>
              </w:rPr>
            </w:pPr>
            <w:r>
              <w:rPr>
                <w:b/>
                <w:bCs/>
                <w:spacing w:val="0"/>
                <w:w w:val="100"/>
                <w:kern w:val="0"/>
                <w:sz w:val="12"/>
              </w:rPr>
              <w:t>Всего</w:t>
            </w:r>
          </w:p>
        </w:tc>
        <w:tc>
          <w:tcPr>
            <w:tcW w:w="531" w:type="dxa"/>
            <w:tcBorders>
              <w:bottom w:val="single" w:sz="12" w:space="0" w:color="auto"/>
            </w:tcBorders>
            <w:vAlign w:val="bottom"/>
          </w:tcPr>
          <w:p w:rsidR="002437E9" w:rsidRDefault="002437E9">
            <w:pPr>
              <w:tabs>
                <w:tab w:val="left" w:pos="-540"/>
                <w:tab w:val="left" w:pos="-120"/>
                <w:tab w:val="left" w:pos="0"/>
                <w:tab w:val="num" w:pos="142"/>
                <w:tab w:val="left" w:pos="709"/>
                <w:tab w:val="left" w:pos="1320"/>
              </w:tabs>
              <w:spacing w:after="40" w:line="240" w:lineRule="auto"/>
              <w:jc w:val="right"/>
              <w:rPr>
                <w:i/>
                <w:iCs/>
                <w:spacing w:val="0"/>
                <w:w w:val="100"/>
                <w:kern w:val="0"/>
                <w:sz w:val="12"/>
              </w:rPr>
            </w:pPr>
            <w:r>
              <w:rPr>
                <w:i/>
                <w:iCs/>
                <w:spacing w:val="0"/>
                <w:w w:val="100"/>
                <w:kern w:val="0"/>
                <w:sz w:val="12"/>
              </w:rPr>
              <w:t>Девушки (в %)</w:t>
            </w:r>
          </w:p>
        </w:tc>
        <w:tc>
          <w:tcPr>
            <w:tcW w:w="530" w:type="dxa"/>
            <w:gridSpan w:val="2"/>
            <w:tcBorders>
              <w:bottom w:val="single" w:sz="12" w:space="0" w:color="auto"/>
            </w:tcBorders>
            <w:vAlign w:val="bottom"/>
          </w:tcPr>
          <w:p w:rsidR="002437E9" w:rsidRDefault="002437E9">
            <w:pPr>
              <w:tabs>
                <w:tab w:val="left" w:pos="-540"/>
                <w:tab w:val="left" w:pos="-120"/>
                <w:tab w:val="left" w:pos="0"/>
                <w:tab w:val="num" w:pos="142"/>
                <w:tab w:val="left" w:pos="709"/>
                <w:tab w:val="left" w:pos="1320"/>
              </w:tabs>
              <w:spacing w:after="40" w:line="240" w:lineRule="auto"/>
              <w:jc w:val="right"/>
              <w:rPr>
                <w:i/>
                <w:iCs/>
                <w:spacing w:val="0"/>
                <w:w w:val="100"/>
                <w:kern w:val="0"/>
                <w:sz w:val="12"/>
              </w:rPr>
            </w:pPr>
            <w:r>
              <w:rPr>
                <w:i/>
                <w:iCs/>
                <w:spacing w:val="0"/>
                <w:w w:val="100"/>
                <w:kern w:val="0"/>
                <w:sz w:val="12"/>
              </w:rPr>
              <w:t>Девушки</w:t>
            </w:r>
          </w:p>
        </w:tc>
        <w:tc>
          <w:tcPr>
            <w:tcW w:w="530" w:type="dxa"/>
            <w:tcBorders>
              <w:bottom w:val="single" w:sz="12" w:space="0" w:color="auto"/>
            </w:tcBorders>
            <w:vAlign w:val="bottom"/>
          </w:tcPr>
          <w:p w:rsidR="002437E9" w:rsidRDefault="002437E9">
            <w:pPr>
              <w:tabs>
                <w:tab w:val="left" w:pos="-540"/>
                <w:tab w:val="left" w:pos="-120"/>
                <w:tab w:val="left" w:pos="0"/>
                <w:tab w:val="num" w:pos="142"/>
                <w:tab w:val="left" w:pos="709"/>
                <w:tab w:val="left" w:pos="1320"/>
              </w:tabs>
              <w:spacing w:after="40" w:line="240" w:lineRule="auto"/>
              <w:jc w:val="right"/>
              <w:rPr>
                <w:i/>
                <w:iCs/>
                <w:spacing w:val="0"/>
                <w:w w:val="100"/>
                <w:kern w:val="0"/>
                <w:sz w:val="12"/>
              </w:rPr>
            </w:pPr>
            <w:r>
              <w:rPr>
                <w:i/>
                <w:iCs/>
                <w:spacing w:val="0"/>
                <w:w w:val="100"/>
                <w:kern w:val="0"/>
                <w:sz w:val="12"/>
              </w:rPr>
              <w:t>Юноши</w:t>
            </w:r>
          </w:p>
        </w:tc>
        <w:tc>
          <w:tcPr>
            <w:tcW w:w="530" w:type="dxa"/>
            <w:tcBorders>
              <w:bottom w:val="single" w:sz="12" w:space="0" w:color="auto"/>
            </w:tcBorders>
            <w:vAlign w:val="bottom"/>
          </w:tcPr>
          <w:p w:rsidR="002437E9" w:rsidRDefault="002437E9">
            <w:pPr>
              <w:tabs>
                <w:tab w:val="left" w:pos="-540"/>
                <w:tab w:val="left" w:pos="-120"/>
                <w:tab w:val="left" w:pos="0"/>
                <w:tab w:val="num" w:pos="142"/>
                <w:tab w:val="left" w:pos="709"/>
                <w:tab w:val="left" w:pos="1320"/>
              </w:tabs>
              <w:spacing w:after="40" w:line="240" w:lineRule="auto"/>
              <w:jc w:val="right"/>
              <w:rPr>
                <w:b/>
                <w:bCs/>
                <w:spacing w:val="0"/>
                <w:w w:val="100"/>
                <w:kern w:val="0"/>
                <w:sz w:val="12"/>
              </w:rPr>
            </w:pPr>
            <w:r>
              <w:rPr>
                <w:b/>
                <w:bCs/>
                <w:spacing w:val="0"/>
                <w:w w:val="100"/>
                <w:kern w:val="0"/>
                <w:sz w:val="12"/>
              </w:rPr>
              <w:t>Всего</w:t>
            </w:r>
          </w:p>
        </w:tc>
        <w:tc>
          <w:tcPr>
            <w:tcW w:w="531" w:type="dxa"/>
            <w:gridSpan w:val="2"/>
            <w:tcBorders>
              <w:bottom w:val="single" w:sz="12" w:space="0" w:color="auto"/>
            </w:tcBorders>
            <w:vAlign w:val="bottom"/>
          </w:tcPr>
          <w:p w:rsidR="002437E9" w:rsidRDefault="002437E9">
            <w:pPr>
              <w:tabs>
                <w:tab w:val="left" w:pos="-540"/>
                <w:tab w:val="left" w:pos="-120"/>
                <w:tab w:val="left" w:pos="0"/>
                <w:tab w:val="num" w:pos="142"/>
                <w:tab w:val="left" w:pos="709"/>
                <w:tab w:val="left" w:pos="1320"/>
              </w:tabs>
              <w:spacing w:after="40" w:line="240" w:lineRule="auto"/>
              <w:jc w:val="right"/>
              <w:rPr>
                <w:i/>
                <w:iCs/>
                <w:spacing w:val="0"/>
                <w:w w:val="100"/>
                <w:kern w:val="0"/>
                <w:sz w:val="12"/>
              </w:rPr>
            </w:pPr>
            <w:r>
              <w:rPr>
                <w:i/>
                <w:iCs/>
                <w:spacing w:val="0"/>
                <w:w w:val="100"/>
                <w:kern w:val="0"/>
                <w:sz w:val="12"/>
              </w:rPr>
              <w:t>Девушки (в %)</w:t>
            </w:r>
          </w:p>
        </w:tc>
        <w:tc>
          <w:tcPr>
            <w:tcW w:w="530" w:type="dxa"/>
            <w:gridSpan w:val="2"/>
            <w:tcBorders>
              <w:bottom w:val="single" w:sz="12" w:space="0" w:color="auto"/>
            </w:tcBorders>
            <w:vAlign w:val="bottom"/>
          </w:tcPr>
          <w:p w:rsidR="002437E9" w:rsidRDefault="002437E9">
            <w:pPr>
              <w:tabs>
                <w:tab w:val="left" w:pos="-540"/>
                <w:tab w:val="left" w:pos="-120"/>
                <w:tab w:val="left" w:pos="0"/>
                <w:tab w:val="num" w:pos="142"/>
                <w:tab w:val="left" w:pos="709"/>
                <w:tab w:val="left" w:pos="1320"/>
              </w:tabs>
              <w:spacing w:after="40" w:line="240" w:lineRule="auto"/>
              <w:jc w:val="right"/>
              <w:rPr>
                <w:i/>
                <w:iCs/>
                <w:spacing w:val="0"/>
                <w:w w:val="100"/>
                <w:kern w:val="0"/>
                <w:sz w:val="12"/>
              </w:rPr>
            </w:pPr>
            <w:r>
              <w:rPr>
                <w:i/>
                <w:iCs/>
                <w:spacing w:val="0"/>
                <w:w w:val="100"/>
                <w:kern w:val="0"/>
                <w:sz w:val="12"/>
              </w:rPr>
              <w:t>Девушки</w:t>
            </w:r>
          </w:p>
        </w:tc>
        <w:tc>
          <w:tcPr>
            <w:tcW w:w="530" w:type="dxa"/>
            <w:tcBorders>
              <w:bottom w:val="single" w:sz="12" w:space="0" w:color="auto"/>
            </w:tcBorders>
            <w:vAlign w:val="bottom"/>
          </w:tcPr>
          <w:p w:rsidR="002437E9" w:rsidRDefault="002437E9">
            <w:pPr>
              <w:tabs>
                <w:tab w:val="left" w:pos="-540"/>
                <w:tab w:val="left" w:pos="-120"/>
                <w:tab w:val="left" w:pos="0"/>
                <w:tab w:val="num" w:pos="142"/>
                <w:tab w:val="left" w:pos="709"/>
                <w:tab w:val="left" w:pos="1320"/>
              </w:tabs>
              <w:spacing w:after="40" w:line="240" w:lineRule="auto"/>
              <w:jc w:val="right"/>
              <w:rPr>
                <w:i/>
                <w:iCs/>
                <w:spacing w:val="0"/>
                <w:w w:val="100"/>
                <w:kern w:val="0"/>
                <w:sz w:val="12"/>
              </w:rPr>
            </w:pPr>
            <w:r>
              <w:rPr>
                <w:i/>
                <w:iCs/>
                <w:spacing w:val="0"/>
                <w:w w:val="100"/>
                <w:kern w:val="0"/>
                <w:sz w:val="12"/>
              </w:rPr>
              <w:t>Юноши</w:t>
            </w:r>
          </w:p>
        </w:tc>
        <w:tc>
          <w:tcPr>
            <w:tcW w:w="530" w:type="dxa"/>
            <w:tcBorders>
              <w:bottom w:val="single" w:sz="12" w:space="0" w:color="auto"/>
            </w:tcBorders>
            <w:vAlign w:val="bottom"/>
          </w:tcPr>
          <w:p w:rsidR="002437E9" w:rsidRDefault="002437E9">
            <w:pPr>
              <w:tabs>
                <w:tab w:val="left" w:pos="-540"/>
                <w:tab w:val="left" w:pos="-120"/>
                <w:tab w:val="left" w:pos="0"/>
                <w:tab w:val="num" w:pos="142"/>
                <w:tab w:val="left" w:pos="709"/>
                <w:tab w:val="left" w:pos="1320"/>
              </w:tabs>
              <w:spacing w:after="40" w:line="240" w:lineRule="auto"/>
              <w:jc w:val="right"/>
              <w:rPr>
                <w:b/>
                <w:bCs/>
                <w:spacing w:val="0"/>
                <w:w w:val="100"/>
                <w:kern w:val="0"/>
                <w:sz w:val="12"/>
              </w:rPr>
            </w:pPr>
            <w:r>
              <w:rPr>
                <w:b/>
                <w:bCs/>
                <w:spacing w:val="0"/>
                <w:w w:val="100"/>
                <w:kern w:val="0"/>
                <w:sz w:val="12"/>
              </w:rPr>
              <w:t>Всего</w:t>
            </w:r>
          </w:p>
        </w:tc>
        <w:tc>
          <w:tcPr>
            <w:tcW w:w="531" w:type="dxa"/>
            <w:tcBorders>
              <w:bottom w:val="single" w:sz="12" w:space="0" w:color="auto"/>
            </w:tcBorders>
            <w:vAlign w:val="bottom"/>
          </w:tcPr>
          <w:p w:rsidR="002437E9" w:rsidRDefault="002437E9">
            <w:pPr>
              <w:tabs>
                <w:tab w:val="left" w:pos="-540"/>
                <w:tab w:val="left" w:pos="-120"/>
                <w:tab w:val="left" w:pos="0"/>
                <w:tab w:val="num" w:pos="142"/>
                <w:tab w:val="left" w:pos="709"/>
                <w:tab w:val="left" w:pos="1320"/>
              </w:tabs>
              <w:spacing w:after="40" w:line="240" w:lineRule="auto"/>
              <w:jc w:val="right"/>
              <w:rPr>
                <w:i/>
                <w:iCs/>
                <w:spacing w:val="0"/>
                <w:w w:val="100"/>
                <w:kern w:val="0"/>
                <w:sz w:val="12"/>
              </w:rPr>
            </w:pPr>
            <w:r>
              <w:rPr>
                <w:i/>
                <w:iCs/>
                <w:spacing w:val="0"/>
                <w:w w:val="100"/>
                <w:kern w:val="0"/>
                <w:sz w:val="12"/>
              </w:rPr>
              <w:t>Девушки (в %)</w:t>
            </w:r>
          </w:p>
        </w:tc>
        <w:tc>
          <w:tcPr>
            <w:tcW w:w="530" w:type="dxa"/>
            <w:gridSpan w:val="2"/>
            <w:tcBorders>
              <w:bottom w:val="single" w:sz="12" w:space="0" w:color="auto"/>
            </w:tcBorders>
            <w:vAlign w:val="bottom"/>
          </w:tcPr>
          <w:p w:rsidR="002437E9" w:rsidRDefault="002437E9">
            <w:pPr>
              <w:tabs>
                <w:tab w:val="left" w:pos="-540"/>
                <w:tab w:val="left" w:pos="-120"/>
                <w:tab w:val="left" w:pos="0"/>
                <w:tab w:val="num" w:pos="142"/>
                <w:tab w:val="left" w:pos="709"/>
                <w:tab w:val="left" w:pos="1320"/>
              </w:tabs>
              <w:spacing w:after="40" w:line="240" w:lineRule="auto"/>
              <w:jc w:val="right"/>
              <w:rPr>
                <w:i/>
                <w:iCs/>
                <w:spacing w:val="0"/>
                <w:w w:val="100"/>
                <w:kern w:val="0"/>
                <w:sz w:val="12"/>
              </w:rPr>
            </w:pPr>
            <w:r>
              <w:rPr>
                <w:i/>
                <w:iCs/>
                <w:spacing w:val="0"/>
                <w:w w:val="100"/>
                <w:kern w:val="0"/>
                <w:sz w:val="12"/>
              </w:rPr>
              <w:t>Девушки</w:t>
            </w:r>
          </w:p>
        </w:tc>
        <w:tc>
          <w:tcPr>
            <w:tcW w:w="530" w:type="dxa"/>
            <w:tcBorders>
              <w:bottom w:val="single" w:sz="12" w:space="0" w:color="auto"/>
            </w:tcBorders>
            <w:vAlign w:val="bottom"/>
          </w:tcPr>
          <w:p w:rsidR="002437E9" w:rsidRDefault="002437E9">
            <w:pPr>
              <w:tabs>
                <w:tab w:val="left" w:pos="-540"/>
                <w:tab w:val="left" w:pos="-120"/>
                <w:tab w:val="left" w:pos="0"/>
                <w:tab w:val="num" w:pos="142"/>
                <w:tab w:val="left" w:pos="709"/>
                <w:tab w:val="left" w:pos="1320"/>
              </w:tabs>
              <w:spacing w:after="40" w:line="240" w:lineRule="auto"/>
              <w:jc w:val="right"/>
              <w:rPr>
                <w:i/>
                <w:iCs/>
                <w:spacing w:val="0"/>
                <w:w w:val="100"/>
                <w:kern w:val="0"/>
                <w:sz w:val="12"/>
              </w:rPr>
            </w:pPr>
            <w:r>
              <w:rPr>
                <w:i/>
                <w:iCs/>
                <w:spacing w:val="0"/>
                <w:w w:val="100"/>
                <w:kern w:val="0"/>
                <w:sz w:val="12"/>
              </w:rPr>
              <w:t>Юноши</w:t>
            </w:r>
          </w:p>
        </w:tc>
        <w:tc>
          <w:tcPr>
            <w:tcW w:w="530" w:type="dxa"/>
            <w:tcBorders>
              <w:bottom w:val="single" w:sz="12" w:space="0" w:color="auto"/>
            </w:tcBorders>
            <w:vAlign w:val="bottom"/>
          </w:tcPr>
          <w:p w:rsidR="002437E9" w:rsidRDefault="002437E9">
            <w:pPr>
              <w:tabs>
                <w:tab w:val="left" w:pos="-540"/>
                <w:tab w:val="left" w:pos="-120"/>
                <w:tab w:val="left" w:pos="0"/>
                <w:tab w:val="num" w:pos="142"/>
                <w:tab w:val="left" w:pos="709"/>
                <w:tab w:val="left" w:pos="1320"/>
              </w:tabs>
              <w:spacing w:after="40" w:line="240" w:lineRule="auto"/>
              <w:jc w:val="right"/>
              <w:rPr>
                <w:b/>
                <w:bCs/>
                <w:spacing w:val="0"/>
                <w:w w:val="100"/>
                <w:kern w:val="0"/>
                <w:sz w:val="12"/>
              </w:rPr>
            </w:pPr>
            <w:r>
              <w:rPr>
                <w:b/>
                <w:bCs/>
                <w:spacing w:val="0"/>
                <w:w w:val="100"/>
                <w:kern w:val="0"/>
                <w:sz w:val="12"/>
              </w:rPr>
              <w:t>Всего</w:t>
            </w:r>
          </w:p>
        </w:tc>
        <w:tc>
          <w:tcPr>
            <w:tcW w:w="537" w:type="dxa"/>
            <w:tcBorders>
              <w:bottom w:val="single" w:sz="12" w:space="0" w:color="auto"/>
            </w:tcBorders>
            <w:vAlign w:val="bottom"/>
          </w:tcPr>
          <w:p w:rsidR="002437E9" w:rsidRDefault="002437E9">
            <w:pPr>
              <w:tabs>
                <w:tab w:val="left" w:pos="-540"/>
                <w:tab w:val="left" w:pos="-120"/>
                <w:tab w:val="left" w:pos="0"/>
                <w:tab w:val="num" w:pos="142"/>
                <w:tab w:val="left" w:pos="709"/>
                <w:tab w:val="left" w:pos="1320"/>
              </w:tabs>
              <w:spacing w:after="40" w:line="240" w:lineRule="auto"/>
              <w:jc w:val="right"/>
              <w:rPr>
                <w:i/>
                <w:iCs/>
                <w:spacing w:val="0"/>
                <w:w w:val="100"/>
                <w:kern w:val="0"/>
                <w:sz w:val="12"/>
              </w:rPr>
            </w:pPr>
            <w:r>
              <w:rPr>
                <w:i/>
                <w:iCs/>
                <w:spacing w:val="0"/>
                <w:w w:val="100"/>
                <w:kern w:val="0"/>
                <w:sz w:val="12"/>
              </w:rPr>
              <w:t>Девушки (в %)</w:t>
            </w:r>
          </w:p>
        </w:tc>
      </w:tr>
      <w:tr w:rsidR="002437E9">
        <w:tblPrEx>
          <w:tblCellMar>
            <w:top w:w="0" w:type="dxa"/>
            <w:bottom w:w="0" w:type="dxa"/>
          </w:tblCellMar>
        </w:tblPrEx>
        <w:tc>
          <w:tcPr>
            <w:tcW w:w="1629" w:type="dxa"/>
          </w:tcPr>
          <w:p w:rsidR="002437E9" w:rsidRDefault="002437E9">
            <w:pPr>
              <w:tabs>
                <w:tab w:val="left" w:pos="-540"/>
                <w:tab w:val="left" w:pos="-120"/>
                <w:tab w:val="left" w:pos="0"/>
                <w:tab w:val="num" w:pos="142"/>
                <w:tab w:val="left" w:pos="709"/>
                <w:tab w:val="left" w:pos="1320"/>
              </w:tabs>
              <w:spacing w:before="60" w:after="60" w:line="200" w:lineRule="exact"/>
              <w:rPr>
                <w:spacing w:val="0"/>
                <w:w w:val="100"/>
                <w:kern w:val="0"/>
                <w:sz w:val="17"/>
              </w:rPr>
            </w:pPr>
            <w:r>
              <w:rPr>
                <w:spacing w:val="0"/>
                <w:w w:val="100"/>
                <w:kern w:val="0"/>
                <w:sz w:val="17"/>
              </w:rPr>
              <w:t>Бурундийский университет</w:t>
            </w:r>
          </w:p>
        </w:tc>
        <w:tc>
          <w:tcPr>
            <w:tcW w:w="471"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1 554</w:t>
            </w:r>
          </w:p>
        </w:tc>
        <w:tc>
          <w:tcPr>
            <w:tcW w:w="528"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4 424</w:t>
            </w:r>
          </w:p>
        </w:tc>
        <w:tc>
          <w:tcPr>
            <w:tcW w:w="529"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b/>
                <w:spacing w:val="0"/>
                <w:w w:val="100"/>
                <w:kern w:val="0"/>
                <w:sz w:val="16"/>
                <w:szCs w:val="16"/>
                <w:lang w:val="ru-RU"/>
              </w:rPr>
            </w:pPr>
            <w:r>
              <w:rPr>
                <w:b/>
                <w:spacing w:val="0"/>
                <w:w w:val="100"/>
                <w:kern w:val="0"/>
                <w:sz w:val="16"/>
                <w:szCs w:val="16"/>
                <w:lang w:val="ru-RU"/>
              </w:rPr>
              <w:t>3 678</w:t>
            </w:r>
          </w:p>
        </w:tc>
        <w:tc>
          <w:tcPr>
            <w:tcW w:w="533"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25,00</w:t>
            </w:r>
          </w:p>
        </w:tc>
        <w:tc>
          <w:tcPr>
            <w:tcW w:w="530" w:type="dxa"/>
            <w:gridSpan w:val="2"/>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1 643</w:t>
            </w:r>
          </w:p>
        </w:tc>
        <w:tc>
          <w:tcPr>
            <w:tcW w:w="530"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4 442</w:t>
            </w:r>
          </w:p>
        </w:tc>
        <w:tc>
          <w:tcPr>
            <w:tcW w:w="530"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b/>
                <w:spacing w:val="0"/>
                <w:w w:val="100"/>
                <w:kern w:val="0"/>
                <w:sz w:val="16"/>
                <w:szCs w:val="16"/>
                <w:lang w:val="ru-RU"/>
              </w:rPr>
            </w:pPr>
            <w:r>
              <w:rPr>
                <w:b/>
                <w:spacing w:val="0"/>
                <w:w w:val="100"/>
                <w:kern w:val="0"/>
                <w:sz w:val="16"/>
                <w:szCs w:val="16"/>
                <w:lang w:val="ru-RU"/>
              </w:rPr>
              <w:t>6 085</w:t>
            </w:r>
          </w:p>
        </w:tc>
        <w:tc>
          <w:tcPr>
            <w:tcW w:w="531"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27,00</w:t>
            </w:r>
          </w:p>
        </w:tc>
        <w:tc>
          <w:tcPr>
            <w:tcW w:w="530" w:type="dxa"/>
            <w:gridSpan w:val="2"/>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1 375</w:t>
            </w:r>
          </w:p>
        </w:tc>
        <w:tc>
          <w:tcPr>
            <w:tcW w:w="530"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4 196</w:t>
            </w:r>
          </w:p>
        </w:tc>
        <w:tc>
          <w:tcPr>
            <w:tcW w:w="530"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b/>
                <w:spacing w:val="0"/>
                <w:w w:val="100"/>
                <w:kern w:val="0"/>
                <w:sz w:val="16"/>
                <w:szCs w:val="16"/>
                <w:lang w:val="ru-RU"/>
              </w:rPr>
            </w:pPr>
            <w:r>
              <w:rPr>
                <w:b/>
                <w:spacing w:val="0"/>
                <w:w w:val="100"/>
                <w:kern w:val="0"/>
                <w:sz w:val="16"/>
                <w:szCs w:val="16"/>
                <w:lang w:val="ru-RU"/>
              </w:rPr>
              <w:t>5 571</w:t>
            </w:r>
          </w:p>
        </w:tc>
        <w:tc>
          <w:tcPr>
            <w:tcW w:w="531" w:type="dxa"/>
            <w:gridSpan w:val="2"/>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24,68</w:t>
            </w:r>
          </w:p>
        </w:tc>
        <w:tc>
          <w:tcPr>
            <w:tcW w:w="530" w:type="dxa"/>
            <w:gridSpan w:val="2"/>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1 854</w:t>
            </w:r>
          </w:p>
        </w:tc>
        <w:tc>
          <w:tcPr>
            <w:tcW w:w="530"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5 700</w:t>
            </w:r>
          </w:p>
        </w:tc>
        <w:tc>
          <w:tcPr>
            <w:tcW w:w="530"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b/>
                <w:spacing w:val="0"/>
                <w:w w:val="100"/>
                <w:kern w:val="0"/>
                <w:sz w:val="16"/>
                <w:szCs w:val="16"/>
                <w:lang w:val="ru-RU"/>
              </w:rPr>
            </w:pPr>
            <w:r>
              <w:rPr>
                <w:b/>
                <w:spacing w:val="0"/>
                <w:w w:val="100"/>
                <w:kern w:val="0"/>
                <w:sz w:val="16"/>
                <w:szCs w:val="16"/>
                <w:lang w:val="ru-RU"/>
              </w:rPr>
              <w:t>7 554</w:t>
            </w:r>
          </w:p>
        </w:tc>
        <w:tc>
          <w:tcPr>
            <w:tcW w:w="531"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24,54</w:t>
            </w:r>
          </w:p>
        </w:tc>
        <w:tc>
          <w:tcPr>
            <w:tcW w:w="530" w:type="dxa"/>
            <w:gridSpan w:val="2"/>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2 144</w:t>
            </w:r>
          </w:p>
        </w:tc>
        <w:tc>
          <w:tcPr>
            <w:tcW w:w="530"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6 397</w:t>
            </w:r>
          </w:p>
        </w:tc>
        <w:tc>
          <w:tcPr>
            <w:tcW w:w="530"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b/>
                <w:spacing w:val="0"/>
                <w:w w:val="100"/>
                <w:kern w:val="0"/>
                <w:sz w:val="16"/>
                <w:szCs w:val="16"/>
                <w:lang w:val="ru-RU"/>
              </w:rPr>
            </w:pPr>
            <w:r>
              <w:rPr>
                <w:b/>
                <w:spacing w:val="0"/>
                <w:w w:val="100"/>
                <w:kern w:val="0"/>
                <w:sz w:val="16"/>
                <w:szCs w:val="16"/>
                <w:lang w:val="ru-RU"/>
              </w:rPr>
              <w:t>8 541</w:t>
            </w:r>
          </w:p>
        </w:tc>
        <w:tc>
          <w:tcPr>
            <w:tcW w:w="537"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25,00</w:t>
            </w:r>
          </w:p>
        </w:tc>
      </w:tr>
      <w:tr w:rsidR="002437E9">
        <w:tblPrEx>
          <w:tblCellMar>
            <w:top w:w="0" w:type="dxa"/>
            <w:bottom w:w="0" w:type="dxa"/>
          </w:tblCellMar>
        </w:tblPrEx>
        <w:tc>
          <w:tcPr>
            <w:tcW w:w="1629" w:type="dxa"/>
          </w:tcPr>
          <w:p w:rsidR="002437E9" w:rsidRDefault="002437E9">
            <w:pPr>
              <w:tabs>
                <w:tab w:val="left" w:pos="-540"/>
                <w:tab w:val="left" w:pos="-120"/>
                <w:tab w:val="left" w:pos="0"/>
                <w:tab w:val="num" w:pos="142"/>
                <w:tab w:val="left" w:pos="709"/>
                <w:tab w:val="left" w:pos="1320"/>
              </w:tabs>
              <w:spacing w:before="60" w:after="60" w:line="200" w:lineRule="exact"/>
              <w:rPr>
                <w:spacing w:val="0"/>
                <w:w w:val="100"/>
                <w:kern w:val="0"/>
                <w:sz w:val="17"/>
              </w:rPr>
            </w:pPr>
            <w:r>
              <w:rPr>
                <w:spacing w:val="0"/>
                <w:w w:val="100"/>
                <w:kern w:val="0"/>
                <w:sz w:val="17"/>
              </w:rPr>
              <w:t>Высшая педагогическая школа</w:t>
            </w:r>
          </w:p>
        </w:tc>
        <w:tc>
          <w:tcPr>
            <w:tcW w:w="471"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74</w:t>
            </w:r>
          </w:p>
        </w:tc>
        <w:tc>
          <w:tcPr>
            <w:tcW w:w="528"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228</w:t>
            </w:r>
          </w:p>
        </w:tc>
        <w:tc>
          <w:tcPr>
            <w:tcW w:w="529"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b/>
                <w:spacing w:val="0"/>
                <w:w w:val="100"/>
                <w:kern w:val="0"/>
                <w:sz w:val="16"/>
                <w:szCs w:val="16"/>
                <w:lang w:val="ru-RU"/>
              </w:rPr>
            </w:pPr>
            <w:r>
              <w:rPr>
                <w:b/>
                <w:spacing w:val="0"/>
                <w:w w:val="100"/>
                <w:kern w:val="0"/>
                <w:sz w:val="16"/>
                <w:szCs w:val="16"/>
                <w:lang w:val="ru-RU"/>
              </w:rPr>
              <w:t>302</w:t>
            </w:r>
          </w:p>
        </w:tc>
        <w:tc>
          <w:tcPr>
            <w:tcW w:w="533"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24,50</w:t>
            </w:r>
          </w:p>
        </w:tc>
        <w:tc>
          <w:tcPr>
            <w:tcW w:w="530" w:type="dxa"/>
            <w:gridSpan w:val="2"/>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212</w:t>
            </w:r>
          </w:p>
        </w:tc>
        <w:tc>
          <w:tcPr>
            <w:tcW w:w="530"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550</w:t>
            </w:r>
          </w:p>
        </w:tc>
        <w:tc>
          <w:tcPr>
            <w:tcW w:w="530"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b/>
                <w:spacing w:val="0"/>
                <w:w w:val="100"/>
                <w:kern w:val="0"/>
                <w:sz w:val="16"/>
                <w:szCs w:val="16"/>
                <w:lang w:val="ru-RU"/>
              </w:rPr>
            </w:pPr>
            <w:r>
              <w:rPr>
                <w:b/>
                <w:spacing w:val="0"/>
                <w:w w:val="100"/>
                <w:kern w:val="0"/>
                <w:sz w:val="16"/>
                <w:szCs w:val="16"/>
                <w:lang w:val="ru-RU"/>
              </w:rPr>
              <w:t>762</w:t>
            </w:r>
          </w:p>
        </w:tc>
        <w:tc>
          <w:tcPr>
            <w:tcW w:w="531"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27,80</w:t>
            </w:r>
          </w:p>
        </w:tc>
        <w:tc>
          <w:tcPr>
            <w:tcW w:w="530" w:type="dxa"/>
            <w:gridSpan w:val="2"/>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449</w:t>
            </w:r>
          </w:p>
        </w:tc>
        <w:tc>
          <w:tcPr>
            <w:tcW w:w="530"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1 052</w:t>
            </w:r>
          </w:p>
        </w:tc>
        <w:tc>
          <w:tcPr>
            <w:tcW w:w="530"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b/>
                <w:spacing w:val="0"/>
                <w:w w:val="100"/>
                <w:kern w:val="0"/>
                <w:sz w:val="16"/>
                <w:szCs w:val="16"/>
                <w:lang w:val="ru-RU"/>
              </w:rPr>
            </w:pPr>
            <w:r>
              <w:rPr>
                <w:b/>
                <w:spacing w:val="0"/>
                <w:w w:val="100"/>
                <w:kern w:val="0"/>
                <w:sz w:val="16"/>
                <w:szCs w:val="16"/>
                <w:lang w:val="ru-RU"/>
              </w:rPr>
              <w:t>1 501</w:t>
            </w:r>
          </w:p>
        </w:tc>
        <w:tc>
          <w:tcPr>
            <w:tcW w:w="531" w:type="dxa"/>
            <w:gridSpan w:val="2"/>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29,90</w:t>
            </w:r>
          </w:p>
        </w:tc>
        <w:tc>
          <w:tcPr>
            <w:tcW w:w="530" w:type="dxa"/>
            <w:gridSpan w:val="2"/>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650</w:t>
            </w:r>
          </w:p>
        </w:tc>
        <w:tc>
          <w:tcPr>
            <w:tcW w:w="530"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1 189</w:t>
            </w:r>
          </w:p>
        </w:tc>
        <w:tc>
          <w:tcPr>
            <w:tcW w:w="530"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b/>
                <w:spacing w:val="0"/>
                <w:w w:val="100"/>
                <w:kern w:val="0"/>
                <w:sz w:val="16"/>
                <w:szCs w:val="16"/>
                <w:lang w:val="ru-RU"/>
              </w:rPr>
            </w:pPr>
            <w:r>
              <w:rPr>
                <w:b/>
                <w:spacing w:val="0"/>
                <w:w w:val="100"/>
                <w:kern w:val="0"/>
                <w:sz w:val="16"/>
                <w:szCs w:val="16"/>
                <w:lang w:val="ru-RU"/>
              </w:rPr>
              <w:t>1 839</w:t>
            </w:r>
          </w:p>
        </w:tc>
        <w:tc>
          <w:tcPr>
            <w:tcW w:w="531"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36,70</w:t>
            </w:r>
          </w:p>
        </w:tc>
        <w:tc>
          <w:tcPr>
            <w:tcW w:w="530" w:type="dxa"/>
            <w:gridSpan w:val="2"/>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605</w:t>
            </w:r>
          </w:p>
        </w:tc>
        <w:tc>
          <w:tcPr>
            <w:tcW w:w="530"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1 350</w:t>
            </w:r>
          </w:p>
        </w:tc>
        <w:tc>
          <w:tcPr>
            <w:tcW w:w="530"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b/>
                <w:spacing w:val="0"/>
                <w:w w:val="100"/>
                <w:kern w:val="0"/>
                <w:sz w:val="16"/>
                <w:szCs w:val="16"/>
                <w:lang w:val="ru-RU"/>
              </w:rPr>
            </w:pPr>
            <w:r>
              <w:rPr>
                <w:b/>
                <w:spacing w:val="0"/>
                <w:w w:val="100"/>
                <w:kern w:val="0"/>
                <w:sz w:val="16"/>
                <w:szCs w:val="16"/>
                <w:lang w:val="ru-RU"/>
              </w:rPr>
              <w:t>1 955</w:t>
            </w:r>
          </w:p>
        </w:tc>
        <w:tc>
          <w:tcPr>
            <w:tcW w:w="537"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30,90</w:t>
            </w:r>
          </w:p>
        </w:tc>
      </w:tr>
      <w:tr w:rsidR="002437E9">
        <w:tblPrEx>
          <w:tblCellMar>
            <w:top w:w="0" w:type="dxa"/>
            <w:bottom w:w="0" w:type="dxa"/>
          </w:tblCellMar>
        </w:tblPrEx>
        <w:tc>
          <w:tcPr>
            <w:tcW w:w="1629" w:type="dxa"/>
          </w:tcPr>
          <w:p w:rsidR="002437E9" w:rsidRDefault="002437E9">
            <w:pPr>
              <w:tabs>
                <w:tab w:val="left" w:pos="-540"/>
                <w:tab w:val="left" w:pos="-120"/>
                <w:tab w:val="left" w:pos="0"/>
                <w:tab w:val="num" w:pos="142"/>
                <w:tab w:val="left" w:pos="709"/>
                <w:tab w:val="left" w:pos="1320"/>
              </w:tabs>
              <w:spacing w:before="60" w:after="60" w:line="200" w:lineRule="exact"/>
              <w:rPr>
                <w:spacing w:val="0"/>
                <w:w w:val="100"/>
                <w:kern w:val="0"/>
                <w:sz w:val="17"/>
              </w:rPr>
            </w:pPr>
            <w:r>
              <w:rPr>
                <w:spacing w:val="0"/>
                <w:w w:val="100"/>
                <w:kern w:val="0"/>
                <w:sz w:val="17"/>
              </w:rPr>
              <w:t>Национальный институт государственного здравоохранения</w:t>
            </w:r>
          </w:p>
        </w:tc>
        <w:tc>
          <w:tcPr>
            <w:tcW w:w="471"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29</w:t>
            </w:r>
          </w:p>
        </w:tc>
        <w:tc>
          <w:tcPr>
            <w:tcW w:w="528"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42</w:t>
            </w:r>
          </w:p>
        </w:tc>
        <w:tc>
          <w:tcPr>
            <w:tcW w:w="529"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b/>
                <w:spacing w:val="0"/>
                <w:w w:val="100"/>
                <w:kern w:val="0"/>
                <w:sz w:val="16"/>
                <w:szCs w:val="16"/>
                <w:lang w:val="ru-RU"/>
              </w:rPr>
            </w:pPr>
            <w:r>
              <w:rPr>
                <w:b/>
                <w:spacing w:val="0"/>
                <w:w w:val="100"/>
                <w:kern w:val="0"/>
                <w:sz w:val="16"/>
                <w:szCs w:val="16"/>
                <w:lang w:val="ru-RU"/>
              </w:rPr>
              <w:t>71</w:t>
            </w:r>
          </w:p>
        </w:tc>
        <w:tc>
          <w:tcPr>
            <w:tcW w:w="533"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40,80</w:t>
            </w:r>
          </w:p>
        </w:tc>
        <w:tc>
          <w:tcPr>
            <w:tcW w:w="530" w:type="dxa"/>
            <w:gridSpan w:val="2"/>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53</w:t>
            </w:r>
          </w:p>
        </w:tc>
        <w:tc>
          <w:tcPr>
            <w:tcW w:w="530"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76</w:t>
            </w:r>
          </w:p>
        </w:tc>
        <w:tc>
          <w:tcPr>
            <w:tcW w:w="530"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b/>
                <w:spacing w:val="0"/>
                <w:w w:val="100"/>
                <w:kern w:val="0"/>
                <w:sz w:val="16"/>
                <w:szCs w:val="16"/>
                <w:lang w:val="ru-RU"/>
              </w:rPr>
            </w:pPr>
            <w:r>
              <w:rPr>
                <w:b/>
                <w:spacing w:val="0"/>
                <w:w w:val="100"/>
                <w:kern w:val="0"/>
                <w:sz w:val="16"/>
                <w:szCs w:val="16"/>
                <w:lang w:val="ru-RU"/>
              </w:rPr>
              <w:t>129</w:t>
            </w:r>
          </w:p>
        </w:tc>
        <w:tc>
          <w:tcPr>
            <w:tcW w:w="531"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41,00</w:t>
            </w:r>
          </w:p>
        </w:tc>
        <w:tc>
          <w:tcPr>
            <w:tcW w:w="530" w:type="dxa"/>
            <w:gridSpan w:val="2"/>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38</w:t>
            </w:r>
          </w:p>
        </w:tc>
        <w:tc>
          <w:tcPr>
            <w:tcW w:w="530"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57</w:t>
            </w:r>
          </w:p>
        </w:tc>
        <w:tc>
          <w:tcPr>
            <w:tcW w:w="530"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b/>
                <w:spacing w:val="0"/>
                <w:w w:val="100"/>
                <w:kern w:val="0"/>
                <w:sz w:val="16"/>
                <w:szCs w:val="16"/>
                <w:lang w:val="ru-RU"/>
              </w:rPr>
            </w:pPr>
            <w:r>
              <w:rPr>
                <w:b/>
                <w:spacing w:val="0"/>
                <w:w w:val="100"/>
                <w:kern w:val="0"/>
                <w:sz w:val="16"/>
                <w:szCs w:val="16"/>
                <w:lang w:val="ru-RU"/>
              </w:rPr>
              <w:t>95</w:t>
            </w:r>
          </w:p>
        </w:tc>
        <w:tc>
          <w:tcPr>
            <w:tcW w:w="531" w:type="dxa"/>
            <w:gridSpan w:val="2"/>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40,00</w:t>
            </w:r>
          </w:p>
        </w:tc>
        <w:tc>
          <w:tcPr>
            <w:tcW w:w="530" w:type="dxa"/>
            <w:gridSpan w:val="2"/>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57</w:t>
            </w:r>
          </w:p>
        </w:tc>
        <w:tc>
          <w:tcPr>
            <w:tcW w:w="530"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55</w:t>
            </w:r>
          </w:p>
        </w:tc>
        <w:tc>
          <w:tcPr>
            <w:tcW w:w="530"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b/>
                <w:spacing w:val="0"/>
                <w:w w:val="100"/>
                <w:kern w:val="0"/>
                <w:sz w:val="16"/>
                <w:szCs w:val="16"/>
                <w:lang w:val="ru-RU"/>
              </w:rPr>
            </w:pPr>
            <w:r>
              <w:rPr>
                <w:b/>
                <w:spacing w:val="0"/>
                <w:w w:val="100"/>
                <w:kern w:val="0"/>
                <w:sz w:val="16"/>
                <w:szCs w:val="16"/>
                <w:lang w:val="ru-RU"/>
              </w:rPr>
              <w:t>112</w:t>
            </w:r>
          </w:p>
        </w:tc>
        <w:tc>
          <w:tcPr>
            <w:tcW w:w="531"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50,80</w:t>
            </w:r>
          </w:p>
        </w:tc>
        <w:tc>
          <w:tcPr>
            <w:tcW w:w="530" w:type="dxa"/>
            <w:gridSpan w:val="2"/>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92</w:t>
            </w:r>
          </w:p>
        </w:tc>
        <w:tc>
          <w:tcPr>
            <w:tcW w:w="530"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67</w:t>
            </w:r>
          </w:p>
        </w:tc>
        <w:tc>
          <w:tcPr>
            <w:tcW w:w="530"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b/>
                <w:spacing w:val="0"/>
                <w:w w:val="100"/>
                <w:kern w:val="0"/>
                <w:sz w:val="16"/>
                <w:szCs w:val="16"/>
                <w:lang w:val="ru-RU"/>
              </w:rPr>
            </w:pPr>
            <w:r>
              <w:rPr>
                <w:b/>
                <w:spacing w:val="0"/>
                <w:w w:val="100"/>
                <w:kern w:val="0"/>
                <w:sz w:val="16"/>
                <w:szCs w:val="16"/>
                <w:lang w:val="ru-RU"/>
              </w:rPr>
              <w:t>159</w:t>
            </w:r>
          </w:p>
        </w:tc>
        <w:tc>
          <w:tcPr>
            <w:tcW w:w="537"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57,80</w:t>
            </w:r>
          </w:p>
        </w:tc>
      </w:tr>
      <w:tr w:rsidR="002437E9">
        <w:tblPrEx>
          <w:tblCellMar>
            <w:top w:w="0" w:type="dxa"/>
            <w:bottom w:w="0" w:type="dxa"/>
          </w:tblCellMar>
        </w:tblPrEx>
        <w:tc>
          <w:tcPr>
            <w:tcW w:w="1629" w:type="dxa"/>
          </w:tcPr>
          <w:p w:rsidR="002437E9" w:rsidRDefault="002437E9">
            <w:pPr>
              <w:tabs>
                <w:tab w:val="left" w:pos="-540"/>
                <w:tab w:val="left" w:pos="-120"/>
                <w:tab w:val="left" w:pos="0"/>
                <w:tab w:val="num" w:pos="142"/>
                <w:tab w:val="left" w:pos="709"/>
                <w:tab w:val="left" w:pos="1320"/>
              </w:tabs>
              <w:spacing w:before="60" w:after="60" w:line="200" w:lineRule="exact"/>
              <w:rPr>
                <w:spacing w:val="0"/>
                <w:w w:val="100"/>
                <w:kern w:val="0"/>
                <w:sz w:val="17"/>
              </w:rPr>
            </w:pPr>
            <w:r>
              <w:rPr>
                <w:spacing w:val="0"/>
                <w:w w:val="100"/>
                <w:kern w:val="0"/>
                <w:sz w:val="17"/>
              </w:rPr>
              <w:t>"Хоуп Африка"</w:t>
            </w:r>
          </w:p>
        </w:tc>
        <w:tc>
          <w:tcPr>
            <w:tcW w:w="471"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w:t>
            </w:r>
          </w:p>
        </w:tc>
        <w:tc>
          <w:tcPr>
            <w:tcW w:w="528"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w:t>
            </w:r>
          </w:p>
        </w:tc>
        <w:tc>
          <w:tcPr>
            <w:tcW w:w="529"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b/>
                <w:spacing w:val="0"/>
                <w:w w:val="100"/>
                <w:kern w:val="0"/>
                <w:sz w:val="16"/>
                <w:szCs w:val="16"/>
                <w:lang w:val="ru-RU"/>
              </w:rPr>
            </w:pPr>
            <w:r>
              <w:rPr>
                <w:b/>
                <w:spacing w:val="0"/>
                <w:w w:val="100"/>
                <w:kern w:val="0"/>
                <w:sz w:val="16"/>
                <w:szCs w:val="16"/>
                <w:lang w:val="ru-RU"/>
              </w:rPr>
              <w:t>–</w:t>
            </w:r>
          </w:p>
        </w:tc>
        <w:tc>
          <w:tcPr>
            <w:tcW w:w="533"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w:t>
            </w:r>
          </w:p>
        </w:tc>
        <w:tc>
          <w:tcPr>
            <w:tcW w:w="530" w:type="dxa"/>
            <w:gridSpan w:val="2"/>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8</w:t>
            </w:r>
          </w:p>
        </w:tc>
        <w:tc>
          <w:tcPr>
            <w:tcW w:w="530"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18</w:t>
            </w:r>
          </w:p>
        </w:tc>
        <w:tc>
          <w:tcPr>
            <w:tcW w:w="530"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b/>
                <w:spacing w:val="0"/>
                <w:w w:val="100"/>
                <w:kern w:val="0"/>
                <w:sz w:val="16"/>
                <w:szCs w:val="16"/>
                <w:lang w:val="ru-RU"/>
              </w:rPr>
            </w:pPr>
            <w:r>
              <w:rPr>
                <w:b/>
                <w:spacing w:val="0"/>
                <w:w w:val="100"/>
                <w:kern w:val="0"/>
                <w:sz w:val="16"/>
                <w:szCs w:val="16"/>
                <w:lang w:val="ru-RU"/>
              </w:rPr>
              <w:t>26</w:t>
            </w:r>
          </w:p>
        </w:tc>
        <w:tc>
          <w:tcPr>
            <w:tcW w:w="531"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30,70</w:t>
            </w:r>
          </w:p>
        </w:tc>
        <w:tc>
          <w:tcPr>
            <w:tcW w:w="530" w:type="dxa"/>
            <w:gridSpan w:val="2"/>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15</w:t>
            </w:r>
          </w:p>
        </w:tc>
        <w:tc>
          <w:tcPr>
            <w:tcW w:w="530"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33</w:t>
            </w:r>
          </w:p>
        </w:tc>
        <w:tc>
          <w:tcPr>
            <w:tcW w:w="530"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b/>
                <w:spacing w:val="0"/>
                <w:w w:val="100"/>
                <w:kern w:val="0"/>
                <w:sz w:val="16"/>
                <w:szCs w:val="16"/>
                <w:lang w:val="ru-RU"/>
              </w:rPr>
            </w:pPr>
            <w:r>
              <w:rPr>
                <w:b/>
                <w:spacing w:val="0"/>
                <w:w w:val="100"/>
                <w:kern w:val="0"/>
                <w:sz w:val="16"/>
                <w:szCs w:val="16"/>
                <w:lang w:val="ru-RU"/>
              </w:rPr>
              <w:t>48</w:t>
            </w:r>
          </w:p>
        </w:tc>
        <w:tc>
          <w:tcPr>
            <w:tcW w:w="531" w:type="dxa"/>
            <w:gridSpan w:val="2"/>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31,20</w:t>
            </w:r>
          </w:p>
        </w:tc>
        <w:tc>
          <w:tcPr>
            <w:tcW w:w="530" w:type="dxa"/>
            <w:gridSpan w:val="2"/>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16</w:t>
            </w:r>
          </w:p>
        </w:tc>
        <w:tc>
          <w:tcPr>
            <w:tcW w:w="530"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48</w:t>
            </w:r>
          </w:p>
        </w:tc>
        <w:tc>
          <w:tcPr>
            <w:tcW w:w="530"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b/>
                <w:spacing w:val="0"/>
                <w:w w:val="100"/>
                <w:kern w:val="0"/>
                <w:sz w:val="16"/>
                <w:szCs w:val="16"/>
                <w:lang w:val="ru-RU"/>
              </w:rPr>
            </w:pPr>
            <w:r>
              <w:rPr>
                <w:b/>
                <w:spacing w:val="0"/>
                <w:w w:val="100"/>
                <w:kern w:val="0"/>
                <w:sz w:val="16"/>
                <w:szCs w:val="16"/>
                <w:lang w:val="ru-RU"/>
              </w:rPr>
              <w:t>64</w:t>
            </w:r>
          </w:p>
        </w:tc>
        <w:tc>
          <w:tcPr>
            <w:tcW w:w="531"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25,00</w:t>
            </w:r>
          </w:p>
        </w:tc>
        <w:tc>
          <w:tcPr>
            <w:tcW w:w="530" w:type="dxa"/>
            <w:gridSpan w:val="2"/>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26</w:t>
            </w:r>
          </w:p>
        </w:tc>
        <w:tc>
          <w:tcPr>
            <w:tcW w:w="530"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105</w:t>
            </w:r>
          </w:p>
        </w:tc>
        <w:tc>
          <w:tcPr>
            <w:tcW w:w="530"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b/>
                <w:spacing w:val="0"/>
                <w:w w:val="100"/>
                <w:kern w:val="0"/>
                <w:sz w:val="16"/>
                <w:szCs w:val="16"/>
                <w:lang w:val="ru-RU"/>
              </w:rPr>
            </w:pPr>
            <w:r>
              <w:rPr>
                <w:b/>
                <w:spacing w:val="0"/>
                <w:w w:val="100"/>
                <w:kern w:val="0"/>
                <w:sz w:val="16"/>
                <w:szCs w:val="16"/>
                <w:lang w:val="ru-RU"/>
              </w:rPr>
              <w:t>131</w:t>
            </w:r>
          </w:p>
        </w:tc>
        <w:tc>
          <w:tcPr>
            <w:tcW w:w="537"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19,80</w:t>
            </w:r>
          </w:p>
        </w:tc>
      </w:tr>
      <w:tr w:rsidR="002437E9">
        <w:tblPrEx>
          <w:tblCellMar>
            <w:top w:w="0" w:type="dxa"/>
            <w:bottom w:w="0" w:type="dxa"/>
          </w:tblCellMar>
        </w:tblPrEx>
        <w:tc>
          <w:tcPr>
            <w:tcW w:w="1629" w:type="dxa"/>
          </w:tcPr>
          <w:p w:rsidR="002437E9" w:rsidRDefault="002437E9">
            <w:pPr>
              <w:tabs>
                <w:tab w:val="left" w:pos="-540"/>
                <w:tab w:val="left" w:pos="-120"/>
                <w:tab w:val="left" w:pos="0"/>
                <w:tab w:val="num" w:pos="142"/>
                <w:tab w:val="left" w:pos="709"/>
                <w:tab w:val="left" w:pos="1320"/>
              </w:tabs>
              <w:spacing w:before="60" w:after="60" w:line="200" w:lineRule="exact"/>
              <w:rPr>
                <w:spacing w:val="0"/>
                <w:w w:val="100"/>
                <w:kern w:val="0"/>
                <w:sz w:val="17"/>
              </w:rPr>
            </w:pPr>
            <w:r>
              <w:rPr>
                <w:spacing w:val="0"/>
                <w:w w:val="100"/>
                <w:kern w:val="0"/>
                <w:sz w:val="17"/>
              </w:rPr>
              <w:t>Университет Больших Озер</w:t>
            </w:r>
          </w:p>
        </w:tc>
        <w:tc>
          <w:tcPr>
            <w:tcW w:w="471"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w:t>
            </w:r>
          </w:p>
        </w:tc>
        <w:tc>
          <w:tcPr>
            <w:tcW w:w="528"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w:t>
            </w:r>
          </w:p>
        </w:tc>
        <w:tc>
          <w:tcPr>
            <w:tcW w:w="529"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b/>
                <w:spacing w:val="0"/>
                <w:w w:val="100"/>
                <w:kern w:val="0"/>
                <w:sz w:val="16"/>
                <w:szCs w:val="16"/>
                <w:lang w:val="ru-RU"/>
              </w:rPr>
            </w:pPr>
            <w:r>
              <w:rPr>
                <w:b/>
                <w:spacing w:val="0"/>
                <w:w w:val="100"/>
                <w:kern w:val="0"/>
                <w:sz w:val="16"/>
                <w:szCs w:val="16"/>
                <w:lang w:val="ru-RU"/>
              </w:rPr>
              <w:t>–</w:t>
            </w:r>
          </w:p>
        </w:tc>
        <w:tc>
          <w:tcPr>
            <w:tcW w:w="533"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w:t>
            </w:r>
          </w:p>
        </w:tc>
        <w:tc>
          <w:tcPr>
            <w:tcW w:w="530" w:type="dxa"/>
            <w:gridSpan w:val="2"/>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17</w:t>
            </w:r>
          </w:p>
        </w:tc>
        <w:tc>
          <w:tcPr>
            <w:tcW w:w="530"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40</w:t>
            </w:r>
          </w:p>
        </w:tc>
        <w:tc>
          <w:tcPr>
            <w:tcW w:w="530"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b/>
                <w:spacing w:val="0"/>
                <w:w w:val="100"/>
                <w:kern w:val="0"/>
                <w:sz w:val="16"/>
                <w:szCs w:val="16"/>
                <w:lang w:val="ru-RU"/>
              </w:rPr>
            </w:pPr>
            <w:r>
              <w:rPr>
                <w:b/>
                <w:spacing w:val="0"/>
                <w:w w:val="100"/>
                <w:kern w:val="0"/>
                <w:sz w:val="16"/>
                <w:szCs w:val="16"/>
                <w:lang w:val="ru-RU"/>
              </w:rPr>
              <w:t>57</w:t>
            </w:r>
          </w:p>
        </w:tc>
        <w:tc>
          <w:tcPr>
            <w:tcW w:w="531"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29,80</w:t>
            </w:r>
          </w:p>
        </w:tc>
        <w:tc>
          <w:tcPr>
            <w:tcW w:w="530" w:type="dxa"/>
            <w:gridSpan w:val="2"/>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49</w:t>
            </w:r>
          </w:p>
        </w:tc>
        <w:tc>
          <w:tcPr>
            <w:tcW w:w="530"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87</w:t>
            </w:r>
          </w:p>
        </w:tc>
        <w:tc>
          <w:tcPr>
            <w:tcW w:w="530"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b/>
                <w:spacing w:val="0"/>
                <w:w w:val="100"/>
                <w:kern w:val="0"/>
                <w:sz w:val="16"/>
                <w:szCs w:val="16"/>
                <w:lang w:val="ru-RU"/>
              </w:rPr>
            </w:pPr>
            <w:r>
              <w:rPr>
                <w:b/>
                <w:spacing w:val="0"/>
                <w:w w:val="100"/>
                <w:kern w:val="0"/>
                <w:sz w:val="16"/>
                <w:szCs w:val="16"/>
                <w:lang w:val="ru-RU"/>
              </w:rPr>
              <w:t>136</w:t>
            </w:r>
          </w:p>
        </w:tc>
        <w:tc>
          <w:tcPr>
            <w:tcW w:w="531" w:type="dxa"/>
            <w:gridSpan w:val="2"/>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36,00</w:t>
            </w:r>
          </w:p>
        </w:tc>
        <w:tc>
          <w:tcPr>
            <w:tcW w:w="530" w:type="dxa"/>
            <w:gridSpan w:val="2"/>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73</w:t>
            </w:r>
          </w:p>
        </w:tc>
        <w:tc>
          <w:tcPr>
            <w:tcW w:w="530"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169</w:t>
            </w:r>
          </w:p>
        </w:tc>
        <w:tc>
          <w:tcPr>
            <w:tcW w:w="530"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b/>
                <w:spacing w:val="0"/>
                <w:w w:val="100"/>
                <w:kern w:val="0"/>
                <w:sz w:val="16"/>
                <w:szCs w:val="16"/>
                <w:lang w:val="ru-RU"/>
              </w:rPr>
            </w:pPr>
            <w:r>
              <w:rPr>
                <w:b/>
                <w:spacing w:val="0"/>
                <w:w w:val="100"/>
                <w:kern w:val="0"/>
                <w:sz w:val="16"/>
                <w:szCs w:val="16"/>
                <w:lang w:val="ru-RU"/>
              </w:rPr>
              <w:t>242</w:t>
            </w:r>
          </w:p>
        </w:tc>
        <w:tc>
          <w:tcPr>
            <w:tcW w:w="531"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30,00</w:t>
            </w:r>
          </w:p>
        </w:tc>
        <w:tc>
          <w:tcPr>
            <w:tcW w:w="530" w:type="dxa"/>
            <w:gridSpan w:val="2"/>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133</w:t>
            </w:r>
          </w:p>
        </w:tc>
        <w:tc>
          <w:tcPr>
            <w:tcW w:w="530"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383</w:t>
            </w:r>
          </w:p>
        </w:tc>
        <w:tc>
          <w:tcPr>
            <w:tcW w:w="530"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b/>
                <w:spacing w:val="0"/>
                <w:w w:val="100"/>
                <w:kern w:val="0"/>
                <w:sz w:val="16"/>
                <w:szCs w:val="16"/>
                <w:lang w:val="ru-RU"/>
              </w:rPr>
            </w:pPr>
            <w:r>
              <w:rPr>
                <w:b/>
                <w:spacing w:val="0"/>
                <w:w w:val="100"/>
                <w:kern w:val="0"/>
                <w:sz w:val="16"/>
                <w:szCs w:val="16"/>
                <w:lang w:val="ru-RU"/>
              </w:rPr>
              <w:t>516</w:t>
            </w:r>
          </w:p>
        </w:tc>
        <w:tc>
          <w:tcPr>
            <w:tcW w:w="537"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25,70</w:t>
            </w:r>
          </w:p>
        </w:tc>
      </w:tr>
      <w:tr w:rsidR="002437E9">
        <w:tblPrEx>
          <w:tblCellMar>
            <w:top w:w="0" w:type="dxa"/>
            <w:bottom w:w="0" w:type="dxa"/>
          </w:tblCellMar>
        </w:tblPrEx>
        <w:tc>
          <w:tcPr>
            <w:tcW w:w="1629" w:type="dxa"/>
          </w:tcPr>
          <w:p w:rsidR="002437E9" w:rsidRDefault="002437E9">
            <w:pPr>
              <w:tabs>
                <w:tab w:val="left" w:pos="-540"/>
                <w:tab w:val="left" w:pos="-120"/>
                <w:tab w:val="left" w:pos="0"/>
                <w:tab w:val="num" w:pos="142"/>
                <w:tab w:val="left" w:pos="709"/>
                <w:tab w:val="left" w:pos="1320"/>
              </w:tabs>
              <w:spacing w:before="60" w:after="60" w:line="200" w:lineRule="exact"/>
              <w:rPr>
                <w:spacing w:val="0"/>
                <w:w w:val="100"/>
                <w:kern w:val="0"/>
                <w:sz w:val="17"/>
              </w:rPr>
            </w:pPr>
            <w:r>
              <w:rPr>
                <w:spacing w:val="0"/>
                <w:w w:val="100"/>
                <w:kern w:val="0"/>
                <w:sz w:val="17"/>
              </w:rPr>
              <w:t>Высший институт управления предприятиями</w:t>
            </w:r>
          </w:p>
        </w:tc>
        <w:tc>
          <w:tcPr>
            <w:tcW w:w="471"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w:t>
            </w:r>
          </w:p>
        </w:tc>
        <w:tc>
          <w:tcPr>
            <w:tcW w:w="528"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w:t>
            </w:r>
          </w:p>
        </w:tc>
        <w:tc>
          <w:tcPr>
            <w:tcW w:w="529"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b/>
                <w:spacing w:val="0"/>
                <w:w w:val="100"/>
                <w:kern w:val="0"/>
                <w:sz w:val="16"/>
                <w:szCs w:val="16"/>
                <w:lang w:val="ru-RU"/>
              </w:rPr>
            </w:pPr>
            <w:r>
              <w:rPr>
                <w:b/>
                <w:spacing w:val="0"/>
                <w:w w:val="100"/>
                <w:kern w:val="0"/>
                <w:sz w:val="16"/>
                <w:szCs w:val="16"/>
                <w:lang w:val="ru-RU"/>
              </w:rPr>
              <w:t>131</w:t>
            </w:r>
          </w:p>
        </w:tc>
        <w:tc>
          <w:tcPr>
            <w:tcW w:w="533"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w:t>
            </w:r>
          </w:p>
        </w:tc>
        <w:tc>
          <w:tcPr>
            <w:tcW w:w="530" w:type="dxa"/>
            <w:gridSpan w:val="2"/>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w:t>
            </w:r>
          </w:p>
        </w:tc>
        <w:tc>
          <w:tcPr>
            <w:tcW w:w="530"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w:t>
            </w:r>
          </w:p>
        </w:tc>
        <w:tc>
          <w:tcPr>
            <w:tcW w:w="530"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b/>
                <w:spacing w:val="0"/>
                <w:w w:val="100"/>
                <w:kern w:val="0"/>
                <w:sz w:val="16"/>
                <w:szCs w:val="16"/>
                <w:lang w:val="ru-RU"/>
              </w:rPr>
            </w:pPr>
            <w:r>
              <w:rPr>
                <w:b/>
                <w:spacing w:val="0"/>
                <w:w w:val="100"/>
                <w:kern w:val="0"/>
                <w:sz w:val="16"/>
                <w:szCs w:val="16"/>
                <w:lang w:val="ru-RU"/>
              </w:rPr>
              <w:t>118</w:t>
            </w:r>
          </w:p>
        </w:tc>
        <w:tc>
          <w:tcPr>
            <w:tcW w:w="531"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w:t>
            </w:r>
          </w:p>
        </w:tc>
        <w:tc>
          <w:tcPr>
            <w:tcW w:w="530" w:type="dxa"/>
            <w:gridSpan w:val="2"/>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w:t>
            </w:r>
          </w:p>
        </w:tc>
        <w:tc>
          <w:tcPr>
            <w:tcW w:w="530"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w:t>
            </w:r>
          </w:p>
        </w:tc>
        <w:tc>
          <w:tcPr>
            <w:tcW w:w="530"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b/>
                <w:spacing w:val="0"/>
                <w:w w:val="100"/>
                <w:kern w:val="0"/>
                <w:sz w:val="16"/>
                <w:szCs w:val="16"/>
                <w:lang w:val="ru-RU"/>
              </w:rPr>
            </w:pPr>
            <w:r>
              <w:rPr>
                <w:b/>
                <w:spacing w:val="0"/>
                <w:w w:val="100"/>
                <w:kern w:val="0"/>
                <w:sz w:val="16"/>
                <w:szCs w:val="16"/>
                <w:lang w:val="ru-RU"/>
              </w:rPr>
              <w:t>126</w:t>
            </w:r>
          </w:p>
        </w:tc>
        <w:tc>
          <w:tcPr>
            <w:tcW w:w="531" w:type="dxa"/>
            <w:gridSpan w:val="2"/>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w:t>
            </w:r>
          </w:p>
        </w:tc>
        <w:tc>
          <w:tcPr>
            <w:tcW w:w="530" w:type="dxa"/>
            <w:gridSpan w:val="2"/>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w:t>
            </w:r>
          </w:p>
        </w:tc>
        <w:tc>
          <w:tcPr>
            <w:tcW w:w="530"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w:t>
            </w:r>
          </w:p>
        </w:tc>
        <w:tc>
          <w:tcPr>
            <w:tcW w:w="530"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b/>
                <w:spacing w:val="0"/>
                <w:w w:val="100"/>
                <w:kern w:val="0"/>
                <w:sz w:val="16"/>
                <w:szCs w:val="16"/>
                <w:lang w:val="ru-RU"/>
              </w:rPr>
            </w:pPr>
            <w:r>
              <w:rPr>
                <w:b/>
                <w:spacing w:val="0"/>
                <w:w w:val="100"/>
                <w:kern w:val="0"/>
                <w:sz w:val="16"/>
                <w:szCs w:val="16"/>
                <w:lang w:val="ru-RU"/>
              </w:rPr>
              <w:t>121</w:t>
            </w:r>
          </w:p>
        </w:tc>
        <w:tc>
          <w:tcPr>
            <w:tcW w:w="531"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w:t>
            </w:r>
          </w:p>
        </w:tc>
        <w:tc>
          <w:tcPr>
            <w:tcW w:w="530" w:type="dxa"/>
            <w:gridSpan w:val="2"/>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w:t>
            </w:r>
          </w:p>
        </w:tc>
        <w:tc>
          <w:tcPr>
            <w:tcW w:w="530"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w:t>
            </w:r>
          </w:p>
        </w:tc>
        <w:tc>
          <w:tcPr>
            <w:tcW w:w="530"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b/>
                <w:spacing w:val="0"/>
                <w:w w:val="100"/>
                <w:kern w:val="0"/>
                <w:sz w:val="16"/>
                <w:szCs w:val="16"/>
                <w:lang w:val="ru-RU"/>
              </w:rPr>
            </w:pPr>
            <w:r>
              <w:rPr>
                <w:b/>
                <w:spacing w:val="0"/>
                <w:w w:val="100"/>
                <w:kern w:val="0"/>
                <w:sz w:val="16"/>
                <w:szCs w:val="16"/>
                <w:lang w:val="ru-RU"/>
              </w:rPr>
              <w:t>161</w:t>
            </w:r>
          </w:p>
        </w:tc>
        <w:tc>
          <w:tcPr>
            <w:tcW w:w="537"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w:t>
            </w:r>
          </w:p>
        </w:tc>
      </w:tr>
      <w:tr w:rsidR="002437E9">
        <w:tblPrEx>
          <w:tblCellMar>
            <w:top w:w="0" w:type="dxa"/>
            <w:bottom w:w="0" w:type="dxa"/>
          </w:tblCellMar>
        </w:tblPrEx>
        <w:tc>
          <w:tcPr>
            <w:tcW w:w="1629" w:type="dxa"/>
          </w:tcPr>
          <w:p w:rsidR="002437E9" w:rsidRDefault="002437E9">
            <w:pPr>
              <w:tabs>
                <w:tab w:val="left" w:pos="-540"/>
                <w:tab w:val="left" w:pos="-120"/>
                <w:tab w:val="left" w:pos="0"/>
                <w:tab w:val="num" w:pos="142"/>
                <w:tab w:val="left" w:pos="709"/>
                <w:tab w:val="left" w:pos="1320"/>
              </w:tabs>
              <w:spacing w:before="60" w:after="60" w:line="200" w:lineRule="exact"/>
              <w:rPr>
                <w:spacing w:val="0"/>
                <w:w w:val="100"/>
                <w:kern w:val="0"/>
                <w:sz w:val="17"/>
              </w:rPr>
            </w:pPr>
            <w:r>
              <w:rPr>
                <w:spacing w:val="0"/>
                <w:w w:val="100"/>
                <w:kern w:val="0"/>
                <w:sz w:val="17"/>
              </w:rPr>
              <w:t>Университет озера Танганьика</w:t>
            </w:r>
          </w:p>
        </w:tc>
        <w:tc>
          <w:tcPr>
            <w:tcW w:w="471"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w:t>
            </w:r>
          </w:p>
        </w:tc>
        <w:tc>
          <w:tcPr>
            <w:tcW w:w="528"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w:t>
            </w:r>
          </w:p>
        </w:tc>
        <w:tc>
          <w:tcPr>
            <w:tcW w:w="529"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b/>
                <w:spacing w:val="0"/>
                <w:w w:val="100"/>
                <w:kern w:val="0"/>
                <w:sz w:val="16"/>
                <w:szCs w:val="16"/>
                <w:lang w:val="ru-RU"/>
              </w:rPr>
            </w:pPr>
            <w:r>
              <w:rPr>
                <w:b/>
                <w:spacing w:val="0"/>
                <w:w w:val="100"/>
                <w:kern w:val="0"/>
                <w:sz w:val="16"/>
                <w:szCs w:val="16"/>
                <w:lang w:val="ru-RU"/>
              </w:rPr>
              <w:t>–</w:t>
            </w:r>
          </w:p>
        </w:tc>
        <w:tc>
          <w:tcPr>
            <w:tcW w:w="533"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w:t>
            </w:r>
          </w:p>
        </w:tc>
        <w:tc>
          <w:tcPr>
            <w:tcW w:w="530" w:type="dxa"/>
            <w:gridSpan w:val="2"/>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168</w:t>
            </w:r>
          </w:p>
        </w:tc>
        <w:tc>
          <w:tcPr>
            <w:tcW w:w="530"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213</w:t>
            </w:r>
          </w:p>
        </w:tc>
        <w:tc>
          <w:tcPr>
            <w:tcW w:w="530"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b/>
                <w:spacing w:val="0"/>
                <w:w w:val="100"/>
                <w:kern w:val="0"/>
                <w:sz w:val="16"/>
                <w:szCs w:val="16"/>
                <w:lang w:val="ru-RU"/>
              </w:rPr>
            </w:pPr>
            <w:r>
              <w:rPr>
                <w:b/>
                <w:spacing w:val="0"/>
                <w:w w:val="100"/>
                <w:kern w:val="0"/>
                <w:sz w:val="16"/>
                <w:szCs w:val="16"/>
                <w:lang w:val="ru-RU"/>
              </w:rPr>
              <w:t>381</w:t>
            </w:r>
          </w:p>
        </w:tc>
        <w:tc>
          <w:tcPr>
            <w:tcW w:w="531"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44,00</w:t>
            </w:r>
          </w:p>
        </w:tc>
        <w:tc>
          <w:tcPr>
            <w:tcW w:w="530" w:type="dxa"/>
            <w:gridSpan w:val="2"/>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604</w:t>
            </w:r>
          </w:p>
        </w:tc>
        <w:tc>
          <w:tcPr>
            <w:tcW w:w="530"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638</w:t>
            </w:r>
          </w:p>
        </w:tc>
        <w:tc>
          <w:tcPr>
            <w:tcW w:w="530"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b/>
                <w:spacing w:val="0"/>
                <w:w w:val="100"/>
                <w:kern w:val="0"/>
                <w:sz w:val="16"/>
                <w:szCs w:val="16"/>
                <w:lang w:val="ru-RU"/>
              </w:rPr>
            </w:pPr>
            <w:r>
              <w:rPr>
                <w:b/>
                <w:spacing w:val="0"/>
                <w:w w:val="100"/>
                <w:kern w:val="0"/>
                <w:sz w:val="16"/>
                <w:szCs w:val="16"/>
                <w:lang w:val="ru-RU"/>
              </w:rPr>
              <w:t>1 242</w:t>
            </w:r>
          </w:p>
        </w:tc>
        <w:tc>
          <w:tcPr>
            <w:tcW w:w="531" w:type="dxa"/>
            <w:gridSpan w:val="2"/>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48,60</w:t>
            </w:r>
          </w:p>
        </w:tc>
        <w:tc>
          <w:tcPr>
            <w:tcW w:w="530" w:type="dxa"/>
            <w:gridSpan w:val="2"/>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947</w:t>
            </w:r>
          </w:p>
        </w:tc>
        <w:tc>
          <w:tcPr>
            <w:tcW w:w="530"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908</w:t>
            </w:r>
          </w:p>
        </w:tc>
        <w:tc>
          <w:tcPr>
            <w:tcW w:w="530"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b/>
                <w:spacing w:val="0"/>
                <w:w w:val="100"/>
                <w:kern w:val="0"/>
                <w:sz w:val="16"/>
                <w:szCs w:val="16"/>
                <w:lang w:val="ru-RU"/>
              </w:rPr>
            </w:pPr>
            <w:r>
              <w:rPr>
                <w:b/>
                <w:spacing w:val="0"/>
                <w:w w:val="100"/>
                <w:kern w:val="0"/>
                <w:sz w:val="16"/>
                <w:szCs w:val="16"/>
                <w:lang w:val="ru-RU"/>
              </w:rPr>
              <w:t>1 855</w:t>
            </w:r>
          </w:p>
        </w:tc>
        <w:tc>
          <w:tcPr>
            <w:tcW w:w="531"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51,00</w:t>
            </w:r>
          </w:p>
        </w:tc>
        <w:tc>
          <w:tcPr>
            <w:tcW w:w="530" w:type="dxa"/>
            <w:gridSpan w:val="2"/>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995</w:t>
            </w:r>
          </w:p>
        </w:tc>
        <w:tc>
          <w:tcPr>
            <w:tcW w:w="530"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1 029</w:t>
            </w:r>
          </w:p>
        </w:tc>
        <w:tc>
          <w:tcPr>
            <w:tcW w:w="530"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b/>
                <w:spacing w:val="0"/>
                <w:w w:val="100"/>
                <w:kern w:val="0"/>
                <w:sz w:val="16"/>
                <w:szCs w:val="16"/>
                <w:lang w:val="ru-RU"/>
              </w:rPr>
            </w:pPr>
            <w:r>
              <w:rPr>
                <w:b/>
                <w:spacing w:val="0"/>
                <w:w w:val="100"/>
                <w:kern w:val="0"/>
                <w:sz w:val="16"/>
                <w:szCs w:val="16"/>
                <w:lang w:val="ru-RU"/>
              </w:rPr>
              <w:t>2 024</w:t>
            </w:r>
          </w:p>
        </w:tc>
        <w:tc>
          <w:tcPr>
            <w:tcW w:w="537"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49,10</w:t>
            </w:r>
          </w:p>
        </w:tc>
      </w:tr>
      <w:tr w:rsidR="002437E9">
        <w:tblPrEx>
          <w:tblCellMar>
            <w:top w:w="0" w:type="dxa"/>
            <w:bottom w:w="0" w:type="dxa"/>
          </w:tblCellMar>
        </w:tblPrEx>
        <w:tc>
          <w:tcPr>
            <w:tcW w:w="1629" w:type="dxa"/>
          </w:tcPr>
          <w:p w:rsidR="002437E9" w:rsidRDefault="002437E9">
            <w:pPr>
              <w:tabs>
                <w:tab w:val="left" w:pos="-540"/>
                <w:tab w:val="left" w:pos="-120"/>
                <w:tab w:val="left" w:pos="0"/>
                <w:tab w:val="num" w:pos="142"/>
                <w:tab w:val="left" w:pos="709"/>
                <w:tab w:val="left" w:pos="1320"/>
              </w:tabs>
              <w:spacing w:before="60" w:after="60" w:line="200" w:lineRule="exact"/>
              <w:rPr>
                <w:spacing w:val="0"/>
                <w:w w:val="100"/>
                <w:kern w:val="0"/>
                <w:sz w:val="17"/>
              </w:rPr>
            </w:pPr>
            <w:r>
              <w:rPr>
                <w:spacing w:val="0"/>
                <w:w w:val="100"/>
                <w:kern w:val="0"/>
                <w:sz w:val="17"/>
              </w:rPr>
              <w:t>Университет им. Мартина Лютера Кинга</w:t>
            </w:r>
          </w:p>
        </w:tc>
        <w:tc>
          <w:tcPr>
            <w:tcW w:w="471"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47</w:t>
            </w:r>
          </w:p>
        </w:tc>
        <w:tc>
          <w:tcPr>
            <w:tcW w:w="528"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45</w:t>
            </w:r>
          </w:p>
        </w:tc>
        <w:tc>
          <w:tcPr>
            <w:tcW w:w="529"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b/>
                <w:spacing w:val="0"/>
                <w:w w:val="100"/>
                <w:kern w:val="0"/>
                <w:sz w:val="16"/>
                <w:szCs w:val="16"/>
                <w:lang w:val="ru-RU"/>
              </w:rPr>
            </w:pPr>
            <w:r>
              <w:rPr>
                <w:b/>
                <w:spacing w:val="0"/>
                <w:w w:val="100"/>
                <w:kern w:val="0"/>
                <w:sz w:val="16"/>
                <w:szCs w:val="16"/>
                <w:lang w:val="ru-RU"/>
              </w:rPr>
              <w:t>92</w:t>
            </w:r>
          </w:p>
        </w:tc>
        <w:tc>
          <w:tcPr>
            <w:tcW w:w="533"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51,00</w:t>
            </w:r>
          </w:p>
        </w:tc>
        <w:tc>
          <w:tcPr>
            <w:tcW w:w="530" w:type="dxa"/>
            <w:gridSpan w:val="2"/>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70</w:t>
            </w:r>
          </w:p>
        </w:tc>
        <w:tc>
          <w:tcPr>
            <w:tcW w:w="530"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62</w:t>
            </w:r>
          </w:p>
        </w:tc>
        <w:tc>
          <w:tcPr>
            <w:tcW w:w="530"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b/>
                <w:spacing w:val="0"/>
                <w:w w:val="100"/>
                <w:kern w:val="0"/>
                <w:sz w:val="16"/>
                <w:szCs w:val="16"/>
                <w:lang w:val="ru-RU"/>
              </w:rPr>
            </w:pPr>
            <w:r>
              <w:rPr>
                <w:b/>
                <w:spacing w:val="0"/>
                <w:w w:val="100"/>
                <w:kern w:val="0"/>
                <w:sz w:val="16"/>
                <w:szCs w:val="16"/>
                <w:lang w:val="ru-RU"/>
              </w:rPr>
              <w:t>132</w:t>
            </w:r>
          </w:p>
        </w:tc>
        <w:tc>
          <w:tcPr>
            <w:tcW w:w="531"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53,00</w:t>
            </w:r>
          </w:p>
        </w:tc>
        <w:tc>
          <w:tcPr>
            <w:tcW w:w="530" w:type="dxa"/>
            <w:gridSpan w:val="2"/>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49</w:t>
            </w:r>
          </w:p>
        </w:tc>
        <w:tc>
          <w:tcPr>
            <w:tcW w:w="530"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57</w:t>
            </w:r>
          </w:p>
        </w:tc>
        <w:tc>
          <w:tcPr>
            <w:tcW w:w="530"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b/>
                <w:spacing w:val="0"/>
                <w:w w:val="100"/>
                <w:kern w:val="0"/>
                <w:sz w:val="16"/>
                <w:szCs w:val="16"/>
                <w:lang w:val="ru-RU"/>
              </w:rPr>
            </w:pPr>
            <w:r>
              <w:rPr>
                <w:b/>
                <w:spacing w:val="0"/>
                <w:w w:val="100"/>
                <w:kern w:val="0"/>
                <w:sz w:val="16"/>
                <w:szCs w:val="16"/>
                <w:lang w:val="ru-RU"/>
              </w:rPr>
              <w:t>106</w:t>
            </w:r>
          </w:p>
        </w:tc>
        <w:tc>
          <w:tcPr>
            <w:tcW w:w="531" w:type="dxa"/>
            <w:gridSpan w:val="2"/>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46,20</w:t>
            </w:r>
          </w:p>
        </w:tc>
        <w:tc>
          <w:tcPr>
            <w:tcW w:w="530" w:type="dxa"/>
            <w:gridSpan w:val="2"/>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42</w:t>
            </w:r>
          </w:p>
        </w:tc>
        <w:tc>
          <w:tcPr>
            <w:tcW w:w="530"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53</w:t>
            </w:r>
          </w:p>
        </w:tc>
        <w:tc>
          <w:tcPr>
            <w:tcW w:w="530"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b/>
                <w:spacing w:val="0"/>
                <w:w w:val="100"/>
                <w:kern w:val="0"/>
                <w:sz w:val="16"/>
                <w:szCs w:val="16"/>
                <w:lang w:val="ru-RU"/>
              </w:rPr>
            </w:pPr>
            <w:r>
              <w:rPr>
                <w:b/>
                <w:spacing w:val="0"/>
                <w:w w:val="100"/>
                <w:kern w:val="0"/>
                <w:sz w:val="16"/>
                <w:szCs w:val="16"/>
                <w:lang w:val="ru-RU"/>
              </w:rPr>
              <w:t>95</w:t>
            </w:r>
          </w:p>
        </w:tc>
        <w:tc>
          <w:tcPr>
            <w:tcW w:w="531"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44,20</w:t>
            </w:r>
          </w:p>
        </w:tc>
        <w:tc>
          <w:tcPr>
            <w:tcW w:w="530" w:type="dxa"/>
            <w:gridSpan w:val="2"/>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185</w:t>
            </w:r>
          </w:p>
        </w:tc>
        <w:tc>
          <w:tcPr>
            <w:tcW w:w="530"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136</w:t>
            </w:r>
          </w:p>
        </w:tc>
        <w:tc>
          <w:tcPr>
            <w:tcW w:w="530"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b/>
                <w:spacing w:val="0"/>
                <w:w w:val="100"/>
                <w:kern w:val="0"/>
                <w:sz w:val="16"/>
                <w:szCs w:val="16"/>
                <w:lang w:val="ru-RU"/>
              </w:rPr>
            </w:pPr>
            <w:r>
              <w:rPr>
                <w:b/>
                <w:spacing w:val="0"/>
                <w:w w:val="100"/>
                <w:kern w:val="0"/>
                <w:sz w:val="16"/>
                <w:szCs w:val="16"/>
                <w:lang w:val="ru-RU"/>
              </w:rPr>
              <w:t>321</w:t>
            </w:r>
          </w:p>
        </w:tc>
        <w:tc>
          <w:tcPr>
            <w:tcW w:w="537"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57,60</w:t>
            </w:r>
          </w:p>
        </w:tc>
      </w:tr>
      <w:tr w:rsidR="002437E9">
        <w:tblPrEx>
          <w:tblCellMar>
            <w:top w:w="0" w:type="dxa"/>
            <w:bottom w:w="0" w:type="dxa"/>
          </w:tblCellMar>
        </w:tblPrEx>
        <w:tc>
          <w:tcPr>
            <w:tcW w:w="1629" w:type="dxa"/>
          </w:tcPr>
          <w:p w:rsidR="002437E9" w:rsidRDefault="002437E9">
            <w:pPr>
              <w:tabs>
                <w:tab w:val="left" w:pos="-540"/>
                <w:tab w:val="left" w:pos="-120"/>
                <w:tab w:val="left" w:pos="0"/>
                <w:tab w:val="num" w:pos="142"/>
                <w:tab w:val="left" w:pos="709"/>
                <w:tab w:val="left" w:pos="1320"/>
              </w:tabs>
              <w:spacing w:before="60" w:after="60" w:line="200" w:lineRule="exact"/>
              <w:rPr>
                <w:spacing w:val="0"/>
                <w:w w:val="100"/>
                <w:kern w:val="0"/>
                <w:sz w:val="17"/>
              </w:rPr>
            </w:pPr>
            <w:r>
              <w:rPr>
                <w:spacing w:val="0"/>
                <w:w w:val="100"/>
                <w:kern w:val="0"/>
                <w:sz w:val="17"/>
              </w:rPr>
              <w:t>Университет Нгози</w:t>
            </w:r>
          </w:p>
        </w:tc>
        <w:tc>
          <w:tcPr>
            <w:tcW w:w="471"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9</w:t>
            </w:r>
          </w:p>
        </w:tc>
        <w:tc>
          <w:tcPr>
            <w:tcW w:w="528"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4</w:t>
            </w:r>
          </w:p>
        </w:tc>
        <w:tc>
          <w:tcPr>
            <w:tcW w:w="529"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b/>
                <w:spacing w:val="0"/>
                <w:w w:val="100"/>
                <w:kern w:val="0"/>
                <w:sz w:val="16"/>
                <w:szCs w:val="16"/>
                <w:lang w:val="ru-RU"/>
              </w:rPr>
            </w:pPr>
            <w:r>
              <w:rPr>
                <w:b/>
                <w:spacing w:val="0"/>
                <w:w w:val="100"/>
                <w:kern w:val="0"/>
                <w:sz w:val="16"/>
                <w:szCs w:val="16"/>
                <w:lang w:val="ru-RU"/>
              </w:rPr>
              <w:t>13</w:t>
            </w:r>
          </w:p>
        </w:tc>
        <w:tc>
          <w:tcPr>
            <w:tcW w:w="533"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69,20</w:t>
            </w:r>
          </w:p>
        </w:tc>
        <w:tc>
          <w:tcPr>
            <w:tcW w:w="530" w:type="dxa"/>
            <w:gridSpan w:val="2"/>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70</w:t>
            </w:r>
          </w:p>
        </w:tc>
        <w:tc>
          <w:tcPr>
            <w:tcW w:w="530"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62</w:t>
            </w:r>
          </w:p>
        </w:tc>
        <w:tc>
          <w:tcPr>
            <w:tcW w:w="530"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b/>
                <w:spacing w:val="0"/>
                <w:w w:val="100"/>
                <w:kern w:val="0"/>
                <w:sz w:val="16"/>
                <w:szCs w:val="16"/>
                <w:lang w:val="ru-RU"/>
              </w:rPr>
            </w:pPr>
            <w:r>
              <w:rPr>
                <w:b/>
                <w:spacing w:val="0"/>
                <w:w w:val="100"/>
                <w:kern w:val="0"/>
                <w:sz w:val="16"/>
                <w:szCs w:val="16"/>
                <w:lang w:val="ru-RU"/>
              </w:rPr>
              <w:t>132</w:t>
            </w:r>
          </w:p>
        </w:tc>
        <w:tc>
          <w:tcPr>
            <w:tcW w:w="531"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44,60</w:t>
            </w:r>
          </w:p>
        </w:tc>
        <w:tc>
          <w:tcPr>
            <w:tcW w:w="530" w:type="dxa"/>
            <w:gridSpan w:val="2"/>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49</w:t>
            </w:r>
          </w:p>
        </w:tc>
        <w:tc>
          <w:tcPr>
            <w:tcW w:w="530"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57</w:t>
            </w:r>
          </w:p>
        </w:tc>
        <w:tc>
          <w:tcPr>
            <w:tcW w:w="530"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b/>
                <w:spacing w:val="0"/>
                <w:w w:val="100"/>
                <w:kern w:val="0"/>
                <w:sz w:val="16"/>
                <w:szCs w:val="16"/>
                <w:lang w:val="ru-RU"/>
              </w:rPr>
            </w:pPr>
            <w:r>
              <w:rPr>
                <w:b/>
                <w:spacing w:val="0"/>
                <w:w w:val="100"/>
                <w:kern w:val="0"/>
                <w:sz w:val="16"/>
                <w:szCs w:val="16"/>
                <w:lang w:val="ru-RU"/>
              </w:rPr>
              <w:t>106</w:t>
            </w:r>
          </w:p>
        </w:tc>
        <w:tc>
          <w:tcPr>
            <w:tcW w:w="531" w:type="dxa"/>
            <w:gridSpan w:val="2"/>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70,20</w:t>
            </w:r>
          </w:p>
        </w:tc>
        <w:tc>
          <w:tcPr>
            <w:tcW w:w="530" w:type="dxa"/>
            <w:gridSpan w:val="2"/>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42</w:t>
            </w:r>
          </w:p>
        </w:tc>
        <w:tc>
          <w:tcPr>
            <w:tcW w:w="530"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53</w:t>
            </w:r>
          </w:p>
        </w:tc>
        <w:tc>
          <w:tcPr>
            <w:tcW w:w="530"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b/>
                <w:spacing w:val="0"/>
                <w:w w:val="100"/>
                <w:kern w:val="0"/>
                <w:sz w:val="16"/>
                <w:szCs w:val="16"/>
                <w:lang w:val="ru-RU"/>
              </w:rPr>
            </w:pPr>
            <w:r>
              <w:rPr>
                <w:b/>
                <w:spacing w:val="0"/>
                <w:w w:val="100"/>
                <w:kern w:val="0"/>
                <w:sz w:val="16"/>
                <w:szCs w:val="16"/>
                <w:lang w:val="ru-RU"/>
              </w:rPr>
              <w:t>95</w:t>
            </w:r>
          </w:p>
        </w:tc>
        <w:tc>
          <w:tcPr>
            <w:tcW w:w="531"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68,40</w:t>
            </w:r>
          </w:p>
        </w:tc>
        <w:tc>
          <w:tcPr>
            <w:tcW w:w="530" w:type="dxa"/>
            <w:gridSpan w:val="2"/>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185</w:t>
            </w:r>
          </w:p>
        </w:tc>
        <w:tc>
          <w:tcPr>
            <w:tcW w:w="530"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136</w:t>
            </w:r>
          </w:p>
        </w:tc>
        <w:tc>
          <w:tcPr>
            <w:tcW w:w="530"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b/>
                <w:spacing w:val="0"/>
                <w:w w:val="100"/>
                <w:kern w:val="0"/>
                <w:sz w:val="16"/>
                <w:szCs w:val="16"/>
                <w:lang w:val="ru-RU"/>
              </w:rPr>
            </w:pPr>
            <w:r>
              <w:rPr>
                <w:b/>
                <w:spacing w:val="0"/>
                <w:w w:val="100"/>
                <w:kern w:val="0"/>
                <w:sz w:val="16"/>
                <w:szCs w:val="16"/>
                <w:lang w:val="ru-RU"/>
              </w:rPr>
              <w:t>321</w:t>
            </w:r>
          </w:p>
        </w:tc>
        <w:tc>
          <w:tcPr>
            <w:tcW w:w="537"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69,20</w:t>
            </w:r>
          </w:p>
        </w:tc>
      </w:tr>
      <w:tr w:rsidR="002437E9">
        <w:tblPrEx>
          <w:tblCellMar>
            <w:top w:w="0" w:type="dxa"/>
            <w:bottom w:w="0" w:type="dxa"/>
          </w:tblCellMar>
        </w:tblPrEx>
        <w:tc>
          <w:tcPr>
            <w:tcW w:w="1629" w:type="dxa"/>
          </w:tcPr>
          <w:p w:rsidR="002437E9" w:rsidRDefault="002437E9">
            <w:pPr>
              <w:tabs>
                <w:tab w:val="left" w:pos="-540"/>
                <w:tab w:val="left" w:pos="-120"/>
                <w:tab w:val="left" w:pos="0"/>
                <w:tab w:val="num" w:pos="142"/>
                <w:tab w:val="left" w:pos="709"/>
                <w:tab w:val="left" w:pos="1320"/>
              </w:tabs>
              <w:spacing w:before="60" w:after="60" w:line="200" w:lineRule="exact"/>
              <w:rPr>
                <w:spacing w:val="0"/>
                <w:w w:val="100"/>
                <w:kern w:val="0"/>
                <w:sz w:val="17"/>
              </w:rPr>
            </w:pPr>
            <w:r>
              <w:rPr>
                <w:spacing w:val="0"/>
                <w:w w:val="100"/>
                <w:kern w:val="0"/>
                <w:sz w:val="17"/>
              </w:rPr>
              <w:t>Высшая семинария Бужумбуры</w:t>
            </w:r>
          </w:p>
        </w:tc>
        <w:tc>
          <w:tcPr>
            <w:tcW w:w="471"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w:t>
            </w:r>
          </w:p>
        </w:tc>
        <w:tc>
          <w:tcPr>
            <w:tcW w:w="528"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w:t>
            </w:r>
          </w:p>
        </w:tc>
        <w:tc>
          <w:tcPr>
            <w:tcW w:w="529"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b/>
                <w:spacing w:val="0"/>
                <w:w w:val="100"/>
                <w:kern w:val="0"/>
                <w:sz w:val="16"/>
                <w:szCs w:val="16"/>
                <w:lang w:val="ru-RU"/>
              </w:rPr>
            </w:pPr>
            <w:r>
              <w:rPr>
                <w:b/>
                <w:spacing w:val="0"/>
                <w:w w:val="100"/>
                <w:kern w:val="0"/>
                <w:sz w:val="16"/>
                <w:szCs w:val="16"/>
                <w:lang w:val="ru-RU"/>
              </w:rPr>
              <w:t>–</w:t>
            </w:r>
          </w:p>
        </w:tc>
        <w:tc>
          <w:tcPr>
            <w:tcW w:w="533"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w:t>
            </w:r>
          </w:p>
        </w:tc>
        <w:tc>
          <w:tcPr>
            <w:tcW w:w="530" w:type="dxa"/>
            <w:gridSpan w:val="2"/>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0</w:t>
            </w:r>
          </w:p>
        </w:tc>
        <w:tc>
          <w:tcPr>
            <w:tcW w:w="530"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144</w:t>
            </w:r>
          </w:p>
        </w:tc>
        <w:tc>
          <w:tcPr>
            <w:tcW w:w="530"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b/>
                <w:spacing w:val="0"/>
                <w:w w:val="100"/>
                <w:kern w:val="0"/>
                <w:sz w:val="16"/>
                <w:szCs w:val="16"/>
                <w:lang w:val="ru-RU"/>
              </w:rPr>
            </w:pPr>
            <w:r>
              <w:rPr>
                <w:b/>
                <w:spacing w:val="0"/>
                <w:w w:val="100"/>
                <w:kern w:val="0"/>
                <w:sz w:val="16"/>
                <w:szCs w:val="16"/>
                <w:lang w:val="ru-RU"/>
              </w:rPr>
              <w:t>144</w:t>
            </w:r>
          </w:p>
        </w:tc>
        <w:tc>
          <w:tcPr>
            <w:tcW w:w="531"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0</w:t>
            </w:r>
          </w:p>
        </w:tc>
        <w:tc>
          <w:tcPr>
            <w:tcW w:w="530" w:type="dxa"/>
            <w:gridSpan w:val="2"/>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1</w:t>
            </w:r>
          </w:p>
        </w:tc>
        <w:tc>
          <w:tcPr>
            <w:tcW w:w="530"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130</w:t>
            </w:r>
          </w:p>
        </w:tc>
        <w:tc>
          <w:tcPr>
            <w:tcW w:w="530"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b/>
                <w:spacing w:val="0"/>
                <w:w w:val="100"/>
                <w:kern w:val="0"/>
                <w:sz w:val="16"/>
                <w:szCs w:val="16"/>
                <w:lang w:val="ru-RU"/>
              </w:rPr>
            </w:pPr>
            <w:r>
              <w:rPr>
                <w:b/>
                <w:spacing w:val="0"/>
                <w:w w:val="100"/>
                <w:kern w:val="0"/>
                <w:sz w:val="16"/>
                <w:szCs w:val="16"/>
                <w:lang w:val="ru-RU"/>
              </w:rPr>
              <w:t>131</w:t>
            </w:r>
          </w:p>
        </w:tc>
        <w:tc>
          <w:tcPr>
            <w:tcW w:w="531" w:type="dxa"/>
            <w:gridSpan w:val="2"/>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0,70</w:t>
            </w:r>
          </w:p>
        </w:tc>
        <w:tc>
          <w:tcPr>
            <w:tcW w:w="530" w:type="dxa"/>
            <w:gridSpan w:val="2"/>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1</w:t>
            </w:r>
          </w:p>
        </w:tc>
        <w:tc>
          <w:tcPr>
            <w:tcW w:w="530"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143</w:t>
            </w:r>
          </w:p>
        </w:tc>
        <w:tc>
          <w:tcPr>
            <w:tcW w:w="530"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b/>
                <w:spacing w:val="0"/>
                <w:w w:val="100"/>
                <w:kern w:val="0"/>
                <w:sz w:val="16"/>
                <w:szCs w:val="16"/>
                <w:lang w:val="ru-RU"/>
              </w:rPr>
            </w:pPr>
            <w:r>
              <w:rPr>
                <w:b/>
                <w:spacing w:val="0"/>
                <w:w w:val="100"/>
                <w:kern w:val="0"/>
                <w:sz w:val="16"/>
                <w:szCs w:val="16"/>
                <w:lang w:val="ru-RU"/>
              </w:rPr>
              <w:t>144</w:t>
            </w:r>
          </w:p>
        </w:tc>
        <w:tc>
          <w:tcPr>
            <w:tcW w:w="531"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0,60</w:t>
            </w:r>
          </w:p>
        </w:tc>
        <w:tc>
          <w:tcPr>
            <w:tcW w:w="530" w:type="dxa"/>
            <w:gridSpan w:val="2"/>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1</w:t>
            </w:r>
          </w:p>
        </w:tc>
        <w:tc>
          <w:tcPr>
            <w:tcW w:w="530"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153</w:t>
            </w:r>
          </w:p>
        </w:tc>
        <w:tc>
          <w:tcPr>
            <w:tcW w:w="530"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b/>
                <w:spacing w:val="0"/>
                <w:w w:val="100"/>
                <w:kern w:val="0"/>
                <w:sz w:val="16"/>
                <w:szCs w:val="16"/>
                <w:lang w:val="ru-RU"/>
              </w:rPr>
            </w:pPr>
            <w:r>
              <w:rPr>
                <w:b/>
                <w:spacing w:val="0"/>
                <w:w w:val="100"/>
                <w:kern w:val="0"/>
                <w:sz w:val="16"/>
                <w:szCs w:val="16"/>
                <w:lang w:val="ru-RU"/>
              </w:rPr>
              <w:t>154</w:t>
            </w:r>
          </w:p>
        </w:tc>
        <w:tc>
          <w:tcPr>
            <w:tcW w:w="537"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0,60</w:t>
            </w:r>
          </w:p>
        </w:tc>
      </w:tr>
      <w:tr w:rsidR="002437E9">
        <w:tblPrEx>
          <w:tblCellMar>
            <w:top w:w="0" w:type="dxa"/>
            <w:bottom w:w="0" w:type="dxa"/>
          </w:tblCellMar>
        </w:tblPrEx>
        <w:tc>
          <w:tcPr>
            <w:tcW w:w="1629" w:type="dxa"/>
          </w:tcPr>
          <w:p w:rsidR="002437E9" w:rsidRDefault="002437E9">
            <w:pPr>
              <w:tabs>
                <w:tab w:val="left" w:pos="-540"/>
                <w:tab w:val="left" w:pos="-120"/>
                <w:tab w:val="left" w:pos="0"/>
                <w:tab w:val="num" w:pos="142"/>
                <w:tab w:val="left" w:pos="709"/>
                <w:tab w:val="left" w:pos="1320"/>
              </w:tabs>
              <w:spacing w:before="60" w:after="60" w:line="200" w:lineRule="exact"/>
              <w:rPr>
                <w:spacing w:val="0"/>
                <w:w w:val="100"/>
                <w:kern w:val="0"/>
                <w:sz w:val="17"/>
              </w:rPr>
            </w:pPr>
            <w:r>
              <w:rPr>
                <w:spacing w:val="0"/>
                <w:w w:val="100"/>
                <w:kern w:val="0"/>
                <w:sz w:val="17"/>
              </w:rPr>
              <w:t>Университет Люмьер</w:t>
            </w:r>
          </w:p>
        </w:tc>
        <w:tc>
          <w:tcPr>
            <w:tcW w:w="471"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w:t>
            </w:r>
          </w:p>
        </w:tc>
        <w:tc>
          <w:tcPr>
            <w:tcW w:w="528"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w:t>
            </w:r>
          </w:p>
        </w:tc>
        <w:tc>
          <w:tcPr>
            <w:tcW w:w="529"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b/>
                <w:spacing w:val="0"/>
                <w:w w:val="100"/>
                <w:kern w:val="0"/>
                <w:sz w:val="16"/>
                <w:szCs w:val="16"/>
                <w:lang w:val="ru-RU"/>
              </w:rPr>
            </w:pPr>
            <w:r>
              <w:rPr>
                <w:b/>
                <w:spacing w:val="0"/>
                <w:w w:val="100"/>
                <w:kern w:val="0"/>
                <w:sz w:val="16"/>
                <w:szCs w:val="16"/>
                <w:lang w:val="ru-RU"/>
              </w:rPr>
              <w:t>–</w:t>
            </w:r>
          </w:p>
        </w:tc>
        <w:tc>
          <w:tcPr>
            <w:tcW w:w="533"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w:t>
            </w:r>
          </w:p>
        </w:tc>
        <w:tc>
          <w:tcPr>
            <w:tcW w:w="530" w:type="dxa"/>
            <w:gridSpan w:val="2"/>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w:t>
            </w:r>
          </w:p>
        </w:tc>
        <w:tc>
          <w:tcPr>
            <w:tcW w:w="530"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w:t>
            </w:r>
          </w:p>
        </w:tc>
        <w:tc>
          <w:tcPr>
            <w:tcW w:w="530"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b/>
                <w:spacing w:val="0"/>
                <w:w w:val="100"/>
                <w:kern w:val="0"/>
                <w:sz w:val="16"/>
                <w:szCs w:val="16"/>
                <w:lang w:val="ru-RU"/>
              </w:rPr>
            </w:pPr>
            <w:r>
              <w:rPr>
                <w:b/>
                <w:spacing w:val="0"/>
                <w:w w:val="100"/>
                <w:kern w:val="0"/>
                <w:sz w:val="16"/>
                <w:szCs w:val="16"/>
                <w:lang w:val="ru-RU"/>
              </w:rPr>
              <w:t>139</w:t>
            </w:r>
          </w:p>
        </w:tc>
        <w:tc>
          <w:tcPr>
            <w:tcW w:w="531"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w:t>
            </w:r>
          </w:p>
        </w:tc>
        <w:tc>
          <w:tcPr>
            <w:tcW w:w="530" w:type="dxa"/>
            <w:gridSpan w:val="2"/>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w:t>
            </w:r>
          </w:p>
        </w:tc>
        <w:tc>
          <w:tcPr>
            <w:tcW w:w="530"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w:t>
            </w:r>
          </w:p>
        </w:tc>
        <w:tc>
          <w:tcPr>
            <w:tcW w:w="530"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b/>
                <w:spacing w:val="0"/>
                <w:w w:val="100"/>
                <w:kern w:val="0"/>
                <w:sz w:val="16"/>
                <w:szCs w:val="16"/>
                <w:lang w:val="ru-RU"/>
              </w:rPr>
            </w:pPr>
            <w:r>
              <w:rPr>
                <w:b/>
                <w:spacing w:val="0"/>
                <w:w w:val="100"/>
                <w:kern w:val="0"/>
                <w:sz w:val="16"/>
                <w:szCs w:val="16"/>
                <w:lang w:val="ru-RU"/>
              </w:rPr>
              <w:t>177</w:t>
            </w:r>
          </w:p>
        </w:tc>
        <w:tc>
          <w:tcPr>
            <w:tcW w:w="531" w:type="dxa"/>
            <w:gridSpan w:val="2"/>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w:t>
            </w:r>
          </w:p>
        </w:tc>
        <w:tc>
          <w:tcPr>
            <w:tcW w:w="530" w:type="dxa"/>
            <w:gridSpan w:val="2"/>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w:t>
            </w:r>
          </w:p>
        </w:tc>
        <w:tc>
          <w:tcPr>
            <w:tcW w:w="530"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w:t>
            </w:r>
          </w:p>
        </w:tc>
        <w:tc>
          <w:tcPr>
            <w:tcW w:w="530"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b/>
                <w:spacing w:val="0"/>
                <w:w w:val="100"/>
                <w:kern w:val="0"/>
                <w:sz w:val="16"/>
                <w:szCs w:val="16"/>
                <w:lang w:val="ru-RU"/>
              </w:rPr>
            </w:pPr>
            <w:r>
              <w:rPr>
                <w:b/>
                <w:spacing w:val="0"/>
                <w:w w:val="100"/>
                <w:kern w:val="0"/>
                <w:sz w:val="16"/>
                <w:szCs w:val="16"/>
                <w:lang w:val="ru-RU"/>
              </w:rPr>
              <w:t>288</w:t>
            </w:r>
          </w:p>
        </w:tc>
        <w:tc>
          <w:tcPr>
            <w:tcW w:w="531"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w:t>
            </w:r>
          </w:p>
        </w:tc>
        <w:tc>
          <w:tcPr>
            <w:tcW w:w="530" w:type="dxa"/>
            <w:gridSpan w:val="2"/>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w:t>
            </w:r>
          </w:p>
        </w:tc>
        <w:tc>
          <w:tcPr>
            <w:tcW w:w="530"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w:t>
            </w:r>
          </w:p>
        </w:tc>
        <w:tc>
          <w:tcPr>
            <w:tcW w:w="530"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b/>
                <w:spacing w:val="0"/>
                <w:w w:val="100"/>
                <w:kern w:val="0"/>
                <w:sz w:val="16"/>
                <w:szCs w:val="16"/>
                <w:lang w:val="ru-RU"/>
              </w:rPr>
            </w:pPr>
            <w:r>
              <w:rPr>
                <w:b/>
                <w:spacing w:val="0"/>
                <w:w w:val="100"/>
                <w:kern w:val="0"/>
                <w:sz w:val="16"/>
                <w:szCs w:val="16"/>
                <w:lang w:val="ru-RU"/>
              </w:rPr>
              <w:t>657</w:t>
            </w:r>
          </w:p>
        </w:tc>
        <w:tc>
          <w:tcPr>
            <w:tcW w:w="537"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w:t>
            </w:r>
          </w:p>
        </w:tc>
      </w:tr>
      <w:tr w:rsidR="002437E9">
        <w:tblPrEx>
          <w:tblCellMar>
            <w:top w:w="0" w:type="dxa"/>
            <w:bottom w:w="0" w:type="dxa"/>
          </w:tblCellMar>
        </w:tblPrEx>
        <w:tc>
          <w:tcPr>
            <w:tcW w:w="1629" w:type="dxa"/>
          </w:tcPr>
          <w:p w:rsidR="002437E9" w:rsidRDefault="002437E9">
            <w:pPr>
              <w:tabs>
                <w:tab w:val="left" w:pos="-540"/>
                <w:tab w:val="left" w:pos="-120"/>
                <w:tab w:val="left" w:pos="0"/>
                <w:tab w:val="num" w:pos="142"/>
                <w:tab w:val="left" w:pos="709"/>
                <w:tab w:val="left" w:pos="1320"/>
              </w:tabs>
              <w:spacing w:before="60" w:after="60" w:line="200" w:lineRule="exact"/>
              <w:rPr>
                <w:spacing w:val="0"/>
                <w:w w:val="100"/>
                <w:kern w:val="0"/>
                <w:sz w:val="17"/>
              </w:rPr>
            </w:pPr>
            <w:r>
              <w:rPr>
                <w:spacing w:val="0"/>
                <w:w w:val="100"/>
                <w:kern w:val="0"/>
                <w:sz w:val="17"/>
              </w:rPr>
              <w:t>Университет Мваро</w:t>
            </w:r>
          </w:p>
        </w:tc>
        <w:tc>
          <w:tcPr>
            <w:tcW w:w="471"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w:t>
            </w:r>
          </w:p>
        </w:tc>
        <w:tc>
          <w:tcPr>
            <w:tcW w:w="528"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w:t>
            </w:r>
          </w:p>
        </w:tc>
        <w:tc>
          <w:tcPr>
            <w:tcW w:w="529"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b/>
                <w:spacing w:val="0"/>
                <w:w w:val="100"/>
                <w:kern w:val="0"/>
                <w:sz w:val="16"/>
                <w:szCs w:val="16"/>
                <w:lang w:val="ru-RU"/>
              </w:rPr>
            </w:pPr>
            <w:r>
              <w:rPr>
                <w:b/>
                <w:spacing w:val="0"/>
                <w:w w:val="100"/>
                <w:kern w:val="0"/>
                <w:sz w:val="16"/>
                <w:szCs w:val="16"/>
                <w:lang w:val="ru-RU"/>
              </w:rPr>
              <w:t>–</w:t>
            </w:r>
          </w:p>
        </w:tc>
        <w:tc>
          <w:tcPr>
            <w:tcW w:w="533"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w:t>
            </w:r>
          </w:p>
        </w:tc>
        <w:tc>
          <w:tcPr>
            <w:tcW w:w="530" w:type="dxa"/>
            <w:gridSpan w:val="2"/>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w:t>
            </w:r>
          </w:p>
        </w:tc>
        <w:tc>
          <w:tcPr>
            <w:tcW w:w="530"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w:t>
            </w:r>
          </w:p>
        </w:tc>
        <w:tc>
          <w:tcPr>
            <w:tcW w:w="530"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b/>
                <w:spacing w:val="0"/>
                <w:w w:val="100"/>
                <w:kern w:val="0"/>
                <w:sz w:val="16"/>
                <w:szCs w:val="16"/>
                <w:lang w:val="ru-RU"/>
              </w:rPr>
            </w:pPr>
            <w:r>
              <w:rPr>
                <w:b/>
                <w:spacing w:val="0"/>
                <w:w w:val="100"/>
                <w:kern w:val="0"/>
                <w:sz w:val="16"/>
                <w:szCs w:val="16"/>
                <w:lang w:val="ru-RU"/>
              </w:rPr>
              <w:t>–</w:t>
            </w:r>
          </w:p>
        </w:tc>
        <w:tc>
          <w:tcPr>
            <w:tcW w:w="531"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w:t>
            </w:r>
          </w:p>
        </w:tc>
        <w:tc>
          <w:tcPr>
            <w:tcW w:w="530" w:type="dxa"/>
            <w:gridSpan w:val="2"/>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9</w:t>
            </w:r>
          </w:p>
        </w:tc>
        <w:tc>
          <w:tcPr>
            <w:tcW w:w="530"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31</w:t>
            </w:r>
          </w:p>
        </w:tc>
        <w:tc>
          <w:tcPr>
            <w:tcW w:w="530"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b/>
                <w:spacing w:val="0"/>
                <w:w w:val="100"/>
                <w:kern w:val="0"/>
                <w:sz w:val="16"/>
                <w:szCs w:val="16"/>
                <w:lang w:val="ru-RU"/>
              </w:rPr>
            </w:pPr>
            <w:r>
              <w:rPr>
                <w:b/>
                <w:spacing w:val="0"/>
                <w:w w:val="100"/>
                <w:kern w:val="0"/>
                <w:sz w:val="16"/>
                <w:szCs w:val="16"/>
                <w:lang w:val="ru-RU"/>
              </w:rPr>
              <w:t>40</w:t>
            </w:r>
          </w:p>
        </w:tc>
        <w:tc>
          <w:tcPr>
            <w:tcW w:w="531" w:type="dxa"/>
            <w:gridSpan w:val="2"/>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22,50</w:t>
            </w:r>
          </w:p>
        </w:tc>
        <w:tc>
          <w:tcPr>
            <w:tcW w:w="530" w:type="dxa"/>
            <w:gridSpan w:val="2"/>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27</w:t>
            </w:r>
          </w:p>
        </w:tc>
        <w:tc>
          <w:tcPr>
            <w:tcW w:w="530"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78</w:t>
            </w:r>
          </w:p>
        </w:tc>
        <w:tc>
          <w:tcPr>
            <w:tcW w:w="530"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b/>
                <w:spacing w:val="0"/>
                <w:w w:val="100"/>
                <w:kern w:val="0"/>
                <w:sz w:val="16"/>
                <w:szCs w:val="16"/>
                <w:lang w:val="ru-RU"/>
              </w:rPr>
            </w:pPr>
            <w:r>
              <w:rPr>
                <w:b/>
                <w:spacing w:val="0"/>
                <w:w w:val="100"/>
                <w:kern w:val="0"/>
                <w:sz w:val="16"/>
                <w:szCs w:val="16"/>
                <w:lang w:val="ru-RU"/>
              </w:rPr>
              <w:t>105</w:t>
            </w:r>
          </w:p>
        </w:tc>
        <w:tc>
          <w:tcPr>
            <w:tcW w:w="531"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25,70</w:t>
            </w:r>
          </w:p>
        </w:tc>
        <w:tc>
          <w:tcPr>
            <w:tcW w:w="530" w:type="dxa"/>
            <w:gridSpan w:val="2"/>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33</w:t>
            </w:r>
          </w:p>
        </w:tc>
        <w:tc>
          <w:tcPr>
            <w:tcW w:w="530"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110</w:t>
            </w:r>
          </w:p>
        </w:tc>
        <w:tc>
          <w:tcPr>
            <w:tcW w:w="530"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b/>
                <w:spacing w:val="0"/>
                <w:w w:val="100"/>
                <w:kern w:val="0"/>
                <w:sz w:val="16"/>
                <w:szCs w:val="16"/>
                <w:lang w:val="ru-RU"/>
              </w:rPr>
            </w:pPr>
            <w:r>
              <w:rPr>
                <w:b/>
                <w:spacing w:val="0"/>
                <w:w w:val="100"/>
                <w:kern w:val="0"/>
                <w:sz w:val="16"/>
                <w:szCs w:val="16"/>
                <w:lang w:val="ru-RU"/>
              </w:rPr>
              <w:t>143</w:t>
            </w:r>
          </w:p>
        </w:tc>
        <w:tc>
          <w:tcPr>
            <w:tcW w:w="537" w:type="dxa"/>
            <w:vAlign w:val="bottom"/>
          </w:tcPr>
          <w:p w:rsidR="002437E9" w:rsidRDefault="002437E9">
            <w:pPr>
              <w:tabs>
                <w:tab w:val="left" w:pos="288"/>
                <w:tab w:val="left" w:pos="576"/>
                <w:tab w:val="left" w:pos="864"/>
                <w:tab w:val="left" w:pos="1152"/>
              </w:tabs>
              <w:suppressAutoHyphens/>
              <w:spacing w:before="60" w:after="60" w:line="200" w:lineRule="exact"/>
              <w:ind w:right="43"/>
              <w:jc w:val="right"/>
              <w:rPr>
                <w:spacing w:val="0"/>
                <w:w w:val="100"/>
                <w:kern w:val="0"/>
                <w:sz w:val="16"/>
                <w:szCs w:val="16"/>
                <w:lang w:val="ru-RU"/>
              </w:rPr>
            </w:pPr>
            <w:r>
              <w:rPr>
                <w:spacing w:val="0"/>
                <w:w w:val="100"/>
                <w:kern w:val="0"/>
                <w:sz w:val="16"/>
                <w:szCs w:val="16"/>
                <w:lang w:val="ru-RU"/>
              </w:rPr>
              <w:t>23,00</w:t>
            </w:r>
          </w:p>
        </w:tc>
      </w:tr>
      <w:tr w:rsidR="002437E9">
        <w:tblPrEx>
          <w:tblCellMar>
            <w:top w:w="0" w:type="dxa"/>
            <w:bottom w:w="0" w:type="dxa"/>
          </w:tblCellMar>
        </w:tblPrEx>
        <w:tc>
          <w:tcPr>
            <w:tcW w:w="1629" w:type="dxa"/>
            <w:tcBorders>
              <w:top w:val="single" w:sz="4" w:space="0" w:color="auto"/>
              <w:bottom w:val="single" w:sz="12" w:space="0" w:color="auto"/>
            </w:tcBorders>
            <w:vAlign w:val="bottom"/>
          </w:tcPr>
          <w:p w:rsidR="002437E9" w:rsidRDefault="002437E9">
            <w:pPr>
              <w:tabs>
                <w:tab w:val="left" w:pos="288"/>
                <w:tab w:val="left" w:pos="576"/>
                <w:tab w:val="left" w:pos="864"/>
                <w:tab w:val="left" w:pos="1152"/>
              </w:tabs>
              <w:suppressAutoHyphens/>
              <w:spacing w:before="60" w:after="60" w:line="200" w:lineRule="exact"/>
              <w:ind w:right="43"/>
              <w:rPr>
                <w:b/>
                <w:spacing w:val="0"/>
                <w:w w:val="100"/>
                <w:kern w:val="0"/>
                <w:sz w:val="16"/>
                <w:szCs w:val="16"/>
                <w:lang w:val="ru-RU"/>
              </w:rPr>
            </w:pPr>
            <w:r>
              <w:rPr>
                <w:b/>
                <w:spacing w:val="0"/>
                <w:w w:val="100"/>
                <w:kern w:val="0"/>
                <w:sz w:val="16"/>
                <w:szCs w:val="16"/>
                <w:lang w:val="ru-RU"/>
              </w:rPr>
              <w:tab/>
              <w:t>Итого</w:t>
            </w:r>
          </w:p>
        </w:tc>
        <w:tc>
          <w:tcPr>
            <w:tcW w:w="471" w:type="dxa"/>
            <w:tcBorders>
              <w:top w:val="single" w:sz="4" w:space="0" w:color="auto"/>
              <w:bottom w:val="single" w:sz="12" w:space="0" w:color="auto"/>
            </w:tcBorders>
            <w:vAlign w:val="bottom"/>
          </w:tcPr>
          <w:p w:rsidR="002437E9" w:rsidRDefault="002437E9">
            <w:pPr>
              <w:tabs>
                <w:tab w:val="left" w:pos="288"/>
                <w:tab w:val="left" w:pos="576"/>
                <w:tab w:val="left" w:pos="864"/>
                <w:tab w:val="left" w:pos="1152"/>
              </w:tabs>
              <w:suppressAutoHyphens/>
              <w:spacing w:before="60" w:after="60" w:line="200" w:lineRule="exact"/>
              <w:ind w:right="43"/>
              <w:jc w:val="right"/>
              <w:rPr>
                <w:b/>
                <w:spacing w:val="0"/>
                <w:w w:val="100"/>
                <w:kern w:val="0"/>
                <w:sz w:val="16"/>
                <w:szCs w:val="16"/>
                <w:lang w:val="ru-RU"/>
              </w:rPr>
            </w:pPr>
            <w:r>
              <w:rPr>
                <w:b/>
                <w:spacing w:val="0"/>
                <w:w w:val="100"/>
                <w:kern w:val="0"/>
                <w:sz w:val="16"/>
                <w:szCs w:val="16"/>
                <w:lang w:val="ru-RU"/>
              </w:rPr>
              <w:t>1 713</w:t>
            </w:r>
          </w:p>
        </w:tc>
        <w:tc>
          <w:tcPr>
            <w:tcW w:w="528" w:type="dxa"/>
            <w:tcBorders>
              <w:top w:val="single" w:sz="4" w:space="0" w:color="auto"/>
              <w:bottom w:val="single" w:sz="12" w:space="0" w:color="auto"/>
            </w:tcBorders>
            <w:vAlign w:val="bottom"/>
          </w:tcPr>
          <w:p w:rsidR="002437E9" w:rsidRDefault="002437E9">
            <w:pPr>
              <w:tabs>
                <w:tab w:val="left" w:pos="288"/>
                <w:tab w:val="left" w:pos="576"/>
                <w:tab w:val="left" w:pos="864"/>
                <w:tab w:val="left" w:pos="1152"/>
              </w:tabs>
              <w:suppressAutoHyphens/>
              <w:spacing w:before="60" w:after="60" w:line="200" w:lineRule="exact"/>
              <w:ind w:right="43"/>
              <w:jc w:val="right"/>
              <w:rPr>
                <w:b/>
                <w:spacing w:val="0"/>
                <w:w w:val="100"/>
                <w:kern w:val="0"/>
                <w:sz w:val="16"/>
                <w:szCs w:val="16"/>
                <w:lang w:val="ru-RU"/>
              </w:rPr>
            </w:pPr>
            <w:r>
              <w:rPr>
                <w:b/>
                <w:spacing w:val="0"/>
                <w:w w:val="100"/>
                <w:kern w:val="0"/>
                <w:sz w:val="16"/>
                <w:szCs w:val="16"/>
                <w:lang w:val="ru-RU"/>
              </w:rPr>
              <w:t>4 743</w:t>
            </w:r>
          </w:p>
        </w:tc>
        <w:tc>
          <w:tcPr>
            <w:tcW w:w="529" w:type="dxa"/>
            <w:tcBorders>
              <w:top w:val="single" w:sz="4" w:space="0" w:color="auto"/>
              <w:bottom w:val="single" w:sz="12" w:space="0" w:color="auto"/>
            </w:tcBorders>
            <w:vAlign w:val="bottom"/>
          </w:tcPr>
          <w:p w:rsidR="002437E9" w:rsidRDefault="002437E9">
            <w:pPr>
              <w:tabs>
                <w:tab w:val="left" w:pos="288"/>
                <w:tab w:val="left" w:pos="576"/>
                <w:tab w:val="left" w:pos="864"/>
                <w:tab w:val="left" w:pos="1152"/>
              </w:tabs>
              <w:suppressAutoHyphens/>
              <w:spacing w:before="60" w:after="60" w:line="200" w:lineRule="exact"/>
              <w:ind w:right="43"/>
              <w:jc w:val="right"/>
              <w:rPr>
                <w:b/>
                <w:spacing w:val="0"/>
                <w:w w:val="100"/>
                <w:kern w:val="0"/>
                <w:sz w:val="16"/>
                <w:szCs w:val="16"/>
                <w:lang w:val="ru-RU"/>
              </w:rPr>
            </w:pPr>
            <w:r>
              <w:rPr>
                <w:b/>
                <w:spacing w:val="0"/>
                <w:w w:val="100"/>
                <w:kern w:val="0"/>
                <w:sz w:val="16"/>
                <w:szCs w:val="16"/>
                <w:lang w:val="ru-RU"/>
              </w:rPr>
              <w:t>6 585</w:t>
            </w:r>
          </w:p>
        </w:tc>
        <w:tc>
          <w:tcPr>
            <w:tcW w:w="533" w:type="dxa"/>
            <w:tcBorders>
              <w:top w:val="single" w:sz="4" w:space="0" w:color="auto"/>
              <w:bottom w:val="single" w:sz="12" w:space="0" w:color="auto"/>
            </w:tcBorders>
            <w:vAlign w:val="bottom"/>
          </w:tcPr>
          <w:p w:rsidR="002437E9" w:rsidRDefault="002437E9">
            <w:pPr>
              <w:tabs>
                <w:tab w:val="left" w:pos="288"/>
                <w:tab w:val="left" w:pos="576"/>
                <w:tab w:val="left" w:pos="864"/>
                <w:tab w:val="left" w:pos="1152"/>
              </w:tabs>
              <w:suppressAutoHyphens/>
              <w:spacing w:before="60" w:after="60" w:line="200" w:lineRule="exact"/>
              <w:ind w:right="43"/>
              <w:jc w:val="right"/>
              <w:rPr>
                <w:b/>
                <w:spacing w:val="0"/>
                <w:w w:val="100"/>
                <w:kern w:val="0"/>
                <w:sz w:val="16"/>
                <w:szCs w:val="16"/>
                <w:lang w:val="ru-RU"/>
              </w:rPr>
            </w:pPr>
            <w:r>
              <w:rPr>
                <w:b/>
                <w:spacing w:val="0"/>
                <w:w w:val="100"/>
                <w:kern w:val="0"/>
                <w:sz w:val="16"/>
                <w:szCs w:val="16"/>
                <w:lang w:val="ru-RU"/>
              </w:rPr>
              <w:t>26,00</w:t>
            </w:r>
          </w:p>
        </w:tc>
        <w:tc>
          <w:tcPr>
            <w:tcW w:w="530" w:type="dxa"/>
            <w:gridSpan w:val="2"/>
            <w:tcBorders>
              <w:top w:val="single" w:sz="4" w:space="0" w:color="auto"/>
              <w:bottom w:val="single" w:sz="12" w:space="0" w:color="auto"/>
            </w:tcBorders>
            <w:vAlign w:val="bottom"/>
          </w:tcPr>
          <w:p w:rsidR="002437E9" w:rsidRDefault="002437E9">
            <w:pPr>
              <w:tabs>
                <w:tab w:val="left" w:pos="288"/>
                <w:tab w:val="left" w:pos="576"/>
                <w:tab w:val="left" w:pos="864"/>
                <w:tab w:val="left" w:pos="1152"/>
              </w:tabs>
              <w:suppressAutoHyphens/>
              <w:spacing w:before="60" w:after="60" w:line="200" w:lineRule="exact"/>
              <w:ind w:right="43"/>
              <w:jc w:val="right"/>
              <w:rPr>
                <w:b/>
                <w:spacing w:val="0"/>
                <w:w w:val="100"/>
                <w:kern w:val="0"/>
                <w:sz w:val="16"/>
                <w:szCs w:val="16"/>
                <w:lang w:val="ru-RU"/>
              </w:rPr>
            </w:pPr>
            <w:r>
              <w:rPr>
                <w:b/>
                <w:spacing w:val="0"/>
                <w:w w:val="100"/>
                <w:kern w:val="0"/>
                <w:sz w:val="16"/>
                <w:szCs w:val="16"/>
                <w:lang w:val="ru-RU"/>
              </w:rPr>
              <w:t>2 192</w:t>
            </w:r>
          </w:p>
        </w:tc>
        <w:tc>
          <w:tcPr>
            <w:tcW w:w="530" w:type="dxa"/>
            <w:tcBorders>
              <w:top w:val="single" w:sz="4" w:space="0" w:color="auto"/>
              <w:bottom w:val="single" w:sz="12" w:space="0" w:color="auto"/>
            </w:tcBorders>
            <w:vAlign w:val="bottom"/>
          </w:tcPr>
          <w:p w:rsidR="002437E9" w:rsidRDefault="002437E9">
            <w:pPr>
              <w:tabs>
                <w:tab w:val="left" w:pos="288"/>
                <w:tab w:val="left" w:pos="576"/>
                <w:tab w:val="left" w:pos="864"/>
                <w:tab w:val="left" w:pos="1152"/>
              </w:tabs>
              <w:suppressAutoHyphens/>
              <w:spacing w:before="60" w:after="60" w:line="200" w:lineRule="exact"/>
              <w:ind w:right="43"/>
              <w:jc w:val="right"/>
              <w:rPr>
                <w:b/>
                <w:spacing w:val="0"/>
                <w:w w:val="100"/>
                <w:kern w:val="0"/>
                <w:sz w:val="16"/>
                <w:szCs w:val="16"/>
                <w:lang w:val="ru-RU"/>
              </w:rPr>
            </w:pPr>
            <w:r>
              <w:rPr>
                <w:b/>
                <w:spacing w:val="0"/>
                <w:w w:val="100"/>
                <w:kern w:val="0"/>
                <w:sz w:val="16"/>
                <w:szCs w:val="16"/>
                <w:lang w:val="ru-RU"/>
              </w:rPr>
              <w:t>5 571</w:t>
            </w:r>
          </w:p>
        </w:tc>
        <w:tc>
          <w:tcPr>
            <w:tcW w:w="530" w:type="dxa"/>
            <w:tcBorders>
              <w:top w:val="single" w:sz="4" w:space="0" w:color="auto"/>
              <w:bottom w:val="single" w:sz="12" w:space="0" w:color="auto"/>
            </w:tcBorders>
            <w:vAlign w:val="bottom"/>
          </w:tcPr>
          <w:p w:rsidR="002437E9" w:rsidRDefault="002437E9">
            <w:pPr>
              <w:tabs>
                <w:tab w:val="left" w:pos="288"/>
                <w:tab w:val="left" w:pos="576"/>
                <w:tab w:val="left" w:pos="864"/>
                <w:tab w:val="left" w:pos="1152"/>
              </w:tabs>
              <w:suppressAutoHyphens/>
              <w:spacing w:before="60" w:after="60" w:line="200" w:lineRule="exact"/>
              <w:ind w:right="43"/>
              <w:jc w:val="right"/>
              <w:rPr>
                <w:b/>
                <w:spacing w:val="0"/>
                <w:w w:val="100"/>
                <w:kern w:val="0"/>
                <w:sz w:val="16"/>
                <w:szCs w:val="16"/>
                <w:lang w:val="ru-RU"/>
              </w:rPr>
            </w:pPr>
            <w:r>
              <w:rPr>
                <w:b/>
                <w:spacing w:val="0"/>
                <w:w w:val="100"/>
                <w:kern w:val="0"/>
                <w:sz w:val="16"/>
                <w:szCs w:val="16"/>
                <w:lang w:val="ru-RU"/>
              </w:rPr>
              <w:t>7 881</w:t>
            </w:r>
          </w:p>
        </w:tc>
        <w:tc>
          <w:tcPr>
            <w:tcW w:w="531" w:type="dxa"/>
            <w:tcBorders>
              <w:top w:val="single" w:sz="4" w:space="0" w:color="auto"/>
              <w:bottom w:val="single" w:sz="12" w:space="0" w:color="auto"/>
            </w:tcBorders>
            <w:vAlign w:val="bottom"/>
          </w:tcPr>
          <w:p w:rsidR="002437E9" w:rsidRDefault="002437E9">
            <w:pPr>
              <w:tabs>
                <w:tab w:val="left" w:pos="288"/>
                <w:tab w:val="left" w:pos="576"/>
                <w:tab w:val="left" w:pos="864"/>
                <w:tab w:val="left" w:pos="1152"/>
              </w:tabs>
              <w:suppressAutoHyphens/>
              <w:spacing w:before="60" w:after="60" w:line="200" w:lineRule="exact"/>
              <w:ind w:right="43"/>
              <w:jc w:val="right"/>
              <w:rPr>
                <w:b/>
                <w:spacing w:val="0"/>
                <w:w w:val="100"/>
                <w:kern w:val="0"/>
                <w:sz w:val="16"/>
                <w:szCs w:val="16"/>
                <w:lang w:val="ru-RU"/>
              </w:rPr>
            </w:pPr>
            <w:r>
              <w:rPr>
                <w:b/>
                <w:spacing w:val="0"/>
                <w:w w:val="100"/>
                <w:kern w:val="0"/>
                <w:sz w:val="16"/>
                <w:szCs w:val="16"/>
                <w:lang w:val="ru-RU"/>
              </w:rPr>
              <w:t>27,80</w:t>
            </w:r>
          </w:p>
        </w:tc>
        <w:tc>
          <w:tcPr>
            <w:tcW w:w="530" w:type="dxa"/>
            <w:gridSpan w:val="2"/>
            <w:tcBorders>
              <w:top w:val="single" w:sz="4" w:space="0" w:color="auto"/>
              <w:bottom w:val="single" w:sz="12" w:space="0" w:color="auto"/>
            </w:tcBorders>
            <w:vAlign w:val="bottom"/>
          </w:tcPr>
          <w:p w:rsidR="002437E9" w:rsidRDefault="002437E9">
            <w:pPr>
              <w:tabs>
                <w:tab w:val="left" w:pos="288"/>
                <w:tab w:val="left" w:pos="576"/>
                <w:tab w:val="left" w:pos="864"/>
                <w:tab w:val="left" w:pos="1152"/>
              </w:tabs>
              <w:suppressAutoHyphens/>
              <w:spacing w:before="60" w:after="60" w:line="200" w:lineRule="exact"/>
              <w:ind w:right="43"/>
              <w:jc w:val="right"/>
              <w:rPr>
                <w:b/>
                <w:spacing w:val="0"/>
                <w:w w:val="100"/>
                <w:kern w:val="0"/>
                <w:sz w:val="16"/>
                <w:szCs w:val="16"/>
                <w:lang w:val="ru-RU"/>
              </w:rPr>
            </w:pPr>
            <w:r>
              <w:rPr>
                <w:b/>
                <w:spacing w:val="0"/>
                <w:w w:val="100"/>
                <w:kern w:val="0"/>
                <w:sz w:val="16"/>
                <w:szCs w:val="16"/>
                <w:lang w:val="ru-RU"/>
              </w:rPr>
              <w:t>2 660</w:t>
            </w:r>
          </w:p>
        </w:tc>
        <w:tc>
          <w:tcPr>
            <w:tcW w:w="530" w:type="dxa"/>
            <w:tcBorders>
              <w:top w:val="single" w:sz="4" w:space="0" w:color="auto"/>
              <w:bottom w:val="single" w:sz="12" w:space="0" w:color="auto"/>
            </w:tcBorders>
            <w:vAlign w:val="bottom"/>
          </w:tcPr>
          <w:p w:rsidR="002437E9" w:rsidRDefault="002437E9">
            <w:pPr>
              <w:tabs>
                <w:tab w:val="left" w:pos="288"/>
                <w:tab w:val="left" w:pos="576"/>
                <w:tab w:val="left" w:pos="864"/>
                <w:tab w:val="left" w:pos="1152"/>
              </w:tabs>
              <w:suppressAutoHyphens/>
              <w:spacing w:before="60" w:after="60" w:line="200" w:lineRule="exact"/>
              <w:ind w:right="43"/>
              <w:jc w:val="right"/>
              <w:rPr>
                <w:b/>
                <w:spacing w:val="0"/>
                <w:w w:val="100"/>
                <w:kern w:val="0"/>
                <w:sz w:val="16"/>
                <w:szCs w:val="16"/>
                <w:lang w:val="ru-RU"/>
              </w:rPr>
            </w:pPr>
            <w:r>
              <w:rPr>
                <w:b/>
                <w:spacing w:val="0"/>
                <w:w w:val="100"/>
                <w:kern w:val="0"/>
                <w:sz w:val="16"/>
                <w:szCs w:val="16"/>
                <w:lang w:val="ru-RU"/>
              </w:rPr>
              <w:t>6 311</w:t>
            </w:r>
          </w:p>
        </w:tc>
        <w:tc>
          <w:tcPr>
            <w:tcW w:w="530" w:type="dxa"/>
            <w:tcBorders>
              <w:top w:val="single" w:sz="4" w:space="0" w:color="auto"/>
              <w:bottom w:val="single" w:sz="12" w:space="0" w:color="auto"/>
            </w:tcBorders>
            <w:vAlign w:val="bottom"/>
          </w:tcPr>
          <w:p w:rsidR="002437E9" w:rsidRDefault="002437E9">
            <w:pPr>
              <w:tabs>
                <w:tab w:val="left" w:pos="288"/>
                <w:tab w:val="left" w:pos="576"/>
                <w:tab w:val="left" w:pos="864"/>
                <w:tab w:val="left" w:pos="1152"/>
              </w:tabs>
              <w:suppressAutoHyphens/>
              <w:spacing w:before="60" w:after="60" w:line="200" w:lineRule="exact"/>
              <w:ind w:right="43"/>
              <w:jc w:val="right"/>
              <w:rPr>
                <w:b/>
                <w:spacing w:val="0"/>
                <w:w w:val="100"/>
                <w:kern w:val="0"/>
                <w:sz w:val="16"/>
                <w:szCs w:val="16"/>
                <w:lang w:val="ru-RU"/>
              </w:rPr>
            </w:pPr>
            <w:r>
              <w:rPr>
                <w:b/>
                <w:spacing w:val="0"/>
                <w:w w:val="100"/>
                <w:kern w:val="0"/>
                <w:sz w:val="16"/>
                <w:szCs w:val="16"/>
                <w:lang w:val="ru-RU"/>
              </w:rPr>
              <w:t>9 097</w:t>
            </w:r>
          </w:p>
        </w:tc>
        <w:tc>
          <w:tcPr>
            <w:tcW w:w="531" w:type="dxa"/>
            <w:gridSpan w:val="2"/>
            <w:tcBorders>
              <w:top w:val="single" w:sz="4" w:space="0" w:color="auto"/>
              <w:bottom w:val="single" w:sz="12" w:space="0" w:color="auto"/>
            </w:tcBorders>
            <w:vAlign w:val="bottom"/>
          </w:tcPr>
          <w:p w:rsidR="002437E9" w:rsidRDefault="002437E9">
            <w:pPr>
              <w:tabs>
                <w:tab w:val="left" w:pos="288"/>
                <w:tab w:val="left" w:pos="576"/>
                <w:tab w:val="left" w:pos="864"/>
                <w:tab w:val="left" w:pos="1152"/>
              </w:tabs>
              <w:suppressAutoHyphens/>
              <w:spacing w:before="60" w:after="60" w:line="200" w:lineRule="exact"/>
              <w:ind w:right="43"/>
              <w:jc w:val="right"/>
              <w:rPr>
                <w:b/>
                <w:spacing w:val="0"/>
                <w:w w:val="100"/>
                <w:kern w:val="0"/>
                <w:sz w:val="16"/>
                <w:szCs w:val="16"/>
                <w:lang w:val="ru-RU"/>
              </w:rPr>
            </w:pPr>
            <w:r>
              <w:rPr>
                <w:b/>
                <w:spacing w:val="0"/>
                <w:w w:val="100"/>
                <w:kern w:val="0"/>
                <w:sz w:val="16"/>
                <w:szCs w:val="16"/>
                <w:lang w:val="ru-RU"/>
              </w:rPr>
              <w:t>29,20</w:t>
            </w:r>
          </w:p>
        </w:tc>
        <w:tc>
          <w:tcPr>
            <w:tcW w:w="530" w:type="dxa"/>
            <w:gridSpan w:val="2"/>
            <w:tcBorders>
              <w:top w:val="single" w:sz="4" w:space="0" w:color="auto"/>
              <w:bottom w:val="single" w:sz="12" w:space="0" w:color="auto"/>
            </w:tcBorders>
            <w:vAlign w:val="bottom"/>
          </w:tcPr>
          <w:p w:rsidR="002437E9" w:rsidRDefault="002437E9">
            <w:pPr>
              <w:tabs>
                <w:tab w:val="left" w:pos="288"/>
                <w:tab w:val="left" w:pos="576"/>
                <w:tab w:val="left" w:pos="864"/>
                <w:tab w:val="left" w:pos="1152"/>
              </w:tabs>
              <w:suppressAutoHyphens/>
              <w:spacing w:before="60" w:after="60" w:line="200" w:lineRule="exact"/>
              <w:ind w:right="43"/>
              <w:jc w:val="right"/>
              <w:rPr>
                <w:b/>
                <w:spacing w:val="0"/>
                <w:w w:val="100"/>
                <w:kern w:val="0"/>
                <w:sz w:val="16"/>
                <w:szCs w:val="16"/>
                <w:lang w:val="ru-RU"/>
              </w:rPr>
            </w:pPr>
            <w:r>
              <w:rPr>
                <w:b/>
                <w:spacing w:val="0"/>
                <w:w w:val="100"/>
                <w:kern w:val="0"/>
                <w:sz w:val="16"/>
                <w:szCs w:val="16"/>
                <w:lang w:val="ru-RU"/>
              </w:rPr>
              <w:t>3 743</w:t>
            </w:r>
          </w:p>
        </w:tc>
        <w:tc>
          <w:tcPr>
            <w:tcW w:w="530" w:type="dxa"/>
            <w:tcBorders>
              <w:top w:val="single" w:sz="4" w:space="0" w:color="auto"/>
              <w:bottom w:val="single" w:sz="12" w:space="0" w:color="auto"/>
            </w:tcBorders>
            <w:vAlign w:val="bottom"/>
          </w:tcPr>
          <w:p w:rsidR="002437E9" w:rsidRDefault="002437E9">
            <w:pPr>
              <w:tabs>
                <w:tab w:val="left" w:pos="288"/>
                <w:tab w:val="left" w:pos="576"/>
                <w:tab w:val="left" w:pos="864"/>
                <w:tab w:val="left" w:pos="1152"/>
              </w:tabs>
              <w:suppressAutoHyphens/>
              <w:spacing w:before="60" w:after="60" w:line="200" w:lineRule="exact"/>
              <w:ind w:right="43"/>
              <w:jc w:val="right"/>
              <w:rPr>
                <w:b/>
                <w:spacing w:val="0"/>
                <w:w w:val="100"/>
                <w:kern w:val="0"/>
                <w:sz w:val="16"/>
                <w:szCs w:val="16"/>
                <w:lang w:val="ru-RU"/>
              </w:rPr>
            </w:pPr>
            <w:r>
              <w:rPr>
                <w:b/>
                <w:spacing w:val="0"/>
                <w:w w:val="100"/>
                <w:kern w:val="0"/>
                <w:sz w:val="16"/>
                <w:szCs w:val="16"/>
                <w:lang w:val="ru-RU"/>
              </w:rPr>
              <w:t>8 378</w:t>
            </w:r>
          </w:p>
        </w:tc>
        <w:tc>
          <w:tcPr>
            <w:tcW w:w="530" w:type="dxa"/>
            <w:tcBorders>
              <w:top w:val="single" w:sz="4" w:space="0" w:color="auto"/>
              <w:bottom w:val="single" w:sz="12" w:space="0" w:color="auto"/>
            </w:tcBorders>
            <w:vAlign w:val="bottom"/>
          </w:tcPr>
          <w:p w:rsidR="002437E9" w:rsidRDefault="002437E9">
            <w:pPr>
              <w:tabs>
                <w:tab w:val="left" w:pos="288"/>
                <w:tab w:val="left" w:pos="576"/>
                <w:tab w:val="left" w:pos="864"/>
                <w:tab w:val="left" w:pos="1152"/>
              </w:tabs>
              <w:suppressAutoHyphens/>
              <w:spacing w:before="60" w:after="60" w:line="200" w:lineRule="exact"/>
              <w:ind w:right="43"/>
              <w:jc w:val="right"/>
              <w:rPr>
                <w:b/>
                <w:spacing w:val="0"/>
                <w:w w:val="100"/>
                <w:kern w:val="0"/>
                <w:sz w:val="16"/>
                <w:szCs w:val="16"/>
                <w:lang w:val="ru-RU"/>
              </w:rPr>
            </w:pPr>
            <w:r>
              <w:rPr>
                <w:b/>
                <w:spacing w:val="0"/>
                <w:w w:val="100"/>
                <w:kern w:val="0"/>
                <w:sz w:val="16"/>
                <w:szCs w:val="16"/>
                <w:lang w:val="ru-RU"/>
              </w:rPr>
              <w:t>12 242</w:t>
            </w:r>
          </w:p>
        </w:tc>
        <w:tc>
          <w:tcPr>
            <w:tcW w:w="531" w:type="dxa"/>
            <w:tcBorders>
              <w:top w:val="single" w:sz="4" w:space="0" w:color="auto"/>
              <w:bottom w:val="single" w:sz="12" w:space="0" w:color="auto"/>
            </w:tcBorders>
            <w:vAlign w:val="bottom"/>
          </w:tcPr>
          <w:p w:rsidR="002437E9" w:rsidRDefault="002437E9">
            <w:pPr>
              <w:tabs>
                <w:tab w:val="left" w:pos="288"/>
                <w:tab w:val="left" w:pos="576"/>
                <w:tab w:val="left" w:pos="864"/>
                <w:tab w:val="left" w:pos="1152"/>
              </w:tabs>
              <w:suppressAutoHyphens/>
              <w:spacing w:before="60" w:after="60" w:line="200" w:lineRule="exact"/>
              <w:ind w:right="43"/>
              <w:jc w:val="right"/>
              <w:rPr>
                <w:b/>
                <w:spacing w:val="0"/>
                <w:w w:val="100"/>
                <w:kern w:val="0"/>
                <w:sz w:val="16"/>
                <w:szCs w:val="16"/>
                <w:lang w:val="ru-RU"/>
              </w:rPr>
            </w:pPr>
            <w:r>
              <w:rPr>
                <w:b/>
                <w:spacing w:val="0"/>
                <w:w w:val="100"/>
                <w:kern w:val="0"/>
                <w:sz w:val="16"/>
                <w:szCs w:val="16"/>
                <w:lang w:val="ru-RU"/>
              </w:rPr>
              <w:t>30,50</w:t>
            </w:r>
          </w:p>
        </w:tc>
        <w:tc>
          <w:tcPr>
            <w:tcW w:w="530" w:type="dxa"/>
            <w:gridSpan w:val="2"/>
            <w:tcBorders>
              <w:top w:val="single" w:sz="4" w:space="0" w:color="auto"/>
              <w:bottom w:val="single" w:sz="12" w:space="0" w:color="auto"/>
            </w:tcBorders>
            <w:vAlign w:val="bottom"/>
          </w:tcPr>
          <w:p w:rsidR="002437E9" w:rsidRDefault="002437E9">
            <w:pPr>
              <w:tabs>
                <w:tab w:val="left" w:pos="288"/>
                <w:tab w:val="left" w:pos="576"/>
                <w:tab w:val="left" w:pos="864"/>
                <w:tab w:val="left" w:pos="1152"/>
              </w:tabs>
              <w:suppressAutoHyphens/>
              <w:spacing w:before="60" w:after="60" w:line="200" w:lineRule="exact"/>
              <w:ind w:right="43"/>
              <w:jc w:val="right"/>
              <w:rPr>
                <w:b/>
                <w:spacing w:val="0"/>
                <w:w w:val="100"/>
                <w:kern w:val="0"/>
                <w:sz w:val="16"/>
                <w:szCs w:val="16"/>
                <w:lang w:val="ru-RU"/>
              </w:rPr>
            </w:pPr>
            <w:r>
              <w:rPr>
                <w:b/>
                <w:spacing w:val="0"/>
                <w:w w:val="100"/>
                <w:kern w:val="0"/>
                <w:sz w:val="16"/>
                <w:szCs w:val="16"/>
                <w:lang w:val="ru-RU"/>
              </w:rPr>
              <w:t>4 295</w:t>
            </w:r>
          </w:p>
        </w:tc>
        <w:tc>
          <w:tcPr>
            <w:tcW w:w="530" w:type="dxa"/>
            <w:tcBorders>
              <w:top w:val="single" w:sz="4" w:space="0" w:color="auto"/>
              <w:bottom w:val="single" w:sz="12" w:space="0" w:color="auto"/>
            </w:tcBorders>
            <w:vAlign w:val="bottom"/>
          </w:tcPr>
          <w:p w:rsidR="002437E9" w:rsidRDefault="002437E9">
            <w:pPr>
              <w:tabs>
                <w:tab w:val="left" w:pos="288"/>
                <w:tab w:val="left" w:pos="576"/>
                <w:tab w:val="left" w:pos="864"/>
                <w:tab w:val="left" w:pos="1152"/>
              </w:tabs>
              <w:suppressAutoHyphens/>
              <w:spacing w:before="60" w:after="60" w:line="200" w:lineRule="exact"/>
              <w:ind w:right="43"/>
              <w:jc w:val="right"/>
              <w:rPr>
                <w:b/>
                <w:spacing w:val="0"/>
                <w:w w:val="100"/>
                <w:kern w:val="0"/>
                <w:sz w:val="16"/>
                <w:szCs w:val="16"/>
                <w:lang w:val="ru-RU"/>
              </w:rPr>
            </w:pPr>
            <w:r>
              <w:rPr>
                <w:b/>
                <w:spacing w:val="0"/>
                <w:w w:val="100"/>
                <w:kern w:val="0"/>
                <w:sz w:val="16"/>
                <w:szCs w:val="16"/>
                <w:lang w:val="ru-RU"/>
              </w:rPr>
              <w:t>9 766</w:t>
            </w:r>
          </w:p>
        </w:tc>
        <w:tc>
          <w:tcPr>
            <w:tcW w:w="530" w:type="dxa"/>
            <w:tcBorders>
              <w:top w:val="single" w:sz="4" w:space="0" w:color="auto"/>
              <w:bottom w:val="single" w:sz="12" w:space="0" w:color="auto"/>
            </w:tcBorders>
            <w:vAlign w:val="bottom"/>
          </w:tcPr>
          <w:p w:rsidR="002437E9" w:rsidRDefault="002437E9">
            <w:pPr>
              <w:tabs>
                <w:tab w:val="left" w:pos="288"/>
                <w:tab w:val="left" w:pos="576"/>
                <w:tab w:val="left" w:pos="864"/>
                <w:tab w:val="left" w:pos="1152"/>
              </w:tabs>
              <w:suppressAutoHyphens/>
              <w:spacing w:before="60" w:after="60" w:line="200" w:lineRule="exact"/>
              <w:ind w:right="43"/>
              <w:jc w:val="right"/>
              <w:rPr>
                <w:b/>
                <w:spacing w:val="0"/>
                <w:w w:val="100"/>
                <w:kern w:val="0"/>
                <w:sz w:val="16"/>
                <w:szCs w:val="16"/>
                <w:lang w:val="ru-RU"/>
              </w:rPr>
            </w:pPr>
            <w:r>
              <w:rPr>
                <w:b/>
                <w:spacing w:val="0"/>
                <w:w w:val="100"/>
                <w:kern w:val="0"/>
                <w:sz w:val="16"/>
                <w:szCs w:val="16"/>
                <w:lang w:val="ru-RU"/>
              </w:rPr>
              <w:t>15 501</w:t>
            </w:r>
          </w:p>
        </w:tc>
        <w:tc>
          <w:tcPr>
            <w:tcW w:w="537" w:type="dxa"/>
            <w:tcBorders>
              <w:top w:val="single" w:sz="4" w:space="0" w:color="auto"/>
              <w:bottom w:val="single" w:sz="12" w:space="0" w:color="auto"/>
            </w:tcBorders>
            <w:vAlign w:val="bottom"/>
          </w:tcPr>
          <w:p w:rsidR="002437E9" w:rsidRDefault="002437E9">
            <w:pPr>
              <w:tabs>
                <w:tab w:val="left" w:pos="288"/>
                <w:tab w:val="left" w:pos="576"/>
                <w:tab w:val="left" w:pos="864"/>
                <w:tab w:val="left" w:pos="1152"/>
              </w:tabs>
              <w:suppressAutoHyphens/>
              <w:spacing w:before="60" w:after="60" w:line="200" w:lineRule="exact"/>
              <w:ind w:right="43"/>
              <w:jc w:val="right"/>
              <w:rPr>
                <w:b/>
                <w:spacing w:val="0"/>
                <w:w w:val="100"/>
                <w:kern w:val="0"/>
                <w:sz w:val="16"/>
                <w:szCs w:val="16"/>
                <w:lang w:val="ru-RU"/>
              </w:rPr>
            </w:pPr>
            <w:r>
              <w:rPr>
                <w:b/>
                <w:spacing w:val="0"/>
                <w:w w:val="100"/>
                <w:kern w:val="0"/>
                <w:sz w:val="16"/>
                <w:szCs w:val="16"/>
                <w:lang w:val="ru-RU"/>
              </w:rPr>
              <w:t>27,70</w:t>
            </w:r>
          </w:p>
        </w:tc>
      </w:tr>
    </w:tbl>
    <w:p w:rsidR="002437E9" w:rsidRDefault="002437E9">
      <w:pPr>
        <w:pStyle w:val="SingleTxt"/>
        <w:rPr>
          <w:spacing w:val="0"/>
          <w:w w:val="100"/>
          <w:kern w:val="0"/>
          <w:lang w:val="ru-RU"/>
        </w:rPr>
      </w:pPr>
    </w:p>
    <w:p w:rsidR="002437E9" w:rsidRDefault="002437E9">
      <w:pPr>
        <w:pStyle w:val="SingleTxt"/>
        <w:rPr>
          <w:spacing w:val="0"/>
          <w:w w:val="100"/>
          <w:kern w:val="0"/>
          <w:lang w:val="ru-RU"/>
        </w:rPr>
        <w:sectPr w:rsidR="002437E9">
          <w:headerReference w:type="even" r:id="rId18"/>
          <w:headerReference w:type="default" r:id="rId19"/>
          <w:footerReference w:type="even" r:id="rId20"/>
          <w:footerReference w:type="default" r:id="rId21"/>
          <w:pgSz w:w="15840" w:h="12240" w:orient="landscape" w:code="1"/>
          <w:pgMar w:top="1195" w:right="1742" w:bottom="1195" w:left="1901" w:header="576" w:footer="1037" w:gutter="0"/>
          <w:cols w:space="708"/>
          <w:noEndnote/>
          <w:bidi/>
          <w:rtlGutter/>
          <w:docGrid w:linePitch="360"/>
        </w:sectPr>
      </w:pPr>
    </w:p>
    <w:p w:rsidR="002437E9" w:rsidRDefault="002437E9">
      <w:pPr>
        <w:pStyle w:val="SingleTxt"/>
        <w:numPr>
          <w:ilvl w:val="0"/>
          <w:numId w:val="6"/>
        </w:numPr>
        <w:rPr>
          <w:spacing w:val="0"/>
          <w:w w:val="100"/>
          <w:kern w:val="0"/>
          <w:lang w:val="ru-RU"/>
        </w:rPr>
      </w:pPr>
      <w:r>
        <w:rPr>
          <w:spacing w:val="0"/>
          <w:w w:val="100"/>
          <w:kern w:val="0"/>
        </w:rPr>
        <w:t xml:space="preserve">Представленные в таблице данные как по Бурундийскому университету, так и по частным высшим учебным заведениям свидетельствуют о существенном </w:t>
      </w:r>
      <w:r>
        <w:rPr>
          <w:spacing w:val="0"/>
          <w:w w:val="100"/>
          <w:kern w:val="0"/>
          <w:lang w:val="ru-RU"/>
        </w:rPr>
        <w:t xml:space="preserve">гендерном </w:t>
      </w:r>
      <w:r>
        <w:rPr>
          <w:spacing w:val="0"/>
          <w:w w:val="100"/>
          <w:kern w:val="0"/>
        </w:rPr>
        <w:t>неравенстве. Действительно, на протяжении последних пяти лет доля девушек составляла соответственно 26 процентов, 27,8 процента, 29,2 процента, 30,5 процента и 27,7 процента.</w:t>
      </w:r>
      <w:r>
        <w:rPr>
          <w:spacing w:val="0"/>
          <w:w w:val="100"/>
          <w:kern w:val="0"/>
          <w:lang w:val="ru-RU"/>
        </w:rPr>
        <w:t xml:space="preserve"> </w:t>
      </w:r>
      <w:r>
        <w:rPr>
          <w:spacing w:val="0"/>
          <w:w w:val="100"/>
          <w:kern w:val="0"/>
        </w:rPr>
        <w:t>По Высшему институту управления предприятиями и Университету Люмьер данных с разбивкой по полу нет. В Бурунди</w:t>
      </w:r>
      <w:r>
        <w:rPr>
          <w:spacing w:val="0"/>
          <w:w w:val="100"/>
          <w:kern w:val="0"/>
          <w:lang w:val="ru-RU"/>
        </w:rPr>
        <w:t>йском</w:t>
      </w:r>
      <w:r>
        <w:rPr>
          <w:spacing w:val="0"/>
          <w:w w:val="100"/>
          <w:kern w:val="0"/>
        </w:rPr>
        <w:t xml:space="preserve"> университете неравенство наблюдается на всех факультетах.</w:t>
      </w:r>
    </w:p>
    <w:p w:rsidR="002437E9" w:rsidRDefault="002437E9">
      <w:pPr>
        <w:pStyle w:val="SingleTxt"/>
        <w:spacing w:after="0" w:line="120" w:lineRule="exact"/>
        <w:rPr>
          <w:spacing w:val="0"/>
          <w:w w:val="100"/>
          <w:kern w:val="0"/>
          <w:sz w:val="10"/>
          <w:lang w:val="ru-RU"/>
        </w:rPr>
      </w:pPr>
    </w:p>
    <w:p w:rsidR="002437E9" w:rsidRDefault="002437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0"/>
          <w:w w:val="100"/>
          <w:kern w:val="0"/>
          <w:lang w:val="ru-RU"/>
        </w:rPr>
      </w:pPr>
      <w:r>
        <w:rPr>
          <w:spacing w:val="0"/>
          <w:w w:val="100"/>
          <w:kern w:val="0"/>
          <w:lang w:val="ru-RU"/>
        </w:rPr>
        <w:tab/>
        <w:t>3.9.2</w:t>
      </w:r>
      <w:r>
        <w:rPr>
          <w:spacing w:val="0"/>
          <w:w w:val="100"/>
          <w:kern w:val="0"/>
          <w:lang w:val="ru-RU"/>
        </w:rPr>
        <w:tab/>
        <w:t>Доступ к неформальному образованию</w:t>
      </w:r>
    </w:p>
    <w:p w:rsidR="002437E9" w:rsidRDefault="002437E9">
      <w:pPr>
        <w:pStyle w:val="SingleTxt"/>
        <w:spacing w:after="0" w:line="120" w:lineRule="exact"/>
        <w:rPr>
          <w:spacing w:val="0"/>
          <w:w w:val="100"/>
          <w:kern w:val="0"/>
          <w:sz w:val="10"/>
          <w:lang w:val="ru-RU"/>
        </w:rPr>
      </w:pPr>
    </w:p>
    <w:p w:rsidR="002437E9" w:rsidRDefault="002437E9">
      <w:pPr>
        <w:pStyle w:val="SingleTxt"/>
        <w:numPr>
          <w:ilvl w:val="0"/>
          <w:numId w:val="6"/>
        </w:numPr>
        <w:rPr>
          <w:spacing w:val="0"/>
          <w:w w:val="100"/>
          <w:kern w:val="0"/>
          <w:lang w:val="ru-RU"/>
        </w:rPr>
      </w:pPr>
      <w:r>
        <w:rPr>
          <w:spacing w:val="0"/>
          <w:w w:val="100"/>
          <w:kern w:val="0"/>
        </w:rPr>
        <w:t>Отраслевая политика, проводимая в 2002–2004 годах Министерством ремесел, обучения и ликвидации неграмотности</w:t>
      </w:r>
      <w:r>
        <w:rPr>
          <w:spacing w:val="0"/>
          <w:w w:val="100"/>
          <w:kern w:val="0"/>
          <w:lang w:val="ru-RU"/>
        </w:rPr>
        <w:t>,</w:t>
      </w:r>
      <w:r>
        <w:rPr>
          <w:spacing w:val="0"/>
          <w:w w:val="100"/>
          <w:kern w:val="0"/>
        </w:rPr>
        <w:t xml:space="preserve"> была направлена на восстановление разрушенной физической инфраструктуры в соответствующих трех областях, а также на подготовку и социально-экономическую реинтеграцию молодежи в целях содействия самостоятельной занятости в сельских районах и особенно </w:t>
      </w:r>
      <w:r>
        <w:rPr>
          <w:spacing w:val="0"/>
          <w:w w:val="100"/>
          <w:kern w:val="0"/>
          <w:lang w:val="ru-RU"/>
        </w:rPr>
        <w:br/>
      </w:r>
      <w:r>
        <w:rPr>
          <w:spacing w:val="0"/>
          <w:w w:val="100"/>
          <w:kern w:val="0"/>
        </w:rPr>
        <w:t>в ремесленничестве. Содействие самостоятельной занятости осуществляется без каких бы то ни было различий.</w:t>
      </w:r>
    </w:p>
    <w:p w:rsidR="002437E9" w:rsidRDefault="002437E9">
      <w:pPr>
        <w:pStyle w:val="SingleTxt"/>
        <w:tabs>
          <w:tab w:val="clear" w:pos="1742"/>
        </w:tabs>
        <w:spacing w:after="0" w:line="120" w:lineRule="exact"/>
        <w:rPr>
          <w:spacing w:val="0"/>
          <w:w w:val="100"/>
          <w:kern w:val="0"/>
          <w:sz w:val="10"/>
          <w:lang w:val="ru-RU"/>
        </w:rPr>
      </w:pPr>
    </w:p>
    <w:p w:rsidR="002437E9" w:rsidRDefault="002437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0"/>
          <w:w w:val="100"/>
          <w:kern w:val="0"/>
          <w:lang w:val="ru-RU"/>
        </w:rPr>
      </w:pPr>
      <w:r>
        <w:rPr>
          <w:spacing w:val="0"/>
          <w:w w:val="100"/>
          <w:kern w:val="0"/>
          <w:lang w:val="ru-RU"/>
        </w:rPr>
        <w:tab/>
      </w:r>
      <w:r>
        <w:rPr>
          <w:spacing w:val="0"/>
          <w:w w:val="100"/>
          <w:kern w:val="0"/>
          <w:lang w:val="ru-RU"/>
        </w:rPr>
        <w:tab/>
      </w:r>
      <w:r>
        <w:rPr>
          <w:bCs/>
          <w:spacing w:val="0"/>
          <w:w w:val="100"/>
          <w:kern w:val="0"/>
        </w:rPr>
        <w:t>Процентная доля грамотных среди взрослого населения</w:t>
      </w:r>
      <w:r>
        <w:rPr>
          <w:rStyle w:val="FootnoteReference"/>
          <w:b w:val="0"/>
          <w:spacing w:val="0"/>
          <w:w w:val="100"/>
          <w:kern w:val="0"/>
          <w:position w:val="0"/>
          <w:lang w:val="ru-RU"/>
        </w:rPr>
        <w:footnoteReference w:id="15"/>
      </w:r>
    </w:p>
    <w:p w:rsidR="002437E9" w:rsidRDefault="002437E9">
      <w:pPr>
        <w:pStyle w:val="SingleTxt"/>
        <w:spacing w:after="0" w:line="120" w:lineRule="exact"/>
        <w:rPr>
          <w:spacing w:val="0"/>
          <w:w w:val="100"/>
          <w:kern w:val="0"/>
          <w:sz w:val="10"/>
          <w:lang w:val="ru-RU"/>
        </w:rPr>
      </w:pPr>
    </w:p>
    <w:p w:rsidR="002437E9" w:rsidRDefault="002437E9">
      <w:pPr>
        <w:pStyle w:val="SingleTxt"/>
        <w:spacing w:after="0" w:line="120" w:lineRule="exact"/>
        <w:rPr>
          <w:spacing w:val="0"/>
          <w:w w:val="100"/>
          <w:kern w:val="0"/>
          <w:sz w:val="10"/>
          <w:lang w:val="ru-RU"/>
        </w:rPr>
      </w:pPr>
    </w:p>
    <w:tbl>
      <w:tblPr>
        <w:tblW w:w="0" w:type="auto"/>
        <w:tblInd w:w="1260" w:type="dxa"/>
        <w:tblLayout w:type="fixed"/>
        <w:tblCellMar>
          <w:left w:w="0" w:type="dxa"/>
          <w:right w:w="0" w:type="dxa"/>
        </w:tblCellMar>
        <w:tblLook w:val="0000" w:firstRow="0" w:lastRow="0" w:firstColumn="0" w:lastColumn="0" w:noHBand="0" w:noVBand="0"/>
      </w:tblPr>
      <w:tblGrid>
        <w:gridCol w:w="1830"/>
        <w:gridCol w:w="1830"/>
        <w:gridCol w:w="1830"/>
        <w:gridCol w:w="1830"/>
      </w:tblGrid>
      <w:tr w:rsidR="002437E9">
        <w:tblPrEx>
          <w:tblCellMar>
            <w:top w:w="0" w:type="dxa"/>
            <w:bottom w:w="0" w:type="dxa"/>
          </w:tblCellMar>
        </w:tblPrEx>
        <w:trPr>
          <w:tblHeader/>
        </w:trPr>
        <w:tc>
          <w:tcPr>
            <w:tcW w:w="1830" w:type="dxa"/>
            <w:tcBorders>
              <w:top w:val="single" w:sz="4" w:space="0" w:color="auto"/>
              <w:bottom w:val="single" w:sz="12" w:space="0" w:color="auto"/>
            </w:tcBorders>
            <w:vAlign w:val="bottom"/>
          </w:tcPr>
          <w:p w:rsidR="002437E9" w:rsidRDefault="002437E9">
            <w:pPr>
              <w:tabs>
                <w:tab w:val="left" w:pos="288"/>
                <w:tab w:val="left" w:pos="576"/>
                <w:tab w:val="left" w:pos="864"/>
                <w:tab w:val="left" w:pos="1152"/>
              </w:tabs>
              <w:suppressAutoHyphens/>
              <w:spacing w:before="80" w:after="80" w:line="160" w:lineRule="exact"/>
              <w:ind w:right="43"/>
              <w:rPr>
                <w:i/>
                <w:spacing w:val="0"/>
                <w:w w:val="100"/>
                <w:kern w:val="0"/>
                <w:sz w:val="14"/>
                <w:lang w:val="ru-RU"/>
              </w:rPr>
            </w:pPr>
            <w:r>
              <w:rPr>
                <w:i/>
                <w:spacing w:val="0"/>
                <w:w w:val="100"/>
                <w:kern w:val="0"/>
                <w:sz w:val="14"/>
                <w:lang w:val="ru-RU"/>
              </w:rPr>
              <w:t>Год</w:t>
            </w:r>
          </w:p>
        </w:tc>
        <w:tc>
          <w:tcPr>
            <w:tcW w:w="1830" w:type="dxa"/>
            <w:tcBorders>
              <w:top w:val="single" w:sz="4" w:space="0" w:color="auto"/>
              <w:bottom w:val="single" w:sz="12" w:space="0" w:color="auto"/>
            </w:tcBorders>
            <w:vAlign w:val="bottom"/>
          </w:tcPr>
          <w:p w:rsidR="002437E9" w:rsidRDefault="002437E9">
            <w:pPr>
              <w:tabs>
                <w:tab w:val="left" w:pos="288"/>
                <w:tab w:val="left" w:pos="576"/>
                <w:tab w:val="left" w:pos="864"/>
                <w:tab w:val="left" w:pos="1152"/>
              </w:tabs>
              <w:suppressAutoHyphens/>
              <w:spacing w:before="80" w:after="80" w:line="160" w:lineRule="exact"/>
              <w:ind w:right="43"/>
              <w:jc w:val="right"/>
              <w:rPr>
                <w:b/>
                <w:spacing w:val="0"/>
                <w:w w:val="100"/>
                <w:kern w:val="0"/>
                <w:sz w:val="14"/>
                <w:lang w:val="ru-RU"/>
              </w:rPr>
            </w:pPr>
            <w:r>
              <w:rPr>
                <w:b/>
                <w:spacing w:val="0"/>
                <w:w w:val="100"/>
                <w:kern w:val="0"/>
                <w:sz w:val="14"/>
                <w:lang w:val="ru-RU"/>
              </w:rPr>
              <w:t>Итого</w:t>
            </w:r>
          </w:p>
        </w:tc>
        <w:tc>
          <w:tcPr>
            <w:tcW w:w="1830" w:type="dxa"/>
            <w:tcBorders>
              <w:top w:val="single" w:sz="4" w:space="0" w:color="auto"/>
              <w:bottom w:val="single" w:sz="12" w:space="0" w:color="auto"/>
            </w:tcBorders>
            <w:vAlign w:val="bottom"/>
          </w:tcPr>
          <w:p w:rsidR="002437E9" w:rsidRDefault="002437E9">
            <w:pPr>
              <w:tabs>
                <w:tab w:val="left" w:pos="288"/>
                <w:tab w:val="left" w:pos="576"/>
                <w:tab w:val="left" w:pos="864"/>
                <w:tab w:val="left" w:pos="1152"/>
              </w:tabs>
              <w:suppressAutoHyphens/>
              <w:spacing w:before="80" w:after="80" w:line="160" w:lineRule="exact"/>
              <w:ind w:right="43"/>
              <w:jc w:val="right"/>
              <w:rPr>
                <w:i/>
                <w:spacing w:val="0"/>
                <w:w w:val="100"/>
                <w:kern w:val="0"/>
                <w:sz w:val="14"/>
                <w:lang w:val="ru-RU"/>
              </w:rPr>
            </w:pPr>
            <w:r>
              <w:rPr>
                <w:i/>
                <w:spacing w:val="0"/>
                <w:w w:val="100"/>
                <w:kern w:val="0"/>
                <w:sz w:val="14"/>
                <w:lang w:val="ru-RU"/>
              </w:rPr>
              <w:t>Мужчины</w:t>
            </w:r>
          </w:p>
        </w:tc>
        <w:tc>
          <w:tcPr>
            <w:tcW w:w="1830" w:type="dxa"/>
            <w:tcBorders>
              <w:top w:val="single" w:sz="4" w:space="0" w:color="auto"/>
              <w:bottom w:val="single" w:sz="12" w:space="0" w:color="auto"/>
            </w:tcBorders>
            <w:vAlign w:val="bottom"/>
          </w:tcPr>
          <w:p w:rsidR="002437E9" w:rsidRDefault="002437E9">
            <w:pPr>
              <w:tabs>
                <w:tab w:val="left" w:pos="288"/>
                <w:tab w:val="left" w:pos="576"/>
                <w:tab w:val="left" w:pos="864"/>
                <w:tab w:val="left" w:pos="1152"/>
              </w:tabs>
              <w:suppressAutoHyphens/>
              <w:spacing w:before="80" w:after="80" w:line="160" w:lineRule="exact"/>
              <w:ind w:right="43"/>
              <w:jc w:val="right"/>
              <w:rPr>
                <w:i/>
                <w:spacing w:val="0"/>
                <w:w w:val="100"/>
                <w:kern w:val="0"/>
                <w:sz w:val="14"/>
                <w:lang w:val="ru-RU"/>
              </w:rPr>
            </w:pPr>
            <w:r>
              <w:rPr>
                <w:i/>
                <w:spacing w:val="0"/>
                <w:w w:val="100"/>
                <w:kern w:val="0"/>
                <w:sz w:val="14"/>
                <w:lang w:val="ru-RU"/>
              </w:rPr>
              <w:t>Женщины</w:t>
            </w:r>
          </w:p>
        </w:tc>
      </w:tr>
      <w:tr w:rsidR="002437E9">
        <w:tblPrEx>
          <w:tblCellMar>
            <w:top w:w="0" w:type="dxa"/>
            <w:bottom w:w="0" w:type="dxa"/>
          </w:tblCellMar>
        </w:tblPrEx>
        <w:trPr>
          <w:trHeight w:hRule="exact" w:val="115"/>
          <w:tblHeader/>
        </w:trPr>
        <w:tc>
          <w:tcPr>
            <w:tcW w:w="1830" w:type="dxa"/>
            <w:tcBorders>
              <w:top w:val="single" w:sz="12" w:space="0" w:color="auto"/>
            </w:tcBorders>
            <w:vAlign w:val="bottom"/>
          </w:tcPr>
          <w:p w:rsidR="002437E9" w:rsidRDefault="002437E9">
            <w:pPr>
              <w:tabs>
                <w:tab w:val="left" w:pos="288"/>
                <w:tab w:val="left" w:pos="576"/>
                <w:tab w:val="left" w:pos="864"/>
                <w:tab w:val="left" w:pos="1152"/>
              </w:tabs>
              <w:suppressAutoHyphens/>
              <w:spacing w:before="40" w:after="40" w:line="210" w:lineRule="exact"/>
              <w:ind w:right="43"/>
              <w:rPr>
                <w:spacing w:val="0"/>
                <w:w w:val="100"/>
                <w:kern w:val="0"/>
                <w:sz w:val="17"/>
                <w:lang w:val="ru-RU"/>
              </w:rPr>
            </w:pPr>
          </w:p>
        </w:tc>
        <w:tc>
          <w:tcPr>
            <w:tcW w:w="1830" w:type="dxa"/>
            <w:tcBorders>
              <w:top w:val="single" w:sz="12" w:space="0" w:color="auto"/>
            </w:tcBorders>
            <w:vAlign w:val="bottom"/>
          </w:tcPr>
          <w:p w:rsidR="002437E9" w:rsidRDefault="002437E9">
            <w:pPr>
              <w:tabs>
                <w:tab w:val="left" w:pos="288"/>
                <w:tab w:val="left" w:pos="576"/>
                <w:tab w:val="left" w:pos="864"/>
                <w:tab w:val="left" w:pos="1152"/>
              </w:tabs>
              <w:suppressAutoHyphens/>
              <w:spacing w:before="40" w:after="40" w:line="210" w:lineRule="exact"/>
              <w:ind w:right="43"/>
              <w:jc w:val="right"/>
              <w:rPr>
                <w:b/>
                <w:spacing w:val="0"/>
                <w:w w:val="100"/>
                <w:kern w:val="0"/>
                <w:sz w:val="17"/>
                <w:lang w:val="ru-RU"/>
              </w:rPr>
            </w:pPr>
          </w:p>
        </w:tc>
        <w:tc>
          <w:tcPr>
            <w:tcW w:w="1830" w:type="dxa"/>
            <w:tcBorders>
              <w:top w:val="single" w:sz="12" w:space="0" w:color="auto"/>
            </w:tcBorders>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p>
        </w:tc>
        <w:tc>
          <w:tcPr>
            <w:tcW w:w="1830" w:type="dxa"/>
            <w:tcBorders>
              <w:top w:val="single" w:sz="12" w:space="0" w:color="auto"/>
            </w:tcBorders>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p>
        </w:tc>
      </w:tr>
      <w:tr w:rsidR="002437E9">
        <w:tblPrEx>
          <w:tblCellMar>
            <w:top w:w="0" w:type="dxa"/>
            <w:bottom w:w="0" w:type="dxa"/>
          </w:tblCellMar>
        </w:tblPrEx>
        <w:tc>
          <w:tcPr>
            <w:tcW w:w="1830" w:type="dxa"/>
            <w:vAlign w:val="bottom"/>
          </w:tcPr>
          <w:p w:rsidR="002437E9" w:rsidRDefault="002437E9">
            <w:pPr>
              <w:tabs>
                <w:tab w:val="left" w:pos="288"/>
                <w:tab w:val="left" w:pos="576"/>
                <w:tab w:val="left" w:pos="864"/>
                <w:tab w:val="left" w:pos="1152"/>
              </w:tabs>
              <w:suppressAutoHyphens/>
              <w:spacing w:before="40" w:after="40" w:line="210" w:lineRule="exact"/>
              <w:ind w:right="43"/>
              <w:rPr>
                <w:spacing w:val="0"/>
                <w:w w:val="100"/>
                <w:kern w:val="0"/>
                <w:sz w:val="17"/>
                <w:lang w:val="ru-RU"/>
              </w:rPr>
            </w:pPr>
            <w:r>
              <w:rPr>
                <w:spacing w:val="0"/>
                <w:w w:val="100"/>
                <w:kern w:val="0"/>
                <w:sz w:val="17"/>
                <w:lang w:val="ru-RU"/>
              </w:rPr>
              <w:t>1999</w:t>
            </w:r>
          </w:p>
        </w:tc>
        <w:tc>
          <w:tcPr>
            <w:tcW w:w="1830"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b/>
                <w:spacing w:val="0"/>
                <w:w w:val="100"/>
                <w:kern w:val="0"/>
                <w:sz w:val="17"/>
                <w:lang w:val="ru-RU"/>
              </w:rPr>
            </w:pPr>
            <w:r>
              <w:rPr>
                <w:b/>
                <w:spacing w:val="0"/>
                <w:w w:val="100"/>
                <w:kern w:val="0"/>
                <w:sz w:val="17"/>
                <w:lang w:val="ru-RU"/>
              </w:rPr>
              <w:t>42,04</w:t>
            </w:r>
          </w:p>
        </w:tc>
        <w:tc>
          <w:tcPr>
            <w:tcW w:w="1830"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52,66</w:t>
            </w:r>
          </w:p>
        </w:tc>
        <w:tc>
          <w:tcPr>
            <w:tcW w:w="1830"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32,28</w:t>
            </w:r>
          </w:p>
        </w:tc>
      </w:tr>
      <w:tr w:rsidR="002437E9">
        <w:tblPrEx>
          <w:tblCellMar>
            <w:top w:w="0" w:type="dxa"/>
            <w:bottom w:w="0" w:type="dxa"/>
          </w:tblCellMar>
        </w:tblPrEx>
        <w:tc>
          <w:tcPr>
            <w:tcW w:w="1830" w:type="dxa"/>
            <w:vAlign w:val="bottom"/>
          </w:tcPr>
          <w:p w:rsidR="002437E9" w:rsidRDefault="002437E9">
            <w:pPr>
              <w:tabs>
                <w:tab w:val="left" w:pos="288"/>
                <w:tab w:val="left" w:pos="576"/>
                <w:tab w:val="left" w:pos="864"/>
                <w:tab w:val="left" w:pos="1152"/>
              </w:tabs>
              <w:suppressAutoHyphens/>
              <w:spacing w:before="40" w:after="40" w:line="210" w:lineRule="exact"/>
              <w:ind w:right="43"/>
              <w:rPr>
                <w:spacing w:val="0"/>
                <w:w w:val="100"/>
                <w:kern w:val="0"/>
                <w:sz w:val="17"/>
                <w:lang w:val="ru-RU"/>
              </w:rPr>
            </w:pPr>
            <w:r>
              <w:rPr>
                <w:spacing w:val="0"/>
                <w:w w:val="100"/>
                <w:kern w:val="0"/>
                <w:sz w:val="17"/>
                <w:lang w:val="ru-RU"/>
              </w:rPr>
              <w:t>2000</w:t>
            </w:r>
          </w:p>
        </w:tc>
        <w:tc>
          <w:tcPr>
            <w:tcW w:w="1830"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b/>
                <w:spacing w:val="0"/>
                <w:w w:val="100"/>
                <w:kern w:val="0"/>
                <w:sz w:val="17"/>
                <w:lang w:val="ru-RU"/>
              </w:rPr>
            </w:pPr>
            <w:r>
              <w:rPr>
                <w:b/>
                <w:spacing w:val="0"/>
                <w:w w:val="100"/>
                <w:kern w:val="0"/>
                <w:sz w:val="17"/>
                <w:lang w:val="ru-RU"/>
              </w:rPr>
              <w:t>41,99</w:t>
            </w:r>
          </w:p>
        </w:tc>
        <w:tc>
          <w:tcPr>
            <w:tcW w:w="1830"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52,71</w:t>
            </w:r>
          </w:p>
        </w:tc>
        <w:tc>
          <w:tcPr>
            <w:tcW w:w="1830"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32,20</w:t>
            </w:r>
          </w:p>
        </w:tc>
      </w:tr>
      <w:tr w:rsidR="002437E9">
        <w:tblPrEx>
          <w:tblCellMar>
            <w:top w:w="0" w:type="dxa"/>
            <w:bottom w:w="0" w:type="dxa"/>
          </w:tblCellMar>
        </w:tblPrEx>
        <w:tc>
          <w:tcPr>
            <w:tcW w:w="1830" w:type="dxa"/>
            <w:vAlign w:val="bottom"/>
          </w:tcPr>
          <w:p w:rsidR="002437E9" w:rsidRDefault="002437E9">
            <w:pPr>
              <w:tabs>
                <w:tab w:val="left" w:pos="288"/>
                <w:tab w:val="left" w:pos="576"/>
                <w:tab w:val="left" w:pos="864"/>
                <w:tab w:val="left" w:pos="1152"/>
              </w:tabs>
              <w:suppressAutoHyphens/>
              <w:spacing w:before="40" w:after="40" w:line="210" w:lineRule="exact"/>
              <w:ind w:right="43"/>
              <w:rPr>
                <w:spacing w:val="0"/>
                <w:w w:val="100"/>
                <w:kern w:val="0"/>
                <w:sz w:val="17"/>
                <w:lang w:val="ru-RU"/>
              </w:rPr>
            </w:pPr>
            <w:r>
              <w:rPr>
                <w:spacing w:val="0"/>
                <w:w w:val="100"/>
                <w:kern w:val="0"/>
                <w:sz w:val="17"/>
                <w:lang w:val="ru-RU"/>
              </w:rPr>
              <w:t>2001</w:t>
            </w:r>
          </w:p>
        </w:tc>
        <w:tc>
          <w:tcPr>
            <w:tcW w:w="1830"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b/>
                <w:spacing w:val="0"/>
                <w:w w:val="100"/>
                <w:kern w:val="0"/>
                <w:sz w:val="17"/>
                <w:lang w:val="ru-RU"/>
              </w:rPr>
            </w:pPr>
            <w:r>
              <w:rPr>
                <w:b/>
                <w:spacing w:val="0"/>
                <w:w w:val="100"/>
                <w:kern w:val="0"/>
                <w:sz w:val="17"/>
                <w:lang w:val="ru-RU"/>
              </w:rPr>
              <w:t>41,94</w:t>
            </w:r>
          </w:p>
        </w:tc>
        <w:tc>
          <w:tcPr>
            <w:tcW w:w="1830"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52,30</w:t>
            </w:r>
          </w:p>
        </w:tc>
        <w:tc>
          <w:tcPr>
            <w:tcW w:w="1830"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32,39</w:t>
            </w:r>
          </w:p>
        </w:tc>
      </w:tr>
      <w:tr w:rsidR="002437E9">
        <w:tblPrEx>
          <w:tblCellMar>
            <w:top w:w="0" w:type="dxa"/>
            <w:bottom w:w="0" w:type="dxa"/>
          </w:tblCellMar>
        </w:tblPrEx>
        <w:tc>
          <w:tcPr>
            <w:tcW w:w="1830" w:type="dxa"/>
            <w:vAlign w:val="bottom"/>
          </w:tcPr>
          <w:p w:rsidR="002437E9" w:rsidRDefault="002437E9">
            <w:pPr>
              <w:tabs>
                <w:tab w:val="left" w:pos="288"/>
                <w:tab w:val="left" w:pos="576"/>
                <w:tab w:val="left" w:pos="864"/>
                <w:tab w:val="left" w:pos="1152"/>
              </w:tabs>
              <w:suppressAutoHyphens/>
              <w:spacing w:before="40" w:after="40" w:line="210" w:lineRule="exact"/>
              <w:ind w:right="43"/>
              <w:rPr>
                <w:spacing w:val="0"/>
                <w:w w:val="100"/>
                <w:kern w:val="0"/>
                <w:sz w:val="17"/>
                <w:lang w:val="ru-RU"/>
              </w:rPr>
            </w:pPr>
            <w:r>
              <w:rPr>
                <w:spacing w:val="0"/>
                <w:w w:val="100"/>
                <w:kern w:val="0"/>
                <w:sz w:val="17"/>
                <w:lang w:val="ru-RU"/>
              </w:rPr>
              <w:t>2002</w:t>
            </w:r>
          </w:p>
        </w:tc>
        <w:tc>
          <w:tcPr>
            <w:tcW w:w="1830"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b/>
                <w:spacing w:val="0"/>
                <w:w w:val="100"/>
                <w:kern w:val="0"/>
                <w:sz w:val="17"/>
                <w:lang w:val="ru-RU"/>
              </w:rPr>
            </w:pPr>
            <w:r>
              <w:rPr>
                <w:b/>
                <w:spacing w:val="0"/>
                <w:w w:val="100"/>
                <w:kern w:val="0"/>
                <w:sz w:val="17"/>
                <w:lang w:val="ru-RU"/>
              </w:rPr>
              <w:t>42,06</w:t>
            </w:r>
          </w:p>
        </w:tc>
        <w:tc>
          <w:tcPr>
            <w:tcW w:w="1830"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54,02</w:t>
            </w:r>
          </w:p>
        </w:tc>
        <w:tc>
          <w:tcPr>
            <w:tcW w:w="1830"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32,53</w:t>
            </w:r>
          </w:p>
        </w:tc>
      </w:tr>
      <w:tr w:rsidR="002437E9">
        <w:tblPrEx>
          <w:tblCellMar>
            <w:top w:w="0" w:type="dxa"/>
            <w:bottom w:w="0" w:type="dxa"/>
          </w:tblCellMar>
        </w:tblPrEx>
        <w:tc>
          <w:tcPr>
            <w:tcW w:w="1830" w:type="dxa"/>
            <w:vAlign w:val="bottom"/>
          </w:tcPr>
          <w:p w:rsidR="002437E9" w:rsidRDefault="002437E9">
            <w:pPr>
              <w:tabs>
                <w:tab w:val="left" w:pos="288"/>
                <w:tab w:val="left" w:pos="576"/>
                <w:tab w:val="left" w:pos="864"/>
                <w:tab w:val="left" w:pos="1152"/>
              </w:tabs>
              <w:suppressAutoHyphens/>
              <w:spacing w:before="40" w:after="40" w:line="210" w:lineRule="exact"/>
              <w:ind w:right="43"/>
              <w:rPr>
                <w:spacing w:val="0"/>
                <w:w w:val="100"/>
                <w:kern w:val="0"/>
                <w:sz w:val="17"/>
                <w:lang w:val="ru-RU"/>
              </w:rPr>
            </w:pPr>
            <w:r>
              <w:rPr>
                <w:spacing w:val="0"/>
                <w:w w:val="100"/>
                <w:kern w:val="0"/>
                <w:sz w:val="17"/>
                <w:lang w:val="ru-RU"/>
              </w:rPr>
              <w:t>2003</w:t>
            </w:r>
          </w:p>
        </w:tc>
        <w:tc>
          <w:tcPr>
            <w:tcW w:w="1830"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b/>
                <w:spacing w:val="0"/>
                <w:w w:val="100"/>
                <w:kern w:val="0"/>
                <w:sz w:val="17"/>
                <w:lang w:val="ru-RU"/>
              </w:rPr>
            </w:pPr>
            <w:r>
              <w:rPr>
                <w:b/>
                <w:spacing w:val="0"/>
                <w:w w:val="100"/>
                <w:kern w:val="0"/>
                <w:sz w:val="17"/>
                <w:lang w:val="ru-RU"/>
              </w:rPr>
              <w:t>42,14</w:t>
            </w:r>
          </w:p>
        </w:tc>
        <w:tc>
          <w:tcPr>
            <w:tcW w:w="1830"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54,07</w:t>
            </w:r>
          </w:p>
        </w:tc>
        <w:tc>
          <w:tcPr>
            <w:tcW w:w="1830"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32,65</w:t>
            </w:r>
          </w:p>
        </w:tc>
      </w:tr>
      <w:tr w:rsidR="002437E9">
        <w:tblPrEx>
          <w:tblCellMar>
            <w:top w:w="0" w:type="dxa"/>
            <w:bottom w:w="0" w:type="dxa"/>
          </w:tblCellMar>
        </w:tblPrEx>
        <w:tc>
          <w:tcPr>
            <w:tcW w:w="1830" w:type="dxa"/>
            <w:tcBorders>
              <w:bottom w:val="single" w:sz="12" w:space="0" w:color="auto"/>
            </w:tcBorders>
            <w:vAlign w:val="bottom"/>
          </w:tcPr>
          <w:p w:rsidR="002437E9" w:rsidRDefault="002437E9">
            <w:pPr>
              <w:tabs>
                <w:tab w:val="left" w:pos="288"/>
                <w:tab w:val="left" w:pos="576"/>
                <w:tab w:val="left" w:pos="864"/>
                <w:tab w:val="left" w:pos="1152"/>
              </w:tabs>
              <w:suppressAutoHyphens/>
              <w:spacing w:before="40" w:after="40" w:line="210" w:lineRule="exact"/>
              <w:ind w:right="43"/>
              <w:rPr>
                <w:spacing w:val="0"/>
                <w:w w:val="100"/>
                <w:kern w:val="0"/>
                <w:sz w:val="17"/>
                <w:lang w:val="ru-RU"/>
              </w:rPr>
            </w:pPr>
            <w:r>
              <w:rPr>
                <w:spacing w:val="0"/>
                <w:w w:val="100"/>
                <w:kern w:val="0"/>
                <w:sz w:val="17"/>
                <w:lang w:val="ru-RU"/>
              </w:rPr>
              <w:t>2004</w:t>
            </w:r>
          </w:p>
        </w:tc>
        <w:tc>
          <w:tcPr>
            <w:tcW w:w="1830" w:type="dxa"/>
            <w:tcBorders>
              <w:bottom w:val="single" w:sz="12" w:space="0" w:color="auto"/>
            </w:tcBorders>
            <w:vAlign w:val="bottom"/>
          </w:tcPr>
          <w:p w:rsidR="002437E9" w:rsidRDefault="002437E9">
            <w:pPr>
              <w:tabs>
                <w:tab w:val="left" w:pos="288"/>
                <w:tab w:val="left" w:pos="576"/>
                <w:tab w:val="left" w:pos="864"/>
                <w:tab w:val="left" w:pos="1152"/>
              </w:tabs>
              <w:suppressAutoHyphens/>
              <w:spacing w:before="40" w:after="40" w:line="210" w:lineRule="exact"/>
              <w:ind w:right="43"/>
              <w:jc w:val="right"/>
              <w:rPr>
                <w:b/>
                <w:spacing w:val="0"/>
                <w:w w:val="100"/>
                <w:kern w:val="0"/>
                <w:sz w:val="17"/>
                <w:lang w:val="ru-RU"/>
              </w:rPr>
            </w:pPr>
            <w:r>
              <w:rPr>
                <w:b/>
                <w:spacing w:val="0"/>
                <w:w w:val="100"/>
                <w:kern w:val="0"/>
                <w:sz w:val="17"/>
                <w:lang w:val="ru-RU"/>
              </w:rPr>
              <w:t>42,16</w:t>
            </w:r>
          </w:p>
        </w:tc>
        <w:tc>
          <w:tcPr>
            <w:tcW w:w="1830" w:type="dxa"/>
            <w:tcBorders>
              <w:bottom w:val="single" w:sz="12" w:space="0" w:color="auto"/>
            </w:tcBorders>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54,02</w:t>
            </w:r>
          </w:p>
        </w:tc>
        <w:tc>
          <w:tcPr>
            <w:tcW w:w="1830" w:type="dxa"/>
            <w:tcBorders>
              <w:bottom w:val="single" w:sz="12" w:space="0" w:color="auto"/>
            </w:tcBorders>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32,73</w:t>
            </w:r>
          </w:p>
        </w:tc>
      </w:tr>
    </w:tbl>
    <w:p w:rsidR="002437E9" w:rsidRDefault="002437E9">
      <w:pPr>
        <w:pStyle w:val="SingleTxt"/>
        <w:spacing w:after="0" w:line="120" w:lineRule="exact"/>
        <w:rPr>
          <w:spacing w:val="0"/>
          <w:w w:val="100"/>
          <w:kern w:val="0"/>
          <w:sz w:val="10"/>
          <w:lang w:val="ru-RU"/>
        </w:rPr>
      </w:pPr>
    </w:p>
    <w:p w:rsidR="002437E9" w:rsidRDefault="002437E9">
      <w:pPr>
        <w:pStyle w:val="SingleTxt"/>
        <w:spacing w:after="0" w:line="120" w:lineRule="exact"/>
        <w:rPr>
          <w:spacing w:val="0"/>
          <w:w w:val="100"/>
          <w:kern w:val="0"/>
          <w:sz w:val="10"/>
          <w:lang w:val="ru-RU"/>
        </w:rPr>
      </w:pPr>
    </w:p>
    <w:p w:rsidR="002437E9" w:rsidRDefault="002437E9">
      <w:pPr>
        <w:pStyle w:val="SingleTxt"/>
        <w:numPr>
          <w:ilvl w:val="0"/>
          <w:numId w:val="6"/>
        </w:numPr>
        <w:rPr>
          <w:spacing w:val="0"/>
          <w:w w:val="100"/>
          <w:kern w:val="0"/>
          <w:lang w:val="ru-RU"/>
        </w:rPr>
      </w:pPr>
      <w:r>
        <w:rPr>
          <w:spacing w:val="0"/>
          <w:w w:val="100"/>
          <w:kern w:val="0"/>
        </w:rPr>
        <w:t xml:space="preserve">Таблица свидетельствует о существовании фактического неравенства между мужчинами и женщинами. Доля грамотных среди женщин меньше – 32,73 процента, в то время как у мужчин этот показатель составляет 54,02 процента. Это связано </w:t>
      </w:r>
      <w:r>
        <w:rPr>
          <w:spacing w:val="0"/>
          <w:w w:val="100"/>
          <w:kern w:val="0"/>
          <w:lang w:val="ru-RU"/>
        </w:rPr>
        <w:br/>
      </w:r>
      <w:r>
        <w:rPr>
          <w:spacing w:val="0"/>
          <w:w w:val="100"/>
          <w:kern w:val="0"/>
        </w:rPr>
        <w:t xml:space="preserve">с тем, что на женщинах лежит бремя домашних забот и у них нет времени </w:t>
      </w:r>
      <w:r>
        <w:rPr>
          <w:spacing w:val="0"/>
          <w:w w:val="100"/>
          <w:kern w:val="0"/>
          <w:lang w:val="ru-RU"/>
        </w:rPr>
        <w:br/>
      </w:r>
      <w:r>
        <w:rPr>
          <w:spacing w:val="0"/>
          <w:w w:val="100"/>
          <w:kern w:val="0"/>
        </w:rPr>
        <w:t>для посещения центров обучения грамоте</w:t>
      </w:r>
      <w:r>
        <w:rPr>
          <w:spacing w:val="0"/>
          <w:w w:val="100"/>
          <w:kern w:val="0"/>
          <w:lang w:val="ru-RU"/>
        </w:rPr>
        <w:t>.</w:t>
      </w:r>
    </w:p>
    <w:p w:rsidR="002437E9" w:rsidRDefault="002437E9">
      <w:pPr>
        <w:pStyle w:val="SingleTxt"/>
        <w:numPr>
          <w:ilvl w:val="0"/>
          <w:numId w:val="6"/>
        </w:numPr>
        <w:rPr>
          <w:spacing w:val="0"/>
          <w:w w:val="100"/>
          <w:kern w:val="0"/>
          <w:lang w:val="ru-RU"/>
        </w:rPr>
      </w:pPr>
      <w:r>
        <w:rPr>
          <w:spacing w:val="0"/>
          <w:w w:val="100"/>
          <w:kern w:val="0"/>
        </w:rPr>
        <w:t>В настоящее время уже функционирует программа по ориентации и консультированию девушек: в ее рамках подготовлен</w:t>
      </w:r>
      <w:r>
        <w:rPr>
          <w:spacing w:val="0"/>
          <w:w w:val="100"/>
          <w:kern w:val="0"/>
          <w:lang w:val="ru-RU"/>
        </w:rPr>
        <w:t>о</w:t>
      </w:r>
      <w:r>
        <w:rPr>
          <w:spacing w:val="0"/>
          <w:w w:val="100"/>
          <w:kern w:val="0"/>
        </w:rPr>
        <w:t xml:space="preserve"> пять преподавателей и разработано 10 обучающих модулей в целях консультирования по проблемам, с</w:t>
      </w:r>
      <w:r>
        <w:rPr>
          <w:spacing w:val="0"/>
          <w:w w:val="100"/>
          <w:kern w:val="0"/>
          <w:lang w:val="ru-RU"/>
        </w:rPr>
        <w:t> </w:t>
      </w:r>
      <w:r>
        <w:rPr>
          <w:spacing w:val="0"/>
          <w:w w:val="100"/>
          <w:kern w:val="0"/>
        </w:rPr>
        <w:t>которыми сталкиваются девушки.</w:t>
      </w:r>
    </w:p>
    <w:p w:rsidR="002437E9" w:rsidRDefault="002437E9">
      <w:pPr>
        <w:pStyle w:val="SingleTxt"/>
        <w:numPr>
          <w:ilvl w:val="0"/>
          <w:numId w:val="6"/>
        </w:numPr>
        <w:rPr>
          <w:spacing w:val="0"/>
          <w:w w:val="100"/>
          <w:kern w:val="0"/>
          <w:lang w:val="ru-RU"/>
        </w:rPr>
      </w:pPr>
      <w:r>
        <w:rPr>
          <w:spacing w:val="0"/>
          <w:w w:val="100"/>
          <w:kern w:val="0"/>
        </w:rPr>
        <w:t>НПО ФАВЕ начало серию исследований, призванных изменить стереотипные представления о девушках и детях народности батва. Исследование посвящено выявлению гендерных стереотипов в школьной среде, изучению социологических факторов, препятствующих обучению девочек, и анализу охвата образованием детей народности батва.</w:t>
      </w:r>
    </w:p>
    <w:p w:rsidR="002437E9" w:rsidRDefault="002437E9">
      <w:pPr>
        <w:pStyle w:val="SingleTxt"/>
        <w:numPr>
          <w:ilvl w:val="0"/>
          <w:numId w:val="6"/>
        </w:numPr>
        <w:rPr>
          <w:spacing w:val="0"/>
          <w:w w:val="100"/>
          <w:kern w:val="0"/>
          <w:lang w:val="ru-RU"/>
        </w:rPr>
      </w:pPr>
      <w:r>
        <w:rPr>
          <w:spacing w:val="0"/>
          <w:w w:val="100"/>
          <w:kern w:val="0"/>
        </w:rPr>
        <w:t>В области занятий физической культурой и спортом девушки и юноши имеют одинаковые возможности. В этом отношении весьма красноречивым фактом является то, что Национальную федерацию футбола Бурунди возглавляет женщина.</w:t>
      </w:r>
    </w:p>
    <w:p w:rsidR="002437E9" w:rsidRDefault="002437E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0"/>
          <w:w w:val="100"/>
          <w:kern w:val="0"/>
          <w:lang w:val="ru-RU"/>
        </w:rPr>
      </w:pPr>
      <w:r>
        <w:rPr>
          <w:spacing w:val="0"/>
          <w:w w:val="100"/>
          <w:kern w:val="0"/>
          <w:lang w:val="ru-RU"/>
        </w:rPr>
        <w:tab/>
        <w:t>3.10</w:t>
      </w:r>
      <w:r>
        <w:rPr>
          <w:spacing w:val="0"/>
          <w:w w:val="100"/>
          <w:kern w:val="0"/>
          <w:lang w:val="ru-RU"/>
        </w:rPr>
        <w:tab/>
        <w:t>Занятость</w:t>
      </w:r>
    </w:p>
    <w:p w:rsidR="002437E9" w:rsidRDefault="002437E9">
      <w:pPr>
        <w:pStyle w:val="SingleTxt"/>
        <w:spacing w:after="0" w:line="120" w:lineRule="exact"/>
        <w:rPr>
          <w:spacing w:val="0"/>
          <w:w w:val="100"/>
          <w:kern w:val="0"/>
          <w:sz w:val="10"/>
          <w:lang w:val="ru-RU"/>
        </w:rPr>
      </w:pPr>
    </w:p>
    <w:p w:rsidR="002437E9" w:rsidRDefault="002437E9">
      <w:pPr>
        <w:pStyle w:val="SingleTxt"/>
        <w:spacing w:after="0" w:line="120" w:lineRule="exact"/>
        <w:rPr>
          <w:spacing w:val="0"/>
          <w:w w:val="100"/>
          <w:kern w:val="0"/>
          <w:sz w:val="10"/>
          <w:lang w:val="ru-RU"/>
        </w:rPr>
      </w:pPr>
    </w:p>
    <w:tbl>
      <w:tblPr>
        <w:tblW w:w="7321"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321"/>
      </w:tblGrid>
      <w:tr w:rsidR="002437E9">
        <w:tblPrEx>
          <w:tblCellMar>
            <w:top w:w="0" w:type="dxa"/>
            <w:bottom w:w="0" w:type="dxa"/>
          </w:tblCellMar>
        </w:tblPrEx>
        <w:tc>
          <w:tcPr>
            <w:tcW w:w="7321" w:type="dxa"/>
          </w:tcPr>
          <w:p w:rsidR="002437E9" w:rsidRDefault="002437E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475" w:right="475"/>
              <w:rPr>
                <w:spacing w:val="0"/>
                <w:w w:val="100"/>
                <w:kern w:val="0"/>
                <w:sz w:val="10"/>
                <w:lang w:val="ru-RU"/>
              </w:rPr>
            </w:pPr>
          </w:p>
          <w:p w:rsidR="002437E9" w:rsidRDefault="002437E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rPr>
                <w:i/>
                <w:spacing w:val="0"/>
                <w:w w:val="100"/>
                <w:kern w:val="0"/>
                <w:lang w:val="en-US"/>
              </w:rPr>
            </w:pPr>
            <w:r>
              <w:rPr>
                <w:i/>
                <w:spacing w:val="0"/>
                <w:w w:val="100"/>
                <w:kern w:val="0"/>
                <w:lang w:val="ru-RU"/>
              </w:rPr>
              <w:t>Статья</w:t>
            </w:r>
            <w:r>
              <w:rPr>
                <w:i/>
                <w:spacing w:val="0"/>
                <w:w w:val="100"/>
                <w:kern w:val="0"/>
                <w:lang w:val="en-US"/>
              </w:rPr>
              <w:t xml:space="preserve"> 11 КЛДЖ</w:t>
            </w:r>
          </w:p>
        </w:tc>
      </w:tr>
      <w:tr w:rsidR="002437E9">
        <w:tblPrEx>
          <w:tblCellMar>
            <w:top w:w="0" w:type="dxa"/>
            <w:bottom w:w="0" w:type="dxa"/>
          </w:tblCellMar>
        </w:tblPrEx>
        <w:tc>
          <w:tcPr>
            <w:tcW w:w="7321" w:type="dxa"/>
            <w:tcBorders>
              <w:bottom w:val="nil"/>
            </w:tcBorders>
          </w:tcPr>
          <w:p w:rsidR="002437E9" w:rsidRDefault="002437E9">
            <w:pPr>
              <w:pStyle w:val="SingleTxt"/>
              <w:tabs>
                <w:tab w:val="left" w:pos="475"/>
                <w:tab w:val="left" w:pos="965"/>
                <w:tab w:val="left" w:pos="1440"/>
                <w:tab w:val="left" w:pos="1915"/>
                <w:tab w:val="left" w:pos="2405"/>
                <w:tab w:val="left" w:pos="2880"/>
                <w:tab w:val="left" w:pos="3355"/>
              </w:tabs>
              <w:spacing w:after="80"/>
              <w:ind w:left="476" w:right="476"/>
              <w:rPr>
                <w:spacing w:val="0"/>
                <w:w w:val="100"/>
                <w:kern w:val="0"/>
                <w:lang w:val="ru-RU"/>
              </w:rPr>
            </w:pPr>
            <w:r>
              <w:rPr>
                <w:spacing w:val="0"/>
                <w:w w:val="100"/>
                <w:kern w:val="0"/>
                <w:lang w:val="ru-RU"/>
              </w:rPr>
              <w:t>1.</w:t>
            </w:r>
            <w:r>
              <w:rPr>
                <w:spacing w:val="0"/>
                <w:w w:val="100"/>
                <w:kern w:val="0"/>
                <w:lang w:val="ru-RU"/>
              </w:rPr>
              <w:tab/>
            </w:r>
            <w:r>
              <w:rPr>
                <w:spacing w:val="0"/>
                <w:w w:val="100"/>
                <w:kern w:val="0"/>
              </w:rPr>
              <w:t xml:space="preserve">Государства-участники принимают все соответствующие меры для ликвидации дискриминации в отношении женщин в области занятости, </w:t>
            </w:r>
            <w:r>
              <w:rPr>
                <w:spacing w:val="0"/>
                <w:w w:val="100"/>
                <w:kern w:val="0"/>
                <w:lang w:val="ru-RU"/>
              </w:rPr>
              <w:br/>
            </w:r>
            <w:r>
              <w:rPr>
                <w:spacing w:val="0"/>
                <w:w w:val="100"/>
                <w:kern w:val="0"/>
              </w:rPr>
              <w:t>с тем чтобы обеспечить на основе равенства мужчин и женщин равные права, в частности:</w:t>
            </w:r>
          </w:p>
          <w:p w:rsidR="002437E9" w:rsidRDefault="002437E9">
            <w:pPr>
              <w:pStyle w:val="SingleTxt"/>
              <w:tabs>
                <w:tab w:val="left" w:pos="475"/>
                <w:tab w:val="left" w:pos="965"/>
                <w:tab w:val="left" w:pos="1440"/>
                <w:tab w:val="left" w:pos="1915"/>
                <w:tab w:val="left" w:pos="2405"/>
                <w:tab w:val="left" w:pos="2880"/>
                <w:tab w:val="left" w:pos="3355"/>
              </w:tabs>
              <w:spacing w:after="80"/>
              <w:ind w:left="476" w:right="476"/>
              <w:rPr>
                <w:spacing w:val="0"/>
                <w:w w:val="100"/>
                <w:kern w:val="0"/>
                <w:lang w:val="ru-RU"/>
              </w:rPr>
            </w:pPr>
            <w:r>
              <w:rPr>
                <w:spacing w:val="0"/>
                <w:w w:val="100"/>
                <w:kern w:val="0"/>
                <w:lang w:val="ru-RU"/>
              </w:rPr>
              <w:tab/>
              <w:t>a)</w:t>
            </w:r>
            <w:r>
              <w:rPr>
                <w:spacing w:val="0"/>
                <w:w w:val="100"/>
                <w:kern w:val="0"/>
                <w:lang w:val="ru-RU"/>
              </w:rPr>
              <w:tab/>
            </w:r>
            <w:r>
              <w:rPr>
                <w:spacing w:val="0"/>
                <w:w w:val="100"/>
                <w:kern w:val="0"/>
              </w:rPr>
              <w:t>право на труд как неотъемлемое право всех людей;</w:t>
            </w:r>
          </w:p>
          <w:p w:rsidR="002437E9" w:rsidRDefault="002437E9">
            <w:pPr>
              <w:pStyle w:val="SingleTxt"/>
              <w:tabs>
                <w:tab w:val="left" w:pos="475"/>
                <w:tab w:val="left" w:pos="965"/>
                <w:tab w:val="left" w:pos="1440"/>
                <w:tab w:val="left" w:pos="1915"/>
                <w:tab w:val="left" w:pos="2405"/>
                <w:tab w:val="left" w:pos="2880"/>
                <w:tab w:val="left" w:pos="3355"/>
              </w:tabs>
              <w:spacing w:after="80"/>
              <w:ind w:left="476" w:right="476"/>
              <w:rPr>
                <w:spacing w:val="0"/>
                <w:w w:val="100"/>
                <w:kern w:val="0"/>
                <w:lang w:val="ru-RU"/>
              </w:rPr>
            </w:pPr>
            <w:r>
              <w:rPr>
                <w:spacing w:val="0"/>
                <w:w w:val="100"/>
                <w:kern w:val="0"/>
                <w:lang w:val="ru-RU"/>
              </w:rPr>
              <w:tab/>
              <w:t>b)</w:t>
            </w:r>
            <w:r>
              <w:rPr>
                <w:spacing w:val="0"/>
                <w:w w:val="100"/>
                <w:kern w:val="0"/>
                <w:lang w:val="ru-RU"/>
              </w:rPr>
              <w:tab/>
            </w:r>
            <w:r>
              <w:rPr>
                <w:spacing w:val="0"/>
                <w:w w:val="100"/>
                <w:kern w:val="0"/>
              </w:rPr>
              <w:t>право на одинаковые возможности при найме на работу, в том числе применение одинаковых критериев отбора при найме;</w:t>
            </w:r>
          </w:p>
          <w:p w:rsidR="002437E9" w:rsidRDefault="002437E9">
            <w:pPr>
              <w:pStyle w:val="SingleTxt"/>
              <w:tabs>
                <w:tab w:val="left" w:pos="475"/>
                <w:tab w:val="left" w:pos="965"/>
                <w:tab w:val="left" w:pos="1440"/>
                <w:tab w:val="left" w:pos="1915"/>
                <w:tab w:val="left" w:pos="2405"/>
                <w:tab w:val="left" w:pos="2880"/>
                <w:tab w:val="left" w:pos="3355"/>
              </w:tabs>
              <w:spacing w:after="80"/>
              <w:ind w:left="476" w:right="476"/>
              <w:rPr>
                <w:spacing w:val="0"/>
                <w:w w:val="100"/>
                <w:kern w:val="0"/>
                <w:lang w:val="ru-RU"/>
              </w:rPr>
            </w:pPr>
            <w:r>
              <w:rPr>
                <w:spacing w:val="0"/>
                <w:w w:val="100"/>
                <w:kern w:val="0"/>
                <w:lang w:val="ru-RU"/>
              </w:rPr>
              <w:tab/>
              <w:t>c)</w:t>
            </w:r>
            <w:r>
              <w:rPr>
                <w:spacing w:val="0"/>
                <w:w w:val="100"/>
                <w:kern w:val="0"/>
                <w:lang w:val="ru-RU"/>
              </w:rPr>
              <w:tab/>
            </w:r>
            <w:r>
              <w:rPr>
                <w:spacing w:val="0"/>
                <w:w w:val="100"/>
                <w:kern w:val="0"/>
              </w:rPr>
              <w:t>право на свободный выбор профессии или рода работы, на продвижение в должности и гарантию занятости, а также на пользование всеми льготами и условиями работы, на получение профессиональной подготовки и переподготовки, включая ученичество, профессиональную подготовку повышенного уровня и регулярную переподготовку;</w:t>
            </w:r>
          </w:p>
          <w:p w:rsidR="002437E9" w:rsidRDefault="002437E9">
            <w:pPr>
              <w:pStyle w:val="SingleTxt"/>
              <w:tabs>
                <w:tab w:val="left" w:pos="475"/>
                <w:tab w:val="left" w:pos="965"/>
                <w:tab w:val="left" w:pos="1440"/>
                <w:tab w:val="left" w:pos="1915"/>
                <w:tab w:val="left" w:pos="2405"/>
                <w:tab w:val="left" w:pos="2880"/>
                <w:tab w:val="left" w:pos="3355"/>
              </w:tabs>
              <w:spacing w:after="80"/>
              <w:ind w:left="476" w:right="476"/>
              <w:rPr>
                <w:spacing w:val="0"/>
                <w:w w:val="100"/>
                <w:kern w:val="0"/>
                <w:lang w:val="ru-RU"/>
              </w:rPr>
            </w:pPr>
            <w:r>
              <w:rPr>
                <w:spacing w:val="0"/>
                <w:w w:val="100"/>
                <w:kern w:val="0"/>
                <w:lang w:val="ru-RU"/>
              </w:rPr>
              <w:tab/>
              <w:t>d)</w:t>
            </w:r>
            <w:r>
              <w:rPr>
                <w:spacing w:val="0"/>
                <w:w w:val="100"/>
                <w:kern w:val="0"/>
                <w:lang w:val="ru-RU"/>
              </w:rPr>
              <w:tab/>
            </w:r>
            <w:r>
              <w:rPr>
                <w:spacing w:val="0"/>
                <w:w w:val="100"/>
                <w:kern w:val="0"/>
              </w:rPr>
              <w:t>право на равное вознаграждение, включая получение льгот, на равные условия в отношении труда равной ценности, а также на равный подход к оценке качества работы;</w:t>
            </w:r>
          </w:p>
          <w:p w:rsidR="002437E9" w:rsidRDefault="002437E9">
            <w:pPr>
              <w:pStyle w:val="SingleTxt"/>
              <w:tabs>
                <w:tab w:val="left" w:pos="475"/>
                <w:tab w:val="left" w:pos="965"/>
                <w:tab w:val="left" w:pos="1440"/>
                <w:tab w:val="left" w:pos="1915"/>
                <w:tab w:val="left" w:pos="2405"/>
                <w:tab w:val="left" w:pos="2880"/>
                <w:tab w:val="left" w:pos="3355"/>
              </w:tabs>
              <w:spacing w:after="80"/>
              <w:ind w:left="476" w:right="476"/>
              <w:rPr>
                <w:spacing w:val="0"/>
                <w:w w:val="100"/>
                <w:kern w:val="0"/>
                <w:lang w:val="ru-RU"/>
              </w:rPr>
            </w:pPr>
            <w:r>
              <w:rPr>
                <w:spacing w:val="0"/>
                <w:w w:val="100"/>
                <w:kern w:val="0"/>
                <w:lang w:val="ru-RU"/>
              </w:rPr>
              <w:tab/>
              <w:t>e)</w:t>
            </w:r>
            <w:r>
              <w:rPr>
                <w:spacing w:val="0"/>
                <w:w w:val="100"/>
                <w:kern w:val="0"/>
                <w:lang w:val="ru-RU"/>
              </w:rPr>
              <w:tab/>
            </w:r>
            <w:r>
              <w:rPr>
                <w:spacing w:val="0"/>
                <w:w w:val="100"/>
                <w:kern w:val="0"/>
              </w:rPr>
              <w:t>право на социальное обеспечение, в частности в случае ухода на пенсию, безработицы, болезни, инвалидности, по старости и в других случаях потери трудоспособности, а также право на оплачиваемый отпуск;</w:t>
            </w:r>
          </w:p>
          <w:p w:rsidR="002437E9" w:rsidRDefault="002437E9">
            <w:pPr>
              <w:pStyle w:val="SingleTxt"/>
              <w:tabs>
                <w:tab w:val="left" w:pos="475"/>
                <w:tab w:val="left" w:pos="965"/>
                <w:tab w:val="left" w:pos="1440"/>
                <w:tab w:val="left" w:pos="1915"/>
                <w:tab w:val="left" w:pos="2405"/>
                <w:tab w:val="left" w:pos="2880"/>
                <w:tab w:val="left" w:pos="3355"/>
              </w:tabs>
              <w:spacing w:after="80"/>
              <w:ind w:left="476" w:right="476"/>
              <w:rPr>
                <w:spacing w:val="0"/>
                <w:w w:val="100"/>
                <w:kern w:val="0"/>
                <w:lang w:val="ru-RU"/>
              </w:rPr>
            </w:pPr>
            <w:r>
              <w:rPr>
                <w:spacing w:val="0"/>
                <w:w w:val="100"/>
                <w:kern w:val="0"/>
                <w:lang w:val="ru-RU"/>
              </w:rPr>
              <w:tab/>
              <w:t>f)</w:t>
            </w:r>
            <w:r>
              <w:rPr>
                <w:spacing w:val="0"/>
                <w:w w:val="100"/>
                <w:kern w:val="0"/>
                <w:lang w:val="ru-RU"/>
              </w:rPr>
              <w:tab/>
            </w:r>
            <w:r>
              <w:rPr>
                <w:spacing w:val="0"/>
                <w:w w:val="100"/>
                <w:kern w:val="0"/>
              </w:rPr>
              <w:t>право на охрану здоровья и безопасные условия труда, в том числе по сохранению функции продолжения рода.</w:t>
            </w:r>
          </w:p>
        </w:tc>
      </w:tr>
      <w:tr w:rsidR="002437E9">
        <w:tblPrEx>
          <w:tblCellMar>
            <w:top w:w="0" w:type="dxa"/>
            <w:bottom w:w="0" w:type="dxa"/>
          </w:tblCellMar>
        </w:tblPrEx>
        <w:tc>
          <w:tcPr>
            <w:tcW w:w="7321" w:type="dxa"/>
            <w:tcBorders>
              <w:top w:val="nil"/>
              <w:bottom w:val="nil"/>
            </w:tcBorders>
          </w:tcPr>
          <w:p w:rsidR="002437E9" w:rsidRDefault="002437E9">
            <w:pPr>
              <w:pStyle w:val="SingleTxt"/>
              <w:tabs>
                <w:tab w:val="left" w:pos="475"/>
                <w:tab w:val="left" w:pos="965"/>
                <w:tab w:val="left" w:pos="1440"/>
                <w:tab w:val="left" w:pos="1915"/>
                <w:tab w:val="left" w:pos="2405"/>
                <w:tab w:val="left" w:pos="2880"/>
                <w:tab w:val="left" w:pos="3355"/>
              </w:tabs>
              <w:spacing w:after="80"/>
              <w:ind w:left="476" w:right="476"/>
              <w:rPr>
                <w:spacing w:val="0"/>
                <w:w w:val="100"/>
                <w:kern w:val="0"/>
                <w:lang w:val="ru-RU"/>
              </w:rPr>
            </w:pPr>
            <w:r>
              <w:rPr>
                <w:spacing w:val="0"/>
                <w:w w:val="100"/>
                <w:kern w:val="0"/>
                <w:lang w:val="ru-RU"/>
              </w:rPr>
              <w:t>2.</w:t>
            </w:r>
            <w:r>
              <w:rPr>
                <w:spacing w:val="0"/>
                <w:w w:val="100"/>
                <w:kern w:val="0"/>
                <w:lang w:val="ru-RU"/>
              </w:rPr>
              <w:tab/>
            </w:r>
            <w:r>
              <w:rPr>
                <w:spacing w:val="0"/>
                <w:w w:val="100"/>
                <w:kern w:val="0"/>
              </w:rPr>
              <w:t>Для предупреждения дискриминации в отношении женщин по причине замужества или материнства и гарантирования им эффективного права на труд государства-участники принимают соответствующие меры для того, чтобы:</w:t>
            </w:r>
          </w:p>
          <w:p w:rsidR="002437E9" w:rsidRDefault="002437E9">
            <w:pPr>
              <w:pStyle w:val="SingleTxt"/>
              <w:tabs>
                <w:tab w:val="left" w:pos="475"/>
                <w:tab w:val="left" w:pos="965"/>
                <w:tab w:val="left" w:pos="1440"/>
                <w:tab w:val="left" w:pos="1915"/>
                <w:tab w:val="left" w:pos="2405"/>
                <w:tab w:val="left" w:pos="2880"/>
                <w:tab w:val="left" w:pos="3355"/>
              </w:tabs>
              <w:spacing w:after="80"/>
              <w:ind w:left="476" w:right="476"/>
              <w:rPr>
                <w:spacing w:val="0"/>
                <w:w w:val="100"/>
                <w:kern w:val="0"/>
                <w:lang w:val="ru-RU"/>
              </w:rPr>
            </w:pPr>
            <w:r>
              <w:rPr>
                <w:spacing w:val="0"/>
                <w:w w:val="100"/>
                <w:kern w:val="0"/>
                <w:lang w:val="ru-RU"/>
              </w:rPr>
              <w:tab/>
              <w:t>a)</w:t>
            </w:r>
            <w:r>
              <w:rPr>
                <w:spacing w:val="0"/>
                <w:w w:val="100"/>
                <w:kern w:val="0"/>
                <w:lang w:val="ru-RU"/>
              </w:rPr>
              <w:tab/>
            </w:r>
            <w:r>
              <w:rPr>
                <w:spacing w:val="0"/>
                <w:w w:val="100"/>
                <w:kern w:val="0"/>
              </w:rPr>
              <w:t xml:space="preserve">запретить, под угрозой применения санкций, увольнение </w:t>
            </w:r>
            <w:r>
              <w:rPr>
                <w:spacing w:val="0"/>
                <w:w w:val="100"/>
                <w:kern w:val="0"/>
                <w:lang w:val="ru-RU"/>
              </w:rPr>
              <w:br/>
            </w:r>
            <w:r>
              <w:rPr>
                <w:spacing w:val="0"/>
                <w:w w:val="100"/>
                <w:kern w:val="0"/>
              </w:rPr>
              <w:t>с работы на основании беременности или отпуска по беременности и родам или дискриминацию ввиду семейного положения при увольнении;</w:t>
            </w:r>
          </w:p>
          <w:p w:rsidR="002437E9" w:rsidRDefault="002437E9">
            <w:pPr>
              <w:pStyle w:val="SingleTxt"/>
              <w:tabs>
                <w:tab w:val="left" w:pos="475"/>
                <w:tab w:val="left" w:pos="965"/>
                <w:tab w:val="left" w:pos="1440"/>
                <w:tab w:val="left" w:pos="1915"/>
                <w:tab w:val="left" w:pos="2405"/>
                <w:tab w:val="left" w:pos="2880"/>
                <w:tab w:val="left" w:pos="3355"/>
              </w:tabs>
              <w:spacing w:after="80"/>
              <w:ind w:left="476" w:right="476"/>
              <w:rPr>
                <w:spacing w:val="0"/>
                <w:w w:val="100"/>
                <w:kern w:val="0"/>
                <w:lang w:val="ru-RU"/>
              </w:rPr>
            </w:pPr>
            <w:r>
              <w:rPr>
                <w:spacing w:val="0"/>
                <w:w w:val="100"/>
                <w:kern w:val="0"/>
                <w:lang w:val="ru-RU"/>
              </w:rPr>
              <w:tab/>
              <w:t>b)</w:t>
            </w:r>
            <w:r>
              <w:rPr>
                <w:spacing w:val="0"/>
                <w:w w:val="100"/>
                <w:kern w:val="0"/>
                <w:lang w:val="ru-RU"/>
              </w:rPr>
              <w:tab/>
            </w:r>
            <w:r>
              <w:rPr>
                <w:spacing w:val="0"/>
                <w:w w:val="100"/>
                <w:kern w:val="0"/>
              </w:rPr>
              <w:t>ввести оплачиваемые отпуска или отпуска с сопоставимыми социальными пособиями по беременности и родам без утраты прежнего места работы, старшинства или социальных пособий;</w:t>
            </w:r>
          </w:p>
          <w:p w:rsidR="002437E9" w:rsidRDefault="002437E9">
            <w:pPr>
              <w:pStyle w:val="SingleTxt"/>
              <w:tabs>
                <w:tab w:val="left" w:pos="475"/>
                <w:tab w:val="left" w:pos="965"/>
                <w:tab w:val="left" w:pos="1440"/>
                <w:tab w:val="left" w:pos="1915"/>
                <w:tab w:val="left" w:pos="2405"/>
                <w:tab w:val="left" w:pos="2880"/>
                <w:tab w:val="left" w:pos="3355"/>
              </w:tabs>
              <w:spacing w:after="80"/>
              <w:ind w:left="476" w:right="476"/>
              <w:rPr>
                <w:spacing w:val="0"/>
                <w:w w:val="100"/>
                <w:kern w:val="0"/>
                <w:lang w:val="ru-RU"/>
              </w:rPr>
            </w:pPr>
            <w:r>
              <w:rPr>
                <w:spacing w:val="0"/>
                <w:w w:val="100"/>
                <w:kern w:val="0"/>
                <w:lang w:val="ru-RU"/>
              </w:rPr>
              <w:tab/>
              <w:t>c)</w:t>
            </w:r>
            <w:r>
              <w:rPr>
                <w:spacing w:val="0"/>
                <w:w w:val="100"/>
                <w:kern w:val="0"/>
                <w:lang w:val="ru-RU"/>
              </w:rPr>
              <w:tab/>
            </w:r>
            <w:r>
              <w:rPr>
                <w:spacing w:val="0"/>
                <w:w w:val="100"/>
                <w:kern w:val="0"/>
              </w:rPr>
              <w:t xml:space="preserve">поощрять предоставление необходимых дополнительных социальных услуг, с тем чтобы позволить родителям совмещать выполнение семейных обязанностей с трудовой деятельностью и участием в общественной жизни, в частности посредством создания </w:t>
            </w:r>
            <w:r>
              <w:rPr>
                <w:spacing w:val="0"/>
                <w:w w:val="100"/>
                <w:kern w:val="0"/>
                <w:lang w:val="ru-RU"/>
              </w:rPr>
              <w:br/>
            </w:r>
            <w:r>
              <w:rPr>
                <w:spacing w:val="0"/>
                <w:w w:val="100"/>
                <w:kern w:val="0"/>
              </w:rPr>
              <w:t>и расширения сети учреждений по уходу за детьми;</w:t>
            </w:r>
          </w:p>
          <w:p w:rsidR="002437E9" w:rsidRDefault="002437E9">
            <w:pPr>
              <w:pStyle w:val="SingleTxt"/>
              <w:tabs>
                <w:tab w:val="left" w:pos="475"/>
                <w:tab w:val="left" w:pos="965"/>
                <w:tab w:val="left" w:pos="1440"/>
                <w:tab w:val="left" w:pos="1915"/>
                <w:tab w:val="left" w:pos="2405"/>
                <w:tab w:val="left" w:pos="2880"/>
                <w:tab w:val="left" w:pos="3355"/>
              </w:tabs>
              <w:spacing w:after="80"/>
              <w:ind w:left="476" w:right="476"/>
              <w:rPr>
                <w:spacing w:val="0"/>
                <w:w w:val="100"/>
                <w:kern w:val="0"/>
                <w:lang w:val="ru-RU"/>
              </w:rPr>
            </w:pPr>
            <w:r>
              <w:rPr>
                <w:spacing w:val="0"/>
                <w:w w:val="100"/>
                <w:kern w:val="0"/>
                <w:lang w:val="ru-RU"/>
              </w:rPr>
              <w:tab/>
              <w:t>d)</w:t>
            </w:r>
            <w:r>
              <w:rPr>
                <w:spacing w:val="0"/>
                <w:w w:val="100"/>
                <w:kern w:val="0"/>
                <w:lang w:val="ru-RU"/>
              </w:rPr>
              <w:tab/>
            </w:r>
            <w:r>
              <w:rPr>
                <w:spacing w:val="0"/>
                <w:w w:val="100"/>
                <w:kern w:val="0"/>
              </w:rPr>
              <w:t>обеспечивать женщинам особую защиту в период беременности на тех видах работ, вредность которых для их здоровья доказана.</w:t>
            </w:r>
          </w:p>
        </w:tc>
      </w:tr>
      <w:tr w:rsidR="002437E9">
        <w:tblPrEx>
          <w:tblCellMar>
            <w:top w:w="0" w:type="dxa"/>
            <w:bottom w:w="0" w:type="dxa"/>
          </w:tblCellMar>
        </w:tblPrEx>
        <w:tc>
          <w:tcPr>
            <w:tcW w:w="7321" w:type="dxa"/>
            <w:tcBorders>
              <w:top w:val="nil"/>
            </w:tcBorders>
          </w:tcPr>
          <w:p w:rsidR="002437E9" w:rsidRDefault="002437E9">
            <w:pPr>
              <w:pStyle w:val="SingleTxt"/>
              <w:tabs>
                <w:tab w:val="left" w:pos="475"/>
                <w:tab w:val="left" w:pos="965"/>
                <w:tab w:val="left" w:pos="1440"/>
                <w:tab w:val="left" w:pos="1915"/>
                <w:tab w:val="left" w:pos="2405"/>
                <w:tab w:val="left" w:pos="2880"/>
                <w:tab w:val="left" w:pos="3355"/>
              </w:tabs>
              <w:ind w:left="476" w:right="476"/>
              <w:rPr>
                <w:spacing w:val="0"/>
                <w:w w:val="100"/>
                <w:kern w:val="0"/>
                <w:lang w:val="ru-RU"/>
              </w:rPr>
            </w:pPr>
            <w:r>
              <w:rPr>
                <w:spacing w:val="0"/>
                <w:w w:val="100"/>
                <w:kern w:val="0"/>
                <w:lang w:val="ru-RU"/>
              </w:rPr>
              <w:t>3.</w:t>
            </w:r>
            <w:r>
              <w:rPr>
                <w:spacing w:val="0"/>
                <w:w w:val="100"/>
                <w:kern w:val="0"/>
                <w:lang w:val="ru-RU"/>
              </w:rPr>
              <w:tab/>
            </w:r>
            <w:r>
              <w:rPr>
                <w:spacing w:val="0"/>
                <w:w w:val="100"/>
                <w:kern w:val="0"/>
              </w:rPr>
              <w:t xml:space="preserve">Законодательство, касающееся защиты прав, затрагиваемых </w:t>
            </w:r>
            <w:r>
              <w:rPr>
                <w:spacing w:val="0"/>
                <w:w w:val="100"/>
                <w:kern w:val="0"/>
                <w:lang w:val="ru-RU"/>
              </w:rPr>
              <w:br/>
            </w:r>
            <w:r>
              <w:rPr>
                <w:spacing w:val="0"/>
                <w:w w:val="100"/>
                <w:kern w:val="0"/>
              </w:rPr>
              <w:t>в настоящей статье, периодически рассматривается в свете научно-технических знаний, а также пересматривается, отменяется или расширяется, насколько это необходимо.</w:t>
            </w:r>
          </w:p>
        </w:tc>
      </w:tr>
    </w:tbl>
    <w:p w:rsidR="002437E9" w:rsidRDefault="002437E9">
      <w:pPr>
        <w:pStyle w:val="SingleTxt"/>
        <w:numPr>
          <w:ilvl w:val="0"/>
          <w:numId w:val="6"/>
        </w:numPr>
        <w:rPr>
          <w:spacing w:val="0"/>
          <w:w w:val="100"/>
          <w:kern w:val="0"/>
          <w:lang w:val="ru-RU"/>
        </w:rPr>
      </w:pPr>
      <w:r>
        <w:rPr>
          <w:spacing w:val="0"/>
          <w:w w:val="100"/>
          <w:kern w:val="0"/>
          <w:lang w:val="ru-RU"/>
        </w:rPr>
        <w:t xml:space="preserve">Возможности в области занятости являются показателем развития, и </w:t>
      </w:r>
      <w:r>
        <w:rPr>
          <w:spacing w:val="0"/>
          <w:w w:val="100"/>
          <w:kern w:val="0"/>
          <w:lang w:val="ru-RU"/>
        </w:rPr>
        <w:br/>
        <w:t>в Промежуточной рамочной стратегии экономического подъема и сокращения нищеты женщине уделяется большое внимание.</w:t>
      </w:r>
    </w:p>
    <w:p w:rsidR="002437E9" w:rsidRDefault="002437E9">
      <w:pPr>
        <w:pStyle w:val="SingleTxt"/>
        <w:numPr>
          <w:ilvl w:val="0"/>
          <w:numId w:val="6"/>
        </w:numPr>
        <w:rPr>
          <w:spacing w:val="0"/>
          <w:w w:val="100"/>
          <w:kern w:val="0"/>
          <w:lang w:val="ru-RU"/>
        </w:rPr>
      </w:pPr>
      <w:r>
        <w:rPr>
          <w:spacing w:val="0"/>
          <w:w w:val="100"/>
          <w:kern w:val="0"/>
        </w:rPr>
        <w:t>Действительно, шестое стратегическое направление, определенное как "содействие участию женщин в развитии", имеет целью: i) расширение доступа женщин к образованию и руководящим должностям, ii) улучшение здоровья матери и ребенка, iii) содействие доступу женщин к факторам производства. В отношении третьей цели правительство Бурунди взяло на себя следующие обязательства:</w:t>
      </w:r>
    </w:p>
    <w:p w:rsidR="002437E9" w:rsidRDefault="002437E9">
      <w:pPr>
        <w:pStyle w:val="SingleTxt"/>
        <w:tabs>
          <w:tab w:val="right" w:pos="1685"/>
        </w:tabs>
        <w:ind w:left="1742" w:hanging="475"/>
        <w:rPr>
          <w:spacing w:val="0"/>
          <w:w w:val="100"/>
          <w:kern w:val="0"/>
          <w:lang w:val="ru-RU"/>
        </w:rPr>
      </w:pPr>
      <w:r>
        <w:rPr>
          <w:spacing w:val="0"/>
          <w:w w:val="100"/>
          <w:kern w:val="0"/>
          <w:lang w:val="ru-RU"/>
        </w:rPr>
        <w:tab/>
        <w:t>–</w:t>
      </w:r>
      <w:r>
        <w:rPr>
          <w:spacing w:val="0"/>
          <w:w w:val="100"/>
          <w:kern w:val="0"/>
          <w:lang w:val="ru-RU"/>
        </w:rPr>
        <w:tab/>
      </w:r>
      <w:r>
        <w:rPr>
          <w:spacing w:val="0"/>
          <w:w w:val="100"/>
          <w:kern w:val="0"/>
        </w:rPr>
        <w:t>применять и разрабатывать законы, устанавливающие равенство, в частности, в отношении доступа к земле, и обеспечивающие доступ к финансовым ресурсам;</w:t>
      </w:r>
    </w:p>
    <w:p w:rsidR="002437E9" w:rsidRDefault="002437E9">
      <w:pPr>
        <w:pStyle w:val="SingleTxt"/>
        <w:tabs>
          <w:tab w:val="right" w:pos="1685"/>
        </w:tabs>
        <w:ind w:left="1742" w:hanging="475"/>
        <w:rPr>
          <w:spacing w:val="0"/>
          <w:w w:val="100"/>
          <w:kern w:val="0"/>
          <w:lang w:val="ru-RU"/>
        </w:rPr>
      </w:pPr>
      <w:r>
        <w:rPr>
          <w:spacing w:val="0"/>
          <w:w w:val="100"/>
          <w:kern w:val="0"/>
          <w:lang w:val="ru-RU"/>
        </w:rPr>
        <w:tab/>
        <w:t>–</w:t>
      </w:r>
      <w:r>
        <w:rPr>
          <w:spacing w:val="0"/>
          <w:w w:val="100"/>
          <w:kern w:val="0"/>
          <w:lang w:val="ru-RU"/>
        </w:rPr>
        <w:tab/>
      </w:r>
      <w:r>
        <w:rPr>
          <w:spacing w:val="0"/>
          <w:w w:val="100"/>
          <w:kern w:val="0"/>
        </w:rPr>
        <w:t>привлекать внимание общества к проблематике гендерного равенства с целью улучшения положения женщин в домашних хозяйствах;</w:t>
      </w:r>
    </w:p>
    <w:p w:rsidR="002437E9" w:rsidRDefault="002437E9">
      <w:pPr>
        <w:pStyle w:val="SingleTxt"/>
        <w:tabs>
          <w:tab w:val="right" w:pos="1685"/>
        </w:tabs>
        <w:ind w:left="1742" w:hanging="475"/>
        <w:rPr>
          <w:spacing w:val="0"/>
          <w:w w:val="100"/>
          <w:kern w:val="0"/>
          <w:lang w:val="ru-RU"/>
        </w:rPr>
      </w:pPr>
      <w:r>
        <w:rPr>
          <w:spacing w:val="0"/>
          <w:w w:val="100"/>
          <w:kern w:val="0"/>
          <w:lang w:val="ru-RU"/>
        </w:rPr>
        <w:tab/>
        <w:t>–</w:t>
      </w:r>
      <w:r>
        <w:rPr>
          <w:spacing w:val="0"/>
          <w:w w:val="100"/>
          <w:kern w:val="0"/>
          <w:lang w:val="ru-RU"/>
        </w:rPr>
        <w:tab/>
      </w:r>
      <w:r>
        <w:rPr>
          <w:spacing w:val="0"/>
          <w:w w:val="100"/>
          <w:kern w:val="0"/>
        </w:rPr>
        <w:t>поддерживать инициативы, способствующие созданию рабочих мест, путем укрепления ассоциативного движения;</w:t>
      </w:r>
    </w:p>
    <w:p w:rsidR="002437E9" w:rsidRDefault="002437E9">
      <w:pPr>
        <w:pStyle w:val="SingleTxt"/>
        <w:tabs>
          <w:tab w:val="right" w:pos="1685"/>
        </w:tabs>
        <w:ind w:left="1742" w:hanging="475"/>
        <w:rPr>
          <w:spacing w:val="0"/>
          <w:w w:val="100"/>
          <w:kern w:val="0"/>
          <w:lang w:val="ru-RU"/>
        </w:rPr>
      </w:pPr>
      <w:r>
        <w:rPr>
          <w:spacing w:val="0"/>
          <w:w w:val="100"/>
          <w:kern w:val="0"/>
          <w:lang w:val="ru-RU"/>
        </w:rPr>
        <w:tab/>
        <w:t>–</w:t>
      </w:r>
      <w:r>
        <w:rPr>
          <w:spacing w:val="0"/>
          <w:w w:val="100"/>
          <w:kern w:val="0"/>
          <w:lang w:val="ru-RU"/>
        </w:rPr>
        <w:tab/>
      </w:r>
      <w:r>
        <w:rPr>
          <w:spacing w:val="0"/>
          <w:w w:val="100"/>
          <w:kern w:val="0"/>
        </w:rPr>
        <w:t>облегчать труд женщин путем распространения соответствующих технологий.</w:t>
      </w:r>
    </w:p>
    <w:p w:rsidR="002437E9" w:rsidRDefault="002437E9">
      <w:pPr>
        <w:pStyle w:val="SingleTxt"/>
        <w:numPr>
          <w:ilvl w:val="0"/>
          <w:numId w:val="6"/>
        </w:numPr>
        <w:rPr>
          <w:spacing w:val="0"/>
          <w:w w:val="100"/>
          <w:kern w:val="0"/>
          <w:lang w:val="ru-RU"/>
        </w:rPr>
      </w:pPr>
      <w:r>
        <w:rPr>
          <w:spacing w:val="0"/>
          <w:w w:val="100"/>
          <w:kern w:val="0"/>
        </w:rPr>
        <w:t xml:space="preserve">Со времени подготовки первоначального доклада в трудовое законодательство Бурунди не было внесено каких-либо изменений в целях приведения его </w:t>
      </w:r>
      <w:r>
        <w:rPr>
          <w:spacing w:val="0"/>
          <w:w w:val="100"/>
          <w:kern w:val="0"/>
          <w:lang w:val="ru-RU"/>
        </w:rPr>
        <w:br/>
      </w:r>
      <w:r>
        <w:rPr>
          <w:spacing w:val="0"/>
          <w:w w:val="100"/>
          <w:kern w:val="0"/>
        </w:rPr>
        <w:t xml:space="preserve">в соответствие с требованиями КЛДЖ. Вместе с тем следует отметить, что существующие законы гарантируют мужчинам и женщинам одинаковые возможности в области занятости и доступа к связанным с работой благам, </w:t>
      </w:r>
      <w:r>
        <w:rPr>
          <w:spacing w:val="0"/>
          <w:w w:val="100"/>
          <w:kern w:val="0"/>
          <w:lang w:val="ru-RU"/>
        </w:rPr>
        <w:br/>
      </w:r>
      <w:r>
        <w:rPr>
          <w:spacing w:val="0"/>
          <w:w w:val="100"/>
          <w:kern w:val="0"/>
        </w:rPr>
        <w:t>за исключением отпуска по беременности и родам, и что были предприняты определенные усилия.</w:t>
      </w:r>
      <w:r>
        <w:rPr>
          <w:spacing w:val="0"/>
        </w:rPr>
        <w:t xml:space="preserve"> </w:t>
      </w:r>
      <w:r>
        <w:rPr>
          <w:spacing w:val="0"/>
          <w:w w:val="100"/>
          <w:kern w:val="0"/>
        </w:rPr>
        <w:t>Статья 57 Конституции Республики Бурунди гласит:</w:t>
      </w:r>
      <w:r>
        <w:rPr>
          <w:spacing w:val="0"/>
          <w:lang w:val="ru-RU"/>
        </w:rPr>
        <w:t xml:space="preserve"> </w:t>
      </w:r>
      <w:r>
        <w:rPr>
          <w:spacing w:val="0"/>
          <w:lang w:val="ru-RU"/>
        </w:rPr>
        <w:br/>
      </w:r>
      <w:r>
        <w:rPr>
          <w:iCs/>
          <w:spacing w:val="0"/>
          <w:w w:val="100"/>
          <w:kern w:val="0"/>
        </w:rPr>
        <w:t>"При условии равной компетентности каждый, без какой-либо дискриминации, имеет право на равную плату за равноценный труд".</w:t>
      </w:r>
    </w:p>
    <w:p w:rsidR="002437E9" w:rsidRDefault="002437E9">
      <w:pPr>
        <w:pStyle w:val="SingleTxt"/>
        <w:numPr>
          <w:ilvl w:val="0"/>
          <w:numId w:val="6"/>
        </w:numPr>
        <w:rPr>
          <w:spacing w:val="0"/>
          <w:w w:val="100"/>
          <w:kern w:val="0"/>
          <w:lang w:val="ru-RU"/>
        </w:rPr>
      </w:pPr>
      <w:r>
        <w:rPr>
          <w:spacing w:val="0"/>
          <w:w w:val="100"/>
          <w:kern w:val="0"/>
        </w:rPr>
        <w:t xml:space="preserve">На практике проблема занятости женщин существует, причем она тесно связана с проблемой доступа к среднему, техническому и высшему образованию. Как отмечалось выше в отношении выполнения статьи 10, гендерное неравенство </w:t>
      </w:r>
      <w:r>
        <w:rPr>
          <w:spacing w:val="0"/>
          <w:w w:val="100"/>
          <w:kern w:val="0"/>
          <w:lang w:val="ru-RU"/>
        </w:rPr>
        <w:br/>
      </w:r>
      <w:r>
        <w:rPr>
          <w:spacing w:val="0"/>
          <w:w w:val="100"/>
          <w:kern w:val="0"/>
        </w:rPr>
        <w:t>в области образования является значительным, что отражается на вопросах занятости.</w:t>
      </w:r>
    </w:p>
    <w:p w:rsidR="002437E9" w:rsidRDefault="002437E9">
      <w:pPr>
        <w:pStyle w:val="SingleTxt"/>
        <w:spacing w:after="0" w:line="120" w:lineRule="exact"/>
        <w:rPr>
          <w:spacing w:val="0"/>
          <w:w w:val="100"/>
          <w:kern w:val="0"/>
          <w:sz w:val="10"/>
          <w:lang w:val="ru-RU"/>
        </w:rPr>
      </w:pPr>
    </w:p>
    <w:p w:rsidR="002437E9" w:rsidRDefault="002437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0"/>
          <w:w w:val="100"/>
          <w:kern w:val="0"/>
          <w:lang w:val="ru-RU"/>
        </w:rPr>
      </w:pPr>
      <w:r>
        <w:rPr>
          <w:spacing w:val="0"/>
          <w:w w:val="100"/>
          <w:kern w:val="0"/>
          <w:lang w:val="ru-RU"/>
        </w:rPr>
        <w:br w:type="page"/>
      </w:r>
      <w:r>
        <w:rPr>
          <w:spacing w:val="0"/>
          <w:w w:val="100"/>
          <w:kern w:val="0"/>
          <w:lang w:val="ru-RU"/>
        </w:rPr>
        <w:tab/>
      </w:r>
      <w:r>
        <w:rPr>
          <w:spacing w:val="0"/>
          <w:w w:val="100"/>
          <w:kern w:val="0"/>
          <w:lang w:val="ru-RU"/>
        </w:rPr>
        <w:tab/>
      </w:r>
      <w:r>
        <w:rPr>
          <w:bCs/>
          <w:spacing w:val="0"/>
          <w:w w:val="100"/>
          <w:kern w:val="0"/>
        </w:rPr>
        <w:t>Представленность женщин в ряде министерств, 2004 год</w:t>
      </w:r>
      <w:r>
        <w:rPr>
          <w:rStyle w:val="FootnoteReference"/>
          <w:b w:val="0"/>
          <w:spacing w:val="0"/>
          <w:w w:val="100"/>
          <w:kern w:val="0"/>
          <w:position w:val="0"/>
          <w:lang w:val="ru-RU"/>
        </w:rPr>
        <w:t xml:space="preserve"> </w:t>
      </w:r>
      <w:r>
        <w:rPr>
          <w:rStyle w:val="FootnoteReference"/>
          <w:b w:val="0"/>
          <w:spacing w:val="0"/>
          <w:w w:val="100"/>
          <w:kern w:val="0"/>
          <w:position w:val="0"/>
          <w:lang w:val="ru-RU"/>
        </w:rPr>
        <w:footnoteReference w:id="16"/>
      </w:r>
    </w:p>
    <w:p w:rsidR="002437E9" w:rsidRDefault="002437E9">
      <w:pPr>
        <w:pStyle w:val="SingleTxt"/>
        <w:spacing w:after="0" w:line="120" w:lineRule="exact"/>
        <w:rPr>
          <w:spacing w:val="0"/>
          <w:w w:val="100"/>
          <w:kern w:val="0"/>
          <w:sz w:val="10"/>
          <w:lang w:val="ru-RU"/>
        </w:rPr>
      </w:pPr>
    </w:p>
    <w:p w:rsidR="002437E9" w:rsidRDefault="002437E9">
      <w:pPr>
        <w:pStyle w:val="SingleTxt"/>
        <w:spacing w:after="0" w:line="120" w:lineRule="exact"/>
        <w:rPr>
          <w:spacing w:val="0"/>
          <w:w w:val="100"/>
          <w:kern w:val="0"/>
          <w:sz w:val="10"/>
          <w:lang w:val="ru-RU"/>
        </w:rPr>
      </w:pPr>
    </w:p>
    <w:tbl>
      <w:tblPr>
        <w:tblW w:w="0" w:type="auto"/>
        <w:tblInd w:w="1260" w:type="dxa"/>
        <w:tblLayout w:type="fixed"/>
        <w:tblCellMar>
          <w:left w:w="0" w:type="dxa"/>
          <w:right w:w="0" w:type="dxa"/>
        </w:tblCellMar>
        <w:tblLook w:val="0000" w:firstRow="0" w:lastRow="0" w:firstColumn="0" w:lastColumn="0" w:noHBand="0" w:noVBand="0"/>
      </w:tblPr>
      <w:tblGrid>
        <w:gridCol w:w="2948"/>
        <w:gridCol w:w="1155"/>
        <w:gridCol w:w="1050"/>
        <w:gridCol w:w="967"/>
        <w:gridCol w:w="1200"/>
      </w:tblGrid>
      <w:tr w:rsidR="002437E9">
        <w:tblPrEx>
          <w:tblCellMar>
            <w:top w:w="0" w:type="dxa"/>
            <w:bottom w:w="0" w:type="dxa"/>
          </w:tblCellMar>
        </w:tblPrEx>
        <w:trPr>
          <w:tblHeader/>
        </w:trPr>
        <w:tc>
          <w:tcPr>
            <w:tcW w:w="2948" w:type="dxa"/>
            <w:tcBorders>
              <w:top w:val="single" w:sz="4" w:space="0" w:color="auto"/>
            </w:tcBorders>
            <w:vAlign w:val="bottom"/>
          </w:tcPr>
          <w:p w:rsidR="002437E9" w:rsidRDefault="002437E9">
            <w:pPr>
              <w:tabs>
                <w:tab w:val="left" w:pos="288"/>
                <w:tab w:val="left" w:pos="576"/>
                <w:tab w:val="left" w:pos="864"/>
                <w:tab w:val="left" w:pos="1152"/>
              </w:tabs>
              <w:suppressAutoHyphens/>
              <w:spacing w:before="80" w:after="80" w:line="160" w:lineRule="exact"/>
              <w:ind w:right="43"/>
              <w:rPr>
                <w:i/>
                <w:spacing w:val="0"/>
                <w:w w:val="100"/>
                <w:kern w:val="0"/>
                <w:sz w:val="14"/>
                <w:lang w:val="ru-RU"/>
              </w:rPr>
            </w:pPr>
          </w:p>
        </w:tc>
        <w:tc>
          <w:tcPr>
            <w:tcW w:w="4372" w:type="dxa"/>
            <w:gridSpan w:val="4"/>
            <w:tcBorders>
              <w:top w:val="single" w:sz="4" w:space="0" w:color="auto"/>
              <w:bottom w:val="single" w:sz="2" w:space="0" w:color="auto"/>
            </w:tcBorders>
            <w:vAlign w:val="bottom"/>
          </w:tcPr>
          <w:p w:rsidR="002437E9" w:rsidRDefault="002437E9">
            <w:pPr>
              <w:tabs>
                <w:tab w:val="left" w:pos="288"/>
                <w:tab w:val="left" w:pos="576"/>
                <w:tab w:val="left" w:pos="864"/>
                <w:tab w:val="left" w:pos="1152"/>
              </w:tabs>
              <w:suppressAutoHyphens/>
              <w:spacing w:before="80" w:after="80" w:line="160" w:lineRule="exact"/>
              <w:ind w:right="43"/>
              <w:jc w:val="center"/>
              <w:rPr>
                <w:i/>
                <w:spacing w:val="0"/>
                <w:w w:val="100"/>
                <w:kern w:val="0"/>
                <w:sz w:val="14"/>
                <w:lang w:val="ru-RU"/>
              </w:rPr>
            </w:pPr>
            <w:r>
              <w:rPr>
                <w:i/>
                <w:iCs/>
                <w:spacing w:val="0"/>
                <w:w w:val="100"/>
                <w:kern w:val="0"/>
                <w:sz w:val="14"/>
              </w:rPr>
              <w:t>Руководящий состав</w:t>
            </w:r>
          </w:p>
        </w:tc>
      </w:tr>
      <w:tr w:rsidR="002437E9">
        <w:tblPrEx>
          <w:tblCellMar>
            <w:top w:w="0" w:type="dxa"/>
            <w:bottom w:w="0" w:type="dxa"/>
          </w:tblCellMar>
        </w:tblPrEx>
        <w:trPr>
          <w:tblHeader/>
        </w:trPr>
        <w:tc>
          <w:tcPr>
            <w:tcW w:w="2948" w:type="dxa"/>
            <w:tcBorders>
              <w:bottom w:val="single" w:sz="12" w:space="0" w:color="auto"/>
            </w:tcBorders>
            <w:vAlign w:val="bottom"/>
          </w:tcPr>
          <w:p w:rsidR="002437E9" w:rsidRDefault="002437E9">
            <w:pPr>
              <w:tabs>
                <w:tab w:val="left" w:pos="288"/>
                <w:tab w:val="left" w:pos="576"/>
                <w:tab w:val="left" w:pos="864"/>
                <w:tab w:val="left" w:pos="1152"/>
              </w:tabs>
              <w:suppressAutoHyphens/>
              <w:spacing w:before="80" w:after="80" w:line="160" w:lineRule="exact"/>
              <w:ind w:right="43"/>
              <w:rPr>
                <w:i/>
                <w:spacing w:val="0"/>
                <w:w w:val="100"/>
                <w:kern w:val="0"/>
                <w:sz w:val="14"/>
                <w:lang w:val="ru-RU"/>
              </w:rPr>
            </w:pPr>
            <w:r>
              <w:rPr>
                <w:i/>
                <w:iCs/>
                <w:spacing w:val="0"/>
                <w:w w:val="100"/>
                <w:kern w:val="0"/>
                <w:sz w:val="14"/>
              </w:rPr>
              <w:t>Министерство</w:t>
            </w:r>
          </w:p>
        </w:tc>
        <w:tc>
          <w:tcPr>
            <w:tcW w:w="1155" w:type="dxa"/>
            <w:tcBorders>
              <w:top w:val="single" w:sz="2" w:space="0" w:color="auto"/>
              <w:bottom w:val="single" w:sz="12" w:space="0" w:color="auto"/>
            </w:tcBorders>
            <w:vAlign w:val="bottom"/>
          </w:tcPr>
          <w:p w:rsidR="002437E9" w:rsidRDefault="002437E9">
            <w:pPr>
              <w:tabs>
                <w:tab w:val="left" w:pos="288"/>
                <w:tab w:val="left" w:pos="576"/>
                <w:tab w:val="left" w:pos="864"/>
                <w:tab w:val="left" w:pos="1152"/>
              </w:tabs>
              <w:suppressAutoHyphens/>
              <w:spacing w:before="80" w:after="80" w:line="160" w:lineRule="exact"/>
              <w:ind w:right="43"/>
              <w:jc w:val="right"/>
              <w:rPr>
                <w:i/>
                <w:spacing w:val="0"/>
                <w:w w:val="100"/>
                <w:kern w:val="0"/>
                <w:sz w:val="14"/>
                <w:lang w:val="ru-RU"/>
              </w:rPr>
            </w:pPr>
            <w:r>
              <w:rPr>
                <w:i/>
                <w:iCs/>
                <w:spacing w:val="0"/>
                <w:w w:val="100"/>
                <w:kern w:val="0"/>
                <w:sz w:val="14"/>
              </w:rPr>
              <w:t>Женщины</w:t>
            </w:r>
          </w:p>
        </w:tc>
        <w:tc>
          <w:tcPr>
            <w:tcW w:w="1050" w:type="dxa"/>
            <w:tcBorders>
              <w:top w:val="single" w:sz="2" w:space="0" w:color="auto"/>
              <w:bottom w:val="single" w:sz="12" w:space="0" w:color="auto"/>
            </w:tcBorders>
            <w:vAlign w:val="bottom"/>
          </w:tcPr>
          <w:p w:rsidR="002437E9" w:rsidRDefault="002437E9">
            <w:pPr>
              <w:tabs>
                <w:tab w:val="left" w:pos="288"/>
                <w:tab w:val="left" w:pos="576"/>
                <w:tab w:val="left" w:pos="864"/>
                <w:tab w:val="left" w:pos="1152"/>
              </w:tabs>
              <w:suppressAutoHyphens/>
              <w:spacing w:before="80" w:after="80" w:line="160" w:lineRule="exact"/>
              <w:ind w:right="43"/>
              <w:jc w:val="right"/>
              <w:rPr>
                <w:i/>
                <w:spacing w:val="0"/>
                <w:w w:val="100"/>
                <w:kern w:val="0"/>
                <w:sz w:val="14"/>
                <w:lang w:val="ru-RU"/>
              </w:rPr>
            </w:pPr>
            <w:r>
              <w:rPr>
                <w:i/>
                <w:iCs/>
                <w:spacing w:val="0"/>
                <w:w w:val="100"/>
                <w:kern w:val="0"/>
                <w:sz w:val="14"/>
              </w:rPr>
              <w:t>Мужчины</w:t>
            </w:r>
          </w:p>
        </w:tc>
        <w:tc>
          <w:tcPr>
            <w:tcW w:w="967" w:type="dxa"/>
            <w:tcBorders>
              <w:top w:val="single" w:sz="2" w:space="0" w:color="auto"/>
              <w:bottom w:val="single" w:sz="12" w:space="0" w:color="auto"/>
            </w:tcBorders>
            <w:vAlign w:val="bottom"/>
          </w:tcPr>
          <w:p w:rsidR="002437E9" w:rsidRDefault="002437E9">
            <w:pPr>
              <w:tabs>
                <w:tab w:val="left" w:pos="288"/>
                <w:tab w:val="left" w:pos="576"/>
                <w:tab w:val="left" w:pos="864"/>
                <w:tab w:val="left" w:pos="1152"/>
              </w:tabs>
              <w:suppressAutoHyphens/>
              <w:spacing w:before="80" w:after="80" w:line="160" w:lineRule="exact"/>
              <w:ind w:right="43"/>
              <w:jc w:val="right"/>
              <w:rPr>
                <w:b/>
                <w:spacing w:val="0"/>
                <w:w w:val="100"/>
                <w:kern w:val="0"/>
                <w:sz w:val="14"/>
                <w:lang w:val="ru-RU"/>
              </w:rPr>
            </w:pPr>
            <w:r>
              <w:rPr>
                <w:b/>
                <w:spacing w:val="0"/>
                <w:w w:val="100"/>
                <w:kern w:val="0"/>
                <w:sz w:val="14"/>
                <w:lang w:val="ru-RU"/>
              </w:rPr>
              <w:t>Всего</w:t>
            </w:r>
          </w:p>
        </w:tc>
        <w:tc>
          <w:tcPr>
            <w:tcW w:w="1200" w:type="dxa"/>
            <w:tcBorders>
              <w:top w:val="single" w:sz="2" w:space="0" w:color="auto"/>
              <w:bottom w:val="single" w:sz="12" w:space="0" w:color="auto"/>
            </w:tcBorders>
            <w:vAlign w:val="bottom"/>
          </w:tcPr>
          <w:p w:rsidR="002437E9" w:rsidRDefault="002437E9">
            <w:pPr>
              <w:tabs>
                <w:tab w:val="left" w:pos="288"/>
                <w:tab w:val="left" w:pos="576"/>
                <w:tab w:val="left" w:pos="864"/>
                <w:tab w:val="left" w:pos="1152"/>
              </w:tabs>
              <w:suppressAutoHyphens/>
              <w:spacing w:before="80" w:after="80" w:line="160" w:lineRule="exact"/>
              <w:ind w:right="43"/>
              <w:jc w:val="right"/>
              <w:rPr>
                <w:i/>
                <w:spacing w:val="0"/>
                <w:w w:val="100"/>
                <w:kern w:val="0"/>
                <w:sz w:val="14"/>
                <w:lang w:val="ru-RU"/>
              </w:rPr>
            </w:pPr>
            <w:r>
              <w:rPr>
                <w:i/>
                <w:iCs/>
                <w:spacing w:val="0"/>
                <w:w w:val="100"/>
                <w:kern w:val="0"/>
                <w:sz w:val="14"/>
              </w:rPr>
              <w:t>Женщины</w:t>
            </w:r>
            <w:r>
              <w:rPr>
                <w:i/>
                <w:iCs/>
                <w:spacing w:val="0"/>
                <w:w w:val="100"/>
                <w:kern w:val="0"/>
                <w:sz w:val="14"/>
              </w:rPr>
              <w:br/>
              <w:t>(в процентах)</w:t>
            </w:r>
          </w:p>
        </w:tc>
      </w:tr>
      <w:tr w:rsidR="002437E9">
        <w:tblPrEx>
          <w:tblCellMar>
            <w:top w:w="0" w:type="dxa"/>
            <w:bottom w:w="0" w:type="dxa"/>
          </w:tblCellMar>
        </w:tblPrEx>
        <w:trPr>
          <w:trHeight w:hRule="exact" w:val="115"/>
          <w:tblHeader/>
        </w:trPr>
        <w:tc>
          <w:tcPr>
            <w:tcW w:w="2948" w:type="dxa"/>
            <w:tcBorders>
              <w:top w:val="single" w:sz="12" w:space="0" w:color="auto"/>
            </w:tcBorders>
            <w:vAlign w:val="bottom"/>
          </w:tcPr>
          <w:p w:rsidR="002437E9" w:rsidRDefault="002437E9">
            <w:pPr>
              <w:tabs>
                <w:tab w:val="left" w:pos="288"/>
                <w:tab w:val="left" w:pos="576"/>
                <w:tab w:val="left" w:pos="864"/>
                <w:tab w:val="left" w:pos="1152"/>
              </w:tabs>
              <w:suppressAutoHyphens/>
              <w:spacing w:before="40" w:after="40" w:line="210" w:lineRule="exact"/>
              <w:ind w:right="43"/>
              <w:rPr>
                <w:spacing w:val="0"/>
                <w:w w:val="100"/>
                <w:kern w:val="0"/>
                <w:sz w:val="17"/>
                <w:lang w:val="ru-RU"/>
              </w:rPr>
            </w:pPr>
          </w:p>
        </w:tc>
        <w:tc>
          <w:tcPr>
            <w:tcW w:w="1155" w:type="dxa"/>
            <w:tcBorders>
              <w:top w:val="single" w:sz="12" w:space="0" w:color="auto"/>
            </w:tcBorders>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p>
        </w:tc>
        <w:tc>
          <w:tcPr>
            <w:tcW w:w="1050" w:type="dxa"/>
            <w:tcBorders>
              <w:top w:val="single" w:sz="12" w:space="0" w:color="auto"/>
            </w:tcBorders>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p>
        </w:tc>
        <w:tc>
          <w:tcPr>
            <w:tcW w:w="967" w:type="dxa"/>
            <w:tcBorders>
              <w:top w:val="single" w:sz="12" w:space="0" w:color="auto"/>
            </w:tcBorders>
            <w:vAlign w:val="bottom"/>
          </w:tcPr>
          <w:p w:rsidR="002437E9" w:rsidRDefault="002437E9">
            <w:pPr>
              <w:tabs>
                <w:tab w:val="left" w:pos="288"/>
                <w:tab w:val="left" w:pos="576"/>
                <w:tab w:val="left" w:pos="864"/>
                <w:tab w:val="left" w:pos="1152"/>
              </w:tabs>
              <w:suppressAutoHyphens/>
              <w:spacing w:before="40" w:after="40" w:line="210" w:lineRule="exact"/>
              <w:ind w:right="43"/>
              <w:jc w:val="right"/>
              <w:rPr>
                <w:b/>
                <w:spacing w:val="0"/>
                <w:w w:val="100"/>
                <w:kern w:val="0"/>
                <w:sz w:val="17"/>
                <w:lang w:val="ru-RU"/>
              </w:rPr>
            </w:pPr>
          </w:p>
        </w:tc>
        <w:tc>
          <w:tcPr>
            <w:tcW w:w="1200" w:type="dxa"/>
            <w:tcBorders>
              <w:top w:val="single" w:sz="12" w:space="0" w:color="auto"/>
            </w:tcBorders>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p>
        </w:tc>
      </w:tr>
      <w:tr w:rsidR="002437E9">
        <w:tblPrEx>
          <w:tblCellMar>
            <w:top w:w="0" w:type="dxa"/>
            <w:bottom w:w="0" w:type="dxa"/>
          </w:tblCellMar>
        </w:tblPrEx>
        <w:tc>
          <w:tcPr>
            <w:tcW w:w="2948" w:type="dxa"/>
            <w:vAlign w:val="bottom"/>
          </w:tcPr>
          <w:p w:rsidR="002437E9" w:rsidRDefault="002437E9">
            <w:pPr>
              <w:tabs>
                <w:tab w:val="left" w:pos="288"/>
                <w:tab w:val="left" w:pos="576"/>
                <w:tab w:val="left" w:pos="864"/>
                <w:tab w:val="left" w:pos="1152"/>
              </w:tabs>
              <w:suppressAutoHyphens/>
              <w:spacing w:before="40" w:after="40" w:line="210" w:lineRule="exact"/>
              <w:ind w:right="43"/>
              <w:rPr>
                <w:spacing w:val="0"/>
                <w:w w:val="100"/>
                <w:kern w:val="0"/>
                <w:sz w:val="17"/>
                <w:lang w:val="ru-RU"/>
              </w:rPr>
            </w:pPr>
            <w:r>
              <w:rPr>
                <w:spacing w:val="0"/>
                <w:w w:val="100"/>
                <w:kern w:val="0"/>
                <w:sz w:val="17"/>
              </w:rPr>
              <w:t>Аппарат президента</w:t>
            </w:r>
          </w:p>
        </w:tc>
        <w:tc>
          <w:tcPr>
            <w:tcW w:w="1155"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2</w:t>
            </w:r>
          </w:p>
        </w:tc>
        <w:tc>
          <w:tcPr>
            <w:tcW w:w="1050"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5</w:t>
            </w:r>
          </w:p>
        </w:tc>
        <w:tc>
          <w:tcPr>
            <w:tcW w:w="967"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b/>
                <w:spacing w:val="0"/>
                <w:w w:val="100"/>
                <w:kern w:val="0"/>
                <w:sz w:val="17"/>
                <w:lang w:val="ru-RU"/>
              </w:rPr>
            </w:pPr>
            <w:r>
              <w:rPr>
                <w:b/>
                <w:spacing w:val="0"/>
                <w:w w:val="100"/>
                <w:kern w:val="0"/>
                <w:sz w:val="17"/>
                <w:lang w:val="ru-RU"/>
              </w:rPr>
              <w:t>7</w:t>
            </w:r>
          </w:p>
        </w:tc>
        <w:tc>
          <w:tcPr>
            <w:tcW w:w="1200"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28,50</w:t>
            </w:r>
          </w:p>
        </w:tc>
      </w:tr>
      <w:tr w:rsidR="002437E9">
        <w:tblPrEx>
          <w:tblCellMar>
            <w:top w:w="0" w:type="dxa"/>
            <w:bottom w:w="0" w:type="dxa"/>
          </w:tblCellMar>
        </w:tblPrEx>
        <w:tc>
          <w:tcPr>
            <w:tcW w:w="2948" w:type="dxa"/>
            <w:vAlign w:val="bottom"/>
          </w:tcPr>
          <w:p w:rsidR="002437E9" w:rsidRDefault="002437E9">
            <w:pPr>
              <w:tabs>
                <w:tab w:val="left" w:pos="288"/>
                <w:tab w:val="left" w:pos="576"/>
                <w:tab w:val="left" w:pos="864"/>
                <w:tab w:val="left" w:pos="1152"/>
              </w:tabs>
              <w:suppressAutoHyphens/>
              <w:spacing w:before="40" w:after="40" w:line="210" w:lineRule="exact"/>
              <w:ind w:right="43"/>
              <w:rPr>
                <w:spacing w:val="0"/>
                <w:w w:val="100"/>
                <w:kern w:val="0"/>
                <w:sz w:val="17"/>
                <w:lang w:val="ru-RU"/>
              </w:rPr>
            </w:pPr>
            <w:r>
              <w:rPr>
                <w:spacing w:val="0"/>
                <w:w w:val="100"/>
                <w:kern w:val="0"/>
                <w:sz w:val="17"/>
              </w:rPr>
              <w:t>Аппарат вице-президента</w:t>
            </w:r>
          </w:p>
        </w:tc>
        <w:tc>
          <w:tcPr>
            <w:tcW w:w="1155"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1</w:t>
            </w:r>
          </w:p>
        </w:tc>
        <w:tc>
          <w:tcPr>
            <w:tcW w:w="1050"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5</w:t>
            </w:r>
          </w:p>
        </w:tc>
        <w:tc>
          <w:tcPr>
            <w:tcW w:w="967"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b/>
                <w:spacing w:val="0"/>
                <w:w w:val="100"/>
                <w:kern w:val="0"/>
                <w:sz w:val="17"/>
                <w:lang w:val="ru-RU"/>
              </w:rPr>
            </w:pPr>
            <w:r>
              <w:rPr>
                <w:b/>
                <w:spacing w:val="0"/>
                <w:w w:val="100"/>
                <w:kern w:val="0"/>
                <w:sz w:val="17"/>
                <w:lang w:val="ru-RU"/>
              </w:rPr>
              <w:t>6</w:t>
            </w:r>
          </w:p>
        </w:tc>
        <w:tc>
          <w:tcPr>
            <w:tcW w:w="1200"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16,60</w:t>
            </w:r>
          </w:p>
        </w:tc>
      </w:tr>
      <w:tr w:rsidR="002437E9">
        <w:tblPrEx>
          <w:tblCellMar>
            <w:top w:w="0" w:type="dxa"/>
            <w:bottom w:w="0" w:type="dxa"/>
          </w:tblCellMar>
        </w:tblPrEx>
        <w:tc>
          <w:tcPr>
            <w:tcW w:w="2948" w:type="dxa"/>
            <w:vAlign w:val="bottom"/>
          </w:tcPr>
          <w:p w:rsidR="002437E9" w:rsidRDefault="002437E9">
            <w:pPr>
              <w:tabs>
                <w:tab w:val="left" w:pos="288"/>
                <w:tab w:val="left" w:pos="576"/>
                <w:tab w:val="left" w:pos="864"/>
                <w:tab w:val="left" w:pos="1152"/>
              </w:tabs>
              <w:suppressAutoHyphens/>
              <w:spacing w:before="40" w:after="40" w:line="210" w:lineRule="exact"/>
              <w:ind w:right="43"/>
              <w:rPr>
                <w:spacing w:val="0"/>
                <w:w w:val="100"/>
                <w:kern w:val="0"/>
                <w:sz w:val="17"/>
                <w:lang w:val="ru-RU"/>
              </w:rPr>
            </w:pPr>
            <w:r>
              <w:rPr>
                <w:spacing w:val="0"/>
                <w:w w:val="100"/>
                <w:kern w:val="0"/>
                <w:sz w:val="17"/>
              </w:rPr>
              <w:t>Министерство труда и социального обеспечения</w:t>
            </w:r>
          </w:p>
        </w:tc>
        <w:tc>
          <w:tcPr>
            <w:tcW w:w="1155"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4</w:t>
            </w:r>
          </w:p>
        </w:tc>
        <w:tc>
          <w:tcPr>
            <w:tcW w:w="1050"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6</w:t>
            </w:r>
          </w:p>
        </w:tc>
        <w:tc>
          <w:tcPr>
            <w:tcW w:w="967"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b/>
                <w:spacing w:val="0"/>
                <w:w w:val="100"/>
                <w:kern w:val="0"/>
                <w:sz w:val="17"/>
                <w:lang w:val="ru-RU"/>
              </w:rPr>
            </w:pPr>
            <w:r>
              <w:rPr>
                <w:b/>
                <w:spacing w:val="0"/>
                <w:w w:val="100"/>
                <w:kern w:val="0"/>
                <w:sz w:val="17"/>
                <w:lang w:val="ru-RU"/>
              </w:rPr>
              <w:t>10</w:t>
            </w:r>
          </w:p>
        </w:tc>
        <w:tc>
          <w:tcPr>
            <w:tcW w:w="1200"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40,00</w:t>
            </w:r>
          </w:p>
        </w:tc>
      </w:tr>
      <w:tr w:rsidR="002437E9">
        <w:tblPrEx>
          <w:tblCellMar>
            <w:top w:w="0" w:type="dxa"/>
            <w:bottom w:w="0" w:type="dxa"/>
          </w:tblCellMar>
        </w:tblPrEx>
        <w:tc>
          <w:tcPr>
            <w:tcW w:w="2948" w:type="dxa"/>
            <w:vAlign w:val="bottom"/>
          </w:tcPr>
          <w:p w:rsidR="002437E9" w:rsidRDefault="002437E9">
            <w:pPr>
              <w:tabs>
                <w:tab w:val="left" w:pos="288"/>
                <w:tab w:val="left" w:pos="576"/>
                <w:tab w:val="left" w:pos="864"/>
                <w:tab w:val="left" w:pos="1152"/>
              </w:tabs>
              <w:suppressAutoHyphens/>
              <w:spacing w:before="40" w:after="40" w:line="210" w:lineRule="exact"/>
              <w:ind w:right="43"/>
              <w:rPr>
                <w:spacing w:val="0"/>
                <w:w w:val="100"/>
                <w:kern w:val="0"/>
                <w:sz w:val="17"/>
                <w:lang w:val="ru-RU"/>
              </w:rPr>
            </w:pPr>
            <w:r>
              <w:rPr>
                <w:spacing w:val="0"/>
                <w:w w:val="100"/>
                <w:kern w:val="0"/>
                <w:sz w:val="17"/>
              </w:rPr>
              <w:t>Министерство планирования</w:t>
            </w:r>
          </w:p>
        </w:tc>
        <w:tc>
          <w:tcPr>
            <w:tcW w:w="1155"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9</w:t>
            </w:r>
          </w:p>
        </w:tc>
        <w:tc>
          <w:tcPr>
            <w:tcW w:w="1050"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33</w:t>
            </w:r>
          </w:p>
        </w:tc>
        <w:tc>
          <w:tcPr>
            <w:tcW w:w="967"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b/>
                <w:spacing w:val="0"/>
                <w:w w:val="100"/>
                <w:kern w:val="0"/>
                <w:sz w:val="17"/>
                <w:lang w:val="ru-RU"/>
              </w:rPr>
            </w:pPr>
            <w:r>
              <w:rPr>
                <w:b/>
                <w:spacing w:val="0"/>
                <w:w w:val="100"/>
                <w:kern w:val="0"/>
                <w:sz w:val="17"/>
                <w:lang w:val="ru-RU"/>
              </w:rPr>
              <w:t>42</w:t>
            </w:r>
          </w:p>
        </w:tc>
        <w:tc>
          <w:tcPr>
            <w:tcW w:w="1200"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21,43</w:t>
            </w:r>
          </w:p>
        </w:tc>
      </w:tr>
      <w:tr w:rsidR="002437E9">
        <w:tblPrEx>
          <w:tblCellMar>
            <w:top w:w="0" w:type="dxa"/>
            <w:bottom w:w="0" w:type="dxa"/>
          </w:tblCellMar>
        </w:tblPrEx>
        <w:tc>
          <w:tcPr>
            <w:tcW w:w="2948" w:type="dxa"/>
            <w:vAlign w:val="bottom"/>
          </w:tcPr>
          <w:p w:rsidR="002437E9" w:rsidRDefault="002437E9">
            <w:pPr>
              <w:tabs>
                <w:tab w:val="left" w:pos="288"/>
                <w:tab w:val="left" w:pos="576"/>
                <w:tab w:val="left" w:pos="864"/>
                <w:tab w:val="left" w:pos="1152"/>
              </w:tabs>
              <w:suppressAutoHyphens/>
              <w:spacing w:before="40" w:after="40" w:line="210" w:lineRule="exact"/>
              <w:ind w:right="43"/>
              <w:rPr>
                <w:spacing w:val="0"/>
                <w:w w:val="100"/>
                <w:kern w:val="0"/>
                <w:sz w:val="17"/>
                <w:lang w:val="ru-RU"/>
              </w:rPr>
            </w:pPr>
            <w:r>
              <w:rPr>
                <w:spacing w:val="0"/>
                <w:w w:val="100"/>
                <w:kern w:val="0"/>
                <w:sz w:val="17"/>
              </w:rPr>
              <w:t>Министерство внешних сношений</w:t>
            </w:r>
          </w:p>
        </w:tc>
        <w:tc>
          <w:tcPr>
            <w:tcW w:w="1155"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14</w:t>
            </w:r>
          </w:p>
        </w:tc>
        <w:tc>
          <w:tcPr>
            <w:tcW w:w="1050"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82</w:t>
            </w:r>
          </w:p>
        </w:tc>
        <w:tc>
          <w:tcPr>
            <w:tcW w:w="967"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b/>
                <w:spacing w:val="0"/>
                <w:w w:val="100"/>
                <w:kern w:val="0"/>
                <w:sz w:val="17"/>
                <w:lang w:val="ru-RU"/>
              </w:rPr>
            </w:pPr>
            <w:r>
              <w:rPr>
                <w:b/>
                <w:spacing w:val="0"/>
                <w:w w:val="100"/>
                <w:kern w:val="0"/>
                <w:sz w:val="17"/>
                <w:lang w:val="ru-RU"/>
              </w:rPr>
              <w:t>96</w:t>
            </w:r>
          </w:p>
        </w:tc>
        <w:tc>
          <w:tcPr>
            <w:tcW w:w="1200"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14,58</w:t>
            </w:r>
          </w:p>
        </w:tc>
      </w:tr>
      <w:tr w:rsidR="002437E9">
        <w:tblPrEx>
          <w:tblCellMar>
            <w:top w:w="0" w:type="dxa"/>
            <w:bottom w:w="0" w:type="dxa"/>
          </w:tblCellMar>
        </w:tblPrEx>
        <w:tc>
          <w:tcPr>
            <w:tcW w:w="2948" w:type="dxa"/>
            <w:vAlign w:val="bottom"/>
          </w:tcPr>
          <w:p w:rsidR="002437E9" w:rsidRDefault="002437E9">
            <w:pPr>
              <w:tabs>
                <w:tab w:val="left" w:pos="288"/>
                <w:tab w:val="left" w:pos="576"/>
                <w:tab w:val="left" w:pos="864"/>
                <w:tab w:val="left" w:pos="1152"/>
              </w:tabs>
              <w:suppressAutoHyphens/>
              <w:spacing w:before="40" w:after="40" w:line="210" w:lineRule="exact"/>
              <w:ind w:right="43"/>
              <w:rPr>
                <w:spacing w:val="0"/>
                <w:w w:val="100"/>
                <w:kern w:val="0"/>
                <w:sz w:val="17"/>
                <w:lang w:val="ru-RU"/>
              </w:rPr>
            </w:pPr>
            <w:r>
              <w:rPr>
                <w:spacing w:val="0"/>
                <w:w w:val="100"/>
                <w:kern w:val="0"/>
                <w:sz w:val="17"/>
              </w:rPr>
              <w:t xml:space="preserve">Министерство внутренних дел и общественной безопасности </w:t>
            </w:r>
          </w:p>
        </w:tc>
        <w:tc>
          <w:tcPr>
            <w:tcW w:w="1155"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p>
        </w:tc>
        <w:tc>
          <w:tcPr>
            <w:tcW w:w="1050"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47</w:t>
            </w:r>
          </w:p>
        </w:tc>
        <w:tc>
          <w:tcPr>
            <w:tcW w:w="967"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b/>
                <w:spacing w:val="0"/>
                <w:w w:val="100"/>
                <w:kern w:val="0"/>
                <w:sz w:val="17"/>
                <w:lang w:val="ru-RU"/>
              </w:rPr>
            </w:pPr>
            <w:r>
              <w:rPr>
                <w:b/>
                <w:spacing w:val="0"/>
                <w:w w:val="100"/>
                <w:kern w:val="0"/>
                <w:sz w:val="17"/>
                <w:lang w:val="ru-RU"/>
              </w:rPr>
              <w:t>47</w:t>
            </w:r>
          </w:p>
        </w:tc>
        <w:tc>
          <w:tcPr>
            <w:tcW w:w="1200"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0</w:t>
            </w:r>
          </w:p>
        </w:tc>
      </w:tr>
      <w:tr w:rsidR="002437E9">
        <w:tblPrEx>
          <w:tblCellMar>
            <w:top w:w="0" w:type="dxa"/>
            <w:bottom w:w="0" w:type="dxa"/>
          </w:tblCellMar>
        </w:tblPrEx>
        <w:tc>
          <w:tcPr>
            <w:tcW w:w="2948" w:type="dxa"/>
            <w:vAlign w:val="bottom"/>
          </w:tcPr>
          <w:p w:rsidR="002437E9" w:rsidRDefault="002437E9">
            <w:pPr>
              <w:tabs>
                <w:tab w:val="left" w:pos="288"/>
                <w:tab w:val="left" w:pos="576"/>
                <w:tab w:val="left" w:pos="864"/>
                <w:tab w:val="left" w:pos="1152"/>
              </w:tabs>
              <w:suppressAutoHyphens/>
              <w:spacing w:before="40" w:after="40" w:line="210" w:lineRule="exact"/>
              <w:ind w:right="43"/>
              <w:rPr>
                <w:spacing w:val="0"/>
                <w:w w:val="100"/>
                <w:kern w:val="0"/>
                <w:sz w:val="17"/>
                <w:lang w:val="ru-RU"/>
              </w:rPr>
            </w:pPr>
            <w:r>
              <w:rPr>
                <w:spacing w:val="0"/>
                <w:w w:val="100"/>
                <w:kern w:val="0"/>
                <w:sz w:val="17"/>
              </w:rPr>
              <w:t>Полиция</w:t>
            </w:r>
          </w:p>
        </w:tc>
        <w:tc>
          <w:tcPr>
            <w:tcW w:w="1155"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1</w:t>
            </w:r>
          </w:p>
        </w:tc>
        <w:tc>
          <w:tcPr>
            <w:tcW w:w="1050"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51</w:t>
            </w:r>
          </w:p>
        </w:tc>
        <w:tc>
          <w:tcPr>
            <w:tcW w:w="967"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b/>
                <w:spacing w:val="0"/>
                <w:w w:val="100"/>
                <w:kern w:val="0"/>
                <w:sz w:val="17"/>
                <w:lang w:val="ru-RU"/>
              </w:rPr>
            </w:pPr>
            <w:r>
              <w:rPr>
                <w:b/>
                <w:spacing w:val="0"/>
                <w:w w:val="100"/>
                <w:kern w:val="0"/>
                <w:sz w:val="17"/>
                <w:lang w:val="ru-RU"/>
              </w:rPr>
              <w:t>52</w:t>
            </w:r>
          </w:p>
        </w:tc>
        <w:tc>
          <w:tcPr>
            <w:tcW w:w="1200"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1,92</w:t>
            </w:r>
          </w:p>
        </w:tc>
      </w:tr>
      <w:tr w:rsidR="002437E9">
        <w:tblPrEx>
          <w:tblCellMar>
            <w:top w:w="0" w:type="dxa"/>
            <w:bottom w:w="0" w:type="dxa"/>
          </w:tblCellMar>
        </w:tblPrEx>
        <w:tc>
          <w:tcPr>
            <w:tcW w:w="2948" w:type="dxa"/>
            <w:vAlign w:val="bottom"/>
          </w:tcPr>
          <w:p w:rsidR="002437E9" w:rsidRDefault="002437E9">
            <w:pPr>
              <w:tabs>
                <w:tab w:val="left" w:pos="288"/>
                <w:tab w:val="left" w:pos="576"/>
                <w:tab w:val="left" w:pos="864"/>
                <w:tab w:val="left" w:pos="1152"/>
              </w:tabs>
              <w:suppressAutoHyphens/>
              <w:spacing w:before="40" w:after="40" w:line="210" w:lineRule="exact"/>
              <w:ind w:right="43"/>
              <w:rPr>
                <w:spacing w:val="0"/>
                <w:w w:val="100"/>
                <w:kern w:val="0"/>
                <w:sz w:val="17"/>
                <w:lang w:val="ru-RU"/>
              </w:rPr>
            </w:pPr>
            <w:r>
              <w:rPr>
                <w:spacing w:val="0"/>
                <w:w w:val="100"/>
                <w:kern w:val="0"/>
                <w:sz w:val="17"/>
              </w:rPr>
              <w:t>Министерство финансов</w:t>
            </w:r>
          </w:p>
        </w:tc>
        <w:tc>
          <w:tcPr>
            <w:tcW w:w="1155"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20</w:t>
            </w:r>
          </w:p>
        </w:tc>
        <w:tc>
          <w:tcPr>
            <w:tcW w:w="1050"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55</w:t>
            </w:r>
          </w:p>
        </w:tc>
        <w:tc>
          <w:tcPr>
            <w:tcW w:w="967"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b/>
                <w:spacing w:val="0"/>
                <w:w w:val="100"/>
                <w:kern w:val="0"/>
                <w:sz w:val="17"/>
                <w:lang w:val="ru-RU"/>
              </w:rPr>
            </w:pPr>
            <w:r>
              <w:rPr>
                <w:b/>
                <w:spacing w:val="0"/>
                <w:w w:val="100"/>
                <w:kern w:val="0"/>
                <w:sz w:val="17"/>
                <w:lang w:val="ru-RU"/>
              </w:rPr>
              <w:t>75</w:t>
            </w:r>
          </w:p>
        </w:tc>
        <w:tc>
          <w:tcPr>
            <w:tcW w:w="1200"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26,67</w:t>
            </w:r>
          </w:p>
        </w:tc>
      </w:tr>
      <w:tr w:rsidR="002437E9">
        <w:tblPrEx>
          <w:tblCellMar>
            <w:top w:w="0" w:type="dxa"/>
            <w:bottom w:w="0" w:type="dxa"/>
          </w:tblCellMar>
        </w:tblPrEx>
        <w:tc>
          <w:tcPr>
            <w:tcW w:w="2948" w:type="dxa"/>
            <w:vAlign w:val="bottom"/>
          </w:tcPr>
          <w:p w:rsidR="002437E9" w:rsidRDefault="002437E9">
            <w:pPr>
              <w:tabs>
                <w:tab w:val="left" w:pos="288"/>
                <w:tab w:val="left" w:pos="576"/>
                <w:tab w:val="left" w:pos="864"/>
                <w:tab w:val="left" w:pos="1152"/>
              </w:tabs>
              <w:suppressAutoHyphens/>
              <w:spacing w:before="40" w:after="40" w:line="210" w:lineRule="exact"/>
              <w:ind w:right="43"/>
              <w:rPr>
                <w:spacing w:val="0"/>
                <w:w w:val="100"/>
                <w:kern w:val="0"/>
                <w:sz w:val="17"/>
                <w:lang w:val="ru-RU"/>
              </w:rPr>
            </w:pPr>
            <w:r>
              <w:rPr>
                <w:spacing w:val="0"/>
                <w:w w:val="100"/>
                <w:kern w:val="0"/>
                <w:sz w:val="17"/>
              </w:rPr>
              <w:t>Министерство государственной службы</w:t>
            </w:r>
          </w:p>
        </w:tc>
        <w:tc>
          <w:tcPr>
            <w:tcW w:w="1155"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6</w:t>
            </w:r>
          </w:p>
        </w:tc>
        <w:tc>
          <w:tcPr>
            <w:tcW w:w="1050"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16</w:t>
            </w:r>
          </w:p>
        </w:tc>
        <w:tc>
          <w:tcPr>
            <w:tcW w:w="967"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b/>
                <w:spacing w:val="0"/>
                <w:w w:val="100"/>
                <w:kern w:val="0"/>
                <w:sz w:val="17"/>
                <w:lang w:val="ru-RU"/>
              </w:rPr>
            </w:pPr>
            <w:r>
              <w:rPr>
                <w:b/>
                <w:spacing w:val="0"/>
                <w:w w:val="100"/>
                <w:kern w:val="0"/>
                <w:sz w:val="17"/>
                <w:lang w:val="ru-RU"/>
              </w:rPr>
              <w:t>22</w:t>
            </w:r>
          </w:p>
        </w:tc>
        <w:tc>
          <w:tcPr>
            <w:tcW w:w="1200"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27,27</w:t>
            </w:r>
          </w:p>
        </w:tc>
      </w:tr>
      <w:tr w:rsidR="002437E9">
        <w:tblPrEx>
          <w:tblCellMar>
            <w:top w:w="0" w:type="dxa"/>
            <w:bottom w:w="0" w:type="dxa"/>
          </w:tblCellMar>
        </w:tblPrEx>
        <w:tc>
          <w:tcPr>
            <w:tcW w:w="2948" w:type="dxa"/>
            <w:vAlign w:val="bottom"/>
          </w:tcPr>
          <w:p w:rsidR="002437E9" w:rsidRDefault="002437E9">
            <w:pPr>
              <w:tabs>
                <w:tab w:val="left" w:pos="288"/>
                <w:tab w:val="left" w:pos="576"/>
                <w:tab w:val="left" w:pos="864"/>
                <w:tab w:val="left" w:pos="1152"/>
              </w:tabs>
              <w:suppressAutoHyphens/>
              <w:spacing w:before="40" w:after="40" w:line="210" w:lineRule="exact"/>
              <w:ind w:right="43"/>
              <w:rPr>
                <w:spacing w:val="0"/>
                <w:w w:val="100"/>
                <w:kern w:val="0"/>
                <w:sz w:val="17"/>
                <w:lang w:val="ru-RU"/>
              </w:rPr>
            </w:pPr>
            <w:r>
              <w:rPr>
                <w:spacing w:val="0"/>
                <w:w w:val="100"/>
                <w:kern w:val="0"/>
                <w:sz w:val="17"/>
              </w:rPr>
              <w:t>Министерство по правам человека</w:t>
            </w:r>
          </w:p>
        </w:tc>
        <w:tc>
          <w:tcPr>
            <w:tcW w:w="1155"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4</w:t>
            </w:r>
          </w:p>
        </w:tc>
        <w:tc>
          <w:tcPr>
            <w:tcW w:w="1050"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1</w:t>
            </w:r>
          </w:p>
        </w:tc>
        <w:tc>
          <w:tcPr>
            <w:tcW w:w="967"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b/>
                <w:spacing w:val="0"/>
                <w:w w:val="100"/>
                <w:kern w:val="0"/>
                <w:sz w:val="17"/>
                <w:lang w:val="ru-RU"/>
              </w:rPr>
            </w:pPr>
            <w:r>
              <w:rPr>
                <w:b/>
                <w:spacing w:val="0"/>
                <w:w w:val="100"/>
                <w:kern w:val="0"/>
                <w:sz w:val="17"/>
                <w:lang w:val="ru-RU"/>
              </w:rPr>
              <w:t>5</w:t>
            </w:r>
          </w:p>
        </w:tc>
        <w:tc>
          <w:tcPr>
            <w:tcW w:w="1200"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80,00</w:t>
            </w:r>
          </w:p>
        </w:tc>
      </w:tr>
      <w:tr w:rsidR="002437E9">
        <w:tblPrEx>
          <w:tblCellMar>
            <w:top w:w="0" w:type="dxa"/>
            <w:bottom w:w="0" w:type="dxa"/>
          </w:tblCellMar>
        </w:tblPrEx>
        <w:tc>
          <w:tcPr>
            <w:tcW w:w="2948" w:type="dxa"/>
            <w:vAlign w:val="bottom"/>
          </w:tcPr>
          <w:p w:rsidR="002437E9" w:rsidRDefault="002437E9">
            <w:pPr>
              <w:tabs>
                <w:tab w:val="left" w:pos="288"/>
                <w:tab w:val="left" w:pos="576"/>
                <w:tab w:val="left" w:pos="864"/>
                <w:tab w:val="left" w:pos="1152"/>
              </w:tabs>
              <w:suppressAutoHyphens/>
              <w:spacing w:before="40" w:after="40" w:line="210" w:lineRule="exact"/>
              <w:ind w:right="43"/>
              <w:rPr>
                <w:spacing w:val="0"/>
                <w:w w:val="100"/>
                <w:kern w:val="0"/>
                <w:sz w:val="17"/>
                <w:lang w:val="ru-RU"/>
              </w:rPr>
            </w:pPr>
            <w:r>
              <w:rPr>
                <w:spacing w:val="0"/>
                <w:w w:val="100"/>
                <w:kern w:val="0"/>
                <w:sz w:val="17"/>
              </w:rPr>
              <w:t>Министерство общественных работ</w:t>
            </w:r>
          </w:p>
        </w:tc>
        <w:tc>
          <w:tcPr>
            <w:tcW w:w="1155"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3</w:t>
            </w:r>
          </w:p>
        </w:tc>
        <w:tc>
          <w:tcPr>
            <w:tcW w:w="1050"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59</w:t>
            </w:r>
          </w:p>
        </w:tc>
        <w:tc>
          <w:tcPr>
            <w:tcW w:w="967"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b/>
                <w:spacing w:val="0"/>
                <w:w w:val="100"/>
                <w:kern w:val="0"/>
                <w:sz w:val="17"/>
                <w:lang w:val="ru-RU"/>
              </w:rPr>
            </w:pPr>
            <w:r>
              <w:rPr>
                <w:b/>
                <w:spacing w:val="0"/>
                <w:w w:val="100"/>
                <w:kern w:val="0"/>
                <w:sz w:val="17"/>
                <w:lang w:val="ru-RU"/>
              </w:rPr>
              <w:t>62</w:t>
            </w:r>
          </w:p>
        </w:tc>
        <w:tc>
          <w:tcPr>
            <w:tcW w:w="1200"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4,48</w:t>
            </w:r>
          </w:p>
        </w:tc>
      </w:tr>
      <w:tr w:rsidR="002437E9">
        <w:tblPrEx>
          <w:tblCellMar>
            <w:top w:w="0" w:type="dxa"/>
            <w:bottom w:w="0" w:type="dxa"/>
          </w:tblCellMar>
        </w:tblPrEx>
        <w:tc>
          <w:tcPr>
            <w:tcW w:w="2948" w:type="dxa"/>
            <w:vAlign w:val="bottom"/>
          </w:tcPr>
          <w:p w:rsidR="002437E9" w:rsidRDefault="002437E9">
            <w:pPr>
              <w:tabs>
                <w:tab w:val="left" w:pos="288"/>
                <w:tab w:val="left" w:pos="576"/>
                <w:tab w:val="left" w:pos="864"/>
                <w:tab w:val="left" w:pos="1152"/>
              </w:tabs>
              <w:suppressAutoHyphens/>
              <w:spacing w:before="40" w:after="40" w:line="210" w:lineRule="exact"/>
              <w:ind w:right="43"/>
              <w:rPr>
                <w:spacing w:val="0"/>
                <w:w w:val="100"/>
                <w:kern w:val="0"/>
                <w:sz w:val="17"/>
                <w:lang w:val="ru-RU"/>
              </w:rPr>
            </w:pPr>
            <w:r>
              <w:rPr>
                <w:spacing w:val="0"/>
                <w:w w:val="100"/>
                <w:kern w:val="0"/>
                <w:sz w:val="17"/>
              </w:rPr>
              <w:t>Министерство транспорта</w:t>
            </w:r>
          </w:p>
        </w:tc>
        <w:tc>
          <w:tcPr>
            <w:tcW w:w="1155"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0</w:t>
            </w:r>
          </w:p>
        </w:tc>
        <w:tc>
          <w:tcPr>
            <w:tcW w:w="1050"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13</w:t>
            </w:r>
          </w:p>
        </w:tc>
        <w:tc>
          <w:tcPr>
            <w:tcW w:w="967"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b/>
                <w:spacing w:val="0"/>
                <w:w w:val="100"/>
                <w:kern w:val="0"/>
                <w:sz w:val="17"/>
                <w:lang w:val="ru-RU"/>
              </w:rPr>
            </w:pPr>
            <w:r>
              <w:rPr>
                <w:b/>
                <w:spacing w:val="0"/>
                <w:w w:val="100"/>
                <w:kern w:val="0"/>
                <w:sz w:val="17"/>
                <w:lang w:val="ru-RU"/>
              </w:rPr>
              <w:t>13</w:t>
            </w:r>
          </w:p>
        </w:tc>
        <w:tc>
          <w:tcPr>
            <w:tcW w:w="1200"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0</w:t>
            </w:r>
          </w:p>
        </w:tc>
      </w:tr>
      <w:tr w:rsidR="002437E9">
        <w:tblPrEx>
          <w:tblCellMar>
            <w:top w:w="0" w:type="dxa"/>
            <w:bottom w:w="0" w:type="dxa"/>
          </w:tblCellMar>
        </w:tblPrEx>
        <w:tc>
          <w:tcPr>
            <w:tcW w:w="2948" w:type="dxa"/>
            <w:vAlign w:val="bottom"/>
          </w:tcPr>
          <w:p w:rsidR="002437E9" w:rsidRDefault="002437E9">
            <w:pPr>
              <w:tabs>
                <w:tab w:val="left" w:pos="288"/>
                <w:tab w:val="left" w:pos="576"/>
                <w:tab w:val="left" w:pos="864"/>
                <w:tab w:val="left" w:pos="1152"/>
              </w:tabs>
              <w:suppressAutoHyphens/>
              <w:spacing w:before="40" w:after="40" w:line="210" w:lineRule="exact"/>
              <w:ind w:right="43"/>
              <w:rPr>
                <w:spacing w:val="0"/>
                <w:w w:val="100"/>
                <w:kern w:val="0"/>
                <w:sz w:val="17"/>
                <w:lang w:val="ru-RU"/>
              </w:rPr>
            </w:pPr>
            <w:r>
              <w:rPr>
                <w:spacing w:val="0"/>
                <w:w w:val="100"/>
                <w:kern w:val="0"/>
                <w:sz w:val="17"/>
              </w:rPr>
              <w:t>Министерство торговли</w:t>
            </w:r>
          </w:p>
        </w:tc>
        <w:tc>
          <w:tcPr>
            <w:tcW w:w="1155"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6</w:t>
            </w:r>
          </w:p>
        </w:tc>
        <w:tc>
          <w:tcPr>
            <w:tcW w:w="1050"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41</w:t>
            </w:r>
          </w:p>
        </w:tc>
        <w:tc>
          <w:tcPr>
            <w:tcW w:w="967"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b/>
                <w:spacing w:val="0"/>
                <w:w w:val="100"/>
                <w:kern w:val="0"/>
                <w:sz w:val="17"/>
                <w:lang w:val="ru-RU"/>
              </w:rPr>
            </w:pPr>
            <w:r>
              <w:rPr>
                <w:b/>
                <w:spacing w:val="0"/>
                <w:w w:val="100"/>
                <w:kern w:val="0"/>
                <w:sz w:val="17"/>
                <w:lang w:val="ru-RU"/>
              </w:rPr>
              <w:t>47</w:t>
            </w:r>
          </w:p>
        </w:tc>
        <w:tc>
          <w:tcPr>
            <w:tcW w:w="1200"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12,77</w:t>
            </w:r>
          </w:p>
        </w:tc>
      </w:tr>
      <w:tr w:rsidR="002437E9">
        <w:tblPrEx>
          <w:tblCellMar>
            <w:top w:w="0" w:type="dxa"/>
            <w:bottom w:w="0" w:type="dxa"/>
          </w:tblCellMar>
        </w:tblPrEx>
        <w:tc>
          <w:tcPr>
            <w:tcW w:w="2948" w:type="dxa"/>
            <w:vAlign w:val="bottom"/>
          </w:tcPr>
          <w:p w:rsidR="002437E9" w:rsidRDefault="002437E9">
            <w:pPr>
              <w:tabs>
                <w:tab w:val="left" w:pos="288"/>
                <w:tab w:val="left" w:pos="576"/>
                <w:tab w:val="left" w:pos="864"/>
                <w:tab w:val="left" w:pos="1152"/>
              </w:tabs>
              <w:suppressAutoHyphens/>
              <w:spacing w:before="40" w:after="40" w:line="210" w:lineRule="exact"/>
              <w:ind w:right="43"/>
              <w:rPr>
                <w:spacing w:val="0"/>
                <w:w w:val="100"/>
                <w:kern w:val="0"/>
                <w:sz w:val="17"/>
                <w:lang w:val="ru-RU"/>
              </w:rPr>
            </w:pPr>
            <w:r>
              <w:rPr>
                <w:spacing w:val="0"/>
                <w:w w:val="100"/>
                <w:kern w:val="0"/>
                <w:sz w:val="17"/>
              </w:rPr>
              <w:t>Министерство энергетики и горнорудной промышленности</w:t>
            </w:r>
          </w:p>
        </w:tc>
        <w:tc>
          <w:tcPr>
            <w:tcW w:w="1155"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4</w:t>
            </w:r>
          </w:p>
        </w:tc>
        <w:tc>
          <w:tcPr>
            <w:tcW w:w="1050"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74</w:t>
            </w:r>
          </w:p>
        </w:tc>
        <w:tc>
          <w:tcPr>
            <w:tcW w:w="967"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b/>
                <w:spacing w:val="0"/>
                <w:w w:val="100"/>
                <w:kern w:val="0"/>
                <w:sz w:val="17"/>
                <w:lang w:val="ru-RU"/>
              </w:rPr>
            </w:pPr>
            <w:r>
              <w:rPr>
                <w:b/>
                <w:spacing w:val="0"/>
                <w:w w:val="100"/>
                <w:kern w:val="0"/>
                <w:sz w:val="17"/>
                <w:lang w:val="ru-RU"/>
              </w:rPr>
              <w:t>78</w:t>
            </w:r>
          </w:p>
        </w:tc>
        <w:tc>
          <w:tcPr>
            <w:tcW w:w="1200"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5,13</w:t>
            </w:r>
          </w:p>
        </w:tc>
      </w:tr>
      <w:tr w:rsidR="002437E9">
        <w:tblPrEx>
          <w:tblCellMar>
            <w:top w:w="0" w:type="dxa"/>
            <w:bottom w:w="0" w:type="dxa"/>
          </w:tblCellMar>
        </w:tblPrEx>
        <w:tc>
          <w:tcPr>
            <w:tcW w:w="2948" w:type="dxa"/>
            <w:vAlign w:val="bottom"/>
          </w:tcPr>
          <w:p w:rsidR="002437E9" w:rsidRDefault="002437E9">
            <w:pPr>
              <w:tabs>
                <w:tab w:val="left" w:pos="288"/>
                <w:tab w:val="left" w:pos="576"/>
                <w:tab w:val="left" w:pos="864"/>
                <w:tab w:val="left" w:pos="1152"/>
              </w:tabs>
              <w:suppressAutoHyphens/>
              <w:spacing w:before="40" w:after="40" w:line="210" w:lineRule="exact"/>
              <w:ind w:right="43"/>
              <w:rPr>
                <w:spacing w:val="0"/>
                <w:w w:val="100"/>
                <w:kern w:val="0"/>
                <w:sz w:val="17"/>
                <w:lang w:val="ru-RU"/>
              </w:rPr>
            </w:pPr>
            <w:r>
              <w:rPr>
                <w:spacing w:val="0"/>
                <w:w w:val="100"/>
                <w:kern w:val="0"/>
                <w:sz w:val="17"/>
              </w:rPr>
              <w:t>Министерство сельского хозяйства и животноводства</w:t>
            </w:r>
          </w:p>
        </w:tc>
        <w:tc>
          <w:tcPr>
            <w:tcW w:w="1155"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7</w:t>
            </w:r>
          </w:p>
        </w:tc>
        <w:tc>
          <w:tcPr>
            <w:tcW w:w="1050"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107</w:t>
            </w:r>
          </w:p>
        </w:tc>
        <w:tc>
          <w:tcPr>
            <w:tcW w:w="967"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b/>
                <w:spacing w:val="0"/>
                <w:w w:val="100"/>
                <w:kern w:val="0"/>
                <w:sz w:val="17"/>
                <w:lang w:val="ru-RU"/>
              </w:rPr>
            </w:pPr>
            <w:r>
              <w:rPr>
                <w:b/>
                <w:spacing w:val="0"/>
                <w:w w:val="100"/>
                <w:kern w:val="0"/>
                <w:sz w:val="17"/>
                <w:lang w:val="ru-RU"/>
              </w:rPr>
              <w:t>114</w:t>
            </w:r>
          </w:p>
        </w:tc>
        <w:tc>
          <w:tcPr>
            <w:tcW w:w="1200"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6,14</w:t>
            </w:r>
          </w:p>
        </w:tc>
      </w:tr>
      <w:tr w:rsidR="002437E9">
        <w:tblPrEx>
          <w:tblCellMar>
            <w:top w:w="0" w:type="dxa"/>
            <w:bottom w:w="0" w:type="dxa"/>
          </w:tblCellMar>
        </w:tblPrEx>
        <w:tc>
          <w:tcPr>
            <w:tcW w:w="2948" w:type="dxa"/>
            <w:vAlign w:val="bottom"/>
          </w:tcPr>
          <w:p w:rsidR="002437E9" w:rsidRDefault="002437E9">
            <w:pPr>
              <w:tabs>
                <w:tab w:val="left" w:pos="288"/>
                <w:tab w:val="left" w:pos="576"/>
                <w:tab w:val="left" w:pos="864"/>
                <w:tab w:val="left" w:pos="1152"/>
              </w:tabs>
              <w:suppressAutoHyphens/>
              <w:spacing w:before="40" w:after="40" w:line="210" w:lineRule="exact"/>
              <w:ind w:right="43"/>
              <w:rPr>
                <w:spacing w:val="0"/>
                <w:w w:val="100"/>
                <w:kern w:val="0"/>
                <w:sz w:val="17"/>
                <w:lang w:val="ru-RU"/>
              </w:rPr>
            </w:pPr>
            <w:r>
              <w:rPr>
                <w:spacing w:val="0"/>
                <w:w w:val="100"/>
                <w:kern w:val="0"/>
                <w:sz w:val="17"/>
              </w:rPr>
              <w:t>Министерство общинного развития</w:t>
            </w:r>
          </w:p>
        </w:tc>
        <w:tc>
          <w:tcPr>
            <w:tcW w:w="1155"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6</w:t>
            </w:r>
          </w:p>
        </w:tc>
        <w:tc>
          <w:tcPr>
            <w:tcW w:w="1050"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18</w:t>
            </w:r>
          </w:p>
        </w:tc>
        <w:tc>
          <w:tcPr>
            <w:tcW w:w="967"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b/>
                <w:spacing w:val="0"/>
                <w:w w:val="100"/>
                <w:kern w:val="0"/>
                <w:sz w:val="17"/>
                <w:lang w:val="ru-RU"/>
              </w:rPr>
            </w:pPr>
            <w:r>
              <w:rPr>
                <w:b/>
                <w:spacing w:val="0"/>
                <w:w w:val="100"/>
                <w:kern w:val="0"/>
                <w:sz w:val="17"/>
                <w:lang w:val="ru-RU"/>
              </w:rPr>
              <w:t>24</w:t>
            </w:r>
          </w:p>
        </w:tc>
        <w:tc>
          <w:tcPr>
            <w:tcW w:w="1200"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25,00</w:t>
            </w:r>
          </w:p>
        </w:tc>
      </w:tr>
      <w:tr w:rsidR="002437E9">
        <w:tblPrEx>
          <w:tblCellMar>
            <w:top w:w="0" w:type="dxa"/>
            <w:bottom w:w="0" w:type="dxa"/>
          </w:tblCellMar>
        </w:tblPrEx>
        <w:tc>
          <w:tcPr>
            <w:tcW w:w="2948" w:type="dxa"/>
            <w:vAlign w:val="bottom"/>
          </w:tcPr>
          <w:p w:rsidR="002437E9" w:rsidRDefault="002437E9">
            <w:pPr>
              <w:tabs>
                <w:tab w:val="left" w:pos="288"/>
                <w:tab w:val="left" w:pos="576"/>
                <w:tab w:val="left" w:pos="864"/>
                <w:tab w:val="left" w:pos="1152"/>
              </w:tabs>
              <w:suppressAutoHyphens/>
              <w:spacing w:before="40" w:after="40" w:line="210" w:lineRule="exact"/>
              <w:ind w:right="43"/>
              <w:rPr>
                <w:spacing w:val="0"/>
                <w:w w:val="100"/>
                <w:kern w:val="0"/>
                <w:sz w:val="17"/>
                <w:lang w:val="ru-RU"/>
              </w:rPr>
            </w:pPr>
            <w:r>
              <w:rPr>
                <w:spacing w:val="0"/>
                <w:w w:val="100"/>
                <w:kern w:val="0"/>
                <w:sz w:val="17"/>
              </w:rPr>
              <w:t>Министерство развития территорий</w:t>
            </w:r>
          </w:p>
        </w:tc>
        <w:tc>
          <w:tcPr>
            <w:tcW w:w="1155"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6</w:t>
            </w:r>
          </w:p>
        </w:tc>
        <w:tc>
          <w:tcPr>
            <w:tcW w:w="1050"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34</w:t>
            </w:r>
          </w:p>
        </w:tc>
        <w:tc>
          <w:tcPr>
            <w:tcW w:w="967"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b/>
                <w:spacing w:val="0"/>
                <w:w w:val="100"/>
                <w:kern w:val="0"/>
                <w:sz w:val="17"/>
                <w:lang w:val="ru-RU"/>
              </w:rPr>
            </w:pPr>
            <w:r>
              <w:rPr>
                <w:b/>
                <w:spacing w:val="0"/>
                <w:w w:val="100"/>
                <w:kern w:val="0"/>
                <w:sz w:val="17"/>
                <w:lang w:val="ru-RU"/>
              </w:rPr>
              <w:t>40</w:t>
            </w:r>
          </w:p>
        </w:tc>
        <w:tc>
          <w:tcPr>
            <w:tcW w:w="1200"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15,00</w:t>
            </w:r>
          </w:p>
        </w:tc>
      </w:tr>
      <w:tr w:rsidR="002437E9">
        <w:tblPrEx>
          <w:tblCellMar>
            <w:top w:w="0" w:type="dxa"/>
            <w:bottom w:w="0" w:type="dxa"/>
          </w:tblCellMar>
        </w:tblPrEx>
        <w:tc>
          <w:tcPr>
            <w:tcW w:w="2948" w:type="dxa"/>
            <w:vAlign w:val="bottom"/>
          </w:tcPr>
          <w:p w:rsidR="002437E9" w:rsidRDefault="002437E9">
            <w:pPr>
              <w:tabs>
                <w:tab w:val="left" w:pos="288"/>
                <w:tab w:val="left" w:pos="576"/>
                <w:tab w:val="left" w:pos="864"/>
                <w:tab w:val="left" w:pos="1152"/>
              </w:tabs>
              <w:suppressAutoHyphens/>
              <w:spacing w:before="40" w:after="40" w:line="210" w:lineRule="exact"/>
              <w:ind w:right="43"/>
              <w:rPr>
                <w:spacing w:val="0"/>
                <w:w w:val="100"/>
                <w:kern w:val="0"/>
                <w:sz w:val="17"/>
                <w:lang w:val="ru-RU"/>
              </w:rPr>
            </w:pPr>
            <w:r>
              <w:rPr>
                <w:spacing w:val="0"/>
                <w:w w:val="100"/>
                <w:kern w:val="0"/>
                <w:sz w:val="17"/>
              </w:rPr>
              <w:t>Министерство образования</w:t>
            </w:r>
          </w:p>
        </w:tc>
        <w:tc>
          <w:tcPr>
            <w:tcW w:w="1155"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314</w:t>
            </w:r>
          </w:p>
        </w:tc>
        <w:tc>
          <w:tcPr>
            <w:tcW w:w="1050"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1 171</w:t>
            </w:r>
          </w:p>
        </w:tc>
        <w:tc>
          <w:tcPr>
            <w:tcW w:w="967"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b/>
                <w:spacing w:val="0"/>
                <w:w w:val="100"/>
                <w:kern w:val="0"/>
                <w:sz w:val="17"/>
                <w:lang w:val="ru-RU"/>
              </w:rPr>
            </w:pPr>
            <w:r>
              <w:rPr>
                <w:b/>
                <w:spacing w:val="0"/>
                <w:w w:val="100"/>
                <w:kern w:val="0"/>
                <w:sz w:val="17"/>
                <w:lang w:val="ru-RU"/>
              </w:rPr>
              <w:t>1 485</w:t>
            </w:r>
          </w:p>
        </w:tc>
        <w:tc>
          <w:tcPr>
            <w:tcW w:w="1200"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21,14</w:t>
            </w:r>
          </w:p>
        </w:tc>
      </w:tr>
      <w:tr w:rsidR="002437E9">
        <w:tblPrEx>
          <w:tblCellMar>
            <w:top w:w="0" w:type="dxa"/>
            <w:bottom w:w="0" w:type="dxa"/>
          </w:tblCellMar>
        </w:tblPrEx>
        <w:tc>
          <w:tcPr>
            <w:tcW w:w="2948" w:type="dxa"/>
            <w:vAlign w:val="bottom"/>
          </w:tcPr>
          <w:p w:rsidR="002437E9" w:rsidRDefault="002437E9">
            <w:pPr>
              <w:tabs>
                <w:tab w:val="left" w:pos="288"/>
                <w:tab w:val="left" w:pos="576"/>
                <w:tab w:val="left" w:pos="864"/>
                <w:tab w:val="left" w:pos="1152"/>
              </w:tabs>
              <w:suppressAutoHyphens/>
              <w:spacing w:before="40" w:after="40" w:line="210" w:lineRule="exact"/>
              <w:ind w:right="43"/>
              <w:rPr>
                <w:spacing w:val="0"/>
                <w:w w:val="100"/>
                <w:kern w:val="0"/>
                <w:sz w:val="17"/>
                <w:lang w:val="ru-RU"/>
              </w:rPr>
            </w:pPr>
            <w:r>
              <w:rPr>
                <w:spacing w:val="0"/>
                <w:w w:val="100"/>
                <w:kern w:val="0"/>
                <w:sz w:val="17"/>
              </w:rPr>
              <w:t>Министерство по связям с общественностью</w:t>
            </w:r>
          </w:p>
        </w:tc>
        <w:tc>
          <w:tcPr>
            <w:tcW w:w="1155"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1</w:t>
            </w:r>
          </w:p>
        </w:tc>
        <w:tc>
          <w:tcPr>
            <w:tcW w:w="1050"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4</w:t>
            </w:r>
          </w:p>
        </w:tc>
        <w:tc>
          <w:tcPr>
            <w:tcW w:w="967"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b/>
                <w:spacing w:val="0"/>
                <w:w w:val="100"/>
                <w:kern w:val="0"/>
                <w:sz w:val="17"/>
                <w:lang w:val="ru-RU"/>
              </w:rPr>
            </w:pPr>
            <w:r>
              <w:rPr>
                <w:b/>
                <w:spacing w:val="0"/>
                <w:w w:val="100"/>
                <w:kern w:val="0"/>
                <w:sz w:val="17"/>
                <w:lang w:val="ru-RU"/>
              </w:rPr>
              <w:t>5</w:t>
            </w:r>
          </w:p>
        </w:tc>
        <w:tc>
          <w:tcPr>
            <w:tcW w:w="1200"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20,00</w:t>
            </w:r>
          </w:p>
        </w:tc>
      </w:tr>
      <w:tr w:rsidR="002437E9">
        <w:tblPrEx>
          <w:tblCellMar>
            <w:top w:w="0" w:type="dxa"/>
            <w:bottom w:w="0" w:type="dxa"/>
          </w:tblCellMar>
        </w:tblPrEx>
        <w:tc>
          <w:tcPr>
            <w:tcW w:w="2948" w:type="dxa"/>
            <w:vAlign w:val="bottom"/>
          </w:tcPr>
          <w:p w:rsidR="002437E9" w:rsidRDefault="002437E9">
            <w:pPr>
              <w:tabs>
                <w:tab w:val="left" w:pos="288"/>
                <w:tab w:val="left" w:pos="576"/>
                <w:tab w:val="left" w:pos="864"/>
                <w:tab w:val="left" w:pos="1152"/>
              </w:tabs>
              <w:suppressAutoHyphens/>
              <w:spacing w:before="40" w:after="40" w:line="210" w:lineRule="exact"/>
              <w:ind w:right="43"/>
              <w:rPr>
                <w:spacing w:val="0"/>
                <w:w w:val="100"/>
                <w:kern w:val="0"/>
                <w:sz w:val="17"/>
                <w:lang w:val="ru-RU"/>
              </w:rPr>
            </w:pPr>
            <w:r>
              <w:rPr>
                <w:spacing w:val="0"/>
                <w:w w:val="100"/>
                <w:kern w:val="0"/>
                <w:sz w:val="17"/>
              </w:rPr>
              <w:t>Министерство по делам молодежи, спорта и культуры</w:t>
            </w:r>
          </w:p>
        </w:tc>
        <w:tc>
          <w:tcPr>
            <w:tcW w:w="1155"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9</w:t>
            </w:r>
          </w:p>
        </w:tc>
        <w:tc>
          <w:tcPr>
            <w:tcW w:w="1050"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33</w:t>
            </w:r>
          </w:p>
        </w:tc>
        <w:tc>
          <w:tcPr>
            <w:tcW w:w="967"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b/>
                <w:spacing w:val="0"/>
                <w:w w:val="100"/>
                <w:kern w:val="0"/>
                <w:sz w:val="17"/>
                <w:lang w:val="ru-RU"/>
              </w:rPr>
            </w:pPr>
            <w:r>
              <w:rPr>
                <w:b/>
                <w:spacing w:val="0"/>
                <w:w w:val="100"/>
                <w:kern w:val="0"/>
                <w:sz w:val="17"/>
                <w:lang w:val="ru-RU"/>
              </w:rPr>
              <w:t>42</w:t>
            </w:r>
          </w:p>
        </w:tc>
        <w:tc>
          <w:tcPr>
            <w:tcW w:w="1200"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21,43</w:t>
            </w:r>
          </w:p>
        </w:tc>
      </w:tr>
      <w:tr w:rsidR="002437E9">
        <w:tblPrEx>
          <w:tblCellMar>
            <w:top w:w="0" w:type="dxa"/>
            <w:bottom w:w="0" w:type="dxa"/>
          </w:tblCellMar>
        </w:tblPrEx>
        <w:tc>
          <w:tcPr>
            <w:tcW w:w="2948" w:type="dxa"/>
            <w:vAlign w:val="bottom"/>
          </w:tcPr>
          <w:p w:rsidR="002437E9" w:rsidRDefault="002437E9">
            <w:pPr>
              <w:tabs>
                <w:tab w:val="left" w:pos="288"/>
                <w:tab w:val="left" w:pos="576"/>
                <w:tab w:val="left" w:pos="864"/>
                <w:tab w:val="left" w:pos="1152"/>
              </w:tabs>
              <w:suppressAutoHyphens/>
              <w:spacing w:before="40" w:after="40" w:line="210" w:lineRule="exact"/>
              <w:ind w:right="43"/>
              <w:rPr>
                <w:spacing w:val="0"/>
                <w:w w:val="100"/>
                <w:kern w:val="0"/>
                <w:sz w:val="17"/>
                <w:lang w:val="ru-RU"/>
              </w:rPr>
            </w:pPr>
            <w:r>
              <w:rPr>
                <w:spacing w:val="0"/>
                <w:w w:val="100"/>
                <w:kern w:val="0"/>
                <w:sz w:val="17"/>
              </w:rPr>
              <w:t>Министерство здравоохранения</w:t>
            </w:r>
          </w:p>
        </w:tc>
        <w:tc>
          <w:tcPr>
            <w:tcW w:w="1155"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9</w:t>
            </w:r>
          </w:p>
        </w:tc>
        <w:tc>
          <w:tcPr>
            <w:tcW w:w="1050"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7</w:t>
            </w:r>
          </w:p>
        </w:tc>
        <w:tc>
          <w:tcPr>
            <w:tcW w:w="967"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b/>
                <w:spacing w:val="0"/>
                <w:w w:val="100"/>
                <w:kern w:val="0"/>
                <w:sz w:val="17"/>
                <w:lang w:val="ru-RU"/>
              </w:rPr>
            </w:pPr>
            <w:r>
              <w:rPr>
                <w:b/>
                <w:spacing w:val="0"/>
                <w:w w:val="100"/>
                <w:kern w:val="0"/>
                <w:sz w:val="17"/>
                <w:lang w:val="ru-RU"/>
              </w:rPr>
              <w:t>16</w:t>
            </w:r>
          </w:p>
        </w:tc>
        <w:tc>
          <w:tcPr>
            <w:tcW w:w="1200"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56,25</w:t>
            </w:r>
          </w:p>
        </w:tc>
      </w:tr>
      <w:tr w:rsidR="002437E9">
        <w:tblPrEx>
          <w:tblCellMar>
            <w:top w:w="0" w:type="dxa"/>
            <w:bottom w:w="0" w:type="dxa"/>
          </w:tblCellMar>
        </w:tblPrEx>
        <w:tc>
          <w:tcPr>
            <w:tcW w:w="2948" w:type="dxa"/>
            <w:tcBorders>
              <w:bottom w:val="single" w:sz="4" w:space="0" w:color="auto"/>
            </w:tcBorders>
            <w:vAlign w:val="bottom"/>
          </w:tcPr>
          <w:p w:rsidR="002437E9" w:rsidRDefault="002437E9">
            <w:pPr>
              <w:tabs>
                <w:tab w:val="left" w:pos="288"/>
                <w:tab w:val="left" w:pos="576"/>
                <w:tab w:val="left" w:pos="864"/>
                <w:tab w:val="left" w:pos="1152"/>
              </w:tabs>
              <w:suppressAutoHyphens/>
              <w:spacing w:before="40" w:after="81" w:line="210" w:lineRule="exact"/>
              <w:ind w:right="43"/>
              <w:rPr>
                <w:spacing w:val="0"/>
                <w:w w:val="100"/>
                <w:kern w:val="0"/>
                <w:sz w:val="17"/>
                <w:lang w:val="ru-RU"/>
              </w:rPr>
            </w:pPr>
            <w:r>
              <w:rPr>
                <w:spacing w:val="0"/>
                <w:w w:val="100"/>
                <w:kern w:val="0"/>
                <w:sz w:val="17"/>
              </w:rPr>
              <w:t>Министерство реинтеграции</w:t>
            </w:r>
          </w:p>
        </w:tc>
        <w:tc>
          <w:tcPr>
            <w:tcW w:w="1155" w:type="dxa"/>
            <w:tcBorders>
              <w:bottom w:val="single" w:sz="4" w:space="0" w:color="auto"/>
            </w:tcBorders>
            <w:vAlign w:val="bottom"/>
          </w:tcPr>
          <w:p w:rsidR="002437E9" w:rsidRDefault="002437E9">
            <w:pPr>
              <w:tabs>
                <w:tab w:val="left" w:pos="288"/>
                <w:tab w:val="left" w:pos="576"/>
                <w:tab w:val="left" w:pos="864"/>
                <w:tab w:val="left" w:pos="1152"/>
              </w:tabs>
              <w:suppressAutoHyphens/>
              <w:spacing w:before="40" w:after="81" w:line="210" w:lineRule="exact"/>
              <w:ind w:right="43"/>
              <w:jc w:val="right"/>
              <w:rPr>
                <w:spacing w:val="0"/>
                <w:w w:val="100"/>
                <w:kern w:val="0"/>
                <w:sz w:val="17"/>
                <w:lang w:val="ru-RU"/>
              </w:rPr>
            </w:pPr>
            <w:r>
              <w:rPr>
                <w:spacing w:val="0"/>
                <w:w w:val="100"/>
                <w:kern w:val="0"/>
                <w:sz w:val="17"/>
                <w:lang w:val="ru-RU"/>
              </w:rPr>
              <w:t>3</w:t>
            </w:r>
          </w:p>
        </w:tc>
        <w:tc>
          <w:tcPr>
            <w:tcW w:w="1050" w:type="dxa"/>
            <w:tcBorders>
              <w:bottom w:val="single" w:sz="4" w:space="0" w:color="auto"/>
            </w:tcBorders>
            <w:vAlign w:val="bottom"/>
          </w:tcPr>
          <w:p w:rsidR="002437E9" w:rsidRDefault="002437E9">
            <w:pPr>
              <w:tabs>
                <w:tab w:val="left" w:pos="288"/>
                <w:tab w:val="left" w:pos="576"/>
                <w:tab w:val="left" w:pos="864"/>
                <w:tab w:val="left" w:pos="1152"/>
              </w:tabs>
              <w:suppressAutoHyphens/>
              <w:spacing w:before="40" w:after="81" w:line="210" w:lineRule="exact"/>
              <w:ind w:right="43"/>
              <w:jc w:val="right"/>
              <w:rPr>
                <w:spacing w:val="0"/>
                <w:w w:val="100"/>
                <w:kern w:val="0"/>
                <w:sz w:val="17"/>
                <w:lang w:val="ru-RU"/>
              </w:rPr>
            </w:pPr>
            <w:r>
              <w:rPr>
                <w:spacing w:val="0"/>
                <w:w w:val="100"/>
                <w:kern w:val="0"/>
                <w:sz w:val="17"/>
                <w:lang w:val="ru-RU"/>
              </w:rPr>
              <w:t>9</w:t>
            </w:r>
          </w:p>
        </w:tc>
        <w:tc>
          <w:tcPr>
            <w:tcW w:w="967" w:type="dxa"/>
            <w:tcBorders>
              <w:bottom w:val="single" w:sz="4" w:space="0" w:color="auto"/>
            </w:tcBorders>
            <w:vAlign w:val="bottom"/>
          </w:tcPr>
          <w:p w:rsidR="002437E9" w:rsidRDefault="002437E9">
            <w:pPr>
              <w:tabs>
                <w:tab w:val="left" w:pos="288"/>
                <w:tab w:val="left" w:pos="576"/>
                <w:tab w:val="left" w:pos="864"/>
                <w:tab w:val="left" w:pos="1152"/>
              </w:tabs>
              <w:suppressAutoHyphens/>
              <w:spacing w:before="40" w:after="81" w:line="210" w:lineRule="exact"/>
              <w:ind w:right="43"/>
              <w:jc w:val="right"/>
              <w:rPr>
                <w:b/>
                <w:spacing w:val="0"/>
                <w:w w:val="100"/>
                <w:kern w:val="0"/>
                <w:sz w:val="17"/>
                <w:lang w:val="ru-RU"/>
              </w:rPr>
            </w:pPr>
            <w:r>
              <w:rPr>
                <w:b/>
                <w:spacing w:val="0"/>
                <w:w w:val="100"/>
                <w:kern w:val="0"/>
                <w:sz w:val="17"/>
                <w:lang w:val="ru-RU"/>
              </w:rPr>
              <w:t>12</w:t>
            </w:r>
          </w:p>
        </w:tc>
        <w:tc>
          <w:tcPr>
            <w:tcW w:w="1200" w:type="dxa"/>
            <w:tcBorders>
              <w:bottom w:val="single" w:sz="4" w:space="0" w:color="auto"/>
            </w:tcBorders>
            <w:vAlign w:val="bottom"/>
          </w:tcPr>
          <w:p w:rsidR="002437E9" w:rsidRDefault="002437E9">
            <w:pPr>
              <w:tabs>
                <w:tab w:val="left" w:pos="288"/>
                <w:tab w:val="left" w:pos="576"/>
                <w:tab w:val="left" w:pos="864"/>
                <w:tab w:val="left" w:pos="1152"/>
              </w:tabs>
              <w:suppressAutoHyphens/>
              <w:spacing w:before="40" w:after="81" w:line="210" w:lineRule="exact"/>
              <w:ind w:right="43"/>
              <w:jc w:val="right"/>
              <w:rPr>
                <w:spacing w:val="0"/>
                <w:w w:val="100"/>
                <w:kern w:val="0"/>
                <w:sz w:val="17"/>
                <w:lang w:val="ru-RU"/>
              </w:rPr>
            </w:pPr>
            <w:r>
              <w:rPr>
                <w:spacing w:val="0"/>
                <w:w w:val="100"/>
                <w:kern w:val="0"/>
                <w:sz w:val="17"/>
                <w:lang w:val="ru-RU"/>
              </w:rPr>
              <w:t>25,00</w:t>
            </w:r>
          </w:p>
        </w:tc>
      </w:tr>
      <w:tr w:rsidR="002437E9">
        <w:tblPrEx>
          <w:tblCellMar>
            <w:top w:w="0" w:type="dxa"/>
            <w:bottom w:w="0" w:type="dxa"/>
          </w:tblCellMar>
        </w:tblPrEx>
        <w:tc>
          <w:tcPr>
            <w:tcW w:w="2948" w:type="dxa"/>
            <w:tcBorders>
              <w:top w:val="single" w:sz="4" w:space="0" w:color="auto"/>
              <w:bottom w:val="single" w:sz="12" w:space="0" w:color="auto"/>
            </w:tcBorders>
            <w:vAlign w:val="bottom"/>
          </w:tcPr>
          <w:p w:rsidR="002437E9" w:rsidRDefault="002437E9">
            <w:pPr>
              <w:tabs>
                <w:tab w:val="left" w:pos="288"/>
                <w:tab w:val="left" w:pos="576"/>
                <w:tab w:val="left" w:pos="864"/>
                <w:tab w:val="left" w:pos="1152"/>
              </w:tabs>
              <w:suppressAutoHyphens/>
              <w:spacing w:before="81" w:after="81" w:line="210" w:lineRule="exact"/>
              <w:ind w:right="43"/>
              <w:rPr>
                <w:b/>
                <w:spacing w:val="0"/>
                <w:w w:val="100"/>
                <w:kern w:val="0"/>
                <w:sz w:val="17"/>
                <w:lang w:val="ru-RU"/>
              </w:rPr>
            </w:pPr>
            <w:r>
              <w:rPr>
                <w:b/>
                <w:spacing w:val="0"/>
                <w:w w:val="100"/>
                <w:kern w:val="0"/>
                <w:sz w:val="17"/>
                <w:lang w:val="ru-RU"/>
              </w:rPr>
              <w:tab/>
              <w:t>Итого</w:t>
            </w:r>
          </w:p>
        </w:tc>
        <w:tc>
          <w:tcPr>
            <w:tcW w:w="1155" w:type="dxa"/>
            <w:tcBorders>
              <w:top w:val="single" w:sz="4" w:space="0" w:color="auto"/>
              <w:bottom w:val="single" w:sz="12" w:space="0" w:color="auto"/>
            </w:tcBorders>
            <w:vAlign w:val="bottom"/>
          </w:tcPr>
          <w:p w:rsidR="002437E9" w:rsidRDefault="002437E9">
            <w:pPr>
              <w:tabs>
                <w:tab w:val="left" w:pos="288"/>
                <w:tab w:val="left" w:pos="576"/>
                <w:tab w:val="left" w:pos="864"/>
                <w:tab w:val="left" w:pos="1152"/>
              </w:tabs>
              <w:suppressAutoHyphens/>
              <w:spacing w:before="81" w:after="81" w:line="210" w:lineRule="exact"/>
              <w:ind w:right="43"/>
              <w:jc w:val="right"/>
              <w:rPr>
                <w:b/>
                <w:spacing w:val="0"/>
                <w:w w:val="100"/>
                <w:kern w:val="0"/>
                <w:sz w:val="17"/>
                <w:lang w:val="ru-RU"/>
              </w:rPr>
            </w:pPr>
            <w:r>
              <w:rPr>
                <w:b/>
                <w:spacing w:val="0"/>
                <w:w w:val="100"/>
                <w:kern w:val="0"/>
                <w:sz w:val="17"/>
                <w:lang w:val="ru-RU"/>
              </w:rPr>
              <w:t>513</w:t>
            </w:r>
          </w:p>
        </w:tc>
        <w:tc>
          <w:tcPr>
            <w:tcW w:w="1050" w:type="dxa"/>
            <w:tcBorders>
              <w:top w:val="single" w:sz="4" w:space="0" w:color="auto"/>
              <w:bottom w:val="single" w:sz="12" w:space="0" w:color="auto"/>
            </w:tcBorders>
            <w:vAlign w:val="bottom"/>
          </w:tcPr>
          <w:p w:rsidR="002437E9" w:rsidRDefault="002437E9">
            <w:pPr>
              <w:tabs>
                <w:tab w:val="left" w:pos="288"/>
                <w:tab w:val="left" w:pos="576"/>
                <w:tab w:val="left" w:pos="864"/>
                <w:tab w:val="left" w:pos="1152"/>
              </w:tabs>
              <w:suppressAutoHyphens/>
              <w:spacing w:before="81" w:after="81" w:line="210" w:lineRule="exact"/>
              <w:ind w:right="43"/>
              <w:jc w:val="right"/>
              <w:rPr>
                <w:b/>
                <w:spacing w:val="0"/>
                <w:w w:val="100"/>
                <w:kern w:val="0"/>
                <w:sz w:val="17"/>
                <w:lang w:val="ru-RU"/>
              </w:rPr>
            </w:pPr>
            <w:r>
              <w:rPr>
                <w:b/>
                <w:spacing w:val="0"/>
                <w:w w:val="100"/>
                <w:kern w:val="0"/>
                <w:sz w:val="17"/>
                <w:lang w:val="ru-RU"/>
              </w:rPr>
              <w:t>2 265</w:t>
            </w:r>
          </w:p>
        </w:tc>
        <w:tc>
          <w:tcPr>
            <w:tcW w:w="967" w:type="dxa"/>
            <w:tcBorders>
              <w:top w:val="single" w:sz="4" w:space="0" w:color="auto"/>
              <w:bottom w:val="single" w:sz="12" w:space="0" w:color="auto"/>
            </w:tcBorders>
            <w:vAlign w:val="bottom"/>
          </w:tcPr>
          <w:p w:rsidR="002437E9" w:rsidRDefault="002437E9">
            <w:pPr>
              <w:tabs>
                <w:tab w:val="left" w:pos="288"/>
                <w:tab w:val="left" w:pos="576"/>
                <w:tab w:val="left" w:pos="864"/>
                <w:tab w:val="left" w:pos="1152"/>
              </w:tabs>
              <w:suppressAutoHyphens/>
              <w:spacing w:before="81" w:after="81" w:line="210" w:lineRule="exact"/>
              <w:ind w:right="43"/>
              <w:jc w:val="right"/>
              <w:rPr>
                <w:b/>
                <w:spacing w:val="0"/>
                <w:w w:val="100"/>
                <w:kern w:val="0"/>
                <w:sz w:val="17"/>
                <w:lang w:val="ru-RU"/>
              </w:rPr>
            </w:pPr>
            <w:r>
              <w:rPr>
                <w:b/>
                <w:spacing w:val="0"/>
                <w:w w:val="100"/>
                <w:kern w:val="0"/>
                <w:sz w:val="17"/>
                <w:lang w:val="ru-RU"/>
              </w:rPr>
              <w:t>2 278</w:t>
            </w:r>
          </w:p>
        </w:tc>
        <w:tc>
          <w:tcPr>
            <w:tcW w:w="1200" w:type="dxa"/>
            <w:tcBorders>
              <w:top w:val="single" w:sz="4" w:space="0" w:color="auto"/>
              <w:bottom w:val="single" w:sz="12" w:space="0" w:color="auto"/>
            </w:tcBorders>
            <w:vAlign w:val="bottom"/>
          </w:tcPr>
          <w:p w:rsidR="002437E9" w:rsidRDefault="002437E9">
            <w:pPr>
              <w:tabs>
                <w:tab w:val="left" w:pos="288"/>
                <w:tab w:val="left" w:pos="576"/>
                <w:tab w:val="left" w:pos="864"/>
                <w:tab w:val="left" w:pos="1152"/>
              </w:tabs>
              <w:suppressAutoHyphens/>
              <w:spacing w:before="81" w:after="81" w:line="210" w:lineRule="exact"/>
              <w:ind w:right="43"/>
              <w:jc w:val="right"/>
              <w:rPr>
                <w:b/>
                <w:spacing w:val="0"/>
                <w:w w:val="100"/>
                <w:kern w:val="0"/>
                <w:sz w:val="17"/>
                <w:lang w:val="ru-RU"/>
              </w:rPr>
            </w:pPr>
            <w:r>
              <w:rPr>
                <w:b/>
                <w:spacing w:val="0"/>
                <w:w w:val="100"/>
                <w:kern w:val="0"/>
                <w:sz w:val="17"/>
                <w:lang w:val="ru-RU"/>
              </w:rPr>
              <w:t>18,47</w:t>
            </w:r>
          </w:p>
        </w:tc>
      </w:tr>
    </w:tbl>
    <w:p w:rsidR="002437E9" w:rsidRDefault="002437E9">
      <w:pPr>
        <w:pStyle w:val="SingleTxt"/>
        <w:spacing w:after="0" w:line="120" w:lineRule="exact"/>
        <w:rPr>
          <w:spacing w:val="0"/>
          <w:w w:val="100"/>
          <w:kern w:val="0"/>
          <w:sz w:val="10"/>
          <w:lang w:val="ru-RU"/>
        </w:rPr>
      </w:pPr>
    </w:p>
    <w:p w:rsidR="002437E9" w:rsidRDefault="002437E9">
      <w:pPr>
        <w:pStyle w:val="SingleTxt"/>
        <w:spacing w:after="0" w:line="120" w:lineRule="exact"/>
        <w:rPr>
          <w:spacing w:val="0"/>
          <w:w w:val="100"/>
          <w:kern w:val="0"/>
          <w:sz w:val="10"/>
          <w:lang w:val="ru-RU"/>
        </w:rPr>
      </w:pPr>
    </w:p>
    <w:p w:rsidR="002437E9" w:rsidRDefault="002437E9">
      <w:pPr>
        <w:pStyle w:val="SingleTxt"/>
        <w:numPr>
          <w:ilvl w:val="0"/>
          <w:numId w:val="6"/>
        </w:numPr>
        <w:rPr>
          <w:spacing w:val="0"/>
          <w:w w:val="100"/>
          <w:kern w:val="0"/>
          <w:lang w:val="ru-RU"/>
        </w:rPr>
      </w:pPr>
      <w:r>
        <w:rPr>
          <w:spacing w:val="0"/>
          <w:w w:val="100"/>
          <w:kern w:val="0"/>
        </w:rPr>
        <w:t xml:space="preserve">Из таблицы видно, что женщины гораздо лучше представлены на должностях, связанных с социальной сферой: в области образования, здравоохранения и т. д. </w:t>
      </w:r>
      <w:r>
        <w:rPr>
          <w:spacing w:val="0"/>
          <w:w w:val="100"/>
          <w:kern w:val="0"/>
          <w:lang w:val="ru-RU"/>
        </w:rPr>
        <w:br/>
      </w:r>
      <w:r>
        <w:rPr>
          <w:spacing w:val="0"/>
          <w:w w:val="100"/>
          <w:kern w:val="0"/>
        </w:rPr>
        <w:t>В определенной степени это связано с учебной ориентацией в системе среднего и высшего образования. Поэтому вполне уместной выглядит созданная служба консультационной поддержки и ориентации девушек.</w:t>
      </w:r>
    </w:p>
    <w:p w:rsidR="002437E9" w:rsidRDefault="002437E9">
      <w:pPr>
        <w:pStyle w:val="SingleTxt"/>
        <w:spacing w:after="0" w:line="120" w:lineRule="exact"/>
        <w:rPr>
          <w:spacing w:val="0"/>
          <w:w w:val="100"/>
          <w:kern w:val="0"/>
          <w:sz w:val="10"/>
          <w:lang w:val="ru-RU"/>
        </w:rPr>
      </w:pPr>
    </w:p>
    <w:p w:rsidR="002437E9" w:rsidRDefault="002437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0"/>
          <w:w w:val="100"/>
          <w:kern w:val="0"/>
          <w:lang w:val="ru-RU"/>
        </w:rPr>
      </w:pPr>
      <w:r>
        <w:rPr>
          <w:spacing w:val="0"/>
          <w:w w:val="100"/>
          <w:kern w:val="0"/>
          <w:lang w:val="ru-RU"/>
        </w:rPr>
        <w:br w:type="page"/>
      </w:r>
      <w:r>
        <w:rPr>
          <w:spacing w:val="0"/>
          <w:w w:val="100"/>
          <w:kern w:val="0"/>
          <w:lang w:val="ru-RU"/>
        </w:rPr>
        <w:tab/>
      </w:r>
      <w:r>
        <w:rPr>
          <w:spacing w:val="0"/>
          <w:w w:val="100"/>
          <w:kern w:val="0"/>
          <w:lang w:val="ru-RU"/>
        </w:rPr>
        <w:tab/>
      </w:r>
      <w:r>
        <w:rPr>
          <w:bCs/>
          <w:spacing w:val="0"/>
          <w:w w:val="100"/>
          <w:kern w:val="0"/>
        </w:rPr>
        <w:t xml:space="preserve">Представленность женщин в некоторых финансовых институтах </w:t>
      </w:r>
      <w:r>
        <w:rPr>
          <w:bCs/>
          <w:spacing w:val="0"/>
          <w:w w:val="100"/>
          <w:kern w:val="0"/>
          <w:lang w:val="ru-RU"/>
        </w:rPr>
        <w:br/>
      </w:r>
      <w:r>
        <w:rPr>
          <w:bCs/>
          <w:spacing w:val="0"/>
          <w:w w:val="100"/>
          <w:kern w:val="0"/>
        </w:rPr>
        <w:t>в</w:t>
      </w:r>
      <w:r>
        <w:rPr>
          <w:bCs/>
          <w:spacing w:val="0"/>
          <w:w w:val="100"/>
          <w:kern w:val="0"/>
          <w:lang w:val="ru-RU"/>
        </w:rPr>
        <w:t xml:space="preserve"> </w:t>
      </w:r>
      <w:r>
        <w:rPr>
          <w:bCs/>
          <w:spacing w:val="0"/>
          <w:w w:val="100"/>
          <w:kern w:val="0"/>
        </w:rPr>
        <w:t>2004–2005 годах</w:t>
      </w:r>
      <w:r>
        <w:rPr>
          <w:rStyle w:val="FootnoteReference"/>
          <w:bCs/>
          <w:spacing w:val="0"/>
          <w:w w:val="100"/>
          <w:kern w:val="0"/>
          <w:position w:val="0"/>
          <w:lang w:val="ru-RU"/>
        </w:rPr>
        <w:t xml:space="preserve"> </w:t>
      </w:r>
      <w:r>
        <w:rPr>
          <w:rStyle w:val="FootnoteReference"/>
          <w:b w:val="0"/>
          <w:spacing w:val="0"/>
          <w:w w:val="100"/>
          <w:kern w:val="0"/>
          <w:position w:val="0"/>
          <w:lang w:val="ru-RU"/>
        </w:rPr>
        <w:footnoteReference w:id="17"/>
      </w:r>
    </w:p>
    <w:p w:rsidR="002437E9" w:rsidRDefault="002437E9">
      <w:pPr>
        <w:pStyle w:val="SingleTxt"/>
        <w:spacing w:after="0" w:line="120" w:lineRule="exact"/>
        <w:rPr>
          <w:spacing w:val="0"/>
          <w:w w:val="100"/>
          <w:kern w:val="0"/>
          <w:sz w:val="10"/>
          <w:lang w:val="ru-RU"/>
        </w:rPr>
      </w:pPr>
    </w:p>
    <w:p w:rsidR="002437E9" w:rsidRDefault="002437E9">
      <w:pPr>
        <w:pStyle w:val="SingleTxt"/>
        <w:spacing w:after="0" w:line="120" w:lineRule="exact"/>
        <w:rPr>
          <w:spacing w:val="0"/>
          <w:w w:val="100"/>
          <w:kern w:val="0"/>
          <w:sz w:val="10"/>
          <w:lang w:val="ru-RU"/>
        </w:rPr>
      </w:pPr>
    </w:p>
    <w:p w:rsidR="002437E9" w:rsidRDefault="002437E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0"/>
          <w:w w:val="100"/>
          <w:kern w:val="0"/>
          <w:lang w:val="ru-RU"/>
        </w:rPr>
      </w:pPr>
      <w:r>
        <w:rPr>
          <w:spacing w:val="0"/>
          <w:w w:val="100"/>
          <w:kern w:val="0"/>
          <w:lang w:val="ru-RU"/>
        </w:rPr>
        <w:tab/>
      </w:r>
      <w:r>
        <w:rPr>
          <w:spacing w:val="0"/>
          <w:w w:val="100"/>
          <w:kern w:val="0"/>
          <w:lang w:val="ru-RU"/>
        </w:rPr>
        <w:tab/>
      </w:r>
      <w:r>
        <w:rPr>
          <w:spacing w:val="0"/>
          <w:w w:val="100"/>
          <w:kern w:val="0"/>
        </w:rPr>
        <w:t>Банк Республики Бурунди</w:t>
      </w:r>
    </w:p>
    <w:p w:rsidR="002437E9" w:rsidRDefault="002437E9">
      <w:pPr>
        <w:pStyle w:val="SingleTxt"/>
        <w:spacing w:after="0" w:line="120" w:lineRule="exact"/>
        <w:rPr>
          <w:spacing w:val="0"/>
          <w:w w:val="100"/>
          <w:kern w:val="0"/>
          <w:sz w:val="10"/>
          <w:lang w:val="ru-RU"/>
        </w:rPr>
      </w:pPr>
    </w:p>
    <w:tbl>
      <w:tblPr>
        <w:tblW w:w="8582" w:type="dxa"/>
        <w:tblInd w:w="1260" w:type="dxa"/>
        <w:tblLayout w:type="fixed"/>
        <w:tblCellMar>
          <w:left w:w="0" w:type="dxa"/>
          <w:right w:w="0" w:type="dxa"/>
        </w:tblCellMar>
        <w:tblLook w:val="0000" w:firstRow="0" w:lastRow="0" w:firstColumn="0" w:lastColumn="0" w:noHBand="0" w:noVBand="0"/>
      </w:tblPr>
      <w:tblGrid>
        <w:gridCol w:w="1995"/>
        <w:gridCol w:w="731"/>
        <w:gridCol w:w="732"/>
        <w:gridCol w:w="732"/>
        <w:gridCol w:w="115"/>
        <w:gridCol w:w="617"/>
        <w:gridCol w:w="732"/>
        <w:gridCol w:w="732"/>
        <w:gridCol w:w="124"/>
        <w:gridCol w:w="608"/>
        <w:gridCol w:w="732"/>
        <w:gridCol w:w="732"/>
      </w:tblGrid>
      <w:tr w:rsidR="002437E9">
        <w:tblPrEx>
          <w:tblCellMar>
            <w:top w:w="0" w:type="dxa"/>
            <w:bottom w:w="0" w:type="dxa"/>
          </w:tblCellMar>
        </w:tblPrEx>
        <w:trPr>
          <w:tblHeader/>
        </w:trPr>
        <w:tc>
          <w:tcPr>
            <w:tcW w:w="1995" w:type="dxa"/>
            <w:tcBorders>
              <w:top w:val="single" w:sz="4" w:space="0" w:color="auto"/>
            </w:tcBorders>
            <w:vAlign w:val="bottom"/>
          </w:tcPr>
          <w:p w:rsidR="002437E9" w:rsidRDefault="002437E9">
            <w:pPr>
              <w:tabs>
                <w:tab w:val="left" w:pos="288"/>
                <w:tab w:val="left" w:pos="576"/>
                <w:tab w:val="left" w:pos="864"/>
                <w:tab w:val="left" w:pos="1152"/>
              </w:tabs>
              <w:suppressAutoHyphens/>
              <w:spacing w:before="80" w:after="80" w:line="160" w:lineRule="exact"/>
              <w:ind w:right="43"/>
              <w:rPr>
                <w:i/>
                <w:spacing w:val="0"/>
                <w:w w:val="100"/>
                <w:kern w:val="0"/>
                <w:sz w:val="14"/>
                <w:lang w:val="ru-RU"/>
              </w:rPr>
            </w:pPr>
          </w:p>
        </w:tc>
        <w:tc>
          <w:tcPr>
            <w:tcW w:w="2195" w:type="dxa"/>
            <w:gridSpan w:val="3"/>
            <w:tcBorders>
              <w:top w:val="single" w:sz="4" w:space="0" w:color="auto"/>
              <w:bottom w:val="single" w:sz="2" w:space="0" w:color="auto"/>
            </w:tcBorders>
            <w:vAlign w:val="bottom"/>
          </w:tcPr>
          <w:p w:rsidR="002437E9" w:rsidRDefault="002437E9">
            <w:pPr>
              <w:tabs>
                <w:tab w:val="left" w:pos="288"/>
                <w:tab w:val="left" w:pos="576"/>
                <w:tab w:val="left" w:pos="864"/>
                <w:tab w:val="left" w:pos="1152"/>
              </w:tabs>
              <w:suppressAutoHyphens/>
              <w:spacing w:before="80" w:after="80" w:line="160" w:lineRule="exact"/>
              <w:ind w:right="43"/>
              <w:jc w:val="center"/>
              <w:rPr>
                <w:i/>
                <w:spacing w:val="0"/>
                <w:w w:val="100"/>
                <w:kern w:val="0"/>
                <w:sz w:val="14"/>
                <w:lang w:val="ru-RU"/>
              </w:rPr>
            </w:pPr>
            <w:r>
              <w:rPr>
                <w:i/>
                <w:spacing w:val="0"/>
                <w:w w:val="100"/>
                <w:kern w:val="0"/>
                <w:sz w:val="14"/>
                <w:lang w:val="ru-RU"/>
              </w:rPr>
              <w:t>1997 год</w:t>
            </w:r>
          </w:p>
        </w:tc>
        <w:tc>
          <w:tcPr>
            <w:tcW w:w="115" w:type="dxa"/>
            <w:tcBorders>
              <w:top w:val="single" w:sz="4" w:space="0" w:color="auto"/>
            </w:tcBorders>
            <w:vAlign w:val="bottom"/>
          </w:tcPr>
          <w:p w:rsidR="002437E9" w:rsidRDefault="002437E9">
            <w:pPr>
              <w:tabs>
                <w:tab w:val="left" w:pos="288"/>
                <w:tab w:val="left" w:pos="576"/>
                <w:tab w:val="left" w:pos="864"/>
                <w:tab w:val="left" w:pos="1152"/>
              </w:tabs>
              <w:suppressAutoHyphens/>
              <w:spacing w:before="80" w:after="80" w:line="160" w:lineRule="exact"/>
              <w:ind w:right="43"/>
              <w:jc w:val="right"/>
              <w:rPr>
                <w:i/>
                <w:spacing w:val="0"/>
                <w:w w:val="100"/>
                <w:kern w:val="0"/>
                <w:sz w:val="14"/>
                <w:lang w:val="ru-RU"/>
              </w:rPr>
            </w:pPr>
          </w:p>
        </w:tc>
        <w:tc>
          <w:tcPr>
            <w:tcW w:w="2081" w:type="dxa"/>
            <w:gridSpan w:val="3"/>
            <w:tcBorders>
              <w:top w:val="single" w:sz="4" w:space="0" w:color="auto"/>
              <w:bottom w:val="single" w:sz="2" w:space="0" w:color="auto"/>
            </w:tcBorders>
            <w:vAlign w:val="bottom"/>
          </w:tcPr>
          <w:p w:rsidR="002437E9" w:rsidRDefault="002437E9">
            <w:pPr>
              <w:tabs>
                <w:tab w:val="left" w:pos="288"/>
                <w:tab w:val="left" w:pos="576"/>
                <w:tab w:val="left" w:pos="864"/>
                <w:tab w:val="left" w:pos="1152"/>
              </w:tabs>
              <w:suppressAutoHyphens/>
              <w:spacing w:before="80" w:after="80" w:line="160" w:lineRule="exact"/>
              <w:ind w:right="43"/>
              <w:jc w:val="center"/>
              <w:rPr>
                <w:i/>
                <w:spacing w:val="0"/>
                <w:w w:val="100"/>
                <w:kern w:val="0"/>
                <w:sz w:val="14"/>
                <w:lang w:val="ru-RU"/>
              </w:rPr>
            </w:pPr>
            <w:r>
              <w:rPr>
                <w:i/>
                <w:spacing w:val="0"/>
                <w:w w:val="100"/>
                <w:kern w:val="0"/>
                <w:sz w:val="14"/>
                <w:lang w:val="ru-RU"/>
              </w:rPr>
              <w:t>2004 год</w:t>
            </w:r>
          </w:p>
        </w:tc>
        <w:tc>
          <w:tcPr>
            <w:tcW w:w="124" w:type="dxa"/>
            <w:tcBorders>
              <w:top w:val="single" w:sz="4" w:space="0" w:color="auto"/>
            </w:tcBorders>
            <w:vAlign w:val="bottom"/>
          </w:tcPr>
          <w:p w:rsidR="002437E9" w:rsidRDefault="002437E9">
            <w:pPr>
              <w:tabs>
                <w:tab w:val="left" w:pos="288"/>
                <w:tab w:val="left" w:pos="576"/>
                <w:tab w:val="left" w:pos="864"/>
                <w:tab w:val="left" w:pos="1152"/>
              </w:tabs>
              <w:suppressAutoHyphens/>
              <w:spacing w:before="80" w:after="80" w:line="160" w:lineRule="exact"/>
              <w:ind w:right="43"/>
              <w:jc w:val="right"/>
              <w:rPr>
                <w:i/>
                <w:spacing w:val="0"/>
                <w:w w:val="100"/>
                <w:kern w:val="0"/>
                <w:sz w:val="14"/>
                <w:lang w:val="ru-RU"/>
              </w:rPr>
            </w:pPr>
          </w:p>
        </w:tc>
        <w:tc>
          <w:tcPr>
            <w:tcW w:w="2072" w:type="dxa"/>
            <w:gridSpan w:val="3"/>
            <w:tcBorders>
              <w:top w:val="single" w:sz="4" w:space="0" w:color="auto"/>
              <w:bottom w:val="single" w:sz="2" w:space="0" w:color="auto"/>
            </w:tcBorders>
            <w:vAlign w:val="bottom"/>
          </w:tcPr>
          <w:p w:rsidR="002437E9" w:rsidRDefault="002437E9">
            <w:pPr>
              <w:tabs>
                <w:tab w:val="left" w:pos="288"/>
                <w:tab w:val="left" w:pos="576"/>
                <w:tab w:val="left" w:pos="864"/>
                <w:tab w:val="left" w:pos="1152"/>
              </w:tabs>
              <w:suppressAutoHyphens/>
              <w:spacing w:before="80" w:after="80" w:line="160" w:lineRule="exact"/>
              <w:ind w:right="43"/>
              <w:jc w:val="center"/>
              <w:rPr>
                <w:i/>
                <w:spacing w:val="0"/>
                <w:w w:val="100"/>
                <w:kern w:val="0"/>
                <w:sz w:val="14"/>
                <w:lang w:val="ru-RU"/>
              </w:rPr>
            </w:pPr>
            <w:r>
              <w:rPr>
                <w:i/>
                <w:spacing w:val="0"/>
                <w:w w:val="100"/>
                <w:kern w:val="0"/>
                <w:sz w:val="14"/>
                <w:lang w:val="ru-RU"/>
              </w:rPr>
              <w:t>2005 год</w:t>
            </w:r>
          </w:p>
        </w:tc>
      </w:tr>
      <w:tr w:rsidR="002437E9">
        <w:tblPrEx>
          <w:tblCellMar>
            <w:top w:w="0" w:type="dxa"/>
            <w:bottom w:w="0" w:type="dxa"/>
          </w:tblCellMar>
        </w:tblPrEx>
        <w:trPr>
          <w:tblHeader/>
        </w:trPr>
        <w:tc>
          <w:tcPr>
            <w:tcW w:w="1995" w:type="dxa"/>
            <w:vAlign w:val="bottom"/>
          </w:tcPr>
          <w:p w:rsidR="002437E9" w:rsidRDefault="002437E9">
            <w:pPr>
              <w:tabs>
                <w:tab w:val="left" w:pos="288"/>
                <w:tab w:val="left" w:pos="576"/>
                <w:tab w:val="left" w:pos="864"/>
                <w:tab w:val="left" w:pos="1152"/>
              </w:tabs>
              <w:suppressAutoHyphens/>
              <w:spacing w:before="80" w:after="80" w:line="160" w:lineRule="exact"/>
              <w:ind w:right="43"/>
              <w:rPr>
                <w:i/>
                <w:spacing w:val="0"/>
                <w:w w:val="100"/>
                <w:kern w:val="0"/>
                <w:sz w:val="14"/>
                <w:lang w:val="ru-RU"/>
              </w:rPr>
            </w:pPr>
          </w:p>
        </w:tc>
        <w:tc>
          <w:tcPr>
            <w:tcW w:w="731" w:type="dxa"/>
            <w:tcBorders>
              <w:top w:val="single" w:sz="2" w:space="0" w:color="auto"/>
            </w:tcBorders>
            <w:vAlign w:val="bottom"/>
          </w:tcPr>
          <w:p w:rsidR="002437E9" w:rsidRDefault="002437E9">
            <w:pPr>
              <w:tabs>
                <w:tab w:val="left" w:pos="288"/>
                <w:tab w:val="left" w:pos="576"/>
                <w:tab w:val="left" w:pos="864"/>
                <w:tab w:val="left" w:pos="1152"/>
              </w:tabs>
              <w:suppressAutoHyphens/>
              <w:spacing w:before="80" w:after="80" w:line="160" w:lineRule="exact"/>
              <w:ind w:right="43"/>
              <w:jc w:val="right"/>
              <w:rPr>
                <w:i/>
                <w:spacing w:val="0"/>
                <w:w w:val="100"/>
                <w:kern w:val="0"/>
                <w:sz w:val="14"/>
                <w:lang w:val="ru-RU"/>
              </w:rPr>
            </w:pPr>
            <w:r>
              <w:rPr>
                <w:i/>
                <w:spacing w:val="0"/>
                <w:w w:val="100"/>
                <w:kern w:val="0"/>
                <w:sz w:val="14"/>
                <w:lang w:val="ru-RU"/>
              </w:rPr>
              <w:t>Мужчины</w:t>
            </w:r>
          </w:p>
        </w:tc>
        <w:tc>
          <w:tcPr>
            <w:tcW w:w="1464" w:type="dxa"/>
            <w:gridSpan w:val="2"/>
            <w:tcBorders>
              <w:top w:val="single" w:sz="2" w:space="0" w:color="auto"/>
              <w:bottom w:val="single" w:sz="2" w:space="0" w:color="auto"/>
            </w:tcBorders>
            <w:vAlign w:val="bottom"/>
          </w:tcPr>
          <w:p w:rsidR="002437E9" w:rsidRDefault="002437E9">
            <w:pPr>
              <w:tabs>
                <w:tab w:val="left" w:pos="288"/>
                <w:tab w:val="left" w:pos="576"/>
                <w:tab w:val="left" w:pos="864"/>
                <w:tab w:val="left" w:pos="1152"/>
              </w:tabs>
              <w:suppressAutoHyphens/>
              <w:spacing w:before="80" w:after="80" w:line="160" w:lineRule="exact"/>
              <w:ind w:right="43"/>
              <w:jc w:val="center"/>
              <w:rPr>
                <w:i/>
                <w:spacing w:val="0"/>
                <w:w w:val="100"/>
                <w:kern w:val="0"/>
                <w:sz w:val="14"/>
                <w:lang w:val="ru-RU"/>
              </w:rPr>
            </w:pPr>
            <w:r>
              <w:rPr>
                <w:i/>
                <w:spacing w:val="0"/>
                <w:w w:val="100"/>
                <w:kern w:val="0"/>
                <w:sz w:val="14"/>
                <w:lang w:val="ru-RU"/>
              </w:rPr>
              <w:t>Женщины</w:t>
            </w:r>
          </w:p>
        </w:tc>
        <w:tc>
          <w:tcPr>
            <w:tcW w:w="732" w:type="dxa"/>
            <w:gridSpan w:val="2"/>
            <w:vAlign w:val="bottom"/>
          </w:tcPr>
          <w:p w:rsidR="002437E9" w:rsidRDefault="002437E9">
            <w:pPr>
              <w:tabs>
                <w:tab w:val="left" w:pos="288"/>
                <w:tab w:val="left" w:pos="576"/>
                <w:tab w:val="left" w:pos="864"/>
                <w:tab w:val="left" w:pos="1152"/>
              </w:tabs>
              <w:suppressAutoHyphens/>
              <w:spacing w:before="80" w:after="80" w:line="160" w:lineRule="exact"/>
              <w:ind w:right="43"/>
              <w:jc w:val="right"/>
              <w:rPr>
                <w:i/>
                <w:spacing w:val="0"/>
                <w:w w:val="100"/>
                <w:kern w:val="0"/>
                <w:sz w:val="14"/>
                <w:lang w:val="ru-RU"/>
              </w:rPr>
            </w:pPr>
            <w:r>
              <w:rPr>
                <w:i/>
                <w:spacing w:val="0"/>
                <w:w w:val="100"/>
                <w:kern w:val="0"/>
                <w:sz w:val="14"/>
                <w:lang w:val="ru-RU"/>
              </w:rPr>
              <w:t>Мужчины</w:t>
            </w:r>
          </w:p>
        </w:tc>
        <w:tc>
          <w:tcPr>
            <w:tcW w:w="1464" w:type="dxa"/>
            <w:gridSpan w:val="2"/>
            <w:tcBorders>
              <w:bottom w:val="single" w:sz="2" w:space="0" w:color="auto"/>
            </w:tcBorders>
            <w:vAlign w:val="bottom"/>
          </w:tcPr>
          <w:p w:rsidR="002437E9" w:rsidRDefault="002437E9">
            <w:pPr>
              <w:tabs>
                <w:tab w:val="left" w:pos="288"/>
                <w:tab w:val="left" w:pos="576"/>
                <w:tab w:val="left" w:pos="864"/>
                <w:tab w:val="left" w:pos="1152"/>
              </w:tabs>
              <w:suppressAutoHyphens/>
              <w:spacing w:before="80" w:after="80" w:line="160" w:lineRule="exact"/>
              <w:ind w:right="43"/>
              <w:jc w:val="center"/>
              <w:rPr>
                <w:i/>
                <w:spacing w:val="0"/>
                <w:w w:val="100"/>
                <w:kern w:val="0"/>
                <w:sz w:val="14"/>
                <w:lang w:val="ru-RU"/>
              </w:rPr>
            </w:pPr>
            <w:r>
              <w:rPr>
                <w:i/>
                <w:spacing w:val="0"/>
                <w:w w:val="100"/>
                <w:kern w:val="0"/>
                <w:sz w:val="14"/>
                <w:lang w:val="ru-RU"/>
              </w:rPr>
              <w:t>Женщины</w:t>
            </w:r>
          </w:p>
        </w:tc>
        <w:tc>
          <w:tcPr>
            <w:tcW w:w="732" w:type="dxa"/>
            <w:gridSpan w:val="2"/>
            <w:vAlign w:val="bottom"/>
          </w:tcPr>
          <w:p w:rsidR="002437E9" w:rsidRDefault="002437E9">
            <w:pPr>
              <w:tabs>
                <w:tab w:val="left" w:pos="288"/>
                <w:tab w:val="left" w:pos="576"/>
                <w:tab w:val="left" w:pos="864"/>
                <w:tab w:val="left" w:pos="1152"/>
              </w:tabs>
              <w:suppressAutoHyphens/>
              <w:spacing w:before="80" w:after="80" w:line="160" w:lineRule="exact"/>
              <w:ind w:right="43"/>
              <w:jc w:val="right"/>
              <w:rPr>
                <w:i/>
                <w:spacing w:val="0"/>
                <w:w w:val="100"/>
                <w:kern w:val="0"/>
                <w:sz w:val="14"/>
                <w:lang w:val="ru-RU"/>
              </w:rPr>
            </w:pPr>
            <w:r>
              <w:rPr>
                <w:i/>
                <w:spacing w:val="0"/>
                <w:w w:val="100"/>
                <w:kern w:val="0"/>
                <w:sz w:val="14"/>
                <w:lang w:val="ru-RU"/>
              </w:rPr>
              <w:t>Мужчины</w:t>
            </w:r>
          </w:p>
        </w:tc>
        <w:tc>
          <w:tcPr>
            <w:tcW w:w="1464" w:type="dxa"/>
            <w:gridSpan w:val="2"/>
            <w:tcBorders>
              <w:bottom w:val="single" w:sz="2" w:space="0" w:color="auto"/>
            </w:tcBorders>
            <w:vAlign w:val="bottom"/>
          </w:tcPr>
          <w:p w:rsidR="002437E9" w:rsidRDefault="002437E9">
            <w:pPr>
              <w:tabs>
                <w:tab w:val="left" w:pos="288"/>
                <w:tab w:val="left" w:pos="576"/>
                <w:tab w:val="left" w:pos="864"/>
                <w:tab w:val="left" w:pos="1152"/>
              </w:tabs>
              <w:suppressAutoHyphens/>
              <w:spacing w:before="80" w:after="80" w:line="160" w:lineRule="exact"/>
              <w:ind w:right="43"/>
              <w:jc w:val="center"/>
              <w:rPr>
                <w:i/>
                <w:spacing w:val="0"/>
                <w:w w:val="100"/>
                <w:kern w:val="0"/>
                <w:sz w:val="14"/>
                <w:lang w:val="ru-RU"/>
              </w:rPr>
            </w:pPr>
            <w:r>
              <w:rPr>
                <w:i/>
                <w:spacing w:val="0"/>
                <w:w w:val="100"/>
                <w:kern w:val="0"/>
                <w:sz w:val="14"/>
                <w:lang w:val="ru-RU"/>
              </w:rPr>
              <w:t>Женщины</w:t>
            </w:r>
          </w:p>
        </w:tc>
      </w:tr>
      <w:tr w:rsidR="002437E9">
        <w:tblPrEx>
          <w:tblCellMar>
            <w:top w:w="0" w:type="dxa"/>
            <w:bottom w:w="0" w:type="dxa"/>
          </w:tblCellMar>
        </w:tblPrEx>
        <w:trPr>
          <w:tblHeader/>
        </w:trPr>
        <w:tc>
          <w:tcPr>
            <w:tcW w:w="1995" w:type="dxa"/>
            <w:tcBorders>
              <w:bottom w:val="single" w:sz="12" w:space="0" w:color="auto"/>
            </w:tcBorders>
            <w:vAlign w:val="bottom"/>
          </w:tcPr>
          <w:p w:rsidR="002437E9" w:rsidRDefault="002437E9">
            <w:pPr>
              <w:tabs>
                <w:tab w:val="left" w:pos="288"/>
                <w:tab w:val="left" w:pos="576"/>
                <w:tab w:val="left" w:pos="864"/>
                <w:tab w:val="left" w:pos="1152"/>
              </w:tabs>
              <w:suppressAutoHyphens/>
              <w:spacing w:before="80" w:after="80" w:line="160" w:lineRule="exact"/>
              <w:ind w:right="43"/>
              <w:rPr>
                <w:i/>
                <w:spacing w:val="0"/>
                <w:w w:val="100"/>
                <w:kern w:val="0"/>
                <w:sz w:val="14"/>
                <w:lang w:val="ru-RU"/>
              </w:rPr>
            </w:pPr>
            <w:r>
              <w:rPr>
                <w:i/>
                <w:spacing w:val="0"/>
                <w:w w:val="100"/>
                <w:kern w:val="0"/>
                <w:sz w:val="14"/>
                <w:lang w:val="ru-RU"/>
              </w:rPr>
              <w:t>Должность</w:t>
            </w:r>
          </w:p>
        </w:tc>
        <w:tc>
          <w:tcPr>
            <w:tcW w:w="731" w:type="dxa"/>
            <w:tcBorders>
              <w:bottom w:val="single" w:sz="12" w:space="0" w:color="auto"/>
            </w:tcBorders>
            <w:vAlign w:val="bottom"/>
          </w:tcPr>
          <w:p w:rsidR="002437E9" w:rsidRDefault="002437E9">
            <w:pPr>
              <w:tabs>
                <w:tab w:val="left" w:pos="288"/>
                <w:tab w:val="left" w:pos="576"/>
                <w:tab w:val="left" w:pos="864"/>
                <w:tab w:val="left" w:pos="1152"/>
              </w:tabs>
              <w:suppressAutoHyphens/>
              <w:spacing w:before="80" w:after="80" w:line="160" w:lineRule="exact"/>
              <w:ind w:right="43"/>
              <w:jc w:val="right"/>
              <w:rPr>
                <w:i/>
                <w:spacing w:val="0"/>
                <w:w w:val="100"/>
                <w:kern w:val="0"/>
                <w:sz w:val="14"/>
                <w:lang w:val="ru-RU"/>
              </w:rPr>
            </w:pPr>
            <w:r>
              <w:rPr>
                <w:i/>
                <w:spacing w:val="0"/>
                <w:w w:val="100"/>
                <w:kern w:val="0"/>
                <w:sz w:val="14"/>
                <w:lang w:val="ru-RU"/>
              </w:rPr>
              <w:t>Число</w:t>
            </w:r>
          </w:p>
        </w:tc>
        <w:tc>
          <w:tcPr>
            <w:tcW w:w="732" w:type="dxa"/>
            <w:tcBorders>
              <w:top w:val="single" w:sz="2" w:space="0" w:color="auto"/>
              <w:bottom w:val="single" w:sz="12" w:space="0" w:color="auto"/>
            </w:tcBorders>
            <w:vAlign w:val="bottom"/>
          </w:tcPr>
          <w:p w:rsidR="002437E9" w:rsidRDefault="002437E9">
            <w:pPr>
              <w:tabs>
                <w:tab w:val="left" w:pos="288"/>
                <w:tab w:val="left" w:pos="576"/>
                <w:tab w:val="left" w:pos="864"/>
                <w:tab w:val="left" w:pos="1152"/>
              </w:tabs>
              <w:suppressAutoHyphens/>
              <w:spacing w:before="80" w:after="80" w:line="160" w:lineRule="exact"/>
              <w:ind w:right="43"/>
              <w:jc w:val="right"/>
              <w:rPr>
                <w:i/>
                <w:spacing w:val="0"/>
                <w:w w:val="100"/>
                <w:kern w:val="0"/>
                <w:sz w:val="14"/>
                <w:lang w:val="ru-RU"/>
              </w:rPr>
            </w:pPr>
            <w:r>
              <w:rPr>
                <w:i/>
                <w:spacing w:val="0"/>
                <w:w w:val="100"/>
                <w:kern w:val="0"/>
                <w:sz w:val="14"/>
                <w:lang w:val="ru-RU"/>
              </w:rPr>
              <w:t>Число</w:t>
            </w:r>
          </w:p>
        </w:tc>
        <w:tc>
          <w:tcPr>
            <w:tcW w:w="732" w:type="dxa"/>
            <w:tcBorders>
              <w:top w:val="single" w:sz="2" w:space="0" w:color="auto"/>
              <w:bottom w:val="single" w:sz="12" w:space="0" w:color="auto"/>
            </w:tcBorders>
            <w:vAlign w:val="bottom"/>
          </w:tcPr>
          <w:p w:rsidR="002437E9" w:rsidRDefault="002437E9">
            <w:pPr>
              <w:tabs>
                <w:tab w:val="left" w:pos="288"/>
                <w:tab w:val="left" w:pos="576"/>
                <w:tab w:val="left" w:pos="864"/>
                <w:tab w:val="left" w:pos="1152"/>
              </w:tabs>
              <w:suppressAutoHyphens/>
              <w:spacing w:before="80" w:after="80" w:line="160" w:lineRule="exact"/>
              <w:ind w:right="43"/>
              <w:jc w:val="right"/>
              <w:rPr>
                <w:i/>
                <w:spacing w:val="0"/>
                <w:w w:val="100"/>
                <w:kern w:val="0"/>
                <w:sz w:val="14"/>
                <w:lang w:val="ru-RU"/>
              </w:rPr>
            </w:pPr>
            <w:r>
              <w:rPr>
                <w:i/>
                <w:spacing w:val="0"/>
                <w:w w:val="100"/>
                <w:kern w:val="0"/>
                <w:sz w:val="14"/>
                <w:lang w:val="ru-RU"/>
              </w:rPr>
              <w:t>(в %)</w:t>
            </w:r>
          </w:p>
        </w:tc>
        <w:tc>
          <w:tcPr>
            <w:tcW w:w="732" w:type="dxa"/>
            <w:gridSpan w:val="2"/>
            <w:tcBorders>
              <w:bottom w:val="single" w:sz="12" w:space="0" w:color="auto"/>
            </w:tcBorders>
            <w:vAlign w:val="bottom"/>
          </w:tcPr>
          <w:p w:rsidR="002437E9" w:rsidRDefault="002437E9">
            <w:pPr>
              <w:tabs>
                <w:tab w:val="left" w:pos="288"/>
                <w:tab w:val="left" w:pos="576"/>
                <w:tab w:val="left" w:pos="864"/>
                <w:tab w:val="left" w:pos="1152"/>
              </w:tabs>
              <w:suppressAutoHyphens/>
              <w:spacing w:before="80" w:after="80" w:line="160" w:lineRule="exact"/>
              <w:ind w:right="43"/>
              <w:jc w:val="right"/>
              <w:rPr>
                <w:i/>
                <w:spacing w:val="0"/>
                <w:w w:val="100"/>
                <w:kern w:val="0"/>
                <w:sz w:val="14"/>
                <w:lang w:val="ru-RU"/>
              </w:rPr>
            </w:pPr>
            <w:r>
              <w:rPr>
                <w:i/>
                <w:spacing w:val="0"/>
                <w:w w:val="100"/>
                <w:kern w:val="0"/>
                <w:sz w:val="14"/>
                <w:lang w:val="ru-RU"/>
              </w:rPr>
              <w:t>Число</w:t>
            </w:r>
          </w:p>
        </w:tc>
        <w:tc>
          <w:tcPr>
            <w:tcW w:w="732" w:type="dxa"/>
            <w:tcBorders>
              <w:bottom w:val="single" w:sz="12" w:space="0" w:color="auto"/>
            </w:tcBorders>
            <w:vAlign w:val="bottom"/>
          </w:tcPr>
          <w:p w:rsidR="002437E9" w:rsidRDefault="002437E9">
            <w:pPr>
              <w:tabs>
                <w:tab w:val="left" w:pos="288"/>
                <w:tab w:val="left" w:pos="576"/>
                <w:tab w:val="left" w:pos="864"/>
                <w:tab w:val="left" w:pos="1152"/>
              </w:tabs>
              <w:suppressAutoHyphens/>
              <w:spacing w:before="80" w:after="80" w:line="160" w:lineRule="exact"/>
              <w:ind w:right="43"/>
              <w:jc w:val="right"/>
              <w:rPr>
                <w:i/>
                <w:spacing w:val="0"/>
                <w:w w:val="100"/>
                <w:kern w:val="0"/>
                <w:sz w:val="14"/>
                <w:lang w:val="ru-RU"/>
              </w:rPr>
            </w:pPr>
            <w:r>
              <w:rPr>
                <w:i/>
                <w:spacing w:val="0"/>
                <w:w w:val="100"/>
                <w:kern w:val="0"/>
                <w:sz w:val="14"/>
                <w:lang w:val="ru-RU"/>
              </w:rPr>
              <w:t>Число</w:t>
            </w:r>
          </w:p>
        </w:tc>
        <w:tc>
          <w:tcPr>
            <w:tcW w:w="732" w:type="dxa"/>
            <w:tcBorders>
              <w:bottom w:val="single" w:sz="12" w:space="0" w:color="auto"/>
            </w:tcBorders>
            <w:vAlign w:val="bottom"/>
          </w:tcPr>
          <w:p w:rsidR="002437E9" w:rsidRDefault="002437E9">
            <w:pPr>
              <w:tabs>
                <w:tab w:val="left" w:pos="288"/>
                <w:tab w:val="left" w:pos="576"/>
                <w:tab w:val="left" w:pos="864"/>
                <w:tab w:val="left" w:pos="1152"/>
              </w:tabs>
              <w:suppressAutoHyphens/>
              <w:spacing w:before="80" w:after="80" w:line="160" w:lineRule="exact"/>
              <w:ind w:right="43"/>
              <w:jc w:val="right"/>
              <w:rPr>
                <w:i/>
                <w:spacing w:val="0"/>
                <w:w w:val="100"/>
                <w:kern w:val="0"/>
                <w:sz w:val="14"/>
                <w:lang w:val="ru-RU"/>
              </w:rPr>
            </w:pPr>
            <w:r>
              <w:rPr>
                <w:i/>
                <w:spacing w:val="0"/>
                <w:w w:val="100"/>
                <w:kern w:val="0"/>
                <w:sz w:val="14"/>
                <w:lang w:val="ru-RU"/>
              </w:rPr>
              <w:t>(в %)</w:t>
            </w:r>
          </w:p>
        </w:tc>
        <w:tc>
          <w:tcPr>
            <w:tcW w:w="732" w:type="dxa"/>
            <w:gridSpan w:val="2"/>
            <w:tcBorders>
              <w:bottom w:val="single" w:sz="12" w:space="0" w:color="auto"/>
            </w:tcBorders>
            <w:vAlign w:val="bottom"/>
          </w:tcPr>
          <w:p w:rsidR="002437E9" w:rsidRDefault="002437E9">
            <w:pPr>
              <w:tabs>
                <w:tab w:val="left" w:pos="288"/>
                <w:tab w:val="left" w:pos="576"/>
                <w:tab w:val="left" w:pos="864"/>
                <w:tab w:val="left" w:pos="1152"/>
              </w:tabs>
              <w:suppressAutoHyphens/>
              <w:spacing w:before="80" w:after="80" w:line="160" w:lineRule="exact"/>
              <w:ind w:right="43"/>
              <w:jc w:val="right"/>
              <w:rPr>
                <w:i/>
                <w:spacing w:val="0"/>
                <w:w w:val="100"/>
                <w:kern w:val="0"/>
                <w:sz w:val="14"/>
                <w:lang w:val="ru-RU"/>
              </w:rPr>
            </w:pPr>
            <w:r>
              <w:rPr>
                <w:i/>
                <w:spacing w:val="0"/>
                <w:w w:val="100"/>
                <w:kern w:val="0"/>
                <w:sz w:val="14"/>
                <w:lang w:val="ru-RU"/>
              </w:rPr>
              <w:t>Число</w:t>
            </w:r>
          </w:p>
        </w:tc>
        <w:tc>
          <w:tcPr>
            <w:tcW w:w="732" w:type="dxa"/>
            <w:tcBorders>
              <w:bottom w:val="single" w:sz="12" w:space="0" w:color="auto"/>
            </w:tcBorders>
            <w:vAlign w:val="bottom"/>
          </w:tcPr>
          <w:p w:rsidR="002437E9" w:rsidRDefault="002437E9">
            <w:pPr>
              <w:tabs>
                <w:tab w:val="left" w:pos="288"/>
                <w:tab w:val="left" w:pos="576"/>
                <w:tab w:val="left" w:pos="864"/>
                <w:tab w:val="left" w:pos="1152"/>
              </w:tabs>
              <w:suppressAutoHyphens/>
              <w:spacing w:before="80" w:after="80" w:line="160" w:lineRule="exact"/>
              <w:ind w:right="43"/>
              <w:jc w:val="right"/>
              <w:rPr>
                <w:i/>
                <w:spacing w:val="0"/>
                <w:w w:val="100"/>
                <w:kern w:val="0"/>
                <w:sz w:val="14"/>
                <w:lang w:val="ru-RU"/>
              </w:rPr>
            </w:pPr>
            <w:r>
              <w:rPr>
                <w:i/>
                <w:spacing w:val="0"/>
                <w:w w:val="100"/>
                <w:kern w:val="0"/>
                <w:sz w:val="14"/>
                <w:lang w:val="ru-RU"/>
              </w:rPr>
              <w:t>Число</w:t>
            </w:r>
          </w:p>
        </w:tc>
        <w:tc>
          <w:tcPr>
            <w:tcW w:w="732" w:type="dxa"/>
            <w:tcBorders>
              <w:bottom w:val="single" w:sz="12" w:space="0" w:color="auto"/>
            </w:tcBorders>
            <w:vAlign w:val="bottom"/>
          </w:tcPr>
          <w:p w:rsidR="002437E9" w:rsidRDefault="002437E9">
            <w:pPr>
              <w:tabs>
                <w:tab w:val="left" w:pos="288"/>
                <w:tab w:val="left" w:pos="576"/>
                <w:tab w:val="left" w:pos="864"/>
                <w:tab w:val="left" w:pos="1152"/>
              </w:tabs>
              <w:suppressAutoHyphens/>
              <w:spacing w:before="80" w:after="80" w:line="160" w:lineRule="exact"/>
              <w:ind w:right="43"/>
              <w:jc w:val="right"/>
              <w:rPr>
                <w:i/>
                <w:spacing w:val="0"/>
                <w:w w:val="100"/>
                <w:kern w:val="0"/>
                <w:sz w:val="14"/>
                <w:lang w:val="ru-RU"/>
              </w:rPr>
            </w:pPr>
            <w:r>
              <w:rPr>
                <w:i/>
                <w:spacing w:val="0"/>
                <w:w w:val="100"/>
                <w:kern w:val="0"/>
                <w:sz w:val="14"/>
                <w:lang w:val="ru-RU"/>
              </w:rPr>
              <w:t>(в %)</w:t>
            </w:r>
          </w:p>
        </w:tc>
      </w:tr>
      <w:tr w:rsidR="002437E9">
        <w:tblPrEx>
          <w:tblCellMar>
            <w:top w:w="0" w:type="dxa"/>
            <w:bottom w:w="0" w:type="dxa"/>
          </w:tblCellMar>
        </w:tblPrEx>
        <w:trPr>
          <w:trHeight w:hRule="exact" w:val="115"/>
          <w:tblHeader/>
        </w:trPr>
        <w:tc>
          <w:tcPr>
            <w:tcW w:w="1995" w:type="dxa"/>
            <w:tcBorders>
              <w:top w:val="single" w:sz="12" w:space="0" w:color="auto"/>
            </w:tcBorders>
            <w:vAlign w:val="bottom"/>
          </w:tcPr>
          <w:p w:rsidR="002437E9" w:rsidRDefault="002437E9">
            <w:pPr>
              <w:tabs>
                <w:tab w:val="left" w:pos="288"/>
                <w:tab w:val="left" w:pos="576"/>
                <w:tab w:val="left" w:pos="864"/>
                <w:tab w:val="left" w:pos="1152"/>
              </w:tabs>
              <w:suppressAutoHyphens/>
              <w:spacing w:before="40" w:after="40" w:line="210" w:lineRule="exact"/>
              <w:ind w:right="43"/>
              <w:rPr>
                <w:spacing w:val="0"/>
                <w:w w:val="100"/>
                <w:kern w:val="0"/>
                <w:sz w:val="17"/>
                <w:lang w:val="ru-RU"/>
              </w:rPr>
            </w:pPr>
          </w:p>
        </w:tc>
        <w:tc>
          <w:tcPr>
            <w:tcW w:w="731" w:type="dxa"/>
            <w:tcBorders>
              <w:top w:val="single" w:sz="12" w:space="0" w:color="auto"/>
            </w:tcBorders>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p>
        </w:tc>
        <w:tc>
          <w:tcPr>
            <w:tcW w:w="732" w:type="dxa"/>
            <w:tcBorders>
              <w:top w:val="single" w:sz="12" w:space="0" w:color="auto"/>
            </w:tcBorders>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p>
        </w:tc>
        <w:tc>
          <w:tcPr>
            <w:tcW w:w="732" w:type="dxa"/>
            <w:tcBorders>
              <w:top w:val="single" w:sz="12" w:space="0" w:color="auto"/>
            </w:tcBorders>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p>
        </w:tc>
        <w:tc>
          <w:tcPr>
            <w:tcW w:w="732" w:type="dxa"/>
            <w:gridSpan w:val="2"/>
            <w:tcBorders>
              <w:top w:val="single" w:sz="12" w:space="0" w:color="auto"/>
            </w:tcBorders>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p>
        </w:tc>
        <w:tc>
          <w:tcPr>
            <w:tcW w:w="732" w:type="dxa"/>
            <w:tcBorders>
              <w:top w:val="single" w:sz="12" w:space="0" w:color="auto"/>
            </w:tcBorders>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p>
        </w:tc>
        <w:tc>
          <w:tcPr>
            <w:tcW w:w="732" w:type="dxa"/>
            <w:tcBorders>
              <w:top w:val="single" w:sz="12" w:space="0" w:color="auto"/>
            </w:tcBorders>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p>
        </w:tc>
        <w:tc>
          <w:tcPr>
            <w:tcW w:w="732" w:type="dxa"/>
            <w:gridSpan w:val="2"/>
            <w:tcBorders>
              <w:top w:val="single" w:sz="12" w:space="0" w:color="auto"/>
            </w:tcBorders>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p>
        </w:tc>
        <w:tc>
          <w:tcPr>
            <w:tcW w:w="732" w:type="dxa"/>
            <w:tcBorders>
              <w:top w:val="single" w:sz="12" w:space="0" w:color="auto"/>
            </w:tcBorders>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p>
        </w:tc>
        <w:tc>
          <w:tcPr>
            <w:tcW w:w="732" w:type="dxa"/>
            <w:tcBorders>
              <w:top w:val="single" w:sz="12" w:space="0" w:color="auto"/>
            </w:tcBorders>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p>
        </w:tc>
      </w:tr>
      <w:tr w:rsidR="002437E9">
        <w:tblPrEx>
          <w:tblCellMar>
            <w:top w:w="0" w:type="dxa"/>
            <w:bottom w:w="0" w:type="dxa"/>
          </w:tblCellMar>
        </w:tblPrEx>
        <w:tc>
          <w:tcPr>
            <w:tcW w:w="1995" w:type="dxa"/>
            <w:vAlign w:val="bottom"/>
          </w:tcPr>
          <w:p w:rsidR="002437E9" w:rsidRDefault="002437E9">
            <w:pPr>
              <w:tabs>
                <w:tab w:val="left" w:pos="288"/>
                <w:tab w:val="left" w:pos="576"/>
                <w:tab w:val="left" w:pos="864"/>
                <w:tab w:val="left" w:pos="1152"/>
              </w:tabs>
              <w:suppressAutoHyphens/>
              <w:spacing w:before="40" w:after="40" w:line="240" w:lineRule="auto"/>
              <w:ind w:right="43"/>
              <w:rPr>
                <w:spacing w:val="0"/>
                <w:w w:val="100"/>
                <w:kern w:val="0"/>
                <w:sz w:val="17"/>
                <w:lang w:val="ru-RU"/>
              </w:rPr>
            </w:pPr>
            <w:r>
              <w:rPr>
                <w:spacing w:val="0"/>
                <w:w w:val="100"/>
                <w:kern w:val="0"/>
                <w:sz w:val="17"/>
              </w:rPr>
              <w:t>Дирекция</w:t>
            </w:r>
          </w:p>
        </w:tc>
        <w:tc>
          <w:tcPr>
            <w:tcW w:w="731"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3</w:t>
            </w:r>
          </w:p>
        </w:tc>
        <w:tc>
          <w:tcPr>
            <w:tcW w:w="732"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0</w:t>
            </w:r>
          </w:p>
        </w:tc>
        <w:tc>
          <w:tcPr>
            <w:tcW w:w="732"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0</w:t>
            </w:r>
          </w:p>
        </w:tc>
        <w:tc>
          <w:tcPr>
            <w:tcW w:w="732" w:type="dxa"/>
            <w:gridSpan w:val="2"/>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2</w:t>
            </w:r>
          </w:p>
        </w:tc>
        <w:tc>
          <w:tcPr>
            <w:tcW w:w="732"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1</w:t>
            </w:r>
          </w:p>
        </w:tc>
        <w:tc>
          <w:tcPr>
            <w:tcW w:w="732"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33,3</w:t>
            </w:r>
          </w:p>
        </w:tc>
        <w:tc>
          <w:tcPr>
            <w:tcW w:w="732" w:type="dxa"/>
            <w:gridSpan w:val="2"/>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2</w:t>
            </w:r>
          </w:p>
        </w:tc>
        <w:tc>
          <w:tcPr>
            <w:tcW w:w="732"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1</w:t>
            </w:r>
          </w:p>
        </w:tc>
        <w:tc>
          <w:tcPr>
            <w:tcW w:w="732"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33,3</w:t>
            </w:r>
          </w:p>
        </w:tc>
      </w:tr>
      <w:tr w:rsidR="002437E9">
        <w:tblPrEx>
          <w:tblCellMar>
            <w:top w:w="0" w:type="dxa"/>
            <w:bottom w:w="0" w:type="dxa"/>
          </w:tblCellMar>
        </w:tblPrEx>
        <w:tc>
          <w:tcPr>
            <w:tcW w:w="1995" w:type="dxa"/>
          </w:tcPr>
          <w:p w:rsidR="002437E9" w:rsidRDefault="002437E9">
            <w:pPr>
              <w:tabs>
                <w:tab w:val="num" w:pos="142"/>
                <w:tab w:val="left" w:pos="709"/>
              </w:tabs>
              <w:spacing w:before="40" w:after="40" w:line="240" w:lineRule="auto"/>
              <w:rPr>
                <w:spacing w:val="0"/>
                <w:w w:val="100"/>
                <w:kern w:val="0"/>
                <w:sz w:val="17"/>
              </w:rPr>
            </w:pPr>
            <w:r>
              <w:rPr>
                <w:spacing w:val="0"/>
                <w:w w:val="100"/>
                <w:kern w:val="0"/>
                <w:sz w:val="17"/>
              </w:rPr>
              <w:t>Советники дирекции</w:t>
            </w:r>
          </w:p>
        </w:tc>
        <w:tc>
          <w:tcPr>
            <w:tcW w:w="731"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4</w:t>
            </w:r>
          </w:p>
        </w:tc>
        <w:tc>
          <w:tcPr>
            <w:tcW w:w="732"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0</w:t>
            </w:r>
          </w:p>
        </w:tc>
        <w:tc>
          <w:tcPr>
            <w:tcW w:w="732"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0</w:t>
            </w:r>
          </w:p>
        </w:tc>
        <w:tc>
          <w:tcPr>
            <w:tcW w:w="732" w:type="dxa"/>
            <w:gridSpan w:val="2"/>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3</w:t>
            </w:r>
          </w:p>
        </w:tc>
        <w:tc>
          <w:tcPr>
            <w:tcW w:w="732"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1</w:t>
            </w:r>
          </w:p>
        </w:tc>
        <w:tc>
          <w:tcPr>
            <w:tcW w:w="732"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25,0</w:t>
            </w:r>
          </w:p>
        </w:tc>
        <w:tc>
          <w:tcPr>
            <w:tcW w:w="732" w:type="dxa"/>
            <w:gridSpan w:val="2"/>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3</w:t>
            </w:r>
          </w:p>
        </w:tc>
        <w:tc>
          <w:tcPr>
            <w:tcW w:w="732"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1</w:t>
            </w:r>
          </w:p>
        </w:tc>
        <w:tc>
          <w:tcPr>
            <w:tcW w:w="732"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25,0</w:t>
            </w:r>
          </w:p>
        </w:tc>
      </w:tr>
      <w:tr w:rsidR="002437E9">
        <w:tblPrEx>
          <w:tblCellMar>
            <w:top w:w="0" w:type="dxa"/>
            <w:bottom w:w="0" w:type="dxa"/>
          </w:tblCellMar>
        </w:tblPrEx>
        <w:tc>
          <w:tcPr>
            <w:tcW w:w="1995" w:type="dxa"/>
          </w:tcPr>
          <w:p w:rsidR="002437E9" w:rsidRDefault="002437E9">
            <w:pPr>
              <w:tabs>
                <w:tab w:val="num" w:pos="142"/>
                <w:tab w:val="left" w:pos="709"/>
              </w:tabs>
              <w:spacing w:before="40" w:after="40" w:line="240" w:lineRule="auto"/>
              <w:rPr>
                <w:spacing w:val="0"/>
                <w:w w:val="100"/>
                <w:kern w:val="0"/>
                <w:sz w:val="17"/>
              </w:rPr>
            </w:pPr>
            <w:r>
              <w:rPr>
                <w:spacing w:val="0"/>
                <w:w w:val="100"/>
                <w:kern w:val="0"/>
                <w:sz w:val="17"/>
              </w:rPr>
              <w:t>Начальники служб</w:t>
            </w:r>
          </w:p>
        </w:tc>
        <w:tc>
          <w:tcPr>
            <w:tcW w:w="731"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10</w:t>
            </w:r>
          </w:p>
        </w:tc>
        <w:tc>
          <w:tcPr>
            <w:tcW w:w="732"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7</w:t>
            </w:r>
          </w:p>
        </w:tc>
        <w:tc>
          <w:tcPr>
            <w:tcW w:w="732"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4,0</w:t>
            </w:r>
          </w:p>
        </w:tc>
        <w:tc>
          <w:tcPr>
            <w:tcW w:w="732" w:type="dxa"/>
            <w:gridSpan w:val="2"/>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11</w:t>
            </w:r>
          </w:p>
        </w:tc>
        <w:tc>
          <w:tcPr>
            <w:tcW w:w="732"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6</w:t>
            </w:r>
          </w:p>
        </w:tc>
        <w:tc>
          <w:tcPr>
            <w:tcW w:w="732"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35,3</w:t>
            </w:r>
          </w:p>
        </w:tc>
        <w:tc>
          <w:tcPr>
            <w:tcW w:w="732" w:type="dxa"/>
            <w:gridSpan w:val="2"/>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11</w:t>
            </w:r>
          </w:p>
        </w:tc>
        <w:tc>
          <w:tcPr>
            <w:tcW w:w="732"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6</w:t>
            </w:r>
          </w:p>
        </w:tc>
        <w:tc>
          <w:tcPr>
            <w:tcW w:w="732"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35,3</w:t>
            </w:r>
          </w:p>
        </w:tc>
      </w:tr>
      <w:tr w:rsidR="002437E9">
        <w:tblPrEx>
          <w:tblCellMar>
            <w:top w:w="0" w:type="dxa"/>
            <w:bottom w:w="0" w:type="dxa"/>
          </w:tblCellMar>
        </w:tblPrEx>
        <w:tc>
          <w:tcPr>
            <w:tcW w:w="1995" w:type="dxa"/>
          </w:tcPr>
          <w:p w:rsidR="002437E9" w:rsidRDefault="002437E9">
            <w:pPr>
              <w:tabs>
                <w:tab w:val="num" w:pos="142"/>
                <w:tab w:val="left" w:pos="709"/>
              </w:tabs>
              <w:spacing w:before="40" w:after="40" w:line="240" w:lineRule="auto"/>
              <w:rPr>
                <w:spacing w:val="0"/>
                <w:w w:val="100"/>
                <w:kern w:val="0"/>
                <w:sz w:val="17"/>
              </w:rPr>
            </w:pPr>
            <w:r>
              <w:rPr>
                <w:spacing w:val="0"/>
                <w:w w:val="100"/>
                <w:kern w:val="0"/>
                <w:sz w:val="17"/>
              </w:rPr>
              <w:t>Заместители начальников служб</w:t>
            </w:r>
          </w:p>
        </w:tc>
        <w:tc>
          <w:tcPr>
            <w:tcW w:w="731"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10</w:t>
            </w:r>
          </w:p>
        </w:tc>
        <w:tc>
          <w:tcPr>
            <w:tcW w:w="732"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4</w:t>
            </w:r>
          </w:p>
        </w:tc>
        <w:tc>
          <w:tcPr>
            <w:tcW w:w="732"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29,0</w:t>
            </w:r>
          </w:p>
        </w:tc>
        <w:tc>
          <w:tcPr>
            <w:tcW w:w="732" w:type="dxa"/>
            <w:gridSpan w:val="2"/>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10</w:t>
            </w:r>
          </w:p>
        </w:tc>
        <w:tc>
          <w:tcPr>
            <w:tcW w:w="732"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4</w:t>
            </w:r>
          </w:p>
        </w:tc>
        <w:tc>
          <w:tcPr>
            <w:tcW w:w="732"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28,6</w:t>
            </w:r>
          </w:p>
        </w:tc>
        <w:tc>
          <w:tcPr>
            <w:tcW w:w="732" w:type="dxa"/>
            <w:gridSpan w:val="2"/>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10</w:t>
            </w:r>
          </w:p>
        </w:tc>
        <w:tc>
          <w:tcPr>
            <w:tcW w:w="732"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4</w:t>
            </w:r>
          </w:p>
        </w:tc>
        <w:tc>
          <w:tcPr>
            <w:tcW w:w="732"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28,6</w:t>
            </w:r>
          </w:p>
        </w:tc>
      </w:tr>
      <w:tr w:rsidR="002437E9">
        <w:tblPrEx>
          <w:tblCellMar>
            <w:top w:w="0" w:type="dxa"/>
            <w:bottom w:w="0" w:type="dxa"/>
          </w:tblCellMar>
        </w:tblPrEx>
        <w:tc>
          <w:tcPr>
            <w:tcW w:w="1995" w:type="dxa"/>
          </w:tcPr>
          <w:p w:rsidR="002437E9" w:rsidRDefault="002437E9">
            <w:pPr>
              <w:tabs>
                <w:tab w:val="num" w:pos="142"/>
                <w:tab w:val="left" w:pos="709"/>
              </w:tabs>
              <w:spacing w:before="40" w:after="40" w:line="240" w:lineRule="auto"/>
              <w:rPr>
                <w:spacing w:val="0"/>
                <w:w w:val="100"/>
                <w:kern w:val="0"/>
                <w:sz w:val="17"/>
              </w:rPr>
            </w:pPr>
            <w:r>
              <w:rPr>
                <w:spacing w:val="0"/>
                <w:w w:val="100"/>
                <w:kern w:val="0"/>
                <w:sz w:val="17"/>
              </w:rPr>
              <w:t>Сотрудники</w:t>
            </w:r>
          </w:p>
        </w:tc>
        <w:tc>
          <w:tcPr>
            <w:tcW w:w="731"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59</w:t>
            </w:r>
          </w:p>
        </w:tc>
        <w:tc>
          <w:tcPr>
            <w:tcW w:w="732"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82</w:t>
            </w:r>
          </w:p>
        </w:tc>
        <w:tc>
          <w:tcPr>
            <w:tcW w:w="732"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58,0</w:t>
            </w:r>
          </w:p>
        </w:tc>
        <w:tc>
          <w:tcPr>
            <w:tcW w:w="732" w:type="dxa"/>
            <w:gridSpan w:val="2"/>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66</w:t>
            </w:r>
          </w:p>
        </w:tc>
        <w:tc>
          <w:tcPr>
            <w:tcW w:w="732"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78</w:t>
            </w:r>
          </w:p>
        </w:tc>
        <w:tc>
          <w:tcPr>
            <w:tcW w:w="732"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54,2</w:t>
            </w:r>
          </w:p>
        </w:tc>
        <w:tc>
          <w:tcPr>
            <w:tcW w:w="732" w:type="dxa"/>
            <w:gridSpan w:val="2"/>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68</w:t>
            </w:r>
          </w:p>
        </w:tc>
        <w:tc>
          <w:tcPr>
            <w:tcW w:w="732"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72</w:t>
            </w:r>
          </w:p>
        </w:tc>
        <w:tc>
          <w:tcPr>
            <w:tcW w:w="732"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51,4</w:t>
            </w:r>
          </w:p>
        </w:tc>
      </w:tr>
      <w:tr w:rsidR="002437E9">
        <w:tblPrEx>
          <w:tblCellMar>
            <w:top w:w="0" w:type="dxa"/>
            <w:bottom w:w="0" w:type="dxa"/>
          </w:tblCellMar>
        </w:tblPrEx>
        <w:tc>
          <w:tcPr>
            <w:tcW w:w="1995" w:type="dxa"/>
            <w:tcBorders>
              <w:bottom w:val="single" w:sz="12" w:space="0" w:color="auto"/>
            </w:tcBorders>
          </w:tcPr>
          <w:p w:rsidR="002437E9" w:rsidRDefault="002437E9">
            <w:pPr>
              <w:tabs>
                <w:tab w:val="num" w:pos="142"/>
                <w:tab w:val="left" w:pos="709"/>
              </w:tabs>
              <w:spacing w:before="40" w:after="40" w:line="240" w:lineRule="auto"/>
              <w:rPr>
                <w:spacing w:val="0"/>
                <w:w w:val="100"/>
                <w:kern w:val="0"/>
                <w:sz w:val="17"/>
              </w:rPr>
            </w:pPr>
            <w:r>
              <w:rPr>
                <w:spacing w:val="0"/>
                <w:w w:val="100"/>
                <w:kern w:val="0"/>
                <w:sz w:val="17"/>
              </w:rPr>
              <w:t>Операторы</w:t>
            </w:r>
          </w:p>
        </w:tc>
        <w:tc>
          <w:tcPr>
            <w:tcW w:w="731" w:type="dxa"/>
            <w:tcBorders>
              <w:bottom w:val="single" w:sz="12" w:space="0" w:color="auto"/>
            </w:tcBorders>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76</w:t>
            </w:r>
          </w:p>
        </w:tc>
        <w:tc>
          <w:tcPr>
            <w:tcW w:w="732" w:type="dxa"/>
            <w:tcBorders>
              <w:bottom w:val="single" w:sz="12" w:space="0" w:color="auto"/>
            </w:tcBorders>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31</w:t>
            </w:r>
          </w:p>
        </w:tc>
        <w:tc>
          <w:tcPr>
            <w:tcW w:w="732" w:type="dxa"/>
            <w:tcBorders>
              <w:bottom w:val="single" w:sz="12" w:space="0" w:color="auto"/>
            </w:tcBorders>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29,0</w:t>
            </w:r>
          </w:p>
        </w:tc>
        <w:tc>
          <w:tcPr>
            <w:tcW w:w="732" w:type="dxa"/>
            <w:gridSpan w:val="2"/>
            <w:tcBorders>
              <w:bottom w:val="single" w:sz="12" w:space="0" w:color="auto"/>
            </w:tcBorders>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73</w:t>
            </w:r>
          </w:p>
        </w:tc>
        <w:tc>
          <w:tcPr>
            <w:tcW w:w="732" w:type="dxa"/>
            <w:tcBorders>
              <w:bottom w:val="single" w:sz="12" w:space="0" w:color="auto"/>
            </w:tcBorders>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44</w:t>
            </w:r>
          </w:p>
        </w:tc>
        <w:tc>
          <w:tcPr>
            <w:tcW w:w="732" w:type="dxa"/>
            <w:tcBorders>
              <w:bottom w:val="single" w:sz="12" w:space="0" w:color="auto"/>
            </w:tcBorders>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37,6</w:t>
            </w:r>
          </w:p>
        </w:tc>
        <w:tc>
          <w:tcPr>
            <w:tcW w:w="732" w:type="dxa"/>
            <w:gridSpan w:val="2"/>
            <w:tcBorders>
              <w:bottom w:val="single" w:sz="12" w:space="0" w:color="auto"/>
            </w:tcBorders>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8</w:t>
            </w:r>
          </w:p>
        </w:tc>
        <w:tc>
          <w:tcPr>
            <w:tcW w:w="732" w:type="dxa"/>
            <w:tcBorders>
              <w:bottom w:val="single" w:sz="12" w:space="0" w:color="auto"/>
            </w:tcBorders>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46</w:t>
            </w:r>
          </w:p>
        </w:tc>
        <w:tc>
          <w:tcPr>
            <w:tcW w:w="732" w:type="dxa"/>
            <w:tcBorders>
              <w:bottom w:val="single" w:sz="12" w:space="0" w:color="auto"/>
            </w:tcBorders>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35,4</w:t>
            </w:r>
          </w:p>
        </w:tc>
      </w:tr>
    </w:tbl>
    <w:p w:rsidR="002437E9" w:rsidRDefault="002437E9">
      <w:pPr>
        <w:pStyle w:val="SingleTxt"/>
        <w:spacing w:after="0" w:line="120" w:lineRule="exact"/>
        <w:rPr>
          <w:spacing w:val="0"/>
          <w:w w:val="100"/>
          <w:kern w:val="0"/>
          <w:sz w:val="10"/>
          <w:lang w:val="ru-RU"/>
        </w:rPr>
      </w:pPr>
    </w:p>
    <w:p w:rsidR="002437E9" w:rsidRDefault="002437E9">
      <w:pPr>
        <w:pStyle w:val="SingleTxt"/>
        <w:spacing w:after="0" w:line="120" w:lineRule="exact"/>
        <w:rPr>
          <w:spacing w:val="0"/>
          <w:w w:val="100"/>
          <w:kern w:val="0"/>
          <w:sz w:val="10"/>
          <w:lang w:val="ru-RU"/>
        </w:rPr>
      </w:pPr>
    </w:p>
    <w:p w:rsidR="002437E9" w:rsidRDefault="002437E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0"/>
          <w:w w:val="100"/>
          <w:kern w:val="0"/>
          <w:lang w:val="ru-RU"/>
        </w:rPr>
      </w:pPr>
      <w:r>
        <w:rPr>
          <w:spacing w:val="0"/>
          <w:w w:val="100"/>
          <w:kern w:val="0"/>
          <w:lang w:val="ru-RU"/>
        </w:rPr>
        <w:tab/>
      </w:r>
      <w:r>
        <w:rPr>
          <w:spacing w:val="0"/>
          <w:w w:val="100"/>
          <w:kern w:val="0"/>
          <w:lang w:val="ru-RU"/>
        </w:rPr>
        <w:tab/>
        <w:t>Кредитный Банк Бужумбуры</w:t>
      </w:r>
    </w:p>
    <w:p w:rsidR="002437E9" w:rsidRDefault="002437E9">
      <w:pPr>
        <w:pStyle w:val="SingleTxt"/>
        <w:spacing w:after="0" w:line="120" w:lineRule="exact"/>
        <w:rPr>
          <w:spacing w:val="0"/>
          <w:w w:val="100"/>
          <w:kern w:val="0"/>
          <w:sz w:val="10"/>
          <w:lang w:val="ru-RU"/>
        </w:rPr>
      </w:pPr>
    </w:p>
    <w:tbl>
      <w:tblPr>
        <w:tblW w:w="0" w:type="auto"/>
        <w:tblInd w:w="1260" w:type="dxa"/>
        <w:tblLayout w:type="fixed"/>
        <w:tblCellMar>
          <w:left w:w="0" w:type="dxa"/>
          <w:right w:w="0" w:type="dxa"/>
        </w:tblCellMar>
        <w:tblLook w:val="0000" w:firstRow="0" w:lastRow="0" w:firstColumn="0" w:lastColumn="0" w:noHBand="0" w:noVBand="0"/>
      </w:tblPr>
      <w:tblGrid>
        <w:gridCol w:w="1995"/>
        <w:gridCol w:w="1331"/>
        <w:gridCol w:w="1331"/>
        <w:gridCol w:w="1331"/>
        <w:gridCol w:w="1332"/>
      </w:tblGrid>
      <w:tr w:rsidR="002437E9">
        <w:tblPrEx>
          <w:tblCellMar>
            <w:top w:w="0" w:type="dxa"/>
            <w:bottom w:w="0" w:type="dxa"/>
          </w:tblCellMar>
        </w:tblPrEx>
        <w:trPr>
          <w:tblHeader/>
        </w:trPr>
        <w:tc>
          <w:tcPr>
            <w:tcW w:w="1995" w:type="dxa"/>
            <w:tcBorders>
              <w:top w:val="single" w:sz="4" w:space="0" w:color="auto"/>
            </w:tcBorders>
            <w:vAlign w:val="bottom"/>
          </w:tcPr>
          <w:p w:rsidR="002437E9" w:rsidRDefault="002437E9">
            <w:pPr>
              <w:tabs>
                <w:tab w:val="left" w:pos="288"/>
                <w:tab w:val="left" w:pos="576"/>
                <w:tab w:val="left" w:pos="864"/>
                <w:tab w:val="left" w:pos="1152"/>
              </w:tabs>
              <w:suppressAutoHyphens/>
              <w:spacing w:before="80" w:after="80" w:line="160" w:lineRule="exact"/>
              <w:ind w:right="43"/>
              <w:rPr>
                <w:i/>
                <w:spacing w:val="0"/>
                <w:w w:val="100"/>
                <w:kern w:val="0"/>
                <w:sz w:val="14"/>
                <w:lang w:val="ru-RU"/>
              </w:rPr>
            </w:pPr>
          </w:p>
        </w:tc>
        <w:tc>
          <w:tcPr>
            <w:tcW w:w="5325" w:type="dxa"/>
            <w:gridSpan w:val="4"/>
            <w:tcBorders>
              <w:top w:val="single" w:sz="4" w:space="0" w:color="auto"/>
              <w:bottom w:val="single" w:sz="2" w:space="0" w:color="auto"/>
            </w:tcBorders>
            <w:vAlign w:val="bottom"/>
          </w:tcPr>
          <w:p w:rsidR="002437E9" w:rsidRDefault="002437E9">
            <w:pPr>
              <w:tabs>
                <w:tab w:val="left" w:pos="288"/>
                <w:tab w:val="left" w:pos="576"/>
                <w:tab w:val="left" w:pos="864"/>
                <w:tab w:val="left" w:pos="1152"/>
              </w:tabs>
              <w:suppressAutoHyphens/>
              <w:spacing w:before="80" w:after="80" w:line="160" w:lineRule="exact"/>
              <w:ind w:right="43"/>
              <w:jc w:val="center"/>
              <w:rPr>
                <w:i/>
                <w:spacing w:val="0"/>
                <w:w w:val="100"/>
                <w:kern w:val="0"/>
                <w:sz w:val="14"/>
                <w:lang w:val="ru-RU"/>
              </w:rPr>
            </w:pPr>
            <w:r>
              <w:rPr>
                <w:i/>
                <w:spacing w:val="0"/>
                <w:w w:val="100"/>
                <w:kern w:val="0"/>
                <w:sz w:val="14"/>
                <w:lang w:val="ru-RU"/>
              </w:rPr>
              <w:t>2004–2005 годы</w:t>
            </w:r>
          </w:p>
        </w:tc>
      </w:tr>
      <w:tr w:rsidR="002437E9">
        <w:tblPrEx>
          <w:tblCellMar>
            <w:top w:w="0" w:type="dxa"/>
            <w:bottom w:w="0" w:type="dxa"/>
          </w:tblCellMar>
        </w:tblPrEx>
        <w:trPr>
          <w:trHeight w:val="20"/>
          <w:tblHeader/>
        </w:trPr>
        <w:tc>
          <w:tcPr>
            <w:tcW w:w="1995" w:type="dxa"/>
            <w:vAlign w:val="bottom"/>
          </w:tcPr>
          <w:p w:rsidR="002437E9" w:rsidRDefault="002437E9">
            <w:pPr>
              <w:tabs>
                <w:tab w:val="left" w:pos="288"/>
                <w:tab w:val="left" w:pos="576"/>
                <w:tab w:val="left" w:pos="864"/>
                <w:tab w:val="left" w:pos="1152"/>
              </w:tabs>
              <w:suppressAutoHyphens/>
              <w:spacing w:before="80" w:after="80" w:line="160" w:lineRule="exact"/>
              <w:ind w:right="43"/>
              <w:rPr>
                <w:i/>
                <w:spacing w:val="0"/>
                <w:w w:val="100"/>
                <w:kern w:val="0"/>
                <w:sz w:val="14"/>
                <w:lang w:val="ru-RU"/>
              </w:rPr>
            </w:pPr>
            <w:r>
              <w:rPr>
                <w:i/>
                <w:spacing w:val="0"/>
                <w:w w:val="100"/>
                <w:kern w:val="0"/>
                <w:sz w:val="14"/>
                <w:lang w:val="ru-RU"/>
              </w:rPr>
              <w:t>Должность</w:t>
            </w:r>
          </w:p>
        </w:tc>
        <w:tc>
          <w:tcPr>
            <w:tcW w:w="1331" w:type="dxa"/>
            <w:tcBorders>
              <w:top w:val="single" w:sz="2" w:space="0" w:color="auto"/>
            </w:tcBorders>
            <w:vAlign w:val="bottom"/>
          </w:tcPr>
          <w:p w:rsidR="002437E9" w:rsidRDefault="002437E9">
            <w:pPr>
              <w:tabs>
                <w:tab w:val="left" w:pos="288"/>
                <w:tab w:val="left" w:pos="576"/>
                <w:tab w:val="left" w:pos="864"/>
                <w:tab w:val="left" w:pos="1152"/>
              </w:tabs>
              <w:suppressAutoHyphens/>
              <w:spacing w:before="80" w:after="80" w:line="160" w:lineRule="exact"/>
              <w:ind w:right="43"/>
              <w:jc w:val="right"/>
              <w:rPr>
                <w:i/>
                <w:spacing w:val="0"/>
                <w:w w:val="100"/>
                <w:kern w:val="0"/>
                <w:sz w:val="14"/>
                <w:lang w:val="ru-RU"/>
              </w:rPr>
            </w:pPr>
            <w:r>
              <w:rPr>
                <w:i/>
                <w:spacing w:val="0"/>
                <w:w w:val="100"/>
                <w:kern w:val="0"/>
                <w:sz w:val="14"/>
                <w:lang w:val="ru-RU"/>
              </w:rPr>
              <w:t>Мужчины</w:t>
            </w:r>
            <w:r>
              <w:rPr>
                <w:i/>
                <w:spacing w:val="0"/>
                <w:w w:val="100"/>
                <w:kern w:val="0"/>
                <w:sz w:val="14"/>
                <w:lang w:val="ru-RU"/>
              </w:rPr>
              <w:br/>
              <w:t>Число</w:t>
            </w:r>
          </w:p>
        </w:tc>
        <w:tc>
          <w:tcPr>
            <w:tcW w:w="1331" w:type="dxa"/>
            <w:tcBorders>
              <w:top w:val="single" w:sz="2" w:space="0" w:color="auto"/>
            </w:tcBorders>
            <w:vAlign w:val="bottom"/>
          </w:tcPr>
          <w:p w:rsidR="002437E9" w:rsidRDefault="002437E9">
            <w:pPr>
              <w:tabs>
                <w:tab w:val="left" w:pos="288"/>
                <w:tab w:val="left" w:pos="576"/>
                <w:tab w:val="left" w:pos="864"/>
                <w:tab w:val="left" w:pos="1152"/>
              </w:tabs>
              <w:suppressAutoHyphens/>
              <w:spacing w:before="80" w:after="80" w:line="160" w:lineRule="exact"/>
              <w:ind w:right="43"/>
              <w:jc w:val="right"/>
              <w:rPr>
                <w:i/>
                <w:spacing w:val="0"/>
                <w:w w:val="100"/>
                <w:kern w:val="0"/>
                <w:sz w:val="14"/>
                <w:lang w:val="ru-RU"/>
              </w:rPr>
            </w:pPr>
            <w:r>
              <w:rPr>
                <w:i/>
                <w:spacing w:val="0"/>
                <w:w w:val="100"/>
                <w:kern w:val="0"/>
                <w:sz w:val="14"/>
                <w:lang w:val="ru-RU"/>
              </w:rPr>
              <w:t>Женщины</w:t>
            </w:r>
            <w:r>
              <w:rPr>
                <w:i/>
                <w:spacing w:val="0"/>
                <w:w w:val="100"/>
                <w:kern w:val="0"/>
                <w:sz w:val="14"/>
                <w:lang w:val="ru-RU"/>
              </w:rPr>
              <w:br/>
              <w:t>Число</w:t>
            </w:r>
          </w:p>
        </w:tc>
        <w:tc>
          <w:tcPr>
            <w:tcW w:w="1331" w:type="dxa"/>
            <w:tcBorders>
              <w:top w:val="single" w:sz="2" w:space="0" w:color="auto"/>
            </w:tcBorders>
            <w:vAlign w:val="bottom"/>
          </w:tcPr>
          <w:p w:rsidR="002437E9" w:rsidRDefault="002437E9">
            <w:pPr>
              <w:tabs>
                <w:tab w:val="left" w:pos="288"/>
                <w:tab w:val="left" w:pos="576"/>
                <w:tab w:val="left" w:pos="864"/>
                <w:tab w:val="left" w:pos="1152"/>
              </w:tabs>
              <w:suppressAutoHyphens/>
              <w:spacing w:before="80" w:after="80" w:line="160" w:lineRule="exact"/>
              <w:ind w:right="43"/>
              <w:jc w:val="right"/>
              <w:rPr>
                <w:b/>
                <w:spacing w:val="0"/>
                <w:w w:val="100"/>
                <w:kern w:val="0"/>
                <w:sz w:val="14"/>
                <w:lang w:val="en-US"/>
              </w:rPr>
            </w:pPr>
            <w:r>
              <w:rPr>
                <w:b/>
                <w:spacing w:val="0"/>
                <w:w w:val="100"/>
                <w:kern w:val="0"/>
                <w:sz w:val="14"/>
                <w:lang w:val="ru-RU"/>
              </w:rPr>
              <w:t>Всего</w:t>
            </w:r>
          </w:p>
        </w:tc>
        <w:tc>
          <w:tcPr>
            <w:tcW w:w="1332" w:type="dxa"/>
            <w:tcBorders>
              <w:top w:val="single" w:sz="2" w:space="0" w:color="auto"/>
            </w:tcBorders>
            <w:vAlign w:val="bottom"/>
          </w:tcPr>
          <w:p w:rsidR="002437E9" w:rsidRDefault="002437E9">
            <w:pPr>
              <w:tabs>
                <w:tab w:val="left" w:pos="288"/>
                <w:tab w:val="left" w:pos="576"/>
                <w:tab w:val="left" w:pos="864"/>
                <w:tab w:val="left" w:pos="1152"/>
              </w:tabs>
              <w:suppressAutoHyphens/>
              <w:spacing w:before="80" w:after="80" w:line="160" w:lineRule="exact"/>
              <w:ind w:right="43"/>
              <w:jc w:val="right"/>
              <w:rPr>
                <w:i/>
                <w:spacing w:val="0"/>
                <w:w w:val="100"/>
                <w:kern w:val="0"/>
                <w:sz w:val="14"/>
                <w:lang w:val="ru-RU"/>
              </w:rPr>
            </w:pPr>
            <w:r>
              <w:rPr>
                <w:i/>
                <w:spacing w:val="0"/>
                <w:w w:val="100"/>
                <w:kern w:val="0"/>
                <w:sz w:val="14"/>
                <w:lang w:val="ru-RU"/>
              </w:rPr>
              <w:t>Женщины</w:t>
            </w:r>
            <w:r>
              <w:rPr>
                <w:i/>
                <w:spacing w:val="0"/>
                <w:w w:val="100"/>
                <w:kern w:val="0"/>
                <w:sz w:val="14"/>
                <w:lang w:val="ru-RU"/>
              </w:rPr>
              <w:br/>
              <w:t>(в процентах)</w:t>
            </w:r>
          </w:p>
        </w:tc>
      </w:tr>
      <w:tr w:rsidR="002437E9">
        <w:tblPrEx>
          <w:tblCellMar>
            <w:top w:w="0" w:type="dxa"/>
            <w:bottom w:w="0" w:type="dxa"/>
          </w:tblCellMar>
        </w:tblPrEx>
        <w:trPr>
          <w:trHeight w:hRule="exact" w:val="115"/>
          <w:tblHeader/>
        </w:trPr>
        <w:tc>
          <w:tcPr>
            <w:tcW w:w="1995" w:type="dxa"/>
            <w:tcBorders>
              <w:top w:val="single" w:sz="12" w:space="0" w:color="auto"/>
            </w:tcBorders>
            <w:vAlign w:val="bottom"/>
          </w:tcPr>
          <w:p w:rsidR="002437E9" w:rsidRDefault="002437E9">
            <w:pPr>
              <w:tabs>
                <w:tab w:val="left" w:pos="288"/>
                <w:tab w:val="left" w:pos="576"/>
                <w:tab w:val="left" w:pos="864"/>
                <w:tab w:val="left" w:pos="1152"/>
              </w:tabs>
              <w:suppressAutoHyphens/>
              <w:spacing w:before="40" w:after="40" w:line="210" w:lineRule="exact"/>
              <w:ind w:right="43"/>
              <w:rPr>
                <w:spacing w:val="0"/>
                <w:w w:val="100"/>
                <w:kern w:val="0"/>
                <w:sz w:val="17"/>
                <w:lang w:val="ru-RU"/>
              </w:rPr>
            </w:pPr>
          </w:p>
        </w:tc>
        <w:tc>
          <w:tcPr>
            <w:tcW w:w="1331" w:type="dxa"/>
            <w:tcBorders>
              <w:top w:val="single" w:sz="12" w:space="0" w:color="auto"/>
            </w:tcBorders>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p>
        </w:tc>
        <w:tc>
          <w:tcPr>
            <w:tcW w:w="1331" w:type="dxa"/>
            <w:tcBorders>
              <w:top w:val="single" w:sz="12" w:space="0" w:color="auto"/>
            </w:tcBorders>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p>
        </w:tc>
        <w:tc>
          <w:tcPr>
            <w:tcW w:w="1331" w:type="dxa"/>
            <w:tcBorders>
              <w:top w:val="single" w:sz="12" w:space="0" w:color="auto"/>
            </w:tcBorders>
            <w:vAlign w:val="bottom"/>
          </w:tcPr>
          <w:p w:rsidR="002437E9" w:rsidRDefault="002437E9">
            <w:pPr>
              <w:tabs>
                <w:tab w:val="left" w:pos="288"/>
                <w:tab w:val="left" w:pos="576"/>
                <w:tab w:val="left" w:pos="864"/>
                <w:tab w:val="left" w:pos="1152"/>
              </w:tabs>
              <w:suppressAutoHyphens/>
              <w:spacing w:before="40" w:after="40" w:line="210" w:lineRule="exact"/>
              <w:ind w:right="43"/>
              <w:jc w:val="right"/>
              <w:rPr>
                <w:b/>
                <w:spacing w:val="0"/>
                <w:w w:val="100"/>
                <w:kern w:val="0"/>
                <w:sz w:val="17"/>
                <w:lang w:val="ru-RU"/>
              </w:rPr>
            </w:pPr>
          </w:p>
        </w:tc>
        <w:tc>
          <w:tcPr>
            <w:tcW w:w="1332" w:type="dxa"/>
            <w:tcBorders>
              <w:top w:val="single" w:sz="12" w:space="0" w:color="auto"/>
            </w:tcBorders>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p>
        </w:tc>
      </w:tr>
      <w:tr w:rsidR="002437E9">
        <w:tblPrEx>
          <w:tblCellMar>
            <w:top w:w="0" w:type="dxa"/>
            <w:bottom w:w="0" w:type="dxa"/>
          </w:tblCellMar>
        </w:tblPrEx>
        <w:tc>
          <w:tcPr>
            <w:tcW w:w="1995" w:type="dxa"/>
          </w:tcPr>
          <w:p w:rsidR="002437E9" w:rsidRDefault="002437E9">
            <w:pPr>
              <w:pStyle w:val="Header"/>
              <w:tabs>
                <w:tab w:val="clear" w:pos="4320"/>
                <w:tab w:val="clear" w:pos="8640"/>
                <w:tab w:val="num" w:pos="142"/>
                <w:tab w:val="left" w:pos="709"/>
              </w:tabs>
              <w:spacing w:before="40" w:after="40"/>
              <w:rPr>
                <w:noProof w:val="0"/>
                <w:spacing w:val="0"/>
                <w:w w:val="100"/>
                <w:lang w:val="fr-FR"/>
              </w:rPr>
            </w:pPr>
            <w:r>
              <w:rPr>
                <w:noProof w:val="0"/>
                <w:spacing w:val="0"/>
                <w:w w:val="100"/>
                <w:lang w:val="fr-FR"/>
              </w:rPr>
              <w:t>Генеральная дирекция</w:t>
            </w:r>
          </w:p>
        </w:tc>
        <w:tc>
          <w:tcPr>
            <w:tcW w:w="1331"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en-US"/>
              </w:rPr>
            </w:pPr>
            <w:r>
              <w:rPr>
                <w:spacing w:val="0"/>
                <w:w w:val="100"/>
                <w:kern w:val="0"/>
                <w:sz w:val="17"/>
                <w:lang w:val="en-US"/>
              </w:rPr>
              <w:t>3</w:t>
            </w:r>
          </w:p>
        </w:tc>
        <w:tc>
          <w:tcPr>
            <w:tcW w:w="1331"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en-US"/>
              </w:rPr>
            </w:pPr>
            <w:r>
              <w:rPr>
                <w:spacing w:val="0"/>
                <w:w w:val="100"/>
                <w:kern w:val="0"/>
                <w:sz w:val="17"/>
                <w:lang w:val="en-US"/>
              </w:rPr>
              <w:t>0</w:t>
            </w:r>
          </w:p>
        </w:tc>
        <w:tc>
          <w:tcPr>
            <w:tcW w:w="1331"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b/>
                <w:spacing w:val="0"/>
                <w:w w:val="100"/>
                <w:kern w:val="0"/>
                <w:sz w:val="17"/>
                <w:lang w:val="en-US"/>
              </w:rPr>
            </w:pPr>
            <w:r>
              <w:rPr>
                <w:b/>
                <w:spacing w:val="0"/>
                <w:w w:val="100"/>
                <w:kern w:val="0"/>
                <w:sz w:val="17"/>
                <w:lang w:val="en-US"/>
              </w:rPr>
              <w:t>3</w:t>
            </w:r>
          </w:p>
        </w:tc>
        <w:tc>
          <w:tcPr>
            <w:tcW w:w="1332"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en-US"/>
              </w:rPr>
            </w:pPr>
          </w:p>
        </w:tc>
      </w:tr>
      <w:tr w:rsidR="002437E9">
        <w:tblPrEx>
          <w:tblCellMar>
            <w:top w:w="0" w:type="dxa"/>
            <w:bottom w:w="0" w:type="dxa"/>
          </w:tblCellMar>
        </w:tblPrEx>
        <w:tc>
          <w:tcPr>
            <w:tcW w:w="1995" w:type="dxa"/>
          </w:tcPr>
          <w:p w:rsidR="002437E9" w:rsidRDefault="002437E9">
            <w:pPr>
              <w:tabs>
                <w:tab w:val="num" w:pos="142"/>
                <w:tab w:val="left" w:pos="709"/>
              </w:tabs>
              <w:spacing w:before="40" w:after="40" w:line="210" w:lineRule="exact"/>
              <w:rPr>
                <w:spacing w:val="0"/>
                <w:w w:val="100"/>
                <w:kern w:val="0"/>
                <w:sz w:val="17"/>
              </w:rPr>
            </w:pPr>
            <w:r>
              <w:rPr>
                <w:spacing w:val="0"/>
                <w:w w:val="100"/>
                <w:kern w:val="0"/>
                <w:sz w:val="17"/>
              </w:rPr>
              <w:t>Дирекция</w:t>
            </w:r>
          </w:p>
        </w:tc>
        <w:tc>
          <w:tcPr>
            <w:tcW w:w="1331"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en-US"/>
              </w:rPr>
            </w:pPr>
            <w:r>
              <w:rPr>
                <w:spacing w:val="0"/>
                <w:w w:val="100"/>
                <w:kern w:val="0"/>
                <w:sz w:val="17"/>
                <w:lang w:val="en-US"/>
              </w:rPr>
              <w:t>3</w:t>
            </w:r>
          </w:p>
        </w:tc>
        <w:tc>
          <w:tcPr>
            <w:tcW w:w="1331"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en-US"/>
              </w:rPr>
            </w:pPr>
            <w:r>
              <w:rPr>
                <w:spacing w:val="0"/>
                <w:w w:val="100"/>
                <w:kern w:val="0"/>
                <w:sz w:val="17"/>
                <w:lang w:val="en-US"/>
              </w:rPr>
              <w:t>1</w:t>
            </w:r>
          </w:p>
        </w:tc>
        <w:tc>
          <w:tcPr>
            <w:tcW w:w="1331"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b/>
                <w:spacing w:val="0"/>
                <w:w w:val="100"/>
                <w:kern w:val="0"/>
                <w:sz w:val="17"/>
                <w:lang w:val="en-US"/>
              </w:rPr>
            </w:pPr>
            <w:r>
              <w:rPr>
                <w:b/>
                <w:spacing w:val="0"/>
                <w:w w:val="100"/>
                <w:kern w:val="0"/>
                <w:sz w:val="17"/>
                <w:lang w:val="en-US"/>
              </w:rPr>
              <w:t>4</w:t>
            </w:r>
          </w:p>
        </w:tc>
        <w:tc>
          <w:tcPr>
            <w:tcW w:w="1332"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en-US"/>
              </w:rPr>
            </w:pPr>
            <w:r>
              <w:rPr>
                <w:spacing w:val="0"/>
                <w:w w:val="100"/>
                <w:kern w:val="0"/>
                <w:sz w:val="17"/>
                <w:lang w:val="en-US"/>
              </w:rPr>
              <w:t>25,00</w:t>
            </w:r>
          </w:p>
        </w:tc>
      </w:tr>
      <w:tr w:rsidR="002437E9">
        <w:tblPrEx>
          <w:tblCellMar>
            <w:top w:w="0" w:type="dxa"/>
            <w:bottom w:w="0" w:type="dxa"/>
          </w:tblCellMar>
        </w:tblPrEx>
        <w:tc>
          <w:tcPr>
            <w:tcW w:w="1995" w:type="dxa"/>
          </w:tcPr>
          <w:p w:rsidR="002437E9" w:rsidRDefault="002437E9">
            <w:pPr>
              <w:tabs>
                <w:tab w:val="num" w:pos="142"/>
                <w:tab w:val="left" w:pos="709"/>
              </w:tabs>
              <w:spacing w:before="40" w:after="40" w:line="210" w:lineRule="exact"/>
              <w:rPr>
                <w:spacing w:val="0"/>
                <w:w w:val="100"/>
                <w:kern w:val="0"/>
                <w:sz w:val="17"/>
              </w:rPr>
            </w:pPr>
            <w:r>
              <w:rPr>
                <w:spacing w:val="0"/>
                <w:w w:val="100"/>
                <w:kern w:val="0"/>
                <w:sz w:val="17"/>
              </w:rPr>
              <w:t>Сотрудники дирекции</w:t>
            </w:r>
          </w:p>
        </w:tc>
        <w:tc>
          <w:tcPr>
            <w:tcW w:w="1331"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en-US"/>
              </w:rPr>
            </w:pPr>
            <w:r>
              <w:rPr>
                <w:spacing w:val="0"/>
                <w:w w:val="100"/>
                <w:kern w:val="0"/>
                <w:sz w:val="17"/>
                <w:lang w:val="en-US"/>
              </w:rPr>
              <w:t>12</w:t>
            </w:r>
          </w:p>
        </w:tc>
        <w:tc>
          <w:tcPr>
            <w:tcW w:w="1331"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en-US"/>
              </w:rPr>
            </w:pPr>
            <w:r>
              <w:rPr>
                <w:spacing w:val="0"/>
                <w:w w:val="100"/>
                <w:kern w:val="0"/>
                <w:sz w:val="17"/>
                <w:lang w:val="en-US"/>
              </w:rPr>
              <w:t>1</w:t>
            </w:r>
          </w:p>
        </w:tc>
        <w:tc>
          <w:tcPr>
            <w:tcW w:w="1331"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b/>
                <w:spacing w:val="0"/>
                <w:w w:val="100"/>
                <w:kern w:val="0"/>
                <w:sz w:val="17"/>
                <w:lang w:val="en-US"/>
              </w:rPr>
            </w:pPr>
            <w:r>
              <w:rPr>
                <w:b/>
                <w:spacing w:val="0"/>
                <w:w w:val="100"/>
                <w:kern w:val="0"/>
                <w:sz w:val="17"/>
                <w:lang w:val="en-US"/>
              </w:rPr>
              <w:t>13</w:t>
            </w:r>
          </w:p>
        </w:tc>
        <w:tc>
          <w:tcPr>
            <w:tcW w:w="1332"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en-US"/>
              </w:rPr>
            </w:pPr>
            <w:r>
              <w:rPr>
                <w:spacing w:val="0"/>
                <w:w w:val="100"/>
                <w:kern w:val="0"/>
                <w:sz w:val="17"/>
                <w:lang w:val="en-US"/>
              </w:rPr>
              <w:t>7,00</w:t>
            </w:r>
          </w:p>
        </w:tc>
      </w:tr>
      <w:tr w:rsidR="002437E9">
        <w:tblPrEx>
          <w:tblCellMar>
            <w:top w:w="0" w:type="dxa"/>
            <w:bottom w:w="0" w:type="dxa"/>
          </w:tblCellMar>
        </w:tblPrEx>
        <w:tc>
          <w:tcPr>
            <w:tcW w:w="1995" w:type="dxa"/>
          </w:tcPr>
          <w:p w:rsidR="002437E9" w:rsidRDefault="002437E9">
            <w:pPr>
              <w:tabs>
                <w:tab w:val="num" w:pos="142"/>
                <w:tab w:val="left" w:pos="709"/>
              </w:tabs>
              <w:spacing w:before="40" w:after="40" w:line="210" w:lineRule="exact"/>
              <w:rPr>
                <w:spacing w:val="0"/>
                <w:w w:val="100"/>
                <w:kern w:val="0"/>
                <w:sz w:val="17"/>
              </w:rPr>
            </w:pPr>
            <w:r>
              <w:rPr>
                <w:spacing w:val="0"/>
                <w:w w:val="100"/>
                <w:kern w:val="0"/>
                <w:sz w:val="17"/>
              </w:rPr>
              <w:t>Руководители низшего звена</w:t>
            </w:r>
          </w:p>
        </w:tc>
        <w:tc>
          <w:tcPr>
            <w:tcW w:w="1331"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en-US"/>
              </w:rPr>
            </w:pPr>
            <w:r>
              <w:rPr>
                <w:spacing w:val="0"/>
                <w:w w:val="100"/>
                <w:kern w:val="0"/>
                <w:sz w:val="17"/>
                <w:lang w:val="en-US"/>
              </w:rPr>
              <w:t>27</w:t>
            </w:r>
          </w:p>
        </w:tc>
        <w:tc>
          <w:tcPr>
            <w:tcW w:w="1331"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en-US"/>
              </w:rPr>
            </w:pPr>
            <w:r>
              <w:rPr>
                <w:spacing w:val="0"/>
                <w:w w:val="100"/>
                <w:kern w:val="0"/>
                <w:sz w:val="17"/>
                <w:lang w:val="en-US"/>
              </w:rPr>
              <w:t>12</w:t>
            </w:r>
          </w:p>
        </w:tc>
        <w:tc>
          <w:tcPr>
            <w:tcW w:w="1331"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b/>
                <w:spacing w:val="0"/>
                <w:w w:val="100"/>
                <w:kern w:val="0"/>
                <w:sz w:val="17"/>
                <w:lang w:val="en-US"/>
              </w:rPr>
            </w:pPr>
            <w:r>
              <w:rPr>
                <w:b/>
                <w:spacing w:val="0"/>
                <w:w w:val="100"/>
                <w:kern w:val="0"/>
                <w:sz w:val="17"/>
                <w:lang w:val="en-US"/>
              </w:rPr>
              <w:t>39</w:t>
            </w:r>
          </w:p>
        </w:tc>
        <w:tc>
          <w:tcPr>
            <w:tcW w:w="1332"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en-US"/>
              </w:rPr>
            </w:pPr>
            <w:r>
              <w:rPr>
                <w:spacing w:val="0"/>
                <w:w w:val="100"/>
                <w:kern w:val="0"/>
                <w:sz w:val="17"/>
                <w:lang w:val="en-US"/>
              </w:rPr>
              <w:t>30,00</w:t>
            </w:r>
          </w:p>
        </w:tc>
      </w:tr>
      <w:tr w:rsidR="002437E9">
        <w:tblPrEx>
          <w:tblCellMar>
            <w:top w:w="0" w:type="dxa"/>
            <w:bottom w:w="0" w:type="dxa"/>
          </w:tblCellMar>
        </w:tblPrEx>
        <w:tc>
          <w:tcPr>
            <w:tcW w:w="1995" w:type="dxa"/>
          </w:tcPr>
          <w:p w:rsidR="002437E9" w:rsidRDefault="002437E9">
            <w:pPr>
              <w:tabs>
                <w:tab w:val="num" w:pos="142"/>
                <w:tab w:val="left" w:pos="709"/>
              </w:tabs>
              <w:spacing w:before="40" w:after="40" w:line="210" w:lineRule="exact"/>
              <w:rPr>
                <w:spacing w:val="0"/>
                <w:w w:val="100"/>
                <w:kern w:val="0"/>
                <w:sz w:val="17"/>
              </w:rPr>
            </w:pPr>
            <w:r>
              <w:rPr>
                <w:spacing w:val="0"/>
                <w:w w:val="100"/>
                <w:kern w:val="0"/>
                <w:sz w:val="17"/>
              </w:rPr>
              <w:t>Сотрудники</w:t>
            </w:r>
          </w:p>
        </w:tc>
        <w:tc>
          <w:tcPr>
            <w:tcW w:w="1331"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20</w:t>
            </w:r>
          </w:p>
        </w:tc>
        <w:tc>
          <w:tcPr>
            <w:tcW w:w="1331"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15</w:t>
            </w:r>
          </w:p>
        </w:tc>
        <w:tc>
          <w:tcPr>
            <w:tcW w:w="1331"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b/>
                <w:spacing w:val="0"/>
                <w:w w:val="100"/>
                <w:kern w:val="0"/>
                <w:sz w:val="17"/>
                <w:lang w:val="ru-RU"/>
              </w:rPr>
            </w:pPr>
            <w:r>
              <w:rPr>
                <w:b/>
                <w:spacing w:val="0"/>
                <w:w w:val="100"/>
                <w:kern w:val="0"/>
                <w:sz w:val="17"/>
                <w:lang w:val="ru-RU"/>
              </w:rPr>
              <w:t>35</w:t>
            </w:r>
          </w:p>
        </w:tc>
        <w:tc>
          <w:tcPr>
            <w:tcW w:w="1332"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42,85</w:t>
            </w:r>
          </w:p>
        </w:tc>
      </w:tr>
      <w:tr w:rsidR="002437E9">
        <w:tblPrEx>
          <w:tblCellMar>
            <w:top w:w="0" w:type="dxa"/>
            <w:bottom w:w="0" w:type="dxa"/>
          </w:tblCellMar>
        </w:tblPrEx>
        <w:tc>
          <w:tcPr>
            <w:tcW w:w="1995" w:type="dxa"/>
            <w:tcBorders>
              <w:bottom w:val="single" w:sz="12" w:space="0" w:color="auto"/>
            </w:tcBorders>
          </w:tcPr>
          <w:p w:rsidR="002437E9" w:rsidRDefault="002437E9">
            <w:pPr>
              <w:tabs>
                <w:tab w:val="num" w:pos="142"/>
                <w:tab w:val="left" w:pos="709"/>
              </w:tabs>
              <w:spacing w:before="40" w:after="40" w:line="210" w:lineRule="exact"/>
              <w:rPr>
                <w:spacing w:val="0"/>
                <w:w w:val="100"/>
                <w:kern w:val="0"/>
                <w:sz w:val="17"/>
              </w:rPr>
            </w:pPr>
            <w:r>
              <w:rPr>
                <w:spacing w:val="0"/>
                <w:w w:val="100"/>
                <w:kern w:val="0"/>
                <w:sz w:val="17"/>
              </w:rPr>
              <w:t>Операторы</w:t>
            </w:r>
          </w:p>
        </w:tc>
        <w:tc>
          <w:tcPr>
            <w:tcW w:w="1331" w:type="dxa"/>
            <w:tcBorders>
              <w:bottom w:val="single" w:sz="12" w:space="0" w:color="auto"/>
            </w:tcBorders>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73</w:t>
            </w:r>
          </w:p>
        </w:tc>
        <w:tc>
          <w:tcPr>
            <w:tcW w:w="1331" w:type="dxa"/>
            <w:tcBorders>
              <w:bottom w:val="single" w:sz="12" w:space="0" w:color="auto"/>
            </w:tcBorders>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62</w:t>
            </w:r>
          </w:p>
        </w:tc>
        <w:tc>
          <w:tcPr>
            <w:tcW w:w="1331" w:type="dxa"/>
            <w:tcBorders>
              <w:bottom w:val="single" w:sz="12" w:space="0" w:color="auto"/>
            </w:tcBorders>
            <w:vAlign w:val="bottom"/>
          </w:tcPr>
          <w:p w:rsidR="002437E9" w:rsidRDefault="002437E9">
            <w:pPr>
              <w:tabs>
                <w:tab w:val="left" w:pos="288"/>
                <w:tab w:val="left" w:pos="576"/>
                <w:tab w:val="left" w:pos="864"/>
                <w:tab w:val="left" w:pos="1152"/>
              </w:tabs>
              <w:suppressAutoHyphens/>
              <w:spacing w:before="40" w:after="40" w:line="210" w:lineRule="exact"/>
              <w:ind w:right="43"/>
              <w:jc w:val="right"/>
              <w:rPr>
                <w:b/>
                <w:spacing w:val="0"/>
                <w:w w:val="100"/>
                <w:kern w:val="0"/>
                <w:sz w:val="17"/>
                <w:lang w:val="ru-RU"/>
              </w:rPr>
            </w:pPr>
            <w:r>
              <w:rPr>
                <w:b/>
                <w:spacing w:val="0"/>
                <w:w w:val="100"/>
                <w:kern w:val="0"/>
                <w:sz w:val="17"/>
                <w:lang w:val="ru-RU"/>
              </w:rPr>
              <w:t>135</w:t>
            </w:r>
          </w:p>
        </w:tc>
        <w:tc>
          <w:tcPr>
            <w:tcW w:w="1332" w:type="dxa"/>
            <w:tcBorders>
              <w:bottom w:val="single" w:sz="12" w:space="0" w:color="auto"/>
            </w:tcBorders>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45,92</w:t>
            </w:r>
          </w:p>
        </w:tc>
      </w:tr>
    </w:tbl>
    <w:p w:rsidR="002437E9" w:rsidRDefault="002437E9">
      <w:pPr>
        <w:pStyle w:val="SingleTxt"/>
        <w:spacing w:after="0" w:line="120" w:lineRule="exact"/>
        <w:rPr>
          <w:spacing w:val="0"/>
          <w:w w:val="100"/>
          <w:kern w:val="0"/>
          <w:sz w:val="10"/>
          <w:lang w:val="ru-RU"/>
        </w:rPr>
      </w:pPr>
    </w:p>
    <w:p w:rsidR="002437E9" w:rsidRDefault="002437E9">
      <w:pPr>
        <w:pStyle w:val="SingleTxt"/>
        <w:spacing w:after="0" w:line="120" w:lineRule="exact"/>
        <w:rPr>
          <w:spacing w:val="0"/>
          <w:w w:val="100"/>
          <w:kern w:val="0"/>
          <w:sz w:val="10"/>
          <w:lang w:val="ru-RU"/>
        </w:rPr>
      </w:pPr>
    </w:p>
    <w:p w:rsidR="002437E9" w:rsidRDefault="002437E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0"/>
          <w:w w:val="100"/>
          <w:kern w:val="0"/>
          <w:lang w:val="ru-RU"/>
        </w:rPr>
      </w:pPr>
      <w:r>
        <w:rPr>
          <w:spacing w:val="0"/>
          <w:w w:val="100"/>
          <w:kern w:val="0"/>
          <w:lang w:val="ru-RU"/>
        </w:rPr>
        <w:tab/>
      </w:r>
      <w:r>
        <w:rPr>
          <w:spacing w:val="0"/>
          <w:w w:val="100"/>
          <w:kern w:val="0"/>
          <w:lang w:val="ru-RU"/>
        </w:rPr>
        <w:tab/>
      </w:r>
      <w:r>
        <w:rPr>
          <w:spacing w:val="0"/>
          <w:w w:val="100"/>
          <w:kern w:val="0"/>
        </w:rPr>
        <w:t>Фонд развития городского жилья</w:t>
      </w:r>
    </w:p>
    <w:p w:rsidR="002437E9" w:rsidRDefault="002437E9">
      <w:pPr>
        <w:pStyle w:val="SingleTxt"/>
        <w:spacing w:after="0" w:line="120" w:lineRule="exact"/>
        <w:rPr>
          <w:spacing w:val="0"/>
          <w:w w:val="100"/>
          <w:kern w:val="0"/>
          <w:sz w:val="10"/>
          <w:lang w:val="ru-RU"/>
        </w:rPr>
      </w:pPr>
    </w:p>
    <w:tbl>
      <w:tblPr>
        <w:tblW w:w="0" w:type="auto"/>
        <w:tblInd w:w="1260" w:type="dxa"/>
        <w:tblLayout w:type="fixed"/>
        <w:tblCellMar>
          <w:left w:w="0" w:type="dxa"/>
          <w:right w:w="0" w:type="dxa"/>
        </w:tblCellMar>
        <w:tblLook w:val="0000" w:firstRow="0" w:lastRow="0" w:firstColumn="0" w:lastColumn="0" w:noHBand="0" w:noVBand="0"/>
      </w:tblPr>
      <w:tblGrid>
        <w:gridCol w:w="1995"/>
        <w:gridCol w:w="1331"/>
        <w:gridCol w:w="1331"/>
        <w:gridCol w:w="1331"/>
        <w:gridCol w:w="1332"/>
      </w:tblGrid>
      <w:tr w:rsidR="002437E9">
        <w:tblPrEx>
          <w:tblCellMar>
            <w:top w:w="0" w:type="dxa"/>
            <w:bottom w:w="0" w:type="dxa"/>
          </w:tblCellMar>
        </w:tblPrEx>
        <w:trPr>
          <w:tblHeader/>
        </w:trPr>
        <w:tc>
          <w:tcPr>
            <w:tcW w:w="1995" w:type="dxa"/>
            <w:tcBorders>
              <w:top w:val="single" w:sz="4" w:space="0" w:color="auto"/>
            </w:tcBorders>
            <w:vAlign w:val="bottom"/>
          </w:tcPr>
          <w:p w:rsidR="002437E9" w:rsidRDefault="002437E9">
            <w:pPr>
              <w:tabs>
                <w:tab w:val="left" w:pos="288"/>
                <w:tab w:val="left" w:pos="576"/>
                <w:tab w:val="left" w:pos="864"/>
                <w:tab w:val="left" w:pos="1152"/>
              </w:tabs>
              <w:suppressAutoHyphens/>
              <w:spacing w:before="80" w:after="80" w:line="160" w:lineRule="exact"/>
              <w:ind w:right="43"/>
              <w:rPr>
                <w:i/>
                <w:spacing w:val="0"/>
                <w:w w:val="100"/>
                <w:kern w:val="0"/>
                <w:sz w:val="14"/>
                <w:lang w:val="ru-RU"/>
              </w:rPr>
            </w:pPr>
          </w:p>
        </w:tc>
        <w:tc>
          <w:tcPr>
            <w:tcW w:w="5325" w:type="dxa"/>
            <w:gridSpan w:val="4"/>
            <w:tcBorders>
              <w:top w:val="single" w:sz="4" w:space="0" w:color="auto"/>
              <w:bottom w:val="single" w:sz="2" w:space="0" w:color="auto"/>
            </w:tcBorders>
            <w:vAlign w:val="bottom"/>
          </w:tcPr>
          <w:p w:rsidR="002437E9" w:rsidRDefault="002437E9">
            <w:pPr>
              <w:tabs>
                <w:tab w:val="left" w:pos="288"/>
                <w:tab w:val="left" w:pos="576"/>
                <w:tab w:val="left" w:pos="864"/>
                <w:tab w:val="left" w:pos="1152"/>
              </w:tabs>
              <w:suppressAutoHyphens/>
              <w:spacing w:before="80" w:after="80" w:line="160" w:lineRule="exact"/>
              <w:ind w:right="43"/>
              <w:jc w:val="center"/>
              <w:rPr>
                <w:i/>
                <w:spacing w:val="0"/>
                <w:w w:val="100"/>
                <w:kern w:val="0"/>
                <w:sz w:val="14"/>
                <w:lang w:val="ru-RU"/>
              </w:rPr>
            </w:pPr>
            <w:r>
              <w:rPr>
                <w:i/>
                <w:spacing w:val="0"/>
                <w:w w:val="100"/>
                <w:kern w:val="0"/>
                <w:sz w:val="14"/>
                <w:lang w:val="ru-RU"/>
              </w:rPr>
              <w:t>2004–2005 годы</w:t>
            </w:r>
          </w:p>
        </w:tc>
      </w:tr>
      <w:tr w:rsidR="002437E9">
        <w:tblPrEx>
          <w:tblCellMar>
            <w:top w:w="0" w:type="dxa"/>
            <w:bottom w:w="0" w:type="dxa"/>
          </w:tblCellMar>
        </w:tblPrEx>
        <w:trPr>
          <w:trHeight w:val="20"/>
          <w:tblHeader/>
        </w:trPr>
        <w:tc>
          <w:tcPr>
            <w:tcW w:w="1995" w:type="dxa"/>
            <w:vAlign w:val="bottom"/>
          </w:tcPr>
          <w:p w:rsidR="002437E9" w:rsidRDefault="002437E9">
            <w:pPr>
              <w:tabs>
                <w:tab w:val="left" w:pos="288"/>
                <w:tab w:val="left" w:pos="576"/>
                <w:tab w:val="left" w:pos="864"/>
                <w:tab w:val="left" w:pos="1152"/>
              </w:tabs>
              <w:suppressAutoHyphens/>
              <w:spacing w:before="80" w:after="80" w:line="160" w:lineRule="exact"/>
              <w:ind w:right="43"/>
              <w:rPr>
                <w:i/>
                <w:spacing w:val="0"/>
                <w:w w:val="100"/>
                <w:kern w:val="0"/>
                <w:sz w:val="14"/>
                <w:lang w:val="ru-RU"/>
              </w:rPr>
            </w:pPr>
            <w:r>
              <w:rPr>
                <w:i/>
                <w:spacing w:val="0"/>
                <w:w w:val="100"/>
                <w:kern w:val="0"/>
                <w:sz w:val="14"/>
                <w:lang w:val="ru-RU"/>
              </w:rPr>
              <w:t>Должность</w:t>
            </w:r>
          </w:p>
        </w:tc>
        <w:tc>
          <w:tcPr>
            <w:tcW w:w="1331" w:type="dxa"/>
            <w:tcBorders>
              <w:top w:val="single" w:sz="2" w:space="0" w:color="auto"/>
            </w:tcBorders>
            <w:vAlign w:val="bottom"/>
          </w:tcPr>
          <w:p w:rsidR="002437E9" w:rsidRDefault="002437E9">
            <w:pPr>
              <w:tabs>
                <w:tab w:val="left" w:pos="288"/>
                <w:tab w:val="left" w:pos="576"/>
                <w:tab w:val="left" w:pos="864"/>
                <w:tab w:val="left" w:pos="1152"/>
              </w:tabs>
              <w:suppressAutoHyphens/>
              <w:spacing w:before="80" w:after="80" w:line="160" w:lineRule="exact"/>
              <w:ind w:right="43"/>
              <w:jc w:val="right"/>
              <w:rPr>
                <w:i/>
                <w:spacing w:val="0"/>
                <w:w w:val="100"/>
                <w:kern w:val="0"/>
                <w:sz w:val="14"/>
                <w:lang w:val="ru-RU"/>
              </w:rPr>
            </w:pPr>
            <w:r>
              <w:rPr>
                <w:i/>
                <w:spacing w:val="0"/>
                <w:w w:val="100"/>
                <w:kern w:val="0"/>
                <w:sz w:val="14"/>
                <w:lang w:val="ru-RU"/>
              </w:rPr>
              <w:t>Мужчины</w:t>
            </w:r>
            <w:r>
              <w:rPr>
                <w:i/>
                <w:spacing w:val="0"/>
                <w:w w:val="100"/>
                <w:kern w:val="0"/>
                <w:sz w:val="14"/>
                <w:lang w:val="ru-RU"/>
              </w:rPr>
              <w:br/>
              <w:t>Число</w:t>
            </w:r>
          </w:p>
        </w:tc>
        <w:tc>
          <w:tcPr>
            <w:tcW w:w="1331" w:type="dxa"/>
            <w:tcBorders>
              <w:top w:val="single" w:sz="2" w:space="0" w:color="auto"/>
            </w:tcBorders>
            <w:vAlign w:val="bottom"/>
          </w:tcPr>
          <w:p w:rsidR="002437E9" w:rsidRDefault="002437E9">
            <w:pPr>
              <w:tabs>
                <w:tab w:val="left" w:pos="288"/>
                <w:tab w:val="left" w:pos="576"/>
                <w:tab w:val="left" w:pos="864"/>
                <w:tab w:val="left" w:pos="1152"/>
              </w:tabs>
              <w:suppressAutoHyphens/>
              <w:spacing w:before="80" w:after="80" w:line="160" w:lineRule="exact"/>
              <w:ind w:right="43"/>
              <w:jc w:val="right"/>
              <w:rPr>
                <w:i/>
                <w:spacing w:val="0"/>
                <w:w w:val="100"/>
                <w:kern w:val="0"/>
                <w:sz w:val="14"/>
                <w:lang w:val="ru-RU"/>
              </w:rPr>
            </w:pPr>
            <w:r>
              <w:rPr>
                <w:i/>
                <w:spacing w:val="0"/>
                <w:w w:val="100"/>
                <w:kern w:val="0"/>
                <w:sz w:val="14"/>
                <w:lang w:val="ru-RU"/>
              </w:rPr>
              <w:t>Женщины</w:t>
            </w:r>
            <w:r>
              <w:rPr>
                <w:i/>
                <w:spacing w:val="0"/>
                <w:w w:val="100"/>
                <w:kern w:val="0"/>
                <w:sz w:val="14"/>
                <w:lang w:val="ru-RU"/>
              </w:rPr>
              <w:br/>
              <w:t>Число</w:t>
            </w:r>
          </w:p>
        </w:tc>
        <w:tc>
          <w:tcPr>
            <w:tcW w:w="1331" w:type="dxa"/>
            <w:tcBorders>
              <w:top w:val="single" w:sz="2" w:space="0" w:color="auto"/>
            </w:tcBorders>
            <w:vAlign w:val="bottom"/>
          </w:tcPr>
          <w:p w:rsidR="002437E9" w:rsidRDefault="002437E9">
            <w:pPr>
              <w:tabs>
                <w:tab w:val="left" w:pos="288"/>
                <w:tab w:val="left" w:pos="576"/>
                <w:tab w:val="left" w:pos="864"/>
                <w:tab w:val="left" w:pos="1152"/>
              </w:tabs>
              <w:suppressAutoHyphens/>
              <w:spacing w:before="80" w:after="80" w:line="160" w:lineRule="exact"/>
              <w:ind w:right="43"/>
              <w:jc w:val="right"/>
              <w:rPr>
                <w:b/>
                <w:spacing w:val="0"/>
                <w:w w:val="100"/>
                <w:kern w:val="0"/>
                <w:sz w:val="14"/>
                <w:lang w:val="ru-RU"/>
              </w:rPr>
            </w:pPr>
            <w:r>
              <w:rPr>
                <w:b/>
                <w:spacing w:val="0"/>
                <w:w w:val="100"/>
                <w:kern w:val="0"/>
                <w:sz w:val="14"/>
                <w:lang w:val="ru-RU"/>
              </w:rPr>
              <w:t>Всего</w:t>
            </w:r>
          </w:p>
        </w:tc>
        <w:tc>
          <w:tcPr>
            <w:tcW w:w="1332" w:type="dxa"/>
            <w:tcBorders>
              <w:top w:val="single" w:sz="2" w:space="0" w:color="auto"/>
            </w:tcBorders>
            <w:vAlign w:val="bottom"/>
          </w:tcPr>
          <w:p w:rsidR="002437E9" w:rsidRDefault="002437E9">
            <w:pPr>
              <w:tabs>
                <w:tab w:val="left" w:pos="288"/>
                <w:tab w:val="left" w:pos="576"/>
                <w:tab w:val="left" w:pos="864"/>
                <w:tab w:val="left" w:pos="1152"/>
              </w:tabs>
              <w:suppressAutoHyphens/>
              <w:spacing w:before="80" w:after="80" w:line="160" w:lineRule="exact"/>
              <w:ind w:right="43"/>
              <w:jc w:val="right"/>
              <w:rPr>
                <w:i/>
                <w:spacing w:val="0"/>
                <w:w w:val="100"/>
                <w:kern w:val="0"/>
                <w:sz w:val="14"/>
                <w:lang w:val="ru-RU"/>
              </w:rPr>
            </w:pPr>
            <w:r>
              <w:rPr>
                <w:i/>
                <w:spacing w:val="0"/>
                <w:w w:val="100"/>
                <w:kern w:val="0"/>
                <w:sz w:val="14"/>
                <w:lang w:val="ru-RU"/>
              </w:rPr>
              <w:t>Женщины</w:t>
            </w:r>
            <w:r>
              <w:rPr>
                <w:i/>
                <w:spacing w:val="0"/>
                <w:w w:val="100"/>
                <w:kern w:val="0"/>
                <w:sz w:val="14"/>
                <w:lang w:val="ru-RU"/>
              </w:rPr>
              <w:br/>
              <w:t>(в процентах)</w:t>
            </w:r>
          </w:p>
        </w:tc>
      </w:tr>
      <w:tr w:rsidR="002437E9">
        <w:tblPrEx>
          <w:tblCellMar>
            <w:top w:w="0" w:type="dxa"/>
            <w:bottom w:w="0" w:type="dxa"/>
          </w:tblCellMar>
        </w:tblPrEx>
        <w:trPr>
          <w:trHeight w:hRule="exact" w:val="115"/>
          <w:tblHeader/>
        </w:trPr>
        <w:tc>
          <w:tcPr>
            <w:tcW w:w="1995" w:type="dxa"/>
            <w:tcBorders>
              <w:top w:val="single" w:sz="12" w:space="0" w:color="auto"/>
            </w:tcBorders>
            <w:vAlign w:val="bottom"/>
          </w:tcPr>
          <w:p w:rsidR="002437E9" w:rsidRDefault="002437E9">
            <w:pPr>
              <w:tabs>
                <w:tab w:val="left" w:pos="288"/>
                <w:tab w:val="left" w:pos="576"/>
                <w:tab w:val="left" w:pos="864"/>
                <w:tab w:val="left" w:pos="1152"/>
              </w:tabs>
              <w:suppressAutoHyphens/>
              <w:spacing w:before="40" w:after="40" w:line="210" w:lineRule="exact"/>
              <w:ind w:right="43"/>
              <w:rPr>
                <w:spacing w:val="0"/>
                <w:w w:val="100"/>
                <w:kern w:val="0"/>
                <w:sz w:val="17"/>
                <w:lang w:val="ru-RU"/>
              </w:rPr>
            </w:pPr>
          </w:p>
        </w:tc>
        <w:tc>
          <w:tcPr>
            <w:tcW w:w="1331" w:type="dxa"/>
            <w:tcBorders>
              <w:top w:val="single" w:sz="12" w:space="0" w:color="auto"/>
            </w:tcBorders>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p>
        </w:tc>
        <w:tc>
          <w:tcPr>
            <w:tcW w:w="1331" w:type="dxa"/>
            <w:tcBorders>
              <w:top w:val="single" w:sz="12" w:space="0" w:color="auto"/>
            </w:tcBorders>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p>
        </w:tc>
        <w:tc>
          <w:tcPr>
            <w:tcW w:w="1331" w:type="dxa"/>
            <w:tcBorders>
              <w:top w:val="single" w:sz="12" w:space="0" w:color="auto"/>
            </w:tcBorders>
            <w:vAlign w:val="bottom"/>
          </w:tcPr>
          <w:p w:rsidR="002437E9" w:rsidRDefault="002437E9">
            <w:pPr>
              <w:tabs>
                <w:tab w:val="left" w:pos="288"/>
                <w:tab w:val="left" w:pos="576"/>
                <w:tab w:val="left" w:pos="864"/>
                <w:tab w:val="left" w:pos="1152"/>
              </w:tabs>
              <w:suppressAutoHyphens/>
              <w:spacing w:before="40" w:after="40" w:line="210" w:lineRule="exact"/>
              <w:ind w:right="43"/>
              <w:jc w:val="right"/>
              <w:rPr>
                <w:b/>
                <w:spacing w:val="0"/>
                <w:w w:val="100"/>
                <w:kern w:val="0"/>
                <w:sz w:val="17"/>
                <w:lang w:val="ru-RU"/>
              </w:rPr>
            </w:pPr>
          </w:p>
        </w:tc>
        <w:tc>
          <w:tcPr>
            <w:tcW w:w="1332" w:type="dxa"/>
            <w:tcBorders>
              <w:top w:val="single" w:sz="12" w:space="0" w:color="auto"/>
            </w:tcBorders>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p>
        </w:tc>
      </w:tr>
      <w:tr w:rsidR="002437E9">
        <w:tblPrEx>
          <w:tblCellMar>
            <w:top w:w="0" w:type="dxa"/>
            <w:bottom w:w="0" w:type="dxa"/>
          </w:tblCellMar>
        </w:tblPrEx>
        <w:tc>
          <w:tcPr>
            <w:tcW w:w="1995" w:type="dxa"/>
          </w:tcPr>
          <w:p w:rsidR="002437E9" w:rsidRDefault="002437E9">
            <w:pPr>
              <w:pStyle w:val="Header"/>
              <w:tabs>
                <w:tab w:val="clear" w:pos="4320"/>
                <w:tab w:val="clear" w:pos="8640"/>
                <w:tab w:val="num" w:pos="142"/>
                <w:tab w:val="left" w:pos="709"/>
              </w:tabs>
              <w:spacing w:before="40" w:after="40"/>
              <w:rPr>
                <w:noProof w:val="0"/>
                <w:spacing w:val="0"/>
                <w:w w:val="100"/>
                <w:lang w:val="fr-FR"/>
              </w:rPr>
            </w:pPr>
            <w:r>
              <w:rPr>
                <w:noProof w:val="0"/>
                <w:spacing w:val="0"/>
                <w:w w:val="100"/>
                <w:lang w:val="fr-FR"/>
              </w:rPr>
              <w:t>Дирекция</w:t>
            </w:r>
          </w:p>
        </w:tc>
        <w:tc>
          <w:tcPr>
            <w:tcW w:w="1331"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3</w:t>
            </w:r>
          </w:p>
        </w:tc>
        <w:tc>
          <w:tcPr>
            <w:tcW w:w="1331"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0</w:t>
            </w:r>
          </w:p>
        </w:tc>
        <w:tc>
          <w:tcPr>
            <w:tcW w:w="1331"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b/>
                <w:spacing w:val="0"/>
                <w:w w:val="100"/>
                <w:kern w:val="0"/>
                <w:sz w:val="17"/>
                <w:lang w:val="ru-RU"/>
              </w:rPr>
            </w:pPr>
            <w:r>
              <w:rPr>
                <w:b/>
                <w:spacing w:val="0"/>
                <w:w w:val="100"/>
                <w:kern w:val="0"/>
                <w:sz w:val="17"/>
                <w:lang w:val="ru-RU"/>
              </w:rPr>
              <w:t>3</w:t>
            </w:r>
          </w:p>
        </w:tc>
        <w:tc>
          <w:tcPr>
            <w:tcW w:w="1332"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p>
        </w:tc>
      </w:tr>
      <w:tr w:rsidR="002437E9">
        <w:tblPrEx>
          <w:tblCellMar>
            <w:top w:w="0" w:type="dxa"/>
            <w:bottom w:w="0" w:type="dxa"/>
          </w:tblCellMar>
        </w:tblPrEx>
        <w:tc>
          <w:tcPr>
            <w:tcW w:w="1995" w:type="dxa"/>
          </w:tcPr>
          <w:p w:rsidR="002437E9" w:rsidRDefault="002437E9">
            <w:pPr>
              <w:tabs>
                <w:tab w:val="num" w:pos="142"/>
                <w:tab w:val="left" w:pos="709"/>
              </w:tabs>
              <w:spacing w:before="40" w:after="40" w:line="210" w:lineRule="exact"/>
              <w:rPr>
                <w:spacing w:val="0"/>
                <w:w w:val="100"/>
                <w:kern w:val="0"/>
                <w:sz w:val="17"/>
              </w:rPr>
            </w:pPr>
            <w:r>
              <w:rPr>
                <w:spacing w:val="0"/>
                <w:w w:val="100"/>
                <w:kern w:val="0"/>
                <w:sz w:val="17"/>
              </w:rPr>
              <w:t>Руководящий совет</w:t>
            </w:r>
          </w:p>
        </w:tc>
        <w:tc>
          <w:tcPr>
            <w:tcW w:w="1331"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6</w:t>
            </w:r>
          </w:p>
        </w:tc>
        <w:tc>
          <w:tcPr>
            <w:tcW w:w="1331"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1</w:t>
            </w:r>
          </w:p>
        </w:tc>
        <w:tc>
          <w:tcPr>
            <w:tcW w:w="1331"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b/>
                <w:spacing w:val="0"/>
                <w:w w:val="100"/>
                <w:kern w:val="0"/>
                <w:sz w:val="17"/>
                <w:lang w:val="ru-RU"/>
              </w:rPr>
            </w:pPr>
            <w:r>
              <w:rPr>
                <w:b/>
                <w:spacing w:val="0"/>
                <w:w w:val="100"/>
                <w:kern w:val="0"/>
                <w:sz w:val="17"/>
                <w:lang w:val="ru-RU"/>
              </w:rPr>
              <w:t>7</w:t>
            </w:r>
          </w:p>
        </w:tc>
        <w:tc>
          <w:tcPr>
            <w:tcW w:w="1332"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14,00</w:t>
            </w:r>
          </w:p>
        </w:tc>
      </w:tr>
      <w:tr w:rsidR="002437E9">
        <w:tblPrEx>
          <w:tblCellMar>
            <w:top w:w="0" w:type="dxa"/>
            <w:bottom w:w="0" w:type="dxa"/>
          </w:tblCellMar>
        </w:tblPrEx>
        <w:tc>
          <w:tcPr>
            <w:tcW w:w="1995" w:type="dxa"/>
          </w:tcPr>
          <w:p w:rsidR="002437E9" w:rsidRDefault="002437E9">
            <w:pPr>
              <w:tabs>
                <w:tab w:val="num" w:pos="142"/>
                <w:tab w:val="left" w:pos="709"/>
              </w:tabs>
              <w:spacing w:before="40" w:after="40" w:line="210" w:lineRule="exact"/>
              <w:rPr>
                <w:spacing w:val="0"/>
                <w:w w:val="100"/>
                <w:kern w:val="0"/>
                <w:sz w:val="17"/>
              </w:rPr>
            </w:pPr>
            <w:r>
              <w:rPr>
                <w:spacing w:val="0"/>
                <w:w w:val="100"/>
                <w:kern w:val="0"/>
                <w:sz w:val="17"/>
              </w:rPr>
              <w:t>Начальники управлений</w:t>
            </w:r>
          </w:p>
        </w:tc>
        <w:tc>
          <w:tcPr>
            <w:tcW w:w="1331"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4</w:t>
            </w:r>
          </w:p>
        </w:tc>
        <w:tc>
          <w:tcPr>
            <w:tcW w:w="1331"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4</w:t>
            </w:r>
          </w:p>
        </w:tc>
        <w:tc>
          <w:tcPr>
            <w:tcW w:w="1331"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b/>
                <w:spacing w:val="0"/>
                <w:w w:val="100"/>
                <w:kern w:val="0"/>
                <w:sz w:val="17"/>
                <w:lang w:val="ru-RU"/>
              </w:rPr>
            </w:pPr>
            <w:r>
              <w:rPr>
                <w:b/>
                <w:spacing w:val="0"/>
                <w:w w:val="100"/>
                <w:kern w:val="0"/>
                <w:sz w:val="17"/>
                <w:lang w:val="ru-RU"/>
              </w:rPr>
              <w:t>8</w:t>
            </w:r>
          </w:p>
        </w:tc>
        <w:tc>
          <w:tcPr>
            <w:tcW w:w="1332"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50,00</w:t>
            </w:r>
          </w:p>
        </w:tc>
      </w:tr>
      <w:tr w:rsidR="002437E9">
        <w:tblPrEx>
          <w:tblCellMar>
            <w:top w:w="0" w:type="dxa"/>
            <w:bottom w:w="0" w:type="dxa"/>
          </w:tblCellMar>
        </w:tblPrEx>
        <w:tc>
          <w:tcPr>
            <w:tcW w:w="1995" w:type="dxa"/>
            <w:tcBorders>
              <w:bottom w:val="single" w:sz="12" w:space="0" w:color="auto"/>
            </w:tcBorders>
          </w:tcPr>
          <w:p w:rsidR="002437E9" w:rsidRDefault="002437E9">
            <w:pPr>
              <w:tabs>
                <w:tab w:val="num" w:pos="142"/>
                <w:tab w:val="left" w:pos="709"/>
              </w:tabs>
              <w:spacing w:before="40" w:after="40" w:line="210" w:lineRule="exact"/>
              <w:rPr>
                <w:spacing w:val="0"/>
                <w:w w:val="100"/>
                <w:kern w:val="0"/>
                <w:sz w:val="17"/>
              </w:rPr>
            </w:pPr>
            <w:r>
              <w:rPr>
                <w:spacing w:val="0"/>
                <w:w w:val="100"/>
                <w:kern w:val="0"/>
                <w:sz w:val="17"/>
              </w:rPr>
              <w:t>Сотрудники</w:t>
            </w:r>
          </w:p>
        </w:tc>
        <w:tc>
          <w:tcPr>
            <w:tcW w:w="1331" w:type="dxa"/>
            <w:tcBorders>
              <w:bottom w:val="single" w:sz="12" w:space="0" w:color="auto"/>
            </w:tcBorders>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21</w:t>
            </w:r>
          </w:p>
        </w:tc>
        <w:tc>
          <w:tcPr>
            <w:tcW w:w="1331" w:type="dxa"/>
            <w:tcBorders>
              <w:bottom w:val="single" w:sz="12" w:space="0" w:color="auto"/>
            </w:tcBorders>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15</w:t>
            </w:r>
          </w:p>
        </w:tc>
        <w:tc>
          <w:tcPr>
            <w:tcW w:w="1331" w:type="dxa"/>
            <w:tcBorders>
              <w:bottom w:val="single" w:sz="12" w:space="0" w:color="auto"/>
            </w:tcBorders>
            <w:vAlign w:val="bottom"/>
          </w:tcPr>
          <w:p w:rsidR="002437E9" w:rsidRDefault="002437E9">
            <w:pPr>
              <w:tabs>
                <w:tab w:val="left" w:pos="288"/>
                <w:tab w:val="left" w:pos="576"/>
                <w:tab w:val="left" w:pos="864"/>
                <w:tab w:val="left" w:pos="1152"/>
              </w:tabs>
              <w:suppressAutoHyphens/>
              <w:spacing w:before="40" w:after="40" w:line="210" w:lineRule="exact"/>
              <w:ind w:right="43"/>
              <w:jc w:val="right"/>
              <w:rPr>
                <w:b/>
                <w:spacing w:val="0"/>
                <w:w w:val="100"/>
                <w:kern w:val="0"/>
                <w:sz w:val="17"/>
                <w:lang w:val="ru-RU"/>
              </w:rPr>
            </w:pPr>
            <w:r>
              <w:rPr>
                <w:b/>
                <w:spacing w:val="0"/>
                <w:w w:val="100"/>
                <w:kern w:val="0"/>
                <w:sz w:val="17"/>
                <w:lang w:val="ru-RU"/>
              </w:rPr>
              <w:t>36</w:t>
            </w:r>
          </w:p>
        </w:tc>
        <w:tc>
          <w:tcPr>
            <w:tcW w:w="1332" w:type="dxa"/>
            <w:tcBorders>
              <w:bottom w:val="single" w:sz="12" w:space="0" w:color="auto"/>
            </w:tcBorders>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41,00</w:t>
            </w:r>
          </w:p>
        </w:tc>
      </w:tr>
    </w:tbl>
    <w:p w:rsidR="002437E9" w:rsidRDefault="002437E9">
      <w:pPr>
        <w:pStyle w:val="SingleTxt"/>
        <w:spacing w:after="0" w:line="120" w:lineRule="exact"/>
        <w:rPr>
          <w:spacing w:val="0"/>
          <w:w w:val="100"/>
          <w:kern w:val="0"/>
          <w:sz w:val="10"/>
          <w:lang w:val="ru-RU"/>
        </w:rPr>
      </w:pPr>
    </w:p>
    <w:p w:rsidR="002437E9" w:rsidRDefault="002437E9">
      <w:pPr>
        <w:pStyle w:val="SingleTxt"/>
        <w:spacing w:after="0" w:line="120" w:lineRule="exact"/>
        <w:rPr>
          <w:spacing w:val="0"/>
          <w:w w:val="100"/>
          <w:kern w:val="0"/>
          <w:sz w:val="10"/>
          <w:lang w:val="ru-RU"/>
        </w:rPr>
      </w:pPr>
    </w:p>
    <w:p w:rsidR="002437E9" w:rsidRDefault="002437E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0"/>
          <w:w w:val="100"/>
          <w:kern w:val="0"/>
          <w:lang w:val="ru-RU"/>
        </w:rPr>
      </w:pPr>
      <w:r>
        <w:rPr>
          <w:spacing w:val="0"/>
          <w:w w:val="100"/>
          <w:kern w:val="0"/>
          <w:lang w:val="ru-RU"/>
        </w:rPr>
        <w:br w:type="page"/>
      </w:r>
      <w:r>
        <w:rPr>
          <w:spacing w:val="0"/>
          <w:w w:val="100"/>
          <w:kern w:val="0"/>
          <w:lang w:val="ru-RU"/>
        </w:rPr>
        <w:tab/>
      </w:r>
      <w:r>
        <w:rPr>
          <w:spacing w:val="0"/>
          <w:w w:val="100"/>
          <w:kern w:val="0"/>
          <w:lang w:val="ru-RU"/>
        </w:rPr>
        <w:tab/>
      </w:r>
      <w:r>
        <w:rPr>
          <w:spacing w:val="0"/>
          <w:w w:val="100"/>
          <w:kern w:val="0"/>
        </w:rPr>
        <w:t>Банк управления и финансирования</w:t>
      </w:r>
    </w:p>
    <w:p w:rsidR="002437E9" w:rsidRDefault="002437E9">
      <w:pPr>
        <w:pStyle w:val="SingleTxt"/>
        <w:spacing w:after="0" w:line="120" w:lineRule="exact"/>
        <w:rPr>
          <w:spacing w:val="0"/>
          <w:w w:val="100"/>
          <w:kern w:val="0"/>
          <w:sz w:val="10"/>
          <w:lang w:val="ru-RU"/>
        </w:rPr>
      </w:pPr>
    </w:p>
    <w:tbl>
      <w:tblPr>
        <w:tblW w:w="0" w:type="auto"/>
        <w:tblInd w:w="1260" w:type="dxa"/>
        <w:tblLayout w:type="fixed"/>
        <w:tblCellMar>
          <w:left w:w="0" w:type="dxa"/>
          <w:right w:w="0" w:type="dxa"/>
        </w:tblCellMar>
        <w:tblLook w:val="0000" w:firstRow="0" w:lastRow="0" w:firstColumn="0" w:lastColumn="0" w:noHBand="0" w:noVBand="0"/>
      </w:tblPr>
      <w:tblGrid>
        <w:gridCol w:w="2318"/>
        <w:gridCol w:w="1260"/>
        <w:gridCol w:w="1260"/>
        <w:gridCol w:w="1150"/>
        <w:gridCol w:w="1332"/>
      </w:tblGrid>
      <w:tr w:rsidR="002437E9">
        <w:tblPrEx>
          <w:tblCellMar>
            <w:top w:w="0" w:type="dxa"/>
            <w:bottom w:w="0" w:type="dxa"/>
          </w:tblCellMar>
        </w:tblPrEx>
        <w:trPr>
          <w:tblHeader/>
        </w:trPr>
        <w:tc>
          <w:tcPr>
            <w:tcW w:w="2318" w:type="dxa"/>
            <w:tcBorders>
              <w:top w:val="single" w:sz="4" w:space="0" w:color="auto"/>
            </w:tcBorders>
            <w:vAlign w:val="bottom"/>
          </w:tcPr>
          <w:p w:rsidR="002437E9" w:rsidRDefault="002437E9">
            <w:pPr>
              <w:tabs>
                <w:tab w:val="left" w:pos="288"/>
                <w:tab w:val="left" w:pos="576"/>
                <w:tab w:val="left" w:pos="864"/>
                <w:tab w:val="left" w:pos="1152"/>
              </w:tabs>
              <w:suppressAutoHyphens/>
              <w:spacing w:before="80" w:after="80" w:line="160" w:lineRule="exact"/>
              <w:ind w:right="43"/>
              <w:rPr>
                <w:i/>
                <w:spacing w:val="0"/>
                <w:w w:val="100"/>
                <w:kern w:val="0"/>
                <w:sz w:val="14"/>
                <w:lang w:val="ru-RU"/>
              </w:rPr>
            </w:pPr>
          </w:p>
        </w:tc>
        <w:tc>
          <w:tcPr>
            <w:tcW w:w="5002" w:type="dxa"/>
            <w:gridSpan w:val="4"/>
            <w:tcBorders>
              <w:top w:val="single" w:sz="4" w:space="0" w:color="auto"/>
              <w:bottom w:val="single" w:sz="2" w:space="0" w:color="auto"/>
            </w:tcBorders>
            <w:vAlign w:val="bottom"/>
          </w:tcPr>
          <w:p w:rsidR="002437E9" w:rsidRDefault="002437E9">
            <w:pPr>
              <w:tabs>
                <w:tab w:val="left" w:pos="288"/>
                <w:tab w:val="left" w:pos="576"/>
                <w:tab w:val="left" w:pos="864"/>
                <w:tab w:val="left" w:pos="1152"/>
              </w:tabs>
              <w:suppressAutoHyphens/>
              <w:spacing w:before="80" w:after="80" w:line="160" w:lineRule="exact"/>
              <w:ind w:right="43"/>
              <w:jc w:val="center"/>
              <w:rPr>
                <w:i/>
                <w:spacing w:val="0"/>
                <w:w w:val="100"/>
                <w:kern w:val="0"/>
                <w:sz w:val="14"/>
                <w:lang w:val="ru-RU"/>
              </w:rPr>
            </w:pPr>
            <w:r>
              <w:rPr>
                <w:i/>
                <w:spacing w:val="0"/>
                <w:w w:val="100"/>
                <w:kern w:val="0"/>
                <w:sz w:val="14"/>
                <w:lang w:val="ru-RU"/>
              </w:rPr>
              <w:t>2004–2005 годы</w:t>
            </w:r>
          </w:p>
        </w:tc>
      </w:tr>
      <w:tr w:rsidR="002437E9">
        <w:tblPrEx>
          <w:tblCellMar>
            <w:top w:w="0" w:type="dxa"/>
            <w:bottom w:w="0" w:type="dxa"/>
          </w:tblCellMar>
        </w:tblPrEx>
        <w:trPr>
          <w:trHeight w:val="20"/>
          <w:tblHeader/>
        </w:trPr>
        <w:tc>
          <w:tcPr>
            <w:tcW w:w="2318" w:type="dxa"/>
            <w:vAlign w:val="bottom"/>
          </w:tcPr>
          <w:p w:rsidR="002437E9" w:rsidRDefault="002437E9">
            <w:pPr>
              <w:tabs>
                <w:tab w:val="left" w:pos="288"/>
                <w:tab w:val="left" w:pos="576"/>
                <w:tab w:val="left" w:pos="864"/>
                <w:tab w:val="left" w:pos="1152"/>
              </w:tabs>
              <w:suppressAutoHyphens/>
              <w:spacing w:before="80" w:after="80" w:line="160" w:lineRule="exact"/>
              <w:ind w:right="43"/>
              <w:rPr>
                <w:i/>
                <w:spacing w:val="0"/>
                <w:w w:val="100"/>
                <w:kern w:val="0"/>
                <w:sz w:val="14"/>
                <w:lang w:val="ru-RU"/>
              </w:rPr>
            </w:pPr>
            <w:r>
              <w:rPr>
                <w:i/>
                <w:spacing w:val="0"/>
                <w:w w:val="100"/>
                <w:kern w:val="0"/>
                <w:sz w:val="14"/>
                <w:lang w:val="ru-RU"/>
              </w:rPr>
              <w:t>Должность</w:t>
            </w:r>
          </w:p>
        </w:tc>
        <w:tc>
          <w:tcPr>
            <w:tcW w:w="1260" w:type="dxa"/>
            <w:tcBorders>
              <w:top w:val="single" w:sz="2" w:space="0" w:color="auto"/>
            </w:tcBorders>
            <w:vAlign w:val="bottom"/>
          </w:tcPr>
          <w:p w:rsidR="002437E9" w:rsidRDefault="002437E9">
            <w:pPr>
              <w:tabs>
                <w:tab w:val="left" w:pos="288"/>
                <w:tab w:val="left" w:pos="576"/>
                <w:tab w:val="left" w:pos="864"/>
                <w:tab w:val="left" w:pos="1152"/>
              </w:tabs>
              <w:suppressAutoHyphens/>
              <w:spacing w:before="80" w:after="80" w:line="160" w:lineRule="exact"/>
              <w:ind w:right="43"/>
              <w:jc w:val="right"/>
              <w:rPr>
                <w:i/>
                <w:spacing w:val="0"/>
                <w:w w:val="100"/>
                <w:kern w:val="0"/>
                <w:sz w:val="14"/>
                <w:lang w:val="ru-RU"/>
              </w:rPr>
            </w:pPr>
            <w:r>
              <w:rPr>
                <w:i/>
                <w:spacing w:val="0"/>
                <w:w w:val="100"/>
                <w:kern w:val="0"/>
                <w:sz w:val="14"/>
                <w:lang w:val="ru-RU"/>
              </w:rPr>
              <w:t>Мужчины</w:t>
            </w:r>
            <w:r>
              <w:rPr>
                <w:i/>
                <w:spacing w:val="0"/>
                <w:w w:val="100"/>
                <w:kern w:val="0"/>
                <w:sz w:val="14"/>
                <w:lang w:val="ru-RU"/>
              </w:rPr>
              <w:br/>
              <w:t>Число</w:t>
            </w:r>
          </w:p>
        </w:tc>
        <w:tc>
          <w:tcPr>
            <w:tcW w:w="1260" w:type="dxa"/>
            <w:tcBorders>
              <w:top w:val="single" w:sz="2" w:space="0" w:color="auto"/>
            </w:tcBorders>
            <w:vAlign w:val="bottom"/>
          </w:tcPr>
          <w:p w:rsidR="002437E9" w:rsidRDefault="002437E9">
            <w:pPr>
              <w:tabs>
                <w:tab w:val="left" w:pos="288"/>
                <w:tab w:val="left" w:pos="576"/>
                <w:tab w:val="left" w:pos="864"/>
                <w:tab w:val="left" w:pos="1152"/>
              </w:tabs>
              <w:suppressAutoHyphens/>
              <w:spacing w:before="80" w:after="80" w:line="160" w:lineRule="exact"/>
              <w:ind w:right="43"/>
              <w:jc w:val="right"/>
              <w:rPr>
                <w:i/>
                <w:spacing w:val="0"/>
                <w:w w:val="100"/>
                <w:kern w:val="0"/>
                <w:sz w:val="14"/>
                <w:lang w:val="ru-RU"/>
              </w:rPr>
            </w:pPr>
            <w:r>
              <w:rPr>
                <w:i/>
                <w:spacing w:val="0"/>
                <w:w w:val="100"/>
                <w:kern w:val="0"/>
                <w:sz w:val="14"/>
                <w:lang w:val="ru-RU"/>
              </w:rPr>
              <w:t>Женщины</w:t>
            </w:r>
            <w:r>
              <w:rPr>
                <w:i/>
                <w:spacing w:val="0"/>
                <w:w w:val="100"/>
                <w:kern w:val="0"/>
                <w:sz w:val="14"/>
                <w:lang w:val="ru-RU"/>
              </w:rPr>
              <w:br/>
              <w:t>Число</w:t>
            </w:r>
          </w:p>
        </w:tc>
        <w:tc>
          <w:tcPr>
            <w:tcW w:w="1150" w:type="dxa"/>
            <w:tcBorders>
              <w:top w:val="single" w:sz="2" w:space="0" w:color="auto"/>
            </w:tcBorders>
            <w:vAlign w:val="bottom"/>
          </w:tcPr>
          <w:p w:rsidR="002437E9" w:rsidRDefault="002437E9">
            <w:pPr>
              <w:tabs>
                <w:tab w:val="left" w:pos="288"/>
                <w:tab w:val="left" w:pos="576"/>
                <w:tab w:val="left" w:pos="864"/>
                <w:tab w:val="left" w:pos="1152"/>
              </w:tabs>
              <w:suppressAutoHyphens/>
              <w:spacing w:before="80" w:after="80" w:line="160" w:lineRule="exact"/>
              <w:ind w:right="43"/>
              <w:jc w:val="right"/>
              <w:rPr>
                <w:b/>
                <w:spacing w:val="0"/>
                <w:w w:val="100"/>
                <w:kern w:val="0"/>
                <w:sz w:val="14"/>
                <w:lang w:val="ru-RU"/>
              </w:rPr>
            </w:pPr>
            <w:r>
              <w:rPr>
                <w:b/>
                <w:spacing w:val="0"/>
                <w:w w:val="100"/>
                <w:kern w:val="0"/>
                <w:sz w:val="14"/>
                <w:lang w:val="ru-RU"/>
              </w:rPr>
              <w:t>Всего</w:t>
            </w:r>
          </w:p>
        </w:tc>
        <w:tc>
          <w:tcPr>
            <w:tcW w:w="1332" w:type="dxa"/>
            <w:tcBorders>
              <w:top w:val="single" w:sz="2" w:space="0" w:color="auto"/>
            </w:tcBorders>
            <w:vAlign w:val="bottom"/>
          </w:tcPr>
          <w:p w:rsidR="002437E9" w:rsidRDefault="002437E9">
            <w:pPr>
              <w:tabs>
                <w:tab w:val="left" w:pos="288"/>
                <w:tab w:val="left" w:pos="576"/>
                <w:tab w:val="left" w:pos="864"/>
                <w:tab w:val="left" w:pos="1152"/>
              </w:tabs>
              <w:suppressAutoHyphens/>
              <w:spacing w:before="80" w:after="80" w:line="160" w:lineRule="exact"/>
              <w:ind w:right="43"/>
              <w:jc w:val="right"/>
              <w:rPr>
                <w:i/>
                <w:spacing w:val="0"/>
                <w:w w:val="100"/>
                <w:kern w:val="0"/>
                <w:sz w:val="14"/>
                <w:lang w:val="ru-RU"/>
              </w:rPr>
            </w:pPr>
            <w:r>
              <w:rPr>
                <w:i/>
                <w:spacing w:val="0"/>
                <w:w w:val="100"/>
                <w:kern w:val="0"/>
                <w:sz w:val="14"/>
                <w:lang w:val="ru-RU"/>
              </w:rPr>
              <w:t>Женщины</w:t>
            </w:r>
            <w:r>
              <w:rPr>
                <w:i/>
                <w:spacing w:val="0"/>
                <w:w w:val="100"/>
                <w:kern w:val="0"/>
                <w:sz w:val="14"/>
                <w:lang w:val="ru-RU"/>
              </w:rPr>
              <w:br/>
              <w:t>(в процентах)</w:t>
            </w:r>
          </w:p>
        </w:tc>
      </w:tr>
      <w:tr w:rsidR="002437E9">
        <w:tblPrEx>
          <w:tblCellMar>
            <w:top w:w="0" w:type="dxa"/>
            <w:bottom w:w="0" w:type="dxa"/>
          </w:tblCellMar>
        </w:tblPrEx>
        <w:trPr>
          <w:trHeight w:hRule="exact" w:val="115"/>
          <w:tblHeader/>
        </w:trPr>
        <w:tc>
          <w:tcPr>
            <w:tcW w:w="2318" w:type="dxa"/>
            <w:tcBorders>
              <w:top w:val="single" w:sz="12" w:space="0" w:color="auto"/>
            </w:tcBorders>
            <w:vAlign w:val="bottom"/>
          </w:tcPr>
          <w:p w:rsidR="002437E9" w:rsidRDefault="002437E9">
            <w:pPr>
              <w:tabs>
                <w:tab w:val="left" w:pos="288"/>
                <w:tab w:val="left" w:pos="576"/>
                <w:tab w:val="left" w:pos="864"/>
                <w:tab w:val="left" w:pos="1152"/>
              </w:tabs>
              <w:suppressAutoHyphens/>
              <w:spacing w:before="40" w:after="40" w:line="210" w:lineRule="exact"/>
              <w:ind w:right="43"/>
              <w:rPr>
                <w:spacing w:val="0"/>
                <w:w w:val="100"/>
                <w:kern w:val="0"/>
                <w:sz w:val="17"/>
                <w:lang w:val="ru-RU"/>
              </w:rPr>
            </w:pPr>
          </w:p>
        </w:tc>
        <w:tc>
          <w:tcPr>
            <w:tcW w:w="1260" w:type="dxa"/>
            <w:tcBorders>
              <w:top w:val="single" w:sz="12" w:space="0" w:color="auto"/>
            </w:tcBorders>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p>
        </w:tc>
        <w:tc>
          <w:tcPr>
            <w:tcW w:w="1260" w:type="dxa"/>
            <w:tcBorders>
              <w:top w:val="single" w:sz="12" w:space="0" w:color="auto"/>
            </w:tcBorders>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p>
        </w:tc>
        <w:tc>
          <w:tcPr>
            <w:tcW w:w="1150" w:type="dxa"/>
            <w:tcBorders>
              <w:top w:val="single" w:sz="12" w:space="0" w:color="auto"/>
            </w:tcBorders>
            <w:vAlign w:val="bottom"/>
          </w:tcPr>
          <w:p w:rsidR="002437E9" w:rsidRDefault="002437E9">
            <w:pPr>
              <w:tabs>
                <w:tab w:val="left" w:pos="288"/>
                <w:tab w:val="left" w:pos="576"/>
                <w:tab w:val="left" w:pos="864"/>
                <w:tab w:val="left" w:pos="1152"/>
              </w:tabs>
              <w:suppressAutoHyphens/>
              <w:spacing w:before="40" w:after="40" w:line="210" w:lineRule="exact"/>
              <w:ind w:right="43"/>
              <w:jc w:val="right"/>
              <w:rPr>
                <w:b/>
                <w:spacing w:val="0"/>
                <w:w w:val="100"/>
                <w:kern w:val="0"/>
                <w:sz w:val="17"/>
                <w:lang w:val="ru-RU"/>
              </w:rPr>
            </w:pPr>
          </w:p>
        </w:tc>
        <w:tc>
          <w:tcPr>
            <w:tcW w:w="1332" w:type="dxa"/>
            <w:tcBorders>
              <w:top w:val="single" w:sz="12" w:space="0" w:color="auto"/>
            </w:tcBorders>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p>
        </w:tc>
      </w:tr>
      <w:tr w:rsidR="002437E9">
        <w:tblPrEx>
          <w:tblCellMar>
            <w:top w:w="0" w:type="dxa"/>
            <w:bottom w:w="0" w:type="dxa"/>
          </w:tblCellMar>
        </w:tblPrEx>
        <w:tc>
          <w:tcPr>
            <w:tcW w:w="2318" w:type="dxa"/>
          </w:tcPr>
          <w:p w:rsidR="002437E9" w:rsidRDefault="002437E9">
            <w:pPr>
              <w:pStyle w:val="Header"/>
              <w:tabs>
                <w:tab w:val="clear" w:pos="4320"/>
                <w:tab w:val="clear" w:pos="8640"/>
                <w:tab w:val="num" w:pos="142"/>
                <w:tab w:val="left" w:pos="709"/>
              </w:tabs>
              <w:spacing w:before="40" w:after="40"/>
              <w:rPr>
                <w:noProof w:val="0"/>
                <w:spacing w:val="0"/>
                <w:w w:val="100"/>
                <w:lang w:val="fr-FR"/>
              </w:rPr>
            </w:pPr>
            <w:r>
              <w:rPr>
                <w:noProof w:val="0"/>
                <w:spacing w:val="0"/>
                <w:w w:val="100"/>
                <w:lang w:val="fr-FR"/>
              </w:rPr>
              <w:t>Дирекция</w:t>
            </w:r>
          </w:p>
        </w:tc>
        <w:tc>
          <w:tcPr>
            <w:tcW w:w="1260"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2</w:t>
            </w:r>
          </w:p>
        </w:tc>
        <w:tc>
          <w:tcPr>
            <w:tcW w:w="1260"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1</w:t>
            </w:r>
          </w:p>
        </w:tc>
        <w:tc>
          <w:tcPr>
            <w:tcW w:w="1150"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b/>
                <w:spacing w:val="0"/>
                <w:w w:val="100"/>
                <w:kern w:val="0"/>
                <w:sz w:val="17"/>
                <w:lang w:val="ru-RU"/>
              </w:rPr>
            </w:pPr>
            <w:r>
              <w:rPr>
                <w:b/>
                <w:spacing w:val="0"/>
                <w:w w:val="100"/>
                <w:kern w:val="0"/>
                <w:sz w:val="17"/>
                <w:lang w:val="ru-RU"/>
              </w:rPr>
              <w:t>3</w:t>
            </w:r>
          </w:p>
        </w:tc>
        <w:tc>
          <w:tcPr>
            <w:tcW w:w="1332"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33,30</w:t>
            </w:r>
          </w:p>
        </w:tc>
      </w:tr>
      <w:tr w:rsidR="002437E9">
        <w:tblPrEx>
          <w:tblCellMar>
            <w:top w:w="0" w:type="dxa"/>
            <w:bottom w:w="0" w:type="dxa"/>
          </w:tblCellMar>
        </w:tblPrEx>
        <w:tc>
          <w:tcPr>
            <w:tcW w:w="2318" w:type="dxa"/>
          </w:tcPr>
          <w:p w:rsidR="002437E9" w:rsidRDefault="002437E9">
            <w:pPr>
              <w:tabs>
                <w:tab w:val="num" w:pos="142"/>
                <w:tab w:val="left" w:pos="709"/>
              </w:tabs>
              <w:spacing w:before="40" w:after="40" w:line="210" w:lineRule="exact"/>
              <w:rPr>
                <w:spacing w:val="0"/>
                <w:w w:val="100"/>
                <w:kern w:val="0"/>
                <w:sz w:val="17"/>
              </w:rPr>
            </w:pPr>
            <w:r>
              <w:rPr>
                <w:spacing w:val="0"/>
                <w:w w:val="100"/>
                <w:kern w:val="0"/>
                <w:sz w:val="17"/>
              </w:rPr>
              <w:t>Советник</w:t>
            </w:r>
            <w:r>
              <w:rPr>
                <w:spacing w:val="0"/>
                <w:w w:val="100"/>
                <w:kern w:val="0"/>
                <w:sz w:val="17"/>
                <w:lang w:val="ru-RU"/>
              </w:rPr>
              <w:t>и</w:t>
            </w:r>
            <w:r>
              <w:rPr>
                <w:spacing w:val="0"/>
                <w:w w:val="100"/>
                <w:kern w:val="0"/>
                <w:sz w:val="17"/>
              </w:rPr>
              <w:t xml:space="preserve"> дирекции </w:t>
            </w:r>
          </w:p>
        </w:tc>
        <w:tc>
          <w:tcPr>
            <w:tcW w:w="1260"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8</w:t>
            </w:r>
          </w:p>
        </w:tc>
        <w:tc>
          <w:tcPr>
            <w:tcW w:w="1260"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1</w:t>
            </w:r>
          </w:p>
        </w:tc>
        <w:tc>
          <w:tcPr>
            <w:tcW w:w="1150"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b/>
                <w:spacing w:val="0"/>
                <w:w w:val="100"/>
                <w:kern w:val="0"/>
                <w:sz w:val="17"/>
                <w:lang w:val="ru-RU"/>
              </w:rPr>
            </w:pPr>
            <w:r>
              <w:rPr>
                <w:b/>
                <w:spacing w:val="0"/>
                <w:w w:val="100"/>
                <w:kern w:val="0"/>
                <w:sz w:val="17"/>
                <w:lang w:val="ru-RU"/>
              </w:rPr>
              <w:t>9</w:t>
            </w:r>
          </w:p>
        </w:tc>
        <w:tc>
          <w:tcPr>
            <w:tcW w:w="1332"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11,10</w:t>
            </w:r>
          </w:p>
        </w:tc>
      </w:tr>
      <w:tr w:rsidR="002437E9">
        <w:tblPrEx>
          <w:tblCellMar>
            <w:top w:w="0" w:type="dxa"/>
            <w:bottom w:w="0" w:type="dxa"/>
          </w:tblCellMar>
        </w:tblPrEx>
        <w:tc>
          <w:tcPr>
            <w:tcW w:w="2318" w:type="dxa"/>
          </w:tcPr>
          <w:p w:rsidR="002437E9" w:rsidRDefault="002437E9">
            <w:pPr>
              <w:tabs>
                <w:tab w:val="num" w:pos="142"/>
                <w:tab w:val="left" w:pos="709"/>
              </w:tabs>
              <w:spacing w:before="40" w:after="40" w:line="210" w:lineRule="exact"/>
              <w:rPr>
                <w:spacing w:val="0"/>
                <w:w w:val="100"/>
                <w:kern w:val="0"/>
                <w:sz w:val="17"/>
              </w:rPr>
            </w:pPr>
            <w:r>
              <w:rPr>
                <w:spacing w:val="0"/>
                <w:w w:val="100"/>
                <w:kern w:val="0"/>
                <w:sz w:val="17"/>
              </w:rPr>
              <w:t>Начальники служб и отделов</w:t>
            </w:r>
          </w:p>
        </w:tc>
        <w:tc>
          <w:tcPr>
            <w:tcW w:w="1260"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18</w:t>
            </w:r>
          </w:p>
        </w:tc>
        <w:tc>
          <w:tcPr>
            <w:tcW w:w="1260"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8</w:t>
            </w:r>
          </w:p>
        </w:tc>
        <w:tc>
          <w:tcPr>
            <w:tcW w:w="1150"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b/>
                <w:spacing w:val="0"/>
                <w:w w:val="100"/>
                <w:kern w:val="0"/>
                <w:sz w:val="17"/>
                <w:lang w:val="ru-RU"/>
              </w:rPr>
            </w:pPr>
            <w:r>
              <w:rPr>
                <w:b/>
                <w:spacing w:val="0"/>
                <w:w w:val="100"/>
                <w:kern w:val="0"/>
                <w:sz w:val="17"/>
                <w:lang w:val="ru-RU"/>
              </w:rPr>
              <w:t>26</w:t>
            </w:r>
          </w:p>
        </w:tc>
        <w:tc>
          <w:tcPr>
            <w:tcW w:w="1332"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30,70</w:t>
            </w:r>
          </w:p>
        </w:tc>
      </w:tr>
      <w:tr w:rsidR="002437E9">
        <w:tblPrEx>
          <w:tblCellMar>
            <w:top w:w="0" w:type="dxa"/>
            <w:bottom w:w="0" w:type="dxa"/>
          </w:tblCellMar>
        </w:tblPrEx>
        <w:tc>
          <w:tcPr>
            <w:tcW w:w="2318" w:type="dxa"/>
          </w:tcPr>
          <w:p w:rsidR="002437E9" w:rsidRDefault="002437E9">
            <w:pPr>
              <w:tabs>
                <w:tab w:val="num" w:pos="142"/>
                <w:tab w:val="left" w:pos="709"/>
              </w:tabs>
              <w:spacing w:before="40" w:after="40" w:line="210" w:lineRule="exact"/>
              <w:rPr>
                <w:spacing w:val="0"/>
                <w:w w:val="100"/>
                <w:kern w:val="0"/>
                <w:sz w:val="17"/>
              </w:rPr>
            </w:pPr>
            <w:r>
              <w:rPr>
                <w:spacing w:val="0"/>
                <w:w w:val="100"/>
                <w:kern w:val="0"/>
                <w:sz w:val="17"/>
              </w:rPr>
              <w:t>Сотрудники</w:t>
            </w:r>
          </w:p>
        </w:tc>
        <w:tc>
          <w:tcPr>
            <w:tcW w:w="1260"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37</w:t>
            </w:r>
          </w:p>
        </w:tc>
        <w:tc>
          <w:tcPr>
            <w:tcW w:w="1260"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25</w:t>
            </w:r>
          </w:p>
        </w:tc>
        <w:tc>
          <w:tcPr>
            <w:tcW w:w="1150"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b/>
                <w:spacing w:val="0"/>
                <w:w w:val="100"/>
                <w:kern w:val="0"/>
                <w:sz w:val="17"/>
                <w:lang w:val="ru-RU"/>
              </w:rPr>
            </w:pPr>
            <w:r>
              <w:rPr>
                <w:b/>
                <w:spacing w:val="0"/>
                <w:w w:val="100"/>
                <w:kern w:val="0"/>
                <w:sz w:val="17"/>
                <w:lang w:val="ru-RU"/>
              </w:rPr>
              <w:t>62</w:t>
            </w:r>
          </w:p>
        </w:tc>
        <w:tc>
          <w:tcPr>
            <w:tcW w:w="1332"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40,00</w:t>
            </w:r>
          </w:p>
        </w:tc>
      </w:tr>
      <w:tr w:rsidR="002437E9">
        <w:tblPrEx>
          <w:tblCellMar>
            <w:top w:w="0" w:type="dxa"/>
            <w:bottom w:w="0" w:type="dxa"/>
          </w:tblCellMar>
        </w:tblPrEx>
        <w:tc>
          <w:tcPr>
            <w:tcW w:w="2318" w:type="dxa"/>
            <w:tcBorders>
              <w:bottom w:val="single" w:sz="12" w:space="0" w:color="auto"/>
            </w:tcBorders>
          </w:tcPr>
          <w:p w:rsidR="002437E9" w:rsidRDefault="002437E9">
            <w:pPr>
              <w:tabs>
                <w:tab w:val="num" w:pos="142"/>
                <w:tab w:val="left" w:pos="709"/>
              </w:tabs>
              <w:spacing w:before="40" w:after="40" w:line="210" w:lineRule="exact"/>
              <w:rPr>
                <w:spacing w:val="0"/>
                <w:w w:val="100"/>
                <w:kern w:val="0"/>
                <w:sz w:val="17"/>
              </w:rPr>
            </w:pPr>
            <w:r>
              <w:rPr>
                <w:spacing w:val="0"/>
                <w:w w:val="100"/>
                <w:kern w:val="0"/>
                <w:sz w:val="17"/>
              </w:rPr>
              <w:t>Операторы</w:t>
            </w:r>
          </w:p>
        </w:tc>
        <w:tc>
          <w:tcPr>
            <w:tcW w:w="1260" w:type="dxa"/>
            <w:tcBorders>
              <w:bottom w:val="single" w:sz="12" w:space="0" w:color="auto"/>
            </w:tcBorders>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12</w:t>
            </w:r>
          </w:p>
        </w:tc>
        <w:tc>
          <w:tcPr>
            <w:tcW w:w="1260" w:type="dxa"/>
            <w:tcBorders>
              <w:bottom w:val="single" w:sz="12" w:space="0" w:color="auto"/>
            </w:tcBorders>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1</w:t>
            </w:r>
          </w:p>
        </w:tc>
        <w:tc>
          <w:tcPr>
            <w:tcW w:w="1150" w:type="dxa"/>
            <w:tcBorders>
              <w:bottom w:val="single" w:sz="12" w:space="0" w:color="auto"/>
            </w:tcBorders>
            <w:vAlign w:val="bottom"/>
          </w:tcPr>
          <w:p w:rsidR="002437E9" w:rsidRDefault="002437E9">
            <w:pPr>
              <w:tabs>
                <w:tab w:val="left" w:pos="288"/>
                <w:tab w:val="left" w:pos="576"/>
                <w:tab w:val="left" w:pos="864"/>
                <w:tab w:val="left" w:pos="1152"/>
              </w:tabs>
              <w:suppressAutoHyphens/>
              <w:spacing w:before="40" w:after="40" w:line="210" w:lineRule="exact"/>
              <w:ind w:right="43"/>
              <w:jc w:val="right"/>
              <w:rPr>
                <w:b/>
                <w:spacing w:val="0"/>
                <w:w w:val="100"/>
                <w:kern w:val="0"/>
                <w:sz w:val="17"/>
                <w:lang w:val="ru-RU"/>
              </w:rPr>
            </w:pPr>
            <w:r>
              <w:rPr>
                <w:b/>
                <w:spacing w:val="0"/>
                <w:w w:val="100"/>
                <w:kern w:val="0"/>
                <w:sz w:val="17"/>
                <w:lang w:val="ru-RU"/>
              </w:rPr>
              <w:t>13</w:t>
            </w:r>
          </w:p>
        </w:tc>
        <w:tc>
          <w:tcPr>
            <w:tcW w:w="1332" w:type="dxa"/>
            <w:tcBorders>
              <w:bottom w:val="single" w:sz="12" w:space="0" w:color="auto"/>
            </w:tcBorders>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7,00</w:t>
            </w:r>
          </w:p>
        </w:tc>
      </w:tr>
    </w:tbl>
    <w:p w:rsidR="002437E9" w:rsidRDefault="002437E9">
      <w:pPr>
        <w:pStyle w:val="SingleTxt"/>
        <w:spacing w:after="0" w:line="120" w:lineRule="exact"/>
        <w:rPr>
          <w:spacing w:val="0"/>
          <w:w w:val="100"/>
          <w:kern w:val="0"/>
          <w:sz w:val="10"/>
          <w:lang w:val="ru-RU"/>
        </w:rPr>
      </w:pPr>
    </w:p>
    <w:p w:rsidR="002437E9" w:rsidRDefault="002437E9">
      <w:pPr>
        <w:pStyle w:val="SingleTxt"/>
        <w:spacing w:after="0" w:line="120" w:lineRule="exact"/>
        <w:rPr>
          <w:spacing w:val="0"/>
          <w:w w:val="100"/>
          <w:kern w:val="0"/>
          <w:sz w:val="10"/>
          <w:lang w:val="ru-RU"/>
        </w:rPr>
      </w:pPr>
    </w:p>
    <w:p w:rsidR="002437E9" w:rsidRDefault="002437E9">
      <w:pPr>
        <w:pStyle w:val="SingleTxt"/>
        <w:numPr>
          <w:ilvl w:val="0"/>
          <w:numId w:val="6"/>
        </w:numPr>
        <w:rPr>
          <w:spacing w:val="0"/>
          <w:w w:val="100"/>
          <w:kern w:val="0"/>
          <w:lang w:val="ru-RU"/>
        </w:rPr>
      </w:pPr>
      <w:r>
        <w:rPr>
          <w:spacing w:val="0"/>
          <w:w w:val="100"/>
          <w:kern w:val="0"/>
        </w:rPr>
        <w:t>Значительный прогресс был достигнут в области социальных льгот. Так, сегодня женщины, работающие во всех банках, в том числе в БРБ, могут получать кредиты на приобретение недвижимости на тех же условиях, что и мужчины, независимо от занимаемой должности.</w:t>
      </w:r>
    </w:p>
    <w:p w:rsidR="002437E9" w:rsidRDefault="002437E9">
      <w:pPr>
        <w:pStyle w:val="SingleTxt"/>
        <w:numPr>
          <w:ilvl w:val="0"/>
          <w:numId w:val="6"/>
        </w:numPr>
        <w:rPr>
          <w:spacing w:val="0"/>
          <w:w w:val="100"/>
          <w:kern w:val="0"/>
          <w:lang w:val="ru-RU"/>
        </w:rPr>
      </w:pPr>
      <w:r>
        <w:rPr>
          <w:spacing w:val="0"/>
          <w:w w:val="100"/>
          <w:kern w:val="0"/>
        </w:rPr>
        <w:t>Что касается системы социального обеспечения, то в настоящее время она охватывает только структурированный сектор. Акты об организации системы социального обеспечения в неструктурированном секторе уже утверждены, остается принять меры по их исполнению.</w:t>
      </w:r>
    </w:p>
    <w:p w:rsidR="002437E9" w:rsidRDefault="002437E9">
      <w:pPr>
        <w:pStyle w:val="SingleTxt"/>
        <w:numPr>
          <w:ilvl w:val="0"/>
          <w:numId w:val="6"/>
        </w:numPr>
        <w:rPr>
          <w:spacing w:val="0"/>
          <w:w w:val="100"/>
          <w:kern w:val="0"/>
          <w:lang w:val="ru-RU"/>
        </w:rPr>
      </w:pPr>
      <w:r>
        <w:rPr>
          <w:spacing w:val="0"/>
          <w:w w:val="100"/>
          <w:kern w:val="0"/>
        </w:rPr>
        <w:t>В 2002 году к Национальному институту социальной защиты (НИСЗ) было приписано</w:t>
      </w:r>
      <w:r>
        <w:rPr>
          <w:rStyle w:val="FootnoteReference"/>
          <w:spacing w:val="0"/>
          <w:w w:val="100"/>
          <w:kern w:val="0"/>
          <w:position w:val="0"/>
          <w:lang w:val="ru-RU"/>
        </w:rPr>
        <w:footnoteReference w:id="18"/>
      </w:r>
      <w:r>
        <w:rPr>
          <w:spacing w:val="0"/>
          <w:w w:val="100"/>
          <w:kern w:val="0"/>
          <w:lang w:val="ru-RU"/>
        </w:rPr>
        <w:t>:</w:t>
      </w:r>
    </w:p>
    <w:p w:rsidR="002437E9" w:rsidRDefault="002437E9">
      <w:pPr>
        <w:pStyle w:val="SingleTxt"/>
        <w:tabs>
          <w:tab w:val="right" w:pos="360"/>
          <w:tab w:val="right" w:pos="1685"/>
        </w:tabs>
        <w:ind w:left="1742" w:hanging="475"/>
        <w:rPr>
          <w:spacing w:val="0"/>
          <w:w w:val="100"/>
          <w:kern w:val="0"/>
          <w:lang w:val="ru-RU"/>
        </w:rPr>
      </w:pPr>
      <w:r>
        <w:rPr>
          <w:spacing w:val="0"/>
          <w:w w:val="100"/>
          <w:kern w:val="0"/>
          <w:lang w:val="ru-RU"/>
        </w:rPr>
        <w:tab/>
        <w:t>•</w:t>
      </w:r>
      <w:r>
        <w:rPr>
          <w:spacing w:val="0"/>
          <w:w w:val="100"/>
          <w:kern w:val="0"/>
          <w:lang w:val="ru-RU"/>
        </w:rPr>
        <w:tab/>
      </w:r>
      <w:r>
        <w:rPr>
          <w:spacing w:val="0"/>
          <w:w w:val="100"/>
          <w:kern w:val="0"/>
        </w:rPr>
        <w:t>всего работников: 110 321</w:t>
      </w:r>
    </w:p>
    <w:p w:rsidR="002437E9" w:rsidRDefault="002437E9">
      <w:pPr>
        <w:pStyle w:val="SingleTxt"/>
        <w:tabs>
          <w:tab w:val="right" w:pos="360"/>
          <w:tab w:val="right" w:pos="1685"/>
        </w:tabs>
        <w:ind w:left="1742" w:hanging="475"/>
        <w:rPr>
          <w:spacing w:val="0"/>
          <w:w w:val="100"/>
          <w:kern w:val="0"/>
          <w:lang w:val="ru-RU"/>
        </w:rPr>
      </w:pPr>
      <w:r>
        <w:rPr>
          <w:spacing w:val="0"/>
          <w:w w:val="100"/>
          <w:kern w:val="0"/>
          <w:lang w:val="ru-RU"/>
        </w:rPr>
        <w:tab/>
        <w:t>•</w:t>
      </w:r>
      <w:r>
        <w:rPr>
          <w:spacing w:val="0"/>
          <w:w w:val="100"/>
          <w:kern w:val="0"/>
          <w:lang w:val="ru-RU"/>
        </w:rPr>
        <w:tab/>
      </w:r>
      <w:r>
        <w:rPr>
          <w:spacing w:val="0"/>
          <w:w w:val="100"/>
          <w:kern w:val="0"/>
        </w:rPr>
        <w:t>мужчин: 97 916</w:t>
      </w:r>
    </w:p>
    <w:p w:rsidR="002437E9" w:rsidRDefault="002437E9">
      <w:pPr>
        <w:pStyle w:val="SingleTxt"/>
        <w:tabs>
          <w:tab w:val="right" w:pos="360"/>
          <w:tab w:val="right" w:pos="1685"/>
        </w:tabs>
        <w:ind w:left="1742" w:hanging="475"/>
        <w:rPr>
          <w:spacing w:val="0"/>
          <w:w w:val="100"/>
          <w:kern w:val="0"/>
          <w:lang w:val="ru-RU"/>
        </w:rPr>
      </w:pPr>
      <w:r>
        <w:rPr>
          <w:spacing w:val="0"/>
          <w:w w:val="100"/>
          <w:kern w:val="0"/>
          <w:lang w:val="ru-RU"/>
        </w:rPr>
        <w:tab/>
        <w:t>•</w:t>
      </w:r>
      <w:r>
        <w:rPr>
          <w:spacing w:val="0"/>
          <w:w w:val="100"/>
          <w:kern w:val="0"/>
          <w:lang w:val="ru-RU"/>
        </w:rPr>
        <w:tab/>
      </w:r>
      <w:r>
        <w:rPr>
          <w:spacing w:val="0"/>
          <w:w w:val="100"/>
          <w:kern w:val="0"/>
        </w:rPr>
        <w:t>женщин: 12 405</w:t>
      </w:r>
    </w:p>
    <w:p w:rsidR="002437E9" w:rsidRDefault="002437E9">
      <w:pPr>
        <w:pStyle w:val="SingleTxt"/>
        <w:numPr>
          <w:ilvl w:val="0"/>
          <w:numId w:val="6"/>
        </w:numPr>
        <w:tabs>
          <w:tab w:val="right" w:pos="360"/>
          <w:tab w:val="right" w:pos="1685"/>
        </w:tabs>
        <w:rPr>
          <w:spacing w:val="0"/>
          <w:w w:val="100"/>
          <w:kern w:val="0"/>
          <w:lang w:val="ru-RU"/>
        </w:rPr>
      </w:pPr>
      <w:r>
        <w:rPr>
          <w:spacing w:val="0"/>
          <w:w w:val="100"/>
          <w:kern w:val="0"/>
        </w:rPr>
        <w:t>В 2002 году пособия получали:</w:t>
      </w:r>
    </w:p>
    <w:p w:rsidR="002437E9" w:rsidRDefault="002437E9">
      <w:pPr>
        <w:pStyle w:val="SingleTxt"/>
        <w:tabs>
          <w:tab w:val="right" w:pos="360"/>
          <w:tab w:val="right" w:pos="1685"/>
        </w:tabs>
        <w:ind w:left="1742" w:hanging="475"/>
        <w:rPr>
          <w:spacing w:val="0"/>
          <w:w w:val="100"/>
          <w:kern w:val="0"/>
          <w:lang w:val="ru-RU"/>
        </w:rPr>
      </w:pPr>
      <w:r>
        <w:rPr>
          <w:spacing w:val="0"/>
          <w:w w:val="100"/>
          <w:kern w:val="0"/>
          <w:lang w:val="ru-RU"/>
        </w:rPr>
        <w:tab/>
        <w:t>•</w:t>
      </w:r>
      <w:r>
        <w:rPr>
          <w:spacing w:val="0"/>
          <w:w w:val="100"/>
          <w:kern w:val="0"/>
          <w:lang w:val="ru-RU"/>
        </w:rPr>
        <w:tab/>
      </w:r>
      <w:r>
        <w:rPr>
          <w:spacing w:val="0"/>
          <w:w w:val="100"/>
          <w:kern w:val="0"/>
        </w:rPr>
        <w:t>пенсию по старости: 555 мужчин и 28 женщин</w:t>
      </w:r>
    </w:p>
    <w:p w:rsidR="002437E9" w:rsidRDefault="002437E9">
      <w:pPr>
        <w:pStyle w:val="SingleTxt"/>
        <w:tabs>
          <w:tab w:val="right" w:pos="360"/>
          <w:tab w:val="right" w:pos="1685"/>
        </w:tabs>
        <w:ind w:left="1742" w:hanging="475"/>
        <w:rPr>
          <w:spacing w:val="0"/>
          <w:w w:val="100"/>
          <w:kern w:val="0"/>
          <w:lang w:val="ru-RU"/>
        </w:rPr>
      </w:pPr>
      <w:r>
        <w:rPr>
          <w:spacing w:val="0"/>
          <w:w w:val="100"/>
          <w:kern w:val="0"/>
          <w:lang w:val="ru-RU"/>
        </w:rPr>
        <w:tab/>
        <w:t>•</w:t>
      </w:r>
      <w:r>
        <w:rPr>
          <w:spacing w:val="0"/>
          <w:w w:val="100"/>
          <w:kern w:val="0"/>
          <w:lang w:val="ru-RU"/>
        </w:rPr>
        <w:tab/>
      </w:r>
      <w:r>
        <w:rPr>
          <w:spacing w:val="0"/>
          <w:w w:val="100"/>
          <w:kern w:val="0"/>
        </w:rPr>
        <w:t>пенсию по инвалидности: 13 мужчин и 0 женщин</w:t>
      </w:r>
    </w:p>
    <w:p w:rsidR="002437E9" w:rsidRDefault="002437E9">
      <w:pPr>
        <w:pStyle w:val="SingleTxt"/>
        <w:tabs>
          <w:tab w:val="right" w:pos="360"/>
          <w:tab w:val="right" w:pos="1685"/>
        </w:tabs>
        <w:ind w:left="1742" w:hanging="475"/>
        <w:rPr>
          <w:spacing w:val="0"/>
          <w:w w:val="100"/>
          <w:kern w:val="0"/>
          <w:lang w:val="ru-RU"/>
        </w:rPr>
      </w:pPr>
      <w:r>
        <w:rPr>
          <w:spacing w:val="0"/>
          <w:w w:val="100"/>
          <w:kern w:val="0"/>
          <w:lang w:val="ru-RU"/>
        </w:rPr>
        <w:tab/>
        <w:t>•</w:t>
      </w:r>
      <w:r>
        <w:rPr>
          <w:spacing w:val="0"/>
          <w:w w:val="100"/>
          <w:kern w:val="0"/>
          <w:lang w:val="ru-RU"/>
        </w:rPr>
        <w:tab/>
      </w:r>
      <w:r>
        <w:rPr>
          <w:spacing w:val="0"/>
          <w:w w:val="100"/>
          <w:kern w:val="0"/>
        </w:rPr>
        <w:t>пожизненную ренту: 11 вдовцов и 421 вдова</w:t>
      </w:r>
    </w:p>
    <w:p w:rsidR="002437E9" w:rsidRDefault="002437E9">
      <w:pPr>
        <w:pStyle w:val="SingleTxt"/>
        <w:tabs>
          <w:tab w:val="right" w:pos="360"/>
          <w:tab w:val="right" w:pos="1685"/>
        </w:tabs>
        <w:ind w:left="1742" w:hanging="475"/>
        <w:rPr>
          <w:spacing w:val="0"/>
          <w:w w:val="100"/>
          <w:kern w:val="0"/>
          <w:lang w:val="ru-RU"/>
        </w:rPr>
      </w:pPr>
      <w:r>
        <w:rPr>
          <w:spacing w:val="0"/>
          <w:w w:val="100"/>
          <w:kern w:val="0"/>
          <w:lang w:val="ru-RU"/>
        </w:rPr>
        <w:tab/>
        <w:t>•</w:t>
      </w:r>
      <w:r>
        <w:rPr>
          <w:spacing w:val="0"/>
          <w:w w:val="100"/>
          <w:kern w:val="0"/>
          <w:lang w:val="ru-RU"/>
        </w:rPr>
        <w:tab/>
      </w:r>
      <w:r>
        <w:rPr>
          <w:spacing w:val="0"/>
          <w:w w:val="100"/>
          <w:kern w:val="0"/>
        </w:rPr>
        <w:t>вознаграждение за риск: 170 мужчин и 159 женщин</w:t>
      </w:r>
    </w:p>
    <w:p w:rsidR="002437E9" w:rsidRDefault="002437E9">
      <w:pPr>
        <w:pStyle w:val="SingleTxt"/>
        <w:numPr>
          <w:ilvl w:val="0"/>
          <w:numId w:val="6"/>
        </w:numPr>
        <w:rPr>
          <w:spacing w:val="0"/>
          <w:w w:val="100"/>
          <w:kern w:val="0"/>
          <w:lang w:val="ru-RU"/>
        </w:rPr>
      </w:pPr>
      <w:r>
        <w:rPr>
          <w:spacing w:val="0"/>
          <w:w w:val="100"/>
          <w:kern w:val="0"/>
        </w:rPr>
        <w:t xml:space="preserve">Небольшая представленность женщин среди тех, кто приписан </w:t>
      </w:r>
      <w:r>
        <w:rPr>
          <w:spacing w:val="0"/>
          <w:w w:val="100"/>
          <w:kern w:val="0"/>
          <w:lang w:val="ru-RU"/>
        </w:rPr>
        <w:t>к</w:t>
      </w:r>
      <w:r>
        <w:rPr>
          <w:spacing w:val="0"/>
          <w:w w:val="100"/>
          <w:kern w:val="0"/>
        </w:rPr>
        <w:t xml:space="preserve"> НИСЗ и получает пособия, объясняется низким уровнем занятости женщин. Приписанные </w:t>
      </w:r>
      <w:r>
        <w:rPr>
          <w:spacing w:val="0"/>
          <w:w w:val="100"/>
          <w:kern w:val="0"/>
          <w:lang w:val="ru-RU"/>
        </w:rPr>
        <w:br/>
      </w:r>
      <w:r>
        <w:rPr>
          <w:spacing w:val="0"/>
          <w:w w:val="100"/>
          <w:kern w:val="0"/>
        </w:rPr>
        <w:t>к НИСЗ работники заняты в структурированном частном секторе, армии и полиции. Как раз в этих секторах занято очень мало женщин.</w:t>
      </w:r>
    </w:p>
    <w:p w:rsidR="002437E9" w:rsidRDefault="002437E9">
      <w:pPr>
        <w:pStyle w:val="SingleTxt"/>
        <w:numPr>
          <w:ilvl w:val="0"/>
          <w:numId w:val="6"/>
        </w:numPr>
        <w:rPr>
          <w:spacing w:val="0"/>
          <w:w w:val="100"/>
          <w:kern w:val="0"/>
          <w:lang w:val="ru-RU"/>
        </w:rPr>
      </w:pPr>
      <w:r>
        <w:rPr>
          <w:spacing w:val="0"/>
          <w:w w:val="100"/>
          <w:kern w:val="0"/>
        </w:rPr>
        <w:t>В государственных службах безопасности (полиция, армия) – сфере, где на протяжении долгого времени были заняты исключительно мужчины, – начинают появляться женщины. Как в Национальной полиции, так и в Национальных силах обороны встречаются женщины, правда, на низших должностях, что связано с тем, что они совсем недавно получили возможность устраиваться на работу в эти структуры. Учитывая, что формирование этих структур еще не завершено, статистических данных по их составу пока нет.</w:t>
      </w:r>
    </w:p>
    <w:p w:rsidR="002437E9" w:rsidRDefault="002437E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0"/>
          <w:w w:val="100"/>
          <w:kern w:val="0"/>
          <w:lang w:val="ru-RU"/>
        </w:rPr>
      </w:pPr>
      <w:r>
        <w:rPr>
          <w:spacing w:val="0"/>
          <w:w w:val="100"/>
          <w:kern w:val="0"/>
          <w:lang w:val="ru-RU"/>
        </w:rPr>
        <w:tab/>
        <w:t>3.11</w:t>
      </w:r>
      <w:r>
        <w:rPr>
          <w:spacing w:val="0"/>
          <w:w w:val="100"/>
          <w:kern w:val="0"/>
          <w:lang w:val="ru-RU"/>
        </w:rPr>
        <w:tab/>
        <w:t>Здравоохранение</w:t>
      </w:r>
    </w:p>
    <w:p w:rsidR="002437E9" w:rsidRDefault="002437E9">
      <w:pPr>
        <w:pStyle w:val="SingleTxt"/>
        <w:spacing w:after="0" w:line="120" w:lineRule="exact"/>
        <w:rPr>
          <w:spacing w:val="0"/>
          <w:w w:val="100"/>
          <w:kern w:val="0"/>
          <w:sz w:val="10"/>
          <w:lang w:val="ru-RU"/>
        </w:rPr>
      </w:pPr>
    </w:p>
    <w:p w:rsidR="002437E9" w:rsidRDefault="002437E9">
      <w:pPr>
        <w:pStyle w:val="SingleTxt"/>
        <w:spacing w:after="0" w:line="120" w:lineRule="exact"/>
        <w:rPr>
          <w:spacing w:val="0"/>
          <w:w w:val="100"/>
          <w:kern w:val="0"/>
          <w:sz w:val="10"/>
          <w:lang w:val="ru-RU"/>
        </w:rPr>
      </w:pPr>
    </w:p>
    <w:tbl>
      <w:tblPr>
        <w:tblW w:w="7321"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321"/>
      </w:tblGrid>
      <w:tr w:rsidR="002437E9">
        <w:tblPrEx>
          <w:tblCellMar>
            <w:top w:w="0" w:type="dxa"/>
            <w:bottom w:w="0" w:type="dxa"/>
          </w:tblCellMar>
        </w:tblPrEx>
        <w:tc>
          <w:tcPr>
            <w:tcW w:w="7321" w:type="dxa"/>
          </w:tcPr>
          <w:p w:rsidR="002437E9" w:rsidRDefault="002437E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475" w:right="475"/>
              <w:rPr>
                <w:spacing w:val="0"/>
                <w:w w:val="100"/>
                <w:kern w:val="0"/>
                <w:sz w:val="10"/>
                <w:lang w:val="ru-RU"/>
              </w:rPr>
            </w:pPr>
          </w:p>
          <w:p w:rsidR="002437E9" w:rsidRDefault="002437E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rPr>
                <w:i/>
                <w:spacing w:val="0"/>
                <w:w w:val="100"/>
                <w:kern w:val="0"/>
                <w:lang w:val="en-US"/>
              </w:rPr>
            </w:pPr>
            <w:r>
              <w:rPr>
                <w:i/>
                <w:spacing w:val="0"/>
                <w:w w:val="100"/>
                <w:kern w:val="0"/>
                <w:lang w:val="ru-RU"/>
              </w:rPr>
              <w:t>Статья</w:t>
            </w:r>
            <w:r>
              <w:rPr>
                <w:i/>
                <w:spacing w:val="0"/>
                <w:w w:val="100"/>
                <w:kern w:val="0"/>
                <w:lang w:val="en-US"/>
              </w:rPr>
              <w:t xml:space="preserve"> 12 КЛДЖ</w:t>
            </w:r>
          </w:p>
        </w:tc>
      </w:tr>
      <w:tr w:rsidR="002437E9">
        <w:tblPrEx>
          <w:tblCellMar>
            <w:top w:w="0" w:type="dxa"/>
            <w:bottom w:w="0" w:type="dxa"/>
          </w:tblCellMar>
        </w:tblPrEx>
        <w:tc>
          <w:tcPr>
            <w:tcW w:w="7321" w:type="dxa"/>
          </w:tcPr>
          <w:p w:rsidR="002437E9" w:rsidRDefault="002437E9">
            <w:pPr>
              <w:pStyle w:val="SingleTxt"/>
              <w:tabs>
                <w:tab w:val="left" w:pos="475"/>
                <w:tab w:val="left" w:pos="965"/>
                <w:tab w:val="left" w:pos="1440"/>
                <w:tab w:val="left" w:pos="1915"/>
                <w:tab w:val="left" w:pos="2405"/>
                <w:tab w:val="left" w:pos="2880"/>
                <w:tab w:val="left" w:pos="3355"/>
              </w:tabs>
              <w:ind w:left="475" w:right="475"/>
              <w:rPr>
                <w:spacing w:val="0"/>
                <w:w w:val="100"/>
                <w:kern w:val="0"/>
                <w:lang w:val="ru-RU"/>
              </w:rPr>
            </w:pPr>
            <w:r>
              <w:rPr>
                <w:spacing w:val="0"/>
                <w:w w:val="100"/>
                <w:kern w:val="0"/>
                <w:lang w:val="ru-RU"/>
              </w:rPr>
              <w:t>1.</w:t>
            </w:r>
            <w:r>
              <w:rPr>
                <w:spacing w:val="0"/>
                <w:w w:val="100"/>
                <w:kern w:val="0"/>
                <w:lang w:val="ru-RU"/>
              </w:rPr>
              <w:tab/>
            </w:r>
            <w:r>
              <w:rPr>
                <w:spacing w:val="0"/>
                <w:w w:val="100"/>
                <w:kern w:val="0"/>
              </w:rPr>
              <w:t>Государства-участники принимают все соответствующие меры для ликвидации дискриминации в отношении женщин в области здравоохранения, с тем чтобы обеспечить на основе равенства мужчин и женщин доступ к медицинскому обслуживанию, в частности в том, что касается планирования размера семьи.</w:t>
            </w:r>
          </w:p>
          <w:p w:rsidR="002437E9" w:rsidRDefault="002437E9">
            <w:pPr>
              <w:pStyle w:val="SingleTxt"/>
              <w:tabs>
                <w:tab w:val="left" w:pos="475"/>
                <w:tab w:val="left" w:pos="965"/>
                <w:tab w:val="left" w:pos="1440"/>
                <w:tab w:val="left" w:pos="1915"/>
                <w:tab w:val="left" w:pos="2405"/>
                <w:tab w:val="left" w:pos="2880"/>
                <w:tab w:val="left" w:pos="3355"/>
              </w:tabs>
              <w:ind w:left="475" w:right="475"/>
              <w:rPr>
                <w:spacing w:val="0"/>
                <w:w w:val="100"/>
                <w:kern w:val="0"/>
                <w:lang w:val="ru-RU"/>
              </w:rPr>
            </w:pPr>
            <w:r>
              <w:rPr>
                <w:spacing w:val="0"/>
                <w:w w:val="100"/>
                <w:kern w:val="0"/>
                <w:lang w:val="ru-RU"/>
              </w:rPr>
              <w:t>2.</w:t>
            </w:r>
            <w:r>
              <w:rPr>
                <w:spacing w:val="0"/>
                <w:w w:val="100"/>
                <w:kern w:val="0"/>
                <w:lang w:val="ru-RU"/>
              </w:rPr>
              <w:tab/>
            </w:r>
            <w:r>
              <w:rPr>
                <w:spacing w:val="0"/>
                <w:w w:val="100"/>
                <w:kern w:val="0"/>
              </w:rPr>
              <w:t xml:space="preserve">Независимо от положений пункта 1 настоящей статьи, государства-участники обеспечивают женщинам соответствующее обслуживание </w:t>
            </w:r>
            <w:r>
              <w:rPr>
                <w:spacing w:val="0"/>
                <w:w w:val="100"/>
                <w:kern w:val="0"/>
                <w:lang w:val="ru-RU"/>
              </w:rPr>
              <w:br/>
            </w:r>
            <w:r>
              <w:rPr>
                <w:spacing w:val="0"/>
                <w:w w:val="100"/>
                <w:kern w:val="0"/>
              </w:rPr>
              <w:t>в период беременности, родов и послеродовой период, предоставляя, когда это необходимо, бесплатные услуги, а также соответствующее питание в период беременности и кормления.</w:t>
            </w:r>
          </w:p>
        </w:tc>
      </w:tr>
      <w:tr w:rsidR="002437E9">
        <w:tblPrEx>
          <w:tblCellMar>
            <w:top w:w="0" w:type="dxa"/>
            <w:bottom w:w="0" w:type="dxa"/>
          </w:tblCellMar>
        </w:tblPrEx>
        <w:trPr>
          <w:trHeight w:hRule="exact" w:val="115"/>
        </w:trPr>
        <w:tc>
          <w:tcPr>
            <w:tcW w:w="7321" w:type="dxa"/>
          </w:tcPr>
          <w:p w:rsidR="002437E9" w:rsidRDefault="002437E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rPr>
                <w:spacing w:val="0"/>
                <w:w w:val="100"/>
                <w:kern w:val="0"/>
                <w:lang w:val="ru-RU"/>
              </w:rPr>
            </w:pPr>
          </w:p>
        </w:tc>
      </w:tr>
    </w:tbl>
    <w:p w:rsidR="002437E9" w:rsidRDefault="002437E9">
      <w:pPr>
        <w:pStyle w:val="SingleTxt"/>
        <w:tabs>
          <w:tab w:val="right" w:pos="1685"/>
        </w:tabs>
        <w:spacing w:after="0" w:line="120" w:lineRule="exact"/>
        <w:ind w:left="1742" w:hanging="475"/>
        <w:rPr>
          <w:spacing w:val="0"/>
          <w:w w:val="100"/>
          <w:kern w:val="0"/>
          <w:sz w:val="10"/>
          <w:lang w:val="ru-RU"/>
        </w:rPr>
      </w:pPr>
    </w:p>
    <w:p w:rsidR="002437E9" w:rsidRDefault="002437E9">
      <w:pPr>
        <w:pStyle w:val="SingleTxt"/>
        <w:tabs>
          <w:tab w:val="right" w:pos="1685"/>
        </w:tabs>
        <w:spacing w:after="0" w:line="120" w:lineRule="exact"/>
        <w:ind w:left="1742" w:hanging="475"/>
        <w:rPr>
          <w:spacing w:val="0"/>
          <w:w w:val="100"/>
          <w:kern w:val="0"/>
          <w:sz w:val="10"/>
          <w:lang w:val="ru-RU"/>
        </w:rPr>
      </w:pPr>
    </w:p>
    <w:p w:rsidR="002437E9" w:rsidRDefault="002437E9">
      <w:pPr>
        <w:pStyle w:val="SingleTxt"/>
        <w:numPr>
          <w:ilvl w:val="0"/>
          <w:numId w:val="6"/>
        </w:numPr>
        <w:rPr>
          <w:spacing w:val="0"/>
          <w:w w:val="100"/>
          <w:kern w:val="0"/>
          <w:lang w:val="ru-RU"/>
        </w:rPr>
      </w:pPr>
      <w:r>
        <w:rPr>
          <w:spacing w:val="0"/>
          <w:w w:val="100"/>
          <w:kern w:val="0"/>
        </w:rPr>
        <w:t>Двадцатилетняя война в Бурунди имела тяжелые последствия для системы здравоохранения и привела к ухудшению доступа населения, особенно женщин, к медицинской помощи. Несколько тысяч человек были вынуждены покинуть свои дома и жить в очень тяжелых условиях. Разрушение инфраструктуры, разграбление медицинских учреждений привело к уменьшению возможностей для лечения больных.</w:t>
      </w:r>
    </w:p>
    <w:p w:rsidR="002437E9" w:rsidRDefault="002437E9">
      <w:pPr>
        <w:pStyle w:val="SingleTxt"/>
        <w:numPr>
          <w:ilvl w:val="0"/>
          <w:numId w:val="6"/>
        </w:numPr>
        <w:rPr>
          <w:spacing w:val="0"/>
          <w:w w:val="100"/>
          <w:kern w:val="0"/>
          <w:lang w:val="ru-RU"/>
        </w:rPr>
      </w:pPr>
      <w:r>
        <w:rPr>
          <w:spacing w:val="0"/>
          <w:w w:val="100"/>
          <w:kern w:val="0"/>
        </w:rPr>
        <w:t>В рамках указанных ограниченных возможностей по оказанию медицинской помощи населению правительство Бурунди не делает различия между мужчинами и женщинами. Выделяемые бюджетом на сферу здравоохранения средства чрезвычайно малы: с 1999 года они не превышали 4 процентов. Здравоохранение опирается главным образом на внешнюю помощь; на этот сектор приходится четвертая часть всего объема получаемой Бурунди помощи извне.</w:t>
      </w:r>
    </w:p>
    <w:p w:rsidR="002437E9" w:rsidRDefault="002437E9">
      <w:pPr>
        <w:pStyle w:val="SingleTxt"/>
        <w:numPr>
          <w:ilvl w:val="0"/>
          <w:numId w:val="6"/>
        </w:numPr>
        <w:rPr>
          <w:spacing w:val="0"/>
          <w:w w:val="100"/>
          <w:kern w:val="0"/>
          <w:lang w:val="ru-RU"/>
        </w:rPr>
      </w:pPr>
      <w:r>
        <w:rPr>
          <w:spacing w:val="0"/>
          <w:w w:val="100"/>
          <w:kern w:val="0"/>
        </w:rPr>
        <w:t>Исследование по приоритетным вопросам, проведенное в 1998–1999 годах, показало, что только 60 процентов заболевших обращаются в медицинскую структуру. По данным того же исследования, 70 процентов больных не обращаются к врачу за неимением финансовых средств.</w:t>
      </w:r>
    </w:p>
    <w:p w:rsidR="002437E9" w:rsidRDefault="002437E9">
      <w:pPr>
        <w:pStyle w:val="SingleTxt"/>
        <w:numPr>
          <w:ilvl w:val="0"/>
          <w:numId w:val="6"/>
        </w:numPr>
        <w:rPr>
          <w:spacing w:val="0"/>
          <w:w w:val="100"/>
          <w:kern w:val="0"/>
          <w:lang w:val="ru-RU"/>
        </w:rPr>
      </w:pPr>
      <w:r>
        <w:rPr>
          <w:spacing w:val="0"/>
          <w:w w:val="100"/>
          <w:kern w:val="0"/>
        </w:rPr>
        <w:t xml:space="preserve">В целом систему здравоохранения характеризуют низкие показатели. Согласно базе данных по проблематике УРЧП на 2003 год, на 38 461 жителя приходился один врач, 200 000 жителей обслуживала одна больница и один медицинский пункт </w:t>
      </w:r>
      <w:r>
        <w:rPr>
          <w:spacing w:val="0"/>
          <w:w w:val="100"/>
          <w:kern w:val="0"/>
          <w:lang w:val="ru-RU"/>
        </w:rPr>
        <w:t>обслуживал</w:t>
      </w:r>
      <w:r>
        <w:rPr>
          <w:spacing w:val="0"/>
          <w:w w:val="100"/>
          <w:kern w:val="0"/>
        </w:rPr>
        <w:t xml:space="preserve"> 12 820</w:t>
      </w:r>
      <w:r>
        <w:rPr>
          <w:spacing w:val="0"/>
          <w:w w:val="100"/>
          <w:kern w:val="0"/>
          <w:lang w:val="ru-RU"/>
        </w:rPr>
        <w:t xml:space="preserve"> </w:t>
      </w:r>
      <w:r>
        <w:rPr>
          <w:spacing w:val="0"/>
          <w:w w:val="100"/>
          <w:kern w:val="0"/>
        </w:rPr>
        <w:t>жителей. Охват вакцинацией составлял 66,7</w:t>
      </w:r>
      <w:r>
        <w:rPr>
          <w:spacing w:val="0"/>
          <w:w w:val="100"/>
          <w:kern w:val="0"/>
          <w:lang w:val="ru-RU"/>
        </w:rPr>
        <w:t xml:space="preserve"> </w:t>
      </w:r>
      <w:r>
        <w:rPr>
          <w:spacing w:val="0"/>
          <w:w w:val="100"/>
          <w:kern w:val="0"/>
        </w:rPr>
        <w:t>процента, материнская смертность – 8 случаев на 1000</w:t>
      </w:r>
      <w:r>
        <w:rPr>
          <w:spacing w:val="0"/>
          <w:w w:val="100"/>
          <w:kern w:val="0"/>
          <w:lang w:val="ru-RU"/>
        </w:rPr>
        <w:t xml:space="preserve"> </w:t>
      </w:r>
      <w:r>
        <w:rPr>
          <w:spacing w:val="0"/>
          <w:w w:val="100"/>
          <w:kern w:val="0"/>
        </w:rPr>
        <w:t>живорождений, ожидаемая продолжительность жизни при рождении сократилась до 46 лет.</w:t>
      </w:r>
    </w:p>
    <w:p w:rsidR="002437E9" w:rsidRDefault="002437E9">
      <w:pPr>
        <w:pStyle w:val="SingleTxt"/>
        <w:numPr>
          <w:ilvl w:val="0"/>
          <w:numId w:val="6"/>
        </w:numPr>
        <w:rPr>
          <w:spacing w:val="0"/>
          <w:w w:val="100"/>
          <w:kern w:val="0"/>
          <w:lang w:val="ru-RU"/>
        </w:rPr>
      </w:pPr>
      <w:r>
        <w:rPr>
          <w:spacing w:val="0"/>
          <w:w w:val="100"/>
          <w:kern w:val="0"/>
        </w:rPr>
        <w:t xml:space="preserve">Уровень материнской смертности очень высок, поскольку у женщин нет ни времени, ни средств, чтобы обеспечить должное медицинское наблюдение в ходе беременности и родов. В целях улучшения положения в этой сфере в рамках Национальной программы по репродуктивному здоровью прошла подготовка традиционных акушерок. Они на регулярной основе получают дотации в виде основного оборудования и материалов, что позволило снизить уровень материнской смертности и повысить долю родов с оказанием медицинской помощи, которая </w:t>
      </w:r>
      <w:r>
        <w:rPr>
          <w:spacing w:val="0"/>
          <w:w w:val="100"/>
          <w:kern w:val="0"/>
          <w:lang w:val="ru-RU"/>
        </w:rPr>
        <w:br/>
      </w:r>
      <w:r>
        <w:rPr>
          <w:spacing w:val="0"/>
          <w:w w:val="100"/>
          <w:kern w:val="0"/>
        </w:rPr>
        <w:t>с 17,6 процента в 2002 году выросла до 22,04 процента в 2004 году</w:t>
      </w:r>
      <w:r>
        <w:rPr>
          <w:spacing w:val="0"/>
          <w:w w:val="100"/>
          <w:kern w:val="0"/>
          <w:lang w:val="ru-RU"/>
        </w:rPr>
        <w:t>.</w:t>
      </w:r>
    </w:p>
    <w:p w:rsidR="002437E9" w:rsidRDefault="002437E9">
      <w:pPr>
        <w:pStyle w:val="SingleTxt"/>
        <w:numPr>
          <w:ilvl w:val="0"/>
          <w:numId w:val="6"/>
        </w:numPr>
        <w:rPr>
          <w:spacing w:val="0"/>
          <w:w w:val="100"/>
          <w:kern w:val="0"/>
          <w:lang w:val="ru-RU"/>
        </w:rPr>
      </w:pPr>
      <w:r>
        <w:rPr>
          <w:spacing w:val="0"/>
          <w:w w:val="100"/>
          <w:kern w:val="0"/>
        </w:rPr>
        <w:t xml:space="preserve">Хотя соответствующий закон находится еще на стадии принятия, с 2004 года расходы по всем медицинским услугам, включая дополнительные услуги, связанные с родами, оплачиваются обществом взаимного страхования государственных служащих – для всех, кто входит в его состав. Правительство Бурунди делает все возможное, для того чтобы содействовать доступу населения к медицинским услугам. Лицам из числа уязвимых категорий населения выдаются карты медицинского страхования, позволяющие получить бесплатную консультацию, приобрести лекарство со скидкой, обеспечить бесплатное и срочное лечение </w:t>
      </w:r>
      <w:r>
        <w:rPr>
          <w:spacing w:val="0"/>
          <w:w w:val="100"/>
          <w:kern w:val="0"/>
          <w:lang w:val="ru-RU"/>
        </w:rPr>
        <w:br/>
      </w:r>
      <w:r>
        <w:rPr>
          <w:spacing w:val="0"/>
          <w:w w:val="100"/>
          <w:kern w:val="0"/>
        </w:rPr>
        <w:t>в случае эпидемиологического заболевания, а также бесплатно</w:t>
      </w:r>
      <w:r>
        <w:rPr>
          <w:spacing w:val="0"/>
          <w:w w:val="100"/>
          <w:kern w:val="0"/>
          <w:lang w:val="ru-RU"/>
        </w:rPr>
        <w:t>е</w:t>
      </w:r>
      <w:r>
        <w:rPr>
          <w:spacing w:val="0"/>
          <w:w w:val="100"/>
          <w:kern w:val="0"/>
        </w:rPr>
        <w:t xml:space="preserve"> лечени</w:t>
      </w:r>
      <w:r>
        <w:rPr>
          <w:spacing w:val="0"/>
          <w:w w:val="100"/>
          <w:kern w:val="0"/>
          <w:lang w:val="ru-RU"/>
        </w:rPr>
        <w:t>е</w:t>
      </w:r>
      <w:r>
        <w:rPr>
          <w:spacing w:val="0"/>
          <w:w w:val="100"/>
          <w:kern w:val="0"/>
        </w:rPr>
        <w:t xml:space="preserve"> туберкулеза и проказы.</w:t>
      </w:r>
    </w:p>
    <w:p w:rsidR="002437E9" w:rsidRDefault="002437E9">
      <w:pPr>
        <w:pStyle w:val="SingleTxt"/>
        <w:spacing w:after="0" w:line="120" w:lineRule="exact"/>
        <w:rPr>
          <w:spacing w:val="0"/>
          <w:w w:val="100"/>
          <w:kern w:val="0"/>
          <w:sz w:val="10"/>
          <w:lang w:val="ru-RU"/>
        </w:rPr>
      </w:pPr>
    </w:p>
    <w:p w:rsidR="002437E9" w:rsidRDefault="002437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0"/>
          <w:w w:val="100"/>
          <w:kern w:val="0"/>
          <w:lang w:val="ru-RU"/>
        </w:rPr>
      </w:pPr>
      <w:r>
        <w:rPr>
          <w:spacing w:val="0"/>
          <w:w w:val="100"/>
          <w:kern w:val="0"/>
          <w:lang w:val="ru-RU"/>
        </w:rPr>
        <w:tab/>
        <w:t>3.11.1</w:t>
      </w:r>
      <w:r>
        <w:rPr>
          <w:spacing w:val="0"/>
          <w:w w:val="100"/>
          <w:kern w:val="0"/>
          <w:lang w:val="ru-RU"/>
        </w:rPr>
        <w:tab/>
      </w:r>
      <w:r>
        <w:rPr>
          <w:bCs/>
          <w:iCs/>
          <w:spacing w:val="0"/>
          <w:w w:val="100"/>
          <w:kern w:val="0"/>
          <w:lang w:val="ru-RU"/>
        </w:rPr>
        <w:t>Репродуктивное здоровье и планирование размера семьи</w:t>
      </w:r>
    </w:p>
    <w:p w:rsidR="002437E9" w:rsidRDefault="002437E9">
      <w:pPr>
        <w:pStyle w:val="SingleTxt"/>
        <w:spacing w:after="0" w:line="120" w:lineRule="exact"/>
        <w:rPr>
          <w:spacing w:val="0"/>
          <w:w w:val="100"/>
          <w:kern w:val="0"/>
          <w:sz w:val="10"/>
          <w:lang w:val="ru-RU"/>
        </w:rPr>
      </w:pPr>
    </w:p>
    <w:p w:rsidR="002437E9" w:rsidRDefault="002437E9">
      <w:pPr>
        <w:pStyle w:val="SingleTxt"/>
        <w:numPr>
          <w:ilvl w:val="0"/>
          <w:numId w:val="6"/>
        </w:numPr>
        <w:rPr>
          <w:spacing w:val="0"/>
          <w:w w:val="100"/>
          <w:kern w:val="0"/>
          <w:lang w:val="ru-RU"/>
        </w:rPr>
      </w:pPr>
      <w:r>
        <w:rPr>
          <w:spacing w:val="0"/>
          <w:w w:val="100"/>
          <w:kern w:val="0"/>
        </w:rPr>
        <w:t>В условиях быстрого роста населения и высокого уровня рождаемости (в</w:t>
      </w:r>
      <w:r>
        <w:rPr>
          <w:spacing w:val="0"/>
          <w:w w:val="100"/>
          <w:kern w:val="0"/>
          <w:lang w:val="ru-RU"/>
        </w:rPr>
        <w:t> </w:t>
      </w:r>
      <w:r>
        <w:rPr>
          <w:spacing w:val="0"/>
          <w:w w:val="100"/>
          <w:kern w:val="0"/>
        </w:rPr>
        <w:t>среднем 6 детей на одну женщину), а также с учетом рекомендаций, выработанных на Международной конференции по народонаселению и развитию правительство Бурунди приступило к реализации программы по репродуктивному здоровью, которая охватывает пять областей</w:t>
      </w:r>
      <w:r>
        <w:rPr>
          <w:spacing w:val="0"/>
          <w:w w:val="100"/>
          <w:kern w:val="0"/>
          <w:lang w:val="ru-RU"/>
        </w:rPr>
        <w:t>:</w:t>
      </w:r>
    </w:p>
    <w:p w:rsidR="002437E9" w:rsidRDefault="002437E9">
      <w:pPr>
        <w:pStyle w:val="SingleTxt"/>
        <w:rPr>
          <w:spacing w:val="0"/>
          <w:w w:val="100"/>
          <w:kern w:val="0"/>
          <w:lang w:val="ru-RU"/>
        </w:rPr>
      </w:pPr>
      <w:r>
        <w:rPr>
          <w:spacing w:val="0"/>
          <w:w w:val="100"/>
          <w:kern w:val="0"/>
          <w:lang w:val="ru-RU"/>
        </w:rPr>
        <w:tab/>
        <w:t>a)</w:t>
      </w:r>
      <w:r>
        <w:rPr>
          <w:spacing w:val="0"/>
          <w:w w:val="100"/>
          <w:kern w:val="0"/>
          <w:lang w:val="ru-RU"/>
        </w:rPr>
        <w:tab/>
      </w:r>
      <w:r>
        <w:rPr>
          <w:spacing w:val="0"/>
          <w:w w:val="100"/>
          <w:kern w:val="0"/>
        </w:rPr>
        <w:t>обеспечение безопасного материнства, включающее четыре аспекта:</w:t>
      </w:r>
    </w:p>
    <w:p w:rsidR="002437E9" w:rsidRDefault="002437E9">
      <w:pPr>
        <w:pStyle w:val="SingleTxt"/>
        <w:tabs>
          <w:tab w:val="right" w:pos="1685"/>
        </w:tabs>
        <w:ind w:left="1742" w:hanging="475"/>
        <w:rPr>
          <w:spacing w:val="0"/>
          <w:w w:val="100"/>
          <w:kern w:val="0"/>
          <w:lang w:val="ru-RU"/>
        </w:rPr>
      </w:pPr>
      <w:r>
        <w:rPr>
          <w:spacing w:val="0"/>
          <w:w w:val="100"/>
          <w:kern w:val="0"/>
          <w:lang w:val="ru-RU"/>
        </w:rPr>
        <w:tab/>
        <w:t>–</w:t>
      </w:r>
      <w:r>
        <w:rPr>
          <w:spacing w:val="0"/>
          <w:w w:val="100"/>
          <w:kern w:val="0"/>
          <w:lang w:val="ru-RU"/>
        </w:rPr>
        <w:tab/>
      </w:r>
      <w:r>
        <w:rPr>
          <w:spacing w:val="0"/>
          <w:w w:val="100"/>
          <w:kern w:val="0"/>
        </w:rPr>
        <w:t>ведение беременности;</w:t>
      </w:r>
    </w:p>
    <w:p w:rsidR="002437E9" w:rsidRDefault="002437E9">
      <w:pPr>
        <w:pStyle w:val="SingleTxt"/>
        <w:tabs>
          <w:tab w:val="right" w:pos="1685"/>
        </w:tabs>
        <w:ind w:left="1742" w:hanging="475"/>
        <w:rPr>
          <w:spacing w:val="0"/>
          <w:w w:val="100"/>
          <w:kern w:val="0"/>
          <w:lang w:val="ru-RU"/>
        </w:rPr>
      </w:pPr>
      <w:r>
        <w:rPr>
          <w:spacing w:val="0"/>
          <w:w w:val="100"/>
          <w:kern w:val="0"/>
          <w:lang w:val="ru-RU"/>
        </w:rPr>
        <w:tab/>
        <w:t>–</w:t>
      </w:r>
      <w:r>
        <w:rPr>
          <w:spacing w:val="0"/>
          <w:w w:val="100"/>
          <w:kern w:val="0"/>
          <w:lang w:val="ru-RU"/>
        </w:rPr>
        <w:tab/>
      </w:r>
      <w:r>
        <w:rPr>
          <w:spacing w:val="0"/>
          <w:w w:val="100"/>
          <w:kern w:val="0"/>
        </w:rPr>
        <w:t>пропаганда родов с оказанием помощи квалифицированным медицинским персоналом;</w:t>
      </w:r>
    </w:p>
    <w:p w:rsidR="002437E9" w:rsidRDefault="002437E9">
      <w:pPr>
        <w:pStyle w:val="SingleTxt"/>
        <w:tabs>
          <w:tab w:val="right" w:pos="1685"/>
        </w:tabs>
        <w:ind w:left="1742" w:hanging="475"/>
        <w:rPr>
          <w:spacing w:val="0"/>
          <w:w w:val="100"/>
          <w:kern w:val="0"/>
          <w:lang w:val="ru-RU"/>
        </w:rPr>
      </w:pPr>
      <w:r>
        <w:rPr>
          <w:spacing w:val="0"/>
          <w:w w:val="100"/>
          <w:kern w:val="0"/>
          <w:lang w:val="ru-RU"/>
        </w:rPr>
        <w:tab/>
        <w:t>–</w:t>
      </w:r>
      <w:r>
        <w:rPr>
          <w:spacing w:val="0"/>
          <w:w w:val="100"/>
          <w:kern w:val="0"/>
          <w:lang w:val="ru-RU"/>
        </w:rPr>
        <w:tab/>
      </w:r>
      <w:r>
        <w:rPr>
          <w:spacing w:val="0"/>
          <w:w w:val="100"/>
          <w:kern w:val="0"/>
        </w:rPr>
        <w:t>грудное вскармливание;</w:t>
      </w:r>
    </w:p>
    <w:p w:rsidR="002437E9" w:rsidRDefault="002437E9">
      <w:pPr>
        <w:pStyle w:val="SingleTxt"/>
        <w:tabs>
          <w:tab w:val="right" w:pos="1685"/>
        </w:tabs>
        <w:ind w:left="1742" w:hanging="475"/>
        <w:rPr>
          <w:spacing w:val="0"/>
          <w:w w:val="100"/>
          <w:kern w:val="0"/>
          <w:lang w:val="ru-RU"/>
        </w:rPr>
      </w:pPr>
      <w:r>
        <w:rPr>
          <w:spacing w:val="0"/>
          <w:w w:val="100"/>
          <w:kern w:val="0"/>
          <w:lang w:val="ru-RU"/>
        </w:rPr>
        <w:tab/>
        <w:t>–</w:t>
      </w:r>
      <w:r>
        <w:rPr>
          <w:spacing w:val="0"/>
          <w:w w:val="100"/>
          <w:kern w:val="0"/>
          <w:lang w:val="ru-RU"/>
        </w:rPr>
        <w:tab/>
      </w:r>
      <w:r>
        <w:rPr>
          <w:spacing w:val="0"/>
          <w:w w:val="100"/>
          <w:kern w:val="0"/>
        </w:rPr>
        <w:t>пропаганда практики дородовых и послеродовых консультаций, а также консультаций по вопросам планирования размера семьи;</w:t>
      </w:r>
    </w:p>
    <w:p w:rsidR="002437E9" w:rsidRDefault="002437E9">
      <w:pPr>
        <w:pStyle w:val="SingleTxt"/>
        <w:rPr>
          <w:spacing w:val="0"/>
          <w:w w:val="100"/>
          <w:kern w:val="0"/>
          <w:lang w:val="ru-RU"/>
        </w:rPr>
      </w:pPr>
      <w:r>
        <w:rPr>
          <w:spacing w:val="0"/>
          <w:w w:val="100"/>
          <w:kern w:val="0"/>
          <w:lang w:val="ru-RU"/>
        </w:rPr>
        <w:tab/>
        <w:t>b)</w:t>
      </w:r>
      <w:r>
        <w:rPr>
          <w:spacing w:val="0"/>
          <w:w w:val="100"/>
          <w:kern w:val="0"/>
          <w:lang w:val="ru-RU"/>
        </w:rPr>
        <w:tab/>
      </w:r>
      <w:r>
        <w:rPr>
          <w:spacing w:val="0"/>
          <w:w w:val="100"/>
          <w:kern w:val="0"/>
        </w:rPr>
        <w:t>планирование размера семьи;</w:t>
      </w:r>
    </w:p>
    <w:p w:rsidR="002437E9" w:rsidRDefault="002437E9">
      <w:pPr>
        <w:pStyle w:val="SingleTxt"/>
        <w:rPr>
          <w:spacing w:val="0"/>
          <w:w w:val="100"/>
          <w:kern w:val="0"/>
          <w:lang w:val="ru-RU"/>
        </w:rPr>
      </w:pPr>
      <w:r>
        <w:rPr>
          <w:spacing w:val="0"/>
          <w:w w:val="100"/>
          <w:kern w:val="0"/>
          <w:lang w:val="ru-RU"/>
        </w:rPr>
        <w:tab/>
        <w:t>c)</w:t>
      </w:r>
      <w:r>
        <w:rPr>
          <w:spacing w:val="0"/>
          <w:w w:val="100"/>
          <w:kern w:val="0"/>
          <w:lang w:val="ru-RU"/>
        </w:rPr>
        <w:tab/>
      </w:r>
      <w:r>
        <w:rPr>
          <w:spacing w:val="0"/>
          <w:w w:val="100"/>
          <w:kern w:val="0"/>
        </w:rPr>
        <w:t>борьба против сексуального насилия путем проведения соответствующего обучения, предоставления оборудования и материалов для оказания медицинской помощи жертвам, привлечения СМИ;</w:t>
      </w:r>
    </w:p>
    <w:p w:rsidR="002437E9" w:rsidRDefault="002437E9">
      <w:pPr>
        <w:pStyle w:val="SingleTxt"/>
        <w:rPr>
          <w:spacing w:val="0"/>
          <w:w w:val="100"/>
          <w:kern w:val="0"/>
          <w:lang w:val="ru-RU"/>
        </w:rPr>
      </w:pPr>
      <w:r>
        <w:rPr>
          <w:spacing w:val="0"/>
          <w:w w:val="100"/>
          <w:kern w:val="0"/>
          <w:lang w:val="ru-RU"/>
        </w:rPr>
        <w:tab/>
        <w:t>d)</w:t>
      </w:r>
      <w:r>
        <w:rPr>
          <w:spacing w:val="0"/>
          <w:w w:val="100"/>
          <w:kern w:val="0"/>
          <w:lang w:val="ru-RU"/>
        </w:rPr>
        <w:tab/>
      </w:r>
      <w:r>
        <w:rPr>
          <w:spacing w:val="0"/>
          <w:w w:val="100"/>
          <w:kern w:val="0"/>
        </w:rPr>
        <w:t>репродуктивное здоровье в условиях чрезвычайной ситуации;</w:t>
      </w:r>
    </w:p>
    <w:p w:rsidR="002437E9" w:rsidRDefault="002437E9">
      <w:pPr>
        <w:pStyle w:val="SingleTxt"/>
        <w:rPr>
          <w:spacing w:val="0"/>
          <w:w w:val="100"/>
          <w:kern w:val="0"/>
          <w:lang w:val="ru-RU"/>
        </w:rPr>
      </w:pPr>
      <w:r>
        <w:rPr>
          <w:spacing w:val="0"/>
          <w:w w:val="100"/>
          <w:kern w:val="0"/>
          <w:lang w:val="ru-RU"/>
        </w:rPr>
        <w:tab/>
        <w:t>e)</w:t>
      </w:r>
      <w:r>
        <w:rPr>
          <w:spacing w:val="0"/>
          <w:w w:val="100"/>
          <w:kern w:val="0"/>
          <w:lang w:val="ru-RU"/>
        </w:rPr>
        <w:tab/>
      </w:r>
      <w:r>
        <w:rPr>
          <w:spacing w:val="0"/>
          <w:w w:val="100"/>
          <w:kern w:val="0"/>
        </w:rPr>
        <w:t>борьба с ВИЧ/СПИДом: в этой области развивается взаимодействие между НПРЗ и НСБС.</w:t>
      </w:r>
    </w:p>
    <w:p w:rsidR="002437E9" w:rsidRDefault="002437E9">
      <w:pPr>
        <w:pStyle w:val="SingleTxt"/>
        <w:spacing w:after="0" w:line="120" w:lineRule="exact"/>
        <w:rPr>
          <w:spacing w:val="0"/>
          <w:w w:val="100"/>
          <w:kern w:val="0"/>
          <w:sz w:val="10"/>
          <w:lang w:val="ru-RU"/>
        </w:rPr>
      </w:pPr>
    </w:p>
    <w:p w:rsidR="002437E9" w:rsidRDefault="002437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0"/>
          <w:w w:val="100"/>
          <w:kern w:val="0"/>
          <w:lang w:val="ru-RU"/>
        </w:rPr>
      </w:pPr>
      <w:r>
        <w:rPr>
          <w:spacing w:val="0"/>
          <w:w w:val="100"/>
          <w:kern w:val="0"/>
          <w:lang w:val="ru-RU"/>
        </w:rPr>
        <w:tab/>
        <w:t>3.11.2</w:t>
      </w:r>
      <w:r>
        <w:rPr>
          <w:spacing w:val="0"/>
          <w:w w:val="100"/>
          <w:kern w:val="0"/>
          <w:lang w:val="ru-RU"/>
        </w:rPr>
        <w:tab/>
        <w:t>Грудное вскармливание</w:t>
      </w:r>
    </w:p>
    <w:p w:rsidR="002437E9" w:rsidRDefault="002437E9">
      <w:pPr>
        <w:pStyle w:val="SingleTxt"/>
        <w:spacing w:after="0" w:line="120" w:lineRule="exact"/>
        <w:rPr>
          <w:spacing w:val="0"/>
          <w:w w:val="100"/>
          <w:kern w:val="0"/>
          <w:sz w:val="10"/>
          <w:lang w:val="ru-RU"/>
        </w:rPr>
      </w:pPr>
    </w:p>
    <w:p w:rsidR="002437E9" w:rsidRDefault="002437E9">
      <w:pPr>
        <w:pStyle w:val="SingleTxt"/>
        <w:numPr>
          <w:ilvl w:val="0"/>
          <w:numId w:val="6"/>
        </w:numPr>
        <w:rPr>
          <w:spacing w:val="0"/>
          <w:w w:val="100"/>
          <w:kern w:val="0"/>
          <w:lang w:val="ru-RU"/>
        </w:rPr>
      </w:pPr>
      <w:r>
        <w:rPr>
          <w:spacing w:val="0"/>
          <w:w w:val="100"/>
          <w:kern w:val="0"/>
        </w:rPr>
        <w:t xml:space="preserve">По данным исследования, осуществленного в рамках НПРЗ в июле 2002 года, доля младенцев, находящихся исключительно на грудном вскармливании до возраста 4 месяцев в сельских районах составляет 67,8 процента, в городе – 50 процентов, в пригородной зоне – 60,9 процента. Доля младенцев, находящихся исключительно на грудном вскармливании до возраста 6 месяцев в среднем составляет 23,6 процента. Доля детей, находящихся на грудном вскармливание </w:t>
      </w:r>
      <w:r>
        <w:rPr>
          <w:spacing w:val="0"/>
          <w:w w:val="100"/>
          <w:kern w:val="0"/>
          <w:lang w:val="ru-RU"/>
        </w:rPr>
        <w:br/>
      </w:r>
      <w:r>
        <w:rPr>
          <w:spacing w:val="0"/>
          <w:w w:val="100"/>
          <w:kern w:val="0"/>
        </w:rPr>
        <w:t>в течение 6 месяцев, составляет 98,6 процента, в течение 12 месяцев – 95,8 процента, в течение двух лет – 71,6 процента, более двух лет – 49,3 процента.</w:t>
      </w:r>
    </w:p>
    <w:p w:rsidR="002437E9" w:rsidRDefault="002437E9">
      <w:pPr>
        <w:pStyle w:val="SingleTxt"/>
        <w:numPr>
          <w:ilvl w:val="0"/>
          <w:numId w:val="6"/>
        </w:numPr>
        <w:rPr>
          <w:spacing w:val="0"/>
          <w:w w:val="100"/>
          <w:kern w:val="0"/>
          <w:lang w:val="ru-RU"/>
        </w:rPr>
      </w:pPr>
      <w:r>
        <w:rPr>
          <w:spacing w:val="0"/>
          <w:w w:val="100"/>
          <w:kern w:val="0"/>
        </w:rPr>
        <w:br w:type="page"/>
        <w:t>Причиной прекращения грудного вскармливания является либо новая беременность (47,6 процента случаев), либо то, что матери не считают продолжение вскармливания необходимым (30,4 процента случаев). Сокращение практики грудного вскармливания объясняется факторами социально-культурного и экономического характера, недостатком знаний, а также рекламой продуктов, заменяющих материнское молоко.</w:t>
      </w:r>
    </w:p>
    <w:p w:rsidR="002437E9" w:rsidRDefault="002437E9">
      <w:pPr>
        <w:pStyle w:val="SingleTxt"/>
        <w:numPr>
          <w:ilvl w:val="0"/>
          <w:numId w:val="6"/>
        </w:numPr>
        <w:rPr>
          <w:spacing w:val="0"/>
          <w:w w:val="100"/>
          <w:kern w:val="0"/>
          <w:lang w:val="ru-RU"/>
        </w:rPr>
      </w:pPr>
      <w:r>
        <w:rPr>
          <w:spacing w:val="0"/>
          <w:w w:val="100"/>
          <w:kern w:val="0"/>
        </w:rPr>
        <w:t>В этих условиях, а также учитывая важность грудного вскармливания как для обеспечения нормального роста ребенка, так и по соображениям демографического характера, правительство Бурунди приняло меры по исправлению ситуации путем организации на местном уровне и в СМИ информационных кампаний по развитию практики грудного вскармливания. В связи с этим учрежден день, посвященный проблематике грудного вскармливания. Матерям, получающим недостаточное питание, в рамках НПРЗ выдаются пищевые добавки.</w:t>
      </w:r>
    </w:p>
    <w:p w:rsidR="002437E9" w:rsidRDefault="002437E9">
      <w:pPr>
        <w:pStyle w:val="SingleTxt"/>
        <w:spacing w:after="0" w:line="120" w:lineRule="exact"/>
        <w:rPr>
          <w:spacing w:val="0"/>
          <w:w w:val="100"/>
          <w:kern w:val="0"/>
          <w:sz w:val="10"/>
          <w:lang w:val="ru-RU"/>
        </w:rPr>
      </w:pPr>
    </w:p>
    <w:p w:rsidR="002437E9" w:rsidRDefault="002437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0"/>
          <w:w w:val="100"/>
          <w:kern w:val="0"/>
          <w:lang w:val="ru-RU"/>
        </w:rPr>
      </w:pPr>
      <w:r>
        <w:rPr>
          <w:spacing w:val="0"/>
          <w:w w:val="100"/>
          <w:kern w:val="0"/>
          <w:lang w:val="ru-RU"/>
        </w:rPr>
        <w:tab/>
        <w:t>3.11.3</w:t>
      </w:r>
      <w:r>
        <w:rPr>
          <w:spacing w:val="0"/>
          <w:w w:val="100"/>
          <w:kern w:val="0"/>
          <w:lang w:val="ru-RU"/>
        </w:rPr>
        <w:tab/>
      </w:r>
      <w:r>
        <w:rPr>
          <w:bCs/>
          <w:iCs/>
          <w:spacing w:val="0"/>
          <w:w w:val="100"/>
          <w:kern w:val="0"/>
          <w:lang w:val="ru-RU"/>
        </w:rPr>
        <w:t>Ситуация в области питания</w:t>
      </w:r>
    </w:p>
    <w:p w:rsidR="002437E9" w:rsidRDefault="002437E9">
      <w:pPr>
        <w:pStyle w:val="SingleTxt"/>
        <w:spacing w:after="0" w:line="120" w:lineRule="exact"/>
        <w:rPr>
          <w:spacing w:val="0"/>
          <w:w w:val="100"/>
          <w:kern w:val="0"/>
          <w:sz w:val="10"/>
          <w:lang w:val="ru-RU"/>
        </w:rPr>
      </w:pPr>
    </w:p>
    <w:p w:rsidR="002437E9" w:rsidRDefault="002437E9">
      <w:pPr>
        <w:pStyle w:val="SingleTxt"/>
        <w:numPr>
          <w:ilvl w:val="0"/>
          <w:numId w:val="6"/>
        </w:numPr>
        <w:rPr>
          <w:spacing w:val="0"/>
          <w:w w:val="100"/>
          <w:kern w:val="0"/>
          <w:lang w:val="ru-RU"/>
        </w:rPr>
      </w:pPr>
      <w:r>
        <w:rPr>
          <w:spacing w:val="0"/>
          <w:w w:val="100"/>
          <w:kern w:val="0"/>
        </w:rPr>
        <w:t>С началом кризиса в 1993 году недоедание стало носить в Бурунди эндемический характер, затронув в основном самые уязвимые группы населения: детей, беременных женщин, пожилых людей. Это явление все больше распространяется на население всех возрастных групп, даже на взрослых и молодежь, которые до последнего времени находились в относительно благополучном положении.</w:t>
      </w:r>
    </w:p>
    <w:p w:rsidR="002437E9" w:rsidRDefault="002437E9">
      <w:pPr>
        <w:pStyle w:val="SingleTxt"/>
        <w:numPr>
          <w:ilvl w:val="0"/>
          <w:numId w:val="6"/>
        </w:numPr>
        <w:rPr>
          <w:spacing w:val="0"/>
          <w:w w:val="100"/>
          <w:kern w:val="0"/>
          <w:lang w:val="ru-RU"/>
        </w:rPr>
      </w:pPr>
      <w:r>
        <w:rPr>
          <w:spacing w:val="0"/>
          <w:w w:val="100"/>
          <w:kern w:val="0"/>
        </w:rPr>
        <w:t>Распространенность острого недоедания составляла 8,5 процента в 1994 году, 10,1 процента – в 1995 году и 18,7 процента – в 1997 году. С середины 1998 года этот показатель начал снижаться и упал с 18,7 процента в 1997 году до 6,7 процента в 2000 году. В районах, где наблюдается высокая распространенность острого недоедания, правительство Бурунди осуществляло раздачу продовольствия при поддержке Мировой продовольственной программы и ряда НПО: Движения против голода, Группы гражданских добровольцев и др.</w:t>
      </w:r>
    </w:p>
    <w:p w:rsidR="002437E9" w:rsidRDefault="002437E9">
      <w:pPr>
        <w:pStyle w:val="SingleTxt"/>
        <w:numPr>
          <w:ilvl w:val="0"/>
          <w:numId w:val="6"/>
        </w:numPr>
        <w:rPr>
          <w:spacing w:val="0"/>
          <w:w w:val="100"/>
          <w:kern w:val="0"/>
          <w:lang w:val="ru-RU"/>
        </w:rPr>
      </w:pPr>
      <w:r>
        <w:rPr>
          <w:spacing w:val="0"/>
          <w:w w:val="100"/>
          <w:kern w:val="0"/>
        </w:rPr>
        <w:t>Осознавая экономическую зависимость страны от сельского хозяйства и признавая ведущую роль женщины в продовольственном снабжении как в плане количества, так и с точки зрения качества, правительство Бурунди уделяет большое значение интеграции женщины в процессы развития путем повышения ее образовательного уровня за счет увеличения охвата девочек школьным обучением, а также за счет ликвидации неграмотности среди женщин.</w:t>
      </w:r>
    </w:p>
    <w:p w:rsidR="002437E9" w:rsidRDefault="002437E9">
      <w:pPr>
        <w:pStyle w:val="SingleTxt"/>
        <w:numPr>
          <w:ilvl w:val="0"/>
          <w:numId w:val="6"/>
        </w:numPr>
        <w:rPr>
          <w:spacing w:val="0"/>
          <w:w w:val="100"/>
          <w:kern w:val="0"/>
          <w:lang w:val="ru-RU"/>
        </w:rPr>
      </w:pPr>
      <w:r>
        <w:rPr>
          <w:spacing w:val="0"/>
          <w:w w:val="100"/>
          <w:kern w:val="0"/>
        </w:rPr>
        <w:t>Профессиональная подготовка женщин опирается на:</w:t>
      </w:r>
    </w:p>
    <w:p w:rsidR="002437E9" w:rsidRDefault="002437E9">
      <w:pPr>
        <w:pStyle w:val="SingleTxt"/>
        <w:tabs>
          <w:tab w:val="right" w:pos="1685"/>
        </w:tabs>
        <w:ind w:left="1742" w:hanging="475"/>
        <w:rPr>
          <w:spacing w:val="0"/>
          <w:w w:val="100"/>
          <w:kern w:val="0"/>
          <w:lang w:val="ru-RU"/>
        </w:rPr>
      </w:pPr>
      <w:r>
        <w:rPr>
          <w:spacing w:val="0"/>
          <w:w w:val="100"/>
          <w:kern w:val="0"/>
          <w:lang w:val="ru-RU"/>
        </w:rPr>
        <w:tab/>
        <w:t>–</w:t>
      </w:r>
      <w:r>
        <w:rPr>
          <w:spacing w:val="0"/>
          <w:w w:val="100"/>
          <w:kern w:val="0"/>
          <w:lang w:val="ru-RU"/>
        </w:rPr>
        <w:tab/>
      </w:r>
      <w:r>
        <w:rPr>
          <w:spacing w:val="0"/>
          <w:w w:val="100"/>
          <w:kern w:val="0"/>
        </w:rPr>
        <w:t>развитие ассоциаций женщин, проживающих в сельских районах, на основе доходоприносящих видов деятельности;</w:t>
      </w:r>
    </w:p>
    <w:p w:rsidR="002437E9" w:rsidRDefault="002437E9">
      <w:pPr>
        <w:pStyle w:val="SingleTxt"/>
        <w:tabs>
          <w:tab w:val="right" w:pos="1685"/>
        </w:tabs>
        <w:ind w:left="1742" w:hanging="475"/>
        <w:rPr>
          <w:spacing w:val="0"/>
          <w:w w:val="100"/>
          <w:kern w:val="0"/>
          <w:lang w:val="ru-RU"/>
        </w:rPr>
      </w:pPr>
      <w:r>
        <w:rPr>
          <w:spacing w:val="0"/>
          <w:w w:val="100"/>
          <w:kern w:val="0"/>
          <w:lang w:val="ru-RU"/>
        </w:rPr>
        <w:tab/>
        <w:t>–</w:t>
      </w:r>
      <w:r>
        <w:rPr>
          <w:spacing w:val="0"/>
          <w:w w:val="100"/>
          <w:kern w:val="0"/>
          <w:lang w:val="ru-RU"/>
        </w:rPr>
        <w:tab/>
      </w:r>
      <w:r>
        <w:rPr>
          <w:spacing w:val="0"/>
          <w:w w:val="100"/>
          <w:kern w:val="0"/>
        </w:rPr>
        <w:t>развитие женских ассоциаций взаимной помощи;</w:t>
      </w:r>
    </w:p>
    <w:p w:rsidR="002437E9" w:rsidRDefault="002437E9">
      <w:pPr>
        <w:pStyle w:val="SingleTxt"/>
        <w:tabs>
          <w:tab w:val="right" w:pos="1685"/>
        </w:tabs>
        <w:ind w:left="1742" w:hanging="475"/>
        <w:rPr>
          <w:spacing w:val="0"/>
          <w:w w:val="100"/>
          <w:kern w:val="0"/>
          <w:lang w:val="ru-RU"/>
        </w:rPr>
      </w:pPr>
      <w:r>
        <w:rPr>
          <w:spacing w:val="0"/>
          <w:w w:val="100"/>
          <w:kern w:val="0"/>
          <w:lang w:val="ru-RU"/>
        </w:rPr>
        <w:tab/>
        <w:t>–</w:t>
      </w:r>
      <w:r>
        <w:rPr>
          <w:spacing w:val="0"/>
          <w:w w:val="100"/>
          <w:kern w:val="0"/>
          <w:lang w:val="ru-RU"/>
        </w:rPr>
        <w:tab/>
      </w:r>
      <w:r>
        <w:rPr>
          <w:spacing w:val="0"/>
          <w:w w:val="100"/>
          <w:kern w:val="0"/>
        </w:rPr>
        <w:t>адаптация освещаемой сельскохозяйственной проблематики к реальным потребностям женщин;</w:t>
      </w:r>
    </w:p>
    <w:p w:rsidR="002437E9" w:rsidRDefault="002437E9">
      <w:pPr>
        <w:pStyle w:val="SingleTxt"/>
        <w:tabs>
          <w:tab w:val="right" w:pos="1685"/>
        </w:tabs>
        <w:ind w:left="1742" w:hanging="475"/>
        <w:rPr>
          <w:spacing w:val="0"/>
          <w:w w:val="100"/>
          <w:kern w:val="0"/>
          <w:lang w:val="ru-RU"/>
        </w:rPr>
      </w:pPr>
      <w:r>
        <w:rPr>
          <w:spacing w:val="0"/>
          <w:w w:val="100"/>
          <w:kern w:val="0"/>
          <w:lang w:val="ru-RU"/>
        </w:rPr>
        <w:tab/>
        <w:t>–</w:t>
      </w:r>
      <w:r>
        <w:rPr>
          <w:spacing w:val="0"/>
          <w:w w:val="100"/>
          <w:kern w:val="0"/>
          <w:lang w:val="ru-RU"/>
        </w:rPr>
        <w:tab/>
      </w:r>
      <w:r>
        <w:rPr>
          <w:spacing w:val="0"/>
          <w:w w:val="100"/>
          <w:kern w:val="0"/>
        </w:rPr>
        <w:t>привлечение к пропагандистской работе на местах большего числа женщин, занятых в сельском хозяйстве</w:t>
      </w:r>
      <w:r>
        <w:rPr>
          <w:spacing w:val="0"/>
          <w:w w:val="100"/>
          <w:kern w:val="0"/>
          <w:lang w:val="ru-RU"/>
        </w:rPr>
        <w:t>.</w:t>
      </w:r>
    </w:p>
    <w:p w:rsidR="002437E9" w:rsidRDefault="002437E9">
      <w:pPr>
        <w:pStyle w:val="SingleTxt"/>
        <w:spacing w:after="0" w:line="120" w:lineRule="exact"/>
        <w:rPr>
          <w:spacing w:val="0"/>
          <w:w w:val="100"/>
          <w:kern w:val="0"/>
          <w:sz w:val="10"/>
          <w:lang w:val="ru-RU"/>
        </w:rPr>
      </w:pPr>
    </w:p>
    <w:p w:rsidR="002437E9" w:rsidRDefault="002437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0"/>
          <w:w w:val="100"/>
          <w:kern w:val="0"/>
          <w:lang w:val="ru-RU"/>
        </w:rPr>
      </w:pPr>
      <w:r>
        <w:rPr>
          <w:spacing w:val="0"/>
          <w:w w:val="100"/>
          <w:kern w:val="0"/>
          <w:lang w:val="ru-RU"/>
        </w:rPr>
        <w:br w:type="page"/>
      </w:r>
      <w:r>
        <w:rPr>
          <w:spacing w:val="0"/>
          <w:w w:val="100"/>
          <w:kern w:val="0"/>
          <w:lang w:val="ru-RU"/>
        </w:rPr>
        <w:tab/>
        <w:t>3.11.4</w:t>
      </w:r>
      <w:r>
        <w:rPr>
          <w:spacing w:val="0"/>
          <w:w w:val="100"/>
          <w:kern w:val="0"/>
          <w:lang w:val="ru-RU"/>
        </w:rPr>
        <w:tab/>
      </w:r>
      <w:r>
        <w:rPr>
          <w:bCs/>
          <w:iCs/>
          <w:spacing w:val="0"/>
          <w:w w:val="100"/>
          <w:kern w:val="0"/>
        </w:rPr>
        <w:t>Информационная работа в области здравоохранения</w:t>
      </w:r>
    </w:p>
    <w:p w:rsidR="002437E9" w:rsidRDefault="002437E9">
      <w:pPr>
        <w:pStyle w:val="SingleTxt"/>
        <w:spacing w:after="0" w:line="120" w:lineRule="exact"/>
        <w:rPr>
          <w:spacing w:val="0"/>
          <w:w w:val="100"/>
          <w:kern w:val="0"/>
          <w:sz w:val="10"/>
          <w:lang w:val="ru-RU"/>
        </w:rPr>
      </w:pPr>
    </w:p>
    <w:p w:rsidR="002437E9" w:rsidRDefault="002437E9">
      <w:pPr>
        <w:pStyle w:val="SingleTxt"/>
        <w:numPr>
          <w:ilvl w:val="0"/>
          <w:numId w:val="6"/>
        </w:numPr>
        <w:rPr>
          <w:spacing w:val="0"/>
          <w:w w:val="100"/>
          <w:kern w:val="0"/>
          <w:lang w:val="ru-RU"/>
        </w:rPr>
      </w:pPr>
      <w:r>
        <w:rPr>
          <w:spacing w:val="0"/>
          <w:w w:val="100"/>
          <w:kern w:val="0"/>
        </w:rPr>
        <w:t>При поддержке ЮНФПА правительство Бурунди подготовило силами Министерства по связям с общественностью проект организации информационно-просветительской работы по вопросам здравоохранения.</w:t>
      </w:r>
    </w:p>
    <w:p w:rsidR="002437E9" w:rsidRDefault="002437E9">
      <w:pPr>
        <w:pStyle w:val="SingleTxt"/>
        <w:numPr>
          <w:ilvl w:val="0"/>
          <w:numId w:val="6"/>
        </w:numPr>
        <w:rPr>
          <w:spacing w:val="0"/>
          <w:w w:val="100"/>
          <w:kern w:val="0"/>
          <w:lang w:val="ru-RU"/>
        </w:rPr>
      </w:pPr>
      <w:r>
        <w:rPr>
          <w:spacing w:val="0"/>
          <w:w w:val="100"/>
          <w:kern w:val="0"/>
        </w:rPr>
        <w:t>Проект имеет целью:</w:t>
      </w:r>
    </w:p>
    <w:p w:rsidR="002437E9" w:rsidRDefault="002437E9">
      <w:pPr>
        <w:pStyle w:val="SingleTxt"/>
        <w:tabs>
          <w:tab w:val="right" w:pos="1685"/>
        </w:tabs>
        <w:ind w:left="1742" w:hanging="475"/>
        <w:rPr>
          <w:spacing w:val="0"/>
          <w:w w:val="100"/>
          <w:kern w:val="0"/>
          <w:lang w:val="ru-RU"/>
        </w:rPr>
      </w:pPr>
      <w:r>
        <w:rPr>
          <w:spacing w:val="0"/>
          <w:w w:val="100"/>
          <w:kern w:val="0"/>
          <w:lang w:val="ru-RU"/>
        </w:rPr>
        <w:tab/>
        <w:t>–</w:t>
      </w:r>
      <w:r>
        <w:rPr>
          <w:spacing w:val="0"/>
          <w:w w:val="100"/>
          <w:kern w:val="0"/>
          <w:lang w:val="ru-RU"/>
        </w:rPr>
        <w:tab/>
      </w:r>
      <w:r>
        <w:rPr>
          <w:spacing w:val="0"/>
          <w:w w:val="100"/>
          <w:kern w:val="0"/>
        </w:rPr>
        <w:t>обеспечить осуществление прав в области репродуктивного здоровья и включение этих прав в Кодекс законов о здоровье;</w:t>
      </w:r>
    </w:p>
    <w:p w:rsidR="002437E9" w:rsidRDefault="002437E9">
      <w:pPr>
        <w:pStyle w:val="SingleTxt"/>
        <w:tabs>
          <w:tab w:val="right" w:pos="1685"/>
        </w:tabs>
        <w:ind w:left="1742" w:hanging="475"/>
        <w:rPr>
          <w:spacing w:val="0"/>
          <w:w w:val="100"/>
          <w:kern w:val="0"/>
          <w:lang w:val="ru-RU"/>
        </w:rPr>
      </w:pPr>
      <w:r>
        <w:rPr>
          <w:spacing w:val="0"/>
          <w:w w:val="100"/>
          <w:kern w:val="0"/>
          <w:lang w:val="ru-RU"/>
        </w:rPr>
        <w:tab/>
        <w:t>–</w:t>
      </w:r>
      <w:r>
        <w:rPr>
          <w:spacing w:val="0"/>
          <w:w w:val="100"/>
          <w:kern w:val="0"/>
          <w:lang w:val="ru-RU"/>
        </w:rPr>
        <w:tab/>
      </w:r>
      <w:r>
        <w:rPr>
          <w:spacing w:val="0"/>
          <w:w w:val="100"/>
          <w:kern w:val="0"/>
        </w:rPr>
        <w:t>добиться участия и поддержки политических руководителей, руководителей религиозных сообществ, лидеров общин и гражданского общества:</w:t>
      </w:r>
    </w:p>
    <w:p w:rsidR="002437E9" w:rsidRDefault="002437E9">
      <w:pPr>
        <w:pStyle w:val="SingleTxt"/>
        <w:ind w:left="1742" w:hanging="475"/>
        <w:rPr>
          <w:spacing w:val="0"/>
          <w:w w:val="100"/>
          <w:kern w:val="0"/>
          <w:lang w:val="ru-RU"/>
        </w:rPr>
      </w:pPr>
      <w:r>
        <w:rPr>
          <w:spacing w:val="0"/>
          <w:w w:val="100"/>
          <w:kern w:val="0"/>
          <w:lang w:val="ru-RU"/>
        </w:rPr>
        <w:tab/>
      </w:r>
      <w:r>
        <w:rPr>
          <w:spacing w:val="0"/>
          <w:w w:val="100"/>
          <w:kern w:val="0"/>
          <w:lang w:val="ru-RU"/>
        </w:rPr>
        <w:tab/>
        <w:t>a)</w:t>
      </w:r>
      <w:r>
        <w:rPr>
          <w:spacing w:val="0"/>
          <w:w w:val="100"/>
          <w:kern w:val="0"/>
          <w:lang w:val="ru-RU"/>
        </w:rPr>
        <w:tab/>
      </w:r>
      <w:r>
        <w:rPr>
          <w:spacing w:val="0"/>
          <w:w w:val="100"/>
          <w:kern w:val="0"/>
        </w:rPr>
        <w:t>в разработке и осуществлении Национальной политики в области народонаселения, в которой будут учтены проблемы гендерного равенства;</w:t>
      </w:r>
    </w:p>
    <w:p w:rsidR="002437E9" w:rsidRDefault="002437E9">
      <w:pPr>
        <w:pStyle w:val="SingleTxt"/>
        <w:ind w:left="1742" w:hanging="475"/>
        <w:rPr>
          <w:spacing w:val="0"/>
          <w:w w:val="100"/>
          <w:kern w:val="0"/>
          <w:lang w:val="ru-RU"/>
        </w:rPr>
      </w:pPr>
      <w:r>
        <w:rPr>
          <w:spacing w:val="0"/>
          <w:w w:val="100"/>
          <w:kern w:val="0"/>
          <w:lang w:val="ru-RU"/>
        </w:rPr>
        <w:tab/>
      </w:r>
      <w:r>
        <w:rPr>
          <w:spacing w:val="0"/>
          <w:w w:val="100"/>
          <w:kern w:val="0"/>
          <w:lang w:val="ru-RU"/>
        </w:rPr>
        <w:tab/>
        <w:t>b)</w:t>
      </w:r>
      <w:r>
        <w:rPr>
          <w:spacing w:val="0"/>
          <w:w w:val="100"/>
          <w:kern w:val="0"/>
          <w:lang w:val="ru-RU"/>
        </w:rPr>
        <w:tab/>
      </w:r>
      <w:r>
        <w:rPr>
          <w:spacing w:val="0"/>
          <w:w w:val="100"/>
          <w:kern w:val="0"/>
        </w:rPr>
        <w:t>в разработке основанных на принципе равенства законов по всем вопросам, где еще сохраняется неравенство.</w:t>
      </w:r>
    </w:p>
    <w:p w:rsidR="002437E9" w:rsidRDefault="002437E9">
      <w:pPr>
        <w:pStyle w:val="SingleTxt"/>
        <w:numPr>
          <w:ilvl w:val="0"/>
          <w:numId w:val="6"/>
        </w:numPr>
        <w:rPr>
          <w:spacing w:val="0"/>
          <w:w w:val="100"/>
          <w:kern w:val="0"/>
          <w:lang w:val="ru-RU"/>
        </w:rPr>
      </w:pPr>
      <w:r>
        <w:rPr>
          <w:spacing w:val="0"/>
          <w:w w:val="100"/>
          <w:kern w:val="0"/>
        </w:rPr>
        <w:t xml:space="preserve">Правительство поддержало разработку Кодекса законов о репродуктивном здоровье, в котором будет учтена гендерная проблематика и который в настоящее время находится на рассмотрении правительства. Кроме того, во взаимодействии </w:t>
      </w:r>
      <w:r>
        <w:rPr>
          <w:spacing w:val="0"/>
          <w:w w:val="100"/>
          <w:kern w:val="0"/>
          <w:lang w:val="ru-RU"/>
        </w:rPr>
        <w:br/>
      </w:r>
      <w:r>
        <w:rPr>
          <w:spacing w:val="0"/>
          <w:w w:val="100"/>
          <w:kern w:val="0"/>
        </w:rPr>
        <w:t xml:space="preserve">с ПРООН, ЮНФПА и ЮНИФЕМ правительство поддержало разработку законов </w:t>
      </w:r>
      <w:r>
        <w:rPr>
          <w:spacing w:val="0"/>
          <w:w w:val="100"/>
          <w:kern w:val="0"/>
          <w:lang w:val="ru-RU"/>
        </w:rPr>
        <w:br/>
      </w:r>
      <w:r>
        <w:rPr>
          <w:spacing w:val="0"/>
          <w:w w:val="100"/>
          <w:kern w:val="0"/>
        </w:rPr>
        <w:t>о наследовании, имущественных отношениях между супругами и заключении безвозмездных сделок.</w:t>
      </w:r>
    </w:p>
    <w:p w:rsidR="002437E9" w:rsidRDefault="002437E9">
      <w:pPr>
        <w:pStyle w:val="SingleTxt"/>
        <w:spacing w:after="0" w:line="120" w:lineRule="exact"/>
        <w:rPr>
          <w:spacing w:val="0"/>
          <w:w w:val="100"/>
          <w:kern w:val="0"/>
          <w:sz w:val="10"/>
          <w:lang w:val="ru-RU"/>
        </w:rPr>
      </w:pPr>
    </w:p>
    <w:p w:rsidR="002437E9" w:rsidRDefault="002437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0"/>
          <w:w w:val="100"/>
          <w:kern w:val="0"/>
          <w:lang w:val="ru-RU"/>
        </w:rPr>
      </w:pPr>
      <w:r>
        <w:rPr>
          <w:spacing w:val="0"/>
          <w:w w:val="100"/>
          <w:kern w:val="0"/>
          <w:lang w:val="ru-RU"/>
        </w:rPr>
        <w:tab/>
        <w:t>3.11.5</w:t>
      </w:r>
      <w:r>
        <w:rPr>
          <w:spacing w:val="0"/>
          <w:w w:val="100"/>
          <w:kern w:val="0"/>
          <w:lang w:val="ru-RU"/>
        </w:rPr>
        <w:tab/>
      </w:r>
      <w:r>
        <w:rPr>
          <w:bCs/>
          <w:iCs/>
          <w:spacing w:val="0"/>
          <w:w w:val="100"/>
          <w:kern w:val="0"/>
          <w:lang w:val="ru-RU"/>
        </w:rPr>
        <w:t>Бурундийская женщина и проблема ВИЧ/СПИДа</w:t>
      </w:r>
    </w:p>
    <w:p w:rsidR="002437E9" w:rsidRDefault="002437E9">
      <w:pPr>
        <w:pStyle w:val="SingleTxt"/>
        <w:spacing w:after="0" w:line="120" w:lineRule="exact"/>
        <w:rPr>
          <w:spacing w:val="0"/>
          <w:w w:val="100"/>
          <w:kern w:val="0"/>
          <w:sz w:val="10"/>
          <w:lang w:val="ru-RU"/>
        </w:rPr>
      </w:pPr>
    </w:p>
    <w:p w:rsidR="002437E9" w:rsidRDefault="002437E9">
      <w:pPr>
        <w:pStyle w:val="SingleTxt"/>
        <w:numPr>
          <w:ilvl w:val="0"/>
          <w:numId w:val="6"/>
        </w:numPr>
        <w:rPr>
          <w:spacing w:val="0"/>
          <w:w w:val="100"/>
          <w:kern w:val="0"/>
          <w:lang w:val="ru-RU"/>
        </w:rPr>
      </w:pPr>
      <w:r>
        <w:rPr>
          <w:spacing w:val="0"/>
          <w:w w:val="100"/>
          <w:kern w:val="0"/>
        </w:rPr>
        <w:t>Бурундийские женщины особенно уязвимы перед проблемой ВИЧ/СПИДа, и эта уязвимость представляет собой важный фактор ускоренного распространения вируса. Она, в частности, выражается:</w:t>
      </w:r>
    </w:p>
    <w:p w:rsidR="002437E9" w:rsidRDefault="002437E9">
      <w:pPr>
        <w:pStyle w:val="SingleTxt"/>
        <w:tabs>
          <w:tab w:val="right" w:pos="1685"/>
        </w:tabs>
        <w:ind w:left="1742" w:hanging="475"/>
        <w:rPr>
          <w:spacing w:val="0"/>
          <w:w w:val="100"/>
          <w:kern w:val="0"/>
          <w:lang w:val="ru-RU"/>
        </w:rPr>
      </w:pPr>
      <w:r>
        <w:rPr>
          <w:spacing w:val="0"/>
          <w:w w:val="100"/>
          <w:kern w:val="0"/>
          <w:lang w:val="ru-RU"/>
        </w:rPr>
        <w:tab/>
        <w:t>–</w:t>
      </w:r>
      <w:r>
        <w:rPr>
          <w:spacing w:val="0"/>
          <w:w w:val="100"/>
          <w:kern w:val="0"/>
          <w:lang w:val="ru-RU"/>
        </w:rPr>
        <w:tab/>
      </w:r>
      <w:r>
        <w:rPr>
          <w:spacing w:val="0"/>
          <w:w w:val="100"/>
          <w:kern w:val="0"/>
        </w:rPr>
        <w:t xml:space="preserve">в экономической зависимости женщины, не имеющей доступа к земле или </w:t>
      </w:r>
      <w:r>
        <w:rPr>
          <w:spacing w:val="0"/>
          <w:w w:val="100"/>
          <w:kern w:val="0"/>
        </w:rPr>
        <w:br/>
        <w:t>к кредитам (это особенно характерно для женщин, проживающих в сельской местности);</w:t>
      </w:r>
    </w:p>
    <w:p w:rsidR="002437E9" w:rsidRDefault="002437E9">
      <w:pPr>
        <w:pStyle w:val="SingleTxt"/>
        <w:tabs>
          <w:tab w:val="right" w:pos="1685"/>
        </w:tabs>
        <w:ind w:left="1742" w:hanging="475"/>
        <w:rPr>
          <w:spacing w:val="0"/>
          <w:w w:val="100"/>
          <w:kern w:val="0"/>
          <w:lang w:val="ru-RU"/>
        </w:rPr>
      </w:pPr>
      <w:r>
        <w:rPr>
          <w:spacing w:val="0"/>
          <w:w w:val="100"/>
          <w:kern w:val="0"/>
          <w:lang w:val="ru-RU"/>
        </w:rPr>
        <w:tab/>
        <w:t>–</w:t>
      </w:r>
      <w:r>
        <w:rPr>
          <w:spacing w:val="0"/>
          <w:w w:val="100"/>
          <w:kern w:val="0"/>
          <w:lang w:val="ru-RU"/>
        </w:rPr>
        <w:tab/>
      </w:r>
      <w:r>
        <w:rPr>
          <w:spacing w:val="0"/>
          <w:w w:val="100"/>
          <w:kern w:val="0"/>
        </w:rPr>
        <w:t xml:space="preserve">в увеличении в результате кризиса числа вдов и девочек-сирот, вынужденных порой заниматься проституцией на регулярной или нерегулярной основе и, следовательно, подвергающихся риску заражения ВИЧ/СПИДом, особенно </w:t>
      </w:r>
      <w:r>
        <w:rPr>
          <w:spacing w:val="0"/>
          <w:w w:val="100"/>
          <w:kern w:val="0"/>
        </w:rPr>
        <w:br/>
        <w:t>в случаях, когда занятия проституцией становятся стратегией экономического выживания;</w:t>
      </w:r>
    </w:p>
    <w:p w:rsidR="002437E9" w:rsidRDefault="002437E9">
      <w:pPr>
        <w:pStyle w:val="SingleTxt"/>
        <w:tabs>
          <w:tab w:val="right" w:pos="1685"/>
        </w:tabs>
        <w:ind w:left="1742" w:hanging="475"/>
        <w:rPr>
          <w:spacing w:val="0"/>
          <w:w w:val="100"/>
          <w:kern w:val="0"/>
          <w:lang w:val="ru-RU"/>
        </w:rPr>
      </w:pPr>
      <w:r>
        <w:rPr>
          <w:spacing w:val="0"/>
          <w:w w:val="100"/>
          <w:kern w:val="0"/>
          <w:lang w:val="ru-RU"/>
        </w:rPr>
        <w:tab/>
        <w:t>–</w:t>
      </w:r>
      <w:r>
        <w:rPr>
          <w:spacing w:val="0"/>
          <w:w w:val="100"/>
          <w:kern w:val="0"/>
          <w:lang w:val="ru-RU"/>
        </w:rPr>
        <w:tab/>
      </w:r>
      <w:r>
        <w:rPr>
          <w:spacing w:val="0"/>
          <w:w w:val="100"/>
          <w:kern w:val="0"/>
        </w:rPr>
        <w:t xml:space="preserve">в </w:t>
      </w:r>
      <w:r>
        <w:rPr>
          <w:spacing w:val="0"/>
          <w:w w:val="100"/>
          <w:kern w:val="0"/>
          <w:lang w:val="ru-RU"/>
        </w:rPr>
        <w:t>а</w:t>
      </w:r>
      <w:r>
        <w:rPr>
          <w:spacing w:val="0"/>
          <w:w w:val="100"/>
          <w:kern w:val="0"/>
        </w:rPr>
        <w:t>ктах сексуального насилия, которые в этот кризисный период совершаются в лагерях для перемещенных лиц или лагерях для беженцев и даже за пределами этих лагерей вследствие падения нравов.</w:t>
      </w:r>
    </w:p>
    <w:p w:rsidR="002437E9" w:rsidRDefault="002437E9">
      <w:pPr>
        <w:pStyle w:val="SingleTxt"/>
        <w:numPr>
          <w:ilvl w:val="0"/>
          <w:numId w:val="6"/>
        </w:numPr>
        <w:rPr>
          <w:spacing w:val="0"/>
          <w:w w:val="100"/>
          <w:kern w:val="0"/>
          <w:lang w:val="ru-RU"/>
        </w:rPr>
      </w:pPr>
      <w:r>
        <w:rPr>
          <w:spacing w:val="0"/>
          <w:w w:val="100"/>
          <w:kern w:val="0"/>
        </w:rPr>
        <w:t xml:space="preserve">Данные исследования, проведенного в 2002 году в национальном масштабе, показывают, что частотность заражения по результатам серологического анализа </w:t>
      </w:r>
      <w:r>
        <w:rPr>
          <w:spacing w:val="0"/>
          <w:w w:val="100"/>
          <w:kern w:val="0"/>
          <w:lang w:val="ru-RU"/>
        </w:rPr>
        <w:br/>
      </w:r>
      <w:r>
        <w:rPr>
          <w:spacing w:val="0"/>
          <w:w w:val="100"/>
          <w:kern w:val="0"/>
        </w:rPr>
        <w:t xml:space="preserve">в городской среде составляла 13 процентов у женщин против 5,5 процента у мужчин, в </w:t>
      </w:r>
      <w:r>
        <w:rPr>
          <w:spacing w:val="0"/>
          <w:w w:val="100"/>
          <w:kern w:val="0"/>
          <w:lang w:val="ru-RU"/>
        </w:rPr>
        <w:t>пригородны</w:t>
      </w:r>
      <w:r>
        <w:rPr>
          <w:spacing w:val="0"/>
          <w:w w:val="100"/>
          <w:kern w:val="0"/>
        </w:rPr>
        <w:t>х районах – 13,7 процента против 6,8 процента, в сельской местности – 2,9 процента против 2,1 процента.</w:t>
      </w:r>
    </w:p>
    <w:p w:rsidR="002437E9" w:rsidRDefault="002437E9">
      <w:pPr>
        <w:pStyle w:val="SingleTxt"/>
        <w:numPr>
          <w:ilvl w:val="0"/>
          <w:numId w:val="6"/>
        </w:numPr>
        <w:rPr>
          <w:spacing w:val="0"/>
          <w:w w:val="100"/>
          <w:kern w:val="0"/>
          <w:lang w:val="ru-RU"/>
        </w:rPr>
      </w:pPr>
      <w:r>
        <w:rPr>
          <w:spacing w:val="0"/>
          <w:w w:val="100"/>
          <w:kern w:val="0"/>
          <w:lang w:val="ru-RU"/>
        </w:rPr>
        <w:br w:type="page"/>
      </w:r>
      <w:r>
        <w:rPr>
          <w:spacing w:val="0"/>
          <w:w w:val="100"/>
          <w:kern w:val="0"/>
        </w:rPr>
        <w:t xml:space="preserve">Как уже указывалось выше, правительство Бурунди ведет активную борьбу </w:t>
      </w:r>
      <w:r>
        <w:rPr>
          <w:spacing w:val="0"/>
          <w:w w:val="100"/>
          <w:kern w:val="0"/>
          <w:lang w:val="ru-RU"/>
        </w:rPr>
        <w:br/>
      </w:r>
      <w:r>
        <w:rPr>
          <w:spacing w:val="0"/>
          <w:w w:val="100"/>
          <w:kern w:val="0"/>
        </w:rPr>
        <w:t>с этим бедствием. Оно создало Национальный совет по борьбе с ВИЧ/СПИДом (НСБС) под личным руководством главы государства, который имеет филиалы во всех провинциях страны с центрами по проведению обследований и оказанию помощи при всех больницах и медицинских пунктах.</w:t>
      </w:r>
    </w:p>
    <w:p w:rsidR="002437E9" w:rsidRDefault="002437E9">
      <w:pPr>
        <w:pStyle w:val="SingleTxt"/>
        <w:numPr>
          <w:ilvl w:val="0"/>
          <w:numId w:val="6"/>
        </w:numPr>
        <w:rPr>
          <w:spacing w:val="0"/>
          <w:w w:val="100"/>
          <w:kern w:val="0"/>
          <w:lang w:val="ru-RU"/>
        </w:rPr>
      </w:pPr>
      <w:r>
        <w:rPr>
          <w:spacing w:val="0"/>
          <w:w w:val="100"/>
          <w:kern w:val="0"/>
        </w:rPr>
        <w:t>Национальная программа борьбы со СПИДом (НПБС) выступила инициатором проведения ряда мероприятий и профинансировала исследования, связанные с учетом гендерного фактора во всех ее программах и проектах. В каждом министерстве НПБС представлена двумя координаторами (как правило, это мужчина и женщина).</w:t>
      </w:r>
    </w:p>
    <w:p w:rsidR="002437E9" w:rsidRDefault="002437E9">
      <w:pPr>
        <w:pStyle w:val="SingleTxt"/>
        <w:numPr>
          <w:ilvl w:val="0"/>
          <w:numId w:val="6"/>
        </w:numPr>
        <w:rPr>
          <w:spacing w:val="0"/>
          <w:w w:val="100"/>
          <w:kern w:val="0"/>
          <w:lang w:val="ru-RU"/>
        </w:rPr>
      </w:pPr>
      <w:r>
        <w:rPr>
          <w:spacing w:val="0"/>
          <w:w w:val="100"/>
          <w:kern w:val="0"/>
        </w:rPr>
        <w:t>В рамках "совместных усилий африканских государств по противодействию СПИДу и страданиям" супруга президента Бурунди принимает активное участие в борьбе против ВИЧ/СПИДа.</w:t>
      </w:r>
    </w:p>
    <w:p w:rsidR="002437E9" w:rsidRDefault="002437E9">
      <w:pPr>
        <w:pStyle w:val="SingleTxt"/>
        <w:numPr>
          <w:ilvl w:val="0"/>
          <w:numId w:val="6"/>
        </w:numPr>
        <w:rPr>
          <w:spacing w:val="0"/>
          <w:w w:val="100"/>
          <w:kern w:val="0"/>
          <w:lang w:val="ru-RU"/>
        </w:rPr>
      </w:pPr>
      <w:r>
        <w:rPr>
          <w:spacing w:val="0"/>
          <w:w w:val="100"/>
          <w:kern w:val="0"/>
        </w:rPr>
        <w:t>В Национальном плане действий по борьбе со СПИДом для женщин предусмотрена специальная программа дородового обследования и предотвращения передачи ВИЧ от матери ребенку (ППМР). В 2000 году частотность заражения среди беременных женщин, выявленная по результатам серологического анализа, колебалась в интервале от 16 до 25 процентов в городской среде, обнаруживая увеличение в сельской местности, где она возросла с 1 процента до 4 процентов и даже до 11 процентов в крупных населенных пунктах.</w:t>
      </w:r>
    </w:p>
    <w:p w:rsidR="002437E9" w:rsidRDefault="002437E9">
      <w:pPr>
        <w:pStyle w:val="SingleTxt"/>
        <w:numPr>
          <w:ilvl w:val="0"/>
          <w:numId w:val="6"/>
        </w:numPr>
        <w:rPr>
          <w:spacing w:val="0"/>
          <w:w w:val="100"/>
          <w:kern w:val="0"/>
          <w:lang w:val="ru-RU"/>
        </w:rPr>
      </w:pPr>
      <w:r>
        <w:rPr>
          <w:spacing w:val="0"/>
          <w:w w:val="100"/>
          <w:kern w:val="0"/>
        </w:rPr>
        <w:t xml:space="preserve">Программа ППМР осуществляется сегодня в 11 центрах; согласно обобщенным данным за 2002–2004 годы, выявлено 820 серопозитивных беременных женщин и 889 новорожденных, получающих профилактическое лечение антиретровирусными препаратами. Другие программы, осуществляемые в рамках Национального плана действий по борьбе с ВИЧ, также ориентированы главным образом на женщин. Фактически именно женщины легко свыкаются с мыслью </w:t>
      </w:r>
      <w:r>
        <w:rPr>
          <w:spacing w:val="0"/>
          <w:w w:val="100"/>
          <w:kern w:val="0"/>
          <w:lang w:val="ru-RU"/>
        </w:rPr>
        <w:br/>
      </w:r>
      <w:r>
        <w:rPr>
          <w:spacing w:val="0"/>
          <w:w w:val="100"/>
          <w:kern w:val="0"/>
        </w:rPr>
        <w:t>о возникших проблемах со здоровьем. В начале ноября 2004 года 3900 человек, живущих с ВИЧ/СПИДом, проходили терапию с применением антиретровирусных препаратов, причем 2736 из них составляли женщины.</w:t>
      </w:r>
    </w:p>
    <w:p w:rsidR="002437E9" w:rsidRDefault="002437E9">
      <w:pPr>
        <w:pStyle w:val="SingleTxt"/>
        <w:spacing w:after="0" w:line="120" w:lineRule="exact"/>
        <w:rPr>
          <w:spacing w:val="0"/>
          <w:w w:val="100"/>
          <w:kern w:val="0"/>
          <w:sz w:val="10"/>
          <w:lang w:val="ru-RU"/>
        </w:rPr>
      </w:pPr>
    </w:p>
    <w:p w:rsidR="002437E9" w:rsidRDefault="002437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0"/>
          <w:w w:val="100"/>
          <w:kern w:val="0"/>
          <w:lang w:val="ru-RU"/>
        </w:rPr>
      </w:pPr>
      <w:r>
        <w:rPr>
          <w:spacing w:val="0"/>
          <w:w w:val="100"/>
          <w:kern w:val="0"/>
          <w:lang w:val="ru-RU"/>
        </w:rPr>
        <w:tab/>
        <w:t>3.11.6</w:t>
      </w:r>
      <w:r>
        <w:rPr>
          <w:spacing w:val="0"/>
          <w:w w:val="100"/>
          <w:kern w:val="0"/>
          <w:lang w:val="ru-RU"/>
        </w:rPr>
        <w:tab/>
        <w:t>Насилие в отношении женщин</w:t>
      </w:r>
    </w:p>
    <w:p w:rsidR="002437E9" w:rsidRDefault="002437E9">
      <w:pPr>
        <w:pStyle w:val="SingleTxt"/>
        <w:spacing w:after="0" w:line="120" w:lineRule="exact"/>
        <w:rPr>
          <w:spacing w:val="0"/>
          <w:w w:val="100"/>
          <w:kern w:val="0"/>
          <w:sz w:val="10"/>
          <w:lang w:val="ru-RU"/>
        </w:rPr>
      </w:pPr>
    </w:p>
    <w:p w:rsidR="002437E9" w:rsidRDefault="002437E9">
      <w:pPr>
        <w:pStyle w:val="SingleTxt"/>
        <w:numPr>
          <w:ilvl w:val="0"/>
          <w:numId w:val="6"/>
        </w:numPr>
        <w:rPr>
          <w:spacing w:val="0"/>
          <w:w w:val="100"/>
          <w:kern w:val="0"/>
          <w:lang w:val="ru-RU"/>
        </w:rPr>
      </w:pPr>
      <w:r>
        <w:rPr>
          <w:spacing w:val="0"/>
          <w:w w:val="100"/>
          <w:kern w:val="0"/>
        </w:rPr>
        <w:t>Насилие в отношении женщин является проблемой с точки зрения здравоохранения и обеспечения безопасности. Акты насилия также представляют собой нарушение основополагающих прав, а именно права на здоровье и на физическую неприкосновенность, и препятствуют развитию женщины. Существу</w:t>
      </w:r>
      <w:r>
        <w:rPr>
          <w:spacing w:val="0"/>
          <w:w w:val="100"/>
          <w:kern w:val="0"/>
          <w:lang w:val="ru-RU"/>
        </w:rPr>
        <w:t>ю</w:t>
      </w:r>
      <w:r>
        <w:rPr>
          <w:spacing w:val="0"/>
          <w:w w:val="100"/>
          <w:kern w:val="0"/>
        </w:rPr>
        <w:t>т три основны</w:t>
      </w:r>
      <w:r>
        <w:rPr>
          <w:spacing w:val="0"/>
          <w:w w:val="100"/>
          <w:kern w:val="0"/>
          <w:lang w:val="ru-RU"/>
        </w:rPr>
        <w:t>е</w:t>
      </w:r>
      <w:r>
        <w:rPr>
          <w:spacing w:val="0"/>
          <w:w w:val="100"/>
          <w:kern w:val="0"/>
        </w:rPr>
        <w:t xml:space="preserve"> формы насилия в отношении женщин:</w:t>
      </w:r>
    </w:p>
    <w:p w:rsidR="002437E9" w:rsidRDefault="002437E9">
      <w:pPr>
        <w:pStyle w:val="SingleTxt"/>
        <w:spacing w:after="0" w:line="120" w:lineRule="exact"/>
        <w:rPr>
          <w:spacing w:val="0"/>
          <w:w w:val="100"/>
          <w:kern w:val="0"/>
          <w:sz w:val="10"/>
          <w:lang w:val="ru-RU"/>
        </w:rPr>
      </w:pPr>
    </w:p>
    <w:p w:rsidR="002437E9" w:rsidRDefault="002437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0"/>
          <w:w w:val="100"/>
          <w:kern w:val="0"/>
          <w:lang w:val="ru-RU"/>
        </w:rPr>
      </w:pPr>
      <w:r>
        <w:rPr>
          <w:spacing w:val="0"/>
          <w:w w:val="100"/>
          <w:kern w:val="0"/>
          <w:lang w:val="ru-RU"/>
        </w:rPr>
        <w:tab/>
        <w:t>a)</w:t>
      </w:r>
      <w:r>
        <w:rPr>
          <w:spacing w:val="0"/>
          <w:w w:val="100"/>
          <w:kern w:val="0"/>
          <w:lang w:val="ru-RU"/>
        </w:rPr>
        <w:tab/>
      </w:r>
      <w:r>
        <w:rPr>
          <w:bCs/>
          <w:spacing w:val="0"/>
          <w:w w:val="100"/>
          <w:kern w:val="0"/>
        </w:rPr>
        <w:t>Сексуальное насилие</w:t>
      </w:r>
    </w:p>
    <w:p w:rsidR="002437E9" w:rsidRDefault="002437E9">
      <w:pPr>
        <w:pStyle w:val="SingleTxt"/>
        <w:spacing w:after="0" w:line="120" w:lineRule="exact"/>
        <w:rPr>
          <w:spacing w:val="0"/>
          <w:w w:val="100"/>
          <w:kern w:val="0"/>
          <w:sz w:val="10"/>
          <w:lang w:val="ru-RU"/>
        </w:rPr>
      </w:pPr>
    </w:p>
    <w:p w:rsidR="002437E9" w:rsidRDefault="002437E9">
      <w:pPr>
        <w:pStyle w:val="SingleTxt"/>
        <w:numPr>
          <w:ilvl w:val="0"/>
          <w:numId w:val="6"/>
        </w:numPr>
        <w:rPr>
          <w:spacing w:val="0"/>
          <w:w w:val="100"/>
          <w:kern w:val="0"/>
          <w:lang w:val="ru-RU"/>
        </w:rPr>
      </w:pPr>
      <w:r>
        <w:rPr>
          <w:spacing w:val="0"/>
          <w:w w:val="100"/>
          <w:kern w:val="0"/>
        </w:rPr>
        <w:t>В период, когда на большей части территории страны царит спокойствие и когда значительная часть населения пользуется этим, в отношении бурундийских женщин складывается иная ситуация: явление сексуального насилия приобретает все более устрашающие масштабы. В 2003 году было зарегистрировано 983 случая сексуального насилия, в 2004 году – 1675 случаев. При этом следует отметить, что в силу культурных факторов в некоторых случаях об изнасиловании не сообщается либо ситуация улаживается между семьями (это особенно характерно для сельск</w:t>
      </w:r>
      <w:r>
        <w:rPr>
          <w:spacing w:val="0"/>
          <w:w w:val="100"/>
          <w:kern w:val="0"/>
          <w:lang w:val="ru-RU"/>
        </w:rPr>
        <w:t>их</w:t>
      </w:r>
      <w:r>
        <w:rPr>
          <w:spacing w:val="0"/>
          <w:w w:val="100"/>
          <w:kern w:val="0"/>
        </w:rPr>
        <w:t xml:space="preserve"> </w:t>
      </w:r>
      <w:r>
        <w:rPr>
          <w:spacing w:val="0"/>
          <w:w w:val="100"/>
          <w:kern w:val="0"/>
          <w:lang w:val="ru-RU"/>
        </w:rPr>
        <w:t>районов</w:t>
      </w:r>
      <w:r>
        <w:rPr>
          <w:spacing w:val="0"/>
          <w:w w:val="100"/>
          <w:kern w:val="0"/>
        </w:rPr>
        <w:t>).</w:t>
      </w:r>
    </w:p>
    <w:p w:rsidR="002437E9" w:rsidRDefault="002437E9">
      <w:pPr>
        <w:pStyle w:val="SingleTxt"/>
        <w:numPr>
          <w:ilvl w:val="0"/>
          <w:numId w:val="6"/>
        </w:numPr>
        <w:rPr>
          <w:spacing w:val="0"/>
          <w:w w:val="100"/>
          <w:kern w:val="0"/>
          <w:lang w:val="ru-RU"/>
        </w:rPr>
      </w:pPr>
      <w:r>
        <w:rPr>
          <w:spacing w:val="0"/>
          <w:w w:val="100"/>
          <w:kern w:val="0"/>
        </w:rPr>
        <w:t>Данное преступление совершается и в отношении детей: в 43 процентах случаев, зарегистрированных лигой прав человека "Итека", жертвами были несовершеннолетние, 17 процентов из которых составляли дети в возрасте до 10 лет. От этого явления в наибольшей степени страдают провинции Руйиги, Муйинга и Макамба. С января по август 2005 года в провинции Руйиги организацией ВБГ было зарегистрировано 78</w:t>
      </w:r>
      <w:r>
        <w:rPr>
          <w:spacing w:val="0"/>
          <w:w w:val="100"/>
          <w:kern w:val="0"/>
          <w:lang w:val="ru-RU"/>
        </w:rPr>
        <w:t xml:space="preserve"> </w:t>
      </w:r>
      <w:r>
        <w:rPr>
          <w:spacing w:val="0"/>
          <w:w w:val="100"/>
          <w:kern w:val="0"/>
        </w:rPr>
        <w:t>случаев, причем в 28</w:t>
      </w:r>
      <w:r>
        <w:rPr>
          <w:spacing w:val="0"/>
          <w:w w:val="100"/>
          <w:kern w:val="0"/>
          <w:lang w:val="ru-RU"/>
        </w:rPr>
        <w:t xml:space="preserve"> </w:t>
      </w:r>
      <w:r>
        <w:rPr>
          <w:spacing w:val="0"/>
          <w:w w:val="100"/>
          <w:kern w:val="0"/>
        </w:rPr>
        <w:t xml:space="preserve">случаях жертвами стали </w:t>
      </w:r>
      <w:r>
        <w:rPr>
          <w:spacing w:val="0"/>
          <w:w w:val="100"/>
          <w:kern w:val="0"/>
          <w:lang w:val="ru-RU"/>
        </w:rPr>
        <w:t>мал</w:t>
      </w:r>
      <w:r>
        <w:rPr>
          <w:spacing w:val="0"/>
          <w:w w:val="100"/>
          <w:kern w:val="0"/>
        </w:rPr>
        <w:t>олетние дети в возрасте младше 10 лет. В провинции Муйинга за тот же период СВАА-Бурунди зарегистрировала 222 случая, и в 117 из них жертвами были несовершеннолетние.</w:t>
      </w:r>
    </w:p>
    <w:p w:rsidR="002437E9" w:rsidRDefault="002437E9">
      <w:pPr>
        <w:pStyle w:val="SingleTxt"/>
        <w:numPr>
          <w:ilvl w:val="0"/>
          <w:numId w:val="6"/>
        </w:numPr>
        <w:rPr>
          <w:spacing w:val="0"/>
          <w:w w:val="100"/>
          <w:kern w:val="0"/>
          <w:lang w:val="ru-RU"/>
        </w:rPr>
      </w:pPr>
      <w:r>
        <w:rPr>
          <w:spacing w:val="0"/>
          <w:w w:val="100"/>
          <w:kern w:val="0"/>
        </w:rPr>
        <w:t>Наряду с вышесказанным отмечаются случаи инцеста. Приобретающее тревожные масштабы явление сексуального насилия связано с губительными последствиями длительного кризиса, который привел к нарушениям в поведении мужчин. Ранее проблемы такого рода в Бурунди не возникали.</w:t>
      </w:r>
    </w:p>
    <w:p w:rsidR="002437E9" w:rsidRDefault="002437E9">
      <w:pPr>
        <w:pStyle w:val="SingleTxt"/>
        <w:spacing w:after="0" w:line="120" w:lineRule="exact"/>
        <w:rPr>
          <w:spacing w:val="0"/>
          <w:w w:val="100"/>
          <w:kern w:val="0"/>
          <w:sz w:val="10"/>
          <w:lang w:val="ru-RU"/>
        </w:rPr>
      </w:pPr>
    </w:p>
    <w:p w:rsidR="002437E9" w:rsidRDefault="002437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0"/>
          <w:w w:val="100"/>
          <w:kern w:val="0"/>
          <w:lang w:val="ru-RU"/>
        </w:rPr>
      </w:pPr>
      <w:r>
        <w:rPr>
          <w:spacing w:val="0"/>
          <w:w w:val="100"/>
          <w:kern w:val="0"/>
          <w:lang w:val="ru-RU"/>
        </w:rPr>
        <w:tab/>
        <w:t>b)</w:t>
      </w:r>
      <w:r>
        <w:rPr>
          <w:spacing w:val="0"/>
          <w:w w:val="100"/>
          <w:kern w:val="0"/>
          <w:lang w:val="ru-RU"/>
        </w:rPr>
        <w:tab/>
      </w:r>
      <w:r>
        <w:rPr>
          <w:bCs/>
          <w:spacing w:val="0"/>
          <w:w w:val="100"/>
          <w:kern w:val="0"/>
        </w:rPr>
        <w:t>Изнасилование в преступных целях</w:t>
      </w:r>
    </w:p>
    <w:p w:rsidR="002437E9" w:rsidRDefault="002437E9">
      <w:pPr>
        <w:pStyle w:val="SingleTxt"/>
        <w:spacing w:after="0" w:line="120" w:lineRule="exact"/>
        <w:rPr>
          <w:spacing w:val="0"/>
          <w:w w:val="100"/>
          <w:kern w:val="0"/>
          <w:sz w:val="10"/>
          <w:lang w:val="ru-RU"/>
        </w:rPr>
      </w:pPr>
    </w:p>
    <w:p w:rsidR="002437E9" w:rsidRDefault="002437E9">
      <w:pPr>
        <w:pStyle w:val="SingleTxt"/>
        <w:numPr>
          <w:ilvl w:val="0"/>
          <w:numId w:val="6"/>
        </w:numPr>
        <w:rPr>
          <w:spacing w:val="0"/>
          <w:w w:val="100"/>
          <w:kern w:val="0"/>
          <w:lang w:val="ru-RU"/>
        </w:rPr>
      </w:pPr>
      <w:r>
        <w:rPr>
          <w:spacing w:val="0"/>
          <w:w w:val="100"/>
          <w:kern w:val="0"/>
        </w:rPr>
        <w:t xml:space="preserve">Изнасилования все чаще совершаются в преступных целях лицами, которым известно, что они являются носителями ВИЧ/СПИДа. Такая ситуация не предусмотрена Уголовным кодексом Бурунди. Правительство осознает эту проблему и уже организовало кампании по привлечению внимания общественности </w:t>
      </w:r>
      <w:r>
        <w:rPr>
          <w:spacing w:val="0"/>
          <w:w w:val="100"/>
          <w:kern w:val="0"/>
          <w:lang w:val="ru-RU"/>
        </w:rPr>
        <w:br/>
      </w:r>
      <w:r>
        <w:rPr>
          <w:spacing w:val="0"/>
          <w:w w:val="100"/>
          <w:kern w:val="0"/>
        </w:rPr>
        <w:t>к необходимости борьбы с преступлениями такого рода. Суды регулярно проводят специальные заседания для осуждения виновных, вынося суровые приговоры, предусматривающие тюремное заключение на срок до двадцати лет.</w:t>
      </w:r>
    </w:p>
    <w:p w:rsidR="002437E9" w:rsidRDefault="002437E9">
      <w:pPr>
        <w:pStyle w:val="SingleTxt"/>
        <w:numPr>
          <w:ilvl w:val="0"/>
          <w:numId w:val="6"/>
        </w:numPr>
        <w:rPr>
          <w:spacing w:val="0"/>
          <w:w w:val="100"/>
          <w:kern w:val="0"/>
          <w:lang w:val="ru-RU"/>
        </w:rPr>
      </w:pPr>
      <w:r>
        <w:rPr>
          <w:spacing w:val="0"/>
          <w:w w:val="100"/>
          <w:kern w:val="0"/>
        </w:rPr>
        <w:t xml:space="preserve">Кроме того, правительство намерено внести изменения в Уголовный кодекс, </w:t>
      </w:r>
      <w:r>
        <w:rPr>
          <w:spacing w:val="0"/>
          <w:w w:val="100"/>
          <w:kern w:val="0"/>
          <w:lang w:val="ru-RU"/>
        </w:rPr>
        <w:br/>
      </w:r>
      <w:r>
        <w:rPr>
          <w:spacing w:val="0"/>
          <w:w w:val="100"/>
          <w:kern w:val="0"/>
        </w:rPr>
        <w:t>с тем чтобы должным образом наказывать за совершение всех преступлений такого рода.</w:t>
      </w:r>
    </w:p>
    <w:p w:rsidR="002437E9" w:rsidRDefault="002437E9">
      <w:pPr>
        <w:pStyle w:val="SingleTxt"/>
        <w:spacing w:after="0" w:line="120" w:lineRule="exact"/>
        <w:rPr>
          <w:spacing w:val="0"/>
          <w:w w:val="100"/>
          <w:kern w:val="0"/>
          <w:sz w:val="10"/>
          <w:lang w:val="ru-RU"/>
        </w:rPr>
      </w:pPr>
    </w:p>
    <w:p w:rsidR="002437E9" w:rsidRDefault="002437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0"/>
          <w:w w:val="100"/>
          <w:kern w:val="0"/>
          <w:lang w:val="ru-RU"/>
        </w:rPr>
      </w:pPr>
      <w:r>
        <w:rPr>
          <w:spacing w:val="0"/>
          <w:w w:val="100"/>
          <w:kern w:val="0"/>
          <w:lang w:val="ru-RU"/>
        </w:rPr>
        <w:tab/>
        <w:t>c)</w:t>
      </w:r>
      <w:r>
        <w:rPr>
          <w:spacing w:val="0"/>
          <w:w w:val="100"/>
          <w:kern w:val="0"/>
          <w:lang w:val="ru-RU"/>
        </w:rPr>
        <w:tab/>
        <w:t>Насилие в семье</w:t>
      </w:r>
    </w:p>
    <w:p w:rsidR="002437E9" w:rsidRDefault="002437E9">
      <w:pPr>
        <w:pStyle w:val="SingleTxt"/>
        <w:spacing w:after="0" w:line="120" w:lineRule="exact"/>
        <w:rPr>
          <w:spacing w:val="0"/>
          <w:w w:val="100"/>
          <w:kern w:val="0"/>
          <w:sz w:val="10"/>
          <w:lang w:val="ru-RU"/>
        </w:rPr>
      </w:pPr>
    </w:p>
    <w:p w:rsidR="002437E9" w:rsidRDefault="002437E9">
      <w:pPr>
        <w:pStyle w:val="SingleTxt"/>
        <w:numPr>
          <w:ilvl w:val="0"/>
          <w:numId w:val="6"/>
        </w:numPr>
        <w:rPr>
          <w:spacing w:val="0"/>
          <w:w w:val="100"/>
          <w:kern w:val="0"/>
          <w:lang w:val="ru-RU"/>
        </w:rPr>
      </w:pPr>
      <w:r>
        <w:rPr>
          <w:spacing w:val="0"/>
          <w:w w:val="100"/>
          <w:kern w:val="0"/>
        </w:rPr>
        <w:t>Насилие в отношении женщин, совершаемое в семье, вызывает все большую обеспокоенность, особенно в случаях, когда речь идет о сельской местности. Причиной сложившейся ситуации стало перемещение населения в связи с кризисом, сопровождавшееся такими явлениями, как сожительство и полигамия, в наибольшей степени затронувшими провинции, находящиеся на периферии Бурунди – в долине Имбо и в районе Мосо. В некоторых случаях насилие в семье приводит к летальному исходу.</w:t>
      </w:r>
    </w:p>
    <w:p w:rsidR="002437E9" w:rsidRDefault="002437E9">
      <w:pPr>
        <w:pStyle w:val="SingleTxt"/>
        <w:numPr>
          <w:ilvl w:val="0"/>
          <w:numId w:val="6"/>
        </w:numPr>
        <w:rPr>
          <w:spacing w:val="0"/>
          <w:w w:val="100"/>
          <w:kern w:val="0"/>
          <w:lang w:val="ru-RU"/>
        </w:rPr>
      </w:pPr>
      <w:r>
        <w:rPr>
          <w:spacing w:val="0"/>
          <w:w w:val="100"/>
          <w:kern w:val="0"/>
        </w:rPr>
        <w:t xml:space="preserve">Несмотря на предпринятые усилия и определенные успехи, достигнутые </w:t>
      </w:r>
      <w:r>
        <w:rPr>
          <w:spacing w:val="0"/>
          <w:w w:val="100"/>
          <w:kern w:val="0"/>
          <w:lang w:val="ru-RU"/>
        </w:rPr>
        <w:br/>
      </w:r>
      <w:r>
        <w:rPr>
          <w:spacing w:val="0"/>
          <w:w w:val="100"/>
          <w:kern w:val="0"/>
        </w:rPr>
        <w:t>в области здравоохранения, остается ряд препятствий, к числу которых в первую очередь относятся:</w:t>
      </w:r>
    </w:p>
    <w:p w:rsidR="002437E9" w:rsidRDefault="002437E9">
      <w:pPr>
        <w:pStyle w:val="SingleTxt"/>
        <w:tabs>
          <w:tab w:val="right" w:pos="1685"/>
        </w:tabs>
        <w:ind w:left="1742" w:hanging="475"/>
        <w:rPr>
          <w:spacing w:val="0"/>
          <w:w w:val="100"/>
          <w:kern w:val="0"/>
          <w:lang w:val="ru-RU"/>
        </w:rPr>
      </w:pPr>
      <w:r>
        <w:rPr>
          <w:spacing w:val="0"/>
          <w:w w:val="100"/>
          <w:kern w:val="0"/>
          <w:lang w:val="ru-RU"/>
        </w:rPr>
        <w:tab/>
        <w:t>–</w:t>
      </w:r>
      <w:r>
        <w:rPr>
          <w:spacing w:val="0"/>
          <w:w w:val="100"/>
          <w:kern w:val="0"/>
          <w:lang w:val="ru-RU"/>
        </w:rPr>
        <w:tab/>
      </w:r>
      <w:r>
        <w:rPr>
          <w:spacing w:val="0"/>
          <w:w w:val="100"/>
          <w:kern w:val="0"/>
        </w:rPr>
        <w:t>верования и менталитет некоторых групп населения, которые подталкивают представителей этих групп обращаться к колдунам;</w:t>
      </w:r>
    </w:p>
    <w:p w:rsidR="002437E9" w:rsidRDefault="002437E9">
      <w:pPr>
        <w:pStyle w:val="SingleTxt"/>
        <w:tabs>
          <w:tab w:val="right" w:pos="1685"/>
        </w:tabs>
        <w:ind w:left="1742" w:hanging="475"/>
        <w:rPr>
          <w:spacing w:val="0"/>
          <w:w w:val="100"/>
          <w:kern w:val="0"/>
          <w:lang w:val="ru-RU"/>
        </w:rPr>
      </w:pPr>
      <w:r>
        <w:rPr>
          <w:spacing w:val="0"/>
          <w:w w:val="100"/>
          <w:kern w:val="0"/>
          <w:lang w:val="ru-RU"/>
        </w:rPr>
        <w:tab/>
        <w:t>–</w:t>
      </w:r>
      <w:r>
        <w:rPr>
          <w:spacing w:val="0"/>
          <w:w w:val="100"/>
          <w:kern w:val="0"/>
          <w:lang w:val="ru-RU"/>
        </w:rPr>
        <w:tab/>
      </w:r>
      <w:r>
        <w:rPr>
          <w:spacing w:val="0"/>
          <w:w w:val="100"/>
          <w:kern w:val="0"/>
        </w:rPr>
        <w:t>недостаточная развитость инфраструктуры здравоохранения;</w:t>
      </w:r>
    </w:p>
    <w:p w:rsidR="002437E9" w:rsidRDefault="002437E9">
      <w:pPr>
        <w:pStyle w:val="SingleTxt"/>
        <w:tabs>
          <w:tab w:val="right" w:pos="1685"/>
        </w:tabs>
        <w:ind w:left="1742" w:hanging="475"/>
        <w:rPr>
          <w:spacing w:val="0"/>
          <w:w w:val="100"/>
          <w:kern w:val="0"/>
          <w:lang w:val="ru-RU"/>
        </w:rPr>
      </w:pPr>
      <w:r>
        <w:rPr>
          <w:spacing w:val="0"/>
          <w:w w:val="100"/>
          <w:kern w:val="0"/>
          <w:lang w:val="ru-RU"/>
        </w:rPr>
        <w:tab/>
        <w:t>–</w:t>
      </w:r>
      <w:r>
        <w:rPr>
          <w:spacing w:val="0"/>
          <w:w w:val="100"/>
          <w:kern w:val="0"/>
          <w:lang w:val="ru-RU"/>
        </w:rPr>
        <w:tab/>
      </w:r>
      <w:r>
        <w:rPr>
          <w:spacing w:val="0"/>
          <w:w w:val="100"/>
          <w:kern w:val="0"/>
        </w:rPr>
        <w:t>финансовая несостоятельность многих семей;</w:t>
      </w:r>
    </w:p>
    <w:p w:rsidR="002437E9" w:rsidRDefault="002437E9">
      <w:pPr>
        <w:pStyle w:val="SingleTxt"/>
        <w:tabs>
          <w:tab w:val="right" w:pos="1685"/>
        </w:tabs>
        <w:ind w:left="1742" w:hanging="475"/>
        <w:rPr>
          <w:spacing w:val="0"/>
          <w:w w:val="100"/>
          <w:kern w:val="0"/>
          <w:lang w:val="ru-RU"/>
        </w:rPr>
      </w:pPr>
      <w:r>
        <w:rPr>
          <w:spacing w:val="0"/>
          <w:w w:val="100"/>
          <w:kern w:val="0"/>
          <w:lang w:val="ru-RU"/>
        </w:rPr>
        <w:tab/>
        <w:t>–</w:t>
      </w:r>
      <w:r>
        <w:rPr>
          <w:spacing w:val="0"/>
          <w:w w:val="100"/>
          <w:kern w:val="0"/>
          <w:lang w:val="ru-RU"/>
        </w:rPr>
        <w:tab/>
      </w:r>
      <w:r>
        <w:rPr>
          <w:spacing w:val="0"/>
          <w:w w:val="100"/>
          <w:kern w:val="0"/>
        </w:rPr>
        <w:t>высокий уровень обнищания в стране.</w:t>
      </w:r>
    </w:p>
    <w:p w:rsidR="002437E9" w:rsidRDefault="002437E9">
      <w:pPr>
        <w:pStyle w:val="SingleTxt"/>
        <w:spacing w:after="0" w:line="120" w:lineRule="exact"/>
        <w:rPr>
          <w:spacing w:val="0"/>
          <w:w w:val="100"/>
          <w:kern w:val="0"/>
          <w:sz w:val="10"/>
          <w:lang w:val="ru-RU"/>
        </w:rPr>
      </w:pPr>
    </w:p>
    <w:p w:rsidR="002437E9" w:rsidRDefault="002437E9">
      <w:pPr>
        <w:pStyle w:val="SingleTxt"/>
        <w:spacing w:after="0" w:line="120" w:lineRule="exact"/>
        <w:rPr>
          <w:spacing w:val="0"/>
          <w:w w:val="100"/>
          <w:kern w:val="0"/>
          <w:sz w:val="10"/>
          <w:lang w:val="ru-RU"/>
        </w:rPr>
      </w:pPr>
    </w:p>
    <w:p w:rsidR="002437E9" w:rsidRDefault="002437E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0"/>
          <w:w w:val="100"/>
          <w:kern w:val="0"/>
          <w:lang w:val="ru-RU"/>
        </w:rPr>
      </w:pPr>
      <w:r>
        <w:rPr>
          <w:spacing w:val="0"/>
          <w:w w:val="100"/>
          <w:kern w:val="0"/>
          <w:lang w:val="ru-RU"/>
        </w:rPr>
        <w:br w:type="page"/>
      </w:r>
      <w:r>
        <w:rPr>
          <w:spacing w:val="0"/>
          <w:w w:val="100"/>
          <w:kern w:val="0"/>
          <w:lang w:val="ru-RU"/>
        </w:rPr>
        <w:tab/>
        <w:t>3.12</w:t>
      </w:r>
      <w:r>
        <w:rPr>
          <w:spacing w:val="0"/>
          <w:w w:val="100"/>
          <w:kern w:val="0"/>
          <w:lang w:val="ru-RU"/>
        </w:rPr>
        <w:tab/>
        <w:t>Экономическая и социальная жизнь</w:t>
      </w:r>
    </w:p>
    <w:p w:rsidR="002437E9" w:rsidRDefault="002437E9">
      <w:pPr>
        <w:pStyle w:val="SingleTxt"/>
        <w:spacing w:after="0" w:line="120" w:lineRule="exact"/>
        <w:rPr>
          <w:spacing w:val="0"/>
          <w:w w:val="100"/>
          <w:kern w:val="0"/>
          <w:sz w:val="10"/>
          <w:lang w:val="ru-RU"/>
        </w:rPr>
      </w:pPr>
    </w:p>
    <w:p w:rsidR="002437E9" w:rsidRDefault="002437E9">
      <w:pPr>
        <w:pStyle w:val="SingleTxt"/>
        <w:spacing w:after="0" w:line="120" w:lineRule="exact"/>
        <w:rPr>
          <w:spacing w:val="0"/>
          <w:w w:val="100"/>
          <w:kern w:val="0"/>
          <w:sz w:val="10"/>
          <w:lang w:val="ru-RU"/>
        </w:rPr>
      </w:pPr>
    </w:p>
    <w:tbl>
      <w:tblPr>
        <w:tblW w:w="7321"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321"/>
      </w:tblGrid>
      <w:tr w:rsidR="002437E9">
        <w:tblPrEx>
          <w:tblCellMar>
            <w:top w:w="0" w:type="dxa"/>
            <w:bottom w:w="0" w:type="dxa"/>
          </w:tblCellMar>
        </w:tblPrEx>
        <w:tc>
          <w:tcPr>
            <w:tcW w:w="7321" w:type="dxa"/>
          </w:tcPr>
          <w:p w:rsidR="002437E9" w:rsidRDefault="002437E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475" w:right="475"/>
              <w:rPr>
                <w:spacing w:val="0"/>
                <w:w w:val="100"/>
                <w:kern w:val="0"/>
                <w:sz w:val="10"/>
                <w:lang w:val="ru-RU"/>
              </w:rPr>
            </w:pPr>
          </w:p>
          <w:p w:rsidR="002437E9" w:rsidRDefault="002437E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rPr>
                <w:i/>
                <w:spacing w:val="0"/>
                <w:w w:val="100"/>
                <w:kern w:val="0"/>
                <w:lang w:val="en-US"/>
              </w:rPr>
            </w:pPr>
            <w:r>
              <w:rPr>
                <w:i/>
                <w:spacing w:val="0"/>
                <w:w w:val="100"/>
                <w:kern w:val="0"/>
                <w:lang w:val="ru-RU"/>
              </w:rPr>
              <w:t>Статья</w:t>
            </w:r>
            <w:r>
              <w:rPr>
                <w:i/>
                <w:spacing w:val="0"/>
                <w:w w:val="100"/>
                <w:kern w:val="0"/>
                <w:lang w:val="en-US"/>
              </w:rPr>
              <w:t xml:space="preserve"> 13 КЛДЖ</w:t>
            </w:r>
          </w:p>
        </w:tc>
      </w:tr>
      <w:tr w:rsidR="002437E9">
        <w:tblPrEx>
          <w:tblCellMar>
            <w:top w:w="0" w:type="dxa"/>
            <w:bottom w:w="0" w:type="dxa"/>
          </w:tblCellMar>
        </w:tblPrEx>
        <w:tc>
          <w:tcPr>
            <w:tcW w:w="7321" w:type="dxa"/>
          </w:tcPr>
          <w:p w:rsidR="002437E9" w:rsidRDefault="002437E9">
            <w:pPr>
              <w:pStyle w:val="SingleTxt"/>
              <w:tabs>
                <w:tab w:val="left" w:pos="475"/>
                <w:tab w:val="left" w:pos="965"/>
                <w:tab w:val="left" w:pos="1440"/>
                <w:tab w:val="left" w:pos="1915"/>
                <w:tab w:val="left" w:pos="2405"/>
                <w:tab w:val="left" w:pos="2880"/>
                <w:tab w:val="left" w:pos="3355"/>
              </w:tabs>
              <w:ind w:left="475" w:right="475"/>
              <w:rPr>
                <w:spacing w:val="0"/>
                <w:w w:val="100"/>
                <w:kern w:val="0"/>
                <w:lang w:val="ru-RU"/>
              </w:rPr>
            </w:pPr>
            <w:r>
              <w:rPr>
                <w:spacing w:val="0"/>
                <w:w w:val="100"/>
                <w:kern w:val="0"/>
                <w:lang w:val="ru-RU"/>
              </w:rPr>
              <w:t>1.</w:t>
            </w:r>
            <w:r>
              <w:rPr>
                <w:spacing w:val="0"/>
                <w:w w:val="100"/>
                <w:kern w:val="0"/>
                <w:lang w:val="ru-RU"/>
              </w:rPr>
              <w:tab/>
            </w:r>
            <w:r>
              <w:rPr>
                <w:spacing w:val="0"/>
                <w:w w:val="100"/>
                <w:kern w:val="0"/>
              </w:rPr>
              <w:t>Государства-участники принимают все соответствующие меры для ликвидации дискриминации в отношении женщин в других областях экономической и социальной жизни, с тем чтобы обеспечить на основе равенства мужчин и женщин равные права, в частности:</w:t>
            </w:r>
          </w:p>
          <w:p w:rsidR="002437E9" w:rsidRDefault="002437E9">
            <w:pPr>
              <w:pStyle w:val="SingleTxt"/>
              <w:tabs>
                <w:tab w:val="left" w:pos="475"/>
                <w:tab w:val="left" w:pos="965"/>
                <w:tab w:val="left" w:pos="1440"/>
                <w:tab w:val="left" w:pos="1915"/>
                <w:tab w:val="left" w:pos="2405"/>
                <w:tab w:val="left" w:pos="2880"/>
                <w:tab w:val="left" w:pos="3355"/>
              </w:tabs>
              <w:ind w:left="475" w:right="475"/>
              <w:rPr>
                <w:spacing w:val="0"/>
                <w:w w:val="100"/>
                <w:kern w:val="0"/>
                <w:lang w:val="ru-RU"/>
              </w:rPr>
            </w:pPr>
            <w:r>
              <w:rPr>
                <w:spacing w:val="0"/>
                <w:w w:val="100"/>
                <w:kern w:val="0"/>
                <w:lang w:val="ru-RU"/>
              </w:rPr>
              <w:tab/>
              <w:t>a)</w:t>
            </w:r>
            <w:r>
              <w:rPr>
                <w:spacing w:val="0"/>
                <w:w w:val="100"/>
                <w:kern w:val="0"/>
                <w:lang w:val="ru-RU"/>
              </w:rPr>
              <w:tab/>
            </w:r>
            <w:r>
              <w:rPr>
                <w:spacing w:val="0"/>
                <w:w w:val="100"/>
                <w:kern w:val="0"/>
              </w:rPr>
              <w:t>право на семейные пособия;</w:t>
            </w:r>
          </w:p>
          <w:p w:rsidR="002437E9" w:rsidRDefault="002437E9">
            <w:pPr>
              <w:pStyle w:val="SingleTxt"/>
              <w:tabs>
                <w:tab w:val="left" w:pos="475"/>
                <w:tab w:val="left" w:pos="965"/>
                <w:tab w:val="left" w:pos="1440"/>
                <w:tab w:val="left" w:pos="1915"/>
                <w:tab w:val="left" w:pos="2405"/>
                <w:tab w:val="left" w:pos="2880"/>
                <w:tab w:val="left" w:pos="3355"/>
              </w:tabs>
              <w:ind w:left="475" w:right="475"/>
              <w:rPr>
                <w:spacing w:val="0"/>
                <w:w w:val="100"/>
                <w:kern w:val="0"/>
                <w:lang w:val="ru-RU"/>
              </w:rPr>
            </w:pPr>
            <w:r>
              <w:rPr>
                <w:spacing w:val="0"/>
                <w:w w:val="100"/>
                <w:kern w:val="0"/>
                <w:lang w:val="ru-RU"/>
              </w:rPr>
              <w:tab/>
              <w:t>b)</w:t>
            </w:r>
            <w:r>
              <w:rPr>
                <w:spacing w:val="0"/>
                <w:w w:val="100"/>
                <w:kern w:val="0"/>
                <w:lang w:val="ru-RU"/>
              </w:rPr>
              <w:tab/>
            </w:r>
            <w:r>
              <w:rPr>
                <w:spacing w:val="0"/>
                <w:w w:val="100"/>
                <w:kern w:val="0"/>
              </w:rPr>
              <w:t>право на получение займов, ссуд под недвижимость и других форм финансового кредита;</w:t>
            </w:r>
          </w:p>
          <w:p w:rsidR="002437E9" w:rsidRDefault="002437E9">
            <w:pPr>
              <w:pStyle w:val="SingleTxt"/>
              <w:tabs>
                <w:tab w:val="left" w:pos="475"/>
                <w:tab w:val="left" w:pos="965"/>
                <w:tab w:val="left" w:pos="1440"/>
                <w:tab w:val="left" w:pos="1915"/>
                <w:tab w:val="left" w:pos="2405"/>
                <w:tab w:val="left" w:pos="2880"/>
                <w:tab w:val="left" w:pos="3355"/>
              </w:tabs>
              <w:ind w:left="475" w:right="475"/>
              <w:rPr>
                <w:spacing w:val="0"/>
                <w:w w:val="100"/>
                <w:kern w:val="0"/>
                <w:lang w:val="ru-RU"/>
              </w:rPr>
            </w:pPr>
            <w:r>
              <w:rPr>
                <w:spacing w:val="0"/>
                <w:w w:val="100"/>
                <w:kern w:val="0"/>
                <w:lang w:val="ru-RU"/>
              </w:rPr>
              <w:tab/>
              <w:t>c)</w:t>
            </w:r>
            <w:r>
              <w:rPr>
                <w:spacing w:val="0"/>
                <w:w w:val="100"/>
                <w:kern w:val="0"/>
                <w:lang w:val="ru-RU"/>
              </w:rPr>
              <w:tab/>
            </w:r>
            <w:r>
              <w:rPr>
                <w:spacing w:val="0"/>
                <w:w w:val="100"/>
                <w:kern w:val="0"/>
              </w:rPr>
              <w:t>право участвовать в мероприятиях, связанных с отдыхом, занятиях спортом и во всех областях культурной жизни.</w:t>
            </w:r>
          </w:p>
        </w:tc>
      </w:tr>
      <w:tr w:rsidR="002437E9">
        <w:tblPrEx>
          <w:tblCellMar>
            <w:top w:w="0" w:type="dxa"/>
            <w:bottom w:w="0" w:type="dxa"/>
          </w:tblCellMar>
        </w:tblPrEx>
        <w:trPr>
          <w:trHeight w:hRule="exact" w:val="115"/>
        </w:trPr>
        <w:tc>
          <w:tcPr>
            <w:tcW w:w="7321" w:type="dxa"/>
          </w:tcPr>
          <w:p w:rsidR="002437E9" w:rsidRDefault="002437E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rPr>
                <w:spacing w:val="0"/>
                <w:w w:val="100"/>
                <w:kern w:val="0"/>
                <w:lang w:val="ru-RU"/>
              </w:rPr>
            </w:pPr>
          </w:p>
        </w:tc>
      </w:tr>
    </w:tbl>
    <w:p w:rsidR="002437E9" w:rsidRDefault="002437E9">
      <w:pPr>
        <w:pStyle w:val="SingleTxt"/>
        <w:tabs>
          <w:tab w:val="right" w:pos="1685"/>
        </w:tabs>
        <w:spacing w:after="0" w:line="120" w:lineRule="exact"/>
        <w:ind w:left="1742" w:hanging="475"/>
        <w:rPr>
          <w:spacing w:val="0"/>
          <w:w w:val="100"/>
          <w:kern w:val="0"/>
          <w:sz w:val="10"/>
          <w:lang w:val="ru-RU"/>
        </w:rPr>
      </w:pPr>
    </w:p>
    <w:p w:rsidR="002437E9" w:rsidRDefault="002437E9">
      <w:pPr>
        <w:pStyle w:val="SingleTxt"/>
        <w:tabs>
          <w:tab w:val="right" w:pos="1685"/>
        </w:tabs>
        <w:spacing w:after="0" w:line="120" w:lineRule="exact"/>
        <w:ind w:left="1742" w:hanging="475"/>
        <w:rPr>
          <w:spacing w:val="0"/>
          <w:w w:val="100"/>
          <w:kern w:val="0"/>
          <w:sz w:val="10"/>
          <w:lang w:val="ru-RU"/>
        </w:rPr>
      </w:pPr>
    </w:p>
    <w:p w:rsidR="002437E9" w:rsidRDefault="002437E9">
      <w:pPr>
        <w:pStyle w:val="SingleTxt"/>
        <w:numPr>
          <w:ilvl w:val="0"/>
          <w:numId w:val="6"/>
        </w:numPr>
        <w:rPr>
          <w:spacing w:val="0"/>
          <w:w w:val="100"/>
          <w:kern w:val="0"/>
          <w:lang w:val="ru-RU"/>
        </w:rPr>
      </w:pPr>
      <w:r>
        <w:rPr>
          <w:spacing w:val="0"/>
          <w:w w:val="100"/>
          <w:kern w:val="0"/>
        </w:rPr>
        <w:t xml:space="preserve">На уровне законодательства, регулирующего экономические вопросы, бурундийская женщина не подвергается никакой дискриминации. Закон </w:t>
      </w:r>
      <w:r>
        <w:rPr>
          <w:spacing w:val="0"/>
          <w:w w:val="100"/>
          <w:kern w:val="0"/>
          <w:lang w:val="ru-RU"/>
        </w:rPr>
        <w:br/>
      </w:r>
      <w:r>
        <w:rPr>
          <w:spacing w:val="0"/>
          <w:w w:val="100"/>
          <w:kern w:val="0"/>
        </w:rPr>
        <w:t xml:space="preserve">о банкротстве, который в течение долгого времени ущемлял права женщины, приравнивая ее к ребенку, находится на рассмотрении в парламенте. Банкротство мужа больше не влечет за собой автоматическую конфискацию имущества жены. </w:t>
      </w:r>
      <w:r>
        <w:rPr>
          <w:spacing w:val="0"/>
          <w:w w:val="100"/>
          <w:kern w:val="0"/>
          <w:lang w:val="ru-RU"/>
        </w:rPr>
        <w:br/>
      </w:r>
      <w:r>
        <w:rPr>
          <w:spacing w:val="0"/>
          <w:w w:val="100"/>
          <w:kern w:val="0"/>
        </w:rPr>
        <w:t xml:space="preserve">В случае если один из супругов занимается коммерческой деятельностью, имущественные отношения между супругами в обязательном порядке предусматривают режим раздельного владения имуществом. Сегодня бурундийская женщина, так же как и бурундийский мужчина, сталкивается с ограничениями, </w:t>
      </w:r>
      <w:r>
        <w:rPr>
          <w:spacing w:val="0"/>
          <w:w w:val="100"/>
          <w:kern w:val="0"/>
          <w:lang w:val="ru-RU"/>
        </w:rPr>
        <w:br/>
      </w:r>
      <w:r>
        <w:rPr>
          <w:spacing w:val="0"/>
          <w:w w:val="100"/>
          <w:kern w:val="0"/>
        </w:rPr>
        <w:t>не имея возможности выполнить требования финансовых учреждений.</w:t>
      </w:r>
    </w:p>
    <w:p w:rsidR="002437E9" w:rsidRDefault="002437E9">
      <w:pPr>
        <w:pStyle w:val="SingleTxt"/>
        <w:numPr>
          <w:ilvl w:val="0"/>
          <w:numId w:val="6"/>
        </w:numPr>
        <w:rPr>
          <w:spacing w:val="0"/>
          <w:w w:val="100"/>
          <w:kern w:val="0"/>
          <w:lang w:val="ru-RU"/>
        </w:rPr>
      </w:pPr>
      <w:r>
        <w:rPr>
          <w:spacing w:val="0"/>
          <w:w w:val="100"/>
          <w:kern w:val="0"/>
        </w:rPr>
        <w:t xml:space="preserve">Вместе с тем правительство Бурунди признает, что отсутствие закона </w:t>
      </w:r>
      <w:r>
        <w:rPr>
          <w:spacing w:val="0"/>
          <w:w w:val="100"/>
          <w:kern w:val="0"/>
          <w:lang w:val="ru-RU"/>
        </w:rPr>
        <w:br/>
      </w:r>
      <w:r>
        <w:rPr>
          <w:spacing w:val="0"/>
          <w:w w:val="100"/>
          <w:kern w:val="0"/>
        </w:rPr>
        <w:t xml:space="preserve">о наследовании, режимах имущественных отношений между супругами и дарении </w:t>
      </w:r>
      <w:r>
        <w:rPr>
          <w:spacing w:val="0"/>
          <w:w w:val="100"/>
          <w:kern w:val="0"/>
          <w:lang w:val="ru-RU"/>
        </w:rPr>
        <w:br/>
      </w:r>
      <w:r>
        <w:rPr>
          <w:spacing w:val="0"/>
          <w:w w:val="100"/>
          <w:kern w:val="0"/>
        </w:rPr>
        <w:t>в некоторых случаях может являться препятствием для женщины. Поскольку проект закона находится на продвинутой стадии, правительство берет на себя обязательство обеспечить для него приоритет, с тем чтобы предоставить женщине все возможности для экономического и социального развития.</w:t>
      </w:r>
    </w:p>
    <w:p w:rsidR="002437E9" w:rsidRDefault="002437E9">
      <w:pPr>
        <w:pStyle w:val="SingleTxt"/>
        <w:numPr>
          <w:ilvl w:val="0"/>
          <w:numId w:val="6"/>
        </w:numPr>
        <w:rPr>
          <w:spacing w:val="0"/>
          <w:w w:val="100"/>
          <w:kern w:val="0"/>
          <w:lang w:val="ru-RU"/>
        </w:rPr>
      </w:pPr>
      <w:r>
        <w:rPr>
          <w:spacing w:val="0"/>
          <w:w w:val="100"/>
          <w:kern w:val="0"/>
        </w:rPr>
        <w:t>Что касается права на семейные пособия, то никаких изменений в этой области со времени подготовки предыдущего доклада не произошло.</w:t>
      </w:r>
    </w:p>
    <w:p w:rsidR="002437E9" w:rsidRDefault="002437E9">
      <w:pPr>
        <w:pStyle w:val="SingleTxt"/>
        <w:numPr>
          <w:ilvl w:val="0"/>
          <w:numId w:val="6"/>
        </w:numPr>
        <w:rPr>
          <w:spacing w:val="0"/>
          <w:w w:val="100"/>
          <w:kern w:val="0"/>
          <w:lang w:val="ru-RU"/>
        </w:rPr>
      </w:pPr>
      <w:r>
        <w:rPr>
          <w:spacing w:val="0"/>
          <w:w w:val="100"/>
          <w:kern w:val="0"/>
        </w:rPr>
        <w:t xml:space="preserve">Что касается права на получение банковского кредита, то бурундийская женщина пользуется им в той же степени, что и мужчина. Со времени подготовки предыдущего доклада наметилась тенденция к увеличению количества кредитов, выдаваемых женщинам, в число которых вошли коммерческие кредиты и займы </w:t>
      </w:r>
      <w:r>
        <w:rPr>
          <w:spacing w:val="0"/>
          <w:w w:val="100"/>
          <w:kern w:val="0"/>
          <w:lang w:val="ru-RU"/>
        </w:rPr>
        <w:br/>
      </w:r>
      <w:r>
        <w:rPr>
          <w:spacing w:val="0"/>
          <w:w w:val="100"/>
          <w:kern w:val="0"/>
        </w:rPr>
        <w:t>на приобретение жилья. Сегодня женщины</w:t>
      </w:r>
      <w:r>
        <w:rPr>
          <w:spacing w:val="0"/>
          <w:w w:val="100"/>
          <w:kern w:val="0"/>
          <w:lang w:val="ru-RU"/>
        </w:rPr>
        <w:t>-</w:t>
      </w:r>
      <w:r>
        <w:rPr>
          <w:spacing w:val="0"/>
          <w:w w:val="100"/>
          <w:kern w:val="0"/>
        </w:rPr>
        <w:t>коммерсанты и предприниматели объединены в Ассоциацию деловых женщин (АДЖБ).</w:t>
      </w:r>
    </w:p>
    <w:p w:rsidR="002437E9" w:rsidRDefault="002437E9">
      <w:pPr>
        <w:pStyle w:val="SingleTxt"/>
        <w:numPr>
          <w:ilvl w:val="0"/>
          <w:numId w:val="6"/>
        </w:numPr>
        <w:rPr>
          <w:spacing w:val="0"/>
          <w:w w:val="100"/>
          <w:kern w:val="0"/>
          <w:lang w:val="ru-RU"/>
        </w:rPr>
      </w:pPr>
      <w:r>
        <w:rPr>
          <w:spacing w:val="0"/>
          <w:w w:val="100"/>
          <w:kern w:val="0"/>
        </w:rPr>
        <w:t>Даже центральный банк, котор</w:t>
      </w:r>
      <w:r>
        <w:rPr>
          <w:spacing w:val="0"/>
          <w:w w:val="100"/>
          <w:kern w:val="0"/>
          <w:lang w:val="ru-RU"/>
        </w:rPr>
        <w:t>ый</w:t>
      </w:r>
      <w:r>
        <w:rPr>
          <w:spacing w:val="0"/>
          <w:w w:val="100"/>
          <w:kern w:val="0"/>
        </w:rPr>
        <w:t xml:space="preserve"> долгое время отказывался выдавать кредиты на приобретение недвижимости замужним женщинам, в конце концов уступил.</w:t>
      </w:r>
    </w:p>
    <w:p w:rsidR="002437E9" w:rsidRDefault="002437E9">
      <w:pPr>
        <w:pStyle w:val="SingleTxt"/>
        <w:tabs>
          <w:tab w:val="clear" w:pos="1742"/>
        </w:tabs>
        <w:rPr>
          <w:w w:val="100"/>
          <w:kern w:val="0"/>
          <w:lang w:val="ru-RU"/>
        </w:rPr>
      </w:pPr>
    </w:p>
    <w:p w:rsidR="002437E9" w:rsidRDefault="002437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0"/>
          <w:w w:val="100"/>
          <w:kern w:val="0"/>
          <w:lang w:val="ru-RU"/>
        </w:rPr>
      </w:pPr>
      <w:r>
        <w:rPr>
          <w:spacing w:val="0"/>
          <w:w w:val="100"/>
          <w:kern w:val="0"/>
          <w:lang w:val="ru-RU"/>
        </w:rPr>
        <w:br w:type="page"/>
      </w:r>
      <w:r>
        <w:rPr>
          <w:spacing w:val="0"/>
          <w:w w:val="100"/>
          <w:kern w:val="0"/>
          <w:lang w:val="ru-RU"/>
        </w:rPr>
        <w:tab/>
      </w:r>
      <w:r>
        <w:rPr>
          <w:spacing w:val="0"/>
          <w:w w:val="100"/>
          <w:kern w:val="0"/>
          <w:lang w:val="ru-RU"/>
        </w:rPr>
        <w:tab/>
      </w:r>
      <w:r>
        <w:rPr>
          <w:bCs/>
          <w:iCs/>
          <w:spacing w:val="0"/>
          <w:w w:val="100"/>
          <w:kern w:val="0"/>
        </w:rPr>
        <w:t>Кредиты, выданные БРБ на покупку или строительство жилья</w:t>
      </w:r>
      <w:r>
        <w:rPr>
          <w:rStyle w:val="FootnoteReference"/>
          <w:bCs/>
          <w:spacing w:val="0"/>
          <w:w w:val="100"/>
          <w:kern w:val="0"/>
          <w:position w:val="0"/>
          <w:lang w:val="ru-RU"/>
        </w:rPr>
        <w:t xml:space="preserve"> </w:t>
      </w:r>
      <w:r>
        <w:rPr>
          <w:rStyle w:val="FootnoteReference"/>
          <w:b w:val="0"/>
          <w:spacing w:val="0"/>
          <w:w w:val="100"/>
          <w:kern w:val="0"/>
          <w:position w:val="0"/>
          <w:lang w:val="ru-RU"/>
        </w:rPr>
        <w:footnoteReference w:id="19"/>
      </w:r>
    </w:p>
    <w:p w:rsidR="002437E9" w:rsidRDefault="002437E9">
      <w:pPr>
        <w:pStyle w:val="SingleTxt"/>
        <w:spacing w:after="0" w:line="120" w:lineRule="exact"/>
        <w:rPr>
          <w:spacing w:val="0"/>
          <w:w w:val="100"/>
          <w:kern w:val="0"/>
          <w:sz w:val="10"/>
          <w:lang w:val="ru-RU"/>
        </w:rPr>
      </w:pPr>
    </w:p>
    <w:p w:rsidR="002437E9" w:rsidRDefault="002437E9">
      <w:pPr>
        <w:pStyle w:val="SingleTxt"/>
        <w:spacing w:after="0" w:line="120" w:lineRule="exact"/>
        <w:rPr>
          <w:spacing w:val="0"/>
          <w:w w:val="100"/>
          <w:kern w:val="0"/>
          <w:sz w:val="10"/>
          <w:lang w:val="ru-RU"/>
        </w:rPr>
      </w:pPr>
    </w:p>
    <w:tbl>
      <w:tblPr>
        <w:tblW w:w="0" w:type="auto"/>
        <w:tblInd w:w="1260" w:type="dxa"/>
        <w:tblLayout w:type="fixed"/>
        <w:tblCellMar>
          <w:left w:w="0" w:type="dxa"/>
          <w:right w:w="0" w:type="dxa"/>
        </w:tblCellMar>
        <w:tblLook w:val="0000" w:firstRow="0" w:lastRow="0" w:firstColumn="0" w:lastColumn="0" w:noHBand="0" w:noVBand="0"/>
      </w:tblPr>
      <w:tblGrid>
        <w:gridCol w:w="525"/>
        <w:gridCol w:w="945"/>
        <w:gridCol w:w="1320"/>
        <w:gridCol w:w="108"/>
        <w:gridCol w:w="882"/>
        <w:gridCol w:w="1276"/>
        <w:gridCol w:w="110"/>
        <w:gridCol w:w="819"/>
        <w:gridCol w:w="1337"/>
      </w:tblGrid>
      <w:tr w:rsidR="002437E9">
        <w:tblPrEx>
          <w:tblCellMar>
            <w:top w:w="0" w:type="dxa"/>
            <w:bottom w:w="0" w:type="dxa"/>
          </w:tblCellMar>
        </w:tblPrEx>
        <w:trPr>
          <w:tblHeader/>
        </w:trPr>
        <w:tc>
          <w:tcPr>
            <w:tcW w:w="525" w:type="dxa"/>
            <w:tcBorders>
              <w:top w:val="single" w:sz="4" w:space="0" w:color="auto"/>
            </w:tcBorders>
            <w:vAlign w:val="bottom"/>
          </w:tcPr>
          <w:p w:rsidR="002437E9" w:rsidRDefault="002437E9">
            <w:pPr>
              <w:tabs>
                <w:tab w:val="left" w:pos="288"/>
                <w:tab w:val="left" w:pos="576"/>
                <w:tab w:val="left" w:pos="864"/>
                <w:tab w:val="left" w:pos="1152"/>
              </w:tabs>
              <w:suppressAutoHyphens/>
              <w:spacing w:before="80" w:after="80" w:line="160" w:lineRule="exact"/>
              <w:ind w:right="43"/>
              <w:rPr>
                <w:i/>
                <w:spacing w:val="0"/>
                <w:w w:val="100"/>
                <w:kern w:val="0"/>
                <w:sz w:val="14"/>
                <w:lang w:val="ru-RU"/>
              </w:rPr>
            </w:pPr>
          </w:p>
        </w:tc>
        <w:tc>
          <w:tcPr>
            <w:tcW w:w="6797" w:type="dxa"/>
            <w:gridSpan w:val="8"/>
            <w:tcBorders>
              <w:top w:val="single" w:sz="4" w:space="0" w:color="auto"/>
              <w:bottom w:val="single" w:sz="2" w:space="0" w:color="auto"/>
            </w:tcBorders>
            <w:vAlign w:val="bottom"/>
          </w:tcPr>
          <w:p w:rsidR="002437E9" w:rsidRDefault="002437E9">
            <w:pPr>
              <w:tabs>
                <w:tab w:val="left" w:pos="288"/>
                <w:tab w:val="left" w:pos="576"/>
                <w:tab w:val="left" w:pos="864"/>
                <w:tab w:val="left" w:pos="1152"/>
              </w:tabs>
              <w:suppressAutoHyphens/>
              <w:spacing w:before="80" w:after="80" w:line="160" w:lineRule="exact"/>
              <w:ind w:right="43"/>
              <w:jc w:val="center"/>
              <w:rPr>
                <w:i/>
                <w:spacing w:val="0"/>
                <w:w w:val="100"/>
                <w:kern w:val="0"/>
                <w:sz w:val="14"/>
                <w:lang w:val="ru-RU"/>
              </w:rPr>
            </w:pPr>
            <w:r>
              <w:rPr>
                <w:i/>
                <w:spacing w:val="0"/>
                <w:w w:val="100"/>
                <w:kern w:val="0"/>
                <w:sz w:val="14"/>
                <w:lang w:val="ru-RU"/>
              </w:rPr>
              <w:t>Кредиты на приобретение жилья</w:t>
            </w:r>
          </w:p>
        </w:tc>
      </w:tr>
      <w:tr w:rsidR="002437E9">
        <w:tblPrEx>
          <w:tblCellMar>
            <w:top w:w="0" w:type="dxa"/>
            <w:bottom w:w="0" w:type="dxa"/>
          </w:tblCellMar>
        </w:tblPrEx>
        <w:trPr>
          <w:tblHeader/>
        </w:trPr>
        <w:tc>
          <w:tcPr>
            <w:tcW w:w="525" w:type="dxa"/>
            <w:vAlign w:val="bottom"/>
          </w:tcPr>
          <w:p w:rsidR="002437E9" w:rsidRDefault="002437E9">
            <w:pPr>
              <w:tabs>
                <w:tab w:val="left" w:pos="288"/>
                <w:tab w:val="left" w:pos="576"/>
                <w:tab w:val="left" w:pos="864"/>
                <w:tab w:val="left" w:pos="1152"/>
              </w:tabs>
              <w:suppressAutoHyphens/>
              <w:spacing w:before="80" w:after="80" w:line="160" w:lineRule="exact"/>
              <w:ind w:right="43"/>
              <w:rPr>
                <w:i/>
                <w:spacing w:val="0"/>
                <w:w w:val="100"/>
                <w:kern w:val="0"/>
                <w:sz w:val="14"/>
                <w:lang w:val="ru-RU"/>
              </w:rPr>
            </w:pPr>
          </w:p>
        </w:tc>
        <w:tc>
          <w:tcPr>
            <w:tcW w:w="2265" w:type="dxa"/>
            <w:gridSpan w:val="2"/>
            <w:tcBorders>
              <w:top w:val="single" w:sz="2" w:space="0" w:color="auto"/>
              <w:bottom w:val="single" w:sz="2" w:space="0" w:color="auto"/>
            </w:tcBorders>
            <w:vAlign w:val="bottom"/>
          </w:tcPr>
          <w:p w:rsidR="002437E9" w:rsidRDefault="002437E9">
            <w:pPr>
              <w:tabs>
                <w:tab w:val="left" w:pos="288"/>
                <w:tab w:val="left" w:pos="576"/>
                <w:tab w:val="left" w:pos="864"/>
                <w:tab w:val="left" w:pos="1152"/>
              </w:tabs>
              <w:suppressAutoHyphens/>
              <w:spacing w:before="80" w:after="80" w:line="160" w:lineRule="exact"/>
              <w:ind w:right="43"/>
              <w:jc w:val="center"/>
              <w:rPr>
                <w:i/>
                <w:spacing w:val="0"/>
                <w:w w:val="100"/>
                <w:kern w:val="0"/>
                <w:sz w:val="14"/>
                <w:lang w:val="ru-RU"/>
              </w:rPr>
            </w:pPr>
            <w:r>
              <w:rPr>
                <w:i/>
                <w:spacing w:val="0"/>
                <w:w w:val="100"/>
                <w:kern w:val="0"/>
                <w:sz w:val="14"/>
                <w:lang w:val="ru-RU"/>
              </w:rPr>
              <w:t>Мужчины</w:t>
            </w:r>
          </w:p>
        </w:tc>
        <w:tc>
          <w:tcPr>
            <w:tcW w:w="108" w:type="dxa"/>
            <w:tcBorders>
              <w:top w:val="single" w:sz="2" w:space="0" w:color="auto"/>
            </w:tcBorders>
            <w:vAlign w:val="bottom"/>
          </w:tcPr>
          <w:p w:rsidR="002437E9" w:rsidRDefault="002437E9">
            <w:pPr>
              <w:tabs>
                <w:tab w:val="left" w:pos="288"/>
                <w:tab w:val="left" w:pos="576"/>
                <w:tab w:val="left" w:pos="864"/>
                <w:tab w:val="left" w:pos="1152"/>
              </w:tabs>
              <w:suppressAutoHyphens/>
              <w:spacing w:before="80" w:after="80" w:line="160" w:lineRule="exact"/>
              <w:ind w:right="43"/>
              <w:jc w:val="right"/>
              <w:rPr>
                <w:i/>
                <w:spacing w:val="0"/>
                <w:w w:val="100"/>
                <w:kern w:val="0"/>
                <w:sz w:val="14"/>
                <w:lang w:val="ru-RU"/>
              </w:rPr>
            </w:pPr>
          </w:p>
        </w:tc>
        <w:tc>
          <w:tcPr>
            <w:tcW w:w="2158" w:type="dxa"/>
            <w:gridSpan w:val="2"/>
            <w:tcBorders>
              <w:top w:val="single" w:sz="2" w:space="0" w:color="auto"/>
              <w:bottom w:val="single" w:sz="2" w:space="0" w:color="auto"/>
            </w:tcBorders>
            <w:vAlign w:val="bottom"/>
          </w:tcPr>
          <w:p w:rsidR="002437E9" w:rsidRDefault="002437E9">
            <w:pPr>
              <w:tabs>
                <w:tab w:val="left" w:pos="288"/>
                <w:tab w:val="left" w:pos="576"/>
                <w:tab w:val="left" w:pos="864"/>
                <w:tab w:val="left" w:pos="1152"/>
              </w:tabs>
              <w:suppressAutoHyphens/>
              <w:spacing w:before="80" w:after="80" w:line="160" w:lineRule="exact"/>
              <w:ind w:right="43"/>
              <w:jc w:val="center"/>
              <w:rPr>
                <w:i/>
                <w:spacing w:val="0"/>
                <w:w w:val="100"/>
                <w:kern w:val="0"/>
                <w:sz w:val="14"/>
                <w:lang w:val="ru-RU"/>
              </w:rPr>
            </w:pPr>
            <w:r>
              <w:rPr>
                <w:i/>
                <w:spacing w:val="0"/>
                <w:w w:val="100"/>
                <w:kern w:val="0"/>
                <w:sz w:val="14"/>
                <w:lang w:val="ru-RU"/>
              </w:rPr>
              <w:t>Женщины</w:t>
            </w:r>
          </w:p>
        </w:tc>
        <w:tc>
          <w:tcPr>
            <w:tcW w:w="110" w:type="dxa"/>
            <w:tcBorders>
              <w:top w:val="single" w:sz="2" w:space="0" w:color="auto"/>
            </w:tcBorders>
            <w:vAlign w:val="bottom"/>
          </w:tcPr>
          <w:p w:rsidR="002437E9" w:rsidRDefault="002437E9">
            <w:pPr>
              <w:tabs>
                <w:tab w:val="left" w:pos="288"/>
                <w:tab w:val="left" w:pos="576"/>
                <w:tab w:val="left" w:pos="864"/>
                <w:tab w:val="left" w:pos="1152"/>
              </w:tabs>
              <w:suppressAutoHyphens/>
              <w:spacing w:before="80" w:after="80" w:line="160" w:lineRule="exact"/>
              <w:ind w:right="43"/>
              <w:jc w:val="right"/>
              <w:rPr>
                <w:b/>
                <w:spacing w:val="0"/>
                <w:w w:val="100"/>
                <w:kern w:val="0"/>
                <w:sz w:val="14"/>
                <w:lang w:val="ru-RU"/>
              </w:rPr>
            </w:pPr>
          </w:p>
        </w:tc>
        <w:tc>
          <w:tcPr>
            <w:tcW w:w="2156" w:type="dxa"/>
            <w:gridSpan w:val="2"/>
            <w:tcBorders>
              <w:top w:val="single" w:sz="2" w:space="0" w:color="auto"/>
              <w:bottom w:val="single" w:sz="2" w:space="0" w:color="auto"/>
            </w:tcBorders>
            <w:vAlign w:val="bottom"/>
          </w:tcPr>
          <w:p w:rsidR="002437E9" w:rsidRDefault="002437E9">
            <w:pPr>
              <w:tabs>
                <w:tab w:val="left" w:pos="288"/>
                <w:tab w:val="left" w:pos="576"/>
                <w:tab w:val="left" w:pos="864"/>
                <w:tab w:val="left" w:pos="1152"/>
              </w:tabs>
              <w:suppressAutoHyphens/>
              <w:spacing w:before="80" w:after="80" w:line="160" w:lineRule="exact"/>
              <w:ind w:right="43"/>
              <w:jc w:val="center"/>
              <w:rPr>
                <w:b/>
                <w:spacing w:val="0"/>
                <w:w w:val="100"/>
                <w:kern w:val="0"/>
                <w:sz w:val="14"/>
                <w:lang w:val="ru-RU"/>
              </w:rPr>
            </w:pPr>
            <w:r>
              <w:rPr>
                <w:b/>
                <w:spacing w:val="0"/>
                <w:w w:val="100"/>
                <w:kern w:val="0"/>
                <w:sz w:val="14"/>
                <w:lang w:val="ru-RU"/>
              </w:rPr>
              <w:t>Всего</w:t>
            </w:r>
          </w:p>
        </w:tc>
      </w:tr>
      <w:tr w:rsidR="002437E9">
        <w:tblPrEx>
          <w:tblCellMar>
            <w:top w:w="0" w:type="dxa"/>
            <w:bottom w:w="0" w:type="dxa"/>
          </w:tblCellMar>
        </w:tblPrEx>
        <w:trPr>
          <w:tblHeader/>
        </w:trPr>
        <w:tc>
          <w:tcPr>
            <w:tcW w:w="525" w:type="dxa"/>
            <w:tcBorders>
              <w:bottom w:val="single" w:sz="12" w:space="0" w:color="auto"/>
            </w:tcBorders>
            <w:vAlign w:val="bottom"/>
          </w:tcPr>
          <w:p w:rsidR="002437E9" w:rsidRDefault="002437E9">
            <w:pPr>
              <w:tabs>
                <w:tab w:val="left" w:pos="288"/>
                <w:tab w:val="left" w:pos="576"/>
                <w:tab w:val="left" w:pos="864"/>
                <w:tab w:val="left" w:pos="1152"/>
              </w:tabs>
              <w:suppressAutoHyphens/>
              <w:spacing w:before="80" w:after="80" w:line="160" w:lineRule="exact"/>
              <w:ind w:right="43"/>
              <w:rPr>
                <w:i/>
                <w:spacing w:val="0"/>
                <w:w w:val="100"/>
                <w:kern w:val="0"/>
                <w:sz w:val="14"/>
                <w:lang w:val="ru-RU"/>
              </w:rPr>
            </w:pPr>
            <w:r>
              <w:rPr>
                <w:i/>
                <w:spacing w:val="0"/>
                <w:w w:val="100"/>
                <w:kern w:val="0"/>
                <w:sz w:val="14"/>
                <w:lang w:val="ru-RU"/>
              </w:rPr>
              <w:t>Год</w:t>
            </w:r>
          </w:p>
        </w:tc>
        <w:tc>
          <w:tcPr>
            <w:tcW w:w="945" w:type="dxa"/>
            <w:tcBorders>
              <w:top w:val="single" w:sz="2" w:space="0" w:color="auto"/>
              <w:bottom w:val="single" w:sz="12" w:space="0" w:color="auto"/>
            </w:tcBorders>
            <w:vAlign w:val="bottom"/>
          </w:tcPr>
          <w:p w:rsidR="002437E9" w:rsidRDefault="002437E9">
            <w:pPr>
              <w:tabs>
                <w:tab w:val="left" w:pos="288"/>
                <w:tab w:val="left" w:pos="576"/>
                <w:tab w:val="left" w:pos="864"/>
                <w:tab w:val="left" w:pos="1152"/>
              </w:tabs>
              <w:suppressAutoHyphens/>
              <w:spacing w:before="80" w:after="80" w:line="160" w:lineRule="exact"/>
              <w:ind w:right="43"/>
              <w:jc w:val="right"/>
              <w:rPr>
                <w:i/>
                <w:spacing w:val="0"/>
                <w:w w:val="100"/>
                <w:kern w:val="0"/>
                <w:sz w:val="14"/>
                <w:lang w:val="ru-RU"/>
              </w:rPr>
            </w:pPr>
            <w:r>
              <w:rPr>
                <w:i/>
                <w:spacing w:val="0"/>
                <w:w w:val="100"/>
                <w:kern w:val="0"/>
                <w:sz w:val="14"/>
                <w:lang w:val="ru-RU"/>
              </w:rPr>
              <w:t>Число</w:t>
            </w:r>
          </w:p>
        </w:tc>
        <w:tc>
          <w:tcPr>
            <w:tcW w:w="1320" w:type="dxa"/>
            <w:tcBorders>
              <w:top w:val="single" w:sz="2" w:space="0" w:color="auto"/>
              <w:bottom w:val="single" w:sz="12" w:space="0" w:color="auto"/>
            </w:tcBorders>
            <w:vAlign w:val="bottom"/>
          </w:tcPr>
          <w:p w:rsidR="002437E9" w:rsidRDefault="002437E9">
            <w:pPr>
              <w:tabs>
                <w:tab w:val="left" w:pos="288"/>
                <w:tab w:val="left" w:pos="576"/>
                <w:tab w:val="left" w:pos="864"/>
                <w:tab w:val="left" w:pos="1152"/>
              </w:tabs>
              <w:suppressAutoHyphens/>
              <w:spacing w:before="80" w:after="80" w:line="160" w:lineRule="exact"/>
              <w:ind w:right="43"/>
              <w:jc w:val="right"/>
              <w:rPr>
                <w:i/>
                <w:spacing w:val="0"/>
                <w:w w:val="100"/>
                <w:kern w:val="0"/>
                <w:sz w:val="14"/>
                <w:lang w:val="ru-RU"/>
              </w:rPr>
            </w:pPr>
            <w:r>
              <w:rPr>
                <w:i/>
                <w:spacing w:val="0"/>
                <w:w w:val="100"/>
                <w:kern w:val="0"/>
                <w:sz w:val="14"/>
                <w:lang w:val="ru-RU"/>
              </w:rPr>
              <w:t>Сумма</w:t>
            </w:r>
          </w:p>
        </w:tc>
        <w:tc>
          <w:tcPr>
            <w:tcW w:w="990" w:type="dxa"/>
            <w:gridSpan w:val="2"/>
            <w:tcBorders>
              <w:bottom w:val="single" w:sz="12" w:space="0" w:color="auto"/>
            </w:tcBorders>
            <w:vAlign w:val="bottom"/>
          </w:tcPr>
          <w:p w:rsidR="002437E9" w:rsidRDefault="002437E9">
            <w:pPr>
              <w:tabs>
                <w:tab w:val="left" w:pos="288"/>
                <w:tab w:val="left" w:pos="576"/>
                <w:tab w:val="left" w:pos="864"/>
                <w:tab w:val="left" w:pos="1152"/>
              </w:tabs>
              <w:suppressAutoHyphens/>
              <w:spacing w:before="80" w:after="80" w:line="160" w:lineRule="exact"/>
              <w:ind w:right="43"/>
              <w:jc w:val="right"/>
              <w:rPr>
                <w:i/>
                <w:spacing w:val="0"/>
                <w:w w:val="100"/>
                <w:kern w:val="0"/>
                <w:sz w:val="14"/>
                <w:lang w:val="ru-RU"/>
              </w:rPr>
            </w:pPr>
            <w:r>
              <w:rPr>
                <w:i/>
                <w:spacing w:val="0"/>
                <w:w w:val="100"/>
                <w:kern w:val="0"/>
                <w:sz w:val="14"/>
                <w:lang w:val="ru-RU"/>
              </w:rPr>
              <w:t>Число</w:t>
            </w:r>
          </w:p>
        </w:tc>
        <w:tc>
          <w:tcPr>
            <w:tcW w:w="1276" w:type="dxa"/>
            <w:tcBorders>
              <w:bottom w:val="single" w:sz="12" w:space="0" w:color="auto"/>
            </w:tcBorders>
            <w:vAlign w:val="bottom"/>
          </w:tcPr>
          <w:p w:rsidR="002437E9" w:rsidRDefault="002437E9">
            <w:pPr>
              <w:tabs>
                <w:tab w:val="left" w:pos="288"/>
                <w:tab w:val="left" w:pos="576"/>
                <w:tab w:val="left" w:pos="864"/>
                <w:tab w:val="left" w:pos="1152"/>
              </w:tabs>
              <w:suppressAutoHyphens/>
              <w:spacing w:before="80" w:after="80" w:line="160" w:lineRule="exact"/>
              <w:ind w:right="43"/>
              <w:jc w:val="right"/>
              <w:rPr>
                <w:i/>
                <w:spacing w:val="0"/>
                <w:w w:val="100"/>
                <w:kern w:val="0"/>
                <w:sz w:val="14"/>
                <w:lang w:val="ru-RU"/>
              </w:rPr>
            </w:pPr>
            <w:r>
              <w:rPr>
                <w:i/>
                <w:spacing w:val="0"/>
                <w:w w:val="100"/>
                <w:kern w:val="0"/>
                <w:sz w:val="14"/>
                <w:lang w:val="ru-RU"/>
              </w:rPr>
              <w:t>Сумма</w:t>
            </w:r>
          </w:p>
        </w:tc>
        <w:tc>
          <w:tcPr>
            <w:tcW w:w="929" w:type="dxa"/>
            <w:gridSpan w:val="2"/>
            <w:tcBorders>
              <w:bottom w:val="single" w:sz="12" w:space="0" w:color="auto"/>
            </w:tcBorders>
            <w:vAlign w:val="bottom"/>
          </w:tcPr>
          <w:p w:rsidR="002437E9" w:rsidRDefault="002437E9">
            <w:pPr>
              <w:tabs>
                <w:tab w:val="left" w:pos="288"/>
                <w:tab w:val="left" w:pos="576"/>
                <w:tab w:val="left" w:pos="864"/>
                <w:tab w:val="left" w:pos="1152"/>
              </w:tabs>
              <w:suppressAutoHyphens/>
              <w:spacing w:before="80" w:after="80" w:line="160" w:lineRule="exact"/>
              <w:ind w:right="43"/>
              <w:jc w:val="right"/>
              <w:rPr>
                <w:b/>
                <w:spacing w:val="0"/>
                <w:w w:val="100"/>
                <w:kern w:val="0"/>
                <w:sz w:val="14"/>
                <w:lang w:val="ru-RU"/>
              </w:rPr>
            </w:pPr>
            <w:r>
              <w:rPr>
                <w:b/>
                <w:spacing w:val="0"/>
                <w:w w:val="100"/>
                <w:kern w:val="0"/>
                <w:sz w:val="14"/>
                <w:lang w:val="ru-RU"/>
              </w:rPr>
              <w:t>Число</w:t>
            </w:r>
          </w:p>
        </w:tc>
        <w:tc>
          <w:tcPr>
            <w:tcW w:w="1337" w:type="dxa"/>
            <w:tcBorders>
              <w:bottom w:val="single" w:sz="12" w:space="0" w:color="auto"/>
            </w:tcBorders>
            <w:vAlign w:val="bottom"/>
          </w:tcPr>
          <w:p w:rsidR="002437E9" w:rsidRDefault="002437E9">
            <w:pPr>
              <w:tabs>
                <w:tab w:val="left" w:pos="288"/>
                <w:tab w:val="left" w:pos="576"/>
                <w:tab w:val="left" w:pos="864"/>
                <w:tab w:val="left" w:pos="1152"/>
              </w:tabs>
              <w:suppressAutoHyphens/>
              <w:spacing w:before="80" w:after="80" w:line="160" w:lineRule="exact"/>
              <w:ind w:right="43"/>
              <w:jc w:val="right"/>
              <w:rPr>
                <w:b/>
                <w:spacing w:val="0"/>
                <w:w w:val="100"/>
                <w:kern w:val="0"/>
                <w:sz w:val="14"/>
                <w:lang w:val="ru-RU"/>
              </w:rPr>
            </w:pPr>
            <w:r>
              <w:rPr>
                <w:b/>
                <w:spacing w:val="0"/>
                <w:w w:val="100"/>
                <w:kern w:val="0"/>
                <w:sz w:val="14"/>
                <w:lang w:val="ru-RU"/>
              </w:rPr>
              <w:t>Сумма</w:t>
            </w:r>
          </w:p>
        </w:tc>
      </w:tr>
      <w:tr w:rsidR="002437E9">
        <w:tblPrEx>
          <w:tblCellMar>
            <w:top w:w="0" w:type="dxa"/>
            <w:bottom w:w="0" w:type="dxa"/>
          </w:tblCellMar>
        </w:tblPrEx>
        <w:trPr>
          <w:trHeight w:hRule="exact" w:val="115"/>
          <w:tblHeader/>
        </w:trPr>
        <w:tc>
          <w:tcPr>
            <w:tcW w:w="525" w:type="dxa"/>
            <w:tcBorders>
              <w:top w:val="single" w:sz="12" w:space="0" w:color="auto"/>
            </w:tcBorders>
            <w:vAlign w:val="bottom"/>
          </w:tcPr>
          <w:p w:rsidR="002437E9" w:rsidRDefault="002437E9">
            <w:pPr>
              <w:tabs>
                <w:tab w:val="left" w:pos="288"/>
                <w:tab w:val="left" w:pos="576"/>
                <w:tab w:val="left" w:pos="864"/>
                <w:tab w:val="left" w:pos="1152"/>
              </w:tabs>
              <w:suppressAutoHyphens/>
              <w:spacing w:before="40" w:after="40" w:line="210" w:lineRule="exact"/>
              <w:ind w:right="43"/>
              <w:rPr>
                <w:spacing w:val="0"/>
                <w:w w:val="100"/>
                <w:kern w:val="0"/>
                <w:sz w:val="17"/>
                <w:lang w:val="ru-RU"/>
              </w:rPr>
            </w:pPr>
          </w:p>
        </w:tc>
        <w:tc>
          <w:tcPr>
            <w:tcW w:w="945" w:type="dxa"/>
            <w:tcBorders>
              <w:top w:val="single" w:sz="12" w:space="0" w:color="auto"/>
            </w:tcBorders>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p>
        </w:tc>
        <w:tc>
          <w:tcPr>
            <w:tcW w:w="1320" w:type="dxa"/>
            <w:tcBorders>
              <w:top w:val="single" w:sz="12" w:space="0" w:color="auto"/>
            </w:tcBorders>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p>
        </w:tc>
        <w:tc>
          <w:tcPr>
            <w:tcW w:w="990" w:type="dxa"/>
            <w:gridSpan w:val="2"/>
            <w:tcBorders>
              <w:top w:val="single" w:sz="12" w:space="0" w:color="auto"/>
            </w:tcBorders>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p>
        </w:tc>
        <w:tc>
          <w:tcPr>
            <w:tcW w:w="1276" w:type="dxa"/>
            <w:tcBorders>
              <w:top w:val="single" w:sz="12" w:space="0" w:color="auto"/>
            </w:tcBorders>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p>
        </w:tc>
        <w:tc>
          <w:tcPr>
            <w:tcW w:w="929" w:type="dxa"/>
            <w:gridSpan w:val="2"/>
            <w:tcBorders>
              <w:top w:val="single" w:sz="12" w:space="0" w:color="auto"/>
            </w:tcBorders>
            <w:vAlign w:val="bottom"/>
          </w:tcPr>
          <w:p w:rsidR="002437E9" w:rsidRDefault="002437E9">
            <w:pPr>
              <w:tabs>
                <w:tab w:val="left" w:pos="288"/>
                <w:tab w:val="left" w:pos="576"/>
                <w:tab w:val="left" w:pos="864"/>
                <w:tab w:val="left" w:pos="1152"/>
              </w:tabs>
              <w:suppressAutoHyphens/>
              <w:spacing w:before="40" w:after="40" w:line="210" w:lineRule="exact"/>
              <w:ind w:right="43"/>
              <w:jc w:val="right"/>
              <w:rPr>
                <w:b/>
                <w:spacing w:val="0"/>
                <w:w w:val="100"/>
                <w:kern w:val="0"/>
                <w:sz w:val="17"/>
                <w:lang w:val="ru-RU"/>
              </w:rPr>
            </w:pPr>
          </w:p>
        </w:tc>
        <w:tc>
          <w:tcPr>
            <w:tcW w:w="1337" w:type="dxa"/>
            <w:tcBorders>
              <w:top w:val="single" w:sz="12" w:space="0" w:color="auto"/>
            </w:tcBorders>
            <w:vAlign w:val="bottom"/>
          </w:tcPr>
          <w:p w:rsidR="002437E9" w:rsidRDefault="002437E9">
            <w:pPr>
              <w:tabs>
                <w:tab w:val="left" w:pos="288"/>
                <w:tab w:val="left" w:pos="576"/>
                <w:tab w:val="left" w:pos="864"/>
                <w:tab w:val="left" w:pos="1152"/>
              </w:tabs>
              <w:suppressAutoHyphens/>
              <w:spacing w:before="40" w:after="40" w:line="210" w:lineRule="exact"/>
              <w:ind w:right="43"/>
              <w:jc w:val="right"/>
              <w:rPr>
                <w:b/>
                <w:spacing w:val="0"/>
                <w:w w:val="100"/>
                <w:kern w:val="0"/>
                <w:sz w:val="17"/>
                <w:lang w:val="ru-RU"/>
              </w:rPr>
            </w:pPr>
          </w:p>
        </w:tc>
      </w:tr>
      <w:tr w:rsidR="002437E9">
        <w:tblPrEx>
          <w:tblCellMar>
            <w:top w:w="0" w:type="dxa"/>
            <w:bottom w:w="0" w:type="dxa"/>
          </w:tblCellMar>
        </w:tblPrEx>
        <w:tc>
          <w:tcPr>
            <w:tcW w:w="525" w:type="dxa"/>
            <w:vAlign w:val="bottom"/>
          </w:tcPr>
          <w:p w:rsidR="002437E9" w:rsidRDefault="002437E9">
            <w:pPr>
              <w:tabs>
                <w:tab w:val="left" w:pos="288"/>
                <w:tab w:val="left" w:pos="576"/>
                <w:tab w:val="left" w:pos="864"/>
                <w:tab w:val="left" w:pos="1152"/>
              </w:tabs>
              <w:suppressAutoHyphens/>
              <w:spacing w:before="40" w:after="40" w:line="210" w:lineRule="exact"/>
              <w:ind w:right="43"/>
              <w:rPr>
                <w:spacing w:val="0"/>
                <w:w w:val="100"/>
                <w:kern w:val="0"/>
                <w:sz w:val="17"/>
                <w:lang w:val="ru-RU"/>
              </w:rPr>
            </w:pPr>
            <w:r>
              <w:rPr>
                <w:spacing w:val="0"/>
                <w:w w:val="100"/>
                <w:kern w:val="0"/>
                <w:sz w:val="17"/>
                <w:lang w:val="ru-RU"/>
              </w:rPr>
              <w:t>1998</w:t>
            </w:r>
          </w:p>
        </w:tc>
        <w:tc>
          <w:tcPr>
            <w:tcW w:w="945"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w:t>
            </w:r>
          </w:p>
        </w:tc>
        <w:tc>
          <w:tcPr>
            <w:tcW w:w="1320"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w:t>
            </w:r>
          </w:p>
        </w:tc>
        <w:tc>
          <w:tcPr>
            <w:tcW w:w="990" w:type="dxa"/>
            <w:gridSpan w:val="2"/>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w:t>
            </w:r>
          </w:p>
        </w:tc>
        <w:tc>
          <w:tcPr>
            <w:tcW w:w="1276"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w:t>
            </w:r>
          </w:p>
        </w:tc>
        <w:tc>
          <w:tcPr>
            <w:tcW w:w="929" w:type="dxa"/>
            <w:gridSpan w:val="2"/>
            <w:vAlign w:val="bottom"/>
          </w:tcPr>
          <w:p w:rsidR="002437E9" w:rsidRDefault="002437E9">
            <w:pPr>
              <w:tabs>
                <w:tab w:val="left" w:pos="288"/>
                <w:tab w:val="left" w:pos="576"/>
                <w:tab w:val="left" w:pos="864"/>
                <w:tab w:val="left" w:pos="1152"/>
              </w:tabs>
              <w:suppressAutoHyphens/>
              <w:spacing w:before="40" w:after="40" w:line="210" w:lineRule="exact"/>
              <w:ind w:right="43"/>
              <w:jc w:val="right"/>
              <w:rPr>
                <w:b/>
                <w:spacing w:val="0"/>
                <w:w w:val="100"/>
                <w:kern w:val="0"/>
                <w:sz w:val="17"/>
                <w:lang w:val="ru-RU"/>
              </w:rPr>
            </w:pPr>
            <w:r>
              <w:rPr>
                <w:b/>
                <w:spacing w:val="0"/>
                <w:w w:val="100"/>
                <w:kern w:val="0"/>
                <w:sz w:val="17"/>
                <w:lang w:val="ru-RU"/>
              </w:rPr>
              <w:t>–</w:t>
            </w:r>
          </w:p>
        </w:tc>
        <w:tc>
          <w:tcPr>
            <w:tcW w:w="1337"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b/>
                <w:spacing w:val="0"/>
                <w:w w:val="100"/>
                <w:kern w:val="0"/>
                <w:sz w:val="17"/>
                <w:lang w:val="ru-RU"/>
              </w:rPr>
            </w:pPr>
            <w:r>
              <w:rPr>
                <w:b/>
                <w:spacing w:val="0"/>
                <w:w w:val="100"/>
                <w:kern w:val="0"/>
                <w:sz w:val="17"/>
                <w:lang w:val="ru-RU"/>
              </w:rPr>
              <w:t>–</w:t>
            </w:r>
          </w:p>
        </w:tc>
      </w:tr>
      <w:tr w:rsidR="002437E9">
        <w:tblPrEx>
          <w:tblCellMar>
            <w:top w:w="0" w:type="dxa"/>
            <w:bottom w:w="0" w:type="dxa"/>
          </w:tblCellMar>
        </w:tblPrEx>
        <w:tc>
          <w:tcPr>
            <w:tcW w:w="525" w:type="dxa"/>
            <w:vAlign w:val="bottom"/>
          </w:tcPr>
          <w:p w:rsidR="002437E9" w:rsidRDefault="002437E9">
            <w:pPr>
              <w:tabs>
                <w:tab w:val="left" w:pos="288"/>
                <w:tab w:val="left" w:pos="576"/>
                <w:tab w:val="left" w:pos="864"/>
                <w:tab w:val="left" w:pos="1152"/>
              </w:tabs>
              <w:suppressAutoHyphens/>
              <w:spacing w:before="40" w:after="40" w:line="210" w:lineRule="exact"/>
              <w:ind w:right="43"/>
              <w:rPr>
                <w:spacing w:val="0"/>
                <w:w w:val="100"/>
                <w:kern w:val="0"/>
                <w:sz w:val="17"/>
                <w:lang w:val="ru-RU"/>
              </w:rPr>
            </w:pPr>
            <w:r>
              <w:rPr>
                <w:spacing w:val="0"/>
                <w:w w:val="100"/>
                <w:kern w:val="0"/>
                <w:sz w:val="17"/>
                <w:lang w:val="ru-RU"/>
              </w:rPr>
              <w:t>1999</w:t>
            </w:r>
          </w:p>
        </w:tc>
        <w:tc>
          <w:tcPr>
            <w:tcW w:w="945"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5</w:t>
            </w:r>
          </w:p>
        </w:tc>
        <w:tc>
          <w:tcPr>
            <w:tcW w:w="1320"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32 809 268</w:t>
            </w:r>
          </w:p>
        </w:tc>
        <w:tc>
          <w:tcPr>
            <w:tcW w:w="990" w:type="dxa"/>
            <w:gridSpan w:val="2"/>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9</w:t>
            </w:r>
          </w:p>
        </w:tc>
        <w:tc>
          <w:tcPr>
            <w:tcW w:w="1276"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58 202 091</w:t>
            </w:r>
          </w:p>
        </w:tc>
        <w:tc>
          <w:tcPr>
            <w:tcW w:w="929" w:type="dxa"/>
            <w:gridSpan w:val="2"/>
            <w:vAlign w:val="bottom"/>
          </w:tcPr>
          <w:p w:rsidR="002437E9" w:rsidRDefault="002437E9">
            <w:pPr>
              <w:tabs>
                <w:tab w:val="left" w:pos="288"/>
                <w:tab w:val="left" w:pos="576"/>
                <w:tab w:val="left" w:pos="864"/>
                <w:tab w:val="left" w:pos="1152"/>
              </w:tabs>
              <w:suppressAutoHyphens/>
              <w:spacing w:before="40" w:after="40" w:line="210" w:lineRule="exact"/>
              <w:ind w:right="43"/>
              <w:jc w:val="right"/>
              <w:rPr>
                <w:b/>
                <w:spacing w:val="0"/>
                <w:w w:val="100"/>
                <w:kern w:val="0"/>
                <w:sz w:val="17"/>
                <w:lang w:val="ru-RU"/>
              </w:rPr>
            </w:pPr>
            <w:r>
              <w:rPr>
                <w:b/>
                <w:spacing w:val="0"/>
                <w:w w:val="100"/>
                <w:kern w:val="0"/>
                <w:sz w:val="17"/>
                <w:lang w:val="ru-RU"/>
              </w:rPr>
              <w:t>14</w:t>
            </w:r>
          </w:p>
        </w:tc>
        <w:tc>
          <w:tcPr>
            <w:tcW w:w="1337"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b/>
                <w:spacing w:val="0"/>
                <w:w w:val="100"/>
                <w:kern w:val="0"/>
                <w:sz w:val="17"/>
                <w:lang w:val="ru-RU"/>
              </w:rPr>
            </w:pPr>
            <w:r>
              <w:rPr>
                <w:b/>
                <w:spacing w:val="0"/>
                <w:w w:val="100"/>
                <w:kern w:val="0"/>
                <w:sz w:val="17"/>
                <w:lang w:val="ru-RU"/>
              </w:rPr>
              <w:t>91 011 359</w:t>
            </w:r>
          </w:p>
        </w:tc>
      </w:tr>
      <w:tr w:rsidR="002437E9">
        <w:tblPrEx>
          <w:tblCellMar>
            <w:top w:w="0" w:type="dxa"/>
            <w:bottom w:w="0" w:type="dxa"/>
          </w:tblCellMar>
        </w:tblPrEx>
        <w:tc>
          <w:tcPr>
            <w:tcW w:w="525" w:type="dxa"/>
            <w:vAlign w:val="bottom"/>
          </w:tcPr>
          <w:p w:rsidR="002437E9" w:rsidRDefault="002437E9">
            <w:pPr>
              <w:tabs>
                <w:tab w:val="left" w:pos="288"/>
                <w:tab w:val="left" w:pos="576"/>
                <w:tab w:val="left" w:pos="864"/>
                <w:tab w:val="left" w:pos="1152"/>
              </w:tabs>
              <w:suppressAutoHyphens/>
              <w:spacing w:before="40" w:after="40" w:line="210" w:lineRule="exact"/>
              <w:ind w:right="43"/>
              <w:rPr>
                <w:spacing w:val="0"/>
                <w:w w:val="100"/>
                <w:kern w:val="0"/>
                <w:sz w:val="17"/>
                <w:lang w:val="ru-RU"/>
              </w:rPr>
            </w:pPr>
            <w:r>
              <w:rPr>
                <w:spacing w:val="0"/>
                <w:w w:val="100"/>
                <w:kern w:val="0"/>
                <w:sz w:val="17"/>
                <w:lang w:val="ru-RU"/>
              </w:rPr>
              <w:t>2000</w:t>
            </w:r>
          </w:p>
        </w:tc>
        <w:tc>
          <w:tcPr>
            <w:tcW w:w="945"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6</w:t>
            </w:r>
          </w:p>
        </w:tc>
        <w:tc>
          <w:tcPr>
            <w:tcW w:w="1320"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66 546 248</w:t>
            </w:r>
          </w:p>
        </w:tc>
        <w:tc>
          <w:tcPr>
            <w:tcW w:w="990" w:type="dxa"/>
            <w:gridSpan w:val="2"/>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16</w:t>
            </w:r>
          </w:p>
        </w:tc>
        <w:tc>
          <w:tcPr>
            <w:tcW w:w="1276"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186 400 002</w:t>
            </w:r>
          </w:p>
        </w:tc>
        <w:tc>
          <w:tcPr>
            <w:tcW w:w="929" w:type="dxa"/>
            <w:gridSpan w:val="2"/>
            <w:vAlign w:val="bottom"/>
          </w:tcPr>
          <w:p w:rsidR="002437E9" w:rsidRDefault="002437E9">
            <w:pPr>
              <w:tabs>
                <w:tab w:val="left" w:pos="288"/>
                <w:tab w:val="left" w:pos="576"/>
                <w:tab w:val="left" w:pos="864"/>
                <w:tab w:val="left" w:pos="1152"/>
              </w:tabs>
              <w:suppressAutoHyphens/>
              <w:spacing w:before="40" w:after="40" w:line="210" w:lineRule="exact"/>
              <w:ind w:right="43"/>
              <w:jc w:val="right"/>
              <w:rPr>
                <w:b/>
                <w:spacing w:val="0"/>
                <w:w w:val="100"/>
                <w:kern w:val="0"/>
                <w:sz w:val="17"/>
                <w:lang w:val="ru-RU"/>
              </w:rPr>
            </w:pPr>
            <w:r>
              <w:rPr>
                <w:b/>
                <w:spacing w:val="0"/>
                <w:w w:val="100"/>
                <w:kern w:val="0"/>
                <w:sz w:val="17"/>
                <w:lang w:val="ru-RU"/>
              </w:rPr>
              <w:t>22</w:t>
            </w:r>
          </w:p>
        </w:tc>
        <w:tc>
          <w:tcPr>
            <w:tcW w:w="1337"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b/>
                <w:spacing w:val="0"/>
                <w:w w:val="100"/>
                <w:kern w:val="0"/>
                <w:sz w:val="17"/>
                <w:lang w:val="ru-RU"/>
              </w:rPr>
            </w:pPr>
            <w:r>
              <w:rPr>
                <w:b/>
                <w:spacing w:val="0"/>
                <w:w w:val="100"/>
                <w:kern w:val="0"/>
                <w:sz w:val="17"/>
                <w:lang w:val="ru-RU"/>
              </w:rPr>
              <w:t>252 946 250</w:t>
            </w:r>
          </w:p>
        </w:tc>
      </w:tr>
      <w:tr w:rsidR="002437E9">
        <w:tblPrEx>
          <w:tblCellMar>
            <w:top w:w="0" w:type="dxa"/>
            <w:bottom w:w="0" w:type="dxa"/>
          </w:tblCellMar>
        </w:tblPrEx>
        <w:tc>
          <w:tcPr>
            <w:tcW w:w="525" w:type="dxa"/>
            <w:vAlign w:val="bottom"/>
          </w:tcPr>
          <w:p w:rsidR="002437E9" w:rsidRDefault="002437E9">
            <w:pPr>
              <w:tabs>
                <w:tab w:val="left" w:pos="288"/>
                <w:tab w:val="left" w:pos="576"/>
                <w:tab w:val="left" w:pos="864"/>
                <w:tab w:val="left" w:pos="1152"/>
              </w:tabs>
              <w:suppressAutoHyphens/>
              <w:spacing w:before="40" w:after="40" w:line="210" w:lineRule="exact"/>
              <w:ind w:right="43"/>
              <w:rPr>
                <w:spacing w:val="0"/>
                <w:w w:val="100"/>
                <w:kern w:val="0"/>
                <w:sz w:val="17"/>
                <w:lang w:val="ru-RU"/>
              </w:rPr>
            </w:pPr>
            <w:r>
              <w:rPr>
                <w:spacing w:val="0"/>
                <w:w w:val="100"/>
                <w:kern w:val="0"/>
                <w:sz w:val="17"/>
                <w:lang w:val="ru-RU"/>
              </w:rPr>
              <w:t>2001</w:t>
            </w:r>
          </w:p>
        </w:tc>
        <w:tc>
          <w:tcPr>
            <w:tcW w:w="945"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5</w:t>
            </w:r>
          </w:p>
        </w:tc>
        <w:tc>
          <w:tcPr>
            <w:tcW w:w="1320"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55 341 026</w:t>
            </w:r>
          </w:p>
        </w:tc>
        <w:tc>
          <w:tcPr>
            <w:tcW w:w="990" w:type="dxa"/>
            <w:gridSpan w:val="2"/>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17</w:t>
            </w:r>
          </w:p>
        </w:tc>
        <w:tc>
          <w:tcPr>
            <w:tcW w:w="1276"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245 054 098</w:t>
            </w:r>
          </w:p>
        </w:tc>
        <w:tc>
          <w:tcPr>
            <w:tcW w:w="929" w:type="dxa"/>
            <w:gridSpan w:val="2"/>
            <w:vAlign w:val="bottom"/>
          </w:tcPr>
          <w:p w:rsidR="002437E9" w:rsidRDefault="002437E9">
            <w:pPr>
              <w:tabs>
                <w:tab w:val="left" w:pos="288"/>
                <w:tab w:val="left" w:pos="576"/>
                <w:tab w:val="left" w:pos="864"/>
                <w:tab w:val="left" w:pos="1152"/>
              </w:tabs>
              <w:suppressAutoHyphens/>
              <w:spacing w:before="40" w:after="40" w:line="210" w:lineRule="exact"/>
              <w:ind w:right="43"/>
              <w:jc w:val="right"/>
              <w:rPr>
                <w:b/>
                <w:spacing w:val="0"/>
                <w:w w:val="100"/>
                <w:kern w:val="0"/>
                <w:sz w:val="17"/>
                <w:lang w:val="ru-RU"/>
              </w:rPr>
            </w:pPr>
            <w:r>
              <w:rPr>
                <w:b/>
                <w:spacing w:val="0"/>
                <w:w w:val="100"/>
                <w:kern w:val="0"/>
                <w:sz w:val="17"/>
                <w:lang w:val="ru-RU"/>
              </w:rPr>
              <w:t>22</w:t>
            </w:r>
          </w:p>
        </w:tc>
        <w:tc>
          <w:tcPr>
            <w:tcW w:w="1337"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b/>
                <w:spacing w:val="0"/>
                <w:w w:val="100"/>
                <w:kern w:val="0"/>
                <w:sz w:val="17"/>
                <w:lang w:val="ru-RU"/>
              </w:rPr>
            </w:pPr>
            <w:r>
              <w:rPr>
                <w:b/>
                <w:spacing w:val="0"/>
                <w:w w:val="100"/>
                <w:kern w:val="0"/>
                <w:sz w:val="17"/>
                <w:lang w:val="ru-RU"/>
              </w:rPr>
              <w:t>300 395 124</w:t>
            </w:r>
          </w:p>
        </w:tc>
      </w:tr>
      <w:tr w:rsidR="002437E9">
        <w:tblPrEx>
          <w:tblCellMar>
            <w:top w:w="0" w:type="dxa"/>
            <w:bottom w:w="0" w:type="dxa"/>
          </w:tblCellMar>
        </w:tblPrEx>
        <w:tc>
          <w:tcPr>
            <w:tcW w:w="525" w:type="dxa"/>
            <w:vAlign w:val="bottom"/>
          </w:tcPr>
          <w:p w:rsidR="002437E9" w:rsidRDefault="002437E9">
            <w:pPr>
              <w:tabs>
                <w:tab w:val="left" w:pos="288"/>
                <w:tab w:val="left" w:pos="576"/>
                <w:tab w:val="left" w:pos="864"/>
                <w:tab w:val="left" w:pos="1152"/>
              </w:tabs>
              <w:suppressAutoHyphens/>
              <w:spacing w:before="40" w:after="40" w:line="210" w:lineRule="exact"/>
              <w:ind w:right="43"/>
              <w:rPr>
                <w:spacing w:val="0"/>
                <w:w w:val="100"/>
                <w:kern w:val="0"/>
                <w:sz w:val="17"/>
                <w:lang w:val="ru-RU"/>
              </w:rPr>
            </w:pPr>
            <w:r>
              <w:rPr>
                <w:spacing w:val="0"/>
                <w:w w:val="100"/>
                <w:kern w:val="0"/>
                <w:sz w:val="17"/>
                <w:lang w:val="ru-RU"/>
              </w:rPr>
              <w:t>2002</w:t>
            </w:r>
          </w:p>
        </w:tc>
        <w:tc>
          <w:tcPr>
            <w:tcW w:w="945"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9</w:t>
            </w:r>
          </w:p>
        </w:tc>
        <w:tc>
          <w:tcPr>
            <w:tcW w:w="1320"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116 465 598</w:t>
            </w:r>
          </w:p>
        </w:tc>
        <w:tc>
          <w:tcPr>
            <w:tcW w:w="990" w:type="dxa"/>
            <w:gridSpan w:val="2"/>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11</w:t>
            </w:r>
          </w:p>
        </w:tc>
        <w:tc>
          <w:tcPr>
            <w:tcW w:w="1276"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184 293 450</w:t>
            </w:r>
          </w:p>
        </w:tc>
        <w:tc>
          <w:tcPr>
            <w:tcW w:w="929" w:type="dxa"/>
            <w:gridSpan w:val="2"/>
            <w:vAlign w:val="bottom"/>
          </w:tcPr>
          <w:p w:rsidR="002437E9" w:rsidRDefault="002437E9">
            <w:pPr>
              <w:tabs>
                <w:tab w:val="left" w:pos="288"/>
                <w:tab w:val="left" w:pos="576"/>
                <w:tab w:val="left" w:pos="864"/>
                <w:tab w:val="left" w:pos="1152"/>
              </w:tabs>
              <w:suppressAutoHyphens/>
              <w:spacing w:before="40" w:after="40" w:line="210" w:lineRule="exact"/>
              <w:ind w:right="43"/>
              <w:jc w:val="right"/>
              <w:rPr>
                <w:b/>
                <w:spacing w:val="0"/>
                <w:w w:val="100"/>
                <w:kern w:val="0"/>
                <w:sz w:val="17"/>
                <w:lang w:val="ru-RU"/>
              </w:rPr>
            </w:pPr>
            <w:r>
              <w:rPr>
                <w:b/>
                <w:spacing w:val="0"/>
                <w:w w:val="100"/>
                <w:kern w:val="0"/>
                <w:sz w:val="17"/>
                <w:lang w:val="ru-RU"/>
              </w:rPr>
              <w:t>20</w:t>
            </w:r>
          </w:p>
        </w:tc>
        <w:tc>
          <w:tcPr>
            <w:tcW w:w="1337"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b/>
                <w:spacing w:val="0"/>
                <w:w w:val="100"/>
                <w:kern w:val="0"/>
                <w:sz w:val="17"/>
                <w:lang w:val="ru-RU"/>
              </w:rPr>
            </w:pPr>
            <w:r>
              <w:rPr>
                <w:b/>
                <w:spacing w:val="0"/>
                <w:w w:val="100"/>
                <w:kern w:val="0"/>
                <w:sz w:val="17"/>
                <w:lang w:val="ru-RU"/>
              </w:rPr>
              <w:t>300 759 048</w:t>
            </w:r>
          </w:p>
        </w:tc>
      </w:tr>
      <w:tr w:rsidR="002437E9">
        <w:tblPrEx>
          <w:tblCellMar>
            <w:top w:w="0" w:type="dxa"/>
            <w:bottom w:w="0" w:type="dxa"/>
          </w:tblCellMar>
        </w:tblPrEx>
        <w:tc>
          <w:tcPr>
            <w:tcW w:w="525" w:type="dxa"/>
            <w:vAlign w:val="bottom"/>
          </w:tcPr>
          <w:p w:rsidR="002437E9" w:rsidRDefault="002437E9">
            <w:pPr>
              <w:tabs>
                <w:tab w:val="left" w:pos="288"/>
                <w:tab w:val="left" w:pos="576"/>
                <w:tab w:val="left" w:pos="864"/>
                <w:tab w:val="left" w:pos="1152"/>
              </w:tabs>
              <w:suppressAutoHyphens/>
              <w:spacing w:before="40" w:after="40" w:line="210" w:lineRule="exact"/>
              <w:ind w:right="43"/>
              <w:rPr>
                <w:spacing w:val="0"/>
                <w:w w:val="100"/>
                <w:kern w:val="0"/>
                <w:sz w:val="17"/>
                <w:lang w:val="ru-RU"/>
              </w:rPr>
            </w:pPr>
            <w:r>
              <w:rPr>
                <w:spacing w:val="0"/>
                <w:w w:val="100"/>
                <w:kern w:val="0"/>
                <w:sz w:val="17"/>
                <w:lang w:val="ru-RU"/>
              </w:rPr>
              <w:t>2003</w:t>
            </w:r>
          </w:p>
        </w:tc>
        <w:tc>
          <w:tcPr>
            <w:tcW w:w="945"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7</w:t>
            </w:r>
          </w:p>
        </w:tc>
        <w:tc>
          <w:tcPr>
            <w:tcW w:w="1320"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59 676 652</w:t>
            </w:r>
          </w:p>
        </w:tc>
        <w:tc>
          <w:tcPr>
            <w:tcW w:w="990" w:type="dxa"/>
            <w:gridSpan w:val="2"/>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17</w:t>
            </w:r>
          </w:p>
        </w:tc>
        <w:tc>
          <w:tcPr>
            <w:tcW w:w="1276"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266 305 049</w:t>
            </w:r>
          </w:p>
        </w:tc>
        <w:tc>
          <w:tcPr>
            <w:tcW w:w="929" w:type="dxa"/>
            <w:gridSpan w:val="2"/>
            <w:vAlign w:val="bottom"/>
          </w:tcPr>
          <w:p w:rsidR="002437E9" w:rsidRDefault="002437E9">
            <w:pPr>
              <w:tabs>
                <w:tab w:val="left" w:pos="288"/>
                <w:tab w:val="left" w:pos="576"/>
                <w:tab w:val="left" w:pos="864"/>
                <w:tab w:val="left" w:pos="1152"/>
              </w:tabs>
              <w:suppressAutoHyphens/>
              <w:spacing w:before="40" w:after="40" w:line="210" w:lineRule="exact"/>
              <w:ind w:right="43"/>
              <w:jc w:val="right"/>
              <w:rPr>
                <w:b/>
                <w:spacing w:val="0"/>
                <w:w w:val="100"/>
                <w:kern w:val="0"/>
                <w:sz w:val="17"/>
                <w:lang w:val="ru-RU"/>
              </w:rPr>
            </w:pPr>
            <w:r>
              <w:rPr>
                <w:b/>
                <w:spacing w:val="0"/>
                <w:w w:val="100"/>
                <w:kern w:val="0"/>
                <w:sz w:val="17"/>
                <w:lang w:val="ru-RU"/>
              </w:rPr>
              <w:t>24</w:t>
            </w:r>
          </w:p>
        </w:tc>
        <w:tc>
          <w:tcPr>
            <w:tcW w:w="1337"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b/>
                <w:spacing w:val="0"/>
                <w:w w:val="100"/>
                <w:kern w:val="0"/>
                <w:sz w:val="17"/>
                <w:lang w:val="ru-RU"/>
              </w:rPr>
            </w:pPr>
            <w:r>
              <w:rPr>
                <w:b/>
                <w:spacing w:val="0"/>
                <w:w w:val="100"/>
                <w:kern w:val="0"/>
                <w:sz w:val="17"/>
                <w:lang w:val="ru-RU"/>
              </w:rPr>
              <w:t>325 981 700</w:t>
            </w:r>
          </w:p>
        </w:tc>
      </w:tr>
      <w:tr w:rsidR="002437E9">
        <w:tblPrEx>
          <w:tblCellMar>
            <w:top w:w="0" w:type="dxa"/>
            <w:bottom w:w="0" w:type="dxa"/>
          </w:tblCellMar>
        </w:tblPrEx>
        <w:tc>
          <w:tcPr>
            <w:tcW w:w="525" w:type="dxa"/>
            <w:vAlign w:val="bottom"/>
          </w:tcPr>
          <w:p w:rsidR="002437E9" w:rsidRDefault="002437E9">
            <w:pPr>
              <w:tabs>
                <w:tab w:val="left" w:pos="288"/>
                <w:tab w:val="left" w:pos="576"/>
                <w:tab w:val="left" w:pos="864"/>
                <w:tab w:val="left" w:pos="1152"/>
              </w:tabs>
              <w:suppressAutoHyphens/>
              <w:spacing w:before="40" w:after="40" w:line="210" w:lineRule="exact"/>
              <w:ind w:right="43"/>
              <w:rPr>
                <w:spacing w:val="0"/>
                <w:w w:val="100"/>
                <w:kern w:val="0"/>
                <w:sz w:val="17"/>
                <w:lang w:val="ru-RU"/>
              </w:rPr>
            </w:pPr>
            <w:r>
              <w:rPr>
                <w:spacing w:val="0"/>
                <w:w w:val="100"/>
                <w:kern w:val="0"/>
                <w:sz w:val="17"/>
                <w:lang w:val="ru-RU"/>
              </w:rPr>
              <w:t>2004</w:t>
            </w:r>
          </w:p>
        </w:tc>
        <w:tc>
          <w:tcPr>
            <w:tcW w:w="945"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10</w:t>
            </w:r>
          </w:p>
        </w:tc>
        <w:tc>
          <w:tcPr>
            <w:tcW w:w="1320"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135 140 078</w:t>
            </w:r>
          </w:p>
        </w:tc>
        <w:tc>
          <w:tcPr>
            <w:tcW w:w="990" w:type="dxa"/>
            <w:gridSpan w:val="2"/>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16</w:t>
            </w:r>
          </w:p>
        </w:tc>
        <w:tc>
          <w:tcPr>
            <w:tcW w:w="1276"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245 850 822</w:t>
            </w:r>
          </w:p>
        </w:tc>
        <w:tc>
          <w:tcPr>
            <w:tcW w:w="929" w:type="dxa"/>
            <w:gridSpan w:val="2"/>
            <w:vAlign w:val="bottom"/>
          </w:tcPr>
          <w:p w:rsidR="002437E9" w:rsidRDefault="002437E9">
            <w:pPr>
              <w:tabs>
                <w:tab w:val="left" w:pos="288"/>
                <w:tab w:val="left" w:pos="576"/>
                <w:tab w:val="left" w:pos="864"/>
                <w:tab w:val="left" w:pos="1152"/>
              </w:tabs>
              <w:suppressAutoHyphens/>
              <w:spacing w:before="40" w:after="40" w:line="210" w:lineRule="exact"/>
              <w:ind w:right="43"/>
              <w:jc w:val="right"/>
              <w:rPr>
                <w:b/>
                <w:spacing w:val="0"/>
                <w:w w:val="100"/>
                <w:kern w:val="0"/>
                <w:sz w:val="17"/>
                <w:lang w:val="ru-RU"/>
              </w:rPr>
            </w:pPr>
            <w:r>
              <w:rPr>
                <w:b/>
                <w:spacing w:val="0"/>
                <w:w w:val="100"/>
                <w:kern w:val="0"/>
                <w:sz w:val="17"/>
                <w:lang w:val="ru-RU"/>
              </w:rPr>
              <w:t>26</w:t>
            </w:r>
          </w:p>
        </w:tc>
        <w:tc>
          <w:tcPr>
            <w:tcW w:w="1337"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b/>
                <w:spacing w:val="0"/>
                <w:w w:val="100"/>
                <w:kern w:val="0"/>
                <w:sz w:val="17"/>
                <w:lang w:val="ru-RU"/>
              </w:rPr>
            </w:pPr>
            <w:r>
              <w:rPr>
                <w:b/>
                <w:spacing w:val="0"/>
                <w:w w:val="100"/>
                <w:kern w:val="0"/>
                <w:sz w:val="17"/>
                <w:lang w:val="ru-RU"/>
              </w:rPr>
              <w:t>381 990 900</w:t>
            </w:r>
          </w:p>
        </w:tc>
      </w:tr>
      <w:tr w:rsidR="002437E9">
        <w:tblPrEx>
          <w:tblCellMar>
            <w:top w:w="0" w:type="dxa"/>
            <w:bottom w:w="0" w:type="dxa"/>
          </w:tblCellMar>
        </w:tblPrEx>
        <w:tc>
          <w:tcPr>
            <w:tcW w:w="525" w:type="dxa"/>
            <w:tcBorders>
              <w:bottom w:val="single" w:sz="12" w:space="0" w:color="auto"/>
            </w:tcBorders>
            <w:vAlign w:val="bottom"/>
          </w:tcPr>
          <w:p w:rsidR="002437E9" w:rsidRDefault="002437E9">
            <w:pPr>
              <w:tabs>
                <w:tab w:val="left" w:pos="288"/>
                <w:tab w:val="left" w:pos="576"/>
                <w:tab w:val="left" w:pos="864"/>
                <w:tab w:val="left" w:pos="1152"/>
              </w:tabs>
              <w:suppressAutoHyphens/>
              <w:spacing w:before="40" w:after="40" w:line="210" w:lineRule="exact"/>
              <w:ind w:right="43"/>
              <w:rPr>
                <w:spacing w:val="0"/>
                <w:w w:val="100"/>
                <w:kern w:val="0"/>
                <w:sz w:val="17"/>
                <w:lang w:val="ru-RU"/>
              </w:rPr>
            </w:pPr>
            <w:r>
              <w:rPr>
                <w:spacing w:val="0"/>
                <w:w w:val="100"/>
                <w:kern w:val="0"/>
                <w:sz w:val="17"/>
                <w:lang w:val="ru-RU"/>
              </w:rPr>
              <w:t>2005</w:t>
            </w:r>
          </w:p>
        </w:tc>
        <w:tc>
          <w:tcPr>
            <w:tcW w:w="945" w:type="dxa"/>
            <w:tcBorders>
              <w:bottom w:val="single" w:sz="12" w:space="0" w:color="auto"/>
            </w:tcBorders>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18</w:t>
            </w:r>
          </w:p>
        </w:tc>
        <w:tc>
          <w:tcPr>
            <w:tcW w:w="1320" w:type="dxa"/>
            <w:tcBorders>
              <w:bottom w:val="single" w:sz="12" w:space="0" w:color="auto"/>
            </w:tcBorders>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243 834 378</w:t>
            </w:r>
          </w:p>
        </w:tc>
        <w:tc>
          <w:tcPr>
            <w:tcW w:w="990" w:type="dxa"/>
            <w:gridSpan w:val="2"/>
            <w:tcBorders>
              <w:bottom w:val="single" w:sz="12" w:space="0" w:color="auto"/>
            </w:tcBorders>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28</w:t>
            </w:r>
          </w:p>
        </w:tc>
        <w:tc>
          <w:tcPr>
            <w:tcW w:w="1276" w:type="dxa"/>
            <w:tcBorders>
              <w:bottom w:val="single" w:sz="12" w:space="0" w:color="auto"/>
            </w:tcBorders>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436 025 337</w:t>
            </w:r>
          </w:p>
        </w:tc>
        <w:tc>
          <w:tcPr>
            <w:tcW w:w="929" w:type="dxa"/>
            <w:gridSpan w:val="2"/>
            <w:tcBorders>
              <w:bottom w:val="single" w:sz="12" w:space="0" w:color="auto"/>
            </w:tcBorders>
            <w:vAlign w:val="bottom"/>
          </w:tcPr>
          <w:p w:rsidR="002437E9" w:rsidRDefault="002437E9">
            <w:pPr>
              <w:tabs>
                <w:tab w:val="left" w:pos="288"/>
                <w:tab w:val="left" w:pos="576"/>
                <w:tab w:val="left" w:pos="864"/>
                <w:tab w:val="left" w:pos="1152"/>
              </w:tabs>
              <w:suppressAutoHyphens/>
              <w:spacing w:before="40" w:after="40" w:line="210" w:lineRule="exact"/>
              <w:ind w:right="43"/>
              <w:jc w:val="right"/>
              <w:rPr>
                <w:b/>
                <w:spacing w:val="0"/>
                <w:w w:val="100"/>
                <w:kern w:val="0"/>
                <w:sz w:val="17"/>
                <w:lang w:val="ru-RU"/>
              </w:rPr>
            </w:pPr>
            <w:r>
              <w:rPr>
                <w:b/>
                <w:spacing w:val="0"/>
                <w:w w:val="100"/>
                <w:kern w:val="0"/>
                <w:sz w:val="17"/>
                <w:lang w:val="ru-RU"/>
              </w:rPr>
              <w:t>46</w:t>
            </w:r>
          </w:p>
        </w:tc>
        <w:tc>
          <w:tcPr>
            <w:tcW w:w="1337" w:type="dxa"/>
            <w:tcBorders>
              <w:bottom w:val="single" w:sz="12" w:space="0" w:color="auto"/>
            </w:tcBorders>
            <w:vAlign w:val="bottom"/>
          </w:tcPr>
          <w:p w:rsidR="002437E9" w:rsidRDefault="002437E9">
            <w:pPr>
              <w:tabs>
                <w:tab w:val="left" w:pos="288"/>
                <w:tab w:val="left" w:pos="576"/>
                <w:tab w:val="left" w:pos="864"/>
                <w:tab w:val="left" w:pos="1152"/>
              </w:tabs>
              <w:suppressAutoHyphens/>
              <w:spacing w:before="40" w:after="40" w:line="210" w:lineRule="exact"/>
              <w:ind w:right="43"/>
              <w:jc w:val="right"/>
              <w:rPr>
                <w:b/>
                <w:spacing w:val="0"/>
                <w:w w:val="100"/>
                <w:kern w:val="0"/>
                <w:sz w:val="17"/>
                <w:lang w:val="ru-RU"/>
              </w:rPr>
            </w:pPr>
            <w:r>
              <w:rPr>
                <w:b/>
                <w:spacing w:val="0"/>
                <w:w w:val="100"/>
                <w:kern w:val="0"/>
                <w:sz w:val="17"/>
                <w:lang w:val="ru-RU"/>
              </w:rPr>
              <w:t>675 859 715</w:t>
            </w:r>
          </w:p>
        </w:tc>
      </w:tr>
    </w:tbl>
    <w:p w:rsidR="002437E9" w:rsidRDefault="002437E9">
      <w:pPr>
        <w:pStyle w:val="SingleTxt"/>
        <w:spacing w:after="0" w:line="120" w:lineRule="exact"/>
        <w:rPr>
          <w:spacing w:val="0"/>
          <w:w w:val="100"/>
          <w:kern w:val="0"/>
          <w:sz w:val="10"/>
          <w:lang w:val="ru-RU"/>
        </w:rPr>
      </w:pPr>
    </w:p>
    <w:p w:rsidR="002437E9" w:rsidRDefault="002437E9">
      <w:pPr>
        <w:pStyle w:val="SingleTxt"/>
        <w:spacing w:after="0" w:line="120" w:lineRule="exact"/>
        <w:rPr>
          <w:spacing w:val="0"/>
          <w:w w:val="100"/>
          <w:kern w:val="0"/>
          <w:sz w:val="10"/>
          <w:lang w:val="ru-RU"/>
        </w:rPr>
      </w:pPr>
    </w:p>
    <w:p w:rsidR="002437E9" w:rsidRDefault="002437E9">
      <w:pPr>
        <w:pStyle w:val="SingleTxt"/>
        <w:numPr>
          <w:ilvl w:val="0"/>
          <w:numId w:val="6"/>
        </w:numPr>
        <w:rPr>
          <w:spacing w:val="0"/>
          <w:w w:val="100"/>
          <w:kern w:val="0"/>
          <w:lang w:val="ru-RU"/>
        </w:rPr>
      </w:pPr>
      <w:r>
        <w:rPr>
          <w:spacing w:val="0"/>
          <w:w w:val="100"/>
          <w:kern w:val="0"/>
        </w:rPr>
        <w:t>При анализе таблицы складывается впечатление, что женщины в большей степени пользовались кредитами на приобретени</w:t>
      </w:r>
      <w:r>
        <w:rPr>
          <w:spacing w:val="0"/>
          <w:w w:val="100"/>
          <w:kern w:val="0"/>
          <w:lang w:val="ru-RU"/>
        </w:rPr>
        <w:t>е</w:t>
      </w:r>
      <w:r>
        <w:rPr>
          <w:spacing w:val="0"/>
          <w:w w:val="100"/>
          <w:kern w:val="0"/>
        </w:rPr>
        <w:t xml:space="preserve"> жилья. Согласно статистическим данным, число женщин, получивших такие кредиты за анализируемый период, превышает число мужчин по той причине, что именно в это время было принято решение о выдаче жилищных кредитов замужним женщинам. Мужчины, имеющие такой же стаж работы, что и некоторые из этих женщин, получили такие кредиты уже давно.</w:t>
      </w:r>
    </w:p>
    <w:p w:rsidR="002437E9" w:rsidRDefault="002437E9">
      <w:pPr>
        <w:pStyle w:val="SingleTxt"/>
        <w:numPr>
          <w:ilvl w:val="0"/>
          <w:numId w:val="6"/>
        </w:numPr>
        <w:rPr>
          <w:spacing w:val="0"/>
          <w:w w:val="100"/>
          <w:kern w:val="0"/>
          <w:lang w:val="ru-RU"/>
        </w:rPr>
      </w:pPr>
      <w:r>
        <w:rPr>
          <w:spacing w:val="0"/>
          <w:w w:val="100"/>
          <w:kern w:val="0"/>
          <w:lang w:val="ru-RU"/>
        </w:rPr>
        <w:t xml:space="preserve">В 2005 году существенный рост объемов кредитования женщин отмечался также по линии Фонда развития городского жилья и КББ. В основном речь идет </w:t>
      </w:r>
      <w:r>
        <w:rPr>
          <w:spacing w:val="0"/>
          <w:w w:val="100"/>
          <w:kern w:val="0"/>
          <w:lang w:val="ru-RU"/>
        </w:rPr>
        <w:br/>
        <w:t>о кредитах на приобретение жилья и подведение коммуникаций к участку.</w:t>
      </w:r>
    </w:p>
    <w:p w:rsidR="002437E9" w:rsidRDefault="002437E9">
      <w:pPr>
        <w:pStyle w:val="SingleTxt"/>
        <w:spacing w:after="0" w:line="120" w:lineRule="exact"/>
        <w:rPr>
          <w:spacing w:val="0"/>
          <w:w w:val="100"/>
          <w:kern w:val="0"/>
          <w:sz w:val="10"/>
          <w:lang w:val="ru-RU"/>
        </w:rPr>
      </w:pPr>
    </w:p>
    <w:p w:rsidR="002437E9" w:rsidRDefault="002437E9">
      <w:pPr>
        <w:pStyle w:val="SingleTxt"/>
        <w:spacing w:after="0" w:line="120" w:lineRule="exact"/>
        <w:rPr>
          <w:spacing w:val="0"/>
          <w:w w:val="100"/>
          <w:kern w:val="0"/>
          <w:sz w:val="10"/>
          <w:lang w:val="ru-RU"/>
        </w:rPr>
      </w:pPr>
    </w:p>
    <w:p w:rsidR="002437E9" w:rsidRDefault="002437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0"/>
          <w:w w:val="100"/>
          <w:kern w:val="0"/>
          <w:lang w:val="ru-RU"/>
        </w:rPr>
      </w:pPr>
      <w:r>
        <w:rPr>
          <w:spacing w:val="0"/>
          <w:w w:val="100"/>
          <w:kern w:val="0"/>
          <w:lang w:val="ru-RU"/>
        </w:rPr>
        <w:tab/>
      </w:r>
      <w:r>
        <w:rPr>
          <w:spacing w:val="0"/>
          <w:w w:val="100"/>
          <w:kern w:val="0"/>
          <w:lang w:val="ru-RU"/>
        </w:rPr>
        <w:tab/>
      </w:r>
      <w:r>
        <w:rPr>
          <w:bCs/>
          <w:iCs/>
          <w:spacing w:val="0"/>
          <w:w w:val="100"/>
          <w:kern w:val="0"/>
        </w:rPr>
        <w:t>Кредиты, предоставленные женщинам некоторыми коммерческими банками</w:t>
      </w:r>
      <w:r>
        <w:rPr>
          <w:rStyle w:val="FootnoteReference"/>
          <w:b w:val="0"/>
          <w:spacing w:val="0"/>
          <w:w w:val="100"/>
          <w:kern w:val="0"/>
          <w:position w:val="0"/>
          <w:lang w:val="ru-RU"/>
        </w:rPr>
        <w:t xml:space="preserve"> </w:t>
      </w:r>
      <w:r>
        <w:rPr>
          <w:rStyle w:val="FootnoteReference"/>
          <w:b w:val="0"/>
          <w:spacing w:val="0"/>
          <w:w w:val="100"/>
          <w:kern w:val="0"/>
          <w:position w:val="0"/>
          <w:lang w:val="ru-RU"/>
        </w:rPr>
        <w:footnoteReference w:id="20"/>
      </w:r>
    </w:p>
    <w:p w:rsidR="002437E9" w:rsidRDefault="002437E9">
      <w:pPr>
        <w:pStyle w:val="SingleTxt"/>
        <w:spacing w:after="0" w:line="120" w:lineRule="exact"/>
        <w:rPr>
          <w:spacing w:val="0"/>
          <w:w w:val="100"/>
          <w:kern w:val="0"/>
          <w:sz w:val="10"/>
          <w:lang w:val="ru-RU"/>
        </w:rPr>
      </w:pPr>
    </w:p>
    <w:p w:rsidR="002437E9" w:rsidRDefault="002437E9">
      <w:pPr>
        <w:pStyle w:val="SingleTxt"/>
        <w:spacing w:after="0" w:line="120" w:lineRule="exact"/>
        <w:rPr>
          <w:spacing w:val="0"/>
          <w:w w:val="100"/>
          <w:kern w:val="0"/>
          <w:sz w:val="10"/>
          <w:lang w:val="ru-RU"/>
        </w:rPr>
      </w:pPr>
    </w:p>
    <w:tbl>
      <w:tblPr>
        <w:tblW w:w="0" w:type="auto"/>
        <w:tblInd w:w="1260" w:type="dxa"/>
        <w:tblLayout w:type="fixed"/>
        <w:tblCellMar>
          <w:left w:w="0" w:type="dxa"/>
          <w:right w:w="0" w:type="dxa"/>
        </w:tblCellMar>
        <w:tblLook w:val="0000" w:firstRow="0" w:lastRow="0" w:firstColumn="0" w:lastColumn="0" w:noHBand="0" w:noVBand="0"/>
      </w:tblPr>
      <w:tblGrid>
        <w:gridCol w:w="848"/>
        <w:gridCol w:w="1094"/>
        <w:gridCol w:w="1172"/>
        <w:gridCol w:w="873"/>
        <w:gridCol w:w="135"/>
        <w:gridCol w:w="1114"/>
        <w:gridCol w:w="1208"/>
        <w:gridCol w:w="878"/>
      </w:tblGrid>
      <w:tr w:rsidR="002437E9">
        <w:tblPrEx>
          <w:tblCellMar>
            <w:top w:w="0" w:type="dxa"/>
            <w:bottom w:w="0" w:type="dxa"/>
          </w:tblCellMar>
        </w:tblPrEx>
        <w:trPr>
          <w:tblHeader/>
        </w:trPr>
        <w:tc>
          <w:tcPr>
            <w:tcW w:w="848" w:type="dxa"/>
            <w:tcBorders>
              <w:top w:val="single" w:sz="4" w:space="0" w:color="auto"/>
            </w:tcBorders>
            <w:vAlign w:val="bottom"/>
          </w:tcPr>
          <w:p w:rsidR="002437E9" w:rsidRDefault="002437E9">
            <w:pPr>
              <w:tabs>
                <w:tab w:val="left" w:pos="288"/>
                <w:tab w:val="left" w:pos="576"/>
                <w:tab w:val="left" w:pos="864"/>
                <w:tab w:val="left" w:pos="1152"/>
              </w:tabs>
              <w:suppressAutoHyphens/>
              <w:spacing w:before="80" w:after="80" w:line="160" w:lineRule="exact"/>
              <w:ind w:right="43"/>
              <w:rPr>
                <w:i/>
                <w:spacing w:val="0"/>
                <w:w w:val="100"/>
                <w:kern w:val="0"/>
                <w:sz w:val="14"/>
                <w:lang w:val="ru-RU"/>
              </w:rPr>
            </w:pPr>
          </w:p>
        </w:tc>
        <w:tc>
          <w:tcPr>
            <w:tcW w:w="3139" w:type="dxa"/>
            <w:gridSpan w:val="3"/>
            <w:tcBorders>
              <w:top w:val="single" w:sz="4" w:space="0" w:color="auto"/>
              <w:bottom w:val="single" w:sz="2" w:space="0" w:color="auto"/>
            </w:tcBorders>
            <w:vAlign w:val="bottom"/>
          </w:tcPr>
          <w:p w:rsidR="002437E9" w:rsidRDefault="002437E9">
            <w:pPr>
              <w:tabs>
                <w:tab w:val="left" w:pos="288"/>
                <w:tab w:val="left" w:pos="576"/>
                <w:tab w:val="left" w:pos="864"/>
                <w:tab w:val="left" w:pos="1152"/>
              </w:tabs>
              <w:suppressAutoHyphens/>
              <w:spacing w:before="80" w:after="80" w:line="160" w:lineRule="exact"/>
              <w:ind w:right="43"/>
              <w:jc w:val="center"/>
              <w:rPr>
                <w:i/>
                <w:spacing w:val="0"/>
                <w:w w:val="100"/>
                <w:kern w:val="0"/>
                <w:sz w:val="14"/>
                <w:lang w:val="ru-RU"/>
              </w:rPr>
            </w:pPr>
            <w:r>
              <w:rPr>
                <w:i/>
                <w:spacing w:val="0"/>
                <w:w w:val="100"/>
                <w:kern w:val="0"/>
                <w:sz w:val="14"/>
                <w:lang w:val="ru-RU"/>
              </w:rPr>
              <w:t>2004</w:t>
            </w:r>
          </w:p>
        </w:tc>
        <w:tc>
          <w:tcPr>
            <w:tcW w:w="135" w:type="dxa"/>
            <w:tcBorders>
              <w:top w:val="single" w:sz="4" w:space="0" w:color="auto"/>
            </w:tcBorders>
            <w:vAlign w:val="bottom"/>
          </w:tcPr>
          <w:p w:rsidR="002437E9" w:rsidRDefault="002437E9">
            <w:pPr>
              <w:tabs>
                <w:tab w:val="left" w:pos="288"/>
                <w:tab w:val="left" w:pos="576"/>
                <w:tab w:val="left" w:pos="864"/>
                <w:tab w:val="left" w:pos="1152"/>
              </w:tabs>
              <w:suppressAutoHyphens/>
              <w:spacing w:before="80" w:after="80" w:line="160" w:lineRule="exact"/>
              <w:ind w:right="43"/>
              <w:jc w:val="right"/>
              <w:rPr>
                <w:i/>
                <w:spacing w:val="0"/>
                <w:w w:val="100"/>
                <w:kern w:val="0"/>
                <w:sz w:val="14"/>
                <w:lang w:val="ru-RU"/>
              </w:rPr>
            </w:pPr>
          </w:p>
        </w:tc>
        <w:tc>
          <w:tcPr>
            <w:tcW w:w="3200" w:type="dxa"/>
            <w:gridSpan w:val="3"/>
            <w:tcBorders>
              <w:top w:val="single" w:sz="4" w:space="0" w:color="auto"/>
              <w:bottom w:val="single" w:sz="2" w:space="0" w:color="auto"/>
            </w:tcBorders>
            <w:vAlign w:val="bottom"/>
          </w:tcPr>
          <w:p w:rsidR="002437E9" w:rsidRDefault="002437E9">
            <w:pPr>
              <w:tabs>
                <w:tab w:val="left" w:pos="288"/>
                <w:tab w:val="left" w:pos="576"/>
                <w:tab w:val="left" w:pos="864"/>
                <w:tab w:val="left" w:pos="1152"/>
              </w:tabs>
              <w:suppressAutoHyphens/>
              <w:spacing w:before="80" w:after="80" w:line="160" w:lineRule="exact"/>
              <w:ind w:right="43"/>
              <w:jc w:val="center"/>
              <w:rPr>
                <w:i/>
                <w:spacing w:val="0"/>
                <w:w w:val="100"/>
                <w:kern w:val="0"/>
                <w:sz w:val="14"/>
                <w:lang w:val="ru-RU"/>
              </w:rPr>
            </w:pPr>
            <w:r>
              <w:rPr>
                <w:i/>
                <w:spacing w:val="0"/>
                <w:w w:val="100"/>
                <w:kern w:val="0"/>
                <w:sz w:val="14"/>
                <w:lang w:val="ru-RU"/>
              </w:rPr>
              <w:t>2005</w:t>
            </w:r>
          </w:p>
        </w:tc>
      </w:tr>
      <w:tr w:rsidR="002437E9">
        <w:tblPrEx>
          <w:tblCellMar>
            <w:top w:w="0" w:type="dxa"/>
            <w:bottom w:w="0" w:type="dxa"/>
          </w:tblCellMar>
        </w:tblPrEx>
        <w:trPr>
          <w:tblHeader/>
        </w:trPr>
        <w:tc>
          <w:tcPr>
            <w:tcW w:w="848" w:type="dxa"/>
            <w:tcBorders>
              <w:bottom w:val="single" w:sz="12" w:space="0" w:color="auto"/>
            </w:tcBorders>
            <w:vAlign w:val="bottom"/>
          </w:tcPr>
          <w:p w:rsidR="002437E9" w:rsidRDefault="002437E9">
            <w:pPr>
              <w:tabs>
                <w:tab w:val="left" w:pos="288"/>
                <w:tab w:val="left" w:pos="576"/>
                <w:tab w:val="left" w:pos="864"/>
                <w:tab w:val="left" w:pos="1152"/>
              </w:tabs>
              <w:suppressAutoHyphens/>
              <w:spacing w:before="80" w:after="80" w:line="160" w:lineRule="exact"/>
              <w:ind w:right="43"/>
              <w:rPr>
                <w:i/>
                <w:spacing w:val="0"/>
                <w:w w:val="100"/>
                <w:kern w:val="0"/>
                <w:sz w:val="14"/>
                <w:lang w:val="ru-RU"/>
              </w:rPr>
            </w:pPr>
            <w:r>
              <w:rPr>
                <w:i/>
                <w:spacing w:val="0"/>
                <w:w w:val="100"/>
                <w:kern w:val="0"/>
                <w:sz w:val="14"/>
                <w:lang w:val="ru-RU"/>
              </w:rPr>
              <w:t>Учреждение</w:t>
            </w:r>
          </w:p>
        </w:tc>
        <w:tc>
          <w:tcPr>
            <w:tcW w:w="1094" w:type="dxa"/>
            <w:tcBorders>
              <w:top w:val="single" w:sz="2" w:space="0" w:color="auto"/>
              <w:bottom w:val="single" w:sz="12" w:space="0" w:color="auto"/>
            </w:tcBorders>
            <w:vAlign w:val="bottom"/>
          </w:tcPr>
          <w:p w:rsidR="002437E9" w:rsidRDefault="002437E9">
            <w:pPr>
              <w:tabs>
                <w:tab w:val="left" w:pos="288"/>
                <w:tab w:val="left" w:pos="576"/>
                <w:tab w:val="left" w:pos="864"/>
                <w:tab w:val="left" w:pos="1152"/>
              </w:tabs>
              <w:suppressAutoHyphens/>
              <w:spacing w:before="80" w:after="80" w:line="160" w:lineRule="exact"/>
              <w:ind w:right="43"/>
              <w:jc w:val="right"/>
              <w:rPr>
                <w:i/>
                <w:spacing w:val="0"/>
                <w:w w:val="100"/>
                <w:kern w:val="0"/>
                <w:sz w:val="14"/>
                <w:lang w:val="ru-RU"/>
              </w:rPr>
            </w:pPr>
            <w:r>
              <w:rPr>
                <w:i/>
                <w:spacing w:val="0"/>
                <w:w w:val="100"/>
                <w:kern w:val="0"/>
                <w:sz w:val="14"/>
                <w:lang w:val="ru-RU"/>
              </w:rPr>
              <w:t>Мужчины</w:t>
            </w:r>
          </w:p>
        </w:tc>
        <w:tc>
          <w:tcPr>
            <w:tcW w:w="1172" w:type="dxa"/>
            <w:tcBorders>
              <w:top w:val="single" w:sz="2" w:space="0" w:color="auto"/>
              <w:bottom w:val="single" w:sz="12" w:space="0" w:color="auto"/>
            </w:tcBorders>
            <w:vAlign w:val="bottom"/>
          </w:tcPr>
          <w:p w:rsidR="002437E9" w:rsidRDefault="002437E9">
            <w:pPr>
              <w:tabs>
                <w:tab w:val="left" w:pos="288"/>
                <w:tab w:val="left" w:pos="576"/>
                <w:tab w:val="left" w:pos="864"/>
                <w:tab w:val="left" w:pos="1152"/>
              </w:tabs>
              <w:suppressAutoHyphens/>
              <w:spacing w:before="80" w:after="80" w:line="160" w:lineRule="exact"/>
              <w:ind w:right="43"/>
              <w:jc w:val="right"/>
              <w:rPr>
                <w:i/>
                <w:spacing w:val="0"/>
                <w:w w:val="100"/>
                <w:kern w:val="0"/>
                <w:sz w:val="14"/>
                <w:lang w:val="ru-RU"/>
              </w:rPr>
            </w:pPr>
            <w:r>
              <w:rPr>
                <w:i/>
                <w:spacing w:val="0"/>
                <w:w w:val="100"/>
                <w:kern w:val="0"/>
                <w:sz w:val="14"/>
                <w:lang w:val="ru-RU"/>
              </w:rPr>
              <w:t>Женщины</w:t>
            </w:r>
          </w:p>
        </w:tc>
        <w:tc>
          <w:tcPr>
            <w:tcW w:w="873" w:type="dxa"/>
            <w:tcBorders>
              <w:top w:val="single" w:sz="2" w:space="0" w:color="auto"/>
              <w:bottom w:val="single" w:sz="12" w:space="0" w:color="auto"/>
            </w:tcBorders>
            <w:vAlign w:val="bottom"/>
          </w:tcPr>
          <w:p w:rsidR="002437E9" w:rsidRDefault="002437E9">
            <w:pPr>
              <w:tabs>
                <w:tab w:val="left" w:pos="288"/>
                <w:tab w:val="left" w:pos="576"/>
                <w:tab w:val="left" w:pos="864"/>
                <w:tab w:val="left" w:pos="1152"/>
              </w:tabs>
              <w:suppressAutoHyphens/>
              <w:spacing w:before="80" w:after="80" w:line="160" w:lineRule="exact"/>
              <w:ind w:right="43"/>
              <w:jc w:val="right"/>
              <w:rPr>
                <w:i/>
                <w:spacing w:val="0"/>
                <w:w w:val="100"/>
                <w:kern w:val="0"/>
                <w:sz w:val="14"/>
                <w:lang w:val="ru-RU"/>
              </w:rPr>
            </w:pPr>
            <w:r>
              <w:rPr>
                <w:i/>
                <w:spacing w:val="0"/>
                <w:w w:val="100"/>
                <w:kern w:val="0"/>
                <w:sz w:val="14"/>
                <w:lang w:val="ru-RU"/>
              </w:rPr>
              <w:t>Проценты</w:t>
            </w:r>
          </w:p>
        </w:tc>
        <w:tc>
          <w:tcPr>
            <w:tcW w:w="1249" w:type="dxa"/>
            <w:gridSpan w:val="2"/>
            <w:tcBorders>
              <w:bottom w:val="single" w:sz="12" w:space="0" w:color="auto"/>
            </w:tcBorders>
            <w:vAlign w:val="bottom"/>
          </w:tcPr>
          <w:p w:rsidR="002437E9" w:rsidRDefault="002437E9">
            <w:pPr>
              <w:tabs>
                <w:tab w:val="left" w:pos="288"/>
                <w:tab w:val="left" w:pos="576"/>
                <w:tab w:val="left" w:pos="864"/>
                <w:tab w:val="left" w:pos="1152"/>
              </w:tabs>
              <w:suppressAutoHyphens/>
              <w:spacing w:before="80" w:after="80" w:line="160" w:lineRule="exact"/>
              <w:ind w:right="43"/>
              <w:jc w:val="right"/>
              <w:rPr>
                <w:i/>
                <w:spacing w:val="0"/>
                <w:w w:val="100"/>
                <w:kern w:val="0"/>
                <w:sz w:val="14"/>
                <w:lang w:val="ru-RU"/>
              </w:rPr>
            </w:pPr>
            <w:r>
              <w:rPr>
                <w:i/>
                <w:spacing w:val="0"/>
                <w:w w:val="100"/>
                <w:kern w:val="0"/>
                <w:sz w:val="14"/>
                <w:lang w:val="ru-RU"/>
              </w:rPr>
              <w:t>Мужчины</w:t>
            </w:r>
          </w:p>
        </w:tc>
        <w:tc>
          <w:tcPr>
            <w:tcW w:w="1208" w:type="dxa"/>
            <w:tcBorders>
              <w:bottom w:val="single" w:sz="12" w:space="0" w:color="auto"/>
            </w:tcBorders>
            <w:vAlign w:val="bottom"/>
          </w:tcPr>
          <w:p w:rsidR="002437E9" w:rsidRDefault="002437E9">
            <w:pPr>
              <w:tabs>
                <w:tab w:val="left" w:pos="288"/>
                <w:tab w:val="left" w:pos="576"/>
                <w:tab w:val="left" w:pos="864"/>
                <w:tab w:val="left" w:pos="1152"/>
              </w:tabs>
              <w:suppressAutoHyphens/>
              <w:spacing w:before="80" w:after="80" w:line="160" w:lineRule="exact"/>
              <w:ind w:right="43"/>
              <w:jc w:val="right"/>
              <w:rPr>
                <w:i/>
                <w:spacing w:val="0"/>
                <w:w w:val="100"/>
                <w:kern w:val="0"/>
                <w:sz w:val="14"/>
                <w:lang w:val="ru-RU"/>
              </w:rPr>
            </w:pPr>
            <w:r>
              <w:rPr>
                <w:i/>
                <w:spacing w:val="0"/>
                <w:w w:val="100"/>
                <w:kern w:val="0"/>
                <w:sz w:val="14"/>
                <w:lang w:val="ru-RU"/>
              </w:rPr>
              <w:t>Женщины</w:t>
            </w:r>
          </w:p>
        </w:tc>
        <w:tc>
          <w:tcPr>
            <w:tcW w:w="878" w:type="dxa"/>
            <w:tcBorders>
              <w:bottom w:val="single" w:sz="12" w:space="0" w:color="auto"/>
            </w:tcBorders>
            <w:vAlign w:val="bottom"/>
          </w:tcPr>
          <w:p w:rsidR="002437E9" w:rsidRDefault="002437E9">
            <w:pPr>
              <w:tabs>
                <w:tab w:val="left" w:pos="288"/>
                <w:tab w:val="left" w:pos="576"/>
                <w:tab w:val="left" w:pos="864"/>
                <w:tab w:val="left" w:pos="1152"/>
              </w:tabs>
              <w:suppressAutoHyphens/>
              <w:spacing w:before="80" w:after="80" w:line="160" w:lineRule="exact"/>
              <w:ind w:right="43"/>
              <w:jc w:val="right"/>
              <w:rPr>
                <w:i/>
                <w:spacing w:val="0"/>
                <w:w w:val="100"/>
                <w:kern w:val="0"/>
                <w:sz w:val="14"/>
                <w:lang w:val="ru-RU"/>
              </w:rPr>
            </w:pPr>
            <w:r>
              <w:rPr>
                <w:i/>
                <w:spacing w:val="0"/>
                <w:w w:val="100"/>
                <w:kern w:val="0"/>
                <w:sz w:val="14"/>
                <w:lang w:val="ru-RU"/>
              </w:rPr>
              <w:t>Проценты</w:t>
            </w:r>
          </w:p>
        </w:tc>
      </w:tr>
      <w:tr w:rsidR="002437E9">
        <w:tblPrEx>
          <w:tblCellMar>
            <w:top w:w="0" w:type="dxa"/>
            <w:bottom w:w="0" w:type="dxa"/>
          </w:tblCellMar>
        </w:tblPrEx>
        <w:trPr>
          <w:trHeight w:hRule="exact" w:val="115"/>
          <w:tblHeader/>
        </w:trPr>
        <w:tc>
          <w:tcPr>
            <w:tcW w:w="848" w:type="dxa"/>
            <w:tcBorders>
              <w:top w:val="single" w:sz="12" w:space="0" w:color="auto"/>
            </w:tcBorders>
            <w:vAlign w:val="bottom"/>
          </w:tcPr>
          <w:p w:rsidR="002437E9" w:rsidRDefault="002437E9">
            <w:pPr>
              <w:tabs>
                <w:tab w:val="left" w:pos="288"/>
                <w:tab w:val="left" w:pos="576"/>
                <w:tab w:val="left" w:pos="864"/>
                <w:tab w:val="left" w:pos="1152"/>
              </w:tabs>
              <w:suppressAutoHyphens/>
              <w:spacing w:before="40" w:after="40" w:line="210" w:lineRule="exact"/>
              <w:ind w:right="43"/>
              <w:rPr>
                <w:spacing w:val="0"/>
                <w:w w:val="100"/>
                <w:kern w:val="0"/>
                <w:sz w:val="17"/>
                <w:lang w:val="ru-RU"/>
              </w:rPr>
            </w:pPr>
          </w:p>
        </w:tc>
        <w:tc>
          <w:tcPr>
            <w:tcW w:w="1094" w:type="dxa"/>
            <w:tcBorders>
              <w:top w:val="single" w:sz="12" w:space="0" w:color="auto"/>
            </w:tcBorders>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p>
        </w:tc>
        <w:tc>
          <w:tcPr>
            <w:tcW w:w="1172" w:type="dxa"/>
            <w:tcBorders>
              <w:top w:val="single" w:sz="12" w:space="0" w:color="auto"/>
            </w:tcBorders>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p>
        </w:tc>
        <w:tc>
          <w:tcPr>
            <w:tcW w:w="873" w:type="dxa"/>
            <w:tcBorders>
              <w:top w:val="single" w:sz="12" w:space="0" w:color="auto"/>
            </w:tcBorders>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p>
        </w:tc>
        <w:tc>
          <w:tcPr>
            <w:tcW w:w="1249" w:type="dxa"/>
            <w:gridSpan w:val="2"/>
            <w:tcBorders>
              <w:top w:val="single" w:sz="12" w:space="0" w:color="auto"/>
            </w:tcBorders>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p>
        </w:tc>
        <w:tc>
          <w:tcPr>
            <w:tcW w:w="1208" w:type="dxa"/>
            <w:tcBorders>
              <w:top w:val="single" w:sz="12" w:space="0" w:color="auto"/>
            </w:tcBorders>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p>
        </w:tc>
        <w:tc>
          <w:tcPr>
            <w:tcW w:w="878" w:type="dxa"/>
            <w:tcBorders>
              <w:top w:val="single" w:sz="12" w:space="0" w:color="auto"/>
            </w:tcBorders>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p>
        </w:tc>
      </w:tr>
      <w:tr w:rsidR="002437E9">
        <w:tblPrEx>
          <w:tblCellMar>
            <w:top w:w="0" w:type="dxa"/>
            <w:bottom w:w="0" w:type="dxa"/>
          </w:tblCellMar>
        </w:tblPrEx>
        <w:tc>
          <w:tcPr>
            <w:tcW w:w="848" w:type="dxa"/>
            <w:vAlign w:val="bottom"/>
          </w:tcPr>
          <w:p w:rsidR="002437E9" w:rsidRDefault="002437E9">
            <w:pPr>
              <w:tabs>
                <w:tab w:val="left" w:pos="288"/>
                <w:tab w:val="left" w:pos="576"/>
                <w:tab w:val="left" w:pos="864"/>
                <w:tab w:val="left" w:pos="1152"/>
              </w:tabs>
              <w:suppressAutoHyphens/>
              <w:spacing w:before="40" w:after="40" w:line="210" w:lineRule="exact"/>
              <w:ind w:right="43"/>
              <w:rPr>
                <w:spacing w:val="0"/>
                <w:w w:val="100"/>
                <w:kern w:val="0"/>
                <w:sz w:val="17"/>
                <w:lang w:val="ru-RU"/>
              </w:rPr>
            </w:pPr>
            <w:r>
              <w:rPr>
                <w:spacing w:val="0"/>
                <w:w w:val="100"/>
                <w:kern w:val="0"/>
                <w:sz w:val="17"/>
              </w:rPr>
              <w:t>БУФ</w:t>
            </w:r>
          </w:p>
        </w:tc>
        <w:tc>
          <w:tcPr>
            <w:tcW w:w="1094"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8 154 517 000</w:t>
            </w:r>
          </w:p>
        </w:tc>
        <w:tc>
          <w:tcPr>
            <w:tcW w:w="1172"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520 090 000</w:t>
            </w:r>
          </w:p>
        </w:tc>
        <w:tc>
          <w:tcPr>
            <w:tcW w:w="873"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11,7</w:t>
            </w:r>
          </w:p>
        </w:tc>
        <w:tc>
          <w:tcPr>
            <w:tcW w:w="1249" w:type="dxa"/>
            <w:gridSpan w:val="2"/>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4 920 350 000</w:t>
            </w:r>
          </w:p>
        </w:tc>
        <w:tc>
          <w:tcPr>
            <w:tcW w:w="1208"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298 133 000</w:t>
            </w:r>
          </w:p>
        </w:tc>
        <w:tc>
          <w:tcPr>
            <w:tcW w:w="878"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9,8</w:t>
            </w:r>
          </w:p>
        </w:tc>
      </w:tr>
      <w:tr w:rsidR="002437E9">
        <w:tblPrEx>
          <w:tblCellMar>
            <w:top w:w="0" w:type="dxa"/>
            <w:bottom w:w="0" w:type="dxa"/>
          </w:tblCellMar>
        </w:tblPrEx>
        <w:tc>
          <w:tcPr>
            <w:tcW w:w="848" w:type="dxa"/>
            <w:vAlign w:val="bottom"/>
          </w:tcPr>
          <w:p w:rsidR="002437E9" w:rsidRDefault="002437E9">
            <w:pPr>
              <w:tabs>
                <w:tab w:val="left" w:pos="288"/>
                <w:tab w:val="left" w:pos="576"/>
                <w:tab w:val="left" w:pos="864"/>
                <w:tab w:val="left" w:pos="1152"/>
              </w:tabs>
              <w:suppressAutoHyphens/>
              <w:spacing w:before="40" w:after="40" w:line="210" w:lineRule="exact"/>
              <w:ind w:right="43"/>
              <w:rPr>
                <w:spacing w:val="0"/>
                <w:w w:val="100"/>
                <w:kern w:val="0"/>
                <w:sz w:val="17"/>
                <w:lang w:val="ru-RU"/>
              </w:rPr>
            </w:pPr>
            <w:r>
              <w:rPr>
                <w:spacing w:val="0"/>
                <w:w w:val="100"/>
                <w:kern w:val="0"/>
                <w:sz w:val="17"/>
              </w:rPr>
              <w:t>ФРГЖ</w:t>
            </w:r>
          </w:p>
        </w:tc>
        <w:tc>
          <w:tcPr>
            <w:tcW w:w="1094"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871 516 462</w:t>
            </w:r>
          </w:p>
        </w:tc>
        <w:tc>
          <w:tcPr>
            <w:tcW w:w="1172"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167 668 328</w:t>
            </w:r>
          </w:p>
        </w:tc>
        <w:tc>
          <w:tcPr>
            <w:tcW w:w="873"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18,0</w:t>
            </w:r>
          </w:p>
        </w:tc>
        <w:tc>
          <w:tcPr>
            <w:tcW w:w="1249" w:type="dxa"/>
            <w:gridSpan w:val="2"/>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1 203 803 172</w:t>
            </w:r>
          </w:p>
        </w:tc>
        <w:tc>
          <w:tcPr>
            <w:tcW w:w="1208"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354 605 520</w:t>
            </w:r>
          </w:p>
        </w:tc>
        <w:tc>
          <w:tcPr>
            <w:tcW w:w="878"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22,5</w:t>
            </w:r>
          </w:p>
        </w:tc>
      </w:tr>
      <w:tr w:rsidR="002437E9">
        <w:tblPrEx>
          <w:tblCellMar>
            <w:top w:w="0" w:type="dxa"/>
            <w:bottom w:w="0" w:type="dxa"/>
          </w:tblCellMar>
        </w:tblPrEx>
        <w:tc>
          <w:tcPr>
            <w:tcW w:w="848" w:type="dxa"/>
            <w:tcBorders>
              <w:bottom w:val="single" w:sz="12" w:space="0" w:color="auto"/>
            </w:tcBorders>
            <w:vAlign w:val="bottom"/>
          </w:tcPr>
          <w:p w:rsidR="002437E9" w:rsidRDefault="002437E9">
            <w:pPr>
              <w:tabs>
                <w:tab w:val="left" w:pos="288"/>
                <w:tab w:val="left" w:pos="576"/>
                <w:tab w:val="left" w:pos="864"/>
                <w:tab w:val="left" w:pos="1152"/>
              </w:tabs>
              <w:suppressAutoHyphens/>
              <w:spacing w:before="40" w:after="40" w:line="210" w:lineRule="exact"/>
              <w:ind w:right="43"/>
              <w:rPr>
                <w:spacing w:val="0"/>
                <w:w w:val="100"/>
                <w:kern w:val="0"/>
                <w:sz w:val="17"/>
                <w:lang w:val="ru-RU"/>
              </w:rPr>
            </w:pPr>
            <w:r>
              <w:rPr>
                <w:spacing w:val="0"/>
                <w:w w:val="100"/>
                <w:kern w:val="0"/>
                <w:sz w:val="17"/>
              </w:rPr>
              <w:t>КББ</w:t>
            </w:r>
          </w:p>
        </w:tc>
        <w:tc>
          <w:tcPr>
            <w:tcW w:w="1094" w:type="dxa"/>
            <w:tcBorders>
              <w:bottom w:val="single" w:sz="12" w:space="0" w:color="auto"/>
            </w:tcBorders>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1 180 144 954</w:t>
            </w:r>
          </w:p>
        </w:tc>
        <w:tc>
          <w:tcPr>
            <w:tcW w:w="1172" w:type="dxa"/>
            <w:tcBorders>
              <w:bottom w:val="single" w:sz="12" w:space="0" w:color="auto"/>
            </w:tcBorders>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289 739 045</w:t>
            </w:r>
          </w:p>
        </w:tc>
        <w:tc>
          <w:tcPr>
            <w:tcW w:w="873" w:type="dxa"/>
            <w:tcBorders>
              <w:bottom w:val="single" w:sz="12" w:space="0" w:color="auto"/>
            </w:tcBorders>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32,5</w:t>
            </w:r>
          </w:p>
        </w:tc>
        <w:tc>
          <w:tcPr>
            <w:tcW w:w="1249" w:type="dxa"/>
            <w:gridSpan w:val="2"/>
            <w:tcBorders>
              <w:bottom w:val="single" w:sz="12" w:space="0" w:color="auto"/>
            </w:tcBorders>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1 763 752 941</w:t>
            </w:r>
          </w:p>
        </w:tc>
        <w:tc>
          <w:tcPr>
            <w:tcW w:w="1208" w:type="dxa"/>
            <w:tcBorders>
              <w:bottom w:val="single" w:sz="12" w:space="0" w:color="auto"/>
            </w:tcBorders>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983 808 831</w:t>
            </w:r>
          </w:p>
        </w:tc>
        <w:tc>
          <w:tcPr>
            <w:tcW w:w="878" w:type="dxa"/>
            <w:tcBorders>
              <w:bottom w:val="single" w:sz="12" w:space="0" w:color="auto"/>
            </w:tcBorders>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35,3</w:t>
            </w:r>
          </w:p>
        </w:tc>
      </w:tr>
    </w:tbl>
    <w:p w:rsidR="002437E9" w:rsidRDefault="002437E9">
      <w:pPr>
        <w:pStyle w:val="SingleTxt"/>
        <w:spacing w:after="0" w:line="120" w:lineRule="exact"/>
        <w:rPr>
          <w:spacing w:val="0"/>
          <w:w w:val="100"/>
          <w:kern w:val="0"/>
          <w:sz w:val="10"/>
          <w:lang w:val="ru-RU"/>
        </w:rPr>
      </w:pPr>
    </w:p>
    <w:p w:rsidR="002437E9" w:rsidRDefault="002437E9">
      <w:pPr>
        <w:pStyle w:val="SingleTxt"/>
        <w:spacing w:after="0" w:line="120" w:lineRule="exact"/>
        <w:rPr>
          <w:spacing w:val="0"/>
          <w:w w:val="100"/>
          <w:kern w:val="0"/>
          <w:sz w:val="10"/>
          <w:lang w:val="ru-RU"/>
        </w:rPr>
      </w:pPr>
    </w:p>
    <w:p w:rsidR="002437E9" w:rsidRDefault="002437E9">
      <w:pPr>
        <w:pStyle w:val="SingleTxt"/>
        <w:numPr>
          <w:ilvl w:val="0"/>
          <w:numId w:val="6"/>
        </w:numPr>
        <w:rPr>
          <w:spacing w:val="0"/>
          <w:w w:val="100"/>
          <w:kern w:val="0"/>
          <w:lang w:val="ru-RU"/>
        </w:rPr>
      </w:pPr>
      <w:r>
        <w:rPr>
          <w:spacing w:val="0"/>
          <w:w w:val="100"/>
          <w:kern w:val="0"/>
        </w:rPr>
        <w:t xml:space="preserve">Некоторые финансовые учреждения микрокредитования, такие как СКВ и фонд сельского микрокредитования, побуждают женщин делать сбережения </w:t>
      </w:r>
      <w:r>
        <w:rPr>
          <w:spacing w:val="0"/>
          <w:w w:val="100"/>
          <w:kern w:val="0"/>
          <w:lang w:val="ru-RU"/>
        </w:rPr>
        <w:br/>
      </w:r>
      <w:r>
        <w:rPr>
          <w:spacing w:val="0"/>
          <w:w w:val="100"/>
          <w:kern w:val="0"/>
        </w:rPr>
        <w:t>и предоставляют им кредиты по выгодным процентным ставкам. 67,3 процента кредитов, выданных СКВ, предоставлены женщинам.</w:t>
      </w:r>
    </w:p>
    <w:p w:rsidR="002437E9" w:rsidRDefault="002437E9">
      <w:pPr>
        <w:pStyle w:val="SingleTxt"/>
        <w:spacing w:after="0" w:line="120" w:lineRule="exact"/>
        <w:rPr>
          <w:spacing w:val="0"/>
          <w:w w:val="100"/>
          <w:kern w:val="0"/>
          <w:sz w:val="10"/>
          <w:lang w:val="ru-RU"/>
        </w:rPr>
      </w:pPr>
    </w:p>
    <w:p w:rsidR="002437E9" w:rsidRDefault="002437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0"/>
          <w:w w:val="100"/>
          <w:kern w:val="0"/>
          <w:lang w:val="ru-RU"/>
        </w:rPr>
      </w:pPr>
      <w:r>
        <w:rPr>
          <w:spacing w:val="0"/>
          <w:w w:val="100"/>
          <w:kern w:val="0"/>
          <w:lang w:val="ru-RU"/>
        </w:rPr>
        <w:br w:type="page"/>
      </w:r>
      <w:r>
        <w:rPr>
          <w:spacing w:val="0"/>
          <w:w w:val="100"/>
          <w:kern w:val="0"/>
          <w:lang w:val="ru-RU"/>
        </w:rPr>
        <w:tab/>
      </w:r>
      <w:r>
        <w:rPr>
          <w:spacing w:val="0"/>
          <w:w w:val="100"/>
          <w:kern w:val="0"/>
          <w:lang w:val="ru-RU"/>
        </w:rPr>
        <w:tab/>
      </w:r>
      <w:r>
        <w:rPr>
          <w:bCs/>
          <w:spacing w:val="0"/>
          <w:w w:val="100"/>
          <w:kern w:val="0"/>
        </w:rPr>
        <w:t>Кредиты, предоставленные СКВ</w:t>
      </w:r>
      <w:r>
        <w:rPr>
          <w:rStyle w:val="FootnoteReference"/>
          <w:b w:val="0"/>
          <w:spacing w:val="0"/>
          <w:w w:val="100"/>
          <w:kern w:val="0"/>
          <w:position w:val="0"/>
          <w:lang w:val="ru-RU"/>
        </w:rPr>
        <w:footnoteReference w:id="21"/>
      </w:r>
    </w:p>
    <w:p w:rsidR="002437E9" w:rsidRDefault="002437E9">
      <w:pPr>
        <w:pStyle w:val="SingleTxt"/>
        <w:spacing w:after="0" w:line="120" w:lineRule="exact"/>
        <w:rPr>
          <w:spacing w:val="0"/>
          <w:w w:val="100"/>
          <w:kern w:val="0"/>
          <w:sz w:val="10"/>
          <w:lang w:val="ru-RU"/>
        </w:rPr>
      </w:pPr>
    </w:p>
    <w:tbl>
      <w:tblPr>
        <w:tblW w:w="0" w:type="auto"/>
        <w:tblInd w:w="1260" w:type="dxa"/>
        <w:tblLayout w:type="fixed"/>
        <w:tblCellMar>
          <w:left w:w="0" w:type="dxa"/>
          <w:right w:w="0" w:type="dxa"/>
        </w:tblCellMar>
        <w:tblLook w:val="0000" w:firstRow="0" w:lastRow="0" w:firstColumn="0" w:lastColumn="0" w:noHBand="0" w:noVBand="0"/>
      </w:tblPr>
      <w:tblGrid>
        <w:gridCol w:w="1050"/>
        <w:gridCol w:w="2090"/>
        <w:gridCol w:w="2090"/>
        <w:gridCol w:w="2090"/>
      </w:tblGrid>
      <w:tr w:rsidR="002437E9">
        <w:tblPrEx>
          <w:tblCellMar>
            <w:top w:w="0" w:type="dxa"/>
            <w:bottom w:w="0" w:type="dxa"/>
          </w:tblCellMar>
        </w:tblPrEx>
        <w:trPr>
          <w:tblHeader/>
        </w:trPr>
        <w:tc>
          <w:tcPr>
            <w:tcW w:w="1050" w:type="dxa"/>
            <w:tcBorders>
              <w:top w:val="single" w:sz="4" w:space="0" w:color="auto"/>
              <w:bottom w:val="single" w:sz="12" w:space="0" w:color="auto"/>
            </w:tcBorders>
            <w:vAlign w:val="bottom"/>
          </w:tcPr>
          <w:p w:rsidR="002437E9" w:rsidRDefault="002437E9">
            <w:pPr>
              <w:tabs>
                <w:tab w:val="left" w:pos="288"/>
                <w:tab w:val="left" w:pos="576"/>
                <w:tab w:val="left" w:pos="864"/>
                <w:tab w:val="left" w:pos="1152"/>
              </w:tabs>
              <w:suppressAutoHyphens/>
              <w:spacing w:before="80" w:after="80" w:line="160" w:lineRule="exact"/>
              <w:ind w:right="43"/>
              <w:rPr>
                <w:i/>
                <w:spacing w:val="0"/>
                <w:w w:val="100"/>
                <w:kern w:val="0"/>
                <w:sz w:val="14"/>
                <w:lang w:val="ru-RU"/>
              </w:rPr>
            </w:pPr>
            <w:r>
              <w:rPr>
                <w:i/>
                <w:spacing w:val="0"/>
                <w:w w:val="100"/>
                <w:kern w:val="0"/>
                <w:sz w:val="14"/>
                <w:lang w:val="ru-RU"/>
              </w:rPr>
              <w:t>Год</w:t>
            </w:r>
          </w:p>
        </w:tc>
        <w:tc>
          <w:tcPr>
            <w:tcW w:w="2090" w:type="dxa"/>
            <w:tcBorders>
              <w:top w:val="single" w:sz="4" w:space="0" w:color="auto"/>
              <w:bottom w:val="single" w:sz="12" w:space="0" w:color="auto"/>
            </w:tcBorders>
            <w:vAlign w:val="bottom"/>
          </w:tcPr>
          <w:p w:rsidR="002437E9" w:rsidRDefault="002437E9">
            <w:pPr>
              <w:widowControl w:val="0"/>
              <w:tabs>
                <w:tab w:val="left" w:pos="-120"/>
                <w:tab w:val="num" w:pos="142"/>
                <w:tab w:val="left" w:pos="709"/>
                <w:tab w:val="left" w:pos="1320"/>
              </w:tabs>
              <w:suppressAutoHyphens/>
              <w:spacing w:before="40" w:after="40" w:line="160" w:lineRule="exact"/>
              <w:ind w:left="476" w:hanging="476"/>
              <w:jc w:val="right"/>
              <w:rPr>
                <w:i/>
                <w:iCs/>
                <w:spacing w:val="0"/>
                <w:w w:val="100"/>
                <w:kern w:val="0"/>
                <w:sz w:val="14"/>
              </w:rPr>
            </w:pPr>
            <w:r>
              <w:rPr>
                <w:i/>
                <w:iCs/>
                <w:spacing w:val="0"/>
                <w:w w:val="100"/>
                <w:kern w:val="0"/>
                <w:sz w:val="14"/>
              </w:rPr>
              <w:t xml:space="preserve">Общая сумма </w:t>
            </w:r>
            <w:r>
              <w:rPr>
                <w:i/>
                <w:iCs/>
                <w:spacing w:val="0"/>
                <w:w w:val="100"/>
                <w:kern w:val="0"/>
                <w:sz w:val="14"/>
                <w:lang w:val="ru-RU"/>
              </w:rPr>
              <w:br/>
            </w:r>
            <w:r>
              <w:rPr>
                <w:i/>
                <w:iCs/>
                <w:spacing w:val="0"/>
                <w:w w:val="100"/>
                <w:kern w:val="0"/>
                <w:sz w:val="14"/>
              </w:rPr>
              <w:t>выданных кредитов</w:t>
            </w:r>
          </w:p>
        </w:tc>
        <w:tc>
          <w:tcPr>
            <w:tcW w:w="2090" w:type="dxa"/>
            <w:tcBorders>
              <w:top w:val="single" w:sz="4" w:space="0" w:color="auto"/>
              <w:bottom w:val="single" w:sz="12" w:space="0" w:color="auto"/>
            </w:tcBorders>
            <w:vAlign w:val="bottom"/>
          </w:tcPr>
          <w:p w:rsidR="002437E9" w:rsidRDefault="002437E9">
            <w:pPr>
              <w:pStyle w:val="FootnoteText"/>
              <w:tabs>
                <w:tab w:val="left" w:pos="-120"/>
                <w:tab w:val="num" w:pos="142"/>
                <w:tab w:val="left" w:pos="709"/>
                <w:tab w:val="left" w:pos="1320"/>
              </w:tabs>
              <w:spacing w:before="40" w:after="40" w:line="160" w:lineRule="exact"/>
              <w:ind w:left="476" w:hanging="476"/>
              <w:jc w:val="right"/>
              <w:rPr>
                <w:i/>
                <w:iCs/>
                <w:spacing w:val="0"/>
                <w:w w:val="100"/>
                <w:kern w:val="0"/>
                <w:sz w:val="14"/>
              </w:rPr>
            </w:pPr>
            <w:r>
              <w:rPr>
                <w:i/>
                <w:iCs/>
                <w:spacing w:val="0"/>
                <w:w w:val="100"/>
                <w:kern w:val="0"/>
                <w:sz w:val="14"/>
              </w:rPr>
              <w:t>Часть кредитов,</w:t>
            </w:r>
            <w:r>
              <w:rPr>
                <w:i/>
                <w:iCs/>
                <w:spacing w:val="0"/>
                <w:w w:val="100"/>
                <w:kern w:val="0"/>
                <w:sz w:val="14"/>
                <w:lang w:val="ru-RU"/>
              </w:rPr>
              <w:br/>
            </w:r>
            <w:r>
              <w:rPr>
                <w:i/>
                <w:iCs/>
                <w:spacing w:val="0"/>
                <w:w w:val="100"/>
                <w:kern w:val="0"/>
                <w:sz w:val="14"/>
              </w:rPr>
              <w:t xml:space="preserve"> выданных женщинам</w:t>
            </w:r>
          </w:p>
        </w:tc>
        <w:tc>
          <w:tcPr>
            <w:tcW w:w="2090" w:type="dxa"/>
            <w:tcBorders>
              <w:top w:val="single" w:sz="4" w:space="0" w:color="auto"/>
              <w:bottom w:val="single" w:sz="12" w:space="0" w:color="auto"/>
            </w:tcBorders>
            <w:vAlign w:val="bottom"/>
          </w:tcPr>
          <w:p w:rsidR="002437E9" w:rsidRDefault="002437E9">
            <w:pPr>
              <w:tabs>
                <w:tab w:val="left" w:pos="288"/>
                <w:tab w:val="left" w:pos="576"/>
                <w:tab w:val="left" w:pos="864"/>
                <w:tab w:val="left" w:pos="1152"/>
              </w:tabs>
              <w:suppressAutoHyphens/>
              <w:spacing w:before="80" w:after="80" w:line="160" w:lineRule="exact"/>
              <w:ind w:right="43"/>
              <w:jc w:val="right"/>
              <w:rPr>
                <w:i/>
                <w:spacing w:val="0"/>
                <w:w w:val="100"/>
                <w:kern w:val="0"/>
                <w:sz w:val="14"/>
                <w:lang w:val="ru-RU"/>
              </w:rPr>
            </w:pPr>
            <w:r>
              <w:rPr>
                <w:i/>
                <w:spacing w:val="0"/>
                <w:w w:val="100"/>
                <w:kern w:val="0"/>
                <w:sz w:val="14"/>
                <w:lang w:val="ru-RU"/>
              </w:rPr>
              <w:t>Проценты</w:t>
            </w:r>
          </w:p>
        </w:tc>
      </w:tr>
      <w:tr w:rsidR="002437E9">
        <w:tblPrEx>
          <w:tblCellMar>
            <w:top w:w="0" w:type="dxa"/>
            <w:bottom w:w="0" w:type="dxa"/>
          </w:tblCellMar>
        </w:tblPrEx>
        <w:trPr>
          <w:trHeight w:hRule="exact" w:val="115"/>
          <w:tblHeader/>
        </w:trPr>
        <w:tc>
          <w:tcPr>
            <w:tcW w:w="1050" w:type="dxa"/>
            <w:tcBorders>
              <w:top w:val="single" w:sz="12" w:space="0" w:color="auto"/>
            </w:tcBorders>
            <w:vAlign w:val="bottom"/>
          </w:tcPr>
          <w:p w:rsidR="002437E9" w:rsidRDefault="002437E9">
            <w:pPr>
              <w:tabs>
                <w:tab w:val="left" w:pos="288"/>
                <w:tab w:val="left" w:pos="576"/>
                <w:tab w:val="left" w:pos="864"/>
                <w:tab w:val="left" w:pos="1152"/>
              </w:tabs>
              <w:suppressAutoHyphens/>
              <w:spacing w:before="40" w:after="40" w:line="210" w:lineRule="exact"/>
              <w:ind w:right="43"/>
              <w:rPr>
                <w:spacing w:val="0"/>
                <w:w w:val="100"/>
                <w:kern w:val="0"/>
                <w:sz w:val="17"/>
                <w:lang w:val="ru-RU"/>
              </w:rPr>
            </w:pPr>
          </w:p>
        </w:tc>
        <w:tc>
          <w:tcPr>
            <w:tcW w:w="2090" w:type="dxa"/>
            <w:tcBorders>
              <w:top w:val="single" w:sz="12" w:space="0" w:color="auto"/>
            </w:tcBorders>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p>
        </w:tc>
        <w:tc>
          <w:tcPr>
            <w:tcW w:w="2090" w:type="dxa"/>
            <w:tcBorders>
              <w:top w:val="single" w:sz="12" w:space="0" w:color="auto"/>
            </w:tcBorders>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p>
        </w:tc>
        <w:tc>
          <w:tcPr>
            <w:tcW w:w="2090" w:type="dxa"/>
            <w:tcBorders>
              <w:top w:val="single" w:sz="12" w:space="0" w:color="auto"/>
            </w:tcBorders>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p>
        </w:tc>
      </w:tr>
      <w:tr w:rsidR="002437E9">
        <w:tblPrEx>
          <w:tblCellMar>
            <w:top w:w="0" w:type="dxa"/>
            <w:bottom w:w="0" w:type="dxa"/>
          </w:tblCellMar>
        </w:tblPrEx>
        <w:tc>
          <w:tcPr>
            <w:tcW w:w="1050" w:type="dxa"/>
            <w:vAlign w:val="bottom"/>
          </w:tcPr>
          <w:p w:rsidR="002437E9" w:rsidRDefault="002437E9">
            <w:pPr>
              <w:tabs>
                <w:tab w:val="left" w:pos="288"/>
                <w:tab w:val="left" w:pos="576"/>
                <w:tab w:val="left" w:pos="864"/>
                <w:tab w:val="left" w:pos="1152"/>
              </w:tabs>
              <w:suppressAutoHyphens/>
              <w:spacing w:before="40" w:after="40" w:line="210" w:lineRule="exact"/>
              <w:ind w:right="43"/>
              <w:rPr>
                <w:spacing w:val="0"/>
                <w:w w:val="100"/>
                <w:kern w:val="0"/>
                <w:sz w:val="17"/>
                <w:lang w:val="ru-RU"/>
              </w:rPr>
            </w:pPr>
            <w:r>
              <w:rPr>
                <w:spacing w:val="0"/>
                <w:w w:val="100"/>
                <w:kern w:val="0"/>
                <w:sz w:val="17"/>
                <w:lang w:val="ru-RU"/>
              </w:rPr>
              <w:t>2000</w:t>
            </w:r>
          </w:p>
        </w:tc>
        <w:tc>
          <w:tcPr>
            <w:tcW w:w="2090"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279 248 287</w:t>
            </w:r>
          </w:p>
        </w:tc>
        <w:tc>
          <w:tcPr>
            <w:tcW w:w="2090"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194 760 562</w:t>
            </w:r>
          </w:p>
        </w:tc>
        <w:tc>
          <w:tcPr>
            <w:tcW w:w="2090"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77,17</w:t>
            </w:r>
          </w:p>
        </w:tc>
      </w:tr>
      <w:tr w:rsidR="002437E9">
        <w:tblPrEx>
          <w:tblCellMar>
            <w:top w:w="0" w:type="dxa"/>
            <w:bottom w:w="0" w:type="dxa"/>
          </w:tblCellMar>
        </w:tblPrEx>
        <w:tc>
          <w:tcPr>
            <w:tcW w:w="1050" w:type="dxa"/>
            <w:vAlign w:val="bottom"/>
          </w:tcPr>
          <w:p w:rsidR="002437E9" w:rsidRDefault="002437E9">
            <w:pPr>
              <w:tabs>
                <w:tab w:val="left" w:pos="288"/>
                <w:tab w:val="left" w:pos="576"/>
                <w:tab w:val="left" w:pos="864"/>
                <w:tab w:val="left" w:pos="1152"/>
              </w:tabs>
              <w:suppressAutoHyphens/>
              <w:spacing w:before="40" w:after="40" w:line="210" w:lineRule="exact"/>
              <w:ind w:right="43"/>
              <w:rPr>
                <w:spacing w:val="0"/>
                <w:w w:val="100"/>
                <w:kern w:val="0"/>
                <w:sz w:val="17"/>
                <w:lang w:val="ru-RU"/>
              </w:rPr>
            </w:pPr>
            <w:r>
              <w:rPr>
                <w:spacing w:val="0"/>
                <w:w w:val="100"/>
                <w:kern w:val="0"/>
                <w:sz w:val="17"/>
                <w:lang w:val="ru-RU"/>
              </w:rPr>
              <w:t>2001</w:t>
            </w:r>
          </w:p>
        </w:tc>
        <w:tc>
          <w:tcPr>
            <w:tcW w:w="2090"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376 761 086</w:t>
            </w:r>
          </w:p>
        </w:tc>
        <w:tc>
          <w:tcPr>
            <w:tcW w:w="2090"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256 197 538</w:t>
            </w:r>
          </w:p>
        </w:tc>
        <w:tc>
          <w:tcPr>
            <w:tcW w:w="2090"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72,00</w:t>
            </w:r>
          </w:p>
        </w:tc>
      </w:tr>
      <w:tr w:rsidR="002437E9">
        <w:tblPrEx>
          <w:tblCellMar>
            <w:top w:w="0" w:type="dxa"/>
            <w:bottom w:w="0" w:type="dxa"/>
          </w:tblCellMar>
        </w:tblPrEx>
        <w:tc>
          <w:tcPr>
            <w:tcW w:w="1050" w:type="dxa"/>
            <w:vAlign w:val="bottom"/>
          </w:tcPr>
          <w:p w:rsidR="002437E9" w:rsidRDefault="002437E9">
            <w:pPr>
              <w:tabs>
                <w:tab w:val="left" w:pos="288"/>
                <w:tab w:val="left" w:pos="576"/>
                <w:tab w:val="left" w:pos="864"/>
                <w:tab w:val="left" w:pos="1152"/>
              </w:tabs>
              <w:suppressAutoHyphens/>
              <w:spacing w:before="40" w:after="40" w:line="210" w:lineRule="exact"/>
              <w:ind w:right="43"/>
              <w:rPr>
                <w:spacing w:val="0"/>
                <w:w w:val="100"/>
                <w:kern w:val="0"/>
                <w:sz w:val="17"/>
                <w:lang w:val="ru-RU"/>
              </w:rPr>
            </w:pPr>
            <w:r>
              <w:rPr>
                <w:spacing w:val="0"/>
                <w:w w:val="100"/>
                <w:kern w:val="0"/>
                <w:sz w:val="17"/>
                <w:lang w:val="ru-RU"/>
              </w:rPr>
              <w:t>2002</w:t>
            </w:r>
          </w:p>
        </w:tc>
        <w:tc>
          <w:tcPr>
            <w:tcW w:w="2090"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617 634 112</w:t>
            </w:r>
          </w:p>
        </w:tc>
        <w:tc>
          <w:tcPr>
            <w:tcW w:w="2090"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444 528 320</w:t>
            </w:r>
          </w:p>
        </w:tc>
        <w:tc>
          <w:tcPr>
            <w:tcW w:w="2090" w:type="dxa"/>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71,90</w:t>
            </w:r>
          </w:p>
        </w:tc>
      </w:tr>
      <w:tr w:rsidR="002437E9">
        <w:tblPrEx>
          <w:tblCellMar>
            <w:top w:w="0" w:type="dxa"/>
            <w:bottom w:w="0" w:type="dxa"/>
          </w:tblCellMar>
        </w:tblPrEx>
        <w:tc>
          <w:tcPr>
            <w:tcW w:w="1050" w:type="dxa"/>
            <w:tcBorders>
              <w:bottom w:val="single" w:sz="12" w:space="0" w:color="auto"/>
            </w:tcBorders>
            <w:vAlign w:val="bottom"/>
          </w:tcPr>
          <w:p w:rsidR="002437E9" w:rsidRDefault="002437E9">
            <w:pPr>
              <w:tabs>
                <w:tab w:val="left" w:pos="288"/>
                <w:tab w:val="left" w:pos="576"/>
                <w:tab w:val="left" w:pos="864"/>
                <w:tab w:val="left" w:pos="1152"/>
              </w:tabs>
              <w:suppressAutoHyphens/>
              <w:spacing w:before="40" w:after="40" w:line="210" w:lineRule="exact"/>
              <w:ind w:right="43"/>
              <w:rPr>
                <w:spacing w:val="0"/>
                <w:w w:val="100"/>
                <w:kern w:val="0"/>
                <w:sz w:val="17"/>
                <w:lang w:val="ru-RU"/>
              </w:rPr>
            </w:pPr>
            <w:r>
              <w:rPr>
                <w:spacing w:val="0"/>
                <w:w w:val="100"/>
                <w:kern w:val="0"/>
                <w:sz w:val="17"/>
                <w:lang w:val="ru-RU"/>
              </w:rPr>
              <w:t>2003</w:t>
            </w:r>
          </w:p>
        </w:tc>
        <w:tc>
          <w:tcPr>
            <w:tcW w:w="2090" w:type="dxa"/>
            <w:tcBorders>
              <w:bottom w:val="single" w:sz="12" w:space="0" w:color="auto"/>
            </w:tcBorders>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915 309 723</w:t>
            </w:r>
          </w:p>
        </w:tc>
        <w:tc>
          <w:tcPr>
            <w:tcW w:w="2090" w:type="dxa"/>
            <w:tcBorders>
              <w:bottom w:val="single" w:sz="12" w:space="0" w:color="auto"/>
            </w:tcBorders>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540 716 806</w:t>
            </w:r>
          </w:p>
        </w:tc>
        <w:tc>
          <w:tcPr>
            <w:tcW w:w="2090" w:type="dxa"/>
            <w:tcBorders>
              <w:bottom w:val="single" w:sz="12" w:space="0" w:color="auto"/>
            </w:tcBorders>
            <w:vAlign w:val="bottom"/>
          </w:tcPr>
          <w:p w:rsidR="002437E9" w:rsidRDefault="002437E9">
            <w:pPr>
              <w:tabs>
                <w:tab w:val="left" w:pos="288"/>
                <w:tab w:val="left" w:pos="576"/>
                <w:tab w:val="left" w:pos="864"/>
                <w:tab w:val="left" w:pos="1152"/>
              </w:tabs>
              <w:suppressAutoHyphens/>
              <w:spacing w:before="40" w:after="40" w:line="210" w:lineRule="exact"/>
              <w:ind w:right="43"/>
              <w:jc w:val="right"/>
              <w:rPr>
                <w:spacing w:val="0"/>
                <w:w w:val="100"/>
                <w:kern w:val="0"/>
                <w:sz w:val="17"/>
                <w:lang w:val="ru-RU"/>
              </w:rPr>
            </w:pPr>
            <w:r>
              <w:rPr>
                <w:spacing w:val="0"/>
                <w:w w:val="100"/>
                <w:kern w:val="0"/>
                <w:sz w:val="17"/>
                <w:lang w:val="ru-RU"/>
              </w:rPr>
              <w:t>67,99</w:t>
            </w:r>
          </w:p>
        </w:tc>
      </w:tr>
    </w:tbl>
    <w:p w:rsidR="002437E9" w:rsidRDefault="002437E9">
      <w:pPr>
        <w:pStyle w:val="SingleTxt"/>
        <w:spacing w:after="0" w:line="120" w:lineRule="exact"/>
        <w:rPr>
          <w:spacing w:val="0"/>
          <w:w w:val="100"/>
          <w:kern w:val="0"/>
          <w:sz w:val="10"/>
          <w:lang w:val="ru-RU"/>
        </w:rPr>
      </w:pPr>
    </w:p>
    <w:p w:rsidR="002437E9" w:rsidRDefault="002437E9">
      <w:pPr>
        <w:pStyle w:val="SingleTxt"/>
        <w:spacing w:after="0" w:line="120" w:lineRule="exact"/>
        <w:rPr>
          <w:spacing w:val="0"/>
          <w:w w:val="100"/>
          <w:kern w:val="0"/>
          <w:sz w:val="10"/>
          <w:lang w:val="ru-RU"/>
        </w:rPr>
      </w:pPr>
    </w:p>
    <w:p w:rsidR="002437E9" w:rsidRDefault="002437E9">
      <w:pPr>
        <w:pStyle w:val="SingleTxt"/>
        <w:numPr>
          <w:ilvl w:val="0"/>
          <w:numId w:val="6"/>
        </w:numPr>
        <w:rPr>
          <w:spacing w:val="0"/>
          <w:w w:val="100"/>
          <w:kern w:val="0"/>
          <w:lang w:val="ru-RU"/>
        </w:rPr>
      </w:pPr>
      <w:r>
        <w:rPr>
          <w:spacing w:val="0"/>
          <w:w w:val="100"/>
          <w:kern w:val="0"/>
        </w:rPr>
        <w:t>ПРООН и ряд НПО стали инициаторами выдачи микрокредитов на цели развития доходоприносящих видов деятельности, мелкого животноводства, торговли и восстановления поголовья скота. Вместе с тем работа в интересах женщин ведется не так активно, как следовало бы, учитывая существующие потребности.</w:t>
      </w:r>
    </w:p>
    <w:p w:rsidR="002437E9" w:rsidRDefault="002437E9">
      <w:pPr>
        <w:pStyle w:val="SingleTxt"/>
        <w:numPr>
          <w:ilvl w:val="0"/>
          <w:numId w:val="6"/>
        </w:numPr>
        <w:rPr>
          <w:spacing w:val="0"/>
          <w:w w:val="100"/>
          <w:kern w:val="0"/>
          <w:lang w:val="ru-RU"/>
        </w:rPr>
      </w:pPr>
      <w:r>
        <w:rPr>
          <w:spacing w:val="0"/>
          <w:w w:val="100"/>
          <w:kern w:val="0"/>
        </w:rPr>
        <w:t>Фонд сельского микрокредитования и проект TWITEZIMBERE, финансируемые правительством Бурунди при поддержке Всемирного банка, целью которого является борьба с нищетой, предоставляют кредиты объединениям и ассоциациям женщин, проживающих в сельской местности и занятых производством и сбытом продуктов питания, животноводства или кустарного промысла. Однако эти объединения должны получать поддержку со стороны ЦРС или ПУСХЖ, с тем чтобы было обеспечено правильное использование кредита.</w:t>
      </w:r>
    </w:p>
    <w:p w:rsidR="002437E9" w:rsidRDefault="002437E9">
      <w:pPr>
        <w:pStyle w:val="SingleTxt"/>
        <w:numPr>
          <w:ilvl w:val="0"/>
          <w:numId w:val="6"/>
        </w:numPr>
        <w:rPr>
          <w:spacing w:val="0"/>
          <w:w w:val="100"/>
          <w:kern w:val="0"/>
          <w:lang w:val="ru-RU"/>
        </w:rPr>
      </w:pPr>
      <w:r>
        <w:rPr>
          <w:spacing w:val="0"/>
          <w:w w:val="100"/>
          <w:kern w:val="0"/>
        </w:rPr>
        <w:t xml:space="preserve">Фактическое изменение, на которое пошли финансовые институты, состоит </w:t>
      </w:r>
      <w:r>
        <w:rPr>
          <w:spacing w:val="0"/>
          <w:w w:val="100"/>
          <w:kern w:val="0"/>
          <w:lang w:val="ru-RU"/>
        </w:rPr>
        <w:br/>
      </w:r>
      <w:r>
        <w:rPr>
          <w:spacing w:val="0"/>
          <w:w w:val="100"/>
          <w:kern w:val="0"/>
        </w:rPr>
        <w:t>в том, что для предоставления кредита одному из супругов во всех случаях необходимо получить согласие второго. Эта мера позволила укрепить безопасность семьи, поскольку ранее некоторые супруги брали кредиты без ведома своей второй половины, причем такие кредиты не всегда шли на нужды семьи.</w:t>
      </w:r>
    </w:p>
    <w:p w:rsidR="002437E9" w:rsidRDefault="002437E9">
      <w:pPr>
        <w:pStyle w:val="SingleTxt"/>
        <w:spacing w:after="0" w:line="120" w:lineRule="exact"/>
        <w:rPr>
          <w:spacing w:val="0"/>
          <w:w w:val="100"/>
          <w:kern w:val="0"/>
          <w:sz w:val="10"/>
          <w:lang w:val="ru-RU"/>
        </w:rPr>
      </w:pPr>
    </w:p>
    <w:p w:rsidR="002437E9" w:rsidRDefault="002437E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0"/>
          <w:w w:val="100"/>
          <w:kern w:val="0"/>
          <w:lang w:val="ru-RU"/>
        </w:rPr>
      </w:pPr>
      <w:r>
        <w:rPr>
          <w:spacing w:val="0"/>
          <w:w w:val="100"/>
          <w:kern w:val="0"/>
          <w:lang w:val="ru-RU"/>
        </w:rPr>
        <w:tab/>
        <w:t>3.13</w:t>
      </w:r>
      <w:r>
        <w:rPr>
          <w:spacing w:val="0"/>
          <w:w w:val="100"/>
          <w:kern w:val="0"/>
          <w:lang w:val="ru-RU"/>
        </w:rPr>
        <w:tab/>
      </w:r>
      <w:r>
        <w:rPr>
          <w:bCs/>
          <w:spacing w:val="0"/>
          <w:w w:val="100"/>
          <w:kern w:val="0"/>
          <w:lang w:val="ru-RU"/>
        </w:rPr>
        <w:t>Женщины, проживающие в сельской местности</w:t>
      </w:r>
    </w:p>
    <w:p w:rsidR="002437E9" w:rsidRDefault="002437E9">
      <w:pPr>
        <w:pStyle w:val="SingleTxt"/>
        <w:spacing w:after="0" w:line="120" w:lineRule="exact"/>
        <w:rPr>
          <w:spacing w:val="0"/>
          <w:w w:val="100"/>
          <w:kern w:val="0"/>
          <w:sz w:val="10"/>
          <w:lang w:val="ru-RU"/>
        </w:rPr>
      </w:pPr>
    </w:p>
    <w:p w:rsidR="002437E9" w:rsidRDefault="002437E9">
      <w:pPr>
        <w:pStyle w:val="SingleTxt"/>
        <w:spacing w:after="0" w:line="120" w:lineRule="exact"/>
        <w:rPr>
          <w:spacing w:val="0"/>
          <w:w w:val="100"/>
          <w:kern w:val="0"/>
          <w:sz w:val="10"/>
          <w:lang w:val="ru-RU"/>
        </w:rPr>
      </w:pPr>
    </w:p>
    <w:tbl>
      <w:tblPr>
        <w:tblW w:w="7321"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321"/>
      </w:tblGrid>
      <w:tr w:rsidR="002437E9">
        <w:tblPrEx>
          <w:tblCellMar>
            <w:top w:w="0" w:type="dxa"/>
            <w:bottom w:w="0" w:type="dxa"/>
          </w:tblCellMar>
        </w:tblPrEx>
        <w:tc>
          <w:tcPr>
            <w:tcW w:w="7321" w:type="dxa"/>
          </w:tcPr>
          <w:p w:rsidR="002437E9" w:rsidRDefault="002437E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475" w:right="475"/>
              <w:rPr>
                <w:spacing w:val="0"/>
                <w:w w:val="100"/>
                <w:kern w:val="0"/>
                <w:sz w:val="10"/>
                <w:lang w:val="ru-RU"/>
              </w:rPr>
            </w:pPr>
          </w:p>
          <w:p w:rsidR="002437E9" w:rsidRDefault="002437E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rPr>
                <w:i/>
                <w:spacing w:val="0"/>
                <w:w w:val="100"/>
                <w:kern w:val="0"/>
                <w:lang w:val="en-US"/>
              </w:rPr>
            </w:pPr>
            <w:r>
              <w:rPr>
                <w:i/>
                <w:spacing w:val="0"/>
                <w:w w:val="100"/>
                <w:kern w:val="0"/>
                <w:lang w:val="ru-RU"/>
              </w:rPr>
              <w:t>Статья</w:t>
            </w:r>
            <w:r>
              <w:rPr>
                <w:i/>
                <w:spacing w:val="0"/>
                <w:w w:val="100"/>
                <w:kern w:val="0"/>
                <w:lang w:val="en-US"/>
              </w:rPr>
              <w:t xml:space="preserve"> 14 КЛДЖ</w:t>
            </w:r>
          </w:p>
        </w:tc>
      </w:tr>
      <w:tr w:rsidR="002437E9">
        <w:tblPrEx>
          <w:tblCellMar>
            <w:top w:w="0" w:type="dxa"/>
            <w:bottom w:w="0" w:type="dxa"/>
          </w:tblCellMar>
        </w:tblPrEx>
        <w:tc>
          <w:tcPr>
            <w:tcW w:w="7321" w:type="dxa"/>
          </w:tcPr>
          <w:p w:rsidR="002437E9" w:rsidRDefault="002437E9">
            <w:pPr>
              <w:pStyle w:val="SingleTxt"/>
              <w:tabs>
                <w:tab w:val="left" w:pos="475"/>
                <w:tab w:val="left" w:pos="965"/>
                <w:tab w:val="left" w:pos="1440"/>
                <w:tab w:val="left" w:pos="1915"/>
                <w:tab w:val="left" w:pos="2405"/>
                <w:tab w:val="left" w:pos="2880"/>
                <w:tab w:val="left" w:pos="3355"/>
              </w:tabs>
              <w:ind w:left="475" w:right="475"/>
              <w:rPr>
                <w:spacing w:val="0"/>
                <w:w w:val="100"/>
                <w:kern w:val="0"/>
                <w:lang w:val="ru-RU"/>
              </w:rPr>
            </w:pPr>
            <w:r>
              <w:rPr>
                <w:spacing w:val="0"/>
                <w:w w:val="100"/>
                <w:kern w:val="0"/>
                <w:lang w:val="ru-RU"/>
              </w:rPr>
              <w:t>1.</w:t>
            </w:r>
            <w:r>
              <w:rPr>
                <w:spacing w:val="0"/>
                <w:w w:val="100"/>
                <w:kern w:val="0"/>
                <w:lang w:val="ru-RU"/>
              </w:rPr>
              <w:tab/>
              <w:t>Государства-участники принимают во внимание особые проблемы, с которыми сталкиваются женщины, проживающие в сельской местности, и значительную роль, которую они играют в обеспечении экономического благосостояния своих семей, в том числе их деятельность в нетоварных отраслях хозяйства, и принимают все соответствующие меры для обеспечения применения положений настоящей Конвенции к женщинам, проживающим в сельской местности.</w:t>
            </w:r>
          </w:p>
        </w:tc>
      </w:tr>
      <w:tr w:rsidR="002437E9">
        <w:tblPrEx>
          <w:tblCellMar>
            <w:top w:w="0" w:type="dxa"/>
            <w:bottom w:w="0" w:type="dxa"/>
          </w:tblCellMar>
        </w:tblPrEx>
        <w:tc>
          <w:tcPr>
            <w:tcW w:w="7321" w:type="dxa"/>
            <w:tcBorders>
              <w:bottom w:val="nil"/>
            </w:tcBorders>
          </w:tcPr>
          <w:p w:rsidR="002437E9" w:rsidRDefault="002437E9">
            <w:pPr>
              <w:pStyle w:val="SingleTxt"/>
              <w:tabs>
                <w:tab w:val="left" w:pos="475"/>
                <w:tab w:val="left" w:pos="965"/>
                <w:tab w:val="left" w:pos="1440"/>
                <w:tab w:val="left" w:pos="1915"/>
                <w:tab w:val="left" w:pos="2405"/>
                <w:tab w:val="left" w:pos="2880"/>
                <w:tab w:val="left" w:pos="3355"/>
              </w:tabs>
              <w:ind w:left="475" w:right="475"/>
              <w:rPr>
                <w:spacing w:val="0"/>
                <w:w w:val="100"/>
                <w:kern w:val="0"/>
                <w:lang w:val="ru-RU"/>
              </w:rPr>
            </w:pPr>
            <w:r>
              <w:rPr>
                <w:spacing w:val="0"/>
                <w:w w:val="100"/>
                <w:kern w:val="0"/>
                <w:lang w:val="ru-RU"/>
              </w:rPr>
              <w:t>2.</w:t>
            </w:r>
            <w:r>
              <w:rPr>
                <w:spacing w:val="0"/>
                <w:w w:val="100"/>
                <w:kern w:val="0"/>
                <w:lang w:val="ru-RU"/>
              </w:rPr>
              <w:tab/>
            </w:r>
            <w:r>
              <w:rPr>
                <w:spacing w:val="0"/>
                <w:w w:val="100"/>
                <w:kern w:val="0"/>
              </w:rPr>
              <w:t xml:space="preserve">Государства-участники принимают все соответствующие меры для ликвидации дискриминации в отношении женщин в сельских районах, </w:t>
            </w:r>
            <w:r>
              <w:rPr>
                <w:spacing w:val="0"/>
                <w:w w:val="100"/>
                <w:kern w:val="0"/>
                <w:lang w:val="ru-RU"/>
              </w:rPr>
              <w:br/>
            </w:r>
            <w:r>
              <w:rPr>
                <w:spacing w:val="0"/>
                <w:w w:val="100"/>
                <w:kern w:val="0"/>
              </w:rPr>
              <w:t>с тем чтобы обеспечить на основе равенства мужчин и женщин их участие в развитии сельских районов и в получении выгод от такого развития и, в частности, обеспечивают таким женщинам право:</w:t>
            </w:r>
          </w:p>
        </w:tc>
      </w:tr>
      <w:tr w:rsidR="002437E9">
        <w:tblPrEx>
          <w:tblCellMar>
            <w:top w:w="0" w:type="dxa"/>
            <w:bottom w:w="0" w:type="dxa"/>
          </w:tblCellMar>
        </w:tblPrEx>
        <w:tc>
          <w:tcPr>
            <w:tcW w:w="7321" w:type="dxa"/>
            <w:tcBorders>
              <w:top w:val="nil"/>
              <w:bottom w:val="nil"/>
            </w:tcBorders>
          </w:tcPr>
          <w:p w:rsidR="002437E9" w:rsidRDefault="002437E9">
            <w:pPr>
              <w:pStyle w:val="SingleTxt"/>
              <w:tabs>
                <w:tab w:val="left" w:pos="475"/>
                <w:tab w:val="left" w:pos="965"/>
                <w:tab w:val="left" w:pos="1440"/>
                <w:tab w:val="left" w:pos="1915"/>
                <w:tab w:val="left" w:pos="2405"/>
                <w:tab w:val="left" w:pos="2880"/>
                <w:tab w:val="left" w:pos="3355"/>
              </w:tabs>
              <w:ind w:left="475" w:right="475"/>
              <w:rPr>
                <w:spacing w:val="0"/>
                <w:w w:val="100"/>
                <w:kern w:val="0"/>
                <w:lang w:val="ru-RU"/>
              </w:rPr>
            </w:pPr>
            <w:r>
              <w:rPr>
                <w:spacing w:val="0"/>
                <w:w w:val="100"/>
                <w:kern w:val="0"/>
                <w:lang w:val="ru-RU"/>
              </w:rPr>
              <w:tab/>
              <w:t>a)</w:t>
            </w:r>
            <w:r>
              <w:rPr>
                <w:spacing w:val="0"/>
                <w:w w:val="100"/>
                <w:kern w:val="0"/>
                <w:lang w:val="ru-RU"/>
              </w:rPr>
              <w:tab/>
            </w:r>
            <w:r>
              <w:rPr>
                <w:spacing w:val="0"/>
                <w:w w:val="100"/>
                <w:kern w:val="0"/>
              </w:rPr>
              <w:t xml:space="preserve">участвовать в разработке и осуществлении планов развития </w:t>
            </w:r>
            <w:r>
              <w:rPr>
                <w:spacing w:val="0"/>
                <w:w w:val="100"/>
                <w:kern w:val="0"/>
                <w:lang w:val="ru-RU"/>
              </w:rPr>
              <w:br/>
            </w:r>
            <w:r>
              <w:rPr>
                <w:spacing w:val="0"/>
                <w:w w:val="100"/>
                <w:kern w:val="0"/>
              </w:rPr>
              <w:t>на всех уровнях;</w:t>
            </w:r>
          </w:p>
        </w:tc>
      </w:tr>
      <w:tr w:rsidR="002437E9">
        <w:tblPrEx>
          <w:tblCellMar>
            <w:top w:w="0" w:type="dxa"/>
            <w:bottom w:w="0" w:type="dxa"/>
          </w:tblCellMar>
        </w:tblPrEx>
        <w:tc>
          <w:tcPr>
            <w:tcW w:w="7321" w:type="dxa"/>
            <w:tcBorders>
              <w:top w:val="nil"/>
            </w:tcBorders>
          </w:tcPr>
          <w:p w:rsidR="002437E9" w:rsidRDefault="002437E9">
            <w:pPr>
              <w:pStyle w:val="SingleTxt"/>
              <w:keepNext/>
              <w:keepLines/>
              <w:tabs>
                <w:tab w:val="left" w:pos="475"/>
                <w:tab w:val="left" w:pos="965"/>
                <w:tab w:val="left" w:pos="1440"/>
                <w:tab w:val="left" w:pos="1915"/>
                <w:tab w:val="left" w:pos="2405"/>
                <w:tab w:val="left" w:pos="2880"/>
                <w:tab w:val="left" w:pos="3355"/>
              </w:tabs>
              <w:ind w:left="475" w:right="475"/>
              <w:rPr>
                <w:spacing w:val="0"/>
                <w:w w:val="100"/>
                <w:kern w:val="0"/>
                <w:lang w:val="ru-RU"/>
              </w:rPr>
            </w:pPr>
            <w:r>
              <w:rPr>
                <w:spacing w:val="0"/>
                <w:w w:val="100"/>
                <w:kern w:val="0"/>
                <w:lang w:val="ru-RU"/>
              </w:rPr>
              <w:tab/>
              <w:t>b)</w:t>
            </w:r>
            <w:r>
              <w:rPr>
                <w:spacing w:val="0"/>
                <w:w w:val="100"/>
                <w:kern w:val="0"/>
                <w:lang w:val="ru-RU"/>
              </w:rPr>
              <w:tab/>
            </w:r>
            <w:r>
              <w:rPr>
                <w:spacing w:val="0"/>
                <w:w w:val="100"/>
                <w:kern w:val="0"/>
              </w:rPr>
              <w:t>на доступ к соответствующему медицинскому обслуживанию, включая информацию, консультации и обслуживание по вопросам планирования размера семьи;</w:t>
            </w:r>
          </w:p>
        </w:tc>
      </w:tr>
      <w:tr w:rsidR="002437E9">
        <w:tblPrEx>
          <w:tblCellMar>
            <w:top w:w="0" w:type="dxa"/>
            <w:bottom w:w="0" w:type="dxa"/>
          </w:tblCellMar>
        </w:tblPrEx>
        <w:tc>
          <w:tcPr>
            <w:tcW w:w="7321" w:type="dxa"/>
          </w:tcPr>
          <w:p w:rsidR="002437E9" w:rsidRDefault="002437E9">
            <w:pPr>
              <w:pStyle w:val="SingleTxt"/>
              <w:tabs>
                <w:tab w:val="left" w:pos="475"/>
                <w:tab w:val="left" w:pos="965"/>
                <w:tab w:val="left" w:pos="1440"/>
                <w:tab w:val="left" w:pos="1915"/>
                <w:tab w:val="left" w:pos="2405"/>
                <w:tab w:val="left" w:pos="2880"/>
                <w:tab w:val="left" w:pos="3355"/>
              </w:tabs>
              <w:ind w:left="475" w:right="475"/>
              <w:rPr>
                <w:spacing w:val="0"/>
                <w:w w:val="100"/>
                <w:kern w:val="0"/>
                <w:lang w:val="ru-RU"/>
              </w:rPr>
            </w:pPr>
            <w:r>
              <w:rPr>
                <w:spacing w:val="0"/>
                <w:w w:val="100"/>
                <w:kern w:val="0"/>
                <w:lang w:val="ru-RU"/>
              </w:rPr>
              <w:tab/>
              <w:t>c)</w:t>
            </w:r>
            <w:r>
              <w:rPr>
                <w:spacing w:val="0"/>
                <w:w w:val="100"/>
                <w:kern w:val="0"/>
                <w:lang w:val="ru-RU"/>
              </w:rPr>
              <w:tab/>
            </w:r>
            <w:r>
              <w:rPr>
                <w:spacing w:val="0"/>
                <w:w w:val="100"/>
                <w:kern w:val="0"/>
              </w:rPr>
              <w:t>непосредственно пользоваться благами программ социального страхования;</w:t>
            </w:r>
          </w:p>
          <w:p w:rsidR="002437E9" w:rsidRDefault="002437E9">
            <w:pPr>
              <w:pStyle w:val="SingleTxt"/>
              <w:tabs>
                <w:tab w:val="left" w:pos="475"/>
                <w:tab w:val="left" w:pos="965"/>
                <w:tab w:val="left" w:pos="1440"/>
                <w:tab w:val="left" w:pos="1915"/>
                <w:tab w:val="left" w:pos="2405"/>
                <w:tab w:val="left" w:pos="2880"/>
                <w:tab w:val="left" w:pos="3355"/>
              </w:tabs>
              <w:ind w:left="475" w:right="475"/>
              <w:rPr>
                <w:spacing w:val="0"/>
                <w:w w:val="100"/>
                <w:kern w:val="0"/>
                <w:lang w:val="ru-RU"/>
              </w:rPr>
            </w:pPr>
            <w:r>
              <w:rPr>
                <w:spacing w:val="0"/>
                <w:w w:val="100"/>
                <w:kern w:val="0"/>
                <w:lang w:val="ru-RU"/>
              </w:rPr>
              <w:tab/>
              <w:t>d)</w:t>
            </w:r>
            <w:r>
              <w:rPr>
                <w:spacing w:val="0"/>
                <w:w w:val="100"/>
                <w:kern w:val="0"/>
                <w:lang w:val="ru-RU"/>
              </w:rPr>
              <w:tab/>
            </w:r>
            <w:r>
              <w:rPr>
                <w:spacing w:val="0"/>
                <w:w w:val="100"/>
                <w:kern w:val="0"/>
              </w:rPr>
              <w:t>получать все виды подготовки и формального и неформального образования, включая функциональную грамотность, а также пользоваться услугами всех средств общинного обслуживания, консультативных служб по сельскохозяйственным вопросам, в частности для повышения их технического уровня;</w:t>
            </w:r>
          </w:p>
          <w:p w:rsidR="002437E9" w:rsidRDefault="002437E9">
            <w:pPr>
              <w:pStyle w:val="SingleTxt"/>
              <w:tabs>
                <w:tab w:val="left" w:pos="475"/>
                <w:tab w:val="left" w:pos="965"/>
                <w:tab w:val="left" w:pos="1440"/>
                <w:tab w:val="left" w:pos="1915"/>
                <w:tab w:val="left" w:pos="2405"/>
                <w:tab w:val="left" w:pos="2880"/>
                <w:tab w:val="left" w:pos="3355"/>
              </w:tabs>
              <w:ind w:left="475" w:right="475"/>
              <w:rPr>
                <w:spacing w:val="0"/>
                <w:w w:val="100"/>
                <w:kern w:val="0"/>
                <w:lang w:val="ru-RU"/>
              </w:rPr>
            </w:pPr>
            <w:r>
              <w:rPr>
                <w:spacing w:val="0"/>
                <w:w w:val="100"/>
                <w:kern w:val="0"/>
                <w:lang w:val="ru-RU"/>
              </w:rPr>
              <w:tab/>
              <w:t>e)</w:t>
            </w:r>
            <w:r>
              <w:rPr>
                <w:spacing w:val="0"/>
                <w:w w:val="100"/>
                <w:kern w:val="0"/>
                <w:lang w:val="ru-RU"/>
              </w:rPr>
              <w:tab/>
            </w:r>
            <w:r>
              <w:rPr>
                <w:spacing w:val="0"/>
                <w:w w:val="100"/>
                <w:kern w:val="0"/>
              </w:rPr>
              <w:t>организовывать группы самопомощи и кооперативы, с тем чтобы обеспечить равный доступ к экономическим возможностям посредством работы по найму или независимой трудовой деятельности;</w:t>
            </w:r>
          </w:p>
          <w:p w:rsidR="002437E9" w:rsidRDefault="002437E9">
            <w:pPr>
              <w:pStyle w:val="SingleTxt"/>
              <w:tabs>
                <w:tab w:val="left" w:pos="475"/>
                <w:tab w:val="left" w:pos="965"/>
                <w:tab w:val="left" w:pos="1440"/>
                <w:tab w:val="left" w:pos="1915"/>
                <w:tab w:val="left" w:pos="2405"/>
                <w:tab w:val="left" w:pos="2880"/>
                <w:tab w:val="left" w:pos="3355"/>
              </w:tabs>
              <w:ind w:left="475" w:right="475"/>
              <w:rPr>
                <w:spacing w:val="0"/>
                <w:w w:val="100"/>
                <w:kern w:val="0"/>
                <w:lang w:val="ru-RU"/>
              </w:rPr>
            </w:pPr>
            <w:r>
              <w:rPr>
                <w:spacing w:val="0"/>
                <w:w w:val="100"/>
                <w:kern w:val="0"/>
                <w:lang w:val="ru-RU"/>
              </w:rPr>
              <w:tab/>
              <w:t>f)</w:t>
            </w:r>
            <w:r>
              <w:rPr>
                <w:spacing w:val="0"/>
                <w:w w:val="100"/>
                <w:kern w:val="0"/>
                <w:lang w:val="ru-RU"/>
              </w:rPr>
              <w:tab/>
            </w:r>
            <w:r>
              <w:rPr>
                <w:spacing w:val="0"/>
                <w:w w:val="100"/>
                <w:kern w:val="0"/>
              </w:rPr>
              <w:t>участвовать во всех видах коллективной деятельности;</w:t>
            </w:r>
          </w:p>
          <w:p w:rsidR="002437E9" w:rsidRDefault="002437E9">
            <w:pPr>
              <w:pStyle w:val="SingleTxt"/>
              <w:tabs>
                <w:tab w:val="left" w:pos="475"/>
                <w:tab w:val="left" w:pos="965"/>
                <w:tab w:val="left" w:pos="1440"/>
                <w:tab w:val="left" w:pos="1915"/>
                <w:tab w:val="left" w:pos="2405"/>
                <w:tab w:val="left" w:pos="2880"/>
                <w:tab w:val="left" w:pos="3355"/>
              </w:tabs>
              <w:ind w:left="475" w:right="475"/>
              <w:rPr>
                <w:spacing w:val="0"/>
                <w:w w:val="100"/>
                <w:kern w:val="0"/>
                <w:lang w:val="ru-RU"/>
              </w:rPr>
            </w:pPr>
            <w:r>
              <w:rPr>
                <w:spacing w:val="0"/>
                <w:w w:val="100"/>
                <w:kern w:val="0"/>
                <w:lang w:val="ru-RU"/>
              </w:rPr>
              <w:tab/>
              <w:t>g)</w:t>
            </w:r>
            <w:r>
              <w:rPr>
                <w:spacing w:val="0"/>
                <w:w w:val="100"/>
                <w:kern w:val="0"/>
                <w:lang w:val="ru-RU"/>
              </w:rPr>
              <w:tab/>
            </w:r>
            <w:r>
              <w:rPr>
                <w:spacing w:val="0"/>
                <w:w w:val="100"/>
                <w:kern w:val="0"/>
              </w:rPr>
              <w:t>на доступ к сельскохозяйственным кредитам и займам, системе сбыта, соответствующей технологии и на равный статус в земельных и аграрных реформах, а также в планах перезаселения земель;</w:t>
            </w:r>
          </w:p>
          <w:p w:rsidR="002437E9" w:rsidRDefault="002437E9">
            <w:pPr>
              <w:pStyle w:val="SingleTxt"/>
              <w:tabs>
                <w:tab w:val="left" w:pos="475"/>
                <w:tab w:val="left" w:pos="965"/>
                <w:tab w:val="left" w:pos="1440"/>
                <w:tab w:val="left" w:pos="1915"/>
                <w:tab w:val="left" w:pos="2405"/>
                <w:tab w:val="left" w:pos="2880"/>
                <w:tab w:val="left" w:pos="3355"/>
              </w:tabs>
              <w:ind w:left="475" w:right="475"/>
              <w:rPr>
                <w:spacing w:val="0"/>
                <w:w w:val="100"/>
                <w:kern w:val="0"/>
                <w:lang w:val="ru-RU"/>
              </w:rPr>
            </w:pPr>
            <w:r>
              <w:rPr>
                <w:spacing w:val="0"/>
                <w:w w:val="100"/>
                <w:kern w:val="0"/>
                <w:lang w:val="ru-RU"/>
              </w:rPr>
              <w:tab/>
              <w:t>h)</w:t>
            </w:r>
            <w:r>
              <w:rPr>
                <w:spacing w:val="0"/>
                <w:w w:val="100"/>
                <w:kern w:val="0"/>
                <w:lang w:val="ru-RU"/>
              </w:rPr>
              <w:tab/>
            </w:r>
            <w:r>
              <w:rPr>
                <w:spacing w:val="0"/>
                <w:w w:val="100"/>
                <w:kern w:val="0"/>
              </w:rPr>
              <w:t>пользоваться надлежащими условиями жизни, особенно жилищными условиями, санитарными услугами, электро- и водоснабжением, а также транспортом и средствами связи</w:t>
            </w:r>
            <w:r>
              <w:rPr>
                <w:spacing w:val="0"/>
                <w:w w:val="100"/>
                <w:kern w:val="0"/>
                <w:lang w:val="ru-RU"/>
              </w:rPr>
              <w:t>.</w:t>
            </w:r>
          </w:p>
        </w:tc>
      </w:tr>
      <w:tr w:rsidR="002437E9">
        <w:tblPrEx>
          <w:tblCellMar>
            <w:top w:w="0" w:type="dxa"/>
            <w:bottom w:w="0" w:type="dxa"/>
          </w:tblCellMar>
        </w:tblPrEx>
        <w:trPr>
          <w:trHeight w:hRule="exact" w:val="115"/>
        </w:trPr>
        <w:tc>
          <w:tcPr>
            <w:tcW w:w="7321" w:type="dxa"/>
          </w:tcPr>
          <w:p w:rsidR="002437E9" w:rsidRDefault="002437E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rPr>
                <w:spacing w:val="0"/>
                <w:w w:val="100"/>
                <w:kern w:val="0"/>
                <w:lang w:val="ru-RU"/>
              </w:rPr>
            </w:pPr>
          </w:p>
        </w:tc>
      </w:tr>
    </w:tbl>
    <w:p w:rsidR="002437E9" w:rsidRDefault="002437E9">
      <w:pPr>
        <w:pStyle w:val="SingleTxt"/>
        <w:tabs>
          <w:tab w:val="right" w:pos="1685"/>
        </w:tabs>
        <w:spacing w:after="0" w:line="120" w:lineRule="exact"/>
        <w:ind w:left="1742" w:hanging="475"/>
        <w:rPr>
          <w:spacing w:val="0"/>
          <w:w w:val="100"/>
          <w:kern w:val="0"/>
          <w:sz w:val="10"/>
          <w:lang w:val="ru-RU"/>
        </w:rPr>
      </w:pPr>
    </w:p>
    <w:p w:rsidR="002437E9" w:rsidRDefault="002437E9">
      <w:pPr>
        <w:pStyle w:val="SingleTxt"/>
        <w:tabs>
          <w:tab w:val="right" w:pos="1685"/>
        </w:tabs>
        <w:spacing w:after="0" w:line="120" w:lineRule="exact"/>
        <w:ind w:left="1742" w:hanging="475"/>
        <w:rPr>
          <w:spacing w:val="0"/>
          <w:w w:val="100"/>
          <w:kern w:val="0"/>
          <w:sz w:val="10"/>
          <w:lang w:val="ru-RU"/>
        </w:rPr>
      </w:pPr>
    </w:p>
    <w:p w:rsidR="002437E9" w:rsidRDefault="002437E9">
      <w:pPr>
        <w:pStyle w:val="SingleTxt"/>
        <w:numPr>
          <w:ilvl w:val="0"/>
          <w:numId w:val="6"/>
        </w:numPr>
        <w:rPr>
          <w:spacing w:val="0"/>
          <w:w w:val="100"/>
          <w:kern w:val="0"/>
          <w:lang w:val="ru-RU"/>
        </w:rPr>
      </w:pPr>
      <w:r>
        <w:rPr>
          <w:spacing w:val="0"/>
          <w:w w:val="100"/>
          <w:kern w:val="0"/>
        </w:rPr>
        <w:t>Правительство Бурунди осознает тяжесть положения сельских женщин, условия жизни которых зависят от внешних обстоятельств. В связи с этим оно осуществляет следующие проекты:</w:t>
      </w:r>
    </w:p>
    <w:p w:rsidR="002437E9" w:rsidRDefault="002437E9">
      <w:pPr>
        <w:pStyle w:val="SingleTxt"/>
        <w:tabs>
          <w:tab w:val="right" w:pos="1685"/>
        </w:tabs>
        <w:ind w:left="1742" w:hanging="475"/>
        <w:rPr>
          <w:spacing w:val="0"/>
          <w:w w:val="100"/>
          <w:kern w:val="0"/>
          <w:lang w:val="ru-RU"/>
        </w:rPr>
      </w:pPr>
      <w:r>
        <w:rPr>
          <w:spacing w:val="0"/>
          <w:w w:val="100"/>
          <w:kern w:val="0"/>
          <w:lang w:val="ru-RU"/>
        </w:rPr>
        <w:tab/>
        <w:t>–</w:t>
      </w:r>
      <w:r>
        <w:rPr>
          <w:spacing w:val="0"/>
          <w:w w:val="100"/>
          <w:kern w:val="0"/>
          <w:lang w:val="ru-RU"/>
        </w:rPr>
        <w:tab/>
      </w:r>
      <w:r>
        <w:rPr>
          <w:spacing w:val="0"/>
          <w:w w:val="100"/>
          <w:kern w:val="0"/>
        </w:rPr>
        <w:t xml:space="preserve">Содействие развитию женщин, проживающих в сельской местности, в области репродуктивного здоровья с целью улучшения условий жизни женщин и их семей путем перенесения акцента на такой фактор, как ИОК по вопросам репродуктивного здоровья. Цель данного проекта состоит в обеспечении доступа к информации, благодаря которой сексуальное поведение женщин </w:t>
      </w:r>
      <w:r>
        <w:rPr>
          <w:spacing w:val="0"/>
          <w:w w:val="100"/>
          <w:kern w:val="0"/>
          <w:lang w:val="ru-RU"/>
        </w:rPr>
        <w:br/>
      </w:r>
      <w:r>
        <w:rPr>
          <w:spacing w:val="0"/>
          <w:w w:val="100"/>
          <w:kern w:val="0"/>
        </w:rPr>
        <w:t xml:space="preserve">и мужчин, молодежи и подростков можно сделать более ответственным </w:t>
      </w:r>
      <w:r>
        <w:rPr>
          <w:spacing w:val="0"/>
          <w:w w:val="100"/>
          <w:kern w:val="0"/>
          <w:lang w:val="ru-RU"/>
        </w:rPr>
        <w:br/>
      </w:r>
      <w:r>
        <w:rPr>
          <w:spacing w:val="0"/>
          <w:w w:val="100"/>
          <w:kern w:val="0"/>
        </w:rPr>
        <w:t>с позиции охраны репродуктивного здоровья. В рамках проекта созданы три отделения в трех провинциях, а также сеть по организации работы на уровне общин. В рамках проекта осуществляется руководство усилиями ассоциаций по развитию доходоприносящих видов деятельности, а также ведется поиск финансирования. Проект курируется Министерством по гендерным вопросам и пользуется поддержкой ЮНФПА.</w:t>
      </w:r>
    </w:p>
    <w:p w:rsidR="002437E9" w:rsidRDefault="002437E9">
      <w:pPr>
        <w:pStyle w:val="SingleTxt"/>
        <w:tabs>
          <w:tab w:val="right" w:pos="1685"/>
        </w:tabs>
        <w:ind w:left="1742" w:hanging="475"/>
        <w:rPr>
          <w:spacing w:val="0"/>
          <w:w w:val="100"/>
          <w:kern w:val="0"/>
          <w:lang w:val="ru-RU"/>
        </w:rPr>
      </w:pPr>
      <w:r>
        <w:rPr>
          <w:spacing w:val="0"/>
          <w:w w:val="100"/>
          <w:kern w:val="0"/>
          <w:lang w:val="ru-RU"/>
        </w:rPr>
        <w:tab/>
        <w:t>–</w:t>
      </w:r>
      <w:r>
        <w:rPr>
          <w:spacing w:val="0"/>
          <w:w w:val="100"/>
          <w:kern w:val="0"/>
          <w:lang w:val="ru-RU"/>
        </w:rPr>
        <w:tab/>
      </w:r>
      <w:r>
        <w:rPr>
          <w:spacing w:val="0"/>
          <w:w w:val="100"/>
          <w:kern w:val="0"/>
        </w:rPr>
        <w:t>Программа активизации развития сельских районов, финансируемая правительством Бурунди, МФСР и ОПЕК, включает аспект, связанный с улучшением положения женщин, который предусматривает повышение уровня благосостояния женщин и, следовательно, их семей. Целью этой части программы является улучшение социально-экономического положения сельских женщин и условий жизни их семей.</w:t>
      </w:r>
      <w:r>
        <w:t xml:space="preserve"> </w:t>
      </w:r>
      <w:r>
        <w:rPr>
          <w:spacing w:val="0"/>
          <w:w w:val="100"/>
          <w:kern w:val="0"/>
        </w:rPr>
        <w:t xml:space="preserve">В рамках программы центрам развития семьи оказывается поддержка в создании женских объединений, проведении информационно-просветительской работы среди женщин </w:t>
      </w:r>
      <w:r>
        <w:rPr>
          <w:spacing w:val="0"/>
          <w:w w:val="100"/>
          <w:kern w:val="0"/>
          <w:lang w:val="ru-RU"/>
        </w:rPr>
        <w:br/>
      </w:r>
      <w:r>
        <w:rPr>
          <w:spacing w:val="0"/>
          <w:w w:val="100"/>
          <w:kern w:val="0"/>
        </w:rPr>
        <w:t xml:space="preserve">по вопросам планирования размера семьи, а также борьбе с ВИЧ/СПИДом </w:t>
      </w:r>
      <w:r>
        <w:rPr>
          <w:spacing w:val="0"/>
          <w:w w:val="100"/>
          <w:kern w:val="0"/>
          <w:lang w:val="ru-RU"/>
        </w:rPr>
        <w:br/>
      </w:r>
      <w:r>
        <w:rPr>
          <w:spacing w:val="0"/>
          <w:w w:val="100"/>
          <w:kern w:val="0"/>
        </w:rPr>
        <w:t>и другими ИППП. Наряду с этим организуются курсы обучения грамоте, обеспечивается подготовка и информирование по вопросам питания, гигиены, Лично-семейного кодекса и КЛДЖ. В рамках программы осуществляется финансирование работы 899 женских объединений по развитию доходоприносящих видов деятельности.</w:t>
      </w:r>
    </w:p>
    <w:p w:rsidR="002437E9" w:rsidRDefault="002437E9">
      <w:pPr>
        <w:pStyle w:val="SingleTxt"/>
        <w:tabs>
          <w:tab w:val="right" w:pos="1685"/>
        </w:tabs>
        <w:ind w:left="1742" w:hanging="475"/>
        <w:rPr>
          <w:spacing w:val="0"/>
          <w:w w:val="100"/>
          <w:kern w:val="0"/>
          <w:lang w:val="ru-RU"/>
        </w:rPr>
      </w:pPr>
      <w:r>
        <w:rPr>
          <w:spacing w:val="0"/>
          <w:w w:val="100"/>
          <w:kern w:val="0"/>
          <w:lang w:val="ru-RU"/>
        </w:rPr>
        <w:tab/>
      </w:r>
      <w:r>
        <w:rPr>
          <w:spacing w:val="0"/>
          <w:w w:val="100"/>
          <w:kern w:val="0"/>
          <w:lang w:val="ru-RU"/>
        </w:rPr>
        <w:tab/>
        <w:t xml:space="preserve">Что касается ликвидации неграмотности, то в рамках программы обеспечивается подготовка учителей и руководство их работой: всего </w:t>
      </w:r>
      <w:r>
        <w:rPr>
          <w:spacing w:val="0"/>
          <w:w w:val="100"/>
          <w:kern w:val="0"/>
          <w:lang w:val="ru-RU"/>
        </w:rPr>
        <w:br/>
        <w:t xml:space="preserve">в реализации этой задачи задействовано 1006 учителей, и за период с января 2004 года по июнь 2005 года в 216 центрах грамоте было обучено 16 565 человек. Уже подготовлено 1040 лидеров из числа крестьянок. В ходе реализации программы используются планы развития общин, и женщины принимают участие как в разработке этих планов, так и в работе комитетов общинного развития. Среди членов этих комитетов женщины составляют 43,6 процента, однако поставленная в данной программе цель состоит </w:t>
      </w:r>
      <w:r>
        <w:rPr>
          <w:spacing w:val="0"/>
          <w:w w:val="100"/>
          <w:kern w:val="0"/>
          <w:lang w:val="ru-RU"/>
        </w:rPr>
        <w:br/>
        <w:t>в обеспечении равного представительства мужчин и женщин. Программа активизации развития сельских районов функционирует в четырех провинциях.</w:t>
      </w:r>
    </w:p>
    <w:p w:rsidR="002437E9" w:rsidRDefault="002437E9">
      <w:pPr>
        <w:pStyle w:val="SingleTxt"/>
        <w:tabs>
          <w:tab w:val="right" w:pos="1685"/>
        </w:tabs>
        <w:ind w:left="1742" w:hanging="475"/>
        <w:rPr>
          <w:spacing w:val="0"/>
          <w:w w:val="100"/>
          <w:kern w:val="0"/>
          <w:lang w:val="ru-RU"/>
        </w:rPr>
      </w:pPr>
      <w:r>
        <w:rPr>
          <w:spacing w:val="0"/>
          <w:w w:val="100"/>
          <w:kern w:val="0"/>
          <w:lang w:val="ru-RU"/>
        </w:rPr>
        <w:tab/>
        <w:t>–</w:t>
      </w:r>
      <w:r>
        <w:rPr>
          <w:spacing w:val="0"/>
          <w:w w:val="100"/>
          <w:kern w:val="0"/>
          <w:lang w:val="ru-RU"/>
        </w:rPr>
        <w:tab/>
      </w:r>
      <w:r>
        <w:rPr>
          <w:spacing w:val="0"/>
          <w:w w:val="100"/>
          <w:kern w:val="0"/>
        </w:rPr>
        <w:t>Переходная программа постконфликтного восстановления, которая будет реализована в трех провинциях, включает такой аспект, как "оказание поддержки органам местного управления", главной целью которого является обучение и информирование женщин в целом и уязвимых женщин в частности по вопросам их прав, а также – при необходимости – предоставление им правовой помощи.</w:t>
      </w:r>
    </w:p>
    <w:p w:rsidR="002437E9" w:rsidRDefault="002437E9">
      <w:pPr>
        <w:pStyle w:val="SingleTxt"/>
        <w:tabs>
          <w:tab w:val="right" w:pos="1685"/>
        </w:tabs>
        <w:ind w:left="1742" w:hanging="475"/>
        <w:rPr>
          <w:spacing w:val="0"/>
          <w:w w:val="100"/>
          <w:kern w:val="0"/>
          <w:lang w:val="ru-RU"/>
        </w:rPr>
      </w:pPr>
      <w:r>
        <w:rPr>
          <w:spacing w:val="0"/>
          <w:w w:val="100"/>
          <w:kern w:val="0"/>
          <w:lang w:val="ru-RU"/>
        </w:rPr>
        <w:tab/>
        <w:t>–</w:t>
      </w:r>
      <w:r>
        <w:rPr>
          <w:spacing w:val="0"/>
          <w:w w:val="100"/>
          <w:kern w:val="0"/>
          <w:lang w:val="ru-RU"/>
        </w:rPr>
        <w:tab/>
      </w:r>
      <w:r>
        <w:rPr>
          <w:spacing w:val="0"/>
          <w:w w:val="100"/>
          <w:kern w:val="0"/>
        </w:rPr>
        <w:t xml:space="preserve">Проект TWITEZIMBERE, являющийся некоммерческой организацией, финансируемой правительством Бурунди и Всемирным банком, осуществляется во всех провинциях страны. Три его основные цели предусматривают: i) социальную мобилизацию и обеспечение участия населения общины, включая развитие возможностей на местном уровне; ii) восстановление/создание объектов инфраструктуры; iii) развитие детей младшего возраста. В контексте социальной мобилизации проект TWITEZIMBERE уделяет особое внимание женщинам, проживающим </w:t>
      </w:r>
      <w:r>
        <w:rPr>
          <w:spacing w:val="0"/>
          <w:w w:val="100"/>
          <w:kern w:val="0"/>
          <w:lang w:val="ru-RU"/>
        </w:rPr>
        <w:br/>
      </w:r>
      <w:r>
        <w:rPr>
          <w:spacing w:val="0"/>
          <w:w w:val="100"/>
          <w:kern w:val="0"/>
        </w:rPr>
        <w:t>в сельской местности; среди членов всех комитетов общинного развития, деятельность которых он курирует, не менее 30 процентов составляют женщины. Проект также предусматривает выдачу микрокредитов на развитие доходоприносящих видов деятельности.</w:t>
      </w:r>
    </w:p>
    <w:p w:rsidR="002437E9" w:rsidRDefault="002437E9">
      <w:pPr>
        <w:pStyle w:val="SingleTxt"/>
        <w:tabs>
          <w:tab w:val="right" w:pos="1685"/>
        </w:tabs>
        <w:ind w:left="1742" w:hanging="475"/>
        <w:rPr>
          <w:spacing w:val="0"/>
          <w:w w:val="100"/>
          <w:kern w:val="0"/>
          <w:lang w:val="ru-RU"/>
        </w:rPr>
      </w:pPr>
      <w:r>
        <w:rPr>
          <w:spacing w:val="0"/>
          <w:w w:val="100"/>
          <w:kern w:val="0"/>
          <w:lang w:val="ru-RU"/>
        </w:rPr>
        <w:tab/>
        <w:t>–</w:t>
      </w:r>
      <w:r>
        <w:rPr>
          <w:spacing w:val="0"/>
          <w:w w:val="100"/>
          <w:kern w:val="0"/>
          <w:lang w:val="ru-RU"/>
        </w:rPr>
        <w:tab/>
      </w:r>
      <w:r>
        <w:rPr>
          <w:spacing w:val="0"/>
          <w:w w:val="100"/>
          <w:kern w:val="0"/>
        </w:rPr>
        <w:t>Проект сельскохозяйственной реабилитации и устойчивого управления земельными ресурсами реализуется в десяти провинциях внутри страны. Его цели, в частности, состоят в увеличении потенциала сельскохозяйственного производства за счет повышения производительности, диверсификации и развития доходоприносящих видов деятельности в интересах сокращения масштабов нищеты.</w:t>
      </w:r>
      <w:r>
        <w:t xml:space="preserve"> </w:t>
      </w:r>
      <w:r>
        <w:rPr>
          <w:spacing w:val="0"/>
          <w:w w:val="100"/>
          <w:kern w:val="0"/>
        </w:rPr>
        <w:t xml:space="preserve">Эти две цели в первую очередь ориентированы </w:t>
      </w:r>
      <w:r>
        <w:rPr>
          <w:spacing w:val="0"/>
          <w:w w:val="100"/>
          <w:kern w:val="0"/>
          <w:lang w:val="ru-RU"/>
        </w:rPr>
        <w:br/>
      </w:r>
      <w:r>
        <w:rPr>
          <w:spacing w:val="0"/>
          <w:w w:val="100"/>
          <w:kern w:val="0"/>
        </w:rPr>
        <w:t>на женщин, которые проживают в сельской местности и в руках которых сосредоточено производство продуктов питания.</w:t>
      </w:r>
    </w:p>
    <w:p w:rsidR="002437E9" w:rsidRDefault="002437E9">
      <w:pPr>
        <w:pStyle w:val="SingleTxt"/>
        <w:numPr>
          <w:ilvl w:val="0"/>
          <w:numId w:val="6"/>
        </w:numPr>
        <w:rPr>
          <w:spacing w:val="0"/>
          <w:w w:val="100"/>
          <w:kern w:val="0"/>
          <w:lang w:val="ru-RU"/>
        </w:rPr>
      </w:pPr>
      <w:r>
        <w:rPr>
          <w:spacing w:val="0"/>
          <w:w w:val="100"/>
          <w:kern w:val="0"/>
        </w:rPr>
        <w:t xml:space="preserve">Правительство Бурунди создало Фонд сельского микрокредитования, </w:t>
      </w:r>
      <w:r>
        <w:rPr>
          <w:spacing w:val="0"/>
          <w:w w:val="100"/>
          <w:kern w:val="0"/>
          <w:lang w:val="ru-RU"/>
        </w:rPr>
        <w:br/>
      </w:r>
      <w:r>
        <w:rPr>
          <w:spacing w:val="0"/>
          <w:w w:val="100"/>
          <w:kern w:val="0"/>
        </w:rPr>
        <w:t>в который ежегодно поступает 1500 тыс. долл. США. Среди лиц, получивших микрокредиты из этого фонда, 40 процентов составляют женщины.</w:t>
      </w:r>
    </w:p>
    <w:p w:rsidR="002437E9" w:rsidRDefault="002437E9">
      <w:pPr>
        <w:pStyle w:val="SingleTxt"/>
        <w:numPr>
          <w:ilvl w:val="0"/>
          <w:numId w:val="6"/>
        </w:numPr>
        <w:rPr>
          <w:spacing w:val="0"/>
          <w:w w:val="100"/>
          <w:kern w:val="0"/>
          <w:lang w:val="ru-RU"/>
        </w:rPr>
      </w:pPr>
      <w:r>
        <w:rPr>
          <w:spacing w:val="0"/>
          <w:w w:val="100"/>
          <w:kern w:val="0"/>
          <w:lang w:val="ru-RU"/>
        </w:rPr>
        <w:br w:type="page"/>
        <w:t xml:space="preserve">Национальные и международные НПО реализуют и другие программы и проекты в сельской местности. Однако учитывая, что потребности, существующие </w:t>
      </w:r>
      <w:r>
        <w:rPr>
          <w:spacing w:val="0"/>
          <w:w w:val="100"/>
          <w:kern w:val="0"/>
          <w:lang w:val="ru-RU"/>
        </w:rPr>
        <w:br/>
        <w:t xml:space="preserve">в этой сфере, огромны, Бурунди еще далека от цели удовлетворения нужд женщин, проживающих в сельской местности, интересы которых долго оставались без внимания. Правительство осознает это и при каждой возможности обращается </w:t>
      </w:r>
      <w:r>
        <w:rPr>
          <w:spacing w:val="0"/>
          <w:w w:val="100"/>
          <w:kern w:val="0"/>
          <w:lang w:val="ru-RU"/>
        </w:rPr>
        <w:br/>
        <w:t>за помощью.</w:t>
      </w:r>
    </w:p>
    <w:p w:rsidR="002437E9" w:rsidRDefault="002437E9">
      <w:pPr>
        <w:pStyle w:val="SingleTxt"/>
        <w:numPr>
          <w:ilvl w:val="0"/>
          <w:numId w:val="6"/>
        </w:numPr>
        <w:rPr>
          <w:spacing w:val="0"/>
          <w:w w:val="100"/>
          <w:kern w:val="0"/>
          <w:lang w:val="ru-RU"/>
        </w:rPr>
      </w:pPr>
      <w:r>
        <w:rPr>
          <w:spacing w:val="0"/>
          <w:w w:val="100"/>
          <w:kern w:val="0"/>
        </w:rPr>
        <w:t>Самым ярким свидетельством результативности мероприятий, направленных на удовлетворение потребностей сельских женщин, является положение, занятое ими в ходе "холмовых" выборов. Из 44 742 кандидатов 10 072, то есть 22,5 процента, были женщинами. Это очень важный шаг вперед. Необходимость изменений стала очевидной.</w:t>
      </w:r>
    </w:p>
    <w:p w:rsidR="002437E9" w:rsidRDefault="002437E9">
      <w:pPr>
        <w:pStyle w:val="SingleTxt"/>
        <w:spacing w:after="0" w:line="120" w:lineRule="exact"/>
        <w:rPr>
          <w:spacing w:val="0"/>
          <w:w w:val="100"/>
          <w:kern w:val="0"/>
          <w:sz w:val="10"/>
          <w:lang w:val="ru-RU"/>
        </w:rPr>
      </w:pPr>
    </w:p>
    <w:p w:rsidR="002437E9" w:rsidRDefault="002437E9">
      <w:pPr>
        <w:pStyle w:val="SingleTxt"/>
        <w:spacing w:after="0" w:line="120" w:lineRule="exact"/>
        <w:rPr>
          <w:spacing w:val="0"/>
          <w:w w:val="100"/>
          <w:kern w:val="0"/>
          <w:sz w:val="10"/>
          <w:lang w:val="ru-RU"/>
        </w:rPr>
      </w:pPr>
    </w:p>
    <w:p w:rsidR="002437E9" w:rsidRDefault="002437E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0"/>
          <w:w w:val="100"/>
          <w:kern w:val="0"/>
          <w:lang w:val="ru-RU"/>
        </w:rPr>
      </w:pPr>
      <w:r>
        <w:rPr>
          <w:spacing w:val="0"/>
          <w:w w:val="100"/>
          <w:kern w:val="0"/>
          <w:lang w:val="ru-RU"/>
        </w:rPr>
        <w:tab/>
        <w:t>3.14</w:t>
      </w:r>
      <w:r>
        <w:rPr>
          <w:spacing w:val="0"/>
          <w:w w:val="100"/>
          <w:kern w:val="0"/>
          <w:lang w:val="ru-RU"/>
        </w:rPr>
        <w:tab/>
        <w:t>Правоспособнось женщин</w:t>
      </w:r>
    </w:p>
    <w:p w:rsidR="002437E9" w:rsidRDefault="002437E9">
      <w:pPr>
        <w:pStyle w:val="SingleTxt"/>
        <w:spacing w:after="0" w:line="120" w:lineRule="exact"/>
        <w:rPr>
          <w:spacing w:val="0"/>
          <w:w w:val="100"/>
          <w:kern w:val="0"/>
          <w:sz w:val="10"/>
          <w:lang w:val="ru-RU"/>
        </w:rPr>
      </w:pPr>
    </w:p>
    <w:p w:rsidR="002437E9" w:rsidRDefault="002437E9">
      <w:pPr>
        <w:pStyle w:val="SingleTxt"/>
        <w:spacing w:after="0" w:line="120" w:lineRule="exact"/>
        <w:rPr>
          <w:spacing w:val="0"/>
          <w:w w:val="100"/>
          <w:kern w:val="0"/>
          <w:sz w:val="10"/>
          <w:lang w:val="ru-RU"/>
        </w:rPr>
      </w:pPr>
    </w:p>
    <w:tbl>
      <w:tblPr>
        <w:tblW w:w="7321"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321"/>
      </w:tblGrid>
      <w:tr w:rsidR="002437E9">
        <w:tblPrEx>
          <w:tblCellMar>
            <w:top w:w="0" w:type="dxa"/>
            <w:bottom w:w="0" w:type="dxa"/>
          </w:tblCellMar>
        </w:tblPrEx>
        <w:tc>
          <w:tcPr>
            <w:tcW w:w="7321" w:type="dxa"/>
          </w:tcPr>
          <w:p w:rsidR="002437E9" w:rsidRDefault="002437E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475" w:right="475"/>
              <w:rPr>
                <w:spacing w:val="0"/>
                <w:w w:val="100"/>
                <w:kern w:val="0"/>
                <w:sz w:val="10"/>
                <w:lang w:val="ru-RU"/>
              </w:rPr>
            </w:pPr>
          </w:p>
          <w:p w:rsidR="002437E9" w:rsidRDefault="002437E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rPr>
                <w:i/>
                <w:spacing w:val="0"/>
                <w:w w:val="100"/>
                <w:kern w:val="0"/>
                <w:lang w:val="ru-RU"/>
              </w:rPr>
            </w:pPr>
            <w:r>
              <w:rPr>
                <w:i/>
                <w:spacing w:val="0"/>
                <w:w w:val="100"/>
                <w:kern w:val="0"/>
                <w:lang w:val="ru-RU"/>
              </w:rPr>
              <w:t>Статья 15 КЛДЖ</w:t>
            </w:r>
          </w:p>
        </w:tc>
      </w:tr>
      <w:tr w:rsidR="002437E9">
        <w:tblPrEx>
          <w:tblCellMar>
            <w:top w:w="0" w:type="dxa"/>
            <w:bottom w:w="0" w:type="dxa"/>
          </w:tblCellMar>
        </w:tblPrEx>
        <w:tc>
          <w:tcPr>
            <w:tcW w:w="7321" w:type="dxa"/>
          </w:tcPr>
          <w:p w:rsidR="002437E9" w:rsidRDefault="002437E9">
            <w:pPr>
              <w:pStyle w:val="SingleTxt"/>
              <w:tabs>
                <w:tab w:val="left" w:pos="475"/>
                <w:tab w:val="left" w:pos="965"/>
                <w:tab w:val="left" w:pos="1440"/>
                <w:tab w:val="left" w:pos="1915"/>
                <w:tab w:val="left" w:pos="2405"/>
                <w:tab w:val="left" w:pos="2880"/>
                <w:tab w:val="left" w:pos="3355"/>
              </w:tabs>
              <w:ind w:left="475" w:right="475"/>
              <w:rPr>
                <w:spacing w:val="0"/>
                <w:w w:val="100"/>
                <w:kern w:val="0"/>
                <w:lang w:val="ru-RU"/>
              </w:rPr>
            </w:pPr>
            <w:r>
              <w:rPr>
                <w:spacing w:val="0"/>
                <w:w w:val="100"/>
                <w:kern w:val="0"/>
                <w:lang w:val="ru-RU"/>
              </w:rPr>
              <w:t>1.</w:t>
            </w:r>
            <w:r>
              <w:rPr>
                <w:spacing w:val="0"/>
                <w:w w:val="100"/>
                <w:kern w:val="0"/>
                <w:lang w:val="ru-RU"/>
              </w:rPr>
              <w:tab/>
            </w:r>
            <w:r>
              <w:rPr>
                <w:spacing w:val="0"/>
                <w:w w:val="100"/>
                <w:kern w:val="0"/>
              </w:rPr>
              <w:t xml:space="preserve">Государства-участники признают за женщинами равенство </w:t>
            </w:r>
            <w:r>
              <w:rPr>
                <w:spacing w:val="0"/>
                <w:w w:val="100"/>
                <w:kern w:val="0"/>
                <w:lang w:val="ru-RU"/>
              </w:rPr>
              <w:br/>
            </w:r>
            <w:r>
              <w:rPr>
                <w:spacing w:val="0"/>
                <w:w w:val="100"/>
                <w:kern w:val="0"/>
              </w:rPr>
              <w:t>с мужчинами перед законом.</w:t>
            </w:r>
          </w:p>
          <w:p w:rsidR="002437E9" w:rsidRDefault="002437E9">
            <w:pPr>
              <w:pStyle w:val="SingleTxt"/>
              <w:tabs>
                <w:tab w:val="left" w:pos="475"/>
                <w:tab w:val="left" w:pos="965"/>
                <w:tab w:val="left" w:pos="1440"/>
                <w:tab w:val="left" w:pos="1915"/>
                <w:tab w:val="left" w:pos="2405"/>
                <w:tab w:val="left" w:pos="2880"/>
                <w:tab w:val="left" w:pos="3355"/>
              </w:tabs>
              <w:ind w:left="475" w:right="475"/>
              <w:rPr>
                <w:spacing w:val="0"/>
                <w:w w:val="100"/>
                <w:kern w:val="0"/>
                <w:lang w:val="ru-RU"/>
              </w:rPr>
            </w:pPr>
            <w:r>
              <w:rPr>
                <w:spacing w:val="0"/>
                <w:w w:val="100"/>
                <w:kern w:val="0"/>
                <w:lang w:val="ru-RU"/>
              </w:rPr>
              <w:t>2.</w:t>
            </w:r>
            <w:r>
              <w:rPr>
                <w:spacing w:val="0"/>
                <w:w w:val="100"/>
                <w:kern w:val="0"/>
                <w:lang w:val="ru-RU"/>
              </w:rPr>
              <w:tab/>
            </w:r>
            <w:r>
              <w:rPr>
                <w:spacing w:val="0"/>
                <w:w w:val="100"/>
                <w:kern w:val="0"/>
              </w:rPr>
              <w:t xml:space="preserve">Государства-участники предоставляют женщинам одинаковую </w:t>
            </w:r>
            <w:r>
              <w:rPr>
                <w:spacing w:val="0"/>
                <w:w w:val="100"/>
                <w:kern w:val="0"/>
                <w:lang w:val="ru-RU"/>
              </w:rPr>
              <w:br/>
            </w:r>
            <w:r>
              <w:rPr>
                <w:spacing w:val="0"/>
                <w:w w:val="100"/>
                <w:kern w:val="0"/>
              </w:rPr>
              <w:t>с мужчинами гражданскую правоспособность и одинаковые возможности ее реализации. Они, в частности, обеспечивают им равные права при заключении договоров и управлении имуществом, а также равное отношение к ним на всех этапах разбирательства в судах и трибуналах.</w:t>
            </w:r>
          </w:p>
          <w:p w:rsidR="002437E9" w:rsidRDefault="002437E9">
            <w:pPr>
              <w:pStyle w:val="SingleTxt"/>
              <w:tabs>
                <w:tab w:val="left" w:pos="475"/>
                <w:tab w:val="left" w:pos="965"/>
                <w:tab w:val="left" w:pos="1440"/>
                <w:tab w:val="left" w:pos="1915"/>
                <w:tab w:val="left" w:pos="2405"/>
                <w:tab w:val="left" w:pos="2880"/>
                <w:tab w:val="left" w:pos="3355"/>
              </w:tabs>
              <w:ind w:left="475" w:right="475"/>
              <w:rPr>
                <w:spacing w:val="0"/>
                <w:w w:val="100"/>
                <w:kern w:val="0"/>
                <w:lang w:val="ru-RU"/>
              </w:rPr>
            </w:pPr>
            <w:r>
              <w:rPr>
                <w:spacing w:val="0"/>
                <w:w w:val="100"/>
                <w:kern w:val="0"/>
                <w:lang w:val="ru-RU"/>
              </w:rPr>
              <w:t>3.</w:t>
            </w:r>
            <w:r>
              <w:rPr>
                <w:spacing w:val="0"/>
                <w:w w:val="100"/>
                <w:kern w:val="0"/>
                <w:lang w:val="ru-RU"/>
              </w:rPr>
              <w:tab/>
            </w:r>
            <w:r>
              <w:rPr>
                <w:spacing w:val="0"/>
                <w:w w:val="100"/>
                <w:kern w:val="0"/>
              </w:rPr>
              <w:t>Государства-участники соглашаются, что все договоры и все другие частные документы любого рода, имеющие своим правовым последствием ограничение правоспособности женщин, считаются недействительными.</w:t>
            </w:r>
          </w:p>
          <w:p w:rsidR="002437E9" w:rsidRDefault="002437E9">
            <w:pPr>
              <w:pStyle w:val="SingleTxt"/>
              <w:tabs>
                <w:tab w:val="left" w:pos="475"/>
                <w:tab w:val="left" w:pos="965"/>
                <w:tab w:val="left" w:pos="1440"/>
                <w:tab w:val="left" w:pos="1915"/>
                <w:tab w:val="left" w:pos="2405"/>
                <w:tab w:val="left" w:pos="2880"/>
                <w:tab w:val="left" w:pos="3355"/>
              </w:tabs>
              <w:ind w:left="475" w:right="475"/>
              <w:rPr>
                <w:spacing w:val="0"/>
                <w:w w:val="100"/>
                <w:kern w:val="0"/>
                <w:lang w:val="ru-RU"/>
              </w:rPr>
            </w:pPr>
            <w:r>
              <w:rPr>
                <w:spacing w:val="0"/>
                <w:w w:val="100"/>
                <w:kern w:val="0"/>
                <w:lang w:val="ru-RU"/>
              </w:rPr>
              <w:t>4.</w:t>
            </w:r>
            <w:r>
              <w:rPr>
                <w:spacing w:val="0"/>
                <w:w w:val="100"/>
                <w:kern w:val="0"/>
                <w:lang w:val="ru-RU"/>
              </w:rPr>
              <w:tab/>
            </w:r>
            <w:r>
              <w:rPr>
                <w:spacing w:val="0"/>
                <w:w w:val="100"/>
                <w:kern w:val="0"/>
              </w:rPr>
              <w:t>Государства-участники предоставляют мужчинам и женщинам одинаковые права в отношении законодательства, касающегося передвижения лиц и свободы выбора места проживания и местожительства.</w:t>
            </w:r>
          </w:p>
        </w:tc>
      </w:tr>
      <w:tr w:rsidR="002437E9">
        <w:tblPrEx>
          <w:tblCellMar>
            <w:top w:w="0" w:type="dxa"/>
            <w:bottom w:w="0" w:type="dxa"/>
          </w:tblCellMar>
        </w:tblPrEx>
        <w:trPr>
          <w:trHeight w:hRule="exact" w:val="115"/>
        </w:trPr>
        <w:tc>
          <w:tcPr>
            <w:tcW w:w="7321" w:type="dxa"/>
          </w:tcPr>
          <w:p w:rsidR="002437E9" w:rsidRDefault="002437E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rPr>
                <w:spacing w:val="0"/>
                <w:w w:val="100"/>
                <w:kern w:val="0"/>
                <w:lang w:val="ru-RU"/>
              </w:rPr>
            </w:pPr>
          </w:p>
        </w:tc>
      </w:tr>
    </w:tbl>
    <w:p w:rsidR="002437E9" w:rsidRDefault="002437E9">
      <w:pPr>
        <w:pStyle w:val="SingleTxt"/>
        <w:tabs>
          <w:tab w:val="right" w:pos="1685"/>
        </w:tabs>
        <w:spacing w:after="0" w:line="120" w:lineRule="exact"/>
        <w:ind w:left="1742" w:hanging="475"/>
        <w:rPr>
          <w:spacing w:val="0"/>
          <w:w w:val="100"/>
          <w:kern w:val="0"/>
          <w:sz w:val="10"/>
          <w:lang w:val="ru-RU"/>
        </w:rPr>
      </w:pPr>
    </w:p>
    <w:p w:rsidR="002437E9" w:rsidRDefault="002437E9">
      <w:pPr>
        <w:pStyle w:val="SingleTxt"/>
        <w:tabs>
          <w:tab w:val="right" w:pos="1685"/>
        </w:tabs>
        <w:spacing w:after="0" w:line="120" w:lineRule="exact"/>
        <w:ind w:left="1742" w:hanging="475"/>
        <w:rPr>
          <w:spacing w:val="0"/>
          <w:w w:val="100"/>
          <w:kern w:val="0"/>
          <w:sz w:val="10"/>
          <w:lang w:val="ru-RU"/>
        </w:rPr>
      </w:pPr>
    </w:p>
    <w:p w:rsidR="002437E9" w:rsidRDefault="002437E9">
      <w:pPr>
        <w:pStyle w:val="SingleTxt"/>
        <w:numPr>
          <w:ilvl w:val="0"/>
          <w:numId w:val="6"/>
        </w:numPr>
        <w:rPr>
          <w:spacing w:val="0"/>
          <w:w w:val="100"/>
          <w:kern w:val="0"/>
          <w:lang w:val="ru-RU"/>
        </w:rPr>
      </w:pPr>
      <w:r>
        <w:rPr>
          <w:spacing w:val="0"/>
          <w:w w:val="100"/>
          <w:kern w:val="0"/>
        </w:rPr>
        <w:t xml:space="preserve">Со времени подготовки первоначального доклада никаких особых изменений </w:t>
      </w:r>
      <w:r>
        <w:rPr>
          <w:spacing w:val="0"/>
          <w:w w:val="100"/>
          <w:kern w:val="0"/>
          <w:lang w:val="ru-RU"/>
        </w:rPr>
        <w:br/>
      </w:r>
      <w:r>
        <w:rPr>
          <w:spacing w:val="0"/>
          <w:w w:val="100"/>
          <w:kern w:val="0"/>
        </w:rPr>
        <w:t>в этой сфере не произошло. Правоспособность мужчин и женщин осталась прежней.</w:t>
      </w:r>
      <w:r>
        <w:t xml:space="preserve"> </w:t>
      </w:r>
      <w:r>
        <w:rPr>
          <w:spacing w:val="0"/>
          <w:w w:val="100"/>
          <w:kern w:val="0"/>
        </w:rPr>
        <w:t>Статья 22 Конституции Республики Бурунди от 18 марта 2005 года гарантирует равенство всех граждан Бурунди перед законом, который обеспечивает им одинаковую защиту без каких-либо различий.</w:t>
      </w:r>
    </w:p>
    <w:p w:rsidR="002437E9" w:rsidRDefault="002437E9">
      <w:pPr>
        <w:pStyle w:val="SingleTxt"/>
        <w:numPr>
          <w:ilvl w:val="0"/>
          <w:numId w:val="6"/>
        </w:numPr>
        <w:rPr>
          <w:spacing w:val="0"/>
          <w:w w:val="100"/>
          <w:kern w:val="0"/>
          <w:lang w:val="ru-RU"/>
        </w:rPr>
      </w:pPr>
      <w:r>
        <w:rPr>
          <w:spacing w:val="0"/>
          <w:w w:val="100"/>
          <w:kern w:val="0"/>
        </w:rPr>
        <w:t>Вместе с тем в области наследования, которая до сих пор регулируется обычным правом, мужчины и женщины имеют разные права на получение наследства от родителей, особенно в случаях, когда речь идет о наследовании земли. Что касается других видов имущества, наследуемого от родителей, то в этой части бурундийское законодательство является революционным. Девочка и мальчик наследуют в равных долях имущество их общего родителя. Правительство признает, что, к сожалению, население недостаточно хорошо осведомлено об этой правовой практике.</w:t>
      </w:r>
    </w:p>
    <w:p w:rsidR="002437E9" w:rsidRDefault="002437E9">
      <w:pPr>
        <w:pStyle w:val="SingleTxt"/>
        <w:spacing w:after="0" w:line="120" w:lineRule="exact"/>
        <w:rPr>
          <w:spacing w:val="0"/>
          <w:w w:val="100"/>
          <w:kern w:val="0"/>
          <w:sz w:val="10"/>
          <w:lang w:val="ru-RU"/>
        </w:rPr>
      </w:pPr>
    </w:p>
    <w:p w:rsidR="002437E9" w:rsidRDefault="002437E9">
      <w:pPr>
        <w:pStyle w:val="SingleTxt"/>
        <w:spacing w:after="0" w:line="120" w:lineRule="exact"/>
        <w:rPr>
          <w:spacing w:val="0"/>
          <w:w w:val="100"/>
          <w:kern w:val="0"/>
          <w:sz w:val="10"/>
          <w:lang w:val="ru-RU"/>
        </w:rPr>
      </w:pPr>
    </w:p>
    <w:p w:rsidR="002437E9" w:rsidRDefault="002437E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0"/>
          <w:w w:val="100"/>
          <w:kern w:val="0"/>
          <w:lang w:val="ru-RU"/>
        </w:rPr>
      </w:pPr>
      <w:r>
        <w:rPr>
          <w:spacing w:val="0"/>
          <w:w w:val="100"/>
          <w:kern w:val="0"/>
          <w:lang w:val="ru-RU"/>
        </w:rPr>
        <w:tab/>
        <w:t>3.15</w:t>
      </w:r>
      <w:r>
        <w:rPr>
          <w:spacing w:val="0"/>
          <w:w w:val="100"/>
          <w:kern w:val="0"/>
          <w:lang w:val="ru-RU"/>
        </w:rPr>
        <w:tab/>
        <w:t>Брак</w:t>
      </w:r>
    </w:p>
    <w:p w:rsidR="002437E9" w:rsidRDefault="002437E9">
      <w:pPr>
        <w:pStyle w:val="SingleTxt"/>
        <w:spacing w:after="0" w:line="120" w:lineRule="exact"/>
        <w:rPr>
          <w:spacing w:val="0"/>
          <w:w w:val="100"/>
          <w:kern w:val="0"/>
          <w:sz w:val="10"/>
          <w:lang w:val="ru-RU"/>
        </w:rPr>
      </w:pPr>
    </w:p>
    <w:p w:rsidR="002437E9" w:rsidRDefault="002437E9">
      <w:pPr>
        <w:pStyle w:val="SingleTxt"/>
        <w:spacing w:after="0" w:line="120" w:lineRule="exact"/>
        <w:rPr>
          <w:spacing w:val="0"/>
          <w:w w:val="100"/>
          <w:kern w:val="0"/>
          <w:sz w:val="10"/>
          <w:lang w:val="ru-RU"/>
        </w:rPr>
      </w:pPr>
    </w:p>
    <w:tbl>
      <w:tblPr>
        <w:tblW w:w="7321"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321"/>
      </w:tblGrid>
      <w:tr w:rsidR="002437E9">
        <w:tblPrEx>
          <w:tblCellMar>
            <w:top w:w="0" w:type="dxa"/>
            <w:bottom w:w="0" w:type="dxa"/>
          </w:tblCellMar>
        </w:tblPrEx>
        <w:tc>
          <w:tcPr>
            <w:tcW w:w="7321" w:type="dxa"/>
          </w:tcPr>
          <w:p w:rsidR="002437E9" w:rsidRDefault="002437E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475" w:right="475"/>
              <w:rPr>
                <w:spacing w:val="0"/>
                <w:w w:val="100"/>
                <w:kern w:val="0"/>
                <w:sz w:val="10"/>
                <w:lang w:val="ru-RU"/>
              </w:rPr>
            </w:pPr>
          </w:p>
          <w:p w:rsidR="002437E9" w:rsidRDefault="002437E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rPr>
                <w:i/>
                <w:spacing w:val="0"/>
                <w:w w:val="100"/>
                <w:kern w:val="0"/>
                <w:lang w:val="en-US"/>
              </w:rPr>
            </w:pPr>
            <w:r>
              <w:rPr>
                <w:i/>
                <w:spacing w:val="0"/>
                <w:w w:val="100"/>
                <w:kern w:val="0"/>
                <w:lang w:val="ru-RU"/>
              </w:rPr>
              <w:t>Статья</w:t>
            </w:r>
            <w:r>
              <w:rPr>
                <w:i/>
                <w:spacing w:val="0"/>
                <w:w w:val="100"/>
                <w:kern w:val="0"/>
                <w:lang w:val="en-US"/>
              </w:rPr>
              <w:t xml:space="preserve"> 16 КЛДЖ</w:t>
            </w:r>
          </w:p>
        </w:tc>
      </w:tr>
      <w:tr w:rsidR="002437E9">
        <w:tblPrEx>
          <w:tblCellMar>
            <w:top w:w="0" w:type="dxa"/>
            <w:bottom w:w="0" w:type="dxa"/>
          </w:tblCellMar>
        </w:tblPrEx>
        <w:tc>
          <w:tcPr>
            <w:tcW w:w="7321" w:type="dxa"/>
          </w:tcPr>
          <w:p w:rsidR="002437E9" w:rsidRDefault="002437E9">
            <w:pPr>
              <w:pStyle w:val="SingleTxt"/>
              <w:tabs>
                <w:tab w:val="left" w:pos="475"/>
                <w:tab w:val="left" w:pos="965"/>
                <w:tab w:val="left" w:pos="1440"/>
                <w:tab w:val="left" w:pos="1915"/>
                <w:tab w:val="left" w:pos="2405"/>
                <w:tab w:val="left" w:pos="2880"/>
                <w:tab w:val="left" w:pos="3355"/>
              </w:tabs>
              <w:spacing w:after="100"/>
              <w:ind w:left="476" w:right="476"/>
              <w:rPr>
                <w:spacing w:val="0"/>
                <w:w w:val="100"/>
                <w:kern w:val="0"/>
                <w:lang w:val="ru-RU"/>
              </w:rPr>
            </w:pPr>
            <w:r>
              <w:rPr>
                <w:spacing w:val="0"/>
                <w:w w:val="100"/>
                <w:kern w:val="0"/>
                <w:lang w:val="ru-RU"/>
              </w:rPr>
              <w:t>1.</w:t>
            </w:r>
            <w:r>
              <w:rPr>
                <w:spacing w:val="0"/>
                <w:w w:val="100"/>
                <w:kern w:val="0"/>
                <w:lang w:val="ru-RU"/>
              </w:rPr>
              <w:tab/>
            </w:r>
            <w:r>
              <w:rPr>
                <w:spacing w:val="0"/>
                <w:w w:val="100"/>
                <w:kern w:val="0"/>
              </w:rPr>
              <w:t>Государства-участники принимают все соответствующие меры для ликвидации дискриминации в отношении женщин во всех вопросах, касающихся брака и семейных отношений, и, в частности, обеспечивают на основе равенства мужчин и женщин:</w:t>
            </w:r>
          </w:p>
        </w:tc>
      </w:tr>
      <w:tr w:rsidR="002437E9">
        <w:tblPrEx>
          <w:tblCellMar>
            <w:top w:w="0" w:type="dxa"/>
            <w:bottom w:w="0" w:type="dxa"/>
          </w:tblCellMar>
        </w:tblPrEx>
        <w:tc>
          <w:tcPr>
            <w:tcW w:w="7321" w:type="dxa"/>
          </w:tcPr>
          <w:p w:rsidR="002437E9" w:rsidRDefault="002437E9">
            <w:pPr>
              <w:pStyle w:val="SingleTxt"/>
              <w:tabs>
                <w:tab w:val="left" w:pos="475"/>
                <w:tab w:val="left" w:pos="965"/>
                <w:tab w:val="left" w:pos="1440"/>
                <w:tab w:val="left" w:pos="1915"/>
                <w:tab w:val="left" w:pos="2405"/>
                <w:tab w:val="left" w:pos="2880"/>
                <w:tab w:val="left" w:pos="3355"/>
              </w:tabs>
              <w:spacing w:after="100"/>
              <w:ind w:left="476" w:right="476"/>
              <w:rPr>
                <w:spacing w:val="0"/>
                <w:w w:val="100"/>
                <w:kern w:val="0"/>
                <w:lang w:val="ru-RU"/>
              </w:rPr>
            </w:pPr>
            <w:r>
              <w:rPr>
                <w:spacing w:val="0"/>
                <w:w w:val="100"/>
                <w:kern w:val="0"/>
                <w:lang w:val="ru-RU"/>
              </w:rPr>
              <w:tab/>
              <w:t>a)</w:t>
            </w:r>
            <w:r>
              <w:rPr>
                <w:spacing w:val="0"/>
                <w:w w:val="100"/>
                <w:kern w:val="0"/>
                <w:lang w:val="ru-RU"/>
              </w:rPr>
              <w:tab/>
            </w:r>
            <w:r>
              <w:rPr>
                <w:spacing w:val="0"/>
                <w:w w:val="100"/>
                <w:kern w:val="0"/>
              </w:rPr>
              <w:t>одинаковые права на вступление в брак;</w:t>
            </w:r>
          </w:p>
        </w:tc>
      </w:tr>
      <w:tr w:rsidR="002437E9">
        <w:tblPrEx>
          <w:tblCellMar>
            <w:top w:w="0" w:type="dxa"/>
            <w:bottom w:w="0" w:type="dxa"/>
          </w:tblCellMar>
        </w:tblPrEx>
        <w:tc>
          <w:tcPr>
            <w:tcW w:w="7321" w:type="dxa"/>
            <w:tcBorders>
              <w:bottom w:val="nil"/>
            </w:tcBorders>
          </w:tcPr>
          <w:p w:rsidR="002437E9" w:rsidRDefault="002437E9">
            <w:pPr>
              <w:pStyle w:val="SingleTxt"/>
              <w:tabs>
                <w:tab w:val="left" w:pos="475"/>
                <w:tab w:val="left" w:pos="965"/>
                <w:tab w:val="left" w:pos="1440"/>
                <w:tab w:val="left" w:pos="1915"/>
                <w:tab w:val="left" w:pos="2405"/>
                <w:tab w:val="left" w:pos="2880"/>
                <w:tab w:val="left" w:pos="3355"/>
              </w:tabs>
              <w:spacing w:after="100"/>
              <w:ind w:left="476" w:right="476"/>
              <w:rPr>
                <w:spacing w:val="0"/>
                <w:w w:val="100"/>
                <w:kern w:val="0"/>
                <w:lang w:val="ru-RU"/>
              </w:rPr>
            </w:pPr>
            <w:r>
              <w:rPr>
                <w:spacing w:val="0"/>
                <w:w w:val="100"/>
                <w:kern w:val="0"/>
                <w:lang w:val="ru-RU"/>
              </w:rPr>
              <w:tab/>
              <w:t>b)</w:t>
            </w:r>
            <w:r>
              <w:rPr>
                <w:spacing w:val="0"/>
                <w:w w:val="100"/>
                <w:kern w:val="0"/>
                <w:lang w:val="ru-RU"/>
              </w:rPr>
              <w:tab/>
            </w:r>
            <w:r>
              <w:rPr>
                <w:spacing w:val="0"/>
                <w:w w:val="100"/>
                <w:kern w:val="0"/>
              </w:rPr>
              <w:t>одинаковые права на свободный выбор супруга и на вступление в брак только со своего свободного и полного согласия;</w:t>
            </w:r>
          </w:p>
        </w:tc>
      </w:tr>
      <w:tr w:rsidR="002437E9">
        <w:tblPrEx>
          <w:tblCellMar>
            <w:top w:w="0" w:type="dxa"/>
            <w:bottom w:w="0" w:type="dxa"/>
          </w:tblCellMar>
        </w:tblPrEx>
        <w:tc>
          <w:tcPr>
            <w:tcW w:w="7321" w:type="dxa"/>
            <w:tcBorders>
              <w:top w:val="nil"/>
              <w:bottom w:val="nil"/>
            </w:tcBorders>
          </w:tcPr>
          <w:p w:rsidR="002437E9" w:rsidRDefault="002437E9">
            <w:pPr>
              <w:pStyle w:val="SingleTxt"/>
              <w:tabs>
                <w:tab w:val="left" w:pos="475"/>
                <w:tab w:val="left" w:pos="965"/>
                <w:tab w:val="left" w:pos="1440"/>
                <w:tab w:val="left" w:pos="1915"/>
                <w:tab w:val="left" w:pos="2405"/>
                <w:tab w:val="left" w:pos="2880"/>
                <w:tab w:val="left" w:pos="3355"/>
              </w:tabs>
              <w:spacing w:after="100"/>
              <w:ind w:left="476" w:right="476"/>
              <w:rPr>
                <w:spacing w:val="0"/>
                <w:w w:val="100"/>
                <w:kern w:val="0"/>
                <w:lang w:val="ru-RU"/>
              </w:rPr>
            </w:pPr>
            <w:r>
              <w:rPr>
                <w:spacing w:val="0"/>
                <w:w w:val="100"/>
                <w:kern w:val="0"/>
                <w:lang w:val="ru-RU"/>
              </w:rPr>
              <w:tab/>
              <w:t>c)</w:t>
            </w:r>
            <w:r>
              <w:rPr>
                <w:spacing w:val="0"/>
                <w:w w:val="100"/>
                <w:kern w:val="0"/>
                <w:lang w:val="ru-RU"/>
              </w:rPr>
              <w:tab/>
            </w:r>
            <w:r>
              <w:rPr>
                <w:spacing w:val="0"/>
                <w:w w:val="100"/>
                <w:kern w:val="0"/>
              </w:rPr>
              <w:t>одинаковые права и обязанности в период брака и при его расторжении;</w:t>
            </w:r>
          </w:p>
        </w:tc>
      </w:tr>
      <w:tr w:rsidR="002437E9">
        <w:tblPrEx>
          <w:tblCellMar>
            <w:top w:w="0" w:type="dxa"/>
            <w:bottom w:w="0" w:type="dxa"/>
          </w:tblCellMar>
        </w:tblPrEx>
        <w:tc>
          <w:tcPr>
            <w:tcW w:w="7321" w:type="dxa"/>
            <w:tcBorders>
              <w:top w:val="nil"/>
            </w:tcBorders>
          </w:tcPr>
          <w:p w:rsidR="002437E9" w:rsidRDefault="002437E9">
            <w:pPr>
              <w:pStyle w:val="SingleTxt"/>
              <w:tabs>
                <w:tab w:val="left" w:pos="475"/>
                <w:tab w:val="left" w:pos="965"/>
                <w:tab w:val="left" w:pos="1440"/>
                <w:tab w:val="left" w:pos="1915"/>
                <w:tab w:val="left" w:pos="2405"/>
                <w:tab w:val="left" w:pos="2880"/>
                <w:tab w:val="left" w:pos="3355"/>
              </w:tabs>
              <w:spacing w:after="100"/>
              <w:ind w:left="476" w:right="476"/>
              <w:rPr>
                <w:spacing w:val="0"/>
                <w:w w:val="100"/>
                <w:kern w:val="0"/>
                <w:lang w:val="ru-RU"/>
              </w:rPr>
            </w:pPr>
            <w:r>
              <w:rPr>
                <w:spacing w:val="0"/>
                <w:w w:val="100"/>
                <w:kern w:val="0"/>
                <w:lang w:val="ru-RU"/>
              </w:rPr>
              <w:tab/>
              <w:t>d)</w:t>
            </w:r>
            <w:r>
              <w:rPr>
                <w:spacing w:val="0"/>
                <w:w w:val="100"/>
                <w:kern w:val="0"/>
                <w:lang w:val="ru-RU"/>
              </w:rPr>
              <w:tab/>
            </w:r>
            <w:r>
              <w:rPr>
                <w:spacing w:val="0"/>
                <w:w w:val="100"/>
                <w:kern w:val="0"/>
              </w:rPr>
              <w:t>одинаковые права и обязанности мужчин и женщин как родителей, независимо от их семейного положения, в вопросах, касающихся их детей; во всех случаях интересы детей являются преобладающими;</w:t>
            </w:r>
          </w:p>
          <w:p w:rsidR="002437E9" w:rsidRDefault="002437E9">
            <w:pPr>
              <w:pStyle w:val="SingleTxt"/>
              <w:tabs>
                <w:tab w:val="left" w:pos="475"/>
                <w:tab w:val="left" w:pos="965"/>
                <w:tab w:val="left" w:pos="1440"/>
                <w:tab w:val="left" w:pos="1915"/>
                <w:tab w:val="left" w:pos="2405"/>
                <w:tab w:val="left" w:pos="2880"/>
                <w:tab w:val="left" w:pos="3355"/>
              </w:tabs>
              <w:spacing w:after="100"/>
              <w:ind w:left="476" w:right="476"/>
              <w:rPr>
                <w:spacing w:val="0"/>
                <w:w w:val="100"/>
                <w:kern w:val="0"/>
                <w:lang w:val="ru-RU"/>
              </w:rPr>
            </w:pPr>
            <w:r>
              <w:rPr>
                <w:spacing w:val="0"/>
                <w:w w:val="100"/>
                <w:kern w:val="0"/>
                <w:lang w:val="ru-RU"/>
              </w:rPr>
              <w:tab/>
              <w:t>e)</w:t>
            </w:r>
            <w:r>
              <w:rPr>
                <w:spacing w:val="0"/>
                <w:w w:val="100"/>
                <w:kern w:val="0"/>
                <w:lang w:val="ru-RU"/>
              </w:rPr>
              <w:tab/>
            </w:r>
            <w:r>
              <w:rPr>
                <w:spacing w:val="0"/>
                <w:w w:val="100"/>
                <w:kern w:val="0"/>
              </w:rPr>
              <w:t xml:space="preserve">одинаковые права свободно и ответственно решать вопрос </w:t>
            </w:r>
            <w:r>
              <w:rPr>
                <w:spacing w:val="0"/>
                <w:w w:val="100"/>
                <w:kern w:val="0"/>
                <w:lang w:val="ru-RU"/>
              </w:rPr>
              <w:br/>
            </w:r>
            <w:r>
              <w:rPr>
                <w:spacing w:val="0"/>
                <w:w w:val="100"/>
                <w:kern w:val="0"/>
              </w:rPr>
              <w:t xml:space="preserve">о числе детей и промежутках между их рождениями и иметь доступ </w:t>
            </w:r>
            <w:r>
              <w:rPr>
                <w:spacing w:val="0"/>
                <w:w w:val="100"/>
                <w:kern w:val="0"/>
                <w:lang w:val="ru-RU"/>
              </w:rPr>
              <w:br/>
            </w:r>
            <w:r>
              <w:rPr>
                <w:spacing w:val="0"/>
                <w:w w:val="100"/>
                <w:kern w:val="0"/>
              </w:rPr>
              <w:t>к информации, образованию, а также средствам, которые позволяют им осуществлять это право;</w:t>
            </w:r>
          </w:p>
          <w:p w:rsidR="002437E9" w:rsidRDefault="002437E9">
            <w:pPr>
              <w:pStyle w:val="SingleTxt"/>
              <w:tabs>
                <w:tab w:val="left" w:pos="475"/>
                <w:tab w:val="left" w:pos="965"/>
                <w:tab w:val="left" w:pos="1440"/>
                <w:tab w:val="left" w:pos="1915"/>
                <w:tab w:val="left" w:pos="2405"/>
                <w:tab w:val="left" w:pos="2880"/>
                <w:tab w:val="left" w:pos="3355"/>
              </w:tabs>
              <w:spacing w:after="100"/>
              <w:ind w:left="476" w:right="476"/>
              <w:rPr>
                <w:spacing w:val="0"/>
                <w:w w:val="100"/>
                <w:kern w:val="0"/>
                <w:lang w:val="ru-RU"/>
              </w:rPr>
            </w:pPr>
            <w:r>
              <w:rPr>
                <w:spacing w:val="0"/>
                <w:w w:val="100"/>
                <w:kern w:val="0"/>
                <w:lang w:val="ru-RU"/>
              </w:rPr>
              <w:tab/>
              <w:t>f)</w:t>
            </w:r>
            <w:r>
              <w:rPr>
                <w:spacing w:val="0"/>
                <w:w w:val="100"/>
                <w:kern w:val="0"/>
                <w:lang w:val="ru-RU"/>
              </w:rPr>
              <w:tab/>
            </w:r>
            <w:r>
              <w:rPr>
                <w:spacing w:val="0"/>
                <w:w w:val="100"/>
                <w:kern w:val="0"/>
              </w:rPr>
              <w:t>одинаковые права и обязанности быть опекунами, попечителями, доверителями и усыновителями детей или осуществлять аналогичные функции, когда они предусмотрены национальным законодательством; во всех случаях интересы детей являются преобладающими;</w:t>
            </w:r>
          </w:p>
          <w:p w:rsidR="002437E9" w:rsidRDefault="002437E9">
            <w:pPr>
              <w:pStyle w:val="SingleTxt"/>
              <w:tabs>
                <w:tab w:val="left" w:pos="475"/>
                <w:tab w:val="left" w:pos="965"/>
                <w:tab w:val="left" w:pos="1440"/>
                <w:tab w:val="left" w:pos="1915"/>
                <w:tab w:val="left" w:pos="2405"/>
                <w:tab w:val="left" w:pos="2880"/>
                <w:tab w:val="left" w:pos="3355"/>
              </w:tabs>
              <w:spacing w:after="100"/>
              <w:ind w:left="476" w:right="476"/>
              <w:rPr>
                <w:spacing w:val="0"/>
                <w:w w:val="100"/>
                <w:kern w:val="0"/>
                <w:lang w:val="ru-RU"/>
              </w:rPr>
            </w:pPr>
            <w:r>
              <w:rPr>
                <w:spacing w:val="0"/>
                <w:w w:val="100"/>
                <w:kern w:val="0"/>
                <w:lang w:val="ru-RU"/>
              </w:rPr>
              <w:tab/>
              <w:t>g)</w:t>
            </w:r>
            <w:r>
              <w:rPr>
                <w:spacing w:val="0"/>
                <w:w w:val="100"/>
                <w:kern w:val="0"/>
                <w:lang w:val="ru-RU"/>
              </w:rPr>
              <w:tab/>
            </w:r>
            <w:r>
              <w:rPr>
                <w:spacing w:val="0"/>
                <w:w w:val="100"/>
                <w:kern w:val="0"/>
              </w:rPr>
              <w:t>одинаковые личные права мужа и жены, в том числе право выбора фамилии, профессии и занятия;</w:t>
            </w:r>
          </w:p>
          <w:p w:rsidR="002437E9" w:rsidRDefault="002437E9">
            <w:pPr>
              <w:pStyle w:val="SingleTxt"/>
              <w:tabs>
                <w:tab w:val="left" w:pos="475"/>
                <w:tab w:val="left" w:pos="965"/>
                <w:tab w:val="left" w:pos="1440"/>
                <w:tab w:val="left" w:pos="1915"/>
                <w:tab w:val="left" w:pos="2405"/>
                <w:tab w:val="left" w:pos="2880"/>
                <w:tab w:val="left" w:pos="3355"/>
              </w:tabs>
              <w:spacing w:after="100"/>
              <w:ind w:left="476" w:right="476"/>
              <w:rPr>
                <w:spacing w:val="0"/>
                <w:w w:val="100"/>
                <w:kern w:val="0"/>
                <w:lang w:val="ru-RU"/>
              </w:rPr>
            </w:pPr>
            <w:r>
              <w:rPr>
                <w:spacing w:val="0"/>
                <w:w w:val="100"/>
                <w:kern w:val="0"/>
                <w:lang w:val="ru-RU"/>
              </w:rPr>
              <w:tab/>
              <w:t>h)</w:t>
            </w:r>
            <w:r>
              <w:rPr>
                <w:spacing w:val="0"/>
                <w:w w:val="100"/>
                <w:kern w:val="0"/>
                <w:lang w:val="ru-RU"/>
              </w:rPr>
              <w:tab/>
            </w:r>
            <w:r>
              <w:rPr>
                <w:spacing w:val="0"/>
                <w:w w:val="100"/>
                <w:kern w:val="0"/>
              </w:rPr>
              <w:t>одинаковые права супругов в отношении владения, приобретения, управления, пользования и распоряжения имуществом как бесплатно, так и за плату.</w:t>
            </w:r>
          </w:p>
          <w:p w:rsidR="002437E9" w:rsidRDefault="002437E9">
            <w:pPr>
              <w:pStyle w:val="SingleTxt"/>
              <w:tabs>
                <w:tab w:val="left" w:pos="475"/>
                <w:tab w:val="left" w:pos="965"/>
                <w:tab w:val="left" w:pos="1440"/>
                <w:tab w:val="left" w:pos="1915"/>
                <w:tab w:val="left" w:pos="2405"/>
                <w:tab w:val="left" w:pos="2880"/>
                <w:tab w:val="left" w:pos="3355"/>
              </w:tabs>
              <w:spacing w:after="100"/>
              <w:ind w:left="476" w:right="476"/>
              <w:rPr>
                <w:spacing w:val="0"/>
                <w:w w:val="100"/>
                <w:kern w:val="0"/>
                <w:lang w:val="ru-RU"/>
              </w:rPr>
            </w:pPr>
            <w:r>
              <w:rPr>
                <w:spacing w:val="0"/>
                <w:w w:val="100"/>
                <w:kern w:val="0"/>
                <w:lang w:val="ru-RU"/>
              </w:rPr>
              <w:t>2.</w:t>
            </w:r>
            <w:r>
              <w:rPr>
                <w:spacing w:val="0"/>
                <w:w w:val="100"/>
                <w:kern w:val="0"/>
                <w:lang w:val="ru-RU"/>
              </w:rPr>
              <w:tab/>
            </w:r>
            <w:r>
              <w:rPr>
                <w:spacing w:val="0"/>
                <w:w w:val="100"/>
                <w:kern w:val="0"/>
              </w:rPr>
              <w:t>Обручение и брак ребенка не имеют юридической силы, и принимаются все необходимые меры, включая законодательные, с целью определения минимального брачного возраста и обязательной регистрации браков в актах гражданского состояния.</w:t>
            </w:r>
          </w:p>
        </w:tc>
      </w:tr>
      <w:tr w:rsidR="002437E9">
        <w:tblPrEx>
          <w:tblCellMar>
            <w:top w:w="0" w:type="dxa"/>
            <w:bottom w:w="0" w:type="dxa"/>
          </w:tblCellMar>
        </w:tblPrEx>
        <w:trPr>
          <w:trHeight w:hRule="exact" w:val="115"/>
        </w:trPr>
        <w:tc>
          <w:tcPr>
            <w:tcW w:w="7321" w:type="dxa"/>
          </w:tcPr>
          <w:p w:rsidR="002437E9" w:rsidRDefault="002437E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rPr>
                <w:spacing w:val="0"/>
                <w:w w:val="100"/>
                <w:kern w:val="0"/>
                <w:lang w:val="ru-RU"/>
              </w:rPr>
            </w:pPr>
          </w:p>
        </w:tc>
      </w:tr>
    </w:tbl>
    <w:p w:rsidR="002437E9" w:rsidRDefault="002437E9">
      <w:pPr>
        <w:pStyle w:val="SingleTxt"/>
        <w:tabs>
          <w:tab w:val="right" w:pos="1685"/>
        </w:tabs>
        <w:spacing w:after="0" w:line="120" w:lineRule="exact"/>
        <w:ind w:left="1742" w:hanging="475"/>
        <w:rPr>
          <w:spacing w:val="0"/>
          <w:w w:val="100"/>
          <w:kern w:val="0"/>
          <w:sz w:val="10"/>
          <w:lang w:val="ru-RU"/>
        </w:rPr>
      </w:pPr>
    </w:p>
    <w:p w:rsidR="002437E9" w:rsidRDefault="002437E9">
      <w:pPr>
        <w:pStyle w:val="SingleTxt"/>
        <w:tabs>
          <w:tab w:val="right" w:pos="1685"/>
        </w:tabs>
        <w:spacing w:after="0" w:line="120" w:lineRule="exact"/>
        <w:ind w:left="1742" w:hanging="475"/>
        <w:rPr>
          <w:spacing w:val="0"/>
          <w:w w:val="100"/>
          <w:kern w:val="0"/>
          <w:sz w:val="10"/>
          <w:lang w:val="ru-RU"/>
        </w:rPr>
      </w:pPr>
    </w:p>
    <w:p w:rsidR="002437E9" w:rsidRDefault="002437E9">
      <w:pPr>
        <w:pStyle w:val="SingleTxt"/>
        <w:numPr>
          <w:ilvl w:val="0"/>
          <w:numId w:val="6"/>
        </w:numPr>
        <w:rPr>
          <w:spacing w:val="0"/>
          <w:w w:val="100"/>
          <w:kern w:val="0"/>
          <w:lang w:val="ru-RU"/>
        </w:rPr>
      </w:pPr>
      <w:r>
        <w:rPr>
          <w:spacing w:val="0"/>
          <w:w w:val="100"/>
          <w:kern w:val="0"/>
        </w:rPr>
        <w:t>Со времени представления первоначального доклада об осуществлении КЛДЖ права мужчины и женщины в области брака не изменились. Можно даже отметить, что ситуация значительно улучшилась, учитывая популяризацию положений Лично-семейного кодекса и КЛДЖ.</w:t>
      </w:r>
    </w:p>
    <w:p w:rsidR="002437E9" w:rsidRDefault="002437E9">
      <w:pPr>
        <w:pStyle w:val="SingleTxt"/>
        <w:numPr>
          <w:ilvl w:val="0"/>
          <w:numId w:val="6"/>
        </w:numPr>
        <w:rPr>
          <w:spacing w:val="0"/>
          <w:w w:val="100"/>
          <w:kern w:val="0"/>
          <w:lang w:val="ru-RU"/>
        </w:rPr>
      </w:pPr>
      <w:r>
        <w:rPr>
          <w:spacing w:val="0"/>
          <w:w w:val="100"/>
          <w:kern w:val="0"/>
        </w:rPr>
        <w:t>Сегодня брак защищается Конституцией. Статья 29 Конституции от 18 марта 2005 года гласит: "Гарантируется свобода вступления в брак, а также право выбора партнера. Брак может быть заключен только при свободном и полном согласии обоих будущих супругов. Брак между двумя лицами одного пола запрещается".</w:t>
      </w:r>
    </w:p>
    <w:p w:rsidR="002437E9" w:rsidRDefault="002437E9">
      <w:pPr>
        <w:pStyle w:val="SingleTxt"/>
        <w:numPr>
          <w:ilvl w:val="0"/>
          <w:numId w:val="6"/>
        </w:numPr>
        <w:spacing w:after="100"/>
        <w:ind w:left="1264" w:right="1264"/>
        <w:rPr>
          <w:spacing w:val="0"/>
          <w:w w:val="100"/>
          <w:kern w:val="0"/>
          <w:lang w:val="ru-RU"/>
        </w:rPr>
      </w:pPr>
      <w:r>
        <w:rPr>
          <w:spacing w:val="0"/>
          <w:w w:val="100"/>
          <w:kern w:val="0"/>
        </w:rPr>
        <w:t xml:space="preserve">Статья 30 этой же Конституции содержит положения, обеспечивающие защиту семьи: "Семья является естественной базовой ячейкой общества. Брак является ее законным основанием. Семья и брак находятся под особой защитой государства. Естественное право и долг родителей – воспитание и обучение их детей. </w:t>
      </w:r>
      <w:r>
        <w:rPr>
          <w:spacing w:val="0"/>
          <w:w w:val="100"/>
          <w:kern w:val="0"/>
          <w:lang w:val="ru-RU"/>
        </w:rPr>
        <w:br/>
      </w:r>
      <w:r>
        <w:rPr>
          <w:spacing w:val="0"/>
          <w:w w:val="100"/>
          <w:kern w:val="0"/>
        </w:rPr>
        <w:t>В выполнении этой задачи их поддерживает государство и государственные органы. Каждый ребенок имеет право на меры особой защиты со стороны своей семьи, общества и государства в соответствии со своим положением несовершеннолетнего".</w:t>
      </w:r>
    </w:p>
    <w:p w:rsidR="002437E9" w:rsidRDefault="002437E9">
      <w:pPr>
        <w:pStyle w:val="SingleTxt"/>
        <w:numPr>
          <w:ilvl w:val="0"/>
          <w:numId w:val="6"/>
        </w:numPr>
        <w:spacing w:after="100"/>
        <w:ind w:left="1264" w:right="1264"/>
        <w:rPr>
          <w:spacing w:val="0"/>
          <w:w w:val="100"/>
          <w:kern w:val="0"/>
          <w:lang w:val="ru-RU"/>
        </w:rPr>
      </w:pPr>
      <w:r>
        <w:rPr>
          <w:spacing w:val="0"/>
          <w:w w:val="100"/>
          <w:kern w:val="0"/>
        </w:rPr>
        <w:t>Кроме того, в Бурунди брак защищен статьями 36 и 370 Уголовного кодекса. Правонарушениями, влекущими за собой наказание, являются супружеская измена, полигамия, содержание сожительницы, инцест и уклонение от исполнения семейных обязанностей.</w:t>
      </w:r>
    </w:p>
    <w:p w:rsidR="002437E9" w:rsidRDefault="002437E9">
      <w:pPr>
        <w:pStyle w:val="SingleTxt"/>
        <w:numPr>
          <w:ilvl w:val="0"/>
          <w:numId w:val="6"/>
        </w:numPr>
        <w:spacing w:after="100"/>
        <w:ind w:left="1264" w:right="1264"/>
        <w:rPr>
          <w:spacing w:val="0"/>
          <w:w w:val="100"/>
          <w:kern w:val="0"/>
          <w:lang w:val="ru-RU"/>
        </w:rPr>
      </w:pPr>
      <w:r>
        <w:rPr>
          <w:spacing w:val="0"/>
          <w:w w:val="100"/>
          <w:kern w:val="0"/>
          <w:lang w:val="ru-RU"/>
        </w:rPr>
        <w:t>Кризис, через который недавно прошла страна, тяжело отразился и на семьях, обусловив такие явления, как беспорядочные половые сношения, вдовство и нищета. Полигамия вновь получила распространение, особенно в провинциях Кирундо, Муйинга, Руйиги, в районе Мосо и Имбо. Власти предпринимают усилия для проведения информационно-просветительской работы среди населения и призывают организации гражданского общества внести свой вклад в борьбу с этим злом.</w:t>
      </w:r>
    </w:p>
    <w:p w:rsidR="002437E9" w:rsidRDefault="002437E9">
      <w:pPr>
        <w:pStyle w:val="SingleTxt"/>
        <w:spacing w:after="0" w:line="120" w:lineRule="exact"/>
        <w:rPr>
          <w:spacing w:val="0"/>
          <w:w w:val="100"/>
          <w:kern w:val="0"/>
          <w:sz w:val="10"/>
          <w:lang w:val="ru-RU"/>
        </w:rPr>
      </w:pPr>
    </w:p>
    <w:p w:rsidR="002437E9" w:rsidRDefault="002437E9">
      <w:pPr>
        <w:pStyle w:val="SingleTxt"/>
        <w:spacing w:after="0" w:line="120" w:lineRule="exact"/>
        <w:rPr>
          <w:spacing w:val="0"/>
          <w:w w:val="100"/>
          <w:kern w:val="0"/>
          <w:sz w:val="10"/>
          <w:lang w:val="ru-RU"/>
        </w:rPr>
      </w:pPr>
    </w:p>
    <w:p w:rsidR="002437E9" w:rsidRDefault="002437E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spacing w:val="0"/>
          <w:w w:val="100"/>
          <w:kern w:val="0"/>
          <w:lang w:val="ru-RU"/>
        </w:rPr>
      </w:pPr>
      <w:r>
        <w:rPr>
          <w:spacing w:val="0"/>
          <w:w w:val="100"/>
          <w:kern w:val="0"/>
          <w:lang w:val="ru-RU"/>
        </w:rPr>
        <w:t>Часть четвертая</w:t>
      </w:r>
      <w:r>
        <w:rPr>
          <w:spacing w:val="0"/>
          <w:w w:val="100"/>
          <w:kern w:val="0"/>
          <w:lang w:val="ru-RU"/>
        </w:rPr>
        <w:br/>
      </w:r>
      <w:r>
        <w:rPr>
          <w:bCs/>
          <w:spacing w:val="0"/>
          <w:w w:val="100"/>
          <w:kern w:val="0"/>
        </w:rPr>
        <w:t xml:space="preserve">Меры по осуществлению решений конференций, </w:t>
      </w:r>
      <w:r>
        <w:rPr>
          <w:bCs/>
          <w:spacing w:val="0"/>
          <w:w w:val="100"/>
          <w:kern w:val="0"/>
          <w:lang w:val="ru-RU"/>
        </w:rPr>
        <w:br/>
      </w:r>
      <w:r>
        <w:rPr>
          <w:bCs/>
          <w:spacing w:val="0"/>
          <w:w w:val="100"/>
          <w:kern w:val="0"/>
        </w:rPr>
        <w:t>встреч на высшем уровне и обзорных мероприятий Организации Объединенных Наций</w:t>
      </w:r>
    </w:p>
    <w:p w:rsidR="002437E9" w:rsidRDefault="002437E9">
      <w:pPr>
        <w:pStyle w:val="SingleTxt"/>
        <w:spacing w:after="0" w:line="120" w:lineRule="exact"/>
        <w:rPr>
          <w:spacing w:val="0"/>
          <w:w w:val="100"/>
          <w:kern w:val="0"/>
          <w:sz w:val="10"/>
          <w:lang w:val="ru-RU"/>
        </w:rPr>
      </w:pPr>
    </w:p>
    <w:p w:rsidR="002437E9" w:rsidRDefault="002437E9">
      <w:pPr>
        <w:pStyle w:val="SingleTxt"/>
        <w:numPr>
          <w:ilvl w:val="0"/>
          <w:numId w:val="6"/>
        </w:numPr>
        <w:spacing w:after="100"/>
        <w:ind w:left="1264" w:right="1264"/>
        <w:rPr>
          <w:spacing w:val="0"/>
          <w:w w:val="100"/>
          <w:kern w:val="0"/>
          <w:lang w:val="ru-RU"/>
        </w:rPr>
      </w:pPr>
      <w:r>
        <w:rPr>
          <w:spacing w:val="0"/>
          <w:w w:val="100"/>
          <w:kern w:val="0"/>
        </w:rPr>
        <w:t xml:space="preserve">К числу конференций и встреч на высшем уровне, которые привлекли внимание правительства Бурунди относятся: Международная конференция </w:t>
      </w:r>
      <w:r>
        <w:rPr>
          <w:spacing w:val="0"/>
          <w:w w:val="100"/>
          <w:kern w:val="0"/>
          <w:lang w:val="ru-RU"/>
        </w:rPr>
        <w:br/>
      </w:r>
      <w:r>
        <w:rPr>
          <w:spacing w:val="0"/>
          <w:w w:val="100"/>
          <w:kern w:val="0"/>
        </w:rPr>
        <w:t xml:space="preserve">по народонаселению и развитию, состоявшаяся в Каире (Египет) в 1994 году, четвертая Всемирная конференция по положению женщин, прошедшая в Пекине </w:t>
      </w:r>
      <w:r>
        <w:rPr>
          <w:spacing w:val="0"/>
          <w:w w:val="100"/>
          <w:kern w:val="0"/>
          <w:lang w:val="ru-RU"/>
        </w:rPr>
        <w:br/>
      </w:r>
      <w:r>
        <w:rPr>
          <w:spacing w:val="0"/>
          <w:w w:val="100"/>
          <w:kern w:val="0"/>
        </w:rPr>
        <w:t xml:space="preserve">в 1995 году, Всемирный форум по образованию, состоявшийся в Дакаре в 2000 году, и Саммит тысячелетия, организованный в Соединенных Штатах Америки </w:t>
      </w:r>
      <w:r>
        <w:rPr>
          <w:spacing w:val="0"/>
          <w:w w:val="100"/>
          <w:kern w:val="0"/>
          <w:lang w:val="ru-RU"/>
        </w:rPr>
        <w:br/>
      </w:r>
      <w:r>
        <w:rPr>
          <w:spacing w:val="0"/>
          <w:w w:val="100"/>
          <w:kern w:val="0"/>
        </w:rPr>
        <w:t>в 2000 году.</w:t>
      </w:r>
      <w:r>
        <w:rPr>
          <w:spacing w:val="0"/>
          <w:w w:val="100"/>
          <w:kern w:val="0"/>
          <w:lang w:val="ru-RU"/>
        </w:rPr>
        <w:t xml:space="preserve"> </w:t>
      </w:r>
      <w:r>
        <w:rPr>
          <w:spacing w:val="0"/>
          <w:w w:val="100"/>
          <w:kern w:val="0"/>
        </w:rPr>
        <w:t>С целью осуществления решений, принятых на этих конференциях и встречах на высшем уровне, были разработаны планы действий и отраслевые стратегии, находящиеся сегодня на стадии реализации.</w:t>
      </w:r>
    </w:p>
    <w:p w:rsidR="002437E9" w:rsidRDefault="002437E9">
      <w:pPr>
        <w:pStyle w:val="SingleTxt"/>
        <w:spacing w:after="0" w:line="120" w:lineRule="exact"/>
        <w:rPr>
          <w:spacing w:val="0"/>
          <w:w w:val="100"/>
          <w:kern w:val="0"/>
          <w:sz w:val="10"/>
          <w:lang w:val="ru-RU"/>
        </w:rPr>
      </w:pPr>
    </w:p>
    <w:p w:rsidR="002437E9" w:rsidRDefault="002437E9">
      <w:pPr>
        <w:pStyle w:val="SingleTxt"/>
        <w:spacing w:after="0" w:line="120" w:lineRule="exact"/>
        <w:rPr>
          <w:spacing w:val="0"/>
          <w:w w:val="100"/>
          <w:kern w:val="0"/>
          <w:sz w:val="10"/>
          <w:lang w:val="ru-RU"/>
        </w:rPr>
      </w:pPr>
    </w:p>
    <w:p w:rsidR="002437E9" w:rsidRDefault="002437E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0"/>
          <w:w w:val="100"/>
          <w:kern w:val="0"/>
          <w:lang w:val="ru-RU"/>
        </w:rPr>
      </w:pPr>
      <w:r>
        <w:rPr>
          <w:spacing w:val="0"/>
          <w:w w:val="100"/>
          <w:kern w:val="0"/>
          <w:lang w:val="ru-RU"/>
        </w:rPr>
        <w:tab/>
        <w:t>4.1</w:t>
      </w:r>
      <w:r>
        <w:rPr>
          <w:spacing w:val="0"/>
          <w:w w:val="100"/>
          <w:kern w:val="0"/>
          <w:lang w:val="ru-RU"/>
        </w:rPr>
        <w:tab/>
      </w:r>
      <w:r>
        <w:rPr>
          <w:bCs/>
          <w:spacing w:val="0"/>
          <w:w w:val="100"/>
          <w:kern w:val="0"/>
          <w:lang w:val="ru-RU"/>
        </w:rPr>
        <w:t>Международная конференция по народонаселению и развитию</w:t>
      </w:r>
    </w:p>
    <w:p w:rsidR="002437E9" w:rsidRDefault="002437E9">
      <w:pPr>
        <w:pStyle w:val="SingleTxt"/>
        <w:spacing w:after="0" w:line="120" w:lineRule="exact"/>
        <w:rPr>
          <w:spacing w:val="0"/>
          <w:w w:val="100"/>
          <w:kern w:val="0"/>
          <w:sz w:val="10"/>
          <w:lang w:val="ru-RU"/>
        </w:rPr>
      </w:pPr>
    </w:p>
    <w:p w:rsidR="002437E9" w:rsidRDefault="002437E9">
      <w:pPr>
        <w:pStyle w:val="SingleTxt"/>
        <w:numPr>
          <w:ilvl w:val="0"/>
          <w:numId w:val="6"/>
        </w:numPr>
        <w:spacing w:after="100"/>
        <w:ind w:left="1264" w:right="1264"/>
        <w:rPr>
          <w:spacing w:val="0"/>
          <w:w w:val="100"/>
          <w:kern w:val="0"/>
          <w:lang w:val="ru-RU"/>
        </w:rPr>
      </w:pPr>
      <w:r>
        <w:rPr>
          <w:spacing w:val="0"/>
          <w:w w:val="100"/>
          <w:kern w:val="0"/>
        </w:rPr>
        <w:t>Во исполнение рекомендаций Международной конференции по народонаселению и развитию правительство Бурунди подготовило Национальную программу по репродуктивному здоровью. Прогресс, достигнутый в этой сфере, отражен в разделе, посвященном статье 12 КЛДЖ, которая касается вопросов здравоохранения. План действий правительства включает три аспекта: i) репродуктивное здоровье; ii) народонаселение и развитие; и iii) гендерная проблематика.</w:t>
      </w:r>
    </w:p>
    <w:p w:rsidR="002437E9" w:rsidRDefault="002437E9">
      <w:pPr>
        <w:pStyle w:val="SingleTxt"/>
        <w:numPr>
          <w:ilvl w:val="0"/>
          <w:numId w:val="6"/>
        </w:numPr>
        <w:rPr>
          <w:spacing w:val="0"/>
          <w:w w:val="100"/>
          <w:kern w:val="0"/>
          <w:lang w:val="ru-RU"/>
        </w:rPr>
      </w:pPr>
      <w:r>
        <w:rPr>
          <w:spacing w:val="0"/>
          <w:w w:val="100"/>
          <w:kern w:val="0"/>
        </w:rPr>
        <w:t xml:space="preserve">В рамках </w:t>
      </w:r>
      <w:r>
        <w:rPr>
          <w:iCs/>
          <w:spacing w:val="0"/>
          <w:w w:val="100"/>
          <w:kern w:val="0"/>
        </w:rPr>
        <w:t>гендерного</w:t>
      </w:r>
      <w:r>
        <w:rPr>
          <w:spacing w:val="0"/>
          <w:w w:val="100"/>
          <w:kern w:val="0"/>
        </w:rPr>
        <w:t xml:space="preserve"> аспекта предусматривается реализация таких целей, как равенство мужчин и женщин, обеспечение самостоятельности женщин и охват девочек школьным обучением. При этом также учитываются Цели в области развития Декларации тысячелетия и Пекинский план действий. Достигнутые успехи отражены в разделах, посвященных анализу соответствующих статей КЛДЖ.</w:t>
      </w:r>
    </w:p>
    <w:p w:rsidR="002437E9" w:rsidRDefault="002437E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0"/>
          <w:w w:val="100"/>
          <w:kern w:val="0"/>
          <w:lang w:val="ru-RU"/>
        </w:rPr>
      </w:pPr>
      <w:r>
        <w:rPr>
          <w:spacing w:val="0"/>
          <w:w w:val="100"/>
          <w:kern w:val="0"/>
          <w:lang w:val="ru-RU"/>
        </w:rPr>
        <w:tab/>
        <w:t>4.2</w:t>
      </w:r>
      <w:r>
        <w:rPr>
          <w:spacing w:val="0"/>
          <w:w w:val="100"/>
          <w:kern w:val="0"/>
          <w:lang w:val="ru-RU"/>
        </w:rPr>
        <w:tab/>
      </w:r>
      <w:r>
        <w:rPr>
          <w:bCs/>
          <w:spacing w:val="0"/>
          <w:w w:val="100"/>
          <w:kern w:val="0"/>
          <w:lang w:val="ru-RU"/>
        </w:rPr>
        <w:t>Всемирный форум по образованию</w:t>
      </w:r>
    </w:p>
    <w:p w:rsidR="002437E9" w:rsidRDefault="002437E9">
      <w:pPr>
        <w:pStyle w:val="SingleTxt"/>
        <w:spacing w:after="0" w:line="120" w:lineRule="exact"/>
        <w:rPr>
          <w:spacing w:val="0"/>
          <w:w w:val="100"/>
          <w:kern w:val="0"/>
          <w:sz w:val="10"/>
          <w:lang w:val="ru-RU"/>
        </w:rPr>
      </w:pPr>
    </w:p>
    <w:p w:rsidR="002437E9" w:rsidRDefault="002437E9">
      <w:pPr>
        <w:pStyle w:val="SingleTxt"/>
        <w:spacing w:after="0" w:line="120" w:lineRule="exact"/>
        <w:rPr>
          <w:spacing w:val="0"/>
          <w:w w:val="100"/>
          <w:kern w:val="0"/>
          <w:sz w:val="10"/>
          <w:lang w:val="ru-RU"/>
        </w:rPr>
      </w:pPr>
    </w:p>
    <w:p w:rsidR="002437E9" w:rsidRDefault="002437E9">
      <w:pPr>
        <w:pStyle w:val="SingleTxt"/>
        <w:numPr>
          <w:ilvl w:val="0"/>
          <w:numId w:val="6"/>
        </w:numPr>
        <w:rPr>
          <w:spacing w:val="0"/>
          <w:w w:val="100"/>
          <w:kern w:val="0"/>
          <w:lang w:val="ru-RU"/>
        </w:rPr>
      </w:pPr>
      <w:r>
        <w:rPr>
          <w:spacing w:val="0"/>
          <w:w w:val="100"/>
          <w:kern w:val="0"/>
        </w:rPr>
        <w:t xml:space="preserve">С целью выполнения обязательств, взятых в ходе Всемирного форума по образованию, правительство Бурунди разработало соответствующую отраслевую стратегию и создало департамент по вопросам школьного обучения девочек. Достигнутые успехи отражены в разделе, посвященном статье 10 КЛДЖ </w:t>
      </w:r>
      <w:r>
        <w:rPr>
          <w:spacing w:val="0"/>
          <w:w w:val="100"/>
          <w:kern w:val="0"/>
          <w:lang w:val="ru-RU"/>
        </w:rPr>
        <w:br/>
      </w:r>
      <w:r>
        <w:rPr>
          <w:spacing w:val="0"/>
          <w:w w:val="100"/>
          <w:kern w:val="0"/>
        </w:rPr>
        <w:t>об образовании.</w:t>
      </w:r>
    </w:p>
    <w:p w:rsidR="002437E9" w:rsidRDefault="002437E9">
      <w:pPr>
        <w:pStyle w:val="SingleTxt"/>
        <w:spacing w:after="0" w:line="120" w:lineRule="exact"/>
        <w:rPr>
          <w:spacing w:val="0"/>
          <w:w w:val="100"/>
          <w:kern w:val="0"/>
          <w:sz w:val="10"/>
          <w:lang w:val="ru-RU"/>
        </w:rPr>
      </w:pPr>
    </w:p>
    <w:p w:rsidR="002437E9" w:rsidRDefault="002437E9">
      <w:pPr>
        <w:pStyle w:val="SingleTxt"/>
        <w:spacing w:after="0" w:line="120" w:lineRule="exact"/>
        <w:rPr>
          <w:spacing w:val="0"/>
          <w:w w:val="100"/>
          <w:kern w:val="0"/>
          <w:sz w:val="10"/>
          <w:lang w:val="ru-RU"/>
        </w:rPr>
      </w:pPr>
    </w:p>
    <w:p w:rsidR="002437E9" w:rsidRDefault="002437E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spacing w:val="0"/>
          <w:w w:val="100"/>
          <w:kern w:val="0"/>
          <w:lang w:val="ru-RU"/>
        </w:rPr>
      </w:pPr>
      <w:r>
        <w:rPr>
          <w:spacing w:val="0"/>
          <w:w w:val="100"/>
          <w:kern w:val="0"/>
          <w:lang w:val="ru-RU"/>
        </w:rPr>
        <w:tab/>
        <w:t>4.3</w:t>
      </w:r>
      <w:r>
        <w:rPr>
          <w:spacing w:val="0"/>
          <w:w w:val="100"/>
          <w:kern w:val="0"/>
          <w:lang w:val="ru-RU"/>
        </w:rPr>
        <w:tab/>
      </w:r>
      <w:r>
        <w:rPr>
          <w:bCs/>
          <w:spacing w:val="0"/>
          <w:w w:val="100"/>
          <w:kern w:val="0"/>
          <w:lang w:val="ru-RU"/>
        </w:rPr>
        <w:t>Цели в области развития Декларации тысячелетия</w:t>
      </w:r>
    </w:p>
    <w:p w:rsidR="002437E9" w:rsidRDefault="002437E9">
      <w:pPr>
        <w:pStyle w:val="SingleTxt"/>
        <w:spacing w:after="0" w:line="120" w:lineRule="exact"/>
        <w:rPr>
          <w:spacing w:val="0"/>
          <w:w w:val="100"/>
          <w:kern w:val="0"/>
          <w:sz w:val="10"/>
          <w:lang w:val="ru-RU"/>
        </w:rPr>
      </w:pPr>
    </w:p>
    <w:p w:rsidR="002437E9" w:rsidRDefault="002437E9">
      <w:pPr>
        <w:pStyle w:val="SingleTxt"/>
        <w:spacing w:after="0" w:line="120" w:lineRule="exact"/>
        <w:rPr>
          <w:spacing w:val="0"/>
          <w:w w:val="100"/>
          <w:kern w:val="0"/>
          <w:sz w:val="10"/>
          <w:lang w:val="ru-RU"/>
        </w:rPr>
      </w:pPr>
    </w:p>
    <w:p w:rsidR="002437E9" w:rsidRDefault="002437E9">
      <w:pPr>
        <w:pStyle w:val="SingleTxt"/>
        <w:numPr>
          <w:ilvl w:val="0"/>
          <w:numId w:val="6"/>
        </w:numPr>
        <w:rPr>
          <w:spacing w:val="0"/>
          <w:w w:val="100"/>
          <w:kern w:val="0"/>
          <w:lang w:val="ru-RU"/>
        </w:rPr>
      </w:pPr>
      <w:r>
        <w:rPr>
          <w:spacing w:val="0"/>
          <w:w w:val="100"/>
          <w:kern w:val="0"/>
          <w:lang w:val="ru-RU"/>
        </w:rPr>
        <w:t xml:space="preserve">Что касается Целей в области развития Декларации тысячелетия, то правительство Бурунди также полностью разделяет их и регулярно представляет доклады о ходе их реализации. Эти цели перекликаются с положениями ряда статей КЛДЖ, и поскольку в их реализации участвуют одни и те же структуры, </w:t>
      </w:r>
      <w:r>
        <w:rPr>
          <w:spacing w:val="0"/>
          <w:w w:val="100"/>
          <w:kern w:val="0"/>
          <w:lang w:val="ru-RU"/>
        </w:rPr>
        <w:br/>
        <w:t xml:space="preserve">то достигнутый прогресс отражен в разделах, посвященных статьям 3, 10, 11 и </w:t>
      </w:r>
      <w:r>
        <w:rPr>
          <w:spacing w:val="0"/>
          <w:w w:val="100"/>
          <w:kern w:val="0"/>
          <w:lang w:val="ru-RU"/>
        </w:rPr>
        <w:br/>
        <w:t>12 КЛДЖ.</w:t>
      </w:r>
    </w:p>
    <w:p w:rsidR="002437E9" w:rsidRDefault="002437E9">
      <w:pPr>
        <w:pStyle w:val="SingleTxt"/>
        <w:spacing w:after="0" w:line="120" w:lineRule="exact"/>
        <w:rPr>
          <w:spacing w:val="0"/>
          <w:w w:val="100"/>
          <w:kern w:val="0"/>
          <w:sz w:val="10"/>
          <w:lang w:val="ru-RU"/>
        </w:rPr>
      </w:pPr>
    </w:p>
    <w:p w:rsidR="002437E9" w:rsidRDefault="002437E9">
      <w:pPr>
        <w:pStyle w:val="SingleTxt"/>
        <w:spacing w:after="0" w:line="120" w:lineRule="exact"/>
        <w:rPr>
          <w:spacing w:val="0"/>
          <w:w w:val="100"/>
          <w:kern w:val="0"/>
          <w:sz w:val="10"/>
          <w:lang w:val="ru-RU"/>
        </w:rPr>
      </w:pPr>
    </w:p>
    <w:p w:rsidR="002437E9" w:rsidRDefault="002437E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0"/>
          <w:w w:val="100"/>
          <w:kern w:val="0"/>
          <w:lang w:val="ru-RU"/>
        </w:rPr>
      </w:pPr>
      <w:r>
        <w:rPr>
          <w:spacing w:val="0"/>
          <w:w w:val="100"/>
          <w:kern w:val="0"/>
          <w:lang w:val="ru-RU"/>
        </w:rPr>
        <w:tab/>
        <w:t>4.4</w:t>
      </w:r>
      <w:r>
        <w:rPr>
          <w:spacing w:val="0"/>
          <w:w w:val="100"/>
          <w:kern w:val="0"/>
          <w:lang w:val="ru-RU"/>
        </w:rPr>
        <w:tab/>
      </w:r>
      <w:r>
        <w:rPr>
          <w:bCs/>
          <w:spacing w:val="0"/>
          <w:w w:val="100"/>
          <w:kern w:val="0"/>
          <w:lang w:val="ru-RU"/>
        </w:rPr>
        <w:t>Четвертая Всемирная конференция по положению женщин</w:t>
      </w:r>
    </w:p>
    <w:p w:rsidR="002437E9" w:rsidRDefault="002437E9">
      <w:pPr>
        <w:pStyle w:val="SingleTxt"/>
        <w:keepNext/>
        <w:keepLines/>
        <w:spacing w:after="0" w:line="120" w:lineRule="exact"/>
        <w:rPr>
          <w:spacing w:val="0"/>
          <w:w w:val="100"/>
          <w:kern w:val="0"/>
          <w:sz w:val="10"/>
          <w:lang w:val="ru-RU"/>
        </w:rPr>
      </w:pPr>
    </w:p>
    <w:p w:rsidR="002437E9" w:rsidRDefault="002437E9">
      <w:pPr>
        <w:pStyle w:val="SingleTxt"/>
        <w:keepNext/>
        <w:keepLines/>
        <w:spacing w:after="0" w:line="120" w:lineRule="exact"/>
        <w:rPr>
          <w:spacing w:val="0"/>
          <w:w w:val="100"/>
          <w:kern w:val="0"/>
          <w:sz w:val="10"/>
          <w:lang w:val="ru-RU"/>
        </w:rPr>
      </w:pPr>
    </w:p>
    <w:p w:rsidR="002437E9" w:rsidRDefault="002437E9">
      <w:pPr>
        <w:pStyle w:val="SingleTxt"/>
        <w:numPr>
          <w:ilvl w:val="0"/>
          <w:numId w:val="6"/>
        </w:numPr>
        <w:rPr>
          <w:spacing w:val="0"/>
          <w:w w:val="100"/>
          <w:kern w:val="0"/>
          <w:lang w:val="ru-RU"/>
        </w:rPr>
      </w:pPr>
      <w:r>
        <w:rPr>
          <w:spacing w:val="0"/>
          <w:w w:val="100"/>
          <w:kern w:val="0"/>
        </w:rPr>
        <w:t>Четвертая Всемирная конференция по положению женщин, состоявшаяся в Пекине в 1995 году, привлекла особое внимание правительства Бурунди. После этой конференции правительство Бурунди создало комитет по контролю, который разработал национальный план действий для осуществления Пекинской платформы действий.</w:t>
      </w:r>
    </w:p>
    <w:p w:rsidR="002437E9" w:rsidRDefault="002437E9">
      <w:pPr>
        <w:pStyle w:val="SingleTxt"/>
        <w:numPr>
          <w:ilvl w:val="0"/>
          <w:numId w:val="6"/>
        </w:numPr>
        <w:rPr>
          <w:spacing w:val="0"/>
          <w:w w:val="100"/>
          <w:kern w:val="0"/>
          <w:lang w:val="ru-RU"/>
        </w:rPr>
      </w:pPr>
      <w:r>
        <w:rPr>
          <w:spacing w:val="0"/>
          <w:w w:val="100"/>
          <w:kern w:val="0"/>
        </w:rPr>
        <w:t>В национальном плане действий двенадцать пунктов Пекинской платформы действий сгруппированы в шесть областей, которые являются приоритетными с</w:t>
      </w:r>
      <w:r>
        <w:rPr>
          <w:spacing w:val="0"/>
          <w:w w:val="100"/>
          <w:kern w:val="0"/>
          <w:lang w:val="ru-RU"/>
        </w:rPr>
        <w:t> </w:t>
      </w:r>
      <w:r>
        <w:rPr>
          <w:spacing w:val="0"/>
          <w:w w:val="100"/>
          <w:kern w:val="0"/>
        </w:rPr>
        <w:t>учетом интересов бурундийских женщин:</w:t>
      </w:r>
    </w:p>
    <w:p w:rsidR="002437E9" w:rsidRDefault="002437E9">
      <w:pPr>
        <w:pStyle w:val="SingleTxt"/>
        <w:tabs>
          <w:tab w:val="right" w:pos="1685"/>
        </w:tabs>
        <w:ind w:left="1742" w:hanging="475"/>
        <w:rPr>
          <w:spacing w:val="0"/>
          <w:w w:val="100"/>
          <w:kern w:val="0"/>
          <w:lang w:val="ru-RU"/>
        </w:rPr>
      </w:pPr>
      <w:r>
        <w:rPr>
          <w:spacing w:val="0"/>
          <w:w w:val="100"/>
          <w:kern w:val="0"/>
          <w:lang w:val="ru-RU"/>
        </w:rPr>
        <w:tab/>
        <w:t>–</w:t>
      </w:r>
      <w:r>
        <w:rPr>
          <w:spacing w:val="0"/>
          <w:w w:val="100"/>
          <w:kern w:val="0"/>
          <w:lang w:val="ru-RU"/>
        </w:rPr>
        <w:tab/>
      </w:r>
      <w:r>
        <w:rPr>
          <w:spacing w:val="0"/>
          <w:w w:val="100"/>
          <w:kern w:val="0"/>
        </w:rPr>
        <w:t>женщины и культура мира;</w:t>
      </w:r>
    </w:p>
    <w:p w:rsidR="002437E9" w:rsidRDefault="002437E9">
      <w:pPr>
        <w:pStyle w:val="SingleTxt"/>
        <w:tabs>
          <w:tab w:val="right" w:pos="1685"/>
        </w:tabs>
        <w:ind w:left="1742" w:hanging="475"/>
        <w:rPr>
          <w:spacing w:val="0"/>
          <w:w w:val="100"/>
          <w:kern w:val="0"/>
          <w:lang w:val="ru-RU"/>
        </w:rPr>
      </w:pPr>
      <w:r>
        <w:rPr>
          <w:spacing w:val="0"/>
          <w:w w:val="100"/>
          <w:kern w:val="0"/>
          <w:lang w:val="ru-RU"/>
        </w:rPr>
        <w:tab/>
        <w:t>–</w:t>
      </w:r>
      <w:r>
        <w:rPr>
          <w:spacing w:val="0"/>
          <w:w w:val="100"/>
          <w:kern w:val="0"/>
          <w:lang w:val="ru-RU"/>
        </w:rPr>
        <w:tab/>
      </w:r>
      <w:r>
        <w:rPr>
          <w:spacing w:val="0"/>
          <w:w w:val="100"/>
          <w:kern w:val="0"/>
        </w:rPr>
        <w:t>женщины и здравоохранение;</w:t>
      </w:r>
    </w:p>
    <w:p w:rsidR="002437E9" w:rsidRDefault="002437E9">
      <w:pPr>
        <w:pStyle w:val="SingleTxt"/>
        <w:tabs>
          <w:tab w:val="right" w:pos="1685"/>
        </w:tabs>
        <w:ind w:left="1742" w:hanging="475"/>
        <w:rPr>
          <w:spacing w:val="0"/>
          <w:w w:val="100"/>
          <w:kern w:val="0"/>
          <w:lang w:val="ru-RU"/>
        </w:rPr>
      </w:pPr>
      <w:r>
        <w:rPr>
          <w:spacing w:val="0"/>
          <w:w w:val="100"/>
          <w:kern w:val="0"/>
          <w:lang w:val="ru-RU"/>
        </w:rPr>
        <w:tab/>
        <w:t>–</w:t>
      </w:r>
      <w:r>
        <w:rPr>
          <w:spacing w:val="0"/>
          <w:w w:val="100"/>
          <w:kern w:val="0"/>
          <w:lang w:val="ru-RU"/>
        </w:rPr>
        <w:tab/>
      </w:r>
      <w:r>
        <w:rPr>
          <w:spacing w:val="0"/>
          <w:w w:val="100"/>
          <w:kern w:val="0"/>
        </w:rPr>
        <w:t>женщины и нищета;</w:t>
      </w:r>
    </w:p>
    <w:p w:rsidR="002437E9" w:rsidRDefault="002437E9">
      <w:pPr>
        <w:pStyle w:val="SingleTxt"/>
        <w:tabs>
          <w:tab w:val="right" w:pos="1685"/>
        </w:tabs>
        <w:ind w:left="1742" w:hanging="475"/>
        <w:rPr>
          <w:spacing w:val="0"/>
          <w:w w:val="100"/>
          <w:kern w:val="0"/>
          <w:lang w:val="ru-RU"/>
        </w:rPr>
      </w:pPr>
      <w:r>
        <w:rPr>
          <w:spacing w:val="0"/>
          <w:w w:val="100"/>
          <w:kern w:val="0"/>
          <w:lang w:val="ru-RU"/>
        </w:rPr>
        <w:tab/>
        <w:t>–</w:t>
      </w:r>
      <w:r>
        <w:rPr>
          <w:spacing w:val="0"/>
          <w:w w:val="100"/>
          <w:kern w:val="0"/>
          <w:lang w:val="ru-RU"/>
        </w:rPr>
        <w:tab/>
      </w:r>
      <w:r>
        <w:rPr>
          <w:spacing w:val="0"/>
          <w:w w:val="100"/>
          <w:kern w:val="0"/>
        </w:rPr>
        <w:t>образование и профессиональная подготовка женщин;</w:t>
      </w:r>
    </w:p>
    <w:p w:rsidR="002437E9" w:rsidRDefault="002437E9">
      <w:pPr>
        <w:pStyle w:val="SingleTxt"/>
        <w:tabs>
          <w:tab w:val="right" w:pos="1685"/>
        </w:tabs>
        <w:ind w:left="1742" w:hanging="475"/>
        <w:rPr>
          <w:spacing w:val="0"/>
          <w:w w:val="100"/>
          <w:kern w:val="0"/>
          <w:lang w:val="ru-RU"/>
        </w:rPr>
      </w:pPr>
      <w:r>
        <w:rPr>
          <w:spacing w:val="0"/>
          <w:w w:val="100"/>
          <w:kern w:val="0"/>
          <w:lang w:val="ru-RU"/>
        </w:rPr>
        <w:tab/>
        <w:t>–</w:t>
      </w:r>
      <w:r>
        <w:rPr>
          <w:spacing w:val="0"/>
          <w:w w:val="100"/>
          <w:kern w:val="0"/>
          <w:lang w:val="ru-RU"/>
        </w:rPr>
        <w:tab/>
      </w:r>
      <w:r>
        <w:rPr>
          <w:spacing w:val="0"/>
          <w:w w:val="100"/>
          <w:kern w:val="0"/>
        </w:rPr>
        <w:t>права женщин и механизмы улучшения их положения;</w:t>
      </w:r>
    </w:p>
    <w:p w:rsidR="002437E9" w:rsidRDefault="002437E9">
      <w:pPr>
        <w:pStyle w:val="SingleTxt"/>
        <w:tabs>
          <w:tab w:val="right" w:pos="1685"/>
        </w:tabs>
        <w:ind w:left="1742" w:hanging="475"/>
        <w:rPr>
          <w:spacing w:val="0"/>
          <w:w w:val="100"/>
          <w:kern w:val="0"/>
          <w:lang w:val="ru-RU"/>
        </w:rPr>
      </w:pPr>
      <w:r>
        <w:rPr>
          <w:spacing w:val="0"/>
          <w:w w:val="100"/>
          <w:kern w:val="0"/>
          <w:lang w:val="ru-RU"/>
        </w:rPr>
        <w:tab/>
        <w:t>–</w:t>
      </w:r>
      <w:r>
        <w:rPr>
          <w:spacing w:val="0"/>
          <w:w w:val="100"/>
          <w:kern w:val="0"/>
          <w:lang w:val="ru-RU"/>
        </w:rPr>
        <w:tab/>
      </w:r>
      <w:r>
        <w:rPr>
          <w:spacing w:val="0"/>
          <w:w w:val="100"/>
          <w:kern w:val="0"/>
        </w:rPr>
        <w:t>информационно-пропагандистская деятельность.</w:t>
      </w:r>
    </w:p>
    <w:p w:rsidR="002437E9" w:rsidRDefault="002437E9">
      <w:pPr>
        <w:pStyle w:val="SingleTxt"/>
        <w:rPr>
          <w:spacing w:val="0"/>
          <w:w w:val="100"/>
          <w:kern w:val="0"/>
          <w:lang w:val="ru-RU"/>
        </w:rPr>
      </w:pPr>
      <w:r>
        <w:rPr>
          <w:spacing w:val="0"/>
          <w:w w:val="100"/>
          <w:kern w:val="0"/>
        </w:rPr>
        <w:t>В каждой из этих шести областей цели, зафиксированные в национальном плане, опираются на положения Пекинской платформы действий.</w:t>
      </w:r>
    </w:p>
    <w:p w:rsidR="002437E9" w:rsidRDefault="002437E9">
      <w:pPr>
        <w:pStyle w:val="SingleTxt"/>
        <w:numPr>
          <w:ilvl w:val="0"/>
          <w:numId w:val="6"/>
        </w:numPr>
        <w:rPr>
          <w:spacing w:val="0"/>
          <w:w w:val="100"/>
          <w:kern w:val="0"/>
          <w:lang w:val="ru-RU"/>
        </w:rPr>
      </w:pPr>
      <w:r>
        <w:rPr>
          <w:spacing w:val="0"/>
          <w:w w:val="100"/>
          <w:kern w:val="0"/>
        </w:rPr>
        <w:t>Ситуация политического, социального и экономического кризиса не позволила достичь существенных положительных результатов ввиду разрушения социальной инфраструктуры и высокой степени обнищания страны. Вместе с тем были предприняты определенные усилия и достигнуты некоторые успехи.</w:t>
      </w:r>
    </w:p>
    <w:p w:rsidR="002437E9" w:rsidRDefault="002437E9">
      <w:pPr>
        <w:pStyle w:val="SingleTxt"/>
        <w:spacing w:after="0" w:line="120" w:lineRule="exact"/>
        <w:rPr>
          <w:spacing w:val="0"/>
          <w:w w:val="100"/>
          <w:kern w:val="0"/>
          <w:sz w:val="10"/>
          <w:lang w:val="ru-RU"/>
        </w:rPr>
      </w:pPr>
    </w:p>
    <w:p w:rsidR="002437E9" w:rsidRDefault="002437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spacing w:val="0"/>
          <w:w w:val="100"/>
          <w:kern w:val="0"/>
          <w:lang w:val="ru-RU"/>
        </w:rPr>
      </w:pPr>
      <w:r>
        <w:rPr>
          <w:spacing w:val="0"/>
          <w:w w:val="100"/>
          <w:kern w:val="0"/>
          <w:lang w:val="ru-RU"/>
        </w:rPr>
        <w:br w:type="page"/>
      </w:r>
      <w:r>
        <w:rPr>
          <w:spacing w:val="0"/>
          <w:w w:val="100"/>
          <w:kern w:val="0"/>
          <w:lang w:val="ru-RU"/>
        </w:rPr>
        <w:tab/>
        <w:t>4.4.1</w:t>
      </w:r>
      <w:r>
        <w:rPr>
          <w:spacing w:val="0"/>
          <w:w w:val="100"/>
          <w:kern w:val="0"/>
          <w:lang w:val="ru-RU"/>
        </w:rPr>
        <w:tab/>
      </w:r>
      <w:r>
        <w:rPr>
          <w:bCs/>
          <w:iCs/>
          <w:spacing w:val="0"/>
          <w:w w:val="100"/>
          <w:kern w:val="0"/>
          <w:lang w:val="ru-RU"/>
        </w:rPr>
        <w:t>Бурундийские женщины и культура мира</w:t>
      </w:r>
    </w:p>
    <w:p w:rsidR="002437E9" w:rsidRDefault="002437E9">
      <w:pPr>
        <w:pStyle w:val="SingleTxt"/>
        <w:spacing w:after="0" w:line="120" w:lineRule="exact"/>
        <w:rPr>
          <w:b/>
          <w:bCs/>
          <w:spacing w:val="0"/>
          <w:w w:val="100"/>
          <w:kern w:val="0"/>
          <w:sz w:val="10"/>
          <w:lang w:val="ru-RU"/>
        </w:rPr>
      </w:pPr>
    </w:p>
    <w:p w:rsidR="002437E9" w:rsidRDefault="002437E9">
      <w:pPr>
        <w:pStyle w:val="SingleTxt"/>
        <w:numPr>
          <w:ilvl w:val="0"/>
          <w:numId w:val="6"/>
        </w:numPr>
        <w:rPr>
          <w:spacing w:val="0"/>
          <w:w w:val="100"/>
          <w:kern w:val="0"/>
          <w:lang w:val="ru-RU"/>
        </w:rPr>
      </w:pPr>
      <w:r>
        <w:rPr>
          <w:spacing w:val="0"/>
          <w:w w:val="100"/>
          <w:kern w:val="0"/>
          <w:lang w:val="ru-RU"/>
        </w:rPr>
        <w:t xml:space="preserve">Учитывая общую ситуацию, связанную с ведением войны, культура мира является одним из приоритетов для женщины – матери, супруги и воспитательницы. </w:t>
      </w:r>
      <w:r>
        <w:rPr>
          <w:spacing w:val="0"/>
          <w:w w:val="100"/>
          <w:kern w:val="0"/>
        </w:rPr>
        <w:t>В этой области поставлены три цели:</w:t>
      </w:r>
    </w:p>
    <w:p w:rsidR="002437E9" w:rsidRDefault="002437E9">
      <w:pPr>
        <w:pStyle w:val="SingleTxt"/>
        <w:rPr>
          <w:spacing w:val="0"/>
          <w:w w:val="100"/>
          <w:kern w:val="0"/>
          <w:lang w:val="ru-RU"/>
        </w:rPr>
      </w:pPr>
      <w:r>
        <w:rPr>
          <w:spacing w:val="0"/>
          <w:w w:val="100"/>
          <w:kern w:val="0"/>
          <w:lang w:val="ru-RU"/>
        </w:rPr>
        <w:tab/>
        <w:t>a)</w:t>
      </w:r>
      <w:r>
        <w:rPr>
          <w:spacing w:val="0"/>
          <w:w w:val="100"/>
          <w:kern w:val="0"/>
          <w:lang w:val="ru-RU"/>
        </w:rPr>
        <w:tab/>
      </w:r>
      <w:r>
        <w:rPr>
          <w:spacing w:val="0"/>
          <w:w w:val="100"/>
          <w:kern w:val="0"/>
        </w:rPr>
        <w:t>привить бурундийским женщинам ценности, способствующие становлению культуры мира;</w:t>
      </w:r>
    </w:p>
    <w:p w:rsidR="002437E9" w:rsidRDefault="002437E9">
      <w:pPr>
        <w:pStyle w:val="SingleTxt"/>
        <w:rPr>
          <w:spacing w:val="0"/>
          <w:w w:val="100"/>
          <w:kern w:val="0"/>
          <w:lang w:val="ru-RU"/>
        </w:rPr>
      </w:pPr>
      <w:r>
        <w:rPr>
          <w:spacing w:val="0"/>
          <w:w w:val="100"/>
          <w:kern w:val="0"/>
          <w:lang w:val="ru-RU"/>
        </w:rPr>
        <w:tab/>
        <w:t>b)</w:t>
      </w:r>
      <w:r>
        <w:rPr>
          <w:spacing w:val="0"/>
          <w:w w:val="100"/>
          <w:kern w:val="0"/>
          <w:lang w:val="ru-RU"/>
        </w:rPr>
        <w:tab/>
      </w:r>
      <w:r>
        <w:rPr>
          <w:spacing w:val="0"/>
          <w:w w:val="100"/>
          <w:kern w:val="0"/>
        </w:rPr>
        <w:t>расширить участие женщин в мирном процессе;</w:t>
      </w:r>
    </w:p>
    <w:p w:rsidR="002437E9" w:rsidRDefault="002437E9">
      <w:pPr>
        <w:pStyle w:val="SingleTxt"/>
        <w:rPr>
          <w:spacing w:val="0"/>
          <w:w w:val="100"/>
          <w:kern w:val="0"/>
          <w:lang w:val="ru-RU"/>
        </w:rPr>
      </w:pPr>
      <w:r>
        <w:rPr>
          <w:spacing w:val="0"/>
          <w:w w:val="100"/>
          <w:kern w:val="0"/>
          <w:lang w:val="ru-RU"/>
        </w:rPr>
        <w:tab/>
        <w:t>c)</w:t>
      </w:r>
      <w:r>
        <w:rPr>
          <w:spacing w:val="0"/>
          <w:w w:val="100"/>
          <w:kern w:val="0"/>
          <w:lang w:val="ru-RU"/>
        </w:rPr>
        <w:tab/>
      </w:r>
      <w:r>
        <w:rPr>
          <w:spacing w:val="0"/>
          <w:w w:val="100"/>
          <w:kern w:val="0"/>
        </w:rPr>
        <w:t>вернуть женщинам, ставшим жертвами чрезвычайных ситуаций, чувство человеческого достоинства и нравственные ориентиры.</w:t>
      </w:r>
    </w:p>
    <w:p w:rsidR="002437E9" w:rsidRDefault="002437E9">
      <w:pPr>
        <w:pStyle w:val="SingleTxt"/>
        <w:numPr>
          <w:ilvl w:val="0"/>
          <w:numId w:val="6"/>
        </w:numPr>
        <w:rPr>
          <w:spacing w:val="0"/>
          <w:w w:val="100"/>
          <w:kern w:val="0"/>
          <w:lang w:val="ru-RU"/>
        </w:rPr>
      </w:pPr>
      <w:r>
        <w:rPr>
          <w:spacing w:val="0"/>
          <w:w w:val="100"/>
          <w:kern w:val="0"/>
        </w:rPr>
        <w:t>В условиях кризиса, который переживала страна, в 1997 году было создано министерство, ответственное за мобилизацию в целях достижения мира. Как внутри страны, так и за ее пределами был организован процесс межбурундийских мирных переговоров, и 28 августа 2000 года было подписано Арушское соглашение о мире и примирении. Бурундийские женщины принимали участие в переговорах, проходивших внутри страны, тогда как на переговорах, проходивших за рубежом, они имели статус наблюдателей. Тем не менее в результате активной разъяснительной работы в состав делегаций различных сторон конфликта были включены женщины, что позволило учесть некоторые рекомендации женщин при выработке данного соглашения.</w:t>
      </w:r>
    </w:p>
    <w:p w:rsidR="002437E9" w:rsidRDefault="002437E9">
      <w:pPr>
        <w:pStyle w:val="SingleTxt"/>
        <w:numPr>
          <w:ilvl w:val="0"/>
          <w:numId w:val="6"/>
        </w:numPr>
        <w:rPr>
          <w:spacing w:val="0"/>
          <w:w w:val="100"/>
          <w:kern w:val="0"/>
          <w:lang w:val="ru-RU"/>
        </w:rPr>
      </w:pPr>
      <w:r>
        <w:rPr>
          <w:spacing w:val="0"/>
          <w:w w:val="100"/>
          <w:kern w:val="0"/>
        </w:rPr>
        <w:t xml:space="preserve">К сожалению, женщины не привлекались к участию в переговорах </w:t>
      </w:r>
      <w:r>
        <w:rPr>
          <w:spacing w:val="0"/>
          <w:w w:val="100"/>
          <w:kern w:val="0"/>
          <w:lang w:val="ru-RU"/>
        </w:rPr>
        <w:br/>
      </w:r>
      <w:r>
        <w:rPr>
          <w:spacing w:val="0"/>
          <w:w w:val="100"/>
          <w:kern w:val="0"/>
        </w:rPr>
        <w:t>о прекращении огня. Недавно новые власти сформировали группу для ведения переговоров с вооруженной группировкой ПАЛИПЕХУТУ-НСО, в состав которой входит восемь человек, в том числе одна женщина.</w:t>
      </w:r>
    </w:p>
    <w:p w:rsidR="002437E9" w:rsidRDefault="002437E9">
      <w:pPr>
        <w:pStyle w:val="SingleTxt"/>
        <w:numPr>
          <w:ilvl w:val="0"/>
          <w:numId w:val="6"/>
        </w:numPr>
        <w:rPr>
          <w:spacing w:val="0"/>
          <w:w w:val="100"/>
          <w:kern w:val="0"/>
          <w:lang w:val="ru-RU"/>
        </w:rPr>
      </w:pPr>
      <w:r>
        <w:rPr>
          <w:spacing w:val="0"/>
          <w:w w:val="100"/>
          <w:kern w:val="0"/>
        </w:rPr>
        <w:t xml:space="preserve">С учетом поставленных целей Министерство помощи женщинам </w:t>
      </w:r>
      <w:r>
        <w:rPr>
          <w:spacing w:val="0"/>
          <w:w w:val="100"/>
          <w:kern w:val="0"/>
          <w:lang w:val="ru-RU"/>
        </w:rPr>
        <w:br/>
      </w:r>
      <w:r>
        <w:rPr>
          <w:spacing w:val="0"/>
          <w:w w:val="100"/>
          <w:kern w:val="0"/>
        </w:rPr>
        <w:t>в сотрудничестве с женскими ассоциациями и НПО организовало для женщин широкую кампанию по возвращению к мирной жизни и возобновлению хозяйственной деятельности:</w:t>
      </w:r>
    </w:p>
    <w:p w:rsidR="002437E9" w:rsidRDefault="002437E9">
      <w:pPr>
        <w:pStyle w:val="SingleTxt"/>
        <w:tabs>
          <w:tab w:val="right" w:pos="1685"/>
        </w:tabs>
        <w:ind w:left="1742" w:hanging="475"/>
        <w:rPr>
          <w:spacing w:val="0"/>
          <w:w w:val="100"/>
          <w:kern w:val="0"/>
          <w:lang w:val="ru-RU"/>
        </w:rPr>
      </w:pPr>
      <w:r>
        <w:rPr>
          <w:spacing w:val="0"/>
          <w:w w:val="100"/>
          <w:kern w:val="0"/>
          <w:lang w:val="ru-RU"/>
        </w:rPr>
        <w:tab/>
        <w:t>–</w:t>
      </w:r>
      <w:r>
        <w:rPr>
          <w:spacing w:val="0"/>
          <w:w w:val="100"/>
          <w:kern w:val="0"/>
          <w:lang w:val="ru-RU"/>
        </w:rPr>
        <w:tab/>
      </w:r>
      <w:r>
        <w:rPr>
          <w:spacing w:val="0"/>
          <w:w w:val="100"/>
          <w:kern w:val="0"/>
        </w:rPr>
        <w:t xml:space="preserve">проведены дискуссии по различным темам для перемещенных женщин, женщин, проживающих на расстоянии от своих родственников, а также женщин, оставшихся </w:t>
      </w:r>
      <w:r>
        <w:rPr>
          <w:spacing w:val="0"/>
          <w:w w:val="100"/>
          <w:kern w:val="0"/>
          <w:lang w:val="ru-RU"/>
        </w:rPr>
        <w:t>в своих жилищах</w:t>
      </w:r>
      <w:r>
        <w:rPr>
          <w:spacing w:val="0"/>
          <w:w w:val="100"/>
          <w:kern w:val="0"/>
        </w:rPr>
        <w:t>;</w:t>
      </w:r>
    </w:p>
    <w:p w:rsidR="002437E9" w:rsidRDefault="002437E9">
      <w:pPr>
        <w:pStyle w:val="SingleTxt"/>
        <w:tabs>
          <w:tab w:val="right" w:pos="1685"/>
        </w:tabs>
        <w:ind w:left="1742" w:hanging="475"/>
        <w:rPr>
          <w:spacing w:val="0"/>
          <w:w w:val="100"/>
          <w:kern w:val="0"/>
          <w:lang w:val="ru-RU"/>
        </w:rPr>
      </w:pPr>
      <w:r>
        <w:rPr>
          <w:spacing w:val="0"/>
          <w:w w:val="100"/>
          <w:kern w:val="0"/>
          <w:lang w:val="ru-RU"/>
        </w:rPr>
        <w:tab/>
        <w:t>–</w:t>
      </w:r>
      <w:r>
        <w:rPr>
          <w:spacing w:val="0"/>
          <w:w w:val="100"/>
          <w:kern w:val="0"/>
          <w:lang w:val="ru-RU"/>
        </w:rPr>
        <w:tab/>
      </w:r>
      <w:r>
        <w:rPr>
          <w:spacing w:val="0"/>
          <w:w w:val="100"/>
          <w:kern w:val="0"/>
        </w:rPr>
        <w:t>во всех провинциях страны созданы комитеты по вопросам мира и развития;</w:t>
      </w:r>
    </w:p>
    <w:p w:rsidR="002437E9" w:rsidRDefault="002437E9">
      <w:pPr>
        <w:pStyle w:val="SingleTxt"/>
        <w:tabs>
          <w:tab w:val="right" w:pos="1685"/>
        </w:tabs>
        <w:ind w:left="1742" w:hanging="475"/>
        <w:rPr>
          <w:spacing w:val="0"/>
          <w:w w:val="100"/>
          <w:kern w:val="0"/>
          <w:lang w:val="ru-RU"/>
        </w:rPr>
      </w:pPr>
      <w:r>
        <w:rPr>
          <w:spacing w:val="0"/>
          <w:w w:val="100"/>
          <w:kern w:val="0"/>
          <w:lang w:val="ru-RU"/>
        </w:rPr>
        <w:tab/>
        <w:t>–</w:t>
      </w:r>
      <w:r>
        <w:rPr>
          <w:spacing w:val="0"/>
          <w:w w:val="100"/>
          <w:kern w:val="0"/>
          <w:lang w:val="ru-RU"/>
        </w:rPr>
        <w:tab/>
      </w:r>
      <w:r>
        <w:rPr>
          <w:spacing w:val="0"/>
          <w:w w:val="100"/>
          <w:kern w:val="0"/>
        </w:rPr>
        <w:t>женщины-активистки прошли обучение по вопросам мирного урегулирования конфликтов;</w:t>
      </w:r>
    </w:p>
    <w:p w:rsidR="002437E9" w:rsidRDefault="002437E9">
      <w:pPr>
        <w:pStyle w:val="SingleTxt"/>
        <w:tabs>
          <w:tab w:val="right" w:pos="1685"/>
        </w:tabs>
        <w:ind w:left="1742" w:hanging="475"/>
        <w:rPr>
          <w:spacing w:val="0"/>
          <w:w w:val="100"/>
          <w:kern w:val="0"/>
          <w:lang w:val="ru-RU"/>
        </w:rPr>
      </w:pPr>
      <w:r>
        <w:rPr>
          <w:spacing w:val="0"/>
          <w:w w:val="100"/>
          <w:kern w:val="0"/>
          <w:lang w:val="ru-RU"/>
        </w:rPr>
        <w:tab/>
        <w:t>–</w:t>
      </w:r>
      <w:r>
        <w:rPr>
          <w:spacing w:val="0"/>
          <w:w w:val="100"/>
          <w:kern w:val="0"/>
          <w:lang w:val="ru-RU"/>
        </w:rPr>
        <w:tab/>
      </w:r>
      <w:r>
        <w:rPr>
          <w:spacing w:val="0"/>
          <w:w w:val="100"/>
          <w:kern w:val="0"/>
        </w:rPr>
        <w:t>Национальный совет епископальных церквей создал школу по вопросам мира;</w:t>
      </w:r>
    </w:p>
    <w:p w:rsidR="002437E9" w:rsidRDefault="002437E9">
      <w:pPr>
        <w:pStyle w:val="SingleTxt"/>
        <w:tabs>
          <w:tab w:val="right" w:pos="1685"/>
        </w:tabs>
        <w:ind w:left="1742" w:hanging="475"/>
        <w:rPr>
          <w:spacing w:val="0"/>
          <w:w w:val="100"/>
          <w:kern w:val="0"/>
          <w:lang w:val="ru-RU"/>
        </w:rPr>
      </w:pPr>
      <w:r>
        <w:rPr>
          <w:spacing w:val="0"/>
          <w:w w:val="100"/>
          <w:kern w:val="0"/>
          <w:lang w:val="ru-RU"/>
        </w:rPr>
        <w:tab/>
        <w:t>–</w:t>
      </w:r>
      <w:r>
        <w:rPr>
          <w:spacing w:val="0"/>
          <w:w w:val="100"/>
          <w:kern w:val="0"/>
          <w:lang w:val="ru-RU"/>
        </w:rPr>
        <w:tab/>
      </w:r>
      <w:r>
        <w:rPr>
          <w:spacing w:val="0"/>
          <w:w w:val="100"/>
          <w:kern w:val="0"/>
        </w:rPr>
        <w:t>проведена работа по изучению традиционной роли женщины в мирном урегулировании конфликтов;</w:t>
      </w:r>
    </w:p>
    <w:p w:rsidR="002437E9" w:rsidRDefault="002437E9">
      <w:pPr>
        <w:pStyle w:val="SingleTxt"/>
        <w:tabs>
          <w:tab w:val="right" w:pos="1685"/>
        </w:tabs>
        <w:ind w:left="1742" w:hanging="475"/>
        <w:rPr>
          <w:spacing w:val="0"/>
          <w:w w:val="100"/>
          <w:kern w:val="0"/>
          <w:lang w:val="ru-RU"/>
        </w:rPr>
      </w:pPr>
      <w:r>
        <w:rPr>
          <w:spacing w:val="0"/>
          <w:w w:val="100"/>
          <w:kern w:val="0"/>
          <w:lang w:val="ru-RU"/>
        </w:rPr>
        <w:tab/>
        <w:t>–</w:t>
      </w:r>
      <w:r>
        <w:rPr>
          <w:spacing w:val="0"/>
          <w:w w:val="100"/>
          <w:kern w:val="0"/>
          <w:lang w:val="ru-RU"/>
        </w:rPr>
        <w:tab/>
      </w:r>
      <w:r>
        <w:rPr>
          <w:spacing w:val="0"/>
          <w:w w:val="100"/>
          <w:kern w:val="0"/>
        </w:rPr>
        <w:t>организован фестиваль национальной культуры на тему "культура мира". Благодаря этому фестивалю в состав Национального совета башингантахе по единству и примирению были введены женщины;</w:t>
      </w:r>
    </w:p>
    <w:p w:rsidR="002437E9" w:rsidRDefault="002437E9">
      <w:pPr>
        <w:pStyle w:val="SingleTxt"/>
        <w:tabs>
          <w:tab w:val="right" w:pos="1685"/>
        </w:tabs>
        <w:ind w:left="1742" w:hanging="475"/>
        <w:rPr>
          <w:spacing w:val="0"/>
          <w:w w:val="100"/>
          <w:kern w:val="0"/>
          <w:lang w:val="ru-RU"/>
        </w:rPr>
      </w:pPr>
      <w:r>
        <w:rPr>
          <w:spacing w:val="0"/>
          <w:w w:val="100"/>
          <w:kern w:val="0"/>
          <w:lang w:val="ru-RU"/>
        </w:rPr>
        <w:tab/>
        <w:t>–</w:t>
      </w:r>
      <w:r>
        <w:rPr>
          <w:spacing w:val="0"/>
          <w:w w:val="100"/>
          <w:kern w:val="0"/>
          <w:lang w:val="ru-RU"/>
        </w:rPr>
        <w:tab/>
      </w:r>
      <w:r>
        <w:rPr>
          <w:spacing w:val="0"/>
          <w:w w:val="100"/>
          <w:kern w:val="0"/>
        </w:rPr>
        <w:t xml:space="preserve">организованы встречи между перемещенными женщинами и женщинами, оставшимися </w:t>
      </w:r>
      <w:r>
        <w:rPr>
          <w:spacing w:val="0"/>
          <w:w w:val="100"/>
          <w:kern w:val="0"/>
          <w:lang w:val="ru-RU"/>
        </w:rPr>
        <w:t>в своих жилищах</w:t>
      </w:r>
      <w:r>
        <w:rPr>
          <w:spacing w:val="0"/>
          <w:w w:val="100"/>
          <w:kern w:val="0"/>
        </w:rPr>
        <w:t>, что позволило восстановить доверие между ними и обеспечить возвращение перемещенных женщин;</w:t>
      </w:r>
    </w:p>
    <w:p w:rsidR="002437E9" w:rsidRDefault="002437E9">
      <w:pPr>
        <w:pStyle w:val="SingleTxt"/>
        <w:tabs>
          <w:tab w:val="right" w:pos="1685"/>
        </w:tabs>
        <w:ind w:left="1742" w:hanging="475"/>
        <w:rPr>
          <w:spacing w:val="0"/>
          <w:w w:val="100"/>
          <w:kern w:val="0"/>
          <w:lang w:val="ru-RU"/>
        </w:rPr>
      </w:pPr>
      <w:r>
        <w:rPr>
          <w:spacing w:val="0"/>
          <w:w w:val="100"/>
          <w:kern w:val="0"/>
          <w:lang w:val="ru-RU"/>
        </w:rPr>
        <w:tab/>
        <w:t>–</w:t>
      </w:r>
      <w:r>
        <w:rPr>
          <w:spacing w:val="0"/>
          <w:w w:val="100"/>
          <w:kern w:val="0"/>
          <w:lang w:val="ru-RU"/>
        </w:rPr>
        <w:tab/>
      </w:r>
      <w:r>
        <w:rPr>
          <w:spacing w:val="0"/>
          <w:w w:val="100"/>
          <w:kern w:val="0"/>
        </w:rPr>
        <w:t>организованы посещения лагерей беженцев в Танзании;</w:t>
      </w:r>
    </w:p>
    <w:p w:rsidR="002437E9" w:rsidRDefault="002437E9">
      <w:pPr>
        <w:pStyle w:val="SingleTxt"/>
        <w:tabs>
          <w:tab w:val="right" w:pos="1685"/>
        </w:tabs>
        <w:ind w:left="1742" w:hanging="475"/>
        <w:rPr>
          <w:spacing w:val="0"/>
          <w:w w:val="100"/>
          <w:kern w:val="0"/>
          <w:lang w:val="ru-RU"/>
        </w:rPr>
      </w:pPr>
      <w:r>
        <w:rPr>
          <w:spacing w:val="0"/>
          <w:w w:val="100"/>
          <w:kern w:val="0"/>
          <w:lang w:val="ru-RU"/>
        </w:rPr>
        <w:tab/>
        <w:t>–</w:t>
      </w:r>
      <w:r>
        <w:rPr>
          <w:spacing w:val="0"/>
          <w:w w:val="100"/>
          <w:kern w:val="0"/>
          <w:lang w:val="ru-RU"/>
        </w:rPr>
        <w:tab/>
      </w:r>
      <w:r>
        <w:rPr>
          <w:spacing w:val="0"/>
          <w:w w:val="100"/>
          <w:kern w:val="0"/>
        </w:rPr>
        <w:t>проведены марши и демонстрации в поддержку мира и за отказ от насилия;</w:t>
      </w:r>
    </w:p>
    <w:p w:rsidR="002437E9" w:rsidRDefault="002437E9">
      <w:pPr>
        <w:pStyle w:val="SingleTxt"/>
        <w:tabs>
          <w:tab w:val="right" w:pos="1685"/>
        </w:tabs>
        <w:ind w:left="1742" w:hanging="475"/>
        <w:rPr>
          <w:spacing w:val="0"/>
          <w:w w:val="100"/>
          <w:kern w:val="0"/>
          <w:lang w:val="ru-RU"/>
        </w:rPr>
      </w:pPr>
      <w:r>
        <w:rPr>
          <w:spacing w:val="0"/>
          <w:w w:val="100"/>
          <w:kern w:val="0"/>
          <w:lang w:val="ru-RU"/>
        </w:rPr>
        <w:tab/>
        <w:t>–</w:t>
      </w:r>
      <w:r>
        <w:rPr>
          <w:spacing w:val="0"/>
          <w:w w:val="100"/>
          <w:kern w:val="0"/>
          <w:lang w:val="ru-RU"/>
        </w:rPr>
        <w:tab/>
      </w:r>
      <w:r>
        <w:rPr>
          <w:spacing w:val="0"/>
          <w:w w:val="100"/>
          <w:kern w:val="0"/>
        </w:rPr>
        <w:t>активизировалась деятельность бурундийских женщин в целях содействия установлению мира.</w:t>
      </w:r>
    </w:p>
    <w:p w:rsidR="002437E9" w:rsidRDefault="002437E9">
      <w:pPr>
        <w:pStyle w:val="SingleTxt"/>
        <w:numPr>
          <w:ilvl w:val="0"/>
          <w:numId w:val="6"/>
        </w:numPr>
        <w:rPr>
          <w:spacing w:val="0"/>
          <w:w w:val="100"/>
          <w:kern w:val="0"/>
          <w:lang w:val="ru-RU"/>
        </w:rPr>
      </w:pPr>
      <w:r>
        <w:rPr>
          <w:spacing w:val="0"/>
          <w:w w:val="100"/>
          <w:kern w:val="0"/>
        </w:rPr>
        <w:t xml:space="preserve">Сегодня женщины вносят свой вклад в работу по восстановлению страны, они входят в состав национальной комиссии по реинтеграции и возвращению </w:t>
      </w:r>
      <w:r>
        <w:rPr>
          <w:spacing w:val="0"/>
          <w:w w:val="100"/>
          <w:kern w:val="0"/>
          <w:lang w:val="ru-RU"/>
        </w:rPr>
        <w:br/>
      </w:r>
      <w:r>
        <w:rPr>
          <w:spacing w:val="0"/>
          <w:w w:val="100"/>
          <w:kern w:val="0"/>
        </w:rPr>
        <w:t xml:space="preserve">к нормальной жизни жертв чрезвычайных ситуаций. Женщины входили в состав комиссии по контролю за выполнением Арушского соглашения. Вместе с тем </w:t>
      </w:r>
      <w:r>
        <w:rPr>
          <w:spacing w:val="0"/>
          <w:w w:val="100"/>
          <w:kern w:val="0"/>
          <w:lang w:val="ru-RU"/>
        </w:rPr>
        <w:br/>
      </w:r>
      <w:r>
        <w:rPr>
          <w:spacing w:val="0"/>
          <w:w w:val="100"/>
          <w:kern w:val="0"/>
        </w:rPr>
        <w:t>на пути реализации мирных инициатив возникают препятствия. Главные из них – это феминизация нищеты и позиция вооруженной группировки ПАЛИПЕХУТУ-НСО, которая до сих пор отказывается вступить в переговоры.</w:t>
      </w:r>
    </w:p>
    <w:p w:rsidR="002437E9" w:rsidRDefault="002437E9">
      <w:pPr>
        <w:pStyle w:val="SingleTxt"/>
        <w:spacing w:after="0" w:line="120" w:lineRule="exact"/>
        <w:rPr>
          <w:spacing w:val="0"/>
          <w:w w:val="100"/>
          <w:kern w:val="0"/>
          <w:sz w:val="10"/>
          <w:lang w:val="ru-RU"/>
        </w:rPr>
      </w:pPr>
    </w:p>
    <w:p w:rsidR="002437E9" w:rsidRDefault="002437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0"/>
          <w:w w:val="100"/>
          <w:kern w:val="0"/>
          <w:lang w:val="ru-RU"/>
        </w:rPr>
      </w:pPr>
      <w:r>
        <w:rPr>
          <w:spacing w:val="0"/>
          <w:w w:val="100"/>
          <w:kern w:val="0"/>
          <w:lang w:val="ru-RU"/>
        </w:rPr>
        <w:tab/>
        <w:t>4.4.2</w:t>
      </w:r>
      <w:r>
        <w:rPr>
          <w:spacing w:val="0"/>
          <w:w w:val="100"/>
          <w:kern w:val="0"/>
          <w:lang w:val="ru-RU"/>
        </w:rPr>
        <w:tab/>
      </w:r>
      <w:r>
        <w:rPr>
          <w:caps/>
          <w:spacing w:val="0"/>
          <w:w w:val="100"/>
          <w:kern w:val="0"/>
          <w:lang w:val="ru-RU"/>
        </w:rPr>
        <w:t>ж</w:t>
      </w:r>
      <w:r>
        <w:rPr>
          <w:spacing w:val="0"/>
          <w:w w:val="100"/>
          <w:kern w:val="0"/>
          <w:lang w:val="ru-RU"/>
        </w:rPr>
        <w:t>енщины и здравоохранение</w:t>
      </w:r>
    </w:p>
    <w:p w:rsidR="002437E9" w:rsidRDefault="002437E9">
      <w:pPr>
        <w:pStyle w:val="SingleTxt"/>
        <w:spacing w:after="0" w:line="120" w:lineRule="exact"/>
        <w:rPr>
          <w:spacing w:val="0"/>
          <w:w w:val="100"/>
          <w:kern w:val="0"/>
          <w:sz w:val="10"/>
          <w:lang w:val="ru-RU"/>
        </w:rPr>
      </w:pPr>
    </w:p>
    <w:p w:rsidR="002437E9" w:rsidRDefault="002437E9">
      <w:pPr>
        <w:pStyle w:val="SingleTxt"/>
        <w:numPr>
          <w:ilvl w:val="0"/>
          <w:numId w:val="6"/>
        </w:numPr>
        <w:rPr>
          <w:spacing w:val="0"/>
          <w:w w:val="100"/>
          <w:kern w:val="0"/>
          <w:lang w:val="ru-RU"/>
        </w:rPr>
      </w:pPr>
      <w:r>
        <w:rPr>
          <w:spacing w:val="0"/>
          <w:w w:val="100"/>
          <w:kern w:val="0"/>
        </w:rPr>
        <w:t>Исходя из задач в сфере здравоохранения, сформулированных в Пекинской платформе действий, на национальном уровне поставлены следующие глобальные цели:</w:t>
      </w:r>
    </w:p>
    <w:p w:rsidR="002437E9" w:rsidRDefault="002437E9">
      <w:pPr>
        <w:pStyle w:val="SingleTxt"/>
        <w:tabs>
          <w:tab w:val="right" w:pos="1685"/>
        </w:tabs>
        <w:ind w:left="1742" w:hanging="475"/>
        <w:rPr>
          <w:spacing w:val="0"/>
          <w:w w:val="100"/>
          <w:kern w:val="0"/>
          <w:lang w:val="ru-RU"/>
        </w:rPr>
      </w:pPr>
      <w:r>
        <w:rPr>
          <w:spacing w:val="0"/>
          <w:w w:val="100"/>
          <w:kern w:val="0"/>
          <w:lang w:val="ru-RU"/>
        </w:rPr>
        <w:tab/>
        <w:t>–</w:t>
      </w:r>
      <w:r>
        <w:rPr>
          <w:spacing w:val="0"/>
          <w:w w:val="100"/>
          <w:kern w:val="0"/>
          <w:lang w:val="ru-RU"/>
        </w:rPr>
        <w:tab/>
      </w:r>
      <w:r>
        <w:rPr>
          <w:spacing w:val="0"/>
          <w:w w:val="100"/>
          <w:kern w:val="0"/>
        </w:rPr>
        <w:t>снизить уровень смертности среди женщин;</w:t>
      </w:r>
    </w:p>
    <w:p w:rsidR="002437E9" w:rsidRDefault="002437E9">
      <w:pPr>
        <w:pStyle w:val="SingleTxt"/>
        <w:tabs>
          <w:tab w:val="right" w:pos="1685"/>
        </w:tabs>
        <w:ind w:left="1742" w:hanging="475"/>
        <w:rPr>
          <w:spacing w:val="0"/>
          <w:w w:val="100"/>
          <w:kern w:val="0"/>
          <w:lang w:val="ru-RU"/>
        </w:rPr>
      </w:pPr>
      <w:r>
        <w:rPr>
          <w:spacing w:val="0"/>
          <w:w w:val="100"/>
          <w:kern w:val="0"/>
          <w:lang w:val="ru-RU"/>
        </w:rPr>
        <w:tab/>
        <w:t>–</w:t>
      </w:r>
      <w:r>
        <w:rPr>
          <w:spacing w:val="0"/>
          <w:w w:val="100"/>
          <w:kern w:val="0"/>
          <w:lang w:val="ru-RU"/>
        </w:rPr>
        <w:tab/>
      </w:r>
      <w:r>
        <w:rPr>
          <w:spacing w:val="0"/>
          <w:w w:val="100"/>
          <w:kern w:val="0"/>
        </w:rPr>
        <w:t>снизить уровень материнской смертности;</w:t>
      </w:r>
    </w:p>
    <w:p w:rsidR="002437E9" w:rsidRDefault="002437E9">
      <w:pPr>
        <w:pStyle w:val="SingleTxt"/>
        <w:tabs>
          <w:tab w:val="right" w:pos="1685"/>
        </w:tabs>
        <w:ind w:left="1742" w:hanging="475"/>
        <w:rPr>
          <w:spacing w:val="0"/>
          <w:w w:val="100"/>
          <w:kern w:val="0"/>
          <w:lang w:val="ru-RU"/>
        </w:rPr>
      </w:pPr>
      <w:r>
        <w:rPr>
          <w:spacing w:val="0"/>
          <w:w w:val="100"/>
          <w:kern w:val="0"/>
          <w:lang w:val="ru-RU"/>
        </w:rPr>
        <w:tab/>
        <w:t>–</w:t>
      </w:r>
      <w:r>
        <w:rPr>
          <w:spacing w:val="0"/>
          <w:w w:val="100"/>
          <w:kern w:val="0"/>
          <w:lang w:val="ru-RU"/>
        </w:rPr>
        <w:tab/>
      </w:r>
      <w:r>
        <w:rPr>
          <w:spacing w:val="0"/>
          <w:w w:val="100"/>
          <w:kern w:val="0"/>
        </w:rPr>
        <w:t>снизить уровень распространения недоедания, анемии и нарушений, вызываемых йодной недостаточностью, у матерей и детей;</w:t>
      </w:r>
    </w:p>
    <w:p w:rsidR="002437E9" w:rsidRDefault="002437E9">
      <w:pPr>
        <w:pStyle w:val="SingleTxt"/>
        <w:tabs>
          <w:tab w:val="right" w:pos="1685"/>
        </w:tabs>
        <w:ind w:left="1742" w:hanging="475"/>
        <w:rPr>
          <w:spacing w:val="0"/>
          <w:w w:val="100"/>
          <w:kern w:val="0"/>
          <w:lang w:val="ru-RU"/>
        </w:rPr>
      </w:pPr>
      <w:r>
        <w:rPr>
          <w:spacing w:val="0"/>
          <w:w w:val="100"/>
          <w:kern w:val="0"/>
          <w:lang w:val="ru-RU"/>
        </w:rPr>
        <w:tab/>
        <w:t>–</w:t>
      </w:r>
      <w:r>
        <w:rPr>
          <w:spacing w:val="0"/>
          <w:w w:val="100"/>
          <w:kern w:val="0"/>
          <w:lang w:val="ru-RU"/>
        </w:rPr>
        <w:tab/>
      </w:r>
      <w:r>
        <w:rPr>
          <w:spacing w:val="0"/>
          <w:w w:val="100"/>
          <w:kern w:val="0"/>
        </w:rPr>
        <w:t>способствовать тому, чтобы женщины не менее трех раз обращались за консультацией в дородовой период;</w:t>
      </w:r>
    </w:p>
    <w:p w:rsidR="002437E9" w:rsidRDefault="002437E9">
      <w:pPr>
        <w:pStyle w:val="SingleTxt"/>
        <w:tabs>
          <w:tab w:val="right" w:pos="1685"/>
        </w:tabs>
        <w:ind w:left="1742" w:hanging="475"/>
        <w:rPr>
          <w:spacing w:val="0"/>
          <w:w w:val="100"/>
          <w:kern w:val="0"/>
          <w:lang w:val="ru-RU"/>
        </w:rPr>
      </w:pPr>
      <w:r>
        <w:rPr>
          <w:spacing w:val="0"/>
          <w:w w:val="100"/>
          <w:kern w:val="0"/>
          <w:lang w:val="ru-RU"/>
        </w:rPr>
        <w:tab/>
        <w:t>–</w:t>
      </w:r>
      <w:r>
        <w:rPr>
          <w:spacing w:val="0"/>
          <w:w w:val="100"/>
          <w:kern w:val="0"/>
          <w:lang w:val="ru-RU"/>
        </w:rPr>
        <w:tab/>
      </w:r>
      <w:r>
        <w:rPr>
          <w:spacing w:val="0"/>
          <w:w w:val="100"/>
          <w:kern w:val="0"/>
        </w:rPr>
        <w:t xml:space="preserve">повысить процентную долю женщин, получающих медицинскую помощь </w:t>
      </w:r>
      <w:r>
        <w:rPr>
          <w:spacing w:val="0"/>
          <w:w w:val="100"/>
          <w:kern w:val="0"/>
          <w:lang w:val="ru-RU"/>
        </w:rPr>
        <w:br/>
      </w:r>
      <w:r>
        <w:rPr>
          <w:spacing w:val="0"/>
          <w:w w:val="100"/>
          <w:kern w:val="0"/>
        </w:rPr>
        <w:t>при родах;</w:t>
      </w:r>
    </w:p>
    <w:p w:rsidR="002437E9" w:rsidRDefault="002437E9">
      <w:pPr>
        <w:pStyle w:val="SingleTxt"/>
        <w:tabs>
          <w:tab w:val="right" w:pos="1685"/>
        </w:tabs>
        <w:ind w:left="1742" w:hanging="475"/>
        <w:rPr>
          <w:spacing w:val="0"/>
          <w:w w:val="100"/>
          <w:kern w:val="0"/>
          <w:lang w:val="ru-RU"/>
        </w:rPr>
      </w:pPr>
      <w:r>
        <w:rPr>
          <w:spacing w:val="0"/>
          <w:w w:val="100"/>
          <w:kern w:val="0"/>
          <w:lang w:val="ru-RU"/>
        </w:rPr>
        <w:tab/>
        <w:t>–</w:t>
      </w:r>
      <w:r>
        <w:rPr>
          <w:spacing w:val="0"/>
          <w:w w:val="100"/>
          <w:kern w:val="0"/>
          <w:lang w:val="ru-RU"/>
        </w:rPr>
        <w:tab/>
      </w:r>
      <w:r>
        <w:rPr>
          <w:spacing w:val="0"/>
          <w:w w:val="100"/>
          <w:kern w:val="0"/>
        </w:rPr>
        <w:t>повысить уровень распространения противозачаточных средств;</w:t>
      </w:r>
    </w:p>
    <w:p w:rsidR="002437E9" w:rsidRDefault="002437E9">
      <w:pPr>
        <w:pStyle w:val="SingleTxt"/>
        <w:tabs>
          <w:tab w:val="right" w:pos="1685"/>
        </w:tabs>
        <w:ind w:left="1742" w:hanging="475"/>
        <w:rPr>
          <w:spacing w:val="0"/>
          <w:w w:val="100"/>
          <w:kern w:val="0"/>
          <w:lang w:val="ru-RU"/>
        </w:rPr>
      </w:pPr>
      <w:r>
        <w:rPr>
          <w:spacing w:val="0"/>
          <w:w w:val="100"/>
          <w:kern w:val="0"/>
          <w:lang w:val="ru-RU"/>
        </w:rPr>
        <w:tab/>
        <w:t>–</w:t>
      </w:r>
      <w:r>
        <w:rPr>
          <w:spacing w:val="0"/>
          <w:w w:val="100"/>
          <w:kern w:val="0"/>
          <w:lang w:val="ru-RU"/>
        </w:rPr>
        <w:tab/>
      </w:r>
      <w:r>
        <w:rPr>
          <w:spacing w:val="0"/>
          <w:w w:val="100"/>
          <w:kern w:val="0"/>
        </w:rPr>
        <w:t>снизить уровень распространения ВИЧ/СПИДа.</w:t>
      </w:r>
    </w:p>
    <w:p w:rsidR="002437E9" w:rsidRDefault="002437E9">
      <w:pPr>
        <w:pStyle w:val="SingleTxt"/>
        <w:rPr>
          <w:spacing w:val="0"/>
          <w:w w:val="100"/>
          <w:kern w:val="0"/>
          <w:lang w:val="ru-RU"/>
        </w:rPr>
      </w:pPr>
      <w:r>
        <w:rPr>
          <w:spacing w:val="0"/>
          <w:w w:val="100"/>
          <w:kern w:val="0"/>
        </w:rPr>
        <w:t>Успехи, достигнутые в этой области, рассматриваются в разделе, посвященном статье 12 КЛДЖ.</w:t>
      </w:r>
    </w:p>
    <w:p w:rsidR="002437E9" w:rsidRDefault="002437E9">
      <w:pPr>
        <w:pStyle w:val="SingleTxt"/>
        <w:spacing w:after="0" w:line="120" w:lineRule="exact"/>
        <w:rPr>
          <w:spacing w:val="0"/>
          <w:w w:val="100"/>
          <w:kern w:val="0"/>
          <w:sz w:val="10"/>
          <w:lang w:val="ru-RU"/>
        </w:rPr>
      </w:pPr>
    </w:p>
    <w:p w:rsidR="002437E9" w:rsidRDefault="002437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0"/>
          <w:w w:val="100"/>
          <w:kern w:val="0"/>
          <w:lang w:val="ru-RU"/>
        </w:rPr>
      </w:pPr>
      <w:r>
        <w:rPr>
          <w:spacing w:val="0"/>
          <w:w w:val="100"/>
          <w:kern w:val="0"/>
          <w:lang w:val="ru-RU"/>
        </w:rPr>
        <w:tab/>
        <w:t>4.4.3</w:t>
      </w:r>
      <w:r>
        <w:rPr>
          <w:spacing w:val="0"/>
          <w:w w:val="100"/>
          <w:kern w:val="0"/>
          <w:lang w:val="ru-RU"/>
        </w:rPr>
        <w:tab/>
        <w:t>Женщины и нищета</w:t>
      </w:r>
    </w:p>
    <w:p w:rsidR="002437E9" w:rsidRDefault="002437E9">
      <w:pPr>
        <w:pStyle w:val="SingleTxt"/>
        <w:spacing w:after="0" w:line="120" w:lineRule="exact"/>
        <w:rPr>
          <w:spacing w:val="0"/>
          <w:w w:val="100"/>
          <w:kern w:val="0"/>
          <w:sz w:val="10"/>
          <w:lang w:val="ru-RU"/>
        </w:rPr>
      </w:pPr>
    </w:p>
    <w:p w:rsidR="002437E9" w:rsidRDefault="002437E9">
      <w:pPr>
        <w:pStyle w:val="SingleTxt"/>
        <w:numPr>
          <w:ilvl w:val="0"/>
          <w:numId w:val="6"/>
        </w:numPr>
        <w:rPr>
          <w:spacing w:val="0"/>
          <w:w w:val="100"/>
          <w:kern w:val="0"/>
          <w:lang w:val="ru-RU"/>
        </w:rPr>
      </w:pPr>
      <w:r>
        <w:rPr>
          <w:spacing w:val="0"/>
          <w:w w:val="100"/>
          <w:kern w:val="0"/>
          <w:lang w:val="ru-RU"/>
        </w:rPr>
        <w:t xml:space="preserve">В национальном плане действий определена следующая глобальная цель: искоренить нищету и обеспечить женщинам возможности в сфере экономики </w:t>
      </w:r>
      <w:r>
        <w:rPr>
          <w:spacing w:val="0"/>
          <w:w w:val="100"/>
          <w:kern w:val="0"/>
          <w:lang w:val="ru-RU"/>
        </w:rPr>
        <w:br/>
        <w:t>в целях устойчивого развития. Частные цели состоят в следующем:</w:t>
      </w:r>
    </w:p>
    <w:p w:rsidR="002437E9" w:rsidRDefault="002437E9">
      <w:pPr>
        <w:pStyle w:val="SingleTxt"/>
        <w:tabs>
          <w:tab w:val="right" w:pos="1685"/>
        </w:tabs>
        <w:ind w:left="1742" w:hanging="475"/>
        <w:rPr>
          <w:spacing w:val="0"/>
          <w:w w:val="100"/>
          <w:kern w:val="0"/>
          <w:lang w:val="ru-RU"/>
        </w:rPr>
      </w:pPr>
      <w:r>
        <w:rPr>
          <w:spacing w:val="0"/>
          <w:w w:val="100"/>
          <w:kern w:val="0"/>
          <w:lang w:val="ru-RU"/>
        </w:rPr>
        <w:tab/>
        <w:t>–</w:t>
      </w:r>
      <w:r>
        <w:rPr>
          <w:spacing w:val="0"/>
          <w:w w:val="100"/>
          <w:kern w:val="0"/>
          <w:lang w:val="ru-RU"/>
        </w:rPr>
        <w:tab/>
      </w:r>
      <w:r>
        <w:rPr>
          <w:spacing w:val="0"/>
          <w:w w:val="100"/>
          <w:kern w:val="0"/>
        </w:rPr>
        <w:t>повысить потенциал женщин в сфере производства за счет развития доходоприносящих видов деятельности, которыми они занимаются;</w:t>
      </w:r>
    </w:p>
    <w:p w:rsidR="002437E9" w:rsidRDefault="002437E9">
      <w:pPr>
        <w:pStyle w:val="SingleTxt"/>
        <w:tabs>
          <w:tab w:val="right" w:pos="1685"/>
        </w:tabs>
        <w:ind w:left="1742" w:hanging="475"/>
        <w:rPr>
          <w:spacing w:val="0"/>
          <w:w w:val="100"/>
          <w:kern w:val="0"/>
          <w:lang w:val="ru-RU"/>
        </w:rPr>
      </w:pPr>
      <w:r>
        <w:rPr>
          <w:spacing w:val="0"/>
          <w:w w:val="100"/>
          <w:kern w:val="0"/>
          <w:lang w:val="ru-RU"/>
        </w:rPr>
        <w:tab/>
        <w:t>–</w:t>
      </w:r>
      <w:r>
        <w:rPr>
          <w:spacing w:val="0"/>
          <w:w w:val="100"/>
          <w:kern w:val="0"/>
          <w:lang w:val="ru-RU"/>
        </w:rPr>
        <w:tab/>
      </w:r>
      <w:r>
        <w:rPr>
          <w:spacing w:val="0"/>
          <w:w w:val="100"/>
          <w:kern w:val="0"/>
        </w:rPr>
        <w:t>содействовать участию женщин в осуществлении программ развития.</w:t>
      </w:r>
    </w:p>
    <w:p w:rsidR="002437E9" w:rsidRDefault="002437E9">
      <w:pPr>
        <w:pStyle w:val="SingleTxt"/>
        <w:rPr>
          <w:spacing w:val="0"/>
          <w:w w:val="100"/>
          <w:kern w:val="0"/>
          <w:lang w:val="ru-RU"/>
        </w:rPr>
      </w:pPr>
      <w:r>
        <w:rPr>
          <w:spacing w:val="0"/>
          <w:w w:val="100"/>
          <w:kern w:val="0"/>
          <w:lang w:val="ru-RU"/>
        </w:rPr>
        <w:t>Успехи, достигнутые в этой области, отражены в разделах, посвященных статьям 13 и 14 КЛДЖ.</w:t>
      </w:r>
    </w:p>
    <w:p w:rsidR="002437E9" w:rsidRDefault="002437E9">
      <w:pPr>
        <w:pStyle w:val="SingleTxt"/>
        <w:spacing w:after="0" w:line="120" w:lineRule="exact"/>
        <w:rPr>
          <w:spacing w:val="0"/>
          <w:w w:val="100"/>
          <w:kern w:val="0"/>
          <w:sz w:val="10"/>
          <w:lang w:val="ru-RU"/>
        </w:rPr>
      </w:pPr>
    </w:p>
    <w:p w:rsidR="002437E9" w:rsidRDefault="002437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spacing w:val="0"/>
          <w:w w:val="100"/>
          <w:kern w:val="0"/>
          <w:lang w:val="ru-RU"/>
        </w:rPr>
      </w:pPr>
      <w:r>
        <w:rPr>
          <w:spacing w:val="0"/>
          <w:w w:val="100"/>
          <w:kern w:val="0"/>
          <w:lang w:val="ru-RU"/>
        </w:rPr>
        <w:br w:type="page"/>
      </w:r>
      <w:r>
        <w:rPr>
          <w:spacing w:val="0"/>
          <w:w w:val="100"/>
          <w:kern w:val="0"/>
          <w:lang w:val="ru-RU"/>
        </w:rPr>
        <w:tab/>
        <w:t>4.4.4</w:t>
      </w:r>
      <w:r>
        <w:rPr>
          <w:spacing w:val="0"/>
          <w:w w:val="100"/>
          <w:kern w:val="0"/>
          <w:lang w:val="ru-RU"/>
        </w:rPr>
        <w:tab/>
      </w:r>
      <w:r>
        <w:rPr>
          <w:bCs/>
          <w:iCs/>
          <w:spacing w:val="0"/>
          <w:w w:val="100"/>
          <w:kern w:val="0"/>
          <w:lang w:val="ru-RU"/>
        </w:rPr>
        <w:t>Образование и профессиональная подготовка женщин</w:t>
      </w:r>
    </w:p>
    <w:p w:rsidR="002437E9" w:rsidRDefault="002437E9">
      <w:pPr>
        <w:pStyle w:val="SingleTxt"/>
        <w:spacing w:after="0" w:line="120" w:lineRule="exact"/>
        <w:rPr>
          <w:spacing w:val="0"/>
          <w:w w:val="100"/>
          <w:kern w:val="0"/>
          <w:sz w:val="10"/>
          <w:lang w:val="ru-RU"/>
        </w:rPr>
      </w:pPr>
    </w:p>
    <w:p w:rsidR="002437E9" w:rsidRDefault="002437E9">
      <w:pPr>
        <w:pStyle w:val="SingleTxt"/>
        <w:numPr>
          <w:ilvl w:val="0"/>
          <w:numId w:val="6"/>
        </w:numPr>
        <w:rPr>
          <w:spacing w:val="0"/>
          <w:w w:val="100"/>
          <w:kern w:val="0"/>
          <w:lang w:val="ru-RU"/>
        </w:rPr>
      </w:pPr>
      <w:r>
        <w:rPr>
          <w:spacing w:val="0"/>
          <w:w w:val="100"/>
          <w:kern w:val="0"/>
        </w:rPr>
        <w:t xml:space="preserve">В национальном плане действий определена следующая глобальная цель: повысить уровень подготовки женщин для обеспечения их реального участия </w:t>
      </w:r>
      <w:r>
        <w:rPr>
          <w:spacing w:val="0"/>
          <w:w w:val="100"/>
          <w:kern w:val="0"/>
          <w:lang w:val="ru-RU"/>
        </w:rPr>
        <w:br/>
      </w:r>
      <w:r>
        <w:rPr>
          <w:spacing w:val="0"/>
          <w:w w:val="100"/>
          <w:kern w:val="0"/>
        </w:rPr>
        <w:t>в развитии страны. Частные цели, зафиксированные в национальном плане действий, состоят в следующем:</w:t>
      </w:r>
    </w:p>
    <w:p w:rsidR="002437E9" w:rsidRDefault="002437E9">
      <w:pPr>
        <w:pStyle w:val="SingleTxt"/>
        <w:tabs>
          <w:tab w:val="right" w:pos="1685"/>
        </w:tabs>
        <w:ind w:left="1742" w:hanging="475"/>
        <w:rPr>
          <w:spacing w:val="0"/>
          <w:w w:val="100"/>
          <w:kern w:val="0"/>
          <w:lang w:val="ru-RU"/>
        </w:rPr>
      </w:pPr>
      <w:r>
        <w:rPr>
          <w:spacing w:val="0"/>
          <w:w w:val="100"/>
          <w:kern w:val="0"/>
          <w:lang w:val="ru-RU"/>
        </w:rPr>
        <w:tab/>
        <w:t>–</w:t>
      </w:r>
      <w:r>
        <w:rPr>
          <w:spacing w:val="0"/>
          <w:w w:val="100"/>
          <w:kern w:val="0"/>
          <w:lang w:val="ru-RU"/>
        </w:rPr>
        <w:tab/>
      </w:r>
      <w:r>
        <w:rPr>
          <w:spacing w:val="0"/>
          <w:w w:val="100"/>
          <w:kern w:val="0"/>
        </w:rPr>
        <w:t>содействовать сокращению гендерного неравенства на всех уровнях формальной системы образования;</w:t>
      </w:r>
    </w:p>
    <w:p w:rsidR="002437E9" w:rsidRDefault="002437E9">
      <w:pPr>
        <w:pStyle w:val="SingleTxt"/>
        <w:tabs>
          <w:tab w:val="right" w:pos="1685"/>
        </w:tabs>
        <w:ind w:left="1742" w:hanging="475"/>
        <w:rPr>
          <w:spacing w:val="0"/>
          <w:w w:val="100"/>
          <w:kern w:val="0"/>
          <w:lang w:val="ru-RU"/>
        </w:rPr>
      </w:pPr>
      <w:r>
        <w:rPr>
          <w:spacing w:val="0"/>
          <w:w w:val="100"/>
          <w:kern w:val="0"/>
          <w:lang w:val="ru-RU"/>
        </w:rPr>
        <w:tab/>
        <w:t>–</w:t>
      </w:r>
      <w:r>
        <w:rPr>
          <w:spacing w:val="0"/>
          <w:w w:val="100"/>
          <w:kern w:val="0"/>
          <w:lang w:val="ru-RU"/>
        </w:rPr>
        <w:tab/>
      </w:r>
      <w:r>
        <w:rPr>
          <w:spacing w:val="0"/>
          <w:w w:val="100"/>
          <w:kern w:val="0"/>
        </w:rPr>
        <w:t>способствовать ликвидации неграмотности среди девушек, не охваченных школьным обучением, а также среди женщин, проживающих в сельской местности, в рамках неформальной системы;</w:t>
      </w:r>
    </w:p>
    <w:p w:rsidR="002437E9" w:rsidRDefault="002437E9">
      <w:pPr>
        <w:pStyle w:val="SingleTxt"/>
        <w:tabs>
          <w:tab w:val="right" w:pos="1685"/>
        </w:tabs>
        <w:ind w:left="1742" w:hanging="475"/>
        <w:rPr>
          <w:spacing w:val="0"/>
          <w:w w:val="100"/>
          <w:kern w:val="0"/>
          <w:lang w:val="ru-RU"/>
        </w:rPr>
      </w:pPr>
      <w:r>
        <w:rPr>
          <w:spacing w:val="0"/>
          <w:w w:val="100"/>
          <w:kern w:val="0"/>
          <w:lang w:val="ru-RU"/>
        </w:rPr>
        <w:tab/>
        <w:t>–</w:t>
      </w:r>
      <w:r>
        <w:rPr>
          <w:spacing w:val="0"/>
          <w:w w:val="100"/>
          <w:kern w:val="0"/>
          <w:lang w:val="ru-RU"/>
        </w:rPr>
        <w:tab/>
      </w:r>
      <w:r>
        <w:rPr>
          <w:spacing w:val="0"/>
          <w:w w:val="100"/>
          <w:kern w:val="0"/>
        </w:rPr>
        <w:t>создать благоприятные условия для непрерывного профессионального обучения в рамках неформальной системы и расширить доступ к такому обучению.</w:t>
      </w:r>
    </w:p>
    <w:p w:rsidR="002437E9" w:rsidRDefault="002437E9">
      <w:pPr>
        <w:pStyle w:val="SingleTxt"/>
        <w:rPr>
          <w:spacing w:val="0"/>
          <w:w w:val="100"/>
          <w:kern w:val="0"/>
          <w:lang w:val="ru-RU"/>
        </w:rPr>
      </w:pPr>
      <w:r>
        <w:rPr>
          <w:spacing w:val="0"/>
          <w:w w:val="100"/>
          <w:kern w:val="0"/>
        </w:rPr>
        <w:t xml:space="preserve">Поскольку в реализации этих целей участвуют те же партнеры, что и </w:t>
      </w:r>
      <w:r>
        <w:rPr>
          <w:spacing w:val="0"/>
          <w:w w:val="100"/>
          <w:kern w:val="0"/>
          <w:lang w:val="ru-RU"/>
        </w:rPr>
        <w:br/>
      </w:r>
      <w:r>
        <w:rPr>
          <w:spacing w:val="0"/>
          <w:w w:val="100"/>
          <w:kern w:val="0"/>
        </w:rPr>
        <w:t>в осуществлении КЛДЖ, успехи, достигнутые в этой области, отражены в разделе, посвященном статье 10 КЛДЖ.</w:t>
      </w:r>
    </w:p>
    <w:p w:rsidR="002437E9" w:rsidRDefault="002437E9">
      <w:pPr>
        <w:pStyle w:val="SingleTxt"/>
        <w:spacing w:after="0" w:line="120" w:lineRule="exact"/>
        <w:rPr>
          <w:spacing w:val="0"/>
          <w:w w:val="100"/>
          <w:kern w:val="0"/>
          <w:sz w:val="10"/>
          <w:lang w:val="ru-RU"/>
        </w:rPr>
      </w:pPr>
    </w:p>
    <w:p w:rsidR="002437E9" w:rsidRDefault="002437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0"/>
          <w:w w:val="100"/>
          <w:kern w:val="0"/>
          <w:lang w:val="ru-RU"/>
        </w:rPr>
      </w:pPr>
      <w:r>
        <w:rPr>
          <w:spacing w:val="0"/>
          <w:w w:val="100"/>
          <w:kern w:val="0"/>
          <w:lang w:val="ru-RU"/>
        </w:rPr>
        <w:tab/>
        <w:t>4.4.5</w:t>
      </w:r>
      <w:r>
        <w:rPr>
          <w:spacing w:val="0"/>
          <w:w w:val="100"/>
          <w:kern w:val="0"/>
          <w:lang w:val="ru-RU"/>
        </w:rPr>
        <w:tab/>
      </w:r>
      <w:r>
        <w:rPr>
          <w:iCs/>
          <w:spacing w:val="0"/>
          <w:w w:val="100"/>
          <w:kern w:val="0"/>
          <w:lang w:val="ru-RU"/>
        </w:rPr>
        <w:t>Права женщин и институциональные механизмы улучшения их положения</w:t>
      </w:r>
    </w:p>
    <w:p w:rsidR="002437E9" w:rsidRDefault="002437E9">
      <w:pPr>
        <w:pStyle w:val="SingleTxt"/>
        <w:spacing w:after="0" w:line="120" w:lineRule="exact"/>
        <w:rPr>
          <w:spacing w:val="0"/>
          <w:w w:val="100"/>
          <w:kern w:val="0"/>
          <w:sz w:val="10"/>
          <w:lang w:val="ru-RU"/>
        </w:rPr>
      </w:pPr>
    </w:p>
    <w:p w:rsidR="002437E9" w:rsidRDefault="002437E9">
      <w:pPr>
        <w:pStyle w:val="SingleTxt"/>
        <w:numPr>
          <w:ilvl w:val="0"/>
          <w:numId w:val="6"/>
        </w:numPr>
        <w:rPr>
          <w:spacing w:val="0"/>
          <w:w w:val="100"/>
          <w:kern w:val="0"/>
          <w:lang w:val="ru-RU"/>
        </w:rPr>
      </w:pPr>
      <w:r>
        <w:rPr>
          <w:spacing w:val="0"/>
          <w:w w:val="100"/>
          <w:kern w:val="0"/>
        </w:rPr>
        <w:t>На национальном уровне глобальная цель, к которой необходимо стремиться, заключается в том, чтобы гарантировать основополагающие права женщин. Частные цели деятельности на национальном уровне состоят в следующем:</w:t>
      </w:r>
    </w:p>
    <w:p w:rsidR="002437E9" w:rsidRDefault="002437E9">
      <w:pPr>
        <w:pStyle w:val="SingleTxt"/>
        <w:tabs>
          <w:tab w:val="right" w:pos="1685"/>
        </w:tabs>
        <w:ind w:left="1742" w:hanging="475"/>
        <w:rPr>
          <w:spacing w:val="0"/>
          <w:w w:val="100"/>
          <w:kern w:val="0"/>
          <w:lang w:val="ru-RU"/>
        </w:rPr>
      </w:pPr>
      <w:r>
        <w:rPr>
          <w:spacing w:val="0"/>
          <w:w w:val="100"/>
          <w:kern w:val="0"/>
          <w:lang w:val="ru-RU"/>
        </w:rPr>
        <w:tab/>
        <w:t>–</w:t>
      </w:r>
      <w:r>
        <w:rPr>
          <w:spacing w:val="0"/>
          <w:w w:val="100"/>
          <w:kern w:val="0"/>
          <w:lang w:val="ru-RU"/>
        </w:rPr>
        <w:tab/>
      </w:r>
      <w:r>
        <w:rPr>
          <w:spacing w:val="0"/>
          <w:w w:val="100"/>
          <w:kern w:val="0"/>
        </w:rPr>
        <w:t>улучшить правовое положение женщин;</w:t>
      </w:r>
    </w:p>
    <w:p w:rsidR="002437E9" w:rsidRDefault="002437E9">
      <w:pPr>
        <w:pStyle w:val="SingleTxt"/>
        <w:tabs>
          <w:tab w:val="right" w:pos="1685"/>
        </w:tabs>
        <w:ind w:left="1742" w:hanging="475"/>
        <w:rPr>
          <w:spacing w:val="0"/>
          <w:w w:val="100"/>
          <w:kern w:val="0"/>
          <w:lang w:val="ru-RU"/>
        </w:rPr>
      </w:pPr>
      <w:r>
        <w:rPr>
          <w:spacing w:val="0"/>
          <w:w w:val="100"/>
          <w:kern w:val="0"/>
          <w:lang w:val="ru-RU"/>
        </w:rPr>
        <w:tab/>
        <w:t>–</w:t>
      </w:r>
      <w:r>
        <w:rPr>
          <w:spacing w:val="0"/>
          <w:w w:val="100"/>
          <w:kern w:val="0"/>
          <w:lang w:val="ru-RU"/>
        </w:rPr>
        <w:tab/>
      </w:r>
      <w:r>
        <w:rPr>
          <w:spacing w:val="0"/>
          <w:w w:val="100"/>
          <w:kern w:val="0"/>
        </w:rPr>
        <w:t>обеспечить женщинам и мужчинам равный доступ к процессу принятия решений и всемерное участие женщин в этом процессе;</w:t>
      </w:r>
    </w:p>
    <w:p w:rsidR="002437E9" w:rsidRDefault="002437E9">
      <w:pPr>
        <w:pStyle w:val="SingleTxt"/>
        <w:tabs>
          <w:tab w:val="right" w:pos="1685"/>
        </w:tabs>
        <w:ind w:left="1742" w:hanging="475"/>
        <w:rPr>
          <w:spacing w:val="0"/>
          <w:w w:val="100"/>
          <w:kern w:val="0"/>
          <w:lang w:val="ru-RU"/>
        </w:rPr>
      </w:pPr>
      <w:r>
        <w:rPr>
          <w:spacing w:val="0"/>
          <w:w w:val="100"/>
          <w:kern w:val="0"/>
          <w:lang w:val="ru-RU"/>
        </w:rPr>
        <w:tab/>
        <w:t>–</w:t>
      </w:r>
      <w:r>
        <w:rPr>
          <w:spacing w:val="0"/>
          <w:w w:val="100"/>
          <w:kern w:val="0"/>
          <w:lang w:val="ru-RU"/>
        </w:rPr>
        <w:tab/>
      </w:r>
      <w:r>
        <w:rPr>
          <w:spacing w:val="0"/>
          <w:w w:val="100"/>
          <w:kern w:val="0"/>
        </w:rPr>
        <w:t>создать или укрепить институциональные механизмы улучшения положения женщин.</w:t>
      </w:r>
    </w:p>
    <w:p w:rsidR="002437E9" w:rsidRDefault="002437E9">
      <w:pPr>
        <w:pStyle w:val="SingleTxt"/>
        <w:numPr>
          <w:ilvl w:val="0"/>
          <w:numId w:val="6"/>
        </w:numPr>
        <w:rPr>
          <w:spacing w:val="0"/>
          <w:w w:val="100"/>
          <w:kern w:val="0"/>
          <w:lang w:val="ru-RU"/>
        </w:rPr>
      </w:pPr>
      <w:r>
        <w:rPr>
          <w:spacing w:val="0"/>
          <w:w w:val="100"/>
          <w:kern w:val="0"/>
        </w:rPr>
        <w:t>Контроль за выполнением положений Пекинского плана действий и КЛДЖ обеспечивается Министерством социальных дел и помощи женщинам, которое сегодня называется Министерством по национальной солидарности, правам человека и гендерным вопросам. Оно получает поддержку со стороны учреждений Организации Объединенных Наций, в частности со стороны ЮНИФЕМ, ПРООН, ЮНФПА, отделения Управления Верховного комиссара по правам</w:t>
      </w:r>
      <w:r>
        <w:rPr>
          <w:spacing w:val="0"/>
          <w:w w:val="100"/>
          <w:kern w:val="0"/>
          <w:lang w:val="ru-RU"/>
        </w:rPr>
        <w:t xml:space="preserve"> </w:t>
      </w:r>
      <w:r>
        <w:rPr>
          <w:spacing w:val="0"/>
          <w:w w:val="100"/>
          <w:kern w:val="0"/>
        </w:rPr>
        <w:t xml:space="preserve">человека </w:t>
      </w:r>
      <w:r>
        <w:rPr>
          <w:spacing w:val="0"/>
          <w:w w:val="100"/>
          <w:kern w:val="0"/>
          <w:lang w:val="ru-RU"/>
        </w:rPr>
        <w:br/>
      </w:r>
      <w:r>
        <w:rPr>
          <w:spacing w:val="0"/>
          <w:w w:val="100"/>
          <w:kern w:val="0"/>
        </w:rPr>
        <w:t>в Бурунди, подразделения по правам</w:t>
      </w:r>
      <w:r>
        <w:rPr>
          <w:spacing w:val="0"/>
          <w:w w:val="100"/>
          <w:kern w:val="0"/>
          <w:lang w:val="ru-RU"/>
        </w:rPr>
        <w:t xml:space="preserve"> </w:t>
      </w:r>
      <w:r>
        <w:rPr>
          <w:spacing w:val="0"/>
          <w:w w:val="100"/>
          <w:kern w:val="0"/>
        </w:rPr>
        <w:t>человека в составе ОНЮБ, а также со стороны лиг по правам человека и женских ассоциаций и НПО</w:t>
      </w:r>
      <w:r>
        <w:rPr>
          <w:spacing w:val="0"/>
          <w:w w:val="100"/>
          <w:kern w:val="0"/>
          <w:lang w:val="ru-RU"/>
        </w:rPr>
        <w:t>.</w:t>
      </w:r>
    </w:p>
    <w:p w:rsidR="002437E9" w:rsidRDefault="002437E9">
      <w:pPr>
        <w:pStyle w:val="SingleTxt"/>
        <w:numPr>
          <w:ilvl w:val="0"/>
          <w:numId w:val="6"/>
        </w:numPr>
        <w:rPr>
          <w:spacing w:val="0"/>
          <w:w w:val="100"/>
          <w:kern w:val="0"/>
          <w:lang w:val="ru-RU"/>
        </w:rPr>
      </w:pPr>
      <w:r>
        <w:rPr>
          <w:spacing w:val="0"/>
          <w:w w:val="100"/>
          <w:kern w:val="0"/>
        </w:rPr>
        <w:t xml:space="preserve">Проект "Предоставление поддержки в деле обеспечения гендерного равенства", профинансированный ПРООН и реализованный ЮНИФЕМ в период </w:t>
      </w:r>
      <w:r>
        <w:rPr>
          <w:spacing w:val="0"/>
          <w:w w:val="100"/>
          <w:kern w:val="0"/>
          <w:lang w:val="ru-RU"/>
        </w:rPr>
        <w:br/>
      </w:r>
      <w:r>
        <w:rPr>
          <w:spacing w:val="0"/>
          <w:w w:val="100"/>
          <w:kern w:val="0"/>
        </w:rPr>
        <w:t>с 2002 по 2004 год, оказал весьма положительное воздействие. Его осуществление способствовало изменению отношения руководителей Бурунди к гендерной проблематике.</w:t>
      </w:r>
      <w:r>
        <w:t xml:space="preserve"> </w:t>
      </w:r>
      <w:r>
        <w:rPr>
          <w:spacing w:val="0"/>
          <w:w w:val="100"/>
          <w:kern w:val="0"/>
        </w:rPr>
        <w:t>Реализация проекта "Оказание поддержки в деле улучшения положения сельских женщин в области репродуктивного здоровья", профинансированного ЮНФПА, и проекта "Женщины и мир", профинансированного ЮНИФЕМ, также способствовала обеспечению соблюдения прав женщин, зафиксированных в Пекинском плане действий и в КЛДЖ.</w:t>
      </w:r>
    </w:p>
    <w:p w:rsidR="002437E9" w:rsidRDefault="002437E9">
      <w:pPr>
        <w:pStyle w:val="SingleTxt"/>
        <w:numPr>
          <w:ilvl w:val="0"/>
          <w:numId w:val="6"/>
        </w:numPr>
        <w:rPr>
          <w:spacing w:val="0"/>
          <w:w w:val="100"/>
          <w:kern w:val="0"/>
          <w:lang w:val="ru-RU"/>
        </w:rPr>
      </w:pPr>
      <w:r>
        <w:rPr>
          <w:spacing w:val="0"/>
          <w:w w:val="100"/>
          <w:kern w:val="0"/>
        </w:rPr>
        <w:t>Министерство располагает структурами, известными как "центры развития семьи", которые создаются на уровне провинций и позволяют вести непосредственную работу с населением. "Дом женщин" является местом, где женщины могут встречаться и обмениваться идеями</w:t>
      </w:r>
      <w:r>
        <w:rPr>
          <w:spacing w:val="0"/>
          <w:w w:val="100"/>
          <w:kern w:val="0"/>
          <w:lang w:val="ru-RU"/>
        </w:rPr>
        <w:t>.</w:t>
      </w:r>
    </w:p>
    <w:p w:rsidR="002437E9" w:rsidRDefault="002437E9">
      <w:pPr>
        <w:pStyle w:val="SingleTxt"/>
        <w:numPr>
          <w:ilvl w:val="0"/>
          <w:numId w:val="6"/>
        </w:numPr>
        <w:rPr>
          <w:spacing w:val="0"/>
          <w:w w:val="100"/>
          <w:kern w:val="0"/>
          <w:lang w:val="ru-RU"/>
        </w:rPr>
      </w:pPr>
      <w:r>
        <w:rPr>
          <w:spacing w:val="0"/>
          <w:w w:val="100"/>
          <w:kern w:val="0"/>
        </w:rPr>
        <w:t>Созданы женские сетевые организации, обеспечивающие защиту прав женщин. Речь идет о сети женщин-парламентариев, сети женщин-журналистов, сети специалистов по обучению гендерным вопросам и т. д.</w:t>
      </w:r>
    </w:p>
    <w:p w:rsidR="002437E9" w:rsidRDefault="002437E9">
      <w:pPr>
        <w:pStyle w:val="SingleTxt"/>
        <w:numPr>
          <w:ilvl w:val="0"/>
          <w:numId w:val="6"/>
        </w:numPr>
        <w:rPr>
          <w:spacing w:val="0"/>
          <w:w w:val="100"/>
          <w:kern w:val="0"/>
          <w:lang w:val="ru-RU"/>
        </w:rPr>
      </w:pPr>
      <w:r>
        <w:rPr>
          <w:spacing w:val="0"/>
          <w:w w:val="100"/>
          <w:kern w:val="0"/>
        </w:rPr>
        <w:t xml:space="preserve">КЛДЖ переведена на государственный язык, что облегчает ее распространение. Министерство социальных дел и помощи женщинам обеспечивает скоординированную работу партнеров по пропаганде положений КЛДЖ. В этой работе участвуют Министерство социальных дел и помощи женщинам, ОЖАНБ, Центр содействия осуществлению прав человека и предотвращения геноцида, </w:t>
      </w:r>
      <w:r>
        <w:rPr>
          <w:spacing w:val="0"/>
          <w:w w:val="100"/>
          <w:kern w:val="0"/>
          <w:lang w:val="ru-RU"/>
        </w:rPr>
        <w:br/>
      </w:r>
      <w:r>
        <w:rPr>
          <w:spacing w:val="0"/>
          <w:w w:val="100"/>
          <w:kern w:val="0"/>
        </w:rPr>
        <w:t>Лига прав человека "Итека" и АЗПЖ.</w:t>
      </w:r>
    </w:p>
    <w:p w:rsidR="002437E9" w:rsidRDefault="002437E9">
      <w:pPr>
        <w:pStyle w:val="SingleTxt"/>
        <w:spacing w:after="0" w:line="120" w:lineRule="exact"/>
        <w:rPr>
          <w:spacing w:val="0"/>
          <w:w w:val="100"/>
          <w:kern w:val="0"/>
          <w:sz w:val="10"/>
          <w:lang w:val="ru-RU"/>
        </w:rPr>
      </w:pPr>
    </w:p>
    <w:p w:rsidR="002437E9" w:rsidRDefault="002437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0"/>
          <w:w w:val="100"/>
          <w:kern w:val="0"/>
          <w:lang w:val="ru-RU"/>
        </w:rPr>
      </w:pPr>
      <w:r>
        <w:rPr>
          <w:spacing w:val="0"/>
          <w:w w:val="100"/>
          <w:kern w:val="0"/>
          <w:lang w:val="ru-RU"/>
        </w:rPr>
        <w:tab/>
        <w:t>4.4.6</w:t>
      </w:r>
      <w:r>
        <w:rPr>
          <w:spacing w:val="0"/>
          <w:w w:val="100"/>
          <w:kern w:val="0"/>
          <w:lang w:val="ru-RU"/>
        </w:rPr>
        <w:tab/>
      </w:r>
      <w:r>
        <w:rPr>
          <w:bCs/>
          <w:iCs/>
          <w:spacing w:val="0"/>
          <w:w w:val="100"/>
          <w:kern w:val="0"/>
          <w:lang w:val="ru-RU"/>
        </w:rPr>
        <w:t>Женщины и информационно-пропагандистская деятельность</w:t>
      </w:r>
    </w:p>
    <w:p w:rsidR="002437E9" w:rsidRDefault="002437E9">
      <w:pPr>
        <w:pStyle w:val="SingleTxt"/>
        <w:spacing w:after="0" w:line="120" w:lineRule="exact"/>
        <w:rPr>
          <w:spacing w:val="0"/>
          <w:w w:val="100"/>
          <w:kern w:val="0"/>
          <w:sz w:val="10"/>
          <w:lang w:val="ru-RU"/>
        </w:rPr>
      </w:pPr>
    </w:p>
    <w:p w:rsidR="002437E9" w:rsidRDefault="002437E9">
      <w:pPr>
        <w:pStyle w:val="SingleTxt"/>
        <w:numPr>
          <w:ilvl w:val="0"/>
          <w:numId w:val="6"/>
        </w:numPr>
        <w:rPr>
          <w:spacing w:val="0"/>
          <w:w w:val="100"/>
          <w:kern w:val="0"/>
          <w:lang w:val="ru-RU"/>
        </w:rPr>
      </w:pPr>
      <w:r>
        <w:rPr>
          <w:spacing w:val="0"/>
          <w:w w:val="100"/>
          <w:kern w:val="0"/>
          <w:lang w:val="ru-RU"/>
        </w:rPr>
        <w:t>Информационно-пропагандистская деятельность – это стратегия, основные принципы которой опираются на цели Пекинской платформы действий и которая, пересекаясь со всеми остальными сферами деятельности, обеспечивает глобальную и постоянную поддержку выполнения национального плана действий.</w:t>
      </w:r>
    </w:p>
    <w:p w:rsidR="002437E9" w:rsidRDefault="002437E9">
      <w:pPr>
        <w:pStyle w:val="SingleTxt"/>
        <w:numPr>
          <w:ilvl w:val="0"/>
          <w:numId w:val="6"/>
        </w:numPr>
        <w:rPr>
          <w:spacing w:val="0"/>
          <w:w w:val="100"/>
          <w:kern w:val="0"/>
          <w:lang w:val="ru-RU"/>
        </w:rPr>
      </w:pPr>
      <w:r>
        <w:rPr>
          <w:spacing w:val="0"/>
          <w:w w:val="100"/>
          <w:kern w:val="0"/>
        </w:rPr>
        <w:t>Министерство, отвечающее за информационно-пропагандистскую деятельность, организовало на государственном радио и телевидении специальные передачи для женщин, в частности по вопросам мира, восстановления и национального примирения, проведения выборов и т. д. Некоторые частные радиостанции также способствовали привлечению внимания к гендерной проблематике. В эфире прошли радиоспектакли, посвященные вопросу равенства мужчин и женщин.</w:t>
      </w:r>
      <w:r>
        <w:t xml:space="preserve"> </w:t>
      </w:r>
      <w:r>
        <w:rPr>
          <w:spacing w:val="0"/>
          <w:w w:val="100"/>
          <w:kern w:val="0"/>
        </w:rPr>
        <w:t>В ходе всех вышеуказанных кампаний, а также в рамках иных мероприятий слово предоставляется женщинам, проживающим как в город</w:t>
      </w:r>
      <w:r>
        <w:rPr>
          <w:spacing w:val="0"/>
          <w:w w:val="100"/>
          <w:kern w:val="0"/>
          <w:lang w:val="ru-RU"/>
        </w:rPr>
        <w:t>ских</w:t>
      </w:r>
      <w:r>
        <w:rPr>
          <w:spacing w:val="0"/>
          <w:w w:val="100"/>
          <w:kern w:val="0"/>
        </w:rPr>
        <w:t>, так и в сельск</w:t>
      </w:r>
      <w:r>
        <w:rPr>
          <w:spacing w:val="0"/>
          <w:w w:val="100"/>
          <w:kern w:val="0"/>
          <w:lang w:val="ru-RU"/>
        </w:rPr>
        <w:t>их районах</w:t>
      </w:r>
      <w:r>
        <w:rPr>
          <w:spacing w:val="0"/>
          <w:w w:val="100"/>
          <w:kern w:val="0"/>
        </w:rPr>
        <w:t>, и они свободно высказывают свое мнение. Сегодня женщины обращаются к средствам массовой информации, с тем чтобы рассказать, что их беспокоит, и поделиться своими достижениями.</w:t>
      </w:r>
    </w:p>
    <w:p w:rsidR="002437E9" w:rsidRDefault="002437E9">
      <w:pPr>
        <w:pStyle w:val="SingleTxt"/>
        <w:numPr>
          <w:ilvl w:val="0"/>
          <w:numId w:val="6"/>
        </w:numPr>
        <w:rPr>
          <w:spacing w:val="0"/>
          <w:w w:val="100"/>
          <w:kern w:val="0"/>
          <w:lang w:val="ru-RU"/>
        </w:rPr>
      </w:pPr>
      <w:r>
        <w:rPr>
          <w:spacing w:val="0"/>
          <w:w w:val="100"/>
          <w:kern w:val="0"/>
          <w:lang w:val="ru-RU"/>
        </w:rPr>
        <w:t xml:space="preserve">Кроме того, по различным вопросам, имеющим первостепенное значение, таким как здравоохранение, проводятся информационные встречи и коллективные мероприятия в рамках реализации проектов, финансируемых ЮНФПА, а также по линии сетевой организации журналистов, уделяющих особое внимание гендерному подходу и проблемам репродуктивного здоровья. Что касается борьбы с нищетой, </w:t>
      </w:r>
      <w:r>
        <w:rPr>
          <w:spacing w:val="0"/>
          <w:w w:val="100"/>
          <w:kern w:val="0"/>
          <w:lang w:val="ru-RU"/>
        </w:rPr>
        <w:br/>
        <w:t>то в средствах массовой информации прошло обсуждение ряда вопросов с целью побудить женщин к созданию ассоциаций в интересах повышения производительности. В области образования информационно-пропагандистские кампании были направлены на привлечение внимания к проблеме обучения девочек.</w:t>
      </w:r>
    </w:p>
    <w:p w:rsidR="002437E9" w:rsidRDefault="002437E9">
      <w:pPr>
        <w:pStyle w:val="SingleTxt"/>
        <w:numPr>
          <w:ilvl w:val="0"/>
          <w:numId w:val="6"/>
        </w:numPr>
        <w:rPr>
          <w:spacing w:val="0"/>
          <w:w w:val="100"/>
          <w:kern w:val="0"/>
          <w:lang w:val="ru-RU"/>
        </w:rPr>
      </w:pPr>
      <w:r>
        <w:rPr>
          <w:spacing w:val="0"/>
          <w:w w:val="100"/>
          <w:kern w:val="0"/>
        </w:rPr>
        <w:t>Что касается прав женщин, то во многих передачах осуждалось такое явление, как изнасилование, приобретающее все большее распространение в Бурунди. Совместно с учреждениями системы Организации Объединенных Наций женские ассоциации и лиги по правам человека организовали целый ряд мероприятий, включая марши и демонстрации.</w:t>
      </w:r>
    </w:p>
    <w:p w:rsidR="002437E9" w:rsidRDefault="002437E9">
      <w:pPr>
        <w:pStyle w:val="SingleTxt"/>
        <w:numPr>
          <w:ilvl w:val="0"/>
          <w:numId w:val="6"/>
        </w:numPr>
        <w:rPr>
          <w:spacing w:val="0"/>
          <w:w w:val="100"/>
          <w:kern w:val="0"/>
          <w:lang w:val="ru-RU"/>
        </w:rPr>
      </w:pPr>
      <w:r>
        <w:rPr>
          <w:spacing w:val="0"/>
          <w:w w:val="100"/>
          <w:kern w:val="0"/>
        </w:rPr>
        <w:br w:type="page"/>
        <w:t>В этой связи следует отметить чрезвычайно важную роль, которую Ассоциация женщин-журналистов играет в выполнении Пекинского плана действий и КЛДЖ. На всех радиостанциях есть координаторы по рассмотрению каждой темы, затронутой в Пекинском плане действий. Хотя Министерство по связям с общественностью осуществляет деятельность, имеющую отношение к гендерной проблематике, оно не ссылается на Пекинский план действий или на положения КЛДЖ.</w:t>
      </w:r>
    </w:p>
    <w:p w:rsidR="002437E9" w:rsidRDefault="002437E9">
      <w:pPr>
        <w:pStyle w:val="SingleTxt"/>
        <w:numPr>
          <w:ilvl w:val="0"/>
          <w:numId w:val="6"/>
        </w:numPr>
        <w:rPr>
          <w:spacing w:val="0"/>
          <w:w w:val="100"/>
          <w:kern w:val="0"/>
          <w:lang w:val="ru-RU"/>
        </w:rPr>
      </w:pPr>
      <w:r>
        <w:rPr>
          <w:spacing w:val="0"/>
          <w:w w:val="100"/>
          <w:kern w:val="0"/>
          <w:lang w:val="ru-RU"/>
        </w:rPr>
        <w:t xml:space="preserve">Результативной деятельности в этом направлении мешает ряд обстоятельств, </w:t>
      </w:r>
      <w:r>
        <w:rPr>
          <w:spacing w:val="0"/>
          <w:w w:val="100"/>
          <w:kern w:val="0"/>
          <w:lang w:val="ru-RU"/>
        </w:rPr>
        <w:br/>
        <w:t>в частности:</w:t>
      </w:r>
    </w:p>
    <w:p w:rsidR="002437E9" w:rsidRDefault="002437E9">
      <w:pPr>
        <w:pStyle w:val="SingleTxt"/>
        <w:tabs>
          <w:tab w:val="right" w:pos="1685"/>
        </w:tabs>
        <w:ind w:left="1742" w:hanging="475"/>
        <w:rPr>
          <w:spacing w:val="0"/>
          <w:w w:val="100"/>
          <w:kern w:val="0"/>
          <w:lang w:val="ru-RU"/>
        </w:rPr>
      </w:pPr>
      <w:r>
        <w:rPr>
          <w:spacing w:val="0"/>
          <w:w w:val="100"/>
          <w:kern w:val="0"/>
          <w:lang w:val="ru-RU"/>
        </w:rPr>
        <w:tab/>
        <w:t>–</w:t>
      </w:r>
      <w:r>
        <w:rPr>
          <w:spacing w:val="0"/>
          <w:w w:val="100"/>
          <w:kern w:val="0"/>
          <w:lang w:val="ru-RU"/>
        </w:rPr>
        <w:tab/>
      </w:r>
      <w:r>
        <w:rPr>
          <w:spacing w:val="0"/>
          <w:w w:val="100"/>
          <w:kern w:val="0"/>
        </w:rPr>
        <w:t>нехватка людских и материальных ресурсов;</w:t>
      </w:r>
    </w:p>
    <w:p w:rsidR="002437E9" w:rsidRDefault="002437E9">
      <w:pPr>
        <w:pStyle w:val="SingleTxt"/>
        <w:tabs>
          <w:tab w:val="right" w:pos="1685"/>
        </w:tabs>
        <w:ind w:left="1742" w:hanging="475"/>
        <w:rPr>
          <w:spacing w:val="0"/>
          <w:w w:val="100"/>
          <w:kern w:val="0"/>
          <w:lang w:val="ru-RU"/>
        </w:rPr>
      </w:pPr>
      <w:r>
        <w:rPr>
          <w:spacing w:val="0"/>
          <w:w w:val="100"/>
          <w:kern w:val="0"/>
          <w:lang w:val="ru-RU"/>
        </w:rPr>
        <w:tab/>
        <w:t>–</w:t>
      </w:r>
      <w:r>
        <w:rPr>
          <w:spacing w:val="0"/>
          <w:w w:val="100"/>
          <w:kern w:val="0"/>
          <w:lang w:val="ru-RU"/>
        </w:rPr>
        <w:tab/>
      </w:r>
      <w:r>
        <w:rPr>
          <w:spacing w:val="0"/>
          <w:w w:val="100"/>
          <w:kern w:val="0"/>
        </w:rPr>
        <w:t>недостаточное внимание к гендерным вопросам со стороны отдельных журналистов.</w:t>
      </w:r>
    </w:p>
    <w:p w:rsidR="002437E9" w:rsidRDefault="002437E9">
      <w:pPr>
        <w:pStyle w:val="SingleTxt"/>
        <w:spacing w:after="0" w:line="120" w:lineRule="exact"/>
        <w:rPr>
          <w:spacing w:val="0"/>
          <w:w w:val="100"/>
          <w:kern w:val="0"/>
          <w:sz w:val="10"/>
          <w:lang w:val="ru-RU"/>
        </w:rPr>
      </w:pPr>
    </w:p>
    <w:p w:rsidR="002437E9" w:rsidRDefault="002437E9">
      <w:pPr>
        <w:pStyle w:val="SingleTxt"/>
        <w:spacing w:after="0" w:line="120" w:lineRule="exact"/>
        <w:rPr>
          <w:spacing w:val="0"/>
          <w:w w:val="100"/>
          <w:kern w:val="0"/>
          <w:sz w:val="10"/>
          <w:lang w:val="ru-RU"/>
        </w:rPr>
      </w:pPr>
    </w:p>
    <w:p w:rsidR="002437E9" w:rsidRDefault="002437E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0"/>
          <w:w w:val="100"/>
          <w:kern w:val="0"/>
          <w:lang w:val="ru-RU"/>
        </w:rPr>
      </w:pPr>
      <w:r>
        <w:rPr>
          <w:spacing w:val="0"/>
          <w:w w:val="100"/>
          <w:kern w:val="0"/>
          <w:lang w:val="ru-RU"/>
        </w:rPr>
        <w:tab/>
      </w:r>
      <w:r>
        <w:rPr>
          <w:spacing w:val="0"/>
          <w:w w:val="100"/>
          <w:kern w:val="0"/>
          <w:lang w:val="ru-RU"/>
        </w:rPr>
        <w:tab/>
        <w:t>Заключение</w:t>
      </w:r>
    </w:p>
    <w:p w:rsidR="002437E9" w:rsidRDefault="002437E9">
      <w:pPr>
        <w:pStyle w:val="SingleTxt"/>
        <w:spacing w:after="0" w:line="120" w:lineRule="exact"/>
        <w:rPr>
          <w:spacing w:val="0"/>
          <w:w w:val="100"/>
          <w:kern w:val="0"/>
          <w:sz w:val="10"/>
          <w:lang w:val="ru-RU"/>
        </w:rPr>
      </w:pPr>
    </w:p>
    <w:p w:rsidR="002437E9" w:rsidRDefault="002437E9">
      <w:pPr>
        <w:pStyle w:val="SingleTxt"/>
        <w:spacing w:after="0" w:line="120" w:lineRule="exact"/>
        <w:rPr>
          <w:spacing w:val="0"/>
          <w:w w:val="100"/>
          <w:kern w:val="0"/>
          <w:sz w:val="10"/>
          <w:lang w:val="ru-RU"/>
        </w:rPr>
      </w:pPr>
    </w:p>
    <w:p w:rsidR="002437E9" w:rsidRDefault="002437E9">
      <w:pPr>
        <w:pStyle w:val="SingleTxt"/>
        <w:numPr>
          <w:ilvl w:val="0"/>
          <w:numId w:val="6"/>
        </w:numPr>
        <w:rPr>
          <w:spacing w:val="0"/>
          <w:w w:val="100"/>
          <w:kern w:val="0"/>
          <w:lang w:val="ru-RU"/>
        </w:rPr>
      </w:pPr>
      <w:r>
        <w:rPr>
          <w:spacing w:val="0"/>
          <w:w w:val="100"/>
          <w:kern w:val="0"/>
        </w:rPr>
        <w:t>Подготовка первого периодического доклада имеет целью выявить достигнутые успехи, а также установить ограничения, которые по-прежнему препятствуют улучшению положения бурундийских женщин.</w:t>
      </w:r>
    </w:p>
    <w:p w:rsidR="002437E9" w:rsidRDefault="002437E9">
      <w:pPr>
        <w:pStyle w:val="SingleTxt"/>
        <w:numPr>
          <w:ilvl w:val="0"/>
          <w:numId w:val="6"/>
        </w:numPr>
        <w:rPr>
          <w:spacing w:val="0"/>
          <w:w w:val="100"/>
          <w:kern w:val="0"/>
          <w:lang w:val="ru-RU"/>
        </w:rPr>
      </w:pPr>
      <w:r>
        <w:rPr>
          <w:spacing w:val="0"/>
          <w:w w:val="100"/>
          <w:kern w:val="0"/>
        </w:rPr>
        <w:t xml:space="preserve">Анализ достигнутого прогресса выполнен с учетом замечаний и рекомендаций, высказанных Комитетом экспертов при представлении первоначального доклада, </w:t>
      </w:r>
      <w:r>
        <w:rPr>
          <w:spacing w:val="0"/>
          <w:w w:val="100"/>
          <w:kern w:val="0"/>
          <w:lang w:val="ru-RU"/>
        </w:rPr>
        <w:br/>
      </w:r>
      <w:r>
        <w:rPr>
          <w:spacing w:val="0"/>
          <w:w w:val="100"/>
          <w:kern w:val="0"/>
        </w:rPr>
        <w:t>с учетом положений статей КЛДЖ, а также в контексте обязательств, принятых на себя Бурунди в рамках международных конференций и встреч на высшем уровне Организации Объединенных Наций. Безусловно, достигнут определенный прогресс, однако недостатки по-прежнему существуют</w:t>
      </w:r>
      <w:r>
        <w:rPr>
          <w:spacing w:val="0"/>
          <w:w w:val="100"/>
          <w:kern w:val="0"/>
          <w:lang w:val="ru-RU"/>
        </w:rPr>
        <w:t>;</w:t>
      </w:r>
      <w:r>
        <w:rPr>
          <w:spacing w:val="0"/>
          <w:w w:val="100"/>
          <w:kern w:val="0"/>
        </w:rPr>
        <w:t xml:space="preserve"> такая ситуация сложилась в связи </w:t>
      </w:r>
      <w:r>
        <w:rPr>
          <w:spacing w:val="0"/>
          <w:w w:val="100"/>
          <w:kern w:val="0"/>
          <w:lang w:val="ru-RU"/>
        </w:rPr>
        <w:br/>
      </w:r>
      <w:r>
        <w:rPr>
          <w:spacing w:val="0"/>
          <w:w w:val="100"/>
          <w:kern w:val="0"/>
        </w:rPr>
        <w:t>с ведением военных действий и бюджетными ограничениями, которые были характерны для Бурунди в течение рассматриваемого периода.</w:t>
      </w:r>
    </w:p>
    <w:p w:rsidR="002437E9" w:rsidRDefault="002437E9">
      <w:pPr>
        <w:pStyle w:val="SingleTxt"/>
        <w:numPr>
          <w:ilvl w:val="0"/>
          <w:numId w:val="6"/>
        </w:numPr>
        <w:rPr>
          <w:spacing w:val="0"/>
          <w:w w:val="100"/>
          <w:kern w:val="0"/>
          <w:lang w:val="ru-RU"/>
        </w:rPr>
      </w:pPr>
      <w:r>
        <w:rPr>
          <w:spacing w:val="0"/>
          <w:w w:val="100"/>
          <w:kern w:val="0"/>
        </w:rPr>
        <w:t>Вместе с тем политическая и правовая ситуация, в которой Бурунди готовит настоящий периодический доклад об осуществлении Конвенции о ликвидации всех форм дискриминации в отношении женщин, вселяет надежду, учитывая твердое намерение нынешнего правительства улучшить социально-экономические показатели и обеспечить стабильность в стране.</w:t>
      </w:r>
    </w:p>
    <w:p w:rsidR="002437E9" w:rsidRDefault="002437E9">
      <w:pPr>
        <w:pStyle w:val="SingleTxt"/>
        <w:spacing w:after="0" w:line="120" w:lineRule="exact"/>
        <w:rPr>
          <w:spacing w:val="0"/>
          <w:w w:val="100"/>
          <w:kern w:val="0"/>
          <w:sz w:val="10"/>
          <w:lang w:val="ru-RU"/>
        </w:rPr>
      </w:pPr>
    </w:p>
    <w:p w:rsidR="002437E9" w:rsidRDefault="002437E9">
      <w:pPr>
        <w:pStyle w:val="SingleTxt"/>
        <w:spacing w:after="0" w:line="120" w:lineRule="exact"/>
        <w:rPr>
          <w:spacing w:val="0"/>
          <w:w w:val="100"/>
          <w:kern w:val="0"/>
          <w:sz w:val="10"/>
          <w:lang w:val="ru-RU"/>
        </w:rPr>
      </w:pPr>
    </w:p>
    <w:p w:rsidR="002437E9" w:rsidRDefault="002437E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0"/>
          <w:w w:val="100"/>
          <w:kern w:val="0"/>
          <w:lang w:val="ru-RU"/>
        </w:rPr>
      </w:pPr>
      <w:r>
        <w:rPr>
          <w:spacing w:val="0"/>
          <w:w w:val="100"/>
          <w:kern w:val="0"/>
          <w:lang w:val="ru-RU"/>
        </w:rPr>
        <w:br w:type="page"/>
      </w:r>
      <w:r>
        <w:rPr>
          <w:spacing w:val="0"/>
          <w:w w:val="100"/>
          <w:kern w:val="0"/>
          <w:lang w:val="ru-RU"/>
        </w:rPr>
        <w:tab/>
      </w:r>
      <w:r>
        <w:rPr>
          <w:spacing w:val="0"/>
          <w:w w:val="100"/>
          <w:kern w:val="0"/>
          <w:lang w:val="ru-RU"/>
        </w:rPr>
        <w:tab/>
        <w:t>Библиография</w:t>
      </w:r>
    </w:p>
    <w:p w:rsidR="002437E9" w:rsidRDefault="002437E9">
      <w:pPr>
        <w:pStyle w:val="SingleTxt"/>
        <w:spacing w:after="0" w:line="120" w:lineRule="exact"/>
        <w:rPr>
          <w:spacing w:val="0"/>
          <w:w w:val="100"/>
          <w:kern w:val="0"/>
          <w:sz w:val="10"/>
          <w:lang w:val="ru-RU"/>
        </w:rPr>
      </w:pPr>
    </w:p>
    <w:p w:rsidR="002437E9" w:rsidRDefault="002437E9">
      <w:pPr>
        <w:pStyle w:val="SingleTxt"/>
        <w:spacing w:after="0" w:line="120" w:lineRule="exact"/>
        <w:rPr>
          <w:spacing w:val="0"/>
          <w:w w:val="100"/>
          <w:kern w:val="0"/>
          <w:sz w:val="10"/>
          <w:lang w:val="ru-RU"/>
        </w:rPr>
      </w:pPr>
    </w:p>
    <w:p w:rsidR="002437E9" w:rsidRDefault="002437E9">
      <w:pPr>
        <w:pStyle w:val="SingleTxt"/>
        <w:ind w:left="1740" w:right="1264" w:hanging="476"/>
        <w:rPr>
          <w:spacing w:val="0"/>
        </w:rPr>
      </w:pPr>
      <w:r>
        <w:rPr>
          <w:spacing w:val="0"/>
          <w:w w:val="100"/>
          <w:kern w:val="0"/>
        </w:rPr>
        <w:t>1.</w:t>
      </w:r>
      <w:r>
        <w:rPr>
          <w:spacing w:val="0"/>
          <w:w w:val="100"/>
          <w:kern w:val="0"/>
        </w:rPr>
        <w:tab/>
        <w:t>Конвенция о ликвидации всех форм дискриминации в отношении женщин</w:t>
      </w:r>
    </w:p>
    <w:p w:rsidR="002437E9" w:rsidRDefault="002437E9">
      <w:pPr>
        <w:pStyle w:val="SingleTxt"/>
        <w:ind w:left="1740" w:right="1264" w:hanging="476"/>
        <w:rPr>
          <w:spacing w:val="0"/>
        </w:rPr>
      </w:pPr>
      <w:r>
        <w:rPr>
          <w:spacing w:val="0"/>
          <w:w w:val="100"/>
          <w:kern w:val="0"/>
        </w:rPr>
        <w:t>2.</w:t>
      </w:r>
      <w:r>
        <w:rPr>
          <w:spacing w:val="0"/>
          <w:w w:val="100"/>
          <w:kern w:val="0"/>
        </w:rPr>
        <w:tab/>
        <w:t xml:space="preserve">Руководство по представлению докладов о соблюдении прав человека, Организация Объединенных Наций, Нью-Йорк, 1992 год </w:t>
      </w:r>
    </w:p>
    <w:p w:rsidR="002437E9" w:rsidRDefault="002437E9">
      <w:pPr>
        <w:pStyle w:val="SingleTxt"/>
        <w:ind w:left="1740" w:right="1264" w:hanging="476"/>
        <w:rPr>
          <w:spacing w:val="0"/>
        </w:rPr>
      </w:pPr>
      <w:r>
        <w:rPr>
          <w:spacing w:val="0"/>
          <w:w w:val="100"/>
          <w:kern w:val="0"/>
        </w:rPr>
        <w:t>3.</w:t>
      </w:r>
      <w:r>
        <w:rPr>
          <w:spacing w:val="0"/>
          <w:w w:val="100"/>
          <w:kern w:val="0"/>
        </w:rPr>
        <w:tab/>
        <w:t>Компиляция руководящих принципов в отношении формы и содержания докладов, представляемых государствами – участниками международных договоров по правам человека, Организация Объединенных Наций, Нью</w:t>
      </w:r>
      <w:r>
        <w:rPr>
          <w:spacing w:val="0"/>
          <w:w w:val="100"/>
          <w:kern w:val="0"/>
          <w:lang w:val="ru-RU"/>
        </w:rPr>
        <w:noBreakHyphen/>
      </w:r>
      <w:r>
        <w:rPr>
          <w:spacing w:val="0"/>
          <w:w w:val="100"/>
          <w:kern w:val="0"/>
        </w:rPr>
        <w:t>Йорк, 13 мая 2003 года</w:t>
      </w:r>
    </w:p>
    <w:p w:rsidR="002437E9" w:rsidRDefault="002437E9">
      <w:pPr>
        <w:pStyle w:val="SingleTxt"/>
        <w:ind w:left="1740" w:right="1264" w:hanging="476"/>
        <w:rPr>
          <w:spacing w:val="0"/>
        </w:rPr>
      </w:pPr>
      <w:r>
        <w:rPr>
          <w:spacing w:val="0"/>
          <w:w w:val="100"/>
          <w:kern w:val="0"/>
        </w:rPr>
        <w:t>4.</w:t>
      </w:r>
      <w:r>
        <w:rPr>
          <w:spacing w:val="0"/>
          <w:w w:val="100"/>
          <w:kern w:val="0"/>
        </w:rPr>
        <w:tab/>
        <w:t>Факультативный протокол к КЛДЖ, обнародованный Генеральной Ассамблеей ООН 6 октября 1999 года</w:t>
      </w:r>
    </w:p>
    <w:p w:rsidR="002437E9" w:rsidRDefault="002437E9">
      <w:pPr>
        <w:pStyle w:val="SingleTxt"/>
        <w:ind w:left="1740" w:right="1264" w:hanging="476"/>
        <w:rPr>
          <w:spacing w:val="0"/>
        </w:rPr>
      </w:pPr>
      <w:r>
        <w:rPr>
          <w:spacing w:val="0"/>
          <w:w w:val="100"/>
          <w:kern w:val="0"/>
        </w:rPr>
        <w:t>5.</w:t>
      </w:r>
      <w:r>
        <w:rPr>
          <w:spacing w:val="0"/>
          <w:w w:val="100"/>
          <w:kern w:val="0"/>
        </w:rPr>
        <w:tab/>
        <w:t>Первоначальный доклад Бурунди об осуществлении Конвенции о</w:t>
      </w:r>
      <w:r>
        <w:rPr>
          <w:spacing w:val="0"/>
          <w:w w:val="100"/>
          <w:kern w:val="0"/>
          <w:lang w:val="ru-RU"/>
        </w:rPr>
        <w:t xml:space="preserve"> </w:t>
      </w:r>
      <w:r>
        <w:rPr>
          <w:spacing w:val="0"/>
          <w:w w:val="100"/>
          <w:kern w:val="0"/>
        </w:rPr>
        <w:t>ликвидации всех форм дискриминации в отношении женщин, Бужумбура, декабрь 1999 года</w:t>
      </w:r>
    </w:p>
    <w:p w:rsidR="002437E9" w:rsidRDefault="002437E9">
      <w:pPr>
        <w:pStyle w:val="SingleTxt"/>
        <w:ind w:left="1740" w:right="1264" w:hanging="476"/>
        <w:rPr>
          <w:spacing w:val="0"/>
        </w:rPr>
      </w:pPr>
      <w:r>
        <w:rPr>
          <w:spacing w:val="0"/>
          <w:w w:val="100"/>
          <w:kern w:val="0"/>
        </w:rPr>
        <w:t>6.</w:t>
      </w:r>
      <w:r>
        <w:rPr>
          <w:spacing w:val="0"/>
          <w:w w:val="100"/>
          <w:kern w:val="0"/>
        </w:rPr>
        <w:tab/>
        <w:t xml:space="preserve">Первоначальный альтернативный доклад об осуществлении Конвенции </w:t>
      </w:r>
      <w:r>
        <w:rPr>
          <w:spacing w:val="0"/>
          <w:w w:val="100"/>
          <w:kern w:val="0"/>
          <w:lang w:val="ru-RU"/>
        </w:rPr>
        <w:br/>
      </w:r>
      <w:r>
        <w:rPr>
          <w:spacing w:val="0"/>
          <w:w w:val="100"/>
          <w:kern w:val="0"/>
        </w:rPr>
        <w:t>о ликвидации всех форм дискриминации в отношении женщин, Бужумбура, январь 2001 года</w:t>
      </w:r>
    </w:p>
    <w:p w:rsidR="002437E9" w:rsidRDefault="002437E9">
      <w:pPr>
        <w:pStyle w:val="SingleTxt"/>
        <w:ind w:left="1740" w:right="1264" w:hanging="476"/>
        <w:rPr>
          <w:spacing w:val="0"/>
        </w:rPr>
      </w:pPr>
      <w:r>
        <w:rPr>
          <w:spacing w:val="0"/>
          <w:w w:val="100"/>
          <w:kern w:val="0"/>
        </w:rPr>
        <w:t>7.</w:t>
      </w:r>
      <w:r>
        <w:rPr>
          <w:spacing w:val="0"/>
          <w:w w:val="100"/>
          <w:kern w:val="0"/>
        </w:rPr>
        <w:tab/>
        <w:t>Протокол заседания, посвященного представлению первоначального доклада об осуществлении КЛДЖ в Бурунди, Нью-Йорк, 17 января 2001 года</w:t>
      </w:r>
    </w:p>
    <w:p w:rsidR="002437E9" w:rsidRDefault="002437E9">
      <w:pPr>
        <w:pStyle w:val="SingleTxt"/>
        <w:ind w:left="1740" w:right="1264" w:hanging="476"/>
        <w:rPr>
          <w:spacing w:val="0"/>
        </w:rPr>
      </w:pPr>
      <w:r>
        <w:rPr>
          <w:spacing w:val="0"/>
          <w:w w:val="100"/>
          <w:kern w:val="0"/>
        </w:rPr>
        <w:t>8.</w:t>
      </w:r>
      <w:r>
        <w:rPr>
          <w:spacing w:val="0"/>
          <w:w w:val="100"/>
          <w:kern w:val="0"/>
        </w:rPr>
        <w:tab/>
        <w:t>Арушское соглашение о мире и примирении в Бурунди</w:t>
      </w:r>
    </w:p>
    <w:p w:rsidR="002437E9" w:rsidRDefault="002437E9">
      <w:pPr>
        <w:pStyle w:val="SingleTxt"/>
        <w:ind w:left="1740" w:right="1264" w:hanging="476"/>
        <w:rPr>
          <w:spacing w:val="0"/>
        </w:rPr>
      </w:pPr>
      <w:r>
        <w:rPr>
          <w:spacing w:val="0"/>
          <w:w w:val="100"/>
          <w:kern w:val="0"/>
        </w:rPr>
        <w:t>9.</w:t>
      </w:r>
      <w:r>
        <w:rPr>
          <w:spacing w:val="0"/>
          <w:w w:val="100"/>
          <w:kern w:val="0"/>
        </w:rPr>
        <w:tab/>
        <w:t>Закон № 1/017 от 28 октября 2001 года о Конституции постпереходного периода Республики Бурунди</w:t>
      </w:r>
    </w:p>
    <w:p w:rsidR="002437E9" w:rsidRDefault="002437E9">
      <w:pPr>
        <w:pStyle w:val="SingleTxt"/>
        <w:ind w:left="1740" w:right="1264" w:hanging="476"/>
        <w:rPr>
          <w:spacing w:val="0"/>
        </w:rPr>
      </w:pPr>
      <w:r>
        <w:rPr>
          <w:spacing w:val="0"/>
          <w:w w:val="100"/>
          <w:kern w:val="0"/>
        </w:rPr>
        <w:t>10.</w:t>
      </w:r>
      <w:r>
        <w:rPr>
          <w:spacing w:val="0"/>
          <w:w w:val="100"/>
          <w:kern w:val="0"/>
        </w:rPr>
        <w:tab/>
        <w:t>Закон № 1/010 от 18 марта 2005 года о Конституции Республики Бурунди</w:t>
      </w:r>
    </w:p>
    <w:p w:rsidR="002437E9" w:rsidRDefault="002437E9">
      <w:pPr>
        <w:pStyle w:val="SingleTxt"/>
        <w:ind w:left="1740" w:right="1264" w:hanging="476"/>
        <w:rPr>
          <w:spacing w:val="0"/>
        </w:rPr>
      </w:pPr>
      <w:r>
        <w:rPr>
          <w:spacing w:val="0"/>
          <w:w w:val="100"/>
          <w:kern w:val="0"/>
        </w:rPr>
        <w:t>11.</w:t>
      </w:r>
      <w:r>
        <w:rPr>
          <w:spacing w:val="0"/>
          <w:w w:val="100"/>
          <w:kern w:val="0"/>
        </w:rPr>
        <w:tab/>
        <w:t>Закон № 1/015 от 20 апреля 2005 года об Избирательном кодексе Бурунди</w:t>
      </w:r>
    </w:p>
    <w:p w:rsidR="002437E9" w:rsidRDefault="002437E9">
      <w:pPr>
        <w:pStyle w:val="SingleTxt"/>
        <w:ind w:left="1740" w:right="1264" w:hanging="476"/>
        <w:rPr>
          <w:spacing w:val="0"/>
        </w:rPr>
      </w:pPr>
      <w:r>
        <w:rPr>
          <w:spacing w:val="0"/>
          <w:w w:val="100"/>
          <w:kern w:val="0"/>
        </w:rPr>
        <w:t>12.</w:t>
      </w:r>
      <w:r>
        <w:rPr>
          <w:spacing w:val="0"/>
          <w:w w:val="100"/>
          <w:kern w:val="0"/>
        </w:rPr>
        <w:tab/>
        <w:t xml:space="preserve">Декрет-закон № 1/6 от 4 апреля 1981 года о внесении изменений </w:t>
      </w:r>
      <w:r>
        <w:rPr>
          <w:spacing w:val="0"/>
          <w:w w:val="100"/>
          <w:kern w:val="0"/>
          <w:lang w:val="ru-RU"/>
        </w:rPr>
        <w:br/>
      </w:r>
      <w:r>
        <w:rPr>
          <w:spacing w:val="0"/>
          <w:w w:val="100"/>
          <w:kern w:val="0"/>
        </w:rPr>
        <w:t>в Уголовный кодекс</w:t>
      </w:r>
    </w:p>
    <w:p w:rsidR="002437E9" w:rsidRDefault="002437E9">
      <w:pPr>
        <w:pStyle w:val="SingleTxt"/>
        <w:ind w:left="1740" w:right="1264" w:hanging="476"/>
        <w:rPr>
          <w:spacing w:val="0"/>
        </w:rPr>
      </w:pPr>
      <w:r>
        <w:rPr>
          <w:spacing w:val="0"/>
          <w:w w:val="100"/>
          <w:kern w:val="0"/>
        </w:rPr>
        <w:t>13.</w:t>
      </w:r>
      <w:r>
        <w:rPr>
          <w:spacing w:val="0"/>
          <w:w w:val="100"/>
          <w:kern w:val="0"/>
        </w:rPr>
        <w:tab/>
        <w:t>Закон № 1/015 от 20 июля 1999 года о внесении изменений в Уголовно-процессуальный кодекс</w:t>
      </w:r>
    </w:p>
    <w:p w:rsidR="002437E9" w:rsidRDefault="002437E9">
      <w:pPr>
        <w:pStyle w:val="SingleTxt"/>
        <w:ind w:left="1740" w:right="1264" w:hanging="476"/>
        <w:rPr>
          <w:spacing w:val="0"/>
        </w:rPr>
      </w:pPr>
      <w:r>
        <w:rPr>
          <w:spacing w:val="0"/>
          <w:w w:val="100"/>
          <w:kern w:val="0"/>
        </w:rPr>
        <w:t>14.</w:t>
      </w:r>
      <w:r>
        <w:rPr>
          <w:spacing w:val="0"/>
          <w:w w:val="100"/>
          <w:kern w:val="0"/>
        </w:rPr>
        <w:tab/>
        <w:t xml:space="preserve">Декрет-закон № 1/024 от 28 апреля 1993 года о внесении изменений </w:t>
      </w:r>
      <w:r>
        <w:rPr>
          <w:spacing w:val="0"/>
          <w:w w:val="100"/>
          <w:kern w:val="0"/>
          <w:lang w:val="ru-RU"/>
        </w:rPr>
        <w:br/>
      </w:r>
      <w:r>
        <w:rPr>
          <w:spacing w:val="0"/>
          <w:w w:val="100"/>
          <w:kern w:val="0"/>
        </w:rPr>
        <w:t>в Лично-семейный кодекс</w:t>
      </w:r>
    </w:p>
    <w:p w:rsidR="002437E9" w:rsidRDefault="002437E9">
      <w:pPr>
        <w:pStyle w:val="SingleTxt"/>
        <w:ind w:left="1740" w:right="1264" w:hanging="476"/>
        <w:rPr>
          <w:spacing w:val="0"/>
        </w:rPr>
      </w:pPr>
      <w:r>
        <w:rPr>
          <w:spacing w:val="0"/>
          <w:w w:val="100"/>
          <w:kern w:val="0"/>
        </w:rPr>
        <w:t>15.</w:t>
      </w:r>
      <w:r>
        <w:rPr>
          <w:spacing w:val="0"/>
          <w:w w:val="100"/>
          <w:kern w:val="0"/>
        </w:rPr>
        <w:tab/>
        <w:t>Декрет-закон № 1/037 от 7 июля 1993 года о пересмотре Трудового кодекса Бурунди</w:t>
      </w:r>
    </w:p>
    <w:p w:rsidR="002437E9" w:rsidRDefault="002437E9">
      <w:pPr>
        <w:pStyle w:val="SingleTxt"/>
        <w:ind w:left="1740" w:right="1264" w:hanging="476"/>
        <w:rPr>
          <w:spacing w:val="0"/>
        </w:rPr>
      </w:pPr>
      <w:r>
        <w:rPr>
          <w:spacing w:val="0"/>
          <w:w w:val="100"/>
          <w:kern w:val="0"/>
        </w:rPr>
        <w:t>16.</w:t>
      </w:r>
      <w:r>
        <w:rPr>
          <w:spacing w:val="0"/>
          <w:w w:val="100"/>
          <w:kern w:val="0"/>
        </w:rPr>
        <w:tab/>
        <w:t>Национальный план действий по осуществлению Пекинской платформы действий</w:t>
      </w:r>
    </w:p>
    <w:p w:rsidR="002437E9" w:rsidRDefault="002437E9">
      <w:pPr>
        <w:pStyle w:val="SingleTxt"/>
        <w:ind w:left="1740" w:right="1264" w:hanging="476"/>
        <w:rPr>
          <w:spacing w:val="0"/>
        </w:rPr>
      </w:pPr>
      <w:r>
        <w:rPr>
          <w:spacing w:val="0"/>
          <w:w w:val="100"/>
          <w:kern w:val="0"/>
        </w:rPr>
        <w:t>17.</w:t>
      </w:r>
      <w:r>
        <w:rPr>
          <w:spacing w:val="0"/>
          <w:w w:val="100"/>
          <w:kern w:val="0"/>
        </w:rPr>
        <w:tab/>
        <w:t xml:space="preserve">Декрет-закон № 1/013 от 18 июля 2000 года о пересмотре Кодекса </w:t>
      </w:r>
      <w:r>
        <w:rPr>
          <w:spacing w:val="0"/>
          <w:w w:val="100"/>
          <w:kern w:val="0"/>
          <w:lang w:val="ru-RU"/>
        </w:rPr>
        <w:br/>
      </w:r>
      <w:r>
        <w:rPr>
          <w:spacing w:val="0"/>
          <w:w w:val="100"/>
          <w:kern w:val="0"/>
        </w:rPr>
        <w:t>о гражданстве</w:t>
      </w:r>
    </w:p>
    <w:p w:rsidR="002437E9" w:rsidRDefault="002437E9">
      <w:pPr>
        <w:pStyle w:val="SingleTxt"/>
        <w:ind w:left="1740" w:right="1264" w:hanging="476"/>
        <w:rPr>
          <w:spacing w:val="0"/>
          <w:lang w:val="en-GB"/>
        </w:rPr>
      </w:pPr>
      <w:r>
        <w:rPr>
          <w:spacing w:val="0"/>
          <w:w w:val="100"/>
          <w:kern w:val="0"/>
          <w:lang w:val="en-GB"/>
        </w:rPr>
        <w:t>18.</w:t>
      </w:r>
      <w:r>
        <w:rPr>
          <w:spacing w:val="0"/>
          <w:w w:val="100"/>
          <w:kern w:val="0"/>
          <w:lang w:val="en-GB"/>
        </w:rPr>
        <w:tab/>
        <w:t xml:space="preserve">Etude sur l’intégration de la dimension égalité des genres dans la Constitution post transition et le code électoral. Comité des Femmes Leaders, </w:t>
      </w:r>
      <w:smartTag w:uri="urn:schemas-microsoft-com:office:smarttags" w:element="City">
        <w:smartTag w:uri="urn:schemas-microsoft-com:office:smarttags" w:element="place">
          <w:r>
            <w:rPr>
              <w:spacing w:val="0"/>
              <w:w w:val="100"/>
              <w:kern w:val="0"/>
              <w:lang w:val="en-GB"/>
            </w:rPr>
            <w:t>Bujumbura</w:t>
          </w:r>
        </w:smartTag>
      </w:smartTag>
      <w:r>
        <w:rPr>
          <w:spacing w:val="0"/>
          <w:w w:val="100"/>
          <w:kern w:val="0"/>
          <w:lang w:val="en-GB"/>
        </w:rPr>
        <w:t>, février 2004</w:t>
      </w:r>
    </w:p>
    <w:p w:rsidR="002437E9" w:rsidRDefault="002437E9">
      <w:pPr>
        <w:pStyle w:val="SingleTxt"/>
        <w:ind w:left="1740" w:right="1264" w:hanging="476"/>
        <w:rPr>
          <w:spacing w:val="0"/>
          <w:lang w:val="en-GB"/>
        </w:rPr>
      </w:pPr>
      <w:r>
        <w:rPr>
          <w:spacing w:val="0"/>
          <w:w w:val="100"/>
          <w:kern w:val="0"/>
          <w:lang w:val="en-GB"/>
        </w:rPr>
        <w:t>19.</w:t>
      </w:r>
      <w:r>
        <w:rPr>
          <w:spacing w:val="0"/>
          <w:w w:val="100"/>
          <w:kern w:val="0"/>
          <w:lang w:val="en-GB"/>
        </w:rPr>
        <w:tab/>
        <w:t xml:space="preserve">Rapport sur le Développement Humain, la pauvreté au </w:t>
      </w:r>
      <w:smartTag w:uri="urn:schemas-microsoft-com:office:smarttags" w:element="country-region">
        <w:smartTag w:uri="urn:schemas-microsoft-com:office:smarttags" w:element="place">
          <w:r>
            <w:rPr>
              <w:spacing w:val="0"/>
              <w:w w:val="100"/>
              <w:kern w:val="0"/>
              <w:lang w:val="en-GB"/>
            </w:rPr>
            <w:t>Burundi</w:t>
          </w:r>
        </w:smartTag>
      </w:smartTag>
      <w:r>
        <w:rPr>
          <w:spacing w:val="0"/>
          <w:w w:val="100"/>
          <w:kern w:val="0"/>
          <w:lang w:val="en-GB"/>
        </w:rPr>
        <w:t xml:space="preserve">. MPDR-PNUD, </w:t>
      </w:r>
      <w:smartTag w:uri="urn:schemas-microsoft-com:office:smarttags" w:element="City">
        <w:smartTag w:uri="urn:schemas-microsoft-com:office:smarttags" w:element="place">
          <w:r>
            <w:rPr>
              <w:spacing w:val="0"/>
              <w:w w:val="100"/>
              <w:kern w:val="0"/>
              <w:lang w:val="en-GB"/>
            </w:rPr>
            <w:t>Bujumbura</w:t>
          </w:r>
        </w:smartTag>
      </w:smartTag>
      <w:r>
        <w:rPr>
          <w:spacing w:val="0"/>
          <w:w w:val="100"/>
          <w:kern w:val="0"/>
          <w:lang w:val="en-GB"/>
        </w:rPr>
        <w:t>, septembre 1999</w:t>
      </w:r>
    </w:p>
    <w:p w:rsidR="002437E9" w:rsidRDefault="002437E9">
      <w:pPr>
        <w:pStyle w:val="SingleTxt"/>
        <w:ind w:left="1740" w:right="1264" w:hanging="476"/>
        <w:rPr>
          <w:spacing w:val="0"/>
          <w:lang w:val="en-GB"/>
        </w:rPr>
      </w:pPr>
      <w:r>
        <w:rPr>
          <w:spacing w:val="0"/>
          <w:w w:val="100"/>
          <w:kern w:val="0"/>
          <w:lang w:val="en-GB"/>
        </w:rPr>
        <w:t>20.</w:t>
      </w:r>
      <w:r>
        <w:rPr>
          <w:spacing w:val="0"/>
          <w:w w:val="100"/>
          <w:kern w:val="0"/>
          <w:lang w:val="en-GB"/>
        </w:rPr>
        <w:tab/>
        <w:t xml:space="preserve">Rapport sur le Développement Humain au </w:t>
      </w:r>
      <w:smartTag w:uri="urn:schemas-microsoft-com:office:smarttags" w:element="place">
        <w:smartTag w:uri="urn:schemas-microsoft-com:office:smarttags" w:element="country-region">
          <w:r>
            <w:rPr>
              <w:spacing w:val="0"/>
              <w:w w:val="100"/>
              <w:kern w:val="0"/>
              <w:lang w:val="en-GB"/>
            </w:rPr>
            <w:t>Burundi</w:t>
          </w:r>
        </w:smartTag>
      </w:smartTag>
      <w:r>
        <w:rPr>
          <w:spacing w:val="0"/>
          <w:w w:val="100"/>
          <w:kern w:val="0"/>
          <w:lang w:val="en-GB"/>
        </w:rPr>
        <w:t xml:space="preserve">, le VIH/SIDA et le développement. MPDR/PNUD, </w:t>
      </w:r>
      <w:smartTag w:uri="urn:schemas-microsoft-com:office:smarttags" w:element="City">
        <w:smartTag w:uri="urn:schemas-microsoft-com:office:smarttags" w:element="place">
          <w:r>
            <w:rPr>
              <w:spacing w:val="0"/>
              <w:w w:val="100"/>
              <w:kern w:val="0"/>
              <w:lang w:val="en-GB"/>
            </w:rPr>
            <w:t>Bujumbura</w:t>
          </w:r>
        </w:smartTag>
      </w:smartTag>
      <w:r>
        <w:rPr>
          <w:spacing w:val="0"/>
          <w:w w:val="100"/>
          <w:kern w:val="0"/>
          <w:lang w:val="en-GB"/>
        </w:rPr>
        <w:t>, 2003</w:t>
      </w:r>
    </w:p>
    <w:p w:rsidR="002437E9" w:rsidRDefault="002437E9">
      <w:pPr>
        <w:pStyle w:val="SingleTxt"/>
        <w:ind w:left="1740" w:right="1264" w:hanging="476"/>
        <w:rPr>
          <w:spacing w:val="0"/>
          <w:lang w:val="en-GB"/>
        </w:rPr>
      </w:pPr>
      <w:r>
        <w:rPr>
          <w:spacing w:val="0"/>
          <w:w w:val="100"/>
          <w:kern w:val="0"/>
          <w:lang w:val="en-GB"/>
        </w:rPr>
        <w:t>21.</w:t>
      </w:r>
      <w:r>
        <w:rPr>
          <w:spacing w:val="0"/>
          <w:w w:val="100"/>
          <w:kern w:val="0"/>
          <w:lang w:val="en-GB"/>
        </w:rPr>
        <w:tab/>
        <w:t>Rapports des conférences organisées à l’occasion de la Journée Internationale de la Femme, Edition 2002, 2003, 2004</w:t>
      </w:r>
    </w:p>
    <w:p w:rsidR="002437E9" w:rsidRDefault="002437E9">
      <w:pPr>
        <w:pStyle w:val="SingleTxt"/>
        <w:ind w:left="1740" w:right="1264" w:hanging="476"/>
        <w:rPr>
          <w:spacing w:val="0"/>
          <w:lang w:val="en-GB"/>
        </w:rPr>
      </w:pPr>
      <w:r>
        <w:rPr>
          <w:spacing w:val="0"/>
          <w:w w:val="100"/>
          <w:kern w:val="0"/>
          <w:lang w:val="en-GB"/>
        </w:rPr>
        <w:t>22.</w:t>
      </w:r>
      <w:r>
        <w:rPr>
          <w:spacing w:val="0"/>
          <w:w w:val="100"/>
          <w:kern w:val="0"/>
          <w:lang w:val="en-GB"/>
        </w:rPr>
        <w:tab/>
        <w:t xml:space="preserve">Les violences faites aux femmes dans les ménages en Mairie de Bujumbura. Ligue des Droits de l’Homme ITEKA, </w:t>
      </w:r>
      <w:smartTag w:uri="urn:schemas-microsoft-com:office:smarttags" w:element="City">
        <w:smartTag w:uri="urn:schemas-microsoft-com:office:smarttags" w:element="place">
          <w:r>
            <w:rPr>
              <w:spacing w:val="0"/>
              <w:w w:val="100"/>
              <w:kern w:val="0"/>
              <w:lang w:val="en-GB"/>
            </w:rPr>
            <w:t>Bujumbura</w:t>
          </w:r>
        </w:smartTag>
      </w:smartTag>
      <w:r>
        <w:rPr>
          <w:spacing w:val="0"/>
          <w:w w:val="100"/>
          <w:kern w:val="0"/>
          <w:lang w:val="en-GB"/>
        </w:rPr>
        <w:t>, septembre 1999</w:t>
      </w:r>
    </w:p>
    <w:p w:rsidR="002437E9" w:rsidRDefault="002437E9">
      <w:pPr>
        <w:pStyle w:val="SingleTxt"/>
        <w:ind w:left="1740" w:right="1264" w:hanging="476"/>
        <w:rPr>
          <w:spacing w:val="0"/>
          <w:lang w:val="en-GB"/>
        </w:rPr>
      </w:pPr>
      <w:r>
        <w:rPr>
          <w:spacing w:val="0"/>
          <w:w w:val="100"/>
          <w:kern w:val="0"/>
          <w:lang w:val="en-GB"/>
        </w:rPr>
        <w:t>23.</w:t>
      </w:r>
      <w:r>
        <w:rPr>
          <w:spacing w:val="0"/>
          <w:w w:val="100"/>
          <w:kern w:val="0"/>
          <w:lang w:val="en-GB"/>
        </w:rPr>
        <w:tab/>
        <w:t xml:space="preserve">La Politique Nationale Genre. MASPF, </w:t>
      </w:r>
      <w:smartTag w:uri="urn:schemas-microsoft-com:office:smarttags" w:element="City">
        <w:smartTag w:uri="urn:schemas-microsoft-com:office:smarttags" w:element="place">
          <w:r>
            <w:rPr>
              <w:spacing w:val="0"/>
              <w:w w:val="100"/>
              <w:kern w:val="0"/>
              <w:lang w:val="en-GB"/>
            </w:rPr>
            <w:t>Bujumbura</w:t>
          </w:r>
        </w:smartTag>
      </w:smartTag>
      <w:r>
        <w:rPr>
          <w:spacing w:val="0"/>
          <w:w w:val="100"/>
          <w:kern w:val="0"/>
          <w:lang w:val="en-GB"/>
        </w:rPr>
        <w:t>, décembre 2003</w:t>
      </w:r>
    </w:p>
    <w:p w:rsidR="002437E9" w:rsidRDefault="002437E9">
      <w:pPr>
        <w:pStyle w:val="SingleTxt"/>
        <w:ind w:left="1740" w:right="1264" w:hanging="476"/>
        <w:rPr>
          <w:spacing w:val="0"/>
          <w:lang w:val="en-GB"/>
        </w:rPr>
      </w:pPr>
      <w:r>
        <w:rPr>
          <w:spacing w:val="0"/>
          <w:w w:val="100"/>
          <w:kern w:val="0"/>
          <w:lang w:val="en-GB"/>
        </w:rPr>
        <w:t>24.</w:t>
      </w:r>
      <w:r>
        <w:rPr>
          <w:spacing w:val="0"/>
          <w:w w:val="100"/>
          <w:kern w:val="0"/>
          <w:lang w:val="en-GB"/>
        </w:rPr>
        <w:tab/>
        <w:t xml:space="preserve">Cadre Stratégique Intérimaire de Relance de la Croissance Economique et de Lutte contre la Pauvreté. </w:t>
      </w:r>
      <w:smartTag w:uri="urn:schemas-microsoft-com:office:smarttags" w:element="City">
        <w:smartTag w:uri="urn:schemas-microsoft-com:office:smarttags" w:element="place">
          <w:r>
            <w:rPr>
              <w:spacing w:val="0"/>
              <w:w w:val="100"/>
              <w:kern w:val="0"/>
              <w:lang w:val="en-GB"/>
            </w:rPr>
            <w:t>Bujumbura</w:t>
          </w:r>
        </w:smartTag>
      </w:smartTag>
      <w:r>
        <w:rPr>
          <w:spacing w:val="0"/>
          <w:w w:val="100"/>
          <w:kern w:val="0"/>
          <w:lang w:val="en-GB"/>
        </w:rPr>
        <w:t>, Novembre 2003</w:t>
      </w:r>
    </w:p>
    <w:p w:rsidR="002437E9" w:rsidRDefault="002437E9">
      <w:pPr>
        <w:pStyle w:val="SingleTxt"/>
        <w:ind w:left="1740" w:right="1264" w:hanging="476"/>
        <w:rPr>
          <w:spacing w:val="0"/>
          <w:lang w:val="en-GB"/>
        </w:rPr>
      </w:pPr>
      <w:r>
        <w:rPr>
          <w:spacing w:val="0"/>
          <w:w w:val="100"/>
          <w:kern w:val="0"/>
          <w:lang w:val="en-GB"/>
        </w:rPr>
        <w:t>25.</w:t>
      </w:r>
      <w:r>
        <w:rPr>
          <w:spacing w:val="0"/>
          <w:w w:val="100"/>
          <w:kern w:val="0"/>
          <w:lang w:val="en-GB"/>
        </w:rPr>
        <w:tab/>
        <w:t xml:space="preserve">Politique Sectorielle du Ministère de l’Education Nationale. </w:t>
      </w:r>
      <w:smartTag w:uri="urn:schemas-microsoft-com:office:smarttags" w:element="place">
        <w:smartTag w:uri="urn:schemas-microsoft-com:office:smarttags" w:element="City">
          <w:r>
            <w:rPr>
              <w:spacing w:val="0"/>
              <w:w w:val="100"/>
              <w:kern w:val="0"/>
              <w:lang w:val="en-GB"/>
            </w:rPr>
            <w:t>Bujumbura</w:t>
          </w:r>
        </w:smartTag>
      </w:smartTag>
      <w:r>
        <w:rPr>
          <w:spacing w:val="0"/>
          <w:w w:val="100"/>
          <w:kern w:val="0"/>
          <w:lang w:val="en-GB"/>
        </w:rPr>
        <w:t>, mars 2002</w:t>
      </w:r>
    </w:p>
    <w:p w:rsidR="002437E9" w:rsidRDefault="002437E9">
      <w:pPr>
        <w:pStyle w:val="SingleTxt"/>
        <w:ind w:left="1740" w:right="1264" w:hanging="476"/>
        <w:rPr>
          <w:spacing w:val="0"/>
          <w:lang w:val="en-GB"/>
        </w:rPr>
      </w:pPr>
      <w:r>
        <w:rPr>
          <w:spacing w:val="0"/>
          <w:w w:val="100"/>
          <w:kern w:val="0"/>
          <w:lang w:val="en-GB"/>
        </w:rPr>
        <w:t>26.</w:t>
      </w:r>
      <w:r>
        <w:rPr>
          <w:spacing w:val="0"/>
          <w:w w:val="100"/>
          <w:kern w:val="0"/>
          <w:lang w:val="en-GB"/>
        </w:rPr>
        <w:tab/>
        <w:t>Plan d’Action National d’Education pour tous. Août 2003</w:t>
      </w:r>
    </w:p>
    <w:p w:rsidR="002437E9" w:rsidRDefault="002437E9">
      <w:pPr>
        <w:pStyle w:val="SingleTxt"/>
        <w:ind w:left="1740" w:right="1264" w:hanging="476"/>
        <w:rPr>
          <w:spacing w:val="0"/>
          <w:lang w:val="en-GB"/>
        </w:rPr>
      </w:pPr>
      <w:r>
        <w:rPr>
          <w:spacing w:val="0"/>
          <w:w w:val="100"/>
          <w:kern w:val="0"/>
          <w:lang w:val="en-GB"/>
        </w:rPr>
        <w:t>27.</w:t>
      </w:r>
      <w:r>
        <w:rPr>
          <w:spacing w:val="0"/>
          <w:w w:val="100"/>
          <w:kern w:val="0"/>
          <w:lang w:val="en-GB"/>
        </w:rPr>
        <w:tab/>
        <w:t>Evaluation des activités développées en faveur de la petite enfance. UNICEF, décembre 2003</w:t>
      </w:r>
    </w:p>
    <w:p w:rsidR="002437E9" w:rsidRDefault="002437E9">
      <w:pPr>
        <w:pStyle w:val="SingleTxt"/>
        <w:ind w:left="1740" w:right="1264" w:hanging="476"/>
        <w:rPr>
          <w:spacing w:val="0"/>
          <w:lang w:val="en-GB"/>
        </w:rPr>
      </w:pPr>
      <w:r>
        <w:rPr>
          <w:spacing w:val="0"/>
          <w:w w:val="100"/>
          <w:kern w:val="0"/>
          <w:lang w:val="en-GB"/>
        </w:rPr>
        <w:t>28.</w:t>
      </w:r>
      <w:r>
        <w:rPr>
          <w:spacing w:val="0"/>
          <w:w w:val="100"/>
          <w:kern w:val="0"/>
          <w:lang w:val="en-GB"/>
        </w:rPr>
        <w:tab/>
        <w:t>Annuaires statistiques de 1999 à 2004. Ministère de l’Education, Bureau de la planification</w:t>
      </w:r>
    </w:p>
    <w:p w:rsidR="002437E9" w:rsidRDefault="002437E9">
      <w:pPr>
        <w:pStyle w:val="SingleTxt"/>
        <w:ind w:left="1740" w:right="1264" w:hanging="476"/>
        <w:rPr>
          <w:spacing w:val="0"/>
          <w:lang w:val="en-GB"/>
        </w:rPr>
      </w:pPr>
      <w:r>
        <w:rPr>
          <w:spacing w:val="0"/>
          <w:w w:val="100"/>
          <w:kern w:val="0"/>
          <w:lang w:val="en-GB"/>
        </w:rPr>
        <w:t>29.</w:t>
      </w:r>
      <w:r>
        <w:rPr>
          <w:spacing w:val="0"/>
          <w:w w:val="100"/>
          <w:kern w:val="0"/>
          <w:lang w:val="en-GB"/>
        </w:rPr>
        <w:tab/>
        <w:t xml:space="preserve">Etude rétrospective, Education – Formation - Emploi. PMDR. </w:t>
      </w:r>
      <w:smartTag w:uri="urn:schemas-microsoft-com:office:smarttags" w:element="City">
        <w:smartTag w:uri="urn:schemas-microsoft-com:office:smarttags" w:element="place">
          <w:r>
            <w:rPr>
              <w:spacing w:val="0"/>
              <w:w w:val="100"/>
              <w:kern w:val="0"/>
              <w:lang w:val="en-GB"/>
            </w:rPr>
            <w:t>Bujumbura</w:t>
          </w:r>
        </w:smartTag>
      </w:smartTag>
      <w:r>
        <w:rPr>
          <w:spacing w:val="0"/>
          <w:w w:val="100"/>
          <w:kern w:val="0"/>
          <w:lang w:val="en-GB"/>
        </w:rPr>
        <w:t>, décembre 2004</w:t>
      </w:r>
    </w:p>
    <w:p w:rsidR="002437E9" w:rsidRDefault="002437E9">
      <w:pPr>
        <w:pStyle w:val="SingleTxt"/>
        <w:ind w:left="1740" w:right="1264" w:hanging="476"/>
        <w:rPr>
          <w:spacing w:val="0"/>
          <w:lang w:val="en-GB"/>
        </w:rPr>
      </w:pPr>
      <w:r>
        <w:rPr>
          <w:spacing w:val="0"/>
          <w:w w:val="100"/>
          <w:kern w:val="0"/>
          <w:lang w:val="en-GB"/>
        </w:rPr>
        <w:t>30.</w:t>
      </w:r>
      <w:r>
        <w:rPr>
          <w:spacing w:val="0"/>
          <w:w w:val="100"/>
          <w:kern w:val="0"/>
          <w:lang w:val="en-GB"/>
        </w:rPr>
        <w:tab/>
        <w:t>Programme National de Réhabilitation des Sinistrés, document présenté au Forum des Partenaires au Développement. Bruxelles, Janvier 2004</w:t>
      </w:r>
    </w:p>
    <w:p w:rsidR="002437E9" w:rsidRDefault="002437E9">
      <w:pPr>
        <w:pStyle w:val="SingleTxt"/>
        <w:ind w:left="1740" w:right="1264" w:hanging="476"/>
        <w:rPr>
          <w:spacing w:val="0"/>
          <w:lang w:val="en-GB"/>
        </w:rPr>
      </w:pPr>
      <w:r>
        <w:rPr>
          <w:spacing w:val="0"/>
          <w:w w:val="100"/>
          <w:kern w:val="0"/>
          <w:lang w:val="en-GB"/>
        </w:rPr>
        <w:t>31.</w:t>
      </w:r>
      <w:r>
        <w:rPr>
          <w:spacing w:val="0"/>
          <w:w w:val="100"/>
          <w:kern w:val="0"/>
          <w:lang w:val="en-GB"/>
        </w:rPr>
        <w:tab/>
        <w:t>Plan d’Action National de Lutte contre le VIH/SIDA: 1999-2002, 2002-2006</w:t>
      </w:r>
    </w:p>
    <w:p w:rsidR="002437E9" w:rsidRDefault="002437E9">
      <w:pPr>
        <w:pStyle w:val="SingleTxt"/>
        <w:ind w:left="1740" w:right="1264" w:hanging="476"/>
        <w:rPr>
          <w:spacing w:val="0"/>
          <w:lang w:val="en-GB"/>
        </w:rPr>
      </w:pPr>
      <w:r>
        <w:rPr>
          <w:spacing w:val="0"/>
          <w:w w:val="100"/>
          <w:kern w:val="0"/>
          <w:lang w:val="en-GB"/>
        </w:rPr>
        <w:t>32.</w:t>
      </w:r>
      <w:r>
        <w:rPr>
          <w:spacing w:val="0"/>
          <w:w w:val="100"/>
          <w:kern w:val="0"/>
          <w:lang w:val="en-GB"/>
        </w:rPr>
        <w:tab/>
        <w:t xml:space="preserve">Revue à mi-parcours du Plan d’Action National de lutte contre le SIDA: </w:t>
      </w:r>
      <w:r>
        <w:rPr>
          <w:spacing w:val="0"/>
          <w:w w:val="100"/>
          <w:kern w:val="0"/>
          <w:lang w:val="en-GB"/>
        </w:rPr>
        <w:br/>
        <w:t>2002-2004</w:t>
      </w:r>
    </w:p>
    <w:p w:rsidR="002437E9" w:rsidRDefault="002437E9">
      <w:pPr>
        <w:pStyle w:val="SingleTxt"/>
        <w:ind w:left="1740" w:right="1264" w:hanging="476"/>
        <w:rPr>
          <w:spacing w:val="0"/>
          <w:lang w:val="en-GB"/>
        </w:rPr>
      </w:pPr>
      <w:r>
        <w:rPr>
          <w:spacing w:val="0"/>
          <w:w w:val="100"/>
          <w:kern w:val="0"/>
          <w:lang w:val="en-GB"/>
        </w:rPr>
        <w:t>33.</w:t>
      </w:r>
      <w:r>
        <w:rPr>
          <w:spacing w:val="0"/>
          <w:w w:val="100"/>
          <w:kern w:val="0"/>
          <w:lang w:val="en-GB"/>
        </w:rPr>
        <w:tab/>
        <w:t xml:space="preserve">Rapport annuel sur la situation des droits de l’homme au </w:t>
      </w:r>
      <w:smartTag w:uri="urn:schemas-microsoft-com:office:smarttags" w:element="country-region">
        <w:smartTag w:uri="urn:schemas-microsoft-com:office:smarttags" w:element="place">
          <w:r>
            <w:rPr>
              <w:spacing w:val="0"/>
              <w:w w:val="100"/>
              <w:kern w:val="0"/>
              <w:lang w:val="en-GB"/>
            </w:rPr>
            <w:t>Burundi</w:t>
          </w:r>
        </w:smartTag>
      </w:smartTag>
      <w:r>
        <w:rPr>
          <w:spacing w:val="0"/>
          <w:w w:val="100"/>
          <w:kern w:val="0"/>
          <w:lang w:val="en-GB"/>
        </w:rPr>
        <w:t xml:space="preserve">. Edition 2004, Ligue des Droits de l’Homme ITEKA, </w:t>
      </w:r>
      <w:smartTag w:uri="urn:schemas-microsoft-com:office:smarttags" w:element="City">
        <w:smartTag w:uri="urn:schemas-microsoft-com:office:smarttags" w:element="place">
          <w:r>
            <w:rPr>
              <w:spacing w:val="0"/>
              <w:w w:val="100"/>
              <w:kern w:val="0"/>
              <w:lang w:val="en-GB"/>
            </w:rPr>
            <w:t>Bujumbura</w:t>
          </w:r>
        </w:smartTag>
      </w:smartTag>
      <w:r>
        <w:rPr>
          <w:spacing w:val="0"/>
          <w:w w:val="100"/>
          <w:kern w:val="0"/>
          <w:lang w:val="en-GB"/>
        </w:rPr>
        <w:t>, Mars 2005</w:t>
      </w:r>
    </w:p>
    <w:p w:rsidR="002437E9" w:rsidRDefault="002437E9">
      <w:pPr>
        <w:pStyle w:val="SingleTxt"/>
        <w:ind w:left="1742" w:hanging="475"/>
        <w:rPr>
          <w:spacing w:val="0"/>
          <w:w w:val="100"/>
          <w:kern w:val="0"/>
          <w:lang w:val="ru-RU"/>
        </w:rPr>
      </w:pPr>
      <w:r>
        <w:rPr>
          <w:spacing w:val="0"/>
          <w:w w:val="100"/>
          <w:kern w:val="0"/>
          <w:lang w:val="en-GB"/>
        </w:rPr>
        <w:t>34.</w:t>
      </w:r>
      <w:r>
        <w:rPr>
          <w:spacing w:val="0"/>
          <w:w w:val="100"/>
          <w:kern w:val="0"/>
          <w:lang w:val="en-GB"/>
        </w:rPr>
        <w:tab/>
        <w:t xml:space="preserve">Rapport d’évaluation décennale de la mise en application du plan d’action de </w:t>
      </w:r>
      <w:smartTag w:uri="urn:schemas-microsoft-com:office:smarttags" w:element="City">
        <w:smartTag w:uri="urn:schemas-microsoft-com:office:smarttags" w:element="place">
          <w:r>
            <w:rPr>
              <w:spacing w:val="0"/>
              <w:w w:val="100"/>
              <w:kern w:val="0"/>
              <w:lang w:val="en-GB"/>
            </w:rPr>
            <w:t>Beijing</w:t>
          </w:r>
        </w:smartTag>
      </w:smartTag>
      <w:r>
        <w:rPr>
          <w:spacing w:val="0"/>
          <w:w w:val="100"/>
          <w:kern w:val="0"/>
          <w:lang w:val="en-GB"/>
        </w:rPr>
        <w:t>. MASPF, mars 2004.</w:t>
      </w:r>
    </w:p>
    <w:p w:rsidR="002437E9" w:rsidRDefault="002437E9">
      <w:pPr>
        <w:pStyle w:val="SingleTxt"/>
        <w:spacing w:after="0" w:line="240" w:lineRule="auto"/>
        <w:rPr>
          <w:spacing w:val="0"/>
          <w:w w:val="100"/>
          <w:kern w:val="0"/>
          <w:lang w:val="ru-RU"/>
        </w:rPr>
      </w:pPr>
      <w:r>
        <w:rPr>
          <w:noProof/>
          <w:spacing w:val="0"/>
          <w:w w:val="100"/>
          <w:kern w:val="0"/>
          <w:lang w:val="ru-RU" w:eastAsia="fr-FR"/>
        </w:rPr>
        <w:pict>
          <v:line id="_x0000_s1042" style="position:absolute;left:0;text-align:left;z-index:1;mso-position-horizontal-relative:page" from="270pt,24pt" to="342pt,24pt" strokeweight=".25pt">
            <w10:wrap anchorx="page"/>
          </v:line>
        </w:pict>
      </w:r>
    </w:p>
    <w:sectPr w:rsidR="002437E9">
      <w:headerReference w:type="even" r:id="rId22"/>
      <w:headerReference w:type="default" r:id="rId23"/>
      <w:footerReference w:type="even" r:id="rId24"/>
      <w:footerReference w:type="default" r:id="rId25"/>
      <w:pgSz w:w="12240" w:h="15840" w:code="1"/>
      <w:pgMar w:top="1741" w:right="1196" w:bottom="1900" w:left="1196" w:header="578" w:footer="851"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05-18T08:06:00Z" w:initials="Start">
    <w:p w:rsidR="008007C9" w:rsidRDefault="008007C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NO&gt;&gt;N0726510R&lt;&lt;ODS JOB NO&gt;&gt;</w:t>
      </w:r>
    </w:p>
    <w:p w:rsidR="008007C9" w:rsidRDefault="008007C9">
      <w:pPr>
        <w:pStyle w:val="CommentText"/>
      </w:pPr>
      <w:r>
        <w:t>&lt;&lt;ODS DOC SYMBOL1&gt;&gt;CEDAW/C/BDI/4&lt;&lt;ODS DOC SYMBOL1&gt;&gt;</w:t>
      </w:r>
    </w:p>
    <w:p w:rsidR="008007C9" w:rsidRDefault="008007C9">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018" w:rsidRDefault="00642018">
      <w:pPr>
        <w:rPr>
          <w:sz w:val="14"/>
        </w:rPr>
      </w:pPr>
      <w:r>
        <w:separator/>
      </w:r>
    </w:p>
  </w:endnote>
  <w:endnote w:type="continuationSeparator" w:id="0">
    <w:p w:rsidR="00642018" w:rsidRDefault="00642018">
      <w:pPr>
        <w:rPr>
          <w:sz w:val="1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4995"/>
      <w:gridCol w:w="4995"/>
    </w:tblGrid>
    <w:tr w:rsidR="008007C9">
      <w:tblPrEx>
        <w:tblCellMar>
          <w:top w:w="0" w:type="dxa"/>
          <w:bottom w:w="0" w:type="dxa"/>
        </w:tblCellMar>
      </w:tblPrEx>
      <w:tc>
        <w:tcPr>
          <w:tcW w:w="4995" w:type="dxa"/>
        </w:tcPr>
        <w:p w:rsidR="008007C9" w:rsidRDefault="008007C9">
          <w:pPr>
            <w:pStyle w:val="Footer"/>
            <w:rPr>
              <w:w w:val="103"/>
            </w:rPr>
          </w:pPr>
          <w:r>
            <w:rPr>
              <w:w w:val="103"/>
            </w:rPr>
            <w:fldChar w:fldCharType="begin"/>
          </w:r>
          <w:r>
            <w:rPr>
              <w:w w:val="103"/>
            </w:rPr>
            <w:instrText xml:space="preserve"> PAGE  \* MERGEFORMAT </w:instrText>
          </w:r>
          <w:r>
            <w:rPr>
              <w:w w:val="103"/>
            </w:rPr>
            <w:fldChar w:fldCharType="separate"/>
          </w:r>
          <w:r>
            <w:rPr>
              <w:w w:val="103"/>
            </w:rPr>
            <w:t>2</w:t>
          </w:r>
          <w:r>
            <w:rPr>
              <w:w w:val="103"/>
            </w:rPr>
            <w:fldChar w:fldCharType="end"/>
          </w:r>
        </w:p>
      </w:tc>
      <w:tc>
        <w:tcPr>
          <w:tcW w:w="4995" w:type="dxa"/>
        </w:tcPr>
        <w:p w:rsidR="008007C9" w:rsidRDefault="008007C9">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07-26509</w:t>
          </w:r>
          <w:r>
            <w:rPr>
              <w:b w:val="0"/>
              <w:w w:val="103"/>
              <w:sz w:val="14"/>
            </w:rPr>
            <w:fldChar w:fldCharType="end"/>
          </w:r>
        </w:p>
      </w:tc>
    </w:tr>
  </w:tbl>
  <w:p w:rsidR="008007C9" w:rsidRDefault="008007C9">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70" w:type="dxa"/>
        <w:right w:w="70" w:type="dxa"/>
      </w:tblCellMar>
      <w:tblLook w:val="0000" w:firstRow="0" w:lastRow="0" w:firstColumn="0" w:lastColumn="0" w:noHBand="0" w:noVBand="0"/>
    </w:tblPr>
    <w:tblGrid>
      <w:gridCol w:w="4995"/>
      <w:gridCol w:w="4995"/>
    </w:tblGrid>
    <w:tr w:rsidR="008007C9">
      <w:tblPrEx>
        <w:tblCellMar>
          <w:top w:w="0" w:type="dxa"/>
          <w:bottom w:w="0" w:type="dxa"/>
        </w:tblCellMar>
      </w:tblPrEx>
      <w:trPr>
        <w:jc w:val="right"/>
      </w:trPr>
      <w:tc>
        <w:tcPr>
          <w:tcW w:w="4995" w:type="dxa"/>
        </w:tcPr>
        <w:p w:rsidR="008007C9" w:rsidRDefault="008007C9">
          <w:pPr>
            <w:pStyle w:val="Footer"/>
            <w:rPr>
              <w:b w:val="0"/>
              <w:bCs/>
              <w:w w:val="103"/>
              <w:sz w:val="14"/>
              <w:lang w:val="ru-RU"/>
            </w:rPr>
          </w:pPr>
          <w:r>
            <w:rPr>
              <w:b w:val="0"/>
              <w:bCs/>
              <w:w w:val="103"/>
              <w:sz w:val="14"/>
            </w:rPr>
            <w:t>07-265</w:t>
          </w:r>
          <w:r>
            <w:rPr>
              <w:b w:val="0"/>
              <w:bCs/>
              <w:w w:val="103"/>
              <w:sz w:val="14"/>
              <w:lang w:val="ru-RU"/>
            </w:rPr>
            <w:t>1</w:t>
          </w:r>
          <w:r>
            <w:rPr>
              <w:b w:val="0"/>
              <w:bCs/>
              <w:w w:val="103"/>
              <w:sz w:val="14"/>
            </w:rPr>
            <w:t>0</w:t>
          </w:r>
        </w:p>
      </w:tc>
      <w:tc>
        <w:tcPr>
          <w:tcW w:w="4995" w:type="dxa"/>
        </w:tcPr>
        <w:p w:rsidR="008007C9" w:rsidRDefault="008007C9">
          <w:pPr>
            <w:pStyle w:val="Footer"/>
            <w:jc w:val="right"/>
            <w:rPr>
              <w:b w:val="0"/>
              <w:w w:val="103"/>
              <w:sz w:val="14"/>
            </w:rPr>
          </w:pPr>
          <w:r>
            <w:rPr>
              <w:w w:val="103"/>
            </w:rPr>
            <w:fldChar w:fldCharType="begin"/>
          </w:r>
          <w:r>
            <w:rPr>
              <w:w w:val="103"/>
            </w:rPr>
            <w:instrText xml:space="preserve"> PAGE  \* MERGEFORMAT </w:instrText>
          </w:r>
          <w:r>
            <w:rPr>
              <w:w w:val="103"/>
            </w:rPr>
            <w:fldChar w:fldCharType="separate"/>
          </w:r>
          <w:r>
            <w:rPr>
              <w:w w:val="103"/>
            </w:rPr>
            <w:t>59</w:t>
          </w:r>
          <w:r>
            <w:rPr>
              <w:w w:val="103"/>
            </w:rPr>
            <w:fldChar w:fldCharType="end"/>
          </w:r>
        </w:p>
      </w:tc>
    </w:tr>
  </w:tbl>
  <w:p w:rsidR="008007C9" w:rsidRDefault="008007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4995"/>
      <w:gridCol w:w="4995"/>
    </w:tblGrid>
    <w:tr w:rsidR="008007C9">
      <w:tblPrEx>
        <w:tblCellMar>
          <w:top w:w="0" w:type="dxa"/>
          <w:bottom w:w="0" w:type="dxa"/>
        </w:tblCellMar>
      </w:tblPrEx>
      <w:tc>
        <w:tcPr>
          <w:tcW w:w="4995" w:type="dxa"/>
        </w:tcPr>
        <w:p w:rsidR="008007C9" w:rsidRDefault="008007C9">
          <w:pPr>
            <w:pStyle w:val="Footer"/>
            <w:rPr>
              <w:b w:val="0"/>
              <w:w w:val="103"/>
              <w:sz w:val="14"/>
              <w:lang w:val="ru-RU"/>
            </w:rPr>
          </w:pPr>
          <w:r>
            <w:rPr>
              <w:b w:val="0"/>
              <w:w w:val="103"/>
              <w:sz w:val="14"/>
            </w:rPr>
            <w:t>07-265</w:t>
          </w:r>
          <w:r>
            <w:rPr>
              <w:b w:val="0"/>
              <w:w w:val="103"/>
              <w:sz w:val="14"/>
              <w:lang w:val="ru-RU"/>
            </w:rPr>
            <w:t>10</w:t>
          </w:r>
        </w:p>
      </w:tc>
      <w:tc>
        <w:tcPr>
          <w:tcW w:w="4995" w:type="dxa"/>
        </w:tcPr>
        <w:p w:rsidR="008007C9" w:rsidRDefault="008007C9">
          <w:pPr>
            <w:pStyle w:val="Footer"/>
            <w:jc w:val="right"/>
            <w:rPr>
              <w:w w:val="103"/>
            </w:rPr>
          </w:pPr>
          <w:r>
            <w:rPr>
              <w:w w:val="103"/>
            </w:rPr>
            <w:fldChar w:fldCharType="begin"/>
          </w:r>
          <w:r>
            <w:rPr>
              <w:w w:val="103"/>
            </w:rPr>
            <w:instrText xml:space="preserve"> PAGE  \* MERGEFORMAT </w:instrText>
          </w:r>
          <w:r>
            <w:rPr>
              <w:w w:val="103"/>
            </w:rPr>
            <w:fldChar w:fldCharType="separate"/>
          </w:r>
          <w:r>
            <w:rPr>
              <w:w w:val="103"/>
            </w:rPr>
            <w:t>3</w:t>
          </w:r>
          <w:r>
            <w:rPr>
              <w:w w:val="103"/>
            </w:rPr>
            <w:fldChar w:fldCharType="end"/>
          </w:r>
        </w:p>
      </w:tc>
    </w:tr>
  </w:tbl>
  <w:p w:rsidR="008007C9" w:rsidRDefault="008007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7C9" w:rsidRDefault="008007C9">
    <w:pPr>
      <w:pStyle w:val="Footer"/>
      <w:spacing w:line="240" w:lineRule="auto"/>
      <w:rPr>
        <w:b w:val="0"/>
        <w:spacing w:val="0"/>
        <w:w w:val="100"/>
        <w:sz w:val="20"/>
      </w:rPr>
    </w:pPr>
    <w:r>
      <w:rPr>
        <w:b w:val="0"/>
        <w:spacing w:val="0"/>
        <w:w w:val="100"/>
        <w:sz w:val="20"/>
      </w:rPr>
      <w:t>07-26510 (R)</w:t>
    </w:r>
  </w:p>
  <w:p w:rsidR="008007C9" w:rsidRPr="000C3D60" w:rsidRDefault="008007C9">
    <w:pPr>
      <w:pStyle w:val="Footer"/>
      <w:spacing w:line="240" w:lineRule="auto"/>
      <w:rPr>
        <w:rFonts w:ascii="Barcode 3 of 9 by request" w:hAnsi="Barcode 3 of 9 by request"/>
        <w:b w:val="0"/>
        <w:spacing w:val="0"/>
        <w:w w:val="100"/>
        <w:sz w:val="20"/>
      </w:rPr>
    </w:pPr>
    <w:r w:rsidRPr="000C3D60">
      <w:rPr>
        <w:rFonts w:ascii="Barcode 3 of 9 by request" w:hAnsi="Barcode 3 of 9 by request"/>
        <w:b w:val="0"/>
        <w:spacing w:val="0"/>
        <w:w w:val="100"/>
        <w:sz w:val="20"/>
      </w:rPr>
      <w:t>*0726510*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8007C9">
      <w:tblPrEx>
        <w:tblCellMar>
          <w:top w:w="0" w:type="dxa"/>
          <w:bottom w:w="0" w:type="dxa"/>
        </w:tblCellMar>
      </w:tblPrEx>
      <w:tc>
        <w:tcPr>
          <w:tcW w:w="5033" w:type="dxa"/>
          <w:vAlign w:val="bottom"/>
        </w:tcPr>
        <w:p w:rsidR="008007C9" w:rsidRDefault="008007C9">
          <w:pPr>
            <w:pStyle w:val="Footer"/>
          </w:pPr>
          <w:r>
            <w:fldChar w:fldCharType="begin"/>
          </w:r>
          <w:r>
            <w:instrText xml:space="preserve"> PAGE  \* MERGEFORMAT </w:instrText>
          </w:r>
          <w:r>
            <w:fldChar w:fldCharType="separate"/>
          </w:r>
          <w:r>
            <w:t>30</w:t>
          </w:r>
          <w:r>
            <w:fldChar w:fldCharType="end"/>
          </w:r>
        </w:p>
      </w:tc>
      <w:tc>
        <w:tcPr>
          <w:tcW w:w="5033" w:type="dxa"/>
          <w:vAlign w:val="bottom"/>
        </w:tcPr>
        <w:p w:rsidR="008007C9" w:rsidRDefault="008007C9">
          <w:pPr>
            <w:pStyle w:val="Footer"/>
            <w:jc w:val="right"/>
          </w:pPr>
          <w:r>
            <w:rPr>
              <w:b w:val="0"/>
              <w:w w:val="103"/>
              <w:sz w:val="14"/>
            </w:rPr>
            <w:t>07-265</w:t>
          </w:r>
          <w:r>
            <w:rPr>
              <w:b w:val="0"/>
              <w:w w:val="103"/>
              <w:sz w:val="14"/>
              <w:lang w:val="ru-RU"/>
            </w:rPr>
            <w:t>10</w:t>
          </w:r>
        </w:p>
      </w:tc>
    </w:tr>
  </w:tbl>
  <w:p w:rsidR="008007C9" w:rsidRDefault="008007C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990" w:type="dxa"/>
      <w:tblLayout w:type="fixed"/>
      <w:tblCellMar>
        <w:left w:w="70" w:type="dxa"/>
        <w:right w:w="70" w:type="dxa"/>
      </w:tblCellMar>
      <w:tblLook w:val="0000" w:firstRow="0" w:lastRow="0" w:firstColumn="0" w:lastColumn="0" w:noHBand="0" w:noVBand="0"/>
    </w:tblPr>
    <w:tblGrid>
      <w:gridCol w:w="4995"/>
      <w:gridCol w:w="4995"/>
    </w:tblGrid>
    <w:tr w:rsidR="008007C9">
      <w:tblPrEx>
        <w:tblCellMar>
          <w:top w:w="0" w:type="dxa"/>
          <w:bottom w:w="0" w:type="dxa"/>
        </w:tblCellMar>
      </w:tblPrEx>
      <w:tc>
        <w:tcPr>
          <w:tcW w:w="4995" w:type="dxa"/>
        </w:tcPr>
        <w:p w:rsidR="008007C9" w:rsidRDefault="008007C9">
          <w:pPr>
            <w:pStyle w:val="Footer"/>
            <w:jc w:val="right"/>
            <w:rPr>
              <w:w w:val="103"/>
            </w:rPr>
          </w:pPr>
          <w:r>
            <w:rPr>
              <w:w w:val="103"/>
            </w:rPr>
            <w:fldChar w:fldCharType="begin"/>
          </w:r>
          <w:r>
            <w:rPr>
              <w:w w:val="103"/>
            </w:rPr>
            <w:instrText xml:space="preserve"> PAGE  \* MERGEFORMAT </w:instrText>
          </w:r>
          <w:r>
            <w:rPr>
              <w:w w:val="103"/>
            </w:rPr>
            <w:fldChar w:fldCharType="separate"/>
          </w:r>
          <w:r>
            <w:rPr>
              <w:w w:val="103"/>
            </w:rPr>
            <w:t>29</w:t>
          </w:r>
          <w:r>
            <w:rPr>
              <w:w w:val="103"/>
            </w:rPr>
            <w:fldChar w:fldCharType="end"/>
          </w:r>
        </w:p>
      </w:tc>
      <w:tc>
        <w:tcPr>
          <w:tcW w:w="4995" w:type="dxa"/>
        </w:tcPr>
        <w:p w:rsidR="008007C9" w:rsidRDefault="008007C9">
          <w:pPr>
            <w:pStyle w:val="Footer"/>
            <w:rPr>
              <w:b w:val="0"/>
              <w:w w:val="103"/>
              <w:sz w:val="14"/>
              <w:lang w:val="ru-RU"/>
            </w:rPr>
          </w:pPr>
          <w:r>
            <w:rPr>
              <w:b w:val="0"/>
              <w:w w:val="103"/>
              <w:sz w:val="14"/>
            </w:rPr>
            <w:t>07-265</w:t>
          </w:r>
          <w:r>
            <w:rPr>
              <w:b w:val="0"/>
              <w:w w:val="103"/>
              <w:sz w:val="14"/>
              <w:lang w:val="ru-RU"/>
            </w:rPr>
            <w:t>10</w:t>
          </w:r>
        </w:p>
      </w:tc>
    </w:tr>
  </w:tbl>
  <w:p w:rsidR="008007C9" w:rsidRDefault="008007C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7C9" w:rsidRDefault="008007C9">
    <w:pPr>
      <w:pStyle w:val="Footer"/>
      <w:rPr>
        <w:b w:val="0"/>
        <w:bCs/>
        <w:sz w:val="20"/>
      </w:rPr>
    </w:pPr>
    <w:r>
      <w:rPr>
        <w:b w:val="0"/>
        <w:bCs/>
        <w:sz w:val="20"/>
      </w:rPr>
      <w:t>07-26510.R</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1153" w:tblpY="1196"/>
      <w:tblOverlap w:val="never"/>
      <w:tblW w:w="432" w:type="dxa"/>
      <w:tblCellMar>
        <w:left w:w="0" w:type="dxa"/>
        <w:right w:w="0" w:type="dxa"/>
      </w:tblCellMar>
      <w:tblLook w:val="01E0" w:firstRow="1" w:lastRow="1" w:firstColumn="1" w:lastColumn="1" w:noHBand="0" w:noVBand="0"/>
    </w:tblPr>
    <w:tblGrid>
      <w:gridCol w:w="432"/>
    </w:tblGrid>
    <w:tr w:rsidR="008007C9">
      <w:trPr>
        <w:cantSplit/>
        <w:trHeight w:val="4925"/>
      </w:trPr>
      <w:tc>
        <w:tcPr>
          <w:tcW w:w="12337" w:type="dxa"/>
          <w:textDirection w:val="tbRl"/>
        </w:tcPr>
        <w:p w:rsidR="008007C9" w:rsidRDefault="008007C9">
          <w:pPr>
            <w:pStyle w:val="Footer"/>
            <w:spacing w:line="240" w:lineRule="auto"/>
            <w:rPr>
              <w:w w:val="103"/>
            </w:rPr>
          </w:pPr>
          <w:r>
            <w:rPr>
              <w:w w:val="103"/>
            </w:rPr>
            <w:fldChar w:fldCharType="begin"/>
          </w:r>
          <w:r>
            <w:rPr>
              <w:w w:val="103"/>
            </w:rPr>
            <w:instrText xml:space="preserve"> PAGE  \* MERGEFORMAT </w:instrText>
          </w:r>
          <w:r>
            <w:rPr>
              <w:w w:val="103"/>
            </w:rPr>
            <w:fldChar w:fldCharType="separate"/>
          </w:r>
          <w:r>
            <w:rPr>
              <w:w w:val="103"/>
            </w:rPr>
            <w:t>32</w:t>
          </w:r>
          <w:r>
            <w:rPr>
              <w:w w:val="103"/>
            </w:rPr>
            <w:fldChar w:fldCharType="end"/>
          </w:r>
        </w:p>
      </w:tc>
    </w:tr>
    <w:tr w:rsidR="008007C9">
      <w:trPr>
        <w:cantSplit/>
        <w:trHeight w:val="4925"/>
      </w:trPr>
      <w:tc>
        <w:tcPr>
          <w:tcW w:w="12337" w:type="dxa"/>
          <w:textDirection w:val="tbRl"/>
        </w:tcPr>
        <w:p w:rsidR="008007C9" w:rsidRDefault="008007C9">
          <w:pPr>
            <w:pStyle w:val="Footer"/>
            <w:spacing w:line="240" w:lineRule="auto"/>
            <w:jc w:val="right"/>
            <w:rPr>
              <w:b w:val="0"/>
              <w:w w:val="103"/>
              <w:sz w:val="14"/>
            </w:rPr>
          </w:pPr>
          <w:r>
            <w:rPr>
              <w:b w:val="0"/>
              <w:w w:val="103"/>
              <w:sz w:val="14"/>
            </w:rPr>
            <w:t>07-26510</w:t>
          </w:r>
        </w:p>
      </w:tc>
    </w:tr>
  </w:tbl>
  <w:p w:rsidR="008007C9" w:rsidRDefault="008007C9">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1153" w:tblpY="1196"/>
      <w:tblOverlap w:val="never"/>
      <w:tblW w:w="432" w:type="dxa"/>
      <w:tblCellMar>
        <w:left w:w="0" w:type="dxa"/>
        <w:right w:w="0" w:type="dxa"/>
      </w:tblCellMar>
      <w:tblLook w:val="01E0" w:firstRow="1" w:lastRow="1" w:firstColumn="1" w:lastColumn="1" w:noHBand="0" w:noVBand="0"/>
    </w:tblPr>
    <w:tblGrid>
      <w:gridCol w:w="432"/>
    </w:tblGrid>
    <w:tr w:rsidR="008007C9">
      <w:trPr>
        <w:cantSplit/>
        <w:trHeight w:val="4925"/>
      </w:trPr>
      <w:tc>
        <w:tcPr>
          <w:tcW w:w="12337" w:type="dxa"/>
          <w:textDirection w:val="tbRl"/>
        </w:tcPr>
        <w:p w:rsidR="008007C9" w:rsidRDefault="008007C9">
          <w:pPr>
            <w:pStyle w:val="Footer"/>
            <w:spacing w:line="240" w:lineRule="auto"/>
            <w:rPr>
              <w:b w:val="0"/>
              <w:w w:val="103"/>
              <w:sz w:val="14"/>
            </w:rPr>
          </w:pPr>
          <w:r>
            <w:rPr>
              <w:b w:val="0"/>
              <w:w w:val="103"/>
              <w:sz w:val="14"/>
            </w:rPr>
            <w:t>07-26510</w:t>
          </w:r>
        </w:p>
      </w:tc>
    </w:tr>
    <w:tr w:rsidR="008007C9">
      <w:trPr>
        <w:cantSplit/>
        <w:trHeight w:val="4925"/>
      </w:trPr>
      <w:tc>
        <w:tcPr>
          <w:tcW w:w="12337" w:type="dxa"/>
          <w:textDirection w:val="tbRl"/>
        </w:tcPr>
        <w:p w:rsidR="008007C9" w:rsidRDefault="008007C9">
          <w:pPr>
            <w:pStyle w:val="Footer"/>
            <w:spacing w:line="240" w:lineRule="auto"/>
            <w:jc w:val="right"/>
            <w:rPr>
              <w:w w:val="103"/>
            </w:rPr>
          </w:pPr>
          <w:r>
            <w:rPr>
              <w:w w:val="103"/>
            </w:rPr>
            <w:fldChar w:fldCharType="begin"/>
          </w:r>
          <w:r>
            <w:rPr>
              <w:w w:val="103"/>
            </w:rPr>
            <w:instrText xml:space="preserve"> PAGE  \* MERGEFORMAT </w:instrText>
          </w:r>
          <w:r>
            <w:rPr>
              <w:w w:val="103"/>
            </w:rPr>
            <w:fldChar w:fldCharType="separate"/>
          </w:r>
          <w:r>
            <w:rPr>
              <w:w w:val="103"/>
            </w:rPr>
            <w:t>31</w:t>
          </w:r>
          <w:r>
            <w:rPr>
              <w:w w:val="103"/>
            </w:rPr>
            <w:fldChar w:fldCharType="end"/>
          </w:r>
        </w:p>
      </w:tc>
    </w:tr>
  </w:tbl>
  <w:p w:rsidR="008007C9" w:rsidRDefault="008007C9">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70" w:type="dxa"/>
        <w:right w:w="70" w:type="dxa"/>
      </w:tblCellMar>
      <w:tblLook w:val="0000" w:firstRow="0" w:lastRow="0" w:firstColumn="0" w:lastColumn="0" w:noHBand="0" w:noVBand="0"/>
    </w:tblPr>
    <w:tblGrid>
      <w:gridCol w:w="4995"/>
      <w:gridCol w:w="4995"/>
    </w:tblGrid>
    <w:tr w:rsidR="008007C9">
      <w:tblPrEx>
        <w:tblCellMar>
          <w:top w:w="0" w:type="dxa"/>
          <w:bottom w:w="0" w:type="dxa"/>
        </w:tblCellMar>
      </w:tblPrEx>
      <w:trPr>
        <w:jc w:val="right"/>
      </w:trPr>
      <w:tc>
        <w:tcPr>
          <w:tcW w:w="4995" w:type="dxa"/>
        </w:tcPr>
        <w:p w:rsidR="008007C9" w:rsidRDefault="008007C9">
          <w:pPr>
            <w:pStyle w:val="Footer"/>
            <w:rPr>
              <w:b w:val="0"/>
              <w:w w:val="103"/>
              <w:sz w:val="14"/>
            </w:rPr>
          </w:pPr>
          <w:r>
            <w:rPr>
              <w:w w:val="103"/>
            </w:rPr>
            <w:fldChar w:fldCharType="begin"/>
          </w:r>
          <w:r>
            <w:rPr>
              <w:w w:val="103"/>
            </w:rPr>
            <w:instrText xml:space="preserve"> PAGE  \* MERGEFORMAT </w:instrText>
          </w:r>
          <w:r>
            <w:rPr>
              <w:w w:val="103"/>
            </w:rPr>
            <w:fldChar w:fldCharType="separate"/>
          </w:r>
          <w:r>
            <w:rPr>
              <w:w w:val="103"/>
            </w:rPr>
            <w:t>60</w:t>
          </w:r>
          <w:r>
            <w:rPr>
              <w:w w:val="103"/>
            </w:rPr>
            <w:fldChar w:fldCharType="end"/>
          </w:r>
        </w:p>
      </w:tc>
      <w:tc>
        <w:tcPr>
          <w:tcW w:w="4995" w:type="dxa"/>
        </w:tcPr>
        <w:p w:rsidR="008007C9" w:rsidRDefault="008007C9">
          <w:pPr>
            <w:pStyle w:val="Footer"/>
            <w:jc w:val="right"/>
            <w:rPr>
              <w:b w:val="0"/>
              <w:bCs/>
              <w:w w:val="103"/>
              <w:sz w:val="14"/>
            </w:rPr>
          </w:pPr>
          <w:r>
            <w:rPr>
              <w:b w:val="0"/>
              <w:bCs/>
              <w:w w:val="103"/>
              <w:sz w:val="14"/>
            </w:rPr>
            <w:t>07-265</w:t>
          </w:r>
          <w:r>
            <w:rPr>
              <w:b w:val="0"/>
              <w:bCs/>
              <w:w w:val="103"/>
              <w:sz w:val="14"/>
              <w:lang w:val="ru-RU"/>
            </w:rPr>
            <w:t>1</w:t>
          </w:r>
          <w:r>
            <w:rPr>
              <w:b w:val="0"/>
              <w:bCs/>
              <w:w w:val="103"/>
              <w:sz w:val="14"/>
            </w:rPr>
            <w:t>0</w:t>
          </w:r>
        </w:p>
      </w:tc>
    </w:tr>
  </w:tbl>
  <w:p w:rsidR="008007C9" w:rsidRDefault="008007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018" w:rsidRDefault="00642018">
      <w:pPr>
        <w:pStyle w:val="Footer"/>
        <w:spacing w:after="80"/>
        <w:ind w:left="792"/>
      </w:pPr>
      <w:r>
        <w:rPr>
          <w:sz w:val="16"/>
        </w:rPr>
        <w:t>__________________</w:t>
      </w:r>
    </w:p>
  </w:footnote>
  <w:footnote w:type="continuationSeparator" w:id="0">
    <w:p w:rsidR="00642018" w:rsidRDefault="00642018">
      <w:pPr>
        <w:pStyle w:val="Footer"/>
        <w:spacing w:after="80"/>
        <w:ind w:left="792"/>
        <w:rPr>
          <w:sz w:val="16"/>
        </w:rPr>
      </w:pPr>
      <w:r>
        <w:rPr>
          <w:sz w:val="16"/>
        </w:rPr>
        <w:t>__________________</w:t>
      </w:r>
    </w:p>
  </w:footnote>
  <w:footnote w:id="1">
    <w:p w:rsidR="008007C9" w:rsidRDefault="008007C9">
      <w:pPr>
        <w:tabs>
          <w:tab w:val="right" w:pos="1191"/>
          <w:tab w:val="left" w:pos="1264"/>
        </w:tabs>
        <w:spacing w:line="240" w:lineRule="auto"/>
        <w:ind w:left="1264" w:right="1264" w:hanging="1264"/>
        <w:rPr>
          <w:bCs/>
          <w:spacing w:val="0"/>
          <w:w w:val="100"/>
          <w:kern w:val="0"/>
          <w:sz w:val="18"/>
          <w:lang w:val="ru-RU"/>
        </w:rPr>
      </w:pPr>
      <w:r>
        <w:rPr>
          <w:spacing w:val="0"/>
          <w:w w:val="100"/>
          <w:kern w:val="0"/>
          <w:sz w:val="18"/>
        </w:rPr>
        <w:tab/>
      </w:r>
      <w:r>
        <w:rPr>
          <w:rStyle w:val="FootnoteReference"/>
          <w:spacing w:val="0"/>
          <w:w w:val="100"/>
          <w:kern w:val="0"/>
          <w:position w:val="0"/>
          <w:sz w:val="18"/>
          <w:vertAlign w:val="baseline"/>
        </w:rPr>
        <w:t>*</w:t>
      </w:r>
      <w:r>
        <w:rPr>
          <w:spacing w:val="0"/>
          <w:w w:val="100"/>
          <w:kern w:val="0"/>
        </w:rPr>
        <w:tab/>
      </w:r>
      <w:r>
        <w:rPr>
          <w:bCs/>
          <w:spacing w:val="0"/>
          <w:w w:val="100"/>
          <w:kern w:val="0"/>
          <w:sz w:val="18"/>
          <w:lang w:val="ru-RU"/>
        </w:rPr>
        <w:t>Настоящий доклад издается без официального редактирования.</w:t>
      </w:r>
    </w:p>
    <w:p w:rsidR="008007C9" w:rsidRDefault="008007C9">
      <w:pPr>
        <w:pStyle w:val="BodyTextIndent"/>
        <w:tabs>
          <w:tab w:val="clear" w:pos="-720"/>
          <w:tab w:val="right" w:pos="1191"/>
          <w:tab w:val="left" w:pos="1264"/>
        </w:tabs>
        <w:spacing w:line="240" w:lineRule="auto"/>
        <w:ind w:left="1264" w:right="1264" w:hanging="1264"/>
        <w:jc w:val="left"/>
      </w:pPr>
      <w:r>
        <w:tab/>
      </w:r>
      <w:r>
        <w:rPr>
          <w:lang w:val="en-US"/>
        </w:rPr>
        <w:tab/>
      </w:r>
      <w:r>
        <w:t>Первоначальный периодический доклад, представленный правительством Бурунди, см. в</w:t>
      </w:r>
      <w:r>
        <w:rPr>
          <w:lang w:val="en-US"/>
        </w:rPr>
        <w:t> </w:t>
      </w:r>
      <w:r>
        <w:t>документе CEDAW/C/BDI/1, который был рассмотрен Комитетом на его двадцать четвертой сессии.</w:t>
      </w:r>
    </w:p>
  </w:footnote>
  <w:footnote w:id="2">
    <w:p w:rsidR="008007C9" w:rsidRDefault="008007C9">
      <w:pPr>
        <w:pStyle w:val="FootnoteText"/>
        <w:tabs>
          <w:tab w:val="clear" w:pos="418"/>
          <w:tab w:val="right" w:pos="1196"/>
          <w:tab w:val="left" w:pos="1264"/>
        </w:tabs>
        <w:ind w:left="1270" w:right="1259" w:hanging="578"/>
        <w:rPr>
          <w:spacing w:val="0"/>
          <w:w w:val="100"/>
          <w:kern w:val="0"/>
        </w:rPr>
      </w:pPr>
      <w:r>
        <w:rPr>
          <w:spacing w:val="0"/>
          <w:w w:val="100"/>
          <w:kern w:val="0"/>
          <w:lang w:val="ru-RU"/>
        </w:rPr>
        <w:tab/>
      </w:r>
      <w:r>
        <w:rPr>
          <w:rStyle w:val="FootnoteReference"/>
          <w:spacing w:val="0"/>
          <w:w w:val="100"/>
          <w:kern w:val="0"/>
          <w:position w:val="0"/>
        </w:rPr>
        <w:footnoteRef/>
      </w:r>
      <w:r>
        <w:rPr>
          <w:spacing w:val="0"/>
          <w:w w:val="100"/>
          <w:kern w:val="0"/>
          <w:lang w:val="ru-RU"/>
        </w:rPr>
        <w:tab/>
      </w:r>
      <w:r>
        <w:rPr>
          <w:spacing w:val="0"/>
          <w:w w:val="100"/>
          <w:kern w:val="0"/>
        </w:rPr>
        <w:t xml:space="preserve">Доклад о </w:t>
      </w:r>
      <w:r>
        <w:rPr>
          <w:spacing w:val="0"/>
          <w:w w:val="100"/>
          <w:kern w:val="0"/>
          <w:lang w:val="ru-RU"/>
        </w:rPr>
        <w:t>Ц</w:t>
      </w:r>
      <w:r>
        <w:rPr>
          <w:spacing w:val="0"/>
          <w:w w:val="100"/>
          <w:kern w:val="0"/>
        </w:rPr>
        <w:t>елях в области развития Декларации тысячелетия за</w:t>
      </w:r>
      <w:r>
        <w:rPr>
          <w:spacing w:val="0"/>
          <w:w w:val="100"/>
          <w:kern w:val="0"/>
          <w:lang w:val="ru-RU"/>
        </w:rPr>
        <w:t> </w:t>
      </w:r>
      <w:r>
        <w:rPr>
          <w:spacing w:val="0"/>
          <w:w w:val="100"/>
          <w:kern w:val="0"/>
        </w:rPr>
        <w:t>2004 год.</w:t>
      </w:r>
    </w:p>
  </w:footnote>
  <w:footnote w:id="3">
    <w:p w:rsidR="008007C9" w:rsidRDefault="008007C9">
      <w:pPr>
        <w:pStyle w:val="FootnoteText"/>
        <w:tabs>
          <w:tab w:val="clear" w:pos="418"/>
          <w:tab w:val="right" w:pos="1196"/>
          <w:tab w:val="left" w:pos="1264"/>
        </w:tabs>
        <w:ind w:left="1270" w:right="1259" w:hanging="578"/>
        <w:rPr>
          <w:spacing w:val="0"/>
          <w:w w:val="100"/>
          <w:kern w:val="0"/>
        </w:rPr>
      </w:pPr>
      <w:r>
        <w:rPr>
          <w:spacing w:val="0"/>
          <w:w w:val="100"/>
          <w:kern w:val="0"/>
          <w:lang w:val="ru-RU"/>
        </w:rPr>
        <w:tab/>
      </w:r>
      <w:r>
        <w:rPr>
          <w:rStyle w:val="FootnoteReference"/>
          <w:spacing w:val="0"/>
          <w:w w:val="100"/>
          <w:kern w:val="0"/>
          <w:position w:val="0"/>
        </w:rPr>
        <w:footnoteRef/>
      </w:r>
      <w:r>
        <w:rPr>
          <w:spacing w:val="0"/>
          <w:w w:val="100"/>
          <w:kern w:val="0"/>
        </w:rPr>
        <w:t xml:space="preserve"> </w:t>
      </w:r>
      <w:r>
        <w:rPr>
          <w:spacing w:val="0"/>
          <w:w w:val="100"/>
          <w:kern w:val="0"/>
          <w:lang w:val="ru-RU"/>
        </w:rPr>
        <w:tab/>
      </w:r>
      <w:r>
        <w:rPr>
          <w:spacing w:val="0"/>
          <w:w w:val="100"/>
          <w:kern w:val="0"/>
        </w:rPr>
        <w:t>Промежуточная рамочная стратегия экономического подъема и сокращения нищеты.</w:t>
      </w:r>
    </w:p>
  </w:footnote>
  <w:footnote w:id="4">
    <w:p w:rsidR="008007C9" w:rsidRDefault="008007C9">
      <w:pPr>
        <w:pStyle w:val="FootnoteText"/>
        <w:tabs>
          <w:tab w:val="clear" w:pos="418"/>
          <w:tab w:val="right" w:pos="1196"/>
          <w:tab w:val="left" w:pos="1264"/>
        </w:tabs>
        <w:ind w:left="1270" w:right="1259" w:hanging="578"/>
        <w:rPr>
          <w:spacing w:val="0"/>
          <w:w w:val="100"/>
          <w:kern w:val="0"/>
        </w:rPr>
      </w:pPr>
      <w:r>
        <w:rPr>
          <w:spacing w:val="0"/>
          <w:w w:val="100"/>
          <w:kern w:val="0"/>
          <w:lang w:val="ru-RU"/>
        </w:rPr>
        <w:tab/>
      </w:r>
      <w:r>
        <w:rPr>
          <w:rStyle w:val="FootnoteReference"/>
          <w:spacing w:val="0"/>
          <w:w w:val="100"/>
          <w:kern w:val="0"/>
          <w:position w:val="0"/>
        </w:rPr>
        <w:footnoteRef/>
      </w:r>
      <w:r>
        <w:rPr>
          <w:spacing w:val="0"/>
          <w:w w:val="100"/>
          <w:kern w:val="0"/>
        </w:rPr>
        <w:t xml:space="preserve"> </w:t>
      </w:r>
      <w:r>
        <w:rPr>
          <w:spacing w:val="0"/>
          <w:w w:val="100"/>
          <w:kern w:val="0"/>
          <w:lang w:val="ru-RU"/>
        </w:rPr>
        <w:tab/>
      </w:r>
      <w:r>
        <w:rPr>
          <w:spacing w:val="0"/>
          <w:w w:val="100"/>
          <w:kern w:val="0"/>
        </w:rPr>
        <w:t>Список этих организаций содержится в приложении.</w:t>
      </w:r>
    </w:p>
  </w:footnote>
  <w:footnote w:id="5">
    <w:p w:rsidR="008007C9" w:rsidRDefault="008007C9">
      <w:pPr>
        <w:pStyle w:val="FootnoteText"/>
        <w:tabs>
          <w:tab w:val="clear" w:pos="418"/>
          <w:tab w:val="right" w:pos="1196"/>
          <w:tab w:val="left" w:pos="1264"/>
        </w:tabs>
        <w:ind w:left="1270" w:right="1259" w:hanging="578"/>
        <w:rPr>
          <w:spacing w:val="0"/>
          <w:w w:val="100"/>
          <w:kern w:val="0"/>
          <w:lang w:val="ru-RU"/>
        </w:rPr>
      </w:pPr>
      <w:r>
        <w:rPr>
          <w:spacing w:val="0"/>
          <w:w w:val="100"/>
          <w:kern w:val="0"/>
        </w:rPr>
        <w:tab/>
      </w:r>
      <w:r>
        <w:rPr>
          <w:rStyle w:val="FootnoteReference"/>
          <w:spacing w:val="0"/>
          <w:w w:val="100"/>
          <w:kern w:val="0"/>
          <w:position w:val="0"/>
        </w:rPr>
        <w:footnoteRef/>
      </w:r>
      <w:r>
        <w:rPr>
          <w:spacing w:val="0"/>
          <w:w w:val="100"/>
          <w:kern w:val="0"/>
        </w:rPr>
        <w:t xml:space="preserve"> </w:t>
      </w:r>
      <w:r>
        <w:rPr>
          <w:spacing w:val="0"/>
          <w:w w:val="100"/>
          <w:kern w:val="0"/>
        </w:rPr>
        <w:tab/>
        <w:t>Национальный план действий по борьбе со СПИДом.</w:t>
      </w:r>
    </w:p>
  </w:footnote>
  <w:footnote w:id="6">
    <w:p w:rsidR="008007C9" w:rsidRDefault="008007C9">
      <w:pPr>
        <w:pStyle w:val="FootnoteText"/>
        <w:tabs>
          <w:tab w:val="clear" w:pos="418"/>
          <w:tab w:val="right" w:pos="1196"/>
          <w:tab w:val="left" w:pos="1264"/>
        </w:tabs>
        <w:ind w:left="1267" w:right="1260" w:hanging="576"/>
        <w:rPr>
          <w:spacing w:val="0"/>
          <w:w w:val="100"/>
          <w:kern w:val="0"/>
          <w:lang w:val="fr-CA"/>
        </w:rPr>
      </w:pPr>
      <w:r>
        <w:rPr>
          <w:spacing w:val="0"/>
          <w:w w:val="100"/>
          <w:kern w:val="0"/>
        </w:rPr>
        <w:tab/>
      </w:r>
      <w:r>
        <w:rPr>
          <w:rStyle w:val="FootnoteReference"/>
          <w:spacing w:val="0"/>
          <w:w w:val="100"/>
          <w:kern w:val="0"/>
          <w:position w:val="0"/>
        </w:rPr>
        <w:footnoteRef/>
      </w:r>
      <w:r>
        <w:rPr>
          <w:spacing w:val="0"/>
          <w:w w:val="100"/>
          <w:kern w:val="0"/>
        </w:rPr>
        <w:t xml:space="preserve"> </w:t>
      </w:r>
      <w:r>
        <w:rPr>
          <w:spacing w:val="0"/>
          <w:w w:val="100"/>
          <w:kern w:val="0"/>
        </w:rPr>
        <w:tab/>
        <w:t>Эпидемиологический бюллетень за 2003 год и доклад НСБС.</w:t>
      </w:r>
    </w:p>
  </w:footnote>
  <w:footnote w:id="7">
    <w:p w:rsidR="008007C9" w:rsidRDefault="008007C9">
      <w:pPr>
        <w:pStyle w:val="FootnoteText"/>
        <w:tabs>
          <w:tab w:val="clear" w:pos="418"/>
          <w:tab w:val="right" w:pos="1196"/>
          <w:tab w:val="left" w:pos="1264"/>
        </w:tabs>
        <w:ind w:left="1267" w:right="1260" w:hanging="576"/>
        <w:rPr>
          <w:spacing w:val="0"/>
          <w:w w:val="100"/>
          <w:kern w:val="0"/>
          <w:lang w:val="ru-RU"/>
        </w:rPr>
      </w:pPr>
      <w:r>
        <w:rPr>
          <w:spacing w:val="0"/>
          <w:w w:val="100"/>
          <w:kern w:val="0"/>
        </w:rPr>
        <w:tab/>
      </w:r>
      <w:r>
        <w:rPr>
          <w:rStyle w:val="FootnoteReference"/>
          <w:spacing w:val="0"/>
          <w:w w:val="100"/>
          <w:kern w:val="0"/>
          <w:position w:val="0"/>
        </w:rPr>
        <w:footnoteRef/>
      </w:r>
      <w:r>
        <w:rPr>
          <w:spacing w:val="0"/>
          <w:w w:val="100"/>
          <w:kern w:val="0"/>
        </w:rPr>
        <w:t xml:space="preserve"> </w:t>
      </w:r>
      <w:r>
        <w:rPr>
          <w:spacing w:val="0"/>
          <w:w w:val="100"/>
          <w:kern w:val="0"/>
        </w:rPr>
        <w:tab/>
        <w:t>Архив Национального собрания и Сената Бурунди</w:t>
      </w:r>
      <w:r>
        <w:rPr>
          <w:spacing w:val="0"/>
          <w:w w:val="100"/>
          <w:kern w:val="0"/>
          <w:lang w:val="ru-RU"/>
        </w:rPr>
        <w:t>.</w:t>
      </w:r>
    </w:p>
  </w:footnote>
  <w:footnote w:id="8">
    <w:p w:rsidR="008007C9" w:rsidRDefault="008007C9">
      <w:pPr>
        <w:pStyle w:val="FootnoteText"/>
        <w:tabs>
          <w:tab w:val="clear" w:pos="418"/>
          <w:tab w:val="right" w:pos="1196"/>
          <w:tab w:val="left" w:pos="1264"/>
        </w:tabs>
        <w:ind w:left="1267" w:right="1260" w:hanging="576"/>
        <w:rPr>
          <w:spacing w:val="0"/>
          <w:w w:val="100"/>
          <w:kern w:val="0"/>
          <w:lang w:val="ru-RU"/>
        </w:rPr>
      </w:pPr>
      <w:r>
        <w:rPr>
          <w:spacing w:val="0"/>
          <w:w w:val="100"/>
          <w:kern w:val="0"/>
        </w:rPr>
        <w:tab/>
      </w:r>
      <w:r>
        <w:rPr>
          <w:rStyle w:val="FootnoteReference"/>
          <w:spacing w:val="0"/>
          <w:w w:val="100"/>
          <w:kern w:val="0"/>
          <w:position w:val="0"/>
        </w:rPr>
        <w:footnoteRef/>
      </w:r>
      <w:r>
        <w:rPr>
          <w:spacing w:val="0"/>
          <w:w w:val="100"/>
          <w:kern w:val="0"/>
        </w:rPr>
        <w:t xml:space="preserve"> </w:t>
      </w:r>
      <w:r>
        <w:rPr>
          <w:spacing w:val="0"/>
          <w:w w:val="100"/>
          <w:kern w:val="0"/>
        </w:rPr>
        <w:tab/>
        <w:t>Архив Министерства юстиции</w:t>
      </w:r>
      <w:r>
        <w:rPr>
          <w:spacing w:val="0"/>
          <w:w w:val="100"/>
          <w:kern w:val="0"/>
          <w:lang w:val="ru-RU"/>
        </w:rPr>
        <w:t>.</w:t>
      </w:r>
    </w:p>
  </w:footnote>
  <w:footnote w:id="9">
    <w:p w:rsidR="008007C9" w:rsidRDefault="008007C9">
      <w:pPr>
        <w:pStyle w:val="FootnoteText"/>
        <w:tabs>
          <w:tab w:val="clear" w:pos="418"/>
          <w:tab w:val="right" w:pos="1196"/>
          <w:tab w:val="left" w:pos="1264"/>
        </w:tabs>
        <w:ind w:left="1267" w:right="1260" w:hanging="576"/>
        <w:rPr>
          <w:spacing w:val="0"/>
          <w:w w:val="100"/>
          <w:kern w:val="0"/>
          <w:lang w:val="fr-CA"/>
        </w:rPr>
      </w:pPr>
      <w:r>
        <w:rPr>
          <w:spacing w:val="0"/>
          <w:w w:val="100"/>
          <w:kern w:val="0"/>
        </w:rPr>
        <w:tab/>
      </w:r>
      <w:r>
        <w:rPr>
          <w:rStyle w:val="FootnoteReference"/>
          <w:spacing w:val="0"/>
          <w:w w:val="100"/>
          <w:kern w:val="0"/>
          <w:position w:val="0"/>
        </w:rPr>
        <w:footnoteRef/>
      </w:r>
      <w:r>
        <w:rPr>
          <w:spacing w:val="0"/>
          <w:w w:val="100"/>
          <w:kern w:val="0"/>
        </w:rPr>
        <w:t xml:space="preserve"> </w:t>
      </w:r>
      <w:r>
        <w:rPr>
          <w:spacing w:val="0"/>
          <w:w w:val="100"/>
          <w:kern w:val="0"/>
        </w:rPr>
        <w:tab/>
        <w:t>Архив Министерства внешних сношений и сотрудничества.</w:t>
      </w:r>
    </w:p>
  </w:footnote>
  <w:footnote w:id="10">
    <w:p w:rsidR="008007C9" w:rsidRDefault="008007C9">
      <w:pPr>
        <w:pStyle w:val="FootnoteText"/>
        <w:tabs>
          <w:tab w:val="clear" w:pos="418"/>
          <w:tab w:val="right" w:pos="1196"/>
          <w:tab w:val="left" w:pos="1264"/>
        </w:tabs>
        <w:ind w:left="1267" w:right="1260" w:hanging="576"/>
        <w:rPr>
          <w:spacing w:val="0"/>
          <w:w w:val="100"/>
          <w:kern w:val="0"/>
          <w:lang w:val="fr-CA"/>
        </w:rPr>
      </w:pPr>
      <w:r>
        <w:rPr>
          <w:spacing w:val="0"/>
          <w:w w:val="100"/>
          <w:kern w:val="0"/>
        </w:rPr>
        <w:tab/>
      </w:r>
      <w:r>
        <w:rPr>
          <w:rStyle w:val="FootnoteReference"/>
          <w:spacing w:val="0"/>
          <w:w w:val="100"/>
          <w:kern w:val="0"/>
          <w:position w:val="0"/>
        </w:rPr>
        <w:footnoteRef/>
      </w:r>
      <w:r>
        <w:rPr>
          <w:spacing w:val="0"/>
          <w:w w:val="100"/>
          <w:kern w:val="0"/>
        </w:rPr>
        <w:t xml:space="preserve"> </w:t>
      </w:r>
      <w:r>
        <w:rPr>
          <w:spacing w:val="0"/>
          <w:w w:val="100"/>
          <w:kern w:val="0"/>
        </w:rPr>
        <w:tab/>
        <w:t>Оценка деятельности в интересах детей дошкольного возраста, ФАВЕ, декабрь 2003 года.</w:t>
      </w:r>
    </w:p>
  </w:footnote>
  <w:footnote w:id="11">
    <w:p w:rsidR="008007C9" w:rsidRDefault="008007C9">
      <w:pPr>
        <w:pStyle w:val="FootnoteText"/>
        <w:tabs>
          <w:tab w:val="clear" w:pos="418"/>
          <w:tab w:val="right" w:pos="1196"/>
          <w:tab w:val="left" w:pos="1264"/>
        </w:tabs>
        <w:ind w:left="1267" w:right="1260" w:hanging="576"/>
        <w:rPr>
          <w:spacing w:val="0"/>
          <w:w w:val="100"/>
          <w:kern w:val="0"/>
          <w:lang w:val="fr-CA"/>
        </w:rPr>
      </w:pPr>
      <w:r>
        <w:rPr>
          <w:spacing w:val="0"/>
          <w:w w:val="100"/>
          <w:kern w:val="0"/>
        </w:rPr>
        <w:tab/>
      </w:r>
      <w:r>
        <w:rPr>
          <w:rStyle w:val="FootnoteReference"/>
          <w:spacing w:val="0"/>
          <w:w w:val="100"/>
          <w:kern w:val="0"/>
          <w:position w:val="0"/>
        </w:rPr>
        <w:footnoteRef/>
      </w:r>
      <w:r>
        <w:rPr>
          <w:spacing w:val="0"/>
          <w:w w:val="100"/>
          <w:kern w:val="0"/>
        </w:rPr>
        <w:t xml:space="preserve"> </w:t>
      </w:r>
      <w:r>
        <w:rPr>
          <w:spacing w:val="0"/>
          <w:w w:val="100"/>
          <w:kern w:val="0"/>
        </w:rPr>
        <w:tab/>
        <w:t>Социологическое исследование факторов, препятствующих охвату девочек образованием в</w:t>
      </w:r>
      <w:r>
        <w:rPr>
          <w:spacing w:val="0"/>
          <w:w w:val="100"/>
          <w:kern w:val="0"/>
          <w:lang w:val="ru-RU"/>
        </w:rPr>
        <w:t> </w:t>
      </w:r>
      <w:r>
        <w:rPr>
          <w:spacing w:val="0"/>
          <w:w w:val="100"/>
          <w:kern w:val="0"/>
        </w:rPr>
        <w:t>Бурунди, Министерство национального образования, 2004 год.</w:t>
      </w:r>
    </w:p>
  </w:footnote>
  <w:footnote w:id="12">
    <w:p w:rsidR="008007C9" w:rsidRDefault="008007C9">
      <w:pPr>
        <w:pStyle w:val="FootnoteText"/>
        <w:tabs>
          <w:tab w:val="clear" w:pos="418"/>
          <w:tab w:val="right" w:pos="1196"/>
          <w:tab w:val="left" w:pos="1264"/>
        </w:tabs>
        <w:ind w:left="1267" w:right="1260" w:hanging="576"/>
        <w:rPr>
          <w:spacing w:val="0"/>
          <w:w w:val="100"/>
          <w:kern w:val="0"/>
        </w:rPr>
      </w:pPr>
      <w:r>
        <w:rPr>
          <w:spacing w:val="0"/>
          <w:w w:val="100"/>
          <w:kern w:val="0"/>
        </w:rPr>
        <w:tab/>
      </w:r>
      <w:r>
        <w:rPr>
          <w:rStyle w:val="FootnoteReference"/>
          <w:spacing w:val="0"/>
          <w:w w:val="100"/>
          <w:kern w:val="0"/>
          <w:position w:val="0"/>
        </w:rPr>
        <w:footnoteRef/>
      </w:r>
      <w:r>
        <w:rPr>
          <w:spacing w:val="0"/>
          <w:w w:val="100"/>
          <w:kern w:val="0"/>
        </w:rPr>
        <w:t xml:space="preserve"> </w:t>
      </w:r>
      <w:r>
        <w:rPr>
          <w:spacing w:val="0"/>
          <w:w w:val="100"/>
          <w:kern w:val="0"/>
        </w:rPr>
        <w:tab/>
        <w:t>Министерство национального образования, доклады бюро планирования учебного процесса.</w:t>
      </w:r>
    </w:p>
  </w:footnote>
  <w:footnote w:id="13">
    <w:p w:rsidR="008007C9" w:rsidRDefault="008007C9">
      <w:pPr>
        <w:pStyle w:val="FootnoteText"/>
        <w:tabs>
          <w:tab w:val="clear" w:pos="418"/>
          <w:tab w:val="right" w:pos="1196"/>
          <w:tab w:val="left" w:pos="1264"/>
        </w:tabs>
        <w:ind w:left="1267" w:right="1260" w:hanging="576"/>
        <w:rPr>
          <w:spacing w:val="0"/>
          <w:w w:val="100"/>
          <w:kern w:val="0"/>
          <w:lang w:val="fr-CA"/>
        </w:rPr>
      </w:pPr>
      <w:r>
        <w:rPr>
          <w:spacing w:val="0"/>
          <w:w w:val="100"/>
          <w:kern w:val="0"/>
        </w:rPr>
        <w:tab/>
      </w:r>
      <w:r>
        <w:rPr>
          <w:rStyle w:val="FootnoteReference"/>
          <w:spacing w:val="0"/>
          <w:w w:val="100"/>
          <w:kern w:val="0"/>
          <w:position w:val="0"/>
        </w:rPr>
        <w:footnoteRef/>
      </w:r>
      <w:r>
        <w:rPr>
          <w:spacing w:val="0"/>
          <w:w w:val="100"/>
          <w:kern w:val="0"/>
        </w:rPr>
        <w:t xml:space="preserve"> </w:t>
      </w:r>
      <w:r>
        <w:rPr>
          <w:spacing w:val="0"/>
          <w:w w:val="100"/>
          <w:kern w:val="0"/>
        </w:rPr>
        <w:tab/>
        <w:t xml:space="preserve">Необходимость или неотложность создания центров профессионального обучения в формальном </w:t>
      </w:r>
      <w:r>
        <w:rPr>
          <w:spacing w:val="0"/>
          <w:w w:val="100"/>
          <w:kern w:val="0"/>
          <w:lang w:val="ru-RU"/>
        </w:rPr>
        <w:br/>
      </w:r>
      <w:r>
        <w:rPr>
          <w:spacing w:val="0"/>
          <w:w w:val="100"/>
          <w:kern w:val="0"/>
        </w:rPr>
        <w:t>и неформальном секторах, Министерство национального образования, март 2005 года.</w:t>
      </w:r>
    </w:p>
  </w:footnote>
  <w:footnote w:id="14">
    <w:p w:rsidR="008007C9" w:rsidRDefault="008007C9">
      <w:pPr>
        <w:pStyle w:val="FootnoteText"/>
        <w:tabs>
          <w:tab w:val="clear" w:pos="418"/>
          <w:tab w:val="right" w:pos="1196"/>
          <w:tab w:val="left" w:pos="1264"/>
        </w:tabs>
        <w:ind w:left="1267" w:right="1260" w:hanging="576"/>
        <w:rPr>
          <w:spacing w:val="0"/>
          <w:w w:val="100"/>
          <w:kern w:val="0"/>
          <w:lang w:val="fr-CA"/>
        </w:rPr>
      </w:pPr>
      <w:r>
        <w:rPr>
          <w:spacing w:val="0"/>
          <w:w w:val="100"/>
          <w:kern w:val="0"/>
        </w:rPr>
        <w:tab/>
      </w:r>
      <w:r>
        <w:rPr>
          <w:rStyle w:val="FootnoteReference"/>
          <w:spacing w:val="0"/>
          <w:w w:val="100"/>
          <w:kern w:val="0"/>
          <w:position w:val="0"/>
        </w:rPr>
        <w:footnoteRef/>
      </w:r>
      <w:r>
        <w:rPr>
          <w:spacing w:val="0"/>
          <w:w w:val="100"/>
          <w:kern w:val="0"/>
        </w:rPr>
        <w:t xml:space="preserve"> </w:t>
      </w:r>
      <w:r>
        <w:rPr>
          <w:spacing w:val="0"/>
          <w:w w:val="100"/>
          <w:kern w:val="0"/>
        </w:rPr>
        <w:tab/>
        <w:t>Университет Бурунди, частные высшие учебные заведения.</w:t>
      </w:r>
    </w:p>
  </w:footnote>
  <w:footnote w:id="15">
    <w:p w:rsidR="008007C9" w:rsidRDefault="008007C9">
      <w:pPr>
        <w:pStyle w:val="FootnoteText"/>
        <w:tabs>
          <w:tab w:val="clear" w:pos="418"/>
          <w:tab w:val="right" w:pos="1196"/>
          <w:tab w:val="left" w:pos="1264"/>
        </w:tabs>
        <w:ind w:left="1267" w:right="1260" w:hanging="576"/>
        <w:rPr>
          <w:spacing w:val="0"/>
          <w:w w:val="100"/>
          <w:kern w:val="0"/>
          <w:lang w:val="fr-CA"/>
        </w:rPr>
      </w:pPr>
      <w:r>
        <w:rPr>
          <w:spacing w:val="0"/>
          <w:w w:val="100"/>
          <w:kern w:val="0"/>
        </w:rPr>
        <w:tab/>
      </w:r>
      <w:r>
        <w:rPr>
          <w:rStyle w:val="FootnoteReference"/>
          <w:spacing w:val="0"/>
          <w:w w:val="100"/>
          <w:kern w:val="0"/>
          <w:position w:val="0"/>
        </w:rPr>
        <w:footnoteRef/>
      </w:r>
      <w:r>
        <w:rPr>
          <w:spacing w:val="0"/>
          <w:w w:val="100"/>
          <w:kern w:val="0"/>
        </w:rPr>
        <w:t xml:space="preserve"> </w:t>
      </w:r>
      <w:r>
        <w:rPr>
          <w:spacing w:val="0"/>
          <w:w w:val="100"/>
          <w:kern w:val="0"/>
        </w:rPr>
        <w:tab/>
        <w:t>База данных по проблематике УРЧП, сентябрь 2005 год</w:t>
      </w:r>
      <w:r>
        <w:rPr>
          <w:spacing w:val="0"/>
          <w:w w:val="100"/>
          <w:kern w:val="0"/>
          <w:lang w:val="ru-RU"/>
        </w:rPr>
        <w:t>а</w:t>
      </w:r>
      <w:r>
        <w:rPr>
          <w:spacing w:val="0"/>
          <w:w w:val="100"/>
          <w:kern w:val="0"/>
        </w:rPr>
        <w:t>.</w:t>
      </w:r>
    </w:p>
  </w:footnote>
  <w:footnote w:id="16">
    <w:p w:rsidR="008007C9" w:rsidRDefault="008007C9">
      <w:pPr>
        <w:pStyle w:val="FootnoteText"/>
        <w:tabs>
          <w:tab w:val="clear" w:pos="418"/>
          <w:tab w:val="right" w:pos="1196"/>
          <w:tab w:val="left" w:pos="1264"/>
        </w:tabs>
        <w:ind w:left="1267" w:right="1260" w:hanging="576"/>
        <w:rPr>
          <w:spacing w:val="0"/>
          <w:w w:val="100"/>
          <w:kern w:val="0"/>
          <w:lang w:val="ru-RU"/>
        </w:rPr>
      </w:pPr>
      <w:r>
        <w:rPr>
          <w:spacing w:val="0"/>
          <w:w w:val="100"/>
          <w:kern w:val="0"/>
        </w:rPr>
        <w:tab/>
      </w:r>
      <w:r>
        <w:rPr>
          <w:rStyle w:val="FootnoteReference"/>
          <w:spacing w:val="0"/>
          <w:w w:val="100"/>
          <w:kern w:val="0"/>
          <w:position w:val="0"/>
        </w:rPr>
        <w:footnoteRef/>
      </w:r>
      <w:r>
        <w:rPr>
          <w:spacing w:val="0"/>
          <w:w w:val="100"/>
          <w:kern w:val="0"/>
        </w:rPr>
        <w:t xml:space="preserve"> </w:t>
      </w:r>
      <w:r>
        <w:rPr>
          <w:spacing w:val="0"/>
          <w:w w:val="100"/>
          <w:kern w:val="0"/>
        </w:rPr>
        <w:tab/>
        <w:t>Бюро УСГА: База данных Gespers</w:t>
      </w:r>
      <w:r>
        <w:rPr>
          <w:spacing w:val="0"/>
          <w:w w:val="100"/>
          <w:kern w:val="0"/>
          <w:lang w:val="ru-RU"/>
        </w:rPr>
        <w:t>.</w:t>
      </w:r>
    </w:p>
  </w:footnote>
  <w:footnote w:id="17">
    <w:p w:rsidR="008007C9" w:rsidRDefault="008007C9">
      <w:pPr>
        <w:pStyle w:val="FootnoteText"/>
        <w:tabs>
          <w:tab w:val="clear" w:pos="418"/>
          <w:tab w:val="right" w:pos="1196"/>
          <w:tab w:val="left" w:pos="1264"/>
        </w:tabs>
        <w:ind w:left="1267" w:right="1260" w:hanging="576"/>
        <w:rPr>
          <w:spacing w:val="0"/>
          <w:w w:val="100"/>
          <w:kern w:val="0"/>
          <w:lang w:val="ru-RU"/>
        </w:rPr>
      </w:pPr>
      <w:r>
        <w:rPr>
          <w:spacing w:val="0"/>
          <w:w w:val="100"/>
          <w:kern w:val="0"/>
        </w:rPr>
        <w:tab/>
      </w:r>
      <w:r>
        <w:rPr>
          <w:rStyle w:val="FootnoteReference"/>
          <w:spacing w:val="0"/>
          <w:w w:val="100"/>
          <w:kern w:val="0"/>
          <w:position w:val="0"/>
        </w:rPr>
        <w:footnoteRef/>
      </w:r>
      <w:r>
        <w:rPr>
          <w:spacing w:val="0"/>
          <w:w w:val="100"/>
          <w:kern w:val="0"/>
          <w:lang w:val="ru-RU"/>
        </w:rPr>
        <w:t xml:space="preserve"> </w:t>
      </w:r>
      <w:r>
        <w:rPr>
          <w:spacing w:val="0"/>
          <w:w w:val="100"/>
          <w:kern w:val="0"/>
          <w:lang w:val="ru-RU"/>
        </w:rPr>
        <w:tab/>
      </w:r>
      <w:r>
        <w:rPr>
          <w:spacing w:val="0"/>
          <w:w w:val="100"/>
          <w:kern w:val="0"/>
          <w:lang w:val="de-DE"/>
        </w:rPr>
        <w:t>Архивы БРБ, КББ, БУФ, ФРГЖ.</w:t>
      </w:r>
    </w:p>
  </w:footnote>
  <w:footnote w:id="18">
    <w:p w:rsidR="008007C9" w:rsidRDefault="008007C9">
      <w:pPr>
        <w:pStyle w:val="FootnoteText"/>
        <w:tabs>
          <w:tab w:val="clear" w:pos="418"/>
          <w:tab w:val="right" w:pos="1196"/>
          <w:tab w:val="left" w:pos="1264"/>
        </w:tabs>
        <w:ind w:left="1267" w:right="1260" w:hanging="576"/>
        <w:rPr>
          <w:spacing w:val="0"/>
          <w:w w:val="100"/>
          <w:kern w:val="0"/>
          <w:lang w:val="fr-CA"/>
        </w:rPr>
      </w:pPr>
      <w:r>
        <w:rPr>
          <w:spacing w:val="0"/>
          <w:w w:val="100"/>
          <w:kern w:val="0"/>
        </w:rPr>
        <w:tab/>
      </w:r>
      <w:r>
        <w:rPr>
          <w:rStyle w:val="FootnoteReference"/>
          <w:spacing w:val="0"/>
          <w:w w:val="100"/>
          <w:kern w:val="0"/>
          <w:position w:val="0"/>
        </w:rPr>
        <w:footnoteRef/>
      </w:r>
      <w:r>
        <w:rPr>
          <w:spacing w:val="0"/>
          <w:w w:val="100"/>
          <w:kern w:val="0"/>
        </w:rPr>
        <w:t xml:space="preserve"> </w:t>
      </w:r>
      <w:r>
        <w:rPr>
          <w:spacing w:val="0"/>
          <w:w w:val="100"/>
          <w:kern w:val="0"/>
        </w:rPr>
        <w:tab/>
        <w:t>Министерство социальных дел и помощи женщинам: Отчет о распространении КЛДЖ, февраль 2004 года.</w:t>
      </w:r>
    </w:p>
  </w:footnote>
  <w:footnote w:id="19">
    <w:p w:rsidR="008007C9" w:rsidRDefault="008007C9">
      <w:pPr>
        <w:pStyle w:val="FootnoteText"/>
        <w:tabs>
          <w:tab w:val="clear" w:pos="418"/>
          <w:tab w:val="right" w:pos="1196"/>
          <w:tab w:val="left" w:pos="1264"/>
        </w:tabs>
        <w:ind w:left="1267" w:right="1260" w:hanging="576"/>
        <w:rPr>
          <w:spacing w:val="0"/>
          <w:w w:val="100"/>
          <w:kern w:val="0"/>
          <w:lang w:val="fr-CA"/>
        </w:rPr>
      </w:pPr>
      <w:r>
        <w:rPr>
          <w:spacing w:val="0"/>
          <w:w w:val="100"/>
          <w:kern w:val="0"/>
        </w:rPr>
        <w:tab/>
      </w:r>
      <w:r>
        <w:rPr>
          <w:rStyle w:val="FootnoteReference"/>
          <w:spacing w:val="0"/>
          <w:w w:val="100"/>
          <w:kern w:val="0"/>
          <w:position w:val="0"/>
        </w:rPr>
        <w:footnoteRef/>
      </w:r>
      <w:r>
        <w:rPr>
          <w:spacing w:val="0"/>
          <w:w w:val="100"/>
          <w:kern w:val="0"/>
        </w:rPr>
        <w:t xml:space="preserve"> </w:t>
      </w:r>
      <w:r>
        <w:rPr>
          <w:spacing w:val="0"/>
          <w:w w:val="100"/>
          <w:kern w:val="0"/>
        </w:rPr>
        <w:tab/>
        <w:t>Дирекция БРБ.</w:t>
      </w:r>
    </w:p>
  </w:footnote>
  <w:footnote w:id="20">
    <w:p w:rsidR="008007C9" w:rsidRDefault="008007C9">
      <w:pPr>
        <w:pStyle w:val="FootnoteText"/>
        <w:tabs>
          <w:tab w:val="clear" w:pos="418"/>
          <w:tab w:val="right" w:pos="1196"/>
          <w:tab w:val="left" w:pos="1264"/>
        </w:tabs>
        <w:ind w:left="1267" w:right="1260" w:hanging="576"/>
        <w:rPr>
          <w:spacing w:val="0"/>
          <w:w w:val="100"/>
          <w:kern w:val="0"/>
          <w:lang w:val="fr-CA"/>
        </w:rPr>
      </w:pPr>
      <w:r>
        <w:rPr>
          <w:spacing w:val="0"/>
          <w:w w:val="100"/>
          <w:kern w:val="0"/>
        </w:rPr>
        <w:tab/>
      </w:r>
      <w:r>
        <w:rPr>
          <w:rStyle w:val="FootnoteReference"/>
          <w:spacing w:val="0"/>
          <w:w w:val="100"/>
          <w:kern w:val="0"/>
          <w:position w:val="0"/>
        </w:rPr>
        <w:footnoteRef/>
      </w:r>
      <w:r>
        <w:rPr>
          <w:spacing w:val="0"/>
          <w:w w:val="100"/>
          <w:kern w:val="0"/>
        </w:rPr>
        <w:t xml:space="preserve"> </w:t>
      </w:r>
      <w:r>
        <w:rPr>
          <w:spacing w:val="0"/>
          <w:w w:val="100"/>
          <w:kern w:val="0"/>
        </w:rPr>
        <w:tab/>
      </w:r>
      <w:r>
        <w:rPr>
          <w:spacing w:val="0"/>
          <w:w w:val="100"/>
          <w:kern w:val="0"/>
          <w:lang w:val="de-DE"/>
        </w:rPr>
        <w:t>Архивы БУФ, ФРГЖ, КББ.</w:t>
      </w:r>
    </w:p>
  </w:footnote>
  <w:footnote w:id="21">
    <w:p w:rsidR="008007C9" w:rsidRDefault="008007C9">
      <w:pPr>
        <w:pStyle w:val="FootnoteText"/>
        <w:tabs>
          <w:tab w:val="clear" w:pos="418"/>
          <w:tab w:val="right" w:pos="1196"/>
          <w:tab w:val="left" w:pos="1264"/>
        </w:tabs>
        <w:ind w:left="1267" w:right="1260" w:hanging="576"/>
        <w:rPr>
          <w:spacing w:val="0"/>
          <w:w w:val="100"/>
          <w:kern w:val="0"/>
          <w:lang w:val="ru-RU"/>
        </w:rPr>
      </w:pPr>
      <w:r>
        <w:rPr>
          <w:spacing w:val="0"/>
          <w:w w:val="100"/>
          <w:kern w:val="0"/>
        </w:rPr>
        <w:tab/>
      </w:r>
      <w:r>
        <w:rPr>
          <w:rStyle w:val="FootnoteReference"/>
          <w:spacing w:val="0"/>
          <w:w w:val="100"/>
          <w:kern w:val="0"/>
          <w:position w:val="0"/>
        </w:rPr>
        <w:footnoteRef/>
      </w:r>
      <w:r>
        <w:rPr>
          <w:spacing w:val="0"/>
          <w:w w:val="100"/>
          <w:kern w:val="0"/>
        </w:rPr>
        <w:t xml:space="preserve"> </w:t>
      </w:r>
      <w:r>
        <w:rPr>
          <w:spacing w:val="0"/>
          <w:w w:val="100"/>
          <w:kern w:val="0"/>
        </w:rPr>
        <w:tab/>
        <w:t>Дирекция СКВ</w:t>
      </w:r>
      <w:r>
        <w:rPr>
          <w:spacing w:val="0"/>
          <w:w w:val="100"/>
          <w:kern w:val="0"/>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8007C9">
      <w:tblPrEx>
        <w:tblCellMar>
          <w:top w:w="0" w:type="dxa"/>
          <w:bottom w:w="0" w:type="dxa"/>
        </w:tblCellMar>
      </w:tblPrEx>
      <w:trPr>
        <w:trHeight w:hRule="exact" w:val="864"/>
      </w:trPr>
      <w:tc>
        <w:tcPr>
          <w:tcW w:w="4838" w:type="dxa"/>
          <w:vAlign w:val="bottom"/>
        </w:tcPr>
        <w:p w:rsidR="008007C9" w:rsidRDefault="008007C9">
          <w:pPr>
            <w:pStyle w:val="Header"/>
            <w:spacing w:after="80"/>
            <w:rPr>
              <w:b/>
            </w:rPr>
          </w:pPr>
          <w:r>
            <w:rPr>
              <w:b/>
            </w:rPr>
            <w:fldChar w:fldCharType="begin"/>
          </w:r>
          <w:r>
            <w:rPr>
              <w:b/>
            </w:rPr>
            <w:instrText xml:space="preserve"> DOCVARIABLE "sss1" \* MERGEFORMAT </w:instrText>
          </w:r>
          <w:r>
            <w:rPr>
              <w:b/>
            </w:rPr>
            <w:fldChar w:fldCharType="separate"/>
          </w:r>
          <w:r>
            <w:rPr>
              <w:b/>
            </w:rPr>
            <w:t>CEDAW/C/BDI/4</w:t>
          </w:r>
          <w:r>
            <w:rPr>
              <w:b/>
            </w:rPr>
            <w:fldChar w:fldCharType="end"/>
          </w:r>
        </w:p>
      </w:tc>
      <w:tc>
        <w:tcPr>
          <w:tcW w:w="4995" w:type="dxa"/>
          <w:vAlign w:val="bottom"/>
        </w:tcPr>
        <w:p w:rsidR="008007C9" w:rsidRDefault="008007C9">
          <w:pPr>
            <w:pStyle w:val="Header"/>
          </w:pPr>
        </w:p>
      </w:tc>
    </w:tr>
  </w:tbl>
  <w:p w:rsidR="008007C9" w:rsidRDefault="008007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8007C9">
      <w:tblPrEx>
        <w:tblCellMar>
          <w:top w:w="0" w:type="dxa"/>
          <w:bottom w:w="0" w:type="dxa"/>
        </w:tblCellMar>
      </w:tblPrEx>
      <w:trPr>
        <w:trHeight w:hRule="exact" w:val="864"/>
      </w:trPr>
      <w:tc>
        <w:tcPr>
          <w:tcW w:w="4838" w:type="dxa"/>
          <w:vAlign w:val="bottom"/>
        </w:tcPr>
        <w:p w:rsidR="008007C9" w:rsidRDefault="008007C9">
          <w:pPr>
            <w:pStyle w:val="Header"/>
          </w:pPr>
        </w:p>
      </w:tc>
      <w:tc>
        <w:tcPr>
          <w:tcW w:w="4995" w:type="dxa"/>
          <w:vAlign w:val="bottom"/>
        </w:tcPr>
        <w:p w:rsidR="008007C9" w:rsidRDefault="008007C9">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CEDAW/C/BDI/4</w:t>
          </w:r>
          <w:r>
            <w:rPr>
              <w:b/>
            </w:rPr>
            <w:fldChar w:fldCharType="end"/>
          </w:r>
        </w:p>
      </w:tc>
    </w:tr>
  </w:tbl>
  <w:p w:rsidR="008007C9" w:rsidRDefault="008007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5"/>
      <w:gridCol w:w="4694"/>
      <w:gridCol w:w="1286"/>
      <w:gridCol w:w="210"/>
      <w:gridCol w:w="2415"/>
    </w:tblGrid>
    <w:tr w:rsidR="008007C9">
      <w:tblPrEx>
        <w:tblCellMar>
          <w:top w:w="0" w:type="dxa"/>
          <w:left w:w="0" w:type="dxa"/>
          <w:bottom w:w="0" w:type="dxa"/>
          <w:right w:w="0" w:type="dxa"/>
        </w:tblCellMar>
      </w:tblPrEx>
      <w:trPr>
        <w:cantSplit/>
        <w:trHeight w:hRule="exact" w:val="864"/>
      </w:trPr>
      <w:tc>
        <w:tcPr>
          <w:tcW w:w="7245" w:type="dxa"/>
          <w:gridSpan w:val="3"/>
          <w:tcBorders>
            <w:top w:val="nil"/>
            <w:left w:val="nil"/>
            <w:bottom w:val="single" w:sz="6" w:space="0" w:color="auto"/>
            <w:right w:val="nil"/>
          </w:tcBorders>
          <w:vAlign w:val="bottom"/>
        </w:tcPr>
        <w:p w:rsidR="008007C9" w:rsidRDefault="008007C9">
          <w:pPr>
            <w:pStyle w:val="HCh"/>
            <w:spacing w:after="80"/>
            <w:ind w:left="1260"/>
            <w:rPr>
              <w:b w:val="0"/>
              <w:spacing w:val="0"/>
              <w:w w:val="100"/>
              <w:kern w:val="0"/>
              <w:lang w:val="ru-RU"/>
            </w:rPr>
          </w:pPr>
          <w:r>
            <w:rPr>
              <w:b w:val="0"/>
              <w:spacing w:val="0"/>
              <w:w w:val="100"/>
              <w:kern w:val="0"/>
              <w:lang w:val="ru-RU"/>
            </w:rPr>
            <w:t>Организация Объединенных Наций</w:t>
          </w:r>
        </w:p>
      </w:tc>
      <w:tc>
        <w:tcPr>
          <w:tcW w:w="210" w:type="dxa"/>
          <w:tcBorders>
            <w:top w:val="nil"/>
            <w:left w:val="nil"/>
            <w:bottom w:val="single" w:sz="6" w:space="0" w:color="auto"/>
            <w:right w:val="nil"/>
          </w:tcBorders>
          <w:vAlign w:val="bottom"/>
        </w:tcPr>
        <w:p w:rsidR="008007C9" w:rsidRDefault="008007C9">
          <w:pPr>
            <w:pStyle w:val="Header"/>
            <w:spacing w:after="120"/>
            <w:rPr>
              <w:spacing w:val="0"/>
              <w:w w:val="100"/>
              <w:lang w:val="ru-RU"/>
            </w:rPr>
          </w:pPr>
        </w:p>
      </w:tc>
      <w:tc>
        <w:tcPr>
          <w:tcW w:w="2415" w:type="dxa"/>
          <w:tcBorders>
            <w:top w:val="nil"/>
            <w:left w:val="nil"/>
            <w:bottom w:val="single" w:sz="6" w:space="0" w:color="auto"/>
            <w:right w:val="nil"/>
          </w:tcBorders>
          <w:vAlign w:val="bottom"/>
        </w:tcPr>
        <w:p w:rsidR="008007C9" w:rsidRDefault="008007C9">
          <w:pPr>
            <w:pStyle w:val="Header"/>
            <w:spacing w:after="20" w:line="240" w:lineRule="auto"/>
            <w:jc w:val="right"/>
            <w:rPr>
              <w:spacing w:val="0"/>
              <w:w w:val="100"/>
              <w:sz w:val="20"/>
              <w:lang w:val="ru-RU"/>
            </w:rPr>
          </w:pPr>
          <w:r>
            <w:rPr>
              <w:spacing w:val="0"/>
              <w:w w:val="100"/>
              <w:sz w:val="40"/>
              <w:lang w:val="ru-RU"/>
            </w:rPr>
            <w:t>CEDAW</w:t>
          </w:r>
          <w:r>
            <w:rPr>
              <w:spacing w:val="0"/>
              <w:w w:val="100"/>
              <w:sz w:val="20"/>
              <w:lang w:val="ru-RU"/>
            </w:rPr>
            <w:t>/C/BDI/4</w:t>
          </w:r>
        </w:p>
      </w:tc>
    </w:tr>
    <w:tr w:rsidR="008007C9">
      <w:tblPrEx>
        <w:tblCellMar>
          <w:top w:w="0" w:type="dxa"/>
          <w:left w:w="0" w:type="dxa"/>
          <w:bottom w:w="0" w:type="dxa"/>
          <w:right w:w="0" w:type="dxa"/>
        </w:tblCellMar>
      </w:tblPrEx>
      <w:trPr>
        <w:trHeight w:hRule="exact" w:val="2880"/>
      </w:trPr>
      <w:tc>
        <w:tcPr>
          <w:tcW w:w="1265" w:type="dxa"/>
          <w:tcBorders>
            <w:top w:val="single" w:sz="6" w:space="0" w:color="auto"/>
            <w:left w:val="nil"/>
            <w:bottom w:val="single" w:sz="12" w:space="0" w:color="auto"/>
            <w:right w:val="nil"/>
          </w:tcBorders>
        </w:tcPr>
        <w:p w:rsidR="008007C9" w:rsidRDefault="008007C9">
          <w:pPr>
            <w:pStyle w:val="Header"/>
            <w:spacing w:before="240" w:line="240" w:lineRule="auto"/>
            <w:rPr>
              <w:lang w:val="ru-RU"/>
            </w:rPr>
          </w:pPr>
          <w:r>
            <w:rPr>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8007C9" w:rsidRDefault="008007C9">
          <w:pPr>
            <w:pStyle w:val="Header"/>
            <w:spacing w:before="109"/>
            <w:rPr>
              <w:lang w:val="ru-RU"/>
            </w:rPr>
          </w:pPr>
        </w:p>
      </w:tc>
      <w:tc>
        <w:tcPr>
          <w:tcW w:w="4694" w:type="dxa"/>
          <w:tcBorders>
            <w:top w:val="single" w:sz="6" w:space="0" w:color="auto"/>
            <w:left w:val="nil"/>
            <w:bottom w:val="single" w:sz="12" w:space="0" w:color="auto"/>
            <w:right w:val="nil"/>
          </w:tcBorders>
        </w:tcPr>
        <w:p w:rsidR="008007C9" w:rsidRDefault="008007C9">
          <w:pPr>
            <w:pStyle w:val="XLarge"/>
            <w:spacing w:before="240" w:line="330" w:lineRule="exact"/>
            <w:rPr>
              <w:spacing w:val="0"/>
              <w:w w:val="100"/>
              <w:sz w:val="32"/>
              <w:lang w:val="ru-RU"/>
            </w:rPr>
          </w:pPr>
          <w:r>
            <w:rPr>
              <w:spacing w:val="0"/>
              <w:w w:val="100"/>
              <w:sz w:val="32"/>
              <w:lang w:val="ru-RU"/>
            </w:rPr>
            <w:t xml:space="preserve">Конвенция о ликвидации </w:t>
          </w:r>
          <w:r>
            <w:rPr>
              <w:spacing w:val="0"/>
              <w:w w:val="100"/>
              <w:sz w:val="32"/>
              <w:lang w:val="ru-RU"/>
            </w:rPr>
            <w:br/>
            <w:t xml:space="preserve">всех форм дискриминации </w:t>
          </w:r>
          <w:r>
            <w:rPr>
              <w:spacing w:val="0"/>
              <w:w w:val="100"/>
              <w:sz w:val="32"/>
              <w:lang w:val="ru-RU"/>
            </w:rPr>
            <w:br/>
            <w:t>в отношении женщин</w:t>
          </w:r>
        </w:p>
      </w:tc>
      <w:tc>
        <w:tcPr>
          <w:tcW w:w="1496" w:type="dxa"/>
          <w:gridSpan w:val="2"/>
          <w:tcBorders>
            <w:top w:val="single" w:sz="6" w:space="0" w:color="auto"/>
            <w:left w:val="nil"/>
            <w:bottom w:val="single" w:sz="12" w:space="0" w:color="auto"/>
            <w:right w:val="nil"/>
          </w:tcBorders>
        </w:tcPr>
        <w:p w:rsidR="008007C9" w:rsidRDefault="008007C9">
          <w:pPr>
            <w:pStyle w:val="Header"/>
            <w:spacing w:before="109"/>
            <w:rPr>
              <w:lang w:val="ru-RU"/>
            </w:rPr>
          </w:pPr>
        </w:p>
      </w:tc>
      <w:tc>
        <w:tcPr>
          <w:tcW w:w="2415" w:type="dxa"/>
          <w:tcBorders>
            <w:top w:val="single" w:sz="6" w:space="0" w:color="auto"/>
            <w:left w:val="nil"/>
            <w:bottom w:val="single" w:sz="12" w:space="0" w:color="auto"/>
            <w:right w:val="nil"/>
          </w:tcBorders>
        </w:tcPr>
        <w:p w:rsidR="008007C9" w:rsidRDefault="008007C9">
          <w:pPr>
            <w:spacing w:before="240"/>
            <w:rPr>
              <w:lang w:val="en-US"/>
            </w:rPr>
          </w:pPr>
          <w:r>
            <w:rPr>
              <w:lang w:val="en-US"/>
            </w:rPr>
            <w:t>Distr.: General</w:t>
          </w:r>
        </w:p>
        <w:p w:rsidR="008007C9" w:rsidRDefault="008007C9">
          <w:pPr>
            <w:pStyle w:val="H56"/>
            <w:keepNext w:val="0"/>
            <w:keepLines w:val="0"/>
            <w:tabs>
              <w:tab w:val="clear" w:pos="360"/>
            </w:tabs>
            <w:suppressAutoHyphens w:val="0"/>
            <w:spacing w:line="240" w:lineRule="auto"/>
            <w:outlineLvl w:val="9"/>
            <w:rPr>
              <w:spacing w:val="0"/>
              <w:w w:val="100"/>
              <w:kern w:val="0"/>
              <w:lang w:val="en-US"/>
            </w:rPr>
          </w:pPr>
          <w:r>
            <w:rPr>
              <w:spacing w:val="0"/>
              <w:w w:val="100"/>
              <w:kern w:val="0"/>
              <w:lang w:val="en-US"/>
            </w:rPr>
            <w:t>6 March 2007</w:t>
          </w:r>
        </w:p>
        <w:p w:rsidR="008007C9" w:rsidRDefault="008007C9">
          <w:pPr>
            <w:rPr>
              <w:lang w:val="en-US"/>
            </w:rPr>
          </w:pPr>
        </w:p>
        <w:p w:rsidR="008007C9" w:rsidRDefault="008007C9">
          <w:pPr>
            <w:rPr>
              <w:lang w:val="en-US"/>
            </w:rPr>
          </w:pPr>
          <w:r>
            <w:rPr>
              <w:lang w:val="en-US"/>
            </w:rPr>
            <w:t>Russian</w:t>
          </w:r>
        </w:p>
        <w:p w:rsidR="008007C9" w:rsidRDefault="008007C9">
          <w:pPr>
            <w:pStyle w:val="H56"/>
            <w:keepNext w:val="0"/>
            <w:keepLines w:val="0"/>
            <w:tabs>
              <w:tab w:val="clear" w:pos="360"/>
            </w:tabs>
            <w:suppressAutoHyphens w:val="0"/>
            <w:outlineLvl w:val="9"/>
            <w:rPr>
              <w:lang w:val="en-US"/>
            </w:rPr>
          </w:pPr>
          <w:r>
            <w:rPr>
              <w:lang w:val="en-US"/>
            </w:rPr>
            <w:t>Original: French</w:t>
          </w:r>
        </w:p>
      </w:tc>
    </w:tr>
  </w:tbl>
  <w:p w:rsidR="008007C9" w:rsidRDefault="008007C9">
    <w:pPr>
      <w:pStyle w:val="Header"/>
      <w:spacing w:line="240"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7C9" w:rsidRDefault="008007C9">
    <w:pPr>
      <w:pStyle w:val="Header"/>
    </w:pPr>
  </w:p>
  <w:p w:rsidR="008007C9" w:rsidRDefault="008007C9">
    <w:pPr>
      <w:pStyle w:val="Header"/>
    </w:pPr>
  </w:p>
  <w:p w:rsidR="008007C9" w:rsidRDefault="008007C9">
    <w:pPr>
      <w:pStyle w:val="Header"/>
    </w:pPr>
  </w:p>
  <w:p w:rsidR="008007C9" w:rsidRDefault="008007C9">
    <w:pPr>
      <w:pStyle w:val="Header"/>
    </w:pPr>
  </w:p>
  <w:tbl>
    <w:tblPr>
      <w:tblW w:w="9870" w:type="dxa"/>
      <w:tblInd w:w="8" w:type="dxa"/>
      <w:tblBorders>
        <w:bottom w:val="single" w:sz="2" w:space="0" w:color="000000"/>
      </w:tblBorders>
      <w:tblLayout w:type="fixed"/>
      <w:tblCellMar>
        <w:left w:w="0" w:type="dxa"/>
        <w:right w:w="0" w:type="dxa"/>
      </w:tblCellMar>
      <w:tblLook w:val="0000" w:firstRow="0" w:lastRow="0" w:firstColumn="0" w:lastColumn="0" w:noHBand="0" w:noVBand="0"/>
    </w:tblPr>
    <w:tblGrid>
      <w:gridCol w:w="4946"/>
      <w:gridCol w:w="4924"/>
    </w:tblGrid>
    <w:tr w:rsidR="008007C9">
      <w:tblPrEx>
        <w:tblCellMar>
          <w:top w:w="0" w:type="dxa"/>
          <w:left w:w="0" w:type="dxa"/>
          <w:bottom w:w="0" w:type="dxa"/>
          <w:right w:w="0" w:type="dxa"/>
        </w:tblCellMar>
      </w:tblPrEx>
      <w:tc>
        <w:tcPr>
          <w:tcW w:w="4946" w:type="dxa"/>
          <w:vAlign w:val="bottom"/>
        </w:tcPr>
        <w:p w:rsidR="008007C9" w:rsidRDefault="008007C9">
          <w:pPr>
            <w:pStyle w:val="Header"/>
            <w:spacing w:after="80"/>
            <w:rPr>
              <w:b/>
            </w:rPr>
          </w:pPr>
        </w:p>
      </w:tc>
      <w:tc>
        <w:tcPr>
          <w:tcW w:w="4924" w:type="dxa"/>
          <w:vAlign w:val="bottom"/>
        </w:tcPr>
        <w:p w:rsidR="008007C9" w:rsidRDefault="008007C9">
          <w:pPr>
            <w:pStyle w:val="Header"/>
            <w:jc w:val="right"/>
          </w:pPr>
          <w:r>
            <w:rPr>
              <w:b/>
            </w:rPr>
            <w:t>CEDAW/C/BDI/4</w:t>
          </w:r>
        </w:p>
      </w:tc>
    </w:tr>
  </w:tbl>
  <w:p w:rsidR="008007C9" w:rsidRDefault="008007C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page" w:tblpX="14573" w:tblpY="577"/>
      <w:tblOverlap w:val="never"/>
      <w:tblW w:w="864" w:type="dxa"/>
      <w:tblBorders>
        <w:left w:val="single" w:sz="4" w:space="0" w:color="auto"/>
      </w:tblBorders>
      <w:tblCellMar>
        <w:left w:w="58" w:type="dxa"/>
        <w:right w:w="58" w:type="dxa"/>
      </w:tblCellMar>
      <w:tblLook w:val="01E0" w:firstRow="1" w:lastRow="1" w:firstColumn="1" w:lastColumn="1" w:noHBand="0" w:noVBand="0"/>
    </w:tblPr>
    <w:tblGrid>
      <w:gridCol w:w="864"/>
    </w:tblGrid>
    <w:tr w:rsidR="008007C9">
      <w:trPr>
        <w:cantSplit/>
        <w:trHeight w:val="4925"/>
      </w:trPr>
      <w:tc>
        <w:tcPr>
          <w:tcW w:w="12337" w:type="dxa"/>
          <w:textDirection w:val="tbRl"/>
          <w:vAlign w:val="bottom"/>
        </w:tcPr>
        <w:p w:rsidR="008007C9" w:rsidRDefault="008007C9">
          <w:pPr>
            <w:pStyle w:val="Header"/>
            <w:spacing w:line="240" w:lineRule="auto"/>
            <w:ind w:left="14" w:right="14"/>
            <w:rPr>
              <w:b/>
              <w:w w:val="103"/>
            </w:rPr>
          </w:pPr>
          <w:r>
            <w:rPr>
              <w:b/>
              <w:w w:val="103"/>
            </w:rPr>
            <w:fldChar w:fldCharType="begin"/>
          </w:r>
          <w:r>
            <w:rPr>
              <w:b/>
              <w:w w:val="103"/>
            </w:rPr>
            <w:instrText xml:space="preserve"> DOCVARIABLE "sss1" \* MERGEFORMAT </w:instrText>
          </w:r>
          <w:r>
            <w:rPr>
              <w:b/>
              <w:w w:val="103"/>
            </w:rPr>
            <w:fldChar w:fldCharType="separate"/>
          </w:r>
          <w:r>
            <w:rPr>
              <w:b/>
              <w:w w:val="103"/>
            </w:rPr>
            <w:t>CEDAW/C/BDI/4</w:t>
          </w:r>
          <w:r>
            <w:rPr>
              <w:b/>
              <w:w w:val="103"/>
            </w:rPr>
            <w:fldChar w:fldCharType="end"/>
          </w:r>
        </w:p>
      </w:tc>
    </w:tr>
    <w:tr w:rsidR="008007C9">
      <w:trPr>
        <w:cantSplit/>
        <w:trHeight w:val="4925"/>
      </w:trPr>
      <w:tc>
        <w:tcPr>
          <w:tcW w:w="12337" w:type="dxa"/>
          <w:textDirection w:val="tbRl"/>
          <w:vAlign w:val="bottom"/>
        </w:tcPr>
        <w:p w:rsidR="008007C9" w:rsidRDefault="008007C9">
          <w:pPr>
            <w:pStyle w:val="Header"/>
            <w:spacing w:line="240" w:lineRule="auto"/>
            <w:ind w:left="14" w:right="14"/>
            <w:rPr>
              <w:b/>
              <w:w w:val="103"/>
            </w:rPr>
          </w:pPr>
        </w:p>
      </w:tc>
    </w:tr>
  </w:tbl>
  <w:p w:rsidR="008007C9" w:rsidRDefault="008007C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page" w:tblpX="14573" w:tblpY="577"/>
      <w:tblOverlap w:val="never"/>
      <w:tblW w:w="864" w:type="dxa"/>
      <w:tblBorders>
        <w:left w:val="single" w:sz="4" w:space="0" w:color="auto"/>
      </w:tblBorders>
      <w:tblCellMar>
        <w:left w:w="58" w:type="dxa"/>
        <w:right w:w="58" w:type="dxa"/>
      </w:tblCellMar>
      <w:tblLook w:val="01E0" w:firstRow="1" w:lastRow="1" w:firstColumn="1" w:lastColumn="1" w:noHBand="0" w:noVBand="0"/>
    </w:tblPr>
    <w:tblGrid>
      <w:gridCol w:w="864"/>
    </w:tblGrid>
    <w:tr w:rsidR="008007C9">
      <w:trPr>
        <w:trHeight w:val="4925"/>
      </w:trPr>
      <w:tc>
        <w:tcPr>
          <w:tcW w:w="12337" w:type="dxa"/>
          <w:vAlign w:val="bottom"/>
        </w:tcPr>
        <w:p w:rsidR="008007C9" w:rsidRDefault="008007C9">
          <w:pPr>
            <w:pStyle w:val="Header"/>
            <w:spacing w:line="240" w:lineRule="auto"/>
            <w:ind w:left="14" w:right="14"/>
            <w:jc w:val="right"/>
            <w:rPr>
              <w:b/>
              <w:bCs/>
              <w:w w:val="103"/>
              <w:szCs w:val="26"/>
            </w:rPr>
          </w:pPr>
        </w:p>
      </w:tc>
    </w:tr>
    <w:tr w:rsidR="008007C9">
      <w:trPr>
        <w:cantSplit/>
        <w:trHeight w:val="4925"/>
      </w:trPr>
      <w:tc>
        <w:tcPr>
          <w:tcW w:w="12337" w:type="dxa"/>
          <w:textDirection w:val="tbRl"/>
          <w:vAlign w:val="bottom"/>
        </w:tcPr>
        <w:p w:rsidR="008007C9" w:rsidRDefault="008007C9">
          <w:pPr>
            <w:pStyle w:val="Header"/>
            <w:spacing w:line="240" w:lineRule="auto"/>
            <w:ind w:left="14" w:right="14"/>
            <w:jc w:val="right"/>
            <w:rPr>
              <w:b/>
              <w:bCs/>
              <w:w w:val="103"/>
              <w:szCs w:val="26"/>
            </w:rPr>
          </w:pPr>
          <w:r>
            <w:rPr>
              <w:b/>
              <w:bCs/>
              <w:w w:val="103"/>
              <w:szCs w:val="26"/>
            </w:rPr>
            <w:fldChar w:fldCharType="begin"/>
          </w:r>
          <w:r>
            <w:rPr>
              <w:b/>
              <w:bCs/>
              <w:w w:val="103"/>
              <w:szCs w:val="26"/>
            </w:rPr>
            <w:instrText xml:space="preserve"> DOCVARIABLE "sss1" \* MERGEFORMAT </w:instrText>
          </w:r>
          <w:r>
            <w:rPr>
              <w:b/>
              <w:bCs/>
              <w:w w:val="103"/>
              <w:szCs w:val="26"/>
            </w:rPr>
            <w:fldChar w:fldCharType="separate"/>
          </w:r>
          <w:r>
            <w:rPr>
              <w:b/>
              <w:bCs/>
              <w:w w:val="103"/>
              <w:szCs w:val="26"/>
            </w:rPr>
            <w:t>CEDAW/C/BDI/4</w:t>
          </w:r>
          <w:r>
            <w:rPr>
              <w:b/>
              <w:bCs/>
              <w:w w:val="103"/>
              <w:szCs w:val="26"/>
            </w:rPr>
            <w:fldChar w:fldCharType="end"/>
          </w:r>
        </w:p>
      </w:tc>
    </w:tr>
  </w:tbl>
  <w:p w:rsidR="008007C9" w:rsidRDefault="008007C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8007C9">
      <w:tblPrEx>
        <w:tblCellMar>
          <w:top w:w="0" w:type="dxa"/>
          <w:bottom w:w="0" w:type="dxa"/>
        </w:tblCellMar>
      </w:tblPrEx>
      <w:trPr>
        <w:trHeight w:hRule="exact" w:val="864"/>
      </w:trPr>
      <w:tc>
        <w:tcPr>
          <w:tcW w:w="4838" w:type="dxa"/>
          <w:vAlign w:val="bottom"/>
        </w:tcPr>
        <w:p w:rsidR="008007C9" w:rsidRDefault="008007C9">
          <w:pPr>
            <w:pStyle w:val="Header"/>
            <w:spacing w:after="80"/>
            <w:rPr>
              <w:b/>
            </w:rPr>
          </w:pPr>
          <w:r>
            <w:rPr>
              <w:b/>
            </w:rPr>
            <w:fldChar w:fldCharType="begin"/>
          </w:r>
          <w:r>
            <w:rPr>
              <w:b/>
            </w:rPr>
            <w:instrText xml:space="preserve"> DOCVARIABLE "sss1" \* MERGEFORMAT </w:instrText>
          </w:r>
          <w:r>
            <w:rPr>
              <w:b/>
            </w:rPr>
            <w:fldChar w:fldCharType="separate"/>
          </w:r>
          <w:r>
            <w:rPr>
              <w:b/>
            </w:rPr>
            <w:t>CEDAW/C/BDI/4</w:t>
          </w:r>
          <w:r>
            <w:rPr>
              <w:b/>
            </w:rPr>
            <w:fldChar w:fldCharType="end"/>
          </w:r>
        </w:p>
      </w:tc>
      <w:tc>
        <w:tcPr>
          <w:tcW w:w="4995" w:type="dxa"/>
          <w:vAlign w:val="bottom"/>
        </w:tcPr>
        <w:p w:rsidR="008007C9" w:rsidRDefault="008007C9">
          <w:pPr>
            <w:pStyle w:val="Header"/>
          </w:pPr>
        </w:p>
      </w:tc>
    </w:tr>
  </w:tbl>
  <w:p w:rsidR="008007C9" w:rsidRDefault="008007C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8007C9">
      <w:tblPrEx>
        <w:tblCellMar>
          <w:top w:w="0" w:type="dxa"/>
          <w:bottom w:w="0" w:type="dxa"/>
        </w:tblCellMar>
      </w:tblPrEx>
      <w:trPr>
        <w:trHeight w:hRule="exact" w:val="864"/>
      </w:trPr>
      <w:tc>
        <w:tcPr>
          <w:tcW w:w="4838" w:type="dxa"/>
          <w:vAlign w:val="bottom"/>
        </w:tcPr>
        <w:p w:rsidR="008007C9" w:rsidRDefault="008007C9">
          <w:pPr>
            <w:pStyle w:val="Header"/>
          </w:pPr>
        </w:p>
      </w:tc>
      <w:tc>
        <w:tcPr>
          <w:tcW w:w="4995" w:type="dxa"/>
          <w:vAlign w:val="bottom"/>
        </w:tcPr>
        <w:p w:rsidR="008007C9" w:rsidRDefault="008007C9">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CEDAW/C/BDI/4</w:t>
          </w:r>
          <w:r>
            <w:rPr>
              <w:b/>
            </w:rPr>
            <w:fldChar w:fldCharType="end"/>
          </w:r>
        </w:p>
      </w:tc>
    </w:tr>
  </w:tbl>
  <w:p w:rsidR="008007C9" w:rsidRDefault="008007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56383"/>
    <w:multiLevelType w:val="singleLevel"/>
    <w:tmpl w:val="D7102BF2"/>
    <w:lvl w:ilvl="0">
      <w:start w:val="27"/>
      <w:numFmt w:val="decimal"/>
      <w:lvlRestart w:val="0"/>
      <w:lvlText w:val="%1."/>
      <w:lvlJc w:val="left"/>
      <w:pPr>
        <w:tabs>
          <w:tab w:val="num" w:pos="1742"/>
        </w:tabs>
        <w:ind w:left="1267" w:firstLine="0"/>
      </w:pPr>
      <w:rPr>
        <w:rFonts w:hint="default"/>
        <w:b w:val="0"/>
        <w:i w:val="0"/>
        <w:w w:val="100"/>
      </w:rPr>
    </w:lvl>
  </w:abstractNum>
  <w:abstractNum w:abstractNumId="1">
    <w:nsid w:val="31E67037"/>
    <w:multiLevelType w:val="multilevel"/>
    <w:tmpl w:val="F0AA5E9E"/>
    <w:name w:val="TOC"/>
    <w:lvl w:ilvl="0">
      <w:start w:val="1"/>
      <w:numFmt w:val="upperRoman"/>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lowerRoman"/>
      <w:lvlText w:val="%7."/>
      <w:lvlJc w:val="left"/>
      <w:pPr>
        <w:tabs>
          <w:tab w:val="num" w:pos="3888"/>
        </w:tabs>
        <w:ind w:left="3888" w:hanging="432"/>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nsid w:val="3F310A6D"/>
    <w:multiLevelType w:val="singleLevel"/>
    <w:tmpl w:val="A8229CDE"/>
    <w:lvl w:ilvl="0">
      <w:start w:val="26"/>
      <w:numFmt w:val="decimal"/>
      <w:lvlRestart w:val="0"/>
      <w:lvlText w:val="%1."/>
      <w:lvlJc w:val="left"/>
      <w:pPr>
        <w:tabs>
          <w:tab w:val="num" w:pos="1742"/>
        </w:tabs>
        <w:ind w:left="1267" w:firstLine="0"/>
      </w:pPr>
      <w:rPr>
        <w:rFonts w:hint="default"/>
        <w:b w:val="0"/>
        <w:i w:val="0"/>
        <w:w w:val="100"/>
      </w:rPr>
    </w:lvl>
  </w:abstractNum>
  <w:abstractNum w:abstractNumId="3">
    <w:nsid w:val="4E5F534E"/>
    <w:multiLevelType w:val="hybridMultilevel"/>
    <w:tmpl w:val="A8426C5C"/>
    <w:lvl w:ilvl="0" w:tplc="2700888A">
      <w:start w:val="1"/>
      <w:numFmt w:val="decimal"/>
      <w:lvlText w:val="%1."/>
      <w:lvlJc w:val="left"/>
      <w:pPr>
        <w:tabs>
          <w:tab w:val="num" w:pos="1627"/>
        </w:tabs>
        <w:ind w:left="1627" w:hanging="360"/>
      </w:pPr>
      <w:rPr>
        <w:rFonts w:hint="default"/>
      </w:rPr>
    </w:lvl>
    <w:lvl w:ilvl="1" w:tplc="040C0019" w:tentative="1">
      <w:start w:val="1"/>
      <w:numFmt w:val="lowerLetter"/>
      <w:lvlText w:val="%2."/>
      <w:lvlJc w:val="left"/>
      <w:pPr>
        <w:tabs>
          <w:tab w:val="num" w:pos="2347"/>
        </w:tabs>
        <w:ind w:left="2347" w:hanging="360"/>
      </w:pPr>
    </w:lvl>
    <w:lvl w:ilvl="2" w:tplc="040C001B" w:tentative="1">
      <w:start w:val="1"/>
      <w:numFmt w:val="lowerRoman"/>
      <w:lvlText w:val="%3."/>
      <w:lvlJc w:val="right"/>
      <w:pPr>
        <w:tabs>
          <w:tab w:val="num" w:pos="3067"/>
        </w:tabs>
        <w:ind w:left="3067" w:hanging="180"/>
      </w:pPr>
    </w:lvl>
    <w:lvl w:ilvl="3" w:tplc="040C000F" w:tentative="1">
      <w:start w:val="1"/>
      <w:numFmt w:val="decimal"/>
      <w:lvlText w:val="%4."/>
      <w:lvlJc w:val="left"/>
      <w:pPr>
        <w:tabs>
          <w:tab w:val="num" w:pos="3787"/>
        </w:tabs>
        <w:ind w:left="3787" w:hanging="360"/>
      </w:pPr>
    </w:lvl>
    <w:lvl w:ilvl="4" w:tplc="040C0019" w:tentative="1">
      <w:start w:val="1"/>
      <w:numFmt w:val="lowerLetter"/>
      <w:lvlText w:val="%5."/>
      <w:lvlJc w:val="left"/>
      <w:pPr>
        <w:tabs>
          <w:tab w:val="num" w:pos="4507"/>
        </w:tabs>
        <w:ind w:left="4507" w:hanging="360"/>
      </w:pPr>
    </w:lvl>
    <w:lvl w:ilvl="5" w:tplc="040C001B" w:tentative="1">
      <w:start w:val="1"/>
      <w:numFmt w:val="lowerRoman"/>
      <w:lvlText w:val="%6."/>
      <w:lvlJc w:val="right"/>
      <w:pPr>
        <w:tabs>
          <w:tab w:val="num" w:pos="5227"/>
        </w:tabs>
        <w:ind w:left="5227" w:hanging="180"/>
      </w:pPr>
    </w:lvl>
    <w:lvl w:ilvl="6" w:tplc="040C000F" w:tentative="1">
      <w:start w:val="1"/>
      <w:numFmt w:val="decimal"/>
      <w:lvlText w:val="%7."/>
      <w:lvlJc w:val="left"/>
      <w:pPr>
        <w:tabs>
          <w:tab w:val="num" w:pos="5947"/>
        </w:tabs>
        <w:ind w:left="5947" w:hanging="360"/>
      </w:pPr>
    </w:lvl>
    <w:lvl w:ilvl="7" w:tplc="040C0019" w:tentative="1">
      <w:start w:val="1"/>
      <w:numFmt w:val="lowerLetter"/>
      <w:lvlText w:val="%8."/>
      <w:lvlJc w:val="left"/>
      <w:pPr>
        <w:tabs>
          <w:tab w:val="num" w:pos="6667"/>
        </w:tabs>
        <w:ind w:left="6667" w:hanging="360"/>
      </w:pPr>
    </w:lvl>
    <w:lvl w:ilvl="8" w:tplc="040C001B" w:tentative="1">
      <w:start w:val="1"/>
      <w:numFmt w:val="lowerRoman"/>
      <w:lvlText w:val="%9."/>
      <w:lvlJc w:val="right"/>
      <w:pPr>
        <w:tabs>
          <w:tab w:val="num" w:pos="7387"/>
        </w:tabs>
        <w:ind w:left="7387" w:hanging="180"/>
      </w:pPr>
    </w:lvl>
  </w:abstractNum>
  <w:abstractNum w:abstractNumId="4">
    <w:nsid w:val="50506486"/>
    <w:multiLevelType w:val="singleLevel"/>
    <w:tmpl w:val="7AF4895E"/>
    <w:lvl w:ilvl="0">
      <w:start w:val="1"/>
      <w:numFmt w:val="decimal"/>
      <w:lvlRestart w:val="0"/>
      <w:lvlText w:val="%1."/>
      <w:lvlJc w:val="left"/>
      <w:pPr>
        <w:tabs>
          <w:tab w:val="num" w:pos="475"/>
        </w:tabs>
        <w:ind w:left="0" w:firstLine="0"/>
      </w:pPr>
      <w:rPr>
        <w:rFonts w:hint="default"/>
        <w:b w:val="0"/>
        <w:i w:val="0"/>
        <w:w w:val="100"/>
      </w:rPr>
    </w:lvl>
  </w:abstractNum>
  <w:abstractNum w:abstractNumId="5">
    <w:nsid w:val="5B504FF1"/>
    <w:multiLevelType w:val="hybridMultilevel"/>
    <w:tmpl w:val="B114CFBE"/>
    <w:lvl w:ilvl="0" w:tplc="8B86182C">
      <w:start w:val="1"/>
      <w:numFmt w:val="decimal"/>
      <w:lvlText w:val="%1."/>
      <w:lvlJc w:val="left"/>
      <w:pPr>
        <w:tabs>
          <w:tab w:val="num" w:pos="1747"/>
        </w:tabs>
        <w:ind w:left="1747" w:hanging="480"/>
      </w:pPr>
      <w:rPr>
        <w:rFonts w:hint="default"/>
      </w:rPr>
    </w:lvl>
    <w:lvl w:ilvl="1" w:tplc="040C0019" w:tentative="1">
      <w:start w:val="1"/>
      <w:numFmt w:val="lowerLetter"/>
      <w:lvlText w:val="%2."/>
      <w:lvlJc w:val="left"/>
      <w:pPr>
        <w:tabs>
          <w:tab w:val="num" w:pos="2347"/>
        </w:tabs>
        <w:ind w:left="2347" w:hanging="360"/>
      </w:pPr>
    </w:lvl>
    <w:lvl w:ilvl="2" w:tplc="040C001B" w:tentative="1">
      <w:start w:val="1"/>
      <w:numFmt w:val="lowerRoman"/>
      <w:lvlText w:val="%3."/>
      <w:lvlJc w:val="right"/>
      <w:pPr>
        <w:tabs>
          <w:tab w:val="num" w:pos="3067"/>
        </w:tabs>
        <w:ind w:left="3067" w:hanging="180"/>
      </w:pPr>
    </w:lvl>
    <w:lvl w:ilvl="3" w:tplc="040C000F" w:tentative="1">
      <w:start w:val="1"/>
      <w:numFmt w:val="decimal"/>
      <w:lvlText w:val="%4."/>
      <w:lvlJc w:val="left"/>
      <w:pPr>
        <w:tabs>
          <w:tab w:val="num" w:pos="3787"/>
        </w:tabs>
        <w:ind w:left="3787" w:hanging="360"/>
      </w:pPr>
    </w:lvl>
    <w:lvl w:ilvl="4" w:tplc="040C0019" w:tentative="1">
      <w:start w:val="1"/>
      <w:numFmt w:val="lowerLetter"/>
      <w:lvlText w:val="%5."/>
      <w:lvlJc w:val="left"/>
      <w:pPr>
        <w:tabs>
          <w:tab w:val="num" w:pos="4507"/>
        </w:tabs>
        <w:ind w:left="4507" w:hanging="360"/>
      </w:pPr>
    </w:lvl>
    <w:lvl w:ilvl="5" w:tplc="040C001B" w:tentative="1">
      <w:start w:val="1"/>
      <w:numFmt w:val="lowerRoman"/>
      <w:lvlText w:val="%6."/>
      <w:lvlJc w:val="right"/>
      <w:pPr>
        <w:tabs>
          <w:tab w:val="num" w:pos="5227"/>
        </w:tabs>
        <w:ind w:left="5227" w:hanging="180"/>
      </w:pPr>
    </w:lvl>
    <w:lvl w:ilvl="6" w:tplc="040C000F" w:tentative="1">
      <w:start w:val="1"/>
      <w:numFmt w:val="decimal"/>
      <w:lvlText w:val="%7."/>
      <w:lvlJc w:val="left"/>
      <w:pPr>
        <w:tabs>
          <w:tab w:val="num" w:pos="5947"/>
        </w:tabs>
        <w:ind w:left="5947" w:hanging="360"/>
      </w:pPr>
    </w:lvl>
    <w:lvl w:ilvl="7" w:tplc="040C0019" w:tentative="1">
      <w:start w:val="1"/>
      <w:numFmt w:val="lowerLetter"/>
      <w:lvlText w:val="%8."/>
      <w:lvlJc w:val="left"/>
      <w:pPr>
        <w:tabs>
          <w:tab w:val="num" w:pos="6667"/>
        </w:tabs>
        <w:ind w:left="6667" w:hanging="360"/>
      </w:pPr>
    </w:lvl>
    <w:lvl w:ilvl="8" w:tplc="040C001B" w:tentative="1">
      <w:start w:val="1"/>
      <w:numFmt w:val="lowerRoman"/>
      <w:lvlText w:val="%9."/>
      <w:lvlJc w:val="right"/>
      <w:pPr>
        <w:tabs>
          <w:tab w:val="num" w:pos="7387"/>
        </w:tabs>
        <w:ind w:left="7387" w:hanging="180"/>
      </w:pPr>
    </w:lvl>
  </w:abstractNum>
  <w:abstractNum w:abstractNumId="6">
    <w:nsid w:val="60213022"/>
    <w:multiLevelType w:val="singleLevel"/>
    <w:tmpl w:val="7AF4895E"/>
    <w:lvl w:ilvl="0">
      <w:start w:val="1"/>
      <w:numFmt w:val="decimal"/>
      <w:lvlRestart w:val="0"/>
      <w:lvlText w:val="%1."/>
      <w:lvlJc w:val="left"/>
      <w:pPr>
        <w:tabs>
          <w:tab w:val="num" w:pos="475"/>
        </w:tabs>
        <w:ind w:left="0" w:firstLine="0"/>
      </w:pPr>
      <w:rPr>
        <w:rFonts w:hint="default"/>
        <w:b w:val="0"/>
        <w:i w:val="0"/>
        <w:w w:val="100"/>
      </w:rPr>
    </w:lvl>
  </w:abstractNum>
  <w:abstractNum w:abstractNumId="7">
    <w:nsid w:val="640E3776"/>
    <w:multiLevelType w:val="singleLevel"/>
    <w:tmpl w:val="494EA796"/>
    <w:lvl w:ilvl="0">
      <w:start w:val="1"/>
      <w:numFmt w:val="decimal"/>
      <w:lvlRestart w:val="0"/>
      <w:lvlText w:val="%1."/>
      <w:lvlJc w:val="left"/>
      <w:pPr>
        <w:tabs>
          <w:tab w:val="num" w:pos="1742"/>
        </w:tabs>
        <w:ind w:left="1267" w:firstLine="0"/>
      </w:pPr>
      <w:rPr>
        <w:rFonts w:hint="default"/>
        <w:b w:val="0"/>
        <w:i w:val="0"/>
        <w:w w:val="100"/>
      </w:r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6"/>
  <w:doNotHyphenateCaps/>
  <w:evenAndOddHeaders/>
  <w:drawingGridHorizontalSpacing w:val="105"/>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26509*"/>
    <w:docVar w:name="CreationDt" w:val="30/04/2007 23:51:33"/>
    <w:docVar w:name="DocCategory" w:val="Doc"/>
    <w:docVar w:name="DocType" w:val="Final"/>
    <w:docVar w:name="FooterJN" w:val="07-26509"/>
    <w:docVar w:name="jobn" w:val="07-26509 (F)"/>
    <w:docVar w:name="jobnDT" w:val="07-26509 (F)   300407"/>
    <w:docVar w:name="jobnDTDT" w:val="07-26509 (F)   300407   300407"/>
    <w:docVar w:name="JobNo" w:val="0726509F"/>
    <w:docVar w:name="OandT" w:val="Line"/>
    <w:docVar w:name="sss1" w:val="CEDAW/C/BDI/4"/>
    <w:docVar w:name="sss2" w:val="-"/>
    <w:docVar w:name="Symbol1" w:val="CEDAW/C/BDI/4"/>
    <w:docVar w:name="Symbol2" w:val="-"/>
  </w:docVars>
  <w:rsids>
    <w:rsidRoot w:val="002437E9"/>
    <w:rsid w:val="000C3D60"/>
    <w:rsid w:val="002437E9"/>
    <w:rsid w:val="00642018"/>
    <w:rsid w:val="008007C9"/>
    <w:rsid w:val="00B3308A"/>
    <w:rsid w:val="00B756E3"/>
    <w:rsid w:val="00E2714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exact"/>
    </w:pPr>
    <w:rPr>
      <w:spacing w:val="4"/>
      <w:w w:val="103"/>
      <w:kern w:val="14"/>
      <w:lang w:val="fr-FR" w:eastAsia="en-US"/>
    </w:rPr>
  </w:style>
  <w:style w:type="paragraph" w:styleId="Heading1">
    <w:name w:val="heading 1"/>
    <w:basedOn w:val="Normal"/>
    <w:next w:val="Normal"/>
    <w:qFormat/>
    <w:pPr>
      <w:keepNext/>
      <w:tabs>
        <w:tab w:val="left" w:pos="288"/>
        <w:tab w:val="left" w:pos="576"/>
        <w:tab w:val="left" w:pos="864"/>
        <w:tab w:val="left" w:pos="1152"/>
      </w:tabs>
      <w:suppressAutoHyphens/>
      <w:spacing w:before="81" w:after="81" w:line="210" w:lineRule="exact"/>
      <w:ind w:left="289" w:hanging="289"/>
      <w:outlineLvl w:val="0"/>
    </w:pPr>
    <w:rPr>
      <w:b/>
      <w:spacing w:val="0"/>
      <w:w w:val="100"/>
      <w:kern w:val="0"/>
      <w:sz w:val="16"/>
      <w:szCs w:val="16"/>
      <w:lang w:val="ru-R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1">
    <w:name w:val="_ H_1"/>
    <w:basedOn w:val="Normal"/>
    <w:next w:val="SingleTxt"/>
    <w:pPr>
      <w:keepNext/>
      <w:keepLines/>
      <w:suppressAutoHyphens/>
      <w:spacing w:line="270" w:lineRule="exact"/>
      <w:outlineLvl w:val="0"/>
    </w:pPr>
    <w:rPr>
      <w:b/>
      <w:sz w:val="24"/>
    </w:rPr>
  </w:style>
  <w:style w:type="paragraph" w:customStyle="1" w:styleId="HCh">
    <w:name w:val="_ H _Ch"/>
    <w:basedOn w:val="H1"/>
    <w:next w:val="SingleTxt"/>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SingleTxt"/>
    <w:pPr>
      <w:spacing w:line="240" w:lineRule="exact"/>
      <w:outlineLvl w:val="1"/>
    </w:pPr>
    <w:rPr>
      <w:spacing w:val="2"/>
      <w:sz w:val="20"/>
    </w:rPr>
  </w:style>
  <w:style w:type="paragraph" w:customStyle="1" w:styleId="H4">
    <w:name w:val="_ H_4"/>
    <w:basedOn w:val="Normal"/>
    <w:next w:val="SingleTxt"/>
    <w:pPr>
      <w:keepNext/>
      <w:keepLines/>
      <w:tabs>
        <w:tab w:val="right" w:pos="360"/>
      </w:tabs>
      <w:suppressAutoHyphens/>
      <w:outlineLvl w:val="3"/>
    </w:pPr>
    <w:rPr>
      <w:i/>
      <w:spacing w:val="3"/>
    </w:rPr>
  </w:style>
  <w:style w:type="paragraph" w:customStyle="1" w:styleId="H56">
    <w:name w:val="_ H_5/6"/>
    <w:basedOn w:val="Normal"/>
    <w:next w:val="Normal"/>
    <w:pPr>
      <w:keepNext/>
      <w:keepLines/>
      <w:tabs>
        <w:tab w:val="right" w:pos="360"/>
      </w:tabs>
      <w:suppressAutoHyphen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rFonts w:ascii="Times New Roman" w:hAnsi="Times New Roman"/>
      <w:dstrike w:val="0"/>
      <w:color w:val="auto"/>
      <w:spacing w:val="-5"/>
      <w:w w:val="130"/>
      <w:position w:val="-4"/>
      <w:sz w:val="20"/>
      <w:vertAlign w:val="superscript"/>
    </w:rPr>
  </w:style>
  <w:style w:type="character" w:styleId="EndnoteReference">
    <w:name w:val="endnote reference"/>
    <w:basedOn w:val="FootnoteReference"/>
    <w:semiHidden/>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pPr>
      <w:widowControl w:val="0"/>
      <w:tabs>
        <w:tab w:val="right" w:pos="418"/>
      </w:tabs>
      <w:suppressAutoHyphens/>
      <w:spacing w:line="210" w:lineRule="exact"/>
      <w:ind w:left="475" w:hanging="475"/>
    </w:pPr>
    <w:rPr>
      <w:spacing w:val="5"/>
      <w:w w:val="104"/>
      <w:sz w:val="17"/>
    </w:rPr>
  </w:style>
  <w:style w:type="paragraph" w:styleId="EndnoteText">
    <w:name w:val="endnote text"/>
    <w:basedOn w:val="Normal"/>
    <w:semiHidden/>
    <w:pPr>
      <w:tabs>
        <w:tab w:val="right" w:pos="418"/>
      </w:tabs>
      <w:suppressAutoHyphens/>
      <w:spacing w:after="80" w:line="210" w:lineRule="exact"/>
      <w:ind w:left="475" w:hanging="475"/>
    </w:pPr>
    <w:rPr>
      <w:spacing w:val="5"/>
      <w:w w:val="104"/>
      <w:sz w:val="17"/>
    </w:rPr>
  </w:style>
  <w:style w:type="paragraph" w:styleId="Footer">
    <w:name w:val="footer"/>
    <w:pPr>
      <w:tabs>
        <w:tab w:val="center" w:pos="4320"/>
        <w:tab w:val="right" w:pos="8640"/>
      </w:tabs>
      <w:spacing w:line="210" w:lineRule="exact"/>
    </w:pPr>
    <w:rPr>
      <w:b/>
      <w:noProof/>
      <w:spacing w:val="3"/>
      <w:w w:val="105"/>
      <w:sz w:val="17"/>
      <w:lang w:val="en-US" w:eastAsia="en-US"/>
    </w:rPr>
  </w:style>
  <w:style w:type="paragraph" w:styleId="Header">
    <w:name w:val="header"/>
    <w:pPr>
      <w:tabs>
        <w:tab w:val="center" w:pos="4320"/>
        <w:tab w:val="right" w:pos="8640"/>
      </w:tabs>
      <w:spacing w:line="210" w:lineRule="exact"/>
    </w:pPr>
    <w:rPr>
      <w:noProof/>
      <w:spacing w:val="3"/>
      <w:w w:val="105"/>
      <w:sz w:val="17"/>
      <w:lang w:val="en-US" w:eastAsia="en-US"/>
    </w:rPr>
  </w:style>
  <w:style w:type="character" w:styleId="LineNumber">
    <w:name w:val="line number"/>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odyTextIndent">
    <w:name w:val="Body Text Indent"/>
    <w:basedOn w:val="Normal"/>
    <w:pPr>
      <w:tabs>
        <w:tab w:val="left" w:pos="-720"/>
      </w:tabs>
      <w:ind w:left="426" w:hanging="426"/>
      <w:jc w:val="both"/>
    </w:pPr>
    <w:rPr>
      <w:spacing w:val="0"/>
      <w:w w:val="100"/>
      <w:kern w:val="0"/>
      <w:sz w:val="18"/>
      <w:lang w:val="ru-RU"/>
    </w:rPr>
  </w:style>
  <w:style w:type="paragraph" w:styleId="BalloonText">
    <w:name w:val="Balloon Text"/>
    <w:basedOn w:val="Normal"/>
    <w:semiHidden/>
    <w:rPr>
      <w:rFonts w:ascii="Tahoma" w:hAnsi="Tahoma" w:cs="Tahoma"/>
      <w:sz w:val="16"/>
      <w:szCs w:val="16"/>
    </w:rPr>
  </w:style>
  <w:style w:type="character" w:customStyle="1" w:styleId="Titre3Car">
    <w:name w:val="Titre 3 Car"/>
    <w:rPr>
      <w:noProof w:val="0"/>
      <w:sz w:val="24"/>
      <w:szCs w:val="24"/>
      <w:u w:val="single"/>
      <w:lang w:val="fr-FR" w:eastAsia="fr-FR" w:bidi="ar-SA"/>
    </w:rPr>
  </w:style>
  <w:style w:type="paragraph" w:customStyle="1" w:styleId="RightPar1a">
    <w:name w:val="Right Par 1a"/>
    <w:pPr>
      <w:widowControl w:val="0"/>
      <w:tabs>
        <w:tab w:val="left" w:pos="-720"/>
        <w:tab w:val="left" w:pos="0"/>
        <w:tab w:val="left" w:pos="288"/>
        <w:tab w:val="decimal"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autoSpaceDE w:val="0"/>
      <w:autoSpaceDN w:val="0"/>
      <w:adjustRightInd w:val="0"/>
      <w:spacing w:line="240" w:lineRule="atLeast"/>
    </w:pPr>
    <w:rPr>
      <w:sz w:val="22"/>
      <w:szCs w:val="22"/>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footer" Target="footer10.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8.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TotalTime>
  <Pages>1</Pages>
  <Words>18142</Words>
  <Characters>115749</Characters>
  <Application>Microsoft Office Word</Application>
  <DocSecurity>4</DocSecurity>
  <Lines>4287</Lines>
  <Paragraphs>2526</Paragraphs>
  <ScaleCrop>false</ScaleCrop>
  <HeadingPairs>
    <vt:vector size="2" baseType="variant">
      <vt:variant>
        <vt:lpstr>Title</vt:lpstr>
      </vt:variant>
      <vt:variant>
        <vt:i4>1</vt:i4>
      </vt:variant>
    </vt:vector>
  </HeadingPairs>
  <TitlesOfParts>
    <vt:vector size="1" baseType="lpstr">
      <vt:lpstr>CEDAW/C/BDI/4</vt:lpstr>
    </vt:vector>
  </TitlesOfParts>
  <Company>United Nations</Company>
  <LinksUpToDate>false</LinksUpToDate>
  <CharactersWithSpaces>131365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CEDAW/C/BDI/4</dc:title>
  <dc:subject/>
  <dc:creator>ID+</dc:creator>
  <cp:keywords/>
  <dc:description/>
  <cp:lastModifiedBy>Tatiana Panitchkina</cp:lastModifiedBy>
  <cp:revision>6</cp:revision>
  <cp:lastPrinted>2007-05-18T07:09:00Z</cp:lastPrinted>
  <dcterms:created xsi:type="dcterms:W3CDTF">2007-05-17T15:54:00Z</dcterms:created>
  <dcterms:modified xsi:type="dcterms:W3CDTF">2007-05-18T07:22:00Z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0726509</vt:lpwstr>
  </property>
  <property fmtid="{D5CDD505-2E9C-101B-9397-08002B2CF9AE}" pid="3" name="Symbol1">
    <vt:lpwstr>CEDAW/C/BDI/4</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60</vt:lpwstr>
  </property>
  <property fmtid="{D5CDD505-2E9C-101B-9397-08002B2CF9AE}" pid="8" name="Operator">
    <vt:lpwstr>Panichkina</vt:lpwstr>
  </property>
</Properties>
</file>