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FC" w:rsidRDefault="00922CFC" w:rsidP="00922CFC">
      <w:pPr>
        <w:spacing w:line="60" w:lineRule="exact"/>
        <w:rPr>
          <w:lang w:val="en-US"/>
        </w:rPr>
        <w:sectPr w:rsidR="00922CFC" w:rsidSect="00922C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commentRangeStart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0.75pt;margin-top:681.65pt;width:57.9pt;height:57.9pt;z-index:1;mso-position-horizontal-relative:page;mso-position-vertical-relative:page" o:preferrelative="f">
            <v:imagedata r:id="rId13" o:title="4&amp;Size =1&amp;Lang = R"/>
            <w10:wrap anchorx="page" anchory="page"/>
          </v:shape>
        </w:pict>
      </w:r>
      <w:commentRangeEnd w:id="0"/>
      <w:r>
        <w:rPr>
          <w:rStyle w:val="CommentReference"/>
        </w:rPr>
        <w:commentReference w:id="0"/>
      </w:r>
    </w:p>
    <w:p w:rsidR="00406A6D" w:rsidRDefault="00406A6D" w:rsidP="00A801F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030ED">
        <w:t xml:space="preserve">Комитет по ликвидации дискриминации </w:t>
      </w:r>
      <w:r>
        <w:br/>
      </w:r>
      <w:r w:rsidRPr="00D030ED">
        <w:t>в отношении женщин</w:t>
      </w:r>
    </w:p>
    <w:p w:rsidR="00A801FF" w:rsidRPr="00A801FF" w:rsidRDefault="00A801FF" w:rsidP="00A801FF">
      <w:pPr>
        <w:spacing w:line="120" w:lineRule="exact"/>
        <w:rPr>
          <w:sz w:val="10"/>
        </w:rPr>
      </w:pPr>
    </w:p>
    <w:p w:rsidR="00A801FF" w:rsidRPr="00A801FF" w:rsidRDefault="00A801FF" w:rsidP="00A801FF">
      <w:pPr>
        <w:spacing w:line="120" w:lineRule="exact"/>
        <w:rPr>
          <w:sz w:val="10"/>
        </w:rPr>
      </w:pPr>
    </w:p>
    <w:p w:rsidR="00A801FF" w:rsidRPr="00A801FF" w:rsidRDefault="00A801FF" w:rsidP="00A801FF">
      <w:pPr>
        <w:spacing w:line="120" w:lineRule="exact"/>
        <w:rPr>
          <w:sz w:val="10"/>
        </w:rPr>
      </w:pPr>
    </w:p>
    <w:p w:rsidR="00406A6D" w:rsidRDefault="00406A6D" w:rsidP="00A801F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</w:rPr>
      </w:pPr>
      <w:r>
        <w:tab/>
      </w:r>
      <w:r>
        <w:tab/>
      </w:r>
      <w:r w:rsidRPr="00D030ED">
        <w:t xml:space="preserve">Заключительные замечания по четвертому </w:t>
      </w:r>
      <w:r>
        <w:t>периодическому докладу</w:t>
      </w:r>
      <w:r w:rsidRPr="00D030ED">
        <w:t xml:space="preserve"> Бенина</w:t>
      </w:r>
      <w:r w:rsidR="00A801FF" w:rsidRPr="00A801FF">
        <w:rPr>
          <w:rStyle w:val="FootnoteReference"/>
          <w:b w:val="0"/>
          <w:sz w:val="20"/>
        </w:rPr>
        <w:footnoteReference w:customMarkFollows="1" w:id="1"/>
        <w:t>*</w:t>
      </w:r>
    </w:p>
    <w:p w:rsidR="00A801FF" w:rsidRPr="00A801FF" w:rsidRDefault="00A801FF" w:rsidP="00A801FF">
      <w:pPr>
        <w:pStyle w:val="SingleTxt"/>
        <w:spacing w:after="0" w:line="120" w:lineRule="exact"/>
        <w:rPr>
          <w:sz w:val="10"/>
        </w:rPr>
      </w:pPr>
    </w:p>
    <w:p w:rsidR="00A801FF" w:rsidRPr="00A801FF" w:rsidRDefault="00A801FF" w:rsidP="00A801FF">
      <w:pPr>
        <w:pStyle w:val="SingleTxt"/>
        <w:spacing w:after="0" w:line="120" w:lineRule="exact"/>
        <w:rPr>
          <w:sz w:val="10"/>
        </w:rPr>
      </w:pPr>
    </w:p>
    <w:p w:rsidR="00406A6D" w:rsidRDefault="00A801FF" w:rsidP="00A801FF">
      <w:pPr>
        <w:pStyle w:val="SingleTxt"/>
      </w:pPr>
      <w:r>
        <w:t>1.</w:t>
      </w:r>
      <w:r>
        <w:tab/>
      </w:r>
      <w:r w:rsidR="00406A6D">
        <w:t xml:space="preserve">Комитет рассмотрел четвертый периодический доклад Бенина </w:t>
      </w:r>
      <w:r w:rsidR="00406A6D" w:rsidRPr="001545D8">
        <w:t>(</w:t>
      </w:r>
      <w:hyperlink r:id="rId15" w:history="1">
        <w:r w:rsidR="00406A6D" w:rsidRPr="001F4DDE">
          <w:rPr>
            <w:rStyle w:val="Hyperlink"/>
          </w:rPr>
          <w:t>CEDAW/C/BEN/4</w:t>
        </w:r>
      </w:hyperlink>
      <w:r w:rsidR="00406A6D" w:rsidRPr="001545D8">
        <w:t xml:space="preserve">) </w:t>
      </w:r>
      <w:r>
        <w:t>на своих 1163</w:t>
      </w:r>
      <w:r>
        <w:noBreakHyphen/>
      </w:r>
      <w:r w:rsidR="00406A6D">
        <w:t>м</w:t>
      </w:r>
      <w:r w:rsidR="00406A6D" w:rsidRPr="001545D8">
        <w:t xml:space="preserve"> </w:t>
      </w:r>
      <w:r w:rsidR="00406A6D">
        <w:t>и 1164</w:t>
      </w:r>
      <w:r>
        <w:noBreakHyphen/>
      </w:r>
      <w:r w:rsidR="00406A6D">
        <w:t>м</w:t>
      </w:r>
      <w:r>
        <w:t> </w:t>
      </w:r>
      <w:r w:rsidR="00406A6D">
        <w:t>заседаниях</w:t>
      </w:r>
      <w:r w:rsidR="00406A6D" w:rsidRPr="001545D8">
        <w:t>,</w:t>
      </w:r>
      <w:r w:rsidR="00406A6D">
        <w:t xml:space="preserve"> состоявшихся </w:t>
      </w:r>
      <w:r>
        <w:t>3 </w:t>
      </w:r>
      <w:r w:rsidR="00406A6D">
        <w:t>о</w:t>
      </w:r>
      <w:r w:rsidR="00406A6D">
        <w:t>к</w:t>
      </w:r>
      <w:r w:rsidR="00406A6D">
        <w:t xml:space="preserve">тября </w:t>
      </w:r>
      <w:r>
        <w:t>2013 </w:t>
      </w:r>
      <w:r w:rsidR="00406A6D">
        <w:t xml:space="preserve">года </w:t>
      </w:r>
      <w:r w:rsidR="00406A6D" w:rsidRPr="001545D8">
        <w:t>(</w:t>
      </w:r>
      <w:r w:rsidR="00406A6D">
        <w:t xml:space="preserve">см. </w:t>
      </w:r>
      <w:hyperlink r:id="rId16" w:history="1">
        <w:r w:rsidR="00406A6D" w:rsidRPr="001F4DDE">
          <w:rPr>
            <w:rStyle w:val="Hyperlink"/>
          </w:rPr>
          <w:t>CEDAW/C/SR.1163</w:t>
        </w:r>
      </w:hyperlink>
      <w:r w:rsidR="00406A6D" w:rsidRPr="001545D8">
        <w:t xml:space="preserve"> </w:t>
      </w:r>
      <w:r w:rsidR="00406A6D">
        <w:t xml:space="preserve">и </w:t>
      </w:r>
      <w:hyperlink r:id="rId17" w:history="1">
        <w:r w:rsidR="00406A6D" w:rsidRPr="001F4DDE">
          <w:rPr>
            <w:rStyle w:val="Hyperlink"/>
          </w:rPr>
          <w:t>1164</w:t>
        </w:r>
      </w:hyperlink>
      <w:r w:rsidR="00406A6D" w:rsidRPr="001545D8">
        <w:t xml:space="preserve">). </w:t>
      </w:r>
      <w:r w:rsidR="00406A6D">
        <w:t>Составленный Комитетом п</w:t>
      </w:r>
      <w:r w:rsidR="00406A6D">
        <w:t>е</w:t>
      </w:r>
      <w:r w:rsidR="00406A6D">
        <w:t xml:space="preserve">речень тем и вопросов содержится в документе </w:t>
      </w:r>
      <w:hyperlink r:id="rId18" w:history="1">
        <w:r w:rsidR="00406A6D" w:rsidRPr="001F4DDE">
          <w:rPr>
            <w:rStyle w:val="Hyperlink"/>
          </w:rPr>
          <w:t>CEDAW/C/BEN/Q/4</w:t>
        </w:r>
      </w:hyperlink>
      <w:r w:rsidR="00406A6D" w:rsidRPr="001545D8">
        <w:t xml:space="preserve"> </w:t>
      </w:r>
      <w:r w:rsidR="001F4DDE">
        <w:t>и</w:t>
      </w:r>
      <w:r w:rsidR="00406A6D" w:rsidRPr="001545D8">
        <w:t xml:space="preserve"> </w:t>
      </w:r>
      <w:hyperlink r:id="rId19" w:history="1">
        <w:r w:rsidR="00406A6D" w:rsidRPr="001F4DDE">
          <w:rPr>
            <w:rStyle w:val="Hyperlink"/>
          </w:rPr>
          <w:t>Corr.1</w:t>
        </w:r>
      </w:hyperlink>
      <w:r w:rsidR="00406A6D">
        <w:t>, а ответы правител</w:t>
      </w:r>
      <w:r w:rsidR="00406A6D">
        <w:t>ь</w:t>
      </w:r>
      <w:r w:rsidR="00406A6D">
        <w:t>ства Бенина содержатся в документе</w:t>
      </w:r>
      <w:r w:rsidR="00406A6D" w:rsidRPr="001545D8">
        <w:t xml:space="preserve"> </w:t>
      </w:r>
      <w:hyperlink r:id="rId20" w:history="1">
        <w:r w:rsidR="00406A6D" w:rsidRPr="001F4DDE">
          <w:rPr>
            <w:rStyle w:val="Hyperlink"/>
          </w:rPr>
          <w:t>CEDAW/C/BEN/Q/4/Add.1</w:t>
        </w:r>
      </w:hyperlink>
      <w:r w:rsidR="00406A6D" w:rsidRPr="001545D8">
        <w:t>.</w:t>
      </w:r>
    </w:p>
    <w:p w:rsidR="00A801FF" w:rsidRPr="00A801FF" w:rsidRDefault="00A801FF" w:rsidP="00A801FF">
      <w:pPr>
        <w:pStyle w:val="SingleTxt"/>
        <w:spacing w:after="0" w:line="120" w:lineRule="exact"/>
        <w:rPr>
          <w:sz w:val="10"/>
        </w:rPr>
      </w:pPr>
    </w:p>
    <w:p w:rsidR="00A801FF" w:rsidRPr="00A801FF" w:rsidRDefault="00A801FF" w:rsidP="00A801FF">
      <w:pPr>
        <w:pStyle w:val="SingleTxt"/>
        <w:spacing w:after="0" w:line="120" w:lineRule="exact"/>
        <w:rPr>
          <w:sz w:val="10"/>
        </w:rPr>
      </w:pPr>
    </w:p>
    <w:p w:rsidR="00406A6D" w:rsidRDefault="00A801FF" w:rsidP="00A801F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A.</w:t>
      </w:r>
      <w:r>
        <w:tab/>
      </w:r>
      <w:r w:rsidR="00406A6D">
        <w:t>Введение</w:t>
      </w:r>
    </w:p>
    <w:p w:rsidR="00A801FF" w:rsidRPr="00A801FF" w:rsidRDefault="00A801FF" w:rsidP="00A801FF">
      <w:pPr>
        <w:pStyle w:val="SingleTxt"/>
        <w:spacing w:after="0" w:line="120" w:lineRule="exact"/>
        <w:rPr>
          <w:sz w:val="10"/>
        </w:rPr>
      </w:pPr>
    </w:p>
    <w:p w:rsidR="00A801FF" w:rsidRPr="00A801FF" w:rsidRDefault="00A801FF" w:rsidP="00A801FF">
      <w:pPr>
        <w:pStyle w:val="SingleTxt"/>
        <w:spacing w:after="0" w:line="120" w:lineRule="exact"/>
        <w:rPr>
          <w:sz w:val="10"/>
        </w:rPr>
      </w:pPr>
    </w:p>
    <w:p w:rsidR="00406A6D" w:rsidRDefault="00A801FF" w:rsidP="00A801FF">
      <w:pPr>
        <w:pStyle w:val="SingleTxt"/>
      </w:pPr>
      <w:r>
        <w:t>2.</w:t>
      </w:r>
      <w:r>
        <w:tab/>
      </w:r>
      <w:r w:rsidR="00406A6D">
        <w:t>Комитет выражает признательность государству-участнику за его четве</w:t>
      </w:r>
      <w:r w:rsidR="00406A6D">
        <w:t>р</w:t>
      </w:r>
      <w:r w:rsidR="00406A6D">
        <w:t>тый периодический доклад</w:t>
      </w:r>
      <w:r w:rsidR="00406A6D" w:rsidRPr="001545D8">
        <w:t xml:space="preserve">, </w:t>
      </w:r>
      <w:r w:rsidR="00406A6D">
        <w:t>его письменные ответы на перечень тем и вопр</w:t>
      </w:r>
      <w:r w:rsidR="00406A6D">
        <w:t>о</w:t>
      </w:r>
      <w:r w:rsidR="00406A6D">
        <w:t>сов, поднятых</w:t>
      </w:r>
      <w:r w:rsidR="00406A6D" w:rsidRPr="001545D8">
        <w:t xml:space="preserve"> </w:t>
      </w:r>
      <w:r w:rsidR="00406A6D">
        <w:t>предсессионной рабочей группой Комитета, и ответы на вопр</w:t>
      </w:r>
      <w:r w:rsidR="00406A6D">
        <w:t>о</w:t>
      </w:r>
      <w:r w:rsidR="00406A6D">
        <w:t>сы, заданные Комитетом устно</w:t>
      </w:r>
      <w:r w:rsidR="00406A6D" w:rsidRPr="001545D8">
        <w:t xml:space="preserve">. </w:t>
      </w:r>
      <w:r w:rsidR="00406A6D">
        <w:t>Вместе с тем Комитет отмечает</w:t>
      </w:r>
      <w:r w:rsidR="00406A6D" w:rsidRPr="001545D8">
        <w:t xml:space="preserve">, </w:t>
      </w:r>
      <w:r w:rsidR="00406A6D">
        <w:t>что государс</w:t>
      </w:r>
      <w:r w:rsidR="00406A6D">
        <w:t>т</w:t>
      </w:r>
      <w:r w:rsidR="00406A6D">
        <w:t>во-участник, вместо того чтобы представить четвертый и пятый период</w:t>
      </w:r>
      <w:r w:rsidR="00406A6D">
        <w:t>и</w:t>
      </w:r>
      <w:r w:rsidR="00406A6D">
        <w:t>ческие доклады в виде объединенного доклада в апреле 2009 года, как об этом просил Комитет в своих предыдущих заключительных замечаниях</w:t>
      </w:r>
      <w:r>
        <w:t xml:space="preserve"> </w:t>
      </w:r>
      <w:r w:rsidR="00406A6D" w:rsidRPr="001545D8">
        <w:t>(</w:t>
      </w:r>
      <w:hyperlink r:id="rId21" w:history="1">
        <w:r w:rsidR="00406A6D" w:rsidRPr="001F4DDE">
          <w:rPr>
            <w:rStyle w:val="Hyperlink"/>
          </w:rPr>
          <w:t>CEDAW/C/BEN/</w:t>
        </w:r>
      </w:hyperlink>
      <w:r>
        <w:t xml:space="preserve"> </w:t>
      </w:r>
      <w:r w:rsidR="00406A6D" w:rsidRPr="001545D8">
        <w:t>CO/1-3)</w:t>
      </w:r>
      <w:r>
        <w:t>, представило в 2011 </w:t>
      </w:r>
      <w:r w:rsidR="00406A6D">
        <w:t xml:space="preserve">году четвертый периодический доклад за период </w:t>
      </w:r>
      <w:r w:rsidR="00406A6D" w:rsidRPr="001545D8">
        <w:t>2005</w:t>
      </w:r>
      <w:r>
        <w:t>–</w:t>
      </w:r>
      <w:r w:rsidR="00406A6D" w:rsidRPr="001545D8">
        <w:t>2009</w:t>
      </w:r>
      <w:r>
        <w:t> </w:t>
      </w:r>
      <w:r w:rsidR="00406A6D">
        <w:t>годов</w:t>
      </w:r>
      <w:r w:rsidR="00406A6D" w:rsidRPr="001545D8">
        <w:t>.</w:t>
      </w:r>
    </w:p>
    <w:p w:rsidR="00406A6D" w:rsidRDefault="00A801FF" w:rsidP="00A801FF">
      <w:pPr>
        <w:pStyle w:val="SingleTxt"/>
      </w:pPr>
      <w:r>
        <w:t>3.</w:t>
      </w:r>
      <w:r>
        <w:tab/>
      </w:r>
      <w:r w:rsidR="00406A6D">
        <w:t xml:space="preserve">Комитет признателен государству-участнику за направление делегации высокого уровня во главе с министром </w:t>
      </w:r>
      <w:r w:rsidR="00406A6D" w:rsidRPr="0061030A">
        <w:t>семьи, социальных дел</w:t>
      </w:r>
      <w:r>
        <w:t xml:space="preserve"> и</w:t>
      </w:r>
      <w:r w:rsidR="00406A6D" w:rsidRPr="0061030A">
        <w:t xml:space="preserve"> национальной солидарности</w:t>
      </w:r>
      <w:r w:rsidR="00406A6D" w:rsidRPr="001545D8">
        <w:t xml:space="preserve"> </w:t>
      </w:r>
      <w:r w:rsidR="00406A6D" w:rsidRPr="0061030A">
        <w:t>Мари Лоранс Соссу</w:t>
      </w:r>
      <w:r w:rsidR="00406A6D">
        <w:t xml:space="preserve"> и с участием министра юстиции, законод</w:t>
      </w:r>
      <w:r w:rsidR="00406A6D">
        <w:t>а</w:t>
      </w:r>
      <w:r w:rsidR="00406A6D">
        <w:t>тельства и прав человека</w:t>
      </w:r>
      <w:r w:rsidR="00406A6D" w:rsidRPr="001545D8">
        <w:t xml:space="preserve"> </w:t>
      </w:r>
      <w:r w:rsidR="00406A6D" w:rsidRPr="001B7A5C">
        <w:t>Валентина Дженонтен</w:t>
      </w:r>
      <w:r>
        <w:t>а</w:t>
      </w:r>
      <w:r w:rsidR="00406A6D" w:rsidRPr="001545D8">
        <w:t>-</w:t>
      </w:r>
      <w:r w:rsidR="00406A6D">
        <w:t>Агоссу</w:t>
      </w:r>
      <w:r w:rsidR="00406A6D" w:rsidRPr="001545D8">
        <w:t xml:space="preserve">, </w:t>
      </w:r>
      <w:r w:rsidR="00406A6D">
        <w:t>Постоянного пре</w:t>
      </w:r>
      <w:r w:rsidR="00406A6D">
        <w:t>д</w:t>
      </w:r>
      <w:r w:rsidR="00406A6D">
        <w:t>ставителя Бенина при Отделении Организации Объединенных Наций в Женеве</w:t>
      </w:r>
      <w:r w:rsidR="00406A6D" w:rsidRPr="001545D8">
        <w:t xml:space="preserve">, </w:t>
      </w:r>
      <w:r w:rsidR="00406A6D">
        <w:t>председателя Института по делам женщин и представителей министерства ю</w:t>
      </w:r>
      <w:r w:rsidR="00406A6D">
        <w:t>с</w:t>
      </w:r>
      <w:r w:rsidR="00406A6D">
        <w:t>тиции и прав человека и Постоянного представительства Бенина при Отдел</w:t>
      </w:r>
      <w:r w:rsidR="00406A6D">
        <w:t>е</w:t>
      </w:r>
      <w:r w:rsidR="00406A6D">
        <w:t>нии Организации Объединенных Наций и других международных организац</w:t>
      </w:r>
      <w:r w:rsidR="00406A6D">
        <w:t>и</w:t>
      </w:r>
      <w:r w:rsidR="00406A6D">
        <w:t>ях в Женеве</w:t>
      </w:r>
      <w:r w:rsidR="00406A6D" w:rsidRPr="001545D8">
        <w:t xml:space="preserve">. </w:t>
      </w:r>
      <w:r w:rsidR="00406A6D">
        <w:t>Комитет с признательностью отмечает диалог, состоявшийся м</w:t>
      </w:r>
      <w:r w:rsidR="00406A6D">
        <w:t>е</w:t>
      </w:r>
      <w:r w:rsidR="00406A6D">
        <w:t>жду делегацией и Комит</w:t>
      </w:r>
      <w:r w:rsidR="00406A6D">
        <w:t>е</w:t>
      </w:r>
      <w:r w:rsidR="00406A6D">
        <w:t>том</w:t>
      </w:r>
      <w:r w:rsidR="00406A6D" w:rsidRPr="001545D8">
        <w:t>.</w:t>
      </w:r>
    </w:p>
    <w:p w:rsidR="00A801FF" w:rsidRPr="00A801FF" w:rsidRDefault="00A801FF" w:rsidP="00A801FF">
      <w:pPr>
        <w:pStyle w:val="SingleTxt"/>
        <w:spacing w:after="0" w:line="120" w:lineRule="exact"/>
        <w:rPr>
          <w:sz w:val="10"/>
        </w:rPr>
      </w:pPr>
    </w:p>
    <w:p w:rsidR="00406A6D" w:rsidRDefault="00A801FF" w:rsidP="00A801F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B.</w:t>
      </w:r>
      <w:r>
        <w:tab/>
      </w:r>
      <w:r w:rsidR="00406A6D">
        <w:t>Позитивные аспекты</w:t>
      </w:r>
    </w:p>
    <w:p w:rsidR="00A801FF" w:rsidRPr="00A801FF" w:rsidRDefault="00A801FF" w:rsidP="00A801FF">
      <w:pPr>
        <w:pStyle w:val="SingleTxt"/>
        <w:spacing w:after="0" w:line="120" w:lineRule="exact"/>
        <w:rPr>
          <w:sz w:val="10"/>
        </w:rPr>
      </w:pPr>
    </w:p>
    <w:p w:rsidR="00A801FF" w:rsidRPr="00A801FF" w:rsidRDefault="00A801FF" w:rsidP="00A801FF">
      <w:pPr>
        <w:pStyle w:val="SingleTxt"/>
        <w:spacing w:after="0" w:line="120" w:lineRule="exact"/>
        <w:rPr>
          <w:sz w:val="10"/>
        </w:rPr>
      </w:pPr>
    </w:p>
    <w:p w:rsidR="00406A6D" w:rsidRDefault="00A801FF" w:rsidP="00A801FF">
      <w:pPr>
        <w:pStyle w:val="SingleTxt"/>
      </w:pPr>
      <w:r>
        <w:t>4.</w:t>
      </w:r>
      <w:r>
        <w:tab/>
      </w:r>
      <w:r w:rsidR="00406A6D">
        <w:t xml:space="preserve">Комитет приветствует прогресс, достигнутый после рассмотрения в </w:t>
      </w:r>
      <w:r w:rsidR="00C9288C">
        <w:t>2005</w:t>
      </w:r>
      <w:r w:rsidR="00C9288C">
        <w:rPr>
          <w:lang w:val="en-US"/>
        </w:rPr>
        <w:t> </w:t>
      </w:r>
      <w:r w:rsidR="00406A6D">
        <w:t xml:space="preserve">году объединенного первоначального, второго и третьего периодического доклада государства-участника </w:t>
      </w:r>
      <w:r w:rsidR="00406A6D" w:rsidRPr="001545D8">
        <w:t>(</w:t>
      </w:r>
      <w:hyperlink r:id="rId22" w:history="1">
        <w:r w:rsidR="00406A6D" w:rsidRPr="001F4DDE">
          <w:rPr>
            <w:rStyle w:val="Hyperlink"/>
          </w:rPr>
          <w:t>CEDAW/C/BEN/1-3</w:t>
        </w:r>
      </w:hyperlink>
      <w:r w:rsidR="00406A6D" w:rsidRPr="001545D8">
        <w:t xml:space="preserve">) </w:t>
      </w:r>
      <w:r w:rsidR="00406A6D">
        <w:t>в проведении законод</w:t>
      </w:r>
      <w:r w:rsidR="00406A6D">
        <w:t>а</w:t>
      </w:r>
      <w:r w:rsidR="00406A6D">
        <w:t>тельных р</w:t>
      </w:r>
      <w:r w:rsidR="00406A6D">
        <w:t>е</w:t>
      </w:r>
      <w:r w:rsidR="00406A6D">
        <w:t>форм, в частности принятие</w:t>
      </w:r>
      <w:r w:rsidR="00406A6D" w:rsidRPr="001545D8">
        <w:t>:</w:t>
      </w:r>
    </w:p>
    <w:p w:rsidR="00406A6D" w:rsidRDefault="00A801FF" w:rsidP="00A801FF">
      <w:pPr>
        <w:pStyle w:val="SingleTxt"/>
      </w:pPr>
      <w:r>
        <w:tab/>
        <w:t>a)</w:t>
      </w:r>
      <w:r>
        <w:tab/>
      </w:r>
      <w:r w:rsidR="00406A6D">
        <w:t>Закона №</w:t>
      </w:r>
      <w:r>
        <w:t> </w:t>
      </w:r>
      <w:r w:rsidR="00406A6D" w:rsidRPr="001545D8">
        <w:t>2006</w:t>
      </w:r>
      <w:r w:rsidR="00C9288C" w:rsidRPr="00C9288C">
        <w:t>-</w:t>
      </w:r>
      <w:r w:rsidR="00406A6D" w:rsidRPr="001545D8">
        <w:t xml:space="preserve">04 </w:t>
      </w:r>
      <w:r w:rsidR="00406A6D">
        <w:t xml:space="preserve">от </w:t>
      </w:r>
      <w:r>
        <w:t>10 </w:t>
      </w:r>
      <w:r w:rsidR="00406A6D">
        <w:t xml:space="preserve">апреля </w:t>
      </w:r>
      <w:r>
        <w:t>2006 </w:t>
      </w:r>
      <w:r w:rsidR="00406A6D">
        <w:t>года об условиях перемещения несовершеннолетних лиц и пресечении торговли детьми</w:t>
      </w:r>
      <w:r w:rsidR="00406A6D" w:rsidRPr="001545D8">
        <w:t>;</w:t>
      </w:r>
    </w:p>
    <w:p w:rsidR="00406A6D" w:rsidRDefault="00A801FF" w:rsidP="00A801FF">
      <w:pPr>
        <w:pStyle w:val="SingleTxt"/>
      </w:pPr>
      <w:r>
        <w:tab/>
        <w:t>b)</w:t>
      </w:r>
      <w:r>
        <w:tab/>
        <w:t>Закона № </w:t>
      </w:r>
      <w:r w:rsidR="00406A6D" w:rsidRPr="001545D8">
        <w:t>2005</w:t>
      </w:r>
      <w:r w:rsidR="00C9288C" w:rsidRPr="00C9288C">
        <w:t>-</w:t>
      </w:r>
      <w:r w:rsidR="00406A6D" w:rsidRPr="001545D8">
        <w:t xml:space="preserve">31 </w:t>
      </w:r>
      <w:r w:rsidR="00406A6D">
        <w:t>от</w:t>
      </w:r>
      <w:r>
        <w:t xml:space="preserve"> 10 </w:t>
      </w:r>
      <w:r w:rsidR="00406A6D">
        <w:t xml:space="preserve">апреля </w:t>
      </w:r>
      <w:r>
        <w:t>2006 </w:t>
      </w:r>
      <w:r w:rsidR="00406A6D">
        <w:t>года о профилактике, лечении и контроле за распространением ВИЧ/СПИДа</w:t>
      </w:r>
      <w:r w:rsidR="00406A6D" w:rsidRPr="001545D8">
        <w:t>;</w:t>
      </w:r>
    </w:p>
    <w:p w:rsidR="00406A6D" w:rsidRPr="00066AEB" w:rsidRDefault="00A801FF" w:rsidP="00A801FF">
      <w:pPr>
        <w:pStyle w:val="SingleTxt"/>
      </w:pPr>
      <w:r>
        <w:tab/>
        <w:t>c)</w:t>
      </w:r>
      <w:r>
        <w:tab/>
        <w:t>Закона № </w:t>
      </w:r>
      <w:r w:rsidR="00406A6D" w:rsidRPr="001545D8">
        <w:t>2006</w:t>
      </w:r>
      <w:r w:rsidR="00C9288C" w:rsidRPr="00C9288C">
        <w:t>-</w:t>
      </w:r>
      <w:r w:rsidR="00406A6D" w:rsidRPr="001545D8">
        <w:t xml:space="preserve">19 </w:t>
      </w:r>
      <w:r w:rsidR="00406A6D">
        <w:t xml:space="preserve">от </w:t>
      </w:r>
      <w:r>
        <w:t>5 </w:t>
      </w:r>
      <w:r w:rsidR="00406A6D">
        <w:t xml:space="preserve">сентября </w:t>
      </w:r>
      <w:r w:rsidR="00406A6D" w:rsidRPr="001545D8">
        <w:t>2006</w:t>
      </w:r>
      <w:r>
        <w:rPr>
          <w:lang w:val="en-US"/>
        </w:rPr>
        <w:t> </w:t>
      </w:r>
      <w:r w:rsidR="00406A6D">
        <w:t>года</w:t>
      </w:r>
      <w:r w:rsidR="00406A6D" w:rsidRPr="001545D8">
        <w:t xml:space="preserve"> </w:t>
      </w:r>
      <w:r w:rsidR="00406A6D">
        <w:t>о пресечении сексуал</w:t>
      </w:r>
      <w:r w:rsidR="00406A6D">
        <w:t>ь</w:t>
      </w:r>
      <w:r w:rsidR="00406A6D">
        <w:t>ных домогательств и защите жертв</w:t>
      </w:r>
      <w:r w:rsidR="00406A6D" w:rsidRPr="001545D8">
        <w:t>;</w:t>
      </w:r>
    </w:p>
    <w:p w:rsidR="00406A6D" w:rsidRDefault="00A801FF" w:rsidP="00A801FF">
      <w:pPr>
        <w:pStyle w:val="SingleTxt"/>
      </w:pPr>
      <w:r w:rsidRPr="00066AEB">
        <w:tab/>
      </w:r>
      <w:r>
        <w:rPr>
          <w:lang w:val="en-US"/>
        </w:rPr>
        <w:t>d</w:t>
      </w:r>
      <w:r>
        <w:t>)</w:t>
      </w:r>
      <w:r w:rsidRPr="00A801FF">
        <w:tab/>
      </w:r>
      <w:r>
        <w:t>Закона № </w:t>
      </w:r>
      <w:r w:rsidR="00406A6D" w:rsidRPr="001545D8">
        <w:t>2011</w:t>
      </w:r>
      <w:r w:rsidR="00C9288C" w:rsidRPr="00C9288C">
        <w:t>-</w:t>
      </w:r>
      <w:r w:rsidR="00406A6D" w:rsidRPr="001545D8">
        <w:t xml:space="preserve">26 </w:t>
      </w:r>
      <w:r w:rsidR="00406A6D">
        <w:t>от</w:t>
      </w:r>
      <w:r>
        <w:t xml:space="preserve"> 9 </w:t>
      </w:r>
      <w:r w:rsidR="00406A6D">
        <w:t xml:space="preserve">января </w:t>
      </w:r>
      <w:r w:rsidR="00406A6D" w:rsidRPr="001545D8">
        <w:t>2012</w:t>
      </w:r>
      <w:r>
        <w:t> </w:t>
      </w:r>
      <w:r w:rsidR="00406A6D">
        <w:t>года</w:t>
      </w:r>
      <w:r w:rsidR="00406A6D" w:rsidRPr="001545D8">
        <w:t xml:space="preserve"> </w:t>
      </w:r>
      <w:r w:rsidR="00406A6D">
        <w:t>о предупреждении и запр</w:t>
      </w:r>
      <w:r w:rsidR="00406A6D">
        <w:t>е</w:t>
      </w:r>
      <w:r w:rsidR="00406A6D">
        <w:t>щении насилия в отношении женщин</w:t>
      </w:r>
      <w:r w:rsidR="00406A6D" w:rsidRPr="001545D8">
        <w:t xml:space="preserve">, </w:t>
      </w:r>
      <w:r w:rsidR="00406A6D">
        <w:t>включая бытовое насилие и изнасилов</w:t>
      </w:r>
      <w:r w:rsidR="00406A6D">
        <w:t>а</w:t>
      </w:r>
      <w:r w:rsidR="00406A6D">
        <w:t>ние в браке</w:t>
      </w:r>
      <w:r w:rsidR="00406A6D" w:rsidRPr="001545D8">
        <w:t xml:space="preserve">, </w:t>
      </w:r>
      <w:r w:rsidR="00406A6D">
        <w:t>сексуальные домогательства</w:t>
      </w:r>
      <w:r w:rsidR="00406A6D" w:rsidRPr="001545D8">
        <w:t xml:space="preserve">, </w:t>
      </w:r>
      <w:r w:rsidR="00406A6D">
        <w:t>принуждение к занятию проституц</w:t>
      </w:r>
      <w:r w:rsidR="00406A6D">
        <w:t>и</w:t>
      </w:r>
      <w:r w:rsidR="00406A6D">
        <w:t>ей</w:t>
      </w:r>
      <w:r w:rsidR="00406A6D" w:rsidRPr="001545D8">
        <w:t xml:space="preserve">, </w:t>
      </w:r>
      <w:r w:rsidR="00406A6D">
        <w:t>принудительные браки</w:t>
      </w:r>
      <w:r w:rsidR="00406A6D" w:rsidRPr="001545D8">
        <w:t xml:space="preserve">, </w:t>
      </w:r>
      <w:r w:rsidR="00406A6D">
        <w:t>преступления в защиту чести</w:t>
      </w:r>
      <w:r w:rsidR="00406A6D" w:rsidRPr="001545D8">
        <w:t xml:space="preserve">, </w:t>
      </w:r>
      <w:r w:rsidR="00406A6D">
        <w:t>калечащие операции на же</w:t>
      </w:r>
      <w:r w:rsidR="00406A6D">
        <w:t>н</w:t>
      </w:r>
      <w:r w:rsidR="00406A6D">
        <w:t>ских половых органах и другие вредные виды практики</w:t>
      </w:r>
      <w:r w:rsidR="00406A6D" w:rsidRPr="001545D8">
        <w:t>.</w:t>
      </w:r>
    </w:p>
    <w:p w:rsidR="00406A6D" w:rsidRDefault="00A801FF" w:rsidP="00A801FF">
      <w:pPr>
        <w:pStyle w:val="SingleTxt"/>
      </w:pPr>
      <w:r>
        <w:t>5.</w:t>
      </w:r>
      <w:r>
        <w:tab/>
      </w:r>
      <w:r w:rsidR="00406A6D">
        <w:t>Комитет приветствует усилия государства-участника по улучшению его организационной базы и основ политики с целью</w:t>
      </w:r>
      <w:r>
        <w:t xml:space="preserve"> активизировать усилия по</w:t>
      </w:r>
      <w:r w:rsidR="00406A6D">
        <w:t xml:space="preserve"> ликвидации дискриминации </w:t>
      </w:r>
      <w:r>
        <w:t>в отношении женщин и обеспечению</w:t>
      </w:r>
      <w:r w:rsidR="00406A6D">
        <w:t xml:space="preserve"> гендерного равенства</w:t>
      </w:r>
      <w:r w:rsidR="00406A6D" w:rsidRPr="001545D8">
        <w:t xml:space="preserve">, </w:t>
      </w:r>
      <w:r w:rsidR="00406A6D">
        <w:t>вкл</w:t>
      </w:r>
      <w:r w:rsidR="00406A6D">
        <w:t>ю</w:t>
      </w:r>
      <w:r w:rsidR="00406A6D">
        <w:t>чая принятие</w:t>
      </w:r>
      <w:r w:rsidR="00406A6D" w:rsidRPr="001545D8">
        <w:t>:</w:t>
      </w:r>
    </w:p>
    <w:p w:rsidR="00406A6D" w:rsidRDefault="00A801FF" w:rsidP="00A801FF">
      <w:pPr>
        <w:pStyle w:val="SingleTxt"/>
      </w:pPr>
      <w:r>
        <w:tab/>
        <w:t>a)</w:t>
      </w:r>
      <w:r>
        <w:tab/>
        <w:t>в 2009 </w:t>
      </w:r>
      <w:r w:rsidR="00406A6D">
        <w:t>году</w:t>
      </w:r>
      <w:r>
        <w:t xml:space="preserve"> — </w:t>
      </w:r>
      <w:r w:rsidR="00406A6D">
        <w:t xml:space="preserve">Национальной стратегии </w:t>
      </w:r>
      <w:r w:rsidR="005A0851">
        <w:t>обеспечения</w:t>
      </w:r>
      <w:r w:rsidR="00406A6D">
        <w:t xml:space="preserve"> гендерного р</w:t>
      </w:r>
      <w:r w:rsidR="00406A6D">
        <w:t>а</w:t>
      </w:r>
      <w:r w:rsidR="00406A6D">
        <w:t>венства;</w:t>
      </w:r>
    </w:p>
    <w:p w:rsidR="00406A6D" w:rsidRDefault="00A801FF" w:rsidP="00A801FF">
      <w:pPr>
        <w:pStyle w:val="SingleTxt"/>
      </w:pPr>
      <w:r>
        <w:tab/>
        <w:t>b)</w:t>
      </w:r>
      <w:r>
        <w:tab/>
        <w:t>в 2012 </w:t>
      </w:r>
      <w:r w:rsidR="00406A6D">
        <w:t>году</w:t>
      </w:r>
      <w:r>
        <w:t xml:space="preserve"> — </w:t>
      </w:r>
      <w:r w:rsidR="00406A6D">
        <w:t>Плана действий по борьбе с насилием в отношении женщин</w:t>
      </w:r>
      <w:r w:rsidR="00406A6D" w:rsidRPr="001545D8">
        <w:t>.</w:t>
      </w:r>
    </w:p>
    <w:p w:rsidR="00406A6D" w:rsidRDefault="005A0851" w:rsidP="005A0851">
      <w:pPr>
        <w:pStyle w:val="SingleTxt"/>
      </w:pPr>
      <w:r>
        <w:t>6.</w:t>
      </w:r>
      <w:r>
        <w:tab/>
      </w:r>
      <w:r w:rsidR="00406A6D">
        <w:t>Комитет приветствует тот факт, что за период после рассмотрения пред</w:t>
      </w:r>
      <w:r w:rsidR="00406A6D">
        <w:t>ы</w:t>
      </w:r>
      <w:r w:rsidR="00406A6D">
        <w:t>дущего доклада государства-участника оно ратифицировало указанные ниже международные и региональные документы или присоединилось к ним:</w:t>
      </w:r>
    </w:p>
    <w:p w:rsidR="00406A6D" w:rsidRDefault="005A0851" w:rsidP="005A0851">
      <w:pPr>
        <w:pStyle w:val="SingleTxt"/>
      </w:pPr>
      <w:r>
        <w:tab/>
        <w:t>a)</w:t>
      </w:r>
      <w:r>
        <w:tab/>
        <w:t>в 2012 </w:t>
      </w:r>
      <w:r w:rsidR="00406A6D">
        <w:t>году</w:t>
      </w:r>
      <w:r>
        <w:t xml:space="preserve"> — </w:t>
      </w:r>
      <w:r w:rsidR="00406A6D" w:rsidRPr="007D25F0">
        <w:t xml:space="preserve">Конвенция о правах инвалидов </w:t>
      </w:r>
      <w:r w:rsidR="00406A6D">
        <w:t>и Факультативный протокол к ней</w:t>
      </w:r>
      <w:r w:rsidR="00406A6D" w:rsidRPr="001545D8">
        <w:t>;</w:t>
      </w:r>
    </w:p>
    <w:p w:rsidR="00406A6D" w:rsidRDefault="005A0851" w:rsidP="005A0851">
      <w:pPr>
        <w:pStyle w:val="SingleTxt"/>
      </w:pPr>
      <w:r>
        <w:tab/>
        <w:t>b)</w:t>
      </w:r>
      <w:r>
        <w:tab/>
        <w:t>в 2012 </w:t>
      </w:r>
      <w:r w:rsidR="00406A6D">
        <w:t>году</w:t>
      </w:r>
      <w:r>
        <w:t xml:space="preserve"> — </w:t>
      </w:r>
      <w:r w:rsidR="00406A6D">
        <w:t>Международная конвенция для защиты всех лиц от насильственных исчезновений</w:t>
      </w:r>
      <w:r w:rsidR="00406A6D" w:rsidRPr="001545D8">
        <w:t>;</w:t>
      </w:r>
    </w:p>
    <w:p w:rsidR="00406A6D" w:rsidRDefault="005A0851" w:rsidP="005A0851">
      <w:pPr>
        <w:pStyle w:val="SingleTxt"/>
      </w:pPr>
      <w:r>
        <w:tab/>
        <w:t>c)</w:t>
      </w:r>
      <w:r>
        <w:tab/>
        <w:t>в 2012 </w:t>
      </w:r>
      <w:r w:rsidR="00406A6D">
        <w:t>году</w:t>
      </w:r>
      <w:r>
        <w:t xml:space="preserve"> — </w:t>
      </w:r>
      <w:r w:rsidR="00406A6D" w:rsidRPr="007D25F0">
        <w:t>второй Факультативный протокол к Международн</w:t>
      </w:r>
      <w:r w:rsidR="00406A6D" w:rsidRPr="007D25F0">
        <w:t>о</w:t>
      </w:r>
      <w:r w:rsidR="00406A6D" w:rsidRPr="007D25F0">
        <w:t>му пакту о гражданских и политических правах</w:t>
      </w:r>
      <w:r w:rsidR="00406A6D" w:rsidRPr="001545D8">
        <w:t>;</w:t>
      </w:r>
    </w:p>
    <w:p w:rsidR="00406A6D" w:rsidRDefault="005A0851" w:rsidP="005A0851">
      <w:pPr>
        <w:pStyle w:val="SingleTxt"/>
      </w:pPr>
      <w:r>
        <w:tab/>
        <w:t>d)</w:t>
      </w:r>
      <w:r>
        <w:tab/>
        <w:t>в 2011 </w:t>
      </w:r>
      <w:r w:rsidR="00406A6D">
        <w:t>году</w:t>
      </w:r>
      <w:r>
        <w:t xml:space="preserve"> — </w:t>
      </w:r>
      <w:r w:rsidR="00406A6D" w:rsidRPr="00E116F3">
        <w:t xml:space="preserve">Конвенция о статусе апатридов </w:t>
      </w:r>
      <w:r>
        <w:t>1954 </w:t>
      </w:r>
      <w:r w:rsidR="00406A6D">
        <w:t xml:space="preserve">года и </w:t>
      </w:r>
      <w:r w:rsidR="00406A6D" w:rsidRPr="00E116F3">
        <w:t>Конве</w:t>
      </w:r>
      <w:r w:rsidR="00406A6D" w:rsidRPr="00E116F3">
        <w:t>н</w:t>
      </w:r>
      <w:r w:rsidR="00406A6D" w:rsidRPr="00E116F3">
        <w:t xml:space="preserve">ция о сокращении безгражданства </w:t>
      </w:r>
      <w:r>
        <w:t>1961 </w:t>
      </w:r>
      <w:r w:rsidR="00406A6D">
        <w:t>года</w:t>
      </w:r>
      <w:r w:rsidR="00406A6D" w:rsidRPr="001545D8">
        <w:t>;</w:t>
      </w:r>
    </w:p>
    <w:p w:rsidR="00406A6D" w:rsidRDefault="005A0851" w:rsidP="005A0851">
      <w:pPr>
        <w:pStyle w:val="SingleTxt"/>
      </w:pPr>
      <w:r>
        <w:tab/>
        <w:t>e)</w:t>
      </w:r>
      <w:r>
        <w:tab/>
        <w:t>в 2006 </w:t>
      </w:r>
      <w:r w:rsidR="00406A6D">
        <w:t>году</w:t>
      </w:r>
      <w:r>
        <w:t xml:space="preserve"> — </w:t>
      </w:r>
      <w:r w:rsidR="00406A6D" w:rsidRPr="00F42597">
        <w:t>Факультативный протокол к Конвенции против п</w:t>
      </w:r>
      <w:r w:rsidR="00406A6D" w:rsidRPr="00F42597">
        <w:t>ы</w:t>
      </w:r>
      <w:r w:rsidR="00406A6D" w:rsidRPr="00F42597">
        <w:t>ток и других жестоких, бесчеловечных или унижающих достоинство видов обр</w:t>
      </w:r>
      <w:r w:rsidR="00406A6D" w:rsidRPr="00F42597">
        <w:t>а</w:t>
      </w:r>
      <w:r w:rsidR="00406A6D" w:rsidRPr="00F42597">
        <w:t>щения и наказания</w:t>
      </w:r>
      <w:r w:rsidR="00406A6D" w:rsidRPr="001545D8">
        <w:t>;</w:t>
      </w:r>
    </w:p>
    <w:p w:rsidR="00406A6D" w:rsidRDefault="005A0851" w:rsidP="005A0851">
      <w:pPr>
        <w:pStyle w:val="SingleTxt"/>
      </w:pPr>
      <w:r>
        <w:tab/>
        <w:t>f)</w:t>
      </w:r>
      <w:r>
        <w:tab/>
        <w:t>в 2005 </w:t>
      </w:r>
      <w:r w:rsidR="00406A6D">
        <w:t>году</w:t>
      </w:r>
      <w:r>
        <w:t xml:space="preserve"> — </w:t>
      </w:r>
      <w:r w:rsidR="00406A6D" w:rsidRPr="00F42597">
        <w:t>Протокол к Африканской хартии прав человека и н</w:t>
      </w:r>
      <w:r w:rsidR="00406A6D" w:rsidRPr="00F42597">
        <w:t>а</w:t>
      </w:r>
      <w:r w:rsidR="00406A6D" w:rsidRPr="00F42597">
        <w:t>родов, касающийся прав женщин в Африке</w:t>
      </w:r>
      <w:r w:rsidR="00406A6D" w:rsidRPr="001545D8">
        <w:t>.</w:t>
      </w:r>
    </w:p>
    <w:p w:rsidR="005A0851" w:rsidRPr="005A0851" w:rsidRDefault="005A0851" w:rsidP="005A0851">
      <w:pPr>
        <w:pStyle w:val="SingleTxt"/>
        <w:spacing w:after="0" w:line="120" w:lineRule="exact"/>
        <w:rPr>
          <w:sz w:val="10"/>
        </w:rPr>
      </w:pPr>
    </w:p>
    <w:p w:rsidR="005A0851" w:rsidRPr="005A0851" w:rsidRDefault="005A0851" w:rsidP="005A0851">
      <w:pPr>
        <w:pStyle w:val="SingleTxt"/>
        <w:spacing w:after="0" w:line="120" w:lineRule="exact"/>
        <w:rPr>
          <w:sz w:val="10"/>
        </w:rPr>
      </w:pPr>
    </w:p>
    <w:p w:rsidR="00406A6D" w:rsidRDefault="005A0851" w:rsidP="005A085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  <w:t>C.</w:t>
      </w:r>
      <w:r>
        <w:tab/>
      </w:r>
      <w:r w:rsidR="00406A6D" w:rsidRPr="00306240">
        <w:t>Основные проблемные области и рекомендации</w:t>
      </w:r>
    </w:p>
    <w:p w:rsidR="005A0851" w:rsidRPr="005A0851" w:rsidRDefault="005A0851" w:rsidP="005A0851">
      <w:pPr>
        <w:pStyle w:val="SingleTxt"/>
        <w:spacing w:after="0" w:line="120" w:lineRule="exact"/>
        <w:rPr>
          <w:sz w:val="10"/>
        </w:rPr>
      </w:pPr>
    </w:p>
    <w:p w:rsidR="005A0851" w:rsidRDefault="005A0851" w:rsidP="005A0851">
      <w:pPr>
        <w:pStyle w:val="SingleTxt"/>
        <w:spacing w:after="0" w:line="120" w:lineRule="exact"/>
        <w:rPr>
          <w:sz w:val="10"/>
        </w:rPr>
      </w:pPr>
    </w:p>
    <w:p w:rsidR="00406A6D" w:rsidRDefault="005A0851" w:rsidP="005A085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Национальное </w:t>
      </w:r>
      <w:r w:rsidR="00066AEB">
        <w:t>собрание</w:t>
      </w:r>
    </w:p>
    <w:p w:rsidR="005A0851" w:rsidRPr="005A0851" w:rsidRDefault="005A0851" w:rsidP="005A0851">
      <w:pPr>
        <w:pStyle w:val="SingleTxt"/>
        <w:spacing w:after="0" w:line="120" w:lineRule="exact"/>
        <w:rPr>
          <w:sz w:val="10"/>
        </w:rPr>
      </w:pPr>
    </w:p>
    <w:p w:rsidR="00406A6D" w:rsidRDefault="005A0851" w:rsidP="005A0851">
      <w:pPr>
        <w:pStyle w:val="SingleTxt"/>
      </w:pPr>
      <w:r>
        <w:t>7.</w:t>
      </w:r>
      <w:r>
        <w:tab/>
      </w:r>
      <w:r w:rsidR="00406A6D" w:rsidRPr="005A0851">
        <w:rPr>
          <w:b/>
        </w:rPr>
        <w:t>Подтверждая, что правительство несет главную ответственность и в первую очередь подотчетно за выполнение в полном объеме обязательств государства-участника по Конвенции, Комитет подчеркивает, что Конве</w:t>
      </w:r>
      <w:r w:rsidR="00406A6D" w:rsidRPr="005A0851">
        <w:rPr>
          <w:b/>
        </w:rPr>
        <w:t>н</w:t>
      </w:r>
      <w:r w:rsidR="00406A6D" w:rsidRPr="005A0851">
        <w:rPr>
          <w:b/>
        </w:rPr>
        <w:t>ция является обязательным к исполнению документом для всех ветвей власти, и предлагает государству-участнику поощрять</w:t>
      </w:r>
      <w:r w:rsidRPr="005A0851">
        <w:rPr>
          <w:b/>
        </w:rPr>
        <w:t xml:space="preserve"> Национальное со</w:t>
      </w:r>
      <w:r w:rsidRPr="005A0851">
        <w:rPr>
          <w:b/>
        </w:rPr>
        <w:t>б</w:t>
      </w:r>
      <w:r w:rsidRPr="005A0851">
        <w:rPr>
          <w:b/>
        </w:rPr>
        <w:t>рание</w:t>
      </w:r>
      <w:r w:rsidR="00406A6D" w:rsidRPr="005A0851">
        <w:rPr>
          <w:b/>
        </w:rPr>
        <w:t xml:space="preserve"> в соответствии с действующими процедурами и когда это целесоо</w:t>
      </w:r>
      <w:r w:rsidR="00406A6D" w:rsidRPr="005A0851">
        <w:rPr>
          <w:b/>
        </w:rPr>
        <w:t>б</w:t>
      </w:r>
      <w:r w:rsidR="00406A6D" w:rsidRPr="005A0851">
        <w:rPr>
          <w:b/>
        </w:rPr>
        <w:t>разно, к принятию необходимых мер для выполнения настоящих закл</w:t>
      </w:r>
      <w:r w:rsidR="00406A6D" w:rsidRPr="005A0851">
        <w:rPr>
          <w:b/>
        </w:rPr>
        <w:t>ю</w:t>
      </w:r>
      <w:r w:rsidR="00406A6D" w:rsidRPr="005A0851">
        <w:rPr>
          <w:b/>
        </w:rPr>
        <w:t>чительных замечаний с настоящего времени до следующего отчетного п</w:t>
      </w:r>
      <w:r w:rsidR="00406A6D" w:rsidRPr="005A0851">
        <w:rPr>
          <w:b/>
        </w:rPr>
        <w:t>е</w:t>
      </w:r>
      <w:r w:rsidR="00406A6D" w:rsidRPr="005A0851">
        <w:rPr>
          <w:b/>
        </w:rPr>
        <w:t>риода согласно Конвенции</w:t>
      </w:r>
      <w:r w:rsidRPr="005A0851">
        <w:rPr>
          <w:b/>
        </w:rPr>
        <w:t>.</w:t>
      </w:r>
    </w:p>
    <w:p w:rsidR="005A0851" w:rsidRPr="005A0851" w:rsidRDefault="005A0851" w:rsidP="005A0851">
      <w:pPr>
        <w:pStyle w:val="SingleTxt"/>
        <w:spacing w:after="0" w:line="120" w:lineRule="exact"/>
        <w:rPr>
          <w:sz w:val="10"/>
        </w:rPr>
      </w:pPr>
    </w:p>
    <w:p w:rsidR="00406A6D" w:rsidRDefault="005A0851" w:rsidP="005A085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06A6D">
        <w:t>Определение понятия «дискриминация в отношении женщин»</w:t>
      </w:r>
    </w:p>
    <w:p w:rsidR="005A0851" w:rsidRPr="005A0851" w:rsidRDefault="005A0851" w:rsidP="005A0851">
      <w:pPr>
        <w:pStyle w:val="SingleTxt"/>
        <w:spacing w:after="0" w:line="120" w:lineRule="exact"/>
        <w:rPr>
          <w:sz w:val="10"/>
        </w:rPr>
      </w:pPr>
    </w:p>
    <w:p w:rsidR="00406A6D" w:rsidRDefault="005A0851" w:rsidP="005A0851">
      <w:pPr>
        <w:pStyle w:val="SingleTxt"/>
      </w:pPr>
      <w:r>
        <w:t>8.</w:t>
      </w:r>
      <w:r>
        <w:tab/>
      </w:r>
      <w:r w:rsidR="00406A6D">
        <w:t>Комитет приветствует пересмотр Уголовного кодекса для привед</w:t>
      </w:r>
      <w:r w:rsidR="00406A6D">
        <w:t>е</w:t>
      </w:r>
      <w:r w:rsidR="00406A6D">
        <w:t xml:space="preserve">ния его в соответствие с положениями Конвенции и решение Конституционного суда </w:t>
      </w:r>
      <w:r>
        <w:t>от 2009 </w:t>
      </w:r>
      <w:r w:rsidR="00406A6D">
        <w:t>года, в котором Суд постановил, что положения Уголовного кодекса, касающиеся супружеских измен, являются дискриминационными в отношении женщин</w:t>
      </w:r>
      <w:r w:rsidR="00406A6D" w:rsidRPr="001545D8">
        <w:t xml:space="preserve">. </w:t>
      </w:r>
      <w:r w:rsidR="00406A6D">
        <w:t>Вместе с тем Комитет обеспокоен тем, что в законодательстве гос</w:t>
      </w:r>
      <w:r w:rsidR="00406A6D">
        <w:t>у</w:t>
      </w:r>
      <w:r w:rsidR="00406A6D">
        <w:t>дарства-участника нет конкретного определения понятия «дискриминация в отношении же</w:t>
      </w:r>
      <w:r>
        <w:t>нщин» в соответствии со статьей </w:t>
      </w:r>
      <w:r w:rsidR="00406A6D">
        <w:t>1 Конвенции</w:t>
      </w:r>
      <w:r w:rsidR="00406A6D" w:rsidRPr="001545D8">
        <w:t>.</w:t>
      </w:r>
    </w:p>
    <w:p w:rsidR="00406A6D" w:rsidRDefault="005A0851" w:rsidP="005A0851">
      <w:pPr>
        <w:pStyle w:val="SingleTxt"/>
      </w:pPr>
      <w:r>
        <w:t>9.</w:t>
      </w:r>
      <w:r>
        <w:tab/>
      </w:r>
      <w:r w:rsidR="00406A6D" w:rsidRPr="005A0851">
        <w:rPr>
          <w:b/>
        </w:rPr>
        <w:t>Комитет настоятельно призывает</w:t>
      </w:r>
      <w:r w:rsidRPr="005A0851">
        <w:rPr>
          <w:b/>
        </w:rPr>
        <w:t xml:space="preserve"> государство-участник</w:t>
      </w:r>
      <w:r w:rsidR="00406A6D" w:rsidRPr="005A0851">
        <w:rPr>
          <w:b/>
        </w:rPr>
        <w:t xml:space="preserve"> включить в национальное законодательство определение понятия «дискриминация в отношении женщин», охватывающее как прямую, так и косвенную ди</w:t>
      </w:r>
      <w:r w:rsidR="00406A6D" w:rsidRPr="005A0851">
        <w:rPr>
          <w:b/>
        </w:rPr>
        <w:t>с</w:t>
      </w:r>
      <w:r w:rsidR="00406A6D" w:rsidRPr="005A0851">
        <w:rPr>
          <w:b/>
        </w:rPr>
        <w:t>криминацию в общественной сфере и частной ж</w:t>
      </w:r>
      <w:r w:rsidRPr="005A0851">
        <w:rPr>
          <w:b/>
        </w:rPr>
        <w:t>изни, в соответствии со статьей </w:t>
      </w:r>
      <w:r w:rsidR="00406A6D" w:rsidRPr="005A0851">
        <w:rPr>
          <w:b/>
        </w:rPr>
        <w:t>1 Конвенции.</w:t>
      </w:r>
    </w:p>
    <w:p w:rsidR="005A0851" w:rsidRPr="005A0851" w:rsidRDefault="005A0851" w:rsidP="005A0851">
      <w:pPr>
        <w:pStyle w:val="SingleTxt"/>
        <w:spacing w:after="0" w:line="120" w:lineRule="exact"/>
        <w:rPr>
          <w:sz w:val="10"/>
        </w:rPr>
      </w:pPr>
    </w:p>
    <w:p w:rsidR="00406A6D" w:rsidRDefault="005A0851" w:rsidP="005A085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06A6D">
        <w:t>Доступ к правосудию</w:t>
      </w:r>
    </w:p>
    <w:p w:rsidR="005A0851" w:rsidRPr="005A0851" w:rsidRDefault="005A0851" w:rsidP="005A0851">
      <w:pPr>
        <w:pStyle w:val="SingleTxt"/>
        <w:spacing w:after="0" w:line="120" w:lineRule="exact"/>
        <w:rPr>
          <w:sz w:val="10"/>
        </w:rPr>
      </w:pPr>
    </w:p>
    <w:p w:rsidR="00406A6D" w:rsidRDefault="005A0851" w:rsidP="005A0851">
      <w:pPr>
        <w:pStyle w:val="SingleTxt"/>
      </w:pPr>
      <w:r>
        <w:t>10.</w:t>
      </w:r>
      <w:r>
        <w:tab/>
      </w:r>
      <w:r w:rsidR="00406A6D">
        <w:t>Комитет выражает обеспокоенность по поводу того, что доступ женщин к правосудию ограничен из</w:t>
      </w:r>
      <w:r w:rsidR="00406A6D">
        <w:noBreakHyphen/>
        <w:t>за географической удаленности судов от места ж</w:t>
      </w:r>
      <w:r w:rsidR="00406A6D">
        <w:t>и</w:t>
      </w:r>
      <w:r w:rsidR="00406A6D">
        <w:t>тельства и других практических и экономических препятствий, а также по п</w:t>
      </w:r>
      <w:r w:rsidR="00406A6D">
        <w:t>о</w:t>
      </w:r>
      <w:r w:rsidR="00406A6D">
        <w:t>воду нехватки технических возможностей и кадров в судебной системе, недо</w:t>
      </w:r>
      <w:r w:rsidR="00406A6D">
        <w:t>с</w:t>
      </w:r>
      <w:r w:rsidR="00406A6D">
        <w:t>таточной подготовки судей и соответствующих сотрудников правоохранител</w:t>
      </w:r>
      <w:r w:rsidR="00406A6D">
        <w:t>ь</w:t>
      </w:r>
      <w:r w:rsidR="00406A6D">
        <w:t>ных органов по вопросам, касающимся действующей законодательной базы, и нехватки у женщин возможностей для получения юридической помощи</w:t>
      </w:r>
      <w:r w:rsidR="00406A6D" w:rsidRPr="001545D8">
        <w:t xml:space="preserve">. </w:t>
      </w:r>
      <w:r w:rsidR="00406A6D">
        <w:t>Ком</w:t>
      </w:r>
      <w:r w:rsidR="00406A6D">
        <w:t>и</w:t>
      </w:r>
      <w:r w:rsidR="00406A6D">
        <w:t>тет обеспокоен также по поводу крайне низкого уровня правовой грамотности среди женщин</w:t>
      </w:r>
      <w:r w:rsidR="00406A6D" w:rsidRPr="001545D8">
        <w:t xml:space="preserve">, </w:t>
      </w:r>
      <w:r w:rsidR="00406A6D">
        <w:t>недостаточно активного распространения соответствующих з</w:t>
      </w:r>
      <w:r w:rsidR="00406A6D">
        <w:t>а</w:t>
      </w:r>
      <w:r w:rsidR="00406A6D">
        <w:t>конов на местных языках и информации для женщин об их правах согласно Конвенции, что, соответственно, сказывается на их возможностях отстаивать эти права</w:t>
      </w:r>
      <w:r w:rsidR="00406A6D" w:rsidRPr="001545D8">
        <w:t>.</w:t>
      </w:r>
    </w:p>
    <w:p w:rsidR="00406A6D" w:rsidRDefault="005A0851" w:rsidP="005A0851">
      <w:pPr>
        <w:pStyle w:val="SingleTxt"/>
      </w:pPr>
      <w:r>
        <w:t>11.</w:t>
      </w:r>
      <w:r>
        <w:tab/>
      </w:r>
      <w:r w:rsidR="00406A6D" w:rsidRPr="005A0851">
        <w:rPr>
          <w:b/>
        </w:rPr>
        <w:t>Комитет рекомендует государству-участнику:</w:t>
      </w:r>
    </w:p>
    <w:p w:rsidR="00406A6D" w:rsidRDefault="005A0851" w:rsidP="005A0851">
      <w:pPr>
        <w:pStyle w:val="SingleTxt"/>
      </w:pPr>
      <w:r>
        <w:tab/>
        <w:t>a)</w:t>
      </w:r>
      <w:r>
        <w:tab/>
      </w:r>
      <w:r w:rsidR="00406A6D" w:rsidRPr="005A0851">
        <w:rPr>
          <w:b/>
        </w:rPr>
        <w:t>укреплять судебную систему, в том числе на основе выделения дополнительных финансовых, технических и людских ресурсов, оказывать надлежащую юридическую помощь женщинам и обеспечить, чтобы пол</w:t>
      </w:r>
      <w:r w:rsidR="00406A6D" w:rsidRPr="005A0851">
        <w:rPr>
          <w:b/>
        </w:rPr>
        <w:t>о</w:t>
      </w:r>
      <w:r w:rsidR="00406A6D" w:rsidRPr="005A0851">
        <w:rPr>
          <w:b/>
        </w:rPr>
        <w:t>жения Конвенции, общие рекомендации Комитета и соответствующие н</w:t>
      </w:r>
      <w:r w:rsidR="00406A6D" w:rsidRPr="005A0851">
        <w:rPr>
          <w:b/>
        </w:rPr>
        <w:t>а</w:t>
      </w:r>
      <w:r w:rsidR="00406A6D" w:rsidRPr="005A0851">
        <w:rPr>
          <w:b/>
        </w:rPr>
        <w:t>циональные законы государства-участника в обязательном порядке вкл</w:t>
      </w:r>
      <w:r w:rsidR="00406A6D" w:rsidRPr="005A0851">
        <w:rPr>
          <w:b/>
        </w:rPr>
        <w:t>ю</w:t>
      </w:r>
      <w:r w:rsidR="00406A6D" w:rsidRPr="005A0851">
        <w:rPr>
          <w:b/>
        </w:rPr>
        <w:t xml:space="preserve">чались в программы юридического образования и подготовки для судей, </w:t>
      </w:r>
      <w:r w:rsidRPr="005A0851">
        <w:rPr>
          <w:b/>
        </w:rPr>
        <w:t>прокуроров</w:t>
      </w:r>
      <w:r w:rsidR="00406A6D" w:rsidRPr="005A0851">
        <w:rPr>
          <w:b/>
        </w:rPr>
        <w:t>, юристов и сотрудников правоохранительных органов;</w:t>
      </w:r>
    </w:p>
    <w:p w:rsidR="00406A6D" w:rsidRDefault="005A0851" w:rsidP="005A0851">
      <w:pPr>
        <w:pStyle w:val="SingleTxt"/>
      </w:pPr>
      <w:r>
        <w:tab/>
        <w:t>b)</w:t>
      </w:r>
      <w:r>
        <w:tab/>
      </w:r>
      <w:r w:rsidR="00406A6D" w:rsidRPr="005A0851">
        <w:rPr>
          <w:b/>
        </w:rPr>
        <w:t>проводить общественно-информационные кампании для же</w:t>
      </w:r>
      <w:r w:rsidR="00406A6D" w:rsidRPr="005A0851">
        <w:rPr>
          <w:b/>
        </w:rPr>
        <w:t>н</w:t>
      </w:r>
      <w:r w:rsidR="00406A6D" w:rsidRPr="005A0851">
        <w:rPr>
          <w:b/>
        </w:rPr>
        <w:t>щин, посвященные их правам согласно Конвенции; использовать средства массовой информации, в частности радио, для распространения информ</w:t>
      </w:r>
      <w:r w:rsidR="00406A6D" w:rsidRPr="005A0851">
        <w:rPr>
          <w:b/>
        </w:rPr>
        <w:t>а</w:t>
      </w:r>
      <w:r w:rsidR="00406A6D" w:rsidRPr="005A0851">
        <w:rPr>
          <w:b/>
        </w:rPr>
        <w:t>ции об имеющихся средствах правовой защиты, к которым могут прибе</w:t>
      </w:r>
      <w:r w:rsidR="00406A6D" w:rsidRPr="005A0851">
        <w:rPr>
          <w:b/>
        </w:rPr>
        <w:t>г</w:t>
      </w:r>
      <w:r w:rsidR="00406A6D" w:rsidRPr="005A0851">
        <w:rPr>
          <w:b/>
        </w:rPr>
        <w:t>нуть женщины в случае нарушения их прав; осуществлять программы повышения</w:t>
      </w:r>
      <w:r w:rsidRPr="005A0851">
        <w:rPr>
          <w:b/>
        </w:rPr>
        <w:t xml:space="preserve"> уровня</w:t>
      </w:r>
      <w:r w:rsidR="00406A6D" w:rsidRPr="005A0851">
        <w:rPr>
          <w:b/>
        </w:rPr>
        <w:t xml:space="preserve"> правовой грамотности; и обеспечивать широкое ра</w:t>
      </w:r>
      <w:r w:rsidR="00406A6D" w:rsidRPr="005A0851">
        <w:rPr>
          <w:b/>
        </w:rPr>
        <w:t>с</w:t>
      </w:r>
      <w:r w:rsidR="00406A6D" w:rsidRPr="005A0851">
        <w:rPr>
          <w:b/>
        </w:rPr>
        <w:t>пространение всех соответс</w:t>
      </w:r>
      <w:r w:rsidR="00406A6D" w:rsidRPr="005A0851">
        <w:rPr>
          <w:b/>
        </w:rPr>
        <w:t>т</w:t>
      </w:r>
      <w:r w:rsidR="00406A6D" w:rsidRPr="005A0851">
        <w:rPr>
          <w:b/>
        </w:rPr>
        <w:t>вующих законов на местных языках.</w:t>
      </w:r>
    </w:p>
    <w:p w:rsidR="005A0851" w:rsidRPr="005A0851" w:rsidRDefault="005A0851" w:rsidP="005A0851">
      <w:pPr>
        <w:pStyle w:val="SingleTxt"/>
        <w:spacing w:after="0" w:line="120" w:lineRule="exact"/>
        <w:rPr>
          <w:sz w:val="10"/>
        </w:rPr>
      </w:pPr>
    </w:p>
    <w:p w:rsidR="00406A6D" w:rsidRDefault="005A0851" w:rsidP="005A085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06A6D" w:rsidRPr="00D030ED">
        <w:t>Национальный механизм по улучшению положения женщин</w:t>
      </w:r>
    </w:p>
    <w:p w:rsidR="005A0851" w:rsidRPr="005A0851" w:rsidRDefault="005A0851" w:rsidP="005A0851">
      <w:pPr>
        <w:pStyle w:val="SingleTxt"/>
        <w:spacing w:after="0" w:line="120" w:lineRule="exact"/>
        <w:rPr>
          <w:sz w:val="10"/>
        </w:rPr>
      </w:pPr>
    </w:p>
    <w:p w:rsidR="00406A6D" w:rsidRDefault="005A0851" w:rsidP="005A0851">
      <w:pPr>
        <w:pStyle w:val="SingleTxt"/>
      </w:pPr>
      <w:r>
        <w:t>12.</w:t>
      </w:r>
      <w:r>
        <w:tab/>
      </w:r>
      <w:r w:rsidR="00406A6D">
        <w:t>Приветствуя учреждение должностей координаторов по гендерным в</w:t>
      </w:r>
      <w:r w:rsidR="00406A6D">
        <w:t>о</w:t>
      </w:r>
      <w:r w:rsidR="00406A6D">
        <w:t>просам в каждом министерстве, Комитет выражает озабоченность по поводу неясной информации, предоставленной в отношении мандатов и разделения обязанностей между тремя компонентами национального механизма: Наци</w:t>
      </w:r>
      <w:r w:rsidR="00406A6D">
        <w:t>о</w:t>
      </w:r>
      <w:r w:rsidR="00406A6D">
        <w:t>нальным советом по содействию гендерному равенству, его руководящим к</w:t>
      </w:r>
      <w:r w:rsidR="00406A6D">
        <w:t>о</w:t>
      </w:r>
      <w:r w:rsidR="00406A6D">
        <w:t>митетом, техническим комитетом и центром контроля в интересах семьи, же</w:t>
      </w:r>
      <w:r w:rsidR="00406A6D">
        <w:t>н</w:t>
      </w:r>
      <w:r w:rsidR="00406A6D">
        <w:t xml:space="preserve">щин и детей; Управлением по содействию улучшению положения женщин и решению гендерных вопросов в </w:t>
      </w:r>
      <w:r>
        <w:t>министерстве</w:t>
      </w:r>
      <w:r w:rsidR="00406A6D">
        <w:t xml:space="preserve"> семьи и национальной солида</w:t>
      </w:r>
      <w:r w:rsidR="00406A6D">
        <w:t>р</w:t>
      </w:r>
      <w:r w:rsidR="00406A6D">
        <w:t xml:space="preserve">ности; и Институтом по делам женщин. Он также выражает озабоченность в связи с отсутствием координационного механизма между этими ведомствами, ограниченным техническим и финансовым потенциалом </w:t>
      </w:r>
      <w:r w:rsidR="00066AEB">
        <w:t>м</w:t>
      </w:r>
      <w:r w:rsidR="00406A6D">
        <w:t>инистерства семьи и национальной солидарности для обеспечения учета гендерной проблематики, сообщавшейся неэффективностью децентрализованных органов Национальн</w:t>
      </w:r>
      <w:r w:rsidR="00406A6D">
        <w:t>о</w:t>
      </w:r>
      <w:r w:rsidR="00406A6D">
        <w:t>го совета и отсутствием информации об осуществлении, контроле и оценке в отношении Национальной</w:t>
      </w:r>
      <w:r w:rsidR="00066AEB">
        <w:t xml:space="preserve"> стратегии</w:t>
      </w:r>
      <w:r w:rsidR="00406A6D">
        <w:t xml:space="preserve"> обес</w:t>
      </w:r>
      <w:r w:rsidR="00066AEB">
        <w:t>печения</w:t>
      </w:r>
      <w:r w:rsidR="00406A6D">
        <w:t xml:space="preserve"> гендерного равенства.</w:t>
      </w:r>
    </w:p>
    <w:p w:rsidR="00406A6D" w:rsidRDefault="00066AEB" w:rsidP="00066AEB">
      <w:pPr>
        <w:pStyle w:val="SingleTxt"/>
      </w:pPr>
      <w:r>
        <w:t>13.</w:t>
      </w:r>
      <w:r>
        <w:tab/>
      </w:r>
      <w:r w:rsidR="00406A6D" w:rsidRPr="00066AEB">
        <w:rPr>
          <w:b/>
        </w:rPr>
        <w:t>Комитет рекомендует государству-участнику:</w:t>
      </w:r>
    </w:p>
    <w:p w:rsidR="00406A6D" w:rsidRDefault="00066AEB" w:rsidP="00066AEB">
      <w:pPr>
        <w:pStyle w:val="SingleTxt"/>
      </w:pPr>
      <w:r>
        <w:tab/>
        <w:t>a)</w:t>
      </w:r>
      <w:r>
        <w:tab/>
      </w:r>
      <w:r w:rsidR="00406A6D" w:rsidRPr="00066AEB">
        <w:rPr>
          <w:b/>
        </w:rPr>
        <w:t>укреплять свой национальный механизм по улучшению полож</w:t>
      </w:r>
      <w:r w:rsidR="00406A6D" w:rsidRPr="00066AEB">
        <w:rPr>
          <w:b/>
        </w:rPr>
        <w:t>е</w:t>
      </w:r>
      <w:r w:rsidR="00406A6D" w:rsidRPr="00066AEB">
        <w:rPr>
          <w:b/>
        </w:rPr>
        <w:t>ния женщин, четко определить мандат и обязанности его различных ко</w:t>
      </w:r>
      <w:r w:rsidR="00406A6D" w:rsidRPr="00066AEB">
        <w:rPr>
          <w:b/>
        </w:rPr>
        <w:t>м</w:t>
      </w:r>
      <w:r w:rsidR="00406A6D" w:rsidRPr="00066AEB">
        <w:rPr>
          <w:b/>
        </w:rPr>
        <w:t>понентов, улучшать координацию между ними и укреплять связи на н</w:t>
      </w:r>
      <w:r w:rsidR="00406A6D" w:rsidRPr="00066AEB">
        <w:rPr>
          <w:b/>
        </w:rPr>
        <w:t>а</w:t>
      </w:r>
      <w:r w:rsidR="00406A6D" w:rsidRPr="00066AEB">
        <w:rPr>
          <w:b/>
        </w:rPr>
        <w:t xml:space="preserve">циональном, департаментском и муниципальном уровнях </w:t>
      </w:r>
      <w:r w:rsidRPr="00066AEB">
        <w:rPr>
          <w:b/>
        </w:rPr>
        <w:t>в вопросах, к</w:t>
      </w:r>
      <w:r w:rsidRPr="00066AEB">
        <w:rPr>
          <w:b/>
        </w:rPr>
        <w:t>а</w:t>
      </w:r>
      <w:r w:rsidRPr="00066AEB">
        <w:rPr>
          <w:b/>
        </w:rPr>
        <w:t>сающихся</w:t>
      </w:r>
      <w:r w:rsidR="00406A6D" w:rsidRPr="00066AEB">
        <w:rPr>
          <w:b/>
        </w:rPr>
        <w:t xml:space="preserve"> деятельн</w:t>
      </w:r>
      <w:r w:rsidR="00406A6D" w:rsidRPr="00066AEB">
        <w:rPr>
          <w:b/>
        </w:rPr>
        <w:t>о</w:t>
      </w:r>
      <w:r w:rsidR="00406A6D" w:rsidRPr="00066AEB">
        <w:rPr>
          <w:b/>
        </w:rPr>
        <w:t>сти по обеспечению гендерного равенства, в том числе посредством организ</w:t>
      </w:r>
      <w:r w:rsidR="00406A6D" w:rsidRPr="00066AEB">
        <w:rPr>
          <w:b/>
        </w:rPr>
        <w:t>а</w:t>
      </w:r>
      <w:r w:rsidR="00406A6D" w:rsidRPr="00066AEB">
        <w:rPr>
          <w:b/>
        </w:rPr>
        <w:t>ции подготовки кадров по вопросам ознакомления с гендерной проблематикой и ее учета;</w:t>
      </w:r>
    </w:p>
    <w:p w:rsidR="00406A6D" w:rsidRDefault="00066AEB" w:rsidP="00066AEB">
      <w:pPr>
        <w:pStyle w:val="SingleTxt"/>
      </w:pPr>
      <w:r>
        <w:tab/>
        <w:t>b)</w:t>
      </w:r>
      <w:r>
        <w:tab/>
      </w:r>
      <w:r w:rsidR="00406A6D" w:rsidRPr="00066AEB">
        <w:rPr>
          <w:b/>
        </w:rPr>
        <w:t>увеличивать кадровые и финансовые ресурсы национального механизма и его технический потенциал для проведения эффективной деятельности по защите и п</w:t>
      </w:r>
      <w:r w:rsidR="00406A6D" w:rsidRPr="00066AEB">
        <w:rPr>
          <w:b/>
        </w:rPr>
        <w:t>о</w:t>
      </w:r>
      <w:r w:rsidR="00406A6D" w:rsidRPr="00066AEB">
        <w:rPr>
          <w:b/>
        </w:rPr>
        <w:t>ощрению прав человека женщин на всех уровнях;</w:t>
      </w:r>
    </w:p>
    <w:p w:rsidR="00406A6D" w:rsidRPr="00C9288C" w:rsidRDefault="00066AEB" w:rsidP="00066AEB">
      <w:pPr>
        <w:pStyle w:val="SingleTxt"/>
        <w:rPr>
          <w:b/>
        </w:rPr>
      </w:pPr>
      <w:r>
        <w:tab/>
        <w:t>c)</w:t>
      </w:r>
      <w:r>
        <w:tab/>
      </w:r>
      <w:r w:rsidR="00406A6D" w:rsidRPr="00C9288C">
        <w:rPr>
          <w:b/>
        </w:rPr>
        <w:t>создать механизмы оценки</w:t>
      </w:r>
      <w:r w:rsidRPr="00C9288C">
        <w:rPr>
          <w:b/>
        </w:rPr>
        <w:t xml:space="preserve"> результатов осуществления</w:t>
      </w:r>
      <w:r w:rsidR="00406A6D" w:rsidRPr="00C9288C">
        <w:rPr>
          <w:b/>
        </w:rPr>
        <w:t xml:space="preserve"> Наци</w:t>
      </w:r>
      <w:r w:rsidR="00406A6D" w:rsidRPr="00C9288C">
        <w:rPr>
          <w:b/>
        </w:rPr>
        <w:t>о</w:t>
      </w:r>
      <w:r w:rsidR="00406A6D" w:rsidRPr="00C9288C">
        <w:rPr>
          <w:b/>
        </w:rPr>
        <w:t>нальной</w:t>
      </w:r>
      <w:r w:rsidRPr="00C9288C">
        <w:rPr>
          <w:b/>
        </w:rPr>
        <w:t xml:space="preserve"> стратегии</w:t>
      </w:r>
      <w:r w:rsidR="00406A6D" w:rsidRPr="00C9288C">
        <w:rPr>
          <w:b/>
        </w:rPr>
        <w:t xml:space="preserve"> </w:t>
      </w:r>
      <w:r w:rsidRPr="00C9288C">
        <w:rPr>
          <w:b/>
        </w:rPr>
        <w:t>обеспечения</w:t>
      </w:r>
      <w:r w:rsidR="00406A6D" w:rsidRPr="00C9288C">
        <w:rPr>
          <w:b/>
        </w:rPr>
        <w:t xml:space="preserve"> гендерного равенства для </w:t>
      </w:r>
      <w:r w:rsidRPr="00C9288C">
        <w:rPr>
          <w:b/>
        </w:rPr>
        <w:t>надлежащего</w:t>
      </w:r>
      <w:r w:rsidR="00406A6D" w:rsidRPr="00C9288C">
        <w:rPr>
          <w:b/>
        </w:rPr>
        <w:t xml:space="preserve"> контрол</w:t>
      </w:r>
      <w:r w:rsidRPr="00C9288C">
        <w:rPr>
          <w:b/>
        </w:rPr>
        <w:t>я</w:t>
      </w:r>
      <w:r w:rsidR="00406A6D" w:rsidRPr="00C9288C">
        <w:rPr>
          <w:b/>
        </w:rPr>
        <w:t xml:space="preserve"> и оце</w:t>
      </w:r>
      <w:r w:rsidRPr="00C9288C">
        <w:rPr>
          <w:b/>
        </w:rPr>
        <w:t>нки</w:t>
      </w:r>
      <w:r w:rsidR="00406A6D" w:rsidRPr="00C9288C">
        <w:rPr>
          <w:b/>
        </w:rPr>
        <w:t xml:space="preserve"> и</w:t>
      </w:r>
      <w:r w:rsidRPr="00C9288C">
        <w:rPr>
          <w:b/>
        </w:rPr>
        <w:t xml:space="preserve"> принятия, когда и где это необходимо,</w:t>
      </w:r>
      <w:r w:rsidR="00406A6D" w:rsidRPr="00C9288C">
        <w:rPr>
          <w:b/>
        </w:rPr>
        <w:t xml:space="preserve"> мер по устр</w:t>
      </w:r>
      <w:r w:rsidR="00406A6D" w:rsidRPr="00C9288C">
        <w:rPr>
          <w:b/>
        </w:rPr>
        <w:t>а</w:t>
      </w:r>
      <w:r w:rsidR="00406A6D" w:rsidRPr="00C9288C">
        <w:rPr>
          <w:b/>
        </w:rPr>
        <w:t>нению любых сбоев и на этой основе разработать</w:t>
      </w:r>
      <w:r w:rsidRPr="00C9288C">
        <w:rPr>
          <w:b/>
        </w:rPr>
        <w:t xml:space="preserve"> комплексный</w:t>
      </w:r>
      <w:r w:rsidR="00406A6D" w:rsidRPr="00C9288C">
        <w:rPr>
          <w:b/>
        </w:rPr>
        <w:t xml:space="preserve"> план де</w:t>
      </w:r>
      <w:r w:rsidR="00406A6D" w:rsidRPr="00C9288C">
        <w:rPr>
          <w:b/>
        </w:rPr>
        <w:t>й</w:t>
      </w:r>
      <w:r w:rsidR="00406A6D" w:rsidRPr="00C9288C">
        <w:rPr>
          <w:b/>
        </w:rPr>
        <w:t>ствий по эффекти</w:t>
      </w:r>
      <w:r w:rsidR="00406A6D" w:rsidRPr="00C9288C">
        <w:rPr>
          <w:b/>
        </w:rPr>
        <w:t>в</w:t>
      </w:r>
      <w:r w:rsidR="00406A6D" w:rsidRPr="00C9288C">
        <w:rPr>
          <w:b/>
        </w:rPr>
        <w:t>ному осуществлению</w:t>
      </w:r>
      <w:r w:rsidRPr="00C9288C">
        <w:rPr>
          <w:b/>
        </w:rPr>
        <w:t xml:space="preserve"> этой стратегии</w:t>
      </w:r>
      <w:r w:rsidR="00406A6D" w:rsidRPr="00C9288C">
        <w:rPr>
          <w:b/>
        </w:rPr>
        <w:t xml:space="preserve"> на национальном и муниципальном уро</w:t>
      </w:r>
      <w:r w:rsidR="00406A6D" w:rsidRPr="00C9288C">
        <w:rPr>
          <w:b/>
        </w:rPr>
        <w:t>в</w:t>
      </w:r>
      <w:r w:rsidR="00406A6D" w:rsidRPr="00C9288C">
        <w:rPr>
          <w:b/>
        </w:rPr>
        <w:t>нях.</w:t>
      </w:r>
    </w:p>
    <w:p w:rsidR="00066AEB" w:rsidRPr="00066AEB" w:rsidRDefault="00066AEB" w:rsidP="00066AEB">
      <w:pPr>
        <w:pStyle w:val="SingleTxt"/>
        <w:spacing w:after="0" w:line="120" w:lineRule="exact"/>
        <w:rPr>
          <w:sz w:val="10"/>
        </w:rPr>
      </w:pPr>
    </w:p>
    <w:p w:rsidR="00406A6D" w:rsidRDefault="00066AEB" w:rsidP="00066AE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06A6D" w:rsidRPr="00D030ED">
        <w:t>Временные специальные меры</w:t>
      </w:r>
    </w:p>
    <w:p w:rsidR="00066AEB" w:rsidRPr="00066AEB" w:rsidRDefault="00066AEB" w:rsidP="00066AEB">
      <w:pPr>
        <w:pStyle w:val="SingleTxt"/>
        <w:keepNext/>
        <w:spacing w:after="0" w:line="120" w:lineRule="exact"/>
        <w:rPr>
          <w:sz w:val="10"/>
        </w:rPr>
      </w:pPr>
    </w:p>
    <w:p w:rsidR="00B46D7A" w:rsidRPr="00406A6D" w:rsidRDefault="00066AEB" w:rsidP="00406A6D">
      <w:pPr>
        <w:pStyle w:val="SingleTxt"/>
      </w:pPr>
      <w:r>
        <w:t>14.</w:t>
      </w:r>
      <w:r>
        <w:tab/>
      </w:r>
      <w:r w:rsidR="00406A6D">
        <w:t>Комитет озабочен тем, что государство-участник, возможно, не имеет че</w:t>
      </w:r>
      <w:r w:rsidR="00406A6D">
        <w:t>т</w:t>
      </w:r>
      <w:r w:rsidR="00406A6D">
        <w:t>кого представления о характере, цели и необходимости принятия временных специальных мер для содействия</w:t>
      </w:r>
      <w:r>
        <w:t xml:space="preserve"> обеспечению де</w:t>
      </w:r>
      <w:r>
        <w:noBreakHyphen/>
        <w:t>факто равенства</w:t>
      </w:r>
      <w:r w:rsidR="00406A6D">
        <w:t xml:space="preserve"> женщин и мужчин</w:t>
      </w:r>
      <w:r>
        <w:t>,</w:t>
      </w:r>
      <w:r w:rsidR="00406A6D">
        <w:t xml:space="preserve"> и выражает сожаление по поводу того, что, за исключением</w:t>
      </w:r>
      <w:r>
        <w:t xml:space="preserve"> сферы</w:t>
      </w:r>
      <w:r w:rsidR="00406A6D">
        <w:t xml:space="preserve"> образования, государство-участник до настоящего времени не приняло каких-либо временных специальных мер.</w:t>
      </w:r>
    </w:p>
    <w:p w:rsidR="00EF4BF9" w:rsidRPr="00C65F2F" w:rsidRDefault="00EF4BF9" w:rsidP="00EF4BF9">
      <w:pPr>
        <w:pStyle w:val="SingleTxt"/>
        <w:rPr>
          <w:b/>
        </w:rPr>
      </w:pPr>
      <w:r w:rsidRPr="00C65F2F">
        <w:t>15.</w:t>
      </w:r>
      <w:r w:rsidRPr="00C65F2F">
        <w:tab/>
      </w:r>
      <w:r w:rsidRPr="00C65F2F">
        <w:rPr>
          <w:b/>
        </w:rPr>
        <w:t>Комитет рекомендует государству-участнику проводить четкое ра</w:t>
      </w:r>
      <w:r w:rsidRPr="00C65F2F">
        <w:rPr>
          <w:b/>
        </w:rPr>
        <w:t>з</w:t>
      </w:r>
      <w:r w:rsidRPr="00C65F2F">
        <w:rPr>
          <w:b/>
        </w:rPr>
        <w:t>личие в своей политике и программах между общей социально-экономической политикой, которая приносит пользу женщинам, и вр</w:t>
      </w:r>
      <w:r w:rsidRPr="00C65F2F">
        <w:rPr>
          <w:b/>
        </w:rPr>
        <w:t>е</w:t>
      </w:r>
      <w:r w:rsidRPr="00C65F2F">
        <w:rPr>
          <w:b/>
        </w:rPr>
        <w:t>менными специальными ме</w:t>
      </w:r>
      <w:r>
        <w:rPr>
          <w:b/>
        </w:rPr>
        <w:t>рами, предусмотренными в пункте</w:t>
      </w:r>
      <w:r>
        <w:rPr>
          <w:b/>
          <w:lang w:val="en-US"/>
        </w:rPr>
        <w:t> </w:t>
      </w:r>
      <w:r>
        <w:rPr>
          <w:b/>
        </w:rPr>
        <w:t>1 статьи</w:t>
      </w:r>
      <w:r>
        <w:rPr>
          <w:b/>
          <w:lang w:val="en-US"/>
        </w:rPr>
        <w:t> </w:t>
      </w:r>
      <w:r w:rsidRPr="00C65F2F">
        <w:rPr>
          <w:b/>
        </w:rPr>
        <w:t>4 Конве</w:t>
      </w:r>
      <w:r w:rsidRPr="00C65F2F">
        <w:rPr>
          <w:b/>
        </w:rPr>
        <w:t>н</w:t>
      </w:r>
      <w:r w:rsidRPr="00C65F2F">
        <w:rPr>
          <w:b/>
        </w:rPr>
        <w:t>ции</w:t>
      </w:r>
      <w:r w:rsidRPr="00202742">
        <w:rPr>
          <w:b/>
        </w:rPr>
        <w:t xml:space="preserve"> и</w:t>
      </w:r>
      <w:r w:rsidRPr="00C65F2F">
        <w:rPr>
          <w:b/>
        </w:rPr>
        <w:t xml:space="preserve"> необходимыми для ускорения достижения равенства женщин и мужчин </w:t>
      </w:r>
      <w:r>
        <w:rPr>
          <w:b/>
        </w:rPr>
        <w:t>де-факто</w:t>
      </w:r>
      <w:r w:rsidRPr="00C65F2F">
        <w:rPr>
          <w:b/>
        </w:rPr>
        <w:t xml:space="preserve"> в различных областях, как это разъяснено Комитетом в его </w:t>
      </w:r>
      <w:r>
        <w:rPr>
          <w:b/>
        </w:rPr>
        <w:t>общей рекомендации</w:t>
      </w:r>
      <w:r>
        <w:rPr>
          <w:b/>
          <w:lang w:val="en-US"/>
        </w:rPr>
        <w:t> </w:t>
      </w:r>
      <w:r>
        <w:rPr>
          <w:b/>
        </w:rPr>
        <w:t>№</w:t>
      </w:r>
      <w:r>
        <w:rPr>
          <w:b/>
          <w:lang w:val="en-US"/>
        </w:rPr>
        <w:t> </w:t>
      </w:r>
      <w:r w:rsidRPr="00C65F2F">
        <w:rPr>
          <w:b/>
        </w:rPr>
        <w:t>25</w:t>
      </w:r>
      <w:r>
        <w:rPr>
          <w:b/>
        </w:rPr>
        <w:t>, касающейся временных специальных мер.</w:t>
      </w:r>
      <w:r w:rsidRPr="00C65F2F">
        <w:rPr>
          <w:b/>
        </w:rPr>
        <w:t xml:space="preserve"> Ком</w:t>
      </w:r>
      <w:r w:rsidRPr="00C65F2F">
        <w:rPr>
          <w:b/>
        </w:rPr>
        <w:t>и</w:t>
      </w:r>
      <w:r w:rsidRPr="00C65F2F">
        <w:rPr>
          <w:b/>
        </w:rPr>
        <w:t>тет далее настоятельно призывает государство-участник создать законодательную основу для принятия временных специальных мер и и</w:t>
      </w:r>
      <w:r w:rsidRPr="00C65F2F">
        <w:rPr>
          <w:b/>
        </w:rPr>
        <w:t>с</w:t>
      </w:r>
      <w:r w:rsidRPr="00C65F2F">
        <w:rPr>
          <w:b/>
        </w:rPr>
        <w:t>польз</w:t>
      </w:r>
      <w:r w:rsidRPr="00C65F2F">
        <w:rPr>
          <w:b/>
        </w:rPr>
        <w:t>о</w:t>
      </w:r>
      <w:r w:rsidRPr="00C65F2F">
        <w:rPr>
          <w:b/>
        </w:rPr>
        <w:t xml:space="preserve">вать такие меры во всех областях, </w:t>
      </w:r>
      <w:r>
        <w:rPr>
          <w:b/>
        </w:rPr>
        <w:t xml:space="preserve">которые охвачены </w:t>
      </w:r>
      <w:r w:rsidRPr="00C65F2F">
        <w:rPr>
          <w:b/>
        </w:rPr>
        <w:t>Конвенцией</w:t>
      </w:r>
      <w:r>
        <w:rPr>
          <w:b/>
        </w:rPr>
        <w:t xml:space="preserve"> и</w:t>
      </w:r>
      <w:r w:rsidRPr="00C65F2F">
        <w:rPr>
          <w:b/>
        </w:rPr>
        <w:t xml:space="preserve"> в которых женщины недопредставлены или находятся в неблагоприятном положении, в том числе в общественной и политической жизни, а также улучшать полож</w:t>
      </w:r>
      <w:r w:rsidRPr="00C65F2F">
        <w:rPr>
          <w:b/>
        </w:rPr>
        <w:t>е</w:t>
      </w:r>
      <w:r w:rsidRPr="00C65F2F">
        <w:rPr>
          <w:b/>
        </w:rPr>
        <w:t>ние сельских женщин.</w:t>
      </w:r>
    </w:p>
    <w:p w:rsidR="00EF4BF9" w:rsidRPr="00202742" w:rsidRDefault="00EF4BF9" w:rsidP="00EF4BF9">
      <w:pPr>
        <w:pStyle w:val="SingleTxt"/>
        <w:spacing w:after="0" w:line="120" w:lineRule="exact"/>
        <w:rPr>
          <w:b/>
          <w:sz w:val="10"/>
        </w:rPr>
      </w:pPr>
    </w:p>
    <w:p w:rsidR="00EF4BF9" w:rsidRPr="00C65F2F" w:rsidRDefault="00EF4BF9" w:rsidP="00EF4BF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65F2F">
        <w:tab/>
      </w:r>
      <w:r w:rsidRPr="00C65F2F">
        <w:tab/>
        <w:t>Стереотипы и вредные виды практики</w:t>
      </w:r>
    </w:p>
    <w:p w:rsidR="00EF4BF9" w:rsidRPr="00202742" w:rsidRDefault="00EF4BF9" w:rsidP="00EF4BF9">
      <w:pPr>
        <w:pStyle w:val="SingleTxt"/>
        <w:spacing w:after="0" w:line="120" w:lineRule="exact"/>
        <w:rPr>
          <w:sz w:val="10"/>
        </w:rPr>
      </w:pPr>
    </w:p>
    <w:p w:rsidR="00EF4BF9" w:rsidRPr="00C65F2F" w:rsidRDefault="00EF4BF9" w:rsidP="00EF4BF9">
      <w:pPr>
        <w:pStyle w:val="SingleTxt"/>
      </w:pPr>
      <w:r w:rsidRPr="00C65F2F">
        <w:t>16.</w:t>
      </w:r>
      <w:r w:rsidRPr="00C65F2F">
        <w:tab/>
        <w:t xml:space="preserve">Комитет по-прежнему серьезно озабочен сохранением патриархальных </w:t>
      </w:r>
      <w:r>
        <w:t>воззрений</w:t>
      </w:r>
      <w:r w:rsidRPr="00C65F2F">
        <w:t xml:space="preserve"> и г</w:t>
      </w:r>
      <w:r>
        <w:t xml:space="preserve">лубоко укоренившихся стереотипных представлений о роли </w:t>
      </w:r>
      <w:r w:rsidRPr="00C65F2F">
        <w:t>и обязанно</w:t>
      </w:r>
      <w:r>
        <w:t>стях</w:t>
      </w:r>
      <w:r w:rsidRPr="00C65F2F">
        <w:t xml:space="preserve"> женщин и мужчин во всех сферах жизни</w:t>
      </w:r>
      <w:r>
        <w:t xml:space="preserve">, а также тем, что </w:t>
      </w:r>
      <w:r w:rsidRPr="00C65F2F">
        <w:t>гос</w:t>
      </w:r>
      <w:r w:rsidRPr="00C65F2F">
        <w:t>у</w:t>
      </w:r>
      <w:r w:rsidRPr="00C65F2F">
        <w:t>дарств</w:t>
      </w:r>
      <w:r>
        <w:t>о</w:t>
      </w:r>
      <w:r w:rsidRPr="00C65F2F">
        <w:t>-участник</w:t>
      </w:r>
      <w:r>
        <w:t xml:space="preserve"> не принимает достаточно активных мер для </w:t>
      </w:r>
      <w:r w:rsidRPr="00C65F2F">
        <w:t>борьб</w:t>
      </w:r>
      <w:r>
        <w:t>ы</w:t>
      </w:r>
      <w:r w:rsidRPr="00C65F2F">
        <w:t xml:space="preserve"> с об</w:t>
      </w:r>
      <w:r w:rsidRPr="00C65F2F">
        <w:t>ы</w:t>
      </w:r>
      <w:r w:rsidRPr="00C65F2F">
        <w:t>чаями и практикой, которые увековечивают дискриминацию в отношении женщин и подчиненное положение женщин в семье и обществе. Приветствуя включение понятия вредных видов практики в недавно принятый закон о бор</w:t>
      </w:r>
      <w:r w:rsidRPr="00C65F2F">
        <w:t>ь</w:t>
      </w:r>
      <w:r w:rsidRPr="00C65F2F">
        <w:t>бе с насилием в отношении женщин (Закон № 2011-26 от 9 января 2012 года), Комитет в</w:t>
      </w:r>
      <w:r w:rsidRPr="00C65F2F">
        <w:t>ы</w:t>
      </w:r>
      <w:r w:rsidRPr="00C65F2F">
        <w:t>ражает глубокую озабоченность по поводу того, что вредные виды практики, такие как ранние и принудительные браки, полигамия, калеч</w:t>
      </w:r>
      <w:r>
        <w:t xml:space="preserve">ащие операции на </w:t>
      </w:r>
      <w:r w:rsidRPr="00C65F2F">
        <w:t>женских половых орга</w:t>
      </w:r>
      <w:r>
        <w:t>нах</w:t>
      </w:r>
      <w:r w:rsidRPr="00C65F2F">
        <w:t>, практика вдовства, левират и сорорат, обряды очищения женщин, виновных в прелюбодеянии, и убийства так наз</w:t>
      </w:r>
      <w:r w:rsidRPr="00C65F2F">
        <w:t>ы</w:t>
      </w:r>
      <w:r w:rsidRPr="00C65F2F">
        <w:t xml:space="preserve">ваемых </w:t>
      </w:r>
      <w:r>
        <w:t>«</w:t>
      </w:r>
      <w:r w:rsidRPr="00C65F2F">
        <w:t>детей-</w:t>
      </w:r>
      <w:r>
        <w:t>колдунов»</w:t>
      </w:r>
      <w:r w:rsidRPr="00C65F2F">
        <w:t xml:space="preserve">, по-прежнему </w:t>
      </w:r>
      <w:r>
        <w:t xml:space="preserve">широко распространены </w:t>
      </w:r>
      <w:r w:rsidRPr="00C65F2F">
        <w:t xml:space="preserve">и остаются безнаказанными, несмотря на наличие </w:t>
      </w:r>
      <w:r>
        <w:t xml:space="preserve">всеохватной </w:t>
      </w:r>
      <w:r w:rsidRPr="00C65F2F">
        <w:t>законодатель</w:t>
      </w:r>
      <w:r>
        <w:t>ной</w:t>
      </w:r>
      <w:r w:rsidRPr="00C65F2F">
        <w:t xml:space="preserve"> основ</w:t>
      </w:r>
      <w:r>
        <w:t>ы</w:t>
      </w:r>
      <w:r w:rsidRPr="00C65F2F">
        <w:t>. Комитет особенно озабочен отсутствием информации о расследовании, уг</w:t>
      </w:r>
      <w:r w:rsidRPr="00C65F2F">
        <w:t>о</w:t>
      </w:r>
      <w:r w:rsidRPr="00C65F2F">
        <w:t>ловном преследовании и осуждении виновных лиц в соответствии с законод</w:t>
      </w:r>
      <w:r w:rsidRPr="00C65F2F">
        <w:t>а</w:t>
      </w:r>
      <w:r w:rsidRPr="00C65F2F">
        <w:t>тельством</w:t>
      </w:r>
      <w:r>
        <w:t xml:space="preserve"> о запрещении калечащих операций на </w:t>
      </w:r>
      <w:r w:rsidRPr="00C65F2F">
        <w:t>женских половых орга</w:t>
      </w:r>
      <w:r>
        <w:t>нах</w:t>
      </w:r>
      <w:r w:rsidRPr="00C65F2F">
        <w:t>, к</w:t>
      </w:r>
      <w:r w:rsidRPr="00C65F2F">
        <w:t>о</w:t>
      </w:r>
      <w:r w:rsidRPr="00C65F2F">
        <w:t>торое дейст</w:t>
      </w:r>
      <w:r>
        <w:t>вует с 2003 </w:t>
      </w:r>
      <w:r w:rsidRPr="00C65F2F">
        <w:t>года (Закон № 2003-03), и тем фактом, что во избежание уголовного преследования</w:t>
      </w:r>
      <w:r>
        <w:t xml:space="preserve"> калечащие операции на </w:t>
      </w:r>
      <w:r w:rsidRPr="00C65F2F">
        <w:t>женских половых орга</w:t>
      </w:r>
      <w:r>
        <w:t>нах</w:t>
      </w:r>
      <w:r w:rsidRPr="00C65F2F">
        <w:t xml:space="preserve"> часто </w:t>
      </w:r>
      <w:r>
        <w:t xml:space="preserve">проводятся </w:t>
      </w:r>
      <w:r w:rsidRPr="00C65F2F">
        <w:t>за пределами государства-участника</w:t>
      </w:r>
      <w:r>
        <w:t>,</w:t>
      </w:r>
      <w:r w:rsidRPr="00C65F2F">
        <w:t xml:space="preserve"> в соседних странах.</w:t>
      </w:r>
    </w:p>
    <w:p w:rsidR="00EF4BF9" w:rsidRPr="00C65F2F" w:rsidRDefault="00EF4BF9" w:rsidP="00EF4BF9">
      <w:pPr>
        <w:pStyle w:val="SingleTxt"/>
        <w:rPr>
          <w:b/>
        </w:rPr>
      </w:pPr>
      <w:r w:rsidRPr="00C65F2F">
        <w:t>17.</w:t>
      </w:r>
      <w:r w:rsidRPr="00C65F2F">
        <w:tab/>
      </w:r>
      <w:r w:rsidRPr="00C65F2F">
        <w:rPr>
          <w:b/>
        </w:rPr>
        <w:t>Комитет настоятельно призывает государство-участник:</w:t>
      </w:r>
    </w:p>
    <w:p w:rsidR="00EF4BF9" w:rsidRPr="00C65F2F" w:rsidRDefault="00EF4BF9" w:rsidP="00EF4BF9">
      <w:pPr>
        <w:pStyle w:val="SingleTxt"/>
        <w:rPr>
          <w:b/>
        </w:rPr>
      </w:pPr>
      <w:r w:rsidRPr="00C65F2F">
        <w:rPr>
          <w:b/>
        </w:rPr>
        <w:tab/>
      </w:r>
      <w:r w:rsidRPr="00214510">
        <w:t>а)</w:t>
      </w:r>
      <w:r w:rsidRPr="00C65F2F">
        <w:rPr>
          <w:b/>
        </w:rPr>
        <w:tab/>
        <w:t>проводить консультации с представителями гражданского общ</w:t>
      </w:r>
      <w:r w:rsidRPr="00C65F2F">
        <w:rPr>
          <w:b/>
        </w:rPr>
        <w:t>е</w:t>
      </w:r>
      <w:r w:rsidRPr="00C65F2F">
        <w:rPr>
          <w:b/>
        </w:rPr>
        <w:t xml:space="preserve">ства и женских организаций и традиционными лидерами на </w:t>
      </w:r>
      <w:r>
        <w:rPr>
          <w:b/>
        </w:rPr>
        <w:t xml:space="preserve">уровне </w:t>
      </w:r>
      <w:r w:rsidRPr="00C65F2F">
        <w:rPr>
          <w:b/>
        </w:rPr>
        <w:t>депа</w:t>
      </w:r>
      <w:r w:rsidRPr="00C65F2F">
        <w:rPr>
          <w:b/>
        </w:rPr>
        <w:t>р</w:t>
      </w:r>
      <w:r w:rsidRPr="00C65F2F">
        <w:rPr>
          <w:b/>
        </w:rPr>
        <w:t>тамент</w:t>
      </w:r>
      <w:r>
        <w:rPr>
          <w:b/>
        </w:rPr>
        <w:t>ов и на</w:t>
      </w:r>
      <w:r w:rsidRPr="00C65F2F">
        <w:rPr>
          <w:b/>
        </w:rPr>
        <w:t xml:space="preserve"> муниципальном уровн</w:t>
      </w:r>
      <w:r>
        <w:rPr>
          <w:b/>
        </w:rPr>
        <w:t>е</w:t>
      </w:r>
      <w:r w:rsidRPr="00C65F2F">
        <w:rPr>
          <w:b/>
        </w:rPr>
        <w:t xml:space="preserve"> в целях налаживания диалога </w:t>
      </w:r>
      <w:r>
        <w:rPr>
          <w:b/>
        </w:rPr>
        <w:t xml:space="preserve">о </w:t>
      </w:r>
      <w:r w:rsidRPr="00C65F2F">
        <w:rPr>
          <w:b/>
        </w:rPr>
        <w:t>вредных ви</w:t>
      </w:r>
      <w:r>
        <w:rPr>
          <w:b/>
        </w:rPr>
        <w:t>дах</w:t>
      </w:r>
      <w:r w:rsidRPr="00C65F2F">
        <w:rPr>
          <w:b/>
        </w:rPr>
        <w:t xml:space="preserve"> практики и содействия широкому признанию новых зак</w:t>
      </w:r>
      <w:r w:rsidRPr="00C65F2F">
        <w:rPr>
          <w:b/>
        </w:rPr>
        <w:t>о</w:t>
      </w:r>
      <w:r w:rsidRPr="00C65F2F">
        <w:rPr>
          <w:b/>
        </w:rPr>
        <w:t>нодательных основ;</w:t>
      </w:r>
    </w:p>
    <w:p w:rsidR="00EF4BF9" w:rsidRPr="00C65F2F" w:rsidRDefault="00EF4BF9" w:rsidP="00EF4BF9">
      <w:pPr>
        <w:pStyle w:val="SingleTxt"/>
        <w:rPr>
          <w:b/>
        </w:rPr>
      </w:pPr>
      <w:r w:rsidRPr="00C65F2F">
        <w:rPr>
          <w:b/>
        </w:rPr>
        <w:tab/>
      </w:r>
      <w:r w:rsidRPr="00214510">
        <w:rPr>
          <w:lang w:val="en-US"/>
        </w:rPr>
        <w:t>b</w:t>
      </w:r>
      <w:r w:rsidRPr="00214510">
        <w:t>)</w:t>
      </w:r>
      <w:r w:rsidRPr="00C65F2F">
        <w:rPr>
          <w:b/>
        </w:rPr>
        <w:tab/>
        <w:t xml:space="preserve">разработать всеобъемлющую стратегию </w:t>
      </w:r>
      <w:r>
        <w:rPr>
          <w:b/>
        </w:rPr>
        <w:t xml:space="preserve">для искоренения </w:t>
      </w:r>
      <w:r w:rsidRPr="00C65F2F">
        <w:rPr>
          <w:b/>
        </w:rPr>
        <w:t>ст</w:t>
      </w:r>
      <w:r w:rsidRPr="00C65F2F">
        <w:rPr>
          <w:b/>
        </w:rPr>
        <w:t>е</w:t>
      </w:r>
      <w:r w:rsidRPr="00C65F2F">
        <w:rPr>
          <w:b/>
        </w:rPr>
        <w:t xml:space="preserve">реотипов, </w:t>
      </w:r>
      <w:r>
        <w:rPr>
          <w:b/>
        </w:rPr>
        <w:t>приводящих к дискриминации</w:t>
      </w:r>
      <w:r w:rsidRPr="00C65F2F">
        <w:rPr>
          <w:b/>
        </w:rPr>
        <w:t xml:space="preserve"> в отношении женщин, в том чи</w:t>
      </w:r>
      <w:r w:rsidRPr="00C65F2F">
        <w:rPr>
          <w:b/>
        </w:rPr>
        <w:t>с</w:t>
      </w:r>
      <w:r w:rsidRPr="00C65F2F">
        <w:rPr>
          <w:b/>
        </w:rPr>
        <w:t>ле посредством проведения информационно-просветительских камп</w:t>
      </w:r>
      <w:r w:rsidRPr="00C65F2F">
        <w:rPr>
          <w:b/>
        </w:rPr>
        <w:t>а</w:t>
      </w:r>
      <w:r w:rsidRPr="00C65F2F">
        <w:rPr>
          <w:b/>
        </w:rPr>
        <w:t>ний, направленных на общественность в целом и средства массовой информ</w:t>
      </w:r>
      <w:r w:rsidRPr="00C65F2F">
        <w:rPr>
          <w:b/>
        </w:rPr>
        <w:t>а</w:t>
      </w:r>
      <w:r w:rsidRPr="00C65F2F">
        <w:rPr>
          <w:b/>
        </w:rPr>
        <w:t>ции, и безотлагательно завершить обзор школьных учебников, провод</w:t>
      </w:r>
      <w:r w:rsidRPr="00C65F2F">
        <w:rPr>
          <w:b/>
        </w:rPr>
        <w:t>и</w:t>
      </w:r>
      <w:r w:rsidRPr="00C65F2F">
        <w:rPr>
          <w:b/>
        </w:rPr>
        <w:t>мый государством-участником в целях ликвидации гендерных стереот</w:t>
      </w:r>
      <w:r w:rsidRPr="00C65F2F">
        <w:rPr>
          <w:b/>
        </w:rPr>
        <w:t>и</w:t>
      </w:r>
      <w:r>
        <w:rPr>
          <w:b/>
        </w:rPr>
        <w:t>пов;</w:t>
      </w:r>
    </w:p>
    <w:p w:rsidR="00EF4BF9" w:rsidRPr="00C65F2F" w:rsidRDefault="00EF4BF9" w:rsidP="00EF4BF9">
      <w:pPr>
        <w:pStyle w:val="SingleTxt"/>
        <w:rPr>
          <w:b/>
        </w:rPr>
      </w:pPr>
      <w:r w:rsidRPr="00C65F2F">
        <w:rPr>
          <w:b/>
        </w:rPr>
        <w:tab/>
      </w:r>
      <w:r w:rsidRPr="00214510">
        <w:t>с)</w:t>
      </w:r>
      <w:r w:rsidRPr="00C65F2F">
        <w:rPr>
          <w:b/>
        </w:rPr>
        <w:tab/>
        <w:t xml:space="preserve">активизировать усилия по эффективному </w:t>
      </w:r>
      <w:r>
        <w:rPr>
          <w:b/>
        </w:rPr>
        <w:t>применению полож</w:t>
      </w:r>
      <w:r>
        <w:rPr>
          <w:b/>
        </w:rPr>
        <w:t>е</w:t>
      </w:r>
      <w:r>
        <w:rPr>
          <w:b/>
        </w:rPr>
        <w:t>ний законодательства о борьбе с вредными</w:t>
      </w:r>
      <w:r w:rsidRPr="00C65F2F">
        <w:rPr>
          <w:b/>
        </w:rPr>
        <w:t xml:space="preserve"> вид</w:t>
      </w:r>
      <w:r>
        <w:rPr>
          <w:b/>
        </w:rPr>
        <w:t>ами</w:t>
      </w:r>
      <w:r w:rsidRPr="00C65F2F">
        <w:rPr>
          <w:b/>
        </w:rPr>
        <w:t xml:space="preserve"> практи</w:t>
      </w:r>
      <w:r>
        <w:rPr>
          <w:b/>
        </w:rPr>
        <w:t>ки</w:t>
      </w:r>
      <w:r w:rsidRPr="00C65F2F">
        <w:rPr>
          <w:b/>
        </w:rPr>
        <w:t xml:space="preserve"> путем сист</w:t>
      </w:r>
      <w:r w:rsidRPr="00C65F2F">
        <w:rPr>
          <w:b/>
        </w:rPr>
        <w:t>е</w:t>
      </w:r>
      <w:r w:rsidRPr="00C65F2F">
        <w:rPr>
          <w:b/>
        </w:rPr>
        <w:t>матической подготовки судей и сотрудников правоохранительных орг</w:t>
      </w:r>
      <w:r w:rsidRPr="00C65F2F">
        <w:rPr>
          <w:b/>
        </w:rPr>
        <w:t>а</w:t>
      </w:r>
      <w:r w:rsidRPr="00C65F2F">
        <w:rPr>
          <w:b/>
        </w:rPr>
        <w:t>нов</w:t>
      </w:r>
      <w:r>
        <w:rPr>
          <w:b/>
        </w:rPr>
        <w:t>;</w:t>
      </w:r>
      <w:r w:rsidRPr="00C65F2F">
        <w:rPr>
          <w:b/>
        </w:rPr>
        <w:t xml:space="preserve"> создать механизмы для содействия выявлению </w:t>
      </w:r>
      <w:r>
        <w:rPr>
          <w:b/>
        </w:rPr>
        <w:t>жертв;</w:t>
      </w:r>
      <w:r w:rsidRPr="00C65F2F">
        <w:rPr>
          <w:b/>
        </w:rPr>
        <w:t xml:space="preserve"> и обеспечивать эффективное региональное </w:t>
      </w:r>
      <w:r>
        <w:rPr>
          <w:b/>
        </w:rPr>
        <w:t xml:space="preserve">и </w:t>
      </w:r>
      <w:r w:rsidRPr="00C65F2F">
        <w:rPr>
          <w:b/>
        </w:rPr>
        <w:t>двустороннее сотрудничество с соседними странами в целях уголовного преследования и примен</w:t>
      </w:r>
      <w:r w:rsidRPr="00C65F2F">
        <w:rPr>
          <w:b/>
        </w:rPr>
        <w:t>е</w:t>
      </w:r>
      <w:r w:rsidRPr="00C65F2F">
        <w:rPr>
          <w:b/>
        </w:rPr>
        <w:t>ния мер наказания в связи со всеми калеч</w:t>
      </w:r>
      <w:r>
        <w:rPr>
          <w:b/>
        </w:rPr>
        <w:t xml:space="preserve">ащими операциями на </w:t>
      </w:r>
      <w:r w:rsidRPr="00C65F2F">
        <w:rPr>
          <w:b/>
        </w:rPr>
        <w:t>женских половых орг</w:t>
      </w:r>
      <w:r w:rsidRPr="00C65F2F">
        <w:rPr>
          <w:b/>
        </w:rPr>
        <w:t>а</w:t>
      </w:r>
      <w:r>
        <w:rPr>
          <w:b/>
        </w:rPr>
        <w:t>нах</w:t>
      </w:r>
      <w:r w:rsidRPr="00C65F2F">
        <w:rPr>
          <w:b/>
        </w:rPr>
        <w:t>.</w:t>
      </w:r>
    </w:p>
    <w:p w:rsidR="00EF4BF9" w:rsidRPr="001B4F1D" w:rsidRDefault="00EF4BF9" w:rsidP="00EF4BF9">
      <w:pPr>
        <w:pStyle w:val="SingleTxt"/>
        <w:spacing w:after="0" w:line="120" w:lineRule="exact"/>
        <w:rPr>
          <w:b/>
          <w:sz w:val="10"/>
        </w:rPr>
      </w:pPr>
    </w:p>
    <w:p w:rsidR="00EF4BF9" w:rsidRPr="00C65F2F" w:rsidRDefault="00EF4BF9" w:rsidP="00EF4BF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65F2F">
        <w:tab/>
      </w:r>
      <w:r w:rsidRPr="00C65F2F">
        <w:tab/>
        <w:t>Насилие в отношении женщин</w:t>
      </w:r>
    </w:p>
    <w:p w:rsidR="00EF4BF9" w:rsidRPr="001B4F1D" w:rsidRDefault="00EF4BF9" w:rsidP="00EF4BF9">
      <w:pPr>
        <w:pStyle w:val="SingleTxt"/>
        <w:spacing w:after="0" w:line="120" w:lineRule="exact"/>
        <w:rPr>
          <w:sz w:val="10"/>
        </w:rPr>
      </w:pPr>
    </w:p>
    <w:p w:rsidR="00EF4BF9" w:rsidRPr="00C65F2F" w:rsidRDefault="00EF4BF9" w:rsidP="00EF4BF9">
      <w:pPr>
        <w:pStyle w:val="SingleTxt"/>
      </w:pPr>
      <w:r w:rsidRPr="00C65F2F">
        <w:t>18.</w:t>
      </w:r>
      <w:r w:rsidRPr="00C65F2F">
        <w:tab/>
        <w:t>Комитет отмечает усилия государства-участника по борьбе с насилием в отношении женщин, в частности общенациональную кампанию по распр</w:t>
      </w:r>
      <w:r w:rsidRPr="00C65F2F">
        <w:t>о</w:t>
      </w:r>
      <w:r w:rsidRPr="00C65F2F">
        <w:t>странению информации о Законе № 2011-26 от 9</w:t>
      </w:r>
      <w:r>
        <w:rPr>
          <w:lang w:val="en-US"/>
        </w:rPr>
        <w:t> </w:t>
      </w:r>
      <w:r>
        <w:t>января 2012</w:t>
      </w:r>
      <w:r>
        <w:rPr>
          <w:lang w:val="en-US"/>
        </w:rPr>
        <w:t> </w:t>
      </w:r>
      <w:r w:rsidRPr="00C65F2F">
        <w:t>года о предупр</w:t>
      </w:r>
      <w:r w:rsidRPr="00C65F2F">
        <w:t>е</w:t>
      </w:r>
      <w:r w:rsidRPr="00C65F2F">
        <w:t>ждении и запрещении насилия в отношении женщин</w:t>
      </w:r>
      <w:r>
        <w:t>, а также создание</w:t>
      </w:r>
      <w:r w:rsidRPr="00C65F2F">
        <w:t xml:space="preserve"> ко</w:t>
      </w:r>
      <w:r w:rsidRPr="00C65F2F">
        <w:t>н</w:t>
      </w:r>
      <w:r w:rsidRPr="00C65F2F">
        <w:t>сультаци</w:t>
      </w:r>
      <w:r>
        <w:t>онно-психологических центров в 49 </w:t>
      </w:r>
      <w:r w:rsidRPr="00C65F2F">
        <w:t xml:space="preserve">муниципалитетах. Вместе с тем Комитет с озабоченностью отмечает </w:t>
      </w:r>
      <w:r>
        <w:t xml:space="preserve">тревожно высокий уровень </w:t>
      </w:r>
      <w:r w:rsidRPr="00C65F2F">
        <w:t xml:space="preserve">как бытового, так и сексуального насилия в отношении женщин и то, что </w:t>
      </w:r>
      <w:r>
        <w:t xml:space="preserve">о </w:t>
      </w:r>
      <w:r w:rsidRPr="00C65F2F">
        <w:t>подавляюще</w:t>
      </w:r>
      <w:r>
        <w:t>м</w:t>
      </w:r>
      <w:r w:rsidRPr="00C65F2F">
        <w:t xml:space="preserve"> большинст</w:t>
      </w:r>
      <w:r>
        <w:t>ве</w:t>
      </w:r>
      <w:r w:rsidRPr="00C65F2F">
        <w:t xml:space="preserve"> таких случаев </w:t>
      </w:r>
      <w:r>
        <w:t>не сообщается из</w:t>
      </w:r>
      <w:r>
        <w:noBreakHyphen/>
        <w:t xml:space="preserve">за </w:t>
      </w:r>
      <w:r w:rsidRPr="00C65F2F">
        <w:t xml:space="preserve">культурных табу, нежелания женщин, особенно женщин, находящихся в </w:t>
      </w:r>
      <w:r>
        <w:t xml:space="preserve">наиболее </w:t>
      </w:r>
      <w:r w:rsidRPr="00C65F2F">
        <w:t>неблагоприятном пол</w:t>
      </w:r>
      <w:r w:rsidRPr="00C65F2F">
        <w:t>о</w:t>
      </w:r>
      <w:r w:rsidRPr="00C65F2F">
        <w:t xml:space="preserve">жении, </w:t>
      </w:r>
      <w:r>
        <w:t xml:space="preserve">включая </w:t>
      </w:r>
      <w:r w:rsidRPr="00C65F2F">
        <w:t>неграмотных женщин, сельских женщин, женщин-беженцев, а также женщин, фактически проживающих в полигамных браках, сообщать о случаях насилия</w:t>
      </w:r>
      <w:r>
        <w:t>, а также из</w:t>
      </w:r>
      <w:r>
        <w:noBreakHyphen/>
        <w:t xml:space="preserve">за </w:t>
      </w:r>
      <w:r w:rsidRPr="00C65F2F">
        <w:t xml:space="preserve">страха </w:t>
      </w:r>
      <w:r>
        <w:t>социального осуждения.</w:t>
      </w:r>
      <w:r w:rsidRPr="00C65F2F">
        <w:t xml:space="preserve"> Комитет также выраж</w:t>
      </w:r>
      <w:r w:rsidRPr="00C65F2F">
        <w:t>а</w:t>
      </w:r>
      <w:r w:rsidRPr="00C65F2F">
        <w:t xml:space="preserve">ет озабоченность по поводу задержек в </w:t>
      </w:r>
      <w:r>
        <w:t xml:space="preserve">обеспечении эффективного применения этого нового </w:t>
      </w:r>
      <w:r w:rsidRPr="00C65F2F">
        <w:t xml:space="preserve">закона, </w:t>
      </w:r>
      <w:r>
        <w:t xml:space="preserve">включая </w:t>
      </w:r>
      <w:r w:rsidRPr="00C65F2F">
        <w:t>отсутст</w:t>
      </w:r>
      <w:r>
        <w:t>вие</w:t>
      </w:r>
      <w:r w:rsidRPr="00C65F2F">
        <w:t xml:space="preserve"> имплементирующего нормативно</w:t>
      </w:r>
      <w:r>
        <w:t>го акта, отсутствие</w:t>
      </w:r>
      <w:r w:rsidRPr="00C65F2F">
        <w:t xml:space="preserve"> механизма эффективного контроля и выделени</w:t>
      </w:r>
      <w:r>
        <w:t>е</w:t>
      </w:r>
      <w:r w:rsidRPr="00C65F2F">
        <w:t xml:space="preserve"> недостаточного </w:t>
      </w:r>
      <w:r>
        <w:t xml:space="preserve">объема </w:t>
      </w:r>
      <w:r w:rsidRPr="00C65F2F">
        <w:t>кадровых и финансовых ресурсов судебной систе</w:t>
      </w:r>
      <w:r>
        <w:t>ме</w:t>
      </w:r>
      <w:r w:rsidRPr="00C65F2F">
        <w:t xml:space="preserve">. Кроме того, Комитет выражает сожаление в связи с </w:t>
      </w:r>
      <w:r>
        <w:t xml:space="preserve">тем, что </w:t>
      </w:r>
      <w:r w:rsidRPr="00C65F2F">
        <w:t>недостаточ</w:t>
      </w:r>
      <w:r>
        <w:t>но а</w:t>
      </w:r>
      <w:r>
        <w:t>к</w:t>
      </w:r>
      <w:r>
        <w:t xml:space="preserve">тивно принимаются меры </w:t>
      </w:r>
      <w:r w:rsidRPr="00C65F2F">
        <w:t xml:space="preserve">по поддержке жертв насилия, </w:t>
      </w:r>
      <w:r>
        <w:t xml:space="preserve">включая </w:t>
      </w:r>
      <w:r w:rsidRPr="00C65F2F">
        <w:t>предоставл</w:t>
      </w:r>
      <w:r w:rsidRPr="00C65F2F">
        <w:t>е</w:t>
      </w:r>
      <w:r w:rsidRPr="00C65F2F">
        <w:t>ние крова и оказание медицинской и психологической помощи.</w:t>
      </w:r>
    </w:p>
    <w:p w:rsidR="00EF4BF9" w:rsidRPr="00C65F2F" w:rsidRDefault="00EF4BF9" w:rsidP="00EF4BF9">
      <w:pPr>
        <w:pStyle w:val="SingleTxt"/>
        <w:rPr>
          <w:b/>
        </w:rPr>
      </w:pPr>
      <w:r w:rsidRPr="00C65F2F">
        <w:t>19.</w:t>
      </w:r>
      <w:r w:rsidRPr="00C65F2F">
        <w:tab/>
      </w:r>
      <w:r w:rsidRPr="00C65F2F">
        <w:rPr>
          <w:b/>
        </w:rPr>
        <w:t>Комитет рекомендует государству-участнику:</w:t>
      </w:r>
    </w:p>
    <w:p w:rsidR="00EF4BF9" w:rsidRPr="00C65F2F" w:rsidRDefault="00EF4BF9" w:rsidP="00EF4BF9">
      <w:pPr>
        <w:pStyle w:val="SingleTxt"/>
        <w:rPr>
          <w:b/>
        </w:rPr>
      </w:pPr>
      <w:r w:rsidRPr="00C65F2F">
        <w:rPr>
          <w:b/>
        </w:rPr>
        <w:tab/>
      </w:r>
      <w:r w:rsidRPr="00214510">
        <w:t>а)</w:t>
      </w:r>
      <w:r w:rsidRPr="00C65F2F">
        <w:rPr>
          <w:b/>
        </w:rPr>
        <w:tab/>
        <w:t xml:space="preserve">безотлагательно принять все необходимые меры </w:t>
      </w:r>
      <w:r>
        <w:rPr>
          <w:b/>
        </w:rPr>
        <w:t>для</w:t>
      </w:r>
      <w:r w:rsidRPr="00C65F2F">
        <w:rPr>
          <w:b/>
        </w:rPr>
        <w:t xml:space="preserve"> эффекти</w:t>
      </w:r>
      <w:r w:rsidRPr="00C65F2F">
        <w:rPr>
          <w:b/>
        </w:rPr>
        <w:t>в</w:t>
      </w:r>
      <w:r w:rsidRPr="00C65F2F">
        <w:rPr>
          <w:b/>
        </w:rPr>
        <w:t xml:space="preserve">ного </w:t>
      </w:r>
      <w:r>
        <w:rPr>
          <w:b/>
        </w:rPr>
        <w:t xml:space="preserve">применения </w:t>
      </w:r>
      <w:r w:rsidRPr="00C65F2F">
        <w:rPr>
          <w:b/>
        </w:rPr>
        <w:t xml:space="preserve">новых законодательных </w:t>
      </w:r>
      <w:r>
        <w:rPr>
          <w:b/>
        </w:rPr>
        <w:t xml:space="preserve">положений, </w:t>
      </w:r>
      <w:r w:rsidRPr="00C65F2F">
        <w:rPr>
          <w:b/>
        </w:rPr>
        <w:t>направленных на предупреждение и запрещение насилия в отношении женщин, в том числе путем принятия имплементирующего нормативного акта, увелич</w:t>
      </w:r>
      <w:r w:rsidRPr="00C65F2F">
        <w:rPr>
          <w:b/>
        </w:rPr>
        <w:t>е</w:t>
      </w:r>
      <w:r w:rsidRPr="00C65F2F">
        <w:rPr>
          <w:b/>
        </w:rPr>
        <w:t>ния кадровых и финансовых ресурсов</w:t>
      </w:r>
      <w:r>
        <w:rPr>
          <w:b/>
        </w:rPr>
        <w:t>, выделяемых судебной системе,</w:t>
      </w:r>
      <w:r w:rsidRPr="00C65F2F">
        <w:rPr>
          <w:b/>
        </w:rPr>
        <w:t xml:space="preserve"> и созд</w:t>
      </w:r>
      <w:r w:rsidRPr="00C65F2F">
        <w:rPr>
          <w:b/>
        </w:rPr>
        <w:t>а</w:t>
      </w:r>
      <w:r w:rsidRPr="00C65F2F">
        <w:rPr>
          <w:b/>
        </w:rPr>
        <w:t>ния механизма контроля для оценки прогресса в осуществлении Плана действий;</w:t>
      </w:r>
    </w:p>
    <w:p w:rsidR="00EF4BF9" w:rsidRPr="00C65F2F" w:rsidRDefault="00EF4BF9" w:rsidP="00EF4BF9">
      <w:pPr>
        <w:pStyle w:val="SingleTxt"/>
        <w:rPr>
          <w:b/>
        </w:rPr>
      </w:pPr>
      <w:r w:rsidRPr="00C65F2F">
        <w:rPr>
          <w:b/>
        </w:rPr>
        <w:tab/>
      </w:r>
      <w:r w:rsidRPr="00214510">
        <w:rPr>
          <w:lang w:val="en-US"/>
        </w:rPr>
        <w:t>b</w:t>
      </w:r>
      <w:r w:rsidRPr="00214510">
        <w:t>)</w:t>
      </w:r>
      <w:r w:rsidRPr="00C65F2F">
        <w:rPr>
          <w:b/>
        </w:rPr>
        <w:tab/>
      </w:r>
      <w:r>
        <w:rPr>
          <w:b/>
        </w:rPr>
        <w:t>систематически</w:t>
      </w:r>
      <w:r w:rsidRPr="00C65F2F">
        <w:rPr>
          <w:b/>
        </w:rPr>
        <w:t xml:space="preserve"> и </w:t>
      </w:r>
      <w:r>
        <w:rPr>
          <w:b/>
        </w:rPr>
        <w:t>в обязательном порядке проводить подготовку всех</w:t>
      </w:r>
      <w:r w:rsidRPr="00C65F2F">
        <w:rPr>
          <w:b/>
        </w:rPr>
        <w:t xml:space="preserve"> соответствую</w:t>
      </w:r>
      <w:r>
        <w:rPr>
          <w:b/>
        </w:rPr>
        <w:t>щих специалистов</w:t>
      </w:r>
      <w:r w:rsidRPr="00C65F2F">
        <w:rPr>
          <w:b/>
        </w:rPr>
        <w:t>, включая судей, прокуроров, адвок</w:t>
      </w:r>
      <w:r w:rsidRPr="00C65F2F">
        <w:rPr>
          <w:b/>
        </w:rPr>
        <w:t>а</w:t>
      </w:r>
      <w:r w:rsidRPr="00C65F2F">
        <w:rPr>
          <w:b/>
        </w:rPr>
        <w:t>тов и полицейских, а также медицинских работников для обеспечения уч</w:t>
      </w:r>
      <w:r w:rsidRPr="00C65F2F">
        <w:rPr>
          <w:b/>
        </w:rPr>
        <w:t>е</w:t>
      </w:r>
      <w:r w:rsidRPr="00C65F2F">
        <w:rPr>
          <w:b/>
        </w:rPr>
        <w:t>т</w:t>
      </w:r>
      <w:r>
        <w:rPr>
          <w:b/>
        </w:rPr>
        <w:t>а</w:t>
      </w:r>
      <w:r w:rsidRPr="00C65F2F">
        <w:rPr>
          <w:b/>
        </w:rPr>
        <w:t xml:space="preserve"> гендерных аспектов</w:t>
      </w:r>
      <w:r>
        <w:rPr>
          <w:b/>
        </w:rPr>
        <w:t xml:space="preserve"> при работе с </w:t>
      </w:r>
      <w:r w:rsidRPr="00C65F2F">
        <w:rPr>
          <w:b/>
        </w:rPr>
        <w:t>жертвами насилия;</w:t>
      </w:r>
    </w:p>
    <w:p w:rsidR="00EF4BF9" w:rsidRPr="00C65F2F" w:rsidRDefault="00EF4BF9" w:rsidP="00EF4BF9">
      <w:pPr>
        <w:pStyle w:val="SingleTxt"/>
        <w:rPr>
          <w:b/>
        </w:rPr>
      </w:pPr>
      <w:r w:rsidRPr="00C65F2F">
        <w:rPr>
          <w:b/>
        </w:rPr>
        <w:tab/>
      </w:r>
      <w:r w:rsidRPr="00214510">
        <w:t>с)</w:t>
      </w:r>
      <w:r w:rsidRPr="00C65F2F">
        <w:rPr>
          <w:b/>
        </w:rPr>
        <w:tab/>
        <w:t>активизировать усилия по распространению информации о с</w:t>
      </w:r>
      <w:r w:rsidRPr="00C65F2F">
        <w:rPr>
          <w:b/>
        </w:rPr>
        <w:t>у</w:t>
      </w:r>
      <w:r w:rsidRPr="00C65F2F">
        <w:rPr>
          <w:b/>
        </w:rPr>
        <w:t>ществовании новых правовых положений, таких как положения, запр</w:t>
      </w:r>
      <w:r w:rsidRPr="00C65F2F">
        <w:rPr>
          <w:b/>
        </w:rPr>
        <w:t>е</w:t>
      </w:r>
      <w:r w:rsidRPr="00C65F2F">
        <w:rPr>
          <w:b/>
        </w:rPr>
        <w:t>щающие изнасилование в браке</w:t>
      </w:r>
      <w:r>
        <w:rPr>
          <w:b/>
        </w:rPr>
        <w:t>;</w:t>
      </w:r>
      <w:r w:rsidRPr="00C65F2F">
        <w:rPr>
          <w:b/>
        </w:rPr>
        <w:t xml:space="preserve"> побуждать женщин сообщать о случаях бытового и сексуального насилия</w:t>
      </w:r>
      <w:r>
        <w:rPr>
          <w:b/>
        </w:rPr>
        <w:t>;</w:t>
      </w:r>
      <w:r w:rsidRPr="00C65F2F">
        <w:rPr>
          <w:b/>
        </w:rPr>
        <w:t xml:space="preserve"> и обеспечивать, чтобы они были на</w:t>
      </w:r>
      <w:r w:rsidRPr="00C65F2F">
        <w:rPr>
          <w:b/>
        </w:rPr>
        <w:t>д</w:t>
      </w:r>
      <w:r w:rsidRPr="00C65F2F">
        <w:rPr>
          <w:b/>
        </w:rPr>
        <w:t>лежащим образом информированы об имеющихся средствах правовой з</w:t>
      </w:r>
      <w:r w:rsidRPr="00C65F2F">
        <w:rPr>
          <w:b/>
        </w:rPr>
        <w:t>а</w:t>
      </w:r>
      <w:r w:rsidRPr="00C65F2F">
        <w:rPr>
          <w:b/>
        </w:rPr>
        <w:t>щиты, чтобы в отношении всех таких сообщений проводилось эффекти</w:t>
      </w:r>
      <w:r w:rsidRPr="00C65F2F">
        <w:rPr>
          <w:b/>
        </w:rPr>
        <w:t>в</w:t>
      </w:r>
      <w:r w:rsidRPr="00C65F2F">
        <w:rPr>
          <w:b/>
        </w:rPr>
        <w:t>ное расследование и чтобы виновные лица подвергались уголовному пр</w:t>
      </w:r>
      <w:r w:rsidRPr="00C65F2F">
        <w:rPr>
          <w:b/>
        </w:rPr>
        <w:t>е</w:t>
      </w:r>
      <w:r w:rsidRPr="00C65F2F">
        <w:rPr>
          <w:b/>
        </w:rPr>
        <w:t>следованию и наказанию;</w:t>
      </w:r>
    </w:p>
    <w:p w:rsidR="00EF4BF9" w:rsidRDefault="00EF4BF9" w:rsidP="00EF4BF9">
      <w:pPr>
        <w:pStyle w:val="SingleTxt"/>
        <w:rPr>
          <w:b/>
        </w:rPr>
      </w:pPr>
      <w:r w:rsidRPr="00C65F2F">
        <w:rPr>
          <w:b/>
        </w:rPr>
        <w:tab/>
      </w:r>
      <w:r w:rsidRPr="00214510">
        <w:rPr>
          <w:lang w:val="en-US"/>
        </w:rPr>
        <w:t>d</w:t>
      </w:r>
      <w:r w:rsidRPr="00214510">
        <w:t>)</w:t>
      </w:r>
      <w:r w:rsidRPr="00C65F2F">
        <w:rPr>
          <w:b/>
        </w:rPr>
        <w:tab/>
      </w:r>
      <w:r>
        <w:rPr>
          <w:b/>
        </w:rPr>
        <w:t>обеспечивать оказание надлежащей</w:t>
      </w:r>
      <w:r w:rsidRPr="00C65F2F">
        <w:rPr>
          <w:b/>
        </w:rPr>
        <w:t xml:space="preserve"> помощ</w:t>
      </w:r>
      <w:r>
        <w:rPr>
          <w:b/>
        </w:rPr>
        <w:t>и</w:t>
      </w:r>
      <w:r w:rsidRPr="00C65F2F">
        <w:rPr>
          <w:b/>
        </w:rPr>
        <w:t xml:space="preserve"> женщ</w:t>
      </w:r>
      <w:r w:rsidRPr="00C65F2F">
        <w:rPr>
          <w:b/>
        </w:rPr>
        <w:t>и</w:t>
      </w:r>
      <w:r w:rsidRPr="00C65F2F">
        <w:rPr>
          <w:b/>
        </w:rPr>
        <w:t>нам-жертвам насилия</w:t>
      </w:r>
      <w:r>
        <w:rPr>
          <w:b/>
        </w:rPr>
        <w:t xml:space="preserve"> и их защиту, в том числе предоставлять им кров</w:t>
      </w:r>
      <w:r w:rsidRPr="00C65F2F">
        <w:rPr>
          <w:b/>
        </w:rPr>
        <w:t xml:space="preserve">; </w:t>
      </w:r>
    </w:p>
    <w:p w:rsidR="00EF4BF9" w:rsidRPr="00C65F2F" w:rsidRDefault="00EF4BF9" w:rsidP="00EF4BF9">
      <w:pPr>
        <w:pStyle w:val="SingleTxt"/>
        <w:rPr>
          <w:b/>
        </w:rPr>
      </w:pPr>
      <w:r w:rsidRPr="00C65F2F">
        <w:rPr>
          <w:b/>
        </w:rPr>
        <w:tab/>
      </w:r>
      <w:r w:rsidRPr="00214510">
        <w:t>е)</w:t>
      </w:r>
      <w:r w:rsidRPr="00C65F2F">
        <w:rPr>
          <w:b/>
        </w:rPr>
        <w:tab/>
      </w:r>
      <w:r>
        <w:rPr>
          <w:b/>
        </w:rPr>
        <w:t>вести</w:t>
      </w:r>
      <w:r w:rsidRPr="00C65F2F">
        <w:rPr>
          <w:b/>
        </w:rPr>
        <w:t xml:space="preserve"> сбор данных о случаях гендерного насилия</w:t>
      </w:r>
      <w:r>
        <w:rPr>
          <w:b/>
        </w:rPr>
        <w:t xml:space="preserve"> с разбивкой </w:t>
      </w:r>
      <w:r w:rsidRPr="00C65F2F">
        <w:rPr>
          <w:b/>
        </w:rPr>
        <w:t xml:space="preserve">по полу, возрасту и взаимоотношениям между жертвой и виновными лицами, включая данные о числе жалоб, </w:t>
      </w:r>
      <w:r>
        <w:rPr>
          <w:b/>
        </w:rPr>
        <w:t xml:space="preserve">возбужденных </w:t>
      </w:r>
      <w:r w:rsidRPr="00C65F2F">
        <w:rPr>
          <w:b/>
        </w:rPr>
        <w:t>уголовных</w:t>
      </w:r>
      <w:r>
        <w:rPr>
          <w:b/>
        </w:rPr>
        <w:t xml:space="preserve"> дел и обвин</w:t>
      </w:r>
      <w:r>
        <w:rPr>
          <w:b/>
        </w:rPr>
        <w:t>и</w:t>
      </w:r>
      <w:r>
        <w:rPr>
          <w:b/>
        </w:rPr>
        <w:t>тельных приговоров, а также в целом</w:t>
      </w:r>
      <w:r w:rsidRPr="00C65F2F">
        <w:rPr>
          <w:b/>
        </w:rPr>
        <w:t xml:space="preserve"> о приговорах, вынесенных </w:t>
      </w:r>
      <w:r>
        <w:rPr>
          <w:b/>
        </w:rPr>
        <w:t>обвиня</w:t>
      </w:r>
      <w:r>
        <w:rPr>
          <w:b/>
        </w:rPr>
        <w:t>е</w:t>
      </w:r>
      <w:r>
        <w:rPr>
          <w:b/>
        </w:rPr>
        <w:t>мым в таком насилии лицам</w:t>
      </w:r>
      <w:r w:rsidRPr="00C65F2F">
        <w:rPr>
          <w:b/>
        </w:rPr>
        <w:t>, и сообщить Комитету об этом в своем сл</w:t>
      </w:r>
      <w:r w:rsidRPr="00C65F2F">
        <w:rPr>
          <w:b/>
        </w:rPr>
        <w:t>е</w:t>
      </w:r>
      <w:r w:rsidRPr="00C65F2F">
        <w:rPr>
          <w:b/>
        </w:rPr>
        <w:t>дующем периодическом до</w:t>
      </w:r>
      <w:r w:rsidRPr="00C65F2F">
        <w:rPr>
          <w:b/>
        </w:rPr>
        <w:t>к</w:t>
      </w:r>
      <w:r w:rsidRPr="00C65F2F">
        <w:rPr>
          <w:b/>
        </w:rPr>
        <w:t xml:space="preserve">ладе. </w:t>
      </w:r>
    </w:p>
    <w:p w:rsidR="00EF4BF9" w:rsidRPr="00711688" w:rsidRDefault="00EF4BF9" w:rsidP="00EF4BF9">
      <w:pPr>
        <w:pStyle w:val="SingleTxt"/>
        <w:spacing w:after="0" w:line="120" w:lineRule="exact"/>
        <w:rPr>
          <w:b/>
          <w:sz w:val="10"/>
        </w:rPr>
      </w:pPr>
    </w:p>
    <w:p w:rsidR="00EF4BF9" w:rsidRPr="00C65F2F" w:rsidRDefault="00EF4BF9" w:rsidP="00EF4BF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65F2F">
        <w:tab/>
      </w:r>
      <w:r w:rsidRPr="00C65F2F">
        <w:tab/>
        <w:t>Торговля людьми и эксплуатация проституции</w:t>
      </w:r>
    </w:p>
    <w:p w:rsidR="00EF4BF9" w:rsidRPr="00711688" w:rsidRDefault="00EF4BF9" w:rsidP="00EF4BF9">
      <w:pPr>
        <w:pStyle w:val="SingleTxt"/>
        <w:spacing w:after="0" w:line="120" w:lineRule="exact"/>
        <w:rPr>
          <w:sz w:val="10"/>
        </w:rPr>
      </w:pPr>
    </w:p>
    <w:p w:rsidR="00EF4BF9" w:rsidRDefault="00EF4BF9" w:rsidP="00EF4BF9">
      <w:pPr>
        <w:pStyle w:val="SingleTxt"/>
      </w:pPr>
      <w:r w:rsidRPr="00C65F2F">
        <w:t>20.</w:t>
      </w:r>
      <w:r w:rsidRPr="00C65F2F">
        <w:tab/>
        <w:t>Отмечая законодательство государства-участника о защите детей от то</w:t>
      </w:r>
      <w:r w:rsidRPr="00C65F2F">
        <w:t>р</w:t>
      </w:r>
      <w:r w:rsidRPr="00C65F2F">
        <w:t>говли людьми, Комитет выражает глубокую озабоченность по поводу отсутс</w:t>
      </w:r>
      <w:r w:rsidRPr="00C65F2F">
        <w:t>т</w:t>
      </w:r>
      <w:r w:rsidRPr="00C65F2F">
        <w:t>вия конкретных законодательных основ, направленных на противодействие торговле взрослыми людьми</w:t>
      </w:r>
      <w:r w:rsidRPr="00214510">
        <w:t>,</w:t>
      </w:r>
      <w:r w:rsidRPr="00C65F2F">
        <w:t xml:space="preserve"> и задержек в принятии законопроекта о борьбе с торговлей людьми. Комитет также </w:t>
      </w:r>
      <w:r>
        <w:t>с</w:t>
      </w:r>
      <w:r w:rsidRPr="00C65F2F">
        <w:t xml:space="preserve"> сожаление</w:t>
      </w:r>
      <w:r>
        <w:t>м</w:t>
      </w:r>
      <w:r w:rsidRPr="00C65F2F">
        <w:t xml:space="preserve"> </w:t>
      </w:r>
      <w:r>
        <w:t xml:space="preserve">констатирует, что не было представлено данных </w:t>
      </w:r>
      <w:r w:rsidRPr="00C65F2F">
        <w:t>о торговле женщинами и девочками в государс</w:t>
      </w:r>
      <w:r w:rsidRPr="00C65F2F">
        <w:t>т</w:t>
      </w:r>
      <w:r w:rsidRPr="00C65F2F">
        <w:t>ве-участнике</w:t>
      </w:r>
      <w:r>
        <w:t xml:space="preserve"> и </w:t>
      </w:r>
      <w:r w:rsidRPr="00C65F2F">
        <w:t>достаточной ин</w:t>
      </w:r>
      <w:r>
        <w:t xml:space="preserve">формации об </w:t>
      </w:r>
      <w:r w:rsidRPr="00C65F2F">
        <w:t>уголовно</w:t>
      </w:r>
      <w:r>
        <w:t>м</w:t>
      </w:r>
      <w:r w:rsidRPr="00C65F2F">
        <w:t xml:space="preserve"> преследова</w:t>
      </w:r>
      <w:r>
        <w:t xml:space="preserve">нии и </w:t>
      </w:r>
      <w:r w:rsidRPr="00C65F2F">
        <w:t>наказ</w:t>
      </w:r>
      <w:r w:rsidRPr="00C65F2F">
        <w:t>а</w:t>
      </w:r>
      <w:r>
        <w:t>нии</w:t>
      </w:r>
      <w:r w:rsidRPr="00C65F2F">
        <w:t xml:space="preserve"> лиц, занимающихся такой торговлей, а также </w:t>
      </w:r>
      <w:r>
        <w:t>не было принято всеобъе</w:t>
      </w:r>
      <w:r>
        <w:t>м</w:t>
      </w:r>
      <w:r>
        <w:t>лющей стратегии для предупреждения торговли людьми, защиты жертв и ок</w:t>
      </w:r>
      <w:r>
        <w:t>а</w:t>
      </w:r>
      <w:r>
        <w:t>зания им помощи и правовой поддержки, в том числе с учетом особого риска, которому подвергаются женщины-беженцы, женщины, ищущие убежища, и д</w:t>
      </w:r>
      <w:r>
        <w:t>е</w:t>
      </w:r>
      <w:r>
        <w:t xml:space="preserve">вочки, которых родители отправляют в богатые семьи, где они подвергаются принудительному труду в качестве служанок. </w:t>
      </w:r>
    </w:p>
    <w:p w:rsidR="00EF4BF9" w:rsidRPr="00C65F2F" w:rsidRDefault="00EF4BF9" w:rsidP="00EF4BF9">
      <w:pPr>
        <w:pStyle w:val="SingleTxt"/>
        <w:rPr>
          <w:b/>
        </w:rPr>
      </w:pPr>
      <w:r w:rsidRPr="00C65F2F">
        <w:t>21.</w:t>
      </w:r>
      <w:r w:rsidRPr="00C65F2F">
        <w:tab/>
      </w:r>
      <w:r w:rsidRPr="00C65F2F">
        <w:rPr>
          <w:b/>
        </w:rPr>
        <w:t>Комитет призывает государство-участник:</w:t>
      </w:r>
    </w:p>
    <w:p w:rsidR="00EF4BF9" w:rsidRPr="00C65F2F" w:rsidRDefault="00EF4BF9" w:rsidP="00EF4BF9">
      <w:pPr>
        <w:pStyle w:val="SingleTxt"/>
        <w:rPr>
          <w:b/>
        </w:rPr>
      </w:pPr>
      <w:r w:rsidRPr="00C65F2F">
        <w:rPr>
          <w:b/>
        </w:rPr>
        <w:tab/>
      </w:r>
      <w:r w:rsidRPr="00214510">
        <w:t>а)</w:t>
      </w:r>
      <w:r w:rsidRPr="00C65F2F">
        <w:rPr>
          <w:b/>
        </w:rPr>
        <w:tab/>
        <w:t>ускорить принятие законопроекта о борьбе с торговлей людьми в соответствии с Протоколом о предупреждении и пресечении торговли людьми, особенно женщинами и детьми, и наказании за нее, дополняющим Конвенцию Организации Объединенных Наций против транснационал</w:t>
      </w:r>
      <w:r w:rsidRPr="00C65F2F">
        <w:rPr>
          <w:b/>
        </w:rPr>
        <w:t>ь</w:t>
      </w:r>
      <w:r w:rsidRPr="00C65F2F">
        <w:rPr>
          <w:b/>
        </w:rPr>
        <w:t xml:space="preserve">ной организованной преступности, </w:t>
      </w:r>
      <w:r>
        <w:rPr>
          <w:b/>
        </w:rPr>
        <w:t xml:space="preserve">с целью обеспечить </w:t>
      </w:r>
      <w:r w:rsidRPr="00C65F2F">
        <w:rPr>
          <w:b/>
        </w:rPr>
        <w:t>осуществле</w:t>
      </w:r>
      <w:r>
        <w:rPr>
          <w:b/>
        </w:rPr>
        <w:t xml:space="preserve">ние в полном объеме </w:t>
      </w:r>
      <w:r w:rsidRPr="00C65F2F">
        <w:rPr>
          <w:b/>
        </w:rPr>
        <w:t>ста</w:t>
      </w:r>
      <w:r>
        <w:rPr>
          <w:b/>
        </w:rPr>
        <w:t>тьи </w:t>
      </w:r>
      <w:r w:rsidRPr="00C65F2F">
        <w:rPr>
          <w:b/>
        </w:rPr>
        <w:t xml:space="preserve">6 Конвенции, </w:t>
      </w:r>
      <w:r>
        <w:rPr>
          <w:b/>
        </w:rPr>
        <w:t>в частности укрепить</w:t>
      </w:r>
      <w:r w:rsidRPr="00C65F2F">
        <w:rPr>
          <w:b/>
        </w:rPr>
        <w:t xml:space="preserve"> механизмы ра</w:t>
      </w:r>
      <w:r w:rsidRPr="00C65F2F">
        <w:rPr>
          <w:b/>
        </w:rPr>
        <w:t>с</w:t>
      </w:r>
      <w:r w:rsidRPr="00C65F2F">
        <w:rPr>
          <w:b/>
        </w:rPr>
        <w:t>следования</w:t>
      </w:r>
      <w:r>
        <w:rPr>
          <w:b/>
        </w:rPr>
        <w:t xml:space="preserve"> случаев торговли людьми и </w:t>
      </w:r>
      <w:r w:rsidRPr="00C65F2F">
        <w:rPr>
          <w:b/>
        </w:rPr>
        <w:t xml:space="preserve">уголовного преследования </w:t>
      </w:r>
      <w:r>
        <w:rPr>
          <w:b/>
        </w:rPr>
        <w:t>в связи с ними, а также наказания лиц, совершающих это преступление</w:t>
      </w:r>
      <w:r w:rsidRPr="00C65F2F">
        <w:rPr>
          <w:b/>
        </w:rPr>
        <w:t>;</w:t>
      </w:r>
    </w:p>
    <w:p w:rsidR="00EF4BF9" w:rsidRPr="00C65F2F" w:rsidRDefault="00EF4BF9" w:rsidP="00EF4BF9">
      <w:pPr>
        <w:pStyle w:val="SingleTxt"/>
        <w:rPr>
          <w:b/>
        </w:rPr>
      </w:pPr>
      <w:r w:rsidRPr="00C65F2F">
        <w:rPr>
          <w:b/>
        </w:rPr>
        <w:tab/>
      </w:r>
      <w:r w:rsidRPr="00214510">
        <w:rPr>
          <w:lang w:val="en-US"/>
        </w:rPr>
        <w:t>b</w:t>
      </w:r>
      <w:r w:rsidRPr="00214510">
        <w:t>)</w:t>
      </w:r>
      <w:r w:rsidRPr="00C65F2F">
        <w:rPr>
          <w:b/>
        </w:rPr>
        <w:tab/>
      </w:r>
      <w:r>
        <w:rPr>
          <w:b/>
        </w:rPr>
        <w:t xml:space="preserve">оказывать </w:t>
      </w:r>
      <w:r w:rsidRPr="00C65F2F">
        <w:rPr>
          <w:b/>
        </w:rPr>
        <w:t xml:space="preserve">надлежащую помощь жертвам, </w:t>
      </w:r>
      <w:r>
        <w:rPr>
          <w:b/>
        </w:rPr>
        <w:t>в том числе женщ</w:t>
      </w:r>
      <w:r>
        <w:rPr>
          <w:b/>
        </w:rPr>
        <w:t>и</w:t>
      </w:r>
      <w:r>
        <w:rPr>
          <w:b/>
        </w:rPr>
        <w:t>нам-беженцам, женщинам, ищущим убежища, и девочкам, которых род</w:t>
      </w:r>
      <w:r>
        <w:rPr>
          <w:b/>
        </w:rPr>
        <w:t>и</w:t>
      </w:r>
      <w:r>
        <w:rPr>
          <w:b/>
        </w:rPr>
        <w:t xml:space="preserve">тели отправляют в богатые семьи в качестве служанок, </w:t>
      </w:r>
      <w:r w:rsidRPr="00C65F2F">
        <w:rPr>
          <w:b/>
        </w:rPr>
        <w:t>и рассмотреть возможность создания национального механизма для координации усилий по борьбе с торговлей людьми;</w:t>
      </w:r>
    </w:p>
    <w:p w:rsidR="00EF4BF9" w:rsidRPr="00C65F2F" w:rsidRDefault="00EF4BF9" w:rsidP="00EF4BF9">
      <w:pPr>
        <w:pStyle w:val="SingleTxt"/>
        <w:rPr>
          <w:b/>
        </w:rPr>
      </w:pPr>
      <w:r w:rsidRPr="00C65F2F">
        <w:rPr>
          <w:b/>
        </w:rPr>
        <w:tab/>
      </w:r>
      <w:r w:rsidRPr="00214510">
        <w:t>с)</w:t>
      </w:r>
      <w:r w:rsidRPr="00C65F2F">
        <w:rPr>
          <w:b/>
        </w:rPr>
        <w:tab/>
        <w:t>обеспечивать подготовку сотрудников судебных и правоохран</w:t>
      </w:r>
      <w:r w:rsidRPr="00C65F2F">
        <w:rPr>
          <w:b/>
        </w:rPr>
        <w:t>и</w:t>
      </w:r>
      <w:r>
        <w:rPr>
          <w:b/>
        </w:rPr>
        <w:t xml:space="preserve">тельных органов, пограничников </w:t>
      </w:r>
      <w:r w:rsidRPr="00C65F2F">
        <w:rPr>
          <w:b/>
        </w:rPr>
        <w:t xml:space="preserve">и социальных работников по </w:t>
      </w:r>
      <w:r>
        <w:rPr>
          <w:b/>
        </w:rPr>
        <w:t>действу</w:t>
      </w:r>
      <w:r>
        <w:rPr>
          <w:b/>
        </w:rPr>
        <w:t>ю</w:t>
      </w:r>
      <w:r>
        <w:rPr>
          <w:b/>
        </w:rPr>
        <w:t xml:space="preserve">щим </w:t>
      </w:r>
      <w:r w:rsidRPr="00C65F2F">
        <w:rPr>
          <w:b/>
        </w:rPr>
        <w:t>положениям о борьбе с торговлей дет</w:t>
      </w:r>
      <w:r>
        <w:rPr>
          <w:b/>
        </w:rPr>
        <w:t>ьми</w:t>
      </w:r>
      <w:r w:rsidRPr="00C65F2F">
        <w:rPr>
          <w:b/>
        </w:rPr>
        <w:t xml:space="preserve"> и по </w:t>
      </w:r>
      <w:r>
        <w:rPr>
          <w:b/>
        </w:rPr>
        <w:t>методам выявления торговли людьми и работы с ними;</w:t>
      </w:r>
    </w:p>
    <w:p w:rsidR="00EF4BF9" w:rsidRPr="00C65F2F" w:rsidRDefault="00EF4BF9" w:rsidP="00EF4BF9">
      <w:pPr>
        <w:pStyle w:val="SingleTxt"/>
        <w:rPr>
          <w:b/>
        </w:rPr>
      </w:pPr>
      <w:r w:rsidRPr="00C65F2F">
        <w:rPr>
          <w:b/>
        </w:rPr>
        <w:tab/>
      </w:r>
      <w:r w:rsidRPr="00214510">
        <w:rPr>
          <w:lang w:val="en-US"/>
        </w:rPr>
        <w:t>d</w:t>
      </w:r>
      <w:r w:rsidRPr="00214510">
        <w:t>)</w:t>
      </w:r>
      <w:r w:rsidRPr="00C65F2F">
        <w:rPr>
          <w:b/>
        </w:rPr>
        <w:tab/>
      </w:r>
      <w:r>
        <w:rPr>
          <w:b/>
        </w:rPr>
        <w:t xml:space="preserve">вести </w:t>
      </w:r>
      <w:r w:rsidRPr="00C65F2F">
        <w:rPr>
          <w:b/>
        </w:rPr>
        <w:t xml:space="preserve">сбор данных </w:t>
      </w:r>
      <w:r>
        <w:rPr>
          <w:b/>
        </w:rPr>
        <w:t xml:space="preserve">конкретно </w:t>
      </w:r>
      <w:r w:rsidRPr="00C65F2F">
        <w:rPr>
          <w:b/>
        </w:rPr>
        <w:t>о случаях торговли женщинами и девочка</w:t>
      </w:r>
      <w:r>
        <w:rPr>
          <w:b/>
        </w:rPr>
        <w:t xml:space="preserve">ми </w:t>
      </w:r>
      <w:r w:rsidRPr="00C65F2F">
        <w:rPr>
          <w:b/>
        </w:rPr>
        <w:t>и включить такие данные в свой следующий периодический доклад.</w:t>
      </w:r>
    </w:p>
    <w:p w:rsidR="00EF4BF9" w:rsidRPr="00397471" w:rsidRDefault="00EF4BF9" w:rsidP="00EF4BF9">
      <w:pPr>
        <w:pStyle w:val="SingleTxt"/>
        <w:spacing w:after="0" w:line="120" w:lineRule="exact"/>
        <w:rPr>
          <w:b/>
          <w:sz w:val="10"/>
        </w:rPr>
      </w:pPr>
    </w:p>
    <w:p w:rsidR="00EF4BF9" w:rsidRPr="00C65F2F" w:rsidRDefault="00EF4BF9" w:rsidP="00EF4BF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65F2F">
        <w:tab/>
      </w:r>
      <w:r w:rsidRPr="00C65F2F">
        <w:tab/>
        <w:t>Участие в политической и общественной жизни</w:t>
      </w:r>
    </w:p>
    <w:p w:rsidR="00EF4BF9" w:rsidRPr="00397471" w:rsidRDefault="00EF4BF9" w:rsidP="00EF4BF9">
      <w:pPr>
        <w:pStyle w:val="SingleTxt"/>
        <w:keepNext/>
        <w:spacing w:after="0" w:line="120" w:lineRule="exact"/>
        <w:rPr>
          <w:sz w:val="10"/>
        </w:rPr>
      </w:pPr>
    </w:p>
    <w:p w:rsidR="00EF4BF9" w:rsidRPr="00C65F2F" w:rsidRDefault="00EF4BF9" w:rsidP="00EF4BF9">
      <w:pPr>
        <w:pStyle w:val="SingleTxt"/>
      </w:pPr>
      <w:r w:rsidRPr="00C65F2F">
        <w:t>22.</w:t>
      </w:r>
      <w:r w:rsidRPr="00C65F2F">
        <w:tab/>
        <w:t>Комитет озабочен низким уровнем представленности женщин в Наци</w:t>
      </w:r>
      <w:r w:rsidRPr="00C65F2F">
        <w:t>о</w:t>
      </w:r>
      <w:r w:rsidRPr="00C65F2F">
        <w:t>нальном собрании и правительстве, а также на других руководящих должн</w:t>
      </w:r>
      <w:r w:rsidRPr="00C65F2F">
        <w:t>о</w:t>
      </w:r>
      <w:r w:rsidRPr="00C65F2F">
        <w:t>стях в политической и общественной жизни, в том числе на высо</w:t>
      </w:r>
      <w:r>
        <w:t>ком</w:t>
      </w:r>
      <w:r w:rsidRPr="00C65F2F">
        <w:t xml:space="preserve"> уровн</w:t>
      </w:r>
      <w:r>
        <w:t>е</w:t>
      </w:r>
      <w:r w:rsidRPr="00C65F2F">
        <w:t xml:space="preserve">, в судебной системе и </w:t>
      </w:r>
      <w:r>
        <w:t xml:space="preserve">на </w:t>
      </w:r>
      <w:r w:rsidRPr="00C65F2F">
        <w:t>гражданской службе. Отмечая усилия гос</w:t>
      </w:r>
      <w:r w:rsidRPr="00C65F2F">
        <w:t>у</w:t>
      </w:r>
      <w:r w:rsidRPr="00C65F2F">
        <w:t xml:space="preserve">дарства-участника по содействию </w:t>
      </w:r>
      <w:r>
        <w:t xml:space="preserve">участию </w:t>
      </w:r>
      <w:r w:rsidRPr="00C65F2F">
        <w:t>женщин</w:t>
      </w:r>
      <w:r>
        <w:t xml:space="preserve">-кандидатов в </w:t>
      </w:r>
      <w:r w:rsidRPr="00C65F2F">
        <w:t>предстоящих мун</w:t>
      </w:r>
      <w:r w:rsidRPr="00C65F2F">
        <w:t>и</w:t>
      </w:r>
      <w:r w:rsidRPr="00C65F2F">
        <w:t xml:space="preserve">ципальных выборах, Комитет выражает озабоченность тем, что в настоящее время </w:t>
      </w:r>
      <w:r>
        <w:t xml:space="preserve">лишь одна женщина </w:t>
      </w:r>
      <w:r w:rsidRPr="00C65F2F">
        <w:t xml:space="preserve">в стране </w:t>
      </w:r>
      <w:r>
        <w:t>занимает должность мэра</w:t>
      </w:r>
      <w:r w:rsidRPr="00C65F2F">
        <w:t xml:space="preserve">. Кроме того, он выражает глубокое сожаление по поводу </w:t>
      </w:r>
      <w:r>
        <w:t xml:space="preserve">того, что </w:t>
      </w:r>
      <w:r w:rsidRPr="00C65F2F">
        <w:t>Националь</w:t>
      </w:r>
      <w:r>
        <w:t xml:space="preserve">ное </w:t>
      </w:r>
      <w:r w:rsidRPr="00C65F2F">
        <w:t>собрание</w:t>
      </w:r>
      <w:r>
        <w:t xml:space="preserve"> не приняло </w:t>
      </w:r>
      <w:r w:rsidRPr="00C65F2F">
        <w:t>законопро</w:t>
      </w:r>
      <w:r>
        <w:t>ект</w:t>
      </w:r>
      <w:r w:rsidRPr="00C65F2F">
        <w:t xml:space="preserve"> о гендерном равенстве,</w:t>
      </w:r>
      <w:r>
        <w:t xml:space="preserve"> который </w:t>
      </w:r>
      <w:r w:rsidRPr="00C65F2F">
        <w:t>предусматри</w:t>
      </w:r>
      <w:r>
        <w:t>вал квоты, призванные расширить участие</w:t>
      </w:r>
      <w:r w:rsidRPr="00C65F2F">
        <w:t xml:space="preserve"> женщин в политической жизни. </w:t>
      </w:r>
    </w:p>
    <w:p w:rsidR="00EF4BF9" w:rsidRPr="00C65F2F" w:rsidRDefault="00EF4BF9" w:rsidP="00EF4BF9">
      <w:pPr>
        <w:pStyle w:val="SingleTxt"/>
        <w:rPr>
          <w:b/>
        </w:rPr>
      </w:pPr>
      <w:r w:rsidRPr="00C65F2F">
        <w:t>23.</w:t>
      </w:r>
      <w:r w:rsidRPr="00C65F2F">
        <w:tab/>
      </w:r>
      <w:r w:rsidRPr="00C65F2F">
        <w:rPr>
          <w:b/>
        </w:rPr>
        <w:t>Комитет призывает государство-участник:</w:t>
      </w:r>
    </w:p>
    <w:p w:rsidR="00EF4BF9" w:rsidRPr="00C65F2F" w:rsidRDefault="00EF4BF9" w:rsidP="00EF4BF9">
      <w:pPr>
        <w:pStyle w:val="SingleTxt"/>
        <w:rPr>
          <w:b/>
        </w:rPr>
      </w:pPr>
      <w:r w:rsidRPr="00C65F2F">
        <w:rPr>
          <w:b/>
        </w:rPr>
        <w:tab/>
      </w:r>
      <w:r w:rsidRPr="00214510">
        <w:t>а)</w:t>
      </w:r>
      <w:r w:rsidRPr="00C65F2F">
        <w:rPr>
          <w:b/>
        </w:rPr>
        <w:tab/>
        <w:t xml:space="preserve">безотлагательно принять законопроект, </w:t>
      </w:r>
      <w:r>
        <w:rPr>
          <w:b/>
        </w:rPr>
        <w:t xml:space="preserve">предусматривающий </w:t>
      </w:r>
      <w:r w:rsidRPr="00C65F2F">
        <w:rPr>
          <w:b/>
        </w:rPr>
        <w:t xml:space="preserve">квоты </w:t>
      </w:r>
      <w:r>
        <w:rPr>
          <w:b/>
        </w:rPr>
        <w:t xml:space="preserve">в отношении представленности </w:t>
      </w:r>
      <w:r w:rsidRPr="00C65F2F">
        <w:rPr>
          <w:b/>
        </w:rPr>
        <w:t>женщин на выборных должн</w:t>
      </w:r>
      <w:r w:rsidRPr="00C65F2F">
        <w:rPr>
          <w:b/>
        </w:rPr>
        <w:t>о</w:t>
      </w:r>
      <w:r w:rsidRPr="00C65F2F">
        <w:rPr>
          <w:b/>
        </w:rPr>
        <w:t>стях;</w:t>
      </w:r>
    </w:p>
    <w:p w:rsidR="00EF4BF9" w:rsidRPr="00C65F2F" w:rsidRDefault="00EF4BF9" w:rsidP="00EF4BF9">
      <w:pPr>
        <w:pStyle w:val="SingleTxt"/>
        <w:rPr>
          <w:b/>
        </w:rPr>
      </w:pPr>
      <w:r w:rsidRPr="00C65F2F">
        <w:rPr>
          <w:b/>
        </w:rPr>
        <w:tab/>
      </w:r>
      <w:r w:rsidRPr="00214510">
        <w:rPr>
          <w:lang w:val="en-US"/>
        </w:rPr>
        <w:t>b</w:t>
      </w:r>
      <w:r w:rsidRPr="00214510">
        <w:t>)</w:t>
      </w:r>
      <w:r w:rsidRPr="00C65F2F">
        <w:rPr>
          <w:b/>
        </w:rPr>
        <w:tab/>
        <w:t xml:space="preserve">рассмотреть возможность </w:t>
      </w:r>
      <w:r>
        <w:rPr>
          <w:b/>
        </w:rPr>
        <w:t>применения</w:t>
      </w:r>
      <w:r w:rsidRPr="00C65F2F">
        <w:rPr>
          <w:b/>
        </w:rPr>
        <w:t xml:space="preserve"> временных специальных мер, та</w:t>
      </w:r>
      <w:r>
        <w:rPr>
          <w:b/>
        </w:rPr>
        <w:t>ких как квоты на выборах</w:t>
      </w:r>
      <w:r w:rsidRPr="00C65F2F">
        <w:rPr>
          <w:b/>
        </w:rPr>
        <w:t xml:space="preserve"> не только в отношении кандидатов, но и </w:t>
      </w:r>
      <w:r>
        <w:rPr>
          <w:b/>
        </w:rPr>
        <w:t xml:space="preserve">для пропорционального распределения </w:t>
      </w:r>
      <w:r w:rsidRPr="00C65F2F">
        <w:rPr>
          <w:b/>
        </w:rPr>
        <w:t>мест, с тем чтобы ускорить всест</w:t>
      </w:r>
      <w:r w:rsidRPr="00C65F2F">
        <w:rPr>
          <w:b/>
        </w:rPr>
        <w:t>о</w:t>
      </w:r>
      <w:r w:rsidRPr="00C65F2F">
        <w:rPr>
          <w:b/>
        </w:rPr>
        <w:t>роннее и равное участие женщин в общественной и политической жи</w:t>
      </w:r>
      <w:r w:rsidRPr="00C65F2F">
        <w:rPr>
          <w:b/>
        </w:rPr>
        <w:t>з</w:t>
      </w:r>
      <w:r w:rsidRPr="00C65F2F">
        <w:rPr>
          <w:b/>
        </w:rPr>
        <w:t xml:space="preserve">ни, в том числе </w:t>
      </w:r>
      <w:r>
        <w:rPr>
          <w:b/>
        </w:rPr>
        <w:t>в</w:t>
      </w:r>
      <w:r w:rsidRPr="00C65F2F">
        <w:rPr>
          <w:b/>
        </w:rPr>
        <w:t xml:space="preserve"> следующих муниципал</w:t>
      </w:r>
      <w:r w:rsidRPr="00C65F2F">
        <w:rPr>
          <w:b/>
        </w:rPr>
        <w:t>ь</w:t>
      </w:r>
      <w:r w:rsidRPr="00C65F2F">
        <w:rPr>
          <w:b/>
        </w:rPr>
        <w:t xml:space="preserve">ных выборах; </w:t>
      </w:r>
    </w:p>
    <w:p w:rsidR="00EF4BF9" w:rsidRPr="00C65F2F" w:rsidRDefault="00EF4BF9" w:rsidP="00EF4BF9">
      <w:pPr>
        <w:pStyle w:val="SingleTxt"/>
        <w:rPr>
          <w:b/>
        </w:rPr>
      </w:pPr>
      <w:r w:rsidRPr="00C65F2F">
        <w:rPr>
          <w:b/>
        </w:rPr>
        <w:tab/>
      </w:r>
      <w:r w:rsidRPr="00214510">
        <w:t>с)</w:t>
      </w:r>
      <w:r w:rsidRPr="00C65F2F">
        <w:rPr>
          <w:b/>
        </w:rPr>
        <w:tab/>
        <w:t>обеспечивать стимулы для политических партий</w:t>
      </w:r>
      <w:r>
        <w:rPr>
          <w:b/>
        </w:rPr>
        <w:t xml:space="preserve">, с тем чтобы они выдвигали равное число </w:t>
      </w:r>
      <w:r w:rsidRPr="00C65F2F">
        <w:rPr>
          <w:b/>
        </w:rPr>
        <w:t>женщин и мужчин в качестве кандидатов</w:t>
      </w:r>
      <w:r w:rsidRPr="00214510">
        <w:rPr>
          <w:b/>
        </w:rPr>
        <w:t>,</w:t>
      </w:r>
      <w:r w:rsidRPr="00C65F2F">
        <w:rPr>
          <w:b/>
        </w:rPr>
        <w:t xml:space="preserve"> и укре</w:t>
      </w:r>
      <w:r>
        <w:rPr>
          <w:b/>
        </w:rPr>
        <w:t xml:space="preserve">плять </w:t>
      </w:r>
      <w:r w:rsidRPr="00C65F2F">
        <w:rPr>
          <w:b/>
        </w:rPr>
        <w:t>программ</w:t>
      </w:r>
      <w:r>
        <w:rPr>
          <w:b/>
        </w:rPr>
        <w:t xml:space="preserve">ы целенаправленной </w:t>
      </w:r>
      <w:r w:rsidRPr="00C65F2F">
        <w:rPr>
          <w:b/>
        </w:rPr>
        <w:t>подготовки и наставничества</w:t>
      </w:r>
      <w:r>
        <w:rPr>
          <w:b/>
        </w:rPr>
        <w:t xml:space="preserve"> для формирования у нынешних и потенциальных женщин-кандидатов н</w:t>
      </w:r>
      <w:r>
        <w:rPr>
          <w:b/>
        </w:rPr>
        <w:t>а</w:t>
      </w:r>
      <w:r>
        <w:rPr>
          <w:b/>
        </w:rPr>
        <w:t>выков руководства и ведения переговоров.</w:t>
      </w:r>
    </w:p>
    <w:p w:rsidR="00EF4BF9" w:rsidRPr="00CF3CC3" w:rsidRDefault="00EF4BF9" w:rsidP="00EF4BF9">
      <w:pPr>
        <w:pStyle w:val="SingleTxt"/>
        <w:spacing w:after="0" w:line="120" w:lineRule="exact"/>
        <w:rPr>
          <w:b/>
          <w:sz w:val="10"/>
        </w:rPr>
      </w:pPr>
    </w:p>
    <w:p w:rsidR="00EF4BF9" w:rsidRPr="00C65F2F" w:rsidRDefault="00EF4BF9" w:rsidP="00EF4BF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65F2F">
        <w:tab/>
      </w:r>
      <w:r w:rsidRPr="00C65F2F">
        <w:tab/>
        <w:t>Гражданство</w:t>
      </w:r>
    </w:p>
    <w:p w:rsidR="00EF4BF9" w:rsidRPr="00CF3CC3" w:rsidRDefault="00EF4BF9" w:rsidP="00EF4BF9">
      <w:pPr>
        <w:pStyle w:val="SingleTxt"/>
        <w:spacing w:after="0" w:line="120" w:lineRule="exact"/>
        <w:rPr>
          <w:sz w:val="10"/>
        </w:rPr>
      </w:pPr>
    </w:p>
    <w:p w:rsidR="00EF4BF9" w:rsidRPr="00C65F2F" w:rsidRDefault="00EF4BF9" w:rsidP="00EF4BF9">
      <w:pPr>
        <w:pStyle w:val="SingleTxt"/>
      </w:pPr>
      <w:r w:rsidRPr="00C65F2F">
        <w:t>24.</w:t>
      </w:r>
      <w:r w:rsidRPr="00C65F2F">
        <w:tab/>
        <w:t>Отмечая</w:t>
      </w:r>
      <w:r>
        <w:t xml:space="preserve"> </w:t>
      </w:r>
      <w:r w:rsidRPr="00C65F2F">
        <w:t>предоставленную делегацией информацию</w:t>
      </w:r>
      <w:r>
        <w:t xml:space="preserve"> об осуществляемом в настоящее время пересмотре Закона № 65-17 от 23 июня 1965 </w:t>
      </w:r>
      <w:r w:rsidRPr="00C65F2F">
        <w:t>года</w:t>
      </w:r>
      <w:r>
        <w:t>, регул</w:t>
      </w:r>
      <w:r>
        <w:t>и</w:t>
      </w:r>
      <w:r>
        <w:t xml:space="preserve">рующего вопросы </w:t>
      </w:r>
      <w:r w:rsidRPr="00C65F2F">
        <w:t>гражданст</w:t>
      </w:r>
      <w:r>
        <w:t>ва</w:t>
      </w:r>
      <w:r w:rsidRPr="00C65F2F">
        <w:t>, Комитет выражает озабоченность в связи с тем, что действующее законодательство содержит дискриминационные пол</w:t>
      </w:r>
      <w:r w:rsidRPr="00C65F2F">
        <w:t>о</w:t>
      </w:r>
      <w:r>
        <w:t>жения. Во-первых,</w:t>
      </w:r>
      <w:r w:rsidRPr="00C65F2F">
        <w:t xml:space="preserve"> оно не разрешает женщинам Бенина передавать свое гра</w:t>
      </w:r>
      <w:r w:rsidRPr="00C65F2F">
        <w:t>ж</w:t>
      </w:r>
      <w:r w:rsidRPr="00C65F2F">
        <w:t>данство автоматически во время вступления в брак своему супругу-иностранцу, который, в отличие от женщин с иностранным гражданс</w:t>
      </w:r>
      <w:r w:rsidRPr="00C65F2F">
        <w:t>т</w:t>
      </w:r>
      <w:r w:rsidRPr="00C65F2F">
        <w:t>вом, вступающих в брак с гражданами Бенина, должен обращаться с ходата</w:t>
      </w:r>
      <w:r w:rsidRPr="00C65F2F">
        <w:t>й</w:t>
      </w:r>
      <w:r>
        <w:t>ством о натурализации. Во-вторых, оно</w:t>
      </w:r>
      <w:r w:rsidRPr="00C65F2F">
        <w:t xml:space="preserve"> предусматривает, что </w:t>
      </w:r>
      <w:r>
        <w:t>при утрате</w:t>
      </w:r>
      <w:r w:rsidRPr="00C65F2F">
        <w:t xml:space="preserve"> гражданства Бенина муж</w:t>
      </w:r>
      <w:r>
        <w:t>чиной гражданства могут быть также лишены его жена и дети.</w:t>
      </w:r>
      <w:r w:rsidRPr="00C65F2F">
        <w:t xml:space="preserve"> Кроме того, приветствуя норматив</w:t>
      </w:r>
      <w:r>
        <w:t>ную базу, регулирующую порядок</w:t>
      </w:r>
      <w:r w:rsidRPr="00C65F2F">
        <w:t xml:space="preserve"> регистр</w:t>
      </w:r>
      <w:r w:rsidRPr="00C65F2F">
        <w:t>а</w:t>
      </w:r>
      <w:r w:rsidRPr="00C65F2F">
        <w:t>ции рождения</w:t>
      </w:r>
      <w:r>
        <w:t>,</w:t>
      </w:r>
      <w:r w:rsidRPr="00C65F2F">
        <w:t xml:space="preserve"> и </w:t>
      </w:r>
      <w:r>
        <w:t xml:space="preserve">тот факт, что за регистрацию рождения не взимается плата, </w:t>
      </w:r>
      <w:r w:rsidRPr="00C65F2F">
        <w:t xml:space="preserve">Комитет выражает озабоченность </w:t>
      </w:r>
      <w:r>
        <w:t>по поводу того, что из</w:t>
      </w:r>
      <w:r>
        <w:noBreakHyphen/>
        <w:t>за практических</w:t>
      </w:r>
      <w:r w:rsidRPr="00C65F2F">
        <w:t xml:space="preserve"> и бюрократиче</w:t>
      </w:r>
      <w:r>
        <w:t>ских</w:t>
      </w:r>
      <w:r w:rsidRPr="00C65F2F">
        <w:t xml:space="preserve"> препятст</w:t>
      </w:r>
      <w:r>
        <w:t>вий</w:t>
      </w:r>
      <w:r w:rsidRPr="00C65F2F">
        <w:t xml:space="preserve"> жен</w:t>
      </w:r>
      <w:r>
        <w:t>щины, особенно малоимущие женщины и женщины в сельских районах, рожающие не в медицинских учреждениях, не всегда могут зарегистрировать рождение и получить соответствующее свид</w:t>
      </w:r>
      <w:r>
        <w:t>е</w:t>
      </w:r>
      <w:r>
        <w:t xml:space="preserve">тельство. </w:t>
      </w:r>
    </w:p>
    <w:p w:rsidR="00EF4BF9" w:rsidRPr="00C65F2F" w:rsidRDefault="00EF4BF9" w:rsidP="00EF4BF9">
      <w:pPr>
        <w:pStyle w:val="SingleTxt"/>
        <w:rPr>
          <w:b/>
        </w:rPr>
      </w:pPr>
      <w:r w:rsidRPr="00C65F2F">
        <w:t>25.</w:t>
      </w:r>
      <w:r w:rsidRPr="00C65F2F">
        <w:tab/>
      </w:r>
      <w:r w:rsidRPr="00C65F2F">
        <w:rPr>
          <w:b/>
        </w:rPr>
        <w:t>Комитет рекомендует государству-участнику внести в З</w:t>
      </w:r>
      <w:r w:rsidRPr="00C65F2F">
        <w:rPr>
          <w:b/>
        </w:rPr>
        <w:t>а</w:t>
      </w:r>
      <w:r>
        <w:rPr>
          <w:b/>
        </w:rPr>
        <w:t>кон № 65-17 от 23 июня 1965 </w:t>
      </w:r>
      <w:r w:rsidRPr="00C65F2F">
        <w:rPr>
          <w:b/>
        </w:rPr>
        <w:t>года</w:t>
      </w:r>
      <w:r>
        <w:rPr>
          <w:b/>
        </w:rPr>
        <w:t>,</w:t>
      </w:r>
      <w:r w:rsidRPr="00C65F2F">
        <w:rPr>
          <w:b/>
        </w:rPr>
        <w:t xml:space="preserve"> </w:t>
      </w:r>
      <w:r>
        <w:rPr>
          <w:b/>
        </w:rPr>
        <w:t xml:space="preserve">регулирующий вопросы гражданства, </w:t>
      </w:r>
      <w:r w:rsidRPr="00C65F2F">
        <w:rPr>
          <w:b/>
        </w:rPr>
        <w:t>поправки с целью гарантировать женщинам</w:t>
      </w:r>
      <w:r>
        <w:rPr>
          <w:b/>
        </w:rPr>
        <w:t xml:space="preserve">, являющимся гражданками </w:t>
      </w:r>
      <w:r w:rsidRPr="00C65F2F">
        <w:rPr>
          <w:b/>
        </w:rPr>
        <w:t>Бенина</w:t>
      </w:r>
      <w:r>
        <w:rPr>
          <w:b/>
        </w:rPr>
        <w:t>,</w:t>
      </w:r>
      <w:r w:rsidRPr="00C65F2F">
        <w:rPr>
          <w:b/>
        </w:rPr>
        <w:t xml:space="preserve"> ра</w:t>
      </w:r>
      <w:r w:rsidRPr="00C65F2F">
        <w:rPr>
          <w:b/>
        </w:rPr>
        <w:t>в</w:t>
      </w:r>
      <w:r w:rsidRPr="00C65F2F">
        <w:rPr>
          <w:b/>
        </w:rPr>
        <w:t>ные права с мужчинами в отношении сохранения или утраты гражданс</w:t>
      </w:r>
      <w:r w:rsidRPr="00C65F2F">
        <w:rPr>
          <w:b/>
        </w:rPr>
        <w:t>т</w:t>
      </w:r>
      <w:r w:rsidRPr="00C65F2F">
        <w:rPr>
          <w:b/>
        </w:rPr>
        <w:t xml:space="preserve">ва, а также </w:t>
      </w:r>
      <w:r>
        <w:rPr>
          <w:b/>
        </w:rPr>
        <w:t>право</w:t>
      </w:r>
      <w:r w:rsidRPr="00C65F2F">
        <w:rPr>
          <w:b/>
        </w:rPr>
        <w:t xml:space="preserve">передачи гражданства Бенина супругам-иностранцам. Он также призывает государство-участник активизировать усилия </w:t>
      </w:r>
      <w:r>
        <w:rPr>
          <w:b/>
        </w:rPr>
        <w:t>с ц</w:t>
      </w:r>
      <w:r>
        <w:rPr>
          <w:b/>
        </w:rPr>
        <w:t>е</w:t>
      </w:r>
      <w:r>
        <w:rPr>
          <w:b/>
        </w:rPr>
        <w:t xml:space="preserve">лью </w:t>
      </w:r>
      <w:r w:rsidRPr="00C65F2F">
        <w:rPr>
          <w:b/>
        </w:rPr>
        <w:t>облегч</w:t>
      </w:r>
      <w:r>
        <w:rPr>
          <w:b/>
        </w:rPr>
        <w:t xml:space="preserve">ить доступ к возможностям </w:t>
      </w:r>
      <w:r w:rsidRPr="00C65F2F">
        <w:rPr>
          <w:b/>
        </w:rPr>
        <w:t xml:space="preserve">регистрации рождения </w:t>
      </w:r>
      <w:r>
        <w:rPr>
          <w:b/>
        </w:rPr>
        <w:t>для всех женщин</w:t>
      </w:r>
      <w:r w:rsidRPr="00C65F2F">
        <w:rPr>
          <w:b/>
        </w:rPr>
        <w:t xml:space="preserve">, особенно </w:t>
      </w:r>
      <w:r>
        <w:rPr>
          <w:b/>
        </w:rPr>
        <w:t>для малоимущих женщин и женщин в сельских ра</w:t>
      </w:r>
      <w:r>
        <w:rPr>
          <w:b/>
        </w:rPr>
        <w:t>й</w:t>
      </w:r>
      <w:r>
        <w:rPr>
          <w:b/>
        </w:rPr>
        <w:t xml:space="preserve">онах, рожающих не в медицинских учреждениях, </w:t>
      </w:r>
      <w:r w:rsidRPr="00C65F2F">
        <w:rPr>
          <w:b/>
        </w:rPr>
        <w:t>и рассмотреть возмо</w:t>
      </w:r>
      <w:r w:rsidRPr="00C65F2F">
        <w:rPr>
          <w:b/>
        </w:rPr>
        <w:t>ж</w:t>
      </w:r>
      <w:r w:rsidRPr="00C65F2F">
        <w:rPr>
          <w:b/>
        </w:rPr>
        <w:t>ность создания механизма контроля для обеспечения соблюдения норм</w:t>
      </w:r>
      <w:r w:rsidRPr="00C65F2F">
        <w:rPr>
          <w:b/>
        </w:rPr>
        <w:t>а</w:t>
      </w:r>
      <w:r w:rsidRPr="00C65F2F">
        <w:rPr>
          <w:b/>
        </w:rPr>
        <w:t xml:space="preserve">тивных </w:t>
      </w:r>
      <w:r>
        <w:rPr>
          <w:b/>
        </w:rPr>
        <w:t>положений</w:t>
      </w:r>
      <w:r w:rsidRPr="00C65F2F">
        <w:rPr>
          <w:b/>
        </w:rPr>
        <w:t xml:space="preserve"> в отдаленных и сельских ра</w:t>
      </w:r>
      <w:r w:rsidRPr="00C65F2F">
        <w:rPr>
          <w:b/>
        </w:rPr>
        <w:t>й</w:t>
      </w:r>
      <w:r w:rsidRPr="00C65F2F">
        <w:rPr>
          <w:b/>
        </w:rPr>
        <w:t xml:space="preserve">онах. </w:t>
      </w:r>
    </w:p>
    <w:p w:rsidR="00EF4BF9" w:rsidRPr="009E06D7" w:rsidRDefault="00EF4BF9" w:rsidP="00EF4BF9">
      <w:pPr>
        <w:pStyle w:val="SingleTxt"/>
        <w:spacing w:after="0" w:line="120" w:lineRule="exact"/>
        <w:rPr>
          <w:b/>
          <w:sz w:val="10"/>
        </w:rPr>
      </w:pPr>
    </w:p>
    <w:p w:rsidR="00EF4BF9" w:rsidRPr="00C65F2F" w:rsidRDefault="00EF4BF9" w:rsidP="00EF4BF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65F2F">
        <w:tab/>
      </w:r>
      <w:r w:rsidRPr="00C65F2F">
        <w:tab/>
        <w:t>Образование</w:t>
      </w:r>
    </w:p>
    <w:p w:rsidR="00EF4BF9" w:rsidRPr="009E06D7" w:rsidRDefault="00EF4BF9" w:rsidP="00EF4BF9">
      <w:pPr>
        <w:pStyle w:val="SingleTxt"/>
        <w:spacing w:after="0" w:line="120" w:lineRule="exact"/>
        <w:rPr>
          <w:sz w:val="10"/>
        </w:rPr>
      </w:pPr>
    </w:p>
    <w:p w:rsidR="00EF4BF9" w:rsidRPr="00C65F2F" w:rsidRDefault="00EF4BF9" w:rsidP="00EF4BF9">
      <w:pPr>
        <w:pStyle w:val="SingleTxt"/>
      </w:pPr>
      <w:r w:rsidRPr="00C65F2F">
        <w:t>26.</w:t>
      </w:r>
      <w:r w:rsidRPr="00C65F2F">
        <w:tab/>
        <w:t>Приветствуя усилия государства-участника по обеспечению бесплатного образования на уровне начальной и средней школы, Комитет, тем не менее, в</w:t>
      </w:r>
      <w:r w:rsidRPr="00C65F2F">
        <w:t>ы</w:t>
      </w:r>
      <w:r w:rsidRPr="00C65F2F">
        <w:t xml:space="preserve">ражает озабоченность по поводу отсутствия </w:t>
      </w:r>
      <w:r>
        <w:t>точных</w:t>
      </w:r>
      <w:r w:rsidRPr="00C65F2F">
        <w:t xml:space="preserve"> статистических дан</w:t>
      </w:r>
      <w:r>
        <w:t xml:space="preserve">ных с разбивкой </w:t>
      </w:r>
      <w:r w:rsidRPr="00C65F2F">
        <w:t>по полу</w:t>
      </w:r>
      <w:r>
        <w:t>,</w:t>
      </w:r>
      <w:r w:rsidRPr="00C65F2F">
        <w:t xml:space="preserve"> касающихся показателей зачисления в учебные заведения на всех уровнях образования. Он также озабочен высоким </w:t>
      </w:r>
      <w:r>
        <w:t>уровнем</w:t>
      </w:r>
      <w:r w:rsidRPr="00C65F2F">
        <w:t xml:space="preserve"> неграмо</w:t>
      </w:r>
      <w:r w:rsidRPr="00C65F2F">
        <w:t>т</w:t>
      </w:r>
      <w:r w:rsidRPr="00C65F2F">
        <w:t>ности; низким</w:t>
      </w:r>
      <w:r>
        <w:t>и показателями</w:t>
      </w:r>
      <w:r w:rsidRPr="00C65F2F">
        <w:t xml:space="preserve"> завершения учебы и высокими показателями о</w:t>
      </w:r>
      <w:r w:rsidRPr="00C65F2F">
        <w:t>т</w:t>
      </w:r>
      <w:r w:rsidRPr="00C65F2F">
        <w:t xml:space="preserve">числения из учебных заведений, </w:t>
      </w:r>
      <w:r>
        <w:t xml:space="preserve">которые обусловлены, </w:t>
      </w:r>
      <w:r w:rsidRPr="00C65F2F">
        <w:t xml:space="preserve">среди прочего, </w:t>
      </w:r>
      <w:r>
        <w:t>бол</w:t>
      </w:r>
      <w:r>
        <w:t>ь</w:t>
      </w:r>
      <w:r>
        <w:t xml:space="preserve">шим числом случае подростковой </w:t>
      </w:r>
      <w:r w:rsidRPr="00C65F2F">
        <w:t>беременности и ранни</w:t>
      </w:r>
      <w:r>
        <w:t>х</w:t>
      </w:r>
      <w:r w:rsidRPr="00C65F2F">
        <w:t xml:space="preserve"> или принудител</w:t>
      </w:r>
      <w:r w:rsidRPr="00C65F2F">
        <w:t>ь</w:t>
      </w:r>
      <w:r>
        <w:t>ных</w:t>
      </w:r>
      <w:r w:rsidRPr="00C65F2F">
        <w:t xml:space="preserve"> брак</w:t>
      </w:r>
      <w:r>
        <w:t>ов</w:t>
      </w:r>
      <w:r w:rsidRPr="00C65F2F">
        <w:t>; отсутствием просве</w:t>
      </w:r>
      <w:r>
        <w:t xml:space="preserve">щения по вопросам </w:t>
      </w:r>
      <w:r w:rsidRPr="00C65F2F">
        <w:t>сексуального и репродуктивн</w:t>
      </w:r>
      <w:r w:rsidRPr="00C65F2F">
        <w:t>о</w:t>
      </w:r>
      <w:r w:rsidRPr="00C65F2F">
        <w:t xml:space="preserve">го здоровья и прав в </w:t>
      </w:r>
      <w:r>
        <w:t xml:space="preserve">рамках </w:t>
      </w:r>
      <w:r w:rsidRPr="00C65F2F">
        <w:t>школьной программы; недостаточными усилиями по развитию образовательной инфраструктуры после принятия р</w:t>
      </w:r>
      <w:r w:rsidRPr="00C65F2F">
        <w:t>е</w:t>
      </w:r>
      <w:r w:rsidRPr="00C65F2F">
        <w:t>шения об обеспечении бесплатного образования для девочек в начальных школах; и н</w:t>
      </w:r>
      <w:r w:rsidRPr="00C65F2F">
        <w:t>е</w:t>
      </w:r>
      <w:r w:rsidRPr="00C65F2F">
        <w:t xml:space="preserve">достаточной информацией о мерах, которые были приняты для </w:t>
      </w:r>
      <w:r>
        <w:t>решения пр</w:t>
      </w:r>
      <w:r>
        <w:t>о</w:t>
      </w:r>
      <w:r>
        <w:t>блемы</w:t>
      </w:r>
      <w:r w:rsidRPr="00C65F2F">
        <w:t xml:space="preserve"> сексуального насилия в школах и обеспечения соблюдения межмин</w:t>
      </w:r>
      <w:r w:rsidRPr="00C65F2F">
        <w:t>и</w:t>
      </w:r>
      <w:r w:rsidRPr="00C65F2F">
        <w:t xml:space="preserve">стерского </w:t>
      </w:r>
      <w:r>
        <w:t>п</w:t>
      </w:r>
      <w:r w:rsidRPr="00C65F2F">
        <w:t>остановле</w:t>
      </w:r>
      <w:r>
        <w:t>ния от 1 </w:t>
      </w:r>
      <w:r w:rsidRPr="00C65F2F">
        <w:t xml:space="preserve">октября 2003 года, предусматривающего меры наказания </w:t>
      </w:r>
      <w:r>
        <w:t xml:space="preserve">для </w:t>
      </w:r>
      <w:r w:rsidRPr="00C65F2F">
        <w:t xml:space="preserve">лиц, </w:t>
      </w:r>
      <w:r>
        <w:t xml:space="preserve">совершающих сексуальные </w:t>
      </w:r>
      <w:r w:rsidRPr="00C65F2F">
        <w:t>надруга</w:t>
      </w:r>
      <w:r>
        <w:t>тельства</w:t>
      </w:r>
      <w:r w:rsidRPr="00C65F2F">
        <w:t xml:space="preserve"> в учебных з</w:t>
      </w:r>
      <w:r w:rsidRPr="00C65F2F">
        <w:t>а</w:t>
      </w:r>
      <w:r w:rsidRPr="00C65F2F">
        <w:t>ведениях.</w:t>
      </w:r>
    </w:p>
    <w:p w:rsidR="00EF4BF9" w:rsidRPr="00C65F2F" w:rsidRDefault="00EF4BF9" w:rsidP="00EF4BF9">
      <w:pPr>
        <w:pStyle w:val="SingleTxt"/>
        <w:rPr>
          <w:b/>
        </w:rPr>
      </w:pPr>
      <w:r w:rsidRPr="00C65F2F">
        <w:t>27.</w:t>
      </w:r>
      <w:r w:rsidRPr="00C65F2F">
        <w:tab/>
      </w:r>
      <w:r w:rsidRPr="00C65F2F">
        <w:rPr>
          <w:b/>
        </w:rPr>
        <w:t>Комитет рекомендует государству-участнику:</w:t>
      </w:r>
    </w:p>
    <w:p w:rsidR="00EF4BF9" w:rsidRPr="00C65F2F" w:rsidRDefault="00EF4BF9" w:rsidP="00EF4BF9">
      <w:pPr>
        <w:pStyle w:val="SingleTxt"/>
        <w:rPr>
          <w:b/>
        </w:rPr>
      </w:pPr>
      <w:r>
        <w:rPr>
          <w:b/>
        </w:rPr>
        <w:tab/>
      </w:r>
      <w:r w:rsidRPr="00214510">
        <w:t>а)</w:t>
      </w:r>
      <w:r>
        <w:rPr>
          <w:b/>
        </w:rPr>
        <w:tab/>
        <w:t>пред</w:t>
      </w:r>
      <w:r w:rsidRPr="00C65F2F">
        <w:rPr>
          <w:b/>
        </w:rPr>
        <w:t>ставить подробные данные о зачисле</w:t>
      </w:r>
      <w:r>
        <w:rPr>
          <w:b/>
        </w:rPr>
        <w:t>нии</w:t>
      </w:r>
      <w:r w:rsidRPr="00C65F2F">
        <w:rPr>
          <w:b/>
        </w:rPr>
        <w:t xml:space="preserve"> в </w:t>
      </w:r>
      <w:r>
        <w:rPr>
          <w:b/>
        </w:rPr>
        <w:t>учебные завед</w:t>
      </w:r>
      <w:r>
        <w:rPr>
          <w:b/>
        </w:rPr>
        <w:t>е</w:t>
      </w:r>
      <w:r>
        <w:rPr>
          <w:b/>
        </w:rPr>
        <w:t>ния</w:t>
      </w:r>
      <w:r w:rsidRPr="00C65F2F">
        <w:rPr>
          <w:b/>
        </w:rPr>
        <w:t>, завершени</w:t>
      </w:r>
      <w:r>
        <w:rPr>
          <w:b/>
        </w:rPr>
        <w:t>и</w:t>
      </w:r>
      <w:r w:rsidRPr="00C65F2F">
        <w:rPr>
          <w:b/>
        </w:rPr>
        <w:t xml:space="preserve"> учебы и отчислени</w:t>
      </w:r>
      <w:r>
        <w:rPr>
          <w:b/>
        </w:rPr>
        <w:t>и</w:t>
      </w:r>
      <w:r w:rsidRPr="00C65F2F">
        <w:rPr>
          <w:b/>
        </w:rPr>
        <w:t xml:space="preserve"> из</w:t>
      </w:r>
      <w:r>
        <w:rPr>
          <w:b/>
        </w:rPr>
        <w:t xml:space="preserve"> учебных заведений </w:t>
      </w:r>
      <w:r w:rsidRPr="00C65F2F">
        <w:rPr>
          <w:b/>
        </w:rPr>
        <w:t>на всех уро</w:t>
      </w:r>
      <w:r w:rsidRPr="00C65F2F">
        <w:rPr>
          <w:b/>
        </w:rPr>
        <w:t>в</w:t>
      </w:r>
      <w:r w:rsidRPr="00C65F2F">
        <w:rPr>
          <w:b/>
        </w:rPr>
        <w:t>нях системы образования</w:t>
      </w:r>
      <w:r>
        <w:rPr>
          <w:b/>
        </w:rPr>
        <w:t xml:space="preserve"> с разбивкой по признаку пола</w:t>
      </w:r>
      <w:r w:rsidRPr="00C65F2F">
        <w:rPr>
          <w:b/>
        </w:rPr>
        <w:t xml:space="preserve">; </w:t>
      </w:r>
    </w:p>
    <w:p w:rsidR="00EF4BF9" w:rsidRPr="00C65F2F" w:rsidRDefault="00EF4BF9" w:rsidP="00EF4BF9">
      <w:pPr>
        <w:pStyle w:val="SingleTxt"/>
        <w:rPr>
          <w:b/>
        </w:rPr>
      </w:pPr>
      <w:r w:rsidRPr="00C65F2F">
        <w:rPr>
          <w:b/>
        </w:rPr>
        <w:tab/>
      </w:r>
      <w:r w:rsidRPr="00214510">
        <w:rPr>
          <w:lang w:val="en-US"/>
        </w:rPr>
        <w:t>b</w:t>
      </w:r>
      <w:r w:rsidRPr="00214510">
        <w:t>)</w:t>
      </w:r>
      <w:r w:rsidRPr="00C65F2F">
        <w:rPr>
          <w:b/>
        </w:rPr>
        <w:tab/>
        <w:t>укреп</w:t>
      </w:r>
      <w:r>
        <w:rPr>
          <w:b/>
        </w:rPr>
        <w:t>ля</w:t>
      </w:r>
      <w:r w:rsidRPr="00C65F2F">
        <w:rPr>
          <w:b/>
        </w:rPr>
        <w:t xml:space="preserve">ть программы ликвидации неграмотности </w:t>
      </w:r>
      <w:r>
        <w:rPr>
          <w:b/>
        </w:rPr>
        <w:t>среди</w:t>
      </w:r>
      <w:r w:rsidRPr="00C65F2F">
        <w:rPr>
          <w:b/>
        </w:rPr>
        <w:t xml:space="preserve"> же</w:t>
      </w:r>
      <w:r w:rsidRPr="00C65F2F">
        <w:rPr>
          <w:b/>
        </w:rPr>
        <w:t>н</w:t>
      </w:r>
      <w:r w:rsidRPr="00C65F2F">
        <w:rPr>
          <w:b/>
        </w:rPr>
        <w:t>щин и девочек, особенно в сельских районах, а также расшир</w:t>
      </w:r>
      <w:r>
        <w:rPr>
          <w:b/>
        </w:rPr>
        <w:t>я</w:t>
      </w:r>
      <w:r w:rsidRPr="00C65F2F">
        <w:rPr>
          <w:b/>
        </w:rPr>
        <w:t>ть возмо</w:t>
      </w:r>
      <w:r w:rsidRPr="00C65F2F">
        <w:rPr>
          <w:b/>
        </w:rPr>
        <w:t>ж</w:t>
      </w:r>
      <w:r w:rsidRPr="00C65F2F">
        <w:rPr>
          <w:b/>
        </w:rPr>
        <w:t xml:space="preserve">ности </w:t>
      </w:r>
      <w:r>
        <w:rPr>
          <w:b/>
        </w:rPr>
        <w:t xml:space="preserve">для обучения </w:t>
      </w:r>
      <w:r w:rsidRPr="00C65F2F">
        <w:rPr>
          <w:b/>
        </w:rPr>
        <w:t xml:space="preserve">сельских женщин и девочек </w:t>
      </w:r>
      <w:r>
        <w:rPr>
          <w:b/>
        </w:rPr>
        <w:t xml:space="preserve">навыкам на основе </w:t>
      </w:r>
      <w:r w:rsidRPr="00C65F2F">
        <w:rPr>
          <w:b/>
        </w:rPr>
        <w:t>н</w:t>
      </w:r>
      <w:r w:rsidRPr="00C65F2F">
        <w:rPr>
          <w:b/>
        </w:rPr>
        <w:t>е</w:t>
      </w:r>
      <w:r w:rsidRPr="00C65F2F">
        <w:rPr>
          <w:b/>
        </w:rPr>
        <w:t>формального образования, в том числе в областях, в которых традиционно доминируют мужчины;</w:t>
      </w:r>
    </w:p>
    <w:p w:rsidR="00EF4BF9" w:rsidRDefault="00EF4BF9" w:rsidP="00EF4BF9">
      <w:pPr>
        <w:pStyle w:val="SingleTxt"/>
        <w:rPr>
          <w:b/>
        </w:rPr>
      </w:pPr>
      <w:r w:rsidRPr="00C65F2F">
        <w:rPr>
          <w:b/>
        </w:rPr>
        <w:tab/>
      </w:r>
      <w:r w:rsidRPr="00214510">
        <w:t>с)</w:t>
      </w:r>
      <w:r w:rsidRPr="00C65F2F">
        <w:rPr>
          <w:b/>
        </w:rPr>
        <w:tab/>
      </w:r>
      <w:r>
        <w:rPr>
          <w:b/>
        </w:rPr>
        <w:t>принимать меры для устранения коренных причин, обусловл</w:t>
      </w:r>
      <w:r>
        <w:rPr>
          <w:b/>
        </w:rPr>
        <w:t>и</w:t>
      </w:r>
      <w:r>
        <w:rPr>
          <w:b/>
        </w:rPr>
        <w:t xml:space="preserve">вающих высокие показатели отчисления девочек из </w:t>
      </w:r>
      <w:r w:rsidRPr="00C65F2F">
        <w:rPr>
          <w:b/>
        </w:rPr>
        <w:t>шко</w:t>
      </w:r>
      <w:r>
        <w:rPr>
          <w:b/>
        </w:rPr>
        <w:t>л</w:t>
      </w:r>
      <w:r w:rsidRPr="00C65F2F">
        <w:rPr>
          <w:b/>
        </w:rPr>
        <w:t xml:space="preserve"> и незавершения </w:t>
      </w:r>
      <w:r>
        <w:rPr>
          <w:b/>
        </w:rPr>
        <w:t xml:space="preserve">ими </w:t>
      </w:r>
      <w:r w:rsidRPr="00C65F2F">
        <w:rPr>
          <w:b/>
        </w:rPr>
        <w:t>учебы</w:t>
      </w:r>
      <w:r>
        <w:rPr>
          <w:b/>
        </w:rPr>
        <w:t>, включая</w:t>
      </w:r>
      <w:r w:rsidRPr="00C65F2F">
        <w:rPr>
          <w:b/>
        </w:rPr>
        <w:t xml:space="preserve"> гендерные стереотипы, нище</w:t>
      </w:r>
      <w:r>
        <w:rPr>
          <w:b/>
        </w:rPr>
        <w:t>ту</w:t>
      </w:r>
      <w:r w:rsidRPr="00C65F2F">
        <w:rPr>
          <w:b/>
        </w:rPr>
        <w:t>, сексуальн</w:t>
      </w:r>
      <w:r>
        <w:rPr>
          <w:b/>
        </w:rPr>
        <w:t>ы</w:t>
      </w:r>
      <w:r w:rsidRPr="00C65F2F">
        <w:rPr>
          <w:b/>
        </w:rPr>
        <w:t>е надр</w:t>
      </w:r>
      <w:r w:rsidRPr="00C65F2F">
        <w:rPr>
          <w:b/>
        </w:rPr>
        <w:t>у</w:t>
      </w:r>
      <w:r w:rsidRPr="00C65F2F">
        <w:rPr>
          <w:b/>
        </w:rPr>
        <w:t>гательств</w:t>
      </w:r>
      <w:r>
        <w:rPr>
          <w:b/>
        </w:rPr>
        <w:t>а</w:t>
      </w:r>
      <w:r w:rsidRPr="00C65F2F">
        <w:rPr>
          <w:b/>
        </w:rPr>
        <w:t xml:space="preserve"> в школах, подростков</w:t>
      </w:r>
      <w:r>
        <w:rPr>
          <w:b/>
        </w:rPr>
        <w:t>ую</w:t>
      </w:r>
      <w:r w:rsidRPr="00C65F2F">
        <w:rPr>
          <w:b/>
        </w:rPr>
        <w:t xml:space="preserve"> беременность и ранние и/или прин</w:t>
      </w:r>
      <w:r w:rsidRPr="00C65F2F">
        <w:rPr>
          <w:b/>
        </w:rPr>
        <w:t>у</w:t>
      </w:r>
      <w:r w:rsidRPr="00C65F2F">
        <w:rPr>
          <w:b/>
        </w:rPr>
        <w:t xml:space="preserve">дительные браки, а также принять действенные меры </w:t>
      </w:r>
      <w:r>
        <w:rPr>
          <w:b/>
        </w:rPr>
        <w:t xml:space="preserve">для </w:t>
      </w:r>
      <w:r w:rsidRPr="00C65F2F">
        <w:rPr>
          <w:b/>
        </w:rPr>
        <w:t>удержа</w:t>
      </w:r>
      <w:r>
        <w:rPr>
          <w:b/>
        </w:rPr>
        <w:t>ния д</w:t>
      </w:r>
      <w:r>
        <w:rPr>
          <w:b/>
        </w:rPr>
        <w:t>е</w:t>
      </w:r>
      <w:r>
        <w:rPr>
          <w:b/>
        </w:rPr>
        <w:t>вочек в</w:t>
      </w:r>
      <w:r w:rsidRPr="00C65F2F">
        <w:rPr>
          <w:b/>
        </w:rPr>
        <w:t xml:space="preserve"> школах;</w:t>
      </w:r>
    </w:p>
    <w:p w:rsidR="001720A3" w:rsidRPr="005B3FA2" w:rsidRDefault="001720A3" w:rsidP="001720A3">
      <w:pPr>
        <w:pStyle w:val="SingleTxt"/>
        <w:rPr>
          <w:b/>
        </w:rPr>
      </w:pPr>
      <w:r w:rsidRPr="005B3FA2">
        <w:rPr>
          <w:b/>
        </w:rPr>
        <w:tab/>
      </w:r>
      <w:r w:rsidRPr="00F92128">
        <w:rPr>
          <w:lang w:val="en-US"/>
        </w:rPr>
        <w:t>d</w:t>
      </w:r>
      <w:r w:rsidRPr="00F92128">
        <w:t>)</w:t>
      </w:r>
      <w:r w:rsidRPr="005B3FA2">
        <w:rPr>
          <w:b/>
        </w:rPr>
        <w:tab/>
        <w:t xml:space="preserve">включить </w:t>
      </w:r>
      <w:r>
        <w:rPr>
          <w:b/>
        </w:rPr>
        <w:t xml:space="preserve">в школьные программы просвещения по вопросам </w:t>
      </w:r>
      <w:r w:rsidRPr="005B3FA2">
        <w:rPr>
          <w:b/>
        </w:rPr>
        <w:t>сексуального и репродуктивного здоровья и прав</w:t>
      </w:r>
      <w:r>
        <w:rPr>
          <w:b/>
        </w:rPr>
        <w:t xml:space="preserve"> с учетом возраста уч</w:t>
      </w:r>
      <w:r>
        <w:rPr>
          <w:b/>
        </w:rPr>
        <w:t>а</w:t>
      </w:r>
      <w:r>
        <w:rPr>
          <w:b/>
        </w:rPr>
        <w:t xml:space="preserve">щихся, в том числе </w:t>
      </w:r>
      <w:r w:rsidRPr="005B3FA2">
        <w:rPr>
          <w:b/>
        </w:rPr>
        <w:t>всест</w:t>
      </w:r>
      <w:r w:rsidRPr="005B3FA2">
        <w:rPr>
          <w:b/>
        </w:rPr>
        <w:t>о</w:t>
      </w:r>
      <w:r w:rsidRPr="005B3FA2">
        <w:rPr>
          <w:b/>
        </w:rPr>
        <w:t>роннее половое просвещение для девочек и мальчиков подросткового возраста</w:t>
      </w:r>
      <w:r>
        <w:rPr>
          <w:b/>
        </w:rPr>
        <w:t xml:space="preserve"> для их ознакомления с концепцией о</w:t>
      </w:r>
      <w:r>
        <w:rPr>
          <w:b/>
        </w:rPr>
        <w:t>т</w:t>
      </w:r>
      <w:r>
        <w:rPr>
          <w:b/>
        </w:rPr>
        <w:t xml:space="preserve">ветственного сексуального поведения и методами </w:t>
      </w:r>
      <w:r w:rsidRPr="005B3FA2">
        <w:rPr>
          <w:b/>
        </w:rPr>
        <w:t>предупреждения ранней беременности и профилактик</w:t>
      </w:r>
      <w:r>
        <w:rPr>
          <w:b/>
        </w:rPr>
        <w:t>и</w:t>
      </w:r>
      <w:r w:rsidRPr="005B3FA2">
        <w:rPr>
          <w:b/>
        </w:rPr>
        <w:t xml:space="preserve"> заболеваний, переда</w:t>
      </w:r>
      <w:r>
        <w:rPr>
          <w:b/>
        </w:rPr>
        <w:t>ющихся</w:t>
      </w:r>
      <w:r w:rsidRPr="005B3FA2">
        <w:rPr>
          <w:b/>
        </w:rPr>
        <w:t xml:space="preserve"> половым п</w:t>
      </w:r>
      <w:r w:rsidRPr="005B3FA2">
        <w:rPr>
          <w:b/>
        </w:rPr>
        <w:t>у</w:t>
      </w:r>
      <w:r w:rsidRPr="005B3FA2">
        <w:rPr>
          <w:b/>
        </w:rPr>
        <w:t>тем, включая ВИЧ/СПИД;</w:t>
      </w:r>
    </w:p>
    <w:p w:rsidR="001720A3" w:rsidRPr="005B3FA2" w:rsidRDefault="001720A3" w:rsidP="001720A3">
      <w:pPr>
        <w:pStyle w:val="SingleTxt"/>
        <w:rPr>
          <w:b/>
        </w:rPr>
      </w:pPr>
      <w:r w:rsidRPr="005B3FA2">
        <w:rPr>
          <w:b/>
        </w:rPr>
        <w:tab/>
      </w:r>
      <w:r w:rsidRPr="00F92128">
        <w:t>е)</w:t>
      </w:r>
      <w:r w:rsidRPr="005B3FA2">
        <w:rPr>
          <w:b/>
        </w:rPr>
        <w:tab/>
        <w:t>активизировать усилия по укреплению образовательной инфр</w:t>
      </w:r>
      <w:r w:rsidRPr="005B3FA2">
        <w:rPr>
          <w:b/>
        </w:rPr>
        <w:t>а</w:t>
      </w:r>
      <w:r w:rsidRPr="005B3FA2">
        <w:rPr>
          <w:b/>
        </w:rPr>
        <w:t>структуры, обеспечивая достаточное число преподавателей и надлежащие помещения</w:t>
      </w:r>
      <w:r>
        <w:rPr>
          <w:b/>
        </w:rPr>
        <w:t xml:space="preserve"> </w:t>
      </w:r>
      <w:r w:rsidRPr="005B3FA2">
        <w:rPr>
          <w:b/>
        </w:rPr>
        <w:t xml:space="preserve">с учетом </w:t>
      </w:r>
      <w:r>
        <w:rPr>
          <w:b/>
        </w:rPr>
        <w:t xml:space="preserve">особых потребностей </w:t>
      </w:r>
      <w:r w:rsidRPr="005B3FA2">
        <w:rPr>
          <w:b/>
        </w:rPr>
        <w:t>женщин и девочек</w:t>
      </w:r>
      <w:r>
        <w:rPr>
          <w:b/>
        </w:rPr>
        <w:t>,</w:t>
      </w:r>
      <w:r w:rsidRPr="005B3FA2">
        <w:rPr>
          <w:b/>
        </w:rPr>
        <w:t xml:space="preserve"> включая н</w:t>
      </w:r>
      <w:r w:rsidRPr="005B3FA2">
        <w:rPr>
          <w:b/>
        </w:rPr>
        <w:t>а</w:t>
      </w:r>
      <w:r w:rsidRPr="005B3FA2">
        <w:rPr>
          <w:b/>
        </w:rPr>
        <w:t>личие соответствующих с</w:t>
      </w:r>
      <w:r w:rsidRPr="005B3FA2">
        <w:rPr>
          <w:b/>
        </w:rPr>
        <w:t>а</w:t>
      </w:r>
      <w:r w:rsidRPr="005B3FA2">
        <w:rPr>
          <w:b/>
        </w:rPr>
        <w:t>нитарн</w:t>
      </w:r>
      <w:r>
        <w:rPr>
          <w:b/>
        </w:rPr>
        <w:t>ых условий;</w:t>
      </w:r>
    </w:p>
    <w:p w:rsidR="001720A3" w:rsidRDefault="001720A3" w:rsidP="001720A3">
      <w:pPr>
        <w:pStyle w:val="SingleTxt"/>
        <w:rPr>
          <w:b/>
        </w:rPr>
      </w:pPr>
      <w:r w:rsidRPr="005B3FA2">
        <w:rPr>
          <w:b/>
        </w:rPr>
        <w:tab/>
      </w:r>
      <w:r w:rsidRPr="00F92128">
        <w:rPr>
          <w:lang w:val="en-US"/>
        </w:rPr>
        <w:t>f</w:t>
      </w:r>
      <w:r w:rsidRPr="00F92128">
        <w:t>)</w:t>
      </w:r>
      <w:r w:rsidRPr="005B3FA2">
        <w:rPr>
          <w:b/>
        </w:rPr>
        <w:tab/>
        <w:t xml:space="preserve">создать механизмы </w:t>
      </w:r>
      <w:r>
        <w:rPr>
          <w:b/>
        </w:rPr>
        <w:t xml:space="preserve">представления информации и отчетности для </w:t>
      </w:r>
      <w:r w:rsidRPr="005B3FA2">
        <w:rPr>
          <w:b/>
        </w:rPr>
        <w:t xml:space="preserve">того, чтобы лица, </w:t>
      </w:r>
      <w:r>
        <w:rPr>
          <w:b/>
        </w:rPr>
        <w:t xml:space="preserve">совершающие </w:t>
      </w:r>
      <w:r w:rsidRPr="005B3FA2">
        <w:rPr>
          <w:b/>
        </w:rPr>
        <w:t>сексуальн</w:t>
      </w:r>
      <w:r>
        <w:rPr>
          <w:b/>
        </w:rPr>
        <w:t>ые</w:t>
      </w:r>
      <w:r w:rsidRPr="005B3FA2">
        <w:rPr>
          <w:b/>
        </w:rPr>
        <w:t xml:space="preserve"> надругательств</w:t>
      </w:r>
      <w:r>
        <w:rPr>
          <w:b/>
        </w:rPr>
        <w:t>а</w:t>
      </w:r>
      <w:r w:rsidRPr="005B3FA2">
        <w:rPr>
          <w:b/>
        </w:rPr>
        <w:t xml:space="preserve"> над дево</w:t>
      </w:r>
      <w:r w:rsidRPr="005B3FA2">
        <w:rPr>
          <w:b/>
        </w:rPr>
        <w:t>ч</w:t>
      </w:r>
      <w:r w:rsidRPr="005B3FA2">
        <w:rPr>
          <w:b/>
        </w:rPr>
        <w:t>ками в школах, подвергались преследованию и нак</w:t>
      </w:r>
      <w:r w:rsidRPr="005B3FA2">
        <w:rPr>
          <w:b/>
        </w:rPr>
        <w:t>а</w:t>
      </w:r>
      <w:r w:rsidRPr="005B3FA2">
        <w:rPr>
          <w:b/>
        </w:rPr>
        <w:t>занию</w:t>
      </w:r>
      <w:r>
        <w:rPr>
          <w:b/>
        </w:rPr>
        <w:t xml:space="preserve"> в надлежащем порядке</w:t>
      </w:r>
      <w:r w:rsidRPr="005B3FA2">
        <w:rPr>
          <w:b/>
        </w:rPr>
        <w:t>.</w:t>
      </w:r>
    </w:p>
    <w:p w:rsidR="001720A3" w:rsidRPr="00231376" w:rsidRDefault="001720A3" w:rsidP="001720A3">
      <w:pPr>
        <w:pStyle w:val="SingleTxt"/>
        <w:spacing w:after="0" w:line="120" w:lineRule="exact"/>
        <w:rPr>
          <w:b/>
          <w:sz w:val="10"/>
        </w:rPr>
      </w:pPr>
    </w:p>
    <w:p w:rsidR="001720A3" w:rsidRDefault="001720A3" w:rsidP="001720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B3FA2">
        <w:tab/>
      </w:r>
      <w:r w:rsidRPr="005B3FA2">
        <w:tab/>
        <w:t>Занятость</w:t>
      </w:r>
    </w:p>
    <w:p w:rsidR="001720A3" w:rsidRPr="00231376" w:rsidRDefault="001720A3" w:rsidP="001720A3">
      <w:pPr>
        <w:pStyle w:val="SingleTxt"/>
        <w:spacing w:after="0" w:line="120" w:lineRule="exact"/>
        <w:rPr>
          <w:sz w:val="10"/>
        </w:rPr>
      </w:pPr>
    </w:p>
    <w:p w:rsidR="001720A3" w:rsidRPr="005B3FA2" w:rsidRDefault="001720A3" w:rsidP="001720A3">
      <w:pPr>
        <w:pStyle w:val="SingleTxt"/>
      </w:pPr>
      <w:r w:rsidRPr="005B3FA2">
        <w:t>28.</w:t>
      </w:r>
      <w:r w:rsidRPr="005B3FA2">
        <w:tab/>
        <w:t xml:space="preserve">Комитет озабочен незначительным числом женщин в сфере формальной занятости; концентрацией женщин в неформальном секторе и отсутствием мер по содействию их интеграции в формальный сектор; отсутствием информации о </w:t>
      </w:r>
      <w:r>
        <w:t xml:space="preserve">разнице в </w:t>
      </w:r>
      <w:r w:rsidRPr="005B3FA2">
        <w:t>оплате труда мужчин и женщин и прогрессе в осуществлении Н</w:t>
      </w:r>
      <w:r w:rsidRPr="005B3FA2">
        <w:t>а</w:t>
      </w:r>
      <w:r w:rsidRPr="005B3FA2">
        <w:t xml:space="preserve">циональной </w:t>
      </w:r>
      <w:r>
        <w:t xml:space="preserve">стратегии </w:t>
      </w:r>
      <w:r w:rsidRPr="005B3FA2">
        <w:t>обеспечения занятости (2011−2015 годы); сегрегацией во все</w:t>
      </w:r>
      <w:r>
        <w:t>х</w:t>
      </w:r>
      <w:r w:rsidRPr="005B3FA2">
        <w:t xml:space="preserve"> секторах рынка труда, в результате которой женщины занимаются пр</w:t>
      </w:r>
      <w:r w:rsidRPr="005B3FA2">
        <w:t>е</w:t>
      </w:r>
      <w:r w:rsidRPr="005B3FA2">
        <w:t>имущественно типично женской работой, чему способствуют также провод</w:t>
      </w:r>
      <w:r w:rsidRPr="005B3FA2">
        <w:t>и</w:t>
      </w:r>
      <w:r w:rsidRPr="005B3FA2">
        <w:t>мые государством-участником программы и политика; отсутствием информ</w:t>
      </w:r>
      <w:r w:rsidRPr="005B3FA2">
        <w:t>а</w:t>
      </w:r>
      <w:r w:rsidRPr="005B3FA2">
        <w:t>ции о мерах по обеспечению транспарентности и подотчетности для пресеч</w:t>
      </w:r>
      <w:r w:rsidRPr="005B3FA2">
        <w:t>е</w:t>
      </w:r>
      <w:r w:rsidRPr="005B3FA2">
        <w:t>ния коррупции при найме на работу в государственном секторе; и отсутствием мер по решению проблем девочек, которых родители отправляют в богатые с</w:t>
      </w:r>
      <w:r w:rsidRPr="005B3FA2">
        <w:t>е</w:t>
      </w:r>
      <w:r w:rsidRPr="005B3FA2">
        <w:t>мьи работать служанками в эксплуататорских услов</w:t>
      </w:r>
      <w:r w:rsidRPr="005B3FA2">
        <w:t>и</w:t>
      </w:r>
      <w:r w:rsidRPr="005B3FA2">
        <w:t>ях.</w:t>
      </w:r>
    </w:p>
    <w:p w:rsidR="001720A3" w:rsidRPr="005B3FA2" w:rsidRDefault="001720A3" w:rsidP="001720A3">
      <w:pPr>
        <w:pStyle w:val="SingleTxt"/>
        <w:rPr>
          <w:b/>
        </w:rPr>
      </w:pPr>
      <w:r w:rsidRPr="005B3FA2">
        <w:t>29.</w:t>
      </w:r>
      <w:r w:rsidRPr="005B3FA2">
        <w:tab/>
      </w:r>
      <w:r w:rsidRPr="005B3FA2">
        <w:rPr>
          <w:b/>
        </w:rPr>
        <w:t>Комитет рекомендует государству-участнику:</w:t>
      </w:r>
    </w:p>
    <w:p w:rsidR="001720A3" w:rsidRPr="005B3FA2" w:rsidRDefault="001720A3" w:rsidP="001720A3">
      <w:pPr>
        <w:pStyle w:val="SingleTxt"/>
        <w:rPr>
          <w:b/>
        </w:rPr>
      </w:pPr>
      <w:r w:rsidRPr="005B3FA2">
        <w:rPr>
          <w:b/>
        </w:rPr>
        <w:tab/>
      </w:r>
      <w:r w:rsidRPr="00F92128">
        <w:t>а)</w:t>
      </w:r>
      <w:r w:rsidRPr="005B3FA2">
        <w:rPr>
          <w:b/>
        </w:rPr>
        <w:tab/>
        <w:t>применять принцип равной оплаты за труд равной ценности и принцип равных возможностей на рабочем месте, а также устранить ра</w:t>
      </w:r>
      <w:r w:rsidRPr="005B3FA2">
        <w:rPr>
          <w:b/>
        </w:rPr>
        <w:t>з</w:t>
      </w:r>
      <w:r w:rsidRPr="005B3FA2">
        <w:rPr>
          <w:b/>
        </w:rPr>
        <w:t>рыв в заработной плате женщин и мужчин;</w:t>
      </w:r>
    </w:p>
    <w:p w:rsidR="001720A3" w:rsidRPr="005B3FA2" w:rsidRDefault="001720A3" w:rsidP="001720A3">
      <w:pPr>
        <w:pStyle w:val="SingleTxt"/>
        <w:rPr>
          <w:b/>
        </w:rPr>
      </w:pPr>
      <w:r w:rsidRPr="005B3FA2">
        <w:rPr>
          <w:b/>
        </w:rPr>
        <w:tab/>
      </w:r>
      <w:r w:rsidRPr="00F92128">
        <w:rPr>
          <w:lang w:val="en-US"/>
        </w:rPr>
        <w:t>b</w:t>
      </w:r>
      <w:r w:rsidRPr="00F92128">
        <w:t>)</w:t>
      </w:r>
      <w:r w:rsidRPr="005B3FA2">
        <w:rPr>
          <w:b/>
        </w:rPr>
        <w:tab/>
        <w:t>вести сбор данн</w:t>
      </w:r>
      <w:r>
        <w:rPr>
          <w:b/>
        </w:rPr>
        <w:t>ых, с разбивкой по признаку пола</w:t>
      </w:r>
      <w:r w:rsidRPr="005B3FA2">
        <w:rPr>
          <w:b/>
        </w:rPr>
        <w:t>, о положении женщин в частном и неформальном секторах и принимать эффективные меры по контролю и улучшению условий труда для женщин в этих сект</w:t>
      </w:r>
      <w:r w:rsidRPr="005B3FA2">
        <w:rPr>
          <w:b/>
        </w:rPr>
        <w:t>о</w:t>
      </w:r>
      <w:r w:rsidRPr="005B3FA2">
        <w:rPr>
          <w:b/>
        </w:rPr>
        <w:t>рах, работая над устранением препятствий, с которыми женщины сталк</w:t>
      </w:r>
      <w:r w:rsidRPr="005B3FA2">
        <w:rPr>
          <w:b/>
        </w:rPr>
        <w:t>и</w:t>
      </w:r>
      <w:r w:rsidRPr="005B3FA2">
        <w:rPr>
          <w:b/>
        </w:rPr>
        <w:t>ваются при вхождении в состав рабочей силы, осуществляя меры, пом</w:t>
      </w:r>
      <w:r w:rsidRPr="005B3FA2">
        <w:rPr>
          <w:b/>
        </w:rPr>
        <w:t>о</w:t>
      </w:r>
      <w:r w:rsidRPr="005B3FA2">
        <w:rPr>
          <w:b/>
        </w:rPr>
        <w:t>гающие женщинам и мужчинам успешно сочетать семейную и трудовую жизнь</w:t>
      </w:r>
      <w:r>
        <w:rPr>
          <w:b/>
        </w:rPr>
        <w:t>,</w:t>
      </w:r>
      <w:r w:rsidRPr="005B3FA2">
        <w:rPr>
          <w:b/>
        </w:rPr>
        <w:t xml:space="preserve"> и применяя нормативные положения для регулирования занятости в неформальном секторе;</w:t>
      </w:r>
    </w:p>
    <w:p w:rsidR="001720A3" w:rsidRPr="005B3FA2" w:rsidRDefault="001720A3" w:rsidP="001720A3">
      <w:pPr>
        <w:pStyle w:val="SingleTxt"/>
        <w:rPr>
          <w:b/>
        </w:rPr>
      </w:pPr>
      <w:r w:rsidRPr="005B3FA2">
        <w:rPr>
          <w:b/>
        </w:rPr>
        <w:tab/>
      </w:r>
      <w:r w:rsidRPr="00F92128">
        <w:t>с)</w:t>
      </w:r>
      <w:r w:rsidRPr="005B3FA2">
        <w:rPr>
          <w:b/>
        </w:rPr>
        <w:tab/>
        <w:t xml:space="preserve">принять меры для искоренения сегрегации на рынке труда и расширения </w:t>
      </w:r>
      <w:r>
        <w:rPr>
          <w:b/>
        </w:rPr>
        <w:t xml:space="preserve">возможностей </w:t>
      </w:r>
      <w:r w:rsidRPr="005B3FA2">
        <w:rPr>
          <w:b/>
        </w:rPr>
        <w:t>технической и профессиональной подготовки для женщин в областях, в которых традиционно доминируют мужчины;</w:t>
      </w:r>
    </w:p>
    <w:p w:rsidR="001720A3" w:rsidRPr="005B3FA2" w:rsidRDefault="001720A3" w:rsidP="001720A3">
      <w:pPr>
        <w:pStyle w:val="SingleTxt"/>
        <w:rPr>
          <w:b/>
        </w:rPr>
      </w:pPr>
      <w:r w:rsidRPr="005B3FA2">
        <w:rPr>
          <w:b/>
        </w:rPr>
        <w:tab/>
      </w:r>
      <w:r w:rsidRPr="00F92128">
        <w:rPr>
          <w:lang w:val="en-US"/>
        </w:rPr>
        <w:t>d</w:t>
      </w:r>
      <w:r w:rsidRPr="00F92128">
        <w:t>)</w:t>
      </w:r>
      <w:r w:rsidRPr="005B3FA2">
        <w:rPr>
          <w:b/>
        </w:rPr>
        <w:tab/>
        <w:t>создать эффективный механизм контроля и регулирования в о</w:t>
      </w:r>
      <w:r w:rsidRPr="005B3FA2">
        <w:rPr>
          <w:b/>
        </w:rPr>
        <w:t>т</w:t>
      </w:r>
      <w:r w:rsidRPr="005B3FA2">
        <w:rPr>
          <w:b/>
        </w:rPr>
        <w:t>ношении занятости и найма на работу в государственном секторе;</w:t>
      </w:r>
    </w:p>
    <w:p w:rsidR="001720A3" w:rsidRPr="001720A3" w:rsidRDefault="001720A3" w:rsidP="001720A3">
      <w:pPr>
        <w:pStyle w:val="SingleTxt"/>
        <w:rPr>
          <w:b/>
        </w:rPr>
      </w:pPr>
      <w:r w:rsidRPr="005B3FA2">
        <w:rPr>
          <w:b/>
        </w:rPr>
        <w:tab/>
      </w:r>
      <w:r w:rsidRPr="00F92128">
        <w:t>е)</w:t>
      </w:r>
      <w:r w:rsidRPr="00F92128">
        <w:tab/>
      </w:r>
      <w:r w:rsidRPr="005B3FA2">
        <w:rPr>
          <w:b/>
        </w:rPr>
        <w:t>регулировать и контролировать условия труда для девочек, к</w:t>
      </w:r>
      <w:r w:rsidRPr="005B3FA2">
        <w:rPr>
          <w:b/>
        </w:rPr>
        <w:t>о</w:t>
      </w:r>
      <w:r w:rsidRPr="005B3FA2">
        <w:rPr>
          <w:b/>
        </w:rPr>
        <w:t>торых родители отправляют в богатые семьи работать в качестве служ</w:t>
      </w:r>
      <w:r w:rsidRPr="005B3FA2">
        <w:rPr>
          <w:b/>
        </w:rPr>
        <w:t>а</w:t>
      </w:r>
      <w:r w:rsidRPr="005B3FA2">
        <w:rPr>
          <w:b/>
        </w:rPr>
        <w:t>нок, с тем чтобы защитить этих детей от труда в эксплуататорских усл</w:t>
      </w:r>
      <w:r w:rsidRPr="005B3FA2">
        <w:rPr>
          <w:b/>
        </w:rPr>
        <w:t>о</w:t>
      </w:r>
      <w:r w:rsidRPr="005B3FA2">
        <w:rPr>
          <w:b/>
        </w:rPr>
        <w:t>виях, посредством увеличения числа проверок и размера штрафов для р</w:t>
      </w:r>
      <w:r w:rsidRPr="005B3FA2">
        <w:rPr>
          <w:b/>
        </w:rPr>
        <w:t>а</w:t>
      </w:r>
      <w:r w:rsidRPr="005B3FA2">
        <w:rPr>
          <w:b/>
        </w:rPr>
        <w:t>ботодателей</w:t>
      </w:r>
      <w:r>
        <w:rPr>
          <w:b/>
        </w:rPr>
        <w:t>;</w:t>
      </w:r>
      <w:r w:rsidRPr="005B3FA2">
        <w:rPr>
          <w:b/>
        </w:rPr>
        <w:t xml:space="preserve"> интегрировать их в образовательную систему; и рассмотреть возможность ратификации Конвенции Международной организации тр</w:t>
      </w:r>
      <w:r w:rsidRPr="005B3FA2">
        <w:rPr>
          <w:b/>
        </w:rPr>
        <w:t>у</w:t>
      </w:r>
      <w:r w:rsidRPr="005B3FA2">
        <w:rPr>
          <w:b/>
        </w:rPr>
        <w:t>да</w:t>
      </w:r>
      <w:r w:rsidRPr="00231376">
        <w:rPr>
          <w:b/>
        </w:rPr>
        <w:t xml:space="preserve"> </w:t>
      </w:r>
      <w:r w:rsidRPr="005B3FA2">
        <w:rPr>
          <w:b/>
        </w:rPr>
        <w:t>о домашних работниках 2011 года</w:t>
      </w:r>
      <w:r w:rsidRPr="00231376">
        <w:rPr>
          <w:b/>
        </w:rPr>
        <w:t xml:space="preserve"> </w:t>
      </w:r>
      <w:r w:rsidRPr="005B3FA2">
        <w:rPr>
          <w:b/>
        </w:rPr>
        <w:t>(Конвенция № 189).</w:t>
      </w:r>
    </w:p>
    <w:p w:rsidR="001720A3" w:rsidRPr="001720A3" w:rsidRDefault="001720A3" w:rsidP="001720A3">
      <w:pPr>
        <w:pStyle w:val="SingleTxt"/>
        <w:spacing w:after="0" w:line="120" w:lineRule="exact"/>
        <w:rPr>
          <w:b/>
          <w:sz w:val="10"/>
        </w:rPr>
      </w:pPr>
    </w:p>
    <w:p w:rsidR="001720A3" w:rsidRPr="001720A3" w:rsidRDefault="001720A3" w:rsidP="001720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B3FA2">
        <w:tab/>
      </w:r>
      <w:r w:rsidRPr="005B3FA2">
        <w:tab/>
        <w:t>Расширение экономических возможностей</w:t>
      </w:r>
    </w:p>
    <w:p w:rsidR="001720A3" w:rsidRPr="001720A3" w:rsidRDefault="001720A3" w:rsidP="001720A3">
      <w:pPr>
        <w:pStyle w:val="SingleTxt"/>
        <w:spacing w:after="0" w:line="120" w:lineRule="exact"/>
        <w:rPr>
          <w:sz w:val="10"/>
        </w:rPr>
      </w:pPr>
    </w:p>
    <w:p w:rsidR="001720A3" w:rsidRPr="005B3FA2" w:rsidRDefault="001720A3" w:rsidP="001720A3">
      <w:pPr>
        <w:pStyle w:val="SingleTxt"/>
      </w:pPr>
      <w:r>
        <w:t>30.</w:t>
      </w:r>
      <w:r>
        <w:tab/>
        <w:t>Отмечая создание в 2006 </w:t>
      </w:r>
      <w:r w:rsidRPr="005B3FA2">
        <w:t>году министерского департамента по микроф</w:t>
      </w:r>
      <w:r w:rsidRPr="005B3FA2">
        <w:t>и</w:t>
      </w:r>
      <w:r w:rsidRPr="005B3FA2">
        <w:t>нансированию и занятости молодежи и женщин, который принял ряд разли</w:t>
      </w:r>
      <w:r w:rsidRPr="005B3FA2">
        <w:t>ч</w:t>
      </w:r>
      <w:r w:rsidRPr="005B3FA2">
        <w:t>ных мер для расширения доступа женщин к микрокредитам и источникам ф</w:t>
      </w:r>
      <w:r w:rsidRPr="005B3FA2">
        <w:t>и</w:t>
      </w:r>
      <w:r w:rsidRPr="005B3FA2">
        <w:t>нансирования принадлежащих женщинам малых и средних предприятий, К</w:t>
      </w:r>
      <w:r w:rsidRPr="005B3FA2">
        <w:t>о</w:t>
      </w:r>
      <w:r w:rsidRPr="005B3FA2">
        <w:t>митет выражает сожаление по поводу того, что государство-участник не пров</w:t>
      </w:r>
      <w:r w:rsidRPr="005B3FA2">
        <w:t>е</w:t>
      </w:r>
      <w:r w:rsidRPr="005B3FA2">
        <w:t>ло никакой оценки результатов этих мер и не представило достаточной инфо</w:t>
      </w:r>
      <w:r w:rsidRPr="005B3FA2">
        <w:t>р</w:t>
      </w:r>
      <w:r w:rsidRPr="005B3FA2">
        <w:t>мации о ходе осуществления Программы микрокредитования для неимущих, начало которой было объявлено президентом в 2007</w:t>
      </w:r>
      <w:r>
        <w:t> </w:t>
      </w:r>
      <w:r w:rsidRPr="005B3FA2">
        <w:t>году и которая в знач</w:t>
      </w:r>
      <w:r w:rsidRPr="005B3FA2">
        <w:t>и</w:t>
      </w:r>
      <w:r w:rsidRPr="005B3FA2">
        <w:t>тельной мере была направлена на облегчение положения женщин.</w:t>
      </w:r>
    </w:p>
    <w:p w:rsidR="001720A3" w:rsidRPr="005B3FA2" w:rsidRDefault="001720A3" w:rsidP="001720A3">
      <w:pPr>
        <w:pStyle w:val="SingleTxt"/>
        <w:rPr>
          <w:b/>
        </w:rPr>
      </w:pPr>
      <w:r w:rsidRPr="005B3FA2">
        <w:t>31.</w:t>
      </w:r>
      <w:r w:rsidRPr="005B3FA2">
        <w:tab/>
      </w:r>
      <w:r w:rsidRPr="005B3FA2">
        <w:rPr>
          <w:b/>
        </w:rPr>
        <w:t>Комитет рекомендует государству-участнику:</w:t>
      </w:r>
    </w:p>
    <w:p w:rsidR="001720A3" w:rsidRPr="005B3FA2" w:rsidRDefault="001720A3" w:rsidP="001720A3">
      <w:pPr>
        <w:pStyle w:val="SingleTxt"/>
        <w:rPr>
          <w:b/>
        </w:rPr>
      </w:pPr>
      <w:r w:rsidRPr="005B3FA2">
        <w:rPr>
          <w:b/>
        </w:rPr>
        <w:tab/>
      </w:r>
      <w:r w:rsidRPr="00F92128">
        <w:t>а)</w:t>
      </w:r>
      <w:r w:rsidRPr="005B3FA2">
        <w:rPr>
          <w:b/>
        </w:rPr>
        <w:tab/>
        <w:t>изучить результаты и эффективность мер, принятых с 2006</w:t>
      </w:r>
      <w:r>
        <w:rPr>
          <w:b/>
        </w:rPr>
        <w:t> </w:t>
      </w:r>
      <w:r w:rsidRPr="005B3FA2">
        <w:rPr>
          <w:b/>
        </w:rPr>
        <w:t>года для расширения возможностей женщин участвовать в приносящей доход деятельности, и провести оценку Программы микрокредитования для н</w:t>
      </w:r>
      <w:r w:rsidRPr="005B3FA2">
        <w:rPr>
          <w:b/>
        </w:rPr>
        <w:t>е</w:t>
      </w:r>
      <w:r w:rsidRPr="005B3FA2">
        <w:rPr>
          <w:b/>
        </w:rPr>
        <w:t>имущих, с тем чтобы проанализировать, в какой степени она принесла пользу женщинам, выявить недостатки и в надлежащих случаях принять меры для их устранения;</w:t>
      </w:r>
    </w:p>
    <w:p w:rsidR="001720A3" w:rsidRPr="001720A3" w:rsidRDefault="001720A3" w:rsidP="001720A3">
      <w:pPr>
        <w:pStyle w:val="SingleTxt"/>
        <w:rPr>
          <w:b/>
        </w:rPr>
      </w:pPr>
      <w:r w:rsidRPr="005B3FA2">
        <w:rPr>
          <w:b/>
        </w:rPr>
        <w:tab/>
      </w:r>
      <w:r w:rsidRPr="00F92128">
        <w:rPr>
          <w:lang w:val="en-US"/>
        </w:rPr>
        <w:t>b</w:t>
      </w:r>
      <w:r w:rsidRPr="00F92128">
        <w:t>)</w:t>
      </w:r>
      <w:r w:rsidRPr="005B3FA2">
        <w:rPr>
          <w:b/>
        </w:rPr>
        <w:tab/>
        <w:t>расширять инициативы, направленные на долгосрочное расш</w:t>
      </w:r>
      <w:r w:rsidRPr="005B3FA2">
        <w:rPr>
          <w:b/>
        </w:rPr>
        <w:t>и</w:t>
      </w:r>
      <w:r w:rsidRPr="005B3FA2">
        <w:rPr>
          <w:b/>
        </w:rPr>
        <w:t>рение экономических прав и возможностей женщин, особенно в сельских районах, в том числе на основе подготовки по вопросам развития малого бизнеса и управления малыми предприятиями, а также периодически о</w:t>
      </w:r>
      <w:r w:rsidRPr="005B3FA2">
        <w:rPr>
          <w:b/>
        </w:rPr>
        <w:t>т</w:t>
      </w:r>
      <w:r w:rsidRPr="005B3FA2">
        <w:rPr>
          <w:b/>
        </w:rPr>
        <w:t>слеживать результаты этих инициатив.</w:t>
      </w:r>
    </w:p>
    <w:p w:rsidR="001720A3" w:rsidRPr="001720A3" w:rsidRDefault="001720A3" w:rsidP="001720A3">
      <w:pPr>
        <w:pStyle w:val="SingleTxt"/>
        <w:spacing w:after="0" w:line="120" w:lineRule="exact"/>
        <w:rPr>
          <w:b/>
          <w:sz w:val="10"/>
        </w:rPr>
      </w:pPr>
    </w:p>
    <w:p w:rsidR="001720A3" w:rsidRPr="001720A3" w:rsidRDefault="001720A3" w:rsidP="001720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B3FA2">
        <w:tab/>
      </w:r>
      <w:r w:rsidRPr="005B3FA2">
        <w:tab/>
        <w:t>Здравоохранение</w:t>
      </w:r>
    </w:p>
    <w:p w:rsidR="001720A3" w:rsidRPr="001720A3" w:rsidRDefault="001720A3" w:rsidP="001720A3">
      <w:pPr>
        <w:pStyle w:val="SingleTxt"/>
        <w:spacing w:after="0" w:line="120" w:lineRule="exact"/>
        <w:rPr>
          <w:sz w:val="10"/>
        </w:rPr>
      </w:pPr>
    </w:p>
    <w:p w:rsidR="001720A3" w:rsidRPr="005B3FA2" w:rsidRDefault="001720A3" w:rsidP="001720A3">
      <w:pPr>
        <w:pStyle w:val="SingleTxt"/>
      </w:pPr>
      <w:r w:rsidRPr="005B3FA2">
        <w:t>32.</w:t>
      </w:r>
      <w:r w:rsidRPr="005B3FA2">
        <w:tab/>
        <w:t>Комитет обеспокоен по поводу:</w:t>
      </w:r>
    </w:p>
    <w:p w:rsidR="001720A3" w:rsidRPr="005B3FA2" w:rsidRDefault="001720A3" w:rsidP="001720A3">
      <w:pPr>
        <w:pStyle w:val="SingleTxt"/>
      </w:pPr>
      <w:r w:rsidRPr="005B3FA2">
        <w:tab/>
        <w:t>а)</w:t>
      </w:r>
      <w:r w:rsidRPr="005B3FA2">
        <w:tab/>
        <w:t>феминизации ВИЧ и пробелов в э</w:t>
      </w:r>
      <w:r>
        <w:t>ффективном осуществлении Зак</w:t>
      </w:r>
      <w:r>
        <w:t>о</w:t>
      </w:r>
      <w:r>
        <w:t>на № 2005-31 от 10 апреля 2006 </w:t>
      </w:r>
      <w:r w:rsidRPr="005B3FA2">
        <w:t xml:space="preserve">года о профилактике, лечении и контроле за распространением ВИЧ/СПИДа, </w:t>
      </w:r>
      <w:r>
        <w:t xml:space="preserve">в частности по поводу </w:t>
      </w:r>
      <w:r w:rsidRPr="005B3FA2">
        <w:t>отсутствия имплеме</w:t>
      </w:r>
      <w:r w:rsidRPr="005B3FA2">
        <w:t>н</w:t>
      </w:r>
      <w:r w:rsidRPr="005B3FA2">
        <w:t xml:space="preserve">тирующего нормативного акта, </w:t>
      </w:r>
      <w:r>
        <w:t>о котором говорится в статье </w:t>
      </w:r>
      <w:r w:rsidRPr="005B3FA2">
        <w:t>8, а также недо</w:t>
      </w:r>
      <w:r w:rsidRPr="005B3FA2">
        <w:t>с</w:t>
      </w:r>
      <w:r w:rsidRPr="005B3FA2">
        <w:t>таточных мер по сокращению масштабов инфицирования женщин ВИЧ и ок</w:t>
      </w:r>
      <w:r w:rsidRPr="005B3FA2">
        <w:t>а</w:t>
      </w:r>
      <w:r w:rsidRPr="005B3FA2">
        <w:t>занию надлежащей помощи ВИЧ-инфицированным женщ</w:t>
      </w:r>
      <w:r w:rsidRPr="005B3FA2">
        <w:t>и</w:t>
      </w:r>
      <w:r w:rsidRPr="005B3FA2">
        <w:t xml:space="preserve">нам; </w:t>
      </w:r>
    </w:p>
    <w:p w:rsidR="001720A3" w:rsidRPr="005B3FA2" w:rsidRDefault="001720A3" w:rsidP="001720A3">
      <w:pPr>
        <w:pStyle w:val="SingleTxt"/>
      </w:pPr>
      <w:r w:rsidRPr="005B3FA2">
        <w:tab/>
      </w:r>
      <w:r w:rsidRPr="005B3FA2">
        <w:rPr>
          <w:lang w:val="en-US"/>
        </w:rPr>
        <w:t>b</w:t>
      </w:r>
      <w:r w:rsidRPr="005B3FA2">
        <w:t>)</w:t>
      </w:r>
      <w:r w:rsidRPr="005B3FA2">
        <w:tab/>
        <w:t>высоких показателей материнской смертности и заболеваемости, широкого распространения малярии, нехватки медицинского персонала в гос</w:t>
      </w:r>
      <w:r w:rsidRPr="005B3FA2">
        <w:t>у</w:t>
      </w:r>
      <w:r w:rsidRPr="005B3FA2">
        <w:t>дарстве-участнике, в частности акушерок в сельских районах, сохранения н</w:t>
      </w:r>
      <w:r w:rsidRPr="005B3FA2">
        <w:t>е</w:t>
      </w:r>
      <w:r w:rsidRPr="005B3FA2">
        <w:t>верных представлений о противозачаточных средствах и о том, как их испол</w:t>
      </w:r>
      <w:r w:rsidRPr="005B3FA2">
        <w:t>ь</w:t>
      </w:r>
      <w:r w:rsidRPr="005B3FA2">
        <w:t>зовать, а также отсутствия надлежащей информации о сексуальном и репр</w:t>
      </w:r>
      <w:r w:rsidRPr="005B3FA2">
        <w:t>о</w:t>
      </w:r>
      <w:r w:rsidRPr="005B3FA2">
        <w:t>дуктивном здоровье и праве женщин на принятие самостоятельных решений относительно своего здоровья;</w:t>
      </w:r>
    </w:p>
    <w:p w:rsidR="001720A3" w:rsidRPr="005B3FA2" w:rsidRDefault="001720A3" w:rsidP="001720A3">
      <w:pPr>
        <w:pStyle w:val="SingleTxt"/>
      </w:pPr>
      <w:r w:rsidRPr="005B3FA2">
        <w:tab/>
      </w:r>
      <w:r w:rsidRPr="005B3FA2">
        <w:rPr>
          <w:lang w:val="en-US"/>
        </w:rPr>
        <w:t>c</w:t>
      </w:r>
      <w:r w:rsidRPr="005B3FA2">
        <w:t>)</w:t>
      </w:r>
      <w:r w:rsidRPr="005B3FA2">
        <w:tab/>
        <w:t>недостаточно эффективного осуществления программы, предусма</w:t>
      </w:r>
      <w:r w:rsidRPr="005B3FA2">
        <w:t>т</w:t>
      </w:r>
      <w:r w:rsidRPr="005B3FA2">
        <w:t>ривающей бесплатное кесарево сечение, в государстве-участнике, прежде всего из</w:t>
      </w:r>
      <w:r w:rsidRPr="005B3FA2">
        <w:noBreakHyphen/>
        <w:t>за недостаточно широкого распространения информации о ней среди же</w:t>
      </w:r>
      <w:r w:rsidRPr="005B3FA2">
        <w:t>н</w:t>
      </w:r>
      <w:r w:rsidRPr="005B3FA2">
        <w:t>щин, коррупции среди медицинского персонала и нехватки медицинского об</w:t>
      </w:r>
      <w:r w:rsidRPr="005B3FA2">
        <w:t>о</w:t>
      </w:r>
      <w:r w:rsidRPr="005B3FA2">
        <w:t>рудования;</w:t>
      </w:r>
    </w:p>
    <w:p w:rsidR="001720A3" w:rsidRPr="005B3FA2" w:rsidRDefault="001720A3" w:rsidP="001720A3">
      <w:pPr>
        <w:pStyle w:val="SingleTxt"/>
      </w:pPr>
      <w:r w:rsidRPr="005B3FA2">
        <w:tab/>
      </w:r>
      <w:r w:rsidRPr="005B3FA2">
        <w:rPr>
          <w:lang w:val="en-US"/>
        </w:rPr>
        <w:t>d</w:t>
      </w:r>
      <w:r>
        <w:t>)</w:t>
      </w:r>
      <w:r>
        <w:tab/>
        <w:t>несоответствия между статьей 17 Закона № 2003-04 от 24 </w:t>
      </w:r>
      <w:r w:rsidRPr="005B3FA2">
        <w:t>января 2003 года о сексуальном и репродуктивном здоровье, которая предусматривает исключение из общего запрета на аборты в случае изнасилования, инцеста, у</w:t>
      </w:r>
      <w:r w:rsidRPr="005B3FA2">
        <w:t>г</w:t>
      </w:r>
      <w:r w:rsidRPr="005B3FA2">
        <w:t>розы жизни или здоровью матери</w:t>
      </w:r>
      <w:r>
        <w:t xml:space="preserve"> и повреждения плода, и статьей </w:t>
      </w:r>
      <w:r w:rsidRPr="005B3FA2">
        <w:t>3 Зак</w:t>
      </w:r>
      <w:r w:rsidRPr="005B3FA2">
        <w:t>о</w:t>
      </w:r>
      <w:r w:rsidRPr="005B3FA2">
        <w:t>на №</w:t>
      </w:r>
      <w:r>
        <w:t> 2011-26 от 9 января 2012 </w:t>
      </w:r>
      <w:r w:rsidRPr="005B3FA2">
        <w:t>года о предупреждении и запрещении насилия в о</w:t>
      </w:r>
      <w:r w:rsidRPr="005B3FA2">
        <w:t>т</w:t>
      </w:r>
      <w:r w:rsidRPr="005B3FA2">
        <w:t>ношении женщин, в которой аборт упоминается как одна из форм насилия в отношении женщин, невзирая на то, что делегация разъяснила, что в после</w:t>
      </w:r>
      <w:r w:rsidRPr="005B3FA2">
        <w:t>д</w:t>
      </w:r>
      <w:r w:rsidRPr="005B3FA2">
        <w:t xml:space="preserve">нем случае речь идет о «принудительном аборте». </w:t>
      </w:r>
    </w:p>
    <w:p w:rsidR="001720A3" w:rsidRPr="005B3FA2" w:rsidRDefault="001720A3" w:rsidP="001720A3">
      <w:pPr>
        <w:pStyle w:val="SingleTxt"/>
        <w:rPr>
          <w:b/>
        </w:rPr>
      </w:pPr>
      <w:r w:rsidRPr="005B3FA2">
        <w:t>33.</w:t>
      </w:r>
      <w:r w:rsidRPr="005B3FA2">
        <w:tab/>
      </w:r>
      <w:r w:rsidRPr="005B3FA2">
        <w:rPr>
          <w:b/>
        </w:rPr>
        <w:t>Комитет настоятельно призывает государство-участник:</w:t>
      </w:r>
    </w:p>
    <w:p w:rsidR="001720A3" w:rsidRPr="005B3FA2" w:rsidRDefault="001720A3" w:rsidP="001720A3">
      <w:pPr>
        <w:pStyle w:val="SingleTxt"/>
        <w:rPr>
          <w:b/>
        </w:rPr>
      </w:pPr>
      <w:r w:rsidRPr="005B3FA2">
        <w:rPr>
          <w:b/>
        </w:rPr>
        <w:tab/>
      </w:r>
      <w:r w:rsidRPr="00F92128">
        <w:t>а)</w:t>
      </w:r>
      <w:r w:rsidRPr="005B3FA2">
        <w:rPr>
          <w:b/>
        </w:rPr>
        <w:tab/>
        <w:t>принять все необходимые меры для эффективного соблюдения Закона</w:t>
      </w:r>
      <w:r>
        <w:rPr>
          <w:b/>
        </w:rPr>
        <w:t> № 2005-31 от 10 апреля 2006 </w:t>
      </w:r>
      <w:r w:rsidRPr="005B3FA2">
        <w:rPr>
          <w:b/>
        </w:rPr>
        <w:t>года о профилактике, лечении и ко</w:t>
      </w:r>
      <w:r w:rsidRPr="005B3FA2">
        <w:rPr>
          <w:b/>
        </w:rPr>
        <w:t>н</w:t>
      </w:r>
      <w:r w:rsidRPr="005B3FA2">
        <w:rPr>
          <w:b/>
        </w:rPr>
        <w:t>троле за распространением ВИЧ/СПИДа путем безотлагательного прин</w:t>
      </w:r>
      <w:r w:rsidRPr="005B3FA2">
        <w:rPr>
          <w:b/>
        </w:rPr>
        <w:t>я</w:t>
      </w:r>
      <w:r w:rsidRPr="005B3FA2">
        <w:rPr>
          <w:b/>
        </w:rPr>
        <w:t>тия имплементирующего нормативного акта, с тем чтобы расширить пр</w:t>
      </w:r>
      <w:r w:rsidRPr="005B3FA2">
        <w:rPr>
          <w:b/>
        </w:rPr>
        <w:t>е</w:t>
      </w:r>
      <w:r w:rsidRPr="005B3FA2">
        <w:rPr>
          <w:b/>
        </w:rPr>
        <w:t>доставление бесплатного антиретровирусного лечения всем женщинам и мужчинам, инфицированным ВИЧ или больным СПИДом, повышения о</w:t>
      </w:r>
      <w:r w:rsidRPr="005B3FA2">
        <w:rPr>
          <w:b/>
        </w:rPr>
        <w:t>с</w:t>
      </w:r>
      <w:r w:rsidRPr="005B3FA2">
        <w:rPr>
          <w:b/>
        </w:rPr>
        <w:t>ведомленности матерей и отцов, инфицированных ВИЧ или больных СПИДом, о важности профилактики передачи вируса от матери ребенку и осуществления просветительских программ по вопросам сексуального и репродуктивного здоровья и прав, направленных как на женщин, так и на мужчин и в том числе включающих информацию о том, что мужчины в огромной степени несут ответственность за предотвращени</w:t>
      </w:r>
      <w:r>
        <w:rPr>
          <w:b/>
        </w:rPr>
        <w:t>е</w:t>
      </w:r>
      <w:r w:rsidRPr="005B3FA2">
        <w:rPr>
          <w:b/>
        </w:rPr>
        <w:t xml:space="preserve"> распростр</w:t>
      </w:r>
      <w:r w:rsidRPr="005B3FA2">
        <w:rPr>
          <w:b/>
        </w:rPr>
        <w:t>а</w:t>
      </w:r>
      <w:r w:rsidRPr="005B3FA2">
        <w:rPr>
          <w:b/>
        </w:rPr>
        <w:t xml:space="preserve">нения этого заболевания; </w:t>
      </w:r>
    </w:p>
    <w:p w:rsidR="001720A3" w:rsidRPr="005B3FA2" w:rsidRDefault="001720A3" w:rsidP="001720A3">
      <w:pPr>
        <w:pStyle w:val="SingleTxt"/>
        <w:rPr>
          <w:b/>
        </w:rPr>
      </w:pPr>
      <w:r w:rsidRPr="005B3FA2">
        <w:rPr>
          <w:b/>
        </w:rPr>
        <w:tab/>
      </w:r>
      <w:r w:rsidRPr="00F92128">
        <w:rPr>
          <w:lang w:val="en-US"/>
        </w:rPr>
        <w:t>b</w:t>
      </w:r>
      <w:r w:rsidRPr="00F92128">
        <w:t>)</w:t>
      </w:r>
      <w:r w:rsidRPr="005B3FA2">
        <w:rPr>
          <w:b/>
        </w:rPr>
        <w:tab/>
        <w:t>повышать эффективность программы сокращения материнской и младенческой смертности, принимать меры для устранения причин т</w:t>
      </w:r>
      <w:r w:rsidRPr="005B3FA2">
        <w:rPr>
          <w:b/>
        </w:rPr>
        <w:t>а</w:t>
      </w:r>
      <w:r w:rsidRPr="005B3FA2">
        <w:rPr>
          <w:b/>
        </w:rPr>
        <w:t>кой смертности и увеличивать число квалифицированных медицинских работников, в частности акушерок в сельских районах;</w:t>
      </w:r>
    </w:p>
    <w:p w:rsidR="001720A3" w:rsidRPr="005B3FA2" w:rsidRDefault="001720A3" w:rsidP="001720A3">
      <w:pPr>
        <w:pStyle w:val="SingleTxt"/>
        <w:rPr>
          <w:b/>
        </w:rPr>
      </w:pPr>
      <w:r w:rsidRPr="005B3FA2">
        <w:rPr>
          <w:b/>
        </w:rPr>
        <w:tab/>
      </w:r>
      <w:r w:rsidRPr="00F92128">
        <w:t>с)</w:t>
      </w:r>
      <w:r w:rsidRPr="005B3FA2">
        <w:rPr>
          <w:b/>
        </w:rPr>
        <w:tab/>
        <w:t>обеспечить эффективный доступ женщин и девочек к всеобъе</w:t>
      </w:r>
      <w:r w:rsidRPr="005B3FA2">
        <w:rPr>
          <w:b/>
        </w:rPr>
        <w:t>м</w:t>
      </w:r>
      <w:r w:rsidRPr="005B3FA2">
        <w:rPr>
          <w:b/>
        </w:rPr>
        <w:t>лющей информации, касающейся их сексуального и репродуктивного зд</w:t>
      </w:r>
      <w:r w:rsidRPr="005B3FA2">
        <w:rPr>
          <w:b/>
        </w:rPr>
        <w:t>о</w:t>
      </w:r>
      <w:r w:rsidRPr="005B3FA2">
        <w:rPr>
          <w:b/>
        </w:rPr>
        <w:t xml:space="preserve">ровья и прав, в том числе </w:t>
      </w:r>
      <w:r>
        <w:rPr>
          <w:b/>
        </w:rPr>
        <w:t xml:space="preserve">информации </w:t>
      </w:r>
      <w:r w:rsidRPr="005B3FA2">
        <w:rPr>
          <w:b/>
        </w:rPr>
        <w:t>об использовании противозачато</w:t>
      </w:r>
      <w:r w:rsidRPr="005B3FA2">
        <w:rPr>
          <w:b/>
        </w:rPr>
        <w:t>ч</w:t>
      </w:r>
      <w:r w:rsidRPr="005B3FA2">
        <w:rPr>
          <w:b/>
        </w:rPr>
        <w:t>ных средств, с тем чтобы уменьшить число случаев нежелательной бер</w:t>
      </w:r>
      <w:r w:rsidRPr="005B3FA2">
        <w:rPr>
          <w:b/>
        </w:rPr>
        <w:t>е</w:t>
      </w:r>
      <w:r w:rsidRPr="005B3FA2">
        <w:rPr>
          <w:b/>
        </w:rPr>
        <w:t>менности, подростковой беременности и небезопасных абортов, а также обеспечивать доступ женщин к приемлемым в ценовом отношении средс</w:t>
      </w:r>
      <w:r w:rsidRPr="005B3FA2">
        <w:rPr>
          <w:b/>
        </w:rPr>
        <w:t>т</w:t>
      </w:r>
      <w:r w:rsidRPr="005B3FA2">
        <w:rPr>
          <w:b/>
        </w:rPr>
        <w:t>вам контр</w:t>
      </w:r>
      <w:r w:rsidRPr="005B3FA2">
        <w:rPr>
          <w:b/>
        </w:rPr>
        <w:t>а</w:t>
      </w:r>
      <w:r w:rsidRPr="005B3FA2">
        <w:rPr>
          <w:b/>
        </w:rPr>
        <w:t>цепции;</w:t>
      </w:r>
    </w:p>
    <w:p w:rsidR="001720A3" w:rsidRPr="005B3FA2" w:rsidRDefault="001720A3" w:rsidP="001720A3">
      <w:pPr>
        <w:pStyle w:val="SingleTxt"/>
        <w:rPr>
          <w:b/>
        </w:rPr>
      </w:pPr>
      <w:r w:rsidRPr="005B3FA2">
        <w:rPr>
          <w:b/>
        </w:rPr>
        <w:tab/>
      </w:r>
      <w:r w:rsidRPr="00F92128">
        <w:rPr>
          <w:lang w:val="en-US"/>
        </w:rPr>
        <w:t>d</w:t>
      </w:r>
      <w:r w:rsidRPr="00F92128">
        <w:t>)</w:t>
      </w:r>
      <w:r w:rsidRPr="005B3FA2">
        <w:rPr>
          <w:b/>
        </w:rPr>
        <w:tab/>
        <w:t>обеспечить эффективное и последовательное осуществление программы бесплатного кесарева сечения на всей территории государс</w:t>
      </w:r>
      <w:r w:rsidRPr="005B3FA2">
        <w:rPr>
          <w:b/>
        </w:rPr>
        <w:t>т</w:t>
      </w:r>
      <w:r w:rsidRPr="005B3FA2">
        <w:rPr>
          <w:b/>
        </w:rPr>
        <w:t>ва-участника на основе надлежащего распространения информации о ней среди женщин, особенно в сельских районах, расширения координации между медицинскими учреждениями и государственным ведомством, р</w:t>
      </w:r>
      <w:r w:rsidRPr="005B3FA2">
        <w:rPr>
          <w:b/>
        </w:rPr>
        <w:t>у</w:t>
      </w:r>
      <w:r w:rsidRPr="005B3FA2">
        <w:rPr>
          <w:b/>
        </w:rPr>
        <w:t>ководящим осуществлением этой программы, и создания системы мон</w:t>
      </w:r>
      <w:r w:rsidRPr="005B3FA2">
        <w:rPr>
          <w:b/>
        </w:rPr>
        <w:t>и</w:t>
      </w:r>
      <w:r w:rsidRPr="005B3FA2">
        <w:rPr>
          <w:b/>
        </w:rPr>
        <w:t>торинга и подотчетности для принятия мер в случаях совершения нар</w:t>
      </w:r>
      <w:r w:rsidRPr="005B3FA2">
        <w:rPr>
          <w:b/>
        </w:rPr>
        <w:t>у</w:t>
      </w:r>
      <w:r w:rsidRPr="005B3FA2">
        <w:rPr>
          <w:b/>
        </w:rPr>
        <w:t>шений медицинскими работниками;</w:t>
      </w:r>
    </w:p>
    <w:p w:rsidR="001720A3" w:rsidRDefault="001720A3" w:rsidP="001720A3">
      <w:pPr>
        <w:pStyle w:val="SingleTxt"/>
        <w:rPr>
          <w:b/>
        </w:rPr>
      </w:pPr>
      <w:r w:rsidRPr="005B3FA2">
        <w:rPr>
          <w:b/>
        </w:rPr>
        <w:tab/>
      </w:r>
      <w:r w:rsidRPr="00F92128">
        <w:t>е)</w:t>
      </w:r>
      <w:r w:rsidRPr="005B3FA2">
        <w:rPr>
          <w:b/>
        </w:rPr>
        <w:tab/>
        <w:t>устранить существующие несоответствия в законодательных положениях, касающихся абортов, с тем чтобы аборт не рассматривался как одна из форм насилия в отношении женщин, разработать упрощенные процедуры, гарантирующие доступ к законному аборту в случаях, пред</w:t>
      </w:r>
      <w:r w:rsidRPr="005B3FA2">
        <w:rPr>
          <w:b/>
        </w:rPr>
        <w:t>у</w:t>
      </w:r>
      <w:r>
        <w:rPr>
          <w:b/>
        </w:rPr>
        <w:t>смотренных в статье 17 Закона № 2003-04 от 24 </w:t>
      </w:r>
      <w:r w:rsidRPr="005B3FA2">
        <w:rPr>
          <w:b/>
        </w:rPr>
        <w:t>января 2003 года о секс</w:t>
      </w:r>
      <w:r w:rsidRPr="005B3FA2">
        <w:rPr>
          <w:b/>
        </w:rPr>
        <w:t>у</w:t>
      </w:r>
      <w:r w:rsidRPr="005B3FA2">
        <w:rPr>
          <w:b/>
        </w:rPr>
        <w:t>альном и репродуктивном здоровье, а также распространять такую и</w:t>
      </w:r>
      <w:r w:rsidRPr="005B3FA2">
        <w:rPr>
          <w:b/>
        </w:rPr>
        <w:t>н</w:t>
      </w:r>
      <w:r w:rsidRPr="005B3FA2">
        <w:rPr>
          <w:b/>
        </w:rPr>
        <w:t>формацию среди женщин.</w:t>
      </w:r>
    </w:p>
    <w:p w:rsidR="001720A3" w:rsidRPr="00231376" w:rsidRDefault="001720A3" w:rsidP="001720A3">
      <w:pPr>
        <w:pStyle w:val="SingleTxt"/>
        <w:spacing w:after="0" w:line="120" w:lineRule="exact"/>
        <w:rPr>
          <w:b/>
          <w:sz w:val="10"/>
        </w:rPr>
      </w:pPr>
    </w:p>
    <w:p w:rsidR="001720A3" w:rsidRDefault="001720A3" w:rsidP="001720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5B3FA2">
        <w:t>Сельские женщины</w:t>
      </w:r>
    </w:p>
    <w:p w:rsidR="001720A3" w:rsidRPr="00231376" w:rsidRDefault="001720A3" w:rsidP="001720A3">
      <w:pPr>
        <w:pStyle w:val="SingleTxt"/>
        <w:spacing w:after="0" w:line="120" w:lineRule="exact"/>
        <w:rPr>
          <w:sz w:val="10"/>
        </w:rPr>
      </w:pPr>
    </w:p>
    <w:p w:rsidR="001720A3" w:rsidRPr="005B3FA2" w:rsidRDefault="001720A3" w:rsidP="001720A3">
      <w:pPr>
        <w:pStyle w:val="SingleTxt"/>
      </w:pPr>
      <w:r>
        <w:t>34.</w:t>
      </w:r>
      <w:r>
        <w:tab/>
        <w:t>Приветствуя принятие Закона </w:t>
      </w:r>
      <w:r w:rsidRPr="005B3FA2">
        <w:t>№ 2007-03 от 16</w:t>
      </w:r>
      <w:r>
        <w:t> октября 2007 </w:t>
      </w:r>
      <w:r w:rsidRPr="005B3FA2">
        <w:t>года о земл</w:t>
      </w:r>
      <w:r w:rsidRPr="005B3FA2">
        <w:t>е</w:t>
      </w:r>
      <w:r w:rsidRPr="005B3FA2">
        <w:t>владении в сельской местности, в котором закреплено право женщин наслед</w:t>
      </w:r>
      <w:r w:rsidRPr="005B3FA2">
        <w:t>о</w:t>
      </w:r>
      <w:r w:rsidRPr="005B3FA2">
        <w:t>вать землю в сельской местности от старших членов семьи и супругов, Ком</w:t>
      </w:r>
      <w:r w:rsidRPr="005B3FA2">
        <w:t>и</w:t>
      </w:r>
      <w:r w:rsidRPr="005B3FA2">
        <w:t>тет выражает обеспокоенность по поводу того, что в сельских районах по</w:t>
      </w:r>
      <w:r w:rsidRPr="005B3FA2">
        <w:noBreakHyphen/>
        <w:t>прежнему преобладает закрепившаяся практика исключения женщин из н</w:t>
      </w:r>
      <w:r w:rsidRPr="005B3FA2">
        <w:t>а</w:t>
      </w:r>
      <w:r w:rsidRPr="005B3FA2">
        <w:t>следования сельскохозяйственных земель и женщины по</w:t>
      </w:r>
      <w:r w:rsidRPr="005B3FA2">
        <w:noBreakHyphen/>
        <w:t>прежнему сталкив</w:t>
      </w:r>
      <w:r w:rsidRPr="005B3FA2">
        <w:t>а</w:t>
      </w:r>
      <w:r w:rsidRPr="005B3FA2">
        <w:t>ются с практическими трудностями в попытках получить доступ к земле и кр</w:t>
      </w:r>
      <w:r w:rsidRPr="005B3FA2">
        <w:t>е</w:t>
      </w:r>
      <w:r w:rsidRPr="005B3FA2">
        <w:t>дитам. Комитет отмечает также, что</w:t>
      </w:r>
      <w:r>
        <w:t>,</w:t>
      </w:r>
      <w:r w:rsidRPr="005B3FA2">
        <w:t xml:space="preserve"> хотя женщины составляют подавляющее большинство работников, занятых в сельском хозяйстве, и женские сельскох</w:t>
      </w:r>
      <w:r w:rsidRPr="005B3FA2">
        <w:t>о</w:t>
      </w:r>
      <w:r w:rsidRPr="005B3FA2">
        <w:t>зяйств</w:t>
      </w:r>
      <w:r>
        <w:t>енные организации составляют 70 </w:t>
      </w:r>
      <w:r w:rsidRPr="005B3FA2">
        <w:t>процентов от общего числа организ</w:t>
      </w:r>
      <w:r w:rsidRPr="005B3FA2">
        <w:t>а</w:t>
      </w:r>
      <w:r w:rsidRPr="005B3FA2">
        <w:t>ций мелких фермеров, они не принимают достаточного участия в процессе принятия решений и управлении ресурсами, включая земли, воду и лесные х</w:t>
      </w:r>
      <w:r w:rsidRPr="005B3FA2">
        <w:t>о</w:t>
      </w:r>
      <w:r w:rsidRPr="005B3FA2">
        <w:t>зяйства. Кроме того, Комитет обеспокоен тем, что не было представлено и</w:t>
      </w:r>
      <w:r w:rsidRPr="005B3FA2">
        <w:t>н</w:t>
      </w:r>
      <w:r w:rsidRPr="005B3FA2">
        <w:t>формации об осуществлении принятой в</w:t>
      </w:r>
      <w:r>
        <w:t xml:space="preserve"> 2001 </w:t>
      </w:r>
      <w:r w:rsidRPr="005B3FA2">
        <w:t>году стратегии, направленной на улучшение положения женщин в сельских районах и женщин, занятых в сел</w:t>
      </w:r>
      <w:r w:rsidRPr="005B3FA2">
        <w:t>ь</w:t>
      </w:r>
      <w:r w:rsidRPr="005B3FA2">
        <w:t>скохозяйственном производстве.</w:t>
      </w:r>
    </w:p>
    <w:p w:rsidR="001720A3" w:rsidRPr="005B3FA2" w:rsidRDefault="001720A3" w:rsidP="001720A3">
      <w:pPr>
        <w:pStyle w:val="SingleTxt"/>
      </w:pPr>
      <w:r w:rsidRPr="005B3FA2">
        <w:t>35.</w:t>
      </w:r>
      <w:r w:rsidRPr="005B3FA2">
        <w:tab/>
      </w:r>
      <w:r w:rsidRPr="005B3FA2">
        <w:rPr>
          <w:b/>
        </w:rPr>
        <w:t>Комитет рекомендует государству-участнику:</w:t>
      </w:r>
    </w:p>
    <w:p w:rsidR="001720A3" w:rsidRPr="005B3FA2" w:rsidRDefault="001720A3" w:rsidP="001720A3">
      <w:pPr>
        <w:pStyle w:val="SingleTxt"/>
      </w:pPr>
      <w:r w:rsidRPr="002F0CEF">
        <w:rPr>
          <w:b/>
        </w:rPr>
        <w:tab/>
      </w:r>
      <w:r w:rsidRPr="00F92128">
        <w:t>a)</w:t>
      </w:r>
      <w:r w:rsidRPr="005B3FA2">
        <w:tab/>
      </w:r>
      <w:r w:rsidRPr="005B3FA2">
        <w:rPr>
          <w:b/>
        </w:rPr>
        <w:t>вести в сотрудничестве</w:t>
      </w:r>
      <w:r w:rsidRPr="005B3FA2">
        <w:t xml:space="preserve"> </w:t>
      </w:r>
      <w:r w:rsidRPr="005B3FA2">
        <w:rPr>
          <w:b/>
        </w:rPr>
        <w:t>с организациями гражданского общества и женскими организациями информационно-разъяснительную работу ср</w:t>
      </w:r>
      <w:r w:rsidRPr="005B3FA2">
        <w:rPr>
          <w:b/>
        </w:rPr>
        <w:t>е</w:t>
      </w:r>
      <w:r w:rsidRPr="005B3FA2">
        <w:rPr>
          <w:b/>
        </w:rPr>
        <w:t>ди общественности в сельских районах, включая традиционных лидеров, с целью содействия эффективному применению положений Земельного к</w:t>
      </w:r>
      <w:r w:rsidRPr="005B3FA2">
        <w:rPr>
          <w:b/>
        </w:rPr>
        <w:t>о</w:t>
      </w:r>
      <w:r>
        <w:rPr>
          <w:b/>
        </w:rPr>
        <w:t>декса 2007 </w:t>
      </w:r>
      <w:r w:rsidRPr="005B3FA2">
        <w:rPr>
          <w:b/>
        </w:rPr>
        <w:t>года и доступу женщин к земле и механизмам кредитования на равной основе с мужчинами;</w:t>
      </w:r>
    </w:p>
    <w:p w:rsidR="001720A3" w:rsidRPr="005B3FA2" w:rsidRDefault="001720A3" w:rsidP="001720A3">
      <w:pPr>
        <w:pStyle w:val="SingleTxt"/>
      </w:pPr>
      <w:r w:rsidRPr="002F0CEF">
        <w:rPr>
          <w:b/>
        </w:rPr>
        <w:tab/>
      </w:r>
      <w:r w:rsidRPr="00F92128">
        <w:t>b)</w:t>
      </w:r>
      <w:r w:rsidRPr="005B3FA2">
        <w:tab/>
      </w:r>
      <w:r w:rsidRPr="005B3FA2">
        <w:rPr>
          <w:b/>
        </w:rPr>
        <w:t>содействовать</w:t>
      </w:r>
      <w:r w:rsidRPr="005B3FA2">
        <w:t xml:space="preserve"> </w:t>
      </w:r>
      <w:r w:rsidRPr="005B3FA2">
        <w:rPr>
          <w:b/>
        </w:rPr>
        <w:t>расширению экономических и политических прав и возможностей женщин в сельских районах, осуществляя временные сп</w:t>
      </w:r>
      <w:r w:rsidRPr="005B3FA2">
        <w:rPr>
          <w:b/>
        </w:rPr>
        <w:t>е</w:t>
      </w:r>
      <w:r w:rsidRPr="005B3FA2">
        <w:rPr>
          <w:b/>
        </w:rPr>
        <w:t xml:space="preserve">циальные меры, призванные обеспечить участие женщин в процессах принятия решения и управления ресурсами, в частности </w:t>
      </w:r>
      <w:r>
        <w:rPr>
          <w:b/>
        </w:rPr>
        <w:t xml:space="preserve">землей, </w:t>
      </w:r>
      <w:r w:rsidRPr="005B3FA2">
        <w:rPr>
          <w:b/>
        </w:rPr>
        <w:t xml:space="preserve">водой и лесами; </w:t>
      </w:r>
    </w:p>
    <w:p w:rsidR="001720A3" w:rsidRDefault="001720A3" w:rsidP="001720A3">
      <w:pPr>
        <w:pStyle w:val="SingleTxt"/>
        <w:rPr>
          <w:b/>
        </w:rPr>
      </w:pPr>
      <w:r w:rsidRPr="005B3FA2">
        <w:tab/>
      </w:r>
      <w:r w:rsidRPr="00F92128">
        <w:t>c)</w:t>
      </w:r>
      <w:r w:rsidRPr="005B3FA2">
        <w:tab/>
      </w:r>
      <w:r w:rsidRPr="005B3FA2">
        <w:rPr>
          <w:b/>
        </w:rPr>
        <w:t>провести оценку</w:t>
      </w:r>
      <w:r w:rsidRPr="005B3FA2">
        <w:t xml:space="preserve"> </w:t>
      </w:r>
      <w:r w:rsidRPr="005B3FA2">
        <w:rPr>
          <w:b/>
        </w:rPr>
        <w:t>хода осуществления стратегии, направленной на улучшение положения женщин в сельских районах и женщин, занятых в сельскохозяйственном производстве, и достигнутого в этом отношении прогресса и по итогам этой оценки разработать стратегии и программы в области землепользования, учитывающие гендерную специфику, обесп</w:t>
      </w:r>
      <w:r w:rsidRPr="005B3FA2">
        <w:rPr>
          <w:b/>
        </w:rPr>
        <w:t>е</w:t>
      </w:r>
      <w:r w:rsidRPr="005B3FA2">
        <w:rPr>
          <w:b/>
        </w:rPr>
        <w:t>чив всестороннее участие женщин в их разработке, осуществлении и оце</w:t>
      </w:r>
      <w:r w:rsidRPr="005B3FA2">
        <w:rPr>
          <w:b/>
        </w:rPr>
        <w:t>н</w:t>
      </w:r>
      <w:r w:rsidRPr="005B3FA2">
        <w:rPr>
          <w:b/>
        </w:rPr>
        <w:t>ке.</w:t>
      </w:r>
    </w:p>
    <w:p w:rsidR="001720A3" w:rsidRPr="00231376" w:rsidRDefault="001720A3" w:rsidP="001720A3">
      <w:pPr>
        <w:pStyle w:val="SingleTxt"/>
        <w:spacing w:after="0" w:line="120" w:lineRule="exact"/>
        <w:rPr>
          <w:b/>
          <w:sz w:val="10"/>
        </w:rPr>
      </w:pPr>
    </w:p>
    <w:p w:rsidR="001720A3" w:rsidRDefault="001720A3" w:rsidP="001720A3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</w:r>
      <w:r>
        <w:tab/>
      </w:r>
      <w:r w:rsidRPr="005B3FA2">
        <w:t>Женщины в местах лишения свободы</w:t>
      </w:r>
    </w:p>
    <w:p w:rsidR="001720A3" w:rsidRPr="00231376" w:rsidRDefault="001720A3" w:rsidP="001720A3">
      <w:pPr>
        <w:pStyle w:val="SingleTxt"/>
        <w:spacing w:after="0" w:line="120" w:lineRule="exact"/>
        <w:rPr>
          <w:sz w:val="10"/>
        </w:rPr>
      </w:pPr>
    </w:p>
    <w:p w:rsidR="001720A3" w:rsidRPr="005B3FA2" w:rsidRDefault="001720A3" w:rsidP="001720A3">
      <w:pPr>
        <w:pStyle w:val="SingleTxt"/>
      </w:pPr>
      <w:r w:rsidRPr="005B3FA2">
        <w:t>36.</w:t>
      </w:r>
      <w:r w:rsidRPr="005B3FA2">
        <w:tab/>
        <w:t>Комитет выражает серьезную обеспокоенность по поводу условий соде</w:t>
      </w:r>
      <w:r w:rsidRPr="005B3FA2">
        <w:t>р</w:t>
      </w:r>
      <w:r w:rsidRPr="005B3FA2">
        <w:t>жания женщин в местах лишения свободы, включая беременных женщин и женщин, находящихся в заключении вместе со своими детьми, в частности по поводу продолжительности предварительного заключения и отсутствия мер, направленных на содействие доступу женщин к правосудию, а также по поводу того, что женщины-заключенные не всегда содержатся в местах лишения св</w:t>
      </w:r>
      <w:r w:rsidRPr="005B3FA2">
        <w:t>о</w:t>
      </w:r>
      <w:r w:rsidRPr="005B3FA2">
        <w:t>боды отдельно от мужчин-заключенных.</w:t>
      </w:r>
    </w:p>
    <w:p w:rsidR="001720A3" w:rsidRDefault="001720A3" w:rsidP="001720A3">
      <w:pPr>
        <w:pStyle w:val="SingleTxt"/>
        <w:rPr>
          <w:b/>
        </w:rPr>
      </w:pPr>
      <w:r w:rsidRPr="005B3FA2">
        <w:t>37.</w:t>
      </w:r>
      <w:r w:rsidRPr="005B3FA2">
        <w:tab/>
      </w:r>
      <w:r w:rsidRPr="005B3FA2">
        <w:rPr>
          <w:b/>
        </w:rPr>
        <w:t>В соответствии с рекомендациями</w:t>
      </w:r>
      <w:r w:rsidRPr="005B3FA2">
        <w:t xml:space="preserve"> </w:t>
      </w:r>
      <w:r w:rsidRPr="005B3FA2">
        <w:rPr>
          <w:b/>
        </w:rPr>
        <w:t>Подкомитета по предупреждению пыток и других жестоких, бесчеловечных или унижающих достоинство видов обращения и наказания (см. CAT/OP/BEN/1) и Правилами Орган</w:t>
      </w:r>
      <w:r w:rsidRPr="005B3FA2">
        <w:rPr>
          <w:b/>
        </w:rPr>
        <w:t>и</w:t>
      </w:r>
      <w:r w:rsidRPr="005B3FA2">
        <w:rPr>
          <w:b/>
        </w:rPr>
        <w:t>зации Объединенных Наций, касающи</w:t>
      </w:r>
      <w:r>
        <w:rPr>
          <w:b/>
        </w:rPr>
        <w:t xml:space="preserve">мися </w:t>
      </w:r>
      <w:r w:rsidRPr="005B3FA2">
        <w:rPr>
          <w:b/>
        </w:rPr>
        <w:t>обращения с женщинами-заключенными и мер наказания для женщин-правонарушителей, не св</w:t>
      </w:r>
      <w:r w:rsidRPr="005B3FA2">
        <w:rPr>
          <w:b/>
        </w:rPr>
        <w:t>я</w:t>
      </w:r>
      <w:r w:rsidRPr="005B3FA2">
        <w:rPr>
          <w:b/>
        </w:rPr>
        <w:t>занных с лишением свободы (Бангкокские правила)</w:t>
      </w:r>
      <w:r>
        <w:rPr>
          <w:b/>
        </w:rPr>
        <w:t>,</w:t>
      </w:r>
      <w:r w:rsidRPr="005B3FA2">
        <w:rPr>
          <w:b/>
        </w:rPr>
        <w:t xml:space="preserve"> Комитет настоятел</w:t>
      </w:r>
      <w:r w:rsidRPr="005B3FA2">
        <w:rPr>
          <w:b/>
        </w:rPr>
        <w:t>ь</w:t>
      </w:r>
      <w:r w:rsidRPr="005B3FA2">
        <w:rPr>
          <w:b/>
        </w:rPr>
        <w:t>но призывает государство-участник обеспечивать защиту женщин в ме</w:t>
      </w:r>
      <w:r w:rsidRPr="005B3FA2">
        <w:rPr>
          <w:b/>
        </w:rPr>
        <w:t>с</w:t>
      </w:r>
      <w:r w:rsidRPr="005B3FA2">
        <w:rPr>
          <w:b/>
        </w:rPr>
        <w:t>тах лишения свободы и строгое соблюдение их права на справедливое с</w:t>
      </w:r>
      <w:r w:rsidRPr="005B3FA2">
        <w:rPr>
          <w:b/>
        </w:rPr>
        <w:t>у</w:t>
      </w:r>
      <w:r w:rsidRPr="005B3FA2">
        <w:rPr>
          <w:b/>
        </w:rPr>
        <w:t>дебное разбирательство и внедрить четкие процедуры подачи жалоб, а также эффективные механизмы мониторинга. Комитет далее призывает государство-участник улучшить условия содержания женщин в местах лишения свободы, гарантировав их содержание отдельно от мужчин, обе</w:t>
      </w:r>
      <w:r w:rsidRPr="005B3FA2">
        <w:rPr>
          <w:b/>
        </w:rPr>
        <w:t>с</w:t>
      </w:r>
      <w:r w:rsidRPr="005B3FA2">
        <w:rPr>
          <w:b/>
        </w:rPr>
        <w:t>печив наличие надлежащей медицинской базы и оказание надлежащих медицинских услуг, в частности беременным женщинам, и организуя обр</w:t>
      </w:r>
      <w:r w:rsidRPr="005B3FA2">
        <w:rPr>
          <w:b/>
        </w:rPr>
        <w:t>а</w:t>
      </w:r>
      <w:r w:rsidRPr="005B3FA2">
        <w:rPr>
          <w:b/>
        </w:rPr>
        <w:t xml:space="preserve">зовательные программы. </w:t>
      </w:r>
    </w:p>
    <w:p w:rsidR="001720A3" w:rsidRPr="00231376" w:rsidRDefault="001720A3" w:rsidP="001720A3">
      <w:pPr>
        <w:pStyle w:val="SingleTxt"/>
        <w:spacing w:after="0" w:line="120" w:lineRule="exact"/>
        <w:rPr>
          <w:b/>
          <w:sz w:val="10"/>
        </w:rPr>
      </w:pPr>
    </w:p>
    <w:p w:rsidR="001720A3" w:rsidRDefault="001720A3" w:rsidP="001720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5B3FA2">
        <w:t>Брак и семейные отношения</w:t>
      </w:r>
    </w:p>
    <w:p w:rsidR="001720A3" w:rsidRPr="00231376" w:rsidRDefault="001720A3" w:rsidP="001720A3">
      <w:pPr>
        <w:pStyle w:val="SingleTxt"/>
        <w:spacing w:after="0" w:line="120" w:lineRule="exact"/>
        <w:rPr>
          <w:sz w:val="10"/>
        </w:rPr>
      </w:pPr>
    </w:p>
    <w:p w:rsidR="001720A3" w:rsidRPr="005B3FA2" w:rsidRDefault="001720A3" w:rsidP="001720A3">
      <w:pPr>
        <w:pStyle w:val="SingleTxt"/>
      </w:pPr>
      <w:r w:rsidRPr="005B3FA2">
        <w:t>38.</w:t>
      </w:r>
      <w:r w:rsidRPr="005B3FA2">
        <w:tab/>
        <w:t>Приветствуя усилия, приложенные государством-участником с целью з</w:t>
      </w:r>
      <w:r w:rsidRPr="005B3FA2">
        <w:t>а</w:t>
      </w:r>
      <w:r w:rsidRPr="005B3FA2">
        <w:t>крепить принцип равенства супругов в браке и после его расторжения, для чего был принят новый прогрессивный Кодекс о лицах и семье (Закон</w:t>
      </w:r>
      <w:r>
        <w:t> № 2002-7 от 24 августа 2004 </w:t>
      </w:r>
      <w:r w:rsidRPr="005B3FA2">
        <w:t>года), Комитет обеспокоен по поводу все еще действующих дискриминационных положений, гл</w:t>
      </w:r>
      <w:r>
        <w:t>асящих, в частности, что: a) </w:t>
      </w:r>
      <w:r w:rsidRPr="005B3FA2">
        <w:t>в случае если между супругами имеются разногласия относительно места проживания семьи, муж может самостоятельно принять соответствующее решение, а если такое решение влечет за собой реальную опасность для женщины и ее детей, то жена должна обратиться в суд за разрешением выбрать отд</w:t>
      </w:r>
      <w:r>
        <w:t>ельное место проживания (статьи 15 и 156); и b) </w:t>
      </w:r>
      <w:r w:rsidRPr="005B3FA2">
        <w:t>в момент заключения брака женщина автоматически принимает фамилию мужа, однако в случае расторжения брака она может с</w:t>
      </w:r>
      <w:r w:rsidRPr="005B3FA2">
        <w:t>о</w:t>
      </w:r>
      <w:r w:rsidRPr="005B3FA2">
        <w:t>хранить ее лишь с согласия мужа ли</w:t>
      </w:r>
      <w:r>
        <w:t>бо по разрешению судьи (статьи 12 и 261 </w:t>
      </w:r>
      <w:r w:rsidRPr="005B3FA2">
        <w:t>(3)). Кроме того, Комитет обеспокоен по поводу сохранения норм обычн</w:t>
      </w:r>
      <w:r w:rsidRPr="005B3FA2">
        <w:t>о</w:t>
      </w:r>
      <w:r w:rsidRPr="005B3FA2">
        <w:t>го права и обычной практики, в том числе по поводу того, что де-факто по</w:t>
      </w:r>
      <w:r w:rsidRPr="005B3FA2">
        <w:noBreakHyphen/>
        <w:t>прежнему распространены полигамные браки, хотя после принятия гос</w:t>
      </w:r>
      <w:r w:rsidRPr="005B3FA2">
        <w:t>у</w:t>
      </w:r>
      <w:r w:rsidRPr="005B3FA2">
        <w:t>дарством-участником Кодекса о лицах и семье обычное право более не прим</w:t>
      </w:r>
      <w:r w:rsidRPr="005B3FA2">
        <w:t>е</w:t>
      </w:r>
      <w:r w:rsidRPr="005B3FA2">
        <w:t xml:space="preserve">нимо. </w:t>
      </w:r>
    </w:p>
    <w:p w:rsidR="001720A3" w:rsidRPr="005B3FA2" w:rsidRDefault="001720A3" w:rsidP="001720A3">
      <w:pPr>
        <w:pStyle w:val="SingleTxt"/>
      </w:pPr>
      <w:r w:rsidRPr="005B3FA2">
        <w:t>39.</w:t>
      </w:r>
      <w:r w:rsidRPr="005B3FA2">
        <w:tab/>
      </w:r>
      <w:r w:rsidRPr="005B3FA2">
        <w:rPr>
          <w:b/>
        </w:rPr>
        <w:t>Комитет настоятельно призывает государство-участник:</w:t>
      </w:r>
    </w:p>
    <w:p w:rsidR="001720A3" w:rsidRPr="005B3FA2" w:rsidRDefault="001720A3" w:rsidP="001720A3">
      <w:pPr>
        <w:pStyle w:val="SingleTxt"/>
      </w:pPr>
      <w:r w:rsidRPr="005B3FA2">
        <w:tab/>
      </w:r>
      <w:r w:rsidRPr="00F92128">
        <w:t>a)</w:t>
      </w:r>
      <w:r w:rsidRPr="002F0CEF">
        <w:rPr>
          <w:b/>
        </w:rPr>
        <w:tab/>
      </w:r>
      <w:r w:rsidRPr="005B3FA2">
        <w:rPr>
          <w:b/>
        </w:rPr>
        <w:t>отменить дискриминационные положения Кодекса о лицах и с</w:t>
      </w:r>
      <w:r w:rsidRPr="005B3FA2">
        <w:rPr>
          <w:b/>
        </w:rPr>
        <w:t>е</w:t>
      </w:r>
      <w:r w:rsidRPr="005B3FA2">
        <w:rPr>
          <w:b/>
        </w:rPr>
        <w:t>мье с целью привести свою законодательную базу в полное соответстви</w:t>
      </w:r>
      <w:r>
        <w:rPr>
          <w:b/>
        </w:rPr>
        <w:t>е с положениями статей </w:t>
      </w:r>
      <w:r w:rsidRPr="005B3FA2">
        <w:rPr>
          <w:b/>
        </w:rPr>
        <w:t>15 и 16 Конвенции;</w:t>
      </w:r>
      <w:r w:rsidRPr="005B3FA2">
        <w:t xml:space="preserve"> </w:t>
      </w:r>
    </w:p>
    <w:p w:rsidR="001720A3" w:rsidRDefault="001720A3" w:rsidP="001720A3">
      <w:pPr>
        <w:pStyle w:val="SingleTxt"/>
        <w:rPr>
          <w:b/>
        </w:rPr>
      </w:pPr>
      <w:r w:rsidRPr="005B3FA2">
        <w:tab/>
      </w:r>
      <w:r w:rsidRPr="00F92128">
        <w:t>b)</w:t>
      </w:r>
      <w:r w:rsidRPr="005B3FA2">
        <w:tab/>
      </w:r>
      <w:r w:rsidRPr="005B3FA2">
        <w:rPr>
          <w:b/>
        </w:rPr>
        <w:t>активизировать усилия</w:t>
      </w:r>
      <w:r w:rsidRPr="005B3FA2">
        <w:t xml:space="preserve"> </w:t>
      </w:r>
      <w:r w:rsidRPr="005B3FA2">
        <w:rPr>
          <w:b/>
        </w:rPr>
        <w:t>по принятию комплексных просвет</w:t>
      </w:r>
      <w:r w:rsidRPr="005B3FA2">
        <w:rPr>
          <w:b/>
        </w:rPr>
        <w:t>и</w:t>
      </w:r>
      <w:r w:rsidRPr="005B3FA2">
        <w:rPr>
          <w:b/>
        </w:rPr>
        <w:t>тельских мер и проведению общественно-информационных кампаний, п</w:t>
      </w:r>
      <w:r w:rsidRPr="005B3FA2">
        <w:rPr>
          <w:b/>
        </w:rPr>
        <w:t>о</w:t>
      </w:r>
      <w:r w:rsidRPr="005B3FA2">
        <w:rPr>
          <w:b/>
        </w:rPr>
        <w:t>священных Кодексу о лицах и семье, в частности в сельских районах, а также в сотрудничестве с гражданским обществом систематически пров</w:t>
      </w:r>
      <w:r w:rsidRPr="005B3FA2">
        <w:rPr>
          <w:b/>
        </w:rPr>
        <w:t>о</w:t>
      </w:r>
      <w:r w:rsidRPr="005B3FA2">
        <w:rPr>
          <w:b/>
        </w:rPr>
        <w:t>дить с традиционными лидерам</w:t>
      </w:r>
      <w:r>
        <w:rPr>
          <w:b/>
        </w:rPr>
        <w:t>и</w:t>
      </w:r>
      <w:r w:rsidRPr="005B3FA2">
        <w:rPr>
          <w:b/>
        </w:rPr>
        <w:t xml:space="preserve"> работу, разъясняя им, что, как гласит Кодекс, нормы обычного права и обычная практика более не должны прим</w:t>
      </w:r>
      <w:r w:rsidRPr="005B3FA2">
        <w:rPr>
          <w:b/>
        </w:rPr>
        <w:t>е</w:t>
      </w:r>
      <w:r w:rsidRPr="005B3FA2">
        <w:rPr>
          <w:b/>
        </w:rPr>
        <w:t>няться.</w:t>
      </w:r>
    </w:p>
    <w:p w:rsidR="001720A3" w:rsidRPr="00231376" w:rsidRDefault="001720A3" w:rsidP="001720A3">
      <w:pPr>
        <w:pStyle w:val="SingleTxt"/>
        <w:spacing w:after="0" w:line="120" w:lineRule="exact"/>
        <w:rPr>
          <w:b/>
          <w:sz w:val="10"/>
        </w:rPr>
      </w:pPr>
    </w:p>
    <w:p w:rsidR="001720A3" w:rsidRDefault="001720A3" w:rsidP="001720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5B3FA2">
        <w:t>Национальные учреждения по правам человека</w:t>
      </w:r>
    </w:p>
    <w:p w:rsidR="001720A3" w:rsidRPr="00231376" w:rsidRDefault="001720A3" w:rsidP="001720A3">
      <w:pPr>
        <w:pStyle w:val="SingleTxt"/>
        <w:spacing w:after="0" w:line="120" w:lineRule="exact"/>
        <w:rPr>
          <w:sz w:val="10"/>
        </w:rPr>
      </w:pPr>
    </w:p>
    <w:p w:rsidR="001720A3" w:rsidRPr="005B3FA2" w:rsidRDefault="001720A3" w:rsidP="001720A3">
      <w:pPr>
        <w:pStyle w:val="SingleTxt"/>
      </w:pPr>
      <w:r w:rsidRPr="005B3FA2">
        <w:t>40.</w:t>
      </w:r>
      <w:r w:rsidRPr="005B3FA2">
        <w:tab/>
        <w:t xml:space="preserve">Комитет обеспокоен тем, что новая </w:t>
      </w:r>
      <w:r>
        <w:t>К</w:t>
      </w:r>
      <w:r w:rsidRPr="005B3FA2">
        <w:t>омиссия по правам человека, закон</w:t>
      </w:r>
      <w:r w:rsidRPr="005B3FA2">
        <w:t>о</w:t>
      </w:r>
      <w:r w:rsidRPr="005B3FA2">
        <w:t>дате</w:t>
      </w:r>
      <w:r>
        <w:t>льно учрежденная в декабре 2012 </w:t>
      </w:r>
      <w:r w:rsidRPr="005B3FA2">
        <w:t>года, так и не начала работу из</w:t>
      </w:r>
      <w:r w:rsidRPr="005B3FA2">
        <w:noBreakHyphen/>
        <w:t>за заде</w:t>
      </w:r>
      <w:r w:rsidRPr="005B3FA2">
        <w:t>р</w:t>
      </w:r>
      <w:r w:rsidRPr="005B3FA2">
        <w:t>жек с принятием указа об осуществлении соответствующего закона</w:t>
      </w:r>
      <w:r>
        <w:t>.</w:t>
      </w:r>
      <w:r w:rsidRPr="005B3FA2">
        <w:t xml:space="preserve"> </w:t>
      </w:r>
    </w:p>
    <w:p w:rsidR="001720A3" w:rsidRDefault="001720A3" w:rsidP="001720A3">
      <w:pPr>
        <w:pStyle w:val="SingleTxt"/>
        <w:rPr>
          <w:b/>
        </w:rPr>
      </w:pPr>
      <w:r w:rsidRPr="005B3FA2">
        <w:t>41.</w:t>
      </w:r>
      <w:r w:rsidRPr="005B3FA2">
        <w:tab/>
      </w:r>
      <w:r w:rsidRPr="005B3FA2">
        <w:rPr>
          <w:b/>
        </w:rPr>
        <w:t>Комитет рекомендует государству-участнику ускорить процесс пр</w:t>
      </w:r>
      <w:r w:rsidRPr="005B3FA2">
        <w:rPr>
          <w:b/>
        </w:rPr>
        <w:t>и</w:t>
      </w:r>
      <w:r w:rsidRPr="005B3FA2">
        <w:rPr>
          <w:b/>
        </w:rPr>
        <w:t>нятия указа об осуще</w:t>
      </w:r>
      <w:r>
        <w:rPr>
          <w:b/>
        </w:rPr>
        <w:t>ствлении Закона № 2012-36 от 15 февраля 2013 </w:t>
      </w:r>
      <w:r w:rsidRPr="005B3FA2">
        <w:rPr>
          <w:b/>
        </w:rPr>
        <w:t>года о создании новой Комиссии Бенина по правам человека, с тем чтобы реал</w:t>
      </w:r>
      <w:r w:rsidRPr="005B3FA2">
        <w:rPr>
          <w:b/>
        </w:rPr>
        <w:t>ь</w:t>
      </w:r>
      <w:r w:rsidRPr="005B3FA2">
        <w:rPr>
          <w:b/>
        </w:rPr>
        <w:t>но создать национальную комиссию по правам человека, как это пред</w:t>
      </w:r>
      <w:r w:rsidRPr="005B3FA2">
        <w:rPr>
          <w:b/>
        </w:rPr>
        <w:t>у</w:t>
      </w:r>
      <w:r w:rsidRPr="005B3FA2">
        <w:rPr>
          <w:b/>
        </w:rPr>
        <w:t>смотрено в Парижских принципах; предоставить ей необходимые ресурсы; и обеспечить, чтобы ее состав и работа учитывали гендерную проблемат</w:t>
      </w:r>
      <w:r w:rsidRPr="005B3FA2">
        <w:rPr>
          <w:b/>
        </w:rPr>
        <w:t>и</w:t>
      </w:r>
      <w:r w:rsidRPr="005B3FA2">
        <w:rPr>
          <w:b/>
        </w:rPr>
        <w:t>ку и в полной мере были ориентированы на обеспечение реализации прав женщин, в том числе на основе повышения осведомленности и распр</w:t>
      </w:r>
      <w:r w:rsidRPr="005B3FA2">
        <w:rPr>
          <w:b/>
        </w:rPr>
        <w:t>о</w:t>
      </w:r>
      <w:r w:rsidRPr="005B3FA2">
        <w:rPr>
          <w:b/>
        </w:rPr>
        <w:t>странения информации о новой пр</w:t>
      </w:r>
      <w:r>
        <w:rPr>
          <w:b/>
        </w:rPr>
        <w:t>оцедуре</w:t>
      </w:r>
      <w:r w:rsidRPr="005B3FA2">
        <w:rPr>
          <w:b/>
        </w:rPr>
        <w:t xml:space="preserve"> подачи жалоб.</w:t>
      </w:r>
    </w:p>
    <w:p w:rsidR="001720A3" w:rsidRPr="00231376" w:rsidRDefault="001720A3" w:rsidP="001720A3">
      <w:pPr>
        <w:pStyle w:val="SingleTxt"/>
        <w:spacing w:after="0" w:line="120" w:lineRule="exact"/>
        <w:rPr>
          <w:b/>
          <w:sz w:val="10"/>
        </w:rPr>
      </w:pPr>
    </w:p>
    <w:p w:rsidR="001720A3" w:rsidRDefault="001720A3" w:rsidP="001720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5B3FA2">
        <w:t>Сбор данных</w:t>
      </w:r>
    </w:p>
    <w:p w:rsidR="001720A3" w:rsidRPr="00231376" w:rsidRDefault="001720A3" w:rsidP="001720A3">
      <w:pPr>
        <w:pStyle w:val="SingleTxt"/>
        <w:spacing w:after="0" w:line="120" w:lineRule="exact"/>
        <w:rPr>
          <w:sz w:val="10"/>
        </w:rPr>
      </w:pPr>
    </w:p>
    <w:p w:rsidR="001720A3" w:rsidRPr="005B3FA2" w:rsidRDefault="001720A3" w:rsidP="001720A3">
      <w:pPr>
        <w:pStyle w:val="SingleTxt"/>
      </w:pPr>
      <w:r w:rsidRPr="005B3FA2">
        <w:t>42.</w:t>
      </w:r>
      <w:r w:rsidRPr="005B3FA2">
        <w:tab/>
        <w:t xml:space="preserve">Комитет с обеспокоенностью отмечает общее отсутствие </w:t>
      </w:r>
      <w:r>
        <w:t>новых</w:t>
      </w:r>
      <w:r w:rsidRPr="005B3FA2">
        <w:t xml:space="preserve"> данных с разбивкой по полу. Он напоминает, что данные с разбивкой по пр</w:t>
      </w:r>
      <w:r w:rsidRPr="005B3FA2">
        <w:t>и</w:t>
      </w:r>
      <w:r w:rsidRPr="005B3FA2">
        <w:t>знакам пола, возраста, расовой и этнической принадлежности и по географическому мест</w:t>
      </w:r>
      <w:r w:rsidRPr="005B3FA2">
        <w:t>о</w:t>
      </w:r>
      <w:r w:rsidRPr="005B3FA2">
        <w:t>расположению необходимы для точной оценки положения всех женщин, разр</w:t>
      </w:r>
      <w:r w:rsidRPr="005B3FA2">
        <w:t>а</w:t>
      </w:r>
      <w:r w:rsidRPr="005B3FA2">
        <w:t>ботки целенаправленных мер</w:t>
      </w:r>
      <w:r>
        <w:t>,</w:t>
      </w:r>
      <w:r w:rsidRPr="005B3FA2">
        <w:t xml:space="preserve"> учитывающих фактическое положение дел</w:t>
      </w:r>
      <w:r>
        <w:t>,</w:t>
      </w:r>
      <w:r w:rsidRPr="005B3FA2">
        <w:t xml:space="preserve"> и систематического отслеживания и оценки прогресса в обеспечении реального равенства женщин во всех областях, охваченных Конвенцией. </w:t>
      </w:r>
    </w:p>
    <w:p w:rsidR="001720A3" w:rsidRDefault="001720A3" w:rsidP="001720A3">
      <w:pPr>
        <w:pStyle w:val="SingleTxt"/>
        <w:rPr>
          <w:b/>
        </w:rPr>
      </w:pPr>
      <w:r w:rsidRPr="005B3FA2">
        <w:t>43.</w:t>
      </w:r>
      <w:r w:rsidRPr="005B3FA2">
        <w:tab/>
      </w:r>
      <w:r w:rsidRPr="005B3FA2">
        <w:rPr>
          <w:b/>
        </w:rPr>
        <w:t>Комитет призывает государство-участник активизировать усилия по сбору, анализу и распространению всеобъемлющих данных с разбивкой по признакам пола, возраста, расовой и этнической принадлежности и по географическому месторасположению и</w:t>
      </w:r>
      <w:r>
        <w:rPr>
          <w:b/>
        </w:rPr>
        <w:t xml:space="preserve"> применению</w:t>
      </w:r>
      <w:r w:rsidRPr="005B3FA2">
        <w:rPr>
          <w:b/>
        </w:rPr>
        <w:t xml:space="preserve"> количественных п</w:t>
      </w:r>
      <w:r w:rsidRPr="005B3FA2">
        <w:rPr>
          <w:b/>
        </w:rPr>
        <w:t>о</w:t>
      </w:r>
      <w:r w:rsidRPr="005B3FA2">
        <w:rPr>
          <w:b/>
        </w:rPr>
        <w:t>казателей для оценки динамики изменений в положении женщин и пр</w:t>
      </w:r>
      <w:r w:rsidRPr="005B3FA2">
        <w:rPr>
          <w:b/>
        </w:rPr>
        <w:t>о</w:t>
      </w:r>
      <w:r w:rsidRPr="005B3FA2">
        <w:rPr>
          <w:b/>
        </w:rPr>
        <w:t>гресса в обеспечении реального равенства женщин во всех областях, охв</w:t>
      </w:r>
      <w:r w:rsidRPr="005B3FA2">
        <w:rPr>
          <w:b/>
        </w:rPr>
        <w:t>а</w:t>
      </w:r>
      <w:r w:rsidRPr="005B3FA2">
        <w:rPr>
          <w:b/>
        </w:rPr>
        <w:t>ченных Конвенцией.</w:t>
      </w:r>
    </w:p>
    <w:p w:rsidR="001720A3" w:rsidRPr="00231376" w:rsidRDefault="001720A3" w:rsidP="001720A3">
      <w:pPr>
        <w:pStyle w:val="SingleTxt"/>
        <w:spacing w:after="0" w:line="120" w:lineRule="exact"/>
        <w:rPr>
          <w:sz w:val="10"/>
        </w:rPr>
      </w:pPr>
    </w:p>
    <w:p w:rsidR="001720A3" w:rsidRDefault="001720A3" w:rsidP="001720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5B3FA2">
        <w:t>Поправка к пункту</w:t>
      </w:r>
      <w:r>
        <w:t> 1 статьи </w:t>
      </w:r>
      <w:r w:rsidRPr="005B3FA2">
        <w:t>20 Конвенции</w:t>
      </w:r>
    </w:p>
    <w:p w:rsidR="001720A3" w:rsidRPr="00231376" w:rsidRDefault="001720A3" w:rsidP="001720A3">
      <w:pPr>
        <w:pStyle w:val="SingleTxt"/>
        <w:spacing w:after="0" w:line="120" w:lineRule="exact"/>
        <w:rPr>
          <w:sz w:val="10"/>
        </w:rPr>
      </w:pPr>
    </w:p>
    <w:p w:rsidR="001720A3" w:rsidRDefault="001720A3" w:rsidP="001720A3">
      <w:pPr>
        <w:pStyle w:val="SingleTxt"/>
        <w:rPr>
          <w:b/>
        </w:rPr>
      </w:pPr>
      <w:r w:rsidRPr="005B3FA2">
        <w:t>44.</w:t>
      </w:r>
      <w:r w:rsidRPr="005B3FA2">
        <w:tab/>
      </w:r>
      <w:r w:rsidRPr="005B3FA2">
        <w:rPr>
          <w:b/>
        </w:rPr>
        <w:t>Комитет предлагает государству-участнику безотлагат</w:t>
      </w:r>
      <w:r>
        <w:rPr>
          <w:b/>
        </w:rPr>
        <w:t>ельно принять поправку к пункту 1 статьи </w:t>
      </w:r>
      <w:r w:rsidRPr="005B3FA2">
        <w:rPr>
          <w:b/>
        </w:rPr>
        <w:t>20 Конвенции, касающуюся продолжительн</w:t>
      </w:r>
      <w:r w:rsidRPr="005B3FA2">
        <w:rPr>
          <w:b/>
        </w:rPr>
        <w:t>о</w:t>
      </w:r>
      <w:r w:rsidRPr="005B3FA2">
        <w:rPr>
          <w:b/>
        </w:rPr>
        <w:t>сти заседаний Комитета.</w:t>
      </w:r>
    </w:p>
    <w:p w:rsidR="001720A3" w:rsidRPr="00231376" w:rsidRDefault="001720A3" w:rsidP="001720A3">
      <w:pPr>
        <w:pStyle w:val="SingleTxt"/>
        <w:spacing w:after="0" w:line="120" w:lineRule="exact"/>
        <w:rPr>
          <w:b/>
          <w:sz w:val="10"/>
        </w:rPr>
      </w:pPr>
    </w:p>
    <w:p w:rsidR="001720A3" w:rsidRDefault="001720A3" w:rsidP="001720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5B3FA2">
        <w:t>Пекинская декларация и Платформа действий</w:t>
      </w:r>
    </w:p>
    <w:p w:rsidR="001720A3" w:rsidRPr="00231376" w:rsidRDefault="001720A3" w:rsidP="001720A3">
      <w:pPr>
        <w:pStyle w:val="SingleTxt"/>
        <w:spacing w:after="0" w:line="120" w:lineRule="exact"/>
        <w:rPr>
          <w:sz w:val="10"/>
        </w:rPr>
      </w:pPr>
    </w:p>
    <w:p w:rsidR="001720A3" w:rsidRDefault="001720A3" w:rsidP="001720A3">
      <w:pPr>
        <w:pStyle w:val="SingleTxt"/>
        <w:rPr>
          <w:b/>
        </w:rPr>
      </w:pPr>
      <w:r w:rsidRPr="005B3FA2">
        <w:t>45.</w:t>
      </w:r>
      <w:r w:rsidRPr="005B3FA2">
        <w:tab/>
      </w:r>
      <w:r w:rsidRPr="005B3FA2">
        <w:rPr>
          <w:b/>
        </w:rPr>
        <w:t>Комитет призывает государство-участник использовать Пекинскую декларацию и Программу действий в своих усилиях по выполнению п</w:t>
      </w:r>
      <w:r w:rsidRPr="005B3FA2">
        <w:rPr>
          <w:b/>
        </w:rPr>
        <w:t>о</w:t>
      </w:r>
      <w:r w:rsidRPr="005B3FA2">
        <w:rPr>
          <w:b/>
        </w:rPr>
        <w:t>ложений Конвенции.</w:t>
      </w:r>
    </w:p>
    <w:p w:rsidR="001720A3" w:rsidRDefault="001720A3" w:rsidP="001720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5B3FA2">
        <w:t>Цели в области развития, сформулированные в Декларации тысячелетия, и концепция развития на период после 2015</w:t>
      </w:r>
      <w:r>
        <w:t> </w:t>
      </w:r>
      <w:r w:rsidRPr="005B3FA2">
        <w:t>года</w:t>
      </w:r>
    </w:p>
    <w:p w:rsidR="001720A3" w:rsidRPr="002F0CEF" w:rsidRDefault="001720A3" w:rsidP="001720A3">
      <w:pPr>
        <w:pStyle w:val="SingleTxt"/>
        <w:spacing w:after="0" w:line="120" w:lineRule="exact"/>
        <w:rPr>
          <w:sz w:val="10"/>
        </w:rPr>
      </w:pPr>
    </w:p>
    <w:p w:rsidR="001720A3" w:rsidRDefault="001720A3" w:rsidP="001720A3">
      <w:pPr>
        <w:pStyle w:val="SingleTxt"/>
        <w:rPr>
          <w:b/>
        </w:rPr>
      </w:pPr>
      <w:r w:rsidRPr="005B3FA2">
        <w:t>46.</w:t>
      </w:r>
      <w:r w:rsidRPr="005B3FA2">
        <w:tab/>
      </w:r>
      <w:r w:rsidRPr="005B3FA2">
        <w:rPr>
          <w:b/>
        </w:rPr>
        <w:t>Комитет призывает в соответствии с положениями Конвенции обе</w:t>
      </w:r>
      <w:r w:rsidRPr="005B3FA2">
        <w:rPr>
          <w:b/>
        </w:rPr>
        <w:t>с</w:t>
      </w:r>
      <w:r w:rsidRPr="005B3FA2">
        <w:rPr>
          <w:b/>
        </w:rPr>
        <w:t>печивать учет гендерных аспектов в рамках всех усилий, направленных на достижение целей в области развития, сформулированных в Деклар</w:t>
      </w:r>
      <w:r w:rsidRPr="005B3FA2">
        <w:rPr>
          <w:b/>
        </w:rPr>
        <w:t>а</w:t>
      </w:r>
      <w:r w:rsidRPr="005B3FA2">
        <w:rPr>
          <w:b/>
        </w:rPr>
        <w:t xml:space="preserve">ции тысячелетия, и </w:t>
      </w:r>
      <w:r>
        <w:rPr>
          <w:b/>
        </w:rPr>
        <w:t xml:space="preserve">при разработке </w:t>
      </w:r>
      <w:r w:rsidRPr="005B3FA2">
        <w:rPr>
          <w:b/>
        </w:rPr>
        <w:t>концепци</w:t>
      </w:r>
      <w:r>
        <w:rPr>
          <w:b/>
        </w:rPr>
        <w:t>и развития на период после 2015 </w:t>
      </w:r>
      <w:r w:rsidRPr="005B3FA2">
        <w:rPr>
          <w:b/>
        </w:rPr>
        <w:t>года.</w:t>
      </w:r>
    </w:p>
    <w:p w:rsidR="001720A3" w:rsidRPr="002F0CEF" w:rsidRDefault="001720A3" w:rsidP="001720A3">
      <w:pPr>
        <w:pStyle w:val="SingleTxt"/>
        <w:spacing w:after="0" w:line="120" w:lineRule="exact"/>
        <w:rPr>
          <w:b/>
          <w:sz w:val="10"/>
        </w:rPr>
      </w:pPr>
    </w:p>
    <w:p w:rsidR="001720A3" w:rsidRDefault="001720A3" w:rsidP="001720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5B3FA2">
        <w:t>Распространение и осуществление</w:t>
      </w:r>
    </w:p>
    <w:p w:rsidR="001720A3" w:rsidRPr="002F0CEF" w:rsidRDefault="001720A3" w:rsidP="001720A3">
      <w:pPr>
        <w:pStyle w:val="SingleTxt"/>
        <w:spacing w:after="0" w:line="120" w:lineRule="exact"/>
        <w:rPr>
          <w:sz w:val="10"/>
        </w:rPr>
      </w:pPr>
    </w:p>
    <w:p w:rsidR="001720A3" w:rsidRDefault="001720A3" w:rsidP="001720A3">
      <w:pPr>
        <w:pStyle w:val="SingleTxt"/>
        <w:rPr>
          <w:b/>
        </w:rPr>
      </w:pPr>
      <w:r w:rsidRPr="005B3FA2">
        <w:t>47.</w:t>
      </w:r>
      <w:r w:rsidRPr="005B3FA2">
        <w:tab/>
      </w:r>
      <w:r w:rsidRPr="005B3FA2">
        <w:rPr>
          <w:b/>
        </w:rPr>
        <w:t>Комитет напоминает об обязательстве государства-участника на си</w:t>
      </w:r>
      <w:r w:rsidRPr="005B3FA2">
        <w:rPr>
          <w:b/>
        </w:rPr>
        <w:t>с</w:t>
      </w:r>
      <w:r w:rsidRPr="005B3FA2">
        <w:rPr>
          <w:b/>
        </w:rPr>
        <w:t>темной основе и постоянно выполнять положения Конвенции. Он насто</w:t>
      </w:r>
      <w:r w:rsidRPr="005B3FA2">
        <w:rPr>
          <w:b/>
        </w:rPr>
        <w:t>я</w:t>
      </w:r>
      <w:r w:rsidRPr="005B3FA2">
        <w:rPr>
          <w:b/>
        </w:rPr>
        <w:t>тельно призывает государство-участник в приоритетном порядке уделять внимание осуществлению настоящих заключительных замечаний и рек</w:t>
      </w:r>
      <w:r w:rsidRPr="005B3FA2">
        <w:rPr>
          <w:b/>
        </w:rPr>
        <w:t>о</w:t>
      </w:r>
      <w:r w:rsidRPr="005B3FA2">
        <w:rPr>
          <w:b/>
        </w:rPr>
        <w:t>мендаций в период до представления им следующего периодического до</w:t>
      </w:r>
      <w:r w:rsidRPr="005B3FA2">
        <w:rPr>
          <w:b/>
        </w:rPr>
        <w:t>к</w:t>
      </w:r>
      <w:r w:rsidRPr="005B3FA2">
        <w:rPr>
          <w:b/>
        </w:rPr>
        <w:t>лада. Поэтому Комитет просит своевременно направить настоящие закл</w:t>
      </w:r>
      <w:r w:rsidRPr="005B3FA2">
        <w:rPr>
          <w:b/>
        </w:rPr>
        <w:t>ю</w:t>
      </w:r>
      <w:r w:rsidRPr="005B3FA2">
        <w:rPr>
          <w:b/>
        </w:rPr>
        <w:t>чительные замечания, на официальном языке государства-участника, с</w:t>
      </w:r>
      <w:r w:rsidRPr="005B3FA2">
        <w:rPr>
          <w:b/>
        </w:rPr>
        <w:t>о</w:t>
      </w:r>
      <w:r w:rsidRPr="005B3FA2">
        <w:rPr>
          <w:b/>
        </w:rPr>
        <w:t>ответствующим государственным учреждениям всех уровней (национал</w:t>
      </w:r>
      <w:r w:rsidRPr="005B3FA2">
        <w:rPr>
          <w:b/>
        </w:rPr>
        <w:t>ь</w:t>
      </w:r>
      <w:r w:rsidRPr="005B3FA2">
        <w:rPr>
          <w:b/>
        </w:rPr>
        <w:t>ного, регионального и местного), в частности правительству, министерс</w:t>
      </w:r>
      <w:r w:rsidRPr="005B3FA2">
        <w:rPr>
          <w:b/>
        </w:rPr>
        <w:t>т</w:t>
      </w:r>
      <w:r w:rsidRPr="005B3FA2">
        <w:rPr>
          <w:b/>
        </w:rPr>
        <w:t xml:space="preserve">вам, </w:t>
      </w:r>
      <w:r>
        <w:rPr>
          <w:b/>
        </w:rPr>
        <w:t xml:space="preserve">Национальному собранию </w:t>
      </w:r>
      <w:r w:rsidRPr="005B3FA2">
        <w:rPr>
          <w:b/>
        </w:rPr>
        <w:t>и судебным органам, с целью обеспечить их полное выполнение. Он предлагает государству-участнику сотрудн</w:t>
      </w:r>
      <w:r w:rsidRPr="005B3FA2">
        <w:rPr>
          <w:b/>
        </w:rPr>
        <w:t>и</w:t>
      </w:r>
      <w:r w:rsidRPr="005B3FA2">
        <w:rPr>
          <w:b/>
        </w:rPr>
        <w:t>чать со всеми заинтересованными сторонами, такими как ассоциации р</w:t>
      </w:r>
      <w:r w:rsidRPr="005B3FA2">
        <w:rPr>
          <w:b/>
        </w:rPr>
        <w:t>а</w:t>
      </w:r>
      <w:r w:rsidRPr="005B3FA2">
        <w:rPr>
          <w:b/>
        </w:rPr>
        <w:t>ботодателей, профсоюзы, правозащитные и женские организации, униве</w:t>
      </w:r>
      <w:r w:rsidRPr="005B3FA2">
        <w:rPr>
          <w:b/>
        </w:rPr>
        <w:t>р</w:t>
      </w:r>
      <w:r w:rsidRPr="005B3FA2">
        <w:rPr>
          <w:b/>
        </w:rPr>
        <w:t>ситеты и научно-исследовательские учреждения и средства массовой и</w:t>
      </w:r>
      <w:r w:rsidRPr="005B3FA2">
        <w:rPr>
          <w:b/>
        </w:rPr>
        <w:t>н</w:t>
      </w:r>
      <w:r w:rsidRPr="005B3FA2">
        <w:rPr>
          <w:b/>
        </w:rPr>
        <w:t>формации. Он рекомендует далее распространять заключительные зам</w:t>
      </w:r>
      <w:r w:rsidRPr="005B3FA2">
        <w:rPr>
          <w:b/>
        </w:rPr>
        <w:t>е</w:t>
      </w:r>
      <w:r w:rsidRPr="005B3FA2">
        <w:rPr>
          <w:b/>
        </w:rPr>
        <w:t>чания в надлежащей форме на уровне местных общин с ц</w:t>
      </w:r>
      <w:r w:rsidRPr="005B3FA2">
        <w:rPr>
          <w:b/>
        </w:rPr>
        <w:t>е</w:t>
      </w:r>
      <w:r w:rsidRPr="005B3FA2">
        <w:rPr>
          <w:b/>
        </w:rPr>
        <w:t>лью обеспечить их выполнение. Кроме этого, Комитет просит государство-участник пр</w:t>
      </w:r>
      <w:r w:rsidRPr="005B3FA2">
        <w:rPr>
          <w:b/>
        </w:rPr>
        <w:t>о</w:t>
      </w:r>
      <w:r w:rsidRPr="005B3FA2">
        <w:rPr>
          <w:b/>
        </w:rPr>
        <w:t>должать распространять Конвенцию, Факультативный протокол к ней и соответствующие правовые материалы, а также замечания Комитета о</w:t>
      </w:r>
      <w:r w:rsidRPr="005B3FA2">
        <w:rPr>
          <w:b/>
        </w:rPr>
        <w:t>б</w:t>
      </w:r>
      <w:r w:rsidRPr="005B3FA2">
        <w:rPr>
          <w:b/>
        </w:rPr>
        <w:t>щего характера среди всех заинтересованных ст</w:t>
      </w:r>
      <w:r w:rsidRPr="005B3FA2">
        <w:rPr>
          <w:b/>
        </w:rPr>
        <w:t>о</w:t>
      </w:r>
      <w:r w:rsidRPr="005B3FA2">
        <w:rPr>
          <w:b/>
        </w:rPr>
        <w:t>рон.</w:t>
      </w:r>
    </w:p>
    <w:p w:rsidR="001720A3" w:rsidRPr="002F0CEF" w:rsidRDefault="001720A3" w:rsidP="001720A3">
      <w:pPr>
        <w:pStyle w:val="SingleTxt"/>
        <w:spacing w:after="0" w:line="120" w:lineRule="exact"/>
        <w:rPr>
          <w:b/>
          <w:sz w:val="10"/>
        </w:rPr>
      </w:pPr>
    </w:p>
    <w:p w:rsidR="001720A3" w:rsidRDefault="001720A3" w:rsidP="001720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5B3FA2">
        <w:t>Ратификация других международных договоров</w:t>
      </w:r>
    </w:p>
    <w:p w:rsidR="001720A3" w:rsidRPr="002F0CEF" w:rsidRDefault="001720A3" w:rsidP="001720A3">
      <w:pPr>
        <w:pStyle w:val="SingleTxt"/>
        <w:spacing w:after="0" w:line="120" w:lineRule="exact"/>
        <w:rPr>
          <w:sz w:val="10"/>
        </w:rPr>
      </w:pPr>
    </w:p>
    <w:p w:rsidR="001720A3" w:rsidRPr="001720A3" w:rsidRDefault="001720A3" w:rsidP="001720A3">
      <w:pPr>
        <w:pStyle w:val="SingleTxt"/>
        <w:rPr>
          <w:b/>
        </w:rPr>
      </w:pPr>
      <w:r w:rsidRPr="005B3FA2">
        <w:t>48.</w:t>
      </w:r>
      <w:r w:rsidRPr="005B3FA2">
        <w:tab/>
      </w:r>
      <w:r w:rsidRPr="005B3FA2">
        <w:rPr>
          <w:b/>
        </w:rPr>
        <w:t xml:space="preserve">Комитет отмечает, что присоединение государства-участника </w:t>
      </w:r>
      <w:r>
        <w:rPr>
          <w:b/>
        </w:rPr>
        <w:t xml:space="preserve">ко всем </w:t>
      </w:r>
      <w:r w:rsidRPr="005B3FA2">
        <w:rPr>
          <w:b/>
        </w:rPr>
        <w:t>девяти основным международным документам по правам человека</w:t>
      </w:r>
      <w:r>
        <w:rPr>
          <w:rStyle w:val="FootnoteReference"/>
          <w:b/>
        </w:rPr>
        <w:footnoteReference w:id="2"/>
      </w:r>
      <w:r w:rsidRPr="005B3FA2">
        <w:rPr>
          <w:b/>
        </w:rPr>
        <w:t xml:space="preserve"> сп</w:t>
      </w:r>
      <w:r w:rsidRPr="005B3FA2">
        <w:rPr>
          <w:b/>
        </w:rPr>
        <w:t>о</w:t>
      </w:r>
      <w:r w:rsidRPr="005B3FA2">
        <w:rPr>
          <w:b/>
        </w:rPr>
        <w:t>собствовало бы осуществлению женщинами своих прав человека и осно</w:t>
      </w:r>
      <w:r w:rsidRPr="005B3FA2">
        <w:rPr>
          <w:b/>
        </w:rPr>
        <w:t>в</w:t>
      </w:r>
      <w:r w:rsidRPr="005B3FA2">
        <w:rPr>
          <w:b/>
        </w:rPr>
        <w:t>ных свобод во всех аспектах жизни. Поэтому Комитет рекомендует гос</w:t>
      </w:r>
      <w:r w:rsidRPr="005B3FA2">
        <w:rPr>
          <w:b/>
        </w:rPr>
        <w:t>у</w:t>
      </w:r>
      <w:r w:rsidRPr="005B3FA2">
        <w:rPr>
          <w:b/>
        </w:rPr>
        <w:t>дарству-участнику рассмотреть возможность ратификации Междунаро</w:t>
      </w:r>
      <w:r w:rsidRPr="005B3FA2">
        <w:rPr>
          <w:b/>
        </w:rPr>
        <w:t>д</w:t>
      </w:r>
      <w:r w:rsidRPr="005B3FA2">
        <w:rPr>
          <w:b/>
        </w:rPr>
        <w:t>ной конвенции о защите прав всех трудящихся-мигрантов и членов их с</w:t>
      </w:r>
      <w:r w:rsidRPr="005B3FA2">
        <w:rPr>
          <w:b/>
        </w:rPr>
        <w:t>е</w:t>
      </w:r>
      <w:r w:rsidRPr="005B3FA2">
        <w:rPr>
          <w:b/>
        </w:rPr>
        <w:t>мей, уч</w:t>
      </w:r>
      <w:r w:rsidRPr="005B3FA2">
        <w:rPr>
          <w:b/>
        </w:rPr>
        <w:t>а</w:t>
      </w:r>
      <w:r w:rsidRPr="005B3FA2">
        <w:rPr>
          <w:b/>
        </w:rPr>
        <w:t>стником которой оно еще не является.</w:t>
      </w:r>
    </w:p>
    <w:p w:rsidR="001720A3" w:rsidRPr="001720A3" w:rsidRDefault="001720A3" w:rsidP="001720A3">
      <w:pPr>
        <w:pStyle w:val="SingleTxt"/>
        <w:spacing w:after="0" w:line="120" w:lineRule="exact"/>
        <w:rPr>
          <w:b/>
          <w:sz w:val="10"/>
        </w:rPr>
      </w:pPr>
    </w:p>
    <w:p w:rsidR="001720A3" w:rsidRDefault="001720A3" w:rsidP="001720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1720A3">
        <w:tab/>
      </w:r>
      <w:r w:rsidRPr="001720A3">
        <w:tab/>
      </w:r>
      <w:r w:rsidRPr="005B3FA2">
        <w:t>Выполнение заключительных замечаний</w:t>
      </w:r>
    </w:p>
    <w:p w:rsidR="001720A3" w:rsidRPr="002F0CEF" w:rsidRDefault="001720A3" w:rsidP="001720A3">
      <w:pPr>
        <w:pStyle w:val="SingleTxt"/>
        <w:keepNext/>
        <w:spacing w:after="0" w:line="120" w:lineRule="exact"/>
        <w:rPr>
          <w:sz w:val="10"/>
          <w:lang w:val="en-US"/>
        </w:rPr>
      </w:pPr>
    </w:p>
    <w:p w:rsidR="001720A3" w:rsidRPr="005C2315" w:rsidRDefault="001720A3" w:rsidP="001720A3">
      <w:pPr>
        <w:pStyle w:val="SingleTxt"/>
        <w:rPr>
          <w:b/>
        </w:rPr>
      </w:pPr>
      <w:r w:rsidRPr="005B3FA2">
        <w:t>49.</w:t>
      </w:r>
      <w:r w:rsidRPr="005B3FA2">
        <w:tab/>
      </w:r>
      <w:r w:rsidRPr="005B3FA2">
        <w:rPr>
          <w:b/>
        </w:rPr>
        <w:t>Комитет просит государство-участник представить в течение двух лет письменную информацию о шагах, предпринятых для выполнения рек</w:t>
      </w:r>
      <w:r w:rsidRPr="005B3FA2">
        <w:rPr>
          <w:b/>
        </w:rPr>
        <w:t>о</w:t>
      </w:r>
      <w:r w:rsidRPr="005B3FA2">
        <w:rPr>
          <w:b/>
        </w:rPr>
        <w:t>м</w:t>
      </w:r>
      <w:r>
        <w:rPr>
          <w:b/>
        </w:rPr>
        <w:t>ендаций, содержащихся в пунктах </w:t>
      </w:r>
      <w:r w:rsidRPr="005B3FA2">
        <w:rPr>
          <w:b/>
        </w:rPr>
        <w:t>29(e) и 33(a), выше.</w:t>
      </w:r>
    </w:p>
    <w:p w:rsidR="001720A3" w:rsidRPr="005C2315" w:rsidRDefault="001720A3" w:rsidP="001720A3">
      <w:pPr>
        <w:pStyle w:val="SingleTxt"/>
        <w:spacing w:after="0" w:line="120" w:lineRule="exact"/>
        <w:rPr>
          <w:b/>
          <w:sz w:val="10"/>
        </w:rPr>
      </w:pPr>
    </w:p>
    <w:p w:rsidR="001720A3" w:rsidRPr="001720A3" w:rsidRDefault="001720A3" w:rsidP="001720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C2315">
        <w:tab/>
      </w:r>
      <w:r w:rsidRPr="005C2315">
        <w:tab/>
      </w:r>
      <w:r w:rsidRPr="005B3FA2">
        <w:t>Подготовка следующего доклада</w:t>
      </w:r>
    </w:p>
    <w:p w:rsidR="001720A3" w:rsidRPr="001720A3" w:rsidRDefault="001720A3" w:rsidP="001720A3">
      <w:pPr>
        <w:pStyle w:val="SingleTxt"/>
        <w:spacing w:after="0" w:line="120" w:lineRule="exact"/>
        <w:rPr>
          <w:sz w:val="10"/>
        </w:rPr>
      </w:pPr>
    </w:p>
    <w:p w:rsidR="001720A3" w:rsidRPr="005B3FA2" w:rsidRDefault="001720A3" w:rsidP="001720A3">
      <w:pPr>
        <w:pStyle w:val="SingleTxt"/>
        <w:rPr>
          <w:b/>
        </w:rPr>
      </w:pPr>
      <w:r w:rsidRPr="005B3FA2">
        <w:t>50.</w:t>
      </w:r>
      <w:r w:rsidRPr="005B3FA2">
        <w:tab/>
      </w:r>
      <w:r w:rsidRPr="005B3FA2">
        <w:rPr>
          <w:b/>
        </w:rPr>
        <w:t>Комитет предлагает государству-участнику представить свой пятый пери</w:t>
      </w:r>
      <w:r>
        <w:rPr>
          <w:b/>
        </w:rPr>
        <w:t>одический доклад в октябре 2017 </w:t>
      </w:r>
      <w:r w:rsidRPr="005B3FA2">
        <w:rPr>
          <w:b/>
        </w:rPr>
        <w:t xml:space="preserve">года. </w:t>
      </w:r>
    </w:p>
    <w:p w:rsidR="001720A3" w:rsidRPr="005C2315" w:rsidRDefault="001720A3" w:rsidP="001720A3">
      <w:pPr>
        <w:pStyle w:val="SingleTxt"/>
        <w:rPr>
          <w:b/>
        </w:rPr>
      </w:pPr>
      <w:r w:rsidRPr="005B3FA2">
        <w:t>51.</w:t>
      </w:r>
      <w:r w:rsidRPr="005B3FA2">
        <w:tab/>
      </w:r>
      <w:r w:rsidRPr="005B3FA2">
        <w:rPr>
          <w:b/>
        </w:rPr>
        <w:t>Комитет просит государство-участник придерживаться согласова</w:t>
      </w:r>
      <w:r w:rsidRPr="005B3FA2">
        <w:rPr>
          <w:b/>
        </w:rPr>
        <w:t>н</w:t>
      </w:r>
      <w:r w:rsidRPr="005B3FA2">
        <w:rPr>
          <w:b/>
        </w:rPr>
        <w:t>ных руководящих принципов представления докладов согласно междун</w:t>
      </w:r>
      <w:r w:rsidRPr="005B3FA2">
        <w:rPr>
          <w:b/>
        </w:rPr>
        <w:t>а</w:t>
      </w:r>
      <w:r w:rsidRPr="005B3FA2">
        <w:rPr>
          <w:b/>
        </w:rPr>
        <w:t>родным договорам о правах человека, включая руководящие принципы подготовки общего базового документа и документов по конкретным дог</w:t>
      </w:r>
      <w:r w:rsidRPr="005B3FA2">
        <w:rPr>
          <w:b/>
        </w:rPr>
        <w:t>о</w:t>
      </w:r>
      <w:r w:rsidRPr="005B3FA2">
        <w:rPr>
          <w:b/>
        </w:rPr>
        <w:t>ворам (</w:t>
      </w:r>
      <w:hyperlink r:id="rId23" w:history="1">
        <w:r w:rsidRPr="005C2315">
          <w:rPr>
            <w:rStyle w:val="Hyperlink"/>
            <w:b/>
          </w:rPr>
          <w:t>HRI/MC/2006/3</w:t>
        </w:r>
      </w:hyperlink>
      <w:r w:rsidRPr="005B3FA2">
        <w:rPr>
          <w:b/>
        </w:rPr>
        <w:t xml:space="preserve"> и </w:t>
      </w:r>
      <w:hyperlink r:id="rId24" w:history="1">
        <w:r w:rsidRPr="00DA74C6">
          <w:rPr>
            <w:rStyle w:val="Hyperlink"/>
            <w:b/>
          </w:rPr>
          <w:t>Corr.1</w:t>
        </w:r>
      </w:hyperlink>
      <w:r w:rsidRPr="005B3FA2">
        <w:rPr>
          <w:b/>
        </w:rPr>
        <w:t>).</w:t>
      </w:r>
    </w:p>
    <w:p w:rsidR="00406A6D" w:rsidRPr="00406A6D" w:rsidRDefault="001720A3" w:rsidP="001720A3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8" style="position:absolute;left:0;text-align:left;z-index:2" from="210.2pt,30pt" to="282.2pt,30pt" strokeweight=".25pt"/>
        </w:pict>
      </w:r>
    </w:p>
    <w:sectPr w:rsidR="00406A6D" w:rsidRPr="00406A6D" w:rsidSect="00922CFC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3-11-18T09:13:00Z" w:initials="Start">
    <w:p w:rsidR="00857D39" w:rsidRPr="00406A6D" w:rsidRDefault="00857D39">
      <w:pPr>
        <w:pStyle w:val="CommentText"/>
        <w:rPr>
          <w:lang w:val="en-US"/>
        </w:rPr>
      </w:pPr>
      <w:r>
        <w:fldChar w:fldCharType="begin"/>
      </w:r>
      <w:r w:rsidRPr="00406A6D">
        <w:rPr>
          <w:rStyle w:val="CommentReference"/>
          <w:lang w:val="en-US"/>
        </w:rPr>
        <w:instrText xml:space="preserve"> </w:instrText>
      </w:r>
      <w:r w:rsidRPr="00406A6D">
        <w:rPr>
          <w:lang w:val="en-US"/>
        </w:rPr>
        <w:instrText>PAGE \# "'Page: '#'</w:instrText>
      </w:r>
      <w:r w:rsidRPr="00406A6D">
        <w:rPr>
          <w:lang w:val="en-US"/>
        </w:rPr>
        <w:br/>
        <w:instrText>'"</w:instrText>
      </w:r>
      <w:r w:rsidRPr="00406A6D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06A6D">
        <w:rPr>
          <w:lang w:val="en-US"/>
        </w:rPr>
        <w:t>&lt;&lt;ODS JOB NO&gt;&gt;N1353351R&lt;&lt;ODS JOB NO&gt;&gt;</w:t>
      </w:r>
    </w:p>
    <w:p w:rsidR="00857D39" w:rsidRPr="00406A6D" w:rsidRDefault="00857D39">
      <w:pPr>
        <w:pStyle w:val="CommentText"/>
        <w:rPr>
          <w:lang w:val="en-US"/>
        </w:rPr>
      </w:pPr>
      <w:r w:rsidRPr="00406A6D">
        <w:rPr>
          <w:lang w:val="en-US"/>
        </w:rPr>
        <w:t>&lt;&lt;ODS DOC SYMBOL1&gt;&gt;CEDAW/C/BEN/CO/4&lt;&lt;ODS DOC SYMBOL1&gt;&gt;</w:t>
      </w:r>
    </w:p>
    <w:p w:rsidR="00857D39" w:rsidRPr="00406A6D" w:rsidRDefault="00857D39">
      <w:pPr>
        <w:pStyle w:val="CommentText"/>
        <w:rPr>
          <w:lang w:val="en-US"/>
        </w:rPr>
      </w:pPr>
      <w:r w:rsidRPr="00406A6D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3B" w:rsidRDefault="00F6483B">
      <w:r>
        <w:separator/>
      </w:r>
    </w:p>
  </w:endnote>
  <w:endnote w:type="continuationSeparator" w:id="0">
    <w:p w:rsidR="00F6483B" w:rsidRDefault="00F64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857D39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857D39" w:rsidRPr="00922CFC" w:rsidRDefault="00857D39" w:rsidP="00922CFC">
          <w:pPr>
            <w:pStyle w:val="Footer"/>
          </w:pPr>
          <w:fldSimple w:instr=" PAGE  \* Arabic  \* MERGEFORMAT ">
            <w:r w:rsidR="00C24343">
              <w:t>2</w:t>
            </w:r>
          </w:fldSimple>
          <w:r>
            <w:t>/</w:t>
          </w:r>
          <w:fldSimple w:instr=" NUMPAGES  \* Arabic  \* MERGEFORMAT ">
            <w:r w:rsidR="00441721">
              <w:t>17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857D39" w:rsidRPr="00922CFC" w:rsidRDefault="00857D39" w:rsidP="00922CFC">
          <w:pPr>
            <w:pStyle w:val="Footer"/>
            <w:jc w:val="right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13-53351</w:t>
            </w:r>
          </w:fldSimple>
        </w:p>
      </w:tc>
    </w:tr>
  </w:tbl>
  <w:p w:rsidR="00857D39" w:rsidRPr="00922CFC" w:rsidRDefault="00857D39" w:rsidP="00922C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857D39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857D39" w:rsidRPr="00922CFC" w:rsidRDefault="00857D39" w:rsidP="00922CFC">
          <w:pPr>
            <w:pStyle w:val="Footer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13-53351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857D39" w:rsidRPr="00922CFC" w:rsidRDefault="00857D39" w:rsidP="00922CFC">
          <w:pPr>
            <w:pStyle w:val="Footer"/>
            <w:jc w:val="right"/>
          </w:pPr>
          <w:fldSimple w:instr=" PAGE  \* Arabic  \* MERGEFORMAT ">
            <w:r w:rsidR="00B77F52">
              <w:t>17</w:t>
            </w:r>
          </w:fldSimple>
          <w:r>
            <w:t>/</w:t>
          </w:r>
          <w:fldSimple w:instr=" NUMPAGES  \* Arabic  \* MERGEFORMAT ">
            <w:r>
              <w:t>17</w:t>
            </w:r>
          </w:fldSimple>
        </w:p>
      </w:tc>
    </w:tr>
  </w:tbl>
  <w:p w:rsidR="00857D39" w:rsidRPr="00922CFC" w:rsidRDefault="00857D39" w:rsidP="00922C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39" w:rsidRDefault="00857D39">
    <w:pPr>
      <w:pStyle w:val="Footer"/>
    </w:pPr>
  </w:p>
  <w:tbl>
    <w:tblPr>
      <w:tblW w:w="0" w:type="auto"/>
      <w:tblLayout w:type="fixed"/>
      <w:tblLook w:val="0000"/>
    </w:tblPr>
    <w:tblGrid>
      <w:gridCol w:w="3830"/>
      <w:gridCol w:w="5033"/>
    </w:tblGrid>
    <w:tr w:rsidR="00857D39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857D39" w:rsidRDefault="00857D39" w:rsidP="00922CFC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13-53351 (R)    151113    181113</w:t>
          </w:r>
        </w:p>
        <w:p w:rsidR="00857D39" w:rsidRPr="00922CFC" w:rsidRDefault="00857D39" w:rsidP="00922CFC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fldSimple w:instr=" DOCVARIABLE &quot;Barcode&quot; \* MERGEFORMAT ">
            <w:r>
              <w:rPr>
                <w:rFonts w:ascii="Barcode 3 of 9 by request" w:hAnsi="Barcode 3 of 9 by request"/>
                <w:b w:val="0"/>
                <w:sz w:val="24"/>
              </w:rPr>
              <w:t>*1353351*</w:t>
            </w:r>
          </w:fldSimple>
        </w:p>
      </w:tc>
      <w:tc>
        <w:tcPr>
          <w:tcW w:w="5033" w:type="dxa"/>
        </w:tcPr>
        <w:p w:rsidR="00857D39" w:rsidRDefault="00857D39" w:rsidP="00922CF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 w:rsidRPr="00922CFC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857D39" w:rsidRPr="00922CFC" w:rsidRDefault="00857D39" w:rsidP="00922CF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3B" w:rsidRPr="00A801FF" w:rsidRDefault="00F6483B" w:rsidP="00A801FF">
      <w:pPr>
        <w:pStyle w:val="Footer"/>
        <w:spacing w:after="80"/>
        <w:ind w:left="792"/>
        <w:rPr>
          <w:sz w:val="16"/>
        </w:rPr>
      </w:pPr>
      <w:r w:rsidRPr="00A801FF">
        <w:rPr>
          <w:sz w:val="16"/>
        </w:rPr>
        <w:t>__________________</w:t>
      </w:r>
    </w:p>
  </w:footnote>
  <w:footnote w:type="continuationSeparator" w:id="0">
    <w:p w:rsidR="00F6483B" w:rsidRPr="00A801FF" w:rsidRDefault="00F6483B" w:rsidP="00A801FF">
      <w:pPr>
        <w:pStyle w:val="Footer"/>
        <w:spacing w:after="80"/>
        <w:ind w:left="792"/>
        <w:rPr>
          <w:sz w:val="16"/>
        </w:rPr>
      </w:pPr>
      <w:r w:rsidRPr="00A801FF">
        <w:rPr>
          <w:sz w:val="16"/>
        </w:rPr>
        <w:t>__________________</w:t>
      </w:r>
    </w:p>
  </w:footnote>
  <w:footnote w:id="1">
    <w:p w:rsidR="00857D39" w:rsidRDefault="00857D39" w:rsidP="00A801FF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576"/>
      </w:pPr>
      <w:r>
        <w:tab/>
      </w:r>
      <w:r>
        <w:rPr>
          <w:rStyle w:val="FootnoteReference"/>
        </w:rPr>
        <w:t>*</w:t>
      </w:r>
      <w:r>
        <w:tab/>
        <w:t>Принят Комитетом на его пятьдесят шестой сессии (30 сентября — 18 октября 2013 года).</w:t>
      </w:r>
    </w:p>
  </w:footnote>
  <w:footnote w:id="2">
    <w:p w:rsidR="00857D39" w:rsidRPr="002F0CEF" w:rsidRDefault="00857D39" w:rsidP="001720A3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2F0CEF"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857D3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857D39" w:rsidRPr="00922CFC" w:rsidRDefault="00857D39" w:rsidP="00922CFC">
          <w:pPr>
            <w:pStyle w:val="Header"/>
            <w:spacing w:after="80"/>
            <w:rPr>
              <w:b/>
            </w:rPr>
          </w:pPr>
          <w:fldSimple w:instr=" DOCVARIABLE &quot;sss1&quot; \* MERGEFORMAT ">
            <w:r>
              <w:rPr>
                <w:b/>
              </w:rPr>
              <w:t>CEDAW/C/BEN/CO/4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857D39" w:rsidRDefault="00857D39" w:rsidP="00922CFC">
          <w:pPr>
            <w:pStyle w:val="Header"/>
          </w:pPr>
        </w:p>
      </w:tc>
    </w:tr>
  </w:tbl>
  <w:p w:rsidR="00857D39" w:rsidRPr="00922CFC" w:rsidRDefault="00857D39" w:rsidP="00922C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857D3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857D39" w:rsidRDefault="00857D39" w:rsidP="00922CFC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857D39" w:rsidRPr="00922CFC" w:rsidRDefault="00857D39" w:rsidP="00922CFC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>
              <w:rPr>
                <w:b/>
              </w:rPr>
              <w:t>CEDAW/C/BEN/CO/4</w:t>
            </w:r>
          </w:fldSimple>
        </w:p>
      </w:tc>
    </w:tr>
  </w:tbl>
  <w:p w:rsidR="00857D39" w:rsidRPr="00922CFC" w:rsidRDefault="00857D39" w:rsidP="00922C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857D3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57D39" w:rsidRPr="00922CFC" w:rsidRDefault="00857D39" w:rsidP="00922CF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57D39" w:rsidRDefault="00857D39" w:rsidP="00922CFC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57D39" w:rsidRPr="00922CFC" w:rsidRDefault="00857D39" w:rsidP="00922CF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/C/BEN/CO/4</w:t>
          </w:r>
        </w:p>
      </w:tc>
    </w:tr>
    <w:tr w:rsidR="00857D39" w:rsidRPr="00406A6D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7D39" w:rsidRDefault="00857D39" w:rsidP="00922CFC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857D39" w:rsidRPr="00922CFC" w:rsidRDefault="00857D39" w:rsidP="00922CFC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7D39" w:rsidRPr="00922CFC" w:rsidRDefault="00857D39" w:rsidP="00922CFC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7D39" w:rsidRPr="00406A6D" w:rsidRDefault="00857D39" w:rsidP="00922CFC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7D39" w:rsidRPr="00406A6D" w:rsidRDefault="00857D39" w:rsidP="00922CFC">
          <w:pPr>
            <w:spacing w:before="240"/>
            <w:rPr>
              <w:lang w:val="en-US"/>
            </w:rPr>
          </w:pPr>
          <w:r w:rsidRPr="00406A6D">
            <w:rPr>
              <w:lang w:val="en-US"/>
            </w:rPr>
            <w:t>Distr.: General</w:t>
          </w:r>
        </w:p>
        <w:p w:rsidR="00857D39" w:rsidRPr="00406A6D" w:rsidRDefault="00857D39" w:rsidP="00922CFC">
          <w:pPr>
            <w:rPr>
              <w:lang w:val="en-US"/>
            </w:rPr>
          </w:pPr>
          <w:r w:rsidRPr="00406A6D">
            <w:rPr>
              <w:lang w:val="en-US"/>
            </w:rPr>
            <w:t>28 October 2013</w:t>
          </w:r>
        </w:p>
        <w:p w:rsidR="00857D39" w:rsidRPr="00406A6D" w:rsidRDefault="00857D39" w:rsidP="00922CFC">
          <w:pPr>
            <w:rPr>
              <w:lang w:val="en-US"/>
            </w:rPr>
          </w:pPr>
          <w:r w:rsidRPr="00406A6D">
            <w:rPr>
              <w:lang w:val="en-US"/>
            </w:rPr>
            <w:t>Russian</w:t>
          </w:r>
        </w:p>
        <w:p w:rsidR="00857D39" w:rsidRPr="00406A6D" w:rsidRDefault="00857D39" w:rsidP="00922CFC">
          <w:pPr>
            <w:rPr>
              <w:lang w:val="en-US"/>
            </w:rPr>
          </w:pPr>
          <w:r w:rsidRPr="00406A6D">
            <w:rPr>
              <w:lang w:val="en-US"/>
            </w:rPr>
            <w:t>Original: English</w:t>
          </w:r>
        </w:p>
      </w:tc>
    </w:tr>
  </w:tbl>
  <w:p w:rsidR="00857D39" w:rsidRPr="00922CFC" w:rsidRDefault="00857D39" w:rsidP="00922CFC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353351*"/>
    <w:docVar w:name="CreationDt" w:val="18/11/2013 9:13::13"/>
    <w:docVar w:name="DocCategory" w:val="Doc"/>
    <w:docVar w:name="DocType" w:val="Final"/>
    <w:docVar w:name="FooterJN" w:val="13-53351"/>
    <w:docVar w:name="jobn" w:val="13-53351 (R)"/>
    <w:docVar w:name="jobnDT" w:val="13-53351 (R)   181113"/>
    <w:docVar w:name="jobnDTDT" w:val="13-53351 (R)   181113   181113"/>
    <w:docVar w:name="JobNo" w:val="1353351R"/>
    <w:docVar w:name="OandT" w:val=" "/>
    <w:docVar w:name="sss1" w:val="CEDAW/C/BEN/CO/4"/>
    <w:docVar w:name="sss2" w:val="-"/>
    <w:docVar w:name="Symbol1" w:val="CEDAW/C/BEN/CO/4"/>
    <w:docVar w:name="Symbol2" w:val="-"/>
  </w:docVars>
  <w:rsids>
    <w:rsidRoot w:val="00913AA9"/>
    <w:rsid w:val="00005D71"/>
    <w:rsid w:val="000121EB"/>
    <w:rsid w:val="00027C74"/>
    <w:rsid w:val="000453DA"/>
    <w:rsid w:val="000456EE"/>
    <w:rsid w:val="00051525"/>
    <w:rsid w:val="00060967"/>
    <w:rsid w:val="00066AEB"/>
    <w:rsid w:val="00067768"/>
    <w:rsid w:val="00072B9A"/>
    <w:rsid w:val="00086C68"/>
    <w:rsid w:val="00094451"/>
    <w:rsid w:val="000A140F"/>
    <w:rsid w:val="000A257D"/>
    <w:rsid w:val="000B55FB"/>
    <w:rsid w:val="000C7E7B"/>
    <w:rsid w:val="000D4332"/>
    <w:rsid w:val="000E22D8"/>
    <w:rsid w:val="000E5959"/>
    <w:rsid w:val="000E5AE4"/>
    <w:rsid w:val="0010004F"/>
    <w:rsid w:val="00101C22"/>
    <w:rsid w:val="001107C6"/>
    <w:rsid w:val="001117C6"/>
    <w:rsid w:val="0011681A"/>
    <w:rsid w:val="0012286E"/>
    <w:rsid w:val="00124792"/>
    <w:rsid w:val="001316F9"/>
    <w:rsid w:val="00132C80"/>
    <w:rsid w:val="00137928"/>
    <w:rsid w:val="00153F7F"/>
    <w:rsid w:val="0015549A"/>
    <w:rsid w:val="00155888"/>
    <w:rsid w:val="00162122"/>
    <w:rsid w:val="00163E9E"/>
    <w:rsid w:val="00166134"/>
    <w:rsid w:val="001663A4"/>
    <w:rsid w:val="001720A3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1AAB"/>
    <w:rsid w:val="001D616C"/>
    <w:rsid w:val="001E0D73"/>
    <w:rsid w:val="001E2245"/>
    <w:rsid w:val="001E2434"/>
    <w:rsid w:val="001E549D"/>
    <w:rsid w:val="001F1622"/>
    <w:rsid w:val="001F4DDE"/>
    <w:rsid w:val="00204B80"/>
    <w:rsid w:val="002063C7"/>
    <w:rsid w:val="00206D99"/>
    <w:rsid w:val="002111D1"/>
    <w:rsid w:val="00224617"/>
    <w:rsid w:val="002300BF"/>
    <w:rsid w:val="0023167F"/>
    <w:rsid w:val="00252F1F"/>
    <w:rsid w:val="00254933"/>
    <w:rsid w:val="002549E8"/>
    <w:rsid w:val="0026033B"/>
    <w:rsid w:val="002625F5"/>
    <w:rsid w:val="00263747"/>
    <w:rsid w:val="002656BA"/>
    <w:rsid w:val="0027035E"/>
    <w:rsid w:val="00273D16"/>
    <w:rsid w:val="00274115"/>
    <w:rsid w:val="00290971"/>
    <w:rsid w:val="00295953"/>
    <w:rsid w:val="002A529E"/>
    <w:rsid w:val="002B7B47"/>
    <w:rsid w:val="002D0A63"/>
    <w:rsid w:val="002E6BF4"/>
    <w:rsid w:val="002F7CE3"/>
    <w:rsid w:val="00301FA0"/>
    <w:rsid w:val="00304CD3"/>
    <w:rsid w:val="003078EF"/>
    <w:rsid w:val="00322BEE"/>
    <w:rsid w:val="00323640"/>
    <w:rsid w:val="003245A4"/>
    <w:rsid w:val="00324CF9"/>
    <w:rsid w:val="00334763"/>
    <w:rsid w:val="00340AEC"/>
    <w:rsid w:val="00342A7A"/>
    <w:rsid w:val="003439DF"/>
    <w:rsid w:val="00350BA4"/>
    <w:rsid w:val="003537FA"/>
    <w:rsid w:val="003546B2"/>
    <w:rsid w:val="00355ACD"/>
    <w:rsid w:val="003575F3"/>
    <w:rsid w:val="0036225D"/>
    <w:rsid w:val="00363C4B"/>
    <w:rsid w:val="00366301"/>
    <w:rsid w:val="003723B7"/>
    <w:rsid w:val="00385C15"/>
    <w:rsid w:val="003967E4"/>
    <w:rsid w:val="003A0598"/>
    <w:rsid w:val="003A6FDC"/>
    <w:rsid w:val="003B41AA"/>
    <w:rsid w:val="003B4951"/>
    <w:rsid w:val="003C543A"/>
    <w:rsid w:val="003C5DC2"/>
    <w:rsid w:val="003E2B4F"/>
    <w:rsid w:val="003E5CCD"/>
    <w:rsid w:val="003E5D5E"/>
    <w:rsid w:val="003E5F2D"/>
    <w:rsid w:val="003E730F"/>
    <w:rsid w:val="003F2AAD"/>
    <w:rsid w:val="003F31EE"/>
    <w:rsid w:val="003F6585"/>
    <w:rsid w:val="0040369D"/>
    <w:rsid w:val="004069A2"/>
    <w:rsid w:val="00406A6D"/>
    <w:rsid w:val="0040710C"/>
    <w:rsid w:val="00407E18"/>
    <w:rsid w:val="004106FC"/>
    <w:rsid w:val="00412514"/>
    <w:rsid w:val="004238B0"/>
    <w:rsid w:val="00425121"/>
    <w:rsid w:val="00426C2A"/>
    <w:rsid w:val="00427059"/>
    <w:rsid w:val="00435D4E"/>
    <w:rsid w:val="00441721"/>
    <w:rsid w:val="00450ABB"/>
    <w:rsid w:val="0045465A"/>
    <w:rsid w:val="0045480F"/>
    <w:rsid w:val="00465704"/>
    <w:rsid w:val="00472B05"/>
    <w:rsid w:val="00476C43"/>
    <w:rsid w:val="0047733F"/>
    <w:rsid w:val="00480A82"/>
    <w:rsid w:val="0049561B"/>
    <w:rsid w:val="004A3A8A"/>
    <w:rsid w:val="004B2572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311E8"/>
    <w:rsid w:val="00541410"/>
    <w:rsid w:val="00543171"/>
    <w:rsid w:val="005447CB"/>
    <w:rsid w:val="0055246B"/>
    <w:rsid w:val="00554D90"/>
    <w:rsid w:val="00555E22"/>
    <w:rsid w:val="0056278A"/>
    <w:rsid w:val="00571248"/>
    <w:rsid w:val="005A0851"/>
    <w:rsid w:val="005A3562"/>
    <w:rsid w:val="005A3C68"/>
    <w:rsid w:val="005A3F58"/>
    <w:rsid w:val="005B4EA0"/>
    <w:rsid w:val="005C0A7D"/>
    <w:rsid w:val="005C1AB0"/>
    <w:rsid w:val="005C45D1"/>
    <w:rsid w:val="005D2513"/>
    <w:rsid w:val="005E0019"/>
    <w:rsid w:val="005E0023"/>
    <w:rsid w:val="005F415D"/>
    <w:rsid w:val="00602143"/>
    <w:rsid w:val="00604510"/>
    <w:rsid w:val="00615153"/>
    <w:rsid w:val="006176BE"/>
    <w:rsid w:val="0062643E"/>
    <w:rsid w:val="00632D0B"/>
    <w:rsid w:val="00636167"/>
    <w:rsid w:val="006373F3"/>
    <w:rsid w:val="00656FF1"/>
    <w:rsid w:val="00663E67"/>
    <w:rsid w:val="00670BE6"/>
    <w:rsid w:val="00684F20"/>
    <w:rsid w:val="0069766D"/>
    <w:rsid w:val="006A4674"/>
    <w:rsid w:val="006A581C"/>
    <w:rsid w:val="006A70C8"/>
    <w:rsid w:val="006B27EC"/>
    <w:rsid w:val="006D7766"/>
    <w:rsid w:val="006E57BD"/>
    <w:rsid w:val="006F23E6"/>
    <w:rsid w:val="006F365F"/>
    <w:rsid w:val="0070092E"/>
    <w:rsid w:val="007211BA"/>
    <w:rsid w:val="00733A96"/>
    <w:rsid w:val="007422C8"/>
    <w:rsid w:val="007465AD"/>
    <w:rsid w:val="007529E4"/>
    <w:rsid w:val="0075643A"/>
    <w:rsid w:val="00772B06"/>
    <w:rsid w:val="0077752C"/>
    <w:rsid w:val="00777664"/>
    <w:rsid w:val="007807F7"/>
    <w:rsid w:val="00782033"/>
    <w:rsid w:val="00785467"/>
    <w:rsid w:val="007A7D19"/>
    <w:rsid w:val="007B0281"/>
    <w:rsid w:val="007B1F15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0E1D"/>
    <w:rsid w:val="00842CEF"/>
    <w:rsid w:val="00857D39"/>
    <w:rsid w:val="00864B77"/>
    <w:rsid w:val="00871EEE"/>
    <w:rsid w:val="00877B57"/>
    <w:rsid w:val="008809D0"/>
    <w:rsid w:val="00882568"/>
    <w:rsid w:val="00882AA2"/>
    <w:rsid w:val="00884F66"/>
    <w:rsid w:val="00890728"/>
    <w:rsid w:val="008A267B"/>
    <w:rsid w:val="008A2A07"/>
    <w:rsid w:val="008B1543"/>
    <w:rsid w:val="008B2406"/>
    <w:rsid w:val="008B36B8"/>
    <w:rsid w:val="008B4830"/>
    <w:rsid w:val="008D20C2"/>
    <w:rsid w:val="008D2173"/>
    <w:rsid w:val="008D7EF0"/>
    <w:rsid w:val="008E463A"/>
    <w:rsid w:val="008F21B6"/>
    <w:rsid w:val="00902AC8"/>
    <w:rsid w:val="00910652"/>
    <w:rsid w:val="00913AA9"/>
    <w:rsid w:val="0091632F"/>
    <w:rsid w:val="00916CD9"/>
    <w:rsid w:val="00920724"/>
    <w:rsid w:val="009228A5"/>
    <w:rsid w:val="00922CFC"/>
    <w:rsid w:val="00927EEA"/>
    <w:rsid w:val="00930B0F"/>
    <w:rsid w:val="00944E74"/>
    <w:rsid w:val="00956090"/>
    <w:rsid w:val="00960D80"/>
    <w:rsid w:val="0097608B"/>
    <w:rsid w:val="009766F4"/>
    <w:rsid w:val="00981D86"/>
    <w:rsid w:val="00990926"/>
    <w:rsid w:val="009A4712"/>
    <w:rsid w:val="009B1853"/>
    <w:rsid w:val="009B3F4B"/>
    <w:rsid w:val="009C1519"/>
    <w:rsid w:val="009C5D0D"/>
    <w:rsid w:val="009D18FE"/>
    <w:rsid w:val="009D5AA3"/>
    <w:rsid w:val="009D76A8"/>
    <w:rsid w:val="009E7068"/>
    <w:rsid w:val="009F64BE"/>
    <w:rsid w:val="00A25540"/>
    <w:rsid w:val="00A2634B"/>
    <w:rsid w:val="00A506DF"/>
    <w:rsid w:val="00A60D1F"/>
    <w:rsid w:val="00A64BF3"/>
    <w:rsid w:val="00A66744"/>
    <w:rsid w:val="00A66F3C"/>
    <w:rsid w:val="00A72FB2"/>
    <w:rsid w:val="00A77434"/>
    <w:rsid w:val="00A801FF"/>
    <w:rsid w:val="00A932C5"/>
    <w:rsid w:val="00AA7911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31A62"/>
    <w:rsid w:val="00B33B92"/>
    <w:rsid w:val="00B37093"/>
    <w:rsid w:val="00B41EE7"/>
    <w:rsid w:val="00B44850"/>
    <w:rsid w:val="00B44EF0"/>
    <w:rsid w:val="00B46D7A"/>
    <w:rsid w:val="00B50A04"/>
    <w:rsid w:val="00B53281"/>
    <w:rsid w:val="00B54356"/>
    <w:rsid w:val="00B545A9"/>
    <w:rsid w:val="00B56FC7"/>
    <w:rsid w:val="00B742FC"/>
    <w:rsid w:val="00B77F52"/>
    <w:rsid w:val="00B93D7B"/>
    <w:rsid w:val="00BA4E05"/>
    <w:rsid w:val="00BA6CEF"/>
    <w:rsid w:val="00BB39DF"/>
    <w:rsid w:val="00BB592C"/>
    <w:rsid w:val="00BC030B"/>
    <w:rsid w:val="00BC46C1"/>
    <w:rsid w:val="00BD1023"/>
    <w:rsid w:val="00BD2395"/>
    <w:rsid w:val="00BD48EB"/>
    <w:rsid w:val="00BD5105"/>
    <w:rsid w:val="00BE732F"/>
    <w:rsid w:val="00BE735B"/>
    <w:rsid w:val="00BF1904"/>
    <w:rsid w:val="00C00F56"/>
    <w:rsid w:val="00C14817"/>
    <w:rsid w:val="00C15911"/>
    <w:rsid w:val="00C22F31"/>
    <w:rsid w:val="00C24343"/>
    <w:rsid w:val="00C3021A"/>
    <w:rsid w:val="00C323D9"/>
    <w:rsid w:val="00C32BF1"/>
    <w:rsid w:val="00C330A4"/>
    <w:rsid w:val="00C3589B"/>
    <w:rsid w:val="00C35DAF"/>
    <w:rsid w:val="00C36C3D"/>
    <w:rsid w:val="00C4049B"/>
    <w:rsid w:val="00C44942"/>
    <w:rsid w:val="00C551BA"/>
    <w:rsid w:val="00C5793A"/>
    <w:rsid w:val="00C62474"/>
    <w:rsid w:val="00C62D32"/>
    <w:rsid w:val="00C636EC"/>
    <w:rsid w:val="00C6448D"/>
    <w:rsid w:val="00C67968"/>
    <w:rsid w:val="00C7271C"/>
    <w:rsid w:val="00C74A64"/>
    <w:rsid w:val="00C75B7B"/>
    <w:rsid w:val="00C77E70"/>
    <w:rsid w:val="00C80852"/>
    <w:rsid w:val="00C8725A"/>
    <w:rsid w:val="00C91290"/>
    <w:rsid w:val="00C916ED"/>
    <w:rsid w:val="00C91E89"/>
    <w:rsid w:val="00C9288C"/>
    <w:rsid w:val="00CA13D0"/>
    <w:rsid w:val="00CA5356"/>
    <w:rsid w:val="00CA5648"/>
    <w:rsid w:val="00CB1880"/>
    <w:rsid w:val="00CB4DF3"/>
    <w:rsid w:val="00CB63B3"/>
    <w:rsid w:val="00CD1F13"/>
    <w:rsid w:val="00CD3494"/>
    <w:rsid w:val="00CD5C17"/>
    <w:rsid w:val="00CE06DF"/>
    <w:rsid w:val="00CE23C8"/>
    <w:rsid w:val="00CE57D7"/>
    <w:rsid w:val="00CE5881"/>
    <w:rsid w:val="00CF623C"/>
    <w:rsid w:val="00D06046"/>
    <w:rsid w:val="00D06B8D"/>
    <w:rsid w:val="00D157DB"/>
    <w:rsid w:val="00D30806"/>
    <w:rsid w:val="00D43AF1"/>
    <w:rsid w:val="00D463F0"/>
    <w:rsid w:val="00D47267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1F57"/>
    <w:rsid w:val="00DA5F52"/>
    <w:rsid w:val="00DA666E"/>
    <w:rsid w:val="00DB6461"/>
    <w:rsid w:val="00DB699A"/>
    <w:rsid w:val="00DC24D3"/>
    <w:rsid w:val="00DC32E5"/>
    <w:rsid w:val="00DC4696"/>
    <w:rsid w:val="00DD591B"/>
    <w:rsid w:val="00DD7228"/>
    <w:rsid w:val="00DE2DB0"/>
    <w:rsid w:val="00DE5E5D"/>
    <w:rsid w:val="00DF1785"/>
    <w:rsid w:val="00DF7D80"/>
    <w:rsid w:val="00E05593"/>
    <w:rsid w:val="00E16068"/>
    <w:rsid w:val="00E17DE0"/>
    <w:rsid w:val="00E3468B"/>
    <w:rsid w:val="00E41818"/>
    <w:rsid w:val="00E45880"/>
    <w:rsid w:val="00E45B2C"/>
    <w:rsid w:val="00E54D9D"/>
    <w:rsid w:val="00E55342"/>
    <w:rsid w:val="00E6707A"/>
    <w:rsid w:val="00E72374"/>
    <w:rsid w:val="00E825E7"/>
    <w:rsid w:val="00E840BA"/>
    <w:rsid w:val="00E9069B"/>
    <w:rsid w:val="00E946FF"/>
    <w:rsid w:val="00EA047B"/>
    <w:rsid w:val="00EA2334"/>
    <w:rsid w:val="00EB05F9"/>
    <w:rsid w:val="00EB451F"/>
    <w:rsid w:val="00EC0362"/>
    <w:rsid w:val="00EC4F9E"/>
    <w:rsid w:val="00EC55FB"/>
    <w:rsid w:val="00ED2DC7"/>
    <w:rsid w:val="00ED6B18"/>
    <w:rsid w:val="00EE63BD"/>
    <w:rsid w:val="00EF3CC4"/>
    <w:rsid w:val="00EF4BF9"/>
    <w:rsid w:val="00F01AD0"/>
    <w:rsid w:val="00F1582B"/>
    <w:rsid w:val="00F219A2"/>
    <w:rsid w:val="00F24A3B"/>
    <w:rsid w:val="00F26F1E"/>
    <w:rsid w:val="00F3094F"/>
    <w:rsid w:val="00F32208"/>
    <w:rsid w:val="00F34ED6"/>
    <w:rsid w:val="00F409BE"/>
    <w:rsid w:val="00F4347F"/>
    <w:rsid w:val="00F52825"/>
    <w:rsid w:val="00F55344"/>
    <w:rsid w:val="00F6483B"/>
    <w:rsid w:val="00F76664"/>
    <w:rsid w:val="00F76E96"/>
    <w:rsid w:val="00F91203"/>
    <w:rsid w:val="00FA0AC9"/>
    <w:rsid w:val="00FB140E"/>
    <w:rsid w:val="00FB6F38"/>
    <w:rsid w:val="00FC49A2"/>
    <w:rsid w:val="00FC6CE4"/>
    <w:rsid w:val="00FD3C21"/>
    <w:rsid w:val="00FD49A4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basedOn w:val="DefaultParagraphFont"/>
    <w:semiHidden/>
    <w:rsid w:val="00B46D7A"/>
    <w:rPr>
      <w:sz w:val="6"/>
    </w:rPr>
  </w:style>
  <w:style w:type="character" w:styleId="FootnoteReference">
    <w:name w:val="footnote reference"/>
    <w:aliases w:val="4_GR,4_G"/>
    <w:basedOn w:val="DefaultParagraphFont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</w:style>
  <w:style w:type="paragraph" w:styleId="FootnoteText">
    <w:name w:val="footnote text"/>
    <w:aliases w:val="5_GR,5_G"/>
    <w:basedOn w:val="Normal"/>
    <w:link w:val="FootnoteTextChar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basedOn w:val="DefaultParagraphFont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922CFC"/>
  </w:style>
  <w:style w:type="paragraph" w:styleId="CommentSubject">
    <w:name w:val="annotation subject"/>
    <w:basedOn w:val="CommentText"/>
    <w:next w:val="CommentText"/>
    <w:semiHidden/>
    <w:rsid w:val="00922CFC"/>
    <w:rPr>
      <w:b/>
      <w:bCs/>
    </w:rPr>
  </w:style>
  <w:style w:type="paragraph" w:customStyle="1" w:styleId="Bullet1GR">
    <w:name w:val="_Bullet 1_GR"/>
    <w:basedOn w:val="Normal"/>
    <w:rsid w:val="00406A6D"/>
    <w:pPr>
      <w:numPr>
        <w:numId w:val="12"/>
      </w:numPr>
      <w:spacing w:after="120" w:line="240" w:lineRule="atLeast"/>
      <w:ind w:right="1134"/>
      <w:jc w:val="both"/>
    </w:pPr>
    <w:rPr>
      <w:lang w:eastAsia="ru-RU"/>
    </w:rPr>
  </w:style>
  <w:style w:type="paragraph" w:styleId="Date">
    <w:name w:val="Date"/>
    <w:basedOn w:val="Normal"/>
    <w:next w:val="Normal"/>
    <w:semiHidden/>
    <w:rsid w:val="00406A6D"/>
    <w:pPr>
      <w:spacing w:line="240" w:lineRule="atLeast"/>
    </w:pPr>
  </w:style>
  <w:style w:type="paragraph" w:customStyle="1" w:styleId="H23GR">
    <w:name w:val="_ H_2/3_GR"/>
    <w:basedOn w:val="Normal"/>
    <w:next w:val="Normal"/>
    <w:rsid w:val="00406A6D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b/>
      <w:lang w:eastAsia="ru-RU"/>
    </w:rPr>
  </w:style>
  <w:style w:type="paragraph" w:customStyle="1" w:styleId="HChGR">
    <w:name w:val="_ H _Ch_GR"/>
    <w:basedOn w:val="Normal"/>
    <w:next w:val="Normal"/>
    <w:rsid w:val="00406A6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SingleTxtGR">
    <w:name w:val="_ Single Txt_GR"/>
    <w:basedOn w:val="Normal"/>
    <w:rsid w:val="00406A6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</w:style>
  <w:style w:type="character" w:customStyle="1" w:styleId="FootnoteTextChar">
    <w:name w:val="Footnote Text Char"/>
    <w:aliases w:val="5_GR Char,5_G Char"/>
    <w:link w:val="FootnoteText"/>
    <w:locked/>
    <w:rsid w:val="00406A6D"/>
    <w:rPr>
      <w:spacing w:val="5"/>
      <w:w w:val="104"/>
      <w:kern w:val="14"/>
      <w:sz w:val="17"/>
      <w:lang w:val="ru-RU" w:eastAsia="en-US" w:bidi="ar-SA"/>
    </w:rPr>
  </w:style>
  <w:style w:type="character" w:styleId="Hyperlink">
    <w:name w:val="Hyperlink"/>
    <w:basedOn w:val="DefaultParagraphFont"/>
    <w:rsid w:val="001F4DDE"/>
    <w:rPr>
      <w:color w:val="0000FF"/>
      <w:u w:val="none"/>
    </w:rPr>
  </w:style>
  <w:style w:type="character" w:styleId="FollowedHyperlink">
    <w:name w:val="FollowedHyperlink"/>
    <w:basedOn w:val="DefaultParagraphFont"/>
    <w:rsid w:val="001F4DDE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hyperlink" Target="http://undocs.org/ru/CEDAW/C/BEN/Q/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undocs.org/ru/CEDAW/C/BEN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undocs.org/ru/CEDAW/C/SR.116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ndocs.org/ru/CEDAW/C/SR.1163" TargetMode="External"/><Relationship Id="rId20" Type="http://schemas.openxmlformats.org/officeDocument/2006/relationships/hyperlink" Target="http://undocs.org/ru/CEDAW/C/BEN/Q/4/Add.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undocs.org/ru/HRI/MC/2006/3/Corr.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ndocs.org/ru/CEDAW/C/BEN/4" TargetMode="External"/><Relationship Id="rId23" Type="http://schemas.openxmlformats.org/officeDocument/2006/relationships/hyperlink" Target="http://undocs.org/ru/HRI/MC/2006/3" TargetMode="External"/><Relationship Id="rId10" Type="http://schemas.openxmlformats.org/officeDocument/2006/relationships/footer" Target="footer2.xml"/><Relationship Id="rId19" Type="http://schemas.openxmlformats.org/officeDocument/2006/relationships/hyperlink" Target="http://undocs.org/ru/CEDAW/C/BEN/Q/4/Corr.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mments" Target="comments.xml"/><Relationship Id="rId22" Type="http://schemas.openxmlformats.org/officeDocument/2006/relationships/hyperlink" Target="http://undocs.org/ru/CEDAW/C/BEN/1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6529</Words>
  <Characters>37221</Characters>
  <Application>Microsoft Office Outlook</Application>
  <DocSecurity>4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43663</CharactersWithSpaces>
  <SharedDoc>false</SharedDoc>
  <HLinks>
    <vt:vector size="60" baseType="variant">
      <vt:variant>
        <vt:i4>1441807</vt:i4>
      </vt:variant>
      <vt:variant>
        <vt:i4>27</vt:i4>
      </vt:variant>
      <vt:variant>
        <vt:i4>0</vt:i4>
      </vt:variant>
      <vt:variant>
        <vt:i4>5</vt:i4>
      </vt:variant>
      <vt:variant>
        <vt:lpwstr>http://undocs.org/ru/HRI/MC/2006/3/Corr.1</vt:lpwstr>
      </vt:variant>
      <vt:variant>
        <vt:lpwstr/>
      </vt:variant>
      <vt:variant>
        <vt:i4>2687037</vt:i4>
      </vt:variant>
      <vt:variant>
        <vt:i4>24</vt:i4>
      </vt:variant>
      <vt:variant>
        <vt:i4>0</vt:i4>
      </vt:variant>
      <vt:variant>
        <vt:i4>5</vt:i4>
      </vt:variant>
      <vt:variant>
        <vt:lpwstr>http://undocs.org/ru/HRI/MC/2006/3</vt:lpwstr>
      </vt:variant>
      <vt:variant>
        <vt:lpwstr/>
      </vt:variant>
      <vt:variant>
        <vt:i4>7405664</vt:i4>
      </vt:variant>
      <vt:variant>
        <vt:i4>21</vt:i4>
      </vt:variant>
      <vt:variant>
        <vt:i4>0</vt:i4>
      </vt:variant>
      <vt:variant>
        <vt:i4>5</vt:i4>
      </vt:variant>
      <vt:variant>
        <vt:lpwstr>http://undocs.org/ru/CEDAW/C/BEN/1</vt:lpwstr>
      </vt:variant>
      <vt:variant>
        <vt:lpwstr/>
      </vt:variant>
      <vt:variant>
        <vt:i4>4194383</vt:i4>
      </vt:variant>
      <vt:variant>
        <vt:i4>18</vt:i4>
      </vt:variant>
      <vt:variant>
        <vt:i4>0</vt:i4>
      </vt:variant>
      <vt:variant>
        <vt:i4>5</vt:i4>
      </vt:variant>
      <vt:variant>
        <vt:lpwstr>http://undocs.org/ru/CEDAW/C/BEN/</vt:lpwstr>
      </vt:variant>
      <vt:variant>
        <vt:lpwstr/>
      </vt:variant>
      <vt:variant>
        <vt:i4>3211306</vt:i4>
      </vt:variant>
      <vt:variant>
        <vt:i4>15</vt:i4>
      </vt:variant>
      <vt:variant>
        <vt:i4>0</vt:i4>
      </vt:variant>
      <vt:variant>
        <vt:i4>5</vt:i4>
      </vt:variant>
      <vt:variant>
        <vt:lpwstr>http://undocs.org/ru/CEDAW/C/BEN/Q/4/Add.1</vt:lpwstr>
      </vt:variant>
      <vt:variant>
        <vt:lpwstr/>
      </vt:variant>
      <vt:variant>
        <vt:i4>3801213</vt:i4>
      </vt:variant>
      <vt:variant>
        <vt:i4>12</vt:i4>
      </vt:variant>
      <vt:variant>
        <vt:i4>0</vt:i4>
      </vt:variant>
      <vt:variant>
        <vt:i4>5</vt:i4>
      </vt:variant>
      <vt:variant>
        <vt:lpwstr>http://undocs.org/ru/CEDAW/C/BEN/Q/4/Corr.1</vt:lpwstr>
      </vt:variant>
      <vt:variant>
        <vt:lpwstr/>
      </vt:variant>
      <vt:variant>
        <vt:i4>327759</vt:i4>
      </vt:variant>
      <vt:variant>
        <vt:i4>9</vt:i4>
      </vt:variant>
      <vt:variant>
        <vt:i4>0</vt:i4>
      </vt:variant>
      <vt:variant>
        <vt:i4>5</vt:i4>
      </vt:variant>
      <vt:variant>
        <vt:lpwstr>http://undocs.org/ru/CEDAW/C/BEN/Q/4</vt:lpwstr>
      </vt:variant>
      <vt:variant>
        <vt:lpwstr/>
      </vt:variant>
      <vt:variant>
        <vt:i4>1310815</vt:i4>
      </vt:variant>
      <vt:variant>
        <vt:i4>6</vt:i4>
      </vt:variant>
      <vt:variant>
        <vt:i4>0</vt:i4>
      </vt:variant>
      <vt:variant>
        <vt:i4>5</vt:i4>
      </vt:variant>
      <vt:variant>
        <vt:lpwstr>http://undocs.org/ru/CEDAW/C/SR.1164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http://undocs.org/ru/CEDAW/C/SR.1163</vt:lpwstr>
      </vt:variant>
      <vt:variant>
        <vt:lpwstr/>
      </vt:variant>
      <vt:variant>
        <vt:i4>7602272</vt:i4>
      </vt:variant>
      <vt:variant>
        <vt:i4>0</vt:i4>
      </vt:variant>
      <vt:variant>
        <vt:i4>0</vt:i4>
      </vt:variant>
      <vt:variant>
        <vt:i4>5</vt:i4>
      </vt:variant>
      <vt:variant>
        <vt:lpwstr>http://undocs.org/ru/CEDAW/C/BEN/4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RTPU User</dc:creator>
  <cp:keywords/>
  <dc:description/>
  <cp:lastModifiedBy>RTPU User</cp:lastModifiedBy>
  <cp:revision>6</cp:revision>
  <cp:lastPrinted>2013-11-18T08:38:00Z</cp:lastPrinted>
  <dcterms:created xsi:type="dcterms:W3CDTF">2013-11-18T12:03:00Z</dcterms:created>
  <dcterms:modified xsi:type="dcterms:W3CDTF">2013-11-18T12:45:00Z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1353351</vt:lpwstr>
  </property>
  <property fmtid="{D5CDD505-2E9C-101B-9397-08002B2CF9AE}" pid="3" name="Symbol1">
    <vt:lpwstr>CEDAW/C/BEN/CO/4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17 </vt:lpwstr>
  </property>
  <property fmtid="{D5CDD505-2E9C-101B-9397-08002B2CF9AE}" pid="8" name="Operator">
    <vt:lpwstr>Nikitina</vt:lpwstr>
  </property>
</Properties>
</file>