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536"/>
        <w:gridCol w:w="33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00000">
            <w:pPr>
              <w:spacing w:after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14.15pt;margin-top:524.4pt;width:483pt;height:200pt;z-index:2;mso-wrap-style:tight;mso-position-horizontal-relative:margin;mso-position-vertical-relative:margin" stroked="f">
                  <v:textbox inset="7.09pt,3.69pt,7.09pt,3.69pt">
                    <w:txbxContent>
                      <w:p w:rsidR="00000000" w:rsidRDefault="00000000">
                        <w:pPr>
                          <w:spacing w:after="0"/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:rsidR="00000000" w:rsidRDefault="00000000">
                        <w:r>
                          <w:tab/>
                          <w:t>*  No summary record was prepared for the rest of the meeting.</w:t>
                        </w:r>
                      </w:p>
                      <w:p w:rsidR="00000000" w:rsidRDefault="00000000">
                        <w:pPr>
                          <w:pBdr>
                            <w:top w:val="single" w:sz="4" w:space="1" w:color="auto"/>
                          </w:pBdr>
                        </w:pPr>
                        <w:r>
                          <w:tab/>
                          <w:t>This record is subject to correction.</w:t>
                        </w:r>
                      </w:p>
                      <w:p w:rsidR="00000000" w:rsidRDefault="00000000">
                        <w:pPr>
                          <w:pBdr>
                            <w:top w:val="single" w:sz="4" w:space="1" w:color="auto"/>
                          </w:pBdr>
                        </w:pPr>
                        <w:r>
                          <w:tab/>
                          <w:t xml:space="preserve">Corrections should be submitted in one of the working languages. They should be set forth in a memorandum and also incorporated in a copy of the record. They should be sent </w:t>
                        </w:r>
                        <w:r>
                          <w:rPr>
                            <w:u w:val="single"/>
                          </w:rPr>
                          <w:t>within one week of the date of this document</w:t>
                        </w:r>
                        <w:r>
                          <w:t xml:space="preserve"> to the Editing Unit, room E.4108, Palais des Nations, Geneva.</w:t>
                        </w:r>
                      </w:p>
                      <w:p w:rsidR="00000000" w:rsidRDefault="00000000">
                        <w:pPr>
                          <w:pBdr>
                            <w:top w:val="single" w:sz="4" w:space="1" w:color="auto"/>
                          </w:pBdr>
                        </w:pPr>
                        <w:r>
                          <w:tab/>
                          <w:t>Any corrections to the records of the public meetings of the Committee at this session will be consolidated in a single corrigendum, to be issued shortly after the end of the session.</w:t>
                        </w:r>
                      </w:p>
                      <w:p w:rsidR="00000000" w:rsidRDefault="00000000">
                        <w:pPr>
                          <w:pBdr>
                            <w:top w:val="single" w:sz="4" w:space="1" w:color="auto"/>
                          </w:pBdr>
                        </w:pPr>
                        <w:r>
                          <w:t>GE.07-43278  (E)    270707    300707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>
              <w:rPr>
                <w:rFonts w:ascii="Arial" w:hAnsi="Arial" w:cs="Arial"/>
                <w:b/>
                <w:sz w:val="28"/>
              </w:rPr>
              <w:t>UNITED</w:t>
            </w:r>
            <w:r>
              <w:rPr>
                <w:rFonts w:ascii="Arial" w:hAnsi="Arial" w:cs="Arial"/>
                <w:b/>
                <w:sz w:val="28"/>
              </w:rPr>
              <w:br/>
              <w:t>NATIONS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00000"/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00000">
            <w:pPr>
              <w:spacing w:after="0"/>
              <w:jc w:val="right"/>
              <w:rPr>
                <w:rFonts w:ascii="Arial" w:hAnsi="Arial" w:cs="Arial"/>
                <w:b/>
                <w:sz w:val="72"/>
              </w:rPr>
            </w:pPr>
            <w:r>
              <w:rPr>
                <w:rFonts w:ascii="Arial" w:hAnsi="Arial" w:cs="Arial"/>
                <w:b/>
                <w:sz w:val="72"/>
              </w:rPr>
              <w:t>CCPR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left w:val="nil"/>
              <w:bottom w:val="single" w:sz="36" w:space="0" w:color="auto"/>
              <w:right w:val="nil"/>
            </w:tcBorders>
          </w:tcPr>
          <w:p w:rsidR="00000000" w:rsidRDefault="00000000">
            <w:r>
              <w:rPr>
                <w:noProof/>
                <w:sz w:val="2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.65pt;margin-top:6.75pt;width:68.05pt;height:63.9pt;z-index:1;visibility:visible;mso-wrap-edited:f;mso-position-horizontal-relative:page;mso-position-vertical-relative:page">
                  <v:imagedata r:id="rId7" o:title=""/>
                  <w10:wrap anchorx="page" anchory="page"/>
                  <w10:anchorlock/>
                </v:shape>
                <o:OLEObject Type="Embed" ProgID="Word.Picture.8" ShapeID="_x0000_s1026" DrawAspect="Content" ObjectID="_1395159119" r:id="rId8"/>
              </w:pic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36" w:space="0" w:color="auto"/>
              <w:right w:val="nil"/>
            </w:tcBorders>
          </w:tcPr>
          <w:p w:rsidR="00000000" w:rsidRDefault="00000000">
            <w:pPr>
              <w:spacing w:before="360" w:after="0"/>
              <w:rPr>
                <w:rFonts w:ascii="Arial" w:hAnsi="Arial" w:cs="Arial"/>
                <w:b/>
                <w:sz w:val="34"/>
              </w:rPr>
            </w:pPr>
            <w:r>
              <w:rPr>
                <w:rFonts w:ascii="Arial" w:hAnsi="Arial" w:cs="Arial"/>
                <w:b/>
                <w:sz w:val="34"/>
              </w:rPr>
              <w:t>International covenant</w:t>
            </w:r>
            <w:r>
              <w:rPr>
                <w:rFonts w:ascii="Arial" w:hAnsi="Arial" w:cs="Arial"/>
                <w:b/>
                <w:sz w:val="34"/>
              </w:rPr>
              <w:br/>
              <w:t>on civil and</w:t>
            </w:r>
            <w:r>
              <w:rPr>
                <w:rFonts w:ascii="Arial" w:hAnsi="Arial" w:cs="Arial"/>
                <w:b/>
                <w:sz w:val="34"/>
              </w:rPr>
              <w:br/>
              <w:t>political rights</w:t>
            </w:r>
          </w:p>
          <w:p w:rsidR="00000000" w:rsidRDefault="00000000">
            <w:pPr>
              <w:spacing w:before="360" w:after="0"/>
              <w:rPr>
                <w:rFonts w:ascii="Arial" w:hAnsi="Arial" w:cs="Arial"/>
                <w:b/>
                <w:bCs/>
                <w:sz w:val="3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36" w:space="0" w:color="auto"/>
              <w:right w:val="nil"/>
            </w:tcBorders>
          </w:tcPr>
          <w:p w:rsidR="00000000" w:rsidRDefault="00000000">
            <w:pPr>
              <w:spacing w:before="480" w:after="0"/>
            </w:pPr>
            <w:r>
              <w:t>Distr.</w:t>
            </w:r>
          </w:p>
          <w:p w:rsidR="00000000" w:rsidRDefault="00000000">
            <w:fldSimple w:instr=" FILLIN &quot;Distr.&quot; \* MERGEFORMAT ">
              <w:r>
                <w:t>GENERAL</w:t>
              </w:r>
            </w:fldSimple>
          </w:p>
          <w:p w:rsidR="00000000" w:rsidRDefault="00000000">
            <w:pPr>
              <w:spacing w:after="0"/>
            </w:pPr>
            <w:fldSimple w:instr=" FILLIN &quot;Symbol&quot; \* MERGEFORMAT ">
              <w:r>
                <w:t>CCPR/C/SR.2481</w:t>
              </w:r>
            </w:fldSimple>
          </w:p>
          <w:p w:rsidR="00000000" w:rsidRDefault="00000000">
            <w:fldSimple w:instr=" FILLIN &quot;Date&quot; \* MERGEFORMAT ">
              <w:r>
                <w:t>30 July 2007</w:t>
              </w:r>
            </w:fldSimple>
          </w:p>
          <w:p w:rsidR="00000000" w:rsidRDefault="00000000">
            <w:r>
              <w:t xml:space="preserve">Original:  </w:t>
            </w:r>
            <w:fldSimple w:instr=" FILLIN &quot;Orig. Lang.&quot; \* MERGEFORMAT ">
              <w:r>
                <w:t>ENGLISH</w:t>
              </w:r>
            </w:fldSimple>
          </w:p>
        </w:tc>
      </w:tr>
    </w:tbl>
    <w:p w:rsidR="00000000" w:rsidRDefault="00000000">
      <w:pPr>
        <w:jc w:val="center"/>
      </w:pPr>
      <w:r>
        <w:br/>
        <w:t>HUMAN RIGHTS COMMITTEE</w:t>
      </w:r>
    </w:p>
    <w:p w:rsidR="00000000" w:rsidRDefault="00000000">
      <w:pPr>
        <w:jc w:val="center"/>
      </w:pPr>
      <w:r>
        <w:t>Ninetieth session</w:t>
      </w:r>
    </w:p>
    <w:p w:rsidR="00000000" w:rsidRDefault="00000000">
      <w:pPr>
        <w:jc w:val="center"/>
      </w:pPr>
      <w:r>
        <w:t>SUMMARY RECORD (PARTIAL)* OF THE 2481st MEETING</w:t>
      </w:r>
    </w:p>
    <w:p w:rsidR="00000000" w:rsidRDefault="00000000">
      <w:pPr>
        <w:spacing w:after="0"/>
        <w:jc w:val="center"/>
      </w:pPr>
      <w:r>
        <w:t>Held at the Palais Wilson, Geneva,</w:t>
      </w:r>
    </w:p>
    <w:p w:rsidR="00000000" w:rsidRDefault="00000000">
      <w:pPr>
        <w:jc w:val="center"/>
      </w:pPr>
      <w:r>
        <w:t>on Friday, 27 July 2007, at 10 a.m.</w:t>
      </w:r>
    </w:p>
    <w:p w:rsidR="00000000" w:rsidRDefault="00000000">
      <w:pPr>
        <w:spacing w:after="360"/>
        <w:jc w:val="center"/>
      </w:pPr>
      <w:r>
        <w:rPr>
          <w:u w:val="single"/>
        </w:rPr>
        <w:t>Chairperson</w:t>
      </w:r>
      <w:r>
        <w:t>:  Mr. RIVAS POSADA</w:t>
      </w:r>
    </w:p>
    <w:p w:rsidR="00000000" w:rsidRDefault="00000000">
      <w:pPr>
        <w:jc w:val="center"/>
      </w:pPr>
      <w:r>
        <w:t>CONTENTS</w:t>
      </w:r>
    </w:p>
    <w:p w:rsidR="00000000" w:rsidRDefault="00000000">
      <w:r>
        <w:t>CLOSURE OF THE SESSION</w:t>
      </w:r>
    </w:p>
    <w:p w:rsidR="00000000" w:rsidRDefault="00000000">
      <w:pPr>
        <w:jc w:val="center"/>
        <w:rPr>
          <w:u w:val="single"/>
          <w:lang w:val="en-US"/>
        </w:rPr>
      </w:pPr>
      <w:r>
        <w:br w:type="page"/>
      </w:r>
      <w:r>
        <w:rPr>
          <w:u w:val="single"/>
          <w:lang w:val="en-US"/>
        </w:rPr>
        <w:t>The discussion covered in the summary record began at 10.40 a.m.</w:t>
      </w:r>
    </w:p>
    <w:p w:rsidR="00000000" w:rsidRDefault="00000000">
      <w:pPr>
        <w:rPr>
          <w:lang w:val="en-US"/>
        </w:rPr>
      </w:pPr>
      <w:r>
        <w:rPr>
          <w:lang w:val="en-US"/>
        </w:rPr>
        <w:t>CLOSURE OF THE SESSION</w:t>
      </w:r>
    </w:p>
    <w:p w:rsidR="00000000" w:rsidRDefault="00000000">
      <w:r>
        <w:rPr>
          <w:lang w:val="en-US"/>
        </w:rPr>
        <w:tab/>
        <w:t xml:space="preserve">After the customary exchange of courtesies, </w:t>
      </w:r>
      <w:r>
        <w:rPr>
          <w:u w:val="single"/>
          <w:lang w:val="en-US"/>
        </w:rPr>
        <w:t>the CHAIRPERSON</w:t>
      </w:r>
      <w:r>
        <w:rPr>
          <w:lang w:val="en-US"/>
        </w:rPr>
        <w:t xml:space="preserve"> </w:t>
      </w:r>
      <w:r>
        <w:t>declared the ninetieth session of the Human Rights Committee closed.</w:t>
      </w:r>
    </w:p>
    <w:p w:rsidR="00000000" w:rsidRDefault="00000000">
      <w:pPr>
        <w:jc w:val="center"/>
      </w:pPr>
      <w:r>
        <w:rPr>
          <w:u w:val="single"/>
        </w:rPr>
        <w:t>The meeting rose at 10.45 a.m.</w:t>
      </w:r>
    </w:p>
    <w:sectPr w:rsidR="00000000">
      <w:headerReference w:type="even" r:id="rId9"/>
      <w:headerReference w:type="default" r:id="rId10"/>
      <w:endnotePr>
        <w:numFmt w:val="decimal"/>
      </w:endnotePr>
      <w:type w:val="continuous"/>
      <w:pgSz w:w="11907" w:h="16840" w:code="9"/>
      <w:pgMar w:top="1134" w:right="850" w:bottom="1984" w:left="1701" w:header="850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pStyle w:val="Footer"/>
      </w:pPr>
    </w:p>
  </w:endnote>
  <w:endnote w:type="continuationSeparator" w:id="0">
    <w:p w:rsidR="00000000" w:rsidRDefault="00000000">
      <w:pPr>
        <w:pStyle w:val="Footer"/>
        <w:tabs>
          <w:tab w:val="clear" w:pos="4320"/>
          <w:tab w:val="clear" w:pos="8640"/>
        </w:tabs>
        <w:rPr>
          <w:u w:val="single"/>
        </w:rPr>
      </w:pPr>
    </w:p>
  </w:endnote>
  <w:endnote w:type="continuationNotice" w:id="1">
    <w:p w:rsidR="00000000" w:rsidRDefault="0000000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after="0"/>
      </w:pPr>
      <w:r>
        <w:separator/>
      </w:r>
    </w:p>
  </w:footnote>
  <w:footnote w:type="continuationSeparator" w:id="0">
    <w:p w:rsidR="00000000" w:rsidRDefault="00000000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000000" w:rsidRDefault="00000000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spacing w:after="0"/>
    </w:pPr>
    <w:r>
      <w:t>CCPR/C/SR.2481</w:t>
    </w:r>
  </w:p>
  <w:p w:rsidR="00000000" w:rsidRDefault="00000000">
    <w:pPr>
      <w:pStyle w:val="Header"/>
      <w:spacing w:after="0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00000" w:rsidRDefault="00000000">
    <w:pPr>
      <w:pStyle w:val="Header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clear" w:pos="4320"/>
        <w:tab w:val="clear" w:pos="8640"/>
        <w:tab w:val="left" w:pos="5953"/>
        <w:tab w:val="left" w:pos="6803"/>
      </w:tabs>
    </w:pPr>
    <w:r>
      <w:tab/>
      <w:t>CCPR/C/SR.2481</w:t>
    </w:r>
  </w:p>
  <w:p w:rsidR="00000000" w:rsidRDefault="00000000">
    <w:pPr>
      <w:pStyle w:val="Header"/>
      <w:tabs>
        <w:tab w:val="clear" w:pos="4320"/>
        <w:tab w:val="clear" w:pos="8640"/>
        <w:tab w:val="left" w:pos="5953"/>
        <w:tab w:val="left" w:pos="6803"/>
      </w:tabs>
    </w:pP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000000" w:rsidRDefault="00000000">
    <w:pPr>
      <w:pStyle w:val="Header"/>
      <w:tabs>
        <w:tab w:val="clear" w:pos="4320"/>
        <w:tab w:val="clear" w:pos="8640"/>
        <w:tab w:val="left" w:pos="5953"/>
        <w:tab w:val="left" w:pos="680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910B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B3F49C6"/>
    <w:multiLevelType w:val="singleLevel"/>
    <w:tmpl w:val="0788562A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3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5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7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CF349BD"/>
    <w:multiLevelType w:val="singleLevel"/>
    <w:tmpl w:val="2386174C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11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11"/>
  </w:num>
  <w:num w:numId="11">
    <w:abstractNumId w:val="5"/>
  </w:num>
  <w:num w:numId="12">
    <w:abstractNumId w:val="6"/>
  </w:num>
  <w:num w:numId="13">
    <w:abstractNumId w:val="6"/>
  </w:num>
  <w:num w:numId="14">
    <w:abstractNumId w:val="8"/>
  </w:num>
  <w:num w:numId="15">
    <w:abstractNumId w:val="4"/>
  </w:num>
  <w:num w:numId="16">
    <w:abstractNumId w:val="4"/>
  </w:num>
  <w:num w:numId="17">
    <w:abstractNumId w:val="10"/>
  </w:num>
  <w:num w:numId="18">
    <w:abstractNumId w:val="2"/>
  </w:num>
  <w:num w:numId="19">
    <w:abstractNumId w:val="0"/>
  </w:num>
  <w:num w:numId="20">
    <w:abstractNumId w:val="10"/>
  </w:num>
  <w:num w:numId="21">
    <w:abstractNumId w:val="2"/>
  </w:num>
  <w:num w:numId="22">
    <w:abstractNumId w:val="10"/>
  </w:num>
  <w:num w:numId="23">
    <w:abstractNumId w:val="2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mirrorMargins/>
  <w:attachedTemplate r:id="rId1"/>
  <w:doNotTrackMoves/>
  <w:defaultTabStop w:val="567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caps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next w:val="Normal"/>
    <w:semiHidden/>
    <w:pPr>
      <w:tabs>
        <w:tab w:val="center" w:pos="4320"/>
        <w:tab w:val="right" w:pos="8640"/>
      </w:tabs>
      <w:spacing w:after="0"/>
    </w:pPr>
  </w:style>
  <w:style w:type="paragraph" w:customStyle="1" w:styleId="Rom1">
    <w:name w:val="Rom1"/>
    <w:basedOn w:val="Normal"/>
    <w:pPr>
      <w:numPr>
        <w:numId w:val="24"/>
      </w:numPr>
      <w:tabs>
        <w:tab w:val="clear" w:pos="1440"/>
      </w:tabs>
      <w:ind w:left="1135" w:hanging="284"/>
    </w:pPr>
  </w:style>
  <w:style w:type="paragraph" w:customStyle="1" w:styleId="Rom2">
    <w:name w:val="Rom2"/>
    <w:basedOn w:val="Normal"/>
    <w:pPr>
      <w:numPr>
        <w:numId w:val="25"/>
      </w:numPr>
      <w:tabs>
        <w:tab w:val="clear" w:pos="2160"/>
      </w:tabs>
      <w:ind w:left="1702" w:hanging="284"/>
    </w:pPr>
  </w:style>
  <w:style w:type="paragraph" w:customStyle="1" w:styleId="ParaNo">
    <w:name w:val="ParaNo."/>
    <w:basedOn w:val="Normal"/>
    <w:pPr>
      <w:numPr>
        <w:numId w:val="16"/>
      </w:numPr>
      <w:tabs>
        <w:tab w:val="clear" w:pos="360"/>
        <w:tab w:val="left" w:pos="737"/>
      </w:tabs>
    </w:pPr>
    <w:rPr>
      <w:lang w:val="fr-CH"/>
    </w:rPr>
  </w:style>
  <w:style w:type="character" w:styleId="FootnoteReference">
    <w:name w:val="footnote reference"/>
    <w:semiHidden/>
    <w:rPr>
      <w:b/>
      <w:vertAlign w:val="superscript"/>
    </w:rPr>
  </w:style>
  <w:style w:type="paragraph" w:styleId="FootnoteText">
    <w:name w:val="footnote text"/>
    <w:basedOn w:val="Normal"/>
    <w:semiHidden/>
  </w:style>
  <w:style w:type="character" w:styleId="PageNumber">
    <w:name w:val="page number"/>
    <w:basedOn w:val="DefaultParagraphFon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b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over%20Pages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1</Pages>
  <Words>109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0743278</vt:lpstr>
    </vt:vector>
  </TitlesOfParts>
  <Company>ONU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0743278</dc:title>
  <dc:subject/>
  <dc:creator>Byrne</dc:creator>
  <cp:keywords>CCPR/C/SR.2481</cp:keywords>
  <dc:description>final</dc:description>
  <cp:lastModifiedBy>CSD</cp:lastModifiedBy>
  <cp:revision>2</cp:revision>
  <cp:lastPrinted>2003-04-09T13:28:00Z</cp:lastPrinted>
  <dcterms:created xsi:type="dcterms:W3CDTF">2007-07-30T13:44:00Z</dcterms:created>
  <dcterms:modified xsi:type="dcterms:W3CDTF">2007-07-30T13:44:00Z</dcterms:modified>
</cp:coreProperties>
</file>