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12340F">
                <w:t>C/SR.2144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12340F">
              <w:rPr>
                <w:sz w:val="20"/>
                <w:lang w:val="en-US"/>
              </w:rPr>
              <w:fldChar w:fldCharType="separate"/>
            </w:r>
            <w:r w:rsidR="00124EE5">
              <w:rPr>
                <w:sz w:val="20"/>
                <w:lang w:val="en-US"/>
              </w:rPr>
              <w:t>19</w:t>
            </w:r>
            <w:r w:rsidR="00807204">
              <w:rPr>
                <w:sz w:val="20"/>
              </w:rPr>
              <w:t xml:space="preserve"> </w:t>
            </w:r>
            <w:r w:rsidR="0012340F">
              <w:rPr>
                <w:sz w:val="20"/>
                <w:lang w:val="en-US"/>
              </w:rPr>
              <w:t>February 2013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12340F" w:rsidRPr="0012340F" w:rsidRDefault="0012340F" w:rsidP="0012340F">
      <w:pPr>
        <w:spacing w:before="120"/>
        <w:rPr>
          <w:b/>
          <w:sz w:val="24"/>
          <w:szCs w:val="24"/>
        </w:rPr>
      </w:pPr>
      <w:r w:rsidRPr="0012340F">
        <w:rPr>
          <w:b/>
          <w:sz w:val="24"/>
          <w:szCs w:val="24"/>
        </w:rPr>
        <w:t>Комитет по ликвидации расовой дискриминации</w:t>
      </w:r>
    </w:p>
    <w:p w:rsidR="0012340F" w:rsidRPr="0012340F" w:rsidRDefault="0012340F" w:rsidP="0012340F">
      <w:pPr>
        <w:rPr>
          <w:b/>
        </w:rPr>
      </w:pPr>
      <w:r w:rsidRPr="0012340F">
        <w:rPr>
          <w:b/>
        </w:rPr>
        <w:t>Восьмидесятая сессия</w:t>
      </w:r>
    </w:p>
    <w:p w:rsidR="0012340F" w:rsidRPr="0012340F" w:rsidRDefault="0012340F" w:rsidP="0012340F">
      <w:pPr>
        <w:spacing w:before="120"/>
        <w:rPr>
          <w:b/>
        </w:rPr>
      </w:pPr>
      <w:r w:rsidRPr="0012340F">
        <w:rPr>
          <w:b/>
        </w:rPr>
        <w:t>Краткий отчет о 2144-м заседании,</w:t>
      </w:r>
    </w:p>
    <w:p w:rsidR="0012340F" w:rsidRPr="0012340F" w:rsidRDefault="0012340F" w:rsidP="000634BC">
      <w:pPr>
        <w:spacing w:after="120"/>
      </w:pPr>
      <w:r w:rsidRPr="0012340F">
        <w:t xml:space="preserve">состоявшемся во Дворце Вильсона в Женеве </w:t>
      </w:r>
      <w:r w:rsidRPr="0012340F">
        <w:br/>
        <w:t>в пятниц</w:t>
      </w:r>
      <w:r w:rsidR="00DF07DD">
        <w:t>у, 24 февраля 2012 года в 10 ч. 00 м</w:t>
      </w:r>
      <w:r w:rsidRPr="0012340F">
        <w:t>.</w:t>
      </w:r>
    </w:p>
    <w:p w:rsidR="0012340F" w:rsidRDefault="0012340F" w:rsidP="00DF07DD">
      <w:pPr>
        <w:pStyle w:val="H4GR"/>
        <w:rPr>
          <w:i w:val="0"/>
          <w:lang w:val="en-US"/>
        </w:rPr>
      </w:pPr>
      <w:r w:rsidRPr="0012340F">
        <w:tab/>
        <w:t>Председатель:</w:t>
      </w:r>
      <w:r w:rsidRPr="0012340F">
        <w:tab/>
      </w:r>
      <w:r w:rsidRPr="00DF07DD">
        <w:rPr>
          <w:i w:val="0"/>
        </w:rPr>
        <w:t>г-н Автономов</w:t>
      </w:r>
    </w:p>
    <w:p w:rsidR="00DF07DD" w:rsidRDefault="00DF07DD" w:rsidP="00176208">
      <w:pPr>
        <w:suppressAutoHyphens/>
        <w:spacing w:before="360" w:after="240"/>
        <w:rPr>
          <w:sz w:val="28"/>
          <w:lang w:val="en-US" w:eastAsia="ru-RU"/>
        </w:rPr>
      </w:pPr>
      <w:r>
        <w:rPr>
          <w:sz w:val="28"/>
          <w:lang w:val="en-US" w:eastAsia="ru-RU"/>
        </w:rPr>
        <w:t>Содержание</w:t>
      </w:r>
    </w:p>
    <w:p w:rsidR="00DF07DD" w:rsidRPr="00DF07DD" w:rsidRDefault="00DF07DD" w:rsidP="00176208">
      <w:pPr>
        <w:pStyle w:val="SingleTxtGR"/>
      </w:pPr>
      <w:r>
        <w:rPr>
          <w:lang w:val="en-US" w:eastAsia="ru-RU"/>
        </w:rPr>
        <w:tab/>
      </w:r>
      <w:r w:rsidR="0012340F" w:rsidRPr="0012340F">
        <w:t>Рассмотрение докладов, замечан</w:t>
      </w:r>
      <w:r w:rsidR="006044FE">
        <w:t>ий и информации, представляемых</w:t>
      </w:r>
      <w:r w:rsidR="006044FE" w:rsidRPr="006044FE">
        <w:br/>
      </w:r>
      <w:r w:rsidR="0012340F" w:rsidRPr="0012340F">
        <w:t>государствами-участниками в соответствии со статьей</w:t>
      </w:r>
      <w:r w:rsidR="0012340F">
        <w:t xml:space="preserve"> </w:t>
      </w:r>
      <w:r w:rsidR="006044FE">
        <w:t>9 Конвенции</w:t>
      </w:r>
      <w:r w:rsidR="006044FE" w:rsidRPr="006044FE">
        <w:br/>
      </w:r>
      <w:r w:rsidR="0012340F" w:rsidRPr="0012340F">
        <w:t>(</w:t>
      </w:r>
      <w:r w:rsidR="0012340F" w:rsidRPr="0012340F">
        <w:rPr>
          <w:i/>
        </w:rPr>
        <w:t>продолжение</w:t>
      </w:r>
      <w:r w:rsidR="0012340F" w:rsidRPr="0012340F">
        <w:t>)</w:t>
      </w:r>
    </w:p>
    <w:p w:rsidR="0012340F" w:rsidRPr="0012340F" w:rsidRDefault="00DF07DD" w:rsidP="00DF07D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6044FE">
        <w:tab/>
      </w:r>
      <w:r w:rsidRPr="006044FE">
        <w:tab/>
      </w:r>
      <w:r w:rsidRPr="006044FE">
        <w:tab/>
      </w:r>
      <w:r w:rsidR="0012340F" w:rsidRPr="0012340F">
        <w:rPr>
          <w:i/>
        </w:rPr>
        <w:t xml:space="preserve">Шестой и седьмой периодические доклады Туркменистана </w:t>
      </w:r>
      <w:r w:rsidR="0012340F" w:rsidRPr="0012340F">
        <w:t>(продолжение)</w:t>
      </w:r>
    </w:p>
    <w:p w:rsidR="0012340F" w:rsidRPr="00DF07DD" w:rsidRDefault="0012340F" w:rsidP="000634BC">
      <w:pPr>
        <w:pStyle w:val="SingleTxtGR"/>
        <w:pageBreakBefore/>
        <w:rPr>
          <w:i/>
        </w:rPr>
      </w:pPr>
      <w:r w:rsidRPr="00DF07DD">
        <w:rPr>
          <w:i/>
        </w:rPr>
        <w:t>Заседание открывается в 10 ч. 10 м.</w:t>
      </w:r>
    </w:p>
    <w:p w:rsidR="0012340F" w:rsidRPr="0012340F" w:rsidRDefault="0012340F" w:rsidP="00DF07DD">
      <w:pPr>
        <w:pStyle w:val="H23GR"/>
      </w:pPr>
      <w:r w:rsidRPr="0012340F">
        <w:tab/>
      </w:r>
      <w:r w:rsidRPr="0012340F">
        <w:tab/>
        <w:t>Рассмотрение докладов, замечаний и информации, представляемых государствами-участниками в соответствии со статьей</w:t>
      </w:r>
      <w:r>
        <w:t xml:space="preserve"> </w:t>
      </w:r>
      <w:r w:rsidRPr="0012340F">
        <w:t xml:space="preserve">9 Конвенции </w:t>
      </w:r>
      <w:r w:rsidRPr="00897257">
        <w:rPr>
          <w:b w:val="0"/>
        </w:rPr>
        <w:t>(</w:t>
      </w:r>
      <w:r w:rsidRPr="00897257">
        <w:rPr>
          <w:b w:val="0"/>
          <w:i/>
        </w:rPr>
        <w:t>продолжение</w:t>
      </w:r>
      <w:r w:rsidRPr="00897257">
        <w:rPr>
          <w:b w:val="0"/>
        </w:rPr>
        <w:t>)</w:t>
      </w:r>
    </w:p>
    <w:p w:rsidR="0012340F" w:rsidRPr="00BA2D7A" w:rsidRDefault="00BA2D7A" w:rsidP="00BA2D7A">
      <w:pPr>
        <w:pStyle w:val="H4GR"/>
        <w:ind w:left="1701" w:hanging="1701"/>
        <w:rPr>
          <w:i w:val="0"/>
        </w:rPr>
      </w:pPr>
      <w:r>
        <w:rPr>
          <w:lang w:val="en-US"/>
        </w:rPr>
        <w:tab/>
      </w:r>
      <w:r>
        <w:rPr>
          <w:lang w:val="en-US"/>
        </w:rPr>
        <w:tab/>
      </w:r>
      <w:r w:rsidR="0012340F" w:rsidRPr="0012340F">
        <w:t>Шестой и седьмой периодические доклады Туркменистана</w:t>
      </w:r>
      <w:r w:rsidR="0012340F" w:rsidRPr="00BA2D7A">
        <w:rPr>
          <w:i w:val="0"/>
        </w:rPr>
        <w:t xml:space="preserve"> (продолжение) (</w:t>
      </w:r>
      <w:r w:rsidR="0012340F" w:rsidRPr="00BA2D7A">
        <w:rPr>
          <w:i w:val="0"/>
          <w:lang w:val="en-GB"/>
        </w:rPr>
        <w:t>CERD</w:t>
      </w:r>
      <w:r w:rsidR="0012340F" w:rsidRPr="00BA2D7A">
        <w:rPr>
          <w:i w:val="0"/>
        </w:rPr>
        <w:t>/</w:t>
      </w:r>
      <w:r w:rsidR="0012340F" w:rsidRPr="00BA2D7A">
        <w:rPr>
          <w:i w:val="0"/>
          <w:lang w:val="en-GB"/>
        </w:rPr>
        <w:t>C</w:t>
      </w:r>
      <w:r w:rsidR="0012340F" w:rsidRPr="00BA2D7A">
        <w:rPr>
          <w:i w:val="0"/>
        </w:rPr>
        <w:t>/</w:t>
      </w:r>
      <w:r w:rsidR="0012340F" w:rsidRPr="00BA2D7A">
        <w:rPr>
          <w:i w:val="0"/>
          <w:lang w:val="en-GB"/>
        </w:rPr>
        <w:t>TKM</w:t>
      </w:r>
      <w:r w:rsidR="0012340F" w:rsidRPr="00BA2D7A">
        <w:rPr>
          <w:i w:val="0"/>
        </w:rPr>
        <w:t xml:space="preserve">/6-7; </w:t>
      </w:r>
      <w:r w:rsidR="0012340F" w:rsidRPr="00BA2D7A">
        <w:rPr>
          <w:i w:val="0"/>
          <w:lang w:val="en-GB"/>
        </w:rPr>
        <w:t>CERD</w:t>
      </w:r>
      <w:r w:rsidR="0012340F" w:rsidRPr="00BA2D7A">
        <w:rPr>
          <w:i w:val="0"/>
        </w:rPr>
        <w:t>/</w:t>
      </w:r>
      <w:r w:rsidR="0012340F" w:rsidRPr="00BA2D7A">
        <w:rPr>
          <w:i w:val="0"/>
          <w:lang w:val="en-GB"/>
        </w:rPr>
        <w:t>C</w:t>
      </w:r>
      <w:r w:rsidR="0012340F" w:rsidRPr="00BA2D7A">
        <w:rPr>
          <w:i w:val="0"/>
        </w:rPr>
        <w:t>/</w:t>
      </w:r>
      <w:r w:rsidR="0012340F" w:rsidRPr="00BA2D7A">
        <w:rPr>
          <w:i w:val="0"/>
          <w:lang w:val="en-GB"/>
        </w:rPr>
        <w:t>TKM</w:t>
      </w:r>
      <w:r w:rsidR="0012340F" w:rsidRPr="00BA2D7A">
        <w:rPr>
          <w:i w:val="0"/>
        </w:rPr>
        <w:t>/</w:t>
      </w:r>
      <w:r w:rsidR="0012340F" w:rsidRPr="00BA2D7A">
        <w:rPr>
          <w:i w:val="0"/>
          <w:lang w:val="en-GB"/>
        </w:rPr>
        <w:t>Q</w:t>
      </w:r>
      <w:r w:rsidR="0012340F" w:rsidRPr="00BA2D7A">
        <w:rPr>
          <w:i w:val="0"/>
        </w:rPr>
        <w:t>/6-7)</w:t>
      </w:r>
    </w:p>
    <w:p w:rsidR="0012340F" w:rsidRPr="0012340F" w:rsidRDefault="00BA2D7A" w:rsidP="00DF07DD">
      <w:pPr>
        <w:pStyle w:val="SingleTxtGR"/>
      </w:pPr>
      <w:r>
        <w:t>1.</w:t>
      </w:r>
      <w:r>
        <w:tab/>
      </w:r>
      <w:r w:rsidR="0012340F" w:rsidRPr="00BA2D7A">
        <w:rPr>
          <w:i/>
        </w:rPr>
        <w:t>По приглашению Председателя члены делегации Туркменистана заним</w:t>
      </w:r>
      <w:r w:rsidR="0012340F" w:rsidRPr="00BA2D7A">
        <w:rPr>
          <w:i/>
        </w:rPr>
        <w:t>а</w:t>
      </w:r>
      <w:r w:rsidR="0012340F" w:rsidRPr="00BA2D7A">
        <w:rPr>
          <w:i/>
        </w:rPr>
        <w:t>ют места за столом Комит</w:t>
      </w:r>
      <w:r w:rsidR="0012340F" w:rsidRPr="00BA2D7A">
        <w:rPr>
          <w:i/>
        </w:rPr>
        <w:t>е</w:t>
      </w:r>
      <w:r w:rsidR="0012340F" w:rsidRPr="00BA2D7A">
        <w:rPr>
          <w:i/>
        </w:rPr>
        <w:t>та.</w:t>
      </w:r>
    </w:p>
    <w:p w:rsidR="0012340F" w:rsidRPr="0012340F" w:rsidRDefault="00BA2D7A" w:rsidP="00DF07DD">
      <w:pPr>
        <w:pStyle w:val="SingleTxtGR"/>
      </w:pPr>
      <w:r w:rsidRPr="00BA2D7A">
        <w:t>2.</w:t>
      </w:r>
      <w:r w:rsidRPr="00BA2D7A">
        <w:tab/>
      </w:r>
      <w:r w:rsidR="0012340F" w:rsidRPr="0012340F">
        <w:rPr>
          <w:b/>
        </w:rPr>
        <w:t>Г-н Эрниязов</w:t>
      </w:r>
      <w:r w:rsidR="0012340F" w:rsidRPr="0012340F">
        <w:t xml:space="preserve"> (Туркменистан) говорит, что в соответствии со статьей</w:t>
      </w:r>
      <w:r w:rsidR="00F15137">
        <w:t> </w:t>
      </w:r>
      <w:r w:rsidR="0012340F" w:rsidRPr="0012340F">
        <w:t>1 Конституции Туркменистан</w:t>
      </w:r>
      <w:r w:rsidR="0012340F">
        <w:t xml:space="preserve"> </w:t>
      </w:r>
      <w:r w:rsidR="0012340F" w:rsidRPr="0012340F">
        <w:t>– светское государство, а согласно статье</w:t>
      </w:r>
      <w:r w:rsidR="0012340F">
        <w:t xml:space="preserve"> </w:t>
      </w:r>
      <w:r w:rsidR="0012340F" w:rsidRPr="0012340F">
        <w:t>3 в Тур</w:t>
      </w:r>
      <w:r w:rsidR="0012340F" w:rsidRPr="0012340F">
        <w:t>к</w:t>
      </w:r>
      <w:r w:rsidR="0012340F" w:rsidRPr="0012340F">
        <w:t xml:space="preserve">менистане высшей ценностью общества и государства является человек. Страна </w:t>
      </w:r>
      <w:r w:rsidR="004B556E">
        <w:t xml:space="preserve">получила </w:t>
      </w:r>
      <w:r w:rsidR="00897257">
        <w:t>независимость</w:t>
      </w:r>
      <w:r w:rsidR="0012340F" w:rsidRPr="0012340F">
        <w:t xml:space="preserve"> 20 лет назад и была одной из немногих ре</w:t>
      </w:r>
      <w:r w:rsidR="0012340F" w:rsidRPr="0012340F">
        <w:t>с</w:t>
      </w:r>
      <w:r w:rsidR="0012340F" w:rsidRPr="0012340F">
        <w:t>публик бывшего Советского Союза, где переход к демократии не сопровождался кр</w:t>
      </w:r>
      <w:r w:rsidR="0012340F" w:rsidRPr="0012340F">
        <w:t>о</w:t>
      </w:r>
      <w:r w:rsidR="0012340F" w:rsidRPr="0012340F">
        <w:t xml:space="preserve">вопролитием. Все проблемы были урегулированы с помощью мирного диалога. </w:t>
      </w:r>
    </w:p>
    <w:p w:rsidR="0012340F" w:rsidRPr="0012340F" w:rsidRDefault="00BA2D7A" w:rsidP="00DF07DD">
      <w:pPr>
        <w:pStyle w:val="SingleTxtGR"/>
      </w:pPr>
      <w:r>
        <w:t>3.</w:t>
      </w:r>
      <w:r>
        <w:tab/>
      </w:r>
      <w:r w:rsidR="0012340F" w:rsidRPr="0012340F">
        <w:t>Однако в Туркменистане как сельскохозяйственной стране отсутствовала базовая инфраструктура, поэтому для повышения благосостояния общества в</w:t>
      </w:r>
      <w:r w:rsidR="004B556E">
        <w:t> </w:t>
      </w:r>
      <w:r w:rsidR="0012340F" w:rsidRPr="0012340F">
        <w:t>целом понадобились крупные рефор</w:t>
      </w:r>
      <w:r w:rsidR="00897257">
        <w:t>мы. Построено много предприятий и</w:t>
      </w:r>
      <w:r w:rsidR="0012340F" w:rsidRPr="0012340F">
        <w:t xml:space="preserve"> г</w:t>
      </w:r>
      <w:r w:rsidR="0012340F" w:rsidRPr="0012340F">
        <w:t>о</w:t>
      </w:r>
      <w:r w:rsidR="0012340F" w:rsidRPr="0012340F">
        <w:t>сударство вложило значительные средства в строительство удобного и хорошо оборудованного жилья. Государство оплачивает половину стоимости квартиры, а на остальную сумму выдает ипотечный кредит на 30</w:t>
      </w:r>
      <w:r w:rsidR="0012340F">
        <w:t xml:space="preserve"> </w:t>
      </w:r>
      <w:r w:rsidR="0012340F" w:rsidRPr="0012340F">
        <w:t xml:space="preserve">лет всего под </w:t>
      </w:r>
      <w:r w:rsidR="00897257">
        <w:t>1%</w:t>
      </w:r>
      <w:r w:rsidR="0012340F" w:rsidRPr="0012340F">
        <w:t xml:space="preserve"> год</w:t>
      </w:r>
      <w:r w:rsidR="0012340F" w:rsidRPr="0012340F">
        <w:t>о</w:t>
      </w:r>
      <w:r w:rsidR="0012340F" w:rsidRPr="0012340F">
        <w:t>вых. Согласно изданному в сентябре 2011</w:t>
      </w:r>
      <w:r w:rsidR="0012340F">
        <w:t xml:space="preserve"> </w:t>
      </w:r>
      <w:r w:rsidR="00897257">
        <w:t>года указу Президента</w:t>
      </w:r>
      <w:r w:rsidR="0012340F" w:rsidRPr="0012340F">
        <w:t xml:space="preserve"> молодоженам предоставляется пятилетний льготный период до начала погашения кред</w:t>
      </w:r>
      <w:r w:rsidR="0012340F" w:rsidRPr="0012340F">
        <w:t>и</w:t>
      </w:r>
      <w:r w:rsidR="0012340F" w:rsidRPr="0012340F">
        <w:t>та.</w:t>
      </w:r>
    </w:p>
    <w:p w:rsidR="0012340F" w:rsidRPr="0012340F" w:rsidRDefault="00BA2D7A" w:rsidP="00DF07DD">
      <w:pPr>
        <w:pStyle w:val="SingleTxtGR"/>
      </w:pPr>
      <w:r>
        <w:t>4.</w:t>
      </w:r>
      <w:r>
        <w:tab/>
      </w:r>
      <w:r w:rsidR="0012340F" w:rsidRPr="0012340F">
        <w:t>В 1997 году Туркменистан одним из первых в Центральной Азии объявил м</w:t>
      </w:r>
      <w:r w:rsidR="0012340F" w:rsidRPr="0012340F">
        <w:t>о</w:t>
      </w:r>
      <w:r w:rsidR="0012340F" w:rsidRPr="0012340F">
        <w:t>раторий на смертную казнь.</w:t>
      </w:r>
    </w:p>
    <w:p w:rsidR="0012340F" w:rsidRPr="0012340F" w:rsidRDefault="00BA2D7A" w:rsidP="00DF07DD">
      <w:pPr>
        <w:pStyle w:val="SingleTxtGR"/>
      </w:pPr>
      <w:r>
        <w:t>5.</w:t>
      </w:r>
      <w:r>
        <w:tab/>
      </w:r>
      <w:r w:rsidR="0012340F" w:rsidRPr="0012340F">
        <w:t>Туркменистан не разделяет свое население на этнические группы или меньшинства, поскольку считает, что в соответствии с Конституцией и вну</w:t>
      </w:r>
      <w:r w:rsidR="0012340F" w:rsidRPr="0012340F">
        <w:t>т</w:t>
      </w:r>
      <w:r w:rsidR="0012340F" w:rsidRPr="0012340F">
        <w:t>ренним законодательством все граждане равны и имеют одинаковые права. Н</w:t>
      </w:r>
      <w:r w:rsidR="0012340F" w:rsidRPr="0012340F">
        <w:t>а</w:t>
      </w:r>
      <w:r w:rsidR="0012340F" w:rsidRPr="0012340F">
        <w:t>пример, все имеют право на одинаковые социальные пособия и пенсии. Все</w:t>
      </w:r>
      <w:r w:rsidR="00F15137">
        <w:t> </w:t>
      </w:r>
      <w:r w:rsidR="0012340F" w:rsidRPr="0012340F">
        <w:t>граждане бесплатно получают электроэнергию, газ и более 1,5</w:t>
      </w:r>
      <w:r w:rsidR="0012340F">
        <w:t xml:space="preserve"> </w:t>
      </w:r>
      <w:r w:rsidR="00522E35">
        <w:t>тонн бенз</w:t>
      </w:r>
      <w:r w:rsidR="00522E35">
        <w:t>и</w:t>
      </w:r>
      <w:r w:rsidR="00522E35">
        <w:t xml:space="preserve">на. Более 70% </w:t>
      </w:r>
      <w:r w:rsidR="0012340F" w:rsidRPr="0012340F">
        <w:t>текущего бюджета выделено на социальные нужды, возводится свыше 5</w:t>
      </w:r>
      <w:r w:rsidR="00522E35">
        <w:t xml:space="preserve"> </w:t>
      </w:r>
      <w:r w:rsidR="0012340F" w:rsidRPr="0012340F">
        <w:t>000</w:t>
      </w:r>
      <w:r w:rsidR="0012340F">
        <w:t xml:space="preserve"> </w:t>
      </w:r>
      <w:r w:rsidR="0012340F" w:rsidRPr="0012340F">
        <w:t>социальных объектов. Во многих городах строятся нефтеперераб</w:t>
      </w:r>
      <w:r w:rsidR="0012340F" w:rsidRPr="0012340F">
        <w:t>а</w:t>
      </w:r>
      <w:r w:rsidR="0012340F" w:rsidRPr="0012340F">
        <w:t>тывающие предприятия и текстильные фабрики, что открывает широкие во</w:t>
      </w:r>
      <w:r w:rsidR="0012340F" w:rsidRPr="0012340F">
        <w:t>з</w:t>
      </w:r>
      <w:r w:rsidR="0012340F" w:rsidRPr="0012340F">
        <w:t>можности для трудоустройства.</w:t>
      </w:r>
    </w:p>
    <w:p w:rsidR="0012340F" w:rsidRPr="0012340F" w:rsidRDefault="00BA2D7A" w:rsidP="00DF07DD">
      <w:pPr>
        <w:pStyle w:val="SingleTxtGR"/>
      </w:pPr>
      <w:r>
        <w:t>6.</w:t>
      </w:r>
      <w:r>
        <w:tab/>
      </w:r>
      <w:r w:rsidR="00897257">
        <w:t>С 2006 по 2011 год</w:t>
      </w:r>
      <w:r w:rsidR="0012340F" w:rsidRPr="0012340F">
        <w:t xml:space="preserve"> в Туркменистан вернулось 7</w:t>
      </w:r>
      <w:r w:rsidR="00F15137">
        <w:t xml:space="preserve"> </w:t>
      </w:r>
      <w:r w:rsidR="0012340F" w:rsidRPr="0012340F">
        <w:t>309</w:t>
      </w:r>
      <w:r w:rsidR="0012340F">
        <w:t xml:space="preserve"> </w:t>
      </w:r>
      <w:r w:rsidR="0012340F" w:rsidRPr="0012340F">
        <w:t>человек, принадл</w:t>
      </w:r>
      <w:r w:rsidR="0012340F" w:rsidRPr="0012340F">
        <w:t>е</w:t>
      </w:r>
      <w:r w:rsidR="0012340F" w:rsidRPr="0012340F">
        <w:t>жащих к этническим меньшинствам. Государство относится к ним ко всем од</w:t>
      </w:r>
      <w:r w:rsidR="0012340F" w:rsidRPr="0012340F">
        <w:t>и</w:t>
      </w:r>
      <w:r w:rsidR="0012340F" w:rsidRPr="0012340F">
        <w:t>наково, без различия по признаку этнического происх</w:t>
      </w:r>
      <w:r w:rsidR="0012340F" w:rsidRPr="0012340F">
        <w:t>о</w:t>
      </w:r>
      <w:r w:rsidR="0012340F" w:rsidRPr="0012340F">
        <w:t>ждения, национальности, пола и расы.</w:t>
      </w:r>
    </w:p>
    <w:p w:rsidR="0012340F" w:rsidRPr="0012340F" w:rsidRDefault="00BA2D7A" w:rsidP="00DF07DD">
      <w:pPr>
        <w:pStyle w:val="SingleTxtGR"/>
      </w:pPr>
      <w:r>
        <w:t>7.</w:t>
      </w:r>
      <w:r>
        <w:tab/>
      </w:r>
      <w:r w:rsidR="0012340F" w:rsidRPr="0012340F">
        <w:t>Имеющиеся статистические данные по стране устарели, и в декабре 2012</w:t>
      </w:r>
      <w:r w:rsidR="00522E35">
        <w:t> </w:t>
      </w:r>
      <w:r w:rsidR="0012340F" w:rsidRPr="0012340F">
        <w:t>года будет проведена новая перепись населения. Правительство приглас</w:t>
      </w:r>
      <w:r w:rsidR="0012340F" w:rsidRPr="0012340F">
        <w:t>и</w:t>
      </w:r>
      <w:r w:rsidR="0012340F" w:rsidRPr="0012340F">
        <w:t>ло в качестве консультантов международных экспертов и направило туркме</w:t>
      </w:r>
      <w:r w:rsidR="0012340F" w:rsidRPr="0012340F">
        <w:t>н</w:t>
      </w:r>
      <w:r w:rsidR="0012340F" w:rsidRPr="0012340F">
        <w:t>ских экспертов за границу для изучения международных стандартов. По заве</w:t>
      </w:r>
      <w:r w:rsidR="0012340F" w:rsidRPr="0012340F">
        <w:t>р</w:t>
      </w:r>
      <w:r w:rsidR="0012340F" w:rsidRPr="0012340F">
        <w:t>шении переписи Туркменистан сможет представить Комитету более точные данные.</w:t>
      </w:r>
    </w:p>
    <w:p w:rsidR="0012340F" w:rsidRPr="0012340F" w:rsidRDefault="00BA2D7A" w:rsidP="00DF07DD">
      <w:pPr>
        <w:pStyle w:val="SingleTxtGR"/>
      </w:pPr>
      <w:r>
        <w:t>8.</w:t>
      </w:r>
      <w:r>
        <w:tab/>
      </w:r>
      <w:r w:rsidR="0012340F" w:rsidRPr="0012340F">
        <w:t>Статья 177 Уголовного кодекса предусматривает уголовную ответстве</w:t>
      </w:r>
      <w:r w:rsidR="0012340F" w:rsidRPr="0012340F">
        <w:t>н</w:t>
      </w:r>
      <w:r w:rsidR="0012340F" w:rsidRPr="0012340F">
        <w:t xml:space="preserve">ность за умышленные действия, направленные на </w:t>
      </w:r>
      <w:r w:rsidR="00522E35">
        <w:t>разжигание</w:t>
      </w:r>
      <w:r w:rsidR="0012340F" w:rsidRPr="0012340F">
        <w:t xml:space="preserve"> социальной, н</w:t>
      </w:r>
      <w:r w:rsidR="0012340F" w:rsidRPr="0012340F">
        <w:t>а</w:t>
      </w:r>
      <w:r w:rsidR="0012340F" w:rsidRPr="0012340F">
        <w:t>циональной, этнической, расовой или религиозной вражды или розни, униж</w:t>
      </w:r>
      <w:r w:rsidR="0012340F" w:rsidRPr="0012340F">
        <w:t>е</w:t>
      </w:r>
      <w:r w:rsidR="0012340F" w:rsidRPr="0012340F">
        <w:t>ние национального достоинства</w:t>
      </w:r>
      <w:r w:rsidR="00897257">
        <w:t>,</w:t>
      </w:r>
      <w:r w:rsidR="0012340F" w:rsidRPr="0012340F">
        <w:t xml:space="preserve"> и за пропаганду исключительности либо н</w:t>
      </w:r>
      <w:r w:rsidR="0012340F" w:rsidRPr="0012340F">
        <w:t>е</w:t>
      </w:r>
      <w:r w:rsidR="0012340F" w:rsidRPr="0012340F">
        <w:t>полноценности граждан по п</w:t>
      </w:r>
      <w:r w:rsidR="00522E35">
        <w:t xml:space="preserve">ризнаку их отношения к религии или </w:t>
      </w:r>
      <w:r w:rsidR="0012340F" w:rsidRPr="0012340F">
        <w:t>социальной, национальной, этнической или расовой принадлежности. Согласно части 2 и</w:t>
      </w:r>
      <w:r w:rsidR="00E55D81">
        <w:t> </w:t>
      </w:r>
      <w:r w:rsidR="0012340F" w:rsidRPr="0012340F">
        <w:t>части 3 этой статьи отягчающими обстоятельствами считаются использование в этих целях средств массовой информации, применение физического насилия или угроза его применения, а также совершение тех же деяний организованной гру</w:t>
      </w:r>
      <w:r w:rsidR="0012340F" w:rsidRPr="0012340F">
        <w:t>п</w:t>
      </w:r>
      <w:r w:rsidR="0012340F" w:rsidRPr="0012340F">
        <w:t>пой. В статьях 14</w:t>
      </w:r>
      <w:r w:rsidR="0012340F">
        <w:t>−</w:t>
      </w:r>
      <w:r w:rsidR="0012340F" w:rsidRPr="0012340F">
        <w:t>16 Уголовного кодекса дано определение таких понятий, как подготовка или планирование преступления, которое будет квалифицир</w:t>
      </w:r>
      <w:r w:rsidR="0012340F" w:rsidRPr="0012340F">
        <w:t>о</w:t>
      </w:r>
      <w:r w:rsidR="0012340F" w:rsidRPr="0012340F">
        <w:t>ваться как покушение на преступление, если преступление не было доведено до конца по не зависящим от лица обстоятельствам. Преступления, предусмотре</w:t>
      </w:r>
      <w:r w:rsidR="0012340F" w:rsidRPr="0012340F">
        <w:t>н</w:t>
      </w:r>
      <w:r w:rsidR="0012340F" w:rsidRPr="0012340F">
        <w:t>ные статьей 177, влекут за собой наказание в виде штрафа или лишения своб</w:t>
      </w:r>
      <w:r w:rsidR="0012340F" w:rsidRPr="0012340F">
        <w:t>о</w:t>
      </w:r>
      <w:r w:rsidR="0012340F" w:rsidRPr="0012340F">
        <w:t>ды. В ц</w:t>
      </w:r>
      <w:r w:rsidR="0012340F" w:rsidRPr="0012340F">
        <w:t>е</w:t>
      </w:r>
      <w:r w:rsidR="0012340F" w:rsidRPr="0012340F">
        <w:t>лом целью уголовного законодательства является не только наказание. Оно также направлено на исправление. Поэтому преступникам предоставляется возможность исправиться и вернуться к жизни в обществе. В каждом случае меру нак</w:t>
      </w:r>
      <w:r w:rsidR="0012340F" w:rsidRPr="0012340F">
        <w:t>а</w:t>
      </w:r>
      <w:r w:rsidR="0012340F" w:rsidRPr="0012340F">
        <w:t>зания определяет суд. Если у преступника не было судимости, если он раскаялся, готов стать на путь исправления и заниматься общественно поле</w:t>
      </w:r>
      <w:r w:rsidR="0012340F" w:rsidRPr="0012340F">
        <w:t>з</w:t>
      </w:r>
      <w:r w:rsidR="0012340F" w:rsidRPr="0012340F">
        <w:t>ным трудом, если на его попечении находятся малолетние дети или родстве</w:t>
      </w:r>
      <w:r w:rsidR="0012340F" w:rsidRPr="0012340F">
        <w:t>н</w:t>
      </w:r>
      <w:r w:rsidR="0012340F" w:rsidRPr="0012340F">
        <w:t>ники</w:t>
      </w:r>
      <w:r w:rsidR="00522E35">
        <w:t>-инвалиды</w:t>
      </w:r>
      <w:r w:rsidR="0012340F" w:rsidRPr="0012340F">
        <w:t>, суд имеет возможность вынести приговор, не связанный с л</w:t>
      </w:r>
      <w:r w:rsidR="0012340F" w:rsidRPr="0012340F">
        <w:t>и</w:t>
      </w:r>
      <w:r w:rsidR="0012340F" w:rsidRPr="0012340F">
        <w:t>шением свободы.</w:t>
      </w:r>
    </w:p>
    <w:p w:rsidR="0012340F" w:rsidRPr="0012340F" w:rsidRDefault="00BA2D7A" w:rsidP="00DF07DD">
      <w:pPr>
        <w:pStyle w:val="SingleTxtGR"/>
      </w:pPr>
      <w:r>
        <w:t>9.</w:t>
      </w:r>
      <w:r>
        <w:tab/>
      </w:r>
      <w:r w:rsidR="0012340F" w:rsidRPr="0012340F">
        <w:t>Независимость суда закреплена в Конституции. Кроме того, в принятом в 2009 году Законе "О суде" г</w:t>
      </w:r>
      <w:r w:rsidR="0012340F" w:rsidRPr="0012340F">
        <w:t>о</w:t>
      </w:r>
      <w:r w:rsidR="0012340F" w:rsidRPr="0012340F">
        <w:t>ворится, что судьи независимы и при рассмотрении дела подчиняются только закону и руководствуются</w:t>
      </w:r>
      <w:r w:rsidR="00522E35">
        <w:t xml:space="preserve"> своим</w:t>
      </w:r>
      <w:r w:rsidR="0012340F" w:rsidRPr="0012340F">
        <w:t xml:space="preserve"> внутренним убежд</w:t>
      </w:r>
      <w:r w:rsidR="0012340F" w:rsidRPr="0012340F">
        <w:t>е</w:t>
      </w:r>
      <w:r w:rsidR="0012340F" w:rsidRPr="0012340F">
        <w:t>нием. В</w:t>
      </w:r>
      <w:r w:rsidR="0012340F" w:rsidRPr="00522E35">
        <w:t xml:space="preserve"> </w:t>
      </w:r>
      <w:r w:rsidR="0012340F" w:rsidRPr="0012340F">
        <w:t>своей деятельности судьи никому не подотчетны. Проявление неуваж</w:t>
      </w:r>
      <w:r w:rsidR="0012340F" w:rsidRPr="0012340F">
        <w:t>е</w:t>
      </w:r>
      <w:r w:rsidR="0012340F" w:rsidRPr="0012340F">
        <w:t>ния к суду, а также вмешательство в его деятельность недопустимы. Согласно статье 5 Закона "О суде" правосудие в Туркменистане осуществляется на осн</w:t>
      </w:r>
      <w:r w:rsidR="0012340F" w:rsidRPr="0012340F">
        <w:t>о</w:t>
      </w:r>
      <w:r w:rsidR="0012340F" w:rsidRPr="0012340F">
        <w:t>ве равенства прав и свобод и состязательности сторон, а также на основе раве</w:t>
      </w:r>
      <w:r w:rsidR="0012340F" w:rsidRPr="0012340F">
        <w:t>н</w:t>
      </w:r>
      <w:r w:rsidR="00897257">
        <w:t>ства всех перед законом и судом</w:t>
      </w:r>
      <w:r w:rsidR="0012340F" w:rsidRPr="0012340F">
        <w:t xml:space="preserve"> независимо от национальности, расы, пола, происхождения, имущественного и должностного положения, места жительс</w:t>
      </w:r>
      <w:r w:rsidR="0012340F" w:rsidRPr="0012340F">
        <w:t>т</w:t>
      </w:r>
      <w:r w:rsidR="0012340F" w:rsidRPr="0012340F">
        <w:t>ва, языка, отношения к религии, политических убеждений, партийной прина</w:t>
      </w:r>
      <w:r w:rsidR="0012340F" w:rsidRPr="0012340F">
        <w:t>д</w:t>
      </w:r>
      <w:r w:rsidR="0012340F" w:rsidRPr="0012340F">
        <w:t>лежности либо отсутствия принадлежности к какой-либо партии,</w:t>
      </w:r>
      <w:r w:rsidR="0012340F">
        <w:t xml:space="preserve"> </w:t>
      </w:r>
      <w:r w:rsidR="0012340F" w:rsidRPr="0012340F">
        <w:t xml:space="preserve">равно </w:t>
      </w:r>
      <w:r w:rsidR="00897257">
        <w:t xml:space="preserve">как </w:t>
      </w:r>
      <w:r w:rsidR="0012340F" w:rsidRPr="0012340F">
        <w:t>и других обстоятельств, не предусмотренных законами Туркменистана. Каждый имеет право обжаловать решение суда через суд. В соответствии со статьей</w:t>
      </w:r>
      <w:r w:rsidR="00E55D81">
        <w:t> </w:t>
      </w:r>
      <w:r w:rsidR="0012340F" w:rsidRPr="0012340F">
        <w:t xml:space="preserve">102 Конституции судьи всех судов назначаются Президентом на пятилетний срок. </w:t>
      </w:r>
    </w:p>
    <w:p w:rsidR="0012340F" w:rsidRPr="0012340F" w:rsidRDefault="00BA2D7A" w:rsidP="00DF07DD">
      <w:pPr>
        <w:pStyle w:val="SingleTxtGR"/>
      </w:pPr>
      <w:r>
        <w:t>10.</w:t>
      </w:r>
      <w:r>
        <w:tab/>
      </w:r>
      <w:r w:rsidR="0012340F" w:rsidRPr="0012340F">
        <w:t>Ежегодно проводится Праздник добрососедства, во время которого пр</w:t>
      </w:r>
      <w:r w:rsidR="0012340F" w:rsidRPr="0012340F">
        <w:t>и</w:t>
      </w:r>
      <w:r w:rsidR="0012340F" w:rsidRPr="0012340F">
        <w:t>готовленными блюдами делятся с соседями независимо от национальности.</w:t>
      </w:r>
    </w:p>
    <w:p w:rsidR="0012340F" w:rsidRPr="0012340F" w:rsidRDefault="00BA2D7A" w:rsidP="00DF07DD">
      <w:pPr>
        <w:pStyle w:val="SingleTxtGR"/>
      </w:pPr>
      <w:r>
        <w:t>11.</w:t>
      </w:r>
      <w:r>
        <w:tab/>
      </w:r>
      <w:r w:rsidR="0012340F" w:rsidRPr="0012340F">
        <w:t>В соответствии с принятым в 1999</w:t>
      </w:r>
      <w:r w:rsidR="0012340F">
        <w:t xml:space="preserve"> </w:t>
      </w:r>
      <w:r w:rsidR="0012340F" w:rsidRPr="0012340F">
        <w:t>году Законом "Об обращениях гра</w:t>
      </w:r>
      <w:r w:rsidR="0012340F" w:rsidRPr="0012340F">
        <w:t>ж</w:t>
      </w:r>
      <w:r w:rsidR="0012340F" w:rsidRPr="0012340F">
        <w:t>дан и порядке их рассмотрения" все граждане имеют право обращаться в любой государственный орган. Соответствующие должностные лица обязаны незаме</w:t>
      </w:r>
      <w:r w:rsidR="0012340F" w:rsidRPr="0012340F">
        <w:t>д</w:t>
      </w:r>
      <w:r w:rsidR="0012340F" w:rsidRPr="0012340F">
        <w:t>лительно дать ответ в письменной форме. В сложных случаях сроки ответа м</w:t>
      </w:r>
      <w:r w:rsidR="0012340F" w:rsidRPr="0012340F">
        <w:t>о</w:t>
      </w:r>
      <w:r w:rsidR="0012340F" w:rsidRPr="0012340F">
        <w:t>гут быть продлены до 15 или максимум до 45</w:t>
      </w:r>
      <w:r w:rsidR="0012340F">
        <w:t xml:space="preserve"> </w:t>
      </w:r>
      <w:r w:rsidR="0012340F" w:rsidRPr="0012340F">
        <w:t>дней. Не проводится различий по признаку национальности или этнической принадлежности. Любое должнос</w:t>
      </w:r>
      <w:r w:rsidR="0012340F" w:rsidRPr="0012340F">
        <w:t>т</w:t>
      </w:r>
      <w:r w:rsidR="0012340F" w:rsidRPr="0012340F">
        <w:t>ное лицо, не давшее ответ в установленные сроки, подлежит дисциплинарной ответственности. В принятом в 1999 году Законе "О прокуратуре" устано</w:t>
      </w:r>
      <w:r w:rsidR="0012340F" w:rsidRPr="0012340F">
        <w:t>в</w:t>
      </w:r>
      <w:r w:rsidR="0012340F" w:rsidRPr="0012340F">
        <w:t>лены порядок и сроки рассмотрения обращений.</w:t>
      </w:r>
    </w:p>
    <w:p w:rsidR="0012340F" w:rsidRPr="0012340F" w:rsidRDefault="00BA2D7A" w:rsidP="00DF07DD">
      <w:pPr>
        <w:pStyle w:val="SingleTxtGR"/>
      </w:pPr>
      <w:r>
        <w:t>12.</w:t>
      </w:r>
      <w:r>
        <w:tab/>
      </w:r>
      <w:r w:rsidR="0012340F" w:rsidRPr="0012340F">
        <w:t>Никто из должностных лиц Туркменистана не занимался разжиганием ненависти к национальным меньшинствам. Это несовместимо с укоренивш</w:t>
      </w:r>
      <w:r w:rsidR="0012340F" w:rsidRPr="0012340F">
        <w:t>и</w:t>
      </w:r>
      <w:r w:rsidR="0012340F" w:rsidRPr="0012340F">
        <w:t xml:space="preserve">мися в стране традициями добрососедства. </w:t>
      </w:r>
    </w:p>
    <w:p w:rsidR="0012340F" w:rsidRPr="0012340F" w:rsidRDefault="00BA2D7A" w:rsidP="00DF07DD">
      <w:pPr>
        <w:pStyle w:val="SingleTxtGR"/>
      </w:pPr>
      <w:r>
        <w:t>13.</w:t>
      </w:r>
      <w:r>
        <w:tab/>
      </w:r>
      <w:r w:rsidR="0012340F" w:rsidRPr="0012340F">
        <w:t xml:space="preserve">В статье 2 принятого в 2008 году Закона "О выборах депутатов Меджлиса Туркменистана" указано, что право </w:t>
      </w:r>
      <w:r w:rsidR="00522E35">
        <w:t>голоса</w:t>
      </w:r>
      <w:r w:rsidR="0012340F" w:rsidRPr="0012340F">
        <w:t xml:space="preserve"> имеют граждане Туркменистана, достигшие возраста 18</w:t>
      </w:r>
      <w:r w:rsidR="0012340F">
        <w:t xml:space="preserve"> </w:t>
      </w:r>
      <w:r w:rsidR="0012340F" w:rsidRPr="0012340F">
        <w:t>лет. Запрещены какие-либо прямые или косвенные огр</w:t>
      </w:r>
      <w:r w:rsidR="0012340F" w:rsidRPr="0012340F">
        <w:t>а</w:t>
      </w:r>
      <w:r w:rsidR="0012340F" w:rsidRPr="0012340F">
        <w:t>ничения избирательных прав граждан в зависимости от национальности, расы, пола, происхождения, имущественного и должностного положения, места ж</w:t>
      </w:r>
      <w:r w:rsidR="0012340F" w:rsidRPr="0012340F">
        <w:t>и</w:t>
      </w:r>
      <w:r w:rsidR="0012340F" w:rsidRPr="0012340F">
        <w:t>тельства, языка, отношения к религии, политических взглядов, партийной пр</w:t>
      </w:r>
      <w:r w:rsidR="0012340F" w:rsidRPr="0012340F">
        <w:t>и</w:t>
      </w:r>
      <w:r w:rsidR="0012340F" w:rsidRPr="0012340F">
        <w:t>надлежности либо отсутствия принадлежности к какой-либо партии. В ст</w:t>
      </w:r>
      <w:r w:rsidR="0012340F" w:rsidRPr="0012340F">
        <w:t>а</w:t>
      </w:r>
      <w:r w:rsidR="0012340F" w:rsidRPr="0012340F">
        <w:t>тье</w:t>
      </w:r>
      <w:r w:rsidR="00E55D81">
        <w:t> </w:t>
      </w:r>
      <w:r w:rsidR="0012340F" w:rsidRPr="0012340F">
        <w:t>30 изложен порядок выдвижения кандидатов в депутаты Меджлиса (парл</w:t>
      </w:r>
      <w:r w:rsidR="0012340F" w:rsidRPr="0012340F">
        <w:t>а</w:t>
      </w:r>
      <w:r w:rsidR="0012340F" w:rsidRPr="0012340F">
        <w:t>мент). Политические партии выдвигают кандидатов в депутаты Меджлиса на заседаниях своих центральных, велаятских и городских органов. Кандидаты в</w:t>
      </w:r>
      <w:r w:rsidR="00E55D81">
        <w:t> </w:t>
      </w:r>
      <w:r w:rsidR="0012340F" w:rsidRPr="0012340F">
        <w:t>депутаты Меджлиса могут также выдвигаться общественными объединени</w:t>
      </w:r>
      <w:r w:rsidR="0012340F" w:rsidRPr="0012340F">
        <w:t>я</w:t>
      </w:r>
      <w:r w:rsidR="0012340F" w:rsidRPr="0012340F">
        <w:t>ми. В</w:t>
      </w:r>
      <w:r w:rsidR="0012340F">
        <w:t xml:space="preserve"> </w:t>
      </w:r>
      <w:r w:rsidR="0012340F" w:rsidRPr="0012340F">
        <w:t>каждом избирательном округе открытым или тайным голосованием в</w:t>
      </w:r>
      <w:r w:rsidR="0012340F" w:rsidRPr="0012340F">
        <w:t>ы</w:t>
      </w:r>
      <w:r w:rsidR="0012340F" w:rsidRPr="0012340F">
        <w:t xml:space="preserve">двигается только один кандидат. </w:t>
      </w:r>
    </w:p>
    <w:p w:rsidR="0012340F" w:rsidRPr="0012340F" w:rsidRDefault="00BA2D7A" w:rsidP="00DF07DD">
      <w:pPr>
        <w:pStyle w:val="SingleTxtGR"/>
      </w:pPr>
      <w:r>
        <w:t>14.</w:t>
      </w:r>
      <w:r>
        <w:tab/>
      </w:r>
      <w:r w:rsidR="0012340F" w:rsidRPr="0012340F">
        <w:t>В принятом в 2011 году Трудовом кодексе указано, что право граждан на т</w:t>
      </w:r>
      <w:r w:rsidR="00522E35">
        <w:t>руд гарантируется Конституцией и включает</w:t>
      </w:r>
      <w:r w:rsidR="0012340F" w:rsidRPr="0012340F">
        <w:t xml:space="preserve"> право на выбор профессии и з</w:t>
      </w:r>
      <w:r w:rsidR="0012340F" w:rsidRPr="0012340F">
        <w:t>а</w:t>
      </w:r>
      <w:r w:rsidR="0012340F" w:rsidRPr="0012340F">
        <w:t>щиту от безработицы. Каждому гражданину принадлежит исключительное пр</w:t>
      </w:r>
      <w:r w:rsidR="0012340F" w:rsidRPr="0012340F">
        <w:t>а</w:t>
      </w:r>
      <w:r w:rsidR="0012340F" w:rsidRPr="0012340F">
        <w:t>во распоряжаться своими способностями к производительному и творческому труду и осуществлять любую деятельность, не запрещенную законодательс</w:t>
      </w:r>
      <w:r w:rsidR="0012340F" w:rsidRPr="0012340F">
        <w:t>т</w:t>
      </w:r>
      <w:r w:rsidR="0012340F" w:rsidRPr="0012340F">
        <w:t xml:space="preserve">вом. Каждый гражданин имеет право на свободный выбор места работы путем прямого обращения к работодателю </w:t>
      </w:r>
      <w:r w:rsidR="00406431">
        <w:t xml:space="preserve">или </w:t>
      </w:r>
      <w:r w:rsidR="00522E35">
        <w:t>через</w:t>
      </w:r>
      <w:r w:rsidR="0012340F" w:rsidRPr="0012340F">
        <w:t xml:space="preserve"> посредство государственных о</w:t>
      </w:r>
      <w:r w:rsidR="0012340F" w:rsidRPr="0012340F">
        <w:t>р</w:t>
      </w:r>
      <w:r w:rsidR="0012340F" w:rsidRPr="0012340F">
        <w:t>ганов или служб занятости, которые оказывают бесплатную помощь в подборе подходящей работы и трудоустройстве. При заключении трудового договора лицо должно предъявить работодателю документ, удостоверяющий личность, документ воинского учета, диплом или иной документ об образовании и квал</w:t>
      </w:r>
      <w:r w:rsidR="0012340F" w:rsidRPr="0012340F">
        <w:t>и</w:t>
      </w:r>
      <w:r w:rsidR="0012340F" w:rsidRPr="0012340F">
        <w:t xml:space="preserve">фикации и медицинское заключение о состоянии здоровья. Работодатель не вправе требовать каких-либо иных дополнительных документов. </w:t>
      </w:r>
    </w:p>
    <w:p w:rsidR="0012340F" w:rsidRPr="0012340F" w:rsidRDefault="00BA2D7A" w:rsidP="00DF07DD">
      <w:pPr>
        <w:pStyle w:val="SingleTxtGR"/>
      </w:pPr>
      <w:r>
        <w:t>15.</w:t>
      </w:r>
      <w:r>
        <w:tab/>
      </w:r>
      <w:r w:rsidR="0012340F" w:rsidRPr="0012340F">
        <w:t>Вопросы гражданства регулируются Законом "О</w:t>
      </w:r>
      <w:r w:rsidR="0012340F">
        <w:t xml:space="preserve"> </w:t>
      </w:r>
      <w:r w:rsidR="0012340F" w:rsidRPr="0012340F">
        <w:t>гражданстве Туркмен</w:t>
      </w:r>
      <w:r w:rsidR="0012340F" w:rsidRPr="0012340F">
        <w:t>и</w:t>
      </w:r>
      <w:r w:rsidR="0012340F" w:rsidRPr="0012340F">
        <w:t>стана" 1992</w:t>
      </w:r>
      <w:r w:rsidR="0012340F">
        <w:t xml:space="preserve"> </w:t>
      </w:r>
      <w:r w:rsidR="0012340F" w:rsidRPr="0012340F">
        <w:t>года с поправками, внесенными в 2003</w:t>
      </w:r>
      <w:r w:rsidR="0012340F">
        <w:t xml:space="preserve"> </w:t>
      </w:r>
      <w:r w:rsidR="0012340F" w:rsidRPr="0012340F">
        <w:t>году. Ходатайствующие б</w:t>
      </w:r>
      <w:r w:rsidR="0012340F" w:rsidRPr="0012340F">
        <w:t>е</w:t>
      </w:r>
      <w:r w:rsidR="0012340F" w:rsidRPr="0012340F">
        <w:t>рут на себя обязательство соблюдать и уважать Конституцию и законы Туркм</w:t>
      </w:r>
      <w:r w:rsidR="0012340F" w:rsidRPr="0012340F">
        <w:t>е</w:t>
      </w:r>
      <w:r w:rsidR="0012340F" w:rsidRPr="0012340F">
        <w:t>нистана. Кроме того, они должны знать государственный язык Туркменистана в</w:t>
      </w:r>
      <w:r w:rsidR="00E55D81">
        <w:t> </w:t>
      </w:r>
      <w:r w:rsidR="0012340F" w:rsidRPr="0012340F">
        <w:t>пределах, необходимых для общения, иметь постоянное место жительства на территории Туркменистана в течение последних семи лет и иметь на террит</w:t>
      </w:r>
      <w:r w:rsidR="0012340F" w:rsidRPr="0012340F">
        <w:t>о</w:t>
      </w:r>
      <w:r w:rsidR="0012340F" w:rsidRPr="0012340F">
        <w:t xml:space="preserve">рии страны </w:t>
      </w:r>
      <w:r w:rsidR="00885630" w:rsidRPr="0012340F">
        <w:t xml:space="preserve">законный </w:t>
      </w:r>
      <w:r w:rsidR="0012340F" w:rsidRPr="0012340F">
        <w:t>источник существования. В исключительных случаях Президент вправе принять в гражданство Туркменистана лицо, удовлетворя</w:t>
      </w:r>
      <w:r w:rsidR="0012340F" w:rsidRPr="0012340F">
        <w:t>ю</w:t>
      </w:r>
      <w:r w:rsidR="0012340F" w:rsidRPr="0012340F">
        <w:t xml:space="preserve">щее только первому условию, </w:t>
      </w:r>
      <w:r w:rsidR="00406431">
        <w:t>т.е.</w:t>
      </w:r>
      <w:r w:rsidR="0012340F" w:rsidRPr="0012340F">
        <w:t xml:space="preserve"> лицо, которое обязуется соблюдать Констит</w:t>
      </w:r>
      <w:r w:rsidR="0012340F" w:rsidRPr="0012340F">
        <w:t>у</w:t>
      </w:r>
      <w:r w:rsidR="0012340F" w:rsidRPr="0012340F">
        <w:t>цию и законы Туркменистана. Туркмены, проживающие в других госуда</w:t>
      </w:r>
      <w:r w:rsidR="0012340F" w:rsidRPr="0012340F">
        <w:t>р</w:t>
      </w:r>
      <w:r w:rsidR="0012340F" w:rsidRPr="0012340F">
        <w:t>ствах, кроме государств бывшего СССР, имеют право на упрощенное приобретение граждан</w:t>
      </w:r>
      <w:r w:rsidR="00885630">
        <w:t>ства Туркменистана</w:t>
      </w:r>
      <w:r w:rsidR="0012340F" w:rsidRPr="0012340F">
        <w:t xml:space="preserve"> так</w:t>
      </w:r>
      <w:r w:rsidR="00885630">
        <w:t xml:space="preserve"> </w:t>
      </w:r>
      <w:r w:rsidR="0012340F" w:rsidRPr="0012340F">
        <w:t>же</w:t>
      </w:r>
      <w:r w:rsidR="00885630">
        <w:t>,</w:t>
      </w:r>
      <w:r w:rsidR="0012340F" w:rsidRPr="0012340F">
        <w:t xml:space="preserve"> </w:t>
      </w:r>
      <w:r w:rsidR="00885630">
        <w:t xml:space="preserve">как туркмены, которые были вынуждены покинуть </w:t>
      </w:r>
      <w:r w:rsidR="0012340F" w:rsidRPr="0012340F">
        <w:t>стра</w:t>
      </w:r>
      <w:r w:rsidR="00885630">
        <w:t>ну</w:t>
      </w:r>
      <w:r w:rsidR="0012340F" w:rsidRPr="0012340F">
        <w:t xml:space="preserve"> в результате преследований по политическим мотивам, </w:t>
      </w:r>
      <w:r w:rsidR="00885630">
        <w:t>и</w:t>
      </w:r>
      <w:r w:rsidR="00E55D81">
        <w:t> </w:t>
      </w:r>
      <w:r w:rsidR="0012340F" w:rsidRPr="0012340F">
        <w:t>их потомки. Гражданство таким лицам предоставляется при соблюдении первого, второ</w:t>
      </w:r>
      <w:r w:rsidR="0094579B">
        <w:t>го и четвертого условий. Лица, прекративши</w:t>
      </w:r>
      <w:r w:rsidR="0012340F" w:rsidRPr="0012340F">
        <w:t>е гражданство Туркменист</w:t>
      </w:r>
      <w:r w:rsidR="0012340F" w:rsidRPr="0012340F">
        <w:t>а</w:t>
      </w:r>
      <w:r w:rsidR="0012340F" w:rsidRPr="0012340F">
        <w:t>на, мо</w:t>
      </w:r>
      <w:r w:rsidR="0094579B">
        <w:t>гут быть восстановлены,</w:t>
      </w:r>
      <w:r w:rsidR="0012340F" w:rsidRPr="0012340F">
        <w:t xml:space="preserve"> по </w:t>
      </w:r>
      <w:r w:rsidR="0094579B">
        <w:t>их</w:t>
      </w:r>
      <w:r w:rsidR="0012340F" w:rsidRPr="0012340F">
        <w:t xml:space="preserve"> ходатайству</w:t>
      </w:r>
      <w:r w:rsidR="0094579B">
        <w:t>,</w:t>
      </w:r>
      <w:r w:rsidR="0012340F" w:rsidRPr="0012340F">
        <w:t xml:space="preserve"> в гражданстве, если он</w:t>
      </w:r>
      <w:r w:rsidR="0094579B">
        <w:t>и</w:t>
      </w:r>
      <w:r w:rsidR="0012340F" w:rsidRPr="0012340F">
        <w:t xml:space="preserve"> пр</w:t>
      </w:r>
      <w:r w:rsidR="0012340F" w:rsidRPr="0012340F">
        <w:t>о</w:t>
      </w:r>
      <w:r w:rsidR="0012340F" w:rsidRPr="0012340F">
        <w:t>жи</w:t>
      </w:r>
      <w:r w:rsidR="0094579B">
        <w:t>ваю</w:t>
      </w:r>
      <w:r w:rsidR="0012340F" w:rsidRPr="0012340F">
        <w:t>т на т</w:t>
      </w:r>
      <w:r w:rsidR="0094579B">
        <w:t>ерритории Туркменистана или имею</w:t>
      </w:r>
      <w:r w:rsidR="0012340F" w:rsidRPr="0012340F">
        <w:t>т намерение вернуться в</w:t>
      </w:r>
      <w:r w:rsidR="00E55D81">
        <w:t> </w:t>
      </w:r>
      <w:r w:rsidR="0012340F" w:rsidRPr="0012340F">
        <w:t>страну. Для них обязательно выполнение первого и второго у</w:t>
      </w:r>
      <w:r w:rsidR="0012340F" w:rsidRPr="0012340F">
        <w:t>с</w:t>
      </w:r>
      <w:r w:rsidR="0012340F" w:rsidRPr="0012340F">
        <w:t xml:space="preserve">ловий. </w:t>
      </w:r>
    </w:p>
    <w:p w:rsidR="0012340F" w:rsidRPr="0012340F" w:rsidRDefault="00BA2D7A" w:rsidP="00DF07DD">
      <w:pPr>
        <w:pStyle w:val="SingleTxtGR"/>
      </w:pPr>
      <w:r>
        <w:t>16.</w:t>
      </w:r>
      <w:r>
        <w:tab/>
      </w:r>
      <w:r w:rsidR="0012340F" w:rsidRPr="0012340F">
        <w:rPr>
          <w:b/>
        </w:rPr>
        <w:t>Г-н Айдогдыев</w:t>
      </w:r>
      <w:r w:rsidR="0012340F" w:rsidRPr="0012340F">
        <w:t xml:space="preserve"> (Туркменистан) говорит, что с 1995 года местное отдел</w:t>
      </w:r>
      <w:r w:rsidR="0012340F" w:rsidRPr="0012340F">
        <w:t>е</w:t>
      </w:r>
      <w:r w:rsidR="0012340F" w:rsidRPr="0012340F">
        <w:t>ние Управления Верховного комиссара Организации Объединенных Наций по делам беженцев (УВКБ) оказало помощь в возвращении на родину более чем 6</w:t>
      </w:r>
      <w:r w:rsidR="00E55D81">
        <w:t> </w:t>
      </w:r>
      <w:r w:rsidR="0012340F" w:rsidRPr="0012340F">
        <w:t>000 афганских и таджикских беженцев. В 2003 году в стране насчитывалось свыше 14</w:t>
      </w:r>
      <w:r w:rsidR="00E55D81">
        <w:t xml:space="preserve"> </w:t>
      </w:r>
      <w:r w:rsidR="0012340F" w:rsidRPr="0012340F">
        <w:t>000 беженцев; органы местного самоуправления безвозмездно выд</w:t>
      </w:r>
      <w:r w:rsidR="0012340F" w:rsidRPr="0012340F">
        <w:t>е</w:t>
      </w:r>
      <w:r w:rsidR="0012340F" w:rsidRPr="0012340F">
        <w:t>ляли им земельные наделы, сельскохозяйственный инвентарь и обеспечивали медици</w:t>
      </w:r>
      <w:r w:rsidR="0012340F" w:rsidRPr="0012340F">
        <w:t>н</w:t>
      </w:r>
      <w:r w:rsidR="0012340F" w:rsidRPr="0012340F">
        <w:t>ское обслуживание. В августе 2005 года правительство страны приняло в гражданство более 13</w:t>
      </w:r>
      <w:r w:rsidR="00E55D81">
        <w:t xml:space="preserve"> </w:t>
      </w:r>
      <w:r w:rsidR="0012340F" w:rsidRPr="0012340F">
        <w:t>000 перемещенных лиц и беженцев и выдало постоя</w:t>
      </w:r>
      <w:r w:rsidR="0012340F" w:rsidRPr="0012340F">
        <w:t>н</w:t>
      </w:r>
      <w:r w:rsidR="0012340F" w:rsidRPr="0012340F">
        <w:t>ный вид на жительство еще 3</w:t>
      </w:r>
      <w:r w:rsidR="00E55D81">
        <w:t xml:space="preserve"> </w:t>
      </w:r>
      <w:r w:rsidR="0012340F" w:rsidRPr="0012340F">
        <w:t>000. Сейчас в стране беженцев нет. На междун</w:t>
      </w:r>
      <w:r w:rsidR="0012340F" w:rsidRPr="0012340F">
        <w:t>а</w:t>
      </w:r>
      <w:r w:rsidR="0012340F" w:rsidRPr="0012340F">
        <w:t>родном уровне правительство планирует провести в мае 2012 года совместно с</w:t>
      </w:r>
      <w:r w:rsidR="00E55D81">
        <w:t> </w:t>
      </w:r>
      <w:r w:rsidR="0012340F" w:rsidRPr="0012340F">
        <w:t>Организацией исламского сотрудничества и УВКБ конференцию по пробл</w:t>
      </w:r>
      <w:r w:rsidR="0012340F" w:rsidRPr="0012340F">
        <w:t>е</w:t>
      </w:r>
      <w:r w:rsidR="0012340F" w:rsidRPr="0012340F">
        <w:t>мам беже</w:t>
      </w:r>
      <w:r w:rsidR="0012340F" w:rsidRPr="0012340F">
        <w:t>н</w:t>
      </w:r>
      <w:r w:rsidR="0012340F" w:rsidRPr="0012340F">
        <w:t>цев в мусульманском мире.</w:t>
      </w:r>
    </w:p>
    <w:p w:rsidR="0012340F" w:rsidRPr="0012340F" w:rsidRDefault="00B97F81" w:rsidP="00DF07DD">
      <w:pPr>
        <w:pStyle w:val="SingleTxtGR"/>
      </w:pPr>
      <w:r>
        <w:t>17.</w:t>
      </w:r>
      <w:r>
        <w:tab/>
      </w:r>
      <w:r w:rsidR="0012340F" w:rsidRPr="0012340F">
        <w:t>В декабре 2010 года правительство приняло план действий, предусматр</w:t>
      </w:r>
      <w:r w:rsidR="0012340F" w:rsidRPr="0012340F">
        <w:t>и</w:t>
      </w:r>
      <w:r w:rsidR="0012340F" w:rsidRPr="0012340F">
        <w:t>вающий совместные с УВКБ мероприятия по предотвращению и сокращению безгражданства в стране. Согласно этому плану правительство завершит рег</w:t>
      </w:r>
      <w:r w:rsidR="0012340F" w:rsidRPr="0012340F">
        <w:t>и</w:t>
      </w:r>
      <w:r w:rsidR="0012340F" w:rsidRPr="0012340F">
        <w:t xml:space="preserve">страцию всех лиц без гражданства и тех, кто </w:t>
      </w:r>
      <w:r w:rsidR="0094579B">
        <w:t>рискует стать апатридом</w:t>
      </w:r>
      <w:r w:rsidR="0012340F" w:rsidRPr="0012340F">
        <w:t>. През</w:t>
      </w:r>
      <w:r w:rsidR="0012340F" w:rsidRPr="0012340F">
        <w:t>и</w:t>
      </w:r>
      <w:r w:rsidR="0012340F" w:rsidRPr="0012340F">
        <w:t>дент принял в гражданство более 3</w:t>
      </w:r>
      <w:r w:rsidR="00E55D81">
        <w:t xml:space="preserve"> </w:t>
      </w:r>
      <w:r w:rsidR="0012340F" w:rsidRPr="0012340F">
        <w:t>300 проживающих в стране лиц без гра</w:t>
      </w:r>
      <w:r w:rsidR="0012340F" w:rsidRPr="0012340F">
        <w:t>ж</w:t>
      </w:r>
      <w:r w:rsidR="0012340F" w:rsidRPr="0012340F">
        <w:t>данства. В декабре 2011 года Туркменистан присоединился к Конвенции о ст</w:t>
      </w:r>
      <w:r w:rsidR="0012340F" w:rsidRPr="0012340F">
        <w:t>а</w:t>
      </w:r>
      <w:r w:rsidR="0012340F" w:rsidRPr="0012340F">
        <w:t>тусе апа</w:t>
      </w:r>
      <w:r w:rsidR="0012340F" w:rsidRPr="0012340F">
        <w:t>т</w:t>
      </w:r>
      <w:r w:rsidR="0012340F" w:rsidRPr="0012340F">
        <w:t>ридов (1954</w:t>
      </w:r>
      <w:r w:rsidR="0012340F">
        <w:t xml:space="preserve"> </w:t>
      </w:r>
      <w:r w:rsidR="0012340F" w:rsidRPr="0012340F">
        <w:t xml:space="preserve">год). </w:t>
      </w:r>
    </w:p>
    <w:p w:rsidR="0012340F" w:rsidRPr="0012340F" w:rsidRDefault="00B97F81" w:rsidP="00DF07DD">
      <w:pPr>
        <w:pStyle w:val="SingleTxtGR"/>
      </w:pPr>
      <w:r>
        <w:t>18.</w:t>
      </w:r>
      <w:r>
        <w:tab/>
      </w:r>
      <w:r w:rsidR="0012340F" w:rsidRPr="0012340F">
        <w:rPr>
          <w:b/>
        </w:rPr>
        <w:t>Г-н Оразов</w:t>
      </w:r>
      <w:r w:rsidR="0012340F" w:rsidRPr="0012340F">
        <w:t xml:space="preserve"> (Туркменистан) говорит, что законодательство гарантирует свободное развитие и использование туркменского и русского языков, а также языков других проживающих в стране народов. Согласно статье 5 Закона "Об</w:t>
      </w:r>
      <w:r w:rsidR="00406431">
        <w:t> </w:t>
      </w:r>
      <w:r w:rsidR="0012340F" w:rsidRPr="0012340F">
        <w:t>образовании" языки обучения в школах определяются органами образов</w:t>
      </w:r>
      <w:r w:rsidR="0012340F" w:rsidRPr="0012340F">
        <w:t>а</w:t>
      </w:r>
      <w:r w:rsidR="0012340F" w:rsidRPr="0012340F">
        <w:t>ния в</w:t>
      </w:r>
      <w:r w:rsidR="00E55D81">
        <w:t> </w:t>
      </w:r>
      <w:r w:rsidR="0012340F" w:rsidRPr="0012340F">
        <w:t xml:space="preserve">соответствии с законом. </w:t>
      </w:r>
      <w:r w:rsidR="0094579B">
        <w:t>Согласно международным</w:t>
      </w:r>
      <w:r w:rsidR="0012340F" w:rsidRPr="0012340F">
        <w:t xml:space="preserve"> соглашениям могут открываться школы, в которых основным языком обучения является иностра</w:t>
      </w:r>
      <w:r w:rsidR="0012340F" w:rsidRPr="0012340F">
        <w:t>н</w:t>
      </w:r>
      <w:r w:rsidR="0012340F" w:rsidRPr="0012340F">
        <w:t xml:space="preserve">ный язык. В таких школах государственный язык Туркменистана используется для преподавания учебных дисциплин, входящих в национальный компонент </w:t>
      </w:r>
      <w:r w:rsidR="0094579B">
        <w:t>учебной</w:t>
      </w:r>
      <w:r w:rsidR="0012340F" w:rsidRPr="0012340F">
        <w:t xml:space="preserve"> программы. Представители других проживающих в стране национал</w:t>
      </w:r>
      <w:r w:rsidR="0012340F" w:rsidRPr="0012340F">
        <w:t>ь</w:t>
      </w:r>
      <w:r w:rsidR="0012340F" w:rsidRPr="0012340F">
        <w:t>ных меньшинств, например казахи, могут изучать свой язык и литературу в смешанных школах. Подробная информация о преподавании иностранных яз</w:t>
      </w:r>
      <w:r w:rsidR="0012340F" w:rsidRPr="0012340F">
        <w:t>ы</w:t>
      </w:r>
      <w:r w:rsidR="0012340F" w:rsidRPr="0012340F">
        <w:t>ков содержится в докладе (</w:t>
      </w:r>
      <w:r w:rsidR="0012340F" w:rsidRPr="0012340F">
        <w:rPr>
          <w:lang w:val="en-GB"/>
        </w:rPr>
        <w:t>CERD</w:t>
      </w:r>
      <w:r w:rsidR="0012340F" w:rsidRPr="0012340F">
        <w:t>/</w:t>
      </w:r>
      <w:r w:rsidR="0012340F" w:rsidRPr="0012340F">
        <w:rPr>
          <w:lang w:val="en-GB"/>
        </w:rPr>
        <w:t>C</w:t>
      </w:r>
      <w:r w:rsidR="0012340F" w:rsidRPr="0012340F">
        <w:t>/</w:t>
      </w:r>
      <w:r w:rsidR="0012340F" w:rsidRPr="0012340F">
        <w:rPr>
          <w:lang w:val="en-GB"/>
        </w:rPr>
        <w:t>TKM</w:t>
      </w:r>
      <w:r w:rsidR="0012340F" w:rsidRPr="0012340F">
        <w:t>/6-7, пункт</w:t>
      </w:r>
      <w:r w:rsidR="0012340F">
        <w:t xml:space="preserve"> </w:t>
      </w:r>
      <w:r w:rsidR="0012340F" w:rsidRPr="0012340F">
        <w:t>179). В результате рефо</w:t>
      </w:r>
      <w:r w:rsidR="0012340F" w:rsidRPr="0012340F">
        <w:t>р</w:t>
      </w:r>
      <w:r w:rsidR="0012340F" w:rsidRPr="0012340F">
        <w:t>мирования учебных программ</w:t>
      </w:r>
      <w:r w:rsidR="0012340F">
        <w:t xml:space="preserve"> </w:t>
      </w:r>
      <w:r w:rsidR="0012340F" w:rsidRPr="0012340F">
        <w:t>на языках национальных меньшинств изданы н</w:t>
      </w:r>
      <w:r w:rsidR="0012340F" w:rsidRPr="0012340F">
        <w:t>о</w:t>
      </w:r>
      <w:r w:rsidR="0012340F" w:rsidRPr="0012340F">
        <w:t>вые школьные учебники по ряду предметов. Представители национальных меньшинств также участвуют в программах обучения за гран</w:t>
      </w:r>
      <w:r w:rsidR="0012340F" w:rsidRPr="0012340F">
        <w:t>и</w:t>
      </w:r>
      <w:r w:rsidR="0012340F" w:rsidRPr="0012340F">
        <w:t>цей.</w:t>
      </w:r>
    </w:p>
    <w:p w:rsidR="0012340F" w:rsidRPr="0012340F" w:rsidRDefault="00B97F81" w:rsidP="00DF07DD">
      <w:pPr>
        <w:pStyle w:val="SingleTxtGR"/>
      </w:pPr>
      <w:r>
        <w:t>19.</w:t>
      </w:r>
      <w:r>
        <w:tab/>
      </w:r>
      <w:r w:rsidR="0012340F" w:rsidRPr="0012340F">
        <w:rPr>
          <w:b/>
        </w:rPr>
        <w:t>Г-н Эрниязов</w:t>
      </w:r>
      <w:r w:rsidR="0012340F" w:rsidRPr="0012340F">
        <w:t xml:space="preserve"> (Туркменистан), отвечая на вопрос об отсутствии жалоб на расовую дискриминацию, говорит, что все граждане, считающие, что их ко</w:t>
      </w:r>
      <w:r w:rsidR="0012340F" w:rsidRPr="0012340F">
        <w:t>н</w:t>
      </w:r>
      <w:r w:rsidR="0012340F" w:rsidRPr="0012340F">
        <w:t>ституционные права и своб</w:t>
      </w:r>
      <w:r w:rsidR="0094579B">
        <w:t xml:space="preserve">оды были нарушены, могут </w:t>
      </w:r>
      <w:r w:rsidR="00E55D81">
        <w:t>обраща</w:t>
      </w:r>
      <w:r w:rsidR="00E55D81" w:rsidRPr="0012340F">
        <w:t>ться</w:t>
      </w:r>
      <w:r w:rsidR="0012340F" w:rsidRPr="0012340F">
        <w:t xml:space="preserve"> в суд. Суд обязан в течение десяти дней принять решение по существу дела. Принимаются меры по повышению уровня осведомленности граждан о свои</w:t>
      </w:r>
      <w:r w:rsidR="00406431">
        <w:t>х</w:t>
      </w:r>
      <w:r w:rsidR="0012340F" w:rsidRPr="0012340F">
        <w:t xml:space="preserve"> правах; опубл</w:t>
      </w:r>
      <w:r w:rsidR="0012340F" w:rsidRPr="0012340F">
        <w:t>и</w:t>
      </w:r>
      <w:r w:rsidR="0012340F" w:rsidRPr="0012340F">
        <w:t>кован и широко распространен текст Конвенции</w:t>
      </w:r>
      <w:r w:rsidR="00406431">
        <w:t>,</w:t>
      </w:r>
      <w:r w:rsidR="0012340F" w:rsidRPr="0012340F">
        <w:t xml:space="preserve"> и ведется мониторинг за ее соблюд</w:t>
      </w:r>
      <w:r w:rsidR="0012340F" w:rsidRPr="0012340F">
        <w:t>е</w:t>
      </w:r>
      <w:r w:rsidR="0012340F" w:rsidRPr="0012340F">
        <w:t xml:space="preserve">нием. </w:t>
      </w:r>
    </w:p>
    <w:p w:rsidR="0012340F" w:rsidRPr="0012340F" w:rsidRDefault="00B97F81" w:rsidP="00DF07DD">
      <w:pPr>
        <w:pStyle w:val="SingleTxtGR"/>
      </w:pPr>
      <w:r>
        <w:t>20.</w:t>
      </w:r>
      <w:r>
        <w:tab/>
      </w:r>
      <w:r w:rsidR="0012340F" w:rsidRPr="0012340F">
        <w:t>У национальных меньшинств имеются различные формы правовой защ</w:t>
      </w:r>
      <w:r w:rsidR="0012340F" w:rsidRPr="0012340F">
        <w:t>и</w:t>
      </w:r>
      <w:r w:rsidR="0012340F" w:rsidRPr="0012340F">
        <w:t>ты в случае нарушения их прав. Они могут обратиться в суд с гражданским и</w:t>
      </w:r>
      <w:r w:rsidR="0012340F" w:rsidRPr="0012340F">
        <w:t>с</w:t>
      </w:r>
      <w:r w:rsidR="0012340F" w:rsidRPr="0012340F">
        <w:t>ком или требованием начать уголовное разбирательство; уголовное дело также м</w:t>
      </w:r>
      <w:r w:rsidR="0012340F" w:rsidRPr="0012340F">
        <w:t>о</w:t>
      </w:r>
      <w:r w:rsidR="0012340F" w:rsidRPr="0012340F">
        <w:t xml:space="preserve">жет быть заведено прокурором. Решение суда о возмещении ущерба является обязательным. </w:t>
      </w:r>
    </w:p>
    <w:p w:rsidR="0012340F" w:rsidRPr="0012340F" w:rsidRDefault="00B97F81" w:rsidP="00DF07DD">
      <w:pPr>
        <w:pStyle w:val="SingleTxtGR"/>
      </w:pPr>
      <w:r>
        <w:t>21.</w:t>
      </w:r>
      <w:r>
        <w:tab/>
      </w:r>
      <w:r w:rsidR="0094579B">
        <w:t>15</w:t>
      </w:r>
      <w:r w:rsidR="0012340F" w:rsidRPr="0012340F">
        <w:t xml:space="preserve"> мая 1997</w:t>
      </w:r>
      <w:r w:rsidR="0012340F">
        <w:t xml:space="preserve"> </w:t>
      </w:r>
      <w:r w:rsidR="0012340F" w:rsidRPr="0012340F">
        <w:t>года Туркменистан ратифицировал принятую в 1958</w:t>
      </w:r>
      <w:r w:rsidR="0012340F">
        <w:t xml:space="preserve"> </w:t>
      </w:r>
      <w:r w:rsidR="0012340F" w:rsidRPr="0012340F">
        <w:t>году Международной организацией труда Конвенцию о дискриминации в области труда и занятий (№</w:t>
      </w:r>
      <w:r w:rsidR="0012340F">
        <w:t xml:space="preserve"> </w:t>
      </w:r>
      <w:r w:rsidR="0012340F" w:rsidRPr="0012340F">
        <w:t>111) и представил первоначальный периодический доклад.</w:t>
      </w:r>
    </w:p>
    <w:p w:rsidR="0012340F" w:rsidRPr="0012340F" w:rsidRDefault="00B97F81" w:rsidP="00DF07DD">
      <w:pPr>
        <w:pStyle w:val="SingleTxtGR"/>
      </w:pPr>
      <w:r>
        <w:t>22.</w:t>
      </w:r>
      <w:r>
        <w:tab/>
      </w:r>
      <w:r w:rsidR="0012340F" w:rsidRPr="0012340F">
        <w:t>В стране нет постоянно проживающих лиц африканского происхождения, хотя имеется некоторое число рабочих-мигрантов африканского происхожд</w:t>
      </w:r>
      <w:r w:rsidR="0012340F" w:rsidRPr="0012340F">
        <w:t>е</w:t>
      </w:r>
      <w:r w:rsidR="0012340F" w:rsidRPr="0012340F">
        <w:t>ния. В</w:t>
      </w:r>
      <w:r w:rsidR="0012340F" w:rsidRPr="00B97F81">
        <w:t xml:space="preserve"> </w:t>
      </w:r>
      <w:r w:rsidR="0012340F" w:rsidRPr="0012340F">
        <w:t>настоящее время представителей народа рома в Туркменистане нет. Офиц</w:t>
      </w:r>
      <w:r w:rsidR="0012340F" w:rsidRPr="0012340F">
        <w:t>и</w:t>
      </w:r>
      <w:r w:rsidR="0012340F" w:rsidRPr="0012340F">
        <w:t>альной заявки на регистрацию Армянской церкви не поступало.</w:t>
      </w:r>
    </w:p>
    <w:p w:rsidR="0012340F" w:rsidRPr="0012340F" w:rsidRDefault="00B97F81" w:rsidP="00DF07DD">
      <w:pPr>
        <w:pStyle w:val="SingleTxtGR"/>
      </w:pPr>
      <w:r>
        <w:t>23.</w:t>
      </w:r>
      <w:r>
        <w:tab/>
      </w:r>
      <w:r w:rsidR="0012340F" w:rsidRPr="0012340F">
        <w:rPr>
          <w:b/>
        </w:rPr>
        <w:t>Г-жа Атаджанова</w:t>
      </w:r>
      <w:r w:rsidR="0012340F" w:rsidRPr="0012340F">
        <w:t xml:space="preserve"> (Туркменистан) говорит, что Закон "О культуре" был принят в 2009 году для возрождения и развития культуры народов Туркмен</w:t>
      </w:r>
      <w:r w:rsidR="0012340F" w:rsidRPr="0012340F">
        <w:t>и</w:t>
      </w:r>
      <w:r w:rsidR="0012340F" w:rsidRPr="0012340F">
        <w:t>стана. Подробные данные о законе содержатся в пунктах 196 и 197 доклада. Для пр</w:t>
      </w:r>
      <w:r w:rsidR="0012340F" w:rsidRPr="0012340F">
        <w:t>о</w:t>
      </w:r>
      <w:r w:rsidR="0012340F" w:rsidRPr="0012340F">
        <w:t>ведения в жизнь государственной политики в области культуры принят ряд других законов, в том числе Закон "О музеях и музейном деле", Закон "О</w:t>
      </w:r>
      <w:r w:rsidR="00E55D81">
        <w:t> </w:t>
      </w:r>
      <w:r w:rsidR="0012340F" w:rsidRPr="0012340F">
        <w:t>библи</w:t>
      </w:r>
      <w:r w:rsidR="0012340F" w:rsidRPr="0012340F">
        <w:t>о</w:t>
      </w:r>
      <w:r w:rsidR="0012340F" w:rsidRPr="0012340F">
        <w:t>теках и библиотечном деле" и Закон "О</w:t>
      </w:r>
      <w:r w:rsidR="0012340F">
        <w:t xml:space="preserve"> </w:t>
      </w:r>
      <w:r w:rsidR="0012340F" w:rsidRPr="0012340F">
        <w:t>народном художественно-прикладном творчестве Туркменистана". Представители национальных мен</w:t>
      </w:r>
      <w:r w:rsidR="0012340F" w:rsidRPr="0012340F">
        <w:t>ь</w:t>
      </w:r>
      <w:r w:rsidR="0012340F" w:rsidRPr="0012340F">
        <w:t>шинств принимают активное участие во всех сферах культурной жизни, в том числе в еж</w:t>
      </w:r>
      <w:r w:rsidR="0012340F" w:rsidRPr="0012340F">
        <w:t>е</w:t>
      </w:r>
      <w:r w:rsidR="0012340F" w:rsidRPr="0012340F">
        <w:t>годных художественных фестивалях и конкурсах.</w:t>
      </w:r>
    </w:p>
    <w:p w:rsidR="0012340F" w:rsidRPr="0012340F" w:rsidRDefault="00B97F81" w:rsidP="00DF07DD">
      <w:pPr>
        <w:pStyle w:val="SingleTxtGR"/>
      </w:pPr>
      <w:r>
        <w:t>24.</w:t>
      </w:r>
      <w:r>
        <w:tab/>
      </w:r>
      <w:r w:rsidR="0012340F" w:rsidRPr="0012340F">
        <w:t>В соответствии с указом Президента от августа 2011 года мандат Межв</w:t>
      </w:r>
      <w:r w:rsidR="0012340F" w:rsidRPr="0012340F">
        <w:t>е</w:t>
      </w:r>
      <w:r w:rsidR="0012340F" w:rsidRPr="0012340F">
        <w:t>домственной комиссии по наблюдению за выполнением Туркменистаном ме</w:t>
      </w:r>
      <w:r w:rsidR="0012340F" w:rsidRPr="0012340F">
        <w:t>ж</w:t>
      </w:r>
      <w:r w:rsidR="0012340F" w:rsidRPr="0012340F">
        <w:t>дународных обязательств в области прав человека был расширен за счет вкл</w:t>
      </w:r>
      <w:r w:rsidR="0012340F" w:rsidRPr="0012340F">
        <w:t>ю</w:t>
      </w:r>
      <w:r w:rsidR="0012340F" w:rsidRPr="0012340F">
        <w:t>чения в него международного гуманитарного права. В результате в состав К</w:t>
      </w:r>
      <w:r w:rsidR="0012340F" w:rsidRPr="0012340F">
        <w:t>о</w:t>
      </w:r>
      <w:r w:rsidR="0012340F" w:rsidRPr="0012340F">
        <w:t>миссии вошли представители Общества Красного Полумесяца Туркменистана и</w:t>
      </w:r>
      <w:r w:rsidR="00E55D81">
        <w:t> </w:t>
      </w:r>
      <w:r w:rsidR="0012340F" w:rsidRPr="0012340F">
        <w:t>Министерства обороны. Создана рабочая группа по включению положений международного гуманитарного права в законодательство страны. Комиссия, действующая на основе Парижских принципов, стремится расширять свои во</w:t>
      </w:r>
      <w:r w:rsidR="0012340F" w:rsidRPr="0012340F">
        <w:t>з</w:t>
      </w:r>
      <w:r w:rsidR="0012340F" w:rsidRPr="0012340F">
        <w:t>можности по защите прав человека. В рамках этого процесса специальная ми</w:t>
      </w:r>
      <w:r w:rsidR="0012340F" w:rsidRPr="0012340F">
        <w:t>с</w:t>
      </w:r>
      <w:r w:rsidR="0012340F" w:rsidRPr="0012340F">
        <w:t>сия выезж</w:t>
      </w:r>
      <w:r w:rsidR="0012340F" w:rsidRPr="0012340F">
        <w:t>а</w:t>
      </w:r>
      <w:r w:rsidR="0012340F" w:rsidRPr="0012340F">
        <w:t>ла в Данию для проведения консультаций с Датским институ</w:t>
      </w:r>
      <w:r w:rsidR="008855EB">
        <w:t>том прав человека, а президент Д</w:t>
      </w:r>
      <w:r w:rsidR="0012340F" w:rsidRPr="0012340F">
        <w:t>атского института нанес ответный визит в ноябре 2011</w:t>
      </w:r>
      <w:r w:rsidR="0012340F">
        <w:t xml:space="preserve"> </w:t>
      </w:r>
      <w:r w:rsidR="0012340F" w:rsidRPr="0012340F">
        <w:t>года. Об</w:t>
      </w:r>
      <w:r w:rsidR="008855EB">
        <w:t>суждаются планы осуществления</w:t>
      </w:r>
      <w:r w:rsidR="0012340F" w:rsidRPr="0012340F">
        <w:t xml:space="preserve"> различных краткосрочных и</w:t>
      </w:r>
      <w:r w:rsidR="00E55D81">
        <w:t> </w:t>
      </w:r>
      <w:r w:rsidR="0012340F" w:rsidRPr="0012340F">
        <w:t>долгосро</w:t>
      </w:r>
      <w:r w:rsidR="0012340F" w:rsidRPr="0012340F">
        <w:t>ч</w:t>
      </w:r>
      <w:r w:rsidR="0012340F" w:rsidRPr="0012340F">
        <w:t>ных проектов сотрудничества.</w:t>
      </w:r>
    </w:p>
    <w:p w:rsidR="0012340F" w:rsidRPr="0012340F" w:rsidRDefault="00B97F81" w:rsidP="00DF07DD">
      <w:pPr>
        <w:pStyle w:val="SingleTxtGR"/>
      </w:pPr>
      <w:r>
        <w:t>25.</w:t>
      </w:r>
      <w:r>
        <w:tab/>
      </w:r>
      <w:r w:rsidR="0012340F" w:rsidRPr="0012340F">
        <w:t>Национальный институт демократии и прав человека проводил мер</w:t>
      </w:r>
      <w:r w:rsidR="0012340F" w:rsidRPr="0012340F">
        <w:t>о</w:t>
      </w:r>
      <w:r w:rsidR="0012340F" w:rsidRPr="0012340F">
        <w:t>приятия по повышению уровня информированности населения об обязательс</w:t>
      </w:r>
      <w:r w:rsidR="0012340F" w:rsidRPr="0012340F">
        <w:t>т</w:t>
      </w:r>
      <w:r w:rsidR="0012340F" w:rsidRPr="0012340F">
        <w:t>вах Туркменистана в соответствии с международно-правовыми актами, учас</w:t>
      </w:r>
      <w:r w:rsidR="0012340F" w:rsidRPr="0012340F">
        <w:t>т</w:t>
      </w:r>
      <w:r w:rsidR="0012340F" w:rsidRPr="0012340F">
        <w:t>ником к</w:t>
      </w:r>
      <w:r w:rsidR="0012340F" w:rsidRPr="0012340F">
        <w:t>о</w:t>
      </w:r>
      <w:r w:rsidR="0012340F" w:rsidRPr="0012340F">
        <w:t>торых он является, включая Международную конвенцию о ликвидации всех форм расовой дискриминации. Проводились семинары с участием пре</w:t>
      </w:r>
      <w:r w:rsidR="0012340F" w:rsidRPr="0012340F">
        <w:t>д</w:t>
      </w:r>
      <w:r w:rsidR="0012340F" w:rsidRPr="0012340F">
        <w:t>ставителей правоохранительных органов, государственных органов, органов местного самоуправления и неправительственных организаций для ознакомл</w:t>
      </w:r>
      <w:r w:rsidR="0012340F" w:rsidRPr="0012340F">
        <w:t>е</w:t>
      </w:r>
      <w:r w:rsidR="0012340F" w:rsidRPr="0012340F">
        <w:t>ния с заключительными замечаниями различных договорных органов. Мин</w:t>
      </w:r>
      <w:r w:rsidR="0012340F" w:rsidRPr="0012340F">
        <w:t>и</w:t>
      </w:r>
      <w:r w:rsidR="0012340F" w:rsidRPr="0012340F">
        <w:t xml:space="preserve">стерство образования планирует открыть </w:t>
      </w:r>
      <w:r w:rsidR="008855EB" w:rsidRPr="0012340F">
        <w:t xml:space="preserve">в разных регионах </w:t>
      </w:r>
      <w:r w:rsidR="0012340F" w:rsidRPr="0012340F">
        <w:t>пять информац</w:t>
      </w:r>
      <w:r w:rsidR="0012340F" w:rsidRPr="0012340F">
        <w:t>и</w:t>
      </w:r>
      <w:r w:rsidR="0012340F" w:rsidRPr="0012340F">
        <w:t>онно-справочных центров по правам человека; они будут размещаться в учре</w:t>
      </w:r>
      <w:r w:rsidR="0012340F" w:rsidRPr="0012340F">
        <w:t>ж</w:t>
      </w:r>
      <w:r w:rsidR="0012340F" w:rsidRPr="0012340F">
        <w:t>дениях высшего образования и будут открыты для населения. Разработаны пр</w:t>
      </w:r>
      <w:r w:rsidR="0012340F" w:rsidRPr="0012340F">
        <w:t>о</w:t>
      </w:r>
      <w:r w:rsidR="0012340F" w:rsidRPr="0012340F">
        <w:t>граммы для подготовки работников системы высшего образования к преподав</w:t>
      </w:r>
      <w:r w:rsidR="0012340F" w:rsidRPr="0012340F">
        <w:t>а</w:t>
      </w:r>
      <w:r w:rsidR="0012340F" w:rsidRPr="0012340F">
        <w:t xml:space="preserve">нию курсов по правам человека. </w:t>
      </w:r>
    </w:p>
    <w:p w:rsidR="0012340F" w:rsidRPr="0012340F" w:rsidRDefault="00B97F81" w:rsidP="00DF07DD">
      <w:pPr>
        <w:pStyle w:val="SingleTxtGR"/>
      </w:pPr>
      <w:r>
        <w:t>26.</w:t>
      </w:r>
      <w:r>
        <w:tab/>
      </w:r>
      <w:r w:rsidR="0012340F" w:rsidRPr="0012340F">
        <w:t>Академия гражданской службы проводит учебные курсы по правам чел</w:t>
      </w:r>
      <w:r w:rsidR="0012340F" w:rsidRPr="0012340F">
        <w:t>о</w:t>
      </w:r>
      <w:r w:rsidR="0012340F" w:rsidRPr="0012340F">
        <w:t>века для высшего и среднего звена государственных служащих и представит</w:t>
      </w:r>
      <w:r w:rsidR="0012340F" w:rsidRPr="0012340F">
        <w:t>е</w:t>
      </w:r>
      <w:r w:rsidR="0012340F" w:rsidRPr="0012340F">
        <w:t xml:space="preserve">лей органов местного самоуправления. </w:t>
      </w:r>
    </w:p>
    <w:p w:rsidR="0012340F" w:rsidRPr="0012340F" w:rsidRDefault="00B97F81" w:rsidP="00DF07DD">
      <w:pPr>
        <w:pStyle w:val="SingleTxtGR"/>
      </w:pPr>
      <w:r>
        <w:t>27.</w:t>
      </w:r>
      <w:r>
        <w:tab/>
      </w:r>
      <w:r w:rsidR="0012340F" w:rsidRPr="0012340F">
        <w:rPr>
          <w:b/>
        </w:rPr>
        <w:t>Г-н Эрниязов</w:t>
      </w:r>
      <w:r w:rsidR="0012340F" w:rsidRPr="0012340F">
        <w:t xml:space="preserve"> (Туркменистан) говорит, что граждане имеют свободный доступ к Интернету. Вместе с тем, как и повсюду в мире, ограничивается до</w:t>
      </w:r>
      <w:r w:rsidR="0012340F" w:rsidRPr="0012340F">
        <w:t>с</w:t>
      </w:r>
      <w:r w:rsidR="0012340F" w:rsidRPr="0012340F">
        <w:t>туп к сайтам, угрожающим здоровью, нравственности или безопасности нас</w:t>
      </w:r>
      <w:r w:rsidR="0012340F" w:rsidRPr="0012340F">
        <w:t>е</w:t>
      </w:r>
      <w:r w:rsidR="0012340F" w:rsidRPr="0012340F">
        <w:t>ления, включая сайты, подстрекающие к насилию или содержащие детскую порногр</w:t>
      </w:r>
      <w:r w:rsidR="0012340F" w:rsidRPr="0012340F">
        <w:t>а</w:t>
      </w:r>
      <w:r w:rsidR="0012340F" w:rsidRPr="0012340F">
        <w:t>фию.</w:t>
      </w:r>
    </w:p>
    <w:p w:rsidR="0012340F" w:rsidRPr="00B97F81" w:rsidRDefault="00B97F81" w:rsidP="00DF07DD">
      <w:pPr>
        <w:pStyle w:val="SingleTxtGR"/>
      </w:pPr>
      <w:r>
        <w:t>28.</w:t>
      </w:r>
      <w:r>
        <w:tab/>
      </w:r>
      <w:r w:rsidR="0012340F" w:rsidRPr="0012340F">
        <w:t>Закон "О физическом воспитании и спорте" гарантирует каждому гра</w:t>
      </w:r>
      <w:r w:rsidR="0012340F" w:rsidRPr="0012340F">
        <w:t>ж</w:t>
      </w:r>
      <w:r w:rsidR="0012340F" w:rsidRPr="0012340F">
        <w:t>данину право заниматься спортом. Выделяются средства на развитие необход</w:t>
      </w:r>
      <w:r w:rsidR="0012340F" w:rsidRPr="0012340F">
        <w:t>и</w:t>
      </w:r>
      <w:r w:rsidR="0012340F" w:rsidRPr="0012340F">
        <w:t>мой инфраструктуры и поддержку особых групп населения, таких как дети и</w:t>
      </w:r>
      <w:r w:rsidR="00E55D81">
        <w:t> </w:t>
      </w:r>
      <w:r w:rsidR="0012340F" w:rsidRPr="0012340F">
        <w:t>инвалиды. В</w:t>
      </w:r>
      <w:r w:rsidR="0012340F" w:rsidRPr="00B97F81">
        <w:t xml:space="preserve"> 2011</w:t>
      </w:r>
      <w:r w:rsidR="0012340F">
        <w:t xml:space="preserve"> </w:t>
      </w:r>
      <w:r w:rsidR="0012340F" w:rsidRPr="0012340F">
        <w:t xml:space="preserve">году в Ашхабаде открыт олимпийский комплекс. </w:t>
      </w:r>
    </w:p>
    <w:p w:rsidR="0012340F" w:rsidRPr="0012340F" w:rsidRDefault="00B97F81" w:rsidP="00DF07DD">
      <w:pPr>
        <w:pStyle w:val="SingleTxtGR"/>
      </w:pPr>
      <w:r>
        <w:t>29.</w:t>
      </w:r>
      <w:r>
        <w:tab/>
      </w:r>
      <w:r w:rsidR="0012340F" w:rsidRPr="0012340F">
        <w:t>Отвечая на вопрос о регистрации жителей, он заявляет, что система пр</w:t>
      </w:r>
      <w:r w:rsidR="0012340F" w:rsidRPr="0012340F">
        <w:t>о</w:t>
      </w:r>
      <w:r w:rsidR="0012340F" w:rsidRPr="0012340F">
        <w:t>писки упрощает предоставление и</w:t>
      </w:r>
      <w:r w:rsidR="008855EB">
        <w:t xml:space="preserve"> регулирование социальных услуг и</w:t>
      </w:r>
      <w:r w:rsidR="0012340F" w:rsidRPr="0012340F">
        <w:t xml:space="preserve"> мед</w:t>
      </w:r>
      <w:r w:rsidR="0012340F" w:rsidRPr="0012340F">
        <w:t>и</w:t>
      </w:r>
      <w:r w:rsidR="0012340F" w:rsidRPr="0012340F">
        <w:t>цин</w:t>
      </w:r>
      <w:r w:rsidR="008855EB">
        <w:t xml:space="preserve">ского обслуживания, а также прохождение </w:t>
      </w:r>
      <w:r w:rsidR="0012340F" w:rsidRPr="0012340F">
        <w:t>военной службы. Благодаря этой системе жители могут вызвать врача и получить медицинскую помощь и посл</w:t>
      </w:r>
      <w:r w:rsidR="0012340F" w:rsidRPr="0012340F">
        <w:t>е</w:t>
      </w:r>
      <w:r w:rsidR="0012340F" w:rsidRPr="0012340F">
        <w:t>родовой уход на дому, а граждане, призываемые на обязательную военную службу, с ее помощью распределяются по воинским ча</w:t>
      </w:r>
      <w:r w:rsidR="0012340F" w:rsidRPr="0012340F">
        <w:t>с</w:t>
      </w:r>
      <w:r w:rsidR="0012340F" w:rsidRPr="0012340F">
        <w:t>тям.</w:t>
      </w:r>
    </w:p>
    <w:p w:rsidR="0012340F" w:rsidRPr="0012340F" w:rsidRDefault="00B97F81" w:rsidP="00DF07DD">
      <w:pPr>
        <w:pStyle w:val="SingleTxtGR"/>
      </w:pPr>
      <w:r>
        <w:t>30.</w:t>
      </w:r>
      <w:r>
        <w:tab/>
      </w:r>
      <w:r w:rsidR="0012340F" w:rsidRPr="0012340F">
        <w:t>В Туркменистане действует специальная межведомственная комиссия по наблюдению за выполнением страной обязательств по международным догов</w:t>
      </w:r>
      <w:r w:rsidR="0012340F" w:rsidRPr="0012340F">
        <w:t>о</w:t>
      </w:r>
      <w:r w:rsidR="0012340F" w:rsidRPr="0012340F">
        <w:t>рам. Правительство приняло решение привести наци</w:t>
      </w:r>
      <w:r w:rsidR="0012340F" w:rsidRPr="0012340F">
        <w:t>о</w:t>
      </w:r>
      <w:r w:rsidR="0012340F" w:rsidRPr="0012340F">
        <w:t>нальное законодательство в полное соответствие с международным правом, и сейчас осуществляется м</w:t>
      </w:r>
      <w:r w:rsidR="0012340F" w:rsidRPr="0012340F">
        <w:t>о</w:t>
      </w:r>
      <w:r w:rsidR="0012340F" w:rsidRPr="0012340F">
        <w:t>ниторинг этого процесса.</w:t>
      </w:r>
    </w:p>
    <w:p w:rsidR="0012340F" w:rsidRDefault="00B97F81" w:rsidP="00DF07DD">
      <w:pPr>
        <w:pStyle w:val="SingleTxtGR"/>
      </w:pPr>
      <w:r>
        <w:t>31.</w:t>
      </w:r>
      <w:r>
        <w:tab/>
      </w:r>
      <w:r w:rsidR="0012340F" w:rsidRPr="0012340F">
        <w:t xml:space="preserve">В отношении статьи 14 Конвенции можно отметить, что </w:t>
      </w:r>
      <w:r w:rsidR="008855EB">
        <w:t xml:space="preserve">в </w:t>
      </w:r>
      <w:r w:rsidR="0012340F" w:rsidRPr="0012340F">
        <w:t>Туркменист</w:t>
      </w:r>
      <w:r w:rsidR="0012340F" w:rsidRPr="0012340F">
        <w:t>а</w:t>
      </w:r>
      <w:r w:rsidR="008855EB">
        <w:t>не</w:t>
      </w:r>
      <w:r w:rsidR="0012340F" w:rsidRPr="0012340F">
        <w:t xml:space="preserve"> проводится активный процесс оценки и мониторинга до принятия им любых международных обязательств. Процесс включает анализ опыта других стран, а</w:t>
      </w:r>
      <w:r w:rsidR="00E55D81">
        <w:t> </w:t>
      </w:r>
      <w:r w:rsidR="0012340F" w:rsidRPr="0012340F">
        <w:t>также прав и обязанностей по соответствующему законодательству. Анализ проводится с помощью специалистов из других стран и национальных экспе</w:t>
      </w:r>
      <w:r w:rsidR="0012340F" w:rsidRPr="0012340F">
        <w:t>р</w:t>
      </w:r>
      <w:r w:rsidR="0012340F" w:rsidRPr="0012340F">
        <w:t>тов по юриспруденции. Вопрос находится на рассмотрении, и правительство проинформирует Комитет о результатах работы</w:t>
      </w:r>
      <w:r w:rsidR="00406431">
        <w:t>.</w:t>
      </w:r>
    </w:p>
    <w:p w:rsidR="00887FBE" w:rsidRPr="00B2619C" w:rsidRDefault="00887FBE" w:rsidP="00887FBE">
      <w:pPr>
        <w:pStyle w:val="SingleTxtGR"/>
      </w:pPr>
      <w:r w:rsidRPr="00BF3C0E">
        <w:t>32.</w:t>
      </w:r>
      <w:r w:rsidRPr="00BF3C0E">
        <w:tab/>
      </w:r>
      <w:r w:rsidRPr="00B2619C">
        <w:rPr>
          <w:b/>
        </w:rPr>
        <w:t>Г-н Оразов</w:t>
      </w:r>
      <w:r w:rsidRPr="00B2619C">
        <w:t xml:space="preserve"> (Туркменистан) говорит, что все граждане имеют доступ к услугам здравоохранения, образования и трудоустройства; важным элементом национальной политики является обеспечение такого доступа представителям национальных меньшинств. Согласно положениям главы</w:t>
      </w:r>
      <w:r w:rsidRPr="00B2619C">
        <w:rPr>
          <w:lang w:val="en-US"/>
        </w:rPr>
        <w:t> </w:t>
      </w:r>
      <w:r w:rsidRPr="00B2619C">
        <w:t>4 Закона "О</w:t>
      </w:r>
      <w:r w:rsidRPr="00B2619C">
        <w:rPr>
          <w:lang w:val="en-US"/>
        </w:rPr>
        <w:t> </w:t>
      </w:r>
      <w:r w:rsidRPr="00B2619C">
        <w:t>здравоохранении" 2005 года все лица, находящиеся на территории Туркм</w:t>
      </w:r>
      <w:r w:rsidRPr="00B2619C">
        <w:t>е</w:t>
      </w:r>
      <w:r w:rsidRPr="00B2619C">
        <w:t>нистана, без различия национальности или этнической принадлежности, в том числе лица без гражданства, имеют гарантированный доступ к услугам здрав</w:t>
      </w:r>
      <w:r w:rsidRPr="00B2619C">
        <w:t>о</w:t>
      </w:r>
      <w:r w:rsidRPr="00B2619C">
        <w:t>охранения. Государство предоставляет ряд бесплатных медицинских услуг д</w:t>
      </w:r>
      <w:r w:rsidRPr="00B2619C">
        <w:t>е</w:t>
      </w:r>
      <w:r w:rsidRPr="00B2619C">
        <w:t>тям, а государственная система здравоохранения гарантирует первичное мед</w:t>
      </w:r>
      <w:r w:rsidRPr="00B2619C">
        <w:t>и</w:t>
      </w:r>
      <w:r w:rsidRPr="00B2619C">
        <w:t xml:space="preserve">ко-санитарное обслуживание. </w:t>
      </w:r>
    </w:p>
    <w:p w:rsidR="00887FBE" w:rsidRPr="00B2619C" w:rsidRDefault="00887FBE" w:rsidP="00887FBE">
      <w:pPr>
        <w:pStyle w:val="SingleTxtGR"/>
      </w:pPr>
      <w:r>
        <w:t>33.</w:t>
      </w:r>
      <w:r>
        <w:tab/>
      </w:r>
      <w:r w:rsidRPr="00B2619C">
        <w:t>Правительство гарантирует всем детям, независимо от национальности, пола или этнического происхождения, право на образование по государстве</w:t>
      </w:r>
      <w:r w:rsidRPr="00B2619C">
        <w:t>н</w:t>
      </w:r>
      <w:r w:rsidRPr="00B2619C">
        <w:t>ным стандартам. Учебники, лабораторное оборудование, компьютеры предо</w:t>
      </w:r>
      <w:r w:rsidRPr="00B2619C">
        <w:t>с</w:t>
      </w:r>
      <w:r w:rsidRPr="00B2619C">
        <w:t>тавляются бесплатно. Министерство образования сотрудничает с междунаро</w:t>
      </w:r>
      <w:r w:rsidRPr="00B2619C">
        <w:t>д</w:t>
      </w:r>
      <w:r w:rsidRPr="00B2619C">
        <w:t>ными структурами, такими как ЮНИСЕФ и Программа Европейского союза "Эразмус". Правительство работает над укреплением системы образования по международным стандартам, в том числе посредством подготовки кадров. В</w:t>
      </w:r>
      <w:r>
        <w:t> </w:t>
      </w:r>
      <w:r w:rsidRPr="00B2619C">
        <w:t>2011</w:t>
      </w:r>
      <w:r w:rsidRPr="00B2619C">
        <w:rPr>
          <w:lang w:val="en-US"/>
        </w:rPr>
        <w:t> </w:t>
      </w:r>
      <w:r w:rsidRPr="00B2619C">
        <w:t>году Президент обеспечил персональными компьютерами всех учащи</w:t>
      </w:r>
      <w:r w:rsidRPr="00B2619C">
        <w:t>х</w:t>
      </w:r>
      <w:r w:rsidRPr="00B2619C">
        <w:t xml:space="preserve">ся первых классов средней школы; подписанный Президентом в январе 2012 года указ имеет целью дальнейшее развитие стандартов. </w:t>
      </w:r>
    </w:p>
    <w:p w:rsidR="00887FBE" w:rsidRPr="00B2619C" w:rsidRDefault="00887FBE" w:rsidP="00887FBE">
      <w:pPr>
        <w:pStyle w:val="SingleTxtGR"/>
      </w:pPr>
      <w:r w:rsidRPr="00BF3C0E">
        <w:t>34.</w:t>
      </w:r>
      <w:r w:rsidRPr="00BF3C0E">
        <w:tab/>
      </w:r>
      <w:r w:rsidRPr="00B2619C">
        <w:rPr>
          <w:b/>
        </w:rPr>
        <w:t>Председатель</w:t>
      </w:r>
      <w:r w:rsidRPr="00B2619C">
        <w:t xml:space="preserve"> выражает надежду, что координация деятельности и с</w:t>
      </w:r>
      <w:r w:rsidRPr="00B2619C">
        <w:t>о</w:t>
      </w:r>
      <w:r w:rsidRPr="00B2619C">
        <w:t>трудничество с Датским институтом прав человека, включая программу взаи</w:t>
      </w:r>
      <w:r w:rsidRPr="00B2619C">
        <w:t>м</w:t>
      </w:r>
      <w:r w:rsidRPr="00B2619C">
        <w:t xml:space="preserve">ных посещений, будут продолжены. </w:t>
      </w:r>
    </w:p>
    <w:p w:rsidR="00887FBE" w:rsidRPr="00B2619C" w:rsidRDefault="00887FBE" w:rsidP="00887FBE">
      <w:pPr>
        <w:pStyle w:val="SingleTxtGR"/>
      </w:pPr>
      <w:r w:rsidRPr="00497F32">
        <w:t>35.</w:t>
      </w:r>
      <w:r>
        <w:rPr>
          <w:b/>
        </w:rPr>
        <w:tab/>
      </w:r>
      <w:r w:rsidRPr="00B2619C">
        <w:rPr>
          <w:b/>
        </w:rPr>
        <w:t>Г-н Дьякону</w:t>
      </w:r>
      <w:r w:rsidRPr="00B2619C">
        <w:t xml:space="preserve"> (Докладчик по стране), отметив, что в Туркменистане им</w:t>
      </w:r>
      <w:r w:rsidRPr="00B2619C">
        <w:t>е</w:t>
      </w:r>
      <w:r w:rsidRPr="00B2619C">
        <w:t>ется множество законодательных положений для предотвращения дискримин</w:t>
      </w:r>
      <w:r w:rsidRPr="00B2619C">
        <w:t>а</w:t>
      </w:r>
      <w:r w:rsidRPr="00B2619C">
        <w:t>ции и борьбы с ней, спрашивает, применяются ли эти положения на практике и сохр</w:t>
      </w:r>
      <w:r w:rsidRPr="00B2619C">
        <w:t>а</w:t>
      </w:r>
      <w:r w:rsidRPr="00B2619C">
        <w:t xml:space="preserve">няются ли какие-либо из старых дискриминационных мер. </w:t>
      </w:r>
    </w:p>
    <w:p w:rsidR="00887FBE" w:rsidRPr="00B2619C" w:rsidRDefault="00887FBE" w:rsidP="00887FBE">
      <w:pPr>
        <w:pStyle w:val="SingleTxtGR"/>
      </w:pPr>
      <w:r>
        <w:t>36.</w:t>
      </w:r>
      <w:r>
        <w:tab/>
      </w:r>
      <w:r w:rsidRPr="00B2619C">
        <w:t>Учитывая заявление делегации о том, что система прописки сейчас и</w:t>
      </w:r>
      <w:r w:rsidRPr="00B2619C">
        <w:t>с</w:t>
      </w:r>
      <w:r w:rsidRPr="00B2619C">
        <w:t>пользуется только для предоставления социальных услуг, он спрашивает, н</w:t>
      </w:r>
      <w:r w:rsidRPr="00B2619C">
        <w:t>а</w:t>
      </w:r>
      <w:r w:rsidRPr="00B2619C">
        <w:t>кладывает ли она какие-либо ограничения на свободу передвижения. Обязаны ли л</w:t>
      </w:r>
      <w:r w:rsidRPr="00B2619C">
        <w:t>ю</w:t>
      </w:r>
      <w:r w:rsidRPr="00B2619C">
        <w:t>ди оставаться в местах, где они зарегистрированы? Не может ли быть проблема р</w:t>
      </w:r>
      <w:r w:rsidRPr="00B2619C">
        <w:t>е</w:t>
      </w:r>
      <w:r w:rsidRPr="00B2619C">
        <w:t>шена с помощью удостоверения личности?</w:t>
      </w:r>
    </w:p>
    <w:p w:rsidR="00887FBE" w:rsidRPr="00B2619C" w:rsidRDefault="00887FBE" w:rsidP="00887FBE">
      <w:pPr>
        <w:pStyle w:val="SingleTxtGR"/>
      </w:pPr>
      <w:r>
        <w:t>37.</w:t>
      </w:r>
      <w:r>
        <w:tab/>
      </w:r>
      <w:r w:rsidRPr="00B2619C">
        <w:t>В отношении статьи</w:t>
      </w:r>
      <w:r w:rsidRPr="00B2619C">
        <w:rPr>
          <w:lang w:val="en-US"/>
        </w:rPr>
        <w:t> </w:t>
      </w:r>
      <w:r w:rsidRPr="00B2619C">
        <w:t>177 Уголовного кодекса об "умышленных" действ</w:t>
      </w:r>
      <w:r w:rsidRPr="00B2619C">
        <w:t>и</w:t>
      </w:r>
      <w:r w:rsidRPr="00B2619C">
        <w:t>ях, направленных на возбуждение вражды или розни, он выражает озабоче</w:t>
      </w:r>
      <w:r w:rsidRPr="00B2619C">
        <w:t>н</w:t>
      </w:r>
      <w:r w:rsidRPr="00B2619C">
        <w:t xml:space="preserve">ность в связи с тем, что трудно доказать или дать объективное заключение о наличии намерения в таких действиях. </w:t>
      </w:r>
    </w:p>
    <w:p w:rsidR="00887FBE" w:rsidRPr="00B2619C" w:rsidRDefault="00887FBE" w:rsidP="00887FBE">
      <w:pPr>
        <w:pStyle w:val="SingleTxtGR"/>
      </w:pPr>
      <w:r>
        <w:t>38.</w:t>
      </w:r>
      <w:r>
        <w:tab/>
      </w:r>
      <w:r w:rsidRPr="00B2619C">
        <w:t>Он просит правительство включить ранее упомянутые недостающие да</w:t>
      </w:r>
      <w:r w:rsidRPr="00B2619C">
        <w:t>н</w:t>
      </w:r>
      <w:r w:rsidRPr="00B2619C">
        <w:t xml:space="preserve">ные в следующий доклад. </w:t>
      </w:r>
    </w:p>
    <w:p w:rsidR="00887FBE" w:rsidRPr="00B2619C" w:rsidRDefault="00887FBE" w:rsidP="00887FBE">
      <w:pPr>
        <w:pStyle w:val="SingleTxtGR"/>
      </w:pPr>
      <w:r>
        <w:t>39.</w:t>
      </w:r>
      <w:r>
        <w:tab/>
      </w:r>
      <w:r w:rsidRPr="00B2619C">
        <w:t>Что касается консультаций с этническими группами, то здесь речь не идет об ответе на запросы отдельных лиц. Механизм консультаций предусма</w:t>
      </w:r>
      <w:r w:rsidRPr="00B2619C">
        <w:t>т</w:t>
      </w:r>
      <w:r w:rsidRPr="00B2619C">
        <w:t>ривает проведение встреч с участием представителей государственных органов и организаций этнических сообществ для обсуждения проблем, пожеланий и потребностей национальных меньшинств, которые составляют 5,2 </w:t>
      </w:r>
      <w:r>
        <w:t>%</w:t>
      </w:r>
      <w:r w:rsidRPr="00B2619C">
        <w:t xml:space="preserve"> н</w:t>
      </w:r>
      <w:r w:rsidRPr="00B2619C">
        <w:t>а</w:t>
      </w:r>
      <w:r w:rsidRPr="00B2619C">
        <w:t>селения.</w:t>
      </w:r>
    </w:p>
    <w:p w:rsidR="00887FBE" w:rsidRPr="00B2619C" w:rsidRDefault="00887FBE" w:rsidP="00887FBE">
      <w:pPr>
        <w:pStyle w:val="SingleTxtGR"/>
      </w:pPr>
      <w:r>
        <w:t>40.</w:t>
      </w:r>
      <w:r>
        <w:tab/>
      </w:r>
      <w:r w:rsidRPr="00B2619C">
        <w:t>Отметив, что делегация не упомянула об узбеках, он полагает, что важно не забывать об этой группе населения.</w:t>
      </w:r>
    </w:p>
    <w:p w:rsidR="00887FBE" w:rsidRPr="00B2619C" w:rsidRDefault="00887FBE" w:rsidP="00887FBE">
      <w:pPr>
        <w:pStyle w:val="SingleTxtGR"/>
      </w:pPr>
      <w:r>
        <w:t>41.</w:t>
      </w:r>
      <w:r>
        <w:tab/>
      </w:r>
      <w:r w:rsidRPr="00B2619C">
        <w:t>Ясно, что преподавание официальных языков должно быть обязательным. Однако он желает знать, как изучаются языки национальных меньшинств и, б</w:t>
      </w:r>
      <w:r w:rsidRPr="00B2619C">
        <w:t>о</w:t>
      </w:r>
      <w:r w:rsidRPr="00B2619C">
        <w:t>лее конкретно, преподаются ли они в качестве второго языка в школах, наход</w:t>
      </w:r>
      <w:r w:rsidRPr="00B2619C">
        <w:t>я</w:t>
      </w:r>
      <w:r w:rsidRPr="00B2619C">
        <w:t>щихся в районах проживания значительного числа представителей национал</w:t>
      </w:r>
      <w:r w:rsidRPr="00B2619C">
        <w:t>ь</w:t>
      </w:r>
      <w:r w:rsidRPr="00B2619C">
        <w:t>ных меньшинств. Есть ли школы, где хотя бы начальное образование обеспеч</w:t>
      </w:r>
      <w:r w:rsidRPr="00B2619C">
        <w:t>и</w:t>
      </w:r>
      <w:r w:rsidRPr="00B2619C">
        <w:t>вается на языках национальных меньшинств? Делегация говорила о преподав</w:t>
      </w:r>
      <w:r w:rsidRPr="00B2619C">
        <w:t>а</w:t>
      </w:r>
      <w:r w:rsidRPr="00B2619C">
        <w:t>нии русского, английского и туркменского языков. Однако возможно, что н</w:t>
      </w:r>
      <w:r w:rsidRPr="00B2619C">
        <w:t>а</w:t>
      </w:r>
      <w:r w:rsidRPr="00B2619C">
        <w:t xml:space="preserve">циональные группы, говорящие на других языках, хотели бы организовать их изучение. Этот вопрос имеет значение для сохранения культуры и языка. </w:t>
      </w:r>
    </w:p>
    <w:p w:rsidR="00887FBE" w:rsidRPr="00B2619C" w:rsidRDefault="00887FBE" w:rsidP="00887FBE">
      <w:pPr>
        <w:pStyle w:val="SingleTxtGR"/>
      </w:pPr>
      <w:r>
        <w:t>42.</w:t>
      </w:r>
      <w:r>
        <w:tab/>
      </w:r>
      <w:r w:rsidRPr="00B2619C">
        <w:t>Делегация отметила, что прокуроры могут начать расследование по с</w:t>
      </w:r>
      <w:r w:rsidRPr="00B2619C">
        <w:t>о</w:t>
      </w:r>
      <w:r w:rsidRPr="00B2619C">
        <w:t>общениям печати. Однако участие средств массовой информации может в нек</w:t>
      </w:r>
      <w:r w:rsidRPr="00B2619C">
        <w:t>о</w:t>
      </w:r>
      <w:r w:rsidRPr="00B2619C">
        <w:t>торых случаях вызывать проблемы, так как люди будут бояться идти на контакт с представителями государственных органов, а освещение таких дел может з</w:t>
      </w:r>
      <w:r w:rsidRPr="00B2619C">
        <w:t>а</w:t>
      </w:r>
      <w:r w:rsidRPr="00B2619C">
        <w:t>труднить проведение справедливого суда. Правительство должно проявлять о</w:t>
      </w:r>
      <w:r w:rsidRPr="00B2619C">
        <w:t>с</w:t>
      </w:r>
      <w:r w:rsidRPr="00B2619C">
        <w:t>торожность в подходе к таким вопросам.</w:t>
      </w:r>
    </w:p>
    <w:p w:rsidR="00887FBE" w:rsidRPr="00B2619C" w:rsidRDefault="00887FBE" w:rsidP="00887FBE">
      <w:pPr>
        <w:pStyle w:val="SingleTxtGR"/>
      </w:pPr>
      <w:r>
        <w:t>43.</w:t>
      </w:r>
      <w:r>
        <w:tab/>
      </w:r>
      <w:r w:rsidRPr="00B2619C">
        <w:t>Он благодарит делегацию за ответ на вопросы о лицах без гражданства и отмечает ее заявление о том, что в Туркменистане нет беженцев. Он просит разъяснить причины такого положения, учитывая, что соседями Туркменистана я</w:t>
      </w:r>
      <w:r w:rsidRPr="00B2619C">
        <w:t>в</w:t>
      </w:r>
      <w:r w:rsidRPr="00B2619C">
        <w:t>ляются Афганистан и Иран.</w:t>
      </w:r>
    </w:p>
    <w:p w:rsidR="00887FBE" w:rsidRPr="00B2619C" w:rsidRDefault="00887FBE" w:rsidP="00887FBE">
      <w:pPr>
        <w:pStyle w:val="SingleTxtGR"/>
      </w:pPr>
      <w:r>
        <w:t>44.</w:t>
      </w:r>
      <w:r>
        <w:tab/>
      </w:r>
      <w:r w:rsidRPr="00B2619C">
        <w:t>Делегация отметила, что людям нужно знать  закон</w:t>
      </w:r>
      <w:r>
        <w:t>ы</w:t>
      </w:r>
      <w:r w:rsidRPr="00B2619C">
        <w:t xml:space="preserve"> и возможност</w:t>
      </w:r>
      <w:r>
        <w:t>и</w:t>
      </w:r>
      <w:r w:rsidRPr="00B2619C">
        <w:t xml:space="preserve"> о</w:t>
      </w:r>
      <w:r w:rsidRPr="00B2619C">
        <w:t>б</w:t>
      </w:r>
      <w:r w:rsidRPr="00B2619C">
        <w:t>ращаться к правосудию. Он желает подчеркнуть, что государство обязано и</w:t>
      </w:r>
      <w:r w:rsidRPr="00B2619C">
        <w:t>н</w:t>
      </w:r>
      <w:r w:rsidRPr="00B2619C">
        <w:t>формировать граждан об их правах, разъяснять им порядок представления о</w:t>
      </w:r>
      <w:r w:rsidRPr="00B2619C">
        <w:t>б</w:t>
      </w:r>
      <w:r w:rsidRPr="00B2619C">
        <w:t>ращений и помогать им разобраться в соответствующих вопросах и процед</w:t>
      </w:r>
      <w:r w:rsidRPr="00B2619C">
        <w:t>у</w:t>
      </w:r>
      <w:r w:rsidRPr="00B2619C">
        <w:t xml:space="preserve">рах. </w:t>
      </w:r>
    </w:p>
    <w:p w:rsidR="00887FBE" w:rsidRPr="00B2619C" w:rsidRDefault="00887FBE" w:rsidP="00887FBE">
      <w:pPr>
        <w:pStyle w:val="SingleTxtGR"/>
      </w:pPr>
      <w:r w:rsidRPr="00BF3C0E">
        <w:t>45.</w:t>
      </w:r>
      <w:r w:rsidRPr="00BF3C0E">
        <w:tab/>
      </w:r>
      <w:r w:rsidRPr="00B2619C">
        <w:rPr>
          <w:b/>
        </w:rPr>
        <w:t>Г-н Эрниязов</w:t>
      </w:r>
      <w:r w:rsidRPr="00B2619C">
        <w:t xml:space="preserve"> (Туркменистан) говорит, что все граждане Туркменистана имеют доступ к правосудию. В законодательных положениях о прокуратуре я</w:t>
      </w:r>
      <w:r w:rsidRPr="00B2619C">
        <w:t>с</w:t>
      </w:r>
      <w:r w:rsidRPr="00B2619C">
        <w:t>но говорится о том, что все государственные служащие обязаны строго пр</w:t>
      </w:r>
      <w:r w:rsidRPr="00B2619C">
        <w:t>и</w:t>
      </w:r>
      <w:r w:rsidRPr="00B2619C">
        <w:t>держиваться закона. Граждане также могут обращаться в профсоюзы, которые могут направлять запросы или обращения в соответствующие органы. Все з</w:t>
      </w:r>
      <w:r w:rsidRPr="00B2619C">
        <w:t>а</w:t>
      </w:r>
      <w:r w:rsidRPr="00B2619C">
        <w:t xml:space="preserve">конодательство осуществляется на координируемой основе. </w:t>
      </w:r>
    </w:p>
    <w:p w:rsidR="00887FBE" w:rsidRPr="00B2619C" w:rsidRDefault="00887FBE" w:rsidP="00887FBE">
      <w:pPr>
        <w:pStyle w:val="SingleTxtGR"/>
      </w:pPr>
      <w:r>
        <w:t>46.</w:t>
      </w:r>
      <w:r>
        <w:tab/>
        <w:t>Если г</w:t>
      </w:r>
      <w:r w:rsidRPr="00B2619C">
        <w:t>овор</w:t>
      </w:r>
      <w:r>
        <w:t>ить</w:t>
      </w:r>
      <w:r w:rsidRPr="00B2619C">
        <w:t xml:space="preserve"> о прописке и свободе передвижения, </w:t>
      </w:r>
      <w:r>
        <w:t xml:space="preserve">то </w:t>
      </w:r>
      <w:r w:rsidRPr="00B2619C">
        <w:t xml:space="preserve">следует отметить, что Конституция закрепляет право граждан жить там, где они пожелают. Эта система призвана оказывать помощь гражданам, </w:t>
      </w:r>
      <w:r>
        <w:t>с тем чтобы они</w:t>
      </w:r>
      <w:r w:rsidRPr="00B2619C">
        <w:t xml:space="preserve"> не испытыв</w:t>
      </w:r>
      <w:r w:rsidRPr="00B2619C">
        <w:t>а</w:t>
      </w:r>
      <w:r>
        <w:t>ли</w:t>
      </w:r>
      <w:r w:rsidRPr="00B2619C">
        <w:t xml:space="preserve"> трудностей в доступе к социальным и медицинским услугам. В Жилищном кодексе также четко указано, что граждане могут проживать в любом месте и свободно передвигат</w:t>
      </w:r>
      <w:r w:rsidRPr="00B2619C">
        <w:t>ь</w:t>
      </w:r>
      <w:r w:rsidRPr="00B2619C">
        <w:t xml:space="preserve">ся по территории страны. </w:t>
      </w:r>
    </w:p>
    <w:p w:rsidR="00887FBE" w:rsidRPr="00B2619C" w:rsidRDefault="00887FBE" w:rsidP="00887FBE">
      <w:pPr>
        <w:pStyle w:val="SingleTxtGR"/>
      </w:pPr>
      <w:r>
        <w:t>47.</w:t>
      </w:r>
      <w:r>
        <w:tab/>
      </w:r>
      <w:r w:rsidRPr="00B2619C">
        <w:t>Что касается статьи</w:t>
      </w:r>
      <w:r w:rsidRPr="00B2619C">
        <w:rPr>
          <w:lang w:val="en-US"/>
        </w:rPr>
        <w:t> </w:t>
      </w:r>
      <w:r w:rsidRPr="00B2619C">
        <w:t xml:space="preserve">177 Уголовного кодекса и "умышленных" действий, </w:t>
      </w:r>
      <w:r>
        <w:t xml:space="preserve">то </w:t>
      </w:r>
      <w:r w:rsidRPr="00B2619C">
        <w:t>в уголовном законодательстве Туркменистана это положение используется для установления уголовной ответственности. Эта статья применяется к уг</w:t>
      </w:r>
      <w:r w:rsidRPr="00B2619C">
        <w:t>о</w:t>
      </w:r>
      <w:r w:rsidRPr="00B2619C">
        <w:t>ловным делам, где есть заранее обдуманный умысел, а другие вопросы, такие как о</w:t>
      </w:r>
      <w:r w:rsidRPr="00B2619C">
        <w:t>п</w:t>
      </w:r>
      <w:r w:rsidRPr="00B2619C">
        <w:t>ределение степени опасности преступления, регулируются другими статьями Уголовного кодекса. Если преступление совершено без заранее обд</w:t>
      </w:r>
      <w:r w:rsidRPr="00B2619C">
        <w:t>у</w:t>
      </w:r>
      <w:r w:rsidRPr="00B2619C">
        <w:t>манного намерения, применяется другая статья.</w:t>
      </w:r>
    </w:p>
    <w:p w:rsidR="00887FBE" w:rsidRPr="00B2619C" w:rsidRDefault="00887FBE" w:rsidP="00887FBE">
      <w:pPr>
        <w:pStyle w:val="SingleTxtGR"/>
      </w:pPr>
      <w:r>
        <w:t>48.</w:t>
      </w:r>
      <w:r>
        <w:tab/>
      </w:r>
      <w:r w:rsidRPr="00B2619C">
        <w:t>В ответ на вопрос о прокурорах, юридических консультациях и роли журналистов, он говорит, что граждане могут сами выбирать, к кому обратит</w:t>
      </w:r>
      <w:r w:rsidRPr="00B2619C">
        <w:t>ь</w:t>
      </w:r>
      <w:r w:rsidRPr="00B2619C">
        <w:t xml:space="preserve">ся – в суд, к адвокату или </w:t>
      </w:r>
      <w:r>
        <w:t xml:space="preserve">к </w:t>
      </w:r>
      <w:r w:rsidRPr="00B2619C">
        <w:t xml:space="preserve">журналисту. </w:t>
      </w:r>
    </w:p>
    <w:p w:rsidR="00887FBE" w:rsidRPr="00B2619C" w:rsidRDefault="00887FBE" w:rsidP="00887FBE">
      <w:pPr>
        <w:pStyle w:val="SingleTxtGR"/>
      </w:pPr>
      <w:r>
        <w:t>49.</w:t>
      </w:r>
      <w:r>
        <w:tab/>
      </w:r>
      <w:r w:rsidRPr="00B2619C">
        <w:t>Когда средства массовой информации сообщают о нарушении закона, они иногда не называют конкретных подозреваемых. Если правоохранительные о</w:t>
      </w:r>
      <w:r w:rsidRPr="00B2619C">
        <w:t>р</w:t>
      </w:r>
      <w:r w:rsidRPr="00B2619C">
        <w:t>ганы, ознакомившись с материалом и проверив факты, обнаруживают, что пр</w:t>
      </w:r>
      <w:r w:rsidRPr="00B2619C">
        <w:t>е</w:t>
      </w:r>
      <w:r w:rsidRPr="00B2619C">
        <w:t>ступление действительно имело место, они могут возбудить уголовное рассл</w:t>
      </w:r>
      <w:r w:rsidRPr="00B2619C">
        <w:t>е</w:t>
      </w:r>
      <w:r w:rsidRPr="00B2619C">
        <w:t xml:space="preserve">дование. </w:t>
      </w:r>
    </w:p>
    <w:p w:rsidR="00887FBE" w:rsidRPr="00B2619C" w:rsidRDefault="00887FBE" w:rsidP="00887FBE">
      <w:pPr>
        <w:pStyle w:val="SingleTxtGR"/>
      </w:pPr>
      <w:r>
        <w:t>50.</w:t>
      </w:r>
      <w:r>
        <w:tab/>
      </w:r>
      <w:r w:rsidRPr="00B2619C">
        <w:t>В отношении консультаций по правам меньшинств законы о неправ</w:t>
      </w:r>
      <w:r w:rsidRPr="00B2619C">
        <w:t>и</w:t>
      </w:r>
      <w:r w:rsidRPr="00B2619C">
        <w:t>тельственных организациях и общественных объединениях предусматривают, что организации, где работают представители национальных меньшинств, м</w:t>
      </w:r>
      <w:r w:rsidRPr="00B2619C">
        <w:t>о</w:t>
      </w:r>
      <w:r w:rsidRPr="00B2619C">
        <w:t>гут выступать с предложениями или обращаться в государственные органы или мин</w:t>
      </w:r>
      <w:r w:rsidRPr="00B2619C">
        <w:t>и</w:t>
      </w:r>
      <w:r w:rsidRPr="00B2619C">
        <w:t xml:space="preserve">стерства по вопросам, вызывающим у них обеспокоенность. </w:t>
      </w:r>
    </w:p>
    <w:p w:rsidR="00887FBE" w:rsidRPr="00B2619C" w:rsidRDefault="00887FBE" w:rsidP="00887FBE">
      <w:pPr>
        <w:pStyle w:val="SingleTxtGR"/>
      </w:pPr>
      <w:r>
        <w:t>51.</w:t>
      </w:r>
      <w:r>
        <w:tab/>
      </w:r>
      <w:r w:rsidRPr="00B2619C">
        <w:t>В Законе 1999 года "Об обращениях граждан и порядке их рассмотрения" указано, что все граждане имеют право на обращение как в индивидуальном порядке, так и через общественные организации. В Законе "О политических партиях" 2011 года говорится, что если среди членов партии есть представит</w:t>
      </w:r>
      <w:r w:rsidRPr="00B2619C">
        <w:t>е</w:t>
      </w:r>
      <w:r w:rsidRPr="00B2619C">
        <w:t xml:space="preserve">ли национальных меньшинств, они имеют право обращаться в парламент или соответствующие министерства. </w:t>
      </w:r>
    </w:p>
    <w:p w:rsidR="00887FBE" w:rsidRPr="00B2619C" w:rsidRDefault="00887FBE" w:rsidP="00887FBE">
      <w:pPr>
        <w:pStyle w:val="SingleTxtGR"/>
      </w:pPr>
      <w:r>
        <w:t>52.</w:t>
      </w:r>
      <w:r>
        <w:tab/>
      </w:r>
      <w:r w:rsidRPr="00B2619C">
        <w:t xml:space="preserve">Отношения с проживающими в Туркменистане узбеками очень хорошие. Браки между узбеками и туркменами весьма распространены, многие узбеки занимают должности в государственных органах. </w:t>
      </w:r>
    </w:p>
    <w:p w:rsidR="00887FBE" w:rsidRPr="00B2619C" w:rsidRDefault="00887FBE" w:rsidP="00887FBE">
      <w:pPr>
        <w:pStyle w:val="SingleTxtGR"/>
      </w:pPr>
      <w:r w:rsidRPr="00BF3C0E">
        <w:t>53.</w:t>
      </w:r>
      <w:r w:rsidRPr="00BF3C0E">
        <w:tab/>
      </w:r>
      <w:r w:rsidRPr="00B2619C">
        <w:rPr>
          <w:b/>
        </w:rPr>
        <w:t>Г-н Оразов</w:t>
      </w:r>
      <w:r w:rsidRPr="00B2619C">
        <w:t xml:space="preserve"> (Туркменистан), отвечая на вопрос об официальных языках и языках обучения в школах, говорит, что русский и английский языки препод</w:t>
      </w:r>
      <w:r w:rsidRPr="00B2619C">
        <w:t>а</w:t>
      </w:r>
      <w:r w:rsidRPr="00B2619C">
        <w:t>ются во всех школах. В некоторых средних школах учащиеся помимо двух о</w:t>
      </w:r>
      <w:r w:rsidRPr="00B2619C">
        <w:t>с</w:t>
      </w:r>
      <w:r w:rsidRPr="00B2619C">
        <w:t>новных языков могут изучать и другой язык, например немецкий, францу</w:t>
      </w:r>
      <w:r w:rsidRPr="00B2619C">
        <w:t>з</w:t>
      </w:r>
      <w:r w:rsidRPr="00B2619C">
        <w:t>ский, арабский или фарси. Дети представителей национальных меньшинств обучаю</w:t>
      </w:r>
      <w:r w:rsidRPr="00B2619C">
        <w:t>т</w:t>
      </w:r>
      <w:r w:rsidRPr="00B2619C">
        <w:t>ся на своем языке в соответствии с учебной программой школы. Языки наци</w:t>
      </w:r>
      <w:r w:rsidRPr="00B2619C">
        <w:t>о</w:t>
      </w:r>
      <w:r w:rsidRPr="00B2619C">
        <w:t>нальных меньшинств преподаются в 127 школах. Прием в высшие учебные з</w:t>
      </w:r>
      <w:r w:rsidRPr="00B2619C">
        <w:t>а</w:t>
      </w:r>
      <w:r w:rsidRPr="00B2619C">
        <w:t>ведения проводится на основе объективных экзаменов независимо от наци</w:t>
      </w:r>
      <w:r w:rsidRPr="00B2619C">
        <w:t>о</w:t>
      </w:r>
      <w:r w:rsidRPr="00B2619C">
        <w:t xml:space="preserve">нальности абитуриента. </w:t>
      </w:r>
    </w:p>
    <w:p w:rsidR="00887FBE" w:rsidRPr="00B2619C" w:rsidRDefault="00887FBE" w:rsidP="00887FBE">
      <w:pPr>
        <w:pStyle w:val="SingleTxtGR"/>
      </w:pPr>
      <w:r w:rsidRPr="00BF3C0E">
        <w:t>54.</w:t>
      </w:r>
      <w:r w:rsidRPr="00BF3C0E">
        <w:tab/>
      </w:r>
      <w:r w:rsidRPr="00B2619C">
        <w:rPr>
          <w:b/>
        </w:rPr>
        <w:t>Г-н Айдогдыев</w:t>
      </w:r>
      <w:r w:rsidRPr="00B2619C">
        <w:t xml:space="preserve"> (Туркменистан) говорит, что основной приток беженцев наблюдался после гражданских войн в Таджикистане и Афганистане. Поскол</w:t>
      </w:r>
      <w:r w:rsidRPr="00B2619C">
        <w:t>ь</w:t>
      </w:r>
      <w:r w:rsidRPr="00B2619C">
        <w:t>ку сейчас в этих странах не ведется масштабных боевых действий, беженцев из них нет. Большинство беженцев из Афганистана вернулись домой, а оставшиеся в Туркменистане таджики получили вид на жительство или приняли туркме</w:t>
      </w:r>
      <w:r w:rsidRPr="00B2619C">
        <w:t>н</w:t>
      </w:r>
      <w:r w:rsidRPr="00B2619C">
        <w:t>ское гражданство. В настоящее время отделение УВКБ в Туркменистане совм</w:t>
      </w:r>
      <w:r w:rsidRPr="00B2619C">
        <w:t>е</w:t>
      </w:r>
      <w:r w:rsidRPr="00B2619C">
        <w:t>стно с правительством сосредоточило внимание на решении проблем лиц без гражданства. Сейчас в стране находятся 62 беженца, которые не хотят возвр</w:t>
      </w:r>
      <w:r w:rsidRPr="00B2619C">
        <w:t>а</w:t>
      </w:r>
      <w:r w:rsidRPr="00B2619C">
        <w:t>щаться домой или оставаться в Туркменистане, и отделение УВКБ пытается о</w:t>
      </w:r>
      <w:r w:rsidRPr="00B2619C">
        <w:t>р</w:t>
      </w:r>
      <w:r w:rsidRPr="00B2619C">
        <w:t xml:space="preserve">ганизовать их выезд в третьи страны. </w:t>
      </w:r>
    </w:p>
    <w:p w:rsidR="00887FBE" w:rsidRPr="00B2619C" w:rsidRDefault="00887FBE" w:rsidP="00887FBE">
      <w:pPr>
        <w:pStyle w:val="SingleTxtGR"/>
      </w:pPr>
      <w:r w:rsidRPr="00BF3C0E">
        <w:t>55.</w:t>
      </w:r>
      <w:r w:rsidRPr="00BF3C0E">
        <w:tab/>
      </w:r>
      <w:r w:rsidRPr="00B2619C">
        <w:rPr>
          <w:b/>
        </w:rPr>
        <w:t>Г-н Эвомсан</w:t>
      </w:r>
      <w:r w:rsidRPr="00B2619C">
        <w:t>, отметив, что Туркменистан входил в состав бывшего С</w:t>
      </w:r>
      <w:r w:rsidRPr="00B2619C">
        <w:t>о</w:t>
      </w:r>
      <w:r w:rsidRPr="00B2619C">
        <w:t>ветского Союза, который осуществлял программы обучения студентов из афр</w:t>
      </w:r>
      <w:r w:rsidRPr="00B2619C">
        <w:t>и</w:t>
      </w:r>
      <w:r w:rsidRPr="00B2619C">
        <w:t>канских стран, спрашивает о положении с расизмом в отношении лиц африка</w:t>
      </w:r>
      <w:r w:rsidRPr="00B2619C">
        <w:t>н</w:t>
      </w:r>
      <w:r w:rsidRPr="00B2619C">
        <w:t>ского происхождения в Туркменистане. Поскольку делегация отметила, что Туркменистан – это гостеприимное общество, он желает знать, как в стране о</w:t>
      </w:r>
      <w:r w:rsidRPr="00B2619C">
        <w:t>т</w:t>
      </w:r>
      <w:r w:rsidRPr="00B2619C">
        <w:t>носятся к лицам африканского происхождения и какие меры приняты для р</w:t>
      </w:r>
      <w:r w:rsidRPr="00B2619C">
        <w:t>е</w:t>
      </w:r>
      <w:r w:rsidRPr="00B2619C">
        <w:t xml:space="preserve">шения проблемы расизма, с которой сталкиваются другие бывшие советские республики. </w:t>
      </w:r>
    </w:p>
    <w:p w:rsidR="00887FBE" w:rsidRPr="00B2619C" w:rsidRDefault="00887FBE" w:rsidP="00887FBE">
      <w:pPr>
        <w:pStyle w:val="SingleTxtGR"/>
      </w:pPr>
      <w:r w:rsidRPr="00BF3C0E">
        <w:t>56.</w:t>
      </w:r>
      <w:r w:rsidRPr="00BF3C0E">
        <w:tab/>
      </w:r>
      <w:r w:rsidRPr="00B2619C">
        <w:rPr>
          <w:b/>
        </w:rPr>
        <w:t>Г-н Эрниязов</w:t>
      </w:r>
      <w:r w:rsidRPr="00B2619C">
        <w:t xml:space="preserve"> (Туркменистан) говорит, что расизма в его стране не было и нет. В Туркменистане лица африканского происхождения не составляют о</w:t>
      </w:r>
      <w:r w:rsidRPr="00B2619C">
        <w:t>т</w:t>
      </w:r>
      <w:r w:rsidRPr="00B2619C">
        <w:t>дельную национальную группу, они прибыли в Туркменистан по делам, и их права з</w:t>
      </w:r>
      <w:r w:rsidRPr="00B2619C">
        <w:t>а</w:t>
      </w:r>
      <w:r w:rsidRPr="00B2619C">
        <w:t>щищены Законом "О правовом положении иностранных граждан в Туркмен</w:t>
      </w:r>
      <w:r w:rsidRPr="00B2619C">
        <w:t>и</w:t>
      </w:r>
      <w:r w:rsidRPr="00B2619C">
        <w:t>стане", в котором говорится, что все права и льготы в соответствии с Констит</w:t>
      </w:r>
      <w:r w:rsidRPr="00B2619C">
        <w:t>у</w:t>
      </w:r>
      <w:r w:rsidRPr="00B2619C">
        <w:t>цией, такие как доступ к услугам здравоохранения, распространяются на находящихся в стране иностранных граждан. Понятие расизма чуждо нас</w:t>
      </w:r>
      <w:r w:rsidRPr="00B2619C">
        <w:t>е</w:t>
      </w:r>
      <w:r w:rsidRPr="00B2619C">
        <w:t>лению Туркменистана, его народ отличается гостеприимством и толерантн</w:t>
      </w:r>
      <w:r w:rsidRPr="00B2619C">
        <w:t>о</w:t>
      </w:r>
      <w:r w:rsidRPr="00B2619C">
        <w:t>стью и с уважением относится к представителям других национальностей. Он также о</w:t>
      </w:r>
      <w:r w:rsidRPr="00B2619C">
        <w:t>б</w:t>
      </w:r>
      <w:r w:rsidRPr="00B2619C">
        <w:t>ращает внимание на то, что в стране проводятся различные фестивали, посв</w:t>
      </w:r>
      <w:r w:rsidRPr="00B2619C">
        <w:t>я</w:t>
      </w:r>
      <w:r w:rsidRPr="00B2619C">
        <w:t>щенные культурному разнообразию.</w:t>
      </w:r>
    </w:p>
    <w:p w:rsidR="00887FBE" w:rsidRPr="00B2619C" w:rsidRDefault="00887FBE" w:rsidP="00887FBE">
      <w:pPr>
        <w:pStyle w:val="SingleTxtGR"/>
      </w:pPr>
      <w:r>
        <w:t>57.</w:t>
      </w:r>
      <w:r>
        <w:tab/>
      </w:r>
      <w:r w:rsidRPr="00B2619C">
        <w:t>В стране нет национальной группы, состоящей из лиц африканского пр</w:t>
      </w:r>
      <w:r w:rsidRPr="00B2619C">
        <w:t>о</w:t>
      </w:r>
      <w:r w:rsidRPr="00B2619C">
        <w:t>исхождения. Права всех иностранных граждан, находящихся на территории Туркменистана, защищены Законом "О правовом положении иностранных гр</w:t>
      </w:r>
      <w:r w:rsidRPr="00B2619C">
        <w:t>а</w:t>
      </w:r>
      <w:r w:rsidRPr="00B2619C">
        <w:t>ждан в Туркменистане", в котором говорится, что иностранные граждане в ра</w:t>
      </w:r>
      <w:r w:rsidRPr="00B2619C">
        <w:t>в</w:t>
      </w:r>
      <w:r w:rsidRPr="00B2619C">
        <w:t>ной степени пользуются всеми правами, закрепленными в Конституции. Ин</w:t>
      </w:r>
      <w:r w:rsidRPr="00B2619C">
        <w:t>о</w:t>
      </w:r>
      <w:r w:rsidRPr="00B2619C">
        <w:t>странные граждане находятся под защитой государства и на равной основе пользуются всеми услугами, в частности услугами здравоохранения. Туркме</w:t>
      </w:r>
      <w:r w:rsidRPr="00B2619C">
        <w:t>н</w:t>
      </w:r>
      <w:r w:rsidRPr="00B2619C">
        <w:t>ский народ отличается толерантностью и с уважением относится к представ</w:t>
      </w:r>
      <w:r w:rsidRPr="00B2619C">
        <w:t>и</w:t>
      </w:r>
      <w:r w:rsidRPr="00B2619C">
        <w:t xml:space="preserve">телям всех национальных и этнических групп. </w:t>
      </w:r>
    </w:p>
    <w:p w:rsidR="00887FBE" w:rsidRPr="00B2619C" w:rsidRDefault="00887FBE" w:rsidP="00887FBE">
      <w:pPr>
        <w:pStyle w:val="SingleTxtGR"/>
      </w:pPr>
      <w:r w:rsidRPr="00BF3C0E">
        <w:t>58.</w:t>
      </w:r>
      <w:r w:rsidRPr="00BF3C0E">
        <w:tab/>
      </w:r>
      <w:r w:rsidRPr="00B2619C">
        <w:rPr>
          <w:b/>
        </w:rPr>
        <w:t>Г-н де Гутт</w:t>
      </w:r>
      <w:r w:rsidRPr="00B2619C">
        <w:t>, отметив значение независимой судебной системы, гарант</w:t>
      </w:r>
      <w:r w:rsidRPr="00B2619C">
        <w:t>и</w:t>
      </w:r>
      <w:r w:rsidRPr="00B2619C">
        <w:t>рующей всем право на надлежащее судебное разбирательство, спрашивает, н</w:t>
      </w:r>
      <w:r w:rsidRPr="00B2619C">
        <w:t>а</w:t>
      </w:r>
      <w:r w:rsidRPr="00B2619C">
        <w:t xml:space="preserve">значает ли Президент Туркменистана </w:t>
      </w:r>
      <w:r>
        <w:t>Г</w:t>
      </w:r>
      <w:r w:rsidRPr="00B2619C">
        <w:t>енерального прокурора и судей с одо</w:t>
      </w:r>
      <w:r w:rsidRPr="00B2619C">
        <w:t>б</w:t>
      </w:r>
      <w:r w:rsidRPr="00B2619C">
        <w:t xml:space="preserve">рения парламента, как это происходит в случае с </w:t>
      </w:r>
      <w:r>
        <w:t>П</w:t>
      </w:r>
      <w:r w:rsidRPr="00B2619C">
        <w:t>редседателем Верховного суда. Он призывает государство-участник создать полностью независимую н</w:t>
      </w:r>
      <w:r w:rsidRPr="00B2619C">
        <w:t>а</w:t>
      </w:r>
      <w:r w:rsidRPr="00B2619C">
        <w:t>циональную комиссию по правам человека на основе Парижских принципов, как это было рекомендовано Советом по правам человека в рамках универсал</w:t>
      </w:r>
      <w:r w:rsidRPr="00B2619C">
        <w:t>ь</w:t>
      </w:r>
      <w:r w:rsidRPr="00B2619C">
        <w:t>ного периодического обзора. Он выражает удивление</w:t>
      </w:r>
      <w:r>
        <w:t xml:space="preserve"> по поводу</w:t>
      </w:r>
      <w:r w:rsidRPr="00B2619C">
        <w:t xml:space="preserve"> отсутстви</w:t>
      </w:r>
      <w:r>
        <w:t>я</w:t>
      </w:r>
      <w:r w:rsidRPr="00B2619C">
        <w:t xml:space="preserve"> ж</w:t>
      </w:r>
      <w:r w:rsidRPr="00B2619C">
        <w:t>а</w:t>
      </w:r>
      <w:r w:rsidRPr="00B2619C">
        <w:t>лоб на расовую дискриминацию, что необязательно является положительным фактом, поскольку трудно представить, что национальные предрассудки просто отсутствуют. В</w:t>
      </w:r>
      <w:r>
        <w:t xml:space="preserve"> </w:t>
      </w:r>
      <w:r w:rsidRPr="00B2619C">
        <w:t>связи с этим он отсылает делегацию к общей рекоменд</w:t>
      </w:r>
      <w:r w:rsidRPr="00B2619C">
        <w:t>а</w:t>
      </w:r>
      <w:r w:rsidRPr="00B2619C">
        <w:t>ции</w:t>
      </w:r>
      <w:r>
        <w:t> </w:t>
      </w:r>
      <w:r w:rsidRPr="00B2619C">
        <w:t>№</w:t>
      </w:r>
      <w:r>
        <w:t> </w:t>
      </w:r>
      <w:r w:rsidRPr="00B2619C">
        <w:t>31 Комитета о недопущении расовой дискриминации в системе уголо</w:t>
      </w:r>
      <w:r w:rsidRPr="00B2619C">
        <w:t>в</w:t>
      </w:r>
      <w:r w:rsidRPr="00B2619C">
        <w:t>ного пр</w:t>
      </w:r>
      <w:r w:rsidRPr="00B2619C">
        <w:t>а</w:t>
      </w:r>
      <w:r w:rsidRPr="00B2619C">
        <w:t xml:space="preserve">восудия. </w:t>
      </w:r>
    </w:p>
    <w:p w:rsidR="00887FBE" w:rsidRPr="00B2619C" w:rsidRDefault="00887FBE" w:rsidP="00887FBE">
      <w:pPr>
        <w:pStyle w:val="SingleTxtGR"/>
      </w:pPr>
      <w:r w:rsidRPr="00BF3C0E">
        <w:t>59.</w:t>
      </w:r>
      <w:r w:rsidRPr="00BF3C0E">
        <w:tab/>
      </w:r>
      <w:r w:rsidRPr="00B2619C">
        <w:rPr>
          <w:b/>
        </w:rPr>
        <w:t>Г-н Эрниязов</w:t>
      </w:r>
      <w:r w:rsidRPr="00B2619C">
        <w:t xml:space="preserve"> (Туркменистан) говорит, что </w:t>
      </w:r>
      <w:r>
        <w:t>Г</w:t>
      </w:r>
      <w:r w:rsidRPr="00B2619C">
        <w:t xml:space="preserve">енеральный прокурор, как и </w:t>
      </w:r>
      <w:r>
        <w:t>П</w:t>
      </w:r>
      <w:r w:rsidRPr="00B2619C">
        <w:t xml:space="preserve">редседатель Верховного суда, назначается </w:t>
      </w:r>
      <w:r>
        <w:t>п</w:t>
      </w:r>
      <w:r w:rsidRPr="00B2619C">
        <w:t>резидентом Республики по пре</w:t>
      </w:r>
      <w:r w:rsidRPr="00B2619C">
        <w:t>д</w:t>
      </w:r>
      <w:r w:rsidRPr="00B2619C">
        <w:t>варительному согласованию с парламентом. Порядок назначения судей н</w:t>
      </w:r>
      <w:r w:rsidRPr="00B2619C">
        <w:t>е</w:t>
      </w:r>
      <w:r w:rsidRPr="00B2619C">
        <w:t>сколько отличен. Квалификационная коллегия судей при суде дает оценку ка</w:t>
      </w:r>
      <w:r w:rsidRPr="00B2619C">
        <w:t>ж</w:t>
      </w:r>
      <w:r w:rsidRPr="00B2619C">
        <w:t xml:space="preserve">дому кандидату на должность судьи и представляет свои рекомендации </w:t>
      </w:r>
      <w:r>
        <w:t>П</w:t>
      </w:r>
      <w:r w:rsidRPr="00B2619C">
        <w:t>редс</w:t>
      </w:r>
      <w:r w:rsidRPr="00B2619C">
        <w:t>е</w:t>
      </w:r>
      <w:r w:rsidRPr="00B2619C">
        <w:t xml:space="preserve">дателю Верховного суда. Последний принимает решение </w:t>
      </w:r>
      <w:r>
        <w:t>и</w:t>
      </w:r>
      <w:r w:rsidRPr="00B2619C">
        <w:t xml:space="preserve"> сообщает</w:t>
      </w:r>
      <w:r>
        <w:t xml:space="preserve"> его п</w:t>
      </w:r>
      <w:r w:rsidRPr="00B2619C">
        <w:t>рез</w:t>
      </w:r>
      <w:r w:rsidRPr="00B2619C">
        <w:t>и</w:t>
      </w:r>
      <w:r w:rsidRPr="00B2619C">
        <w:t>денту Туркменистана, который и производит назначение судьи.</w:t>
      </w:r>
    </w:p>
    <w:p w:rsidR="00887FBE" w:rsidRPr="00B2619C" w:rsidRDefault="00887FBE" w:rsidP="00887FBE">
      <w:pPr>
        <w:pStyle w:val="SingleTxtGR"/>
      </w:pPr>
      <w:r w:rsidRPr="00BF3C0E">
        <w:t>60.</w:t>
      </w:r>
      <w:r w:rsidRPr="00BF3C0E">
        <w:tab/>
      </w:r>
      <w:r w:rsidRPr="00B2619C">
        <w:rPr>
          <w:b/>
        </w:rPr>
        <w:t>Г-жа Атаджанова</w:t>
      </w:r>
      <w:r w:rsidRPr="00B2619C">
        <w:t xml:space="preserve"> (Туркменистан) говорит, что государство-участник прилагает большие усилия для создания национальной комиссии по правам ч</w:t>
      </w:r>
      <w:r w:rsidRPr="00B2619C">
        <w:t>е</w:t>
      </w:r>
      <w:r w:rsidRPr="00B2619C">
        <w:t>ловека на основе Парижских принципов. Процесс начат в 2009 году, а его з</w:t>
      </w:r>
      <w:r w:rsidRPr="00B2619C">
        <w:t>а</w:t>
      </w:r>
      <w:r w:rsidRPr="00B2619C">
        <w:t>вершение планируется на конец 2012 года. Эта работа ведется в сотрудничестве с международными партнерами, включая учреждения Организации Объедине</w:t>
      </w:r>
      <w:r w:rsidRPr="00B2619C">
        <w:t>н</w:t>
      </w:r>
      <w:r w:rsidRPr="00B2619C">
        <w:t>ных Наций, Европейский союз и Организацию по вопросам безопасности и с</w:t>
      </w:r>
      <w:r w:rsidRPr="00B2619C">
        <w:t>о</w:t>
      </w:r>
      <w:r w:rsidRPr="00B2619C">
        <w:t>трудничества в Европе (ОБСЕ), и предусматривает проведение углубленного изучения института уполномоченного по правам человека. В</w:t>
      </w:r>
      <w:r w:rsidRPr="00B2619C">
        <w:rPr>
          <w:lang w:val="en-US"/>
        </w:rPr>
        <w:t> </w:t>
      </w:r>
      <w:r w:rsidRPr="00B2619C">
        <w:t>рамках этой раб</w:t>
      </w:r>
      <w:r w:rsidRPr="00B2619C">
        <w:t>о</w:t>
      </w:r>
      <w:r w:rsidRPr="00B2619C">
        <w:t>ты своим опытом делились европейские омбудсмены и парламентарии, а ОБСЕ оказывает техническую поддержку Национальному институту демократии и прав человека в совершенствовании порядка рассмотрения заявлений и обр</w:t>
      </w:r>
      <w:r w:rsidRPr="00B2619C">
        <w:t>а</w:t>
      </w:r>
      <w:r w:rsidRPr="00B2619C">
        <w:t xml:space="preserve">щений граждан, в том числе посредством более эффективного использования баз данных. </w:t>
      </w:r>
    </w:p>
    <w:p w:rsidR="00887FBE" w:rsidRPr="00B2619C" w:rsidRDefault="00887FBE" w:rsidP="00887FBE">
      <w:pPr>
        <w:pStyle w:val="SingleTxtGR"/>
      </w:pPr>
      <w:r w:rsidRPr="00BF3C0E">
        <w:t>61.</w:t>
      </w:r>
      <w:r w:rsidRPr="00BF3C0E">
        <w:tab/>
      </w:r>
      <w:r w:rsidRPr="00B2619C">
        <w:rPr>
          <w:b/>
        </w:rPr>
        <w:t>Г-н Мурильо Мартинес</w:t>
      </w:r>
      <w:r w:rsidRPr="00B2619C">
        <w:t xml:space="preserve"> высказывает обеспокоенность предполагаемой пра</w:t>
      </w:r>
      <w:r w:rsidRPr="00B2619C">
        <w:t>к</w:t>
      </w:r>
      <w:r w:rsidRPr="00B2619C">
        <w:t>тикой отслеживания происхождения граждан Туркменистана вплоть до третьего поколения и возможными последствиями этого в плане доступа к высшему образованию и высшим должностям на государственной службе. Он хотел бы п</w:t>
      </w:r>
      <w:r w:rsidRPr="00B2619C">
        <w:t>о</w:t>
      </w:r>
      <w:r w:rsidRPr="00B2619C">
        <w:t xml:space="preserve">лучить дополнительную информацию по этому вопросу. </w:t>
      </w:r>
    </w:p>
    <w:p w:rsidR="00887FBE" w:rsidRPr="00B2619C" w:rsidRDefault="00887FBE" w:rsidP="00887FBE">
      <w:pPr>
        <w:pStyle w:val="SingleTxtGR"/>
      </w:pPr>
      <w:r>
        <w:t>62.</w:t>
      </w:r>
      <w:r>
        <w:tab/>
      </w:r>
      <w:r w:rsidRPr="00B2619C">
        <w:t>В отношении примерно 7</w:t>
      </w:r>
      <w:r>
        <w:t> </w:t>
      </w:r>
      <w:r w:rsidRPr="00B2619C">
        <w:t>00</w:t>
      </w:r>
      <w:r>
        <w:t>0 </w:t>
      </w:r>
      <w:r w:rsidRPr="00B2619C">
        <w:t>лиц, принадлежащих к национальным меньшинствам, которые вернулись в Туркменистан после того, как уехали из него, он спрашивает, к какому национальному меньшинству они относятся и, прежде всего, почему они выехали из Туркменистана. Он ожидает результатов переписи населения 2012 года, которая, как он надеется, даст исчерпывающие свед</w:t>
      </w:r>
      <w:r w:rsidRPr="00B2619C">
        <w:t>е</w:t>
      </w:r>
      <w:r w:rsidRPr="00B2619C">
        <w:t xml:space="preserve">ния о национальном составе населения. </w:t>
      </w:r>
    </w:p>
    <w:p w:rsidR="00887FBE" w:rsidRPr="00B2619C" w:rsidRDefault="00887FBE" w:rsidP="00887FBE">
      <w:pPr>
        <w:pStyle w:val="SingleTxtGR"/>
      </w:pPr>
      <w:r w:rsidRPr="00BF3C0E">
        <w:t>63.</w:t>
      </w:r>
      <w:r w:rsidRPr="00BF3C0E">
        <w:tab/>
      </w:r>
      <w:r w:rsidRPr="00B2619C">
        <w:rPr>
          <w:b/>
        </w:rPr>
        <w:t>Г-н Эрниязов</w:t>
      </w:r>
      <w:r w:rsidRPr="00B2619C">
        <w:t xml:space="preserve"> (Туркменистан) говорит, что в стране не отслеживают прои</w:t>
      </w:r>
      <w:r w:rsidRPr="00B2619C">
        <w:t>с</w:t>
      </w:r>
      <w:r w:rsidRPr="00B2619C">
        <w:t>хождения граждан Туркменистана вплоть до третьего поколения. В</w:t>
      </w:r>
      <w:r w:rsidRPr="00B2619C">
        <w:rPr>
          <w:lang w:val="en-US"/>
        </w:rPr>
        <w:t> </w:t>
      </w:r>
      <w:r w:rsidRPr="00B2619C">
        <w:t>Трудовом кодексе перечислены пять документов, которые необходимо пред</w:t>
      </w:r>
      <w:r w:rsidRPr="00B2619C">
        <w:t>ъ</w:t>
      </w:r>
      <w:r w:rsidRPr="00B2619C">
        <w:t>явить при найме на работу, и отмечено, что работодатель не вправе требовать иных документов. Согласно Конституции высшее образование доступно всем гражданам без различия расы или национальности. Единственное требование к абитурие</w:t>
      </w:r>
      <w:r w:rsidRPr="00B2619C">
        <w:t>н</w:t>
      </w:r>
      <w:r w:rsidRPr="00B2619C">
        <w:t>там – они должны иметь свидетельство о среднем образовании. В</w:t>
      </w:r>
      <w:r w:rsidRPr="00B2619C">
        <w:rPr>
          <w:lang w:val="en-US"/>
        </w:rPr>
        <w:t> </w:t>
      </w:r>
      <w:r w:rsidRPr="00B2619C">
        <w:t xml:space="preserve">отсутствие этого свидетельства комиссия при высшем учебном заведении может </w:t>
      </w:r>
      <w:r>
        <w:t>разрешить им вместо этого</w:t>
      </w:r>
      <w:r w:rsidRPr="00B2619C">
        <w:t xml:space="preserve"> сдать вступительные экзамены.</w:t>
      </w:r>
    </w:p>
    <w:p w:rsidR="00887FBE" w:rsidRPr="00B2619C" w:rsidRDefault="00887FBE" w:rsidP="00887FBE">
      <w:pPr>
        <w:pStyle w:val="SingleTxtGR"/>
      </w:pPr>
      <w:r>
        <w:t>64.</w:t>
      </w:r>
      <w:r>
        <w:tab/>
      </w:r>
      <w:r w:rsidRPr="00B2619C">
        <w:t>В отношении представителей национальных меньшинств, возвраща</w:t>
      </w:r>
      <w:r w:rsidRPr="00B2619C">
        <w:t>ю</w:t>
      </w:r>
      <w:r w:rsidRPr="00B2619C">
        <w:t>щихся в Туркменистан, он говорит, что эти люди уезжали по разным причинам, в том числе в поисках более подходящей работы или к родственникам в другой стр</w:t>
      </w:r>
      <w:r w:rsidRPr="00B2619C">
        <w:t>а</w:t>
      </w:r>
      <w:r w:rsidRPr="00B2619C">
        <w:t>не. Однако зачастую им не хватало тех преимуществ, которые они имели в Туркменистане, таких как бесплатный газ и бензин, дешевые продукты пит</w:t>
      </w:r>
      <w:r w:rsidRPr="00B2619C">
        <w:t>а</w:t>
      </w:r>
      <w:r w:rsidRPr="00B2619C">
        <w:t>ния, и поэтому они решили вернуться. По его мнению, скорее всего именно этими причинами руководствовались упомянутые 7</w:t>
      </w:r>
      <w:r>
        <w:t> </w:t>
      </w:r>
      <w:r w:rsidRPr="00B2619C">
        <w:t>000 человек.</w:t>
      </w:r>
    </w:p>
    <w:p w:rsidR="00887FBE" w:rsidRPr="00B2619C" w:rsidRDefault="00887FBE" w:rsidP="00887FBE">
      <w:pPr>
        <w:pStyle w:val="SingleTxtGR"/>
      </w:pPr>
      <w:r w:rsidRPr="00BF3C0E">
        <w:t>65.</w:t>
      </w:r>
      <w:r w:rsidRPr="00BF3C0E">
        <w:tab/>
      </w:r>
      <w:r w:rsidRPr="00B2619C">
        <w:rPr>
          <w:b/>
        </w:rPr>
        <w:t>Г-н Васкес</w:t>
      </w:r>
      <w:r w:rsidRPr="00B2619C">
        <w:t xml:space="preserve"> выражает озабоченность формулировкой статьи</w:t>
      </w:r>
      <w:r w:rsidRPr="00B2619C">
        <w:rPr>
          <w:lang w:val="en-US"/>
        </w:rPr>
        <w:t> </w:t>
      </w:r>
      <w:r w:rsidRPr="00B2619C">
        <w:t>177 Уголо</w:t>
      </w:r>
      <w:r w:rsidRPr="00B2619C">
        <w:t>в</w:t>
      </w:r>
      <w:r w:rsidRPr="00B2619C">
        <w:t>ного кодекса, которая имеет слишком общий характер, что открывает возмо</w:t>
      </w:r>
      <w:r w:rsidRPr="00B2619C">
        <w:t>ж</w:t>
      </w:r>
      <w:r w:rsidRPr="00B2619C">
        <w:t>ность толкования ее положений в очень широком смысле, в том числе в ущерб защитникам прав человека и самим национальным меньшинствам. Перечисле</w:t>
      </w:r>
      <w:r w:rsidRPr="00B2619C">
        <w:t>н</w:t>
      </w:r>
      <w:r w:rsidRPr="00B2619C">
        <w:t>ные в статье деяния представляются значительно менее серьезными, чем по</w:t>
      </w:r>
      <w:r w:rsidRPr="00B2619C">
        <w:t>д</w:t>
      </w:r>
      <w:r w:rsidRPr="00B2619C">
        <w:t>стрекательство к расовой ненависти и дискриминации, упомянутое в статье 4 Конвенции. Имеются некоторые несоответствия в терминологии, использова</w:t>
      </w:r>
      <w:r w:rsidRPr="00B2619C">
        <w:t>н</w:t>
      </w:r>
      <w:r w:rsidRPr="00B2619C">
        <w:t>ной в статье</w:t>
      </w:r>
      <w:r w:rsidRPr="00B2619C">
        <w:rPr>
          <w:lang w:val="en-US"/>
        </w:rPr>
        <w:t> </w:t>
      </w:r>
      <w:r w:rsidRPr="00B2619C">
        <w:t>177, поэтому Комитету было бы желательно получить экземпляр Уголо</w:t>
      </w:r>
      <w:r w:rsidRPr="00B2619C">
        <w:t>в</w:t>
      </w:r>
      <w:r w:rsidRPr="00B2619C">
        <w:t xml:space="preserve">ного кодекса, с тем чтобы обеспечить квалифицированный перевод. </w:t>
      </w:r>
    </w:p>
    <w:p w:rsidR="00887FBE" w:rsidRPr="00B2619C" w:rsidRDefault="00887FBE" w:rsidP="00887FBE">
      <w:pPr>
        <w:pStyle w:val="SingleTxtGR"/>
      </w:pPr>
      <w:r>
        <w:t>66.</w:t>
      </w:r>
      <w:r>
        <w:tab/>
      </w:r>
      <w:r w:rsidRPr="00B2619C">
        <w:t>Он спрашивает, есть ли связь между мотивом подстрекательства к нас</w:t>
      </w:r>
      <w:r w:rsidRPr="00B2619C">
        <w:t>и</w:t>
      </w:r>
      <w:r w:rsidRPr="00B2619C">
        <w:t>лию, упомянутым делегацией в качестве возможного основания для введения ограничений на использование Интернета, и деяниями, указанными в ст</w:t>
      </w:r>
      <w:r w:rsidRPr="00B2619C">
        <w:t>а</w:t>
      </w:r>
      <w:r w:rsidRPr="00B2619C">
        <w:t>тье 177. Если это так, то появляется опасность того, что мотив подстрекател</w:t>
      </w:r>
      <w:r w:rsidRPr="00B2619C">
        <w:t>ь</w:t>
      </w:r>
      <w:r w:rsidRPr="00B2619C">
        <w:t>ства к н</w:t>
      </w:r>
      <w:r w:rsidRPr="00B2619C">
        <w:t>а</w:t>
      </w:r>
      <w:r w:rsidRPr="00B2619C">
        <w:t>силию может также толковаться расширительно, что может привести к массовым ограничениям доступа к Интернету, о чем сообщают некоторые о</w:t>
      </w:r>
      <w:r w:rsidRPr="00B2619C">
        <w:t>б</w:t>
      </w:r>
      <w:r w:rsidRPr="00B2619C">
        <w:t>щественные организац</w:t>
      </w:r>
      <w:r>
        <w:t xml:space="preserve">ии, доступ к сайтам которых был, по утверждениям, </w:t>
      </w:r>
      <w:r w:rsidRPr="00B2619C">
        <w:t>з</w:t>
      </w:r>
      <w:r w:rsidRPr="00B2619C">
        <w:t>а</w:t>
      </w:r>
      <w:r w:rsidRPr="00B2619C">
        <w:t>блокирован. Отметив важность свободы действий общественных орган</w:t>
      </w:r>
      <w:r w:rsidRPr="00B2619C">
        <w:t>и</w:t>
      </w:r>
      <w:r w:rsidRPr="00B2619C">
        <w:t>заций, он просит делегацию представить информацию о правилах введения огранич</w:t>
      </w:r>
      <w:r w:rsidRPr="00B2619C">
        <w:t>е</w:t>
      </w:r>
      <w:r w:rsidRPr="00B2619C">
        <w:t xml:space="preserve">ний на доступ к вебсайтам и </w:t>
      </w:r>
      <w:r>
        <w:t xml:space="preserve">об </w:t>
      </w:r>
      <w:r w:rsidRPr="00B2619C">
        <w:t xml:space="preserve">их практическом применении. </w:t>
      </w:r>
    </w:p>
    <w:p w:rsidR="00887FBE" w:rsidRPr="00B2619C" w:rsidRDefault="00887FBE" w:rsidP="00887FBE">
      <w:pPr>
        <w:pStyle w:val="SingleTxtGR"/>
        <w:pageBreakBefore/>
      </w:pPr>
      <w:r w:rsidRPr="00BF3C0E">
        <w:t>67.</w:t>
      </w:r>
      <w:r w:rsidRPr="00BF3C0E">
        <w:tab/>
      </w:r>
      <w:r w:rsidRPr="00B2619C">
        <w:rPr>
          <w:b/>
        </w:rPr>
        <w:t>Г-н Эрниязов</w:t>
      </w:r>
      <w:r w:rsidRPr="00B2619C">
        <w:t xml:space="preserve"> (Туркменистан) говорит, что, по-видимому, возникло нек</w:t>
      </w:r>
      <w:r w:rsidRPr="00B2619C">
        <w:t>о</w:t>
      </w:r>
      <w:r w:rsidRPr="00B2619C">
        <w:t>торое недопонимание в отношении формулировок в Уголовном кодексе. Для прояснения</w:t>
      </w:r>
      <w:r>
        <w:t xml:space="preserve"> этого</w:t>
      </w:r>
      <w:r w:rsidRPr="00B2619C">
        <w:t xml:space="preserve"> вопроса он еще раз зачитал формулировку статьи</w:t>
      </w:r>
      <w:r w:rsidRPr="00B2619C">
        <w:rPr>
          <w:lang w:val="en-US"/>
        </w:rPr>
        <w:t> </w:t>
      </w:r>
      <w:r w:rsidRPr="00B2619C">
        <w:t>177. Пр</w:t>
      </w:r>
      <w:r w:rsidRPr="00B2619C">
        <w:t>е</w:t>
      </w:r>
      <w:r w:rsidRPr="00B2619C">
        <w:t>ступлением также считается совершение деяний, указанных в этой статье, с помощью средств массовой информации или Интернета или посредством и</w:t>
      </w:r>
      <w:r w:rsidRPr="00B2619C">
        <w:t>с</w:t>
      </w:r>
      <w:r w:rsidRPr="00B2619C">
        <w:t>пользования насилия или его угрозы. По его мнению, использовать статью</w:t>
      </w:r>
      <w:r w:rsidRPr="00B2619C">
        <w:rPr>
          <w:lang w:val="en-US"/>
        </w:rPr>
        <w:t> </w:t>
      </w:r>
      <w:r w:rsidRPr="00B2619C">
        <w:t>177 против самих национальных меньшинств невозможно. Доступ в Интернет явл</w:t>
      </w:r>
      <w:r w:rsidRPr="00B2619C">
        <w:t>я</w:t>
      </w:r>
      <w:r w:rsidRPr="00B2619C">
        <w:t>ется свободным, и в связи с этим сообщения о блокировании вебсайтов будут расследованы. Ведется предварительная работа по приведению внутреннего з</w:t>
      </w:r>
      <w:r w:rsidRPr="00B2619C">
        <w:t>а</w:t>
      </w:r>
      <w:r w:rsidRPr="00B2619C">
        <w:t>конодательства о средствах массовой информации и Интернете в соответствие с междун</w:t>
      </w:r>
      <w:r w:rsidRPr="00B2619C">
        <w:t>а</w:t>
      </w:r>
      <w:r w:rsidRPr="00B2619C">
        <w:t xml:space="preserve">родным правом. </w:t>
      </w:r>
    </w:p>
    <w:p w:rsidR="00887FBE" w:rsidRPr="00B2619C" w:rsidRDefault="00887FBE" w:rsidP="00887FBE">
      <w:pPr>
        <w:pStyle w:val="SingleTxtGR"/>
      </w:pPr>
      <w:r w:rsidRPr="00BF3C0E">
        <w:t>68.</w:t>
      </w:r>
      <w:r w:rsidRPr="00BF3C0E">
        <w:tab/>
      </w:r>
      <w:r w:rsidRPr="00B2619C">
        <w:rPr>
          <w:b/>
        </w:rPr>
        <w:t>Г-н Амир</w:t>
      </w:r>
      <w:r w:rsidRPr="00B2619C">
        <w:t>, отметив, что делегация заявила о том, что в Туркменистане нет беженцев, спрашивает, предусмотрены ли Конституцией полномочия Пр</w:t>
      </w:r>
      <w:r w:rsidRPr="00B2619C">
        <w:t>е</w:t>
      </w:r>
      <w:r w:rsidRPr="00B2619C">
        <w:t xml:space="preserve">зидента принимать в гражданство и лишать его. </w:t>
      </w:r>
    </w:p>
    <w:p w:rsidR="00887FBE" w:rsidRPr="00B2619C" w:rsidRDefault="00887FBE" w:rsidP="00887FBE">
      <w:pPr>
        <w:pStyle w:val="SingleTxtGR"/>
      </w:pPr>
      <w:r w:rsidRPr="00BF3C0E">
        <w:t>69.</w:t>
      </w:r>
      <w:r w:rsidRPr="00BF3C0E">
        <w:tab/>
      </w:r>
      <w:r w:rsidRPr="00B2619C">
        <w:rPr>
          <w:b/>
        </w:rPr>
        <w:t>Г-н Эрниязов</w:t>
      </w:r>
      <w:r w:rsidRPr="00B2619C">
        <w:t xml:space="preserve"> (Туркменистан) говорит, что право Президента принимать в гражданство и лишать его действительно закреплено в Конституции. Это пр</w:t>
      </w:r>
      <w:r w:rsidRPr="00B2619C">
        <w:t>а</w:t>
      </w:r>
      <w:r w:rsidRPr="00B2619C">
        <w:t xml:space="preserve">во осуществляется наряду с действием Закона "О Президенте Туркменистана" и Закона "О гражданстве Туркменистана", в которых оговорены случаи, когда Президент имеет право принимать в гражданство или лишать его. </w:t>
      </w:r>
    </w:p>
    <w:p w:rsidR="00887FBE" w:rsidRPr="00B2619C" w:rsidRDefault="00887FBE" w:rsidP="00887FBE">
      <w:pPr>
        <w:pStyle w:val="SingleTxtGR"/>
      </w:pPr>
      <w:r w:rsidRPr="00BF3C0E">
        <w:t>70.</w:t>
      </w:r>
      <w:r w:rsidRPr="00BF3C0E">
        <w:tab/>
      </w:r>
      <w:r w:rsidRPr="00B2619C">
        <w:rPr>
          <w:b/>
        </w:rPr>
        <w:t>Г-н Дьякону</w:t>
      </w:r>
      <w:r w:rsidRPr="00B2619C">
        <w:t xml:space="preserve"> (Докладчик по стране) спрашивает, могут ли граждане св</w:t>
      </w:r>
      <w:r w:rsidRPr="00B2619C">
        <w:t>о</w:t>
      </w:r>
      <w:r w:rsidRPr="00B2619C">
        <w:t>бодно перемещаться из региона в регион и сохраняют ли они право на социал</w:t>
      </w:r>
      <w:r w:rsidRPr="00B2619C">
        <w:t>ь</w:t>
      </w:r>
      <w:r w:rsidRPr="00B2619C">
        <w:t>ные услуги на новом месте. Он предлагает следующие направления деятельн</w:t>
      </w:r>
      <w:r w:rsidRPr="00B2619C">
        <w:t>о</w:t>
      </w:r>
      <w:r w:rsidRPr="00B2619C">
        <w:t>сти государства-участника: отношения с меньшинствами должны быть улучш</w:t>
      </w:r>
      <w:r w:rsidRPr="00B2619C">
        <w:t>е</w:t>
      </w:r>
      <w:r w:rsidRPr="00B2619C">
        <w:t xml:space="preserve">ны и институционализированы; языки и культуры меньшинств необходимо поддерживать; необходим механизм представления обращений относительно дискриминации при осуществлении законодательства; необходимо улучшить общую ситуацию с демократией; обязательства, взятые на себя государством-участником в процессе периодического обзора, должны быть выполнены. </w:t>
      </w:r>
    </w:p>
    <w:p w:rsidR="00887FBE" w:rsidRPr="00B2619C" w:rsidRDefault="00887FBE" w:rsidP="00887FBE">
      <w:pPr>
        <w:pStyle w:val="SingleTxtGR"/>
      </w:pPr>
      <w:r w:rsidRPr="00BF3C0E">
        <w:t>71.</w:t>
      </w:r>
      <w:r w:rsidRPr="00BF3C0E">
        <w:tab/>
      </w:r>
      <w:r w:rsidRPr="00B2619C">
        <w:rPr>
          <w:b/>
        </w:rPr>
        <w:t>Г-н Эрниязов</w:t>
      </w:r>
      <w:r w:rsidRPr="00B2619C">
        <w:t xml:space="preserve"> (Туркменистан) подтверждает, что граждане могут св</w:t>
      </w:r>
      <w:r w:rsidRPr="00B2619C">
        <w:t>о</w:t>
      </w:r>
      <w:r w:rsidRPr="00B2619C">
        <w:t>бодно передвигаться по стране и при этом сохраняют право на социальные у</w:t>
      </w:r>
      <w:r w:rsidRPr="00B2619C">
        <w:t>с</w:t>
      </w:r>
      <w:r w:rsidRPr="00B2619C">
        <w:t>луги на новом месте. Он благодарит Комитет за замечания и рекомендации, к</w:t>
      </w:r>
      <w:r w:rsidRPr="00B2619C">
        <w:t>о</w:t>
      </w:r>
      <w:r w:rsidRPr="00B2619C">
        <w:t>торые б</w:t>
      </w:r>
      <w:r w:rsidRPr="00B2619C">
        <w:t>у</w:t>
      </w:r>
      <w:r w:rsidRPr="00B2619C">
        <w:t>дут полностью учтены. Его правительство твердо намерено укреплять сотрудничество с международными организациями; отношения между госуда</w:t>
      </w:r>
      <w:r w:rsidRPr="00B2619C">
        <w:t>р</w:t>
      </w:r>
      <w:r w:rsidRPr="00B2619C">
        <w:t>ством-участником и системой Организации Объединенных Наций опирается на принципы взаимной выгоды, учета национальных интересов и применения м</w:t>
      </w:r>
      <w:r w:rsidRPr="00B2619C">
        <w:t>е</w:t>
      </w:r>
      <w:r w:rsidRPr="00B2619C">
        <w:t>ждународных норм. Правительство по-прежнему будет делать все необходимое для приведения законодательства Туркменистана в соответствие с междунаро</w:t>
      </w:r>
      <w:r w:rsidRPr="00B2619C">
        <w:t>д</w:t>
      </w:r>
      <w:r w:rsidRPr="00B2619C">
        <w:t xml:space="preserve">ными нормами. </w:t>
      </w:r>
    </w:p>
    <w:p w:rsidR="00887FBE" w:rsidRPr="00B2619C" w:rsidRDefault="00887FBE" w:rsidP="00887FBE">
      <w:pPr>
        <w:pStyle w:val="SingleTxtGR"/>
        <w:rPr>
          <w:i/>
        </w:rPr>
      </w:pPr>
      <w:r w:rsidRPr="00B2619C">
        <w:rPr>
          <w:i/>
        </w:rPr>
        <w:t>Заседание закрывается в 13 ч.05 м.</w:t>
      </w:r>
    </w:p>
    <w:sectPr w:rsidR="00887FBE" w:rsidRPr="00B2619C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70" w:rsidRDefault="00FB1170">
      <w:r>
        <w:rPr>
          <w:lang w:val="en-US"/>
        </w:rPr>
        <w:tab/>
      </w:r>
      <w:r>
        <w:separator/>
      </w:r>
    </w:p>
  </w:endnote>
  <w:endnote w:type="continuationSeparator" w:id="0">
    <w:p w:rsidR="00FB1170" w:rsidRDefault="00FB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0" w:rsidRPr="009A6F4A" w:rsidRDefault="00FB117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GE.12-40991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0" w:rsidRPr="009A6F4A" w:rsidRDefault="00FB1170">
    <w:pPr>
      <w:pStyle w:val="Footer"/>
      <w:rPr>
        <w:lang w:val="en-US"/>
      </w:rPr>
    </w:pPr>
    <w:r>
      <w:rPr>
        <w:lang w:val="en-US"/>
      </w:rPr>
      <w:t>GE.12-40991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0" w:rsidRDefault="00FB1170" w:rsidP="00176208">
    <w:pPr>
      <w:pStyle w:val="FootnoteText"/>
      <w:pBdr>
        <w:bottom w:val="single" w:sz="4" w:space="1" w:color="auto"/>
      </w:pBdr>
      <w:ind w:right="-23"/>
      <w:rPr>
        <w:w w:val="100"/>
        <w:kern w:val="0"/>
      </w:rPr>
    </w:pPr>
  </w:p>
  <w:p w:rsidR="00FB1170" w:rsidRDefault="00FB1170" w:rsidP="00176208">
    <w:pPr>
      <w:pStyle w:val="FootnoteText"/>
      <w:ind w:right="-23"/>
      <w:rPr>
        <w:w w:val="100"/>
        <w:kern w:val="0"/>
      </w:rPr>
    </w:pPr>
  </w:p>
  <w:p w:rsidR="00FB1170" w:rsidRPr="00BA2D7A" w:rsidRDefault="00FB1170" w:rsidP="00176208">
    <w:pPr>
      <w:pStyle w:val="FootnoteText"/>
      <w:ind w:right="-23"/>
      <w:rPr>
        <w:w w:val="100"/>
        <w:kern w:val="0"/>
        <w:lang w:val="ru-RU"/>
      </w:rPr>
    </w:pPr>
    <w:r>
      <w:rPr>
        <w:w w:val="100"/>
        <w:kern w:val="0"/>
      </w:rPr>
      <w:tab/>
    </w:r>
    <w:r>
      <w:rPr>
        <w:w w:val="100"/>
        <w:kern w:val="0"/>
      </w:rPr>
      <w:tab/>
    </w:r>
    <w:r w:rsidRPr="00DF07DD">
      <w:rPr>
        <w:w w:val="100"/>
        <w:kern w:val="0"/>
        <w:lang w:val="ru-RU"/>
      </w:rPr>
      <w:t>В настоящий отчет могут вноситься поправки.</w:t>
    </w:r>
  </w:p>
  <w:p w:rsidR="00FB1170" w:rsidRPr="00DF07DD" w:rsidRDefault="00FB1170" w:rsidP="00BA2D7A">
    <w:pPr>
      <w:pStyle w:val="FootnoteText"/>
      <w:spacing w:before="120"/>
      <w:rPr>
        <w:w w:val="100"/>
        <w:kern w:val="0"/>
      </w:rPr>
    </w:pPr>
    <w:r w:rsidRPr="00BA2D7A">
      <w:rPr>
        <w:w w:val="100"/>
        <w:kern w:val="0"/>
        <w:lang w:val="ru-RU"/>
      </w:rPr>
      <w:tab/>
    </w:r>
    <w:r w:rsidRPr="00BA2D7A">
      <w:rPr>
        <w:w w:val="100"/>
        <w:kern w:val="0"/>
        <w:lang w:val="ru-RU"/>
      </w:rPr>
      <w:tab/>
    </w:r>
    <w:r w:rsidRPr="00DF07DD">
      <w:rPr>
        <w:w w:val="100"/>
        <w:kern w:val="0"/>
        <w:lang w:val="ru-RU"/>
      </w:rPr>
      <w:t xml:space="preserve">Поправки должны представляться на одном из рабочих языков. </w:t>
    </w:r>
    <w:r w:rsidRPr="00DF07DD">
      <w:rPr>
        <w:w w:val="100"/>
        <w:kern w:val="0"/>
      </w:rPr>
      <w:t xml:space="preserve">Они должны быть изложены в пояснительной записке, а также внесены в один из экземпляров отчета. Поправки следует направлять </w:t>
    </w:r>
    <w:r w:rsidRPr="00DF07DD">
      <w:rPr>
        <w:i/>
        <w:w w:val="100"/>
        <w:kern w:val="0"/>
      </w:rPr>
      <w:t>в течение одной недели с момента выпуска настоящего документа</w:t>
    </w:r>
    <w:r w:rsidRPr="00DF07DD">
      <w:rPr>
        <w:w w:val="100"/>
        <w:kern w:val="0"/>
      </w:rPr>
      <w:t xml:space="preserve"> в Группу редакционного контроля, комната E.4108, Дворец Наций, Женева.</w:t>
    </w:r>
  </w:p>
  <w:p w:rsidR="00FB1170" w:rsidRPr="00807204" w:rsidRDefault="00FB1170" w:rsidP="00BA2D7A">
    <w:pPr>
      <w:pStyle w:val="FootnoteText"/>
      <w:spacing w:before="120"/>
      <w:rPr>
        <w:w w:val="100"/>
        <w:kern w:val="0"/>
        <w:lang w:val="ru-RU"/>
      </w:rPr>
    </w:pPr>
    <w:r>
      <w:rPr>
        <w:sz w:val="20"/>
      </w:rPr>
      <w:tab/>
    </w:r>
    <w:r w:rsidRPr="00807204">
      <w:rPr>
        <w:w w:val="100"/>
        <w:kern w:val="0"/>
        <w:lang w:val="ru-RU"/>
      </w:rPr>
      <w:tab/>
      <w:t>Поправки к отчетам об открытых заседаниях Комите</w:t>
    </w:r>
    <w:r>
      <w:rPr>
        <w:w w:val="100"/>
        <w:kern w:val="0"/>
        <w:lang w:val="ru-RU"/>
      </w:rPr>
      <w:t>та на этой сессии будут сведены</w:t>
    </w:r>
    <w:r w:rsidRPr="006044FE">
      <w:rPr>
        <w:w w:val="100"/>
        <w:kern w:val="0"/>
        <w:lang w:val="ru-RU"/>
      </w:rPr>
      <w:br/>
    </w:r>
    <w:r w:rsidRPr="00807204">
      <w:rPr>
        <w:w w:val="100"/>
        <w:kern w:val="0"/>
        <w:lang w:val="ru-RU"/>
      </w:rPr>
      <w:t>в единое исправление, которое будет издано вскоре после окончания сессии</w:t>
    </w:r>
    <w:r>
      <w:rPr>
        <w:w w:val="100"/>
        <w:kern w:val="0"/>
        <w:lang w:val="ru-RU"/>
      </w:rPr>
      <w:t>.</w:t>
    </w:r>
  </w:p>
  <w:p w:rsidR="00FB1170" w:rsidRPr="009A6F4A" w:rsidRDefault="00FB1170">
    <w:pPr>
      <w:pStyle w:val="Footer"/>
      <w:rPr>
        <w:sz w:val="20"/>
        <w:lang w:val="en-US"/>
      </w:rPr>
    </w:pPr>
    <w:r>
      <w:rPr>
        <w:sz w:val="20"/>
        <w:lang w:val="en-US"/>
      </w:rPr>
      <w:t>GE.12-40991  (R)  070213  190213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70" w:rsidRPr="00F71F63" w:rsidRDefault="00FB117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B1170" w:rsidRPr="00F71F63" w:rsidRDefault="00FB117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B1170" w:rsidRPr="00635E86" w:rsidRDefault="00FB117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0" w:rsidRPr="005A734F" w:rsidRDefault="00FB1170">
    <w:pPr>
      <w:pStyle w:val="Header"/>
      <w:rPr>
        <w:lang w:val="en-US"/>
      </w:rPr>
    </w:pPr>
    <w:r>
      <w:rPr>
        <w:lang w:val="en-US"/>
      </w:rPr>
      <w:t>CERD/C/SR.2144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0" w:rsidRPr="009A6F4A" w:rsidRDefault="00FB1170">
    <w:pPr>
      <w:pStyle w:val="Header"/>
      <w:rPr>
        <w:lang w:val="en-US"/>
      </w:rPr>
    </w:pPr>
    <w:r>
      <w:rPr>
        <w:lang w:val="en-US"/>
      </w:rPr>
      <w:tab/>
      <w:t>CERD/C/SR.2144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40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34BC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4B32"/>
    <w:rsid w:val="000D6863"/>
    <w:rsid w:val="00117AEE"/>
    <w:rsid w:val="0012340F"/>
    <w:rsid w:val="00124EE5"/>
    <w:rsid w:val="001463F7"/>
    <w:rsid w:val="0015769C"/>
    <w:rsid w:val="00176208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6431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556E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2E35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44FE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204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55EB"/>
    <w:rsid w:val="00885630"/>
    <w:rsid w:val="00886B0F"/>
    <w:rsid w:val="00887FBE"/>
    <w:rsid w:val="00891C08"/>
    <w:rsid w:val="00897257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579B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43A3"/>
    <w:rsid w:val="00B0169F"/>
    <w:rsid w:val="00B05F21"/>
    <w:rsid w:val="00B14EA9"/>
    <w:rsid w:val="00B30A3C"/>
    <w:rsid w:val="00B62BC0"/>
    <w:rsid w:val="00B81305"/>
    <w:rsid w:val="00B97F81"/>
    <w:rsid w:val="00BA2D7A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3F5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07DD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55D81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30F7"/>
    <w:rsid w:val="00EE516D"/>
    <w:rsid w:val="00EF4D1B"/>
    <w:rsid w:val="00EF7295"/>
    <w:rsid w:val="00F069D1"/>
    <w:rsid w:val="00F1503D"/>
    <w:rsid w:val="00F15137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1170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12</Pages>
  <Words>5454</Words>
  <Characters>31093</Characters>
  <Application>Microsoft Office Word</Application>
  <DocSecurity>4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Sharkina</dc:creator>
  <cp:keywords/>
  <dc:description/>
  <cp:lastModifiedBy>Анна Киселева</cp:lastModifiedBy>
  <cp:revision>2</cp:revision>
  <cp:lastPrinted>1601-01-01T00:00:00Z</cp:lastPrinted>
  <dcterms:created xsi:type="dcterms:W3CDTF">2013-02-19T07:23:00Z</dcterms:created>
  <dcterms:modified xsi:type="dcterms:W3CDTF">2013-02-19T07:23:00Z</dcterms:modified>
</cp:coreProperties>
</file>