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CERD</w:t>
            </w:r>
            <w:proofErr w:type="spellEnd"/>
            <w:r w:rsidRPr="00D65A62"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proofErr w:type="spellStart"/>
            <w:r w:rsidR="005C236A">
              <w:t>C</w:t>
            </w:r>
            <w:proofErr w:type="spellEnd"/>
            <w:r w:rsidR="005C236A">
              <w:t>/</w:t>
            </w:r>
            <w:proofErr w:type="spellStart"/>
            <w:r w:rsidR="005C236A">
              <w:t>SR.1978</w:t>
            </w:r>
            <w:proofErr w:type="spellEnd"/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5C236A">
              <w:rPr>
                <w:sz w:val="20"/>
                <w:lang w:val="en-US"/>
              </w:rPr>
              <w:fldChar w:fldCharType="separate"/>
            </w:r>
            <w:r w:rsidR="005C236A">
              <w:rPr>
                <w:sz w:val="20"/>
                <w:lang w:val="en-US"/>
              </w:rPr>
              <w:t>15 June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BC2D2B" w:rsidRPr="005C236A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7E0172" w:rsidRPr="00CE44D9" w:rsidRDefault="007E0172" w:rsidP="007E017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ликвидации</w:t>
      </w:r>
      <w:r>
        <w:rPr>
          <w:b/>
          <w:sz w:val="24"/>
          <w:szCs w:val="24"/>
        </w:rPr>
        <w:br/>
        <w:t>расовой дискриминации</w:t>
      </w:r>
    </w:p>
    <w:p w:rsidR="007E0172" w:rsidRDefault="007E0172" w:rsidP="007E0172">
      <w:pPr>
        <w:spacing w:after="120"/>
        <w:rPr>
          <w:b/>
        </w:rPr>
      </w:pPr>
      <w:r>
        <w:rPr>
          <w:b/>
        </w:rPr>
        <w:t>Семьдесят шестая сессия</w:t>
      </w:r>
    </w:p>
    <w:p w:rsidR="007E0172" w:rsidRDefault="007E0172" w:rsidP="007E0172">
      <w:pPr>
        <w:spacing w:after="120"/>
      </w:pPr>
      <w:r>
        <w:rPr>
          <w:b/>
        </w:rPr>
        <w:t>Краткий отчет о</w:t>
      </w:r>
      <w:r w:rsidRPr="00CE44D9">
        <w:rPr>
          <w:b/>
        </w:rPr>
        <w:t xml:space="preserve"> 1978</w:t>
      </w:r>
      <w:r>
        <w:rPr>
          <w:b/>
        </w:rPr>
        <w:t>-м заседании</w:t>
      </w:r>
      <w:r>
        <w:t>,</w:t>
      </w:r>
      <w:r>
        <w:br/>
        <w:t>состоявшемся</w:t>
      </w:r>
      <w:r w:rsidRPr="00CE44D9">
        <w:t xml:space="preserve"> </w:t>
      </w:r>
      <w:r>
        <w:t>во</w:t>
      </w:r>
      <w:r w:rsidRPr="00CE44D9">
        <w:t xml:space="preserve"> </w:t>
      </w:r>
      <w:r>
        <w:t>Дворце</w:t>
      </w:r>
      <w:r w:rsidRPr="00CE44D9">
        <w:t xml:space="preserve"> </w:t>
      </w:r>
      <w:r>
        <w:t>Вильсона в Женеве,</w:t>
      </w:r>
      <w:r>
        <w:br/>
        <w:t>в четверг</w:t>
      </w:r>
      <w:r w:rsidRPr="00CE44D9">
        <w:t xml:space="preserve">, 18 </w:t>
      </w:r>
      <w:r>
        <w:t>февраля</w:t>
      </w:r>
      <w:r w:rsidRPr="00CE44D9">
        <w:t xml:space="preserve"> 2010</w:t>
      </w:r>
      <w:r>
        <w:t xml:space="preserve"> года, в 10 ч. 00 м.</w:t>
      </w:r>
    </w:p>
    <w:p w:rsidR="007E0172" w:rsidRPr="00CE44D9" w:rsidRDefault="007E0172" w:rsidP="007E0172">
      <w:pPr>
        <w:spacing w:after="120"/>
      </w:pPr>
      <w:r>
        <w:rPr>
          <w:i/>
        </w:rPr>
        <w:t>Председатель</w:t>
      </w:r>
      <w:r w:rsidRPr="00CE44D9">
        <w:t>:</w:t>
      </w:r>
      <w:r>
        <w:t xml:space="preserve"> г-н </w:t>
      </w:r>
      <w:proofErr w:type="spellStart"/>
      <w:r>
        <w:t>Кемаль</w:t>
      </w:r>
      <w:proofErr w:type="spellEnd"/>
    </w:p>
    <w:p w:rsidR="007E0172" w:rsidRPr="00CE44D9" w:rsidRDefault="007E0172" w:rsidP="007E0172">
      <w:pPr>
        <w:spacing w:before="360" w:after="240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7E0172" w:rsidRPr="00CE44D9" w:rsidRDefault="007E0172" w:rsidP="007E0172">
      <w:pPr>
        <w:pStyle w:val="SingleTxtGR"/>
      </w:pPr>
      <w:r>
        <w:t>Рассмотрение докладов, замечаний и сведений, представленных государствами-участниками по статье 9 Конвенции</w:t>
      </w:r>
      <w:r w:rsidRPr="00CE44D9">
        <w:t xml:space="preserve"> (</w:t>
      </w:r>
      <w:r>
        <w:rPr>
          <w:i/>
        </w:rPr>
        <w:t>продолжение</w:t>
      </w:r>
      <w:r w:rsidRPr="00CE44D9">
        <w:t>)</w:t>
      </w:r>
    </w:p>
    <w:p w:rsidR="007E0172" w:rsidRPr="00982F2A" w:rsidRDefault="007E0172" w:rsidP="009A48DA">
      <w:pPr>
        <w:pStyle w:val="SingleTxtGR"/>
        <w:ind w:left="1701" w:hanging="567"/>
        <w:jc w:val="left"/>
        <w:rPr>
          <w:i/>
          <w:iCs/>
          <w:spacing w:val="0"/>
          <w:w w:val="100"/>
          <w:kern w:val="0"/>
        </w:rPr>
      </w:pPr>
      <w:r w:rsidRPr="00982F2A">
        <w:rPr>
          <w:i/>
          <w:iCs/>
          <w:spacing w:val="0"/>
          <w:w w:val="100"/>
          <w:kern w:val="0"/>
        </w:rPr>
        <w:tab/>
        <w:t>Девятнадцатый и двадцатый периодические доклады Аргентины</w:t>
      </w:r>
      <w:r w:rsidR="009A48DA">
        <w:rPr>
          <w:i/>
          <w:iCs/>
          <w:spacing w:val="0"/>
          <w:w w:val="100"/>
          <w:kern w:val="0"/>
        </w:rPr>
        <w:br/>
      </w:r>
      <w:r w:rsidRPr="00982F2A">
        <w:rPr>
          <w:i/>
          <w:iCs/>
          <w:spacing w:val="0"/>
          <w:w w:val="100"/>
          <w:kern w:val="0"/>
        </w:rPr>
        <w:t>(продолж</w:t>
      </w:r>
      <w:r w:rsidRPr="00982F2A">
        <w:rPr>
          <w:i/>
          <w:iCs/>
          <w:spacing w:val="0"/>
          <w:w w:val="100"/>
          <w:kern w:val="0"/>
        </w:rPr>
        <w:t>е</w:t>
      </w:r>
      <w:r w:rsidRPr="00982F2A">
        <w:rPr>
          <w:i/>
          <w:iCs/>
          <w:spacing w:val="0"/>
          <w:w w:val="100"/>
          <w:kern w:val="0"/>
        </w:rPr>
        <w:t>ние)</w:t>
      </w:r>
    </w:p>
    <w:p w:rsidR="007E0172" w:rsidRPr="000944E2" w:rsidRDefault="007E0172" w:rsidP="007E0172">
      <w:pPr>
        <w:pStyle w:val="SingleTxtGR"/>
        <w:rPr>
          <w:i/>
        </w:rPr>
      </w:pPr>
      <w:r w:rsidRPr="00B552EA">
        <w:br w:type="page"/>
      </w:r>
      <w:r w:rsidRPr="000944E2">
        <w:rPr>
          <w:i/>
        </w:rPr>
        <w:t>Заседание открывается в 10 ч. 15 м.</w:t>
      </w:r>
    </w:p>
    <w:p w:rsidR="007E0172" w:rsidRPr="00145708" w:rsidRDefault="007E0172" w:rsidP="007E0172">
      <w:pPr>
        <w:pStyle w:val="H23GR"/>
      </w:pPr>
      <w:r w:rsidRPr="00145708">
        <w:tab/>
      </w:r>
      <w:r w:rsidRPr="00145708">
        <w:tab/>
      </w:r>
      <w:r>
        <w:t>Рассмотрение докладов, замечаний и сведений, представленных государствами-участниками по статье 9 Конвенции (пункт 6 повестки дня) (</w:t>
      </w:r>
      <w:r>
        <w:rPr>
          <w:i/>
        </w:rPr>
        <w:t>продолжение</w:t>
      </w:r>
      <w:r>
        <w:t>)</w:t>
      </w:r>
    </w:p>
    <w:p w:rsidR="007E0172" w:rsidRPr="000944E2" w:rsidRDefault="007E0172" w:rsidP="007E0172">
      <w:pPr>
        <w:pStyle w:val="H23GR"/>
        <w:rPr>
          <w:b w:val="0"/>
          <w:bCs/>
          <w:i/>
          <w:iCs/>
        </w:rPr>
      </w:pPr>
      <w:r w:rsidRPr="000944E2">
        <w:rPr>
          <w:b w:val="0"/>
          <w:bCs/>
          <w:i/>
          <w:iCs/>
        </w:rPr>
        <w:tab/>
      </w:r>
      <w:r w:rsidRPr="000944E2">
        <w:rPr>
          <w:b w:val="0"/>
          <w:bCs/>
          <w:i/>
          <w:iCs/>
        </w:rPr>
        <w:tab/>
        <w:t xml:space="preserve">Девятнадцатый и двадцатый периодические </w:t>
      </w:r>
      <w:r w:rsidR="00B30777">
        <w:rPr>
          <w:b w:val="0"/>
          <w:bCs/>
          <w:i/>
          <w:iCs/>
        </w:rPr>
        <w:t>доклады Аргентины (продолжение)</w:t>
      </w:r>
      <w:r w:rsidRPr="000944E2">
        <w:rPr>
          <w:b w:val="0"/>
          <w:bCs/>
          <w:i/>
          <w:iCs/>
        </w:rPr>
        <w:t xml:space="preserve"> (</w:t>
      </w:r>
      <w:proofErr w:type="spellStart"/>
      <w:r w:rsidRPr="000944E2">
        <w:rPr>
          <w:b w:val="0"/>
          <w:bCs/>
          <w:i/>
          <w:iCs/>
        </w:rPr>
        <w:t>CERD</w:t>
      </w:r>
      <w:proofErr w:type="spellEnd"/>
      <w:r w:rsidRPr="000944E2">
        <w:rPr>
          <w:b w:val="0"/>
          <w:bCs/>
          <w:i/>
          <w:iCs/>
        </w:rPr>
        <w:t>/</w:t>
      </w:r>
      <w:proofErr w:type="spellStart"/>
      <w:r w:rsidRPr="000944E2">
        <w:rPr>
          <w:b w:val="0"/>
          <w:bCs/>
          <w:i/>
          <w:iCs/>
        </w:rPr>
        <w:t>C</w:t>
      </w:r>
      <w:proofErr w:type="spellEnd"/>
      <w:r w:rsidRPr="000944E2">
        <w:rPr>
          <w:b w:val="0"/>
          <w:bCs/>
          <w:i/>
          <w:iCs/>
        </w:rPr>
        <w:t>/</w:t>
      </w:r>
      <w:proofErr w:type="spellStart"/>
      <w:r w:rsidRPr="000944E2">
        <w:rPr>
          <w:b w:val="0"/>
          <w:bCs/>
          <w:i/>
          <w:iCs/>
        </w:rPr>
        <w:t>ARG</w:t>
      </w:r>
      <w:proofErr w:type="spellEnd"/>
      <w:r w:rsidRPr="000944E2">
        <w:rPr>
          <w:b w:val="0"/>
          <w:bCs/>
          <w:i/>
          <w:iCs/>
        </w:rPr>
        <w:t xml:space="preserve">/19-20; </w:t>
      </w:r>
      <w:proofErr w:type="spellStart"/>
      <w:r w:rsidRPr="000944E2">
        <w:rPr>
          <w:b w:val="0"/>
          <w:bCs/>
          <w:i/>
          <w:iCs/>
        </w:rPr>
        <w:t>HRI</w:t>
      </w:r>
      <w:proofErr w:type="spellEnd"/>
      <w:r w:rsidRPr="000944E2">
        <w:rPr>
          <w:b w:val="0"/>
          <w:bCs/>
          <w:i/>
          <w:iCs/>
        </w:rPr>
        <w:t>/</w:t>
      </w:r>
      <w:proofErr w:type="spellStart"/>
      <w:r w:rsidRPr="000944E2">
        <w:rPr>
          <w:b w:val="0"/>
          <w:bCs/>
          <w:i/>
          <w:iCs/>
        </w:rPr>
        <w:t>CORE</w:t>
      </w:r>
      <w:proofErr w:type="spellEnd"/>
      <w:r w:rsidRPr="000944E2">
        <w:rPr>
          <w:b w:val="0"/>
          <w:bCs/>
          <w:i/>
          <w:iCs/>
        </w:rPr>
        <w:t>/1/</w:t>
      </w:r>
      <w:proofErr w:type="spellStart"/>
      <w:r w:rsidRPr="000944E2">
        <w:rPr>
          <w:b w:val="0"/>
          <w:bCs/>
          <w:i/>
          <w:iCs/>
        </w:rPr>
        <w:t>Add.74</w:t>
      </w:r>
      <w:proofErr w:type="spellEnd"/>
      <w:r w:rsidRPr="000944E2">
        <w:rPr>
          <w:b w:val="0"/>
          <w:bCs/>
          <w:i/>
          <w:iCs/>
        </w:rPr>
        <w:t xml:space="preserve">; </w:t>
      </w:r>
      <w:r w:rsidR="00B30777">
        <w:rPr>
          <w:b w:val="0"/>
          <w:bCs/>
          <w:i/>
          <w:iCs/>
        </w:rPr>
        <w:br/>
      </w:r>
      <w:proofErr w:type="spellStart"/>
      <w:r w:rsidRPr="000944E2">
        <w:rPr>
          <w:b w:val="0"/>
          <w:bCs/>
          <w:i/>
          <w:iCs/>
        </w:rPr>
        <w:t>CERD</w:t>
      </w:r>
      <w:proofErr w:type="spellEnd"/>
      <w:r w:rsidRPr="000944E2">
        <w:rPr>
          <w:b w:val="0"/>
          <w:bCs/>
          <w:i/>
          <w:iCs/>
        </w:rPr>
        <w:t>/</w:t>
      </w:r>
      <w:proofErr w:type="spellStart"/>
      <w:r w:rsidRPr="000944E2">
        <w:rPr>
          <w:b w:val="0"/>
          <w:bCs/>
          <w:i/>
          <w:iCs/>
        </w:rPr>
        <w:t>C</w:t>
      </w:r>
      <w:proofErr w:type="spellEnd"/>
      <w:r w:rsidRPr="000944E2">
        <w:rPr>
          <w:b w:val="0"/>
          <w:bCs/>
          <w:i/>
          <w:iCs/>
        </w:rPr>
        <w:t>/</w:t>
      </w:r>
      <w:proofErr w:type="spellStart"/>
      <w:r w:rsidRPr="000944E2">
        <w:rPr>
          <w:b w:val="0"/>
          <w:bCs/>
          <w:i/>
          <w:iCs/>
        </w:rPr>
        <w:t>ARG</w:t>
      </w:r>
      <w:proofErr w:type="spellEnd"/>
      <w:r w:rsidRPr="000944E2">
        <w:rPr>
          <w:b w:val="0"/>
          <w:bCs/>
          <w:i/>
          <w:iCs/>
        </w:rPr>
        <w:t>/</w:t>
      </w:r>
      <w:proofErr w:type="spellStart"/>
      <w:r w:rsidRPr="000944E2">
        <w:rPr>
          <w:b w:val="0"/>
          <w:bCs/>
          <w:i/>
          <w:iCs/>
        </w:rPr>
        <w:t>Q</w:t>
      </w:r>
      <w:proofErr w:type="spellEnd"/>
      <w:r w:rsidRPr="000944E2">
        <w:rPr>
          <w:b w:val="0"/>
          <w:bCs/>
          <w:i/>
          <w:iCs/>
        </w:rPr>
        <w:t xml:space="preserve">/19-20; </w:t>
      </w:r>
      <w:proofErr w:type="spellStart"/>
      <w:r w:rsidRPr="000944E2">
        <w:rPr>
          <w:b w:val="0"/>
          <w:bCs/>
          <w:i/>
          <w:iCs/>
        </w:rPr>
        <w:t>CERD</w:t>
      </w:r>
      <w:proofErr w:type="spellEnd"/>
      <w:r w:rsidRPr="000944E2">
        <w:rPr>
          <w:b w:val="0"/>
          <w:bCs/>
          <w:i/>
          <w:iCs/>
        </w:rPr>
        <w:t>/</w:t>
      </w:r>
      <w:proofErr w:type="spellStart"/>
      <w:r w:rsidRPr="000944E2">
        <w:rPr>
          <w:b w:val="0"/>
          <w:bCs/>
          <w:i/>
          <w:iCs/>
        </w:rPr>
        <w:t>C</w:t>
      </w:r>
      <w:proofErr w:type="spellEnd"/>
      <w:r w:rsidRPr="000944E2">
        <w:rPr>
          <w:b w:val="0"/>
          <w:bCs/>
          <w:i/>
          <w:iCs/>
        </w:rPr>
        <w:t>/</w:t>
      </w:r>
      <w:proofErr w:type="spellStart"/>
      <w:r w:rsidRPr="000944E2">
        <w:rPr>
          <w:b w:val="0"/>
          <w:bCs/>
          <w:i/>
          <w:iCs/>
        </w:rPr>
        <w:t>ARG</w:t>
      </w:r>
      <w:proofErr w:type="spellEnd"/>
      <w:r w:rsidRPr="000944E2">
        <w:rPr>
          <w:b w:val="0"/>
          <w:bCs/>
          <w:i/>
          <w:iCs/>
        </w:rPr>
        <w:t>/</w:t>
      </w:r>
      <w:proofErr w:type="spellStart"/>
      <w:r w:rsidRPr="000944E2">
        <w:rPr>
          <w:b w:val="0"/>
          <w:bCs/>
          <w:i/>
          <w:iCs/>
        </w:rPr>
        <w:t>Q</w:t>
      </w:r>
      <w:proofErr w:type="spellEnd"/>
      <w:r w:rsidRPr="000944E2">
        <w:rPr>
          <w:b w:val="0"/>
          <w:bCs/>
          <w:i/>
          <w:iCs/>
        </w:rPr>
        <w:t>/19-20 /</w:t>
      </w:r>
      <w:proofErr w:type="spellStart"/>
      <w:r w:rsidRPr="000944E2">
        <w:rPr>
          <w:b w:val="0"/>
          <w:bCs/>
          <w:i/>
          <w:iCs/>
        </w:rPr>
        <w:t>Add.1</w:t>
      </w:r>
      <w:proofErr w:type="spellEnd"/>
      <w:r w:rsidRPr="000944E2">
        <w:rPr>
          <w:b w:val="0"/>
          <w:bCs/>
          <w:i/>
          <w:iCs/>
        </w:rPr>
        <w:t xml:space="preserve">) </w:t>
      </w:r>
    </w:p>
    <w:p w:rsidR="007E0172" w:rsidRPr="000944E2" w:rsidRDefault="007E0172" w:rsidP="007E0172">
      <w:pPr>
        <w:pStyle w:val="SingleTxtGR"/>
        <w:rPr>
          <w:i/>
          <w:iCs/>
        </w:rPr>
      </w:pPr>
      <w:r w:rsidRPr="001E74C9">
        <w:rPr>
          <w:iCs/>
        </w:rPr>
        <w:t>1.</w:t>
      </w:r>
      <w:r w:rsidRPr="000944E2">
        <w:rPr>
          <w:i/>
          <w:iCs/>
        </w:rPr>
        <w:tab/>
        <w:t>По приглашению Председателя аргентинская делегация вновь занимает места за столом Комитета.</w:t>
      </w:r>
    </w:p>
    <w:p w:rsidR="007E0172" w:rsidRPr="004A2C35" w:rsidRDefault="007E0172" w:rsidP="007E0172">
      <w:pPr>
        <w:pStyle w:val="SingleTxtGR"/>
      </w:pPr>
      <w:r w:rsidRPr="004A2C35">
        <w:t>2.</w:t>
      </w:r>
      <w:r w:rsidRPr="004A2C35">
        <w:tab/>
      </w:r>
      <w:r w:rsidRPr="005D74CA">
        <w:rPr>
          <w:b/>
        </w:rPr>
        <w:t>Г-н Петер</w:t>
      </w:r>
      <w:r w:rsidRPr="004A2C35">
        <w:t xml:space="preserve"> спрашивает, все ли аргентинские граждане имеют доступ к правосудию на условиях равноправия и вне зависимости от их социального п</w:t>
      </w:r>
      <w:r w:rsidRPr="004A2C35">
        <w:t>о</w:t>
      </w:r>
      <w:r w:rsidRPr="004A2C35">
        <w:t>ложения или района проживания, будь он сельский или городской. Ссылаясь на пункты 59-68 рассматриваемого доклада (</w:t>
      </w:r>
      <w:proofErr w:type="spellStart"/>
      <w:r w:rsidRPr="004A2C35">
        <w:t>CERD</w:t>
      </w:r>
      <w:proofErr w:type="spellEnd"/>
      <w:r w:rsidRPr="004A2C35">
        <w:t>/</w:t>
      </w:r>
      <w:proofErr w:type="spellStart"/>
      <w:r w:rsidRPr="004A2C35">
        <w:t>C</w:t>
      </w:r>
      <w:proofErr w:type="spellEnd"/>
      <w:r w:rsidRPr="004A2C35">
        <w:t>/</w:t>
      </w:r>
      <w:proofErr w:type="spellStart"/>
      <w:r w:rsidRPr="004A2C35">
        <w:t>ARG</w:t>
      </w:r>
      <w:proofErr w:type="spellEnd"/>
      <w:r w:rsidRPr="004A2C35">
        <w:t>/19-20) о службах бе</w:t>
      </w:r>
      <w:r w:rsidRPr="004A2C35">
        <w:t>с</w:t>
      </w:r>
      <w:r w:rsidRPr="004A2C35">
        <w:t>платной юридической помощи, созданных Национальным институтом по бор</w:t>
      </w:r>
      <w:r w:rsidRPr="004A2C35">
        <w:t>ь</w:t>
      </w:r>
      <w:r w:rsidRPr="004A2C35">
        <w:t>бе с дискриминацией, ксенофобией и расизмом (</w:t>
      </w:r>
      <w:proofErr w:type="spellStart"/>
      <w:r w:rsidRPr="004A2C35">
        <w:t>ИНАДИ</w:t>
      </w:r>
      <w:proofErr w:type="spellEnd"/>
      <w:r w:rsidRPr="004A2C35">
        <w:t>), он был бы признат</w:t>
      </w:r>
      <w:r w:rsidRPr="004A2C35">
        <w:t>е</w:t>
      </w:r>
      <w:r w:rsidRPr="004A2C35">
        <w:t>лен за информацию о количестве заключений по юридическим вопросам, кот</w:t>
      </w:r>
      <w:r w:rsidRPr="004A2C35">
        <w:t>о</w:t>
      </w:r>
      <w:r w:rsidRPr="004A2C35">
        <w:t>рое было запрошено у этого органа с августа 2007 года, и за получение стат</w:t>
      </w:r>
      <w:r w:rsidRPr="004A2C35">
        <w:t>и</w:t>
      </w:r>
      <w:r w:rsidRPr="004A2C35">
        <w:t>стики с разбивкой по регионам в целях оценки внедрения этого органа на н</w:t>
      </w:r>
      <w:r w:rsidRPr="004A2C35">
        <w:t>а</w:t>
      </w:r>
      <w:r w:rsidRPr="004A2C35">
        <w:t>циональном уровне. Он также хотел бы узнать, исходят ли некоторые жалобы от членов неблагополучных общин, включая коренных народов, и какие крит</w:t>
      </w:r>
      <w:r w:rsidRPr="004A2C35">
        <w:t>е</w:t>
      </w:r>
      <w:r w:rsidRPr="004A2C35">
        <w:t>рии следует выполнить для получения возможности пользоваться бесплатной юридической помощью. Кроме того, он спрашивает, имеется ли в государстве-участнике достаточное число юристов для охвата всей национальной террит</w:t>
      </w:r>
      <w:r w:rsidRPr="004A2C35">
        <w:t>о</w:t>
      </w:r>
      <w:r w:rsidRPr="004A2C35">
        <w:t>рии и реагирования на потребности населения численностью более чем 40 ми</w:t>
      </w:r>
      <w:r w:rsidRPr="004A2C35">
        <w:t>л</w:t>
      </w:r>
      <w:r w:rsidRPr="004A2C35">
        <w:t>лионов жителей. Используются ли иногда вспомогательные пункты юридич</w:t>
      </w:r>
      <w:r w:rsidRPr="004A2C35">
        <w:t>е</w:t>
      </w:r>
      <w:r w:rsidRPr="004A2C35">
        <w:t>ской помощи в сельских районах? Кроме того, адаптирована ли доступная юр</w:t>
      </w:r>
      <w:r w:rsidRPr="004A2C35">
        <w:t>и</w:t>
      </w:r>
      <w:r w:rsidRPr="004A2C35">
        <w:t>дическая помощь по телефону для крестьян, которые не обязательно имеют доступ к линии телефонной связи, и могут ли те лица, которые ее лишены, пользоваться данным видом помощи за счет других средств?</w:t>
      </w:r>
    </w:p>
    <w:p w:rsidR="007E0172" w:rsidRPr="004A2C35" w:rsidRDefault="007E0172" w:rsidP="007E0172">
      <w:pPr>
        <w:pStyle w:val="SingleTxtGR"/>
      </w:pPr>
      <w:r w:rsidRPr="004A2C35">
        <w:t>3.</w:t>
      </w:r>
      <w:r w:rsidRPr="004A2C35">
        <w:tab/>
        <w:t>Отмечая большое число учреждений, созданных правительством для г</w:t>
      </w:r>
      <w:r w:rsidRPr="004A2C35">
        <w:t>а</w:t>
      </w:r>
      <w:r w:rsidRPr="004A2C35">
        <w:t>рантирования защиты основополагающих прав на всей территории страны, среди которых такие как Национальный институт по борьбе с дискриминацией, ксенофобией и расизмом (</w:t>
      </w:r>
      <w:proofErr w:type="spellStart"/>
      <w:r w:rsidRPr="004A2C35">
        <w:t>ИНАДИ</w:t>
      </w:r>
      <w:proofErr w:type="spellEnd"/>
      <w:r w:rsidRPr="004A2C35">
        <w:t>), Национальный институт по делам коре</w:t>
      </w:r>
      <w:r w:rsidRPr="004A2C35">
        <w:t>н</w:t>
      </w:r>
      <w:r w:rsidRPr="004A2C35">
        <w:t>ных народов (</w:t>
      </w:r>
      <w:proofErr w:type="spellStart"/>
      <w:r w:rsidRPr="004A2C35">
        <w:t>ИНАИ</w:t>
      </w:r>
      <w:proofErr w:type="spellEnd"/>
      <w:r w:rsidRPr="004A2C35">
        <w:t>), Национальный совет по делам женщин, Национальная консультативная комиссия по интеграции инвалидов (</w:t>
      </w:r>
      <w:proofErr w:type="spellStart"/>
      <w:r w:rsidRPr="004A2C35">
        <w:t>КОНАДИС</w:t>
      </w:r>
      <w:proofErr w:type="spellEnd"/>
      <w:r w:rsidRPr="004A2C35">
        <w:t>), а также Се</w:t>
      </w:r>
      <w:r w:rsidRPr="004A2C35">
        <w:t>к</w:t>
      </w:r>
      <w:r w:rsidRPr="004A2C35">
        <w:t>ретариат по правам человека Министерства юстиции, безопасности и прав ч</w:t>
      </w:r>
      <w:r w:rsidRPr="004A2C35">
        <w:t>е</w:t>
      </w:r>
      <w:r w:rsidRPr="004A2C35">
        <w:t>ловека (доклад, пункт 15 и последующие), г-н Петер хотел бы узнать, коорд</w:t>
      </w:r>
      <w:r w:rsidRPr="004A2C35">
        <w:t>и</w:t>
      </w:r>
      <w:r w:rsidRPr="004A2C35">
        <w:t>нируется ли деятельность этих различных механизмов на центральном уровне в целях избежание какого-либо дублирования в их работе. Если это так, то благ</w:t>
      </w:r>
      <w:r w:rsidRPr="004A2C35">
        <w:t>о</w:t>
      </w:r>
      <w:r w:rsidRPr="004A2C35">
        <w:t>приятно ли воспринимают провинциальные власти их присутствие на местном уровне, или же они полагают, что эти органы навязаны им правительством. Н</w:t>
      </w:r>
      <w:r w:rsidRPr="004A2C35">
        <w:t>а</w:t>
      </w:r>
      <w:r w:rsidRPr="004A2C35">
        <w:t>конец, обладают ли эти органы конституционным статусом, или же беспер</w:t>
      </w:r>
      <w:r w:rsidRPr="004A2C35">
        <w:t>е</w:t>
      </w:r>
      <w:r w:rsidRPr="004A2C35">
        <w:t>бойность их деятельности поставлена под угрозу в случае изменения политич</w:t>
      </w:r>
      <w:r w:rsidRPr="004A2C35">
        <w:t>е</w:t>
      </w:r>
      <w:r w:rsidRPr="004A2C35">
        <w:t>ского большинства?</w:t>
      </w:r>
    </w:p>
    <w:p w:rsidR="007E0172" w:rsidRPr="004A2C35" w:rsidRDefault="007E0172" w:rsidP="007E0172">
      <w:pPr>
        <w:pStyle w:val="SingleTxtGR"/>
      </w:pPr>
      <w:r w:rsidRPr="004A2C35">
        <w:t>4.</w:t>
      </w:r>
      <w:r w:rsidRPr="004A2C35">
        <w:tab/>
      </w:r>
      <w:r w:rsidRPr="005D74CA">
        <w:rPr>
          <w:b/>
        </w:rPr>
        <w:t xml:space="preserve">Г-н </w:t>
      </w:r>
      <w:proofErr w:type="spellStart"/>
      <w:r w:rsidRPr="005D74CA">
        <w:rPr>
          <w:b/>
        </w:rPr>
        <w:t>Торнберри</w:t>
      </w:r>
      <w:proofErr w:type="spellEnd"/>
      <w:r w:rsidRPr="004A2C35">
        <w:t xml:space="preserve"> выражает удовлетворение тем, что в рассматриваемом докладе даются многочисленные примеры судебной практики, в частности, по индивидуальным и коллективным правам.</w:t>
      </w:r>
    </w:p>
    <w:p w:rsidR="007E0172" w:rsidRPr="004A2C35" w:rsidRDefault="007E0172" w:rsidP="007E0172">
      <w:pPr>
        <w:pStyle w:val="SingleTxtGR"/>
      </w:pPr>
      <w:r w:rsidRPr="004A2C35">
        <w:t>5.</w:t>
      </w:r>
      <w:r w:rsidRPr="004A2C35">
        <w:tab/>
        <w:t>Подчеркивая, что Аргентина часто воспринимается в мире как страна е</w:t>
      </w:r>
      <w:r w:rsidRPr="004A2C35">
        <w:t>в</w:t>
      </w:r>
      <w:r w:rsidRPr="004A2C35">
        <w:t>ропейской иммиграции, очень слабо заселенная коренными народами, он спр</w:t>
      </w:r>
      <w:r w:rsidRPr="004A2C35">
        <w:t>а</w:t>
      </w:r>
      <w:r w:rsidRPr="004A2C35">
        <w:t>шивает, соответствует ли это описание восприятию, которое имеется у самой страны в этом отношении.</w:t>
      </w:r>
    </w:p>
    <w:p w:rsidR="007E0172" w:rsidRPr="004A2C35" w:rsidRDefault="007E0172" w:rsidP="007E0172">
      <w:pPr>
        <w:pStyle w:val="SingleTxtGR"/>
      </w:pPr>
      <w:r w:rsidRPr="004A2C35">
        <w:t>6.</w:t>
      </w:r>
      <w:r w:rsidRPr="004A2C35">
        <w:tab/>
        <w:t xml:space="preserve">Г-н </w:t>
      </w:r>
      <w:proofErr w:type="spellStart"/>
      <w:r w:rsidRPr="004A2C35">
        <w:t>Торнберри</w:t>
      </w:r>
      <w:proofErr w:type="spellEnd"/>
      <w:r w:rsidRPr="004A2C35">
        <w:t xml:space="preserve"> хотел бы узнать, какой ход дал </w:t>
      </w:r>
      <w:proofErr w:type="spellStart"/>
      <w:r w:rsidRPr="004A2C35">
        <w:t>ИНОДИ</w:t>
      </w:r>
      <w:proofErr w:type="spellEnd"/>
      <w:r w:rsidRPr="004A2C35">
        <w:t xml:space="preserve"> жалобе, напра</w:t>
      </w:r>
      <w:r w:rsidRPr="004A2C35">
        <w:t>в</w:t>
      </w:r>
      <w:r w:rsidRPr="004A2C35">
        <w:t xml:space="preserve">ленной ему группой цыган –  многочисленной группы населения в Аргентине – по поводу телевизионного сериала </w:t>
      </w:r>
      <w:r w:rsidR="00B30777">
        <w:t>"</w:t>
      </w:r>
      <w:proofErr w:type="spellStart"/>
      <w:r w:rsidRPr="004A2C35">
        <w:t>S</w:t>
      </w:r>
      <w:r w:rsidR="00B30777">
        <w:t>oy</w:t>
      </w:r>
      <w:proofErr w:type="spellEnd"/>
      <w:r w:rsidR="00B30777">
        <w:t xml:space="preserve"> </w:t>
      </w:r>
      <w:proofErr w:type="spellStart"/>
      <w:r w:rsidR="00B30777">
        <w:t>Gitano</w:t>
      </w:r>
      <w:proofErr w:type="spellEnd"/>
      <w:r w:rsidR="00B30777">
        <w:t>"</w:t>
      </w:r>
      <w:r w:rsidRPr="004A2C35">
        <w:t>, который был расценен как дискриминационный по отношении к их общине, учитывая, что этот орган у</w:t>
      </w:r>
      <w:r w:rsidRPr="004A2C35">
        <w:t>с</w:t>
      </w:r>
      <w:r w:rsidRPr="004A2C35">
        <w:t>тановил десятимесячный срок для рассмотрения данной жалобы в 2005 году.</w:t>
      </w:r>
    </w:p>
    <w:p w:rsidR="007E0172" w:rsidRPr="004A2C35" w:rsidRDefault="007E0172" w:rsidP="007E0172">
      <w:pPr>
        <w:pStyle w:val="SingleTxtGR"/>
      </w:pPr>
      <w:r w:rsidRPr="004A2C35">
        <w:t>7.</w:t>
      </w:r>
      <w:r w:rsidRPr="004A2C35">
        <w:tab/>
        <w:t xml:space="preserve">Г-н </w:t>
      </w:r>
      <w:proofErr w:type="spellStart"/>
      <w:r w:rsidRPr="004A2C35">
        <w:t>Торнберри</w:t>
      </w:r>
      <w:proofErr w:type="spellEnd"/>
      <w:r w:rsidRPr="004A2C35">
        <w:t xml:space="preserve"> полагает, что для того чтобы реально продвигать межкул</w:t>
      </w:r>
      <w:r w:rsidRPr="004A2C35">
        <w:t>ь</w:t>
      </w:r>
      <w:r w:rsidRPr="004A2C35">
        <w:t>турный диалог и поощрять взаимоуважение, было бы желательно, чтобы пре</w:t>
      </w:r>
      <w:r w:rsidRPr="004A2C35">
        <w:t>д</w:t>
      </w:r>
      <w:r w:rsidRPr="004A2C35">
        <w:t>ставители доминирующей группы населения имели возможность изучать языки групп меньшинств таким же образом, как и школьники из числа коренного н</w:t>
      </w:r>
      <w:r w:rsidRPr="004A2C35">
        <w:t>а</w:t>
      </w:r>
      <w:r w:rsidRPr="004A2C35">
        <w:t>селения или из числа меньшинств изучают испанский язык. По его мнению, это является средством закладывания основ для межкультурного и двуязычного о</w:t>
      </w:r>
      <w:r w:rsidRPr="004A2C35">
        <w:t>б</w:t>
      </w:r>
      <w:r w:rsidRPr="004A2C35">
        <w:t xml:space="preserve">разования.  </w:t>
      </w:r>
    </w:p>
    <w:p w:rsidR="007E0172" w:rsidRPr="004A2C35" w:rsidRDefault="007E0172" w:rsidP="007E0172">
      <w:pPr>
        <w:pStyle w:val="SingleTxtGR"/>
      </w:pPr>
      <w:r w:rsidRPr="004A2C35">
        <w:t>8.</w:t>
      </w:r>
      <w:r w:rsidRPr="004A2C35">
        <w:tab/>
        <w:t>Выражая удовлетворение тем, что государство-участник сделало заявл</w:t>
      </w:r>
      <w:r w:rsidRPr="004A2C35">
        <w:t>е</w:t>
      </w:r>
      <w:r w:rsidRPr="004A2C35">
        <w:t xml:space="preserve">ние, предусмотренное статьей 14 Конвенции, г-н </w:t>
      </w:r>
      <w:proofErr w:type="spellStart"/>
      <w:r w:rsidRPr="004A2C35">
        <w:t>Торнберри</w:t>
      </w:r>
      <w:proofErr w:type="spellEnd"/>
      <w:r w:rsidRPr="004A2C35">
        <w:t xml:space="preserve"> хотел бы узнать, знает ли гражданское общество о существовании предназначенной для него процедуры подачи индивидуальных жалоб</w:t>
      </w:r>
    </w:p>
    <w:p w:rsidR="007E0172" w:rsidRPr="004A2C35" w:rsidRDefault="007E0172" w:rsidP="007E0172">
      <w:pPr>
        <w:pStyle w:val="SingleTxtGR"/>
      </w:pPr>
      <w:r w:rsidRPr="004A2C35">
        <w:t>9.</w:t>
      </w:r>
      <w:r w:rsidRPr="004A2C35">
        <w:tab/>
        <w:t xml:space="preserve">Г-н </w:t>
      </w:r>
      <w:proofErr w:type="spellStart"/>
      <w:r w:rsidRPr="004A2C35">
        <w:t>Торнберри</w:t>
      </w:r>
      <w:proofErr w:type="spellEnd"/>
      <w:r w:rsidRPr="004A2C35">
        <w:t xml:space="preserve"> просит аргентинскую делегацию указать, какие последс</w:t>
      </w:r>
      <w:r w:rsidRPr="004A2C35">
        <w:t>т</w:t>
      </w:r>
      <w:r w:rsidRPr="004A2C35">
        <w:t>вия имела ратификация Конвенции № 169 Международной организации труда (МОТ) о коренных народах и народах, ведущих племенной образ жизни, в гос</w:t>
      </w:r>
      <w:r w:rsidRPr="004A2C35">
        <w:t>у</w:t>
      </w:r>
      <w:r w:rsidRPr="004A2C35">
        <w:t>дарстве-участнике, и какова его позиция по вопросу о праве на самоопредел</w:t>
      </w:r>
      <w:r w:rsidRPr="004A2C35">
        <w:t>е</w:t>
      </w:r>
      <w:r w:rsidRPr="004A2C35">
        <w:t>ние. Он также просит ее сообщить членам Комитета, предусмотрены ли сан</w:t>
      </w:r>
      <w:r w:rsidRPr="004A2C35">
        <w:t>к</w:t>
      </w:r>
      <w:r w:rsidRPr="004A2C35">
        <w:t>ции в случае посягательства на земельную собственность коренного населения или их обезземеливания (</w:t>
      </w:r>
      <w:proofErr w:type="spellStart"/>
      <w:r w:rsidRPr="004A2C35">
        <w:t>illegal</w:t>
      </w:r>
      <w:proofErr w:type="spellEnd"/>
      <w:r w:rsidRPr="004A2C35">
        <w:t xml:space="preserve"> </w:t>
      </w:r>
      <w:proofErr w:type="spellStart"/>
      <w:r w:rsidRPr="004A2C35">
        <w:t>trespass</w:t>
      </w:r>
      <w:proofErr w:type="spellEnd"/>
      <w:r w:rsidRPr="004A2C35">
        <w:t xml:space="preserve"> </w:t>
      </w:r>
      <w:proofErr w:type="spellStart"/>
      <w:r w:rsidRPr="004A2C35">
        <w:t>or</w:t>
      </w:r>
      <w:proofErr w:type="spellEnd"/>
      <w:r w:rsidRPr="004A2C35">
        <w:t xml:space="preserve"> </w:t>
      </w:r>
      <w:proofErr w:type="spellStart"/>
      <w:r w:rsidRPr="004A2C35">
        <w:t>usurpation</w:t>
      </w:r>
      <w:proofErr w:type="spellEnd"/>
      <w:r w:rsidRPr="004A2C35">
        <w:t xml:space="preserve"> </w:t>
      </w:r>
      <w:proofErr w:type="spellStart"/>
      <w:r w:rsidRPr="004A2C35">
        <w:t>of</w:t>
      </w:r>
      <w:proofErr w:type="spellEnd"/>
      <w:r w:rsidRPr="004A2C35">
        <w:t xml:space="preserve"> </w:t>
      </w:r>
      <w:proofErr w:type="spellStart"/>
      <w:r w:rsidRPr="004A2C35">
        <w:t>indig</w:t>
      </w:r>
      <w:proofErr w:type="spellEnd"/>
      <w:r w:rsidRPr="004A2C35">
        <w:t xml:space="preserve"> </w:t>
      </w:r>
      <w:proofErr w:type="spellStart"/>
      <w:r w:rsidRPr="004A2C35">
        <w:t>lands</w:t>
      </w:r>
      <w:proofErr w:type="spellEnd"/>
      <w:r w:rsidRPr="004A2C35">
        <w:t>).</w:t>
      </w:r>
    </w:p>
    <w:p w:rsidR="007E0172" w:rsidRPr="004A2C35" w:rsidRDefault="007E0172" w:rsidP="007E0172">
      <w:pPr>
        <w:pStyle w:val="SingleTxtGR"/>
      </w:pPr>
      <w:r w:rsidRPr="004A2C35">
        <w:t>10.</w:t>
      </w:r>
      <w:r w:rsidRPr="004A2C35">
        <w:tab/>
      </w:r>
      <w:r w:rsidRPr="005D74CA">
        <w:rPr>
          <w:b/>
        </w:rPr>
        <w:t xml:space="preserve">Г-н </w:t>
      </w:r>
      <w:proofErr w:type="spellStart"/>
      <w:r w:rsidRPr="005D74CA">
        <w:rPr>
          <w:b/>
        </w:rPr>
        <w:t>Моргадо</w:t>
      </w:r>
      <w:proofErr w:type="spellEnd"/>
      <w:r w:rsidRPr="004A2C35">
        <w:t xml:space="preserve"> (Аргентина) говорит, что хотя в состав аргентинской дел</w:t>
      </w:r>
      <w:r w:rsidRPr="004A2C35">
        <w:t>е</w:t>
      </w:r>
      <w:r w:rsidRPr="004A2C35">
        <w:t xml:space="preserve">гации входят только мужчины, женщины широко представлены в политической жизни его страны, как об этом свидетельствует тот факт, что в настоящее время Президентом является г-жа Кристина </w:t>
      </w:r>
      <w:proofErr w:type="spellStart"/>
      <w:r w:rsidRPr="004A2C35">
        <w:t>Фернандес</w:t>
      </w:r>
      <w:proofErr w:type="spellEnd"/>
      <w:r w:rsidRPr="004A2C35">
        <w:t xml:space="preserve"> де </w:t>
      </w:r>
      <w:proofErr w:type="spellStart"/>
      <w:r w:rsidRPr="004A2C35">
        <w:t>Киршнер</w:t>
      </w:r>
      <w:proofErr w:type="spellEnd"/>
      <w:r w:rsidRPr="004A2C35">
        <w:t xml:space="preserve">. </w:t>
      </w:r>
    </w:p>
    <w:p w:rsidR="007E0172" w:rsidRPr="004A2C35" w:rsidRDefault="007E0172" w:rsidP="007E0172">
      <w:pPr>
        <w:pStyle w:val="SingleTxtGR"/>
      </w:pPr>
      <w:r w:rsidRPr="004A2C35">
        <w:t>11.</w:t>
      </w:r>
      <w:r w:rsidRPr="004A2C35">
        <w:tab/>
        <w:t xml:space="preserve">Г-н </w:t>
      </w:r>
      <w:proofErr w:type="spellStart"/>
      <w:r w:rsidRPr="004A2C35">
        <w:t>Моргадо</w:t>
      </w:r>
      <w:proofErr w:type="spellEnd"/>
      <w:r w:rsidRPr="004A2C35">
        <w:t xml:space="preserve"> объясняет, что для аргентинского правительства особенную важность представляет борьба на национальном и международном уровнях со всеми формами дискриминации без каких-либо исключений, в том числе с р</w:t>
      </w:r>
      <w:r w:rsidRPr="004A2C35">
        <w:t>а</w:t>
      </w:r>
      <w:r w:rsidRPr="004A2C35">
        <w:t>сизмом и расовой дискриминацией. Для этого правительство стремится вн</w:t>
      </w:r>
      <w:r w:rsidRPr="004A2C35">
        <w:t>е</w:t>
      </w:r>
      <w:r w:rsidRPr="004A2C35">
        <w:t>дрить соответствующие меры и разработать глобальную и всеобъемлющую п</w:t>
      </w:r>
      <w:r w:rsidRPr="004A2C35">
        <w:t>о</w:t>
      </w:r>
      <w:r w:rsidRPr="004A2C35">
        <w:t>литику без отвержения при этом особенностей каждой группы населения.</w:t>
      </w:r>
    </w:p>
    <w:p w:rsidR="007E0172" w:rsidRPr="004A2C35" w:rsidRDefault="007E0172" w:rsidP="007E0172">
      <w:pPr>
        <w:pStyle w:val="SingleTxtGR"/>
      </w:pPr>
      <w:r w:rsidRPr="004A2C35">
        <w:t>12.</w:t>
      </w:r>
      <w:r w:rsidRPr="004A2C35">
        <w:tab/>
      </w:r>
      <w:r w:rsidRPr="005D74CA">
        <w:rPr>
          <w:b/>
        </w:rPr>
        <w:t xml:space="preserve">Г-н </w:t>
      </w:r>
      <w:proofErr w:type="spellStart"/>
      <w:r w:rsidRPr="005D74CA">
        <w:rPr>
          <w:b/>
        </w:rPr>
        <w:t>Фернандес</w:t>
      </w:r>
      <w:proofErr w:type="spellEnd"/>
      <w:r w:rsidRPr="004A2C35">
        <w:t xml:space="preserve"> (Аргентина) говорит, что Аргентина познала глубокий кризис по причине разрушения в 2001 году </w:t>
      </w:r>
      <w:proofErr w:type="spellStart"/>
      <w:r w:rsidRPr="004A2C35">
        <w:t>неолиберальной</w:t>
      </w:r>
      <w:proofErr w:type="spellEnd"/>
      <w:r w:rsidRPr="004A2C35">
        <w:t xml:space="preserve"> экономической системы, вследствие которого она оказалась не в состоянии возместить свой внешний долг, а в стране был достигнут беспрецедентный уровень безработ</w:t>
      </w:r>
      <w:r w:rsidRPr="004A2C35">
        <w:t>и</w:t>
      </w:r>
      <w:r w:rsidRPr="004A2C35">
        <w:t>цы. В этой связи аргентинское правительство выбрало новую экономическую модель, основанную на восстановлении своего производительного потенциала и суверенной разработки своих ресурсов, которая принесла плоды: между 2003 и 2008 годами экономический рост достиг 8%, уровень безработицы снизился с 53% до 20%, уровень безработицы – с 20% примерно до 9%, тогда как мин</w:t>
      </w:r>
      <w:r w:rsidRPr="004A2C35">
        <w:t>и</w:t>
      </w:r>
      <w:r w:rsidRPr="004A2C35">
        <w:t>мальная зарплата выросла с 300 до 1 500 песо. Пенсии отныне индексируются на базе стоимости жизни, а семьи могут претендовать на семейные субсидии в размере около 180 песо ежемесячно на каждого ребенка. Аргентинское прав</w:t>
      </w:r>
      <w:r w:rsidRPr="004A2C35">
        <w:t>и</w:t>
      </w:r>
      <w:r w:rsidRPr="004A2C35">
        <w:t>тельство намерено создать единое смешанное общество без различий по пр</w:t>
      </w:r>
      <w:r w:rsidRPr="004A2C35">
        <w:t>и</w:t>
      </w:r>
      <w:r w:rsidRPr="004A2C35">
        <w:t xml:space="preserve">знаку расы или цвета кожи. </w:t>
      </w:r>
    </w:p>
    <w:p w:rsidR="007E0172" w:rsidRPr="004A2C35" w:rsidRDefault="007E0172" w:rsidP="007E0172">
      <w:pPr>
        <w:pStyle w:val="SingleTxtGR"/>
      </w:pPr>
      <w:r w:rsidRPr="004A2C35">
        <w:t>13.</w:t>
      </w:r>
      <w:r w:rsidRPr="004A2C35">
        <w:tab/>
        <w:t xml:space="preserve">Основной проблемой, с которой сталкивается страна, является вопрос о возвращении земель коренным народам. </w:t>
      </w:r>
      <w:proofErr w:type="spellStart"/>
      <w:r w:rsidRPr="004A2C35">
        <w:t>ИНАИ</w:t>
      </w:r>
      <w:proofErr w:type="spellEnd"/>
      <w:r w:rsidRPr="004A2C35">
        <w:t xml:space="preserve"> является органом, отвечающим за это направление, в частности за кадастровый учет соответствующих земель и разработку проектов экономического развития в интересах коренных народов, повышение значения их исторического и культурного наследия и гарантиров</w:t>
      </w:r>
      <w:r w:rsidRPr="004A2C35">
        <w:t>а</w:t>
      </w:r>
      <w:r w:rsidRPr="004A2C35">
        <w:t>ние их регистрации в Национальном реестре коренных общин (</w:t>
      </w:r>
      <w:proofErr w:type="spellStart"/>
      <w:r w:rsidRPr="004A2C35">
        <w:t>РЕНАСИ</w:t>
      </w:r>
      <w:proofErr w:type="spellEnd"/>
      <w:r w:rsidRPr="004A2C35">
        <w:t>). На основании статьи 75 аргентинской Конституции Национальный институт по д</w:t>
      </w:r>
      <w:r w:rsidRPr="004A2C35">
        <w:t>е</w:t>
      </w:r>
      <w:r w:rsidRPr="004A2C35">
        <w:t>лам коренных народов (</w:t>
      </w:r>
      <w:proofErr w:type="spellStart"/>
      <w:r w:rsidRPr="004A2C35">
        <w:t>ИНАИ</w:t>
      </w:r>
      <w:proofErr w:type="spellEnd"/>
      <w:r w:rsidRPr="004A2C35">
        <w:t>) координирует работу всех имеющихся механи</w:t>
      </w:r>
      <w:r w:rsidRPr="004A2C35">
        <w:t>з</w:t>
      </w:r>
      <w:r w:rsidRPr="004A2C35">
        <w:t xml:space="preserve">мов в целях выполнения конституционного предписания </w:t>
      </w:r>
      <w:r w:rsidR="00B30777">
        <w:t>"</w:t>
      </w:r>
      <w:r w:rsidRPr="004A2C35">
        <w:t>признавать владение и коллективную собственность земель, традиционно занимаемых коренными народами</w:t>
      </w:r>
      <w:r w:rsidR="00B30777">
        <w:t>"</w:t>
      </w:r>
      <w:r w:rsidRPr="004A2C35">
        <w:t xml:space="preserve">. Это новое право, установленное Конституцией, признает </w:t>
      </w:r>
      <w:proofErr w:type="spellStart"/>
      <w:r w:rsidRPr="004A2C35">
        <w:t>прав</w:t>
      </w:r>
      <w:r w:rsidRPr="004A2C35">
        <w:t>о</w:t>
      </w:r>
      <w:r w:rsidRPr="004A2C35">
        <w:t>субъектность</w:t>
      </w:r>
      <w:proofErr w:type="spellEnd"/>
      <w:r w:rsidRPr="004A2C35">
        <w:t xml:space="preserve"> коренных общин, что позволяет им решать свои дела, не прибегая к какому-либо посредничеству. Кроме того, регистрация в </w:t>
      </w:r>
      <w:proofErr w:type="spellStart"/>
      <w:r w:rsidRPr="004A2C35">
        <w:t>РЕНАСИ</w:t>
      </w:r>
      <w:proofErr w:type="spellEnd"/>
      <w:r w:rsidRPr="004A2C35">
        <w:t xml:space="preserve"> является действием, которое не требует того, чтобы предпринимающая демарши коре</w:t>
      </w:r>
      <w:r w:rsidRPr="004A2C35">
        <w:t>н</w:t>
      </w:r>
      <w:r w:rsidRPr="004A2C35">
        <w:t>ная община представляла доказательства в поддержку своего заявления. Ей достаточно представить подписанное обращение, в котором входящие в ее с</w:t>
      </w:r>
      <w:r w:rsidRPr="004A2C35">
        <w:t>о</w:t>
      </w:r>
      <w:r w:rsidRPr="004A2C35">
        <w:t>став семьи заявляют о своей принадлежности к определенному этносу или н</w:t>
      </w:r>
      <w:r w:rsidRPr="004A2C35">
        <w:t>а</w:t>
      </w:r>
      <w:r w:rsidRPr="004A2C35">
        <w:t xml:space="preserve">роду, о своем происхождении из такой-то древней земли и уточняют свое место проживания и вид представительства (глава общины, совет старейшин и др.). Затем сотрудник </w:t>
      </w:r>
      <w:proofErr w:type="spellStart"/>
      <w:r w:rsidRPr="004A2C35">
        <w:t>ИНАИ</w:t>
      </w:r>
      <w:proofErr w:type="spellEnd"/>
      <w:r w:rsidRPr="004A2C35">
        <w:t xml:space="preserve"> направляется на место для самостоятельного устано</w:t>
      </w:r>
      <w:r w:rsidRPr="004A2C35">
        <w:t>в</w:t>
      </w:r>
      <w:r w:rsidRPr="004A2C35">
        <w:t>ления фактов и приступает к регистрации. В стране насчитывается более 1 000</w:t>
      </w:r>
      <w:r w:rsidR="00B30777">
        <w:t> </w:t>
      </w:r>
      <w:r w:rsidRPr="004A2C35">
        <w:t>коренных общин.</w:t>
      </w:r>
    </w:p>
    <w:p w:rsidR="007E0172" w:rsidRPr="004A2C35" w:rsidRDefault="007E0172" w:rsidP="007E0172">
      <w:pPr>
        <w:pStyle w:val="SingleTxtGR"/>
      </w:pPr>
      <w:r w:rsidRPr="004A2C35">
        <w:t>14.</w:t>
      </w:r>
      <w:r w:rsidRPr="004A2C35">
        <w:tab/>
        <w:t>История коренных народов в Аргентине была трагична и отмечена, в ч</w:t>
      </w:r>
      <w:r w:rsidRPr="004A2C35">
        <w:t>а</w:t>
      </w:r>
      <w:r w:rsidRPr="004A2C35">
        <w:t xml:space="preserve">стности, отвержением их культурной самобытности в </w:t>
      </w:r>
      <w:proofErr w:type="spellStart"/>
      <w:r w:rsidRPr="004A2C35">
        <w:t>XIX</w:t>
      </w:r>
      <w:proofErr w:type="spellEnd"/>
      <w:r w:rsidRPr="004A2C35">
        <w:t xml:space="preserve"> веке. Отныне в Л</w:t>
      </w:r>
      <w:r w:rsidRPr="004A2C35">
        <w:t>а</w:t>
      </w:r>
      <w:r w:rsidRPr="004A2C35">
        <w:t xml:space="preserve">тинской Америке открывается новая эра, когда, по выражению Президента </w:t>
      </w:r>
      <w:proofErr w:type="spellStart"/>
      <w:r w:rsidRPr="004A2C35">
        <w:t>Киршнера</w:t>
      </w:r>
      <w:proofErr w:type="spellEnd"/>
      <w:r w:rsidRPr="004A2C35">
        <w:t xml:space="preserve">, </w:t>
      </w:r>
      <w:r w:rsidR="00B30777">
        <w:t>"</w:t>
      </w:r>
      <w:r w:rsidRPr="004A2C35">
        <w:t>руководители становятся похожи на свой народ</w:t>
      </w:r>
      <w:r w:rsidR="00B30777">
        <w:t>"</w:t>
      </w:r>
      <w:r w:rsidRPr="004A2C35">
        <w:t>. В прошлом им</w:t>
      </w:r>
      <w:r w:rsidRPr="004A2C35">
        <w:t>е</w:t>
      </w:r>
      <w:r w:rsidRPr="004A2C35">
        <w:t xml:space="preserve">ли место многочисленные случаи перемещения населения, в ходе которых члены преследуемых коренных общин, таких как </w:t>
      </w:r>
      <w:proofErr w:type="spellStart"/>
      <w:r w:rsidRPr="004A2C35">
        <w:t>мапуче</w:t>
      </w:r>
      <w:proofErr w:type="spellEnd"/>
      <w:r w:rsidRPr="004A2C35">
        <w:t xml:space="preserve">, были вынуждены бежать из сельских районов для того, чтобы укрыться в больших городах, что объясняет их численную </w:t>
      </w:r>
      <w:proofErr w:type="spellStart"/>
      <w:r w:rsidRPr="004A2C35">
        <w:t>представленность</w:t>
      </w:r>
      <w:proofErr w:type="spellEnd"/>
      <w:r w:rsidRPr="004A2C35">
        <w:t xml:space="preserve"> в скоплениях городов, составляющую 90% от общего числа населения. Городская политика должна, таким образом, учит</w:t>
      </w:r>
      <w:r w:rsidRPr="004A2C35">
        <w:t>ы</w:t>
      </w:r>
      <w:r w:rsidRPr="004A2C35">
        <w:t xml:space="preserve">вать все эти аспекты. </w:t>
      </w:r>
    </w:p>
    <w:p w:rsidR="007E0172" w:rsidRPr="004A2C35" w:rsidRDefault="007E0172" w:rsidP="007E0172">
      <w:pPr>
        <w:pStyle w:val="SingleTxtGR"/>
      </w:pPr>
      <w:r w:rsidRPr="004A2C35">
        <w:t>15.</w:t>
      </w:r>
      <w:r w:rsidRPr="004A2C35">
        <w:tab/>
        <w:t>В 2001 году Национальным институтом статистики и учета (</w:t>
      </w:r>
      <w:proofErr w:type="spellStart"/>
      <w:r w:rsidRPr="004A2C35">
        <w:t>ИНДЕК</w:t>
      </w:r>
      <w:proofErr w:type="spellEnd"/>
      <w:r w:rsidRPr="004A2C35">
        <w:t>) б</w:t>
      </w:r>
      <w:r w:rsidRPr="004A2C35">
        <w:t>ы</w:t>
      </w:r>
      <w:r w:rsidRPr="004A2C35">
        <w:t>ла проведена национальная перепись населения, однако в то время не задав</w:t>
      </w:r>
      <w:r w:rsidRPr="004A2C35">
        <w:t>а</w:t>
      </w:r>
      <w:r w:rsidRPr="004A2C35">
        <w:t>лось никаких вопросов об этнической принадлежности. По этой причине ее р</w:t>
      </w:r>
      <w:r w:rsidRPr="004A2C35">
        <w:t>е</w:t>
      </w:r>
      <w:r w:rsidRPr="004A2C35">
        <w:t>зультаты, которые были опубликованы только в 2004 году, не дают точного представления о реальной демографической ситуации в Аргентине. Тем не м</w:t>
      </w:r>
      <w:r w:rsidRPr="004A2C35">
        <w:t>е</w:t>
      </w:r>
      <w:r w:rsidRPr="004A2C35">
        <w:t>нее, на октябрь 2010 года запланирована новая перепись населения, а в анкете содержится вопрос с предложением к респондентам указать, рассматривают ли они себя как принадлежащих к этническому меньшинству – коренному или иному – или в качестве лиц африканского происхождения. Национальный и</w:t>
      </w:r>
      <w:r w:rsidRPr="004A2C35">
        <w:t>н</w:t>
      </w:r>
      <w:r w:rsidRPr="004A2C35">
        <w:t>ститут по борьбе с дискриминацией, ксенофобией и расизмом (</w:t>
      </w:r>
      <w:proofErr w:type="spellStart"/>
      <w:r w:rsidRPr="004A2C35">
        <w:t>ИНАДИ</w:t>
      </w:r>
      <w:proofErr w:type="spellEnd"/>
      <w:r w:rsidRPr="004A2C35">
        <w:t>) принял меры с тем, чтобы Совет по вопросам участия коренных народов в принятии решений и межкультурные кураторы внесли свой вклад в перепись населения в октябре 2010 года путем оказания помощи коренным меньшинствам, прож</w:t>
      </w:r>
      <w:r w:rsidRPr="004A2C35">
        <w:t>и</w:t>
      </w:r>
      <w:r w:rsidRPr="004A2C35">
        <w:t>вающим в отдаленных районах страны, в заполнении анкет с учетом того, что целью является полная перепись всего населения, проживающего на наци</w:t>
      </w:r>
      <w:r w:rsidRPr="004A2C35">
        <w:t>о</w:t>
      </w:r>
      <w:r w:rsidRPr="004A2C35">
        <w:t>нальной территории.</w:t>
      </w:r>
    </w:p>
    <w:p w:rsidR="007E0172" w:rsidRPr="004A2C35" w:rsidRDefault="007E0172" w:rsidP="007E0172">
      <w:pPr>
        <w:pStyle w:val="SingleTxtGR"/>
      </w:pPr>
      <w:r w:rsidRPr="004A2C35">
        <w:t>16.</w:t>
      </w:r>
      <w:r w:rsidRPr="004A2C35">
        <w:tab/>
        <w:t xml:space="preserve">Что касается прав коренных народов на землю, то г-н </w:t>
      </w:r>
      <w:proofErr w:type="spellStart"/>
      <w:r w:rsidRPr="004A2C35">
        <w:t>Моргадо</w:t>
      </w:r>
      <w:proofErr w:type="spellEnd"/>
      <w:r w:rsidRPr="004A2C35">
        <w:t xml:space="preserve"> подчерк</w:t>
      </w:r>
      <w:r w:rsidRPr="004A2C35">
        <w:t>и</w:t>
      </w:r>
      <w:r w:rsidRPr="004A2C35">
        <w:t>вает, что благодаря развернутым в стране усилиям в целях содействия призн</w:t>
      </w:r>
      <w:r w:rsidRPr="004A2C35">
        <w:t>а</w:t>
      </w:r>
      <w:r w:rsidRPr="004A2C35">
        <w:t>нию этих прав, 4 миллиона гектаров национальной территории отныне прина</w:t>
      </w:r>
      <w:r w:rsidRPr="004A2C35">
        <w:t>д</w:t>
      </w:r>
      <w:r w:rsidRPr="004A2C35">
        <w:t>лежат коренным меньшинствам. В частности, в провинции Жужуй местные к</w:t>
      </w:r>
      <w:r w:rsidRPr="004A2C35">
        <w:t>о</w:t>
      </w:r>
      <w:r w:rsidRPr="004A2C35">
        <w:t>ренные меньшинства  получили права коллективной собственности на знач</w:t>
      </w:r>
      <w:r w:rsidRPr="004A2C35">
        <w:t>и</w:t>
      </w:r>
      <w:r w:rsidRPr="004A2C35">
        <w:t>тельную часть земель. Этот процесс признания земельных прав коренных нар</w:t>
      </w:r>
      <w:r w:rsidRPr="004A2C35">
        <w:t>о</w:t>
      </w:r>
      <w:r w:rsidRPr="004A2C35">
        <w:t>дов вытекает из принятия закона № 26160 о коренных общинах, на основании которого группа в составе специалистов и представителей местной админис</w:t>
      </w:r>
      <w:r w:rsidRPr="004A2C35">
        <w:t>т</w:t>
      </w:r>
      <w:r w:rsidRPr="004A2C35">
        <w:t>рации и Совета по вопросам участия коренных народов в принятии решений проводит учет и разграничение древних земель коренного населения, консул</w:t>
      </w:r>
      <w:r w:rsidRPr="004A2C35">
        <w:t>ь</w:t>
      </w:r>
      <w:r w:rsidRPr="004A2C35">
        <w:t>тируясь и сотрудничая с соответствующими общинами. Составляемые в данном контексте планы и географические карты набрасываются, пополняются и и</w:t>
      </w:r>
      <w:r w:rsidRPr="004A2C35">
        <w:t>с</w:t>
      </w:r>
      <w:r w:rsidRPr="004A2C35">
        <w:t>правляются в зависимости от данных, предоставляемых соответствующими к</w:t>
      </w:r>
      <w:r w:rsidRPr="004A2C35">
        <w:t>о</w:t>
      </w:r>
      <w:r w:rsidRPr="004A2C35">
        <w:t>ренными общинами, до того момента, пока они их не одобрят. Затем эти док</w:t>
      </w:r>
      <w:r w:rsidRPr="004A2C35">
        <w:t>у</w:t>
      </w:r>
      <w:r w:rsidRPr="004A2C35">
        <w:t xml:space="preserve">менты, а также любые другие относящиеся к делу сведения передаются в </w:t>
      </w:r>
      <w:proofErr w:type="spellStart"/>
      <w:r w:rsidRPr="004A2C35">
        <w:t>ИНАДИ</w:t>
      </w:r>
      <w:proofErr w:type="spellEnd"/>
      <w:r w:rsidRPr="004A2C35">
        <w:t>. Наконец, закон № 26160 предусматривает, что таким образом соста</w:t>
      </w:r>
      <w:r w:rsidRPr="004A2C35">
        <w:t>в</w:t>
      </w:r>
      <w:r w:rsidRPr="004A2C35">
        <w:t>ленное кадастровое дело сопровождается историческим и антропологическим отчетом, а также отчетом об экономическом и социальном положении всех к</w:t>
      </w:r>
      <w:r w:rsidRPr="004A2C35">
        <w:t>о</w:t>
      </w:r>
      <w:r w:rsidRPr="004A2C35">
        <w:t xml:space="preserve">ренных меньшинств, проживающих на соответствующих землях. </w:t>
      </w:r>
    </w:p>
    <w:p w:rsidR="007E0172" w:rsidRPr="004A2C35" w:rsidRDefault="007E0172" w:rsidP="007E0172">
      <w:pPr>
        <w:pStyle w:val="SingleTxtGR"/>
      </w:pPr>
      <w:r w:rsidRPr="004A2C35">
        <w:t>17.</w:t>
      </w:r>
      <w:r w:rsidRPr="004A2C35">
        <w:tab/>
        <w:t xml:space="preserve">В рамках своей программы по укреплению общин </w:t>
      </w:r>
      <w:proofErr w:type="spellStart"/>
      <w:r w:rsidRPr="004A2C35">
        <w:t>ИНАДИ</w:t>
      </w:r>
      <w:proofErr w:type="spellEnd"/>
      <w:r w:rsidRPr="004A2C35">
        <w:t xml:space="preserve"> оказывает с</w:t>
      </w:r>
      <w:r w:rsidRPr="004A2C35">
        <w:t>о</w:t>
      </w:r>
      <w:r w:rsidRPr="004A2C35">
        <w:t>действие коренным меньшинствам в области оформления в соответствии с з</w:t>
      </w:r>
      <w:r w:rsidRPr="004A2C35">
        <w:t>а</w:t>
      </w:r>
      <w:r w:rsidRPr="004A2C35">
        <w:t>коном документов на коллективную собственность и предъявления прав на зе</w:t>
      </w:r>
      <w:r w:rsidRPr="004A2C35">
        <w:t>м</w:t>
      </w:r>
      <w:r w:rsidRPr="004A2C35">
        <w:t>лю. Более 80 коренных меньшинств пользуются этой программой, а 1 000 о</w:t>
      </w:r>
      <w:r w:rsidRPr="004A2C35">
        <w:t>б</w:t>
      </w:r>
      <w:r w:rsidRPr="004A2C35">
        <w:t>щин зарегистрирована в Национальном реестре коренных общин, что является обязательной формальностью для получения прав на коллективную собстве</w:t>
      </w:r>
      <w:r w:rsidRPr="004A2C35">
        <w:t>н</w:t>
      </w:r>
      <w:r w:rsidRPr="004A2C35">
        <w:t>ность. Не зарегистрированные в Реестре коренные народы имеют доступ и</w:t>
      </w:r>
      <w:r w:rsidRPr="004A2C35">
        <w:t>с</w:t>
      </w:r>
      <w:r w:rsidRPr="004A2C35">
        <w:t>ключительно к частной собственности. Речь никоим образом не идет о средстве контроля государства над этими общинами, но скорее о формальности, напра</w:t>
      </w:r>
      <w:r w:rsidRPr="004A2C35">
        <w:t>в</w:t>
      </w:r>
      <w:r w:rsidRPr="004A2C35">
        <w:t xml:space="preserve">ленной на облегчение их доступа к особым правам на землю. Кроме того, </w:t>
      </w:r>
      <w:proofErr w:type="spellStart"/>
      <w:r w:rsidRPr="004A2C35">
        <w:t>ИНАДИ</w:t>
      </w:r>
      <w:proofErr w:type="spellEnd"/>
      <w:r w:rsidRPr="004A2C35">
        <w:t xml:space="preserve"> оказывает коренным общинам специализированную юридическую п</w:t>
      </w:r>
      <w:r w:rsidRPr="004A2C35">
        <w:t>о</w:t>
      </w:r>
      <w:r w:rsidRPr="004A2C35">
        <w:t>мощь, предоставляя в их распоряжение компетентных юристов в области права коренных народов, в особенности, когда им угрожает изгнание. Действительно, особенно сложно продемонстрировать этим общинам наличие прав на земел</w:t>
      </w:r>
      <w:r w:rsidRPr="004A2C35">
        <w:t>ь</w:t>
      </w:r>
      <w:r w:rsidRPr="004A2C35">
        <w:t>ную собственность, когда они подвергались насильственным перемещениям, и несколько их поколений более не проживают на землях своих предков. Оратор уточняет, что народы, перемещенные против своей воли, не имеют права на финансовую компенсацию; зато собственники земли, находящейся на террит</w:t>
      </w:r>
      <w:r w:rsidRPr="004A2C35">
        <w:t>о</w:t>
      </w:r>
      <w:r w:rsidRPr="004A2C35">
        <w:t>риях коренных народов, имеют право на финансовые возмещения в случае во</w:t>
      </w:r>
      <w:r w:rsidRPr="004A2C35">
        <w:t>з</w:t>
      </w:r>
      <w:r w:rsidRPr="004A2C35">
        <w:t>вращения этих земель соответствующим общинам на основании судебного р</w:t>
      </w:r>
      <w:r w:rsidRPr="004A2C35">
        <w:t>е</w:t>
      </w:r>
      <w:r w:rsidRPr="004A2C35">
        <w:t>шения.</w:t>
      </w:r>
    </w:p>
    <w:p w:rsidR="007E0172" w:rsidRPr="004A2C35" w:rsidRDefault="007E0172" w:rsidP="007E0172">
      <w:pPr>
        <w:pStyle w:val="SingleTxtGR"/>
      </w:pPr>
      <w:r w:rsidRPr="004A2C35">
        <w:t>18.</w:t>
      </w:r>
      <w:r w:rsidRPr="004A2C35">
        <w:tab/>
        <w:t>Закон № 26160, положения которого предусматривают, в частности, мор</w:t>
      </w:r>
      <w:r w:rsidRPr="004A2C35">
        <w:t>а</w:t>
      </w:r>
      <w:r w:rsidRPr="004A2C35">
        <w:t>торий на выселение коренных общин, вступил в силу с 2006 года, однако из-за нехватки ресурсов он стал эффективно применяться только с 2008 года. Он о</w:t>
      </w:r>
      <w:r w:rsidRPr="004A2C35">
        <w:t>х</w:t>
      </w:r>
      <w:r w:rsidRPr="004A2C35">
        <w:t xml:space="preserve">раняет 35 000 коренных семей, но применяется только в двух третях страны, поскольку шесть провинций его не одобрили, что частично объясняет, почему произошло несколько выселений коренных общин. </w:t>
      </w:r>
    </w:p>
    <w:p w:rsidR="007E0172" w:rsidRPr="004A2C35" w:rsidRDefault="007E0172" w:rsidP="007E0172">
      <w:pPr>
        <w:pStyle w:val="SingleTxtGR"/>
      </w:pPr>
      <w:r w:rsidRPr="004A2C35">
        <w:t>19.</w:t>
      </w:r>
      <w:r w:rsidRPr="004A2C35">
        <w:tab/>
        <w:t xml:space="preserve">Что касается убийства в октябре 2009 года главы коренного меньшинства провинции </w:t>
      </w:r>
      <w:proofErr w:type="spellStart"/>
      <w:r w:rsidRPr="004A2C35">
        <w:t>Тукуман</w:t>
      </w:r>
      <w:proofErr w:type="spellEnd"/>
      <w:r w:rsidRPr="004A2C35">
        <w:t xml:space="preserve">, который выступал против выселения своей общины, то г-н </w:t>
      </w:r>
      <w:proofErr w:type="spellStart"/>
      <w:r w:rsidRPr="004A2C35">
        <w:t>Моргадо</w:t>
      </w:r>
      <w:proofErr w:type="spellEnd"/>
      <w:r w:rsidRPr="004A2C35">
        <w:t xml:space="preserve"> уточняет, что три человека, обвиненные в этом убийстве, не были с</w:t>
      </w:r>
      <w:r w:rsidRPr="004A2C35">
        <w:t>о</w:t>
      </w:r>
      <w:r w:rsidRPr="004A2C35">
        <w:t>трудниками местной полиции, и что они были немедленно арестованы после этого преступного деяния. Вследствие данного инцидента Верховный суд пр</w:t>
      </w:r>
      <w:r w:rsidRPr="004A2C35">
        <w:t>о</w:t>
      </w:r>
      <w:r w:rsidRPr="004A2C35">
        <w:t xml:space="preserve">винции </w:t>
      </w:r>
      <w:proofErr w:type="spellStart"/>
      <w:r w:rsidRPr="004A2C35">
        <w:t>Тукуман</w:t>
      </w:r>
      <w:proofErr w:type="spellEnd"/>
      <w:r w:rsidRPr="004A2C35">
        <w:t xml:space="preserve"> провел семинары по профессиональной подготовке, посв</w:t>
      </w:r>
      <w:r w:rsidRPr="004A2C35">
        <w:t>я</w:t>
      </w:r>
      <w:r w:rsidRPr="004A2C35">
        <w:t>щенные праву коренных народов, для мировых судей небольших сельских п</w:t>
      </w:r>
      <w:r w:rsidRPr="004A2C35">
        <w:t>о</w:t>
      </w:r>
      <w:r w:rsidRPr="004A2C35">
        <w:t>селений, которые часто не имеют никаких познаний в этой области и основ</w:t>
      </w:r>
      <w:r w:rsidRPr="004A2C35">
        <w:t>ы</w:t>
      </w:r>
      <w:r w:rsidRPr="004A2C35">
        <w:t>ваются исключительно на Гражданском кодексе, когда они рассматривают з</w:t>
      </w:r>
      <w:r w:rsidRPr="004A2C35">
        <w:t>е</w:t>
      </w:r>
      <w:r w:rsidRPr="004A2C35">
        <w:t>мельные споры, связанные с землями коренных народов.</w:t>
      </w:r>
    </w:p>
    <w:p w:rsidR="007E0172" w:rsidRPr="004A2C35" w:rsidRDefault="007E0172" w:rsidP="007E0172">
      <w:pPr>
        <w:pStyle w:val="SingleTxtGR"/>
      </w:pPr>
      <w:r w:rsidRPr="004A2C35">
        <w:t>20.</w:t>
      </w:r>
      <w:r w:rsidRPr="004A2C35">
        <w:tab/>
      </w:r>
      <w:proofErr w:type="spellStart"/>
      <w:r w:rsidRPr="004A2C35">
        <w:t>ИНАДИ</w:t>
      </w:r>
      <w:proofErr w:type="spellEnd"/>
      <w:r w:rsidRPr="004A2C35">
        <w:t xml:space="preserve"> организовал управление по развитию коренных общин, которое тесно сотрудничает с Министерством социального развития и его регионал</w:t>
      </w:r>
      <w:r w:rsidRPr="004A2C35">
        <w:t>ь</w:t>
      </w:r>
      <w:r w:rsidRPr="004A2C35">
        <w:t>ными отделениями, которые имеются во всех провинциях. Совместно с Сов</w:t>
      </w:r>
      <w:r w:rsidRPr="004A2C35">
        <w:t>е</w:t>
      </w:r>
      <w:r w:rsidRPr="004A2C35">
        <w:t>том по участию коренных народов в принятии решений этот орган стремится улучшить социально-экономическое положение коренных общин. Применя</w:t>
      </w:r>
      <w:r w:rsidRPr="004A2C35">
        <w:t>ю</w:t>
      </w:r>
      <w:r w:rsidRPr="004A2C35">
        <w:t xml:space="preserve">щаяся в настоящее время программа под названием </w:t>
      </w:r>
      <w:r w:rsidR="00B30777">
        <w:t>"</w:t>
      </w:r>
      <w:r w:rsidRPr="004A2C35">
        <w:t>План АХИ</w:t>
      </w:r>
      <w:r w:rsidR="00B30777">
        <w:t>"</w:t>
      </w:r>
      <w:r w:rsidRPr="004A2C35">
        <w:t>, предназн</w:t>
      </w:r>
      <w:r w:rsidRPr="004A2C35">
        <w:t>а</w:t>
      </w:r>
      <w:r w:rsidRPr="004A2C35">
        <w:t>ченная для жителей удаленных районов страны с населением менее 30 000 ч</w:t>
      </w:r>
      <w:r w:rsidRPr="004A2C35">
        <w:t>е</w:t>
      </w:r>
      <w:r w:rsidRPr="004A2C35">
        <w:t>ловек, то есть для 500 населенных пунктов, направлена на удовлетворение п</w:t>
      </w:r>
      <w:r w:rsidRPr="004A2C35">
        <w:t>о</w:t>
      </w:r>
      <w:r w:rsidRPr="004A2C35">
        <w:t>требностей местного, преимущественно коренного, населения в области инфр</w:t>
      </w:r>
      <w:r w:rsidRPr="004A2C35">
        <w:t>а</w:t>
      </w:r>
      <w:r w:rsidRPr="004A2C35">
        <w:t>структуры и социальных выплат. Наконец, в этих регионах были выделены су</w:t>
      </w:r>
      <w:r w:rsidRPr="004A2C35">
        <w:t>б</w:t>
      </w:r>
      <w:r w:rsidRPr="004A2C35">
        <w:t>сидии на сумму в 7 миллионов песо для поддержки кустарно-ремесленных промыслов коренных общин и содействия в извлечении из них прибыли.</w:t>
      </w:r>
    </w:p>
    <w:p w:rsidR="007E0172" w:rsidRPr="004A2C35" w:rsidRDefault="007E0172" w:rsidP="007E0172">
      <w:pPr>
        <w:pStyle w:val="SingleTxtGR"/>
      </w:pPr>
      <w:r w:rsidRPr="004A2C35">
        <w:t>21.</w:t>
      </w:r>
      <w:r w:rsidRPr="004A2C35">
        <w:tab/>
        <w:t>Напоминая об изложенном в докладе определении двуязычного межкул</w:t>
      </w:r>
      <w:r w:rsidRPr="004A2C35">
        <w:t>ь</w:t>
      </w:r>
      <w:r w:rsidRPr="004A2C35">
        <w:t>турного образования (</w:t>
      </w:r>
      <w:proofErr w:type="spellStart"/>
      <w:r w:rsidRPr="004A2C35">
        <w:t>CERD</w:t>
      </w:r>
      <w:proofErr w:type="spellEnd"/>
      <w:r w:rsidRPr="004A2C35">
        <w:t>/</w:t>
      </w:r>
      <w:proofErr w:type="spellStart"/>
      <w:r w:rsidRPr="004A2C35">
        <w:t>C</w:t>
      </w:r>
      <w:proofErr w:type="spellEnd"/>
      <w:r w:rsidRPr="004A2C35">
        <w:t>/</w:t>
      </w:r>
      <w:proofErr w:type="spellStart"/>
      <w:r w:rsidRPr="004A2C35">
        <w:t>ARG</w:t>
      </w:r>
      <w:proofErr w:type="spellEnd"/>
      <w:r w:rsidRPr="004A2C35">
        <w:t xml:space="preserve">/19-20, пункт 222), г-н </w:t>
      </w:r>
      <w:proofErr w:type="spellStart"/>
      <w:r w:rsidRPr="004A2C35">
        <w:t>Моргадо</w:t>
      </w:r>
      <w:proofErr w:type="spellEnd"/>
      <w:r w:rsidRPr="004A2C35">
        <w:t xml:space="preserve"> отмечает, что Управление по развитию коренных общин приняло меры, направленные на конкретизацию права коренных жителей на двуязычное межкультурное образ</w:t>
      </w:r>
      <w:r w:rsidRPr="004A2C35">
        <w:t>о</w:t>
      </w:r>
      <w:r w:rsidRPr="004A2C35">
        <w:t>вание, в частности, за счет предоставления стипендий школьникам и оказания поддержки кураторам межкультурных отношений, которых в настоящее время насчитывается 323. Сохранению языков коренных народов и поощрению дв</w:t>
      </w:r>
      <w:r w:rsidRPr="004A2C35">
        <w:t>у</w:t>
      </w:r>
      <w:r w:rsidRPr="004A2C35">
        <w:t>язычного преподавания только положено начало в Аргентине. При этом обн</w:t>
      </w:r>
      <w:r w:rsidRPr="004A2C35">
        <w:t>а</w:t>
      </w:r>
      <w:r w:rsidRPr="004A2C35">
        <w:t xml:space="preserve">деживает то, что в провинции </w:t>
      </w:r>
      <w:proofErr w:type="spellStart"/>
      <w:r w:rsidRPr="004A2C35">
        <w:t>Корриентес</w:t>
      </w:r>
      <w:proofErr w:type="spellEnd"/>
      <w:r w:rsidRPr="004A2C35">
        <w:t xml:space="preserve"> была пересмотрена Конституция для того, чтобы язык </w:t>
      </w:r>
      <w:proofErr w:type="spellStart"/>
      <w:r w:rsidRPr="004A2C35">
        <w:t>гуарани</w:t>
      </w:r>
      <w:proofErr w:type="spellEnd"/>
      <w:r w:rsidRPr="004A2C35">
        <w:t xml:space="preserve"> рассматривался в качестве второго языка провинции, и что в провинции </w:t>
      </w:r>
      <w:proofErr w:type="spellStart"/>
      <w:r w:rsidRPr="004A2C35">
        <w:t>Чако</w:t>
      </w:r>
      <w:proofErr w:type="spellEnd"/>
      <w:r w:rsidRPr="004A2C35">
        <w:t xml:space="preserve"> были признаны три языка коренных общин. Для пред</w:t>
      </w:r>
      <w:r w:rsidRPr="004A2C35">
        <w:t>у</w:t>
      </w:r>
      <w:r w:rsidRPr="004A2C35">
        <w:t>преждения ухода из школы учеников из числа коренных народов, получающих среднее образование, Министерство образования выделило около 10 000 ст</w:t>
      </w:r>
      <w:r w:rsidRPr="004A2C35">
        <w:t>и</w:t>
      </w:r>
      <w:r w:rsidRPr="004A2C35">
        <w:t>пендий на 2008-2009 годы и предусмотрело распределение 15 000 стипендий в 2010 году. Кроме того, 2 000 детей, порвавших со школьным образованием, пользуются программой по борьбе с неграмотностью.</w:t>
      </w:r>
    </w:p>
    <w:p w:rsidR="007E0172" w:rsidRPr="004A2C35" w:rsidRDefault="007E0172" w:rsidP="007E0172">
      <w:pPr>
        <w:pStyle w:val="SingleTxtGR"/>
      </w:pPr>
      <w:r w:rsidRPr="004A2C35">
        <w:t>22.</w:t>
      </w:r>
      <w:r w:rsidRPr="004A2C35">
        <w:tab/>
        <w:t>Как это указано в докладе (пункты 133-139), механизмами, которые п</w:t>
      </w:r>
      <w:r w:rsidRPr="004A2C35">
        <w:t>о</w:t>
      </w:r>
      <w:r w:rsidRPr="004A2C35">
        <w:t>зволяют коренным народам участвовать в разработке и осуществлении каса</w:t>
      </w:r>
      <w:r w:rsidRPr="004A2C35">
        <w:t>ю</w:t>
      </w:r>
      <w:r w:rsidRPr="004A2C35">
        <w:t>щейся их государственной политики, являются Совет по участию коренных н</w:t>
      </w:r>
      <w:r w:rsidRPr="004A2C35">
        <w:t>а</w:t>
      </w:r>
      <w:r w:rsidRPr="004A2C35">
        <w:t>родов в принятии решений, в настоящее время насчитывающий 82 представ</w:t>
      </w:r>
      <w:r w:rsidRPr="004A2C35">
        <w:t>и</w:t>
      </w:r>
      <w:r w:rsidRPr="004A2C35">
        <w:t>теля коренных меньшинств, и Совет по координации – смешанный орган в с</w:t>
      </w:r>
      <w:r w:rsidRPr="004A2C35">
        <w:t>о</w:t>
      </w:r>
      <w:r w:rsidRPr="004A2C35">
        <w:t>ставе представителей различных министерств, органов провинциальной адм</w:t>
      </w:r>
      <w:r w:rsidRPr="004A2C35">
        <w:t>и</w:t>
      </w:r>
      <w:r w:rsidRPr="004A2C35">
        <w:t>нистрации и коренных меньшинств. В конце февраля 2010 года члены Совета по участию коренных народов в принятии решений должны провести совещ</w:t>
      </w:r>
      <w:r w:rsidRPr="004A2C35">
        <w:t>а</w:t>
      </w:r>
      <w:r w:rsidRPr="004A2C35">
        <w:t>ние в провинции Кордоба для обсуждения вопроса о регистрации коренных меньшинств в Национальном реестре коренных общин (</w:t>
      </w:r>
      <w:proofErr w:type="spellStart"/>
      <w:r w:rsidRPr="004A2C35">
        <w:t>РЕНАСИ</w:t>
      </w:r>
      <w:proofErr w:type="spellEnd"/>
      <w:r w:rsidRPr="004A2C35">
        <w:t>) и необход</w:t>
      </w:r>
      <w:r w:rsidRPr="004A2C35">
        <w:t>и</w:t>
      </w:r>
      <w:r w:rsidRPr="004A2C35">
        <w:t>мости признания организаций, представляющих коренные общины, которые представлены более чем в одной провинции.</w:t>
      </w:r>
    </w:p>
    <w:p w:rsidR="007E0172" w:rsidRPr="004A2C35" w:rsidRDefault="007E0172" w:rsidP="007E0172">
      <w:pPr>
        <w:pStyle w:val="SingleTxtGR"/>
      </w:pPr>
      <w:r w:rsidRPr="004A2C35">
        <w:t>23.</w:t>
      </w:r>
      <w:r w:rsidRPr="004A2C35">
        <w:tab/>
        <w:t xml:space="preserve">Что касается насильственных действий, совершенных в провинции </w:t>
      </w:r>
      <w:proofErr w:type="spellStart"/>
      <w:r w:rsidRPr="004A2C35">
        <w:t>Н</w:t>
      </w:r>
      <w:r w:rsidRPr="004A2C35">
        <w:t>е</w:t>
      </w:r>
      <w:r w:rsidRPr="004A2C35">
        <w:t>укен</w:t>
      </w:r>
      <w:proofErr w:type="spellEnd"/>
      <w:r w:rsidRPr="004A2C35">
        <w:t xml:space="preserve"> в отношении членов общины </w:t>
      </w:r>
      <w:proofErr w:type="spellStart"/>
      <w:r w:rsidRPr="004A2C35">
        <w:t>мапуче</w:t>
      </w:r>
      <w:proofErr w:type="spellEnd"/>
      <w:r w:rsidRPr="004A2C35">
        <w:t xml:space="preserve">, то г-н </w:t>
      </w:r>
      <w:proofErr w:type="spellStart"/>
      <w:r w:rsidRPr="004A2C35">
        <w:t>Моргадо</w:t>
      </w:r>
      <w:proofErr w:type="spellEnd"/>
      <w:r w:rsidRPr="004A2C35">
        <w:t xml:space="preserve"> говорит, что </w:t>
      </w:r>
      <w:proofErr w:type="spellStart"/>
      <w:r w:rsidRPr="004A2C35">
        <w:t>ИНАДИ</w:t>
      </w:r>
      <w:proofErr w:type="spellEnd"/>
      <w:r w:rsidRPr="004A2C35">
        <w:t xml:space="preserve"> стремится найти мирные средства для урегулирования этой серьезной пробл</w:t>
      </w:r>
      <w:r w:rsidRPr="004A2C35">
        <w:t>е</w:t>
      </w:r>
      <w:r w:rsidRPr="004A2C35">
        <w:t xml:space="preserve">мы и защитить право </w:t>
      </w:r>
      <w:proofErr w:type="spellStart"/>
      <w:r w:rsidRPr="004A2C35">
        <w:t>мапуче</w:t>
      </w:r>
      <w:proofErr w:type="spellEnd"/>
      <w:r w:rsidRPr="004A2C35">
        <w:t xml:space="preserve"> на признание в качестве ранее существовавшей общины по смыслу первой статьи закона № 26160. </w:t>
      </w:r>
      <w:proofErr w:type="spellStart"/>
      <w:r w:rsidRPr="004A2C35">
        <w:t>ИНАДИ</w:t>
      </w:r>
      <w:proofErr w:type="spellEnd"/>
      <w:r w:rsidRPr="004A2C35">
        <w:t xml:space="preserve"> также старается у</w:t>
      </w:r>
      <w:r w:rsidRPr="004A2C35">
        <w:t>с</w:t>
      </w:r>
      <w:r w:rsidRPr="004A2C35">
        <w:t>корить работы по инвентаризации древних земель коренных общин в прови</w:t>
      </w:r>
      <w:r w:rsidRPr="004A2C35">
        <w:t>н</w:t>
      </w:r>
      <w:r w:rsidRPr="004A2C35">
        <w:t xml:space="preserve">ции </w:t>
      </w:r>
      <w:proofErr w:type="spellStart"/>
      <w:r w:rsidRPr="004A2C35">
        <w:t>Неукен</w:t>
      </w:r>
      <w:proofErr w:type="spellEnd"/>
      <w:r w:rsidRPr="004A2C35">
        <w:t>, несмотря на нерешительность некоторых элементов в правительс</w:t>
      </w:r>
      <w:r w:rsidRPr="004A2C35">
        <w:t>т</w:t>
      </w:r>
      <w:r w:rsidRPr="004A2C35">
        <w:t xml:space="preserve">ве. </w:t>
      </w:r>
    </w:p>
    <w:p w:rsidR="007E0172" w:rsidRPr="004A2C35" w:rsidRDefault="007E0172" w:rsidP="007E0172">
      <w:pPr>
        <w:pStyle w:val="SingleTxtGR"/>
      </w:pPr>
      <w:r w:rsidRPr="004A2C35">
        <w:t>24.</w:t>
      </w:r>
      <w:r w:rsidRPr="004A2C35">
        <w:tab/>
        <w:t>Государственные органы власти Аргентины прекрасно осознают драм</w:t>
      </w:r>
      <w:r w:rsidRPr="004A2C35">
        <w:t>а</w:t>
      </w:r>
      <w:r w:rsidRPr="004A2C35">
        <w:t xml:space="preserve">тическую ситуацию некоторых коренных меньшинств в провинции </w:t>
      </w:r>
      <w:proofErr w:type="spellStart"/>
      <w:r w:rsidRPr="004A2C35">
        <w:t>Чако</w:t>
      </w:r>
      <w:proofErr w:type="spellEnd"/>
      <w:r w:rsidRPr="004A2C35">
        <w:t>, кот</w:t>
      </w:r>
      <w:r w:rsidRPr="004A2C35">
        <w:t>о</w:t>
      </w:r>
      <w:r w:rsidRPr="004A2C35">
        <w:t>рые были лишены средств к существованию в эпоху диктатуры в силу пров</w:t>
      </w:r>
      <w:r w:rsidRPr="004A2C35">
        <w:t>о</w:t>
      </w:r>
      <w:r w:rsidRPr="004A2C35">
        <w:t>дившихся там работ по интенсивному сведению лесов, в частности, в Непрох</w:t>
      </w:r>
      <w:r w:rsidRPr="004A2C35">
        <w:t>о</w:t>
      </w:r>
      <w:r w:rsidRPr="004A2C35">
        <w:t>димом районе. Нынешнее правительство приняло различные меры в целях ра</w:t>
      </w:r>
      <w:r w:rsidRPr="004A2C35">
        <w:t>с</w:t>
      </w:r>
      <w:r w:rsidRPr="004A2C35">
        <w:t xml:space="preserve">пределения питания среди этих меньшинств, организовало три медицинских центра и построило одну больницу в этом регионе с тем, чтобы они получили доступ к медицинским услугам.  </w:t>
      </w:r>
    </w:p>
    <w:p w:rsidR="007E0172" w:rsidRPr="004A2C35" w:rsidRDefault="007E0172" w:rsidP="007E0172">
      <w:pPr>
        <w:pStyle w:val="SingleTxtGR"/>
      </w:pPr>
      <w:r w:rsidRPr="004A2C35">
        <w:t>25.</w:t>
      </w:r>
      <w:r w:rsidRPr="004A2C35">
        <w:tab/>
        <w:t>Несмотря на то, что Конвенция № 169 МОТ еще применяется не в полной мере, власти ратифицировали этот документ именно с намерением его собл</w:t>
      </w:r>
      <w:r w:rsidRPr="004A2C35">
        <w:t>ю</w:t>
      </w:r>
      <w:r w:rsidRPr="004A2C35">
        <w:t>дать. Она инспирировала процесс территориального обзора и представляет с</w:t>
      </w:r>
      <w:r w:rsidRPr="004A2C35">
        <w:t>о</w:t>
      </w:r>
      <w:r w:rsidRPr="004A2C35">
        <w:t>бой один из ориентиров для правительства, также как и Декларация Организ</w:t>
      </w:r>
      <w:r w:rsidRPr="004A2C35">
        <w:t>а</w:t>
      </w:r>
      <w:r w:rsidRPr="004A2C35">
        <w:t>ции Объединенных Наций о правах коренных народов. В отличие от предыд</w:t>
      </w:r>
      <w:r w:rsidRPr="004A2C35">
        <w:t>у</w:t>
      </w:r>
      <w:r w:rsidRPr="004A2C35">
        <w:t>щей Конституции, предусматривавшей, что индейцы должны обращаться в к</w:t>
      </w:r>
      <w:r w:rsidRPr="004A2C35">
        <w:t>а</w:t>
      </w:r>
      <w:r w:rsidRPr="004A2C35">
        <w:t>толичество, Конституция 1994 года не устанавливает различий между гражд</w:t>
      </w:r>
      <w:r w:rsidRPr="004A2C35">
        <w:t>а</w:t>
      </w:r>
      <w:r w:rsidRPr="004A2C35">
        <w:t>нами. Страна стала зрелой и отныне признает, что 30 коренных народов, нах</w:t>
      </w:r>
      <w:r w:rsidRPr="004A2C35">
        <w:t>о</w:t>
      </w:r>
      <w:r w:rsidRPr="004A2C35">
        <w:t>дящихся на аргентинской земле, существовали до создания Аргентины.</w:t>
      </w:r>
    </w:p>
    <w:p w:rsidR="007E0172" w:rsidRPr="004A2C35" w:rsidRDefault="007E0172" w:rsidP="007E0172">
      <w:pPr>
        <w:pStyle w:val="SingleTxtGR"/>
      </w:pPr>
      <w:r w:rsidRPr="004A2C35">
        <w:t>26.</w:t>
      </w:r>
      <w:r w:rsidRPr="004A2C35">
        <w:tab/>
        <w:t>Число стипендиатов из числа коренных народов составляет 15 000 в си</w:t>
      </w:r>
      <w:r w:rsidRPr="004A2C35">
        <w:t>с</w:t>
      </w:r>
      <w:r w:rsidRPr="004A2C35">
        <w:t>теме среднего школьного образования и 222 – в системе высшего образования. Сеть провинциальных институтов по делам коренных народов должна также быть расширена: в шести провинциях они пока не учреждены. Действительно, решения главным образом принимаются центральными органами государстве</w:t>
      </w:r>
      <w:r w:rsidRPr="004A2C35">
        <w:t>н</w:t>
      </w:r>
      <w:r w:rsidRPr="004A2C35">
        <w:t>ной власти и применяются всеми провинциями только по прошествии опред</w:t>
      </w:r>
      <w:r w:rsidRPr="004A2C35">
        <w:t>е</w:t>
      </w:r>
      <w:r w:rsidRPr="004A2C35">
        <w:t>ленного времени. Так же обстоит дело и с регистрацией коренных общин в Н</w:t>
      </w:r>
      <w:r w:rsidRPr="004A2C35">
        <w:t>а</w:t>
      </w:r>
      <w:r w:rsidRPr="004A2C35">
        <w:t>циональном реестре коренных общин: Национальный институт по делам к</w:t>
      </w:r>
      <w:r w:rsidRPr="004A2C35">
        <w:t>о</w:t>
      </w:r>
      <w:r w:rsidRPr="004A2C35">
        <w:t>ренных народов (</w:t>
      </w:r>
      <w:proofErr w:type="spellStart"/>
      <w:r w:rsidRPr="004A2C35">
        <w:t>ИНАИ</w:t>
      </w:r>
      <w:proofErr w:type="spellEnd"/>
      <w:r w:rsidRPr="004A2C35">
        <w:t>) заключает соглашения с различными провинциями с тем, чтобы заручиться их согласием и содействием в этом отношении при обе</w:t>
      </w:r>
      <w:r w:rsidRPr="004A2C35">
        <w:t>с</w:t>
      </w:r>
      <w:r w:rsidRPr="004A2C35">
        <w:t xml:space="preserve">печении единства реестров. В качестве последнего средства </w:t>
      </w:r>
      <w:proofErr w:type="spellStart"/>
      <w:r w:rsidRPr="004A2C35">
        <w:t>ИНАИ</w:t>
      </w:r>
      <w:proofErr w:type="spellEnd"/>
      <w:r w:rsidRPr="004A2C35">
        <w:t xml:space="preserve"> может в с</w:t>
      </w:r>
      <w:r w:rsidRPr="004A2C35">
        <w:t>о</w:t>
      </w:r>
      <w:r w:rsidRPr="004A2C35">
        <w:t>ответствии с законом проводить сбор территориальных данных без участия к</w:t>
      </w:r>
      <w:r w:rsidRPr="004A2C35">
        <w:t>а</w:t>
      </w:r>
      <w:r w:rsidRPr="004A2C35">
        <w:t xml:space="preserve">кой-либо возражающей провинции, что на сегодняшний день произошло только в одном случае, поскольку целью остается поиск консенсуса. </w:t>
      </w:r>
    </w:p>
    <w:p w:rsidR="007E0172" w:rsidRPr="004A2C35" w:rsidRDefault="007E0172" w:rsidP="007E0172">
      <w:pPr>
        <w:pStyle w:val="SingleTxtGR"/>
      </w:pPr>
      <w:r w:rsidRPr="004A2C35">
        <w:t>27.</w:t>
      </w:r>
      <w:r w:rsidRPr="004A2C35">
        <w:tab/>
      </w:r>
      <w:r w:rsidRPr="005D74CA">
        <w:rPr>
          <w:b/>
        </w:rPr>
        <w:t xml:space="preserve">Г-н </w:t>
      </w:r>
      <w:proofErr w:type="spellStart"/>
      <w:r w:rsidRPr="005D74CA">
        <w:rPr>
          <w:b/>
        </w:rPr>
        <w:t>Муратян</w:t>
      </w:r>
      <w:proofErr w:type="spellEnd"/>
      <w:r w:rsidRPr="004A2C35">
        <w:t xml:space="preserve"> (Аргентина) отмечает, что, несмотря на мировой кризис, который ознаменовал 2008 год, Аргентина не вошла в рецессию и увеличила свои социальные расходы, включая бюджет </w:t>
      </w:r>
      <w:proofErr w:type="spellStart"/>
      <w:r w:rsidRPr="004A2C35">
        <w:t>ИНАДИ</w:t>
      </w:r>
      <w:proofErr w:type="spellEnd"/>
      <w:r w:rsidRPr="004A2C35">
        <w:t>, который за год был дов</w:t>
      </w:r>
      <w:r w:rsidRPr="004A2C35">
        <w:t>е</w:t>
      </w:r>
      <w:r w:rsidRPr="004A2C35">
        <w:t xml:space="preserve">ден с 2 до 3 миллионов долларов. </w:t>
      </w:r>
    </w:p>
    <w:p w:rsidR="007E0172" w:rsidRPr="004A2C35" w:rsidRDefault="007E0172" w:rsidP="007E0172">
      <w:pPr>
        <w:pStyle w:val="SingleTxtGR"/>
      </w:pPr>
      <w:r w:rsidRPr="004A2C35">
        <w:t>28.</w:t>
      </w:r>
      <w:r w:rsidRPr="004A2C35">
        <w:tab/>
        <w:t xml:space="preserve">В деле </w:t>
      </w:r>
      <w:proofErr w:type="spellStart"/>
      <w:r w:rsidRPr="005147C3">
        <w:rPr>
          <w:i/>
        </w:rPr>
        <w:t>Хулио</w:t>
      </w:r>
      <w:proofErr w:type="spellEnd"/>
      <w:r w:rsidRPr="005147C3">
        <w:rPr>
          <w:i/>
        </w:rPr>
        <w:t xml:space="preserve"> </w:t>
      </w:r>
      <w:proofErr w:type="spellStart"/>
      <w:r w:rsidRPr="005147C3">
        <w:rPr>
          <w:i/>
        </w:rPr>
        <w:t>Хектор</w:t>
      </w:r>
      <w:proofErr w:type="spellEnd"/>
      <w:r w:rsidRPr="005147C3">
        <w:rPr>
          <w:i/>
        </w:rPr>
        <w:t xml:space="preserve"> </w:t>
      </w:r>
      <w:proofErr w:type="spellStart"/>
      <w:r w:rsidRPr="005147C3">
        <w:rPr>
          <w:i/>
        </w:rPr>
        <w:t>Симон</w:t>
      </w:r>
      <w:proofErr w:type="spellEnd"/>
      <w:r w:rsidRPr="004A2C35">
        <w:t xml:space="preserve"> Верховный суд сделал вывод о </w:t>
      </w:r>
      <w:proofErr w:type="spellStart"/>
      <w:r w:rsidRPr="004A2C35">
        <w:t>неконстит</w:t>
      </w:r>
      <w:r w:rsidRPr="004A2C35">
        <w:t>у</w:t>
      </w:r>
      <w:r w:rsidRPr="004A2C35">
        <w:t>ционности</w:t>
      </w:r>
      <w:proofErr w:type="spellEnd"/>
      <w:r w:rsidRPr="004A2C35">
        <w:t xml:space="preserve"> закона об окончательности судебного постановления и закона об обязанности повиноваться приказам, что позволило вновь открыть более 1 000</w:t>
      </w:r>
      <w:r w:rsidR="00755728">
        <w:t> </w:t>
      </w:r>
      <w:r w:rsidRPr="004A2C35">
        <w:t>судебных процессов и осуществить несколько сотен заключений под стражу.</w:t>
      </w:r>
    </w:p>
    <w:p w:rsidR="007E0172" w:rsidRPr="004A2C35" w:rsidRDefault="007E0172" w:rsidP="007E0172">
      <w:pPr>
        <w:pStyle w:val="SingleTxtGR"/>
      </w:pPr>
      <w:r w:rsidRPr="004A2C35">
        <w:t>29.</w:t>
      </w:r>
      <w:r w:rsidRPr="004A2C35">
        <w:tab/>
        <w:t xml:space="preserve">Что касается дела о секретном центре заключения </w:t>
      </w:r>
      <w:proofErr w:type="spellStart"/>
      <w:r w:rsidRPr="004A2C35">
        <w:t>Эскуэла</w:t>
      </w:r>
      <w:proofErr w:type="spellEnd"/>
      <w:r w:rsidRPr="004A2C35">
        <w:t xml:space="preserve"> </w:t>
      </w:r>
      <w:proofErr w:type="spellStart"/>
      <w:r w:rsidRPr="004A2C35">
        <w:t>Супериор</w:t>
      </w:r>
      <w:proofErr w:type="spellEnd"/>
      <w:r w:rsidRPr="004A2C35">
        <w:t xml:space="preserve"> де </w:t>
      </w:r>
      <w:proofErr w:type="spellStart"/>
      <w:r w:rsidRPr="004A2C35">
        <w:t>Меканика</w:t>
      </w:r>
      <w:proofErr w:type="spellEnd"/>
      <w:r w:rsidRPr="004A2C35">
        <w:t xml:space="preserve"> де ля Армада (</w:t>
      </w:r>
      <w:proofErr w:type="spellStart"/>
      <w:r w:rsidRPr="004A2C35">
        <w:t>ЭСМА</w:t>
      </w:r>
      <w:proofErr w:type="spellEnd"/>
      <w:r w:rsidRPr="004A2C35">
        <w:t xml:space="preserve">) и убийства французских монахинь в церкви Санта </w:t>
      </w:r>
      <w:proofErr w:type="spellStart"/>
      <w:r w:rsidRPr="004A2C35">
        <w:t>Круз</w:t>
      </w:r>
      <w:proofErr w:type="spellEnd"/>
      <w:r w:rsidRPr="004A2C35">
        <w:t xml:space="preserve">, то г-н </w:t>
      </w:r>
      <w:proofErr w:type="spellStart"/>
      <w:r w:rsidRPr="004A2C35">
        <w:t>Муратян</w:t>
      </w:r>
      <w:proofErr w:type="spellEnd"/>
      <w:r w:rsidRPr="004A2C35">
        <w:t xml:space="preserve"> говорит, что возбужденное судебное разбирательс</w:t>
      </w:r>
      <w:r w:rsidRPr="004A2C35">
        <w:t>т</w:t>
      </w:r>
      <w:r w:rsidRPr="004A2C35">
        <w:t xml:space="preserve">во продолжается в отношении 12 обвиняемых, среди которых </w:t>
      </w:r>
      <w:proofErr w:type="spellStart"/>
      <w:r w:rsidRPr="004A2C35">
        <w:t>Альфредо</w:t>
      </w:r>
      <w:proofErr w:type="spellEnd"/>
      <w:r w:rsidRPr="004A2C35">
        <w:t xml:space="preserve"> </w:t>
      </w:r>
      <w:proofErr w:type="spellStart"/>
      <w:r w:rsidRPr="004A2C35">
        <w:t>Игн</w:t>
      </w:r>
      <w:r w:rsidRPr="004A2C35">
        <w:t>а</w:t>
      </w:r>
      <w:r w:rsidRPr="004A2C35">
        <w:t>сио</w:t>
      </w:r>
      <w:proofErr w:type="spellEnd"/>
      <w:r w:rsidRPr="004A2C35">
        <w:t xml:space="preserve"> </w:t>
      </w:r>
      <w:proofErr w:type="spellStart"/>
      <w:r w:rsidRPr="004A2C35">
        <w:t>Астис</w:t>
      </w:r>
      <w:proofErr w:type="spellEnd"/>
      <w:r w:rsidRPr="004A2C35">
        <w:t xml:space="preserve">, и что в июне 2010 года будут вынесены новые судебные решения. </w:t>
      </w:r>
    </w:p>
    <w:p w:rsidR="007E0172" w:rsidRPr="004A2C35" w:rsidRDefault="007E0172" w:rsidP="007E0172">
      <w:pPr>
        <w:pStyle w:val="SingleTxtGR"/>
      </w:pPr>
      <w:r w:rsidRPr="004A2C35">
        <w:t>30.</w:t>
      </w:r>
      <w:r w:rsidRPr="004A2C35">
        <w:tab/>
        <w:t>Аргентинское государство проявляет большую активность в области борьбы с антисемитизмом, как на национальном уровне, так и не междунаро</w:t>
      </w:r>
      <w:r w:rsidRPr="004A2C35">
        <w:t>д</w:t>
      </w:r>
      <w:r w:rsidRPr="004A2C35">
        <w:t xml:space="preserve">ной арене. По сути, </w:t>
      </w:r>
      <w:proofErr w:type="spellStart"/>
      <w:r w:rsidRPr="004A2C35">
        <w:t>ИНАДИ</w:t>
      </w:r>
      <w:proofErr w:type="spellEnd"/>
      <w:r w:rsidRPr="004A2C35">
        <w:t xml:space="preserve"> был создан вследствие террористического акта против посольства Израиля. Директор этого учреждения публичного права о</w:t>
      </w:r>
      <w:r w:rsidRPr="004A2C35">
        <w:t>т</w:t>
      </w:r>
      <w:r w:rsidRPr="004A2C35">
        <w:t>носится к трем представителям гражданского общества, один из которых пре</w:t>
      </w:r>
      <w:r w:rsidRPr="004A2C35">
        <w:t>д</w:t>
      </w:r>
      <w:r w:rsidRPr="004A2C35">
        <w:t>ставляет еврейскую общину. Аргентина отличилась в связи со своим решением о высылке епископа Уильямсона за его позицию по отрицанию холокоста; из всех латиноамериканских стран она одна является членом Группы междунаро</w:t>
      </w:r>
      <w:r w:rsidRPr="004A2C35">
        <w:t>д</w:t>
      </w:r>
      <w:r w:rsidRPr="004A2C35">
        <w:t>ных действий по вопросам памяти холокоста, в 1997 году она также создала комиссию по пролитию света на деятельность нацистов в Аргентине. Мандат этой комиссии, входящей в ведение Министерства иностранных дел и раб</w:t>
      </w:r>
      <w:r w:rsidRPr="004A2C35">
        <w:t>о</w:t>
      </w:r>
      <w:r w:rsidRPr="004A2C35">
        <w:t>тающей в тесном сотрудничестве с другими министерствами и академическими кругами, продлевался на ежегодной основе вплоть до 2005 года, когда она опубликовала доклад, который находится в открытом доступе на сайте Мин</w:t>
      </w:r>
      <w:r w:rsidRPr="004A2C35">
        <w:t>и</w:t>
      </w:r>
      <w:r w:rsidRPr="004A2C35">
        <w:t>стерства иностранных дел. Кроме того, национальные и провинциальные н</w:t>
      </w:r>
      <w:r w:rsidRPr="004A2C35">
        <w:t>а</w:t>
      </w:r>
      <w:r w:rsidRPr="004A2C35">
        <w:t xml:space="preserve">родные защитники заключили с </w:t>
      </w:r>
      <w:proofErr w:type="spellStart"/>
      <w:r w:rsidRPr="004A2C35">
        <w:t>ИНАДИ</w:t>
      </w:r>
      <w:proofErr w:type="spellEnd"/>
      <w:r w:rsidRPr="004A2C35">
        <w:t xml:space="preserve"> соглашения, на основании которых они могут передавать ему любую адресованную им жалобу. </w:t>
      </w:r>
    </w:p>
    <w:p w:rsidR="007E0172" w:rsidRPr="004A2C35" w:rsidRDefault="007E0172" w:rsidP="007E0172">
      <w:pPr>
        <w:pStyle w:val="SingleTxtGR"/>
      </w:pPr>
      <w:r w:rsidRPr="004A2C35">
        <w:t>31.</w:t>
      </w:r>
      <w:r w:rsidRPr="004A2C35">
        <w:tab/>
      </w:r>
      <w:r w:rsidRPr="005147C3">
        <w:rPr>
          <w:b/>
        </w:rPr>
        <w:t xml:space="preserve">Г-н </w:t>
      </w:r>
      <w:proofErr w:type="spellStart"/>
      <w:r w:rsidRPr="005147C3">
        <w:rPr>
          <w:b/>
        </w:rPr>
        <w:t>Моргадо</w:t>
      </w:r>
      <w:proofErr w:type="spellEnd"/>
      <w:r w:rsidRPr="004A2C35">
        <w:t xml:space="preserve"> (Аргентина) передает в распоряжение Комитета по экзем</w:t>
      </w:r>
      <w:r w:rsidRPr="004A2C35">
        <w:t>п</w:t>
      </w:r>
      <w:r w:rsidRPr="004A2C35">
        <w:t xml:space="preserve">ляру каждого соглашения, заключенного между народными защитниками и </w:t>
      </w:r>
      <w:proofErr w:type="spellStart"/>
      <w:r w:rsidRPr="004A2C35">
        <w:t>ИНАДИ</w:t>
      </w:r>
      <w:proofErr w:type="spellEnd"/>
      <w:r w:rsidRPr="004A2C35">
        <w:t>. Он уточняет, что пост национального уполномоченного по правам ч</w:t>
      </w:r>
      <w:r w:rsidRPr="004A2C35">
        <w:t>е</w:t>
      </w:r>
      <w:r w:rsidRPr="004A2C35">
        <w:t xml:space="preserve">ловека примерно год является вакантным, и что </w:t>
      </w:r>
      <w:proofErr w:type="spellStart"/>
      <w:r w:rsidRPr="004A2C35">
        <w:t>ИНАДИ</w:t>
      </w:r>
      <w:proofErr w:type="spellEnd"/>
      <w:r w:rsidRPr="004A2C35">
        <w:t xml:space="preserve"> не подчиняется испо</w:t>
      </w:r>
      <w:r w:rsidRPr="004A2C35">
        <w:t>л</w:t>
      </w:r>
      <w:r w:rsidRPr="004A2C35">
        <w:t xml:space="preserve">нительной власти, поскольку его члены назначаются Парламентом. На данный момент после получения жалоб на дискриминацию </w:t>
      </w:r>
      <w:proofErr w:type="spellStart"/>
      <w:r w:rsidRPr="004A2C35">
        <w:t>ИНАДИ</w:t>
      </w:r>
      <w:proofErr w:type="spellEnd"/>
      <w:r w:rsidRPr="004A2C35">
        <w:t xml:space="preserve"> может выполнять исключительно роль посредника между сторонами или </w:t>
      </w:r>
      <w:proofErr w:type="spellStart"/>
      <w:r w:rsidRPr="004A2C35">
        <w:t>amicus</w:t>
      </w:r>
      <w:proofErr w:type="spellEnd"/>
      <w:r w:rsidRPr="004A2C35">
        <w:t xml:space="preserve"> </w:t>
      </w:r>
      <w:proofErr w:type="spellStart"/>
      <w:r w:rsidRPr="004A2C35">
        <w:t>curiae</w:t>
      </w:r>
      <w:proofErr w:type="spellEnd"/>
      <w:r w:rsidRPr="004A2C35">
        <w:t xml:space="preserve"> в судах. Тем не менее, законопроект должен в ближайшее время расширить его полн</w:t>
      </w:r>
      <w:r w:rsidRPr="004A2C35">
        <w:t>о</w:t>
      </w:r>
      <w:r w:rsidRPr="004A2C35">
        <w:t xml:space="preserve">мочия и позволить ему принимать обязательные для выполнения решения. </w:t>
      </w:r>
    </w:p>
    <w:p w:rsidR="007E0172" w:rsidRPr="004A2C35" w:rsidRDefault="007E0172" w:rsidP="007E0172">
      <w:pPr>
        <w:pStyle w:val="SingleTxtGR"/>
      </w:pPr>
      <w:r w:rsidRPr="004A2C35">
        <w:t>32.</w:t>
      </w:r>
      <w:r w:rsidRPr="004A2C35">
        <w:tab/>
      </w:r>
      <w:r w:rsidRPr="005147C3">
        <w:rPr>
          <w:b/>
        </w:rPr>
        <w:t xml:space="preserve">Г-н </w:t>
      </w:r>
      <w:proofErr w:type="spellStart"/>
      <w:r w:rsidRPr="005147C3">
        <w:rPr>
          <w:b/>
        </w:rPr>
        <w:t>Раписарди</w:t>
      </w:r>
      <w:proofErr w:type="spellEnd"/>
      <w:r w:rsidRPr="004A2C35">
        <w:t xml:space="preserve"> (Аргентина) уточняет, что упомянутый г-ном </w:t>
      </w:r>
      <w:proofErr w:type="spellStart"/>
      <w:r w:rsidRPr="004A2C35">
        <w:t>Моргадо</w:t>
      </w:r>
      <w:proofErr w:type="spellEnd"/>
      <w:r w:rsidRPr="004A2C35">
        <w:t xml:space="preserve"> з</w:t>
      </w:r>
      <w:r w:rsidRPr="004A2C35">
        <w:t>а</w:t>
      </w:r>
      <w:r w:rsidRPr="004A2C35">
        <w:t xml:space="preserve">конопроект был разработан </w:t>
      </w:r>
      <w:proofErr w:type="spellStart"/>
      <w:r w:rsidRPr="004A2C35">
        <w:t>ИНАДИ</w:t>
      </w:r>
      <w:proofErr w:type="spellEnd"/>
      <w:r w:rsidRPr="004A2C35">
        <w:t xml:space="preserve"> и направлен на введение новых правон</w:t>
      </w:r>
      <w:r w:rsidRPr="004A2C35">
        <w:t>а</w:t>
      </w:r>
      <w:r w:rsidRPr="004A2C35">
        <w:t>рушений в области дискриминации, в частности, по признаку половой прина</w:t>
      </w:r>
      <w:r w:rsidRPr="004A2C35">
        <w:t>д</w:t>
      </w:r>
      <w:r w:rsidRPr="004A2C35">
        <w:t>лежности, а также изменение порядка бремени доказывания с тем, чтобы лицо, заявляющее о себе как о жертве дискриминации, не должно было больше по</w:t>
      </w:r>
      <w:r w:rsidRPr="004A2C35">
        <w:t>д</w:t>
      </w:r>
      <w:r w:rsidRPr="004A2C35">
        <w:t>креплять свои утверждения: обвиняемая сторона должна будет доказывать свою невиновность.</w:t>
      </w:r>
    </w:p>
    <w:p w:rsidR="007E0172" w:rsidRPr="004A2C35" w:rsidRDefault="007E0172" w:rsidP="007E0172">
      <w:pPr>
        <w:pStyle w:val="SingleTxtGR"/>
      </w:pPr>
      <w:r w:rsidRPr="004A2C35">
        <w:t>33.</w:t>
      </w:r>
      <w:r w:rsidRPr="004A2C35">
        <w:tab/>
      </w:r>
      <w:r w:rsidRPr="005147C3">
        <w:rPr>
          <w:b/>
        </w:rPr>
        <w:t xml:space="preserve">Г-н </w:t>
      </w:r>
      <w:proofErr w:type="spellStart"/>
      <w:r w:rsidRPr="005147C3">
        <w:rPr>
          <w:b/>
        </w:rPr>
        <w:t>Моргадо</w:t>
      </w:r>
      <w:proofErr w:type="spellEnd"/>
      <w:r w:rsidRPr="004A2C35">
        <w:t xml:space="preserve"> (Аргентина) предлагает направить Комитету детальное и</w:t>
      </w:r>
      <w:r w:rsidRPr="004A2C35">
        <w:t>с</w:t>
      </w:r>
      <w:r w:rsidRPr="004A2C35">
        <w:t>следование о полученных с 2008 года звонках в постоянную телефонную слу</w:t>
      </w:r>
      <w:r w:rsidRPr="004A2C35">
        <w:t>ж</w:t>
      </w:r>
      <w:r w:rsidRPr="004A2C35">
        <w:t>бу, в котором содержатся статистические данные с разбивкой на звонящих и в</w:t>
      </w:r>
      <w:r w:rsidRPr="004A2C35">
        <w:t>и</w:t>
      </w:r>
      <w:r w:rsidRPr="004A2C35">
        <w:t>ды нарушений, на которые они жалуются.</w:t>
      </w:r>
    </w:p>
    <w:p w:rsidR="007E0172" w:rsidRPr="004A2C35" w:rsidRDefault="007E0172" w:rsidP="007E0172">
      <w:pPr>
        <w:pStyle w:val="SingleTxtGR"/>
      </w:pPr>
      <w:r w:rsidRPr="004A2C35">
        <w:t>34.</w:t>
      </w:r>
      <w:r w:rsidRPr="004A2C35">
        <w:tab/>
        <w:t>Он добавляет, что на основании нового закона об аудио- и видео средс</w:t>
      </w:r>
      <w:r w:rsidRPr="004A2C35">
        <w:t>т</w:t>
      </w:r>
      <w:r w:rsidRPr="004A2C35">
        <w:t>вах массовой информации треть радиочастот выделяется для частных ассоци</w:t>
      </w:r>
      <w:r w:rsidRPr="004A2C35">
        <w:t>а</w:t>
      </w:r>
      <w:r w:rsidRPr="004A2C35">
        <w:t>ций и организаций, многие из которых насчитывают среди своих членов пре</w:t>
      </w:r>
      <w:r w:rsidRPr="004A2C35">
        <w:t>д</w:t>
      </w:r>
      <w:r w:rsidRPr="004A2C35">
        <w:t>ставителей коренных общин, что предоставляет последним возможность бе</w:t>
      </w:r>
      <w:r w:rsidRPr="004A2C35">
        <w:t>с</w:t>
      </w:r>
      <w:r w:rsidRPr="004A2C35">
        <w:t>платно высказываться на языках коренных народов по радио. С этой инициат</w:t>
      </w:r>
      <w:r w:rsidRPr="004A2C35">
        <w:t>и</w:t>
      </w:r>
      <w:r w:rsidRPr="004A2C35">
        <w:t>вой Аргентина выступает в качестве первопроходца на континенте.</w:t>
      </w:r>
    </w:p>
    <w:p w:rsidR="007E0172" w:rsidRPr="004A2C35" w:rsidRDefault="007E0172" w:rsidP="007E0172">
      <w:pPr>
        <w:pStyle w:val="SingleTxtGR"/>
      </w:pPr>
      <w:r w:rsidRPr="004A2C35">
        <w:t>35.</w:t>
      </w:r>
      <w:r w:rsidRPr="004A2C35">
        <w:tab/>
        <w:t xml:space="preserve">Приверженность Аргентины </w:t>
      </w:r>
      <w:proofErr w:type="spellStart"/>
      <w:r w:rsidRPr="004A2C35">
        <w:t>многокультурности</w:t>
      </w:r>
      <w:proofErr w:type="spellEnd"/>
      <w:r w:rsidRPr="004A2C35">
        <w:t xml:space="preserve"> проявляется также в ее законопроекте об официальном признании языка жестов наряду с испанским – де-факто официальным языком. Для выживания других языков важным этапом станет предоставление им законного статуса, что будет иметь конкретные п</w:t>
      </w:r>
      <w:r w:rsidRPr="004A2C35">
        <w:t>о</w:t>
      </w:r>
      <w:r w:rsidRPr="004A2C35">
        <w:t xml:space="preserve">следствия. Так, если </w:t>
      </w:r>
      <w:proofErr w:type="spellStart"/>
      <w:r w:rsidRPr="004A2C35">
        <w:t>гуарани</w:t>
      </w:r>
      <w:proofErr w:type="spellEnd"/>
      <w:r w:rsidRPr="004A2C35">
        <w:t xml:space="preserve"> становится официальным языком в национальном масштабе, то любое лицо, говорящее на этом языке, будет иметь право потреб</w:t>
      </w:r>
      <w:r w:rsidRPr="004A2C35">
        <w:t>о</w:t>
      </w:r>
      <w:r w:rsidRPr="004A2C35">
        <w:t>вать услуг переводчика при осуществлении своих административных дема</w:t>
      </w:r>
      <w:r w:rsidRPr="004A2C35">
        <w:t>р</w:t>
      </w:r>
      <w:r w:rsidRPr="004A2C35">
        <w:t>шей, например. Следующим этапом станет преподавание этих языков в школах и предоставление, таким образом, всем желающим доступа к их изучению.</w:t>
      </w:r>
    </w:p>
    <w:p w:rsidR="007E0172" w:rsidRPr="004A2C35" w:rsidRDefault="007E0172" w:rsidP="007E0172">
      <w:pPr>
        <w:pStyle w:val="SingleTxtGR"/>
      </w:pPr>
      <w:r w:rsidRPr="004A2C35">
        <w:t>36.</w:t>
      </w:r>
      <w:r w:rsidRPr="004A2C35">
        <w:tab/>
      </w:r>
      <w:r w:rsidRPr="005147C3">
        <w:rPr>
          <w:b/>
        </w:rPr>
        <w:t xml:space="preserve">Г-н </w:t>
      </w:r>
      <w:proofErr w:type="spellStart"/>
      <w:r w:rsidRPr="005147C3">
        <w:rPr>
          <w:b/>
        </w:rPr>
        <w:t>Раписарди</w:t>
      </w:r>
      <w:proofErr w:type="spellEnd"/>
      <w:r w:rsidRPr="004A2C35">
        <w:t xml:space="preserve"> (Аргентина) зачитывает названия 21 организации гра</w:t>
      </w:r>
      <w:r w:rsidRPr="004A2C35">
        <w:t>ж</w:t>
      </w:r>
      <w:r w:rsidRPr="004A2C35">
        <w:t xml:space="preserve">данского общества, которые приняли участие в разработке представленного Комитету доклада. </w:t>
      </w:r>
    </w:p>
    <w:p w:rsidR="007E0172" w:rsidRPr="004A2C35" w:rsidRDefault="007E0172" w:rsidP="007E0172">
      <w:pPr>
        <w:pStyle w:val="SingleTxtGR"/>
      </w:pPr>
      <w:r w:rsidRPr="004A2C35">
        <w:t>37.</w:t>
      </w:r>
      <w:r w:rsidRPr="004A2C35">
        <w:tab/>
        <w:t>Приняв в 2009 году участие в региональном совещании в Бразилии, по итогам которого была принята региональная программа работы в интересах общин африканского происхождения, Аргентина выступила с предложением провозгласить 2011 год Международным годом лиц африканского происхожд</w:t>
      </w:r>
      <w:r w:rsidRPr="004A2C35">
        <w:t>е</w:t>
      </w:r>
      <w:r w:rsidRPr="004A2C35">
        <w:t>ния. Она намерена взять за образец бразильский опыт для подсчета этого нас</w:t>
      </w:r>
      <w:r w:rsidRPr="004A2C35">
        <w:t>е</w:t>
      </w:r>
      <w:r w:rsidRPr="004A2C35">
        <w:t>ления и определения форм неравенства, жертвами которых оно является. В</w:t>
      </w:r>
      <w:r w:rsidRPr="004A2C35">
        <w:t>о</w:t>
      </w:r>
      <w:r w:rsidRPr="004A2C35">
        <w:t xml:space="preserve">просник, предлагаемый в рамках переписи населения, которая будет проведена в 2010 году, будет содержать вопрос о возможном африканском происхождении жителей страны. Выбор выражения </w:t>
      </w:r>
      <w:r w:rsidR="00755728">
        <w:t>"</w:t>
      </w:r>
      <w:r w:rsidRPr="004A2C35">
        <w:t>африканское происхождение</w:t>
      </w:r>
      <w:r w:rsidR="00755728">
        <w:t>"</w:t>
      </w:r>
      <w:r w:rsidRPr="004A2C35">
        <w:t>, нежели и</w:t>
      </w:r>
      <w:r w:rsidRPr="004A2C35">
        <w:t>с</w:t>
      </w:r>
      <w:r w:rsidRPr="004A2C35">
        <w:t xml:space="preserve">пользование термина </w:t>
      </w:r>
      <w:r w:rsidR="00755728">
        <w:t>"</w:t>
      </w:r>
      <w:r w:rsidRPr="004A2C35">
        <w:t>черный</w:t>
      </w:r>
      <w:r w:rsidR="00755728">
        <w:t>"</w:t>
      </w:r>
      <w:r w:rsidRPr="004A2C35">
        <w:t xml:space="preserve"> и стратегия </w:t>
      </w:r>
      <w:proofErr w:type="spellStart"/>
      <w:r w:rsidRPr="004A2C35">
        <w:t>самопризнания</w:t>
      </w:r>
      <w:proofErr w:type="spellEnd"/>
      <w:r w:rsidRPr="004A2C35">
        <w:t xml:space="preserve"> объясняются тем фактом, что смешение аргентинского общества ведет к затушевыванию прои</w:t>
      </w:r>
      <w:r w:rsidRPr="004A2C35">
        <w:t>с</w:t>
      </w:r>
      <w:r w:rsidRPr="004A2C35">
        <w:t xml:space="preserve">хождения, а также заботой о предотвращении глубинного расизма. </w:t>
      </w:r>
    </w:p>
    <w:p w:rsidR="007E0172" w:rsidRPr="004A2C35" w:rsidRDefault="007E0172" w:rsidP="007E0172">
      <w:pPr>
        <w:pStyle w:val="SingleTxtGR"/>
      </w:pPr>
      <w:r w:rsidRPr="004A2C35">
        <w:t>38.</w:t>
      </w:r>
      <w:r w:rsidRPr="004A2C35">
        <w:tab/>
        <w:t xml:space="preserve">Общины африканского происхождения в последние годы действительно много выиграли, в частности, за счет праздничных дней </w:t>
      </w:r>
      <w:r w:rsidR="00755728">
        <w:t>"</w:t>
      </w:r>
      <w:r w:rsidRPr="004A2C35">
        <w:t>Аргентина также им</w:t>
      </w:r>
      <w:r w:rsidRPr="004A2C35">
        <w:t>е</w:t>
      </w:r>
      <w:r w:rsidRPr="004A2C35">
        <w:t>ет африканские корни</w:t>
      </w:r>
      <w:r w:rsidR="00755728">
        <w:t>"</w:t>
      </w:r>
      <w:r w:rsidRPr="004A2C35">
        <w:t>. В марте 2010 года будут представлены новые школ</w:t>
      </w:r>
      <w:r w:rsidRPr="004A2C35">
        <w:t>ь</w:t>
      </w:r>
      <w:r w:rsidRPr="004A2C35">
        <w:t>ные учебники, используемые в системе начального и среднего образования, к</w:t>
      </w:r>
      <w:r w:rsidRPr="004A2C35">
        <w:t>о</w:t>
      </w:r>
      <w:r w:rsidRPr="004A2C35">
        <w:t>торые были пересмотрены при поддержке ЮНЕСКО. В них были включены фотогр</w:t>
      </w:r>
      <w:r w:rsidRPr="004A2C35">
        <w:t>а</w:t>
      </w:r>
      <w:r w:rsidRPr="004A2C35">
        <w:t>фии и рисунки, переданные семьями африканского происхожд</w:t>
      </w:r>
      <w:r w:rsidRPr="004A2C35">
        <w:t>е</w:t>
      </w:r>
      <w:r w:rsidRPr="004A2C35">
        <w:t>ния, также как и свежие фотографии коренных общин, которые заменили старые р</w:t>
      </w:r>
      <w:r w:rsidRPr="004A2C35">
        <w:t>и</w:t>
      </w:r>
      <w:r w:rsidRPr="004A2C35">
        <w:t>сунки.</w:t>
      </w:r>
    </w:p>
    <w:p w:rsidR="007E0172" w:rsidRPr="004A2C35" w:rsidRDefault="007E0172" w:rsidP="007E0172">
      <w:pPr>
        <w:pStyle w:val="SingleTxtGR"/>
      </w:pPr>
      <w:r w:rsidRPr="004A2C35">
        <w:t>39.</w:t>
      </w:r>
      <w:r w:rsidRPr="004A2C35">
        <w:tab/>
      </w:r>
      <w:r w:rsidRPr="005147C3">
        <w:rPr>
          <w:b/>
        </w:rPr>
        <w:t xml:space="preserve">Г-н </w:t>
      </w:r>
      <w:proofErr w:type="spellStart"/>
      <w:r w:rsidRPr="005147C3">
        <w:rPr>
          <w:b/>
        </w:rPr>
        <w:t>Моргадо</w:t>
      </w:r>
      <w:proofErr w:type="spellEnd"/>
      <w:r w:rsidRPr="004A2C35">
        <w:t xml:space="preserve"> (Аргентина) объявляет, что с ноября 2010 года в Аргентине будет транслироваться телевизионная программа, посвященная теме прав чел</w:t>
      </w:r>
      <w:r w:rsidRPr="004A2C35">
        <w:t>о</w:t>
      </w:r>
      <w:r w:rsidRPr="004A2C35">
        <w:t xml:space="preserve">века, и в частности дискриминации. Эта круглосуточная программа, в которой будет говориться обо всех общинах и всех видах дискриминации, позволит улучшить знания о международных договорах, участником которых является Аргентина.  </w:t>
      </w:r>
    </w:p>
    <w:p w:rsidR="007E0172" w:rsidRPr="004A2C35" w:rsidRDefault="007E0172" w:rsidP="007E0172">
      <w:pPr>
        <w:pStyle w:val="SingleTxtGR"/>
      </w:pPr>
      <w:r w:rsidRPr="004A2C35">
        <w:t>40.</w:t>
      </w:r>
      <w:r w:rsidRPr="004A2C35">
        <w:tab/>
      </w:r>
      <w:r w:rsidRPr="005147C3">
        <w:rPr>
          <w:b/>
        </w:rPr>
        <w:t xml:space="preserve">Г-н </w:t>
      </w:r>
      <w:proofErr w:type="spellStart"/>
      <w:r w:rsidRPr="005147C3">
        <w:rPr>
          <w:b/>
        </w:rPr>
        <w:t>Ачеведо</w:t>
      </w:r>
      <w:proofErr w:type="spellEnd"/>
      <w:r w:rsidRPr="005147C3">
        <w:rPr>
          <w:b/>
        </w:rPr>
        <w:t xml:space="preserve"> </w:t>
      </w:r>
      <w:proofErr w:type="spellStart"/>
      <w:r w:rsidRPr="005147C3">
        <w:rPr>
          <w:b/>
        </w:rPr>
        <w:t>Диас</w:t>
      </w:r>
      <w:proofErr w:type="spellEnd"/>
      <w:r w:rsidRPr="004A2C35">
        <w:t xml:space="preserve"> (Аргентина) отмечает, что его страна не планирует п</w:t>
      </w:r>
      <w:r w:rsidRPr="004A2C35">
        <w:t>е</w:t>
      </w:r>
      <w:r w:rsidRPr="004A2C35">
        <w:t>ресматривать закон о миграции, но что новое постановление о применении эт</w:t>
      </w:r>
      <w:r w:rsidRPr="004A2C35">
        <w:t>о</w:t>
      </w:r>
      <w:r w:rsidRPr="004A2C35">
        <w:t>го закона находится в стадии разработки. Национальное управление по мигр</w:t>
      </w:r>
      <w:r w:rsidRPr="004A2C35">
        <w:t>а</w:t>
      </w:r>
      <w:r w:rsidRPr="004A2C35">
        <w:t xml:space="preserve">ции приняло ряд норм, относящихся к применению этого закона, которые ни в коем случае не представляют административного препятствия, усложняющего применяемые к мигрантам в Аргентине формальности. </w:t>
      </w:r>
    </w:p>
    <w:p w:rsidR="007E0172" w:rsidRPr="004A2C35" w:rsidRDefault="007E0172" w:rsidP="007E0172">
      <w:pPr>
        <w:pStyle w:val="SingleTxtGR"/>
      </w:pPr>
      <w:r w:rsidRPr="004A2C35">
        <w:t>41.</w:t>
      </w:r>
      <w:r w:rsidRPr="004A2C35">
        <w:tab/>
        <w:t>Что касается легализации положения детей-мигрантов, имеющих только одного родителя, и происхождение которых более сложно установить, то в 2009</w:t>
      </w:r>
      <w:r w:rsidR="00755728">
        <w:t> </w:t>
      </w:r>
      <w:r w:rsidRPr="004A2C35">
        <w:t>году Национальное управление по миграции решило, что в отношении с</w:t>
      </w:r>
      <w:r w:rsidRPr="004A2C35">
        <w:t>е</w:t>
      </w:r>
      <w:r w:rsidRPr="004A2C35">
        <w:t>мей с одним родителем во внимание будет приниматься только связь между р</w:t>
      </w:r>
      <w:r w:rsidRPr="004A2C35">
        <w:t>е</w:t>
      </w:r>
      <w:r w:rsidRPr="004A2C35">
        <w:t>бенком и имеющимся у него родителем. Кроме того, когда в наличии нет всех необходимых документов для легализации положения несовершеннолетнего, власти, тем не менее, все равно обязаны защищать права ребенка в соответс</w:t>
      </w:r>
      <w:r w:rsidRPr="004A2C35">
        <w:t>т</w:t>
      </w:r>
      <w:r w:rsidRPr="004A2C35">
        <w:t>вии с положениями международных договоров, участником которых является Аргент</w:t>
      </w:r>
      <w:r w:rsidRPr="004A2C35">
        <w:t>и</w:t>
      </w:r>
      <w:r w:rsidRPr="004A2C35">
        <w:t xml:space="preserve">на. </w:t>
      </w:r>
    </w:p>
    <w:p w:rsidR="007E0172" w:rsidRPr="004A2C35" w:rsidRDefault="007E0172" w:rsidP="007E0172">
      <w:pPr>
        <w:pStyle w:val="SingleTxtGR"/>
      </w:pPr>
      <w:r w:rsidRPr="004A2C35">
        <w:t>42.</w:t>
      </w:r>
      <w:r w:rsidRPr="004A2C35">
        <w:tab/>
        <w:t>Что касается возможной высылки родителей детей-мигрантов, которые не являются гражданами Аргентины, то в соответствующем подзаконном акте учитываются требования гуманитарного права и предписания в отношении с</w:t>
      </w:r>
      <w:r w:rsidRPr="004A2C35">
        <w:t>е</w:t>
      </w:r>
      <w:r w:rsidRPr="004A2C35">
        <w:t>мейного воссоединения. В законе о миграции гарантируется помимо прочего осуществление права на семейное воссоединение. Если родитель не в дост</w:t>
      </w:r>
      <w:r w:rsidRPr="004A2C35">
        <w:t>а</w:t>
      </w:r>
      <w:r w:rsidRPr="004A2C35">
        <w:t>точной степени проинформирован о правах, относящихся к высшим интересам ребенка или семейному воссоединению, то департаменту Управления поручае</w:t>
      </w:r>
      <w:r w:rsidRPr="004A2C35">
        <w:t>т</w:t>
      </w:r>
      <w:r w:rsidRPr="004A2C35">
        <w:t>ся лично проконсультировать его и осведомить о его правах. На Управление возложена задача по легализации положения этих мигрантов. Осуществление возможной меры по высылке может быть приостановлено. Судья должен быс</w:t>
      </w:r>
      <w:r w:rsidRPr="004A2C35">
        <w:t>т</w:t>
      </w:r>
      <w:r w:rsidRPr="004A2C35">
        <w:t>ро вынести постановление по решению об административном аресте и высы</w:t>
      </w:r>
      <w:r w:rsidRPr="004A2C35">
        <w:t>л</w:t>
      </w:r>
      <w:r w:rsidRPr="004A2C35">
        <w:t xml:space="preserve">ке. </w:t>
      </w:r>
    </w:p>
    <w:p w:rsidR="007E0172" w:rsidRPr="004A2C35" w:rsidRDefault="007E0172" w:rsidP="007E0172">
      <w:pPr>
        <w:pStyle w:val="SingleTxtGR"/>
      </w:pPr>
      <w:r w:rsidRPr="004A2C35">
        <w:t>43.</w:t>
      </w:r>
      <w:r w:rsidRPr="004A2C35">
        <w:tab/>
        <w:t>Мигранты и члены их семей не могут быть объектом мер по коллекти</w:t>
      </w:r>
      <w:r w:rsidRPr="004A2C35">
        <w:t>в</w:t>
      </w:r>
      <w:r w:rsidRPr="004A2C35">
        <w:t>ной высылке, каждый случай должен всегда рассматриваться в индивидуальном порядке. Кроме того, в случае высылки во внимание принимаются все приобр</w:t>
      </w:r>
      <w:r w:rsidRPr="004A2C35">
        <w:t>е</w:t>
      </w:r>
      <w:r w:rsidRPr="004A2C35">
        <w:t>тенные мигрантом права на основании внутреннего права, в том числе в обла</w:t>
      </w:r>
      <w:r w:rsidRPr="004A2C35">
        <w:t>с</w:t>
      </w:r>
      <w:r w:rsidRPr="004A2C35">
        <w:t>ти зарплаты и связанных с ней выплат. Управление по миграции подписало с</w:t>
      </w:r>
      <w:r w:rsidRPr="004A2C35">
        <w:t>о</w:t>
      </w:r>
      <w:r w:rsidRPr="004A2C35">
        <w:t>глашение о сотрудничестве с национальным Защитником, направленное на со</w:t>
      </w:r>
      <w:r w:rsidRPr="004A2C35">
        <w:t>з</w:t>
      </w:r>
      <w:r w:rsidRPr="004A2C35">
        <w:t xml:space="preserve">дание механизмов сотрудничества в интересах мигрантов, не имеющих средств для осуществления необходимых процедур, в частности, путем предоставления им бесплатной юридической помощи. </w:t>
      </w:r>
    </w:p>
    <w:p w:rsidR="007E0172" w:rsidRPr="004A2C35" w:rsidRDefault="007E0172" w:rsidP="007E0172">
      <w:pPr>
        <w:pStyle w:val="SingleTxtGR"/>
      </w:pPr>
      <w:r w:rsidRPr="004A2C35">
        <w:t>44.</w:t>
      </w:r>
      <w:r w:rsidRPr="004A2C35">
        <w:tab/>
        <w:t>Для выправления положения дел в связи с задержками в области легал</w:t>
      </w:r>
      <w:r w:rsidRPr="004A2C35">
        <w:t>и</w:t>
      </w:r>
      <w:r w:rsidRPr="004A2C35">
        <w:t xml:space="preserve">зации лиц, проживающих долгое время в Аргентине, в 2005 году была запущена программа легализации статуса мигрантов под названием </w:t>
      </w:r>
      <w:r w:rsidR="00755728">
        <w:t>"</w:t>
      </w:r>
      <w:proofErr w:type="spellStart"/>
      <w:r w:rsidRPr="004A2C35">
        <w:t>Patria</w:t>
      </w:r>
      <w:proofErr w:type="spellEnd"/>
      <w:r w:rsidRPr="004A2C35">
        <w:t xml:space="preserve"> </w:t>
      </w:r>
      <w:proofErr w:type="spellStart"/>
      <w:r w:rsidRPr="004A2C35">
        <w:t>Grande</w:t>
      </w:r>
      <w:proofErr w:type="spellEnd"/>
      <w:r w:rsidR="00755728">
        <w:t>"</w:t>
      </w:r>
      <w:r w:rsidRPr="004A2C35">
        <w:t>. В б</w:t>
      </w:r>
      <w:r w:rsidRPr="004A2C35">
        <w:t>о</w:t>
      </w:r>
      <w:r w:rsidRPr="004A2C35">
        <w:t xml:space="preserve">лее конкретном плане эта программа адресована гражданам </w:t>
      </w:r>
      <w:proofErr w:type="spellStart"/>
      <w:r w:rsidRPr="004A2C35">
        <w:t>МЕРКОСУР</w:t>
      </w:r>
      <w:proofErr w:type="spellEnd"/>
      <w:r w:rsidRPr="004A2C35">
        <w:t xml:space="preserve"> и н</w:t>
      </w:r>
      <w:r w:rsidRPr="004A2C35">
        <w:t>а</w:t>
      </w:r>
      <w:r w:rsidRPr="004A2C35">
        <w:t xml:space="preserve">правлена на упрощение административных процедур, на основании которых они приобретают статус постоянного жителя. Она касается граждан </w:t>
      </w:r>
      <w:proofErr w:type="spellStart"/>
      <w:r w:rsidRPr="004A2C35">
        <w:t>МЕРКОСУР</w:t>
      </w:r>
      <w:proofErr w:type="spellEnd"/>
      <w:r w:rsidRPr="004A2C35">
        <w:t>, въехавших на аргентинскую территорию до 17 апреля 2007 года и не имеющих судимости и максимально упрощает набор необходимой докуме</w:t>
      </w:r>
      <w:r w:rsidRPr="004A2C35">
        <w:t>н</w:t>
      </w:r>
      <w:r w:rsidRPr="004A2C35">
        <w:t xml:space="preserve">тации для процедуры. Программой предусматривается критерий гражданства как условие доступа к легализации статуса. Таким образом, в ней проводится позитивная дискриминация в интересах граждан </w:t>
      </w:r>
      <w:proofErr w:type="spellStart"/>
      <w:r w:rsidRPr="004A2C35">
        <w:t>МЕРКОСУР</w:t>
      </w:r>
      <w:proofErr w:type="spellEnd"/>
      <w:r w:rsidRPr="004A2C35">
        <w:t>, что не ставит под сомнение принцип равенства в обращении, поскольку государство в соответс</w:t>
      </w:r>
      <w:r w:rsidRPr="004A2C35">
        <w:t>т</w:t>
      </w:r>
      <w:r w:rsidRPr="004A2C35">
        <w:t>вии с Конституцией может подписывать двусторонние соглашения, позволя</w:t>
      </w:r>
      <w:r w:rsidRPr="004A2C35">
        <w:t>ю</w:t>
      </w:r>
      <w:r w:rsidRPr="004A2C35">
        <w:t>щие противостоять специфическим явлениям, таким как экономическая мигр</w:t>
      </w:r>
      <w:r w:rsidRPr="004A2C35">
        <w:t>а</w:t>
      </w:r>
      <w:r w:rsidRPr="004A2C35">
        <w:t xml:space="preserve">ция из стран одного и того же региона. Окончательной целью программы </w:t>
      </w:r>
      <w:r w:rsidR="00755728">
        <w:t>"</w:t>
      </w:r>
      <w:proofErr w:type="spellStart"/>
      <w:r w:rsidRPr="004A2C35">
        <w:t>Patria</w:t>
      </w:r>
      <w:proofErr w:type="spellEnd"/>
      <w:r w:rsidRPr="004A2C35">
        <w:t xml:space="preserve"> </w:t>
      </w:r>
      <w:proofErr w:type="spellStart"/>
      <w:r w:rsidRPr="004A2C35">
        <w:t>Grande</w:t>
      </w:r>
      <w:proofErr w:type="spellEnd"/>
      <w:r w:rsidR="00755728">
        <w:t>"</w:t>
      </w:r>
      <w:r w:rsidRPr="004A2C35">
        <w:t xml:space="preserve">, которой уже воспользовалось более 600 000 человек, является свободное передвижение людей в регионе </w:t>
      </w:r>
      <w:proofErr w:type="spellStart"/>
      <w:r w:rsidRPr="004A2C35">
        <w:t>МЕРКОСУР</w:t>
      </w:r>
      <w:proofErr w:type="spellEnd"/>
      <w:r w:rsidRPr="004A2C35">
        <w:t>.</w:t>
      </w:r>
    </w:p>
    <w:p w:rsidR="007E0172" w:rsidRPr="004A2C35" w:rsidRDefault="007E0172" w:rsidP="007E0172">
      <w:pPr>
        <w:pStyle w:val="SingleTxtGR"/>
      </w:pPr>
      <w:r w:rsidRPr="004A2C35">
        <w:t>45.</w:t>
      </w:r>
      <w:r w:rsidRPr="004A2C35">
        <w:tab/>
        <w:t xml:space="preserve">Для легализации своего статуса мигранты не из </w:t>
      </w:r>
      <w:proofErr w:type="spellStart"/>
      <w:r w:rsidRPr="004A2C35">
        <w:t>МЕРКОСУР</w:t>
      </w:r>
      <w:proofErr w:type="spellEnd"/>
      <w:r w:rsidRPr="004A2C35">
        <w:t xml:space="preserve"> должны подтвердить наличие законных средств к существованию и получить свид</w:t>
      </w:r>
      <w:r w:rsidRPr="004A2C35">
        <w:t>е</w:t>
      </w:r>
      <w:r w:rsidRPr="004A2C35">
        <w:t>тельство об этом, которое, тем не менее, не является обязательным для получ</w:t>
      </w:r>
      <w:r w:rsidRPr="004A2C35">
        <w:t>е</w:t>
      </w:r>
      <w:r w:rsidRPr="004A2C35">
        <w:t>ния временного двухлетнего вида на жительство. Зато для получения нового временного вида на жительство по истечении двух лет требуется справка о д</w:t>
      </w:r>
      <w:r w:rsidRPr="004A2C35">
        <w:t>о</w:t>
      </w:r>
      <w:r w:rsidRPr="004A2C35">
        <w:t>ходах. Речь идет не о том, чтобы поставить таким образом административное препятствие, но чтобы избежать нелегальной трудовой деятельности и защ</w:t>
      </w:r>
      <w:r w:rsidRPr="004A2C35">
        <w:t>и</w:t>
      </w:r>
      <w:r w:rsidRPr="004A2C35">
        <w:t xml:space="preserve">тить социальные права мигрантов. </w:t>
      </w:r>
    </w:p>
    <w:p w:rsidR="007E0172" w:rsidRPr="004A2C35" w:rsidRDefault="007E0172" w:rsidP="007E0172">
      <w:pPr>
        <w:pStyle w:val="SingleTxtGR"/>
      </w:pPr>
      <w:r w:rsidRPr="004A2C35">
        <w:t>46.</w:t>
      </w:r>
      <w:r w:rsidRPr="004A2C35">
        <w:tab/>
        <w:t>Принятый в 2006 году общий закон о признании и защите беженцев о</w:t>
      </w:r>
      <w:r w:rsidRPr="004A2C35">
        <w:t>з</w:t>
      </w:r>
      <w:r w:rsidRPr="004A2C35">
        <w:t>наменовал улучшение в системе защиты беженцев и конкретизировал позити</w:t>
      </w:r>
      <w:r w:rsidRPr="004A2C35">
        <w:t>в</w:t>
      </w:r>
      <w:r w:rsidRPr="004A2C35">
        <w:t>ную практику в этой области. Закон предполагает весьма полную систему з</w:t>
      </w:r>
      <w:r w:rsidRPr="004A2C35">
        <w:t>а</w:t>
      </w:r>
      <w:r w:rsidRPr="004A2C35">
        <w:t xml:space="preserve">щиты, соответствующую действующим международным договорам. Беженец во всех случаях имеет доступ к государственным услугам, в частности, в области здравоохранения и образования, а Аргентина соблюдает обязательство </w:t>
      </w:r>
      <w:proofErr w:type="spellStart"/>
      <w:r w:rsidRPr="004A2C35">
        <w:t>нев</w:t>
      </w:r>
      <w:r w:rsidRPr="004A2C35">
        <w:t>ы</w:t>
      </w:r>
      <w:r w:rsidRPr="004A2C35">
        <w:t>сылки</w:t>
      </w:r>
      <w:proofErr w:type="spellEnd"/>
      <w:r w:rsidRPr="004A2C35">
        <w:t xml:space="preserve"> и невозвращения беженцев в страны, где соответствующее лицо может подвергнуться пыткам или смертной казни, дискриминации, насилию в семье или торговле людьми. В области </w:t>
      </w:r>
      <w:proofErr w:type="spellStart"/>
      <w:r w:rsidRPr="004A2C35">
        <w:t>невысылки</w:t>
      </w:r>
      <w:proofErr w:type="spellEnd"/>
      <w:r w:rsidRPr="004A2C35">
        <w:t xml:space="preserve"> законом предусматривается отве</w:t>
      </w:r>
      <w:r w:rsidRPr="004A2C35">
        <w:t>т</w:t>
      </w:r>
      <w:r w:rsidRPr="004A2C35">
        <w:t>ственность любого должностного лица, который, будучи осведомлен о ситу</w:t>
      </w:r>
      <w:r w:rsidRPr="004A2C35">
        <w:t>а</w:t>
      </w:r>
      <w:r w:rsidRPr="004A2C35">
        <w:t>ции, не соблюдает правовые нормы, применяемые в данной области.</w:t>
      </w:r>
    </w:p>
    <w:p w:rsidR="007E0172" w:rsidRPr="004A2C35" w:rsidRDefault="007E0172" w:rsidP="007E0172">
      <w:pPr>
        <w:pStyle w:val="SingleTxtGR"/>
      </w:pPr>
      <w:r w:rsidRPr="004A2C35">
        <w:t>47.</w:t>
      </w:r>
      <w:r w:rsidRPr="004A2C35">
        <w:tab/>
        <w:t>По поводу новой административной процедуры, относящейся к беже</w:t>
      </w:r>
      <w:r w:rsidRPr="004A2C35">
        <w:t>н</w:t>
      </w:r>
      <w:r w:rsidRPr="004A2C35">
        <w:t xml:space="preserve">цам, г-н </w:t>
      </w:r>
      <w:proofErr w:type="spellStart"/>
      <w:r w:rsidRPr="004A2C35">
        <w:t>Ачеведо</w:t>
      </w:r>
      <w:proofErr w:type="spellEnd"/>
      <w:r w:rsidRPr="004A2C35">
        <w:t xml:space="preserve"> </w:t>
      </w:r>
      <w:proofErr w:type="spellStart"/>
      <w:r w:rsidRPr="004A2C35">
        <w:t>Диас</w:t>
      </w:r>
      <w:proofErr w:type="spellEnd"/>
      <w:r w:rsidRPr="004A2C35">
        <w:t xml:space="preserve"> не считает, что медлительность процедуры препятствует ее качеству. В соответствии с законом Национальная комиссия по делам беже</w:t>
      </w:r>
      <w:r w:rsidRPr="004A2C35">
        <w:t>н</w:t>
      </w:r>
      <w:r w:rsidRPr="004A2C35">
        <w:t>цев (</w:t>
      </w:r>
      <w:proofErr w:type="spellStart"/>
      <w:r w:rsidRPr="004A2C35">
        <w:t>КОНАРЕ</w:t>
      </w:r>
      <w:proofErr w:type="spellEnd"/>
      <w:r w:rsidRPr="004A2C35">
        <w:t>) должна гарантировать оказание бесплатной юридической пом</w:t>
      </w:r>
      <w:r w:rsidRPr="004A2C35">
        <w:t>о</w:t>
      </w:r>
      <w:r w:rsidRPr="004A2C35">
        <w:t>щи даже для детей при соблюдении Конвенции о правах ребенка и Замечания общего порядка № 6 об обращении с несопровождаемыми детьми, а все нес</w:t>
      </w:r>
      <w:r w:rsidRPr="004A2C35">
        <w:t>о</w:t>
      </w:r>
      <w:r w:rsidRPr="004A2C35">
        <w:t>вершеннолетние пользуются помощью опекуна. Законом предусматривается, что беженцы имеют право на услуги квалифицированного устного или пис</w:t>
      </w:r>
      <w:r w:rsidRPr="004A2C35">
        <w:t>ь</w:t>
      </w:r>
      <w:r w:rsidRPr="004A2C35">
        <w:t xml:space="preserve">менного переводчика, а секретариат </w:t>
      </w:r>
      <w:proofErr w:type="spellStart"/>
      <w:r w:rsidRPr="004A2C35">
        <w:t>КОНАРЕ</w:t>
      </w:r>
      <w:proofErr w:type="spellEnd"/>
      <w:r w:rsidRPr="004A2C35">
        <w:t xml:space="preserve"> в большинстве случаев может о</w:t>
      </w:r>
      <w:r w:rsidRPr="004A2C35">
        <w:t>т</w:t>
      </w:r>
      <w:r w:rsidRPr="004A2C35">
        <w:t xml:space="preserve">реагировать на потребности в области перевода. Число дел, ожидающих своей очереди в секретариате, уменьшилось, а необходимые сроки для рассмотрения заявлений были снижены без потерь для качества рассмотрения при проведении анализа дел по существу, как и прежде. С региональным отделением </w:t>
      </w:r>
      <w:proofErr w:type="spellStart"/>
      <w:r w:rsidRPr="004A2C35">
        <w:t>УВКБ</w:t>
      </w:r>
      <w:proofErr w:type="spellEnd"/>
      <w:r w:rsidRPr="004A2C35">
        <w:t xml:space="preserve"> б</w:t>
      </w:r>
      <w:r w:rsidRPr="004A2C35">
        <w:t>ы</w:t>
      </w:r>
      <w:r w:rsidRPr="004A2C35">
        <w:t>ло заключено соглашение о сотрудничестве в целях улучшения оказания услуг лицам, ищущим убежище, и укрепления потенциала рассмотрения заявлений на получение убежища путем реагирования на особые потребности в области з</w:t>
      </w:r>
      <w:r w:rsidRPr="004A2C35">
        <w:t>а</w:t>
      </w:r>
      <w:r w:rsidRPr="004A2C35">
        <w:t>щиты.</w:t>
      </w:r>
    </w:p>
    <w:p w:rsidR="007E0172" w:rsidRPr="004A2C35" w:rsidRDefault="007E0172" w:rsidP="007E0172">
      <w:pPr>
        <w:pStyle w:val="SingleTxtGR"/>
      </w:pPr>
      <w:r w:rsidRPr="004A2C35">
        <w:t>48.</w:t>
      </w:r>
      <w:r w:rsidRPr="004A2C35">
        <w:tab/>
        <w:t xml:space="preserve">В начале 2000 годов </w:t>
      </w:r>
      <w:proofErr w:type="spellStart"/>
      <w:r w:rsidRPr="004A2C35">
        <w:t>КОНАРЕ</w:t>
      </w:r>
      <w:proofErr w:type="spellEnd"/>
      <w:r w:rsidRPr="004A2C35">
        <w:t xml:space="preserve"> предоставило убежище гражданам Сенег</w:t>
      </w:r>
      <w:r w:rsidRPr="004A2C35">
        <w:t>а</w:t>
      </w:r>
      <w:r w:rsidRPr="004A2C35">
        <w:t>ла, поскольку она посчитала, что существуют основания опасаться за их судьбу в случае их возвращения в страну происхождения. Представленные сенегал</w:t>
      </w:r>
      <w:r w:rsidRPr="004A2C35">
        <w:t>ь</w:t>
      </w:r>
      <w:r w:rsidRPr="004A2C35">
        <w:t>цами заявления принимались во внимание в зависимости от объективных о</w:t>
      </w:r>
      <w:r w:rsidRPr="004A2C35">
        <w:t>б</w:t>
      </w:r>
      <w:r w:rsidRPr="004A2C35">
        <w:t>стоятельств и затем постепенно отклонялись. Начиная с 2004 года, эти заявл</w:t>
      </w:r>
      <w:r w:rsidRPr="004A2C35">
        <w:t>е</w:t>
      </w:r>
      <w:r w:rsidRPr="004A2C35">
        <w:t>ния были признаны несостоятельными и не имеющими связи с Конвенцией 1951 года о статусе беженцев. Тем не менее, эти дела были рассмотрены в ра</w:t>
      </w:r>
      <w:r w:rsidRPr="004A2C35">
        <w:t>м</w:t>
      </w:r>
      <w:r w:rsidRPr="004A2C35">
        <w:t>ках обычных процедур при проведении отдельной оценки каждого из них.</w:t>
      </w:r>
    </w:p>
    <w:p w:rsidR="007E0172" w:rsidRPr="004A2C35" w:rsidRDefault="007E0172" w:rsidP="007E0172">
      <w:pPr>
        <w:pStyle w:val="SingleTxtGR"/>
      </w:pPr>
      <w:r w:rsidRPr="004A2C35">
        <w:t>49.</w:t>
      </w:r>
      <w:r w:rsidRPr="004A2C35">
        <w:tab/>
        <w:t xml:space="preserve">Г-н </w:t>
      </w:r>
      <w:proofErr w:type="spellStart"/>
      <w:r w:rsidRPr="004A2C35">
        <w:t>Ачеведо</w:t>
      </w:r>
      <w:proofErr w:type="spellEnd"/>
      <w:r w:rsidRPr="004A2C35">
        <w:t xml:space="preserve"> </w:t>
      </w:r>
      <w:proofErr w:type="spellStart"/>
      <w:r w:rsidRPr="004A2C35">
        <w:t>Диас</w:t>
      </w:r>
      <w:proofErr w:type="spellEnd"/>
      <w:r w:rsidRPr="004A2C35">
        <w:t xml:space="preserve"> уточняет, что соглашения о сотрудничестве, заключе</w:t>
      </w:r>
      <w:r w:rsidRPr="004A2C35">
        <w:t>н</w:t>
      </w:r>
      <w:r w:rsidRPr="004A2C35">
        <w:t>ные с соседними странами, позволяют правосудию бороться с возможными случаями торговли людьми, связанными с этими миграционными потоками. Аргентина является участником Конвенции Организации Объединенных Наций по борьбе с транснациональной организованной преступностью и ее факульт</w:t>
      </w:r>
      <w:r w:rsidRPr="004A2C35">
        <w:t>а</w:t>
      </w:r>
      <w:r w:rsidRPr="004A2C35">
        <w:t>тивных протоколов. Таким образом, Аргентина находится в числе стран, обе</w:t>
      </w:r>
      <w:r w:rsidRPr="004A2C35">
        <w:t>с</w:t>
      </w:r>
      <w:r w:rsidRPr="004A2C35">
        <w:t>печивающих наиболее высокий уровень защиты лиц, ищущих убежище, и б</w:t>
      </w:r>
      <w:r w:rsidRPr="004A2C35">
        <w:t>е</w:t>
      </w:r>
      <w:r w:rsidRPr="004A2C35">
        <w:t>женцев.</w:t>
      </w:r>
    </w:p>
    <w:p w:rsidR="007E0172" w:rsidRPr="004A2C35" w:rsidRDefault="007E0172" w:rsidP="007E0172">
      <w:pPr>
        <w:pStyle w:val="SingleTxtGR"/>
      </w:pPr>
      <w:r w:rsidRPr="004A2C35">
        <w:t>50.</w:t>
      </w:r>
      <w:r w:rsidRPr="004A2C35">
        <w:tab/>
      </w:r>
      <w:r w:rsidRPr="005147C3">
        <w:rPr>
          <w:b/>
        </w:rPr>
        <w:t xml:space="preserve">Г-н </w:t>
      </w:r>
      <w:proofErr w:type="spellStart"/>
      <w:r w:rsidRPr="005147C3">
        <w:rPr>
          <w:b/>
        </w:rPr>
        <w:t>Муратян</w:t>
      </w:r>
      <w:proofErr w:type="spellEnd"/>
      <w:r w:rsidRPr="004A2C35">
        <w:t xml:space="preserve"> (Аргентина) отмечает, что вся информация о деятельности Обсерватории по вопросам дискриминации на радио и телевидении публикуе</w:t>
      </w:r>
      <w:r w:rsidRPr="004A2C35">
        <w:t>т</w:t>
      </w:r>
      <w:r w:rsidRPr="004A2C35">
        <w:t>ся на интернет-сайте этого органа. Кроме того, в недавно опубликованном до</w:t>
      </w:r>
      <w:r w:rsidRPr="004A2C35">
        <w:t>к</w:t>
      </w:r>
      <w:r w:rsidRPr="004A2C35">
        <w:t>ладе правительства описываются действия по борьбе с этой формой дискрим</w:t>
      </w:r>
      <w:r w:rsidRPr="004A2C35">
        <w:t>и</w:t>
      </w:r>
      <w:r w:rsidRPr="004A2C35">
        <w:t>нации и достигнутые между 2005 и 2007 годами результаты, в частности, в рамках Национального плана по борьбе с дискриминацией.</w:t>
      </w:r>
    </w:p>
    <w:p w:rsidR="007E0172" w:rsidRPr="004A2C35" w:rsidRDefault="007E0172" w:rsidP="007E0172">
      <w:pPr>
        <w:pStyle w:val="SingleTxtGR"/>
      </w:pPr>
      <w:r w:rsidRPr="004A2C35">
        <w:t>51.</w:t>
      </w:r>
      <w:r w:rsidRPr="004A2C35">
        <w:tab/>
      </w:r>
      <w:r w:rsidRPr="005147C3">
        <w:rPr>
          <w:b/>
        </w:rPr>
        <w:t>Г-н Автономов</w:t>
      </w:r>
      <w:r w:rsidRPr="004A2C35">
        <w:t xml:space="preserve"> хотел бы, чтобы государство-участник дало в своем сл</w:t>
      </w:r>
      <w:r w:rsidRPr="004A2C35">
        <w:t>е</w:t>
      </w:r>
      <w:r w:rsidRPr="004A2C35">
        <w:t>дующем периодическом докладе уточнения о роли мировых судей в рассмотр</w:t>
      </w:r>
      <w:r w:rsidRPr="004A2C35">
        <w:t>е</w:t>
      </w:r>
      <w:r w:rsidRPr="004A2C35">
        <w:t>нии дел о землях коренных народов. Констатируя, что мировые судьи имеют все полномочия для рассмотрения данного вида дел, он хотел бы узнать, существ</w:t>
      </w:r>
      <w:r w:rsidRPr="004A2C35">
        <w:t>у</w:t>
      </w:r>
      <w:r w:rsidRPr="004A2C35">
        <w:t>ют ли средства правовой защиты в отношении вынесенных этими судьями р</w:t>
      </w:r>
      <w:r w:rsidRPr="004A2C35">
        <w:t>е</w:t>
      </w:r>
      <w:r w:rsidRPr="004A2C35">
        <w:t>шений.</w:t>
      </w:r>
    </w:p>
    <w:p w:rsidR="007E0172" w:rsidRPr="004A2C35" w:rsidRDefault="007E0172" w:rsidP="007E0172">
      <w:pPr>
        <w:pStyle w:val="SingleTxtGR"/>
      </w:pPr>
      <w:r w:rsidRPr="004A2C35">
        <w:t>52.</w:t>
      </w:r>
      <w:r w:rsidRPr="004A2C35">
        <w:tab/>
        <w:t xml:space="preserve">Отмечая, что язык </w:t>
      </w:r>
      <w:proofErr w:type="spellStart"/>
      <w:r w:rsidRPr="004A2C35">
        <w:t>гуарани</w:t>
      </w:r>
      <w:proofErr w:type="spellEnd"/>
      <w:r w:rsidRPr="004A2C35">
        <w:t xml:space="preserve"> был признан в качестве официального языка в одной из провинций государства-участника, г-н Автономов спрашивает, обст</w:t>
      </w:r>
      <w:r w:rsidRPr="004A2C35">
        <w:t>о</w:t>
      </w:r>
      <w:r w:rsidRPr="004A2C35">
        <w:t xml:space="preserve">ит ли также дело и в других провинциях, как это дала понять делегация в своих замечаниях, в соответствии с которыми любое говорящее на </w:t>
      </w:r>
      <w:proofErr w:type="spellStart"/>
      <w:r w:rsidRPr="004A2C35">
        <w:t>гуарани</w:t>
      </w:r>
      <w:proofErr w:type="spellEnd"/>
      <w:r w:rsidRPr="004A2C35">
        <w:t xml:space="preserve"> лицо вправе потребовать услуги переводчика в некоторых провинциях. В этой связи он полагает, что есть разница между правом требовать предоставление услуг переводчика и возможностью признания языка в качестве официального.</w:t>
      </w:r>
    </w:p>
    <w:p w:rsidR="007E0172" w:rsidRPr="004A2C35" w:rsidRDefault="007E0172" w:rsidP="007E0172">
      <w:pPr>
        <w:pStyle w:val="SingleTxtGR"/>
      </w:pPr>
      <w:r w:rsidRPr="004A2C35">
        <w:t>53.</w:t>
      </w:r>
      <w:r w:rsidRPr="004A2C35">
        <w:tab/>
        <w:t>Г-н Автономов хотел бы узнать, планирует ли Аргентина ратифицировать поправку к статье 8 Конвенции.</w:t>
      </w:r>
    </w:p>
    <w:p w:rsidR="007E0172" w:rsidRPr="004A2C35" w:rsidRDefault="007E0172" w:rsidP="007E0172">
      <w:pPr>
        <w:pStyle w:val="SingleTxtGR"/>
      </w:pPr>
      <w:r w:rsidRPr="004A2C35">
        <w:t>54.</w:t>
      </w:r>
      <w:r w:rsidRPr="004A2C35">
        <w:tab/>
      </w:r>
      <w:r w:rsidRPr="005147C3">
        <w:rPr>
          <w:b/>
        </w:rPr>
        <w:t xml:space="preserve">Г-н Кали </w:t>
      </w:r>
      <w:proofErr w:type="spellStart"/>
      <w:r w:rsidRPr="005147C3">
        <w:rPr>
          <w:b/>
        </w:rPr>
        <w:t>Цай</w:t>
      </w:r>
      <w:proofErr w:type="spellEnd"/>
      <w:r w:rsidRPr="004A2C35">
        <w:t>, отмечая, что коренные народы не получили компенсацию за потерю земель, которая была у них отнята частными предприятиями или з</w:t>
      </w:r>
      <w:r w:rsidRPr="004A2C35">
        <w:t>е</w:t>
      </w:r>
      <w:r w:rsidRPr="004A2C35">
        <w:t>мельными собственниками, спрашивает, какие меры были приняты для рассл</w:t>
      </w:r>
      <w:r w:rsidRPr="004A2C35">
        <w:t>е</w:t>
      </w:r>
      <w:r w:rsidRPr="004A2C35">
        <w:t>дования данного вида дел и наказания виновных, которые, несмотря на дейс</w:t>
      </w:r>
      <w:r w:rsidRPr="004A2C35">
        <w:t>т</w:t>
      </w:r>
      <w:r w:rsidRPr="004A2C35">
        <w:t xml:space="preserve">вующий мораторий, продолжили насильственное выселение этих народов. </w:t>
      </w:r>
    </w:p>
    <w:p w:rsidR="007E0172" w:rsidRPr="004A2C35" w:rsidRDefault="007E0172" w:rsidP="007E0172">
      <w:pPr>
        <w:pStyle w:val="SingleTxtGR"/>
      </w:pPr>
      <w:r w:rsidRPr="004A2C35">
        <w:t>55.</w:t>
      </w:r>
      <w:r w:rsidRPr="004A2C35">
        <w:tab/>
        <w:t xml:space="preserve">По поводу двуязычного межкультурного образования г-н Кали </w:t>
      </w:r>
      <w:proofErr w:type="spellStart"/>
      <w:r w:rsidRPr="004A2C35">
        <w:t>Цай</w:t>
      </w:r>
      <w:proofErr w:type="spellEnd"/>
      <w:r w:rsidRPr="004A2C35">
        <w:t xml:space="preserve"> спр</w:t>
      </w:r>
      <w:r w:rsidRPr="004A2C35">
        <w:t>а</w:t>
      </w:r>
      <w:r w:rsidRPr="004A2C35">
        <w:t xml:space="preserve">шивает, сколько некоренных аргентинцев получают двуязычное </w:t>
      </w:r>
      <w:proofErr w:type="spellStart"/>
      <w:r w:rsidRPr="004A2C35">
        <w:t>многокульту</w:t>
      </w:r>
      <w:r w:rsidRPr="004A2C35">
        <w:t>р</w:t>
      </w:r>
      <w:r w:rsidRPr="004A2C35">
        <w:t>ное</w:t>
      </w:r>
      <w:proofErr w:type="spellEnd"/>
      <w:r w:rsidRPr="004A2C35">
        <w:t xml:space="preserve"> образование. Кроме того, он хотел бы узнать, какие меры намерено принять государство для применения норм внутреннего права в провинциях и привед</w:t>
      </w:r>
      <w:r w:rsidRPr="004A2C35">
        <w:t>е</w:t>
      </w:r>
      <w:r w:rsidRPr="004A2C35">
        <w:t xml:space="preserve">ния его в соответствие с его обязательствами по международным договорам. </w:t>
      </w:r>
    </w:p>
    <w:p w:rsidR="007E0172" w:rsidRPr="004A2C35" w:rsidRDefault="007E0172" w:rsidP="007E0172">
      <w:pPr>
        <w:pStyle w:val="SingleTxtGR"/>
      </w:pPr>
      <w:r w:rsidRPr="004A2C35">
        <w:t>56.</w:t>
      </w:r>
      <w:r w:rsidRPr="004A2C35">
        <w:tab/>
      </w:r>
      <w:r w:rsidRPr="005147C3">
        <w:rPr>
          <w:b/>
        </w:rPr>
        <w:t xml:space="preserve">Г-н де </w:t>
      </w:r>
      <w:proofErr w:type="spellStart"/>
      <w:r w:rsidRPr="005147C3">
        <w:rPr>
          <w:b/>
        </w:rPr>
        <w:t>Гутт</w:t>
      </w:r>
      <w:proofErr w:type="spellEnd"/>
      <w:r w:rsidRPr="004A2C35">
        <w:t xml:space="preserve"> (докладчик по Аргентине) положительно воспринимает факт согласия Аргентины на процедуру индивидуальных жалоб, которая предусмо</w:t>
      </w:r>
      <w:r w:rsidRPr="004A2C35">
        <w:t>т</w:t>
      </w:r>
      <w:r w:rsidRPr="004A2C35">
        <w:t xml:space="preserve">рена статьей 14 Конвенции, и создание в государстве-участнике совокупности учреждений, органов и программ, направленных на борьбу с дискриминацией. </w:t>
      </w:r>
    </w:p>
    <w:p w:rsidR="007E0172" w:rsidRPr="004A2C35" w:rsidRDefault="007E0172" w:rsidP="007E0172">
      <w:pPr>
        <w:pStyle w:val="SingleTxtGR"/>
      </w:pPr>
      <w:r w:rsidRPr="004A2C35">
        <w:t>57.</w:t>
      </w:r>
      <w:r w:rsidRPr="004A2C35">
        <w:tab/>
        <w:t xml:space="preserve">Г-н де </w:t>
      </w:r>
      <w:proofErr w:type="spellStart"/>
      <w:r w:rsidRPr="004A2C35">
        <w:t>Гутт</w:t>
      </w:r>
      <w:proofErr w:type="spellEnd"/>
      <w:r w:rsidRPr="004A2C35">
        <w:t xml:space="preserve"> полагает, что следующий периодический доклад Аргентины должен быть больше сконцентрирован на расовой и этнической дискримин</w:t>
      </w:r>
      <w:r w:rsidRPr="004A2C35">
        <w:t>а</w:t>
      </w:r>
      <w:r w:rsidRPr="004A2C35">
        <w:t>ции, указанной в Конвенции, без его распространения на другие виды дискр</w:t>
      </w:r>
      <w:r w:rsidRPr="004A2C35">
        <w:t>и</w:t>
      </w:r>
      <w:r w:rsidRPr="004A2C35">
        <w:t>минации, и что государство-участник должно стремиться к привлечению бол</w:t>
      </w:r>
      <w:r w:rsidRPr="004A2C35">
        <w:t>ь</w:t>
      </w:r>
      <w:r w:rsidRPr="004A2C35">
        <w:t>шего числа НПО к разработке своих докладов. Кроме того, он хотел бы, чтобы в следующем докладе были представлены полные результаты переписи насел</w:t>
      </w:r>
      <w:r w:rsidRPr="004A2C35">
        <w:t>е</w:t>
      </w:r>
      <w:r w:rsidRPr="004A2C35">
        <w:t>ния, которая будет проведена в 2010 году, при включении в него, в случае такой возможности, точного числа коренных жителей, лиц африканского происхожд</w:t>
      </w:r>
      <w:r w:rsidRPr="004A2C35">
        <w:t>е</w:t>
      </w:r>
      <w:r w:rsidRPr="004A2C35">
        <w:t>ния и лиц, принадлежащих к цыганской общине.</w:t>
      </w:r>
    </w:p>
    <w:p w:rsidR="007E0172" w:rsidRPr="004A2C35" w:rsidRDefault="007E0172" w:rsidP="007E0172">
      <w:pPr>
        <w:pStyle w:val="SingleTxtGR"/>
      </w:pPr>
      <w:r w:rsidRPr="004A2C35">
        <w:t>58.</w:t>
      </w:r>
      <w:r w:rsidRPr="004A2C35">
        <w:tab/>
        <w:t xml:space="preserve">Переходя к рекомендациям по существу, г-н де </w:t>
      </w:r>
      <w:proofErr w:type="spellStart"/>
      <w:r w:rsidRPr="004A2C35">
        <w:t>Гутт</w:t>
      </w:r>
      <w:proofErr w:type="spellEnd"/>
      <w:r w:rsidRPr="004A2C35">
        <w:t xml:space="preserve"> полагает, что арге</w:t>
      </w:r>
      <w:r w:rsidRPr="004A2C35">
        <w:t>н</w:t>
      </w:r>
      <w:r w:rsidRPr="004A2C35">
        <w:t>тинское федеральное государство должно добиться от провинций применения международных договоров и введения в действие механизмов защиты прав ч</w:t>
      </w:r>
      <w:r w:rsidRPr="004A2C35">
        <w:t>е</w:t>
      </w:r>
      <w:r w:rsidRPr="004A2C35">
        <w:t>ловека, отвечающих требованиям международных норм, в частности, норм о гарантиях прав коренного населения. Он приводит, в частности, право на до</w:t>
      </w:r>
      <w:r w:rsidRPr="004A2C35">
        <w:t>с</w:t>
      </w:r>
      <w:r w:rsidRPr="004A2C35">
        <w:t>туп к правосудию, социальную и продовольственную защиту, консультации и участие в принятии решений, а также приостановление выселения коренных народов и незаконной экспроприации их земель, которые продолжаются, н</w:t>
      </w:r>
      <w:r w:rsidRPr="004A2C35">
        <w:t>е</w:t>
      </w:r>
      <w:r w:rsidRPr="004A2C35">
        <w:t xml:space="preserve">смотря на наличие чрезвычайного закона, действие которого было продлено. </w:t>
      </w:r>
    </w:p>
    <w:p w:rsidR="007E0172" w:rsidRPr="004A2C35" w:rsidRDefault="007E0172" w:rsidP="007E0172">
      <w:pPr>
        <w:pStyle w:val="SingleTxtGR"/>
      </w:pPr>
      <w:r w:rsidRPr="004A2C35">
        <w:t>59.</w:t>
      </w:r>
      <w:r w:rsidRPr="004A2C35">
        <w:tab/>
        <w:t>Он также полагает целесообразным получить более полную информацию о жалобах, судебном преследовании и вынесенных приговорах по актам рас</w:t>
      </w:r>
      <w:r w:rsidRPr="004A2C35">
        <w:t>о</w:t>
      </w:r>
      <w:r w:rsidRPr="004A2C35">
        <w:t>вой дискриминации, в частности, о возбужденных судебных разбирательствах вследствие насильственных действий и незаконного насильственного высел</w:t>
      </w:r>
      <w:r w:rsidRPr="004A2C35">
        <w:t>е</w:t>
      </w:r>
      <w:r w:rsidRPr="004A2C35">
        <w:t>ния, жертвами которых стали коренные общины в некоторых провинциях. Он также хотел бы получить более обширные сведения о контроле за введением в действие закона о миграции, а также о программах легализации мигрантов при соблюдении международного права. Он запрашивает уточнения о применении закона 2006 года о беженцах и лицах, ищущих убежище, и об итогах деятельн</w:t>
      </w:r>
      <w:r w:rsidRPr="004A2C35">
        <w:t>о</w:t>
      </w:r>
      <w:r w:rsidRPr="004A2C35">
        <w:t>сти Национальной комиссии по делам беженцев, в частности, в том, что касае</w:t>
      </w:r>
      <w:r w:rsidRPr="004A2C35">
        <w:t>т</w:t>
      </w:r>
      <w:r w:rsidRPr="004A2C35">
        <w:t>ся защиты прав беженцев в случае их препровождения к границе или высылки. Наконец, он хотел бы получить информацию о применении статьи 7 Конвенции, в частности, в области двуязычного межкультурного образования и в отнош</w:t>
      </w:r>
      <w:r w:rsidRPr="004A2C35">
        <w:t>е</w:t>
      </w:r>
      <w:r w:rsidRPr="004A2C35">
        <w:t xml:space="preserve">нии предотвращения появления любых идей расистского характера в средствах массовой информации и политических выступлениях. </w:t>
      </w:r>
    </w:p>
    <w:p w:rsidR="007E0172" w:rsidRPr="000944E2" w:rsidRDefault="007E0172" w:rsidP="007E0172">
      <w:pPr>
        <w:pStyle w:val="SingleTxtGR"/>
      </w:pPr>
      <w:r w:rsidRPr="000944E2">
        <w:rPr>
          <w:i/>
          <w:iCs/>
        </w:rPr>
        <w:t>Заседание закрывается в 13 ч. 00 м.</w:t>
      </w:r>
    </w:p>
    <w:sectPr w:rsidR="007E0172" w:rsidRPr="000944E2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43" w:rsidRDefault="00C54143">
      <w:r>
        <w:rPr>
          <w:lang w:val="en-US"/>
        </w:rPr>
        <w:tab/>
      </w:r>
      <w:r>
        <w:separator/>
      </w:r>
    </w:p>
  </w:endnote>
  <w:endnote w:type="continuationSeparator" w:id="0">
    <w:p w:rsidR="00C54143" w:rsidRDefault="00C5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43" w:rsidRPr="009A6F4A" w:rsidRDefault="00C5414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GE.10-40742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43" w:rsidRPr="009A6F4A" w:rsidRDefault="00C54143">
    <w:pPr>
      <w:pStyle w:val="Footer"/>
      <w:rPr>
        <w:lang w:val="en-US"/>
      </w:rPr>
    </w:pPr>
    <w:r>
      <w:rPr>
        <w:lang w:val="en-US"/>
      </w:rPr>
      <w:t>GE.10-40742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43" w:rsidRDefault="00C54143" w:rsidP="00F151A3">
    <w:pPr>
      <w:pBdr>
        <w:bottom w:val="single" w:sz="4" w:space="1" w:color="auto"/>
      </w:pBdr>
      <w:spacing w:line="240" w:lineRule="auto"/>
    </w:pPr>
  </w:p>
  <w:p w:rsidR="00C54143" w:rsidRPr="00F151A3" w:rsidRDefault="00C54143" w:rsidP="005D74CA">
    <w:pPr>
      <w:pStyle w:val="FootnoteText"/>
      <w:spacing w:before="120" w:after="120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F151A3">
      <w:rPr>
        <w:lang w:val="ru-RU"/>
      </w:rPr>
      <w:t>В настоящий отчет могут вноситься поправки.</w:t>
    </w:r>
  </w:p>
  <w:p w:rsidR="00C54143" w:rsidRPr="00A77D23" w:rsidRDefault="00C54143" w:rsidP="00F151A3">
    <w:pPr>
      <w:pStyle w:val="FootnoteText"/>
      <w:spacing w:after="120"/>
    </w:pPr>
    <w:r>
      <w:rPr>
        <w:lang w:val="ru-RU"/>
      </w:rPr>
      <w:tab/>
    </w:r>
    <w:r>
      <w:rPr>
        <w:lang w:val="ru-RU"/>
      </w:rPr>
      <w:tab/>
    </w:r>
    <w:r w:rsidRPr="00F151A3">
      <w:rPr>
        <w:lang w:val="ru-RU"/>
      </w:rPr>
      <w:t xml:space="preserve">Поправки должны представляться на одном из рабочих языков. </w:t>
    </w:r>
    <w:r w:rsidRPr="00B936CB">
      <w:t>Они</w:t>
    </w:r>
    <w:r w:rsidRPr="00A77D23">
      <w:t xml:space="preserve"> </w:t>
    </w:r>
    <w:r w:rsidRPr="00B936CB">
      <w:t>должны</w:t>
    </w:r>
    <w:r w:rsidRPr="00A77D23">
      <w:t xml:space="preserve"> </w:t>
    </w:r>
    <w:r w:rsidRPr="00B936CB">
      <w:t>быть</w:t>
    </w:r>
    <w:r w:rsidRPr="00A77D23">
      <w:t xml:space="preserve"> </w:t>
    </w:r>
    <w:r w:rsidRPr="00B936CB">
      <w:t>изложены</w:t>
    </w:r>
    <w:r w:rsidRPr="00A77D23">
      <w:t xml:space="preserve"> </w:t>
    </w:r>
    <w:r w:rsidRPr="00B936CB">
      <w:t>в</w:t>
    </w:r>
    <w:r w:rsidRPr="00A77D23">
      <w:t xml:space="preserve"> </w:t>
    </w:r>
    <w:r w:rsidRPr="00B936CB">
      <w:t>пояснительной</w:t>
    </w:r>
    <w:r w:rsidRPr="00A77D23">
      <w:t xml:space="preserve"> </w:t>
    </w:r>
    <w:r w:rsidRPr="00B936CB">
      <w:t>записке</w:t>
    </w:r>
    <w:r w:rsidRPr="00A77D23">
      <w:t xml:space="preserve">, </w:t>
    </w:r>
    <w:r w:rsidRPr="00B936CB">
      <w:t>а</w:t>
    </w:r>
    <w:r w:rsidRPr="00A77D23">
      <w:t xml:space="preserve"> </w:t>
    </w:r>
    <w:r w:rsidRPr="00B936CB">
      <w:t>также внесены в один из экземпляров отчета</w:t>
    </w:r>
    <w:r w:rsidRPr="00A77D23">
      <w:t xml:space="preserve">. </w:t>
    </w:r>
    <w:r w:rsidRPr="00B936CB">
      <w:t>Поправки</w:t>
    </w:r>
    <w:r w:rsidRPr="00A77D23">
      <w:t xml:space="preserve"> </w:t>
    </w:r>
    <w:r w:rsidRPr="00B936CB">
      <w:t>следует</w:t>
    </w:r>
    <w:r w:rsidRPr="00A77D23">
      <w:t xml:space="preserve"> </w:t>
    </w:r>
    <w:r w:rsidRPr="00B936CB">
      <w:t>направлять</w:t>
    </w:r>
    <w:r w:rsidRPr="00A77D23">
      <w:t xml:space="preserve"> </w:t>
    </w:r>
    <w:r w:rsidRPr="00A77D23">
      <w:rPr>
        <w:i/>
      </w:rPr>
      <w:t>в течение одной недели с момента выпуска настоящего документа</w:t>
    </w:r>
    <w:r w:rsidRPr="00A77D23">
      <w:t xml:space="preserve"> </w:t>
    </w:r>
    <w:r w:rsidRPr="00B936CB">
      <w:t>в Группу издания официальных документов, комната</w:t>
    </w:r>
    <w:r w:rsidRPr="00A77D23">
      <w:t xml:space="preserve"> </w:t>
    </w:r>
    <w:r w:rsidRPr="00B936CB">
      <w:t>E</w:t>
    </w:r>
    <w:r w:rsidRPr="00A77D23">
      <w:t xml:space="preserve">.4108, </w:t>
    </w:r>
    <w:r w:rsidRPr="00B936CB">
      <w:t>Дворец Наций</w:t>
    </w:r>
    <w:r w:rsidRPr="00A77D23">
      <w:t xml:space="preserve">, </w:t>
    </w:r>
    <w:r w:rsidRPr="00B936CB">
      <w:t>Женева</w:t>
    </w:r>
    <w:r w:rsidRPr="00A77D23">
      <w:t>.</w:t>
    </w:r>
  </w:p>
  <w:p w:rsidR="00C54143" w:rsidRPr="00F151A3" w:rsidRDefault="00C54143" w:rsidP="00F151A3">
    <w:pPr>
      <w:pStyle w:val="FootnoteText"/>
      <w:spacing w:after="120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F151A3">
      <w:rPr>
        <w:lang w:val="ru-RU"/>
      </w:rPr>
      <w:t xml:space="preserve">Любые поправки к отчетам об открытых заседаниях Комитета на данной сессии будут сведены в единое исправление, которое будет издано вскоре после окончания сессии. </w:t>
    </w:r>
  </w:p>
  <w:p w:rsidR="00C54143" w:rsidRPr="009A6F4A" w:rsidRDefault="00C54143" w:rsidP="00270610">
    <w:pPr>
      <w:spacing w:line="240" w:lineRule="auto"/>
      <w:rPr>
        <w:lang w:val="en-US"/>
      </w:rPr>
    </w:pPr>
    <w:r>
      <w:t>GE.10-40742  (R)    150610    150610</w:t>
    </w:r>
    <w:r>
      <w:tab/>
    </w:r>
    <w:r>
      <w:tab/>
    </w:r>
    <w:r>
      <w:tab/>
    </w:r>
    <w:r>
      <w:rPr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43" w:rsidRPr="00F71F63" w:rsidRDefault="00C5414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54143" w:rsidRPr="00F71F63" w:rsidRDefault="00C5414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54143" w:rsidRPr="00635E86" w:rsidRDefault="00C54143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43" w:rsidRPr="005A734F" w:rsidRDefault="00C54143">
    <w:pPr>
      <w:pStyle w:val="Header"/>
      <w:rPr>
        <w:lang w:val="en-US"/>
      </w:rPr>
    </w:pPr>
    <w:r>
      <w:rPr>
        <w:lang w:val="en-US"/>
      </w:rPr>
      <w:t>CERD/C/SR.1978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43" w:rsidRPr="009A6F4A" w:rsidRDefault="00C54143">
    <w:pPr>
      <w:pStyle w:val="Header"/>
      <w:rPr>
        <w:lang w:val="en-US"/>
      </w:rPr>
    </w:pPr>
    <w:r>
      <w:rPr>
        <w:lang w:val="en-US"/>
      </w:rPr>
      <w:tab/>
      <w:t>CERD/C/SR.1978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36A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64741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E74C9"/>
    <w:rsid w:val="001F2D04"/>
    <w:rsid w:val="0020059C"/>
    <w:rsid w:val="002019BD"/>
    <w:rsid w:val="00232D42"/>
    <w:rsid w:val="00237334"/>
    <w:rsid w:val="002444F4"/>
    <w:rsid w:val="002629A0"/>
    <w:rsid w:val="00270610"/>
    <w:rsid w:val="0028492B"/>
    <w:rsid w:val="00291C8F"/>
    <w:rsid w:val="002B43B0"/>
    <w:rsid w:val="002C5036"/>
    <w:rsid w:val="002C5DA9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3475D"/>
    <w:rsid w:val="003470B7"/>
    <w:rsid w:val="00356BB2"/>
    <w:rsid w:val="00360477"/>
    <w:rsid w:val="00367FC9"/>
    <w:rsid w:val="003711A1"/>
    <w:rsid w:val="00372123"/>
    <w:rsid w:val="00386581"/>
    <w:rsid w:val="00387100"/>
    <w:rsid w:val="0039277D"/>
    <w:rsid w:val="003951D3"/>
    <w:rsid w:val="003978C6"/>
    <w:rsid w:val="003B40A9"/>
    <w:rsid w:val="003C016E"/>
    <w:rsid w:val="003D4A52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147C3"/>
    <w:rsid w:val="00522B6F"/>
    <w:rsid w:val="0052430E"/>
    <w:rsid w:val="005276AD"/>
    <w:rsid w:val="00540A9A"/>
    <w:rsid w:val="00543522"/>
    <w:rsid w:val="00545680"/>
    <w:rsid w:val="00547C65"/>
    <w:rsid w:val="00553041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236A"/>
    <w:rsid w:val="005C678A"/>
    <w:rsid w:val="005D346D"/>
    <w:rsid w:val="005D74CA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55728"/>
    <w:rsid w:val="00762446"/>
    <w:rsid w:val="00781ACB"/>
    <w:rsid w:val="007A79EB"/>
    <w:rsid w:val="007D4CA0"/>
    <w:rsid w:val="007D7A23"/>
    <w:rsid w:val="007E0172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A48DA"/>
    <w:rsid w:val="009B1D9B"/>
    <w:rsid w:val="009B4074"/>
    <w:rsid w:val="009C30BB"/>
    <w:rsid w:val="009C60BE"/>
    <w:rsid w:val="009C63DD"/>
    <w:rsid w:val="009E4FB8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D7998"/>
    <w:rsid w:val="00AE60E2"/>
    <w:rsid w:val="00B0169F"/>
    <w:rsid w:val="00B05F21"/>
    <w:rsid w:val="00B14EA9"/>
    <w:rsid w:val="00B30777"/>
    <w:rsid w:val="00B30A3C"/>
    <w:rsid w:val="00B81305"/>
    <w:rsid w:val="00BB17DC"/>
    <w:rsid w:val="00BB1AF9"/>
    <w:rsid w:val="00BB4C4A"/>
    <w:rsid w:val="00BC2D2B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4143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151A3"/>
    <w:rsid w:val="00F22712"/>
    <w:rsid w:val="00F275F5"/>
    <w:rsid w:val="00F33188"/>
    <w:rsid w:val="00F35BDE"/>
    <w:rsid w:val="00F52A0E"/>
    <w:rsid w:val="00F622A8"/>
    <w:rsid w:val="00F71F63"/>
    <w:rsid w:val="00F72240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12</Pages>
  <Words>4955</Words>
  <Characters>33352</Characters>
  <Application>Microsoft Office Word</Application>
  <DocSecurity>4</DocSecurity>
  <Lines>775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1040742</vt:lpstr>
    </vt:vector>
  </TitlesOfParts>
  <Company>CSD</Company>
  <LinksUpToDate>false</LinksUpToDate>
  <CharactersWithSpaces>37991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1040742</dc:title>
  <dc:subject/>
  <dc:creator>Svetlana Prokoudina</dc:creator>
  <cp:keywords/>
  <dc:description/>
  <cp:lastModifiedBy>Svetlana Prokoudina</cp:lastModifiedBy>
  <cp:revision>2</cp:revision>
  <cp:lastPrinted>2010-06-15T16:30:00Z</cp:lastPrinted>
  <dcterms:created xsi:type="dcterms:W3CDTF">2010-06-15T16:31:00Z</dcterms:created>
  <dcterms:modified xsi:type="dcterms:W3CDTF">2010-06-15T16:31:00Z</dcterms:modified>
</cp:coreProperties>
</file>