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proofErr w:type="spellStart"/>
            <w:r w:rsidRPr="002F7307">
              <w:rPr>
                <w:sz w:val="40"/>
                <w:szCs w:val="40"/>
                <w:lang w:val="en-US"/>
              </w:rPr>
              <w:t>CERD</w:t>
            </w:r>
            <w:proofErr w:type="spellEnd"/>
            <w:r w:rsidRPr="00D65A62">
              <w:rPr>
                <w:sz w:val="20"/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CERD/"  \* MERGEFORMAT </w:instrText>
            </w:r>
            <w:r>
              <w:fldChar w:fldCharType="separate"/>
            </w:r>
            <w:proofErr w:type="spellStart"/>
            <w:r w:rsidR="008173E8">
              <w:t>C</w:t>
            </w:r>
            <w:proofErr w:type="spellEnd"/>
            <w:r w:rsidR="008173E8">
              <w:t>/SR.2063</w:t>
            </w:r>
            <w:r>
              <w:fldChar w:fldCharType="end"/>
            </w:r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proofErr w:type="spellStart"/>
            <w:r w:rsidRPr="00D65A62">
              <w:rPr>
                <w:sz w:val="20"/>
                <w:lang w:val="en-US"/>
              </w:rPr>
              <w:t>Distr</w:t>
            </w:r>
            <w:proofErr w:type="spellEnd"/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0B51DB">
                <w:rPr>
                  <w:sz w:val="20"/>
                  <w:lang w:val="en-US"/>
                </w:rPr>
                <w:t>15</w:t>
              </w:r>
              <w:r w:rsidR="008173E8">
                <w:rPr>
                  <w:sz w:val="20"/>
                  <w:lang w:val="en-US"/>
                </w:rPr>
                <w:t xml:space="preserve"> December 2011</w:t>
              </w:r>
            </w:fldSimple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1D444D" w:rsidRPr="00B834AB" w:rsidRDefault="001D444D" w:rsidP="00F04507">
      <w:pPr>
        <w:suppressAutoHyphens/>
        <w:spacing w:before="120"/>
        <w:rPr>
          <w:b/>
          <w:sz w:val="24"/>
          <w:szCs w:val="24"/>
        </w:rPr>
      </w:pPr>
      <w:r w:rsidRPr="00B834AB">
        <w:rPr>
          <w:b/>
          <w:sz w:val="24"/>
          <w:szCs w:val="24"/>
        </w:rPr>
        <w:t>Комитет по ликвидации расовой дискриминации</w:t>
      </w:r>
    </w:p>
    <w:p w:rsidR="001D444D" w:rsidRPr="001D444D" w:rsidRDefault="001D444D" w:rsidP="00F04507">
      <w:pPr>
        <w:suppressAutoHyphens/>
        <w:spacing w:after="120"/>
        <w:rPr>
          <w:b/>
          <w:lang w:val="en-US"/>
        </w:rPr>
      </w:pPr>
      <w:r w:rsidRPr="001D444D">
        <w:rPr>
          <w:b/>
        </w:rPr>
        <w:t>Семьдесят</w:t>
      </w:r>
      <w:r w:rsidRPr="001D444D">
        <w:rPr>
          <w:b/>
          <w:lang w:val="en-US"/>
        </w:rPr>
        <w:t xml:space="preserve"> </w:t>
      </w:r>
      <w:r w:rsidRPr="001D444D">
        <w:rPr>
          <w:b/>
        </w:rPr>
        <w:t>восьмая</w:t>
      </w:r>
      <w:r w:rsidRPr="001D444D">
        <w:rPr>
          <w:b/>
          <w:lang w:val="en-US"/>
        </w:rPr>
        <w:t xml:space="preserve"> </w:t>
      </w:r>
      <w:r w:rsidRPr="001D444D">
        <w:rPr>
          <w:b/>
        </w:rPr>
        <w:t>сессия</w:t>
      </w:r>
    </w:p>
    <w:p w:rsidR="001D444D" w:rsidRPr="001D444D" w:rsidRDefault="001D444D" w:rsidP="00F04507">
      <w:pPr>
        <w:suppressAutoHyphens/>
        <w:rPr>
          <w:b/>
        </w:rPr>
      </w:pPr>
      <w:r w:rsidRPr="001D444D">
        <w:rPr>
          <w:b/>
        </w:rPr>
        <w:t>Краткий отчет о 2063-м заседании,</w:t>
      </w:r>
    </w:p>
    <w:p w:rsidR="001D444D" w:rsidRPr="001D444D" w:rsidRDefault="001D444D" w:rsidP="00F04507">
      <w:pPr>
        <w:suppressAutoHyphens/>
        <w:spacing w:after="120"/>
      </w:pPr>
      <w:r w:rsidRPr="001D444D">
        <w:t>состоявше</w:t>
      </w:r>
      <w:r w:rsidR="00B834AB">
        <w:t>мся во Дворце Вильсона в Женеве</w:t>
      </w:r>
      <w:r w:rsidRPr="001D444D">
        <w:t xml:space="preserve"> </w:t>
      </w:r>
      <w:r w:rsidR="00544659" w:rsidRPr="00544659">
        <w:br/>
      </w:r>
      <w:r w:rsidRPr="001D444D">
        <w:t>во вторник, 22 февраля 2011 года, в 15 ч. 00 м.</w:t>
      </w:r>
    </w:p>
    <w:p w:rsidR="001D444D" w:rsidRPr="001D444D" w:rsidRDefault="001D444D" w:rsidP="001D444D">
      <w:r w:rsidRPr="001D444D">
        <w:rPr>
          <w:i/>
        </w:rPr>
        <w:t>Председатель</w:t>
      </w:r>
      <w:r w:rsidRPr="001D444D">
        <w:t>:</w:t>
      </w:r>
      <w:r w:rsidR="008F1D88">
        <w:t xml:space="preserve">  </w:t>
      </w:r>
      <w:r w:rsidRPr="001D444D">
        <w:t xml:space="preserve">г-н </w:t>
      </w:r>
      <w:proofErr w:type="spellStart"/>
      <w:r w:rsidRPr="001D444D">
        <w:t>Кемаль</w:t>
      </w:r>
      <w:proofErr w:type="spellEnd"/>
    </w:p>
    <w:p w:rsidR="001D444D" w:rsidRPr="00544659" w:rsidRDefault="001D444D" w:rsidP="00544659">
      <w:pPr>
        <w:tabs>
          <w:tab w:val="right" w:pos="992"/>
          <w:tab w:val="left" w:pos="1276"/>
          <w:tab w:val="right" w:leader="dot" w:pos="8504"/>
        </w:tabs>
        <w:suppressAutoHyphens/>
        <w:spacing w:before="360" w:after="240"/>
        <w:rPr>
          <w:sz w:val="28"/>
          <w:szCs w:val="28"/>
        </w:rPr>
      </w:pPr>
      <w:r w:rsidRPr="00544659">
        <w:rPr>
          <w:sz w:val="28"/>
          <w:szCs w:val="28"/>
        </w:rPr>
        <w:t>Содержание</w:t>
      </w:r>
    </w:p>
    <w:p w:rsidR="001D444D" w:rsidRPr="00544659" w:rsidRDefault="001D444D" w:rsidP="00544659">
      <w:pPr>
        <w:pStyle w:val="SingleTxtG"/>
        <w:jc w:val="left"/>
        <w:rPr>
          <w:lang w:val="ru-RU"/>
        </w:rPr>
      </w:pPr>
      <w:r w:rsidRPr="00544659">
        <w:rPr>
          <w:lang w:val="ru-RU"/>
        </w:rPr>
        <w:t>Рассмотрение докладов, замечаний и информации, представляемых государствами-участниками в соо</w:t>
      </w:r>
      <w:r w:rsidRPr="00544659">
        <w:rPr>
          <w:lang w:val="ru-RU"/>
        </w:rPr>
        <w:t>т</w:t>
      </w:r>
      <w:r w:rsidRPr="00544659">
        <w:rPr>
          <w:lang w:val="ru-RU"/>
        </w:rPr>
        <w:t>ветствии со статьей</w:t>
      </w:r>
      <w:r w:rsidRPr="001D444D">
        <w:t> </w:t>
      </w:r>
      <w:r w:rsidRPr="00544659">
        <w:rPr>
          <w:lang w:val="ru-RU"/>
        </w:rPr>
        <w:t>9 Конвенции (</w:t>
      </w:r>
      <w:r w:rsidRPr="00544659">
        <w:rPr>
          <w:i/>
          <w:lang w:val="ru-RU"/>
        </w:rPr>
        <w:t>продолжение</w:t>
      </w:r>
      <w:r w:rsidRPr="00544659">
        <w:rPr>
          <w:lang w:val="ru-RU"/>
        </w:rPr>
        <w:t>)</w:t>
      </w:r>
    </w:p>
    <w:p w:rsidR="001D444D" w:rsidRPr="001D444D" w:rsidRDefault="001D444D" w:rsidP="00544659">
      <w:pPr>
        <w:pStyle w:val="SingleTxtG"/>
        <w:jc w:val="left"/>
        <w:rPr>
          <w:i/>
        </w:rPr>
      </w:pPr>
      <w:r w:rsidRPr="001D444D">
        <w:tab/>
      </w:r>
      <w:r w:rsidRPr="001D444D">
        <w:rPr>
          <w:i/>
        </w:rPr>
        <w:t>Третий и четвертый периодические доклады Ирландии</w:t>
      </w:r>
    </w:p>
    <w:p w:rsidR="001D444D" w:rsidRPr="0007045C" w:rsidRDefault="00544659" w:rsidP="0007045C">
      <w:pPr>
        <w:pStyle w:val="SingleTxtGR"/>
        <w:rPr>
          <w:i/>
        </w:rPr>
      </w:pPr>
      <w:r>
        <w:br w:type="page"/>
      </w:r>
      <w:r w:rsidR="001D444D" w:rsidRPr="0007045C">
        <w:rPr>
          <w:i/>
        </w:rPr>
        <w:t>Заседание открывается в 15 ч. 10 м.</w:t>
      </w:r>
    </w:p>
    <w:p w:rsidR="001D444D" w:rsidRPr="00B834AB" w:rsidRDefault="001D444D" w:rsidP="0007045C">
      <w:pPr>
        <w:pStyle w:val="H23GR"/>
        <w:rPr>
          <w:b w:val="0"/>
        </w:rPr>
      </w:pPr>
      <w:r w:rsidRPr="001D444D">
        <w:tab/>
      </w:r>
      <w:r w:rsidRPr="001D444D">
        <w:tab/>
        <w:t xml:space="preserve">Рассмотрение докладов, замечаний и информации, представляемых государствами-участниками в соответствии со статьей 9 Конвенции </w:t>
      </w:r>
      <w:r w:rsidRPr="00B834AB">
        <w:rPr>
          <w:b w:val="0"/>
        </w:rPr>
        <w:t>(</w:t>
      </w:r>
      <w:r w:rsidRPr="00B834AB">
        <w:rPr>
          <w:b w:val="0"/>
          <w:i/>
        </w:rPr>
        <w:t>продолжение</w:t>
      </w:r>
      <w:r w:rsidRPr="00B834AB">
        <w:rPr>
          <w:b w:val="0"/>
        </w:rPr>
        <w:t>)</w:t>
      </w:r>
    </w:p>
    <w:p w:rsidR="001D444D" w:rsidRPr="001D444D" w:rsidRDefault="001D444D" w:rsidP="0007045C">
      <w:pPr>
        <w:pStyle w:val="SingleTxtGR"/>
      </w:pPr>
      <w:r w:rsidRPr="0007045C">
        <w:rPr>
          <w:i/>
        </w:rPr>
        <w:t>Третий и четвертый периодические доклады Ирландии</w:t>
      </w:r>
      <w:r w:rsidRPr="001D444D">
        <w:t xml:space="preserve"> (</w:t>
      </w:r>
      <w:r w:rsidRPr="001D444D">
        <w:rPr>
          <w:lang w:val="en-US"/>
        </w:rPr>
        <w:t>CERD</w:t>
      </w:r>
      <w:r w:rsidRPr="001D444D">
        <w:t>/</w:t>
      </w:r>
      <w:r w:rsidRPr="001D444D">
        <w:rPr>
          <w:lang w:val="en-US"/>
        </w:rPr>
        <w:t>C</w:t>
      </w:r>
      <w:r w:rsidRPr="001D444D">
        <w:t>/</w:t>
      </w:r>
      <w:proofErr w:type="spellStart"/>
      <w:r w:rsidRPr="001D444D">
        <w:rPr>
          <w:lang w:val="en-US"/>
        </w:rPr>
        <w:t>IRL</w:t>
      </w:r>
      <w:proofErr w:type="spellEnd"/>
      <w:r w:rsidRPr="001D444D">
        <w:t xml:space="preserve">/3-4; </w:t>
      </w:r>
      <w:r w:rsidRPr="001D444D">
        <w:rPr>
          <w:lang w:val="en-US"/>
        </w:rPr>
        <w:t>CERD</w:t>
      </w:r>
      <w:r w:rsidRPr="001D444D">
        <w:t>/</w:t>
      </w:r>
      <w:r w:rsidRPr="001D444D">
        <w:rPr>
          <w:lang w:val="en-US"/>
        </w:rPr>
        <w:t>C</w:t>
      </w:r>
      <w:r w:rsidRPr="001D444D">
        <w:t>/</w:t>
      </w:r>
      <w:proofErr w:type="spellStart"/>
      <w:r w:rsidRPr="001D444D">
        <w:rPr>
          <w:lang w:val="en-US"/>
        </w:rPr>
        <w:t>IRL</w:t>
      </w:r>
      <w:proofErr w:type="spellEnd"/>
      <w:r w:rsidRPr="001D444D">
        <w:t>/</w:t>
      </w:r>
      <w:r w:rsidRPr="001D444D">
        <w:rPr>
          <w:lang w:val="en-US"/>
        </w:rPr>
        <w:t>Q</w:t>
      </w:r>
      <w:r w:rsidRPr="001D444D">
        <w:t xml:space="preserve">/3-4; </w:t>
      </w:r>
      <w:r w:rsidRPr="001D444D">
        <w:rPr>
          <w:lang w:val="en-US"/>
        </w:rPr>
        <w:t>HRI</w:t>
      </w:r>
      <w:r w:rsidRPr="001D444D">
        <w:t>/</w:t>
      </w:r>
      <w:r w:rsidRPr="001D444D">
        <w:rPr>
          <w:lang w:val="en-US"/>
        </w:rPr>
        <w:t>CORE</w:t>
      </w:r>
      <w:r w:rsidRPr="001D444D">
        <w:t>/1/</w:t>
      </w:r>
      <w:r w:rsidRPr="001D444D">
        <w:rPr>
          <w:lang w:val="en-US"/>
        </w:rPr>
        <w:t>Add</w:t>
      </w:r>
      <w:r w:rsidRPr="001D444D">
        <w:t>.15/</w:t>
      </w:r>
      <w:r w:rsidRPr="001D444D">
        <w:rPr>
          <w:lang w:val="en-US"/>
        </w:rPr>
        <w:t>Rev</w:t>
      </w:r>
      <w:r w:rsidRPr="001D444D">
        <w:t>.1)</w:t>
      </w:r>
    </w:p>
    <w:p w:rsidR="001D444D" w:rsidRPr="0007045C" w:rsidRDefault="001D444D" w:rsidP="0007045C">
      <w:pPr>
        <w:pStyle w:val="SingleTxtGR"/>
        <w:rPr>
          <w:i/>
        </w:rPr>
      </w:pPr>
      <w:r w:rsidRPr="001D444D">
        <w:t>1.</w:t>
      </w:r>
      <w:r w:rsidRPr="001D444D">
        <w:tab/>
      </w:r>
      <w:r w:rsidRPr="0007045C">
        <w:rPr>
          <w:i/>
        </w:rPr>
        <w:t>По приглашению Председателя делегация Ирландии занимает места за столом Комитета.</w:t>
      </w:r>
    </w:p>
    <w:p w:rsidR="001D444D" w:rsidRPr="001D444D" w:rsidRDefault="001D444D" w:rsidP="0007045C">
      <w:pPr>
        <w:pStyle w:val="SingleTxtGR"/>
      </w:pPr>
      <w:r w:rsidRPr="001D444D">
        <w:t>2.</w:t>
      </w:r>
      <w:r w:rsidRPr="001D444D">
        <w:tab/>
      </w:r>
      <w:r w:rsidRPr="001D444D">
        <w:rPr>
          <w:b/>
        </w:rPr>
        <w:t xml:space="preserve">Г-н </w:t>
      </w:r>
      <w:proofErr w:type="spellStart"/>
      <w:r w:rsidRPr="001D444D">
        <w:rPr>
          <w:b/>
        </w:rPr>
        <w:t>Коул</w:t>
      </w:r>
      <w:proofErr w:type="spellEnd"/>
      <w:r w:rsidRPr="001D444D">
        <w:rPr>
          <w:b/>
        </w:rPr>
        <w:t xml:space="preserve"> </w:t>
      </w:r>
      <w:r w:rsidRPr="001D444D">
        <w:t>(Ирландия) говорит, что обычно делегацию его страны возгла</w:t>
      </w:r>
      <w:r w:rsidRPr="001D444D">
        <w:t>в</w:t>
      </w:r>
      <w:r w:rsidRPr="001D444D">
        <w:t xml:space="preserve">ляет один из министров. </w:t>
      </w:r>
      <w:r w:rsidR="00C80A81">
        <w:t>Однако из-за проведения всеобщих выборов на тек</w:t>
      </w:r>
      <w:r w:rsidR="00C80A81">
        <w:t>у</w:t>
      </w:r>
      <w:r w:rsidR="00C80A81">
        <w:t>щей неделе это оказалось невозможным</w:t>
      </w:r>
      <w:r w:rsidRPr="001D444D">
        <w:t xml:space="preserve">. Власти Ирландии </w:t>
      </w:r>
      <w:r w:rsidR="0045029B">
        <w:t>просили отложить заседание, но прекрасно понимают причины, по которым Комитет не смог удо</w:t>
      </w:r>
      <w:r w:rsidR="0045029B">
        <w:t>в</w:t>
      </w:r>
      <w:r w:rsidR="0045029B">
        <w:t>летворить данную прос</w:t>
      </w:r>
      <w:r w:rsidR="0045029B">
        <w:t>ь</w:t>
      </w:r>
      <w:r w:rsidR="0045029B">
        <w:t>бу</w:t>
      </w:r>
      <w:r w:rsidRPr="001D444D">
        <w:t>.</w:t>
      </w:r>
    </w:p>
    <w:p w:rsidR="001D444D" w:rsidRPr="001D444D" w:rsidRDefault="001D444D" w:rsidP="0007045C">
      <w:pPr>
        <w:pStyle w:val="SingleTxtGR"/>
      </w:pPr>
      <w:r w:rsidRPr="001D444D">
        <w:t>3.</w:t>
      </w:r>
      <w:r w:rsidRPr="001D444D">
        <w:tab/>
      </w:r>
      <w:r w:rsidR="0045029B">
        <w:t>Он</w:t>
      </w:r>
      <w:r w:rsidRPr="001D444D">
        <w:t xml:space="preserve"> заверяет Комитет в том, что ни одна из политических партий Ирла</w:t>
      </w:r>
      <w:r w:rsidRPr="001D444D">
        <w:t>н</w:t>
      </w:r>
      <w:r w:rsidRPr="001D444D">
        <w:t>дии в</w:t>
      </w:r>
      <w:r w:rsidR="0045029B">
        <w:t xml:space="preserve"> ходе</w:t>
      </w:r>
      <w:r w:rsidRPr="001D444D">
        <w:t xml:space="preserve"> своей избирательной кампании </w:t>
      </w:r>
      <w:r w:rsidR="00C047A4">
        <w:t xml:space="preserve">не делала попытки </w:t>
      </w:r>
      <w:r w:rsidRPr="001D444D">
        <w:t xml:space="preserve">рассматривать иммиграцию </w:t>
      </w:r>
      <w:r w:rsidR="00C047A4">
        <w:t>в негативном свете. За охватываемый докладом период миграц</w:t>
      </w:r>
      <w:r w:rsidR="00C047A4">
        <w:t>и</w:t>
      </w:r>
      <w:r w:rsidR="00C047A4">
        <w:t>онные тенденции претерпели значительные изменения. В силу экономических причин в последнее время иммиграционные потоки резко сократились, уступив место эмиграции. Например, в 2007 году новые номера социального страхов</w:t>
      </w:r>
      <w:r w:rsidR="00C047A4">
        <w:t>а</w:t>
      </w:r>
      <w:r w:rsidR="00C047A4">
        <w:t xml:space="preserve">ния получили 79 816 польских граждан по сравнению с </w:t>
      </w:r>
      <w:r w:rsidRPr="001D444D">
        <w:t>8 742</w:t>
      </w:r>
      <w:r w:rsidR="00C047A4">
        <w:t xml:space="preserve"> в 2010 году</w:t>
      </w:r>
      <w:r w:rsidRPr="001D444D">
        <w:t>.</w:t>
      </w:r>
    </w:p>
    <w:p w:rsidR="001D444D" w:rsidRPr="001D444D" w:rsidRDefault="001D444D" w:rsidP="0007045C">
      <w:pPr>
        <w:pStyle w:val="SingleTxtGR"/>
      </w:pPr>
      <w:r w:rsidRPr="001D444D">
        <w:t>4.</w:t>
      </w:r>
      <w:r w:rsidRPr="001D444D">
        <w:tab/>
        <w:t>До получения результатов переписи населения, котор</w:t>
      </w:r>
      <w:r w:rsidR="00D80195">
        <w:t>ую</w:t>
      </w:r>
      <w:r w:rsidRPr="001D444D">
        <w:t xml:space="preserve"> </w:t>
      </w:r>
      <w:r w:rsidR="00D80195">
        <w:t>планируется</w:t>
      </w:r>
      <w:r w:rsidRPr="001D444D">
        <w:t xml:space="preserve"> прове</w:t>
      </w:r>
      <w:r w:rsidR="00D80195">
        <w:t>сти</w:t>
      </w:r>
      <w:r w:rsidRPr="001D444D">
        <w:t xml:space="preserve"> 10 апреля 2011 года, число проживающих в Ирландии иностранных граждан можно оценить лишь приблизительно. Согласно оценкам Центральн</w:t>
      </w:r>
      <w:r w:rsidRPr="001D444D">
        <w:t>о</w:t>
      </w:r>
      <w:r w:rsidRPr="001D444D">
        <w:t>го статистического управления Ирландии</w:t>
      </w:r>
      <w:r w:rsidR="00D80195">
        <w:t>,</w:t>
      </w:r>
      <w:r w:rsidRPr="001D444D">
        <w:t xml:space="preserve"> число иностранных граждан в во</w:t>
      </w:r>
      <w:r w:rsidRPr="001D444D">
        <w:t>з</w:t>
      </w:r>
      <w:r w:rsidRPr="001D444D">
        <w:t xml:space="preserve">расте старше 15 лет в третьем квартале 2010 года составило 393 700 человек. </w:t>
      </w:r>
      <w:r w:rsidR="00D80195">
        <w:t>По</w:t>
      </w:r>
      <w:r w:rsidRPr="001D444D">
        <w:t xml:space="preserve"> другим официальным данным</w:t>
      </w:r>
      <w:r w:rsidR="00D80195">
        <w:t>, в</w:t>
      </w:r>
      <w:r w:rsidRPr="001D444D">
        <w:t xml:space="preserve"> январ</w:t>
      </w:r>
      <w:r w:rsidR="00D80195">
        <w:t>е</w:t>
      </w:r>
      <w:r w:rsidRPr="001D444D">
        <w:t xml:space="preserve"> 2011 года в Ирландии прожива</w:t>
      </w:r>
      <w:r w:rsidR="00D80195">
        <w:t>ло</w:t>
      </w:r>
      <w:r w:rsidRPr="001D444D">
        <w:t xml:space="preserve"> 190 000 детей с иностранным гра</w:t>
      </w:r>
      <w:r w:rsidRPr="001D444D">
        <w:t>ж</w:t>
      </w:r>
      <w:r w:rsidRPr="001D444D">
        <w:t>данством (до 18 лет).</w:t>
      </w:r>
    </w:p>
    <w:p w:rsidR="001D444D" w:rsidRPr="001D444D" w:rsidRDefault="001D444D" w:rsidP="0007045C">
      <w:pPr>
        <w:pStyle w:val="SingleTxtGR"/>
      </w:pPr>
      <w:r w:rsidRPr="001D444D">
        <w:t>5.</w:t>
      </w:r>
      <w:r w:rsidRPr="001D444D">
        <w:tab/>
      </w:r>
      <w:r w:rsidR="00D80195">
        <w:t>Хотя большую часть</w:t>
      </w:r>
      <w:r w:rsidRPr="001D444D">
        <w:t xml:space="preserve"> иммигрантов в Ирландии составляли выходцы из стран, присоединившихся к Европейскому союзу (ЕС) в мае 2004 года, в н</w:t>
      </w:r>
      <w:r w:rsidRPr="001D444D">
        <w:t>а</w:t>
      </w:r>
      <w:r w:rsidRPr="001D444D">
        <w:t xml:space="preserve">стоящее время в Ирландии проживают граждане более 188 стран с различными культурными особенностями и религиозными убеждениями. </w:t>
      </w:r>
      <w:r w:rsidR="00D80195">
        <w:t>П</w:t>
      </w:r>
      <w:r w:rsidRPr="001D444D">
        <w:t xml:space="preserve">о состоянию на конец 2010 года </w:t>
      </w:r>
      <w:r w:rsidR="00D80195">
        <w:t>в демографическом реестре Ирландии было зарегистрировано в общей сложности</w:t>
      </w:r>
      <w:r w:rsidRPr="001D444D">
        <w:t xml:space="preserve"> 76 645 иностранных граждан, </w:t>
      </w:r>
      <w:r w:rsidR="004A2228">
        <w:t>т.е. с декабря 2009 года их чи</w:t>
      </w:r>
      <w:r w:rsidR="004A2228">
        <w:t>с</w:t>
      </w:r>
      <w:r w:rsidR="004A2228">
        <w:t>ло сократилось всего на</w:t>
      </w:r>
      <w:r w:rsidRPr="001D444D">
        <w:t xml:space="preserve"> 845 человек.</w:t>
      </w:r>
    </w:p>
    <w:p w:rsidR="001D444D" w:rsidRPr="001D444D" w:rsidRDefault="001D444D" w:rsidP="0007045C">
      <w:pPr>
        <w:pStyle w:val="SingleTxtGR"/>
      </w:pPr>
      <w:r w:rsidRPr="001D444D">
        <w:t>6.</w:t>
      </w:r>
      <w:r w:rsidRPr="001D444D">
        <w:tab/>
        <w:t>Национальное управление по предупреждению бытового, сексуального и гендерного насилия разработало национальную стратегию на пят</w:t>
      </w:r>
      <w:r w:rsidR="004A2228">
        <w:t>илетний пер</w:t>
      </w:r>
      <w:r w:rsidR="004A2228">
        <w:t>и</w:t>
      </w:r>
      <w:r w:rsidR="004A2228">
        <w:t>од 2010−2014 годов, в которой признается, что такому насилию могут подве</w:t>
      </w:r>
      <w:r w:rsidR="004A2228">
        <w:t>р</w:t>
      </w:r>
      <w:r w:rsidR="004A2228">
        <w:t>гаться и представители этнических меньшинств. Для контроля за ее выполн</w:t>
      </w:r>
      <w:r w:rsidR="004A2228">
        <w:t>е</w:t>
      </w:r>
      <w:r w:rsidR="004A2228">
        <w:t>нием и содействия поиску возможностей устранения любых трудностей или з</w:t>
      </w:r>
      <w:r w:rsidR="004A2228">
        <w:t>а</w:t>
      </w:r>
      <w:r w:rsidR="004A2228">
        <w:t>держек был создан Комитет по надзору за осуществлением стратегии.</w:t>
      </w:r>
    </w:p>
    <w:p w:rsidR="001D444D" w:rsidRPr="001D444D" w:rsidRDefault="001D444D" w:rsidP="0007045C">
      <w:pPr>
        <w:pStyle w:val="SingleTxtGR"/>
      </w:pPr>
      <w:r w:rsidRPr="001D444D">
        <w:t>7.</w:t>
      </w:r>
      <w:r w:rsidRPr="001D444D">
        <w:tab/>
        <w:t>Продолжается работа над Национальной стратегией в отношении же</w:t>
      </w:r>
      <w:r w:rsidRPr="001D444D">
        <w:t>н</w:t>
      </w:r>
      <w:r w:rsidRPr="001D444D">
        <w:t>щин на 2007−2016 годы</w:t>
      </w:r>
      <w:r w:rsidR="004A2228">
        <w:t>, которая в равной степени применяется ко всем же</w:t>
      </w:r>
      <w:r w:rsidR="004A2228">
        <w:t>н</w:t>
      </w:r>
      <w:r w:rsidR="004A2228">
        <w:t>щинам.</w:t>
      </w:r>
      <w:r w:rsidRPr="001D444D">
        <w:t xml:space="preserve"> В ходе трехгодичного обзора осуществления </w:t>
      </w:r>
      <w:r w:rsidR="00CA0277">
        <w:t xml:space="preserve">данной </w:t>
      </w:r>
      <w:r w:rsidRPr="001D444D">
        <w:t xml:space="preserve">стратегии, который </w:t>
      </w:r>
      <w:r w:rsidR="00CA0277">
        <w:t>планируется</w:t>
      </w:r>
      <w:r w:rsidRPr="001D444D">
        <w:t xml:space="preserve"> завершить в середине 2011 года, будет рассмотрен вопрос о </w:t>
      </w:r>
      <w:proofErr w:type="spellStart"/>
      <w:r w:rsidRPr="001D444D">
        <w:t>же</w:t>
      </w:r>
      <w:r w:rsidRPr="001D444D">
        <w:t>н</w:t>
      </w:r>
      <w:r w:rsidRPr="001D444D">
        <w:t>щинах-тревеллерах</w:t>
      </w:r>
      <w:proofErr w:type="spellEnd"/>
      <w:r w:rsidRPr="001D444D">
        <w:t xml:space="preserve"> и женщинах-мигрантах. </w:t>
      </w:r>
      <w:r w:rsidR="00CA0277">
        <w:t>Группа по гендерному равенству активно участвует в деятельности Совета Европы, касающейся женщин-мигрантов.</w:t>
      </w:r>
      <w:r w:rsidRPr="001D444D">
        <w:t xml:space="preserve"> </w:t>
      </w:r>
    </w:p>
    <w:p w:rsidR="00F97FA5" w:rsidRPr="00043F12" w:rsidRDefault="00F97FA5" w:rsidP="00EF3BAB">
      <w:pPr>
        <w:pStyle w:val="SingleTxtGR"/>
      </w:pPr>
      <w:r w:rsidRPr="00043F12">
        <w:t>8.</w:t>
      </w:r>
      <w:r w:rsidRPr="00043F12">
        <w:tab/>
        <w:t xml:space="preserve">В сентябре 2010 года </w:t>
      </w:r>
      <w:r>
        <w:t>Министерство</w:t>
      </w:r>
      <w:r w:rsidRPr="00043F12">
        <w:t xml:space="preserve"> образования и </w:t>
      </w:r>
      <w:r>
        <w:t>профессиональной подготовки</w:t>
      </w:r>
      <w:r w:rsidRPr="00043F12">
        <w:t xml:space="preserve"> опубликовал</w:t>
      </w:r>
      <w:r>
        <w:t>о</w:t>
      </w:r>
      <w:r w:rsidRPr="00043F12">
        <w:t xml:space="preserve"> Национальную межкультурную образовательную стратегию, целью которой является поддержание и улучшение качества, </w:t>
      </w:r>
      <w:r>
        <w:t>цел</w:t>
      </w:r>
      <w:r>
        <w:t>е</w:t>
      </w:r>
      <w:r>
        <w:t>направленности</w:t>
      </w:r>
      <w:r w:rsidRPr="00043F12">
        <w:t xml:space="preserve"> и </w:t>
      </w:r>
      <w:r>
        <w:t>инклюзивности</w:t>
      </w:r>
      <w:r w:rsidRPr="00043F12">
        <w:t xml:space="preserve"> образования на всех уровнях для всех </w:t>
      </w:r>
      <w:r>
        <w:t>уч</w:t>
      </w:r>
      <w:r>
        <w:t>а</w:t>
      </w:r>
      <w:r>
        <w:t>щихся</w:t>
      </w:r>
      <w:r w:rsidRPr="00043F12">
        <w:t xml:space="preserve">. </w:t>
      </w:r>
      <w:r>
        <w:t>Данная с</w:t>
      </w:r>
      <w:r w:rsidRPr="00043F12">
        <w:t xml:space="preserve">тратегия разрабатывалась в </w:t>
      </w:r>
      <w:r>
        <w:t xml:space="preserve">ходе </w:t>
      </w:r>
      <w:r w:rsidRPr="00043F12">
        <w:t>консультаций</w:t>
      </w:r>
      <w:r>
        <w:t xml:space="preserve"> с участием </w:t>
      </w:r>
      <w:r w:rsidRPr="00043F12">
        <w:t>все</w:t>
      </w:r>
      <w:r>
        <w:t>х</w:t>
      </w:r>
      <w:r w:rsidRPr="00043F12">
        <w:t xml:space="preserve"> заинтересован</w:t>
      </w:r>
      <w:r>
        <w:t>ных</w:t>
      </w:r>
      <w:r w:rsidRPr="00043F12">
        <w:t xml:space="preserve"> сторон, в</w:t>
      </w:r>
      <w:r>
        <w:t>ключая</w:t>
      </w:r>
      <w:r w:rsidRPr="00043F12">
        <w:t xml:space="preserve"> представител</w:t>
      </w:r>
      <w:r>
        <w:t>ей</w:t>
      </w:r>
      <w:r w:rsidRPr="00043F12">
        <w:t xml:space="preserve"> общины тревеллеров. Б</w:t>
      </w:r>
      <w:r w:rsidRPr="00043F12">
        <w:t>ы</w:t>
      </w:r>
      <w:r w:rsidRPr="00043F12">
        <w:t xml:space="preserve">ли проведены конференции и секторальные совещания и представлено свыше 50 письменных </w:t>
      </w:r>
      <w:r>
        <w:t>материалов</w:t>
      </w:r>
      <w:r w:rsidRPr="00043F12">
        <w:t xml:space="preserve">. </w:t>
      </w:r>
    </w:p>
    <w:p w:rsidR="00F97FA5" w:rsidRPr="00043F12" w:rsidRDefault="00F97FA5" w:rsidP="00EF3BAB">
      <w:pPr>
        <w:pStyle w:val="SingleTxtGR"/>
      </w:pPr>
      <w:r w:rsidRPr="00043F12">
        <w:t>9.</w:t>
      </w:r>
      <w:r w:rsidRPr="00043F12">
        <w:tab/>
      </w:r>
      <w:r>
        <w:t>С учетом важности</w:t>
      </w:r>
      <w:r w:rsidRPr="00043F12">
        <w:t xml:space="preserve"> образования в раннем возрасте для всех детей, в ос</w:t>
      </w:r>
      <w:r w:rsidRPr="00043F12">
        <w:t>о</w:t>
      </w:r>
      <w:r w:rsidRPr="00043F12">
        <w:t>бенности тех</w:t>
      </w:r>
      <w:r>
        <w:t xml:space="preserve"> из них, возможности получения образования которых огранич</w:t>
      </w:r>
      <w:r>
        <w:t>е</w:t>
      </w:r>
      <w:r>
        <w:t xml:space="preserve">ны, </w:t>
      </w:r>
      <w:r w:rsidRPr="00043F12">
        <w:t xml:space="preserve">с января 2010 года всем детям в возрасте от </w:t>
      </w:r>
      <w:r>
        <w:t xml:space="preserve">трех лет и трех </w:t>
      </w:r>
      <w:r w:rsidRPr="00043F12">
        <w:t xml:space="preserve">месяцев до </w:t>
      </w:r>
      <w:r>
        <w:t xml:space="preserve">четырех </w:t>
      </w:r>
      <w:r w:rsidRPr="00043F12">
        <w:t xml:space="preserve">с половиной лет был предложен </w:t>
      </w:r>
      <w:r>
        <w:t>один</w:t>
      </w:r>
      <w:r w:rsidRPr="00043F12">
        <w:t xml:space="preserve"> год бесплатного дошкольного образов</w:t>
      </w:r>
      <w:r w:rsidRPr="00043F12">
        <w:t>а</w:t>
      </w:r>
      <w:r w:rsidRPr="00043F12">
        <w:t>ния. Этой программой могут воспользоваться все дети, проживающие в Ирла</w:t>
      </w:r>
      <w:r w:rsidRPr="00043F12">
        <w:t>н</w:t>
      </w:r>
      <w:r w:rsidRPr="00043F12">
        <w:t>дии, включая детей тревеллеров и мигра</w:t>
      </w:r>
      <w:r w:rsidRPr="00043F12">
        <w:t>н</w:t>
      </w:r>
      <w:r w:rsidRPr="00043F12">
        <w:t xml:space="preserve">тов. </w:t>
      </w:r>
    </w:p>
    <w:p w:rsidR="00F97FA5" w:rsidRPr="00043F12" w:rsidRDefault="00F97FA5" w:rsidP="00EF3BAB">
      <w:pPr>
        <w:pStyle w:val="SingleTxtGR"/>
      </w:pPr>
      <w:r w:rsidRPr="00043F12">
        <w:t>10.</w:t>
      </w:r>
      <w:r w:rsidRPr="00043F12">
        <w:tab/>
        <w:t>Продолжается поэтапное осуществление на приоритетной основе Наци</w:t>
      </w:r>
      <w:r w:rsidRPr="00043F12">
        <w:t>о</w:t>
      </w:r>
      <w:r w:rsidRPr="00043F12">
        <w:t xml:space="preserve">нальной межкультурной стратегии в области </w:t>
      </w:r>
      <w:r>
        <w:t>здравоохранения</w:t>
      </w:r>
      <w:r w:rsidRPr="00043F12">
        <w:t xml:space="preserve"> в рамках огран</w:t>
      </w:r>
      <w:r w:rsidRPr="00043F12">
        <w:t>и</w:t>
      </w:r>
      <w:r w:rsidRPr="00043F12">
        <w:t>ченных на данный момент людских и финансовых ресурсов. Было оказано с</w:t>
      </w:r>
      <w:r w:rsidRPr="00043F12">
        <w:t>о</w:t>
      </w:r>
      <w:r w:rsidRPr="00043F12">
        <w:t>действие в переводе информации для пользователей услуг и сотрудников, н</w:t>
      </w:r>
      <w:r w:rsidRPr="00043F12">
        <w:t>а</w:t>
      </w:r>
      <w:r w:rsidRPr="00043F12">
        <w:t>пример информации о доступе к медицинским услугам, информ</w:t>
      </w:r>
      <w:r w:rsidRPr="00043F12">
        <w:t>а</w:t>
      </w:r>
      <w:r w:rsidRPr="00043F12">
        <w:t xml:space="preserve">ции для семей </w:t>
      </w:r>
      <w:r>
        <w:t>о наркотической и алкогольной</w:t>
      </w:r>
      <w:r w:rsidRPr="00043F12">
        <w:t xml:space="preserve"> зависимост</w:t>
      </w:r>
      <w:r>
        <w:t>и</w:t>
      </w:r>
      <w:r w:rsidRPr="00043F12">
        <w:t>, а также информации для же</w:t>
      </w:r>
      <w:r w:rsidRPr="00043F12">
        <w:t>н</w:t>
      </w:r>
      <w:r w:rsidRPr="00043F12">
        <w:t xml:space="preserve">щин о получении помощи в случаях </w:t>
      </w:r>
      <w:r>
        <w:t>жестокого обращения</w:t>
      </w:r>
      <w:r w:rsidRPr="00043F12">
        <w:t xml:space="preserve">. </w:t>
      </w:r>
    </w:p>
    <w:p w:rsidR="00F97FA5" w:rsidRPr="00043F12" w:rsidRDefault="00F97FA5" w:rsidP="00EF3BAB">
      <w:pPr>
        <w:pStyle w:val="SingleTxtGR"/>
      </w:pPr>
      <w:r w:rsidRPr="00043F12">
        <w:t>11.</w:t>
      </w:r>
      <w:r w:rsidRPr="00043F12">
        <w:tab/>
        <w:t>20 января 2011 года был опубликован проект закона об уголовном прав</w:t>
      </w:r>
      <w:r w:rsidRPr="00043F12">
        <w:t>о</w:t>
      </w:r>
      <w:r w:rsidRPr="00043F12">
        <w:t>судии (калечени</w:t>
      </w:r>
      <w:r>
        <w:t>е</w:t>
      </w:r>
      <w:r w:rsidRPr="00043F12">
        <w:t xml:space="preserve"> женских половых органов). В нем подтверждается, что кал</w:t>
      </w:r>
      <w:r w:rsidRPr="00043F12">
        <w:t>е</w:t>
      </w:r>
      <w:r w:rsidRPr="00043F12">
        <w:t>чение женских половых органов является уголовным преступлением в Ирла</w:t>
      </w:r>
      <w:r w:rsidRPr="00043F12">
        <w:t>н</w:t>
      </w:r>
      <w:r w:rsidRPr="00043F12">
        <w:t xml:space="preserve">дии, а ирландским судам </w:t>
      </w:r>
      <w:r>
        <w:t xml:space="preserve">предоставляется </w:t>
      </w:r>
      <w:r w:rsidRPr="00043F12">
        <w:t xml:space="preserve">экстерриториальная юрисдикция. Однако </w:t>
      </w:r>
      <w:r>
        <w:t xml:space="preserve">из-за роспуска Дойла </w:t>
      </w:r>
      <w:r w:rsidRPr="00043F12">
        <w:t>(Палат</w:t>
      </w:r>
      <w:r>
        <w:t>ы</w:t>
      </w:r>
      <w:r w:rsidRPr="00043F12">
        <w:t xml:space="preserve"> представителей)</w:t>
      </w:r>
      <w:r>
        <w:t xml:space="preserve"> этот </w:t>
      </w:r>
      <w:r w:rsidRPr="00043F12">
        <w:t>закон</w:t>
      </w:r>
      <w:r>
        <w:t>опроект</w:t>
      </w:r>
      <w:r w:rsidRPr="00043F12">
        <w:t xml:space="preserve"> не был принят. </w:t>
      </w:r>
    </w:p>
    <w:p w:rsidR="00F97FA5" w:rsidRPr="00043F12" w:rsidRDefault="00F97FA5" w:rsidP="00EF3BAB">
      <w:pPr>
        <w:pStyle w:val="SingleTxtGR"/>
      </w:pPr>
      <w:r w:rsidRPr="00043F12">
        <w:t>12.</w:t>
      </w:r>
      <w:r w:rsidRPr="00043F12">
        <w:tab/>
        <w:t xml:space="preserve">В начале 2010 года было опубликовано Заявление о стратегии </w:t>
      </w:r>
      <w:r>
        <w:t>гарды (п</w:t>
      </w:r>
      <w:r>
        <w:t>о</w:t>
      </w:r>
      <w:r>
        <w:t>лиции),</w:t>
      </w:r>
      <w:r w:rsidRPr="00043F12">
        <w:t xml:space="preserve"> в котором </w:t>
      </w:r>
      <w:r>
        <w:t xml:space="preserve">устанавливаются обязанности </w:t>
      </w:r>
      <w:r w:rsidRPr="00043F12">
        <w:t>полиции на 2010</w:t>
      </w:r>
      <w:r>
        <w:t>–</w:t>
      </w:r>
      <w:r w:rsidRPr="00043F12">
        <w:t xml:space="preserve">2012 годы. Одна из основных целей под названием "Работа с </w:t>
      </w:r>
      <w:r>
        <w:t>общинами</w:t>
      </w:r>
      <w:r w:rsidRPr="00043F12">
        <w:t>" обязывает пол</w:t>
      </w:r>
      <w:r w:rsidRPr="00043F12">
        <w:t>и</w:t>
      </w:r>
      <w:r w:rsidRPr="00043F12">
        <w:t xml:space="preserve">цию </w:t>
      </w:r>
      <w:r>
        <w:t>учитывать</w:t>
      </w:r>
      <w:r w:rsidRPr="00043F12">
        <w:t xml:space="preserve"> различные потребности и приоритеты всех </w:t>
      </w:r>
      <w:r>
        <w:t>граждан</w:t>
      </w:r>
      <w:r w:rsidRPr="00043F12">
        <w:t xml:space="preserve"> и общин Ирландии. Еще одна цель заключается в "продолжении выстраивания довер</w:t>
      </w:r>
      <w:r w:rsidRPr="00043F12">
        <w:t>и</w:t>
      </w:r>
      <w:r w:rsidRPr="00043F12">
        <w:t xml:space="preserve">тельных </w:t>
      </w:r>
      <w:r>
        <w:t xml:space="preserve">и уважительных </w:t>
      </w:r>
      <w:r w:rsidRPr="00043F12">
        <w:t>отношений с различными общинами путем осущест</w:t>
      </w:r>
      <w:r w:rsidRPr="00043F12">
        <w:t>в</w:t>
      </w:r>
      <w:r w:rsidRPr="00043F12">
        <w:t>ления Стратегии полиции в области разнообразия". Для контроля за осущест</w:t>
      </w:r>
      <w:r w:rsidRPr="00043F12">
        <w:t>в</w:t>
      </w:r>
      <w:r w:rsidRPr="00043F12">
        <w:t xml:space="preserve">лением </w:t>
      </w:r>
      <w:r>
        <w:t>С</w:t>
      </w:r>
      <w:r w:rsidRPr="00043F12">
        <w:t xml:space="preserve">тратегии были созданы </w:t>
      </w:r>
      <w:r>
        <w:t xml:space="preserve">Отдел по вопросам </w:t>
      </w:r>
      <w:r w:rsidRPr="00043F12">
        <w:t>разнообра</w:t>
      </w:r>
      <w:r>
        <w:t>зия</w:t>
      </w:r>
      <w:r w:rsidRPr="00043F12">
        <w:t xml:space="preserve"> и Совет по </w:t>
      </w:r>
      <w:r>
        <w:t xml:space="preserve">вопросам </w:t>
      </w:r>
      <w:r w:rsidRPr="00043F12">
        <w:t>стратегии в о</w:t>
      </w:r>
      <w:r w:rsidRPr="00043F12">
        <w:t>б</w:t>
      </w:r>
      <w:r w:rsidRPr="00043F12">
        <w:t>ласти разнообразия.</w:t>
      </w:r>
    </w:p>
    <w:p w:rsidR="00F97FA5" w:rsidRPr="00043F12" w:rsidRDefault="00F97FA5" w:rsidP="00EF3BAB">
      <w:pPr>
        <w:pStyle w:val="SingleTxtGR"/>
      </w:pPr>
      <w:r w:rsidRPr="00043F12">
        <w:t>13.</w:t>
      </w:r>
      <w:r w:rsidRPr="00043F12">
        <w:tab/>
        <w:t>В сентябре 2010 года был</w:t>
      </w:r>
      <w:r>
        <w:t>о начато осуществление С</w:t>
      </w:r>
      <w:r w:rsidRPr="00043F12">
        <w:t>тратеги</w:t>
      </w:r>
      <w:r>
        <w:t>и</w:t>
      </w:r>
      <w:r w:rsidRPr="00043F12">
        <w:t xml:space="preserve"> в области разнообразия для сектора гуманитарных наук и издана брош</w:t>
      </w:r>
      <w:r w:rsidRPr="00043F12">
        <w:t>ю</w:t>
      </w:r>
      <w:r w:rsidRPr="00043F12">
        <w:t>ра под названием "Культурное разнообразие и гуманитарные науки: язык и зн</w:t>
      </w:r>
      <w:r w:rsidRPr="00043F12">
        <w:t>а</w:t>
      </w:r>
      <w:r w:rsidRPr="00043F12">
        <w:t>чение".</w:t>
      </w:r>
    </w:p>
    <w:p w:rsidR="00F97FA5" w:rsidRPr="00043F12" w:rsidRDefault="00F97FA5" w:rsidP="00EF3BAB">
      <w:pPr>
        <w:pStyle w:val="SingleTxtGR"/>
      </w:pPr>
      <w:r w:rsidRPr="00043F12">
        <w:t>14.</w:t>
      </w:r>
      <w:r w:rsidRPr="00043F12">
        <w:tab/>
        <w:t>17 июня 2010 года Ирландия ратифицировала Конвенцию Организации Объединенных Наций против транснациональной организованной преступн</w:t>
      </w:r>
      <w:r w:rsidRPr="00043F12">
        <w:t>о</w:t>
      </w:r>
      <w:r w:rsidRPr="00043F12">
        <w:t xml:space="preserve">сти и Протокол о предупреждении и пресечении торговли людьми, особенно женщинами и детьми, и наказании за нее. В соответствии с установленной в Ирландии практикой для целей ратификации вместо включения Конвенции и Протокола в национальное законодательство были приняты новые законы или внесены поправки в действующее законодательство. В 2010 году </w:t>
      </w:r>
      <w:r>
        <w:t xml:space="preserve">Министерство </w:t>
      </w:r>
      <w:r w:rsidRPr="00043F12">
        <w:t>юстиции и законодательных реформ выделил</w:t>
      </w:r>
      <w:r>
        <w:t>о</w:t>
      </w:r>
      <w:r w:rsidRPr="00043F12">
        <w:t xml:space="preserve"> средства </w:t>
      </w:r>
      <w:r>
        <w:t xml:space="preserve">в размере </w:t>
      </w:r>
      <w:r w:rsidRPr="00043F12">
        <w:t>261 500 евро двум НПО: "Рухам</w:t>
      </w:r>
      <w:r>
        <w:t>е</w:t>
      </w:r>
      <w:r w:rsidRPr="00043F12">
        <w:t>", оказывающе</w:t>
      </w:r>
      <w:r>
        <w:t>й</w:t>
      </w:r>
      <w:r w:rsidRPr="00043F12">
        <w:t xml:space="preserve"> помощь жертвам сексуальной эксплуат</w:t>
      </w:r>
      <w:r w:rsidRPr="00043F12">
        <w:t>а</w:t>
      </w:r>
      <w:r w:rsidRPr="00043F12">
        <w:t xml:space="preserve">ции, и Ирландскому центру по защите прав иммигрантов, оказывающему </w:t>
      </w:r>
      <w:r>
        <w:t>с</w:t>
      </w:r>
      <w:r>
        <w:t>о</w:t>
      </w:r>
      <w:r>
        <w:t>действие</w:t>
      </w:r>
      <w:r w:rsidRPr="00043F12">
        <w:t xml:space="preserve"> жертвам трудовой эксплу</w:t>
      </w:r>
      <w:r w:rsidRPr="00043F12">
        <w:t>а</w:t>
      </w:r>
      <w:r w:rsidRPr="00043F12">
        <w:t>тации.</w:t>
      </w:r>
    </w:p>
    <w:p w:rsidR="00F97FA5" w:rsidRPr="00043F12" w:rsidRDefault="00F97FA5" w:rsidP="00EF3BAB">
      <w:pPr>
        <w:pStyle w:val="SingleTxtGR"/>
      </w:pPr>
      <w:r w:rsidRPr="00043F12">
        <w:t>15.</w:t>
      </w:r>
      <w:r w:rsidRPr="00043F12">
        <w:tab/>
        <w:t>В марте 2010 года Ирландская комиссия по правам человека иницииров</w:t>
      </w:r>
      <w:r w:rsidRPr="00043F12">
        <w:t>а</w:t>
      </w:r>
      <w:r w:rsidRPr="00043F12">
        <w:t xml:space="preserve">ла проект </w:t>
      </w:r>
      <w:r>
        <w:t xml:space="preserve">образования </w:t>
      </w:r>
      <w:r w:rsidRPr="00043F12">
        <w:t xml:space="preserve">и подготовки </w:t>
      </w:r>
      <w:r>
        <w:t xml:space="preserve">в области прав человека для </w:t>
      </w:r>
      <w:r w:rsidRPr="00043F12">
        <w:t xml:space="preserve">гражданских и государственных служащих Ирландии. </w:t>
      </w:r>
      <w:r>
        <w:t xml:space="preserve">Данный </w:t>
      </w:r>
      <w:r w:rsidRPr="00043F12">
        <w:t xml:space="preserve">проект </w:t>
      </w:r>
      <w:r>
        <w:t>предусматривает</w:t>
      </w:r>
      <w:r w:rsidRPr="00043F12">
        <w:t xml:space="preserve"> пов</w:t>
      </w:r>
      <w:r w:rsidRPr="00043F12">
        <w:t>ы</w:t>
      </w:r>
      <w:r w:rsidRPr="00043F12">
        <w:t>шение информированности о положениях Конвенции. В сентябре 2010 года К</w:t>
      </w:r>
      <w:r w:rsidRPr="00043F12">
        <w:t>о</w:t>
      </w:r>
      <w:r w:rsidRPr="00043F12">
        <w:t>миссия выпустила "Руководство по правам человека для гражданских и гос</w:t>
      </w:r>
      <w:r w:rsidRPr="00043F12">
        <w:t>у</w:t>
      </w:r>
      <w:r w:rsidRPr="00043F12">
        <w:t>дарстве</w:t>
      </w:r>
      <w:r w:rsidRPr="00043F12">
        <w:t>н</w:t>
      </w:r>
      <w:r w:rsidRPr="00043F12">
        <w:t>ных служащих".</w:t>
      </w:r>
    </w:p>
    <w:p w:rsidR="00F97FA5" w:rsidRPr="00043F12" w:rsidRDefault="00F97FA5" w:rsidP="00EF3BAB">
      <w:pPr>
        <w:pStyle w:val="SingleTxtGR"/>
      </w:pPr>
      <w:r w:rsidRPr="00043F12">
        <w:t>16.</w:t>
      </w:r>
      <w:r w:rsidRPr="00043F12">
        <w:tab/>
        <w:t>В 2010 году был создан Министерски</w:t>
      </w:r>
      <w:r>
        <w:t xml:space="preserve">й совет по вопросам интеграции </w:t>
      </w:r>
      <w:r w:rsidRPr="00043F12">
        <w:t>м</w:t>
      </w:r>
      <w:r w:rsidRPr="00043F12">
        <w:t>и</w:t>
      </w:r>
      <w:r w:rsidRPr="00043F12">
        <w:t>грантов для консультирования Министра по вопросам интеграции, равенс</w:t>
      </w:r>
      <w:r w:rsidRPr="00043F12">
        <w:t>т</w:t>
      </w:r>
      <w:r w:rsidRPr="00043F12">
        <w:t xml:space="preserve">ва и прав человека относительно проблем, с которыми сталкиваются мигранты в Ирландии. На должности членов Совета было подано почти 500 надлежащим образом </w:t>
      </w:r>
      <w:r>
        <w:t xml:space="preserve">оформленных </w:t>
      </w:r>
      <w:r w:rsidRPr="00043F12">
        <w:t xml:space="preserve">заявлений от граждан 76 стран. Члены </w:t>
      </w:r>
      <w:r>
        <w:t>С</w:t>
      </w:r>
      <w:r w:rsidRPr="00043F12">
        <w:t>овета были в</w:t>
      </w:r>
      <w:r w:rsidRPr="00043F12">
        <w:t>ы</w:t>
      </w:r>
      <w:r w:rsidRPr="00043F12">
        <w:t xml:space="preserve">браны </w:t>
      </w:r>
      <w:r>
        <w:t>М</w:t>
      </w:r>
      <w:r w:rsidRPr="00043F12">
        <w:t>инистром и назначены на пят</w:t>
      </w:r>
      <w:r>
        <w:t>илетний срок</w:t>
      </w:r>
      <w:r w:rsidRPr="00043F12">
        <w:t xml:space="preserve">. </w:t>
      </w:r>
      <w:r>
        <w:t>При этом</w:t>
      </w:r>
      <w:r w:rsidRPr="00043F12">
        <w:t xml:space="preserve"> </w:t>
      </w:r>
      <w:r>
        <w:t>М</w:t>
      </w:r>
      <w:r w:rsidRPr="00043F12">
        <w:t>инистр учит</w:t>
      </w:r>
      <w:r w:rsidRPr="00043F12">
        <w:t>ы</w:t>
      </w:r>
      <w:r w:rsidRPr="00043F12">
        <w:t>вал такие факторы, как сбалансированная представленность различных стран происхождения и мест проживания в Ирландии, а также гендерный баланс. В</w:t>
      </w:r>
      <w:r>
        <w:t> </w:t>
      </w:r>
      <w:r w:rsidRPr="00043F12">
        <w:t>результате были сформированы четыре региональные груп</w:t>
      </w:r>
      <w:r>
        <w:t>пы</w:t>
      </w:r>
      <w:r w:rsidRPr="00043F12">
        <w:t xml:space="preserve"> от 15 до 20</w:t>
      </w:r>
      <w:r>
        <w:t> </w:t>
      </w:r>
      <w:r w:rsidRPr="00043F12">
        <w:t>членов в каждой. Из 74 назначенных членов 37 мужчин и 37 женщин, 35 в</w:t>
      </w:r>
      <w:r w:rsidRPr="00043F12">
        <w:t>ы</w:t>
      </w:r>
      <w:r w:rsidRPr="00043F12">
        <w:t>ходцев из Европейского союза и 39 из стран, не входящих в ЕС. Всего в Совете представлено 36 стран. В последнем квартале 2010 года во всех региональных группах были проведены учредительные заседания.</w:t>
      </w:r>
    </w:p>
    <w:p w:rsidR="00F97FA5" w:rsidRPr="00BF5148" w:rsidRDefault="00F97FA5" w:rsidP="00EF3BAB">
      <w:pPr>
        <w:pStyle w:val="SingleTxtGR"/>
      </w:pPr>
      <w:r w:rsidRPr="00BF5148">
        <w:t>17.</w:t>
      </w:r>
      <w:r w:rsidRPr="00BF5148">
        <w:tab/>
        <w:t>Что касается обеспокоенности, выраженной Комитетом в 2006 году в о</w:t>
      </w:r>
      <w:r w:rsidRPr="00BF5148">
        <w:t>т</w:t>
      </w:r>
      <w:r w:rsidRPr="00BF5148">
        <w:t>ношении статуса большого числа домашней прислуги, проживающей в Ирла</w:t>
      </w:r>
      <w:r w:rsidRPr="00BF5148">
        <w:t>н</w:t>
      </w:r>
      <w:r w:rsidRPr="00BF5148">
        <w:t>дии, то оратор с удовлетворением сообщает, что Национальное управление по правам в области занятости в 2010 году в экспериментальном порядке прист</w:t>
      </w:r>
      <w:r w:rsidRPr="00BF5148">
        <w:t>у</w:t>
      </w:r>
      <w:r w:rsidRPr="00BF5148">
        <w:t>пило к проведению  кампании по образованию и повышению информированн</w:t>
      </w:r>
      <w:r w:rsidRPr="00BF5148">
        <w:t>о</w:t>
      </w:r>
      <w:r w:rsidRPr="00BF5148">
        <w:t>сти, конкретно ориентированн</w:t>
      </w:r>
      <w:r>
        <w:t>ой</w:t>
      </w:r>
      <w:r w:rsidRPr="00BF5148">
        <w:t xml:space="preserve"> на лиц, работающих в домашнем секторе.</w:t>
      </w:r>
    </w:p>
    <w:p w:rsidR="00F97FA5" w:rsidRPr="00BF5148" w:rsidRDefault="00F97FA5" w:rsidP="00EF3BAB">
      <w:pPr>
        <w:pStyle w:val="SingleTxtGR"/>
      </w:pPr>
      <w:r w:rsidRPr="00BF5148">
        <w:t>18.</w:t>
      </w:r>
      <w:r w:rsidRPr="00BF5148">
        <w:tab/>
        <w:t>За прошедшие годы правительство выделило значительные средства на нужды структур, занимающихся вопросами убежища, мероприятия по приему просителей убежища и предоставление им услуг. За последние пять лет на р</w:t>
      </w:r>
      <w:r w:rsidRPr="00BF5148">
        <w:t>е</w:t>
      </w:r>
      <w:r w:rsidRPr="00BF5148">
        <w:t>шение проблем просителей убежища было потрачено в общей сложн</w:t>
      </w:r>
      <w:r w:rsidRPr="00BF5148">
        <w:t>о</w:t>
      </w:r>
      <w:r w:rsidRPr="00BF5148">
        <w:t>сти</w:t>
      </w:r>
      <w:r>
        <w:t xml:space="preserve"> 1,275 </w:t>
      </w:r>
      <w:r w:rsidRPr="00BF5148">
        <w:t>млн. евро, включая 424,43 млн. евро на предоставление проживания с п</w:t>
      </w:r>
      <w:r w:rsidRPr="00BF5148">
        <w:t>и</w:t>
      </w:r>
      <w:r w:rsidRPr="00BF5148">
        <w:t>танием (система "прямого обслуживания"). В рамках обзора соотношения ра</w:t>
      </w:r>
      <w:r w:rsidRPr="00BF5148">
        <w:t>с</w:t>
      </w:r>
      <w:r w:rsidRPr="00BF5148">
        <w:t>ходов и качества услуг была проведена проверка расходов на цели прямого о</w:t>
      </w:r>
      <w:r w:rsidRPr="00BF5148">
        <w:t>б</w:t>
      </w:r>
      <w:r w:rsidRPr="00BF5148">
        <w:t>служивания в 2010 году, при этом особое внимание было уделено расходам в период 2005−2008 годо</w:t>
      </w:r>
      <w:r>
        <w:t>в</w:t>
      </w:r>
      <w:r w:rsidRPr="00BF5148">
        <w:t>. Было установлено, что цели программы обеспечения жильем, осуществляемой Агентством по приему и интеграции беженцев, с</w:t>
      </w:r>
      <w:r w:rsidRPr="00BF5148">
        <w:t>о</w:t>
      </w:r>
      <w:r w:rsidRPr="00BF5148">
        <w:t>храняют свое значение и продолжают служить достаточным основанием для выделения государственных средств. В рамках данной программы были удовл</w:t>
      </w:r>
      <w:r w:rsidRPr="00BF5148">
        <w:t>е</w:t>
      </w:r>
      <w:r w:rsidRPr="00BF5148">
        <w:t>творены жилищные потребности всех просителей убежища, а центры их ра</w:t>
      </w:r>
      <w:r w:rsidRPr="00BF5148">
        <w:t>з</w:t>
      </w:r>
      <w:r w:rsidRPr="00BF5148">
        <w:t>мещения были рассредоточены по территории всей страны во избежание любой чрезмерной нагрузки на местные службы, например в сфере здравоохранения или образования. Просители убежища в возрасте до 18 лет могут получить до</w:t>
      </w:r>
      <w:r w:rsidRPr="00BF5148">
        <w:t>с</w:t>
      </w:r>
      <w:r w:rsidRPr="00BF5148">
        <w:t>туп к очному начальному и среднему образованию, как и любой другой житель гос</w:t>
      </w:r>
      <w:r w:rsidRPr="00BF5148">
        <w:t>у</w:t>
      </w:r>
      <w:r w:rsidRPr="00BF5148">
        <w:t>дарства. Агентство координирует прием детей в местные школы. Взрослые просители убежища могут воспользоваться курсами ликвидации неграмотности для взрослых и курсами изучения английского языка. Агентство, сотрудники центров размещения, государственные поставщики услуг и НПО спосо</w:t>
      </w:r>
      <w:r w:rsidRPr="00BF5148">
        <w:t>б</w:t>
      </w:r>
      <w:r w:rsidRPr="00BF5148">
        <w:t>ствуют интеграции посредством проведения своей деятельности, оказания услуг по поддержке и реализации других общественных инициатив. Дети имеют во</w:t>
      </w:r>
      <w:r w:rsidRPr="00BF5148">
        <w:t>з</w:t>
      </w:r>
      <w:r w:rsidRPr="00BF5148">
        <w:t>можность участвовать в жизни общин в рамках школьных и внеклассных мер</w:t>
      </w:r>
      <w:r w:rsidRPr="00BF5148">
        <w:t>о</w:t>
      </w:r>
      <w:r w:rsidRPr="00BF5148">
        <w:t>приятий, в том числе спортивных. Дошкольные образовательные услуги, ф</w:t>
      </w:r>
      <w:r w:rsidRPr="00BF5148">
        <w:t>и</w:t>
      </w:r>
      <w:r w:rsidRPr="00BF5148">
        <w:t>нансируемые государством, также доступны в рамках Программы воспитания и обучения детей в раннем возрасте.</w:t>
      </w:r>
    </w:p>
    <w:p w:rsidR="00F97FA5" w:rsidRPr="00BF5148" w:rsidRDefault="00F97FA5" w:rsidP="00EF3BAB">
      <w:pPr>
        <w:pStyle w:val="SingleTxtGR"/>
      </w:pPr>
      <w:r w:rsidRPr="00BF5148">
        <w:t>19.</w:t>
      </w:r>
      <w:r w:rsidRPr="00BF5148">
        <w:tab/>
        <w:t>Правительство по-прежнему с удовлетворением оценивает тот факт, что сочетание целевых государственных и основных услуг, например в сфере здр</w:t>
      </w:r>
      <w:r w:rsidRPr="00BF5148">
        <w:t>а</w:t>
      </w:r>
      <w:r w:rsidRPr="00BF5148">
        <w:t>воохранения и образования, обеспечивает оказание наиболее действенной по</w:t>
      </w:r>
      <w:r w:rsidRPr="00BF5148">
        <w:t>д</w:t>
      </w:r>
      <w:r w:rsidRPr="00BF5148">
        <w:t>держки просителям убежища в период ожидания решения по их ходата</w:t>
      </w:r>
      <w:r w:rsidRPr="00BF5148">
        <w:t>й</w:t>
      </w:r>
      <w:r w:rsidRPr="00BF5148">
        <w:t>ствам. В рамках данной системы поддержка также оказывается просителям убежища, получившим отказ и ожидающим решения Министра относительно их ход</w:t>
      </w:r>
      <w:r w:rsidRPr="00BF5148">
        <w:t>а</w:t>
      </w:r>
      <w:r w:rsidRPr="00BF5148">
        <w:t>тайств о предоставлении дополнительной защ</w:t>
      </w:r>
      <w:r w:rsidRPr="00BF5148">
        <w:t>и</w:t>
      </w:r>
      <w:r w:rsidRPr="00BF5148">
        <w:t xml:space="preserve">ты и/или разрешения </w:t>
      </w:r>
      <w:r>
        <w:t>остаться в стране, например</w:t>
      </w:r>
      <w:r w:rsidRPr="00BF5148">
        <w:t xml:space="preserve"> по гуманитарным соображениям.</w:t>
      </w:r>
    </w:p>
    <w:p w:rsidR="00F97FA5" w:rsidRPr="00BF5148" w:rsidRDefault="00F97FA5" w:rsidP="00EF3BAB">
      <w:pPr>
        <w:pStyle w:val="SingleTxtGR"/>
      </w:pPr>
      <w:r w:rsidRPr="00BF5148">
        <w:t>20.</w:t>
      </w:r>
      <w:r w:rsidRPr="00BF5148">
        <w:tab/>
        <w:t>Обращаясь к перечисленным Комитетом темам (</w:t>
      </w:r>
      <w:proofErr w:type="spellStart"/>
      <w:r w:rsidRPr="00BF5148">
        <w:t>CERD</w:t>
      </w:r>
      <w:proofErr w:type="spellEnd"/>
      <w:r w:rsidRPr="00BF5148">
        <w:t>/</w:t>
      </w:r>
      <w:proofErr w:type="spellStart"/>
      <w:r w:rsidRPr="00BF5148">
        <w:t>C</w:t>
      </w:r>
      <w:proofErr w:type="spellEnd"/>
      <w:r w:rsidRPr="00BF5148">
        <w:t>/</w:t>
      </w:r>
      <w:proofErr w:type="spellStart"/>
      <w:r w:rsidRPr="00BF5148">
        <w:t>IRL</w:t>
      </w:r>
      <w:proofErr w:type="spellEnd"/>
      <w:r w:rsidRPr="00BF5148">
        <w:t>/</w:t>
      </w:r>
      <w:proofErr w:type="spellStart"/>
      <w:r w:rsidRPr="00BF5148">
        <w:t>Q</w:t>
      </w:r>
      <w:proofErr w:type="spellEnd"/>
      <w:r w:rsidRPr="00BF5148">
        <w:t>/3-4), в</w:t>
      </w:r>
      <w:r w:rsidRPr="00BF5148">
        <w:t>ы</w:t>
      </w:r>
      <w:r w:rsidRPr="00BF5148">
        <w:t>ступающий говорит, что Ирландия ратифицировала Конвенцию после принятия Закона о равенстве в области занятости в 1998 году и Закона о равном статусе в 2000 году. Приняв национальные законы, непосредственно касающиеся всех форм расовой дискриминации, Ирландия сделала выбор в пользу выполнения своих международных обязательств в соответствии с Конвенцией. Уходящее правительство не планировало включать Конвенцию в национальное законод</w:t>
      </w:r>
      <w:r w:rsidRPr="00BF5148">
        <w:t>а</w:t>
      </w:r>
      <w:r w:rsidRPr="00BF5148">
        <w:t>тельство.</w:t>
      </w:r>
    </w:p>
    <w:p w:rsidR="00F97FA5" w:rsidRPr="00BF5148" w:rsidRDefault="00F97FA5" w:rsidP="00EF3BAB">
      <w:pPr>
        <w:pStyle w:val="SingleTxtGR"/>
      </w:pPr>
      <w:r w:rsidRPr="00BF5148">
        <w:t>21.</w:t>
      </w:r>
      <w:r w:rsidRPr="00BF5148">
        <w:tab/>
        <w:t>Уходящее правительство также не планировало снимать огово</w:t>
      </w:r>
      <w:r w:rsidRPr="00BF5148">
        <w:t>р</w:t>
      </w:r>
      <w:r w:rsidRPr="00BF5148">
        <w:t>ку/толковательное заявление Ирландии в отношении статьи 4 Конвенции, ц</w:t>
      </w:r>
      <w:r w:rsidRPr="00BF5148">
        <w:t>е</w:t>
      </w:r>
      <w:r w:rsidRPr="00BF5148">
        <w:t>лью которого было гарантировать право на свободное выражение своих убе</w:t>
      </w:r>
      <w:r w:rsidRPr="00BF5148">
        <w:t>ж</w:t>
      </w:r>
      <w:r w:rsidRPr="00BF5148">
        <w:t>дений и право на свободу мирных собраний и ассоциации, закрепленные во Всео</w:t>
      </w:r>
      <w:r w:rsidRPr="00BF5148">
        <w:t>б</w:t>
      </w:r>
      <w:r w:rsidRPr="00BF5148">
        <w:t xml:space="preserve">щей декларации прав человека и охраняемые Конституцией Ирландии. </w:t>
      </w:r>
      <w:r>
        <w:br/>
      </w:r>
      <w:r w:rsidRPr="00BF5148">
        <w:t>В Ирландии существует эффективное законодательство, запрещающее подстр</w:t>
      </w:r>
      <w:r w:rsidRPr="00BF5148">
        <w:t>е</w:t>
      </w:r>
      <w:r w:rsidRPr="00BF5148">
        <w:t>кательство к расовой ненависти, а также конкретное законодательство в области обеспечения равенства, осуществляемое при поддержке и</w:t>
      </w:r>
      <w:r>
        <w:t>нституциональной инфраструктуры</w:t>
      </w:r>
      <w:r w:rsidRPr="00BF5148">
        <w:t xml:space="preserve"> и имеющее целью поощрение равенства и принятие мер по исправлению положения в случаях дискриминации, в том числе дискриминации по признакам расы, религии или принадлежности к общине </w:t>
      </w:r>
      <w:proofErr w:type="spellStart"/>
      <w:r w:rsidRPr="00BF5148">
        <w:t>тревеллеров</w:t>
      </w:r>
      <w:proofErr w:type="spellEnd"/>
      <w:r w:rsidRPr="00BF5148">
        <w:t>.</w:t>
      </w:r>
    </w:p>
    <w:p w:rsidR="00F97FA5" w:rsidRPr="00BF5148" w:rsidRDefault="00F97FA5" w:rsidP="00EF3BAB">
      <w:pPr>
        <w:pStyle w:val="SingleTxtGR"/>
      </w:pPr>
      <w:r w:rsidRPr="00BF5148">
        <w:t>22.</w:t>
      </w:r>
      <w:r w:rsidRPr="00BF5148">
        <w:tab/>
        <w:t>Расовое профилирование не практикуется ни полицией, ни любым др</w:t>
      </w:r>
      <w:r w:rsidRPr="00BF5148">
        <w:t>у</w:t>
      </w:r>
      <w:r w:rsidRPr="00BF5148">
        <w:t xml:space="preserve">гим правоохранительным органом. Управление гарды (национальной полиции) </w:t>
      </w:r>
      <w:r>
        <w:t xml:space="preserve">по вопросам расовых </w:t>
      </w:r>
      <w:r w:rsidRPr="00BF5148">
        <w:t>и межкультурных отношений и разнообразия консульт</w:t>
      </w:r>
      <w:r w:rsidRPr="00BF5148">
        <w:t>и</w:t>
      </w:r>
      <w:r w:rsidRPr="00BF5148">
        <w:t>рует всех сотрудников полиции в отношении мер по борьбе с расовым проф</w:t>
      </w:r>
      <w:r w:rsidRPr="00BF5148">
        <w:t>и</w:t>
      </w:r>
      <w:r w:rsidRPr="00BF5148">
        <w:t>лированием и дискриминационным поведением при патрулировании общин. Что касается удостоверений личности, то проект закона об иммиграции, прож</w:t>
      </w:r>
      <w:r w:rsidRPr="00BF5148">
        <w:t>и</w:t>
      </w:r>
      <w:r w:rsidRPr="00BF5148">
        <w:t>вании и защите 2010 года содержит предложения в этой связи, которые отр</w:t>
      </w:r>
      <w:r w:rsidRPr="00BF5148">
        <w:t>а</w:t>
      </w:r>
      <w:r w:rsidRPr="00BF5148">
        <w:t>жают текущую правовую позицию. Однако в связи с роспуском Дойла этот з</w:t>
      </w:r>
      <w:r w:rsidRPr="00BF5148">
        <w:t>а</w:t>
      </w:r>
      <w:r w:rsidRPr="00BF5148">
        <w:t>конопроект не был принят.</w:t>
      </w:r>
    </w:p>
    <w:p w:rsidR="00F97FA5" w:rsidRPr="00BF5148" w:rsidRDefault="00F97FA5" w:rsidP="00EF3BAB">
      <w:pPr>
        <w:pStyle w:val="SingleTxtGR"/>
      </w:pPr>
      <w:r w:rsidRPr="00BF5148">
        <w:t>23.</w:t>
      </w:r>
      <w:r w:rsidRPr="00BF5148">
        <w:tab/>
        <w:t>Что касается пересмотра Закона о запрете подстрекательства к ненависти 1989 года, то выст</w:t>
      </w:r>
      <w:r w:rsidRPr="00BF5148">
        <w:t>у</w:t>
      </w:r>
      <w:r w:rsidRPr="00BF5148">
        <w:t>пающий говорит, что уголовное законодательство Ирландии обычно предусматривает максимальное н</w:t>
      </w:r>
      <w:r w:rsidRPr="00BF5148">
        <w:t>а</w:t>
      </w:r>
      <w:r w:rsidRPr="00BF5148">
        <w:t>казание в виде штрафа или лишения свободы либо сочетание этих мер. Наказание в каждом конкретном случае о</w:t>
      </w:r>
      <w:r w:rsidRPr="00BF5148">
        <w:t>п</w:t>
      </w:r>
      <w:r w:rsidRPr="00BF5148">
        <w:t>ределяется судьей, рассматривающим дело, который принимает во внимание все обстоятельства преступления и все смягчающие или отягчающие обсто</w:t>
      </w:r>
      <w:r w:rsidRPr="00BF5148">
        <w:t>я</w:t>
      </w:r>
      <w:r w:rsidRPr="00BF5148">
        <w:t xml:space="preserve">тельства, имеющие отношение к делу. Исследователи из </w:t>
      </w:r>
      <w:proofErr w:type="spellStart"/>
      <w:r w:rsidRPr="00BF5148">
        <w:t>Лимерикского</w:t>
      </w:r>
      <w:proofErr w:type="spellEnd"/>
      <w:r w:rsidRPr="00BF5148">
        <w:t xml:space="preserve"> униве</w:t>
      </w:r>
      <w:r w:rsidRPr="00BF5148">
        <w:t>р</w:t>
      </w:r>
      <w:r w:rsidRPr="00BF5148">
        <w:t>ситета выразили обеспокоенность тем, что многие судьи не рассматривают р</w:t>
      </w:r>
      <w:r w:rsidRPr="00BF5148">
        <w:t>а</w:t>
      </w:r>
      <w:r w:rsidRPr="00BF5148">
        <w:t>сизм в качестве отягчающего обстоятельства, а некоторые из них считают, что он не может рассматриваться в качестве такого фактора в соответствии с дейс</w:t>
      </w:r>
      <w:r w:rsidRPr="00BF5148">
        <w:t>т</w:t>
      </w:r>
      <w:r w:rsidRPr="00BF5148">
        <w:t>вующим законодательством. Вместе с тем оратору известно о конкретных д</w:t>
      </w:r>
      <w:r w:rsidRPr="00BF5148">
        <w:t>е</w:t>
      </w:r>
      <w:r w:rsidRPr="00BF5148">
        <w:t>лах</w:t>
      </w:r>
      <w:r>
        <w:t>,</w:t>
      </w:r>
      <w:r w:rsidRPr="00BF5148">
        <w:t xml:space="preserve"> по которым судьи выносили более жесткое наказание в связи с наличием, например, устных оскорблений расистского характера в случаях нарушения общественного порядка. В Законе об уголовном правосудии 1984 года (вынес</w:t>
      </w:r>
      <w:r w:rsidRPr="00BF5148">
        <w:t>е</w:t>
      </w:r>
      <w:r w:rsidRPr="00BF5148">
        <w:t>ние приговоров с последовательным отбытием наказания) было введено пол</w:t>
      </w:r>
      <w:r w:rsidRPr="00BF5148">
        <w:t>о</w:t>
      </w:r>
      <w:r w:rsidRPr="00BF5148">
        <w:t>жение о вынесении более сурового наказания для решения проблемы освобо</w:t>
      </w:r>
      <w:r w:rsidRPr="00BF5148">
        <w:t>ж</w:t>
      </w:r>
      <w:r w:rsidRPr="00BF5148">
        <w:t>денных под залог лиц, соверша</w:t>
      </w:r>
      <w:r>
        <w:t>ющих преступления. Вместе с тем</w:t>
      </w:r>
      <w:r w:rsidRPr="00BF5148">
        <w:t xml:space="preserve"> принятие конкретного законодательства, требующего вынесения более жесткого наказ</w:t>
      </w:r>
      <w:r w:rsidRPr="00BF5148">
        <w:t>а</w:t>
      </w:r>
      <w:r w:rsidRPr="00BF5148">
        <w:t>ния при со</w:t>
      </w:r>
      <w:r>
        <w:t>вершении правонарушений</w:t>
      </w:r>
      <w:r w:rsidRPr="00BF5148">
        <w:t xml:space="preserve"> по расовым мотивам, нельзя рассматр</w:t>
      </w:r>
      <w:r w:rsidRPr="00BF5148">
        <w:t>и</w:t>
      </w:r>
      <w:r w:rsidRPr="00BF5148">
        <w:t>вать в отрыве от более широких вопросов политики в области вынесения пр</w:t>
      </w:r>
      <w:r w:rsidRPr="00BF5148">
        <w:t>и</w:t>
      </w:r>
      <w:r w:rsidRPr="00BF5148">
        <w:t>говоров. Да</w:t>
      </w:r>
      <w:r w:rsidRPr="00BF5148">
        <w:t>н</w:t>
      </w:r>
      <w:r w:rsidRPr="00BF5148">
        <w:t>ные вопросы должны быть рассмотрены в контексте "Белой книги" о преступлениях, которую обещало принять уходящее правительство. Выст</w:t>
      </w:r>
      <w:r w:rsidRPr="00BF5148">
        <w:t>у</w:t>
      </w:r>
      <w:r w:rsidRPr="00BF5148">
        <w:t>пающий не может предположить, продолжит ли новое правительство работу над предл</w:t>
      </w:r>
      <w:r w:rsidRPr="00BF5148">
        <w:t>о</w:t>
      </w:r>
      <w:r w:rsidRPr="00BF5148">
        <w:t>женной "Белой книгой".</w:t>
      </w:r>
    </w:p>
    <w:p w:rsidR="00F97FA5" w:rsidRPr="00BF5148" w:rsidRDefault="00F97FA5" w:rsidP="00EF3BAB">
      <w:pPr>
        <w:pStyle w:val="SingleTxtGR"/>
      </w:pPr>
      <w:r w:rsidRPr="00BF5148">
        <w:t>24.</w:t>
      </w:r>
      <w:r w:rsidRPr="00BF5148">
        <w:tab/>
        <w:t>Хотя расходы органов по вопросам обеспечения равенства и Ирландской комиссии по правам ч</w:t>
      </w:r>
      <w:r w:rsidRPr="00BF5148">
        <w:t>е</w:t>
      </w:r>
      <w:r w:rsidRPr="00BF5148">
        <w:t>ловека в последние годы были сокращены, как и расходы всех остальных государственных органов, эти учреждения продолжают выпо</w:t>
      </w:r>
      <w:r w:rsidRPr="00BF5148">
        <w:t>л</w:t>
      </w:r>
      <w:r w:rsidRPr="00BF5148">
        <w:t>нять свои уставные функции. Поскольку решения, касающиеся расходов, носят политический характер и обсуждались в ходе текущей предвыборной кампании, оратор не может вступать в дискуссию по данному вопросу.</w:t>
      </w:r>
    </w:p>
    <w:p w:rsidR="00F97FA5" w:rsidRPr="00BF5148" w:rsidRDefault="00F97FA5" w:rsidP="00EF3BAB">
      <w:pPr>
        <w:pStyle w:val="SingleTxtGR"/>
      </w:pPr>
      <w:r w:rsidRPr="00BF5148">
        <w:t>25.</w:t>
      </w:r>
      <w:r w:rsidRPr="00BF5148">
        <w:tab/>
        <w:t>Положение Национального консультативного комитета по делам расизма и межкультурных проблем (</w:t>
      </w:r>
      <w:proofErr w:type="spellStart"/>
      <w:r w:rsidRPr="00BF5148">
        <w:t>НККРМ</w:t>
      </w:r>
      <w:proofErr w:type="spellEnd"/>
      <w:r w:rsidRPr="00BF5148">
        <w:t>) несколько отличается от положения др</w:t>
      </w:r>
      <w:r w:rsidRPr="00BF5148">
        <w:t>у</w:t>
      </w:r>
      <w:r w:rsidRPr="00BF5148">
        <w:t>гих органов, учитывая то, что в конце 2008 года он вообще прекратил свою р</w:t>
      </w:r>
      <w:r w:rsidRPr="00BF5148">
        <w:t>а</w:t>
      </w:r>
      <w:r w:rsidRPr="00BF5148">
        <w:t>боту. Этот комитет являлся частной компанией с ограниченной ответственн</w:t>
      </w:r>
      <w:r w:rsidRPr="00BF5148">
        <w:t>о</w:t>
      </w:r>
      <w:r w:rsidRPr="00BF5148">
        <w:t>стью, среди сотрудников которой, как и в совете директоров, не было госуда</w:t>
      </w:r>
      <w:r w:rsidRPr="00BF5148">
        <w:t>р</w:t>
      </w:r>
      <w:r w:rsidRPr="00BF5148">
        <w:t>ственных служащих. Он внес ценный вклад в подготовку и осуществление Н</w:t>
      </w:r>
      <w:r w:rsidRPr="00BF5148">
        <w:t>а</w:t>
      </w:r>
      <w:r w:rsidRPr="00BF5148">
        <w:t>ционального плана действий по борьбе с раси</w:t>
      </w:r>
      <w:r w:rsidRPr="00BF5148">
        <w:t>з</w:t>
      </w:r>
      <w:r w:rsidRPr="00BF5148">
        <w:t>мом на период 2005−2008 годов. В 2006 году, когда масштабы иммиграции становились все бо</w:t>
      </w:r>
      <w:r>
        <w:t>лее очевидными, правительство</w:t>
      </w:r>
      <w:r w:rsidRPr="00BF5148">
        <w:t xml:space="preserve"> в свете доклада одного из межведомственных комитетов, прин</w:t>
      </w:r>
      <w:r w:rsidRPr="00BF5148">
        <w:t>я</w:t>
      </w:r>
      <w:r w:rsidRPr="00BF5148">
        <w:t>ло решение о том, что вопросы интеграции должны находиться в ведении одн</w:t>
      </w:r>
      <w:r w:rsidRPr="00BF5148">
        <w:t>о</w:t>
      </w:r>
      <w:r w:rsidRPr="00BF5148">
        <w:t>го из министров. В политическом заявлении "Государство мигрантов", опубл</w:t>
      </w:r>
      <w:r w:rsidRPr="00BF5148">
        <w:t>и</w:t>
      </w:r>
      <w:r w:rsidRPr="00BF5148">
        <w:t>кованном 1 мая 2008 года, перечислены новые формы взаимодействия госуда</w:t>
      </w:r>
      <w:r w:rsidRPr="00BF5148">
        <w:t>р</w:t>
      </w:r>
      <w:r w:rsidRPr="00BF5148">
        <w:t xml:space="preserve">ства с членами сообщества мигрантов, включая консультационные процедуры и расширение </w:t>
      </w:r>
      <w:proofErr w:type="spellStart"/>
      <w:r w:rsidRPr="00BF5148">
        <w:t>представленности</w:t>
      </w:r>
      <w:proofErr w:type="spellEnd"/>
      <w:r w:rsidRPr="00BF5148">
        <w:t xml:space="preserve"> мигрантов в Правительственном комитете по социальным вопросам под председательством Премьер-министра. Позднее этот Комитет был переименован в Правительственный комитет по вопросам соц</w:t>
      </w:r>
      <w:r w:rsidRPr="00BF5148">
        <w:t>и</w:t>
      </w:r>
      <w:r w:rsidRPr="00BF5148">
        <w:t>альной общности, детей и интеграции. В вышеуказанном политическом заявл</w:t>
      </w:r>
      <w:r w:rsidRPr="00BF5148">
        <w:t>е</w:t>
      </w:r>
      <w:r w:rsidRPr="00BF5148">
        <w:t xml:space="preserve">нии также речь шла о положении </w:t>
      </w:r>
      <w:proofErr w:type="spellStart"/>
      <w:r w:rsidRPr="00BF5148">
        <w:t>НККРМ</w:t>
      </w:r>
      <w:proofErr w:type="spellEnd"/>
      <w:r w:rsidRPr="00BF5148">
        <w:t>. При составлении бю</w:t>
      </w:r>
      <w:r>
        <w:t>джета в 2008 году правительство</w:t>
      </w:r>
      <w:r w:rsidRPr="00BF5148">
        <w:t xml:space="preserve"> в свете общего фи</w:t>
      </w:r>
      <w:r>
        <w:t>нансового положения государства</w:t>
      </w:r>
      <w:r w:rsidRPr="00BF5148">
        <w:t xml:space="preserve"> приняло решения, которые затрагивают как органы со статутными функциями, так органы, не использующие такие функции.</w:t>
      </w:r>
    </w:p>
    <w:p w:rsidR="00F97FA5" w:rsidRDefault="00F97FA5">
      <w:pPr>
        <w:pStyle w:val="SingleTxtGR"/>
      </w:pPr>
      <w:r>
        <w:t>26.</w:t>
      </w:r>
      <w:r>
        <w:tab/>
        <w:t xml:space="preserve">Что касается указанной Комитетом темы 1 </w:t>
      </w:r>
      <w:proofErr w:type="spellStart"/>
      <w:r>
        <w:t>f</w:t>
      </w:r>
      <w:proofErr w:type="spellEnd"/>
      <w:r>
        <w:t>), то выступающий уже отм</w:t>
      </w:r>
      <w:r>
        <w:t>е</w:t>
      </w:r>
      <w:r>
        <w:t>тил, что проект закона об иммиграции, проживании и защите 2010 года не был принят. Всего в 2010 году в общей сложности 3 031 человек получил отказ во въезде в государство. Однако 321 из них было разрешено въехать в страну для подачи ходатайства о предоставлении уб</w:t>
      </w:r>
      <w:r>
        <w:t>е</w:t>
      </w:r>
      <w:r>
        <w:t>жища.</w:t>
      </w:r>
    </w:p>
    <w:p w:rsidR="00F97FA5" w:rsidRDefault="00F97FA5">
      <w:pPr>
        <w:pStyle w:val="SingleTxtGR"/>
      </w:pPr>
      <w:r>
        <w:t>27.</w:t>
      </w:r>
      <w:r>
        <w:tab/>
        <w:t>Управление Министра по вопросам интеграции, равенства и прав челов</w:t>
      </w:r>
      <w:r>
        <w:t>е</w:t>
      </w:r>
      <w:r>
        <w:t>ка продолжает оказывать поддержку местным властям в деле поощрения инт</w:t>
      </w:r>
      <w:r>
        <w:t>е</w:t>
      </w:r>
      <w:r>
        <w:t>грации и разработки планов действий по борьбе с расизмом на местах. Кроме того, с той же целью продолжает оказываться финансовая поддержка наци</w:t>
      </w:r>
      <w:r>
        <w:t>о</w:t>
      </w:r>
      <w:r>
        <w:t>нальным спортивным органам и другим организациям. В период 2008−2010 годов на эти цели было выделено немн</w:t>
      </w:r>
      <w:r>
        <w:t>о</w:t>
      </w:r>
      <w:r>
        <w:t>гим менее 5,5 млрд</w:t>
      </w:r>
      <w:r w:rsidR="008F1D88">
        <w:t>.</w:t>
      </w:r>
      <w:r>
        <w:t xml:space="preserve"> евро.</w:t>
      </w:r>
    </w:p>
    <w:p w:rsidR="00F97FA5" w:rsidRDefault="00F97FA5">
      <w:pPr>
        <w:pStyle w:val="SingleTxtGR"/>
      </w:pPr>
      <w:r>
        <w:t>28.</w:t>
      </w:r>
      <w:r>
        <w:tab/>
        <w:t>Что касается преследования мигрантов и жестокого обращения с ними в общественных местах, то сотрудники Управления национальной полиции по вопросам расовых и межкультурных отношений и разнообразия настоятельно призвали представителей общин национальных и местных меньшинств соо</w:t>
      </w:r>
      <w:r>
        <w:t>б</w:t>
      </w:r>
      <w:r>
        <w:t>щать полиции о любых проявлениях или попытках проявления расизма. Упра</w:t>
      </w:r>
      <w:r>
        <w:t>в</w:t>
      </w:r>
      <w:r>
        <w:t>ление контролирует назначение и подготовку сотрудников по связям с этнич</w:t>
      </w:r>
      <w:r>
        <w:t>е</w:t>
      </w:r>
      <w:r>
        <w:t>скими общинами по поручению Комиссара национальной полиции. В насто</w:t>
      </w:r>
      <w:r>
        <w:t>я</w:t>
      </w:r>
      <w:r>
        <w:t>щее время 349 сотрудников по связям с этническими общинами в ходе выпо</w:t>
      </w:r>
      <w:r>
        <w:t>л</w:t>
      </w:r>
      <w:r>
        <w:t>нения своих обязанностей обеспечивают регулярное взаимодействие с общин</w:t>
      </w:r>
      <w:r>
        <w:t>а</w:t>
      </w:r>
      <w:r>
        <w:t>ми меньшинств и призывают их сообщать полиции о преступлениях на почве расизма. Поскольку такие сотрудники в настоящее время работают в больши</w:t>
      </w:r>
      <w:r>
        <w:t>н</w:t>
      </w:r>
      <w:r>
        <w:t>стве полицейских участков, жертвам, нуждающимся в особой поддержке, пре</w:t>
      </w:r>
      <w:r>
        <w:t>д</w:t>
      </w:r>
      <w:r>
        <w:t>лагается обращаться к данным сотрудникам. Представители Управления дают инте</w:t>
      </w:r>
      <w:r>
        <w:t>р</w:t>
      </w:r>
      <w:r>
        <w:t>вью средствам массовой информации, в которых они критикуют расовые предрассу</w:t>
      </w:r>
      <w:r>
        <w:t>д</w:t>
      </w:r>
      <w:r>
        <w:t>ки, ксенофобию и стереотипы и выступают в поддержку культурного разнообразия. Члены нового Кабинета министров также осуждали расизм в средствах массовой и</w:t>
      </w:r>
      <w:r>
        <w:t>н</w:t>
      </w:r>
      <w:r>
        <w:t>формации.</w:t>
      </w:r>
    </w:p>
    <w:p w:rsidR="00F97FA5" w:rsidRDefault="00F97FA5">
      <w:pPr>
        <w:pStyle w:val="SingleTxtGR"/>
      </w:pPr>
      <w:r>
        <w:t>29.</w:t>
      </w:r>
      <w:r>
        <w:tab/>
        <w:t>В рамках осуществления Национального плана действий по борьбе с р</w:t>
      </w:r>
      <w:r>
        <w:t>а</w:t>
      </w:r>
      <w:r>
        <w:t>сизмом в период 2005−2007 годов было проведено несколько национальных информационных кампаний в СМИ. В связи с сокращением бюджетных расх</w:t>
      </w:r>
      <w:r>
        <w:t>о</w:t>
      </w:r>
      <w:r>
        <w:t>дов в последние два года проводились более целевые инициативы по повыш</w:t>
      </w:r>
      <w:r>
        <w:t>е</w:t>
      </w:r>
      <w:r>
        <w:t>нию информированности, ориент</w:t>
      </w:r>
      <w:r>
        <w:t>и</w:t>
      </w:r>
      <w:r>
        <w:t>рованные на конкретную аудиторию.</w:t>
      </w:r>
    </w:p>
    <w:p w:rsidR="00F97FA5" w:rsidRDefault="00F97FA5">
      <w:pPr>
        <w:pStyle w:val="SingleTxtGR"/>
      </w:pPr>
      <w:r>
        <w:t>30.</w:t>
      </w:r>
      <w:r>
        <w:tab/>
        <w:t>В 2010 году Отдел по вопросам интеграции Городского совета Дублина инициир</w:t>
      </w:r>
      <w:r>
        <w:t>о</w:t>
      </w:r>
      <w:r>
        <w:t>вал транспортную кампанию "Один город для всех", финансируемую Управлением Министра по вопросам интеграции. Основной посыл этой камп</w:t>
      </w:r>
      <w:r>
        <w:t>а</w:t>
      </w:r>
      <w:r>
        <w:t>нии заключается в том, что Дублин является открытым для всех городом, ув</w:t>
      </w:r>
      <w:r>
        <w:t>а</w:t>
      </w:r>
      <w:r>
        <w:t>жающим и принимающим разл</w:t>
      </w:r>
      <w:r>
        <w:t>и</w:t>
      </w:r>
      <w:r>
        <w:t>чия и не терпящим расизма и дискриминации. В 2011 году Городской совет Дублина планирует подготовить материалы для школ и библиотек с целью повышения осведомленности о борьбе с расизмом на м</w:t>
      </w:r>
      <w:r>
        <w:t>е</w:t>
      </w:r>
      <w:r>
        <w:t>стном уровне. Управление Министра по вопросам интеграции предоставляет местным органам власти и национальным спортивным органам достаточные средства для осуществления стратегий по поощрению интеграции и борьбе с расизмом.</w:t>
      </w:r>
    </w:p>
    <w:p w:rsidR="00F97FA5" w:rsidRDefault="00F97FA5">
      <w:pPr>
        <w:pStyle w:val="SingleTxtGR"/>
      </w:pPr>
      <w:r>
        <w:t>31.</w:t>
      </w:r>
      <w:r>
        <w:tab/>
        <w:t>Правительство Ирландии также обеспечивает ежегодное проведение Дня памяти жертв Холокоста. Управление Министра по вопросам интеграции выд</w:t>
      </w:r>
      <w:r>
        <w:t>е</w:t>
      </w:r>
      <w:r>
        <w:t>лило дополнительные средства Фонду по распространению информации о Х</w:t>
      </w:r>
      <w:r>
        <w:t>о</w:t>
      </w:r>
      <w:r>
        <w:t>локосте для разработки учебных пособий и проведения информационно-просветительских мероприятий, посвященных опасностям дискриминации и расизма и важному значению толерантности, инт</w:t>
      </w:r>
      <w:r>
        <w:t>е</w:t>
      </w:r>
      <w:r>
        <w:t>грации и взаимоуважения.</w:t>
      </w:r>
    </w:p>
    <w:p w:rsidR="00F97FA5" w:rsidRPr="00B57C6F" w:rsidRDefault="00F97FA5" w:rsidP="00EF3BAB">
      <w:pPr>
        <w:pStyle w:val="SingleTxtGR"/>
      </w:pPr>
      <w:r w:rsidRPr="00B57C6F">
        <w:t>32.</w:t>
      </w:r>
      <w:r w:rsidRPr="00B57C6F">
        <w:tab/>
        <w:t xml:space="preserve">Были созданы независимый Совет по делам печати и Бюро омбудсмена по вопросам печати, финансируемые </w:t>
      </w:r>
      <w:r>
        <w:t xml:space="preserve">крупными </w:t>
      </w:r>
      <w:r w:rsidRPr="00B57C6F">
        <w:t>изда</w:t>
      </w:r>
      <w:r>
        <w:t>тельства</w:t>
      </w:r>
      <w:r w:rsidRPr="00B57C6F">
        <w:t>ми. Механизм ра</w:t>
      </w:r>
      <w:r w:rsidRPr="00B57C6F">
        <w:t>с</w:t>
      </w:r>
      <w:r w:rsidRPr="00B57C6F">
        <w:t>смотрения жалоб позволяет обеспечить быстрое, справедливое и бесплатное урегулирование любых жалоб</w:t>
      </w:r>
      <w:r>
        <w:t xml:space="preserve"> </w:t>
      </w:r>
      <w:r w:rsidRPr="00B57C6F">
        <w:t>общественност</w:t>
      </w:r>
      <w:r>
        <w:t>и</w:t>
      </w:r>
      <w:r w:rsidRPr="00B57C6F">
        <w:t xml:space="preserve"> в отношении газет и</w:t>
      </w:r>
      <w:r>
        <w:t>ли</w:t>
      </w:r>
      <w:r w:rsidRPr="00B57C6F">
        <w:t xml:space="preserve"> период</w:t>
      </w:r>
      <w:r w:rsidRPr="00B57C6F">
        <w:t>и</w:t>
      </w:r>
      <w:r w:rsidRPr="00B57C6F">
        <w:t>ческих изданий, нарушивших кодекс</w:t>
      </w:r>
      <w:r>
        <w:t xml:space="preserve"> поведения</w:t>
      </w:r>
      <w:r w:rsidRPr="00B57C6F">
        <w:t>. Также был создан механизм оказания спонсорской помощи иммигрантам для прохождения стажировок в местных и региональных газетах, финансируемый Управлением Министра по вопросам интеграции. Заявки на прохождение стажировок в 10 газетах были получены от 13 человек. Ожидается принятие решения в отношении успешных канд</w:t>
      </w:r>
      <w:r w:rsidRPr="00B57C6F">
        <w:t>и</w:t>
      </w:r>
      <w:r w:rsidRPr="00B57C6F">
        <w:t>датов.</w:t>
      </w:r>
    </w:p>
    <w:p w:rsidR="00F97FA5" w:rsidRPr="00B57C6F" w:rsidRDefault="00F97FA5" w:rsidP="00EF3BAB">
      <w:pPr>
        <w:pStyle w:val="SingleTxtGR"/>
      </w:pPr>
      <w:r w:rsidRPr="00B57C6F">
        <w:t>33.</w:t>
      </w:r>
      <w:r w:rsidRPr="00B57C6F">
        <w:tab/>
        <w:t>Национальная полиция создала всеобъемлющую систему образования, профессиональной подготовки и информирования всех своих сотрудн</w:t>
      </w:r>
      <w:r w:rsidRPr="00B57C6F">
        <w:t>и</w:t>
      </w:r>
      <w:r w:rsidRPr="00B57C6F">
        <w:t>ков. Подробн</w:t>
      </w:r>
      <w:r>
        <w:t>ые данные о правозащитных компонентах</w:t>
      </w:r>
      <w:r w:rsidRPr="00B57C6F">
        <w:t xml:space="preserve"> программ подготовки</w:t>
      </w:r>
      <w:r>
        <w:t xml:space="preserve"> с</w:t>
      </w:r>
      <w:r>
        <w:t>о</w:t>
      </w:r>
      <w:r>
        <w:t xml:space="preserve">держатся </w:t>
      </w:r>
      <w:r w:rsidRPr="00B57C6F">
        <w:t xml:space="preserve">в </w:t>
      </w:r>
      <w:r>
        <w:t xml:space="preserve">приложении </w:t>
      </w:r>
      <w:r w:rsidRPr="00B57C6F">
        <w:t xml:space="preserve">к периодическому докладу. Сотрудники </w:t>
      </w:r>
      <w:r>
        <w:t xml:space="preserve">Управления по вопросам </w:t>
      </w:r>
      <w:r w:rsidRPr="00B57C6F">
        <w:t>расовых и межкультурных отношений и разнообразия проводят сп</w:t>
      </w:r>
      <w:r w:rsidRPr="00B57C6F">
        <w:t>е</w:t>
      </w:r>
      <w:r w:rsidRPr="00B57C6F">
        <w:t>циализированную подготовку по правам человека и недискриминационным м</w:t>
      </w:r>
      <w:r w:rsidRPr="00B57C6F">
        <w:t>е</w:t>
      </w:r>
      <w:r w:rsidRPr="00B57C6F">
        <w:t>тодам охраны общественного порядка в общинах</w:t>
      </w:r>
      <w:r w:rsidRPr="004F6F0A">
        <w:t xml:space="preserve"> </w:t>
      </w:r>
      <w:r>
        <w:t xml:space="preserve">для </w:t>
      </w:r>
      <w:r w:rsidRPr="00B57C6F">
        <w:t>сотрудников по связям с этническими общи</w:t>
      </w:r>
      <w:r>
        <w:t>нами, младших и</w:t>
      </w:r>
      <w:r w:rsidRPr="004F6F0A">
        <w:t xml:space="preserve"> </w:t>
      </w:r>
      <w:r w:rsidRPr="00B57C6F">
        <w:t>старших следователей.</w:t>
      </w:r>
    </w:p>
    <w:p w:rsidR="00F97FA5" w:rsidRPr="00B57C6F" w:rsidRDefault="00F97FA5" w:rsidP="00EF3BAB">
      <w:pPr>
        <w:pStyle w:val="SingleTxtGR"/>
      </w:pPr>
      <w:r w:rsidRPr="00B57C6F">
        <w:t>34.</w:t>
      </w:r>
      <w:r w:rsidRPr="00B57C6F">
        <w:tab/>
        <w:t xml:space="preserve">Комиссия омбудсмена при </w:t>
      </w:r>
      <w:r>
        <w:t xml:space="preserve">национальной </w:t>
      </w:r>
      <w:r w:rsidRPr="00B57C6F">
        <w:t>полиции время от времени п</w:t>
      </w:r>
      <w:r w:rsidRPr="00B57C6F">
        <w:t>о</w:t>
      </w:r>
      <w:r w:rsidRPr="00B57C6F">
        <w:t>лучает жалобы о предполагаемом дискриминационном поведении сотрудников</w:t>
      </w:r>
      <w:r>
        <w:t xml:space="preserve"> гарды</w:t>
      </w:r>
      <w:r w:rsidRPr="00B57C6F">
        <w:t>. В период с 9 мая 2007</w:t>
      </w:r>
      <w:r w:rsidRPr="00B57C6F">
        <w:rPr>
          <w:lang w:val="en-US"/>
        </w:rPr>
        <w:t> </w:t>
      </w:r>
      <w:r w:rsidRPr="00B57C6F">
        <w:t>года по 31 декабря 2010</w:t>
      </w:r>
      <w:r w:rsidRPr="00B57C6F">
        <w:rPr>
          <w:lang w:val="en-US"/>
        </w:rPr>
        <w:t> </w:t>
      </w:r>
      <w:r w:rsidRPr="00B57C6F">
        <w:t>года Комиссия получила 111</w:t>
      </w:r>
      <w:r w:rsidRPr="00B57C6F">
        <w:rPr>
          <w:lang w:val="en-US"/>
        </w:rPr>
        <w:t> </w:t>
      </w:r>
      <w:r w:rsidRPr="00B57C6F">
        <w:t xml:space="preserve">жалоб </w:t>
      </w:r>
      <w:r>
        <w:t xml:space="preserve">на </w:t>
      </w:r>
      <w:r w:rsidRPr="00B57C6F">
        <w:t>предполагаем</w:t>
      </w:r>
      <w:r>
        <w:t>ое</w:t>
      </w:r>
      <w:r w:rsidRPr="00B57C6F">
        <w:t xml:space="preserve"> дискриминационн</w:t>
      </w:r>
      <w:r>
        <w:t>ое</w:t>
      </w:r>
      <w:r w:rsidRPr="00B57C6F">
        <w:t xml:space="preserve"> поведение по признаку р</w:t>
      </w:r>
      <w:r w:rsidRPr="00B57C6F">
        <w:t>а</w:t>
      </w:r>
      <w:r w:rsidRPr="00B57C6F">
        <w:t>сы и</w:t>
      </w:r>
      <w:r>
        <w:t>/</w:t>
      </w:r>
      <w:r w:rsidRPr="00B57C6F">
        <w:t xml:space="preserve">или религии. В </w:t>
      </w:r>
      <w:r>
        <w:t>четырех</w:t>
      </w:r>
      <w:r w:rsidRPr="00B57C6F">
        <w:t xml:space="preserve"> случаях были применены санкции, в 54 случаях не было установлено </w:t>
      </w:r>
      <w:r>
        <w:t xml:space="preserve">факта </w:t>
      </w:r>
      <w:r w:rsidRPr="00B57C6F">
        <w:t>нарушени</w:t>
      </w:r>
      <w:r>
        <w:t>я</w:t>
      </w:r>
      <w:r w:rsidRPr="00B57C6F">
        <w:t xml:space="preserve">, </w:t>
      </w:r>
      <w:r w:rsidR="008F1D88">
        <w:t>6</w:t>
      </w:r>
      <w:r>
        <w:t xml:space="preserve"> </w:t>
      </w:r>
      <w:r w:rsidRPr="00B57C6F">
        <w:t>жалоб были отозваны, 29 были сочт</w:t>
      </w:r>
      <w:r w:rsidRPr="00B57C6F">
        <w:t>е</w:t>
      </w:r>
      <w:r w:rsidRPr="00B57C6F">
        <w:t>ны неприемлемым</w:t>
      </w:r>
      <w:r>
        <w:t>и</w:t>
      </w:r>
      <w:r w:rsidRPr="00B57C6F">
        <w:t>, а 18 жалоб</w:t>
      </w:r>
      <w:r>
        <w:t xml:space="preserve"> рассматриваются</w:t>
      </w:r>
      <w:r w:rsidRPr="00B57C6F">
        <w:t>.</w:t>
      </w:r>
    </w:p>
    <w:p w:rsidR="00F97FA5" w:rsidRPr="00B57C6F" w:rsidRDefault="00F97FA5" w:rsidP="00EF3BAB">
      <w:pPr>
        <w:pStyle w:val="SingleTxtGR"/>
      </w:pPr>
      <w:r w:rsidRPr="00B57C6F">
        <w:t>35.</w:t>
      </w:r>
      <w:r w:rsidRPr="00B57C6F">
        <w:tab/>
      </w:r>
      <w:r>
        <w:t>Приложение</w:t>
      </w:r>
      <w:r w:rsidRPr="00B57C6F">
        <w:t xml:space="preserve"> VII к Договору о присоединении Болгарии и Румынии к Е</w:t>
      </w:r>
      <w:r w:rsidRPr="00B57C6F">
        <w:t>в</w:t>
      </w:r>
      <w:r w:rsidRPr="00B57C6F">
        <w:t xml:space="preserve">ропейскому союзу </w:t>
      </w:r>
      <w:r>
        <w:t xml:space="preserve">разрешает существующим </w:t>
      </w:r>
      <w:r w:rsidRPr="00B57C6F">
        <w:t>государств</w:t>
      </w:r>
      <w:r>
        <w:t xml:space="preserve">ам – </w:t>
      </w:r>
      <w:r w:rsidRPr="00B57C6F">
        <w:t>член</w:t>
      </w:r>
      <w:r>
        <w:t>ам</w:t>
      </w:r>
      <w:r w:rsidRPr="00B57C6F">
        <w:t xml:space="preserve"> ЕС </w:t>
      </w:r>
      <w:r>
        <w:t>вв</w:t>
      </w:r>
      <w:r>
        <w:t>о</w:t>
      </w:r>
      <w:r>
        <w:t xml:space="preserve">дить </w:t>
      </w:r>
      <w:r w:rsidRPr="00B57C6F">
        <w:t>определенные ограничения на право граждан Румынии и Болгарии раб</w:t>
      </w:r>
      <w:r w:rsidRPr="00B57C6F">
        <w:t>о</w:t>
      </w:r>
      <w:r>
        <w:t>тать на их территории</w:t>
      </w:r>
      <w:r w:rsidRPr="00B57C6F">
        <w:t xml:space="preserve"> </w:t>
      </w:r>
      <w:r>
        <w:t xml:space="preserve">с возможностью </w:t>
      </w:r>
      <w:r w:rsidRPr="00B57C6F">
        <w:t>периодическо</w:t>
      </w:r>
      <w:r>
        <w:t>го</w:t>
      </w:r>
      <w:r w:rsidRPr="00B57C6F">
        <w:t xml:space="preserve"> пересмотр</w:t>
      </w:r>
      <w:r>
        <w:t>а ситуации в этой области</w:t>
      </w:r>
      <w:r w:rsidRPr="00B57C6F">
        <w:t>. В октябре 2006 года правительство Ирландии решило воспольз</w:t>
      </w:r>
      <w:r w:rsidRPr="00B57C6F">
        <w:t>о</w:t>
      </w:r>
      <w:r w:rsidRPr="00B57C6F">
        <w:t xml:space="preserve">ваться этим правом в свете </w:t>
      </w:r>
      <w:r>
        <w:t xml:space="preserve">существующей </w:t>
      </w:r>
      <w:r w:rsidRPr="00B57C6F">
        <w:t>ситуации в сфере занятости. Для р</w:t>
      </w:r>
      <w:r w:rsidRPr="00B57C6F">
        <w:t>а</w:t>
      </w:r>
      <w:r w:rsidRPr="00B57C6F">
        <w:t xml:space="preserve">боты в Ирландии гражданам Румынии и Болгарии </w:t>
      </w:r>
      <w:r>
        <w:t xml:space="preserve">отныне </w:t>
      </w:r>
      <w:r w:rsidRPr="00B57C6F">
        <w:t>треб</w:t>
      </w:r>
      <w:r>
        <w:t>уется</w:t>
      </w:r>
      <w:r w:rsidRPr="00B57C6F">
        <w:t xml:space="preserve"> разреш</w:t>
      </w:r>
      <w:r w:rsidRPr="00B57C6F">
        <w:t>е</w:t>
      </w:r>
      <w:r w:rsidRPr="00B57C6F">
        <w:t>ние на</w:t>
      </w:r>
      <w:r>
        <w:t xml:space="preserve"> работу</w:t>
      </w:r>
      <w:r w:rsidRPr="00B57C6F">
        <w:t xml:space="preserve">, а работодатели </w:t>
      </w:r>
      <w:r>
        <w:t xml:space="preserve">обязаны </w:t>
      </w:r>
      <w:r w:rsidRPr="00B57C6F">
        <w:t>стремиться заполнить вакансии гражд</w:t>
      </w:r>
      <w:r w:rsidRPr="00B57C6F">
        <w:t>а</w:t>
      </w:r>
      <w:r w:rsidRPr="00B57C6F">
        <w:t>нам</w:t>
      </w:r>
      <w:r>
        <w:t>и</w:t>
      </w:r>
      <w:r w:rsidRPr="00B57C6F">
        <w:t xml:space="preserve"> Ирландии </w:t>
      </w:r>
      <w:r>
        <w:t>и</w:t>
      </w:r>
      <w:r w:rsidRPr="00B57C6F">
        <w:t>ли гражданам</w:t>
      </w:r>
      <w:r>
        <w:t>и</w:t>
      </w:r>
      <w:r w:rsidRPr="00B57C6F">
        <w:t xml:space="preserve"> других стран, которым не треб</w:t>
      </w:r>
      <w:r>
        <w:t>уется</w:t>
      </w:r>
      <w:r w:rsidRPr="00B57C6F">
        <w:t xml:space="preserve"> такое ра</w:t>
      </w:r>
      <w:r w:rsidRPr="00B57C6F">
        <w:t>з</w:t>
      </w:r>
      <w:r w:rsidRPr="00B57C6F">
        <w:t xml:space="preserve">решение. В декабре 2008 года правительство </w:t>
      </w:r>
      <w:r>
        <w:t xml:space="preserve">постановило </w:t>
      </w:r>
      <w:r w:rsidRPr="00B57C6F">
        <w:t xml:space="preserve">продлить действие </w:t>
      </w:r>
      <w:r>
        <w:t xml:space="preserve">этого </w:t>
      </w:r>
      <w:r w:rsidRPr="00B57C6F">
        <w:t>огр</w:t>
      </w:r>
      <w:r w:rsidRPr="00B57C6F">
        <w:t>а</w:t>
      </w:r>
      <w:r w:rsidRPr="00B57C6F">
        <w:t>ничени</w:t>
      </w:r>
      <w:r>
        <w:t>я</w:t>
      </w:r>
      <w:r w:rsidRPr="00B57C6F">
        <w:t xml:space="preserve"> с 1 января 2009 года и провести оценку ситуации</w:t>
      </w:r>
      <w:r>
        <w:t xml:space="preserve"> в конце</w:t>
      </w:r>
      <w:r w:rsidRPr="00B57C6F">
        <w:t xml:space="preserve"> 2011 года. В</w:t>
      </w:r>
      <w:r>
        <w:t> </w:t>
      </w:r>
      <w:r w:rsidRPr="00B57C6F">
        <w:t>настоящее время разрешение требуется только в первые 12 месяцев непр</w:t>
      </w:r>
      <w:r w:rsidRPr="00B57C6F">
        <w:t>е</w:t>
      </w:r>
      <w:r w:rsidRPr="00B57C6F">
        <w:t>рывного трудоустройства. По истечении этого срока граждане Румынии или Болгарии получают право работать без разрешения. Также они могут свободно проживать в Ирландии без получения специального разреш</w:t>
      </w:r>
      <w:r w:rsidRPr="00B57C6F">
        <w:t>е</w:t>
      </w:r>
      <w:r w:rsidRPr="00B57C6F">
        <w:t>ния, если они я</w:t>
      </w:r>
      <w:r w:rsidRPr="00B57C6F">
        <w:t>в</w:t>
      </w:r>
      <w:r w:rsidRPr="00B57C6F">
        <w:t>ляются самостоятельно занятыми трудящимися или студентами (при соблюд</w:t>
      </w:r>
      <w:r w:rsidRPr="00B57C6F">
        <w:t>е</w:t>
      </w:r>
      <w:r w:rsidRPr="00B57C6F">
        <w:t xml:space="preserve">нии определенных условий), а также супругами или иждивенцами лиц, законно работающих в Ирландии. </w:t>
      </w:r>
      <w:r>
        <w:t xml:space="preserve">Это </w:t>
      </w:r>
      <w:r w:rsidRPr="00B57C6F">
        <w:t>ограничени</w:t>
      </w:r>
      <w:r>
        <w:t>е</w:t>
      </w:r>
      <w:r w:rsidRPr="00B57C6F">
        <w:t xml:space="preserve"> буд</w:t>
      </w:r>
      <w:r>
        <w:t>е</w:t>
      </w:r>
      <w:r w:rsidRPr="00B57C6F">
        <w:t>т пересмотрен</w:t>
      </w:r>
      <w:r>
        <w:t>о</w:t>
      </w:r>
      <w:r w:rsidRPr="00B57C6F">
        <w:t xml:space="preserve"> в текуще</w:t>
      </w:r>
      <w:r>
        <w:t>м</w:t>
      </w:r>
      <w:r w:rsidRPr="00B57C6F">
        <w:t xml:space="preserve"> год</w:t>
      </w:r>
      <w:r>
        <w:t>у,</w:t>
      </w:r>
      <w:r w:rsidRPr="00B57C6F">
        <w:t xml:space="preserve"> и в любом случае все ограничения в отношении трудящихся из Болгарии и Румынии будут сняты к 31 д</w:t>
      </w:r>
      <w:r w:rsidRPr="00B57C6F">
        <w:t>е</w:t>
      </w:r>
      <w:r w:rsidRPr="00B57C6F">
        <w:t>кабря 2013 года.</w:t>
      </w:r>
    </w:p>
    <w:p w:rsidR="00F97FA5" w:rsidRPr="00B57C6F" w:rsidRDefault="00F97FA5" w:rsidP="00EF3BAB">
      <w:pPr>
        <w:pStyle w:val="SingleTxtGR"/>
      </w:pPr>
      <w:r w:rsidRPr="00B57C6F">
        <w:t>36.</w:t>
      </w:r>
      <w:r w:rsidRPr="00B57C6F">
        <w:tab/>
        <w:t>В настоящее время в национальной полиции служат 46 иностранных граждан (17</w:t>
      </w:r>
      <w:r w:rsidRPr="00B57C6F">
        <w:rPr>
          <w:lang w:val="en-US"/>
        </w:rPr>
        <w:t> </w:t>
      </w:r>
      <w:r w:rsidRPr="00B57C6F">
        <w:t>мужчин и 29</w:t>
      </w:r>
      <w:r w:rsidRPr="00B57C6F">
        <w:rPr>
          <w:lang w:val="en-US"/>
        </w:rPr>
        <w:t> </w:t>
      </w:r>
      <w:r w:rsidRPr="00B57C6F">
        <w:t>женщин), а в резерве полиции сост</w:t>
      </w:r>
      <w:r w:rsidRPr="00B57C6F">
        <w:t>о</w:t>
      </w:r>
      <w:r w:rsidRPr="00B57C6F">
        <w:t xml:space="preserve">ят 64 сотрудника, не являющиеся гражданами Ирландии. </w:t>
      </w:r>
      <w:r>
        <w:t xml:space="preserve">Следует, </w:t>
      </w:r>
      <w:r w:rsidRPr="00B57C6F">
        <w:t>однако</w:t>
      </w:r>
      <w:r>
        <w:t>,</w:t>
      </w:r>
      <w:r w:rsidRPr="00B57C6F">
        <w:t xml:space="preserve"> отметить, что в Наци</w:t>
      </w:r>
      <w:r w:rsidRPr="00B57C6F">
        <w:t>о</w:t>
      </w:r>
      <w:r w:rsidRPr="00B57C6F">
        <w:t xml:space="preserve">нальном плане восстановления на 2011–2014 годы предлагается сократить </w:t>
      </w:r>
      <w:r>
        <w:t>чи</w:t>
      </w:r>
      <w:r>
        <w:t>с</w:t>
      </w:r>
      <w:r>
        <w:t xml:space="preserve">ло </w:t>
      </w:r>
      <w:r w:rsidRPr="00B57C6F">
        <w:t xml:space="preserve">сотрудников </w:t>
      </w:r>
      <w:r>
        <w:t xml:space="preserve">гарды </w:t>
      </w:r>
      <w:r w:rsidRPr="00B57C6F">
        <w:t>до 13 000 к концу 2014 года.</w:t>
      </w:r>
    </w:p>
    <w:p w:rsidR="00F97FA5" w:rsidRPr="00B57C6F" w:rsidRDefault="00F97FA5" w:rsidP="00EF3BAB">
      <w:pPr>
        <w:pStyle w:val="SingleTxtGR"/>
      </w:pPr>
      <w:r w:rsidRPr="00B57C6F">
        <w:t>37.</w:t>
      </w:r>
      <w:r w:rsidRPr="00B57C6F">
        <w:tab/>
        <w:t>В Ирландии не проводится политика систематических задержаний взро</w:t>
      </w:r>
      <w:r w:rsidRPr="00B57C6F">
        <w:t>с</w:t>
      </w:r>
      <w:r w:rsidRPr="00B57C6F">
        <w:t>лых или детей, ходатайствующих о предоставлении убежища. Хотя статья 9 З</w:t>
      </w:r>
      <w:r w:rsidRPr="00B57C6F">
        <w:t>а</w:t>
      </w:r>
      <w:r w:rsidRPr="00B57C6F">
        <w:t xml:space="preserve">кона о беженцах 1996 года с </w:t>
      </w:r>
      <w:r>
        <w:t xml:space="preserve">внесенными в него </w:t>
      </w:r>
      <w:r w:rsidRPr="00B57C6F">
        <w:t>поправками предусматривает задержание просителей убежища при определенных обстоятельств</w:t>
      </w:r>
      <w:r>
        <w:t>ах</w:t>
      </w:r>
      <w:r w:rsidRPr="00B57C6F">
        <w:t>, это пол</w:t>
      </w:r>
      <w:r w:rsidRPr="00B57C6F">
        <w:t>о</w:t>
      </w:r>
      <w:r w:rsidRPr="00B57C6F">
        <w:t xml:space="preserve">жение не применяется к лицам младше 18 лет. В </w:t>
      </w:r>
      <w:r>
        <w:t xml:space="preserve">этом </w:t>
      </w:r>
      <w:r w:rsidRPr="00B57C6F">
        <w:t xml:space="preserve">Законе указывается, что для рассмотрения </w:t>
      </w:r>
      <w:r>
        <w:t xml:space="preserve">правомерности </w:t>
      </w:r>
      <w:r w:rsidRPr="00B57C6F">
        <w:t>задержания задержанн</w:t>
      </w:r>
      <w:r>
        <w:t>ый проситель</w:t>
      </w:r>
      <w:r w:rsidRPr="00B57C6F">
        <w:t xml:space="preserve"> убеж</w:t>
      </w:r>
      <w:r w:rsidRPr="00B57C6F">
        <w:t>и</w:t>
      </w:r>
      <w:r w:rsidRPr="00B57C6F">
        <w:t xml:space="preserve">ща должен </w:t>
      </w:r>
      <w:r>
        <w:t xml:space="preserve">быть доставлен к </w:t>
      </w:r>
      <w:r w:rsidRPr="00B57C6F">
        <w:t>судь</w:t>
      </w:r>
      <w:r>
        <w:t>е районного суда</w:t>
      </w:r>
      <w:r w:rsidRPr="00B57C6F">
        <w:t>. Условия содержания под стр</w:t>
      </w:r>
      <w:r w:rsidRPr="00B57C6F">
        <w:t>а</w:t>
      </w:r>
      <w:r w:rsidRPr="00B57C6F">
        <w:t xml:space="preserve">жей и другие права </w:t>
      </w:r>
      <w:r>
        <w:t xml:space="preserve">регулируются </w:t>
      </w:r>
      <w:r w:rsidRPr="00B57C6F">
        <w:t>положения</w:t>
      </w:r>
      <w:r>
        <w:t>ми</w:t>
      </w:r>
      <w:r w:rsidRPr="00B57C6F">
        <w:t>, внесенны</w:t>
      </w:r>
      <w:r>
        <w:t>ми</w:t>
      </w:r>
      <w:r w:rsidRPr="00B57C6F">
        <w:t xml:space="preserve"> в 2000 году в З</w:t>
      </w:r>
      <w:r w:rsidRPr="00B57C6F">
        <w:t>а</w:t>
      </w:r>
      <w:r w:rsidRPr="00B57C6F">
        <w:t>кон о беженцах 1996 года (места и условия содержания под стражей).</w:t>
      </w:r>
    </w:p>
    <w:p w:rsidR="00F97FA5" w:rsidRPr="00B57C6F" w:rsidRDefault="00F97FA5" w:rsidP="00EF3BAB">
      <w:pPr>
        <w:pStyle w:val="SingleTxtGR"/>
      </w:pPr>
      <w:r w:rsidRPr="00B57C6F">
        <w:t>38.</w:t>
      </w:r>
      <w:r w:rsidRPr="00B57C6F">
        <w:tab/>
        <w:t>Несовершеннолетние</w:t>
      </w:r>
      <w:r>
        <w:t>, как правило,</w:t>
      </w:r>
      <w:r w:rsidRPr="00B57C6F">
        <w:t xml:space="preserve"> </w:t>
      </w:r>
      <w:r>
        <w:t>за</w:t>
      </w:r>
      <w:r w:rsidRPr="00B57C6F">
        <w:t>держа</w:t>
      </w:r>
      <w:r>
        <w:t>нию не подвергаются</w:t>
      </w:r>
      <w:r w:rsidRPr="00B57C6F">
        <w:t>. Однако в случае выдворения задержание может применяться в качес</w:t>
      </w:r>
      <w:r w:rsidRPr="00B57C6F">
        <w:t>т</w:t>
      </w:r>
      <w:r w:rsidRPr="00B57C6F">
        <w:t>ве крайней меры в соответствии со статьей 17 Директивы ЕС о выдворении нелегальных мигра</w:t>
      </w:r>
      <w:r w:rsidRPr="00B57C6F">
        <w:t>н</w:t>
      </w:r>
      <w:r w:rsidRPr="00B57C6F">
        <w:t>тов.</w:t>
      </w:r>
    </w:p>
    <w:p w:rsidR="00F97FA5" w:rsidRPr="00B57C6F" w:rsidRDefault="00F97FA5" w:rsidP="00EF3BAB">
      <w:pPr>
        <w:pStyle w:val="SingleTxtGR"/>
      </w:pPr>
      <w:r w:rsidRPr="00B57C6F">
        <w:t>39.</w:t>
      </w:r>
      <w:r w:rsidRPr="00B57C6F">
        <w:tab/>
        <w:t>Лица, в отношении которых было издано распоряжение о депортации, с</w:t>
      </w:r>
      <w:r w:rsidRPr="00B57C6F">
        <w:t>о</w:t>
      </w:r>
      <w:r w:rsidRPr="00B57C6F">
        <w:t xml:space="preserve">держатся под стражей только в том случае, если они пытаются </w:t>
      </w:r>
      <w:r>
        <w:t>"</w:t>
      </w:r>
      <w:r w:rsidRPr="00B57C6F">
        <w:t>избежать</w:t>
      </w:r>
      <w:r>
        <w:t>"</w:t>
      </w:r>
      <w:r w:rsidRPr="00B57C6F">
        <w:t xml:space="preserve"> в</w:t>
      </w:r>
      <w:r w:rsidRPr="00B57C6F">
        <w:t>ы</w:t>
      </w:r>
      <w:r w:rsidRPr="00B57C6F">
        <w:t>дворения из страны. В таких случаях они соде</w:t>
      </w:r>
      <w:r w:rsidRPr="00B57C6F">
        <w:t>р</w:t>
      </w:r>
      <w:r w:rsidRPr="00B57C6F">
        <w:t>жатся под стражей только во время подготовки к процедуре</w:t>
      </w:r>
      <w:r>
        <w:t xml:space="preserve"> депортации</w:t>
      </w:r>
      <w:r w:rsidRPr="00B57C6F">
        <w:t>. Если лица, в отношении которых было издано распоряжение о депортации, выполняют требовани</w:t>
      </w:r>
      <w:r>
        <w:t>е</w:t>
      </w:r>
      <w:r w:rsidRPr="00B57C6F">
        <w:t xml:space="preserve"> о регуля</w:t>
      </w:r>
      <w:r w:rsidRPr="00B57C6F">
        <w:t>р</w:t>
      </w:r>
      <w:r w:rsidRPr="00B57C6F">
        <w:t>н</w:t>
      </w:r>
      <w:r>
        <w:t xml:space="preserve">ой явке </w:t>
      </w:r>
      <w:r w:rsidRPr="00B57C6F">
        <w:t>в Национально</w:t>
      </w:r>
      <w:r>
        <w:t>е</w:t>
      </w:r>
      <w:r w:rsidRPr="00B57C6F">
        <w:t xml:space="preserve"> бюро по вопросам иммиграции национальной полиции, их не содержат под стражей.</w:t>
      </w:r>
    </w:p>
    <w:p w:rsidR="00F97FA5" w:rsidRPr="00B57C6F" w:rsidRDefault="00F97FA5" w:rsidP="00EF3BAB">
      <w:pPr>
        <w:pStyle w:val="SingleTxtGR"/>
      </w:pPr>
      <w:r w:rsidRPr="00B57C6F">
        <w:t>40.</w:t>
      </w:r>
      <w:r w:rsidRPr="00B57C6F">
        <w:tab/>
        <w:t>В декабре 2003 года под эгидой Правительственного комитета по вопр</w:t>
      </w:r>
      <w:r w:rsidRPr="00B57C6F">
        <w:t>о</w:t>
      </w:r>
      <w:r w:rsidRPr="00B57C6F">
        <w:t>сам социальной интегр</w:t>
      </w:r>
      <w:r w:rsidRPr="00B57C6F">
        <w:t>а</w:t>
      </w:r>
      <w:r w:rsidRPr="00B57C6F">
        <w:t xml:space="preserve">ции была создана Группа высокого уровня по вопросам тревеллеров для того, чтобы уставные учреждения, участвующие в оказании услуг тревеллерам, сосредоточили свое внимание на улучшении качества </w:t>
      </w:r>
      <w:r>
        <w:t>ко</w:t>
      </w:r>
      <w:r>
        <w:t>м</w:t>
      </w:r>
      <w:r>
        <w:t xml:space="preserve">плексного и практического </w:t>
      </w:r>
      <w:r w:rsidRPr="00B57C6F">
        <w:t>предоставления таких услуг. Правительство и соц</w:t>
      </w:r>
      <w:r w:rsidRPr="00B57C6F">
        <w:t>и</w:t>
      </w:r>
      <w:r w:rsidRPr="00B57C6F">
        <w:t xml:space="preserve">альные партнеры </w:t>
      </w:r>
      <w:r>
        <w:t>обязаны предоставлять</w:t>
      </w:r>
      <w:r w:rsidRPr="00D24A33">
        <w:t xml:space="preserve"> </w:t>
      </w:r>
      <w:r w:rsidRPr="00B57C6F">
        <w:t>тревеллер</w:t>
      </w:r>
      <w:r>
        <w:t xml:space="preserve">ам </w:t>
      </w:r>
      <w:r w:rsidRPr="00B57C6F">
        <w:t xml:space="preserve">возможности </w:t>
      </w:r>
      <w:r>
        <w:t xml:space="preserve">работать </w:t>
      </w:r>
      <w:r w:rsidRPr="00B57C6F">
        <w:t xml:space="preserve">в государственном, частном и общественном секторе и содействовать принятию мер по налаживанию </w:t>
      </w:r>
      <w:r>
        <w:t xml:space="preserve">связи </w:t>
      </w:r>
      <w:r w:rsidRPr="00B57C6F">
        <w:t>между тревеллерами и остальным насел</w:t>
      </w:r>
      <w:r w:rsidRPr="00B57C6F">
        <w:t>е</w:t>
      </w:r>
      <w:r w:rsidRPr="00B57C6F">
        <w:t>нием.</w:t>
      </w:r>
    </w:p>
    <w:p w:rsidR="00F97FA5" w:rsidRPr="00B57C6F" w:rsidRDefault="00F97FA5" w:rsidP="00EF3BAB">
      <w:pPr>
        <w:pStyle w:val="SingleTxtGR"/>
      </w:pPr>
      <w:r w:rsidRPr="00B57C6F">
        <w:t>41.</w:t>
      </w:r>
      <w:r w:rsidRPr="00B57C6F">
        <w:tab/>
        <w:t>По инициативе Министра по вопросам интеграции, равенства и прав ч</w:t>
      </w:r>
      <w:r w:rsidRPr="00B57C6F">
        <w:t>е</w:t>
      </w:r>
      <w:r w:rsidRPr="00B57C6F">
        <w:t>ловека были проведены первоначальные обсуждения вопрос</w:t>
      </w:r>
      <w:r>
        <w:t>а о</w:t>
      </w:r>
      <w:r w:rsidRPr="00B57C6F">
        <w:t xml:space="preserve"> национальной принадлежности с пятью национальными группами тревеллеров. Данный в</w:t>
      </w:r>
      <w:r w:rsidRPr="00B57C6F">
        <w:t>о</w:t>
      </w:r>
      <w:r w:rsidRPr="00B57C6F">
        <w:t xml:space="preserve">прос также широко обсуждался на заседаниях Национального контрольного и консультативного комитета по вопросам тревеллеров. Хотя </w:t>
      </w:r>
      <w:r>
        <w:t xml:space="preserve">государство </w:t>
      </w:r>
      <w:r w:rsidRPr="00B57C6F">
        <w:t>призн</w:t>
      </w:r>
      <w:r w:rsidRPr="00B57C6F">
        <w:t>а</w:t>
      </w:r>
      <w:r w:rsidRPr="00B57C6F">
        <w:t>ет право тревеллеров на культурную самобытность, уходящ</w:t>
      </w:r>
      <w:r>
        <w:t>им</w:t>
      </w:r>
      <w:r w:rsidRPr="00B57C6F">
        <w:t xml:space="preserve"> правительство</w:t>
      </w:r>
      <w:r>
        <w:t>м</w:t>
      </w:r>
      <w:r w:rsidRPr="00B57C6F">
        <w:t xml:space="preserve"> не </w:t>
      </w:r>
      <w:r>
        <w:t xml:space="preserve">был </w:t>
      </w:r>
      <w:r w:rsidRPr="00B57C6F">
        <w:t>сдела</w:t>
      </w:r>
      <w:r>
        <w:t>н</w:t>
      </w:r>
      <w:r w:rsidRPr="00B57C6F">
        <w:t xml:space="preserve"> вы</w:t>
      </w:r>
      <w:r>
        <w:t>вод</w:t>
      </w:r>
      <w:r w:rsidRPr="00B57C6F">
        <w:t xml:space="preserve"> о том, что тревеллеры отличаются по этническо</w:t>
      </w:r>
      <w:r>
        <w:t>му</w:t>
      </w:r>
      <w:r w:rsidRPr="00B57C6F">
        <w:t xml:space="preserve"> призн</w:t>
      </w:r>
      <w:r w:rsidRPr="00B57C6F">
        <w:t>а</w:t>
      </w:r>
      <w:r w:rsidRPr="00B57C6F">
        <w:t xml:space="preserve">ку от большинства ирландцев. </w:t>
      </w:r>
      <w:r>
        <w:t xml:space="preserve">Как указывается в подготовленном в 2009 году </w:t>
      </w:r>
      <w:r w:rsidRPr="00B57C6F">
        <w:t>доклад</w:t>
      </w:r>
      <w:r>
        <w:t>е</w:t>
      </w:r>
      <w:r w:rsidRPr="00B57C6F">
        <w:t xml:space="preserve"> Национального контрольного и консультативного комитета по вопр</w:t>
      </w:r>
      <w:r w:rsidRPr="00B57C6F">
        <w:t>о</w:t>
      </w:r>
      <w:r w:rsidRPr="00B57C6F">
        <w:t>сам тревеллеров</w:t>
      </w:r>
      <w:r>
        <w:t>,</w:t>
      </w:r>
      <w:r w:rsidRPr="00B57C6F">
        <w:t xml:space="preserve"> некоторые </w:t>
      </w:r>
      <w:r>
        <w:t xml:space="preserve">его </w:t>
      </w:r>
      <w:r w:rsidRPr="00B57C6F">
        <w:t xml:space="preserve">члены </w:t>
      </w:r>
      <w:r>
        <w:t xml:space="preserve">не </w:t>
      </w:r>
      <w:r w:rsidRPr="00B57C6F">
        <w:t>считают, что большинство тревелл</w:t>
      </w:r>
      <w:r w:rsidRPr="00B57C6F">
        <w:t>е</w:t>
      </w:r>
      <w:r w:rsidRPr="00B57C6F">
        <w:t>ров приветствова</w:t>
      </w:r>
      <w:r>
        <w:t xml:space="preserve">ло бы </w:t>
      </w:r>
      <w:r w:rsidRPr="00B57C6F">
        <w:t>их признание в качестве отдельной этнической гру</w:t>
      </w:r>
      <w:r w:rsidRPr="00B57C6F">
        <w:t>п</w:t>
      </w:r>
      <w:r w:rsidRPr="00B57C6F">
        <w:t xml:space="preserve">пы и </w:t>
      </w:r>
      <w:r>
        <w:t xml:space="preserve">что </w:t>
      </w:r>
      <w:r w:rsidRPr="00B57C6F">
        <w:t xml:space="preserve">такой шаг может способствовать дальнейшей маргинализации тревеллеров. Комитет рекомендовал правительству начать обсуждение данного вопроса с общиной тревеллеров. Данную рекомендацию поддержал </w:t>
      </w:r>
      <w:r>
        <w:t xml:space="preserve">и </w:t>
      </w:r>
      <w:r w:rsidRPr="00B57C6F">
        <w:t>Председатель Ко</w:t>
      </w:r>
      <w:r w:rsidRPr="00B57C6F">
        <w:t>н</w:t>
      </w:r>
      <w:r w:rsidRPr="00B57C6F">
        <w:t>сультативного комитета Рамочной конвенции Совета Европы о защите наци</w:t>
      </w:r>
      <w:r w:rsidRPr="00B57C6F">
        <w:t>о</w:t>
      </w:r>
      <w:r w:rsidRPr="00B57C6F">
        <w:t xml:space="preserve">нальных меньшинств. Дальнейшие </w:t>
      </w:r>
      <w:r>
        <w:t xml:space="preserve">решения </w:t>
      </w:r>
      <w:r w:rsidRPr="00B57C6F">
        <w:t>будут приниматься уже новым пр</w:t>
      </w:r>
      <w:r w:rsidRPr="00B57C6F">
        <w:t>а</w:t>
      </w:r>
      <w:r w:rsidRPr="00B57C6F">
        <w:t>вительством.</w:t>
      </w:r>
    </w:p>
    <w:p w:rsidR="00F97FA5" w:rsidRPr="00B57C6F" w:rsidRDefault="00F97FA5" w:rsidP="00EF3BAB">
      <w:pPr>
        <w:pStyle w:val="SingleTxtGR"/>
      </w:pPr>
      <w:r w:rsidRPr="00B57C6F">
        <w:t>42.</w:t>
      </w:r>
      <w:r w:rsidRPr="00B57C6F">
        <w:tab/>
        <w:t>За последние годы был достигнут прогресс в осуществлении страт</w:t>
      </w:r>
      <w:r>
        <w:t>егий, затрагивающих тревеллеров</w:t>
      </w:r>
      <w:r w:rsidRPr="00B57C6F">
        <w:t xml:space="preserve"> в жилищной сфере и сфере образования, занят</w:t>
      </w:r>
      <w:r w:rsidRPr="00B57C6F">
        <w:t>о</w:t>
      </w:r>
      <w:r w:rsidRPr="00B57C6F">
        <w:t>сти и здравоохранения. В соответствии с Законом о жил</w:t>
      </w:r>
      <w:r>
        <w:t>ищном</w:t>
      </w:r>
      <w:r w:rsidRPr="00B57C6F">
        <w:t xml:space="preserve"> обеспечении </w:t>
      </w:r>
      <w:r>
        <w:t>(ра</w:t>
      </w:r>
      <w:r>
        <w:t>з</w:t>
      </w:r>
      <w:r>
        <w:t xml:space="preserve">мещении </w:t>
      </w:r>
      <w:r w:rsidRPr="00B57C6F">
        <w:t>тревеллеров) 1998 года все основные органы</w:t>
      </w:r>
      <w:r>
        <w:t xml:space="preserve">, занимающиеся </w:t>
      </w:r>
      <w:r w:rsidRPr="00B57C6F">
        <w:t>жили</w:t>
      </w:r>
      <w:r w:rsidRPr="00B57C6F">
        <w:t>щ</w:t>
      </w:r>
      <w:r w:rsidRPr="00B57C6F">
        <w:t>н</w:t>
      </w:r>
      <w:r>
        <w:t>ыми</w:t>
      </w:r>
      <w:r w:rsidRPr="00B57C6F">
        <w:t xml:space="preserve"> </w:t>
      </w:r>
      <w:r>
        <w:t xml:space="preserve">вопросами, </w:t>
      </w:r>
      <w:r w:rsidRPr="00B57C6F">
        <w:t xml:space="preserve">должны разработать, принять и осуществлять программы обеспечения тревеллеров жильем, рассчитанные на несколько лет. </w:t>
      </w:r>
      <w:r>
        <w:t xml:space="preserve">Хотя </w:t>
      </w:r>
      <w:r w:rsidRPr="00B57C6F">
        <w:t>за п</w:t>
      </w:r>
      <w:r w:rsidRPr="00B57C6F">
        <w:t>о</w:t>
      </w:r>
      <w:r w:rsidRPr="00B57C6F">
        <w:t>следние пять лет количество семей тревеллеров, зарегистрированных в Ирла</w:t>
      </w:r>
      <w:r w:rsidRPr="00B57C6F">
        <w:t>н</w:t>
      </w:r>
      <w:r w:rsidRPr="00B57C6F">
        <w:t>дии, выросло на 28</w:t>
      </w:r>
      <w:r>
        <w:t>%</w:t>
      </w:r>
      <w:r w:rsidRPr="00B57C6F">
        <w:t>, ситуация с обеспечением тревеллеров жильем за этот п</w:t>
      </w:r>
      <w:r w:rsidRPr="00B57C6F">
        <w:t>е</w:t>
      </w:r>
      <w:r w:rsidRPr="00B57C6F">
        <w:t>риод улучшилась. Число семей, живущих в не предназначенных для прожив</w:t>
      </w:r>
      <w:r w:rsidRPr="00B57C6F">
        <w:t>а</w:t>
      </w:r>
      <w:r w:rsidRPr="00B57C6F">
        <w:t>ния местах, сократилось на 45</w:t>
      </w:r>
      <w:r>
        <w:t>%</w:t>
      </w:r>
      <w:r w:rsidRPr="00B57C6F">
        <w:t>, с 601 в 2004 году до 422 в 2009</w:t>
      </w:r>
      <w:r>
        <w:t> году</w:t>
      </w:r>
      <w:r w:rsidRPr="00B57C6F">
        <w:t>. Кроме того, 604 семьи тревеллеров получили постоянное место жительства в ста</w:t>
      </w:r>
      <w:r w:rsidRPr="00B57C6F">
        <w:t>н</w:t>
      </w:r>
      <w:r w:rsidRPr="00B57C6F">
        <w:t>дартн</w:t>
      </w:r>
      <w:r>
        <w:t>ых муниципальных домах</w:t>
      </w:r>
      <w:r w:rsidRPr="00B57C6F">
        <w:t xml:space="preserve">, 103 семьям местные власти оказали содействие в </w:t>
      </w:r>
      <w:r>
        <w:t xml:space="preserve">приобретении </w:t>
      </w:r>
      <w:r w:rsidRPr="00B57C6F">
        <w:t>собственного жилья, а 126 семей были распределены в места группового размещения тревеллеров.</w:t>
      </w:r>
    </w:p>
    <w:p w:rsidR="00F97FA5" w:rsidRPr="00B57C6F" w:rsidRDefault="00F97FA5" w:rsidP="00EF3BAB">
      <w:pPr>
        <w:pStyle w:val="SingleTxtGR"/>
      </w:pPr>
      <w:r w:rsidRPr="00B57C6F">
        <w:t>43.</w:t>
      </w:r>
      <w:r w:rsidRPr="00B57C6F">
        <w:tab/>
      </w:r>
      <w:r>
        <w:t xml:space="preserve">В стране </w:t>
      </w:r>
      <w:r w:rsidRPr="00B57C6F">
        <w:t>резк</w:t>
      </w:r>
      <w:r>
        <w:t xml:space="preserve">о возросло </w:t>
      </w:r>
      <w:r w:rsidRPr="00B57C6F">
        <w:t>числ</w:t>
      </w:r>
      <w:r>
        <w:t>о</w:t>
      </w:r>
      <w:r w:rsidRPr="00B57C6F">
        <w:t xml:space="preserve"> семей, живущих в отдельном арендуемом жилище. Более 96</w:t>
      </w:r>
      <w:r>
        <w:t>%</w:t>
      </w:r>
      <w:r w:rsidRPr="00B57C6F">
        <w:t xml:space="preserve"> из 2 003 семей, проживающих в таких</w:t>
      </w:r>
      <w:r>
        <w:t xml:space="preserve"> домах</w:t>
      </w:r>
      <w:r w:rsidRPr="00B57C6F">
        <w:t xml:space="preserve">, получили </w:t>
      </w:r>
      <w:r>
        <w:t>п</w:t>
      </w:r>
      <w:r>
        <w:t>о</w:t>
      </w:r>
      <w:r>
        <w:t xml:space="preserve">мощь </w:t>
      </w:r>
      <w:r w:rsidRPr="00B57C6F">
        <w:t>в выплате арендной платы либо в виде погашения части арен</w:t>
      </w:r>
      <w:r w:rsidRPr="00B57C6F">
        <w:t>д</w:t>
      </w:r>
      <w:r w:rsidRPr="00B57C6F">
        <w:t>ной платы, либо через программу бесплатного предоставления арендуемого жилья</w:t>
      </w:r>
      <w:r>
        <w:t>.</w:t>
      </w:r>
      <w:r w:rsidRPr="00B57C6F">
        <w:t xml:space="preserve"> Тр</w:t>
      </w:r>
      <w:r w:rsidRPr="00B57C6F">
        <w:t>е</w:t>
      </w:r>
      <w:r w:rsidRPr="00B57C6F">
        <w:t xml:space="preserve">веллеры, арендующие отдельное жилище, остаются в списке местных властей на </w:t>
      </w:r>
      <w:r>
        <w:t xml:space="preserve">получение </w:t>
      </w:r>
      <w:r w:rsidRPr="00B57C6F">
        <w:t>жиль</w:t>
      </w:r>
      <w:r>
        <w:t>я,</w:t>
      </w:r>
      <w:r w:rsidRPr="00B57C6F">
        <w:t xml:space="preserve"> и в дальнейшем </w:t>
      </w:r>
      <w:r>
        <w:t xml:space="preserve">им может быть предоставлено </w:t>
      </w:r>
      <w:r w:rsidRPr="00B57C6F">
        <w:t>постоянное место жительства в соответствии с местными жилищными пр</w:t>
      </w:r>
      <w:r w:rsidRPr="00B57C6F">
        <w:t>о</w:t>
      </w:r>
      <w:r w:rsidRPr="00B57C6F">
        <w:t>граммами.</w:t>
      </w:r>
    </w:p>
    <w:p w:rsidR="00F97FA5" w:rsidRPr="00D72912" w:rsidRDefault="00F97FA5" w:rsidP="00EF3BAB">
      <w:pPr>
        <w:pStyle w:val="SingleTxtGR"/>
      </w:pPr>
      <w:r w:rsidRPr="00D72912">
        <w:t>44.</w:t>
      </w:r>
      <w:r w:rsidRPr="00D72912">
        <w:tab/>
        <w:t>За период 2005</w:t>
      </w:r>
      <w:r w:rsidRPr="00BD05BC">
        <w:t>−</w:t>
      </w:r>
      <w:r w:rsidRPr="00D72912">
        <w:t>2010</w:t>
      </w:r>
      <w:r>
        <w:t xml:space="preserve"> </w:t>
      </w:r>
      <w:r w:rsidRPr="00D72912">
        <w:t>год</w:t>
      </w:r>
      <w:r>
        <w:t>ов</w:t>
      </w:r>
      <w:r w:rsidRPr="00D72912">
        <w:t xml:space="preserve"> на обеспечение </w:t>
      </w:r>
      <w:proofErr w:type="spellStart"/>
      <w:r w:rsidRPr="00D72912">
        <w:t>тревеллеров</w:t>
      </w:r>
      <w:proofErr w:type="spellEnd"/>
      <w:r w:rsidRPr="00D72912">
        <w:t xml:space="preserve"> новым жильем и на ремонт существующих жилых объектов, специально предназначенных для </w:t>
      </w:r>
      <w:proofErr w:type="spellStart"/>
      <w:r w:rsidRPr="00D72912">
        <w:t>треве</w:t>
      </w:r>
      <w:r w:rsidRPr="00D72912">
        <w:t>л</w:t>
      </w:r>
      <w:r w:rsidRPr="00D72912">
        <w:t>леров</w:t>
      </w:r>
      <w:proofErr w:type="spellEnd"/>
      <w:r w:rsidRPr="00D72912">
        <w:t xml:space="preserve">, было потрачено в </w:t>
      </w:r>
      <w:r w:rsidRPr="00BD05BC">
        <w:t>общей сложности</w:t>
      </w:r>
      <w:r w:rsidRPr="00D72912">
        <w:t xml:space="preserve"> 178</w:t>
      </w:r>
      <w:r>
        <w:t xml:space="preserve"> </w:t>
      </w:r>
      <w:r w:rsidRPr="00D72912">
        <w:t>млн. евро.</w:t>
      </w:r>
    </w:p>
    <w:p w:rsidR="00F97FA5" w:rsidRPr="00D72912" w:rsidRDefault="00F97FA5" w:rsidP="00EF3BAB">
      <w:pPr>
        <w:pStyle w:val="SingleTxtGR"/>
      </w:pPr>
      <w:r w:rsidRPr="00D72912">
        <w:t>45.</w:t>
      </w:r>
      <w:r w:rsidRPr="00D72912">
        <w:tab/>
        <w:t xml:space="preserve">Что касается сферы образования, </w:t>
      </w:r>
      <w:r>
        <w:t xml:space="preserve">то </w:t>
      </w:r>
      <w:r w:rsidRPr="00D72912">
        <w:t>в ноябре 2006</w:t>
      </w:r>
      <w:r>
        <w:t xml:space="preserve"> </w:t>
      </w:r>
      <w:r w:rsidRPr="00D72912">
        <w:t xml:space="preserve">года был опубликован </w:t>
      </w:r>
      <w:r>
        <w:t>"Д</w:t>
      </w:r>
      <w:r w:rsidRPr="00D72912">
        <w:t xml:space="preserve">оклад и рекомендации в отношении </w:t>
      </w:r>
      <w:r>
        <w:t>с</w:t>
      </w:r>
      <w:r w:rsidRPr="00D72912">
        <w:t xml:space="preserve">тратегии образования </w:t>
      </w:r>
      <w:proofErr w:type="spellStart"/>
      <w:r w:rsidRPr="00D72912">
        <w:t>тревеллеров</w:t>
      </w:r>
      <w:proofErr w:type="spellEnd"/>
      <w:r>
        <w:t>",</w:t>
      </w:r>
      <w:r w:rsidRPr="00D72912">
        <w:t xml:space="preserve"> </w:t>
      </w:r>
      <w:r>
        <w:t>в</w:t>
      </w:r>
      <w:r w:rsidRPr="00D72912">
        <w:t xml:space="preserve"> </w:t>
      </w:r>
      <w:r>
        <w:t>котором</w:t>
      </w:r>
      <w:r w:rsidRPr="00D72912">
        <w:t xml:space="preserve"> затрагиваются все аспекты образования </w:t>
      </w:r>
      <w:proofErr w:type="spellStart"/>
      <w:r w:rsidRPr="00D72912">
        <w:t>тревеллеров</w:t>
      </w:r>
      <w:proofErr w:type="spellEnd"/>
      <w:r w:rsidRPr="00D72912">
        <w:t xml:space="preserve">, </w:t>
      </w:r>
      <w:r>
        <w:t xml:space="preserve">начиная с </w:t>
      </w:r>
      <w:r w:rsidRPr="00D72912">
        <w:t>дошк</w:t>
      </w:r>
      <w:r w:rsidRPr="00D72912">
        <w:t>о</w:t>
      </w:r>
      <w:r w:rsidRPr="00D72912">
        <w:t>льного</w:t>
      </w:r>
      <w:r>
        <w:t xml:space="preserve"> и заканчивая</w:t>
      </w:r>
      <w:r w:rsidRPr="00D72912">
        <w:t xml:space="preserve"> средн</w:t>
      </w:r>
      <w:r>
        <w:t>им</w:t>
      </w:r>
      <w:r w:rsidRPr="00D72912">
        <w:t xml:space="preserve"> и высш</w:t>
      </w:r>
      <w:r>
        <w:t>им</w:t>
      </w:r>
      <w:r w:rsidRPr="00D72912">
        <w:t>. Последующие меры будут направлены на создание более инклюзивной межкультурной школьной среды путем пер</w:t>
      </w:r>
      <w:r w:rsidRPr="00D72912">
        <w:t>е</w:t>
      </w:r>
      <w:r w:rsidRPr="00D72912">
        <w:t>смотра процедур планирования, политики н</w:t>
      </w:r>
      <w:r w:rsidRPr="00D72912">
        <w:t>а</w:t>
      </w:r>
      <w:r w:rsidRPr="00D72912">
        <w:t xml:space="preserve">бора учеников и правил поведения. Главной целью данной стратегии является расширение </w:t>
      </w:r>
      <w:r>
        <w:t>сферы услуг в области</w:t>
      </w:r>
      <w:r w:rsidRPr="00D72912">
        <w:t xml:space="preserve"> образова</w:t>
      </w:r>
      <w:r>
        <w:t>ния</w:t>
      </w:r>
      <w:r w:rsidRPr="00D72912">
        <w:t xml:space="preserve"> </w:t>
      </w:r>
      <w:proofErr w:type="spellStart"/>
      <w:r w:rsidRPr="00D72912">
        <w:t>тревеллер</w:t>
      </w:r>
      <w:r>
        <w:t>ов</w:t>
      </w:r>
      <w:proofErr w:type="spellEnd"/>
      <w:r w:rsidRPr="00D72912">
        <w:t xml:space="preserve"> и учет "индивидуальных образовательных потребн</w:t>
      </w:r>
      <w:r w:rsidRPr="00D72912">
        <w:t>о</w:t>
      </w:r>
      <w:r w:rsidRPr="00D72912">
        <w:t xml:space="preserve">стей", а не "национальной самобытности </w:t>
      </w:r>
      <w:proofErr w:type="spellStart"/>
      <w:r w:rsidRPr="00D72912">
        <w:t>тревеллеров</w:t>
      </w:r>
      <w:proofErr w:type="spellEnd"/>
      <w:r w:rsidRPr="00D72912">
        <w:t>". В соответствии с рек</w:t>
      </w:r>
      <w:r w:rsidRPr="00D72912">
        <w:t>о</w:t>
      </w:r>
      <w:r w:rsidRPr="00D72912">
        <w:t>мендациями, данными правительством в Национальном плане де</w:t>
      </w:r>
      <w:r w:rsidRPr="00D72912">
        <w:t>й</w:t>
      </w:r>
      <w:r w:rsidRPr="00D72912">
        <w:t>ствий по борьбе с расизмом на период 2005</w:t>
      </w:r>
      <w:r>
        <w:t>−</w:t>
      </w:r>
      <w:r w:rsidRPr="00D72912">
        <w:t>2008</w:t>
      </w:r>
      <w:r>
        <w:t xml:space="preserve"> </w:t>
      </w:r>
      <w:r w:rsidRPr="00D72912">
        <w:t>год</w:t>
      </w:r>
      <w:r>
        <w:t>ов</w:t>
      </w:r>
      <w:r w:rsidRPr="00D72912">
        <w:t xml:space="preserve">, </w:t>
      </w:r>
      <w:r>
        <w:t>высоко</w:t>
      </w:r>
      <w:r w:rsidRPr="00D72912">
        <w:t xml:space="preserve">качественное и </w:t>
      </w:r>
      <w:r>
        <w:t>ко</w:t>
      </w:r>
      <w:r>
        <w:t>м</w:t>
      </w:r>
      <w:r>
        <w:t xml:space="preserve">плексное </w:t>
      </w:r>
      <w:r w:rsidRPr="00D72912">
        <w:t xml:space="preserve">образование </w:t>
      </w:r>
      <w:proofErr w:type="spellStart"/>
      <w:r w:rsidRPr="00D72912">
        <w:t>тревеллеров</w:t>
      </w:r>
      <w:proofErr w:type="spellEnd"/>
      <w:r w:rsidRPr="00D72912">
        <w:t xml:space="preserve"> будет основываться на принципах </w:t>
      </w:r>
      <w:proofErr w:type="spellStart"/>
      <w:r w:rsidRPr="00D72912">
        <w:t>инкл</w:t>
      </w:r>
      <w:r w:rsidRPr="00D72912">
        <w:t>ю</w:t>
      </w:r>
      <w:r w:rsidRPr="00D72912">
        <w:t>зивности</w:t>
      </w:r>
      <w:proofErr w:type="spellEnd"/>
      <w:r w:rsidRPr="00D72912">
        <w:t xml:space="preserve"> и повсеместности с особым упором на качество и разнообразие, а также </w:t>
      </w:r>
      <w:r>
        <w:t>на</w:t>
      </w:r>
      <w:r w:rsidRPr="00D72912">
        <w:t xml:space="preserve"> межкультурно</w:t>
      </w:r>
      <w:r>
        <w:t>м</w:t>
      </w:r>
      <w:r w:rsidRPr="00D72912">
        <w:t xml:space="preserve"> подход</w:t>
      </w:r>
      <w:r>
        <w:t>е</w:t>
      </w:r>
      <w:r w:rsidRPr="00D72912">
        <w:t>. В межкультурной образовательной страт</w:t>
      </w:r>
      <w:r w:rsidRPr="00D72912">
        <w:t>е</w:t>
      </w:r>
      <w:r w:rsidRPr="00D72912">
        <w:t>гии, опубликованной в сентябре 2010</w:t>
      </w:r>
      <w:r>
        <w:t xml:space="preserve"> </w:t>
      </w:r>
      <w:r w:rsidRPr="00D72912">
        <w:t xml:space="preserve">года, </w:t>
      </w:r>
      <w:proofErr w:type="spellStart"/>
      <w:r w:rsidRPr="00D72912">
        <w:t>тревеллеры</w:t>
      </w:r>
      <w:proofErr w:type="spellEnd"/>
      <w:r w:rsidRPr="00D72912">
        <w:t xml:space="preserve"> определяются как "на</w:t>
      </w:r>
      <w:r w:rsidRPr="00D72912">
        <w:t>и</w:t>
      </w:r>
      <w:r w:rsidRPr="00D72912">
        <w:t>более обособленная группа из числа коренных национальных меньшинств" в принимающем соо</w:t>
      </w:r>
      <w:r w:rsidRPr="00D72912">
        <w:t>б</w:t>
      </w:r>
      <w:r w:rsidRPr="00D72912">
        <w:t>ществе.</w:t>
      </w:r>
    </w:p>
    <w:p w:rsidR="00F97FA5" w:rsidRPr="00D72912" w:rsidRDefault="00F97FA5" w:rsidP="00EF3BAB">
      <w:pPr>
        <w:pStyle w:val="SingleTxtGR"/>
      </w:pPr>
      <w:r w:rsidRPr="00D72912">
        <w:t>46.</w:t>
      </w:r>
      <w:r w:rsidRPr="00D72912">
        <w:tab/>
        <w:t>В бюджет на 2011</w:t>
      </w:r>
      <w:r>
        <w:t xml:space="preserve"> </w:t>
      </w:r>
      <w:r w:rsidRPr="00D72912">
        <w:t>год не были включены расходы на специальные преп</w:t>
      </w:r>
      <w:r w:rsidRPr="00D72912">
        <w:t>о</w:t>
      </w:r>
      <w:r w:rsidRPr="00D72912">
        <w:t>давател</w:t>
      </w:r>
      <w:r w:rsidRPr="00D72912">
        <w:t>ь</w:t>
      </w:r>
      <w:r w:rsidRPr="00D72912">
        <w:t xml:space="preserve">ские ресурсы для </w:t>
      </w:r>
      <w:proofErr w:type="spellStart"/>
      <w:r w:rsidRPr="00D72912">
        <w:t>тревеллеров</w:t>
      </w:r>
      <w:proofErr w:type="spellEnd"/>
      <w:r w:rsidRPr="00D72912">
        <w:t xml:space="preserve"> в начальных школах и на </w:t>
      </w:r>
      <w:proofErr w:type="spellStart"/>
      <w:r w:rsidRPr="00D72912">
        <w:t>постначальном</w:t>
      </w:r>
      <w:proofErr w:type="spellEnd"/>
      <w:r w:rsidRPr="00D72912">
        <w:t xml:space="preserve"> уровне. В б</w:t>
      </w:r>
      <w:r w:rsidRPr="00D72912">
        <w:t>у</w:t>
      </w:r>
      <w:r w:rsidRPr="00D72912">
        <w:t xml:space="preserve">дущем </w:t>
      </w:r>
      <w:r>
        <w:t>учащимся</w:t>
      </w:r>
      <w:r w:rsidRPr="00D72912">
        <w:t xml:space="preserve"> из числа </w:t>
      </w:r>
      <w:proofErr w:type="spellStart"/>
      <w:r w:rsidRPr="00D72912">
        <w:t>тревеллеров</w:t>
      </w:r>
      <w:proofErr w:type="spellEnd"/>
      <w:r w:rsidRPr="00D72912">
        <w:t xml:space="preserve"> будет оказываться такая же преподавательская поддержка, как и другим </w:t>
      </w:r>
      <w:r>
        <w:t>учащимся</w:t>
      </w:r>
      <w:r w:rsidRPr="00D72912">
        <w:t xml:space="preserve">. </w:t>
      </w:r>
      <w:r>
        <w:t>Другими словами</w:t>
      </w:r>
      <w:r w:rsidRPr="00D72912">
        <w:t xml:space="preserve">, такая поддержка будет оказываться </w:t>
      </w:r>
      <w:r>
        <w:t>при наличии</w:t>
      </w:r>
      <w:r w:rsidRPr="00D72912">
        <w:t xml:space="preserve"> необходимости, а не на основе их принадлежности к сообществу </w:t>
      </w:r>
      <w:proofErr w:type="spellStart"/>
      <w:r w:rsidRPr="00D72912">
        <w:t>тревеллеров</w:t>
      </w:r>
      <w:proofErr w:type="spellEnd"/>
      <w:r w:rsidRPr="00D72912">
        <w:t>. Буд</w:t>
      </w:r>
      <w:r>
        <w:t>е</w:t>
      </w:r>
      <w:r w:rsidRPr="00D72912">
        <w:t>т рассмотрен</w:t>
      </w:r>
      <w:r>
        <w:t>а возможность принятия</w:t>
      </w:r>
      <w:r w:rsidRPr="00D72912">
        <w:t xml:space="preserve"> вспомогательны</w:t>
      </w:r>
      <w:r>
        <w:t>х мер</w:t>
      </w:r>
      <w:r w:rsidRPr="00D72912">
        <w:t xml:space="preserve"> для школ с большим </w:t>
      </w:r>
      <w:r>
        <w:t>числом учащихся</w:t>
      </w:r>
      <w:r w:rsidRPr="00D72912">
        <w:t xml:space="preserve"> из числа </w:t>
      </w:r>
      <w:proofErr w:type="spellStart"/>
      <w:r w:rsidRPr="00D72912">
        <w:t>тревеллеров</w:t>
      </w:r>
      <w:proofErr w:type="spellEnd"/>
      <w:r w:rsidRPr="00D72912">
        <w:t>.</w:t>
      </w:r>
    </w:p>
    <w:p w:rsidR="00F97FA5" w:rsidRPr="00D72912" w:rsidRDefault="00F97FA5" w:rsidP="00EF3BAB">
      <w:pPr>
        <w:pStyle w:val="SingleTxtGR"/>
      </w:pPr>
      <w:r w:rsidRPr="00D72912">
        <w:t>47.</w:t>
      </w:r>
      <w:r w:rsidRPr="00D72912">
        <w:tab/>
        <w:t xml:space="preserve">Специально для </w:t>
      </w:r>
      <w:proofErr w:type="spellStart"/>
      <w:r w:rsidRPr="00D72912">
        <w:t>тревеллеров</w:t>
      </w:r>
      <w:proofErr w:type="spellEnd"/>
      <w:r w:rsidRPr="00D72912">
        <w:t xml:space="preserve"> был разработан широкий спектр медици</w:t>
      </w:r>
      <w:r w:rsidRPr="00D72912">
        <w:t>н</w:t>
      </w:r>
      <w:r w:rsidRPr="00D72912">
        <w:t>ских услуг, на предоста</w:t>
      </w:r>
      <w:r w:rsidRPr="00D72912">
        <w:t>в</w:t>
      </w:r>
      <w:r w:rsidRPr="00D72912">
        <w:t>ление которых в настоящее время ежегодно выделяется более 11</w:t>
      </w:r>
      <w:r>
        <w:t xml:space="preserve"> </w:t>
      </w:r>
      <w:r w:rsidRPr="00D72912">
        <w:t>млн. евро. Такие услуги включают с</w:t>
      </w:r>
      <w:r w:rsidRPr="00D72912">
        <w:t>о</w:t>
      </w:r>
      <w:r w:rsidRPr="00D72912">
        <w:t xml:space="preserve">здание медицинских пунктов для </w:t>
      </w:r>
      <w:proofErr w:type="spellStart"/>
      <w:r w:rsidRPr="00D72912">
        <w:t>тревеллеров</w:t>
      </w:r>
      <w:proofErr w:type="spellEnd"/>
      <w:r w:rsidRPr="00D72912">
        <w:t xml:space="preserve">, действующих по всей стране </w:t>
      </w:r>
      <w:r>
        <w:t>при содействии</w:t>
      </w:r>
      <w:r w:rsidRPr="00D72912">
        <w:t xml:space="preserve"> местны</w:t>
      </w:r>
      <w:r>
        <w:t>х</w:t>
      </w:r>
      <w:r w:rsidRPr="00D72912">
        <w:t xml:space="preserve"> организ</w:t>
      </w:r>
      <w:r w:rsidRPr="00D72912">
        <w:t>а</w:t>
      </w:r>
      <w:r w:rsidRPr="00D72912">
        <w:t>ци</w:t>
      </w:r>
      <w:r>
        <w:t>й</w:t>
      </w:r>
      <w:r w:rsidRPr="00D72912">
        <w:t xml:space="preserve"> </w:t>
      </w:r>
      <w:proofErr w:type="spellStart"/>
      <w:r w:rsidRPr="00D72912">
        <w:t>тревеллеров</w:t>
      </w:r>
      <w:proofErr w:type="spellEnd"/>
      <w:r w:rsidRPr="00D72912">
        <w:t xml:space="preserve">. </w:t>
      </w:r>
      <w:r>
        <w:t>Т</w:t>
      </w:r>
      <w:r w:rsidRPr="00D72912">
        <w:t>акже назнач</w:t>
      </w:r>
      <w:r>
        <w:t>ается</w:t>
      </w:r>
      <w:r w:rsidRPr="00D72912">
        <w:t xml:space="preserve"> специальны</w:t>
      </w:r>
      <w:r>
        <w:t>й</w:t>
      </w:r>
      <w:r w:rsidRPr="00D72912">
        <w:t xml:space="preserve"> медицински</w:t>
      </w:r>
      <w:r>
        <w:t>й</w:t>
      </w:r>
      <w:r w:rsidRPr="00D72912">
        <w:t xml:space="preserve"> </w:t>
      </w:r>
      <w:r>
        <w:t>персонал</w:t>
      </w:r>
      <w:r w:rsidRPr="00D72912">
        <w:t xml:space="preserve"> для </w:t>
      </w:r>
      <w:proofErr w:type="spellStart"/>
      <w:r w:rsidRPr="00D72912">
        <w:t>тревеллеров</w:t>
      </w:r>
      <w:proofErr w:type="spellEnd"/>
      <w:r w:rsidRPr="00D72912">
        <w:t xml:space="preserve"> и осуществл</w:t>
      </w:r>
      <w:r>
        <w:t>яются</w:t>
      </w:r>
      <w:r w:rsidRPr="00D72912">
        <w:t xml:space="preserve"> проекты по первичному медико-санитарному обслуживанию </w:t>
      </w:r>
      <w:proofErr w:type="spellStart"/>
      <w:r w:rsidRPr="00D72912">
        <w:t>тр</w:t>
      </w:r>
      <w:r w:rsidRPr="00D72912">
        <w:t>е</w:t>
      </w:r>
      <w:r w:rsidRPr="00D72912">
        <w:t>веллеров</w:t>
      </w:r>
      <w:proofErr w:type="spellEnd"/>
      <w:r w:rsidRPr="00D72912">
        <w:t>.</w:t>
      </w:r>
    </w:p>
    <w:p w:rsidR="00F97FA5" w:rsidRPr="00D72912" w:rsidRDefault="00F97FA5" w:rsidP="00EF3BAB">
      <w:pPr>
        <w:pStyle w:val="SingleTxtGR"/>
      </w:pPr>
      <w:r w:rsidRPr="00D72912">
        <w:t>48.</w:t>
      </w:r>
      <w:r w:rsidRPr="00D72912">
        <w:tab/>
      </w:r>
      <w:proofErr w:type="spellStart"/>
      <w:r w:rsidRPr="00D72912">
        <w:t>Всеирландское</w:t>
      </w:r>
      <w:proofErr w:type="spellEnd"/>
      <w:r w:rsidRPr="00D72912">
        <w:t xml:space="preserve"> исследование в отношении здоровья </w:t>
      </w:r>
      <w:proofErr w:type="spellStart"/>
      <w:r w:rsidRPr="00D72912">
        <w:t>тревеллеров</w:t>
      </w:r>
      <w:proofErr w:type="spellEnd"/>
      <w:r w:rsidRPr="00D72912">
        <w:t>, ин</w:t>
      </w:r>
      <w:r w:rsidRPr="00D72912">
        <w:t>и</w:t>
      </w:r>
      <w:r w:rsidRPr="00D72912">
        <w:t>циированное в июле 2007</w:t>
      </w:r>
      <w:r>
        <w:t xml:space="preserve"> </w:t>
      </w:r>
      <w:r w:rsidRPr="00D72912">
        <w:t>года, стало первым таким исследованием с 1987</w:t>
      </w:r>
      <w:r>
        <w:t xml:space="preserve"> </w:t>
      </w:r>
      <w:r w:rsidRPr="00D72912">
        <w:t xml:space="preserve">года и первым, </w:t>
      </w:r>
      <w:r>
        <w:t>в котором учитываются</w:t>
      </w:r>
      <w:r w:rsidRPr="00D72912">
        <w:t xml:space="preserve"> </w:t>
      </w:r>
      <w:proofErr w:type="spellStart"/>
      <w:r w:rsidRPr="00D72912">
        <w:t>тревеллер</w:t>
      </w:r>
      <w:r>
        <w:t>ы</w:t>
      </w:r>
      <w:proofErr w:type="spellEnd"/>
      <w:r w:rsidRPr="00D72912">
        <w:t xml:space="preserve"> обеих юрисдикций. В рамках этого исследования была проведена перепись </w:t>
      </w:r>
      <w:proofErr w:type="spellStart"/>
      <w:r w:rsidRPr="00D72912">
        <w:t>тревеллеров</w:t>
      </w:r>
      <w:proofErr w:type="spellEnd"/>
      <w:r w:rsidRPr="00D72912">
        <w:t xml:space="preserve"> и оценка состояния их здоровья, а также оце</w:t>
      </w:r>
      <w:r w:rsidRPr="00D72912">
        <w:t>н</w:t>
      </w:r>
      <w:r w:rsidRPr="00D72912">
        <w:t xml:space="preserve">ка использования ими медицинских услуг. Результаты показали важное значение социальных </w:t>
      </w:r>
      <w:r>
        <w:t>факторов</w:t>
      </w:r>
      <w:r w:rsidRPr="00D72912">
        <w:t xml:space="preserve"> здоровья, в частности ва</w:t>
      </w:r>
      <w:r w:rsidRPr="00D72912">
        <w:t>ж</w:t>
      </w:r>
      <w:r w:rsidRPr="00D72912">
        <w:t>ность образования. Сделанные выводы станут основой для разрабо</w:t>
      </w:r>
      <w:r w:rsidRPr="00D72912">
        <w:t>т</w:t>
      </w:r>
      <w:r w:rsidRPr="00D72912">
        <w:t xml:space="preserve">ки будущих стратегий и практических мер в отношении здоровья </w:t>
      </w:r>
      <w:proofErr w:type="spellStart"/>
      <w:r w:rsidRPr="00D72912">
        <w:t>тревеллеров</w:t>
      </w:r>
      <w:proofErr w:type="spellEnd"/>
      <w:r w:rsidRPr="00D72912">
        <w:t>. Исследов</w:t>
      </w:r>
      <w:r w:rsidRPr="00D72912">
        <w:t>а</w:t>
      </w:r>
      <w:r w:rsidRPr="00D72912">
        <w:t xml:space="preserve">тели из Дублинского университетского колледжа выполняли работу по сбору данных совместно с исследователями из числа </w:t>
      </w:r>
      <w:proofErr w:type="spellStart"/>
      <w:r w:rsidRPr="00D72912">
        <w:t>тр</w:t>
      </w:r>
      <w:r w:rsidRPr="00D72912">
        <w:t>е</w:t>
      </w:r>
      <w:r w:rsidRPr="00D72912">
        <w:t>веллеров</w:t>
      </w:r>
      <w:proofErr w:type="spellEnd"/>
      <w:r w:rsidRPr="00D72912">
        <w:t>.</w:t>
      </w:r>
    </w:p>
    <w:p w:rsidR="00F97FA5" w:rsidRPr="00D72912" w:rsidRDefault="00F97FA5" w:rsidP="00EF3BAB">
      <w:pPr>
        <w:pStyle w:val="SingleTxtGR"/>
      </w:pPr>
      <w:r w:rsidRPr="00D72912">
        <w:t>49.</w:t>
      </w:r>
      <w:r w:rsidRPr="00D72912">
        <w:tab/>
        <w:t xml:space="preserve">Одним из ключевых выводов </w:t>
      </w:r>
      <w:r>
        <w:t xml:space="preserve">данного </w:t>
      </w:r>
      <w:r w:rsidRPr="00D72912">
        <w:t>исследования стало то, что мужч</w:t>
      </w:r>
      <w:r w:rsidRPr="00D72912">
        <w:t>и</w:t>
      </w:r>
      <w:r w:rsidRPr="00D72912">
        <w:t xml:space="preserve">ны и женщины из числа </w:t>
      </w:r>
      <w:proofErr w:type="spellStart"/>
      <w:r w:rsidRPr="00D72912">
        <w:t>тревеллеров</w:t>
      </w:r>
      <w:proofErr w:type="spellEnd"/>
      <w:r w:rsidRPr="00D72912">
        <w:t xml:space="preserve"> в среднем живут соответственно на 15 и 11,5 лет меньше, чем мужчины и женщины </w:t>
      </w:r>
      <w:r>
        <w:t xml:space="preserve">из общей группы </w:t>
      </w:r>
      <w:r w:rsidRPr="00D72912">
        <w:t>населения. С</w:t>
      </w:r>
      <w:r>
        <w:t>лучаи с</w:t>
      </w:r>
      <w:r w:rsidRPr="00D72912">
        <w:t>мерти от респираторных и сердечнососудистых заболеваний, а также сам</w:t>
      </w:r>
      <w:r w:rsidRPr="00D72912">
        <w:t>о</w:t>
      </w:r>
      <w:r w:rsidRPr="00D72912">
        <w:t xml:space="preserve">убийства среди </w:t>
      </w:r>
      <w:proofErr w:type="spellStart"/>
      <w:r w:rsidRPr="00D72912">
        <w:t>тревеллеров</w:t>
      </w:r>
      <w:proofErr w:type="spellEnd"/>
      <w:r w:rsidRPr="00D72912">
        <w:t xml:space="preserve"> </w:t>
      </w:r>
      <w:r>
        <w:t xml:space="preserve">происходят </w:t>
      </w:r>
      <w:r w:rsidRPr="00D72912">
        <w:t xml:space="preserve">чаще, чем среди населения в целом. </w:t>
      </w:r>
      <w:r>
        <w:t xml:space="preserve">Вместе с тем известно, что </w:t>
      </w:r>
      <w:proofErr w:type="spellStart"/>
      <w:r w:rsidRPr="00D72912">
        <w:t>женщин</w:t>
      </w:r>
      <w:r>
        <w:t>ы</w:t>
      </w:r>
      <w:r w:rsidRPr="00D72912">
        <w:t>-тревеллер</w:t>
      </w:r>
      <w:r>
        <w:t>ы</w:t>
      </w:r>
      <w:proofErr w:type="spellEnd"/>
      <w:r>
        <w:t xml:space="preserve"> имеют беспрепятственный</w:t>
      </w:r>
      <w:r w:rsidRPr="00D72912">
        <w:t xml:space="preserve"> доступ к медицинским услугам и </w:t>
      </w:r>
      <w:r>
        <w:t xml:space="preserve">что состояние их здоровья </w:t>
      </w:r>
      <w:r w:rsidRPr="00D72912">
        <w:t>улучш</w:t>
      </w:r>
      <w:r>
        <w:t>илось</w:t>
      </w:r>
      <w:r w:rsidRPr="00D72912">
        <w:t>. Более 94</w:t>
      </w:r>
      <w:r>
        <w:t xml:space="preserve">% </w:t>
      </w:r>
      <w:proofErr w:type="spellStart"/>
      <w:r w:rsidRPr="00D72912">
        <w:t>тревеллеров</w:t>
      </w:r>
      <w:proofErr w:type="spellEnd"/>
      <w:r w:rsidRPr="00D72912">
        <w:t xml:space="preserve"> имеют медицинские карты, даю</w:t>
      </w:r>
      <w:r>
        <w:t>щие</w:t>
      </w:r>
      <w:r w:rsidRPr="00D72912">
        <w:t xml:space="preserve"> им право на бесплатное медицинское обслуживание, а </w:t>
      </w:r>
      <w:r>
        <w:t>почти</w:t>
      </w:r>
      <w:r w:rsidRPr="00D72912">
        <w:t xml:space="preserve"> 97</w:t>
      </w:r>
      <w:r>
        <w:t xml:space="preserve">% </w:t>
      </w:r>
      <w:r w:rsidRPr="00D72912">
        <w:t xml:space="preserve">зарегистрированы у семейного врача. </w:t>
      </w:r>
      <w:r>
        <w:t>Вместе с тем проведенное</w:t>
      </w:r>
      <w:r w:rsidRPr="00D72912">
        <w:t xml:space="preserve"> исследование показало, что качество медицинских услуг, предоставляемых </w:t>
      </w:r>
      <w:proofErr w:type="spellStart"/>
      <w:r w:rsidRPr="00D72912">
        <w:t>тревеллерам</w:t>
      </w:r>
      <w:proofErr w:type="spellEnd"/>
      <w:r w:rsidRPr="00D72912">
        <w:t>, в худшую сторону отличается от качес</w:t>
      </w:r>
      <w:r w:rsidRPr="00D72912">
        <w:t>т</w:t>
      </w:r>
      <w:r w:rsidRPr="00D72912">
        <w:t>ва услуг, оказываемых населению в целом, при этом основной проблемой бол</w:t>
      </w:r>
      <w:r w:rsidRPr="00D72912">
        <w:t>ь</w:t>
      </w:r>
      <w:r w:rsidRPr="00D72912">
        <w:t xml:space="preserve">шинство </w:t>
      </w:r>
      <w:proofErr w:type="spellStart"/>
      <w:r w:rsidRPr="00D72912">
        <w:t>тревеллеров</w:t>
      </w:r>
      <w:proofErr w:type="spellEnd"/>
      <w:r w:rsidRPr="00D72912">
        <w:t xml:space="preserve">, а также поставщики услуг </w:t>
      </w:r>
      <w:r>
        <w:t>называют отсутствие инфо</w:t>
      </w:r>
      <w:r>
        <w:t>р</w:t>
      </w:r>
      <w:r>
        <w:t>мирования</w:t>
      </w:r>
      <w:r w:rsidRPr="00D72912">
        <w:t>.</w:t>
      </w:r>
    </w:p>
    <w:p w:rsidR="00F97FA5" w:rsidRPr="00D72912" w:rsidRDefault="00F97FA5" w:rsidP="00EF3BAB">
      <w:pPr>
        <w:pStyle w:val="SingleTxtGR"/>
      </w:pPr>
      <w:r w:rsidRPr="00D72912">
        <w:t>50.</w:t>
      </w:r>
      <w:r w:rsidRPr="00D72912">
        <w:tab/>
        <w:t xml:space="preserve">В настоящее время Консультативный комитет по вопросам здоровья </w:t>
      </w:r>
      <w:proofErr w:type="spellStart"/>
      <w:r w:rsidRPr="00D72912">
        <w:t>тр</w:t>
      </w:r>
      <w:r w:rsidRPr="00D72912">
        <w:t>е</w:t>
      </w:r>
      <w:r w:rsidRPr="00D72912">
        <w:t>веллеров</w:t>
      </w:r>
      <w:proofErr w:type="spellEnd"/>
      <w:r w:rsidRPr="00D72912">
        <w:t xml:space="preserve"> и Исполнительн</w:t>
      </w:r>
      <w:r>
        <w:t>ый орган</w:t>
      </w:r>
      <w:r w:rsidRPr="00D72912">
        <w:t xml:space="preserve"> служб</w:t>
      </w:r>
      <w:r>
        <w:t>ы</w:t>
      </w:r>
      <w:r w:rsidRPr="00D72912">
        <w:t xml:space="preserve"> здравоохранения совместно разр</w:t>
      </w:r>
      <w:r w:rsidRPr="00D72912">
        <w:t>а</w:t>
      </w:r>
      <w:r w:rsidRPr="00D72912">
        <w:t>батывают план действий, основное внимание в котором будет уделяться оказ</w:t>
      </w:r>
      <w:r w:rsidRPr="00D72912">
        <w:t>а</w:t>
      </w:r>
      <w:r w:rsidRPr="00D72912">
        <w:t>нию медицинских услуг с учетом выводов, сделанных в ходе исследования. О</w:t>
      </w:r>
      <w:r w:rsidRPr="00D72912">
        <w:t>с</w:t>
      </w:r>
      <w:r w:rsidRPr="00D72912">
        <w:t>новны</w:t>
      </w:r>
      <w:r>
        <w:t>ми</w:t>
      </w:r>
      <w:r w:rsidRPr="00D72912">
        <w:t xml:space="preserve"> </w:t>
      </w:r>
      <w:r>
        <w:t>приоритетами</w:t>
      </w:r>
      <w:r w:rsidRPr="00D72912">
        <w:t xml:space="preserve"> в 2011</w:t>
      </w:r>
      <w:r>
        <w:t xml:space="preserve"> году</w:t>
      </w:r>
      <w:r w:rsidRPr="00D72912">
        <w:t xml:space="preserve"> </w:t>
      </w:r>
      <w:r>
        <w:t>будут</w:t>
      </w:r>
      <w:r w:rsidRPr="00D72912">
        <w:t xml:space="preserve"> психическо</w:t>
      </w:r>
      <w:r>
        <w:t>е</w:t>
      </w:r>
      <w:r w:rsidRPr="00D72912">
        <w:t xml:space="preserve"> здоровь</w:t>
      </w:r>
      <w:r>
        <w:t>е</w:t>
      </w:r>
      <w:r w:rsidRPr="00D72912">
        <w:t>, профилактик</w:t>
      </w:r>
      <w:r>
        <w:t>а</w:t>
      </w:r>
      <w:r w:rsidRPr="00D72912">
        <w:t xml:space="preserve"> суицидов, охран</w:t>
      </w:r>
      <w:r>
        <w:t>а</w:t>
      </w:r>
      <w:r w:rsidRPr="00D72912">
        <w:t xml:space="preserve"> здоровья мужчин, борьб</w:t>
      </w:r>
      <w:r>
        <w:t>а</w:t>
      </w:r>
      <w:r w:rsidRPr="00D72912">
        <w:t xml:space="preserve"> с алкогольной и </w:t>
      </w:r>
      <w:r>
        <w:t>наркотической</w:t>
      </w:r>
      <w:r w:rsidRPr="00D72912">
        <w:t xml:space="preserve"> з</w:t>
      </w:r>
      <w:r w:rsidRPr="00D72912">
        <w:t>а</w:t>
      </w:r>
      <w:r w:rsidRPr="00D72912">
        <w:t>висимост</w:t>
      </w:r>
      <w:r>
        <w:t>ью</w:t>
      </w:r>
      <w:r w:rsidRPr="00D72912">
        <w:t xml:space="preserve">, </w:t>
      </w:r>
      <w:r>
        <w:t>искоренение</w:t>
      </w:r>
      <w:r w:rsidRPr="00D72912">
        <w:t xml:space="preserve"> насили</w:t>
      </w:r>
      <w:r>
        <w:t>я в семье</w:t>
      </w:r>
      <w:r w:rsidRPr="00D72912">
        <w:t>, а также профилактик</w:t>
      </w:r>
      <w:r>
        <w:t>а</w:t>
      </w:r>
      <w:r w:rsidRPr="00D72912">
        <w:t xml:space="preserve"> диабета и сердечнососудистых з</w:t>
      </w:r>
      <w:r w:rsidRPr="00D72912">
        <w:t>а</w:t>
      </w:r>
      <w:r w:rsidRPr="00D72912">
        <w:t>болеваний.</w:t>
      </w:r>
    </w:p>
    <w:p w:rsidR="00F97FA5" w:rsidRPr="002E5A58" w:rsidRDefault="00F97FA5" w:rsidP="00EF3BAB">
      <w:pPr>
        <w:pStyle w:val="SingleTxtGR"/>
      </w:pPr>
      <w:r w:rsidRPr="002E5A58">
        <w:t>51.</w:t>
      </w:r>
      <w:r w:rsidRPr="002E5A58">
        <w:tab/>
        <w:t xml:space="preserve">Внутри семей </w:t>
      </w:r>
      <w:proofErr w:type="spellStart"/>
      <w:r w:rsidRPr="002E5A58">
        <w:t>тревеллеров</w:t>
      </w:r>
      <w:proofErr w:type="spellEnd"/>
      <w:r w:rsidRPr="002E5A58">
        <w:t xml:space="preserve">, между </w:t>
      </w:r>
      <w:r>
        <w:t xml:space="preserve">различными </w:t>
      </w:r>
      <w:r w:rsidRPr="002E5A58">
        <w:t xml:space="preserve">семьями </w:t>
      </w:r>
      <w:proofErr w:type="spellStart"/>
      <w:r w:rsidRPr="002E5A58">
        <w:t>тревеллеров</w:t>
      </w:r>
      <w:proofErr w:type="spellEnd"/>
      <w:r w:rsidRPr="002E5A58">
        <w:t xml:space="preserve">, а также между </w:t>
      </w:r>
      <w:proofErr w:type="spellStart"/>
      <w:r w:rsidRPr="002E5A58">
        <w:t>тревеллерами</w:t>
      </w:r>
      <w:proofErr w:type="spellEnd"/>
      <w:r w:rsidRPr="002E5A58">
        <w:t xml:space="preserve"> и коренным населением происходят конфликты, иногда со смертельным исходом. Для содействия урегулированию конфликтов с 2002</w:t>
      </w:r>
      <w:r>
        <w:t xml:space="preserve"> </w:t>
      </w:r>
      <w:r w:rsidRPr="002E5A58">
        <w:t>года по 2008</w:t>
      </w:r>
      <w:r>
        <w:t xml:space="preserve"> </w:t>
      </w:r>
      <w:r w:rsidRPr="002E5A58">
        <w:t>г</w:t>
      </w:r>
      <w:r>
        <w:t>од "</w:t>
      </w:r>
      <w:proofErr w:type="spellStart"/>
      <w:r>
        <w:t>Пави</w:t>
      </w:r>
      <w:proofErr w:type="spellEnd"/>
      <w:r>
        <w:t xml:space="preserve"> </w:t>
      </w:r>
      <w:proofErr w:type="spellStart"/>
      <w:r>
        <w:t>Пойнт</w:t>
      </w:r>
      <w:proofErr w:type="spellEnd"/>
      <w:r>
        <w:t>", НПО, занимающая</w:t>
      </w:r>
      <w:r w:rsidRPr="002E5A58">
        <w:t xml:space="preserve">ся защитой прав </w:t>
      </w:r>
      <w:r>
        <w:t>чел</w:t>
      </w:r>
      <w:r>
        <w:t>о</w:t>
      </w:r>
      <w:r>
        <w:t xml:space="preserve">века </w:t>
      </w:r>
      <w:r w:rsidRPr="002E5A58">
        <w:t xml:space="preserve">ирландских </w:t>
      </w:r>
      <w:proofErr w:type="spellStart"/>
      <w:r w:rsidRPr="002E5A58">
        <w:t>тревел</w:t>
      </w:r>
      <w:r>
        <w:t>леров</w:t>
      </w:r>
      <w:proofErr w:type="spellEnd"/>
      <w:r>
        <w:t>, ежегодно выделяла</w:t>
      </w:r>
      <w:r w:rsidRPr="002E5A58">
        <w:t xml:space="preserve"> 130</w:t>
      </w:r>
      <w:r>
        <w:t xml:space="preserve"> </w:t>
      </w:r>
      <w:r w:rsidRPr="002E5A58">
        <w:t>000</w:t>
      </w:r>
      <w:r>
        <w:t xml:space="preserve"> </w:t>
      </w:r>
      <w:r w:rsidRPr="002E5A58">
        <w:t xml:space="preserve">евро. </w:t>
      </w:r>
      <w:r>
        <w:t xml:space="preserve">Как и </w:t>
      </w:r>
      <w:r w:rsidRPr="002E5A58">
        <w:t>в др</w:t>
      </w:r>
      <w:r w:rsidRPr="002E5A58">
        <w:t>у</w:t>
      </w:r>
      <w:r w:rsidRPr="002E5A58">
        <w:t xml:space="preserve">гих сферах, объем финансирования </w:t>
      </w:r>
      <w:r>
        <w:t xml:space="preserve">со стороны </w:t>
      </w:r>
      <w:r w:rsidRPr="002E5A58">
        <w:t>этой организации в 2010</w:t>
      </w:r>
      <w:r>
        <w:t xml:space="preserve"> </w:t>
      </w:r>
      <w:r w:rsidRPr="002E5A58">
        <w:t>году был сокращен до 51</w:t>
      </w:r>
      <w:r>
        <w:t xml:space="preserve"> </w:t>
      </w:r>
      <w:r w:rsidRPr="002E5A58">
        <w:t>000</w:t>
      </w:r>
      <w:r>
        <w:t xml:space="preserve"> </w:t>
      </w:r>
      <w:r w:rsidRPr="002E5A58">
        <w:t>евро. Посреднические услуги данного центра досту</w:t>
      </w:r>
      <w:r w:rsidRPr="002E5A58">
        <w:t>п</w:t>
      </w:r>
      <w:r w:rsidRPr="002E5A58">
        <w:t xml:space="preserve">ны как членам общины </w:t>
      </w:r>
      <w:proofErr w:type="spellStart"/>
      <w:r w:rsidRPr="002E5A58">
        <w:t>тревеллеров</w:t>
      </w:r>
      <w:proofErr w:type="spellEnd"/>
      <w:r w:rsidRPr="002E5A58">
        <w:t xml:space="preserve">, так и коренному населению. </w:t>
      </w:r>
      <w:r>
        <w:t>Одновременно</w:t>
      </w:r>
      <w:r w:rsidRPr="002E5A58">
        <w:t xml:space="preserve"> М</w:t>
      </w:r>
      <w:r w:rsidRPr="002E5A58">
        <w:t>и</w:t>
      </w:r>
      <w:r w:rsidRPr="002E5A58">
        <w:t xml:space="preserve">нистерство по делам общин, равноправия и </w:t>
      </w:r>
      <w:proofErr w:type="spellStart"/>
      <w:r w:rsidRPr="002E5A58">
        <w:t>Гэльских</w:t>
      </w:r>
      <w:proofErr w:type="spellEnd"/>
      <w:r w:rsidRPr="002E5A58">
        <w:t xml:space="preserve"> районов в сотру</w:t>
      </w:r>
      <w:r w:rsidRPr="002E5A58">
        <w:t>д</w:t>
      </w:r>
      <w:r w:rsidRPr="002E5A58">
        <w:t xml:space="preserve">ничестве с основными </w:t>
      </w:r>
      <w:r>
        <w:t>заинтересованными</w:t>
      </w:r>
      <w:r w:rsidRPr="002E5A58">
        <w:t xml:space="preserve"> сторонами </w:t>
      </w:r>
      <w:r>
        <w:t>изучает</w:t>
      </w:r>
      <w:r w:rsidRPr="002E5A58">
        <w:t xml:space="preserve"> стратегические подходы к предотвращ</w:t>
      </w:r>
      <w:r w:rsidRPr="002E5A58">
        <w:t>е</w:t>
      </w:r>
      <w:r w:rsidRPr="002E5A58">
        <w:t>нию обострения конфликтов.</w:t>
      </w:r>
    </w:p>
    <w:p w:rsidR="00F97FA5" w:rsidRPr="002E5A58" w:rsidRDefault="00F97FA5" w:rsidP="00EF3BAB">
      <w:pPr>
        <w:pStyle w:val="SingleTxtGR"/>
        <w:numPr>
          <w:ilvl w:val="0"/>
          <w:numId w:val="24"/>
        </w:numPr>
        <w:ind w:left="1134" w:firstLine="0"/>
      </w:pPr>
      <w:r w:rsidRPr="002E5A58">
        <w:t>52.</w:t>
      </w:r>
      <w:r w:rsidRPr="002E5A58">
        <w:tab/>
        <w:t>Посредники в урегулировании конфликтов добились значительных усп</w:t>
      </w:r>
      <w:r w:rsidRPr="002E5A58">
        <w:t>е</w:t>
      </w:r>
      <w:r w:rsidRPr="002E5A58">
        <w:t xml:space="preserve">хов, работая в контакте с семьями </w:t>
      </w:r>
      <w:proofErr w:type="spellStart"/>
      <w:r w:rsidRPr="002E5A58">
        <w:t>тревеллеров</w:t>
      </w:r>
      <w:proofErr w:type="spellEnd"/>
      <w:r w:rsidRPr="002E5A58">
        <w:t>, ирландской полицией, службой пробаци</w:t>
      </w:r>
      <w:r>
        <w:t>и</w:t>
      </w:r>
      <w:r w:rsidRPr="002E5A58">
        <w:t>, судебными органами, пенитенциарной службой, мест</w:t>
      </w:r>
      <w:r>
        <w:t>ной админис</w:t>
      </w:r>
      <w:r>
        <w:t>т</w:t>
      </w:r>
      <w:r>
        <w:t>рацией</w:t>
      </w:r>
      <w:r w:rsidRPr="002E5A58">
        <w:t>, спортивными группами, церквями и центрами профессиональной по</w:t>
      </w:r>
      <w:r w:rsidRPr="002E5A58">
        <w:t>д</w:t>
      </w:r>
      <w:r w:rsidRPr="002E5A58">
        <w:t xml:space="preserve">готовки </w:t>
      </w:r>
      <w:proofErr w:type="spellStart"/>
      <w:r w:rsidRPr="002E5A58">
        <w:t>тревеллеров</w:t>
      </w:r>
      <w:proofErr w:type="spellEnd"/>
      <w:r w:rsidRPr="002E5A58">
        <w:t>. Кроме того, осуществлялись различные программы пр</w:t>
      </w:r>
      <w:r w:rsidRPr="002E5A58">
        <w:t>о</w:t>
      </w:r>
      <w:r w:rsidRPr="002E5A58">
        <w:t>фессионально</w:t>
      </w:r>
      <w:r>
        <w:t>-технической</w:t>
      </w:r>
      <w:r w:rsidRPr="002E5A58">
        <w:t xml:space="preserve"> подготовки </w:t>
      </w:r>
      <w:proofErr w:type="spellStart"/>
      <w:r>
        <w:t>тревеллеров</w:t>
      </w:r>
      <w:proofErr w:type="spellEnd"/>
      <w:r>
        <w:t xml:space="preserve">. Конечная </w:t>
      </w:r>
      <w:r w:rsidRPr="002E5A58">
        <w:t>це</w:t>
      </w:r>
      <w:r>
        <w:t>ль состоит в том, чтобы</w:t>
      </w:r>
      <w:r w:rsidRPr="002E5A58">
        <w:t xml:space="preserve"> община </w:t>
      </w:r>
      <w:proofErr w:type="spellStart"/>
      <w:r w:rsidRPr="002E5A58">
        <w:t>тревеллеров</w:t>
      </w:r>
      <w:proofErr w:type="spellEnd"/>
      <w:r w:rsidRPr="002E5A58">
        <w:t xml:space="preserve"> </w:t>
      </w:r>
      <w:r>
        <w:t>могла</w:t>
      </w:r>
      <w:r w:rsidRPr="002E5A58">
        <w:t xml:space="preserve"> сама предотвращать </w:t>
      </w:r>
      <w:r>
        <w:t>возникающие</w:t>
      </w:r>
      <w:r w:rsidRPr="002E5A58">
        <w:t xml:space="preserve"> сп</w:t>
      </w:r>
      <w:r w:rsidRPr="002E5A58">
        <w:t>о</w:t>
      </w:r>
      <w:r>
        <w:t>ры</w:t>
      </w:r>
      <w:r w:rsidRPr="002E5A58">
        <w:t>. Предварительная оценка показала, что уровень насилия значительно сн</w:t>
      </w:r>
      <w:r w:rsidRPr="002E5A58">
        <w:t>и</w:t>
      </w:r>
      <w:r w:rsidRPr="002E5A58">
        <w:t>зился, а ситу</w:t>
      </w:r>
      <w:r w:rsidRPr="002E5A58">
        <w:t>а</w:t>
      </w:r>
      <w:r w:rsidRPr="002E5A58">
        <w:t>ция стала гораздо более стабильной по сравнению с 2007</w:t>
      </w:r>
      <w:r>
        <w:t xml:space="preserve"> </w:t>
      </w:r>
      <w:r w:rsidRPr="002E5A58">
        <w:t>годом.</w:t>
      </w:r>
    </w:p>
    <w:p w:rsidR="00F97FA5" w:rsidRPr="002E5A58" w:rsidRDefault="00F97FA5" w:rsidP="00EF3BAB">
      <w:pPr>
        <w:pStyle w:val="SingleTxtGR"/>
        <w:numPr>
          <w:ilvl w:val="0"/>
          <w:numId w:val="24"/>
        </w:numPr>
        <w:ind w:left="1134" w:firstLine="0"/>
      </w:pPr>
      <w:r w:rsidRPr="002E5A58">
        <w:t>53.</w:t>
      </w:r>
      <w:r w:rsidRPr="002E5A58">
        <w:tab/>
        <w:t xml:space="preserve">Хотя </w:t>
      </w:r>
      <w:r>
        <w:t xml:space="preserve">достоверные данные </w:t>
      </w:r>
      <w:r w:rsidRPr="002E5A58">
        <w:t>о проживающих в Ирландии</w:t>
      </w:r>
      <w:r w:rsidRPr="00D05A41">
        <w:t xml:space="preserve"> </w:t>
      </w:r>
      <w:r w:rsidRPr="002E5A58">
        <w:t>рома</w:t>
      </w:r>
      <w:r>
        <w:t xml:space="preserve"> отсутствуют,</w:t>
      </w:r>
      <w:r w:rsidRPr="002E5A58">
        <w:t xml:space="preserve"> по имеющимся оценкам, их численность составляет от 3</w:t>
      </w:r>
      <w:r>
        <w:t xml:space="preserve"> </w:t>
      </w:r>
      <w:r w:rsidRPr="002E5A58">
        <w:t>000 до 3</w:t>
      </w:r>
      <w:r>
        <w:t xml:space="preserve"> </w:t>
      </w:r>
      <w:r w:rsidRPr="002E5A58">
        <w:t>500 чел</w:t>
      </w:r>
      <w:r w:rsidRPr="002E5A58">
        <w:t>о</w:t>
      </w:r>
      <w:r w:rsidRPr="002E5A58">
        <w:t xml:space="preserve">век. Ирландию обошли стороной проблемы, с которыми </w:t>
      </w:r>
      <w:r>
        <w:t>в этой связи сталкиваются</w:t>
      </w:r>
      <w:r w:rsidRPr="002E5A58">
        <w:t xml:space="preserve"> другие европейские государства. Тем не менее на основе своего опыта работы с </w:t>
      </w:r>
      <w:proofErr w:type="spellStart"/>
      <w:r w:rsidRPr="002E5A58">
        <w:t>тревеллерами</w:t>
      </w:r>
      <w:proofErr w:type="spellEnd"/>
      <w:r w:rsidRPr="002E5A58">
        <w:t xml:space="preserve"> и ограниченного опыта </w:t>
      </w:r>
      <w:r>
        <w:t>в отношении</w:t>
      </w:r>
      <w:r w:rsidRPr="002E5A58">
        <w:t xml:space="preserve"> рома Ирландия внесет свой вклад в усилия ЕС, направленные на ра</w:t>
      </w:r>
      <w:r w:rsidRPr="002E5A58">
        <w:t>з</w:t>
      </w:r>
      <w:r w:rsidRPr="002E5A58">
        <w:t>работку стратегии в этой сфере.</w:t>
      </w:r>
    </w:p>
    <w:p w:rsidR="00F97FA5" w:rsidRPr="002E5A58" w:rsidRDefault="00F97FA5" w:rsidP="00EF3BAB">
      <w:pPr>
        <w:pStyle w:val="SingleTxtGR"/>
        <w:numPr>
          <w:ilvl w:val="0"/>
          <w:numId w:val="24"/>
        </w:numPr>
        <w:ind w:left="1134" w:firstLine="0"/>
      </w:pPr>
      <w:r>
        <w:t>54.</w:t>
      </w:r>
      <w:r>
        <w:tab/>
        <w:t>В д</w:t>
      </w:r>
      <w:r w:rsidRPr="002E5A58">
        <w:t>окладе 2006</w:t>
      </w:r>
      <w:r>
        <w:t xml:space="preserve"> </w:t>
      </w:r>
      <w:r w:rsidRPr="002E5A58">
        <w:t>го</w:t>
      </w:r>
      <w:r>
        <w:t>да и рекомендациях в отношении с</w:t>
      </w:r>
      <w:r w:rsidRPr="002E5A58">
        <w:t>тратегии образов</w:t>
      </w:r>
      <w:r w:rsidRPr="002E5A58">
        <w:t>а</w:t>
      </w:r>
      <w:r w:rsidRPr="002E5A58">
        <w:t xml:space="preserve">ния </w:t>
      </w:r>
      <w:proofErr w:type="spellStart"/>
      <w:r w:rsidRPr="002E5A58">
        <w:t>тревеллеров</w:t>
      </w:r>
      <w:proofErr w:type="spellEnd"/>
      <w:r w:rsidRPr="002E5A58">
        <w:t xml:space="preserve"> </w:t>
      </w:r>
      <w:r>
        <w:t xml:space="preserve">отмечается </w:t>
      </w:r>
      <w:r w:rsidRPr="002E5A58">
        <w:t>в</w:t>
      </w:r>
      <w:r>
        <w:t>ажность всеобщего предоставления</w:t>
      </w:r>
      <w:r w:rsidRPr="002E5A58">
        <w:t xml:space="preserve"> образовател</w:t>
      </w:r>
      <w:r w:rsidRPr="002E5A58">
        <w:t>ь</w:t>
      </w:r>
      <w:r w:rsidRPr="002E5A58">
        <w:t xml:space="preserve">ных услуг. Доклад показал, что несмотря на участие детей </w:t>
      </w:r>
      <w:proofErr w:type="spellStart"/>
      <w:r w:rsidRPr="002E5A58">
        <w:t>тревеллеров</w:t>
      </w:r>
      <w:proofErr w:type="spellEnd"/>
      <w:r w:rsidRPr="002E5A58">
        <w:t xml:space="preserve"> в </w:t>
      </w:r>
      <w:r>
        <w:t>сист</w:t>
      </w:r>
      <w:r>
        <w:t>е</w:t>
      </w:r>
      <w:r>
        <w:t xml:space="preserve">ме </w:t>
      </w:r>
      <w:r w:rsidRPr="002E5A58">
        <w:t>на</w:t>
      </w:r>
      <w:r>
        <w:t>чального</w:t>
      </w:r>
      <w:r w:rsidRPr="002E5A58">
        <w:t xml:space="preserve"> и </w:t>
      </w:r>
      <w:r>
        <w:t xml:space="preserve">первого цикла </w:t>
      </w:r>
      <w:proofErr w:type="spellStart"/>
      <w:r>
        <w:t>постначального</w:t>
      </w:r>
      <w:proofErr w:type="spellEnd"/>
      <w:r w:rsidRPr="002E5A58">
        <w:t xml:space="preserve"> образования, их успехи </w:t>
      </w:r>
      <w:r>
        <w:t xml:space="preserve">и </w:t>
      </w:r>
      <w:r w:rsidRPr="002E5A58">
        <w:t>пос</w:t>
      </w:r>
      <w:r w:rsidRPr="002E5A58">
        <w:t>е</w:t>
      </w:r>
      <w:r w:rsidRPr="002E5A58">
        <w:t xml:space="preserve">щаемость </w:t>
      </w:r>
      <w:r>
        <w:t xml:space="preserve">оставляют желать лучшего </w:t>
      </w:r>
      <w:r w:rsidRPr="002E5A58">
        <w:t xml:space="preserve">и </w:t>
      </w:r>
      <w:r>
        <w:t xml:space="preserve">что </w:t>
      </w:r>
      <w:r w:rsidRPr="002E5A58">
        <w:t xml:space="preserve">лишь немногие из них </w:t>
      </w:r>
      <w:r>
        <w:t>заканчивают среднюю школу</w:t>
      </w:r>
      <w:r w:rsidRPr="002E5A58">
        <w:t xml:space="preserve">. Согласно </w:t>
      </w:r>
      <w:r>
        <w:t>данным проведенного в 2006 году</w:t>
      </w:r>
      <w:r w:rsidRPr="002E5A58">
        <w:t xml:space="preserve"> Обзора предоста</w:t>
      </w:r>
      <w:r w:rsidRPr="002E5A58">
        <w:t>в</w:t>
      </w:r>
      <w:r w:rsidRPr="002E5A58">
        <w:t xml:space="preserve">ления образовательных услуг </w:t>
      </w:r>
      <w:proofErr w:type="spellStart"/>
      <w:r w:rsidRPr="002E5A58">
        <w:t>тревеллерам</w:t>
      </w:r>
      <w:proofErr w:type="spellEnd"/>
      <w:r w:rsidRPr="002E5A58">
        <w:t>, результаты по чтению на англи</w:t>
      </w:r>
      <w:r w:rsidRPr="002E5A58">
        <w:t>й</w:t>
      </w:r>
      <w:r w:rsidRPr="002E5A58">
        <w:t>ском языке и математике более 60%</w:t>
      </w:r>
      <w:r>
        <w:t xml:space="preserve"> </w:t>
      </w:r>
      <w:r w:rsidRPr="002E5A58">
        <w:t xml:space="preserve">учащихся из числа </w:t>
      </w:r>
      <w:proofErr w:type="spellStart"/>
      <w:r w:rsidRPr="002E5A58">
        <w:t>тревеллеров</w:t>
      </w:r>
      <w:proofErr w:type="spellEnd"/>
      <w:r w:rsidRPr="002E5A58">
        <w:t xml:space="preserve"> в начал</w:t>
      </w:r>
      <w:r w:rsidRPr="002E5A58">
        <w:t>ь</w:t>
      </w:r>
      <w:r>
        <w:t xml:space="preserve">ных классах оказались </w:t>
      </w:r>
      <w:r w:rsidRPr="002E5A58">
        <w:t>ниже двадцатого перцентиля, в то время как 2%</w:t>
      </w:r>
      <w:r>
        <w:t xml:space="preserve"> </w:t>
      </w:r>
      <w:r w:rsidRPr="002E5A58">
        <w:t>учащи</w:t>
      </w:r>
      <w:r w:rsidRPr="002E5A58">
        <w:t>х</w:t>
      </w:r>
      <w:r w:rsidRPr="002E5A58">
        <w:t xml:space="preserve">ся попали в верхний </w:t>
      </w:r>
      <w:proofErr w:type="spellStart"/>
      <w:r w:rsidRPr="002E5A58">
        <w:t>квинтиль</w:t>
      </w:r>
      <w:proofErr w:type="spellEnd"/>
      <w:r w:rsidRPr="002E5A58">
        <w:t xml:space="preserve">. В настоящее время </w:t>
      </w:r>
      <w:r>
        <w:t>Министерство</w:t>
      </w:r>
      <w:r w:rsidRPr="002E5A58">
        <w:t xml:space="preserve"> образования и </w:t>
      </w:r>
      <w:r>
        <w:t xml:space="preserve">профессиональной подготовки </w:t>
      </w:r>
      <w:r w:rsidRPr="002E5A58">
        <w:t>Ирландии проводит консультации с основными заинтересованными сторонами касательно проекта национального плана пов</w:t>
      </w:r>
      <w:r w:rsidRPr="002E5A58">
        <w:t>ы</w:t>
      </w:r>
      <w:r w:rsidRPr="002E5A58">
        <w:t xml:space="preserve">шения уровня грамотности и </w:t>
      </w:r>
      <w:r>
        <w:t>навыков</w:t>
      </w:r>
      <w:r w:rsidRPr="002E5A58">
        <w:t xml:space="preserve"> сче</w:t>
      </w:r>
      <w:r>
        <w:t>та</w:t>
      </w:r>
      <w:r w:rsidRPr="002E5A58">
        <w:t xml:space="preserve">, в котором подчеркивается важное значение превентивных мер, </w:t>
      </w:r>
      <w:r>
        <w:t>позволяющих</w:t>
      </w:r>
      <w:r w:rsidRPr="002E5A58">
        <w:t xml:space="preserve"> детям из уязвимых групп населения, </w:t>
      </w:r>
      <w:r>
        <w:t xml:space="preserve">включая </w:t>
      </w:r>
      <w:proofErr w:type="spellStart"/>
      <w:r w:rsidRPr="002E5A58">
        <w:t>тревеллеров</w:t>
      </w:r>
      <w:proofErr w:type="spellEnd"/>
      <w:r w:rsidRPr="002E5A58">
        <w:t>, получить максимальную пользу от о</w:t>
      </w:r>
      <w:r w:rsidRPr="002E5A58">
        <w:t>б</w:t>
      </w:r>
      <w:r w:rsidRPr="002E5A58">
        <w:t>разования.</w:t>
      </w:r>
    </w:p>
    <w:p w:rsidR="00F97FA5" w:rsidRPr="002E5A58" w:rsidRDefault="00F97FA5" w:rsidP="00EF3BAB">
      <w:pPr>
        <w:pStyle w:val="SingleTxtGR"/>
        <w:numPr>
          <w:ilvl w:val="0"/>
          <w:numId w:val="24"/>
        </w:numPr>
        <w:ind w:left="1134" w:firstLine="0"/>
      </w:pPr>
      <w:r w:rsidRPr="002E5A58">
        <w:t>55.</w:t>
      </w:r>
      <w:r w:rsidRPr="002E5A58">
        <w:tab/>
        <w:t>С января 2009</w:t>
      </w:r>
      <w:r>
        <w:t xml:space="preserve"> </w:t>
      </w:r>
      <w:r w:rsidRPr="002E5A58">
        <w:t xml:space="preserve">года прекратилось зачисление </w:t>
      </w:r>
      <w:proofErr w:type="spellStart"/>
      <w:r w:rsidRPr="002E5A58">
        <w:t>тревеллеров</w:t>
      </w:r>
      <w:proofErr w:type="spellEnd"/>
      <w:r w:rsidRPr="002E5A58">
        <w:t xml:space="preserve"> в возрасте от 15</w:t>
      </w:r>
      <w:r>
        <w:t xml:space="preserve"> </w:t>
      </w:r>
      <w:r w:rsidRPr="002E5A58">
        <w:t>до 18</w:t>
      </w:r>
      <w:r>
        <w:t xml:space="preserve"> </w:t>
      </w:r>
      <w:r w:rsidRPr="002E5A58">
        <w:t xml:space="preserve">лет в сегрегированные центры профессиональной подготовки для </w:t>
      </w:r>
      <w:proofErr w:type="spellStart"/>
      <w:r w:rsidRPr="002E5A58">
        <w:t>треве</w:t>
      </w:r>
      <w:r w:rsidRPr="002E5A58">
        <w:t>л</w:t>
      </w:r>
      <w:r w:rsidRPr="002E5A58">
        <w:t>леров</w:t>
      </w:r>
      <w:proofErr w:type="spellEnd"/>
      <w:r w:rsidRPr="002E5A58">
        <w:t>, а к июню 2012</w:t>
      </w:r>
      <w:r>
        <w:t xml:space="preserve"> </w:t>
      </w:r>
      <w:r w:rsidRPr="002E5A58">
        <w:t>года все такие центры должны быть закрыты. В насто</w:t>
      </w:r>
      <w:r w:rsidRPr="002E5A58">
        <w:t>я</w:t>
      </w:r>
      <w:r w:rsidRPr="002E5A58">
        <w:t xml:space="preserve">щее время взрослые </w:t>
      </w:r>
      <w:proofErr w:type="spellStart"/>
      <w:r w:rsidRPr="002E5A58">
        <w:t>тревеллеры</w:t>
      </w:r>
      <w:proofErr w:type="spellEnd"/>
      <w:r w:rsidRPr="002E5A58">
        <w:t xml:space="preserve"> посещают общеобразовательные программы дальнейшего обучения, и органы </w:t>
      </w:r>
      <w:r>
        <w:t xml:space="preserve">системы высшего </w:t>
      </w:r>
      <w:r w:rsidRPr="002E5A58">
        <w:t>образо</w:t>
      </w:r>
      <w:r>
        <w:t xml:space="preserve">вания предлагают им </w:t>
      </w:r>
      <w:r w:rsidRPr="002E5A58">
        <w:t xml:space="preserve">рассмотреть возможность поступления </w:t>
      </w:r>
      <w:r>
        <w:t xml:space="preserve">в </w:t>
      </w:r>
      <w:r w:rsidRPr="002E5A58">
        <w:t>высш</w:t>
      </w:r>
      <w:r>
        <w:t>ие учебные заведения</w:t>
      </w:r>
      <w:r w:rsidRPr="002E5A58">
        <w:t>. Стр</w:t>
      </w:r>
      <w:r w:rsidRPr="002E5A58">
        <w:t>а</w:t>
      </w:r>
      <w:r w:rsidRPr="002E5A58">
        <w:t>тегия межкультурного образования 2010</w:t>
      </w:r>
      <w:r>
        <w:t xml:space="preserve"> </w:t>
      </w:r>
      <w:r w:rsidRPr="002E5A58">
        <w:t>года способствует динамичному двусторо</w:t>
      </w:r>
      <w:r w:rsidRPr="002E5A58">
        <w:t>н</w:t>
      </w:r>
      <w:r w:rsidRPr="002E5A58">
        <w:t xml:space="preserve">нему процессу интеграции, </w:t>
      </w:r>
      <w:r>
        <w:t>охватывающему</w:t>
      </w:r>
      <w:r w:rsidRPr="002E5A58">
        <w:t xml:space="preserve"> основное население и о</w:t>
      </w:r>
      <w:r w:rsidRPr="002E5A58">
        <w:t>б</w:t>
      </w:r>
      <w:r w:rsidRPr="002E5A58">
        <w:t xml:space="preserve">щины меньшинств. </w:t>
      </w:r>
    </w:p>
    <w:p w:rsidR="00F97FA5" w:rsidRPr="002E5A58" w:rsidRDefault="00F97FA5" w:rsidP="00EF3BAB">
      <w:pPr>
        <w:pStyle w:val="SingleTxtGR"/>
        <w:numPr>
          <w:ilvl w:val="0"/>
          <w:numId w:val="24"/>
        </w:numPr>
        <w:ind w:left="1134" w:firstLine="0"/>
      </w:pPr>
      <w:r w:rsidRPr="002E5A58">
        <w:t>56.</w:t>
      </w:r>
      <w:r w:rsidRPr="002E5A58">
        <w:tab/>
        <w:t>Активная дискуссия развернулась по вопросу о необходимости предо</w:t>
      </w:r>
      <w:r w:rsidRPr="002E5A58">
        <w:t>с</w:t>
      </w:r>
      <w:r w:rsidRPr="002E5A58">
        <w:t>тавления более широкого выбора учебных заведений для удовлетворения п</w:t>
      </w:r>
      <w:r w:rsidRPr="002E5A58">
        <w:t>о</w:t>
      </w:r>
      <w:r w:rsidRPr="002E5A58">
        <w:t xml:space="preserve">требностей </w:t>
      </w:r>
      <w:r>
        <w:t xml:space="preserve">все </w:t>
      </w:r>
      <w:r w:rsidRPr="002E5A58">
        <w:t xml:space="preserve">более </w:t>
      </w:r>
      <w:r>
        <w:t>диверсифицированного ирландского</w:t>
      </w:r>
      <w:r w:rsidRPr="002E5A58">
        <w:t xml:space="preserve"> общества. </w:t>
      </w:r>
      <w:r>
        <w:t>И</w:t>
      </w:r>
      <w:r w:rsidRPr="002E5A58">
        <w:t>сторич</w:t>
      </w:r>
      <w:r w:rsidRPr="002E5A58">
        <w:t>е</w:t>
      </w:r>
      <w:r>
        <w:t xml:space="preserve">ски подавляющее большинство </w:t>
      </w:r>
      <w:r w:rsidRPr="002E5A58">
        <w:t>началь</w:t>
      </w:r>
      <w:r>
        <w:t xml:space="preserve">ных школ </w:t>
      </w:r>
      <w:r w:rsidRPr="002E5A58">
        <w:t>являются частными, финанс</w:t>
      </w:r>
      <w:r w:rsidRPr="002E5A58">
        <w:t>и</w:t>
      </w:r>
      <w:r w:rsidRPr="002E5A58">
        <w:t>руемыми государством и религиозными по своему характеру. Новые школы по большей</w:t>
      </w:r>
      <w:r>
        <w:t xml:space="preserve"> </w:t>
      </w:r>
      <w:r w:rsidRPr="002E5A58">
        <w:t xml:space="preserve">части являются </w:t>
      </w:r>
      <w:proofErr w:type="spellStart"/>
      <w:r w:rsidRPr="002E5A58">
        <w:t>многоконфессиональными</w:t>
      </w:r>
      <w:proofErr w:type="spellEnd"/>
      <w:r w:rsidRPr="002E5A58">
        <w:t xml:space="preserve"> или традиционно ирлан</w:t>
      </w:r>
      <w:r w:rsidRPr="002E5A58">
        <w:t>д</w:t>
      </w:r>
      <w:r w:rsidRPr="002E5A58">
        <w:t>скими. Более широкий спектр типов школ свидетельствует о росте плюр</w:t>
      </w:r>
      <w:r w:rsidRPr="002E5A58">
        <w:t>а</w:t>
      </w:r>
      <w:r w:rsidRPr="002E5A58">
        <w:t>лизма и ра</w:t>
      </w:r>
      <w:r w:rsidRPr="002E5A58">
        <w:t>з</w:t>
      </w:r>
      <w:r w:rsidRPr="002E5A58">
        <w:t xml:space="preserve">нообразия в ирландском обществе. </w:t>
      </w:r>
    </w:p>
    <w:p w:rsidR="00F97FA5" w:rsidRPr="002E5A58" w:rsidRDefault="00F97FA5" w:rsidP="00EF3BAB">
      <w:pPr>
        <w:pStyle w:val="SingleTxtGR"/>
        <w:numPr>
          <w:ilvl w:val="0"/>
          <w:numId w:val="24"/>
        </w:numPr>
        <w:ind w:left="1134" w:firstLine="0"/>
      </w:pPr>
      <w:r w:rsidRPr="002E5A58">
        <w:t>57.</w:t>
      </w:r>
      <w:r w:rsidRPr="002E5A58">
        <w:tab/>
        <w:t>Комиссия по школьному образованию проводит обзор критериев и пр</w:t>
      </w:r>
      <w:r w:rsidRPr="002E5A58">
        <w:t>о</w:t>
      </w:r>
      <w:r w:rsidRPr="002E5A58">
        <w:t xml:space="preserve">цедур </w:t>
      </w:r>
      <w:r>
        <w:t>сертификации</w:t>
      </w:r>
      <w:r w:rsidRPr="002E5A58">
        <w:t xml:space="preserve"> и </w:t>
      </w:r>
      <w:r>
        <w:t xml:space="preserve">создания </w:t>
      </w:r>
      <w:r w:rsidRPr="002E5A58">
        <w:t>новых начальных школ и вскоре должна пре</w:t>
      </w:r>
      <w:r w:rsidRPr="002E5A58">
        <w:t>д</w:t>
      </w:r>
      <w:r w:rsidRPr="002E5A58">
        <w:t>ставить отчет новому правительству. Национальные общинные школы пре</w:t>
      </w:r>
      <w:r w:rsidRPr="002E5A58">
        <w:t>д</w:t>
      </w:r>
      <w:r w:rsidRPr="002E5A58">
        <w:t>ставляют собой новую модель школы под патронажем комитетов професси</w:t>
      </w:r>
      <w:r w:rsidRPr="002E5A58">
        <w:t>о</w:t>
      </w:r>
      <w:r>
        <w:t>нально-технической</w:t>
      </w:r>
      <w:r w:rsidRPr="002E5A58">
        <w:t xml:space="preserve"> подготовки, удовлетворяющую потребности родителей в конфессиональном, </w:t>
      </w:r>
      <w:proofErr w:type="spellStart"/>
      <w:r w:rsidRPr="002E5A58">
        <w:t>многоко</w:t>
      </w:r>
      <w:r>
        <w:t>н</w:t>
      </w:r>
      <w:r w:rsidRPr="002E5A58">
        <w:t>фессиональном</w:t>
      </w:r>
      <w:proofErr w:type="spellEnd"/>
      <w:r w:rsidRPr="002E5A58">
        <w:t xml:space="preserve"> и </w:t>
      </w:r>
      <w:proofErr w:type="spellStart"/>
      <w:r>
        <w:t>не</w:t>
      </w:r>
      <w:r w:rsidRPr="002E5A58">
        <w:t>конфессиональном</w:t>
      </w:r>
      <w:proofErr w:type="spellEnd"/>
      <w:r w:rsidRPr="002E5A58">
        <w:t xml:space="preserve"> образов</w:t>
      </w:r>
      <w:r w:rsidRPr="002E5A58">
        <w:t>а</w:t>
      </w:r>
      <w:r w:rsidRPr="002E5A58">
        <w:t>нии для своих детей. С 2008</w:t>
      </w:r>
      <w:r>
        <w:t xml:space="preserve"> </w:t>
      </w:r>
      <w:r w:rsidRPr="002E5A58">
        <w:t>года были открыты пять новых национальных о</w:t>
      </w:r>
      <w:r w:rsidRPr="002E5A58">
        <w:t>б</w:t>
      </w:r>
      <w:r w:rsidRPr="002E5A58">
        <w:t xml:space="preserve">щинных школ. </w:t>
      </w:r>
    </w:p>
    <w:p w:rsidR="00F97FA5" w:rsidRPr="002E5A58" w:rsidRDefault="00F97FA5" w:rsidP="00EF3BAB">
      <w:pPr>
        <w:pStyle w:val="SingleTxtGR"/>
        <w:numPr>
          <w:ilvl w:val="0"/>
          <w:numId w:val="24"/>
        </w:numPr>
        <w:ind w:left="1134" w:firstLine="0"/>
      </w:pPr>
      <w:r w:rsidRPr="002E5A58">
        <w:t>58.</w:t>
      </w:r>
      <w:r>
        <w:tab/>
        <w:t>Школы принимают новых учащихся</w:t>
      </w:r>
      <w:r w:rsidRPr="002E5A58">
        <w:t xml:space="preserve"> в соответствии с собственной оф</w:t>
      </w:r>
      <w:r w:rsidRPr="002E5A58">
        <w:t>и</w:t>
      </w:r>
      <w:r w:rsidRPr="002E5A58">
        <w:t xml:space="preserve">циальной политикой зачисления, ответственность за </w:t>
      </w:r>
      <w:r>
        <w:t xml:space="preserve">которую </w:t>
      </w:r>
      <w:r w:rsidRPr="002E5A58">
        <w:t>лежит на руков</w:t>
      </w:r>
      <w:r w:rsidRPr="002E5A58">
        <w:t>о</w:t>
      </w:r>
      <w:r w:rsidRPr="002E5A58">
        <w:t xml:space="preserve">дстве каждой школы. Основной обязанностью </w:t>
      </w:r>
      <w:r>
        <w:t>Министерства</w:t>
      </w:r>
      <w:r w:rsidRPr="002E5A58">
        <w:t xml:space="preserve"> образования и </w:t>
      </w:r>
      <w:r>
        <w:t xml:space="preserve">профессиональной подготовки </w:t>
      </w:r>
      <w:r w:rsidRPr="002E5A58">
        <w:t xml:space="preserve">является обеспечение </w:t>
      </w:r>
      <w:r>
        <w:t xml:space="preserve">того, чтобы школы </w:t>
      </w:r>
      <w:r w:rsidRPr="002E5A58">
        <w:t xml:space="preserve">того или иного района </w:t>
      </w:r>
      <w:r>
        <w:t xml:space="preserve">могли зачислить </w:t>
      </w:r>
      <w:r w:rsidRPr="002E5A58">
        <w:t>всех желающих</w:t>
      </w:r>
      <w:r>
        <w:t>; иногда это приводит к тому, что</w:t>
      </w:r>
      <w:r w:rsidRPr="002E5A58">
        <w:t xml:space="preserve"> некоторые учащиеся не получают место в жела</w:t>
      </w:r>
      <w:r w:rsidRPr="002E5A58">
        <w:t>е</w:t>
      </w:r>
      <w:r w:rsidRPr="002E5A58">
        <w:t xml:space="preserve">мой школе. </w:t>
      </w:r>
    </w:p>
    <w:p w:rsidR="00F97FA5" w:rsidRPr="002E5A58" w:rsidRDefault="00F97FA5" w:rsidP="00EF3BAB">
      <w:pPr>
        <w:pStyle w:val="SingleTxtGR"/>
        <w:numPr>
          <w:ilvl w:val="0"/>
          <w:numId w:val="24"/>
        </w:numPr>
        <w:ind w:left="1134" w:firstLine="0"/>
      </w:pPr>
      <w:r w:rsidRPr="002E5A58">
        <w:t>59.</w:t>
      </w:r>
      <w:r w:rsidRPr="002E5A58">
        <w:tab/>
        <w:t xml:space="preserve">Четыре из шести педагогических колледжей в стране принимают на </w:t>
      </w:r>
      <w:r>
        <w:t>об</w:t>
      </w:r>
      <w:r>
        <w:t>у</w:t>
      </w:r>
      <w:r>
        <w:t xml:space="preserve">чение по </w:t>
      </w:r>
      <w:r w:rsidRPr="002E5A58">
        <w:t>про</w:t>
      </w:r>
      <w:r>
        <w:t xml:space="preserve">грамме </w:t>
      </w:r>
      <w:r w:rsidRPr="002E5A58">
        <w:t xml:space="preserve">"Бакалавр педагогики" и </w:t>
      </w:r>
      <w:r>
        <w:t>в аспирантуру</w:t>
      </w:r>
      <w:r w:rsidRPr="002E5A58">
        <w:t xml:space="preserve"> студентов</w:t>
      </w:r>
      <w:r>
        <w:t xml:space="preserve"> любых вероисповеданий и лиц, не имеющих религиозных убеждений</w:t>
      </w:r>
      <w:r w:rsidRPr="002E5A58">
        <w:t>. В круг обяза</w:t>
      </w:r>
      <w:r w:rsidRPr="002E5A58">
        <w:t>н</w:t>
      </w:r>
      <w:r w:rsidRPr="002E5A58">
        <w:t>ностей Педагогического колледжа Ирландской церкви входит подготовка уч</w:t>
      </w:r>
      <w:r w:rsidRPr="002E5A58">
        <w:t>и</w:t>
      </w:r>
      <w:r w:rsidRPr="002E5A58">
        <w:t xml:space="preserve">телей для протестантских начальных школ. Последний из </w:t>
      </w:r>
      <w:r>
        <w:t>недавно созданных</w:t>
      </w:r>
      <w:r w:rsidRPr="002E5A58">
        <w:t xml:space="preserve"> колледжей предлагает </w:t>
      </w:r>
      <w:r>
        <w:t xml:space="preserve">обучение в аспирантуре </w:t>
      </w:r>
      <w:r w:rsidRPr="002E5A58">
        <w:t xml:space="preserve">и не имеет никакой религиозной принадлежности. Совет по </w:t>
      </w:r>
      <w:r>
        <w:t xml:space="preserve">вопросам </w:t>
      </w:r>
      <w:r w:rsidRPr="002E5A58">
        <w:t>преподава</w:t>
      </w:r>
      <w:r>
        <w:t xml:space="preserve">ния </w:t>
      </w:r>
      <w:r w:rsidRPr="002E5A58">
        <w:t xml:space="preserve">учредил консультативную группу для </w:t>
      </w:r>
      <w:r>
        <w:t xml:space="preserve">выработки </w:t>
      </w:r>
      <w:r w:rsidRPr="002E5A58">
        <w:t>рекоменда</w:t>
      </w:r>
      <w:r>
        <w:t xml:space="preserve">ций в отношении </w:t>
      </w:r>
      <w:r w:rsidRPr="002E5A58">
        <w:t>критериев расши</w:t>
      </w:r>
      <w:r>
        <w:t>рения и применения программ подготовки преподавателей</w:t>
      </w:r>
      <w:r w:rsidRPr="002E5A58">
        <w:t>. Наряду с прочими аспект</w:t>
      </w:r>
      <w:r w:rsidRPr="002E5A58">
        <w:t>а</w:t>
      </w:r>
      <w:r w:rsidRPr="002E5A58">
        <w:t>ми</w:t>
      </w:r>
      <w:r>
        <w:t xml:space="preserve"> изучается </w:t>
      </w:r>
      <w:r w:rsidRPr="002E5A58">
        <w:t xml:space="preserve">роль религиозного образования. </w:t>
      </w:r>
      <w:r>
        <w:t xml:space="preserve">Предполагается, что эта группа представит свой </w:t>
      </w:r>
      <w:r w:rsidRPr="002E5A58">
        <w:t xml:space="preserve">доклад в 2011 году. </w:t>
      </w:r>
    </w:p>
    <w:p w:rsidR="00F97FA5" w:rsidRDefault="00F97FA5" w:rsidP="00EF3BAB">
      <w:pPr>
        <w:pStyle w:val="SingleTxtGR"/>
        <w:numPr>
          <w:ilvl w:val="0"/>
          <w:numId w:val="24"/>
        </w:numPr>
        <w:ind w:left="1134" w:firstLine="0"/>
      </w:pPr>
      <w:r w:rsidRPr="002E5A58">
        <w:t>60.</w:t>
      </w:r>
      <w:r w:rsidRPr="002E5A58">
        <w:tab/>
        <w:t>В соответствии с Консти</w:t>
      </w:r>
      <w:r>
        <w:t>туцией и Законом об образовании</w:t>
      </w:r>
      <w:r w:rsidRPr="002E5A58">
        <w:t xml:space="preserve"> ни один уч</w:t>
      </w:r>
      <w:r w:rsidRPr="002E5A58">
        <w:t>а</w:t>
      </w:r>
      <w:r w:rsidRPr="002E5A58">
        <w:t>щийся не обязан посещать занятия н</w:t>
      </w:r>
      <w:r>
        <w:t>и по одному предмету, идущему в</w:t>
      </w:r>
      <w:r w:rsidRPr="002E5A58">
        <w:t>разрез с моральн</w:t>
      </w:r>
      <w:r>
        <w:t>о-нравственными</w:t>
      </w:r>
      <w:r w:rsidRPr="002E5A58">
        <w:t xml:space="preserve"> принци</w:t>
      </w:r>
      <w:r>
        <w:t>пами его родителей. В начальных классах</w:t>
      </w:r>
      <w:r w:rsidRPr="002E5A58">
        <w:t xml:space="preserve"> в обязанности школы входит не только организация религиозного образования, </w:t>
      </w:r>
      <w:r>
        <w:t>обусловленного ее духовными принципами</w:t>
      </w:r>
      <w:r w:rsidRPr="002E5A58">
        <w:t>, но и создание условий для учащи</w:t>
      </w:r>
      <w:r w:rsidRPr="002E5A58">
        <w:t>х</w:t>
      </w:r>
      <w:r w:rsidRPr="002E5A58">
        <w:t xml:space="preserve">ся, </w:t>
      </w:r>
      <w:r>
        <w:t xml:space="preserve">отказывающихся </w:t>
      </w:r>
      <w:r w:rsidRPr="002E5A58">
        <w:t xml:space="preserve">посещать предлагаемые </w:t>
      </w:r>
      <w:r>
        <w:t>уроки религиозного воспитания</w:t>
      </w:r>
      <w:r w:rsidRPr="002E5A58">
        <w:t xml:space="preserve">. На </w:t>
      </w:r>
      <w:proofErr w:type="spellStart"/>
      <w:r w:rsidRPr="002E5A58">
        <w:t>постначальном</w:t>
      </w:r>
      <w:proofErr w:type="spellEnd"/>
      <w:r w:rsidRPr="002E5A58">
        <w:t xml:space="preserve"> уровне </w:t>
      </w:r>
      <w:r>
        <w:t>религиозное образование могут по своему усмотр</w:t>
      </w:r>
      <w:r>
        <w:t>е</w:t>
      </w:r>
      <w:r>
        <w:t>нию выбирать учащиеся любого вероисповедания или те из них, кто не пр</w:t>
      </w:r>
      <w:r>
        <w:t>и</w:t>
      </w:r>
      <w:r>
        <w:t>держивается религиозных взглядов, и по этому предмету проводятся экз</w:t>
      </w:r>
      <w:r>
        <w:t>а</w:t>
      </w:r>
      <w:r>
        <w:t>мены.</w:t>
      </w:r>
      <w:r w:rsidRPr="002E5A58">
        <w:t xml:space="preserve"> В соответствии с Законом о равном статусе школы могут отказывать </w:t>
      </w:r>
      <w:r>
        <w:t>учащимся</w:t>
      </w:r>
      <w:r w:rsidRPr="002E5A58">
        <w:t xml:space="preserve"> в приеме в религиозные школы </w:t>
      </w:r>
      <w:r>
        <w:t xml:space="preserve">в силу исповедуемой ими религии, </w:t>
      </w:r>
      <w:r w:rsidRPr="002E5A58">
        <w:t xml:space="preserve">если </w:t>
      </w:r>
      <w:r>
        <w:t xml:space="preserve">они </w:t>
      </w:r>
      <w:r w:rsidRPr="002E5A58">
        <w:t>с</w:t>
      </w:r>
      <w:r w:rsidRPr="002E5A58">
        <w:t>о</w:t>
      </w:r>
      <w:r w:rsidRPr="002E5A58">
        <w:t xml:space="preserve">чтут эту меру необходимой для </w:t>
      </w:r>
      <w:r>
        <w:t>обеспечения духовных принципов таких школ</w:t>
      </w:r>
      <w:r w:rsidRPr="002E5A58">
        <w:t>. Ирландская комиссия по правам человека инициировала консульта</w:t>
      </w:r>
      <w:r>
        <w:t>цио</w:t>
      </w:r>
      <w:r>
        <w:t>н</w:t>
      </w:r>
      <w:r>
        <w:t>ный процесс</w:t>
      </w:r>
      <w:r w:rsidRPr="002E5A58">
        <w:t xml:space="preserve"> по вопросу о роли религии в начальных и </w:t>
      </w:r>
      <w:proofErr w:type="spellStart"/>
      <w:r>
        <w:t>постначальных</w:t>
      </w:r>
      <w:proofErr w:type="spellEnd"/>
      <w:r>
        <w:t xml:space="preserve"> </w:t>
      </w:r>
      <w:r w:rsidRPr="002E5A58">
        <w:t xml:space="preserve">школах и планирует представить новому правительству рекомендации на основании </w:t>
      </w:r>
      <w:r>
        <w:t>сд</w:t>
      </w:r>
      <w:r>
        <w:t>е</w:t>
      </w:r>
      <w:r>
        <w:t xml:space="preserve">ланных </w:t>
      </w:r>
      <w:r w:rsidRPr="002E5A58">
        <w:t>выводов.</w:t>
      </w:r>
    </w:p>
    <w:p w:rsidR="00F97FA5" w:rsidRPr="00D72912" w:rsidRDefault="00F97FA5" w:rsidP="00EF3BAB">
      <w:pPr>
        <w:pStyle w:val="SingleTxtGR"/>
      </w:pPr>
      <w:r w:rsidRPr="004F1EAC">
        <w:t>61.</w:t>
      </w:r>
      <w:r w:rsidRPr="00D72912">
        <w:rPr>
          <w:b/>
        </w:rPr>
        <w:tab/>
        <w:t xml:space="preserve">Г-н </w:t>
      </w:r>
      <w:proofErr w:type="spellStart"/>
      <w:r w:rsidRPr="00D72912">
        <w:rPr>
          <w:b/>
        </w:rPr>
        <w:t>Корр</w:t>
      </w:r>
      <w:proofErr w:type="spellEnd"/>
      <w:r w:rsidRPr="00D72912">
        <w:rPr>
          <w:b/>
        </w:rPr>
        <w:t xml:space="preserve"> </w:t>
      </w:r>
      <w:r w:rsidRPr="000F0C21">
        <w:t>(</w:t>
      </w:r>
      <w:r w:rsidRPr="00D72912">
        <w:t>Ирландия) говорит, что внутренняя и внешняя политика И</w:t>
      </w:r>
      <w:r w:rsidRPr="00D72912">
        <w:t>р</w:t>
      </w:r>
      <w:r w:rsidRPr="00D72912">
        <w:t xml:space="preserve">ландии </w:t>
      </w:r>
      <w:r>
        <w:t xml:space="preserve">согласуется </w:t>
      </w:r>
      <w:r w:rsidRPr="00D72912">
        <w:t>с пунктом 6 итогового документа Конференции по обзору Дурбанского процесса, в котором утверждается, что все люди рождаются св</w:t>
      </w:r>
      <w:r w:rsidRPr="00D72912">
        <w:t>о</w:t>
      </w:r>
      <w:r w:rsidRPr="00D72912">
        <w:t xml:space="preserve">бодными и равными в своем достоинстве и правах. </w:t>
      </w:r>
      <w:r>
        <w:t>Национальная п</w:t>
      </w:r>
      <w:r w:rsidRPr="00D72912">
        <w:t>рограмма сотрудничества в целях развития "</w:t>
      </w:r>
      <w:r>
        <w:t xml:space="preserve">Айриш </w:t>
      </w:r>
      <w:proofErr w:type="spellStart"/>
      <w:r>
        <w:t>эйд</w:t>
      </w:r>
      <w:proofErr w:type="spellEnd"/>
      <w:r w:rsidRPr="00D72912">
        <w:t>" отражает приверженность пр</w:t>
      </w:r>
      <w:r w:rsidRPr="00D72912">
        <w:t>а</w:t>
      </w:r>
      <w:r w:rsidRPr="00D72912">
        <w:t xml:space="preserve">вительства делу </w:t>
      </w:r>
      <w:r>
        <w:t>обеспечения</w:t>
      </w:r>
      <w:r w:rsidRPr="00D72912">
        <w:t xml:space="preserve"> справедливости во всем мире и полномасштабн</w:t>
      </w:r>
      <w:r w:rsidRPr="00D72912">
        <w:t>о</w:t>
      </w:r>
      <w:r>
        <w:t>го</w:t>
      </w:r>
      <w:r w:rsidRPr="00D72912">
        <w:t xml:space="preserve"> достижени</w:t>
      </w:r>
      <w:r>
        <w:t>я</w:t>
      </w:r>
      <w:r w:rsidRPr="00D72912">
        <w:t xml:space="preserve"> целей развития,</w:t>
      </w:r>
      <w:r>
        <w:t xml:space="preserve"> сформулированных</w:t>
      </w:r>
      <w:r w:rsidRPr="00D72912">
        <w:t xml:space="preserve"> в Деклар</w:t>
      </w:r>
      <w:r w:rsidRPr="00D72912">
        <w:t>а</w:t>
      </w:r>
      <w:r w:rsidRPr="00D72912">
        <w:t xml:space="preserve">ции тысячелетия. </w:t>
      </w:r>
    </w:p>
    <w:p w:rsidR="00F97FA5" w:rsidRPr="00D72912" w:rsidRDefault="00F97FA5" w:rsidP="00EF3BAB">
      <w:pPr>
        <w:pStyle w:val="SingleTxtGR"/>
      </w:pPr>
      <w:r w:rsidRPr="00D72912">
        <w:t>62.</w:t>
      </w:r>
      <w:r w:rsidRPr="00D72912">
        <w:tab/>
        <w:t>Программа образования в целях развития помогает повысить обществе</w:t>
      </w:r>
      <w:r w:rsidRPr="00D72912">
        <w:t>н</w:t>
      </w:r>
      <w:r w:rsidRPr="00D72912">
        <w:t xml:space="preserve">ную осведомленность в вопросах развития и призывает детей уважать </w:t>
      </w:r>
      <w:r>
        <w:t>сущес</w:t>
      </w:r>
      <w:r>
        <w:t>т</w:t>
      </w:r>
      <w:r>
        <w:t xml:space="preserve">вующие </w:t>
      </w:r>
      <w:r w:rsidRPr="00D72912">
        <w:t>различия. Поддержка образования в целях развития, по достоинству оцененная Организацией экономического сотрудничества и развития в 2009 году, стала неотъемлемой частью программы оказания официальной п</w:t>
      </w:r>
      <w:r w:rsidRPr="00D72912">
        <w:t>о</w:t>
      </w:r>
      <w:r w:rsidRPr="00D72912">
        <w:t>мощи в целях развития. Отношения Ирландии с развивающимся миром осн</w:t>
      </w:r>
      <w:r w:rsidRPr="00D72912">
        <w:t>о</w:t>
      </w:r>
      <w:r w:rsidRPr="00D72912">
        <w:t>вываются на духе партнерства и равенства, и эти принципы подкрепляют стр</w:t>
      </w:r>
      <w:r w:rsidRPr="00D72912">
        <w:t>а</w:t>
      </w:r>
      <w:r w:rsidRPr="00D72912">
        <w:t>тегию образования в целях развития. Работа организации "</w:t>
      </w:r>
      <w:r>
        <w:t>Айриш эйд</w:t>
      </w:r>
      <w:r w:rsidRPr="00D72912">
        <w:t>" с преп</w:t>
      </w:r>
      <w:r w:rsidRPr="00D72912">
        <w:t>о</w:t>
      </w:r>
      <w:r w:rsidRPr="00D72912">
        <w:t xml:space="preserve">давателями и группами молодых людей на </w:t>
      </w:r>
      <w:r>
        <w:t xml:space="preserve">уровне </w:t>
      </w:r>
      <w:r w:rsidRPr="00D72912">
        <w:t xml:space="preserve">начальной, </w:t>
      </w:r>
      <w:r>
        <w:t xml:space="preserve">постначальной </w:t>
      </w:r>
      <w:r w:rsidRPr="00D72912">
        <w:t xml:space="preserve">и высшей </w:t>
      </w:r>
      <w:r>
        <w:t>школы</w:t>
      </w:r>
      <w:r w:rsidRPr="00D72912">
        <w:t>, а также в сфере образования для взрослых отража</w:t>
      </w:r>
      <w:r>
        <w:t>е</w:t>
      </w:r>
      <w:r w:rsidRPr="00D72912">
        <w:t>т полож</w:t>
      </w:r>
      <w:r w:rsidRPr="00D72912">
        <w:t>е</w:t>
      </w:r>
      <w:r w:rsidRPr="00D72912">
        <w:t>ния статьи 5 Конвенции. В стратегии образования в целях развития особо признае</w:t>
      </w:r>
      <w:r w:rsidRPr="00D72912">
        <w:t>т</w:t>
      </w:r>
      <w:r w:rsidRPr="00D72912">
        <w:t xml:space="preserve">ся, что все более разнообразный </w:t>
      </w:r>
      <w:r>
        <w:t xml:space="preserve">в </w:t>
      </w:r>
      <w:r w:rsidRPr="00D72912">
        <w:t>культурн</w:t>
      </w:r>
      <w:r>
        <w:t xml:space="preserve">ом отношении </w:t>
      </w:r>
      <w:r w:rsidRPr="00D72912">
        <w:t>состав учащихся о</w:t>
      </w:r>
      <w:r w:rsidRPr="00D72912">
        <w:t>б</w:t>
      </w:r>
      <w:r w:rsidRPr="00D72912">
        <w:t>разовательных учреждений Ирландии создает новые предпосылки для интегр</w:t>
      </w:r>
      <w:r w:rsidRPr="00D72912">
        <w:t>а</w:t>
      </w:r>
      <w:r w:rsidRPr="00D72912">
        <w:t>ции обучения в целях развития в межкультурное образование и повышение о</w:t>
      </w:r>
      <w:r w:rsidRPr="00D72912">
        <w:t>с</w:t>
      </w:r>
      <w:r w:rsidRPr="00D72912">
        <w:t xml:space="preserve">ведомленности о целях развития, </w:t>
      </w:r>
      <w:r>
        <w:t>сформулированных</w:t>
      </w:r>
      <w:r w:rsidRPr="00D72912">
        <w:t xml:space="preserve"> в Декларации тысячел</w:t>
      </w:r>
      <w:r w:rsidRPr="00D72912">
        <w:t>е</w:t>
      </w:r>
      <w:r w:rsidRPr="00D72912">
        <w:t xml:space="preserve">тия. </w:t>
      </w:r>
    </w:p>
    <w:p w:rsidR="00F97FA5" w:rsidRPr="00D72912" w:rsidRDefault="00F97FA5" w:rsidP="00EF3BAB">
      <w:pPr>
        <w:pStyle w:val="SingleTxtGR"/>
      </w:pPr>
      <w:r w:rsidRPr="00DB5D09">
        <w:t>63.</w:t>
      </w:r>
      <w:r w:rsidRPr="00D72912">
        <w:rPr>
          <w:b/>
        </w:rPr>
        <w:tab/>
        <w:t xml:space="preserve">Г-н Амир </w:t>
      </w:r>
      <w:r>
        <w:t>(Д</w:t>
      </w:r>
      <w:r w:rsidRPr="00D72912">
        <w:t>окладчик по стране) говорит, что доклад государства-участника и доклады НПО, полученные Комитетом, свидетельствуют о прим</w:t>
      </w:r>
      <w:r w:rsidRPr="00D72912">
        <w:t>е</w:t>
      </w:r>
      <w:r w:rsidRPr="00D72912">
        <w:t>нении государством-участником транспарентного подхода. Последствия  гл</w:t>
      </w:r>
      <w:r w:rsidRPr="00D72912">
        <w:t>о</w:t>
      </w:r>
      <w:r w:rsidRPr="00D72912">
        <w:t>бального финансового и экономического кризиса по-прежнему негативно ск</w:t>
      </w:r>
      <w:r w:rsidRPr="00D72912">
        <w:t>а</w:t>
      </w:r>
      <w:r w:rsidRPr="00D72912">
        <w:t xml:space="preserve">зываются на государстве-участнике, которое, </w:t>
      </w:r>
      <w:r>
        <w:t>как представляется</w:t>
      </w:r>
      <w:r w:rsidRPr="00D72912">
        <w:t>, не разработ</w:t>
      </w:r>
      <w:r w:rsidRPr="00D72912">
        <w:t>а</w:t>
      </w:r>
      <w:r w:rsidRPr="00D72912">
        <w:t>ло социальную политику для защиты прав этнических меньшинств. Тем не м</w:t>
      </w:r>
      <w:r w:rsidRPr="00D72912">
        <w:t>е</w:t>
      </w:r>
      <w:r w:rsidRPr="00D72912">
        <w:t xml:space="preserve">нее в докладе координатора Комитета по последующим действиям (CERD/C/69/Misc.9) содержится вывод о том, что </w:t>
      </w:r>
      <w:r>
        <w:t>осуществляемый</w:t>
      </w:r>
      <w:r w:rsidRPr="00D72912">
        <w:t xml:space="preserve"> государс</w:t>
      </w:r>
      <w:r w:rsidRPr="00D72912">
        <w:t>т</w:t>
      </w:r>
      <w:r w:rsidRPr="00D72912">
        <w:t xml:space="preserve">вом-участником </w:t>
      </w:r>
      <w:r>
        <w:t xml:space="preserve">мониторинг </w:t>
      </w:r>
      <w:r w:rsidRPr="00D72912">
        <w:t xml:space="preserve">расовой дискриминации в целом </w:t>
      </w:r>
      <w:r>
        <w:t>является</w:t>
      </w:r>
      <w:r w:rsidRPr="00D72912">
        <w:t xml:space="preserve"> удовл</w:t>
      </w:r>
      <w:r w:rsidRPr="00D72912">
        <w:t>е</w:t>
      </w:r>
      <w:r w:rsidRPr="00D72912">
        <w:t xml:space="preserve">творительным. </w:t>
      </w:r>
      <w:r>
        <w:t>В к</w:t>
      </w:r>
      <w:r w:rsidRPr="00D72912">
        <w:t>омментари</w:t>
      </w:r>
      <w:r>
        <w:t>ях</w:t>
      </w:r>
      <w:r w:rsidRPr="00D72912">
        <w:t xml:space="preserve"> государства-участника </w:t>
      </w:r>
      <w:r>
        <w:t xml:space="preserve">по </w:t>
      </w:r>
      <w:r w:rsidRPr="00D72912">
        <w:t>предыдущи</w:t>
      </w:r>
      <w:r>
        <w:t>м</w:t>
      </w:r>
      <w:r w:rsidRPr="00D72912">
        <w:t xml:space="preserve"> закл</w:t>
      </w:r>
      <w:r w:rsidRPr="00D72912">
        <w:t>ю</w:t>
      </w:r>
      <w:r w:rsidRPr="00D72912">
        <w:t>чительны</w:t>
      </w:r>
      <w:r>
        <w:t>м</w:t>
      </w:r>
      <w:r w:rsidRPr="00D72912">
        <w:t xml:space="preserve"> замечани</w:t>
      </w:r>
      <w:r>
        <w:t>ям</w:t>
      </w:r>
      <w:r w:rsidRPr="00D72912">
        <w:t xml:space="preserve"> </w:t>
      </w:r>
      <w:r>
        <w:t xml:space="preserve">Комитета </w:t>
      </w:r>
      <w:r w:rsidRPr="00D72912">
        <w:t>(CERD/C/IRL/CO/2/Add.1) содержал</w:t>
      </w:r>
      <w:r>
        <w:t>ась ссы</w:t>
      </w:r>
      <w:r>
        <w:t>л</w:t>
      </w:r>
      <w:r>
        <w:t xml:space="preserve">ка </w:t>
      </w:r>
      <w:r w:rsidRPr="00D72912">
        <w:t>на решение о включении в предстоящую перепись населения</w:t>
      </w:r>
      <w:r>
        <w:t xml:space="preserve"> вопроса об э</w:t>
      </w:r>
      <w:r>
        <w:t>т</w:t>
      </w:r>
      <w:r>
        <w:t>нической принадлежности</w:t>
      </w:r>
      <w:r w:rsidRPr="00D72912">
        <w:t xml:space="preserve">. В </w:t>
      </w:r>
      <w:r>
        <w:t xml:space="preserve">этой </w:t>
      </w:r>
      <w:r w:rsidRPr="00D72912">
        <w:t>связи выступающий не понимает, почему г</w:t>
      </w:r>
      <w:r w:rsidRPr="00D72912">
        <w:t>о</w:t>
      </w:r>
      <w:r w:rsidRPr="00D72912">
        <w:t xml:space="preserve">сударство-участник </w:t>
      </w:r>
      <w:r>
        <w:t xml:space="preserve">столь </w:t>
      </w:r>
      <w:r w:rsidRPr="00D72912">
        <w:t xml:space="preserve">противится идее  выделения тревеллеров </w:t>
      </w:r>
      <w:r>
        <w:t>в отдельное этническое меньшинство</w:t>
      </w:r>
      <w:r w:rsidRPr="00D72912">
        <w:t xml:space="preserve">. Тревеллеры являются </w:t>
      </w:r>
      <w:r>
        <w:t xml:space="preserve">полноценными </w:t>
      </w:r>
      <w:r w:rsidRPr="00D72912">
        <w:t xml:space="preserve">гражданами Ирландии, </w:t>
      </w:r>
      <w:r>
        <w:t xml:space="preserve">имея при этом свой особый </w:t>
      </w:r>
      <w:r w:rsidRPr="00D72912">
        <w:t>уклад жизни и культурны</w:t>
      </w:r>
      <w:r>
        <w:t>е</w:t>
      </w:r>
      <w:r w:rsidRPr="00D72912">
        <w:t xml:space="preserve"> традици</w:t>
      </w:r>
      <w:r>
        <w:t>и</w:t>
      </w:r>
      <w:r w:rsidRPr="00D72912">
        <w:t>. Особ</w:t>
      </w:r>
      <w:r>
        <w:t>ую обеспокоенность вызывает положение детей</w:t>
      </w:r>
      <w:r w:rsidRPr="00D72912">
        <w:t xml:space="preserve"> тревеллеров, в частн</w:t>
      </w:r>
      <w:r w:rsidRPr="00D72912">
        <w:t>о</w:t>
      </w:r>
      <w:r w:rsidRPr="00D72912">
        <w:t>сти их доступ к услугам образования и здр</w:t>
      </w:r>
      <w:r w:rsidRPr="00D72912">
        <w:t>а</w:t>
      </w:r>
      <w:r w:rsidRPr="00D72912">
        <w:t xml:space="preserve">воохранения. </w:t>
      </w:r>
    </w:p>
    <w:p w:rsidR="00F97FA5" w:rsidRPr="00D72912" w:rsidRDefault="00F97FA5" w:rsidP="00EF3BAB">
      <w:pPr>
        <w:pStyle w:val="SingleTxtGR"/>
      </w:pPr>
      <w:r w:rsidRPr="00D72912">
        <w:t>64.</w:t>
      </w:r>
      <w:r w:rsidRPr="00D72912">
        <w:tab/>
        <w:t xml:space="preserve">Национальный план действий по борьбе с расизмом 2005 года отражает приверженность государства-участника </w:t>
      </w:r>
      <w:r>
        <w:t>идее</w:t>
      </w:r>
      <w:r w:rsidRPr="00D72912">
        <w:t xml:space="preserve"> создания более </w:t>
      </w:r>
      <w:r>
        <w:t>инклюзивного м</w:t>
      </w:r>
      <w:r>
        <w:t>е</w:t>
      </w:r>
      <w:r>
        <w:t>ж</w:t>
      </w:r>
      <w:r w:rsidRPr="00D72912">
        <w:t xml:space="preserve">культурного общества. </w:t>
      </w:r>
      <w:r>
        <w:t xml:space="preserve">Хотя усилия по </w:t>
      </w:r>
      <w:r w:rsidRPr="00D72912">
        <w:t>ликвидаци</w:t>
      </w:r>
      <w:r>
        <w:t>и</w:t>
      </w:r>
      <w:r w:rsidRPr="00D72912">
        <w:t xml:space="preserve"> расовой дискриминации, описанные в докладе государства-участника, </w:t>
      </w:r>
      <w:r>
        <w:t>являются весьма похвальными</w:t>
      </w:r>
      <w:r w:rsidRPr="00D72912">
        <w:t xml:space="preserve">, к сожалению, Конвенция </w:t>
      </w:r>
      <w:r>
        <w:t xml:space="preserve">пока </w:t>
      </w:r>
      <w:r w:rsidRPr="00D72912">
        <w:t xml:space="preserve">еще не инкорпорирована в систему внутреннего </w:t>
      </w:r>
      <w:r>
        <w:t>законодательства</w:t>
      </w:r>
      <w:r w:rsidRPr="00D72912">
        <w:t xml:space="preserve">. Выступающий спрашивает, какой статус Конвенция имеет по отношению к </w:t>
      </w:r>
      <w:r>
        <w:t xml:space="preserve">национальному </w:t>
      </w:r>
      <w:r w:rsidRPr="00D72912">
        <w:t xml:space="preserve">законодательству и </w:t>
      </w:r>
      <w:r>
        <w:t xml:space="preserve">не обеспечит ли </w:t>
      </w:r>
      <w:r w:rsidRPr="00D72912">
        <w:t>включение Конвенции в систему внутреннего права дополнительн</w:t>
      </w:r>
      <w:r>
        <w:t>ую</w:t>
      </w:r>
      <w:r w:rsidRPr="00D72912">
        <w:t xml:space="preserve"> защит</w:t>
      </w:r>
      <w:r>
        <w:t>у</w:t>
      </w:r>
      <w:r w:rsidRPr="00D72912">
        <w:t xml:space="preserve"> и стабил</w:t>
      </w:r>
      <w:r w:rsidRPr="00D72912">
        <w:t>ь</w:t>
      </w:r>
      <w:r w:rsidRPr="00D72912">
        <w:t>ност</w:t>
      </w:r>
      <w:r>
        <w:t>ь</w:t>
      </w:r>
      <w:r w:rsidRPr="00D72912">
        <w:t xml:space="preserve">. Он </w:t>
      </w:r>
      <w:r>
        <w:t xml:space="preserve">настоятельно </w:t>
      </w:r>
      <w:r w:rsidRPr="00D72912">
        <w:t xml:space="preserve">призывает органы власти тщательно проанализировать возможность отзыва </w:t>
      </w:r>
      <w:r>
        <w:t xml:space="preserve">своего </w:t>
      </w:r>
      <w:r w:rsidRPr="00D72912">
        <w:t>заявления по стать</w:t>
      </w:r>
      <w:r>
        <w:t>е</w:t>
      </w:r>
      <w:r w:rsidRPr="00D72912">
        <w:t xml:space="preserve"> 4 Конвенции, что </w:t>
      </w:r>
      <w:r>
        <w:t xml:space="preserve">позволит </w:t>
      </w:r>
      <w:r w:rsidRPr="00D72912">
        <w:t>у</w:t>
      </w:r>
      <w:r w:rsidRPr="00D72912">
        <w:t>к</w:t>
      </w:r>
      <w:r w:rsidRPr="00D72912">
        <w:t>репит</w:t>
      </w:r>
      <w:r>
        <w:t>ь</w:t>
      </w:r>
      <w:r w:rsidRPr="00D72912">
        <w:t xml:space="preserve"> усилия по ликвидации всех форм расовой дискриминации и послужит </w:t>
      </w:r>
      <w:r>
        <w:t xml:space="preserve">ярким </w:t>
      </w:r>
      <w:r w:rsidRPr="00D72912">
        <w:t>подтверждением того, что расовая ненависть будет прес</w:t>
      </w:r>
      <w:r w:rsidRPr="00D72912">
        <w:t>е</w:t>
      </w:r>
      <w:r w:rsidRPr="00D72912">
        <w:t>каться.</w:t>
      </w:r>
    </w:p>
    <w:p w:rsidR="00F97FA5" w:rsidRPr="00D72912" w:rsidRDefault="00F97FA5" w:rsidP="00EF3BAB">
      <w:pPr>
        <w:pStyle w:val="SingleTxtGR"/>
      </w:pPr>
      <w:r w:rsidRPr="00D72912">
        <w:t>65.</w:t>
      </w:r>
      <w:r w:rsidRPr="00D72912">
        <w:tab/>
      </w:r>
      <w:r>
        <w:t xml:space="preserve">Хотя в </w:t>
      </w:r>
      <w:r w:rsidRPr="00D72912">
        <w:t>периодическ</w:t>
      </w:r>
      <w:r>
        <w:t>ом</w:t>
      </w:r>
      <w:r w:rsidRPr="00D72912">
        <w:t xml:space="preserve"> доклад</w:t>
      </w:r>
      <w:r>
        <w:t xml:space="preserve">е указывается, что в процессе подготовки доклада проводились консультации с гражданским обществом, </w:t>
      </w:r>
      <w:r w:rsidRPr="00D72912">
        <w:t>сложно оц</w:t>
      </w:r>
      <w:r w:rsidRPr="00D72912">
        <w:t>е</w:t>
      </w:r>
      <w:r w:rsidRPr="00D72912">
        <w:t xml:space="preserve">нить, нашли ли в нем отражение мнения, содержащиеся в </w:t>
      </w:r>
      <w:r>
        <w:t xml:space="preserve">многочисленных </w:t>
      </w:r>
      <w:r w:rsidRPr="00D72912">
        <w:t>доклад</w:t>
      </w:r>
      <w:r>
        <w:t>ах</w:t>
      </w:r>
      <w:r w:rsidRPr="00D72912">
        <w:t xml:space="preserve"> НПО, представленных Комитету. Тем не менее </w:t>
      </w:r>
      <w:r>
        <w:t xml:space="preserve">в </w:t>
      </w:r>
      <w:r w:rsidRPr="00D72912">
        <w:t>доклад</w:t>
      </w:r>
      <w:r>
        <w:t>е</w:t>
      </w:r>
      <w:r w:rsidRPr="00D72912">
        <w:t xml:space="preserve"> </w:t>
      </w:r>
      <w:r>
        <w:t xml:space="preserve">говорится о </w:t>
      </w:r>
      <w:r w:rsidRPr="00D72912">
        <w:t>трудн</w:t>
      </w:r>
      <w:r w:rsidRPr="00D72912">
        <w:t>о</w:t>
      </w:r>
      <w:r w:rsidRPr="00D72912">
        <w:t>ст</w:t>
      </w:r>
      <w:r>
        <w:t>ях</w:t>
      </w:r>
      <w:r w:rsidRPr="00D72912">
        <w:t xml:space="preserve">, с которыми государство-участник </w:t>
      </w:r>
      <w:r>
        <w:t>сталкивается в своих усилиях по ликв</w:t>
      </w:r>
      <w:r>
        <w:t>и</w:t>
      </w:r>
      <w:r>
        <w:t xml:space="preserve">дации </w:t>
      </w:r>
      <w:r w:rsidRPr="00D72912">
        <w:t>расовой дискриминации и эффективно</w:t>
      </w:r>
      <w:r>
        <w:t>му</w:t>
      </w:r>
      <w:r w:rsidRPr="00D72912">
        <w:t xml:space="preserve"> осуществлени</w:t>
      </w:r>
      <w:r>
        <w:t>ю</w:t>
      </w:r>
      <w:r w:rsidRPr="00D72912">
        <w:t xml:space="preserve"> своего закон</w:t>
      </w:r>
      <w:r w:rsidRPr="00D72912">
        <w:t>о</w:t>
      </w:r>
      <w:r w:rsidRPr="00D72912">
        <w:t xml:space="preserve">дательства. </w:t>
      </w:r>
    </w:p>
    <w:p w:rsidR="00F97FA5" w:rsidRPr="00D72912" w:rsidRDefault="00F97FA5" w:rsidP="00EF3BAB">
      <w:pPr>
        <w:pStyle w:val="SingleTxtGR"/>
      </w:pPr>
      <w:r w:rsidRPr="00D72912">
        <w:t>66.</w:t>
      </w:r>
      <w:r w:rsidRPr="00D72912">
        <w:tab/>
        <w:t xml:space="preserve">Ссылаясь на комментарии </w:t>
      </w:r>
      <w:r>
        <w:t xml:space="preserve">государства-участника по </w:t>
      </w:r>
      <w:r w:rsidRPr="00D72912">
        <w:t>предыдущим закл</w:t>
      </w:r>
      <w:r w:rsidRPr="00D72912">
        <w:t>ю</w:t>
      </w:r>
      <w:r w:rsidRPr="00D72912">
        <w:t xml:space="preserve">чительным замечаниям Комитета, </w:t>
      </w:r>
      <w:r>
        <w:t>он</w:t>
      </w:r>
      <w:r w:rsidRPr="00D72912">
        <w:t xml:space="preserve"> говорит, что</w:t>
      </w:r>
      <w:r>
        <w:t>,</w:t>
      </w:r>
      <w:r w:rsidRPr="00D72912">
        <w:t xml:space="preserve"> несмотря на использование специальной терминологии по отношению к тревеллерам, последним </w:t>
      </w:r>
      <w:r>
        <w:t xml:space="preserve">пока еще не </w:t>
      </w:r>
      <w:r w:rsidRPr="00D72912">
        <w:t>предоставлен ст</w:t>
      </w:r>
      <w:r w:rsidRPr="00D72912">
        <w:t>а</w:t>
      </w:r>
      <w:r w:rsidRPr="00D72912">
        <w:t>тус, необходимый для само</w:t>
      </w:r>
      <w:r>
        <w:t>идентификации</w:t>
      </w:r>
      <w:r w:rsidRPr="00D72912">
        <w:t xml:space="preserve">. </w:t>
      </w:r>
    </w:p>
    <w:p w:rsidR="00F97FA5" w:rsidRPr="00D72912" w:rsidRDefault="00F97FA5" w:rsidP="00EF3BAB">
      <w:pPr>
        <w:pStyle w:val="SingleTxtGR"/>
      </w:pPr>
      <w:r w:rsidRPr="00D72912">
        <w:t>67.</w:t>
      </w:r>
      <w:r w:rsidRPr="00D72912">
        <w:tab/>
        <w:t xml:space="preserve">Комитет хотел бы знать, какие меры были приняты для обеспечения того, </w:t>
      </w:r>
      <w:r>
        <w:t>чтобы бюджетные сокращения, затронувшие такие учреждения, как</w:t>
      </w:r>
      <w:r w:rsidRPr="00D72912">
        <w:t xml:space="preserve"> Ирландская комиссия по правам человека и НККРМ, не препятств</w:t>
      </w:r>
      <w:r>
        <w:t>овали</w:t>
      </w:r>
      <w:r w:rsidRPr="00D72912">
        <w:t xml:space="preserve"> участию НПО в усилиях </w:t>
      </w:r>
      <w:r>
        <w:t xml:space="preserve">страны по борьбе </w:t>
      </w:r>
      <w:r w:rsidRPr="00D72912">
        <w:t xml:space="preserve">с расизмом. </w:t>
      </w:r>
      <w:r>
        <w:t>Кроме того,</w:t>
      </w:r>
      <w:r w:rsidRPr="00D72912">
        <w:t xml:space="preserve"> неясно, как</w:t>
      </w:r>
      <w:r>
        <w:t>им образом М</w:t>
      </w:r>
      <w:r>
        <w:t>и</w:t>
      </w:r>
      <w:r>
        <w:t>нистерство</w:t>
      </w:r>
      <w:r w:rsidRPr="00D72912">
        <w:t xml:space="preserve"> юстиции, равноправия и законодательных реформ и гражданское общество могут объединить свои усилия в борьбе </w:t>
      </w:r>
      <w:r>
        <w:t>против д</w:t>
      </w:r>
      <w:r w:rsidRPr="00D72912">
        <w:t>искриминаци</w:t>
      </w:r>
      <w:r>
        <w:t>и</w:t>
      </w:r>
      <w:r w:rsidRPr="00D72912">
        <w:t>, не располагая достаточными финансовыми средс</w:t>
      </w:r>
      <w:r w:rsidRPr="00D72912">
        <w:t>т</w:t>
      </w:r>
      <w:r w:rsidRPr="00D72912">
        <w:t xml:space="preserve">вами. </w:t>
      </w:r>
    </w:p>
    <w:p w:rsidR="00F97FA5" w:rsidRPr="00D72912" w:rsidRDefault="00F97FA5" w:rsidP="00EF3BAB">
      <w:pPr>
        <w:pStyle w:val="SingleTxtGR"/>
      </w:pPr>
      <w:r w:rsidRPr="00D72912">
        <w:t>68.</w:t>
      </w:r>
      <w:r w:rsidRPr="00D72912">
        <w:tab/>
        <w:t>Проблемы с жильем, занятостью и образованием, с которыми сталкив</w:t>
      </w:r>
      <w:r w:rsidRPr="00D72912">
        <w:t>а</w:t>
      </w:r>
      <w:r w:rsidRPr="00D72912">
        <w:t xml:space="preserve">ются просители убежища, не обходят стороной и представителей </w:t>
      </w:r>
      <w:r>
        <w:t>всех</w:t>
      </w:r>
      <w:r w:rsidRPr="00D72912">
        <w:t xml:space="preserve"> мен</w:t>
      </w:r>
      <w:r w:rsidRPr="00D72912">
        <w:t>ь</w:t>
      </w:r>
      <w:r w:rsidRPr="00D72912">
        <w:t xml:space="preserve">шинств. Хотя Комитет признает, что </w:t>
      </w:r>
      <w:r>
        <w:t>нынешняя финансовая ситуация в Ирла</w:t>
      </w:r>
      <w:r>
        <w:t>н</w:t>
      </w:r>
      <w:r>
        <w:t xml:space="preserve">дии не позволила правительству принять </w:t>
      </w:r>
      <w:r w:rsidRPr="00D72912">
        <w:t>более активные меры по борьбе с р</w:t>
      </w:r>
      <w:r w:rsidRPr="00D72912">
        <w:t>а</w:t>
      </w:r>
      <w:r w:rsidRPr="00D72912">
        <w:t>сизмом, он считает, что страна, которая так доблестно сражалась за свою св</w:t>
      </w:r>
      <w:r w:rsidRPr="00D72912">
        <w:t>о</w:t>
      </w:r>
      <w:r w:rsidRPr="00D72912">
        <w:t xml:space="preserve">боду, не </w:t>
      </w:r>
      <w:r>
        <w:t xml:space="preserve">должна искать причин для отказа </w:t>
      </w:r>
      <w:r w:rsidRPr="00D72912">
        <w:t>меньшинствам в праве на свободу слова, национальность и</w:t>
      </w:r>
      <w:r>
        <w:t>ли</w:t>
      </w:r>
      <w:r w:rsidRPr="00D72912">
        <w:t xml:space="preserve"> прож</w:t>
      </w:r>
      <w:r w:rsidRPr="00D72912">
        <w:t>и</w:t>
      </w:r>
      <w:r w:rsidRPr="00D72912">
        <w:t xml:space="preserve">вание. </w:t>
      </w:r>
    </w:p>
    <w:p w:rsidR="00F97FA5" w:rsidRPr="00D72912" w:rsidRDefault="00F97FA5" w:rsidP="00EF3BAB">
      <w:pPr>
        <w:pStyle w:val="SingleTxtGR"/>
      </w:pPr>
      <w:r w:rsidRPr="00D72912">
        <w:t>69.</w:t>
      </w:r>
      <w:r w:rsidRPr="00D72912">
        <w:tab/>
      </w:r>
      <w:r>
        <w:t>Можно надеяться</w:t>
      </w:r>
      <w:r w:rsidRPr="00D72912">
        <w:t xml:space="preserve">, что нынешняя финансовая ситуация </w:t>
      </w:r>
      <w:r>
        <w:t>явится</w:t>
      </w:r>
      <w:r w:rsidRPr="00D72912">
        <w:t xml:space="preserve"> лишь вр</w:t>
      </w:r>
      <w:r w:rsidRPr="00D72912">
        <w:t>е</w:t>
      </w:r>
      <w:r w:rsidRPr="00D72912">
        <w:t>менным препятствием на пути к выполнению правительством рекомендаций НПО в отношении прав меньшинств.</w:t>
      </w:r>
    </w:p>
    <w:p w:rsidR="00F97FA5" w:rsidRPr="00D72912" w:rsidRDefault="00F97FA5" w:rsidP="00EF3BAB">
      <w:pPr>
        <w:pStyle w:val="SingleTxtGR"/>
      </w:pPr>
      <w:r w:rsidRPr="00A627B4">
        <w:t>70.</w:t>
      </w:r>
      <w:r w:rsidRPr="00D72912">
        <w:rPr>
          <w:b/>
        </w:rPr>
        <w:tab/>
        <w:t>Г-н Автономов</w:t>
      </w:r>
      <w:r w:rsidRPr="00D72912">
        <w:t xml:space="preserve"> приветствует меры, принятые Ирландией в сфере борьбы с дискриминацией за пос</w:t>
      </w:r>
      <w:r>
        <w:t>ледние два года, в частности</w:t>
      </w:r>
      <w:r w:rsidRPr="00D72912">
        <w:t xml:space="preserve"> назначение Министра по вопросам ин</w:t>
      </w:r>
      <w:r>
        <w:t>теграции и учреждение Комиссии о</w:t>
      </w:r>
      <w:r w:rsidRPr="00D72912">
        <w:t>мбудсмена.</w:t>
      </w:r>
    </w:p>
    <w:p w:rsidR="00F97FA5" w:rsidRPr="001E4207" w:rsidRDefault="00F97FA5" w:rsidP="00EF3BAB">
      <w:pPr>
        <w:pStyle w:val="SingleTxtGR"/>
        <w:tabs>
          <w:tab w:val="left" w:pos="1120"/>
        </w:tabs>
        <w:ind w:left="1120"/>
      </w:pPr>
      <w:r w:rsidRPr="001E4207">
        <w:t>71.</w:t>
      </w:r>
      <w:r w:rsidRPr="001E4207">
        <w:tab/>
        <w:t>Несмотря на значительные успехи Ирландии в области борьбы с дискр</w:t>
      </w:r>
      <w:r w:rsidRPr="001E4207">
        <w:t>и</w:t>
      </w:r>
      <w:r w:rsidRPr="001E4207">
        <w:t>минацией, в стране по-прежнему существуют различные проблемы. То</w:t>
      </w:r>
      <w:r w:rsidR="007B6B2B">
        <w:t>,</w:t>
      </w:r>
      <w:r w:rsidRPr="001E4207">
        <w:t xml:space="preserve"> что м</w:t>
      </w:r>
      <w:r w:rsidRPr="001E4207">
        <w:t>е</w:t>
      </w:r>
      <w:r w:rsidRPr="001E4207">
        <w:t>ждународные законы не могут быть автоматически включены во внутреннее з</w:t>
      </w:r>
      <w:r w:rsidRPr="001E4207">
        <w:t>а</w:t>
      </w:r>
      <w:r w:rsidRPr="001E4207">
        <w:t>конодательство Ирландии, препятствовало полному осуществлению Конвенции. Поэтому государству-участнику следует принять необходимые меры для соде</w:t>
      </w:r>
      <w:r w:rsidRPr="001E4207">
        <w:t>й</w:t>
      </w:r>
      <w:r w:rsidRPr="001E4207">
        <w:t>ствия их согласованию. В отношении Закона о равном статусе Комитет отмеч</w:t>
      </w:r>
      <w:r w:rsidRPr="001E4207">
        <w:t>а</w:t>
      </w:r>
      <w:r w:rsidRPr="001E4207">
        <w:t>ет, что он охватывает не все элементы расовой дискриминации, изложенные в Конвенции, и приветствовал бы пре</w:t>
      </w:r>
      <w:r w:rsidRPr="001E4207">
        <w:t>д</w:t>
      </w:r>
      <w:r w:rsidRPr="001E4207">
        <w:t>ставление более подробной информации о законодательных мерах, принятых за последние четыре года в целях обеспеч</w:t>
      </w:r>
      <w:r w:rsidRPr="001E4207">
        <w:t>е</w:t>
      </w:r>
      <w:r w:rsidRPr="001E4207">
        <w:t>ния ее полного осуществления и включения во внутреннее законодательство Ирландии.</w:t>
      </w:r>
    </w:p>
    <w:p w:rsidR="00F97FA5" w:rsidRPr="001E4207" w:rsidRDefault="00F97FA5" w:rsidP="00EF3BAB">
      <w:pPr>
        <w:pStyle w:val="SingleTxtGR"/>
        <w:tabs>
          <w:tab w:val="left" w:pos="1120"/>
        </w:tabs>
        <w:ind w:left="1120"/>
      </w:pPr>
      <w:r w:rsidRPr="001E4207">
        <w:t>72.</w:t>
      </w:r>
      <w:r w:rsidRPr="001E4207">
        <w:tab/>
        <w:t xml:space="preserve">Что касается статуса </w:t>
      </w:r>
      <w:proofErr w:type="spellStart"/>
      <w:r w:rsidRPr="001E4207">
        <w:t>тревеллеров</w:t>
      </w:r>
      <w:proofErr w:type="spellEnd"/>
      <w:r w:rsidRPr="001E4207">
        <w:t>, то Комитет обращает внимание на р</w:t>
      </w:r>
      <w:r w:rsidRPr="001E4207">
        <w:t>е</w:t>
      </w:r>
      <w:r w:rsidRPr="001E4207">
        <w:t xml:space="preserve">шение одного из судов Соединенного Королевства, согласно которому </w:t>
      </w:r>
      <w:proofErr w:type="spellStart"/>
      <w:r w:rsidRPr="001E4207">
        <w:t>треве</w:t>
      </w:r>
      <w:r w:rsidRPr="001E4207">
        <w:t>л</w:t>
      </w:r>
      <w:r w:rsidRPr="001E4207">
        <w:t>леры</w:t>
      </w:r>
      <w:proofErr w:type="spellEnd"/>
      <w:r w:rsidRPr="001E4207">
        <w:t xml:space="preserve"> классифицируются как отдельное меньшинство. </w:t>
      </w:r>
      <w:r>
        <w:t>Комитет на</w:t>
      </w:r>
      <w:r w:rsidRPr="001E4207">
        <w:t>стоятельно призывает власти Ирландии принять меры для воплощения в жизнь идеи о</w:t>
      </w:r>
      <w:r w:rsidRPr="001E4207">
        <w:t>т</w:t>
      </w:r>
      <w:r w:rsidRPr="001E4207">
        <w:t>дельного статуса, поскольку непризнание этой группы будет лишь усиливать дискриминацию и приведет к тому, что ее положение останется без изменений. Кроме того, любые меры, направленные на предоставление помощи меньши</w:t>
      </w:r>
      <w:r w:rsidRPr="001E4207">
        <w:t>н</w:t>
      </w:r>
      <w:r w:rsidRPr="001E4207">
        <w:t>ствам, должны учитывать конкретные потребности соответствующей группы.</w:t>
      </w:r>
    </w:p>
    <w:p w:rsidR="00F97FA5" w:rsidRPr="001E4207" w:rsidRDefault="00F97FA5" w:rsidP="007B6B2B">
      <w:pPr>
        <w:pStyle w:val="SingleTxtGR"/>
        <w:tabs>
          <w:tab w:val="left" w:pos="1120"/>
        </w:tabs>
        <w:ind w:left="1120"/>
      </w:pPr>
      <w:r w:rsidRPr="001E4207">
        <w:t>73.</w:t>
      </w:r>
      <w:r w:rsidRPr="001E4207">
        <w:tab/>
        <w:t>Комитет с обеспокоенностью отмечает, что многие школы проводят п</w:t>
      </w:r>
      <w:r w:rsidRPr="001E4207">
        <w:t>о</w:t>
      </w:r>
      <w:r w:rsidRPr="001E4207">
        <w:t>литику зачисления учащихся, отдающ</w:t>
      </w:r>
      <w:r>
        <w:t>ую</w:t>
      </w:r>
      <w:r w:rsidRPr="001E4207">
        <w:t xml:space="preserve"> предпочтение детям, чьи родители в прошлом посещали данную школу. Кочевой образ жизни общины </w:t>
      </w:r>
      <w:proofErr w:type="spellStart"/>
      <w:r w:rsidRPr="001E4207">
        <w:t>тревеллеров</w:t>
      </w:r>
      <w:proofErr w:type="spellEnd"/>
      <w:r w:rsidRPr="001E4207">
        <w:t xml:space="preserve"> означает, что эта политика лишает подавляющее большинство детей </w:t>
      </w:r>
      <w:proofErr w:type="spellStart"/>
      <w:r w:rsidRPr="001E4207">
        <w:t>тревелл</w:t>
      </w:r>
      <w:r w:rsidRPr="001E4207">
        <w:t>е</w:t>
      </w:r>
      <w:r w:rsidRPr="001E4207">
        <w:t>ров</w:t>
      </w:r>
      <w:proofErr w:type="spellEnd"/>
      <w:r w:rsidRPr="001E4207">
        <w:t xml:space="preserve"> доступа к этим шк</w:t>
      </w:r>
      <w:r w:rsidRPr="001E4207">
        <w:t>о</w:t>
      </w:r>
      <w:r w:rsidRPr="001E4207">
        <w:t>лам и делает все более сложной конкуренцию с детьми, обладающими более высоким уровнем образования. В современном государс</w:t>
      </w:r>
      <w:r w:rsidRPr="001E4207">
        <w:t>т</w:t>
      </w:r>
      <w:r w:rsidRPr="001E4207">
        <w:t xml:space="preserve">ве, каковым является Ирландия, которое обязано обеспечивать всем гражданам наивысшие стандарты образования, нет места дискриминационной практике подобного рода. </w:t>
      </w:r>
    </w:p>
    <w:p w:rsidR="00F97FA5" w:rsidRPr="001E4207" w:rsidRDefault="00F97FA5" w:rsidP="00EF3BAB">
      <w:pPr>
        <w:pStyle w:val="SingleTxtGR"/>
        <w:tabs>
          <w:tab w:val="left" w:pos="1120"/>
        </w:tabs>
        <w:ind w:left="1120"/>
      </w:pPr>
      <w:r w:rsidRPr="001E4207">
        <w:t>74.</w:t>
      </w:r>
      <w:r w:rsidRPr="001E4207">
        <w:tab/>
        <w:t>Что касается приема иммигрантов в Ирландии, то Комитет хотел бы знать, становятся ли иммигранты, уже некоторое время проживающие в Ирла</w:t>
      </w:r>
      <w:r w:rsidRPr="001E4207">
        <w:t>н</w:t>
      </w:r>
      <w:r w:rsidRPr="001E4207">
        <w:t>дии, жертвами дискриминации, проявляющейся в том, что они первыми поп</w:t>
      </w:r>
      <w:r w:rsidRPr="001E4207">
        <w:t>а</w:t>
      </w:r>
      <w:r w:rsidRPr="001E4207">
        <w:t>дают под сокращение или что им отказывают в доступе к пособиям по нетруд</w:t>
      </w:r>
      <w:r w:rsidRPr="001E4207">
        <w:t>о</w:t>
      </w:r>
      <w:r w:rsidRPr="001E4207">
        <w:t>способности, мед</w:t>
      </w:r>
      <w:r w:rsidRPr="001E4207">
        <w:t>и</w:t>
      </w:r>
      <w:r w:rsidRPr="001E4207">
        <w:t>цинским услугам или пенсиям.</w:t>
      </w:r>
    </w:p>
    <w:p w:rsidR="00F97FA5" w:rsidRPr="001E4207" w:rsidRDefault="00F97FA5" w:rsidP="00EF3BAB">
      <w:pPr>
        <w:pStyle w:val="SingleTxtGR"/>
        <w:tabs>
          <w:tab w:val="left" w:pos="1120"/>
        </w:tabs>
        <w:ind w:left="1120"/>
      </w:pPr>
      <w:r w:rsidRPr="001E4207">
        <w:t>75.</w:t>
      </w:r>
      <w:r w:rsidRPr="001E4207">
        <w:tab/>
        <w:t>Ввиду того что большое число иммигрантов работает в качестве дома</w:t>
      </w:r>
      <w:r w:rsidRPr="001E4207">
        <w:t>ш</w:t>
      </w:r>
      <w:r w:rsidRPr="001E4207">
        <w:t>ней прислуги, Комитет хотел бы знать, рассматривала ли Ирландия возмо</w:t>
      </w:r>
      <w:r w:rsidRPr="001E4207">
        <w:t>ж</w:t>
      </w:r>
      <w:r w:rsidRPr="001E4207">
        <w:t xml:space="preserve">ность присоединения к предлагаемой Конвенции МОТ о домашней прислуге для содействия решению некоторых проблем в этой области. </w:t>
      </w:r>
    </w:p>
    <w:p w:rsidR="00F97FA5" w:rsidRPr="001E4207" w:rsidRDefault="00F97FA5" w:rsidP="00EF3BAB">
      <w:pPr>
        <w:pStyle w:val="SingleTxtGR"/>
        <w:tabs>
          <w:tab w:val="left" w:pos="1120"/>
        </w:tabs>
        <w:ind w:left="1120"/>
      </w:pPr>
      <w:r w:rsidRPr="001E4207">
        <w:t>76.</w:t>
      </w:r>
      <w:r w:rsidRPr="001E4207">
        <w:tab/>
      </w:r>
      <w:r w:rsidRPr="001E4207">
        <w:rPr>
          <w:b/>
        </w:rPr>
        <w:t xml:space="preserve">Г-жа </w:t>
      </w:r>
      <w:proofErr w:type="spellStart"/>
      <w:r w:rsidRPr="001E4207">
        <w:rPr>
          <w:b/>
        </w:rPr>
        <w:t>Дах</w:t>
      </w:r>
      <w:proofErr w:type="spellEnd"/>
      <w:r w:rsidRPr="001E4207">
        <w:t xml:space="preserve"> напоминает о поддержке, которую Комитет получил от Ирла</w:t>
      </w:r>
      <w:r w:rsidRPr="001E4207">
        <w:t>н</w:t>
      </w:r>
      <w:r w:rsidRPr="001E4207">
        <w:t>дии в контексте процедуры последующей деятельности и визита Спец</w:t>
      </w:r>
      <w:r w:rsidRPr="001E4207">
        <w:t>и</w:t>
      </w:r>
      <w:r w:rsidRPr="001E4207">
        <w:t>ального доклад</w:t>
      </w:r>
      <w:r>
        <w:t>чика по вопросу последующих мер</w:t>
      </w:r>
      <w:r w:rsidRPr="001E4207">
        <w:t xml:space="preserve"> для обсуждения хода выполнения р</w:t>
      </w:r>
      <w:r w:rsidRPr="001E4207">
        <w:t>е</w:t>
      </w:r>
      <w:r w:rsidRPr="001E4207">
        <w:t>коменд</w:t>
      </w:r>
      <w:r w:rsidRPr="001E4207">
        <w:t>а</w:t>
      </w:r>
      <w:r w:rsidRPr="001E4207">
        <w:t xml:space="preserve">ций Комитета. </w:t>
      </w:r>
    </w:p>
    <w:p w:rsidR="00F97FA5" w:rsidRPr="001E4207" w:rsidRDefault="00F97FA5" w:rsidP="00EF3BAB">
      <w:pPr>
        <w:pStyle w:val="SingleTxtGR"/>
        <w:tabs>
          <w:tab w:val="left" w:pos="1120"/>
        </w:tabs>
        <w:ind w:left="1120"/>
      </w:pPr>
      <w:r w:rsidRPr="001E4207">
        <w:t>77.</w:t>
      </w:r>
      <w:r w:rsidRPr="001E4207">
        <w:tab/>
        <w:t>Ирландия добилась особого статуса благодаря роли ее эмигрантов, вне</w:t>
      </w:r>
      <w:r w:rsidRPr="001E4207">
        <w:t>с</w:t>
      </w:r>
      <w:r w:rsidRPr="001E4207">
        <w:t>ших большой вклад в благосостояние других стран. В свою очередь Ирландия должна оправдать этот статус и продолжать принимать иммигрантов. Ей след</w:t>
      </w:r>
      <w:r w:rsidRPr="001E4207">
        <w:t>у</w:t>
      </w:r>
      <w:r w:rsidRPr="001E4207">
        <w:t>ет дистанцироваться от других европейских стран, закрывающих двери перед иммигрантами.</w:t>
      </w:r>
    </w:p>
    <w:p w:rsidR="00F97FA5" w:rsidRPr="001E4207" w:rsidRDefault="00F97FA5" w:rsidP="00EF3BAB">
      <w:pPr>
        <w:pStyle w:val="SingleTxtGR"/>
        <w:tabs>
          <w:tab w:val="left" w:pos="1120"/>
        </w:tabs>
        <w:ind w:left="1120"/>
      </w:pPr>
      <w:r w:rsidRPr="001E4207">
        <w:t>78.</w:t>
      </w:r>
      <w:r w:rsidRPr="001E4207">
        <w:tab/>
        <w:t>К сожалению, экономический кризис ударил по Ирландии как раз в тот момент, когда она только вступила на путь процветания в качестве самосто</w:t>
      </w:r>
      <w:r w:rsidRPr="001E4207">
        <w:t>я</w:t>
      </w:r>
      <w:r w:rsidRPr="001E4207">
        <w:t>тельной страны. Кризис в сочетании с нынешней политической ситуацией в Ирландии серьезно ослабил способность институтов, ведающих вопросами и</w:t>
      </w:r>
      <w:r w:rsidRPr="001E4207">
        <w:t>м</w:t>
      </w:r>
      <w:r w:rsidRPr="001E4207">
        <w:t>миграции, осуществлять свои функции. Комитет с обеспокоенностью отм</w:t>
      </w:r>
      <w:r w:rsidRPr="001E4207">
        <w:t>е</w:t>
      </w:r>
      <w:r w:rsidRPr="001E4207">
        <w:t>чает, что законопроект об иммиграции, проживании и защите, который в конечном итоге заменит все ранее принятые законы, все еще находится на рассмо</w:t>
      </w:r>
      <w:r w:rsidRPr="001E4207">
        <w:t>т</w:t>
      </w:r>
      <w:r w:rsidRPr="001E4207">
        <w:t xml:space="preserve">рении в ирландском парламенте. </w:t>
      </w:r>
    </w:p>
    <w:p w:rsidR="00F97FA5" w:rsidRPr="001E4207" w:rsidRDefault="00F97FA5" w:rsidP="00EF3BAB">
      <w:pPr>
        <w:pStyle w:val="SingleTxtGR"/>
        <w:tabs>
          <w:tab w:val="left" w:pos="1120"/>
        </w:tabs>
        <w:ind w:left="1120"/>
      </w:pPr>
      <w:r w:rsidRPr="001E4207">
        <w:t>79.</w:t>
      </w:r>
      <w:r w:rsidRPr="001E4207">
        <w:tab/>
        <w:t>Можно надеяться, что парламент нового созыва примет этот законопр</w:t>
      </w:r>
      <w:r w:rsidRPr="001E4207">
        <w:t>о</w:t>
      </w:r>
      <w:r w:rsidRPr="001E4207">
        <w:t>ект и сделает его одним из самых передовых законодательных актов п</w:t>
      </w:r>
      <w:r w:rsidRPr="001E4207">
        <w:t>о</w:t>
      </w:r>
      <w:r w:rsidRPr="001E4207">
        <w:t xml:space="preserve">добного рода в Европе. Кроме того, надо надеяться, что решительные меры, принятые за последние месяцы, помогут навести в стране порядок и позволят Ирландии вновь стать страной новых возможностей. </w:t>
      </w:r>
    </w:p>
    <w:p w:rsidR="00F97FA5" w:rsidRPr="001E4207" w:rsidRDefault="00F97FA5" w:rsidP="00EF3BAB">
      <w:pPr>
        <w:pStyle w:val="SingleTxtGR"/>
        <w:tabs>
          <w:tab w:val="left" w:pos="1120"/>
        </w:tabs>
        <w:ind w:left="1120"/>
      </w:pPr>
      <w:r w:rsidRPr="001E4207">
        <w:t>80.</w:t>
      </w:r>
      <w:r w:rsidRPr="001E4207">
        <w:tab/>
      </w:r>
      <w:r w:rsidRPr="001E4207">
        <w:rPr>
          <w:b/>
        </w:rPr>
        <w:t xml:space="preserve">Г-н Петер </w:t>
      </w:r>
      <w:r w:rsidRPr="001E4207">
        <w:t>просит разъяснить некоторые вопросы. В свете полученных Комитетом сообщений о случаях бытового насилия в отношении же</w:t>
      </w:r>
      <w:r w:rsidRPr="001E4207">
        <w:t>н</w:t>
      </w:r>
      <w:r w:rsidRPr="001E4207">
        <w:t>щин из числа мигрантов Комитет хотел бы знать, какие именно этнические меньшинс</w:t>
      </w:r>
      <w:r w:rsidRPr="001E4207">
        <w:t>т</w:t>
      </w:r>
      <w:r w:rsidRPr="001E4207">
        <w:t xml:space="preserve">ва охватываются Национальной стратегией по вопросам бытового, сексуального и </w:t>
      </w:r>
      <w:proofErr w:type="spellStart"/>
      <w:r w:rsidRPr="001E4207">
        <w:t>гендерного</w:t>
      </w:r>
      <w:proofErr w:type="spellEnd"/>
      <w:r w:rsidRPr="001E4207">
        <w:t xml:space="preserve"> насилия и содержится ли в ней положение о женщинах из числа мигрантов. В настоящее время женщины-мигранты могут остаться в стране лишь благодаря своим партнерам или мужьям и поэтому, опасаясь р</w:t>
      </w:r>
      <w:r w:rsidRPr="001E4207">
        <w:t>е</w:t>
      </w:r>
      <w:r w:rsidRPr="001E4207">
        <w:t>патриации, часто не решаются разорвать отношения с лиц</w:t>
      </w:r>
      <w:r>
        <w:t>ами</w:t>
      </w:r>
      <w:r w:rsidRPr="001E4207">
        <w:t>, подвергающими их нас</w:t>
      </w:r>
      <w:r w:rsidRPr="001E4207">
        <w:t>и</w:t>
      </w:r>
      <w:r w:rsidRPr="001E4207">
        <w:t>лию. Комитет хотел бы знать, почему в стране нет стратегии по защите же</w:t>
      </w:r>
      <w:r w:rsidRPr="001E4207">
        <w:t>н</w:t>
      </w:r>
      <w:r w:rsidRPr="001E4207">
        <w:t>щин-мигрантов, подвергающихся жестокому обращению в семье, и оказанию им помощи в получении разрешения остаться в собственном качестве.</w:t>
      </w:r>
    </w:p>
    <w:p w:rsidR="00F97FA5" w:rsidRPr="001E4207" w:rsidRDefault="00F97FA5" w:rsidP="00EF3BAB">
      <w:pPr>
        <w:pStyle w:val="SingleTxtGR"/>
        <w:tabs>
          <w:tab w:val="left" w:pos="1120"/>
        </w:tabs>
        <w:ind w:left="1120"/>
      </w:pPr>
      <w:r w:rsidRPr="001E4207">
        <w:t>81.</w:t>
      </w:r>
      <w:r w:rsidRPr="001E4207">
        <w:tab/>
        <w:t>Комитет учел обеспокоенность по поводу невыполнения инициативы И</w:t>
      </w:r>
      <w:r w:rsidRPr="001E4207">
        <w:t>р</w:t>
      </w:r>
      <w:r w:rsidRPr="001E4207">
        <w:t>ландской комиссии по правам человека, касающейся организации подг</w:t>
      </w:r>
      <w:r w:rsidRPr="001E4207">
        <w:t>о</w:t>
      </w:r>
      <w:r w:rsidRPr="001E4207">
        <w:t>товки в области прав человека для сотрудников департаментов гражданской службы. После проведения бесед с членами Комиссии Комитет узнал, что такая подг</w:t>
      </w:r>
      <w:r w:rsidRPr="001E4207">
        <w:t>о</w:t>
      </w:r>
      <w:r w:rsidRPr="001E4207">
        <w:t>товка не обеспечивалась и что желания проводить ее не было. Подготовка в о</w:t>
      </w:r>
      <w:r w:rsidRPr="001E4207">
        <w:t>б</w:t>
      </w:r>
      <w:r w:rsidRPr="001E4207">
        <w:t>ласти прав человека необходима для повышения информированности гражда</w:t>
      </w:r>
      <w:r w:rsidRPr="001E4207">
        <w:t>н</w:t>
      </w:r>
      <w:r w:rsidRPr="001E4207">
        <w:t>ских служащих в вопросах иммиграции. Комитет хотел бы услышать зав</w:t>
      </w:r>
      <w:r w:rsidRPr="001E4207">
        <w:t>е</w:t>
      </w:r>
      <w:r w:rsidRPr="001E4207">
        <w:t>рения делегации в том, что этой проблеме будет уделено должное внимание.</w:t>
      </w:r>
    </w:p>
    <w:p w:rsidR="00F97FA5" w:rsidRPr="00E93690" w:rsidRDefault="00F97FA5" w:rsidP="00EF3BAB">
      <w:pPr>
        <w:pStyle w:val="SingleTxtGR"/>
      </w:pPr>
      <w:r w:rsidRPr="00E93690">
        <w:t>82.</w:t>
      </w:r>
      <w:r w:rsidRPr="00E93690">
        <w:tab/>
        <w:t xml:space="preserve">Ирландия </w:t>
      </w:r>
      <w:r>
        <w:t>приняла решение выполнить</w:t>
      </w:r>
      <w:r w:rsidRPr="00E93690">
        <w:t xml:space="preserve"> международные обязательства, вытекающие из Конвенции, разраб</w:t>
      </w:r>
      <w:r>
        <w:t>отав национальное законодательство для и</w:t>
      </w:r>
      <w:r>
        <w:t>с</w:t>
      </w:r>
      <w:r>
        <w:t>коренения всех</w:t>
      </w:r>
      <w:r w:rsidRPr="00E93690">
        <w:t xml:space="preserve"> форм расовой дискриминации, запрещенны</w:t>
      </w:r>
      <w:r>
        <w:t>х</w:t>
      </w:r>
      <w:r w:rsidRPr="00E93690">
        <w:t xml:space="preserve"> Конвенцией. </w:t>
      </w:r>
      <w:r>
        <w:t>Вм</w:t>
      </w:r>
      <w:r>
        <w:t>е</w:t>
      </w:r>
      <w:r>
        <w:t>сте с тем</w:t>
      </w:r>
      <w:r w:rsidRPr="00E93690">
        <w:t xml:space="preserve"> Комитет по-прежнему не убежден в том, что Закон 1998 года о раве</w:t>
      </w:r>
      <w:r w:rsidRPr="00E93690">
        <w:t>н</w:t>
      </w:r>
      <w:r w:rsidRPr="00E93690">
        <w:t>стве в области занятости и Закон 2000 года</w:t>
      </w:r>
      <w:r w:rsidRPr="00240544">
        <w:t xml:space="preserve"> </w:t>
      </w:r>
      <w:r w:rsidRPr="00E93690">
        <w:t xml:space="preserve">о равном статусе, </w:t>
      </w:r>
      <w:r>
        <w:t>с учетом узкой сферы их</w:t>
      </w:r>
      <w:r w:rsidRPr="00E93690">
        <w:t xml:space="preserve"> применения, мог</w:t>
      </w:r>
      <w:r>
        <w:t xml:space="preserve">ли бы </w:t>
      </w:r>
      <w:r w:rsidRPr="00E93690">
        <w:t xml:space="preserve">заменить </w:t>
      </w:r>
      <w:r>
        <w:t>всеобъемлющее внутреннее закон</w:t>
      </w:r>
      <w:r>
        <w:t>о</w:t>
      </w:r>
      <w:r>
        <w:t>дательство, которое в полной мере отражало бы масштабы</w:t>
      </w:r>
      <w:r w:rsidRPr="00E93690">
        <w:t xml:space="preserve"> Конве</w:t>
      </w:r>
      <w:r w:rsidRPr="00E93690">
        <w:t>н</w:t>
      </w:r>
      <w:r w:rsidRPr="00E93690">
        <w:t>ции, и хотел бы узнать причины нежелания государства-участника включить положения Конвенции в свое законодательство. Кроме того, поскольку Ирла</w:t>
      </w:r>
      <w:r w:rsidRPr="00E93690">
        <w:t>н</w:t>
      </w:r>
      <w:r w:rsidRPr="00E93690">
        <w:t>дия является дуалистическим государством, международное право</w:t>
      </w:r>
      <w:r>
        <w:t>, с тем чтобы стать</w:t>
      </w:r>
      <w:r w:rsidRPr="00E93690">
        <w:t xml:space="preserve"> обяз</w:t>
      </w:r>
      <w:r w:rsidRPr="00E93690">
        <w:t>а</w:t>
      </w:r>
      <w:r w:rsidRPr="00E93690">
        <w:t>тельным для судей</w:t>
      </w:r>
      <w:r>
        <w:t>, должно быть инкорпорировано через внутренние каналы</w:t>
      </w:r>
      <w:r w:rsidRPr="00E93690">
        <w:t>.</w:t>
      </w:r>
    </w:p>
    <w:p w:rsidR="00F97FA5" w:rsidRPr="003D0A56" w:rsidRDefault="00F97FA5" w:rsidP="00EF3BAB">
      <w:pPr>
        <w:pStyle w:val="SingleTxtGR"/>
      </w:pPr>
      <w:r w:rsidRPr="003D0A56">
        <w:t>83.</w:t>
      </w:r>
      <w:r w:rsidRPr="003D0A56">
        <w:tab/>
        <w:t>Все еще недостаточно понятны обстоятельства</w:t>
      </w:r>
      <w:r>
        <w:t>,</w:t>
      </w:r>
      <w:r w:rsidRPr="003D0A56">
        <w:t xml:space="preserve"> которые привели к с</w:t>
      </w:r>
      <w:r w:rsidRPr="003D0A56">
        <w:t>о</w:t>
      </w:r>
      <w:r w:rsidRPr="003D0A56">
        <w:t xml:space="preserve">кращению бюджетного финансирования </w:t>
      </w:r>
      <w:proofErr w:type="spellStart"/>
      <w:r w:rsidRPr="003D0A56">
        <w:t>НККРМ</w:t>
      </w:r>
      <w:proofErr w:type="spellEnd"/>
      <w:r w:rsidRPr="003D0A56">
        <w:t>. Уходящее правительство с</w:t>
      </w:r>
      <w:r w:rsidRPr="003D0A56">
        <w:t>о</w:t>
      </w:r>
      <w:r w:rsidRPr="003D0A56">
        <w:t xml:space="preserve">общило о </w:t>
      </w:r>
      <w:r>
        <w:t>том, что оно примет решение</w:t>
      </w:r>
      <w:r w:rsidRPr="003D0A56">
        <w:t xml:space="preserve"> о судьбе конкретных </w:t>
      </w:r>
      <w:r>
        <w:t xml:space="preserve">статутных и </w:t>
      </w:r>
      <w:proofErr w:type="spellStart"/>
      <w:r>
        <w:t>нест</w:t>
      </w:r>
      <w:r>
        <w:t>а</w:t>
      </w:r>
      <w:r>
        <w:t>тутных</w:t>
      </w:r>
      <w:proofErr w:type="spellEnd"/>
      <w:r>
        <w:t xml:space="preserve"> органов, однако оно</w:t>
      </w:r>
      <w:r w:rsidRPr="003D0A56">
        <w:t xml:space="preserve"> не разгласило подробности этого р</w:t>
      </w:r>
      <w:r w:rsidRPr="003D0A56">
        <w:t>е</w:t>
      </w:r>
      <w:r w:rsidRPr="003D0A56">
        <w:t>шения.</w:t>
      </w:r>
    </w:p>
    <w:p w:rsidR="00F97FA5" w:rsidRPr="003D0A56" w:rsidRDefault="00F97FA5" w:rsidP="00EF3BAB">
      <w:pPr>
        <w:pStyle w:val="SingleTxtGR"/>
      </w:pPr>
      <w:r w:rsidRPr="003D0A56">
        <w:t>84.</w:t>
      </w:r>
      <w:r w:rsidRPr="003D0A56">
        <w:tab/>
        <w:t>У выступающего сложилось впечатление, что в общем и целом имм</w:t>
      </w:r>
      <w:r w:rsidRPr="003D0A56">
        <w:t>и</w:t>
      </w:r>
      <w:r w:rsidRPr="003D0A56">
        <w:t xml:space="preserve">гранты в Ирландии не приветствуются. Ввиду </w:t>
      </w:r>
      <w:r>
        <w:t>этого</w:t>
      </w:r>
      <w:r w:rsidRPr="003D0A56">
        <w:t xml:space="preserve"> Комитету было бы инт</w:t>
      </w:r>
      <w:r w:rsidRPr="003D0A56">
        <w:t>е</w:t>
      </w:r>
      <w:r w:rsidRPr="003D0A56">
        <w:t xml:space="preserve">ресно узнать, </w:t>
      </w:r>
      <w:r>
        <w:t xml:space="preserve">не </w:t>
      </w:r>
      <w:r w:rsidRPr="003D0A56">
        <w:t>является ли случайным совпадением то, что Ирландия еще не ратифицировала Международную конвенцию о защите прав всех трудящихся-мигрантов и членов их семей.</w:t>
      </w:r>
    </w:p>
    <w:p w:rsidR="00F97FA5" w:rsidRPr="003D0A56" w:rsidRDefault="00F97FA5" w:rsidP="00EF3BAB">
      <w:pPr>
        <w:pStyle w:val="SingleTxtGR"/>
      </w:pPr>
      <w:r w:rsidRPr="003D0A56">
        <w:t>85.</w:t>
      </w:r>
      <w:r w:rsidRPr="003D0A56">
        <w:tab/>
        <w:t>Он спрашивает, почему религиозным школам разрешено отказывать уч</w:t>
      </w:r>
      <w:r w:rsidRPr="003D0A56">
        <w:t>а</w:t>
      </w:r>
      <w:r w:rsidRPr="003D0A56">
        <w:t>щимся в приеме по признаку религии в целях защиты такого абстрактного п</w:t>
      </w:r>
      <w:r w:rsidRPr="003D0A56">
        <w:t>о</w:t>
      </w:r>
      <w:r w:rsidRPr="003D0A56">
        <w:t xml:space="preserve">нятия, как </w:t>
      </w:r>
      <w:r>
        <w:t>духовные принципы</w:t>
      </w:r>
      <w:r w:rsidRPr="003D0A56">
        <w:t xml:space="preserve"> этих школ. Безусловно</w:t>
      </w:r>
      <w:r>
        <w:t xml:space="preserve">, </w:t>
      </w:r>
      <w:r w:rsidRPr="003D0A56">
        <w:t>это создает все предп</w:t>
      </w:r>
      <w:r w:rsidRPr="003D0A56">
        <w:t>о</w:t>
      </w:r>
      <w:r w:rsidRPr="003D0A56">
        <w:t xml:space="preserve">сылки для дискриминации. </w:t>
      </w:r>
      <w:r>
        <w:t>П</w:t>
      </w:r>
      <w:r w:rsidRPr="003D0A56">
        <w:t>ринимая во внимание наличие так</w:t>
      </w:r>
      <w:r w:rsidRPr="003D0A56">
        <w:t>о</w:t>
      </w:r>
      <w:r w:rsidRPr="003D0A56">
        <w:t xml:space="preserve">го положения в законе, </w:t>
      </w:r>
      <w:r>
        <w:t xml:space="preserve">выступающий спрашивает, </w:t>
      </w:r>
      <w:r w:rsidRPr="003D0A56">
        <w:t xml:space="preserve">является ли </w:t>
      </w:r>
      <w:r>
        <w:t>случайностью</w:t>
      </w:r>
      <w:r w:rsidRPr="003D0A56">
        <w:t xml:space="preserve"> то, что государс</w:t>
      </w:r>
      <w:r w:rsidRPr="003D0A56">
        <w:t>т</w:t>
      </w:r>
      <w:r w:rsidRPr="003D0A56">
        <w:t>во-участник не ратифицировало Конвенцию о борьбе с дискриминацией в о</w:t>
      </w:r>
      <w:r w:rsidRPr="003D0A56">
        <w:t>б</w:t>
      </w:r>
      <w:r w:rsidRPr="003D0A56">
        <w:t>ласти образов</w:t>
      </w:r>
      <w:r w:rsidRPr="003D0A56">
        <w:t>а</w:t>
      </w:r>
      <w:r w:rsidRPr="003D0A56">
        <w:t>ния, принятую ЮНЕСКО в 1960 году.</w:t>
      </w:r>
    </w:p>
    <w:p w:rsidR="00F97FA5" w:rsidRPr="003D0A56" w:rsidRDefault="00F97FA5" w:rsidP="00EF3BAB">
      <w:pPr>
        <w:pStyle w:val="SingleTxtGR"/>
      </w:pPr>
      <w:r w:rsidRPr="003D0A56">
        <w:t>86.</w:t>
      </w:r>
      <w:r w:rsidRPr="003D0A56">
        <w:tab/>
        <w:t xml:space="preserve">Г-н Дьякону, при поддержке г-на де </w:t>
      </w:r>
      <w:proofErr w:type="spellStart"/>
      <w:r w:rsidRPr="003D0A56">
        <w:t>Гутта</w:t>
      </w:r>
      <w:proofErr w:type="spellEnd"/>
      <w:r w:rsidRPr="003D0A56">
        <w:t>, подчеркивает, что Ирландии как дуалистическому государству необходимо инкорпорировать Конвенцию в свое национальное законодательство. Невыполнение это</w:t>
      </w:r>
      <w:r>
        <w:t>го</w:t>
      </w:r>
      <w:r w:rsidRPr="003D0A56">
        <w:t xml:space="preserve"> означает, что пол</w:t>
      </w:r>
      <w:r w:rsidRPr="003D0A56">
        <w:t>о</w:t>
      </w:r>
      <w:r w:rsidRPr="003D0A56">
        <w:t xml:space="preserve">жения Конвенции могут </w:t>
      </w:r>
      <w:r>
        <w:t>игнорироваться, оставляя, тем самым,</w:t>
      </w:r>
      <w:r w:rsidRPr="003D0A56">
        <w:t xml:space="preserve"> мн</w:t>
      </w:r>
      <w:r w:rsidRPr="003D0A56">
        <w:t>о</w:t>
      </w:r>
      <w:r w:rsidRPr="003D0A56">
        <w:t>гочисленные пробелы</w:t>
      </w:r>
      <w:r>
        <w:t xml:space="preserve"> во внутреннем законодательстве</w:t>
      </w:r>
      <w:r w:rsidRPr="003D0A56">
        <w:t xml:space="preserve">. Он также </w:t>
      </w:r>
      <w:r>
        <w:t xml:space="preserve">настоятельно </w:t>
      </w:r>
      <w:r w:rsidRPr="003D0A56">
        <w:t xml:space="preserve">призывает Ирландию как можно скорее после предстоящих выборов принять законопроект об иммиграции, проживании и защите или аналогичное законодательство, </w:t>
      </w:r>
      <w:r>
        <w:t xml:space="preserve">с тем </w:t>
      </w:r>
      <w:r w:rsidRPr="003D0A56">
        <w:t>чтобы сократить длительные процедуры рассмотрения ходатайств о предоста</w:t>
      </w:r>
      <w:r w:rsidRPr="003D0A56">
        <w:t>в</w:t>
      </w:r>
      <w:r w:rsidRPr="003D0A56">
        <w:t>лении убежища. Комитет по</w:t>
      </w:r>
      <w:r>
        <w:t>лучил сообщения</w:t>
      </w:r>
      <w:r w:rsidRPr="003D0A56">
        <w:t xml:space="preserve"> о том, что некоторые просители убежища страдают от псих</w:t>
      </w:r>
      <w:r>
        <w:t>и</w:t>
      </w:r>
      <w:r w:rsidRPr="003D0A56">
        <w:t xml:space="preserve">ческих заболеваний вследствие </w:t>
      </w:r>
      <w:r>
        <w:t>чрезмерной дл</w:t>
      </w:r>
      <w:r>
        <w:t>и</w:t>
      </w:r>
      <w:r>
        <w:t>тельности</w:t>
      </w:r>
      <w:r w:rsidRPr="003D0A56">
        <w:t xml:space="preserve"> этих проц</w:t>
      </w:r>
      <w:r w:rsidRPr="003D0A56">
        <w:t>е</w:t>
      </w:r>
      <w:r w:rsidRPr="003D0A56">
        <w:t xml:space="preserve">дур. </w:t>
      </w:r>
    </w:p>
    <w:p w:rsidR="00F97FA5" w:rsidRPr="003D0A56" w:rsidRDefault="00F97FA5" w:rsidP="00EF3BAB">
      <w:pPr>
        <w:pStyle w:val="SingleTxtGR"/>
      </w:pPr>
      <w:r w:rsidRPr="003D0A56">
        <w:t>87.</w:t>
      </w:r>
      <w:r w:rsidRPr="003D0A56">
        <w:tab/>
        <w:t>О</w:t>
      </w:r>
      <w:r>
        <w:t>н</w:t>
      </w:r>
      <w:r w:rsidRPr="003D0A56">
        <w:t xml:space="preserve"> просит делегацию объяснить, почему представители </w:t>
      </w:r>
      <w:r>
        <w:t>групп</w:t>
      </w:r>
      <w:r w:rsidRPr="0058461E">
        <w:t xml:space="preserve"> </w:t>
      </w:r>
      <w:r w:rsidRPr="003D0A56">
        <w:t>мен</w:t>
      </w:r>
      <w:r w:rsidRPr="003D0A56">
        <w:t>ь</w:t>
      </w:r>
      <w:r w:rsidRPr="003D0A56">
        <w:t>шинств в государстве-участнике</w:t>
      </w:r>
      <w:r>
        <w:t xml:space="preserve"> считают</w:t>
      </w:r>
      <w:r w:rsidRPr="003D0A56">
        <w:t>, что они подвергаются расовой ди</w:t>
      </w:r>
      <w:r w:rsidRPr="003D0A56">
        <w:t>с</w:t>
      </w:r>
      <w:r w:rsidRPr="003D0A56">
        <w:t>криминации со стороны высших слоев общества, о чем свидетельствуют р</w:t>
      </w:r>
      <w:r w:rsidRPr="003D0A56">
        <w:t>е</w:t>
      </w:r>
      <w:r w:rsidRPr="003D0A56">
        <w:t xml:space="preserve">зультаты </w:t>
      </w:r>
      <w:r>
        <w:t>об</w:t>
      </w:r>
      <w:r w:rsidRPr="003D0A56">
        <w:t>следования, проведенного Агентством ЕС по основным правам. Г</w:t>
      </w:r>
      <w:r w:rsidRPr="003D0A56">
        <w:t>о</w:t>
      </w:r>
      <w:r w:rsidRPr="003D0A56">
        <w:t xml:space="preserve">сударство-участник представило </w:t>
      </w:r>
      <w:r>
        <w:t>мало</w:t>
      </w:r>
      <w:r w:rsidRPr="003D0A56">
        <w:t xml:space="preserve"> данных о случаях расовой дискримин</w:t>
      </w:r>
      <w:r w:rsidRPr="003D0A56">
        <w:t>а</w:t>
      </w:r>
      <w:r w:rsidRPr="003D0A56">
        <w:t>ции. Было бы интересно получить больше информации о результатах и любых последующих действиях в связи с исследованием 2008 года, в котором рек</w:t>
      </w:r>
      <w:r w:rsidRPr="003D0A56">
        <w:t>о</w:t>
      </w:r>
      <w:r w:rsidRPr="003D0A56">
        <w:t>менд</w:t>
      </w:r>
      <w:r>
        <w:t>овалось</w:t>
      </w:r>
      <w:r w:rsidRPr="003D0A56">
        <w:t xml:space="preserve"> рассматривать расизм как отягчающее обстоятел</w:t>
      </w:r>
      <w:r w:rsidRPr="003D0A56">
        <w:t>ь</w:t>
      </w:r>
      <w:r w:rsidRPr="003D0A56">
        <w:t xml:space="preserve">ство в уголовном </w:t>
      </w:r>
      <w:r>
        <w:t>процессе и предлагался</w:t>
      </w:r>
      <w:r w:rsidRPr="003D0A56">
        <w:t xml:space="preserve"> ряд других мер </w:t>
      </w:r>
      <w:r>
        <w:t xml:space="preserve">по </w:t>
      </w:r>
      <w:r w:rsidRPr="003D0A56">
        <w:t>борьб</w:t>
      </w:r>
      <w:r>
        <w:t>е</w:t>
      </w:r>
      <w:r w:rsidRPr="003D0A56">
        <w:t xml:space="preserve"> с р</w:t>
      </w:r>
      <w:r w:rsidRPr="003D0A56">
        <w:t>а</w:t>
      </w:r>
      <w:r w:rsidRPr="003D0A56">
        <w:t xml:space="preserve">сизмом. </w:t>
      </w:r>
    </w:p>
    <w:p w:rsidR="00F97FA5" w:rsidRPr="00D72912" w:rsidRDefault="00F97FA5" w:rsidP="00EF3BAB">
      <w:pPr>
        <w:pStyle w:val="SingleTxtGR"/>
      </w:pPr>
      <w:r w:rsidRPr="00D72912">
        <w:t>88.</w:t>
      </w:r>
      <w:r w:rsidRPr="00D72912">
        <w:tab/>
        <w:t>Выступающий не понимает, почему тревеллеров официально не призн</w:t>
      </w:r>
      <w:r w:rsidRPr="00D72912">
        <w:t>а</w:t>
      </w:r>
      <w:r w:rsidRPr="00D72912">
        <w:t xml:space="preserve">ют в качестве </w:t>
      </w:r>
      <w:r>
        <w:t xml:space="preserve">группы </w:t>
      </w:r>
      <w:r w:rsidRPr="00D72912">
        <w:t xml:space="preserve">меньшинства, </w:t>
      </w:r>
      <w:r>
        <w:t>если они сами и другие считают их именно таковыми.</w:t>
      </w:r>
      <w:r w:rsidRPr="00D72912">
        <w:t xml:space="preserve"> Он спрашивает, учитывало ли государство-участник объективные критерии, такие как кочевой образ жизни и общие кул</w:t>
      </w:r>
      <w:r w:rsidRPr="00D72912">
        <w:t>ь</w:t>
      </w:r>
      <w:r w:rsidRPr="00D72912">
        <w:t>турные ценности или традицию расширенной семьи</w:t>
      </w:r>
      <w:r>
        <w:t>,</w:t>
      </w:r>
      <w:r w:rsidRPr="00D72912">
        <w:t xml:space="preserve"> при вынесении суждения о том, следует ли ра</w:t>
      </w:r>
      <w:r w:rsidRPr="00D72912">
        <w:t>с</w:t>
      </w:r>
      <w:r w:rsidRPr="00D72912">
        <w:t xml:space="preserve">сматривать тревеллеров как </w:t>
      </w:r>
      <w:r>
        <w:t xml:space="preserve">отдельную </w:t>
      </w:r>
      <w:r w:rsidRPr="00D72912">
        <w:t>этническую группу. Государство-участник само консульт</w:t>
      </w:r>
      <w:r>
        <w:t xml:space="preserve">ируется </w:t>
      </w:r>
      <w:r w:rsidRPr="00D72912">
        <w:t xml:space="preserve">с ними в конкретных вопросах и тем самым имплицитно рассматривает </w:t>
      </w:r>
      <w:r>
        <w:t xml:space="preserve">их </w:t>
      </w:r>
      <w:r w:rsidRPr="00D72912">
        <w:t>как отдельную группу. Комиссар по правам ч</w:t>
      </w:r>
      <w:r w:rsidRPr="00D72912">
        <w:t>е</w:t>
      </w:r>
      <w:r w:rsidRPr="00D72912">
        <w:t xml:space="preserve">ловека Совета Европы и другие правозащитные органы также рекомендовали </w:t>
      </w:r>
      <w:r>
        <w:t xml:space="preserve">признать их в качестве группы </w:t>
      </w:r>
      <w:r w:rsidRPr="00D72912">
        <w:t>меньшинств</w:t>
      </w:r>
      <w:r>
        <w:t>а</w:t>
      </w:r>
      <w:r w:rsidRPr="00D72912">
        <w:t xml:space="preserve">. Комитету </w:t>
      </w:r>
      <w:r>
        <w:t>известно о том, что</w:t>
      </w:r>
      <w:r w:rsidRPr="00D72912">
        <w:t xml:space="preserve"> тр</w:t>
      </w:r>
      <w:r w:rsidRPr="00D72912">
        <w:t>е</w:t>
      </w:r>
      <w:r w:rsidRPr="00D72912">
        <w:t>веллеры сталкиваются с дискриминацией в жилищной сфере, здравоохранен</w:t>
      </w:r>
      <w:r w:rsidRPr="00D72912">
        <w:t>и</w:t>
      </w:r>
      <w:r>
        <w:t>и</w:t>
      </w:r>
      <w:r w:rsidRPr="00D72912">
        <w:t>, занятости и образован</w:t>
      </w:r>
      <w:r>
        <w:t>ии</w:t>
      </w:r>
      <w:r w:rsidRPr="00D72912">
        <w:t xml:space="preserve">. Кроме того, как </w:t>
      </w:r>
      <w:r>
        <w:t xml:space="preserve">представляется, некоторые </w:t>
      </w:r>
      <w:r w:rsidRPr="00D72912">
        <w:t xml:space="preserve">меры </w:t>
      </w:r>
      <w:r>
        <w:t>та</w:t>
      </w:r>
      <w:r>
        <w:t>к</w:t>
      </w:r>
      <w:r>
        <w:t xml:space="preserve">же имели </w:t>
      </w:r>
      <w:r w:rsidRPr="00D72912">
        <w:t>дискриминационны</w:t>
      </w:r>
      <w:r>
        <w:t>е</w:t>
      </w:r>
      <w:r w:rsidRPr="00D72912">
        <w:t xml:space="preserve"> последствия. Ряд местных органов власти </w:t>
      </w:r>
      <w:r>
        <w:t>пр</w:t>
      </w:r>
      <w:r>
        <w:t>е</w:t>
      </w:r>
      <w:r>
        <w:t xml:space="preserve">доставляет тревеллерам временное жилище только </w:t>
      </w:r>
      <w:r w:rsidRPr="00D72912">
        <w:t>при условии, что те будут постоянно проживать на территории соответствующего графства, что равн</w:t>
      </w:r>
      <w:r w:rsidRPr="00D72912">
        <w:t>о</w:t>
      </w:r>
      <w:r w:rsidRPr="00D72912">
        <w:t xml:space="preserve">сильно </w:t>
      </w:r>
      <w:r>
        <w:t xml:space="preserve">требованию </w:t>
      </w:r>
      <w:r w:rsidRPr="00D72912">
        <w:t>отказаться от кочевого образа жизни. О</w:t>
      </w:r>
      <w:r>
        <w:t xml:space="preserve">н </w:t>
      </w:r>
      <w:r w:rsidRPr="00D72912">
        <w:t>также кр</w:t>
      </w:r>
      <w:r w:rsidRPr="00D72912">
        <w:t>и</w:t>
      </w:r>
      <w:r w:rsidRPr="00D72912">
        <w:t>тически отзывается о мерах</w:t>
      </w:r>
      <w:r>
        <w:t xml:space="preserve"> по квалификации в качестве преступления незаконного проникновения на государственные земли, что, </w:t>
      </w:r>
      <w:r w:rsidRPr="00D72912">
        <w:t xml:space="preserve">вне всякого сомнения, </w:t>
      </w:r>
      <w:r>
        <w:t xml:space="preserve">больше, чем всех остальных, </w:t>
      </w:r>
      <w:r w:rsidRPr="00D72912">
        <w:t>затрагивает тревеллеров.</w:t>
      </w:r>
    </w:p>
    <w:p w:rsidR="00F97FA5" w:rsidRPr="00D72912" w:rsidRDefault="00F97FA5" w:rsidP="00EF3BAB">
      <w:pPr>
        <w:pStyle w:val="SingleTxtGR"/>
      </w:pPr>
      <w:r w:rsidRPr="00384F14">
        <w:t>89.</w:t>
      </w:r>
      <w:r w:rsidRPr="00384F14">
        <w:tab/>
      </w:r>
      <w:r w:rsidRPr="00D72912">
        <w:rPr>
          <w:b/>
        </w:rPr>
        <w:t>Г-н Торнберри</w:t>
      </w:r>
      <w:r w:rsidRPr="00D72912">
        <w:t xml:space="preserve"> с удовлетворением отмечает, что расовый вопрос не по</w:t>
      </w:r>
      <w:r w:rsidRPr="00D72912">
        <w:t>д</w:t>
      </w:r>
      <w:r w:rsidRPr="00D72912">
        <w:t xml:space="preserve">нимается в ходе подготовки к предстоящим всеобщим выборам в государстве-участнике. Ссылаясь на периодические доклады государства-участника, </w:t>
      </w:r>
      <w:r>
        <w:t>согла</w:t>
      </w:r>
      <w:r>
        <w:t>с</w:t>
      </w:r>
      <w:r>
        <w:t xml:space="preserve">но </w:t>
      </w:r>
      <w:r w:rsidRPr="00D72912">
        <w:t xml:space="preserve">которым </w:t>
      </w:r>
      <w:r>
        <w:t xml:space="preserve">в стране </w:t>
      </w:r>
      <w:r w:rsidRPr="00D72912">
        <w:t xml:space="preserve">не существует </w:t>
      </w:r>
      <w:r>
        <w:t xml:space="preserve">каких-либо </w:t>
      </w:r>
      <w:r w:rsidRPr="00D72912">
        <w:t>ограничений в отнош</w:t>
      </w:r>
      <w:r w:rsidRPr="00D72912">
        <w:t>е</w:t>
      </w:r>
      <w:r w:rsidRPr="00D72912">
        <w:t>нии права тревеллеров на собственную культуру, он отмечает, что отсутствие огранич</w:t>
      </w:r>
      <w:r w:rsidRPr="00D72912">
        <w:t>е</w:t>
      </w:r>
      <w:r w:rsidRPr="00D72912">
        <w:t>ний</w:t>
      </w:r>
      <w:r>
        <w:t> </w:t>
      </w:r>
      <w:r w:rsidRPr="00D72912">
        <w:t xml:space="preserve">– это еще не поддержка, которую следует оказывать этническим группам. </w:t>
      </w:r>
      <w:r>
        <w:t>Не</w:t>
      </w:r>
      <w:r w:rsidRPr="00D72912">
        <w:t>признани</w:t>
      </w:r>
      <w:r>
        <w:t>е</w:t>
      </w:r>
      <w:r w:rsidRPr="00D72912">
        <w:t xml:space="preserve"> тревеллеров </w:t>
      </w:r>
      <w:r>
        <w:t xml:space="preserve">в качестве группы </w:t>
      </w:r>
      <w:r w:rsidRPr="00D72912">
        <w:t>меньшинства лишает их возмо</w:t>
      </w:r>
      <w:r w:rsidRPr="00D72912">
        <w:t>ж</w:t>
      </w:r>
      <w:r w:rsidRPr="00D72912">
        <w:t xml:space="preserve">ности </w:t>
      </w:r>
      <w:r>
        <w:t>использовать целый ряд правозащитных стандартов, применимых к меньшинствам.</w:t>
      </w:r>
      <w:r w:rsidRPr="00D72912">
        <w:t xml:space="preserve"> Он </w:t>
      </w:r>
      <w:r>
        <w:t xml:space="preserve">спрашивает, </w:t>
      </w:r>
      <w:r w:rsidRPr="00D72912">
        <w:t>оказывает ли отсутствие такого признания к</w:t>
      </w:r>
      <w:r w:rsidRPr="00D72912">
        <w:t>а</w:t>
      </w:r>
      <w:r w:rsidRPr="00D72912">
        <w:t xml:space="preserve">кое-либо </w:t>
      </w:r>
      <w:r>
        <w:t xml:space="preserve">влияние </w:t>
      </w:r>
      <w:r w:rsidRPr="00D72912">
        <w:t xml:space="preserve">на межкультурное образование. В периодических докладах государства-участника содержится большое количество информации по этой теме, однако большая ее часть </w:t>
      </w:r>
      <w:r>
        <w:t xml:space="preserve">относится </w:t>
      </w:r>
      <w:r w:rsidRPr="00D72912">
        <w:t>лишь к иммигра</w:t>
      </w:r>
      <w:r w:rsidRPr="00D72912">
        <w:t>н</w:t>
      </w:r>
      <w:r w:rsidRPr="00D72912">
        <w:t>там.</w:t>
      </w:r>
    </w:p>
    <w:p w:rsidR="00F97FA5" w:rsidRPr="00D72912" w:rsidRDefault="00F97FA5" w:rsidP="00EF3BAB">
      <w:pPr>
        <w:pStyle w:val="SingleTxtGR"/>
      </w:pPr>
      <w:r w:rsidRPr="00D72912">
        <w:t>90.</w:t>
      </w:r>
      <w:r w:rsidRPr="00D72912">
        <w:tab/>
        <w:t>Во многих государствах отмечается постоянный рост числа официально признанных этнических групп. В некоторых случаях это</w:t>
      </w:r>
      <w:r>
        <w:t xml:space="preserve"> явилось следствием миграции, однако в остальных случаях данный факт свидетельствует о давно назревшей необходимости признания культурного многообразия </w:t>
      </w:r>
      <w:r w:rsidRPr="00D72912">
        <w:t>соответс</w:t>
      </w:r>
      <w:r w:rsidRPr="00D72912">
        <w:t>т</w:t>
      </w:r>
      <w:r w:rsidRPr="00D72912">
        <w:t>вующего государства, которое мо</w:t>
      </w:r>
      <w:r>
        <w:t xml:space="preserve">жет </w:t>
      </w:r>
      <w:r w:rsidRPr="00D72912">
        <w:t xml:space="preserve">быть скрыто под </w:t>
      </w:r>
      <w:r>
        <w:t xml:space="preserve">наслоениями </w:t>
      </w:r>
      <w:r w:rsidRPr="00D72912">
        <w:t>дискрим</w:t>
      </w:r>
      <w:r w:rsidRPr="00D72912">
        <w:t>и</w:t>
      </w:r>
      <w:r w:rsidRPr="00D72912">
        <w:t xml:space="preserve">нации и </w:t>
      </w:r>
      <w:r>
        <w:t xml:space="preserve">обусловлено </w:t>
      </w:r>
      <w:r w:rsidRPr="00D72912">
        <w:t xml:space="preserve">невидимостью определенных групп. </w:t>
      </w:r>
      <w:r>
        <w:t>Поэтому</w:t>
      </w:r>
      <w:r w:rsidRPr="00D72912">
        <w:t xml:space="preserve"> признание этих групп имеет этическое, символичное, </w:t>
      </w:r>
      <w:r>
        <w:t xml:space="preserve">равно как и </w:t>
      </w:r>
      <w:r w:rsidRPr="00D72912">
        <w:t>правовое знач</w:t>
      </w:r>
      <w:r w:rsidRPr="00D72912">
        <w:t>е</w:t>
      </w:r>
      <w:r w:rsidRPr="00D72912">
        <w:t>ние.</w:t>
      </w:r>
    </w:p>
    <w:p w:rsidR="00F97FA5" w:rsidRPr="00D72912" w:rsidRDefault="00F97FA5" w:rsidP="00EF3BAB">
      <w:pPr>
        <w:pStyle w:val="SingleTxtGR"/>
      </w:pPr>
      <w:r w:rsidRPr="00D72912">
        <w:t>91.</w:t>
      </w:r>
      <w:r w:rsidRPr="00D72912">
        <w:tab/>
        <w:t xml:space="preserve">Как </w:t>
      </w:r>
      <w:r>
        <w:t>представляется</w:t>
      </w:r>
      <w:r w:rsidRPr="00D72912">
        <w:t>, сокращение финансирования, вызванное последс</w:t>
      </w:r>
      <w:r w:rsidRPr="00D72912">
        <w:t>т</w:t>
      </w:r>
      <w:r w:rsidRPr="00D72912">
        <w:t>виями экономического кризиса, в наибольшей степени сказалось на усилиях по борьбе с расизмом. Остается непонятным, смогут ли новые структуры выпо</w:t>
      </w:r>
      <w:r w:rsidRPr="00D72912">
        <w:t>л</w:t>
      </w:r>
      <w:r w:rsidRPr="00D72912">
        <w:t>нять цели тех организаций</w:t>
      </w:r>
      <w:r>
        <w:t xml:space="preserve"> по борьбе </w:t>
      </w:r>
      <w:r w:rsidR="00083C23">
        <w:t>против</w:t>
      </w:r>
      <w:r>
        <w:t xml:space="preserve"> дискриминаци</w:t>
      </w:r>
      <w:r w:rsidR="00083C23">
        <w:t>и</w:t>
      </w:r>
      <w:r>
        <w:t xml:space="preserve">, </w:t>
      </w:r>
      <w:r w:rsidRPr="00D72912">
        <w:t>которые были у</w:t>
      </w:r>
      <w:r w:rsidRPr="00D72912">
        <w:t>п</w:t>
      </w:r>
      <w:r w:rsidRPr="00D72912">
        <w:t xml:space="preserve">разднены в результате  сокращения расходов. Что касается образования, </w:t>
      </w:r>
      <w:r>
        <w:t xml:space="preserve">то </w:t>
      </w:r>
      <w:r w:rsidRPr="00D72912">
        <w:t>ор</w:t>
      </w:r>
      <w:r w:rsidRPr="00D72912">
        <w:t>а</w:t>
      </w:r>
      <w:r w:rsidRPr="00D72912">
        <w:t>тор спрашивает делегацию, свидетельствуют ли содержащиеся в периодич</w:t>
      </w:r>
      <w:r w:rsidRPr="00D72912">
        <w:t>е</w:t>
      </w:r>
      <w:r w:rsidRPr="00D72912">
        <w:t>ских отчетах государства-участника</w:t>
      </w:r>
      <w:r w:rsidRPr="00A953E4">
        <w:t xml:space="preserve"> </w:t>
      </w:r>
      <w:r w:rsidRPr="00D72912">
        <w:t>данные о движении в сторону большего плюр</w:t>
      </w:r>
      <w:r w:rsidRPr="00D72912">
        <w:t>а</w:t>
      </w:r>
      <w:r w:rsidRPr="00D72912">
        <w:t>лизма в школах. Он повторяет</w:t>
      </w:r>
      <w:r>
        <w:t xml:space="preserve"> просьбу Комитета, обращенную к </w:t>
      </w:r>
      <w:r w:rsidRPr="00D72912">
        <w:t>госуда</w:t>
      </w:r>
      <w:r w:rsidRPr="00D72912">
        <w:t>р</w:t>
      </w:r>
      <w:r w:rsidRPr="00D72912">
        <w:t>ств</w:t>
      </w:r>
      <w:r>
        <w:t>у</w:t>
      </w:r>
      <w:r w:rsidRPr="00D72912">
        <w:t>-участник</w:t>
      </w:r>
      <w:r>
        <w:t xml:space="preserve">у, </w:t>
      </w:r>
      <w:r w:rsidRPr="00D72912">
        <w:t>снять свою оговорку в отношении стать</w:t>
      </w:r>
      <w:r w:rsidR="00083C23">
        <w:t>и</w:t>
      </w:r>
      <w:r w:rsidRPr="00D72912">
        <w:t xml:space="preserve"> 4 Конвенции, отмечая, что при более пристальном рассмотрении оговорки часто оказываются </w:t>
      </w:r>
      <w:r>
        <w:t>бессмы</w:t>
      </w:r>
      <w:r>
        <w:t>с</w:t>
      </w:r>
      <w:r>
        <w:t xml:space="preserve">ленными </w:t>
      </w:r>
      <w:r w:rsidRPr="00D72912">
        <w:t xml:space="preserve">и что в некоторых случаях они </w:t>
      </w:r>
      <w:r>
        <w:t xml:space="preserve">сохраняются лишь </w:t>
      </w:r>
      <w:r w:rsidRPr="00D72912">
        <w:t>вследствие бюр</w:t>
      </w:r>
      <w:r w:rsidRPr="00D72912">
        <w:t>о</w:t>
      </w:r>
      <w:r w:rsidRPr="00D72912">
        <w:t>кратическо</w:t>
      </w:r>
      <w:r>
        <w:t>й инертности</w:t>
      </w:r>
      <w:r w:rsidRPr="00D72912">
        <w:t xml:space="preserve">. Он полагает, что Комитету, возможно, </w:t>
      </w:r>
      <w:r>
        <w:t xml:space="preserve">также следует </w:t>
      </w:r>
      <w:r w:rsidRPr="00D72912">
        <w:t>пересмотреть собственные замечания общего характера в свете появления н</w:t>
      </w:r>
      <w:r w:rsidRPr="00D72912">
        <w:t>о</w:t>
      </w:r>
      <w:r w:rsidRPr="00D72912">
        <w:t xml:space="preserve">вых форм </w:t>
      </w:r>
      <w:r>
        <w:t>человеко</w:t>
      </w:r>
      <w:r w:rsidRPr="00D72912">
        <w:t xml:space="preserve">ненавистнической риторики. </w:t>
      </w:r>
    </w:p>
    <w:p w:rsidR="00F97FA5" w:rsidRPr="00D72912" w:rsidRDefault="00F97FA5" w:rsidP="00EF3BAB">
      <w:pPr>
        <w:pStyle w:val="SingleTxtGR"/>
      </w:pPr>
      <w:r w:rsidRPr="00D72912">
        <w:t>92.</w:t>
      </w:r>
      <w:r w:rsidRPr="00D72912">
        <w:tab/>
      </w:r>
      <w:r>
        <w:t>Т</w:t>
      </w:r>
      <w:r w:rsidRPr="00D72912">
        <w:t xml:space="preserve">от факт, что некоторые судьи в государстве-участнике не </w:t>
      </w:r>
      <w:r>
        <w:t>считают</w:t>
      </w:r>
      <w:r w:rsidRPr="00D72912">
        <w:t xml:space="preserve"> р</w:t>
      </w:r>
      <w:r w:rsidRPr="00D72912">
        <w:t>а</w:t>
      </w:r>
      <w:r w:rsidRPr="00D72912">
        <w:t>сизм отягчающ</w:t>
      </w:r>
      <w:r>
        <w:t xml:space="preserve">им </w:t>
      </w:r>
      <w:r w:rsidRPr="00D72912">
        <w:t>обстоятельств</w:t>
      </w:r>
      <w:r>
        <w:t xml:space="preserve">ом, требующим </w:t>
      </w:r>
      <w:r w:rsidRPr="00D72912">
        <w:t>более сурово</w:t>
      </w:r>
      <w:r>
        <w:t xml:space="preserve">го </w:t>
      </w:r>
      <w:r w:rsidRPr="00D72912">
        <w:t>наказани</w:t>
      </w:r>
      <w:r>
        <w:t>я</w:t>
      </w:r>
      <w:r w:rsidRPr="00D72912">
        <w:t>, я</w:t>
      </w:r>
      <w:r w:rsidRPr="00D72912">
        <w:t>в</w:t>
      </w:r>
      <w:r w:rsidRPr="00D72912">
        <w:t>ляется</w:t>
      </w:r>
      <w:r>
        <w:t xml:space="preserve">, по его мнению, </w:t>
      </w:r>
      <w:r w:rsidRPr="00D72912">
        <w:t>достаточной причиной для включения положений Ко</w:t>
      </w:r>
      <w:r w:rsidRPr="00D72912">
        <w:t>н</w:t>
      </w:r>
      <w:r w:rsidRPr="00D72912">
        <w:t>венции в национальное законодательство. По меньшей мере этот факт свид</w:t>
      </w:r>
      <w:r w:rsidRPr="00D72912">
        <w:t>е</w:t>
      </w:r>
      <w:r w:rsidRPr="00D72912">
        <w:t>тельствует о том, что государству-участнику необходимо уделять более пр</w:t>
      </w:r>
      <w:r w:rsidRPr="00D72912">
        <w:t>и</w:t>
      </w:r>
      <w:r w:rsidRPr="00D72912">
        <w:t>стальное вн</w:t>
      </w:r>
      <w:r w:rsidRPr="00D72912">
        <w:t>и</w:t>
      </w:r>
      <w:r w:rsidRPr="00D72912">
        <w:t>мание профессиональной подготовке судей.</w:t>
      </w:r>
    </w:p>
    <w:p w:rsidR="00F97FA5" w:rsidRDefault="00F97FA5" w:rsidP="00EF3BAB">
      <w:pPr>
        <w:pStyle w:val="SingleTxtGR"/>
      </w:pPr>
      <w:r w:rsidRPr="00D72912">
        <w:t>93.</w:t>
      </w:r>
      <w:r w:rsidRPr="00D72912">
        <w:tab/>
        <w:t xml:space="preserve">Он </w:t>
      </w:r>
      <w:r>
        <w:t xml:space="preserve">настоятельно </w:t>
      </w:r>
      <w:r w:rsidRPr="00D72912">
        <w:t>призывает государство-участник сразу после созыва н</w:t>
      </w:r>
      <w:r w:rsidRPr="00D72912">
        <w:t>о</w:t>
      </w:r>
      <w:r w:rsidRPr="00D72912">
        <w:t>вого парламента вновь обратить внимание на упорядочение процедур, связа</w:t>
      </w:r>
      <w:r w:rsidRPr="00D72912">
        <w:t>н</w:t>
      </w:r>
      <w:r w:rsidRPr="00D72912">
        <w:t>ных с ходатайствами о предоставлении статуса беженца и дополнительной з</w:t>
      </w:r>
      <w:r w:rsidRPr="00D72912">
        <w:t>а</w:t>
      </w:r>
      <w:r w:rsidRPr="00D72912">
        <w:t>щиты. В то время как другие государства – члены ЕС рассматривают ходатайс</w:t>
      </w:r>
      <w:r w:rsidRPr="00D72912">
        <w:t>т</w:t>
      </w:r>
      <w:r w:rsidRPr="00D72912">
        <w:t>ва на основании</w:t>
      </w:r>
      <w:r>
        <w:t xml:space="preserve"> факта преследований, которым подвергается конкретное лицо, и одновременно масштабов насилия в стране происхождения, </w:t>
      </w:r>
      <w:r w:rsidRPr="00D72912">
        <w:t>в Ирландии пр</w:t>
      </w:r>
      <w:r w:rsidRPr="00D72912">
        <w:t>о</w:t>
      </w:r>
      <w:r w:rsidRPr="00D72912">
        <w:t xml:space="preserve">сители убежища в течение </w:t>
      </w:r>
      <w:r>
        <w:t xml:space="preserve">многих </w:t>
      </w:r>
      <w:r w:rsidRPr="00D72912">
        <w:t>лет ждут</w:t>
      </w:r>
      <w:r>
        <w:t>,</w:t>
      </w:r>
      <w:r w:rsidRPr="00D72912">
        <w:t xml:space="preserve"> пока </w:t>
      </w:r>
      <w:r>
        <w:t>вначале будут установлены факты преследования данного лица, а затем изучены масштабы насилия в стр</w:t>
      </w:r>
      <w:r>
        <w:t>а</w:t>
      </w:r>
      <w:r>
        <w:t>не его происхождения.</w:t>
      </w:r>
    </w:p>
    <w:p w:rsidR="00F97FA5" w:rsidRPr="003952DB" w:rsidRDefault="00F97FA5" w:rsidP="00EF3BAB">
      <w:pPr>
        <w:pStyle w:val="SingleTxtGR"/>
      </w:pPr>
      <w:r w:rsidRPr="003952DB">
        <w:t>94.</w:t>
      </w:r>
      <w:r w:rsidRPr="003952DB">
        <w:rPr>
          <w:b/>
        </w:rPr>
        <w:tab/>
        <w:t xml:space="preserve">Г-н де </w:t>
      </w:r>
      <w:proofErr w:type="spellStart"/>
      <w:r w:rsidRPr="003952DB">
        <w:rPr>
          <w:b/>
        </w:rPr>
        <w:t>Гутт</w:t>
      </w:r>
      <w:proofErr w:type="spellEnd"/>
      <w:r w:rsidRPr="003952DB">
        <w:t>, отмечая, что экономический кризис привел к резкому сн</w:t>
      </w:r>
      <w:r w:rsidRPr="003952DB">
        <w:t>и</w:t>
      </w:r>
      <w:r w:rsidRPr="003952DB">
        <w:t xml:space="preserve">жению </w:t>
      </w:r>
      <w:r>
        <w:t>потока</w:t>
      </w:r>
      <w:r w:rsidRPr="003952DB">
        <w:t xml:space="preserve"> иммигрантов с 2008</w:t>
      </w:r>
      <w:r>
        <w:t xml:space="preserve"> </w:t>
      </w:r>
      <w:r w:rsidRPr="003952DB">
        <w:t xml:space="preserve">года, </w:t>
      </w:r>
      <w:r>
        <w:t>спрашивает</w:t>
      </w:r>
      <w:r w:rsidRPr="003952DB">
        <w:t>, приведет ли эта ситуация к смягчению или</w:t>
      </w:r>
      <w:r w:rsidRPr="00FC4F88">
        <w:t xml:space="preserve"> </w:t>
      </w:r>
      <w:r w:rsidRPr="003952DB">
        <w:t xml:space="preserve">наоборот </w:t>
      </w:r>
      <w:r>
        <w:t xml:space="preserve">к ужесточению </w:t>
      </w:r>
      <w:r w:rsidRPr="003952DB">
        <w:t>иммиграционной политики. Он спр</w:t>
      </w:r>
      <w:r w:rsidRPr="003952DB">
        <w:t>а</w:t>
      </w:r>
      <w:r w:rsidRPr="003952DB">
        <w:t xml:space="preserve">шивает, </w:t>
      </w:r>
      <w:r>
        <w:t xml:space="preserve">страдают ли от </w:t>
      </w:r>
      <w:r w:rsidRPr="003952DB">
        <w:t>ксенофобии иммигранты, решившие остаться в Ирла</w:t>
      </w:r>
      <w:r w:rsidRPr="003952DB">
        <w:t>н</w:t>
      </w:r>
      <w:r w:rsidRPr="003952DB">
        <w:t xml:space="preserve">дии. </w:t>
      </w:r>
    </w:p>
    <w:p w:rsidR="00F97FA5" w:rsidRPr="003952DB" w:rsidRDefault="00F97FA5" w:rsidP="00EF3BAB">
      <w:pPr>
        <w:pStyle w:val="SingleTxtGR"/>
      </w:pPr>
      <w:r w:rsidRPr="003952DB">
        <w:t>95.</w:t>
      </w:r>
      <w:r w:rsidRPr="003952DB">
        <w:tab/>
        <w:t xml:space="preserve">Разделяя </w:t>
      </w:r>
      <w:r>
        <w:t>озабоченности</w:t>
      </w:r>
      <w:r w:rsidRPr="003952DB">
        <w:t>, выраженн</w:t>
      </w:r>
      <w:r>
        <w:t>ы</w:t>
      </w:r>
      <w:r w:rsidRPr="003952DB">
        <w:t xml:space="preserve">е г-ном </w:t>
      </w:r>
      <w:proofErr w:type="spellStart"/>
      <w:r w:rsidRPr="003952DB">
        <w:t>Торнберри</w:t>
      </w:r>
      <w:proofErr w:type="spellEnd"/>
      <w:r>
        <w:t xml:space="preserve"> по поводу вли</w:t>
      </w:r>
      <w:r>
        <w:t>я</w:t>
      </w:r>
      <w:r>
        <w:t>ния</w:t>
      </w:r>
      <w:r w:rsidRPr="003952DB">
        <w:t xml:space="preserve"> экономической ситуации на финансирование органов</w:t>
      </w:r>
      <w:r>
        <w:t xml:space="preserve"> по борьбе против дискриминации</w:t>
      </w:r>
      <w:r w:rsidRPr="003952DB">
        <w:t xml:space="preserve">, таких как омбудсмен, он спрашивает, почему </w:t>
      </w:r>
      <w:r>
        <w:t>последний</w:t>
      </w:r>
      <w:r w:rsidRPr="003952DB">
        <w:t xml:space="preserve"> не имеет влияния на решения, </w:t>
      </w:r>
      <w:r>
        <w:t>касающиеся</w:t>
      </w:r>
      <w:r w:rsidRPr="003952DB">
        <w:t xml:space="preserve"> иммиграци</w:t>
      </w:r>
      <w:r>
        <w:t>и</w:t>
      </w:r>
      <w:r w:rsidRPr="003952DB">
        <w:t>, натурализаци</w:t>
      </w:r>
      <w:r>
        <w:t>и</w:t>
      </w:r>
      <w:r w:rsidRPr="003952DB">
        <w:t xml:space="preserve">, </w:t>
      </w:r>
      <w:r>
        <w:t>содерж</w:t>
      </w:r>
      <w:r>
        <w:t>а</w:t>
      </w:r>
      <w:r>
        <w:t>ния</w:t>
      </w:r>
      <w:r w:rsidRPr="003952DB">
        <w:t xml:space="preserve"> под стражей и прав</w:t>
      </w:r>
      <w:r>
        <w:t>а</w:t>
      </w:r>
      <w:r w:rsidRPr="003952DB">
        <w:t xml:space="preserve"> на убежище.</w:t>
      </w:r>
    </w:p>
    <w:p w:rsidR="00F97FA5" w:rsidRPr="003952DB" w:rsidRDefault="00F97FA5" w:rsidP="00EF3BAB">
      <w:pPr>
        <w:pStyle w:val="SingleTxtGR"/>
      </w:pPr>
      <w:r w:rsidRPr="003952DB">
        <w:t>96.</w:t>
      </w:r>
      <w:r w:rsidRPr="003952DB">
        <w:tab/>
        <w:t>В отношении несопровождаемых несовершеннолетних лиц и разлуче</w:t>
      </w:r>
      <w:r w:rsidRPr="003952DB">
        <w:t>н</w:t>
      </w:r>
      <w:r w:rsidRPr="003952DB">
        <w:t>ных с родителями детей,</w:t>
      </w:r>
      <w:r>
        <w:t xml:space="preserve"> ходатайствующих </w:t>
      </w:r>
      <w:r w:rsidRPr="003952DB">
        <w:t xml:space="preserve">о предоставлении убежища, </w:t>
      </w:r>
      <w:r>
        <w:t>он</w:t>
      </w:r>
      <w:r w:rsidRPr="003952DB">
        <w:t xml:space="preserve"> сс</w:t>
      </w:r>
      <w:r w:rsidRPr="003952DB">
        <w:t>ы</w:t>
      </w:r>
      <w:r w:rsidRPr="003952DB">
        <w:t>лается на сообщения о том, что более 400</w:t>
      </w:r>
      <w:r>
        <w:t xml:space="preserve"> таких детей были</w:t>
      </w:r>
      <w:r w:rsidRPr="003952DB">
        <w:t xml:space="preserve"> оставлены без на</w:t>
      </w:r>
      <w:r w:rsidRPr="003952DB">
        <w:t>д</w:t>
      </w:r>
      <w:r w:rsidRPr="003952DB">
        <w:t>зора, и спрашивает, какие меры принимает гос</w:t>
      </w:r>
      <w:r w:rsidRPr="003952DB">
        <w:t>у</w:t>
      </w:r>
      <w:r w:rsidRPr="003952DB">
        <w:t>дарство-участник</w:t>
      </w:r>
      <w:r>
        <w:t xml:space="preserve"> для оказания им помощи</w:t>
      </w:r>
      <w:r w:rsidRPr="003952DB">
        <w:t>.</w:t>
      </w:r>
    </w:p>
    <w:p w:rsidR="00F97FA5" w:rsidRPr="003952DB" w:rsidRDefault="00F97FA5" w:rsidP="00EF3BAB">
      <w:pPr>
        <w:pStyle w:val="SingleTxtGR"/>
      </w:pPr>
      <w:r w:rsidRPr="003952DB">
        <w:t>97.</w:t>
      </w:r>
      <w:r w:rsidRPr="003952DB">
        <w:tab/>
        <w:t xml:space="preserve">Что касается прав женщин, </w:t>
      </w:r>
      <w:r>
        <w:t xml:space="preserve">то </w:t>
      </w:r>
      <w:r w:rsidRPr="003952DB">
        <w:t>выступающий говорит, что он получил с</w:t>
      </w:r>
      <w:r w:rsidRPr="003952DB">
        <w:t>о</w:t>
      </w:r>
      <w:r w:rsidRPr="003952DB">
        <w:t>общения о случаях изнасилования, когда жертвы не являлись гражданами И</w:t>
      </w:r>
      <w:r w:rsidRPr="003952DB">
        <w:t>р</w:t>
      </w:r>
      <w:r w:rsidRPr="003952DB">
        <w:t>ландии</w:t>
      </w:r>
      <w:r>
        <w:t xml:space="preserve">, а виновные </w:t>
      </w:r>
      <w:r w:rsidRPr="003952DB">
        <w:t xml:space="preserve">не были </w:t>
      </w:r>
      <w:r>
        <w:t>привлечены к ответственности</w:t>
      </w:r>
      <w:r w:rsidRPr="003952DB">
        <w:t xml:space="preserve">. Он хотел бы знать, какие меры государство-участник приняло для того, чтобы обеспечить </w:t>
      </w:r>
      <w:r>
        <w:t>надл</w:t>
      </w:r>
      <w:r>
        <w:t>е</w:t>
      </w:r>
      <w:r>
        <w:t>жащее</w:t>
      </w:r>
      <w:r w:rsidRPr="003952DB">
        <w:t xml:space="preserve"> расследовани</w:t>
      </w:r>
      <w:r>
        <w:t>е</w:t>
      </w:r>
      <w:r w:rsidRPr="003952DB">
        <w:t xml:space="preserve"> </w:t>
      </w:r>
      <w:r>
        <w:t xml:space="preserve">таких преступлений и привлечение </w:t>
      </w:r>
      <w:r w:rsidRPr="003952DB">
        <w:t xml:space="preserve">исполнителей к </w:t>
      </w:r>
      <w:r>
        <w:t>с</w:t>
      </w:r>
      <w:r>
        <w:t>у</w:t>
      </w:r>
      <w:r>
        <w:t>дебной</w:t>
      </w:r>
      <w:r w:rsidRPr="003952DB">
        <w:t xml:space="preserve"> ответственности. </w:t>
      </w:r>
    </w:p>
    <w:p w:rsidR="00F97FA5" w:rsidRPr="003952DB" w:rsidRDefault="00F97FA5" w:rsidP="00EF3BAB">
      <w:pPr>
        <w:pStyle w:val="SingleTxtGR"/>
      </w:pPr>
      <w:r w:rsidRPr="003952DB">
        <w:t>98.</w:t>
      </w:r>
      <w:r w:rsidRPr="003952DB">
        <w:tab/>
        <w:t xml:space="preserve">Отмечая, что </w:t>
      </w:r>
      <w:proofErr w:type="spellStart"/>
      <w:r w:rsidRPr="003952DB">
        <w:t>тревеллеры</w:t>
      </w:r>
      <w:proofErr w:type="spellEnd"/>
      <w:r w:rsidRPr="003952DB">
        <w:t xml:space="preserve">, как правило, </w:t>
      </w:r>
      <w:r>
        <w:t>размещаются</w:t>
      </w:r>
      <w:r w:rsidRPr="003952DB">
        <w:t xml:space="preserve"> в неблагоприятных для здоровья </w:t>
      </w:r>
      <w:r>
        <w:t>кемпингах</w:t>
      </w:r>
      <w:r w:rsidRPr="003952DB">
        <w:t>, что само по себе является вопросом</w:t>
      </w:r>
      <w:r>
        <w:t xml:space="preserve">, который должна решать система </w:t>
      </w:r>
      <w:r w:rsidRPr="003952DB">
        <w:t>государственного здравоохранения, он говорит, что ЕС прист</w:t>
      </w:r>
      <w:r w:rsidRPr="003952DB">
        <w:t>у</w:t>
      </w:r>
      <w:r w:rsidRPr="003952DB">
        <w:t>пает к осуществлению широко</w:t>
      </w:r>
      <w:r>
        <w:t>масштабного</w:t>
      </w:r>
      <w:r w:rsidRPr="003952DB">
        <w:t xml:space="preserve"> плана по улучшению положения народа рома. </w:t>
      </w:r>
      <w:r>
        <w:t xml:space="preserve">Не </w:t>
      </w:r>
      <w:r w:rsidRPr="003952DB">
        <w:t>рассм</w:t>
      </w:r>
      <w:r>
        <w:t>атривала</w:t>
      </w:r>
      <w:r w:rsidRPr="003952DB">
        <w:t xml:space="preserve"> ли Ирландия возможность того, чтобы </w:t>
      </w:r>
      <w:proofErr w:type="spellStart"/>
      <w:r w:rsidRPr="003952DB">
        <w:t>треве</w:t>
      </w:r>
      <w:r w:rsidRPr="003952DB">
        <w:t>л</w:t>
      </w:r>
      <w:r w:rsidRPr="003952DB">
        <w:t>леры</w:t>
      </w:r>
      <w:proofErr w:type="spellEnd"/>
      <w:r w:rsidRPr="003952DB">
        <w:t xml:space="preserve">, даже если они не признаны </w:t>
      </w:r>
      <w:r>
        <w:t xml:space="preserve">в качестве группы </w:t>
      </w:r>
      <w:r w:rsidRPr="003952DB">
        <w:t>меньшинств</w:t>
      </w:r>
      <w:r>
        <w:t>а</w:t>
      </w:r>
      <w:r w:rsidRPr="003952DB">
        <w:t>, были также охвачены этим планом?</w:t>
      </w:r>
    </w:p>
    <w:p w:rsidR="00F97FA5" w:rsidRPr="003952DB" w:rsidRDefault="00F97FA5" w:rsidP="00EF3BAB">
      <w:pPr>
        <w:pStyle w:val="SingleTxtGR"/>
      </w:pPr>
      <w:r w:rsidRPr="003952DB">
        <w:t>99.</w:t>
      </w:r>
      <w:r w:rsidRPr="003952DB">
        <w:tab/>
        <w:t xml:space="preserve">Ссылаясь на недавно принятое законодательство, вводящее уголовную ответственность за </w:t>
      </w:r>
      <w:proofErr w:type="spellStart"/>
      <w:r w:rsidRPr="003952DB">
        <w:t>калечение</w:t>
      </w:r>
      <w:proofErr w:type="spellEnd"/>
      <w:r w:rsidRPr="003952DB">
        <w:t xml:space="preserve"> женских половых органов и содержащее полож</w:t>
      </w:r>
      <w:r w:rsidRPr="003952DB">
        <w:t>е</w:t>
      </w:r>
      <w:r w:rsidRPr="003952DB">
        <w:t>ния о наделении ирландских судов экстерриториальными полномочиями в о</w:t>
      </w:r>
      <w:r w:rsidRPr="003952DB">
        <w:t>т</w:t>
      </w:r>
      <w:r w:rsidRPr="003952DB">
        <w:t>ношении рассмотрения таких дел, он спрашивает, могут ли суды рассматривать подобные дела, даже если ни преступник, ни жертва не являются гражданами Ирландии. Другими словами, обладают ли ирландские суды универсальной юрисдикц</w:t>
      </w:r>
      <w:r w:rsidRPr="003952DB">
        <w:t>и</w:t>
      </w:r>
      <w:r w:rsidRPr="003952DB">
        <w:t>ей в этой сфере?</w:t>
      </w:r>
    </w:p>
    <w:p w:rsidR="00F97FA5" w:rsidRPr="003952DB" w:rsidRDefault="00F97FA5" w:rsidP="00EF3BAB">
      <w:pPr>
        <w:pStyle w:val="SingleTxtGR"/>
      </w:pPr>
      <w:r w:rsidRPr="0007057E">
        <w:t>100.</w:t>
      </w:r>
      <w:r w:rsidRPr="003952DB">
        <w:rPr>
          <w:b/>
        </w:rPr>
        <w:tab/>
        <w:t>Г-н Кут</w:t>
      </w:r>
      <w:r w:rsidRPr="003952DB">
        <w:t>, приветствуя известие о том, что все политические партии И</w:t>
      </w:r>
      <w:r w:rsidRPr="003952DB">
        <w:t>р</w:t>
      </w:r>
      <w:r w:rsidRPr="003952DB">
        <w:t>ландии подписали протокол против расизма</w:t>
      </w:r>
      <w:r>
        <w:t>,</w:t>
      </w:r>
      <w:r w:rsidRPr="003952DB">
        <w:t xml:space="preserve"> и признавая, что государство-участник </w:t>
      </w:r>
      <w:r>
        <w:t xml:space="preserve">переживает </w:t>
      </w:r>
      <w:r w:rsidRPr="003952DB">
        <w:t>период серьезных экономических трудностей, интерес</w:t>
      </w:r>
      <w:r w:rsidRPr="003952DB">
        <w:t>у</w:t>
      </w:r>
      <w:r w:rsidRPr="003952DB">
        <w:t xml:space="preserve">ется, почему </w:t>
      </w:r>
      <w:r>
        <w:t xml:space="preserve">бюджетные </w:t>
      </w:r>
      <w:r w:rsidRPr="003952DB">
        <w:t xml:space="preserve">сокращения в отношении </w:t>
      </w:r>
      <w:r>
        <w:t xml:space="preserve">институтов, занимающихся борьбой против дискриминации, </w:t>
      </w:r>
      <w:r w:rsidRPr="003952DB">
        <w:t>были такими значительными. Необходимо принять меры</w:t>
      </w:r>
      <w:r>
        <w:t xml:space="preserve"> для сохранения</w:t>
      </w:r>
      <w:r w:rsidRPr="003952DB">
        <w:t xml:space="preserve"> дух</w:t>
      </w:r>
      <w:r>
        <w:t>а</w:t>
      </w:r>
      <w:r w:rsidRPr="003952DB">
        <w:t xml:space="preserve"> борьбы с дискриминацией</w:t>
      </w:r>
      <w:r>
        <w:t xml:space="preserve">, а </w:t>
      </w:r>
      <w:r w:rsidRPr="003952DB">
        <w:t xml:space="preserve">политикам </w:t>
      </w:r>
      <w:r>
        <w:t xml:space="preserve">следует напомнить </w:t>
      </w:r>
      <w:r w:rsidRPr="003952DB">
        <w:t>об их обязанности не оставлять такие вопросы без вним</w:t>
      </w:r>
      <w:r w:rsidRPr="003952DB">
        <w:t>а</w:t>
      </w:r>
      <w:r w:rsidRPr="003952DB">
        <w:t xml:space="preserve">ния. Он также хотел бы знать, действительно ли </w:t>
      </w:r>
      <w:r>
        <w:t>подавляющее большинство</w:t>
      </w:r>
      <w:r w:rsidRPr="003952DB">
        <w:t xml:space="preserve"> жертв нападений с применением холодного оружия являются лицами иностра</w:t>
      </w:r>
      <w:r w:rsidRPr="003952DB">
        <w:t>н</w:t>
      </w:r>
      <w:r w:rsidRPr="003952DB">
        <w:t>ного происхожд</w:t>
      </w:r>
      <w:r w:rsidRPr="003952DB">
        <w:t>е</w:t>
      </w:r>
      <w:r w:rsidRPr="003952DB">
        <w:t xml:space="preserve">ния. </w:t>
      </w:r>
    </w:p>
    <w:p w:rsidR="00F97FA5" w:rsidRPr="003952DB" w:rsidRDefault="00F97FA5" w:rsidP="00EF3BAB">
      <w:pPr>
        <w:pStyle w:val="SingleTxtGR"/>
      </w:pPr>
      <w:r w:rsidRPr="0007057E">
        <w:t>101.</w:t>
      </w:r>
      <w:r w:rsidRPr="003952DB">
        <w:rPr>
          <w:b/>
        </w:rPr>
        <w:tab/>
        <w:t xml:space="preserve">Г-н Сайду </w:t>
      </w:r>
      <w:r w:rsidRPr="003952DB">
        <w:t>говорит, что Ирландской комиссии по правам человека был</w:t>
      </w:r>
      <w:r>
        <w:t>а</w:t>
      </w:r>
      <w:r w:rsidRPr="003952DB">
        <w:t xml:space="preserve"> </w:t>
      </w:r>
      <w:r>
        <w:t>присвоена</w:t>
      </w:r>
      <w:r w:rsidRPr="003952DB">
        <w:t xml:space="preserve"> категори</w:t>
      </w:r>
      <w:r>
        <w:t>я</w:t>
      </w:r>
      <w:r w:rsidRPr="003952DB">
        <w:t xml:space="preserve"> А в соответствии с Парижскими принципами, </w:t>
      </w:r>
      <w:r>
        <w:t xml:space="preserve">однако </w:t>
      </w:r>
      <w:r w:rsidRPr="003952DB">
        <w:t>зн</w:t>
      </w:r>
      <w:r w:rsidRPr="003952DB">
        <w:t>а</w:t>
      </w:r>
      <w:r w:rsidRPr="003952DB">
        <w:t>чительные сокращения ее финансирования серьезно</w:t>
      </w:r>
      <w:r>
        <w:t xml:space="preserve"> подорвут</w:t>
      </w:r>
      <w:r w:rsidRPr="003952DB">
        <w:t xml:space="preserve"> ее финансовую </w:t>
      </w:r>
      <w:r>
        <w:t>автономию</w:t>
      </w:r>
      <w:r w:rsidRPr="003952DB">
        <w:t xml:space="preserve">, от которой зависит такой статус. Что касается уголовного права, </w:t>
      </w:r>
      <w:r>
        <w:t xml:space="preserve">то </w:t>
      </w:r>
      <w:r w:rsidRPr="003952DB">
        <w:t xml:space="preserve">он спрашивает, </w:t>
      </w:r>
      <w:r>
        <w:t xml:space="preserve">существуют ли в нем </w:t>
      </w:r>
      <w:r w:rsidRPr="003952DB">
        <w:t>какие-либо положения для</w:t>
      </w:r>
      <w:r>
        <w:t xml:space="preserve"> криминализ</w:t>
      </w:r>
      <w:r>
        <w:t>а</w:t>
      </w:r>
      <w:r>
        <w:t>ции</w:t>
      </w:r>
      <w:r w:rsidRPr="003952DB">
        <w:t xml:space="preserve"> актов дискриминаци</w:t>
      </w:r>
      <w:r>
        <w:t>и</w:t>
      </w:r>
      <w:r w:rsidRPr="003952DB">
        <w:t xml:space="preserve">. Он также хотел бы знать о </w:t>
      </w:r>
      <w:r>
        <w:t>существовании</w:t>
      </w:r>
      <w:r w:rsidRPr="003952DB">
        <w:t xml:space="preserve"> в гос</w:t>
      </w:r>
      <w:r w:rsidRPr="003952DB">
        <w:t>у</w:t>
      </w:r>
      <w:r w:rsidRPr="003952DB">
        <w:t xml:space="preserve">дарстве-участнике </w:t>
      </w:r>
      <w:r>
        <w:t xml:space="preserve">каких-либо </w:t>
      </w:r>
      <w:proofErr w:type="spellStart"/>
      <w:r w:rsidRPr="003952DB">
        <w:t>антимусульманских</w:t>
      </w:r>
      <w:proofErr w:type="spellEnd"/>
      <w:r w:rsidRPr="003952DB">
        <w:t xml:space="preserve"> настро</w:t>
      </w:r>
      <w:r w:rsidRPr="003952DB">
        <w:t>е</w:t>
      </w:r>
      <w:r w:rsidRPr="003952DB">
        <w:t>ний.</w:t>
      </w:r>
    </w:p>
    <w:p w:rsidR="00F97FA5" w:rsidRPr="003952DB" w:rsidRDefault="00F97FA5" w:rsidP="00EF3BAB">
      <w:pPr>
        <w:pStyle w:val="SingleTxtGR"/>
      </w:pPr>
      <w:r w:rsidRPr="0007057E">
        <w:t>102.</w:t>
      </w:r>
      <w:r w:rsidRPr="003952DB">
        <w:rPr>
          <w:b/>
        </w:rPr>
        <w:tab/>
        <w:t xml:space="preserve">Г-н Линдгрен </w:t>
      </w:r>
      <w:proofErr w:type="spellStart"/>
      <w:r w:rsidRPr="003952DB">
        <w:rPr>
          <w:b/>
        </w:rPr>
        <w:t>Алвис</w:t>
      </w:r>
      <w:proofErr w:type="spellEnd"/>
      <w:r w:rsidRPr="003952DB">
        <w:t xml:space="preserve">, одобряя </w:t>
      </w:r>
      <w:r>
        <w:t>замечания</w:t>
      </w:r>
      <w:r w:rsidRPr="003952DB">
        <w:t xml:space="preserve"> </w:t>
      </w:r>
      <w:r w:rsidRPr="003952DB">
        <w:rPr>
          <w:b/>
        </w:rPr>
        <w:t xml:space="preserve">г-на </w:t>
      </w:r>
      <w:proofErr w:type="spellStart"/>
      <w:r w:rsidRPr="003952DB">
        <w:rPr>
          <w:b/>
        </w:rPr>
        <w:t>Торнберри</w:t>
      </w:r>
      <w:proofErr w:type="spellEnd"/>
      <w:r w:rsidRPr="003952DB">
        <w:t xml:space="preserve"> в отношении </w:t>
      </w:r>
      <w:r>
        <w:t>утверждений</w:t>
      </w:r>
      <w:r w:rsidRPr="003952DB">
        <w:t xml:space="preserve"> государства-участника о том, что рассмотрение </w:t>
      </w:r>
      <w:proofErr w:type="spellStart"/>
      <w:r w:rsidRPr="003952DB">
        <w:t>тревеллеров</w:t>
      </w:r>
      <w:proofErr w:type="spellEnd"/>
      <w:r w:rsidRPr="003952DB">
        <w:t xml:space="preserve"> как отдельно</w:t>
      </w:r>
      <w:r>
        <w:t>й</w:t>
      </w:r>
      <w:r w:rsidRPr="003952DB">
        <w:t xml:space="preserve"> </w:t>
      </w:r>
      <w:r>
        <w:t xml:space="preserve">группы </w:t>
      </w:r>
      <w:r w:rsidRPr="003952DB">
        <w:t xml:space="preserve">меньшинства не будет иметь "никакого </w:t>
      </w:r>
      <w:r>
        <w:t>юридического</w:t>
      </w:r>
      <w:r w:rsidRPr="003952DB">
        <w:t xml:space="preserve"> знач</w:t>
      </w:r>
      <w:r w:rsidRPr="003952DB">
        <w:t>е</w:t>
      </w:r>
      <w:r w:rsidRPr="003952DB">
        <w:t>ния в национальном законодательстве", спрашивает, почему Комитет и Совет Европы</w:t>
      </w:r>
      <w:r>
        <w:t>, опираясь на</w:t>
      </w:r>
      <w:r w:rsidRPr="003952DB">
        <w:t xml:space="preserve"> Рамочн</w:t>
      </w:r>
      <w:r>
        <w:t>ую конвенцию</w:t>
      </w:r>
      <w:r w:rsidRPr="003952DB">
        <w:t xml:space="preserve"> о защите национальных мен</w:t>
      </w:r>
      <w:r w:rsidRPr="003952DB">
        <w:t>ь</w:t>
      </w:r>
      <w:r w:rsidRPr="003952DB">
        <w:t>шинств</w:t>
      </w:r>
      <w:r>
        <w:t>,</w:t>
      </w:r>
      <w:r w:rsidRPr="003952DB">
        <w:t xml:space="preserve"> продолжают подчеркивать важное значение признания меньшинств в целом, если это признание не принесет никакой пользы. Если же, с другой ст</w:t>
      </w:r>
      <w:r w:rsidRPr="003952DB">
        <w:t>о</w:t>
      </w:r>
      <w:r w:rsidRPr="003952DB">
        <w:t xml:space="preserve">роны, соответствующие меньшинства могут </w:t>
      </w:r>
      <w:r>
        <w:t xml:space="preserve">что-либо </w:t>
      </w:r>
      <w:r w:rsidRPr="003952DB">
        <w:t>выиграть от такого пр</w:t>
      </w:r>
      <w:r w:rsidRPr="003952DB">
        <w:t>и</w:t>
      </w:r>
      <w:r w:rsidRPr="003952DB">
        <w:t xml:space="preserve">знания, отказ </w:t>
      </w:r>
      <w:r>
        <w:t>обеспечить такое</w:t>
      </w:r>
      <w:r w:rsidRPr="003952DB">
        <w:t xml:space="preserve"> признание,</w:t>
      </w:r>
      <w:r>
        <w:t xml:space="preserve"> как представляется</w:t>
      </w:r>
      <w:r w:rsidRPr="003952DB">
        <w:t xml:space="preserve">, указывает на желание дискриминировать их. </w:t>
      </w:r>
    </w:p>
    <w:p w:rsidR="00F97FA5" w:rsidRDefault="00F97FA5" w:rsidP="00EF3BAB">
      <w:pPr>
        <w:pStyle w:val="SingleTxtGR"/>
        <w:rPr>
          <w:i/>
        </w:rPr>
      </w:pPr>
      <w:r w:rsidRPr="003952DB">
        <w:rPr>
          <w:i/>
        </w:rPr>
        <w:t>Заседание закрывается в 18</w:t>
      </w:r>
      <w:r>
        <w:rPr>
          <w:i/>
        </w:rPr>
        <w:t xml:space="preserve"> </w:t>
      </w:r>
      <w:r w:rsidRPr="003952DB">
        <w:rPr>
          <w:i/>
        </w:rPr>
        <w:t>ч.</w:t>
      </w:r>
      <w:r>
        <w:rPr>
          <w:i/>
        </w:rPr>
        <w:t xml:space="preserve"> </w:t>
      </w:r>
      <w:r w:rsidRPr="003952DB">
        <w:rPr>
          <w:i/>
        </w:rPr>
        <w:t>00</w:t>
      </w:r>
      <w:r>
        <w:rPr>
          <w:i/>
        </w:rPr>
        <w:t xml:space="preserve"> </w:t>
      </w:r>
      <w:r w:rsidRPr="003952DB">
        <w:rPr>
          <w:i/>
        </w:rPr>
        <w:t xml:space="preserve">м. </w:t>
      </w:r>
    </w:p>
    <w:sectPr w:rsidR="00F97FA5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5B9" w:rsidRDefault="00BD55B9">
      <w:r>
        <w:rPr>
          <w:lang w:val="en-US"/>
        </w:rPr>
        <w:tab/>
      </w:r>
      <w:r>
        <w:separator/>
      </w:r>
    </w:p>
  </w:endnote>
  <w:endnote w:type="continuationSeparator" w:id="0">
    <w:p w:rsidR="00BD55B9" w:rsidRDefault="00BD5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B9" w:rsidRPr="009A6F4A" w:rsidRDefault="00BD55B9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  <w:r>
      <w:rPr>
        <w:lang w:val="en-US"/>
      </w:rPr>
      <w:tab/>
      <w:t>GE.11-41128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B9" w:rsidRPr="009A6F4A" w:rsidRDefault="00BD55B9">
    <w:pPr>
      <w:pStyle w:val="Footer"/>
      <w:rPr>
        <w:lang w:val="en-US"/>
      </w:rPr>
    </w:pPr>
    <w:r>
      <w:rPr>
        <w:lang w:val="en-US"/>
      </w:rPr>
      <w:t>GE.11-41128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B9" w:rsidRDefault="00BD55B9" w:rsidP="00625770">
    <w:pPr>
      <w:pStyle w:val="FootnoteText"/>
      <w:pBdr>
        <w:bottom w:val="single" w:sz="4" w:space="1" w:color="auto"/>
      </w:pBdr>
      <w:tabs>
        <w:tab w:val="clear" w:pos="1021"/>
      </w:tabs>
      <w:ind w:left="0" w:right="0" w:firstLine="0"/>
      <w:rPr>
        <w:spacing w:val="0"/>
        <w:w w:val="100"/>
        <w:kern w:val="0"/>
        <w:lang w:val="ru-RU"/>
      </w:rPr>
    </w:pPr>
  </w:p>
  <w:p w:rsidR="00BD55B9" w:rsidRPr="00625770" w:rsidRDefault="00BD55B9" w:rsidP="00544659">
    <w:pPr>
      <w:pStyle w:val="FootnoteText"/>
      <w:spacing w:after="120"/>
      <w:ind w:firstLine="0"/>
      <w:rPr>
        <w:lang w:val="ru-RU"/>
      </w:rPr>
    </w:pPr>
    <w:r w:rsidRPr="00625770">
      <w:rPr>
        <w:spacing w:val="0"/>
        <w:w w:val="100"/>
        <w:kern w:val="0"/>
        <w:lang w:val="ru-RU"/>
      </w:rPr>
      <w:t>В</w:t>
    </w:r>
    <w:r w:rsidRPr="00625770">
      <w:rPr>
        <w:lang w:val="ru-RU"/>
      </w:rPr>
      <w:t xml:space="preserve"> настоящий отчет могут вноситься поправки.</w:t>
    </w:r>
  </w:p>
  <w:p w:rsidR="00BD55B9" w:rsidRPr="001D444D" w:rsidRDefault="00BD55B9" w:rsidP="00544659">
    <w:pPr>
      <w:pStyle w:val="FootnoteText"/>
      <w:spacing w:after="120"/>
      <w:ind w:firstLine="0"/>
    </w:pPr>
    <w:r w:rsidRPr="001D444D"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следует направлять </w:t>
    </w:r>
    <w:r w:rsidRPr="001D444D">
      <w:rPr>
        <w:i/>
      </w:rPr>
      <w:t>в теч</w:t>
    </w:r>
    <w:r w:rsidRPr="001D444D">
      <w:rPr>
        <w:i/>
      </w:rPr>
      <w:t>е</w:t>
    </w:r>
    <w:r w:rsidRPr="001D444D">
      <w:rPr>
        <w:i/>
      </w:rPr>
      <w:t>ние одной недели с момента выпуска настоящего документа</w:t>
    </w:r>
    <w:r w:rsidRPr="001D444D">
      <w:t xml:space="preserve"> в Секцию редакционного контроля, комната </w:t>
    </w:r>
    <w:r w:rsidRPr="001D444D">
      <w:rPr>
        <w:lang w:val="en-US"/>
      </w:rPr>
      <w:t>E</w:t>
    </w:r>
    <w:r w:rsidRPr="001D444D">
      <w:t>.4108, Дворец Наций, Женева.</w:t>
    </w:r>
  </w:p>
  <w:p w:rsidR="00BD55B9" w:rsidRPr="00544659" w:rsidRDefault="00BD55B9" w:rsidP="00625770">
    <w:pPr>
      <w:pStyle w:val="FootnoteText"/>
      <w:spacing w:after="240"/>
      <w:ind w:firstLine="0"/>
      <w:rPr>
        <w:sz w:val="20"/>
        <w:lang w:val="ru-RU"/>
      </w:rPr>
    </w:pPr>
    <w:r w:rsidRPr="001D444D">
      <w:t>Любые поправки к отчетам об открытых заседаниях Комитета на этой сессии будут сведены в единое исправление, которое будет издано вскоре после окончания сессии.</w:t>
    </w:r>
  </w:p>
  <w:p w:rsidR="00BD55B9" w:rsidRPr="009A6F4A" w:rsidRDefault="00BD55B9">
    <w:pPr>
      <w:pStyle w:val="Footer"/>
      <w:rPr>
        <w:sz w:val="20"/>
        <w:lang w:val="en-US"/>
      </w:rPr>
    </w:pPr>
    <w:r>
      <w:rPr>
        <w:sz w:val="20"/>
        <w:lang w:val="en-US"/>
      </w:rPr>
      <w:t>GE.11-41128  (R)  141211  151211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5B9" w:rsidRPr="00F71F63" w:rsidRDefault="00BD55B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D55B9" w:rsidRPr="00F71F63" w:rsidRDefault="00BD55B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D55B9" w:rsidRPr="00635E86" w:rsidRDefault="00BD55B9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B9" w:rsidRPr="005A734F" w:rsidRDefault="00BD55B9">
    <w:pPr>
      <w:pStyle w:val="Header"/>
      <w:rPr>
        <w:lang w:val="en-US"/>
      </w:rPr>
    </w:pPr>
    <w:r>
      <w:rPr>
        <w:lang w:val="en-US"/>
      </w:rPr>
      <w:t>CERD/C/SR.2063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B9" w:rsidRPr="009A6F4A" w:rsidRDefault="00BD55B9">
    <w:pPr>
      <w:pStyle w:val="Header"/>
      <w:rPr>
        <w:lang w:val="en-US"/>
      </w:rPr>
    </w:pPr>
    <w:r>
      <w:rPr>
        <w:lang w:val="en-US"/>
      </w:rPr>
      <w:tab/>
      <w:t>CERD/C/SR.2063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6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  <w:num w:numId="19">
    <w:abstractNumId w:val="12"/>
  </w:num>
  <w:num w:numId="20">
    <w:abstractNumId w:val="15"/>
  </w:num>
  <w:num w:numId="21">
    <w:abstractNumId w:val="12"/>
  </w:num>
  <w:num w:numId="22">
    <w:abstractNumId w:val="14"/>
  </w:num>
  <w:num w:numId="23">
    <w:abstractNumId w:val="1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3E8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045C"/>
    <w:rsid w:val="00072C27"/>
    <w:rsid w:val="00083C23"/>
    <w:rsid w:val="00086182"/>
    <w:rsid w:val="00090891"/>
    <w:rsid w:val="00092E62"/>
    <w:rsid w:val="00097975"/>
    <w:rsid w:val="000A3DDF"/>
    <w:rsid w:val="000A60A0"/>
    <w:rsid w:val="000B51DB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444D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65F0B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23961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029B"/>
    <w:rsid w:val="00457634"/>
    <w:rsid w:val="00474F42"/>
    <w:rsid w:val="0048244D"/>
    <w:rsid w:val="004A0DE8"/>
    <w:rsid w:val="004A222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4659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25770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81ACB"/>
    <w:rsid w:val="007A79EB"/>
    <w:rsid w:val="007B6B2B"/>
    <w:rsid w:val="007C116A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3E8"/>
    <w:rsid w:val="00817F73"/>
    <w:rsid w:val="0082228E"/>
    <w:rsid w:val="00830402"/>
    <w:rsid w:val="008305D7"/>
    <w:rsid w:val="00834887"/>
    <w:rsid w:val="00837B3C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1D88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34AB"/>
    <w:rsid w:val="00BB17DC"/>
    <w:rsid w:val="00BB1AF9"/>
    <w:rsid w:val="00BB4C4A"/>
    <w:rsid w:val="00BD3CAE"/>
    <w:rsid w:val="00BD55B9"/>
    <w:rsid w:val="00BD5F3C"/>
    <w:rsid w:val="00C047A4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80A81"/>
    <w:rsid w:val="00C90723"/>
    <w:rsid w:val="00C90D5C"/>
    <w:rsid w:val="00CA0277"/>
    <w:rsid w:val="00CA609E"/>
    <w:rsid w:val="00CA7DA4"/>
    <w:rsid w:val="00CB31FB"/>
    <w:rsid w:val="00CE3D6F"/>
    <w:rsid w:val="00CE79A5"/>
    <w:rsid w:val="00CF0042"/>
    <w:rsid w:val="00CF262F"/>
    <w:rsid w:val="00D025D5"/>
    <w:rsid w:val="00D114A1"/>
    <w:rsid w:val="00D26B13"/>
    <w:rsid w:val="00D26CC1"/>
    <w:rsid w:val="00D30662"/>
    <w:rsid w:val="00D32A0B"/>
    <w:rsid w:val="00D6236B"/>
    <w:rsid w:val="00D80195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3BAB"/>
    <w:rsid w:val="00EF4D1B"/>
    <w:rsid w:val="00EF7295"/>
    <w:rsid w:val="00F04507"/>
    <w:rsid w:val="00F069D1"/>
    <w:rsid w:val="00F1503D"/>
    <w:rsid w:val="00F22712"/>
    <w:rsid w:val="00F275F5"/>
    <w:rsid w:val="00F33188"/>
    <w:rsid w:val="00F35BDE"/>
    <w:rsid w:val="00F52A0E"/>
    <w:rsid w:val="00F52BCF"/>
    <w:rsid w:val="00F622A8"/>
    <w:rsid w:val="00F71F63"/>
    <w:rsid w:val="00F87506"/>
    <w:rsid w:val="00F92C41"/>
    <w:rsid w:val="00F97FA5"/>
    <w:rsid w:val="00FA11E9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rsid w:val="00544659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20</Pages>
  <Words>9328</Words>
  <Characters>53171</Characters>
  <Application>Microsoft Office Outlook</Application>
  <DocSecurity>4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1141128</vt:lpstr>
    </vt:vector>
  </TitlesOfParts>
  <Company>CSD</Company>
  <LinksUpToDate>false</LinksUpToDate>
  <CharactersWithSpaces>62375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1141128</dc:title>
  <dc:subject/>
  <dc:creator>Светлана Прокудина</dc:creator>
  <cp:keywords/>
  <dc:description/>
  <cp:lastModifiedBy>Svetlana Prokoudina</cp:lastModifiedBy>
  <cp:revision>2</cp:revision>
  <cp:lastPrinted>2011-12-14T09:39:00Z</cp:lastPrinted>
  <dcterms:created xsi:type="dcterms:W3CDTF">2011-12-15T09:27:00Z</dcterms:created>
  <dcterms:modified xsi:type="dcterms:W3CDTF">2011-12-15T09:27:00Z</dcterms:modified>
</cp:coreProperties>
</file>