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lang w:bidi="ar-EG"/>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F309B" w:rsidP="00334F9D">
            <w:pPr>
              <w:bidi w:val="0"/>
              <w:spacing w:after="20"/>
              <w:jc w:val="left"/>
              <w:rPr>
                <w:szCs w:val="20"/>
              </w:rPr>
            </w:pPr>
            <w:r w:rsidRPr="00BF309B">
              <w:rPr>
                <w:sz w:val="40"/>
                <w:szCs w:val="20"/>
              </w:rPr>
              <w:t>CRC</w:t>
            </w:r>
            <w:r>
              <w:rPr>
                <w:szCs w:val="20"/>
              </w:rPr>
              <w:t>/C/</w:t>
            </w:r>
            <w:r w:rsidRPr="00050584">
              <w:rPr>
                <w:szCs w:val="20"/>
              </w:rPr>
              <w:t>82</w:t>
            </w:r>
            <w:r>
              <w:rPr>
                <w:szCs w:val="20"/>
              </w:rPr>
              <w:t>/D/</w:t>
            </w:r>
            <w:r w:rsidRPr="00050584">
              <w:rPr>
                <w:szCs w:val="20"/>
              </w:rPr>
              <w:t>17</w:t>
            </w:r>
            <w:r>
              <w:rPr>
                <w:szCs w:val="20"/>
              </w:rPr>
              <w:t>/</w:t>
            </w:r>
            <w:r w:rsidRPr="00050584">
              <w:rPr>
                <w:szCs w:val="20"/>
              </w:rPr>
              <w:t>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334F9D" w:rsidP="00334F9D">
            <w:pPr>
              <w:bidi w:val="0"/>
              <w:spacing w:before="240"/>
              <w:jc w:val="left"/>
            </w:pPr>
            <w:r>
              <w:t xml:space="preserve">Distr.: </w:t>
            </w:r>
            <w:r w:rsidR="00A7552E">
              <w:t>General</w:t>
            </w:r>
          </w:p>
          <w:p w:rsidR="00334F9D" w:rsidRDefault="00A7552E" w:rsidP="00334F9D">
            <w:pPr>
              <w:bidi w:val="0"/>
              <w:jc w:val="left"/>
            </w:pPr>
            <w:r w:rsidRPr="00050584">
              <w:rPr>
                <w:szCs w:val="20"/>
              </w:rPr>
              <w:t>5</w:t>
            </w:r>
            <w:r>
              <w:t xml:space="preserve"> November </w:t>
            </w:r>
            <w:r w:rsidRPr="00050584">
              <w:rPr>
                <w:szCs w:val="20"/>
              </w:rPr>
              <w:t>2019</w:t>
            </w:r>
          </w:p>
          <w:p w:rsidR="00334F9D" w:rsidRDefault="00334F9D" w:rsidP="00334F9D">
            <w:pPr>
              <w:bidi w:val="0"/>
              <w:jc w:val="left"/>
            </w:pPr>
            <w:r>
              <w:t>Arabic</w:t>
            </w:r>
          </w:p>
          <w:p w:rsidR="00334F9D" w:rsidRPr="008B4BC6" w:rsidRDefault="00334F9D" w:rsidP="00334F9D">
            <w:pPr>
              <w:bidi w:val="0"/>
              <w:jc w:val="left"/>
            </w:pPr>
            <w:r>
              <w:t xml:space="preserve">Original: </w:t>
            </w:r>
            <w:r w:rsidR="00A7552E">
              <w:t>Spanish</w:t>
            </w:r>
          </w:p>
        </w:tc>
      </w:tr>
    </w:tbl>
    <w:p w:rsidR="00334F9D" w:rsidRPr="00334F9D" w:rsidRDefault="00334F9D" w:rsidP="00334F9D">
      <w:pPr>
        <w:spacing w:before="120" w:after="120" w:line="380" w:lineRule="exact"/>
        <w:rPr>
          <w:b/>
          <w:bCs/>
          <w:sz w:val="26"/>
          <w:szCs w:val="36"/>
          <w:rtl/>
          <w:lang w:eastAsia="zh-TW" w:bidi="ar-DZ"/>
        </w:rPr>
      </w:pPr>
      <w:r w:rsidRPr="00334F9D">
        <w:rPr>
          <w:b/>
          <w:bCs/>
          <w:sz w:val="26"/>
          <w:szCs w:val="36"/>
          <w:rtl/>
          <w:lang w:eastAsia="zh-TW"/>
        </w:rPr>
        <w:t>لجنة حقوق الطف</w:t>
      </w:r>
      <w:r w:rsidRPr="00334F9D">
        <w:rPr>
          <w:rFonts w:hint="cs"/>
          <w:b/>
          <w:bCs/>
          <w:sz w:val="26"/>
          <w:szCs w:val="36"/>
          <w:rtl/>
          <w:lang w:eastAsia="zh-TW"/>
        </w:rPr>
        <w:t>ل</w:t>
      </w:r>
    </w:p>
    <w:p w:rsidR="00334F9D" w:rsidRPr="00CF6360" w:rsidRDefault="00334F9D" w:rsidP="00334F9D">
      <w:pPr>
        <w:pStyle w:val="HChGA"/>
        <w:rPr>
          <w:rtl/>
          <w:lang w:eastAsia="zh-TW" w:bidi="ar-DZ"/>
        </w:rPr>
      </w:pPr>
      <w:r w:rsidRPr="00CF6360">
        <w:rPr>
          <w:lang w:val="fr-CH" w:eastAsia="zh-TW"/>
        </w:rPr>
        <w:tab/>
      </w:r>
      <w:r w:rsidRPr="00CF6360">
        <w:rPr>
          <w:spacing w:val="-6"/>
          <w:lang w:val="fr-CH" w:eastAsia="zh-TW"/>
        </w:rPr>
        <w:tab/>
      </w:r>
      <w:r w:rsidRPr="00CF6360">
        <w:rPr>
          <w:rtl/>
          <w:lang w:eastAsia="zh-TW"/>
        </w:rPr>
        <w:t xml:space="preserve">آراء اعتمدتها اللجنة بموجب البروتوكول الاختياري لاتفاقية حقوق الطفل المتعلق بإجراء تقديم البلاغات، بشأن البلاغ رقم </w:t>
      </w:r>
      <w:r w:rsidRPr="00050584">
        <w:rPr>
          <w:rFonts w:hint="cs"/>
          <w:szCs w:val="28"/>
          <w:rtl/>
          <w:lang w:eastAsia="zh-TW"/>
        </w:rPr>
        <w:t>17</w:t>
      </w:r>
      <w:r w:rsidRPr="00CF6360">
        <w:rPr>
          <w:rtl/>
          <w:lang w:eastAsia="zh-TW"/>
        </w:rPr>
        <w:t>/</w:t>
      </w:r>
      <w:r w:rsidRPr="00050584">
        <w:rPr>
          <w:szCs w:val="28"/>
          <w:rtl/>
          <w:lang w:eastAsia="zh-TW"/>
        </w:rPr>
        <w:t>2017</w:t>
      </w:r>
      <w:r w:rsidRPr="00A7552E">
        <w:rPr>
          <w:b w:val="0"/>
          <w:bCs w:val="0"/>
          <w:sz w:val="20"/>
          <w:szCs w:val="30"/>
          <w:rtl/>
        </w:rPr>
        <w:footnoteReference w:customMarkFollows="1" w:id="1"/>
        <w:t>*</w:t>
      </w:r>
      <w:r w:rsidRPr="00A7552E">
        <w:rPr>
          <w:rFonts w:hint="cs"/>
          <w:b w:val="0"/>
          <w:bCs w:val="0"/>
          <w:sz w:val="20"/>
          <w:szCs w:val="30"/>
          <w:rtl/>
        </w:rPr>
        <w:t xml:space="preserve"> </w:t>
      </w:r>
      <w:r w:rsidRPr="00A7552E">
        <w:rPr>
          <w:b w:val="0"/>
          <w:bCs w:val="0"/>
          <w:sz w:val="20"/>
          <w:szCs w:val="30"/>
          <w:rtl/>
        </w:rPr>
        <w:footnoteReference w:customMarkFollows="1" w:id="2"/>
        <w:t>**</w:t>
      </w:r>
    </w:p>
    <w:p w:rsidR="00334F9D" w:rsidRPr="00A7552E" w:rsidRDefault="00334F9D" w:rsidP="00E30A58">
      <w:pPr>
        <w:pStyle w:val="SingleTxtGA"/>
        <w:tabs>
          <w:tab w:val="clear" w:pos="2608"/>
          <w:tab w:val="clear" w:pos="3289"/>
          <w:tab w:val="clear" w:pos="3969"/>
          <w:tab w:val="clear" w:pos="4649"/>
          <w:tab w:val="left" w:pos="4394"/>
        </w:tabs>
        <w:spacing w:after="100" w:line="350" w:lineRule="exact"/>
        <w:ind w:left="4394" w:hanging="2466"/>
        <w:rPr>
          <w:spacing w:val="-6"/>
          <w:rtl/>
          <w:lang w:eastAsia="zh-TW"/>
        </w:rPr>
      </w:pPr>
      <w:r w:rsidRPr="00A7552E">
        <w:rPr>
          <w:i/>
          <w:iCs/>
          <w:spacing w:val="-6"/>
          <w:rtl/>
          <w:lang w:eastAsia="zh-TW"/>
        </w:rPr>
        <w:t>بلاغ مقدم من</w:t>
      </w:r>
      <w:r w:rsidRPr="00A7552E">
        <w:rPr>
          <w:spacing w:val="-6"/>
          <w:rtl/>
          <w:lang w:eastAsia="zh-TW"/>
        </w:rPr>
        <w:t>:</w:t>
      </w:r>
      <w:r w:rsidRPr="00A7552E">
        <w:rPr>
          <w:spacing w:val="-6"/>
          <w:rtl/>
          <w:lang w:eastAsia="zh-TW" w:bidi="ar-DZ"/>
        </w:rPr>
        <w:tab/>
      </w:r>
      <w:r w:rsidRPr="00A7552E">
        <w:rPr>
          <w:rFonts w:hint="cs"/>
          <w:spacing w:val="-6"/>
          <w:rtl/>
          <w:lang w:eastAsia="zh-TW"/>
        </w:rPr>
        <w:t>م. ت</w:t>
      </w:r>
      <w:r w:rsidRPr="00A7552E">
        <w:rPr>
          <w:spacing w:val="-6"/>
          <w:rtl/>
          <w:lang w:eastAsia="zh-TW"/>
        </w:rPr>
        <w:t xml:space="preserve">. (تمثله المنظمة غير الحكومية </w:t>
      </w:r>
      <w:r w:rsidRPr="00A7552E">
        <w:rPr>
          <w:rFonts w:hint="cs"/>
          <w:spacing w:val="-6"/>
          <w:rtl/>
          <w:lang w:eastAsia="zh-TW"/>
        </w:rPr>
        <w:t>"</w:t>
      </w:r>
      <w:proofErr w:type="spellStart"/>
      <w:r w:rsidRPr="00A7552E">
        <w:rPr>
          <w:rFonts w:hint="cs"/>
          <w:spacing w:val="-6"/>
          <w:rtl/>
          <w:lang w:eastAsia="zh-TW"/>
        </w:rPr>
        <w:t>فونداثيون</w:t>
      </w:r>
      <w:proofErr w:type="spellEnd"/>
      <w:r w:rsidRPr="00A7552E">
        <w:rPr>
          <w:rFonts w:hint="cs"/>
          <w:spacing w:val="-6"/>
          <w:rtl/>
          <w:lang w:eastAsia="zh-TW"/>
        </w:rPr>
        <w:t xml:space="preserve"> </w:t>
      </w:r>
      <w:proofErr w:type="spellStart"/>
      <w:r w:rsidRPr="00A7552E">
        <w:rPr>
          <w:spacing w:val="-6"/>
          <w:rtl/>
          <w:lang w:eastAsia="zh-TW"/>
        </w:rPr>
        <w:t>راييثيس</w:t>
      </w:r>
      <w:proofErr w:type="spellEnd"/>
      <w:r w:rsidRPr="00A7552E">
        <w:rPr>
          <w:rFonts w:hint="cs"/>
          <w:spacing w:val="-6"/>
          <w:rtl/>
          <w:lang w:eastAsia="zh-TW"/>
        </w:rPr>
        <w:t>"</w:t>
      </w:r>
      <w:r w:rsidRPr="00A7552E">
        <w:rPr>
          <w:spacing w:val="-6"/>
          <w:rtl/>
          <w:lang w:eastAsia="zh-TW"/>
        </w:rPr>
        <w:t>)</w:t>
      </w:r>
    </w:p>
    <w:p w:rsidR="00334F9D" w:rsidRPr="00CF6360" w:rsidRDefault="00334F9D" w:rsidP="00E30A58">
      <w:pPr>
        <w:pStyle w:val="SingleTxtGA"/>
        <w:tabs>
          <w:tab w:val="clear" w:pos="2608"/>
          <w:tab w:val="clear" w:pos="3289"/>
          <w:tab w:val="clear" w:pos="3969"/>
          <w:tab w:val="clear" w:pos="4649"/>
          <w:tab w:val="left" w:pos="4394"/>
        </w:tabs>
        <w:spacing w:after="100" w:line="350" w:lineRule="exact"/>
        <w:ind w:left="4394" w:hanging="2466"/>
        <w:rPr>
          <w:rtl/>
          <w:lang w:eastAsia="zh-TW"/>
        </w:rPr>
      </w:pPr>
      <w:r w:rsidRPr="00334F9D">
        <w:rPr>
          <w:i/>
          <w:iCs/>
          <w:rtl/>
          <w:lang w:eastAsia="zh-TW"/>
        </w:rPr>
        <w:t>الشخص المدعى أنه ضحية</w:t>
      </w:r>
      <w:r w:rsidRPr="00CF6360">
        <w:rPr>
          <w:rtl/>
          <w:lang w:eastAsia="zh-TW"/>
        </w:rPr>
        <w:t>:</w:t>
      </w:r>
      <w:r w:rsidRPr="00CF6360">
        <w:rPr>
          <w:rtl/>
          <w:lang w:eastAsia="zh-TW"/>
        </w:rPr>
        <w:tab/>
      </w:r>
      <w:r w:rsidRPr="00CF6360">
        <w:rPr>
          <w:rFonts w:hint="cs"/>
          <w:rtl/>
          <w:lang w:eastAsia="zh-TW"/>
        </w:rPr>
        <w:t>م.</w:t>
      </w:r>
      <w:r w:rsidRPr="00CF6360">
        <w:rPr>
          <w:rtl/>
          <w:lang w:eastAsia="zh-TW"/>
        </w:rPr>
        <w:t xml:space="preserve"> </w:t>
      </w:r>
      <w:r w:rsidRPr="00CF6360">
        <w:rPr>
          <w:rFonts w:hint="cs"/>
          <w:rtl/>
          <w:lang w:eastAsia="zh-TW"/>
        </w:rPr>
        <w:t>ت</w:t>
      </w:r>
      <w:r w:rsidRPr="00CF6360">
        <w:rPr>
          <w:rtl/>
          <w:lang w:eastAsia="zh-TW"/>
        </w:rPr>
        <w:t>.</w:t>
      </w:r>
    </w:p>
    <w:p w:rsidR="00334F9D" w:rsidRPr="00CF6360" w:rsidRDefault="00334F9D" w:rsidP="00E30A58">
      <w:pPr>
        <w:pStyle w:val="SingleTxtGA"/>
        <w:tabs>
          <w:tab w:val="clear" w:pos="2608"/>
          <w:tab w:val="clear" w:pos="3289"/>
          <w:tab w:val="clear" w:pos="3969"/>
          <w:tab w:val="clear" w:pos="4649"/>
          <w:tab w:val="left" w:pos="4394"/>
        </w:tabs>
        <w:spacing w:after="100" w:line="350" w:lineRule="exact"/>
        <w:ind w:left="4394" w:hanging="2466"/>
        <w:rPr>
          <w:rtl/>
          <w:lang w:eastAsia="zh-TW"/>
        </w:rPr>
      </w:pPr>
      <w:r w:rsidRPr="00334F9D">
        <w:rPr>
          <w:i/>
          <w:iCs/>
          <w:rtl/>
          <w:lang w:eastAsia="zh-TW"/>
        </w:rPr>
        <w:t>الدولة الطرف</w:t>
      </w:r>
      <w:r w:rsidRPr="00CF6360">
        <w:rPr>
          <w:rtl/>
          <w:lang w:eastAsia="zh-TW"/>
        </w:rPr>
        <w:t>:</w:t>
      </w:r>
      <w:r w:rsidRPr="00CF6360">
        <w:rPr>
          <w:rtl/>
          <w:lang w:eastAsia="zh-TW"/>
        </w:rPr>
        <w:tab/>
        <w:t>إسبانيا</w:t>
      </w:r>
    </w:p>
    <w:p w:rsidR="00334F9D" w:rsidRPr="00CF6360" w:rsidRDefault="00334F9D" w:rsidP="00E30A58">
      <w:pPr>
        <w:pStyle w:val="SingleTxtGA"/>
        <w:tabs>
          <w:tab w:val="clear" w:pos="2608"/>
          <w:tab w:val="clear" w:pos="3289"/>
          <w:tab w:val="clear" w:pos="3969"/>
          <w:tab w:val="clear" w:pos="4649"/>
          <w:tab w:val="left" w:pos="4394"/>
        </w:tabs>
        <w:spacing w:after="100" w:line="350" w:lineRule="exact"/>
        <w:ind w:left="4394" w:hanging="2466"/>
        <w:rPr>
          <w:rtl/>
          <w:lang w:eastAsia="zh-TW"/>
        </w:rPr>
      </w:pPr>
      <w:r w:rsidRPr="00CF6360">
        <w:rPr>
          <w:i/>
          <w:iCs/>
          <w:rtl/>
          <w:lang w:eastAsia="zh-TW"/>
        </w:rPr>
        <w:t>تاريخ تقديم البلاغ</w:t>
      </w:r>
      <w:r w:rsidRPr="00334F9D">
        <w:rPr>
          <w:rtl/>
          <w:lang w:eastAsia="zh-TW"/>
        </w:rPr>
        <w:t>:</w:t>
      </w:r>
      <w:r>
        <w:rPr>
          <w:i/>
          <w:iCs/>
          <w:rtl/>
          <w:lang w:eastAsia="zh-TW"/>
        </w:rPr>
        <w:tab/>
      </w:r>
      <w:r w:rsidRPr="00050584">
        <w:rPr>
          <w:szCs w:val="20"/>
          <w:rtl/>
          <w:lang w:eastAsia="zh-TW"/>
        </w:rPr>
        <w:t>19</w:t>
      </w:r>
      <w:r w:rsidRPr="00CF6360">
        <w:rPr>
          <w:rtl/>
          <w:lang w:eastAsia="zh-TW"/>
        </w:rPr>
        <w:t xml:space="preserve"> أيار/مايو </w:t>
      </w:r>
      <w:r w:rsidRPr="00050584">
        <w:rPr>
          <w:szCs w:val="20"/>
          <w:rtl/>
          <w:lang w:eastAsia="zh-TW"/>
        </w:rPr>
        <w:t>2017</w:t>
      </w:r>
    </w:p>
    <w:p w:rsidR="00334F9D" w:rsidRPr="00CF6360" w:rsidRDefault="00334F9D" w:rsidP="00E30A58">
      <w:pPr>
        <w:pStyle w:val="SingleTxtGA"/>
        <w:tabs>
          <w:tab w:val="clear" w:pos="2608"/>
          <w:tab w:val="clear" w:pos="3289"/>
          <w:tab w:val="clear" w:pos="3969"/>
          <w:tab w:val="clear" w:pos="4649"/>
          <w:tab w:val="left" w:pos="4394"/>
        </w:tabs>
        <w:spacing w:after="100" w:line="350" w:lineRule="exact"/>
        <w:ind w:left="4394" w:hanging="2466"/>
        <w:rPr>
          <w:rtl/>
          <w:lang w:eastAsia="zh-TW"/>
        </w:rPr>
      </w:pPr>
      <w:r w:rsidRPr="00CF6360">
        <w:rPr>
          <w:i/>
          <w:iCs/>
          <w:rtl/>
          <w:lang w:eastAsia="zh-TW"/>
        </w:rPr>
        <w:t xml:space="preserve">تاريخ اعتماد </w:t>
      </w:r>
      <w:r w:rsidRPr="00CF6360">
        <w:rPr>
          <w:rFonts w:hint="cs"/>
          <w:i/>
          <w:iCs/>
          <w:rtl/>
          <w:lang w:eastAsia="zh-TW"/>
        </w:rPr>
        <w:t>الآراء</w:t>
      </w:r>
      <w:r w:rsidRPr="00334F9D">
        <w:rPr>
          <w:rtl/>
          <w:lang w:eastAsia="zh-TW"/>
        </w:rPr>
        <w:t>:</w:t>
      </w:r>
      <w:r>
        <w:rPr>
          <w:i/>
          <w:iCs/>
          <w:rtl/>
          <w:lang w:eastAsia="zh-TW"/>
        </w:rPr>
        <w:tab/>
      </w:r>
      <w:r w:rsidRPr="00050584">
        <w:rPr>
          <w:szCs w:val="20"/>
          <w:rtl/>
          <w:lang w:eastAsia="zh-TW"/>
        </w:rPr>
        <w:t>18</w:t>
      </w:r>
      <w:r w:rsidRPr="00CF6360">
        <w:rPr>
          <w:rtl/>
          <w:lang w:eastAsia="zh-TW"/>
        </w:rPr>
        <w:t xml:space="preserve"> أيلول/سبتمبر </w:t>
      </w:r>
      <w:r w:rsidRPr="00050584">
        <w:rPr>
          <w:szCs w:val="20"/>
          <w:rtl/>
          <w:lang w:eastAsia="zh-TW"/>
        </w:rPr>
        <w:t>2019</w:t>
      </w:r>
    </w:p>
    <w:p w:rsidR="00334F9D" w:rsidRPr="00E30A58" w:rsidRDefault="00334F9D" w:rsidP="00E30A58">
      <w:pPr>
        <w:pStyle w:val="SingleTxtGA"/>
        <w:tabs>
          <w:tab w:val="clear" w:pos="2608"/>
          <w:tab w:val="clear" w:pos="3289"/>
          <w:tab w:val="clear" w:pos="3969"/>
          <w:tab w:val="clear" w:pos="4649"/>
          <w:tab w:val="left" w:pos="4394"/>
        </w:tabs>
        <w:spacing w:after="100" w:line="350" w:lineRule="exact"/>
        <w:ind w:left="4394" w:hanging="2466"/>
        <w:rPr>
          <w:spacing w:val="-4"/>
          <w:rtl/>
          <w:lang w:eastAsia="zh-TW"/>
        </w:rPr>
      </w:pPr>
      <w:r w:rsidRPr="00E30A58">
        <w:rPr>
          <w:i/>
          <w:iCs/>
          <w:spacing w:val="-4"/>
          <w:rtl/>
          <w:lang w:eastAsia="zh-TW"/>
        </w:rPr>
        <w:t>الموضوع</w:t>
      </w:r>
      <w:r w:rsidRPr="00E30A58">
        <w:rPr>
          <w:spacing w:val="-4"/>
          <w:rtl/>
          <w:lang w:eastAsia="zh-TW"/>
        </w:rPr>
        <w:t>:</w:t>
      </w:r>
      <w:r w:rsidRPr="00E30A58">
        <w:rPr>
          <w:spacing w:val="-4"/>
          <w:rtl/>
          <w:lang w:eastAsia="zh-TW"/>
        </w:rPr>
        <w:tab/>
        <w:t>إجراء تحديد سن قاصر مزعوم غير مصحوب ملتمس</w:t>
      </w:r>
      <w:r w:rsidR="00A7552E" w:rsidRPr="00E30A58">
        <w:rPr>
          <w:rFonts w:hint="cs"/>
          <w:spacing w:val="-4"/>
          <w:rtl/>
          <w:lang w:eastAsia="zh-TW"/>
        </w:rPr>
        <w:t> </w:t>
      </w:r>
      <w:r w:rsidRPr="00E30A58">
        <w:rPr>
          <w:spacing w:val="-4"/>
          <w:rtl/>
          <w:lang w:eastAsia="zh-TW"/>
        </w:rPr>
        <w:t>للجوء</w:t>
      </w:r>
    </w:p>
    <w:p w:rsidR="00334F9D" w:rsidRPr="00CF6360" w:rsidRDefault="00334F9D" w:rsidP="00E30A58">
      <w:pPr>
        <w:pStyle w:val="SingleTxtGA"/>
        <w:tabs>
          <w:tab w:val="clear" w:pos="2608"/>
          <w:tab w:val="clear" w:pos="3289"/>
          <w:tab w:val="clear" w:pos="3969"/>
          <w:tab w:val="clear" w:pos="4649"/>
          <w:tab w:val="left" w:pos="4394"/>
        </w:tabs>
        <w:spacing w:after="100" w:line="350" w:lineRule="exact"/>
        <w:ind w:left="4394" w:hanging="2466"/>
        <w:rPr>
          <w:rtl/>
          <w:lang w:eastAsia="zh-TW"/>
        </w:rPr>
      </w:pPr>
      <w:r w:rsidRPr="00CF6360">
        <w:rPr>
          <w:i/>
          <w:iCs/>
          <w:rtl/>
          <w:lang w:eastAsia="zh-TW"/>
        </w:rPr>
        <w:t>المسائل الإجرائية</w:t>
      </w:r>
      <w:r w:rsidRPr="00334F9D">
        <w:rPr>
          <w:rtl/>
          <w:lang w:eastAsia="zh-TW"/>
        </w:rPr>
        <w:t>:</w:t>
      </w:r>
      <w:r w:rsidRPr="00CF6360">
        <w:rPr>
          <w:i/>
          <w:iCs/>
          <w:rtl/>
          <w:lang w:eastAsia="zh-TW"/>
        </w:rPr>
        <w:tab/>
      </w:r>
      <w:r w:rsidRPr="00CF6360">
        <w:rPr>
          <w:rtl/>
          <w:lang w:eastAsia="zh-TW"/>
        </w:rPr>
        <w:t xml:space="preserve">عدم </w:t>
      </w:r>
      <w:r w:rsidRPr="00CF6360">
        <w:rPr>
          <w:rFonts w:hint="cs"/>
          <w:rtl/>
          <w:lang w:eastAsia="zh-TW"/>
        </w:rPr>
        <w:t xml:space="preserve">المقبولية من حيث </w:t>
      </w:r>
      <w:r w:rsidRPr="00CF6360">
        <w:rPr>
          <w:rtl/>
          <w:lang w:eastAsia="zh-TW"/>
        </w:rPr>
        <w:t xml:space="preserve">الاختصاص </w:t>
      </w:r>
      <w:r w:rsidRPr="00CF6360">
        <w:rPr>
          <w:rFonts w:hint="cs"/>
          <w:rtl/>
          <w:lang w:eastAsia="zh-TW"/>
        </w:rPr>
        <w:t>الشخصي</w:t>
      </w:r>
      <w:r w:rsidRPr="00CF6360">
        <w:rPr>
          <w:rtl/>
          <w:lang w:eastAsia="zh-TW"/>
        </w:rPr>
        <w:t>، وعدم استنفاد سبل الانتصاف المحلية</w:t>
      </w:r>
    </w:p>
    <w:p w:rsidR="00334F9D" w:rsidRPr="00CF6360" w:rsidRDefault="00334F9D" w:rsidP="00E30A58">
      <w:pPr>
        <w:pStyle w:val="SingleTxtGA"/>
        <w:tabs>
          <w:tab w:val="clear" w:pos="2608"/>
          <w:tab w:val="clear" w:pos="3289"/>
          <w:tab w:val="clear" w:pos="3969"/>
          <w:tab w:val="clear" w:pos="4649"/>
          <w:tab w:val="left" w:pos="4394"/>
        </w:tabs>
        <w:spacing w:after="100" w:line="350" w:lineRule="exact"/>
        <w:ind w:left="4394" w:hanging="2466"/>
        <w:rPr>
          <w:rtl/>
          <w:lang w:eastAsia="zh-TW"/>
        </w:rPr>
      </w:pPr>
      <w:r w:rsidRPr="00CF6360">
        <w:rPr>
          <w:i/>
          <w:iCs/>
          <w:rtl/>
          <w:lang w:eastAsia="zh-TW"/>
        </w:rPr>
        <w:t>مواد الاتفاقية</w:t>
      </w:r>
      <w:r w:rsidRPr="00334F9D">
        <w:rPr>
          <w:rtl/>
          <w:lang w:eastAsia="zh-TW"/>
        </w:rPr>
        <w:t>:</w:t>
      </w:r>
      <w:r w:rsidRPr="00CF6360">
        <w:rPr>
          <w:rtl/>
          <w:lang w:eastAsia="zh-TW"/>
        </w:rPr>
        <w:tab/>
      </w:r>
      <w:r w:rsidRPr="00050584">
        <w:rPr>
          <w:szCs w:val="20"/>
          <w:rtl/>
          <w:lang w:eastAsia="zh-TW"/>
        </w:rPr>
        <w:t>2</w:t>
      </w:r>
      <w:r w:rsidRPr="00CF6360">
        <w:rPr>
          <w:rtl/>
          <w:lang w:eastAsia="zh-TW"/>
        </w:rPr>
        <w:t xml:space="preserve"> و</w:t>
      </w:r>
      <w:r w:rsidRPr="00050584">
        <w:rPr>
          <w:szCs w:val="20"/>
          <w:rtl/>
          <w:lang w:eastAsia="zh-TW"/>
        </w:rPr>
        <w:t>3</w:t>
      </w:r>
      <w:r w:rsidRPr="00CF6360">
        <w:rPr>
          <w:rtl/>
          <w:lang w:eastAsia="zh-TW"/>
        </w:rPr>
        <w:t xml:space="preserve"> و</w:t>
      </w:r>
      <w:r w:rsidRPr="00050584">
        <w:rPr>
          <w:szCs w:val="20"/>
          <w:rtl/>
          <w:lang w:eastAsia="zh-TW"/>
        </w:rPr>
        <w:t>8</w:t>
      </w:r>
      <w:r w:rsidRPr="00CF6360">
        <w:rPr>
          <w:rtl/>
          <w:lang w:eastAsia="zh-TW"/>
        </w:rPr>
        <w:t xml:space="preserve"> و</w:t>
      </w:r>
      <w:r w:rsidRPr="00050584">
        <w:rPr>
          <w:szCs w:val="20"/>
          <w:rtl/>
          <w:lang w:eastAsia="zh-TW"/>
        </w:rPr>
        <w:t>12</w:t>
      </w:r>
      <w:r w:rsidRPr="00CF6360">
        <w:rPr>
          <w:rtl/>
          <w:lang w:eastAsia="zh-TW"/>
        </w:rPr>
        <w:t xml:space="preserve"> و</w:t>
      </w:r>
      <w:r w:rsidRPr="00050584">
        <w:rPr>
          <w:szCs w:val="20"/>
          <w:rtl/>
          <w:lang w:eastAsia="zh-TW"/>
        </w:rPr>
        <w:t>20</w:t>
      </w:r>
      <w:r w:rsidRPr="00CF6360">
        <w:rPr>
          <w:rtl/>
          <w:lang w:eastAsia="zh-TW"/>
        </w:rPr>
        <w:t xml:space="preserve"> و</w:t>
      </w:r>
      <w:r w:rsidRPr="00050584">
        <w:rPr>
          <w:szCs w:val="20"/>
          <w:rtl/>
          <w:lang w:eastAsia="zh-TW"/>
        </w:rPr>
        <w:t>22</w:t>
      </w:r>
    </w:p>
    <w:p w:rsidR="00334F9D" w:rsidRPr="00CF6360" w:rsidRDefault="00334F9D" w:rsidP="00E30A58">
      <w:pPr>
        <w:pStyle w:val="SingleTxtGA"/>
        <w:tabs>
          <w:tab w:val="clear" w:pos="2608"/>
          <w:tab w:val="clear" w:pos="3289"/>
          <w:tab w:val="clear" w:pos="3969"/>
          <w:tab w:val="clear" w:pos="4649"/>
          <w:tab w:val="left" w:pos="4394"/>
        </w:tabs>
        <w:spacing w:after="100" w:line="350" w:lineRule="exact"/>
        <w:ind w:left="4394" w:hanging="2466"/>
        <w:rPr>
          <w:rtl/>
          <w:lang w:eastAsia="zh-TW"/>
        </w:rPr>
      </w:pPr>
      <w:r w:rsidRPr="00334F9D">
        <w:rPr>
          <w:i/>
          <w:iCs/>
          <w:rtl/>
          <w:lang w:eastAsia="zh-TW"/>
        </w:rPr>
        <w:t>مواد البروتوكول الاختياري</w:t>
      </w:r>
      <w:r w:rsidRPr="00CF6360">
        <w:rPr>
          <w:rtl/>
          <w:lang w:eastAsia="zh-TW"/>
        </w:rPr>
        <w:t>:</w:t>
      </w:r>
      <w:r w:rsidRPr="00CF6360">
        <w:rPr>
          <w:rtl/>
          <w:lang w:eastAsia="zh-TW"/>
        </w:rPr>
        <w:tab/>
      </w:r>
      <w:r w:rsidRPr="00050584">
        <w:rPr>
          <w:szCs w:val="20"/>
          <w:rtl/>
          <w:lang w:eastAsia="zh-TW" w:bidi="ar-DZ"/>
        </w:rPr>
        <w:t>6</w:t>
      </w:r>
      <w:r w:rsidRPr="00CF6360">
        <w:rPr>
          <w:rtl/>
          <w:lang w:eastAsia="zh-TW" w:bidi="ar-DZ"/>
        </w:rPr>
        <w:t xml:space="preserve"> و</w:t>
      </w:r>
      <w:r w:rsidRPr="00050584">
        <w:rPr>
          <w:szCs w:val="20"/>
          <w:rtl/>
          <w:lang w:eastAsia="zh-TW" w:bidi="ar-DZ"/>
        </w:rPr>
        <w:t>7</w:t>
      </w:r>
      <w:r w:rsidRPr="00CF6360">
        <w:rPr>
          <w:rtl/>
          <w:lang w:eastAsia="zh-TW" w:bidi="ar-DZ"/>
        </w:rPr>
        <w:t>(ج)، و(ه)، و(و)</w:t>
      </w:r>
    </w:p>
    <w:p w:rsidR="00334F9D" w:rsidRPr="00CF6360" w:rsidRDefault="00334F9D" w:rsidP="00E30A58">
      <w:pPr>
        <w:pStyle w:val="SingleTxtGA"/>
        <w:spacing w:after="100" w:line="350" w:lineRule="exact"/>
        <w:rPr>
          <w:rtl/>
          <w:lang w:eastAsia="zh-TW"/>
        </w:rPr>
      </w:pPr>
      <w:r w:rsidRPr="00050584">
        <w:rPr>
          <w:rFonts w:hint="cs"/>
          <w:spacing w:val="-7"/>
          <w:szCs w:val="20"/>
          <w:rtl/>
          <w:lang w:eastAsia="zh-TW"/>
        </w:rPr>
        <w:t>1</w:t>
      </w:r>
      <w:r w:rsidRPr="00E30A58">
        <w:rPr>
          <w:spacing w:val="-7"/>
          <w:rtl/>
          <w:lang w:eastAsia="zh-TW"/>
        </w:rPr>
        <w:t>-</w:t>
      </w:r>
      <w:r w:rsidRPr="00050584">
        <w:rPr>
          <w:rFonts w:hint="cs"/>
          <w:spacing w:val="-7"/>
          <w:szCs w:val="20"/>
          <w:rtl/>
          <w:lang w:eastAsia="zh-TW"/>
        </w:rPr>
        <w:t>1</w:t>
      </w:r>
      <w:r w:rsidRPr="00E30A58">
        <w:rPr>
          <w:spacing w:val="-7"/>
          <w:rtl/>
          <w:lang w:eastAsia="zh-TW"/>
        </w:rPr>
        <w:tab/>
        <w:t xml:space="preserve">صاحب البلاغ هو م. ت.، وهو مواطن من كوت ديفوار، وُلد في </w:t>
      </w:r>
      <w:r w:rsidRPr="00050584">
        <w:rPr>
          <w:spacing w:val="-7"/>
          <w:szCs w:val="20"/>
          <w:rtl/>
          <w:lang w:eastAsia="zh-TW"/>
        </w:rPr>
        <w:t>31</w:t>
      </w:r>
      <w:r w:rsidRPr="00E30A58">
        <w:rPr>
          <w:spacing w:val="-7"/>
          <w:rtl/>
          <w:lang w:eastAsia="zh-TW"/>
        </w:rPr>
        <w:t xml:space="preserve"> كانون الأول/ديسمبر </w:t>
      </w:r>
      <w:r w:rsidRPr="00050584">
        <w:rPr>
          <w:spacing w:val="-7"/>
          <w:szCs w:val="20"/>
          <w:rtl/>
          <w:lang w:eastAsia="zh-TW"/>
        </w:rPr>
        <w:t>1999</w:t>
      </w:r>
      <w:r w:rsidRPr="00E30A58">
        <w:rPr>
          <w:rFonts w:hint="cs"/>
          <w:spacing w:val="-7"/>
          <w:rtl/>
          <w:lang w:eastAsia="zh-TW"/>
        </w:rPr>
        <w:t>.</w:t>
      </w:r>
      <w:r w:rsidRPr="00CF6360">
        <w:rPr>
          <w:rFonts w:hint="cs"/>
          <w:rtl/>
          <w:lang w:eastAsia="zh-TW"/>
        </w:rPr>
        <w:t xml:space="preserve"> </w:t>
      </w:r>
      <w:r w:rsidRPr="00CF6360">
        <w:rPr>
          <w:rtl/>
          <w:lang w:eastAsia="zh-TW"/>
        </w:rPr>
        <w:t xml:space="preserve">ويدعي أنه ضحية انتهاك المواد </w:t>
      </w:r>
      <w:r w:rsidRPr="00050584">
        <w:rPr>
          <w:szCs w:val="20"/>
          <w:rtl/>
          <w:lang w:eastAsia="zh-TW"/>
        </w:rPr>
        <w:t>2</w:t>
      </w:r>
      <w:r w:rsidRPr="00CF6360">
        <w:rPr>
          <w:rtl/>
          <w:lang w:eastAsia="zh-TW"/>
        </w:rPr>
        <w:t>، و</w:t>
      </w:r>
      <w:r w:rsidRPr="00050584">
        <w:rPr>
          <w:szCs w:val="20"/>
          <w:rtl/>
          <w:lang w:eastAsia="zh-TW"/>
        </w:rPr>
        <w:t>3</w:t>
      </w:r>
      <w:r w:rsidRPr="00CF6360">
        <w:rPr>
          <w:rtl/>
          <w:lang w:eastAsia="zh-TW"/>
        </w:rPr>
        <w:t>، و</w:t>
      </w:r>
      <w:r w:rsidRPr="00050584">
        <w:rPr>
          <w:szCs w:val="20"/>
          <w:rtl/>
          <w:lang w:eastAsia="zh-TW"/>
        </w:rPr>
        <w:t>8</w:t>
      </w:r>
      <w:r w:rsidRPr="00CF6360">
        <w:rPr>
          <w:rtl/>
          <w:lang w:eastAsia="zh-TW"/>
        </w:rPr>
        <w:t>، و</w:t>
      </w:r>
      <w:r w:rsidRPr="00050584">
        <w:rPr>
          <w:szCs w:val="20"/>
          <w:rtl/>
          <w:lang w:eastAsia="zh-TW"/>
        </w:rPr>
        <w:t>12</w:t>
      </w:r>
      <w:r w:rsidRPr="00CF6360">
        <w:rPr>
          <w:rtl/>
          <w:lang w:eastAsia="zh-TW"/>
        </w:rPr>
        <w:t>، و</w:t>
      </w:r>
      <w:r w:rsidRPr="00050584">
        <w:rPr>
          <w:szCs w:val="20"/>
          <w:rtl/>
          <w:lang w:eastAsia="zh-TW"/>
        </w:rPr>
        <w:t>20</w:t>
      </w:r>
      <w:r w:rsidRPr="00CF6360">
        <w:rPr>
          <w:rtl/>
          <w:lang w:eastAsia="zh-TW"/>
        </w:rPr>
        <w:t>، و</w:t>
      </w:r>
      <w:r w:rsidRPr="00050584">
        <w:rPr>
          <w:szCs w:val="20"/>
          <w:rtl/>
          <w:lang w:eastAsia="zh-TW"/>
        </w:rPr>
        <w:t>22</w:t>
      </w:r>
      <w:r w:rsidRPr="00CF6360">
        <w:rPr>
          <w:rtl/>
          <w:lang w:eastAsia="zh-TW"/>
        </w:rPr>
        <w:t xml:space="preserve"> من الاتفاقية</w:t>
      </w:r>
      <w:r w:rsidRPr="00CF6360">
        <w:rPr>
          <w:rFonts w:hint="cs"/>
          <w:rtl/>
          <w:lang w:eastAsia="zh-TW"/>
        </w:rPr>
        <w:t xml:space="preserve">. </w:t>
      </w:r>
      <w:r w:rsidRPr="00CF6360">
        <w:rPr>
          <w:rtl/>
          <w:lang w:eastAsia="zh-TW"/>
        </w:rPr>
        <w:t xml:space="preserve">وقد دخل البروتوكول الاختياري حيز النفاذ بالنسبة للدولة الطرف في </w:t>
      </w:r>
      <w:r w:rsidRPr="00050584">
        <w:rPr>
          <w:szCs w:val="20"/>
          <w:rtl/>
          <w:lang w:eastAsia="zh-TW"/>
        </w:rPr>
        <w:t>14</w:t>
      </w:r>
      <w:r w:rsidRPr="00CF6360">
        <w:rPr>
          <w:rtl/>
          <w:lang w:eastAsia="zh-TW"/>
        </w:rPr>
        <w:t xml:space="preserve"> نيسان/أبريل </w:t>
      </w:r>
      <w:r w:rsidRPr="00050584">
        <w:rPr>
          <w:szCs w:val="20"/>
          <w:rtl/>
          <w:lang w:eastAsia="zh-TW"/>
        </w:rPr>
        <w:t>2014</w:t>
      </w:r>
      <w:r w:rsidRPr="00CF6360">
        <w:rPr>
          <w:rFonts w:hint="cs"/>
          <w:rtl/>
          <w:lang w:eastAsia="zh-TW"/>
        </w:rPr>
        <w:t>.</w:t>
      </w:r>
    </w:p>
    <w:p w:rsidR="00334F9D" w:rsidRPr="00CF6360" w:rsidRDefault="00334F9D" w:rsidP="00E30A58">
      <w:pPr>
        <w:pStyle w:val="SingleTxtGA"/>
        <w:spacing w:after="100" w:line="350" w:lineRule="exact"/>
        <w:rPr>
          <w:rtl/>
          <w:lang w:eastAsia="zh-TW"/>
        </w:rPr>
      </w:pPr>
      <w:r w:rsidRPr="00050584">
        <w:rPr>
          <w:rFonts w:hint="cs"/>
          <w:szCs w:val="20"/>
          <w:rtl/>
          <w:lang w:eastAsia="zh-TW"/>
        </w:rPr>
        <w:t>1</w:t>
      </w:r>
      <w:r w:rsidRPr="00CF6360">
        <w:rPr>
          <w:rtl/>
          <w:lang w:eastAsia="zh-TW"/>
        </w:rPr>
        <w:t>-</w:t>
      </w:r>
      <w:r w:rsidRPr="00050584">
        <w:rPr>
          <w:rFonts w:hint="cs"/>
          <w:szCs w:val="20"/>
          <w:rtl/>
          <w:lang w:eastAsia="zh-TW"/>
        </w:rPr>
        <w:t>2</w:t>
      </w:r>
      <w:r w:rsidRPr="00CF6360">
        <w:rPr>
          <w:rtl/>
          <w:lang w:eastAsia="zh-TW"/>
        </w:rPr>
        <w:tab/>
        <w:t xml:space="preserve">وعملاً بالمادة </w:t>
      </w:r>
      <w:r w:rsidRPr="00050584">
        <w:rPr>
          <w:szCs w:val="20"/>
          <w:rtl/>
          <w:lang w:eastAsia="zh-TW"/>
        </w:rPr>
        <w:t>6</w:t>
      </w:r>
      <w:r w:rsidRPr="00CF6360">
        <w:rPr>
          <w:rtl/>
          <w:lang w:eastAsia="zh-TW"/>
        </w:rPr>
        <w:t xml:space="preserve"> من البروتوكول الاختياري، طلب الفريق العامل المعني بالبلاغات، في</w:t>
      </w:r>
      <w:r>
        <w:rPr>
          <w:rFonts w:hint="cs"/>
          <w:rtl/>
          <w:lang w:eastAsia="zh-TW"/>
        </w:rPr>
        <w:t> </w:t>
      </w:r>
      <w:r w:rsidRPr="00050584">
        <w:rPr>
          <w:szCs w:val="20"/>
          <w:rtl/>
          <w:lang w:eastAsia="zh-TW"/>
        </w:rPr>
        <w:t>23</w:t>
      </w:r>
      <w:r w:rsidRPr="00CF6360">
        <w:rPr>
          <w:rtl/>
          <w:lang w:eastAsia="zh-TW"/>
        </w:rPr>
        <w:t xml:space="preserve"> أيار/مايو </w:t>
      </w:r>
      <w:r w:rsidRPr="00050584">
        <w:rPr>
          <w:szCs w:val="20"/>
          <w:rtl/>
          <w:lang w:eastAsia="zh-TW"/>
        </w:rPr>
        <w:t>2017</w:t>
      </w:r>
      <w:r w:rsidRPr="00CF6360">
        <w:rPr>
          <w:rtl/>
          <w:lang w:eastAsia="zh-TW"/>
        </w:rPr>
        <w:t>، نيابةً عن اللجنة، إلى الدولة الطرف أن تعترف بأن صاحب البلاغ قاصر، وتوفر له الحماية الواجبة، وتتيح له إمكانية طلب اللجوء من خلال وصي أو ممثل معين بموجب القانون، وتسمح له بالبقاء في الأراضي الإسبانية ريثما يُنظر في طلب</w:t>
      </w:r>
      <w:r w:rsidRPr="00CF6360">
        <w:rPr>
          <w:rFonts w:hint="cs"/>
          <w:rtl/>
          <w:lang w:eastAsia="zh-TW"/>
        </w:rPr>
        <w:t>ه</w:t>
      </w:r>
      <w:r w:rsidRPr="00CF6360">
        <w:rPr>
          <w:rtl/>
          <w:lang w:eastAsia="zh-TW"/>
        </w:rPr>
        <w:t xml:space="preserve"> </w:t>
      </w:r>
      <w:r w:rsidRPr="00CF6360">
        <w:rPr>
          <w:rFonts w:hint="cs"/>
          <w:rtl/>
          <w:lang w:eastAsia="zh-TW"/>
        </w:rPr>
        <w:t>ال</w:t>
      </w:r>
      <w:r w:rsidRPr="00CF6360">
        <w:rPr>
          <w:rtl/>
          <w:lang w:eastAsia="zh-TW"/>
        </w:rPr>
        <w:t>لجو</w:t>
      </w:r>
      <w:r w:rsidRPr="00CF6360">
        <w:rPr>
          <w:rFonts w:hint="cs"/>
          <w:rtl/>
          <w:lang w:eastAsia="zh-TW"/>
        </w:rPr>
        <w:t>ء</w:t>
      </w:r>
      <w:r w:rsidRPr="00CF6360">
        <w:rPr>
          <w:rtl/>
          <w:lang w:eastAsia="zh-TW"/>
        </w:rPr>
        <w:t>.</w:t>
      </w:r>
    </w:p>
    <w:p w:rsidR="00334F9D" w:rsidRPr="00CF6360" w:rsidRDefault="00334F9D" w:rsidP="00334F9D">
      <w:pPr>
        <w:pStyle w:val="SingleTxtGA"/>
        <w:rPr>
          <w:rtl/>
          <w:lang w:eastAsia="zh-TW"/>
        </w:rPr>
      </w:pPr>
      <w:r w:rsidRPr="00050584">
        <w:rPr>
          <w:rFonts w:hint="cs"/>
          <w:szCs w:val="20"/>
          <w:rtl/>
          <w:lang w:eastAsia="zh-TW"/>
        </w:rPr>
        <w:lastRenderedPageBreak/>
        <w:t>1</w:t>
      </w:r>
      <w:r w:rsidRPr="00CF6360">
        <w:rPr>
          <w:rtl/>
          <w:lang w:eastAsia="zh-TW"/>
        </w:rPr>
        <w:t>-</w:t>
      </w:r>
      <w:r w:rsidRPr="00050584">
        <w:rPr>
          <w:rFonts w:hint="cs"/>
          <w:szCs w:val="20"/>
          <w:rtl/>
          <w:lang w:eastAsia="zh-TW"/>
        </w:rPr>
        <w:t>3</w:t>
      </w:r>
      <w:r w:rsidRPr="00CF6360">
        <w:rPr>
          <w:rtl/>
          <w:lang w:eastAsia="zh-TW"/>
        </w:rPr>
        <w:tab/>
        <w:t xml:space="preserve">وفي </w:t>
      </w:r>
      <w:r w:rsidRPr="00050584">
        <w:rPr>
          <w:szCs w:val="20"/>
          <w:rtl/>
          <w:lang w:eastAsia="zh-TW"/>
        </w:rPr>
        <w:t>19</w:t>
      </w:r>
      <w:r w:rsidRPr="00CF6360">
        <w:rPr>
          <w:rtl/>
          <w:lang w:eastAsia="zh-TW"/>
        </w:rPr>
        <w:t xml:space="preserve"> كانون الأول/ديسمبر </w:t>
      </w:r>
      <w:r w:rsidRPr="00050584">
        <w:rPr>
          <w:szCs w:val="20"/>
          <w:rtl/>
          <w:lang w:eastAsia="zh-TW"/>
        </w:rPr>
        <w:t>2017</w:t>
      </w:r>
      <w:r w:rsidRPr="00CF6360">
        <w:rPr>
          <w:rtl/>
          <w:lang w:eastAsia="zh-TW"/>
        </w:rPr>
        <w:t>، قرر الفريق العامل المعني بالبلاغات، نيابةً عن اللجنة، رفض طلب الدولة الطرف النظر في مقبولية البلاغ بمعزل عن أسسه الموضوعية.</w:t>
      </w:r>
    </w:p>
    <w:p w:rsidR="00334F9D" w:rsidRPr="00CF6360" w:rsidRDefault="00334F9D" w:rsidP="00334F9D">
      <w:pPr>
        <w:pStyle w:val="H23GA"/>
        <w:rPr>
          <w:rtl/>
        </w:rPr>
      </w:pPr>
      <w:r w:rsidRPr="00CF6360">
        <w:rPr>
          <w:rtl/>
        </w:rPr>
        <w:tab/>
      </w:r>
      <w:r w:rsidRPr="00CF6360">
        <w:rPr>
          <w:rtl/>
        </w:rPr>
        <w:tab/>
        <w:t>الوقائع كما عرضها صاحب البلاغ</w:t>
      </w:r>
    </w:p>
    <w:p w:rsidR="00334F9D" w:rsidRPr="00E30A58" w:rsidRDefault="00334F9D" w:rsidP="00334F9D">
      <w:pPr>
        <w:pStyle w:val="SingleTxtGA"/>
        <w:rPr>
          <w:spacing w:val="-4"/>
          <w:rtl/>
          <w:lang w:eastAsia="zh-TW"/>
        </w:rPr>
      </w:pPr>
      <w:r w:rsidRPr="00050584">
        <w:rPr>
          <w:rFonts w:hint="cs"/>
          <w:spacing w:val="-4"/>
          <w:szCs w:val="20"/>
          <w:rtl/>
          <w:lang w:eastAsia="zh-TW"/>
        </w:rPr>
        <w:t>2</w:t>
      </w:r>
      <w:r w:rsidRPr="00E30A58">
        <w:rPr>
          <w:spacing w:val="-4"/>
          <w:rtl/>
          <w:lang w:eastAsia="zh-TW"/>
        </w:rPr>
        <w:t>-</w:t>
      </w:r>
      <w:r w:rsidRPr="00050584">
        <w:rPr>
          <w:rFonts w:hint="cs"/>
          <w:spacing w:val="-4"/>
          <w:szCs w:val="20"/>
          <w:rtl/>
          <w:lang w:eastAsia="zh-TW"/>
        </w:rPr>
        <w:t>1</w:t>
      </w:r>
      <w:r w:rsidRPr="00E30A58">
        <w:rPr>
          <w:spacing w:val="-4"/>
          <w:rtl/>
          <w:lang w:eastAsia="zh-TW"/>
        </w:rPr>
        <w:tab/>
        <w:t xml:space="preserve">في </w:t>
      </w:r>
      <w:r w:rsidRPr="00050584">
        <w:rPr>
          <w:spacing w:val="-4"/>
          <w:szCs w:val="20"/>
          <w:rtl/>
          <w:lang w:eastAsia="zh-TW"/>
        </w:rPr>
        <w:t>15</w:t>
      </w:r>
      <w:r w:rsidRPr="00E30A58">
        <w:rPr>
          <w:spacing w:val="-4"/>
          <w:rtl/>
          <w:lang w:eastAsia="zh-TW"/>
        </w:rPr>
        <w:t xml:space="preserve"> كانون الثاني/يناير </w:t>
      </w:r>
      <w:r w:rsidRPr="00050584">
        <w:rPr>
          <w:spacing w:val="-4"/>
          <w:szCs w:val="20"/>
          <w:rtl/>
          <w:lang w:eastAsia="zh-TW"/>
        </w:rPr>
        <w:t>2017</w:t>
      </w:r>
      <w:r w:rsidRPr="00E30A58">
        <w:rPr>
          <w:spacing w:val="-4"/>
          <w:rtl/>
          <w:lang w:eastAsia="zh-TW"/>
        </w:rPr>
        <w:t xml:space="preserve">، وصل صاحب البلاغ على متن زورق صغير إلى </w:t>
      </w:r>
      <w:proofErr w:type="spellStart"/>
      <w:r w:rsidRPr="00E30A58">
        <w:rPr>
          <w:spacing w:val="-4"/>
          <w:rtl/>
          <w:lang w:eastAsia="zh-TW"/>
        </w:rPr>
        <w:t>ألميريا</w:t>
      </w:r>
      <w:proofErr w:type="spellEnd"/>
      <w:r w:rsidRPr="00E30A58">
        <w:rPr>
          <w:spacing w:val="-4"/>
          <w:rtl/>
          <w:lang w:eastAsia="zh-TW"/>
        </w:rPr>
        <w:t xml:space="preserve"> قادماً من الناظور (المغرب)</w:t>
      </w:r>
      <w:r w:rsidRPr="00E30A58">
        <w:rPr>
          <w:rFonts w:hint="cs"/>
          <w:spacing w:val="-4"/>
          <w:rtl/>
          <w:lang w:eastAsia="zh-TW"/>
        </w:rPr>
        <w:t xml:space="preserve">. </w:t>
      </w:r>
      <w:r w:rsidRPr="00E30A58">
        <w:rPr>
          <w:spacing w:val="-4"/>
          <w:rtl/>
          <w:lang w:eastAsia="zh-TW"/>
        </w:rPr>
        <w:t>وقد فرَّ من كوت ديفوار بعد اعتقال والده من قبل الجيش الوطن</w:t>
      </w:r>
      <w:r w:rsidRPr="00E30A58">
        <w:rPr>
          <w:rFonts w:hint="cs"/>
          <w:spacing w:val="-4"/>
          <w:rtl/>
          <w:lang w:eastAsia="zh-TW"/>
        </w:rPr>
        <w:t>ي</w:t>
      </w:r>
      <w:r w:rsidRPr="00E30A58">
        <w:rPr>
          <w:spacing w:val="-4"/>
          <w:rtl/>
          <w:lang w:eastAsia="zh-TW"/>
        </w:rPr>
        <w:t xml:space="preserve"> وقتله لاحقاً بتهمة التعاون مع ميليشيات معادية للحكومة ف</w:t>
      </w:r>
      <w:r w:rsidRPr="00E30A58">
        <w:rPr>
          <w:rFonts w:hint="cs"/>
          <w:spacing w:val="-4"/>
          <w:rtl/>
          <w:lang w:eastAsia="zh-TW"/>
        </w:rPr>
        <w:t>ي</w:t>
      </w:r>
      <w:r w:rsidRPr="00E30A58">
        <w:rPr>
          <w:spacing w:val="-4"/>
          <w:rtl/>
          <w:lang w:eastAsia="zh-TW"/>
        </w:rPr>
        <w:t xml:space="preserve"> شمال البلد</w:t>
      </w:r>
      <w:r w:rsidRPr="00E30A58">
        <w:rPr>
          <w:rFonts w:hint="cs"/>
          <w:spacing w:val="-4"/>
          <w:rtl/>
          <w:lang w:eastAsia="zh-TW"/>
        </w:rPr>
        <w:t xml:space="preserve">. </w:t>
      </w:r>
      <w:r w:rsidRPr="00E30A58">
        <w:rPr>
          <w:spacing w:val="-4"/>
          <w:rtl/>
          <w:lang w:eastAsia="zh-TW"/>
        </w:rPr>
        <w:t>وأخبر صاحب البلاغ، الذي لم تكن بحوزته وثائق هوية، الصليبَ الأحمر الإسباني بأنه قاصر، ونُقل إلى مركز الشرطة الوطنية، حيث أفاد أيضاً بأنه قاصر</w:t>
      </w:r>
      <w:r w:rsidRPr="00E30A58">
        <w:rPr>
          <w:rFonts w:hint="cs"/>
          <w:spacing w:val="-4"/>
          <w:rtl/>
          <w:lang w:eastAsia="zh-TW"/>
        </w:rPr>
        <w:t xml:space="preserve">. </w:t>
      </w:r>
    </w:p>
    <w:p w:rsidR="00334F9D" w:rsidRPr="00E30A58" w:rsidRDefault="00334F9D" w:rsidP="00334F9D">
      <w:pPr>
        <w:pStyle w:val="SingleTxtGA"/>
        <w:rPr>
          <w:spacing w:val="-5"/>
          <w:rtl/>
          <w:lang w:val="en-GB" w:eastAsia="zh-TW"/>
        </w:rPr>
      </w:pPr>
      <w:r w:rsidRPr="00050584">
        <w:rPr>
          <w:rFonts w:hint="cs"/>
          <w:spacing w:val="-5"/>
          <w:szCs w:val="20"/>
          <w:rtl/>
          <w:lang w:eastAsia="zh-TW"/>
        </w:rPr>
        <w:t>2</w:t>
      </w:r>
      <w:r w:rsidRPr="00E30A58">
        <w:rPr>
          <w:spacing w:val="-5"/>
          <w:rtl/>
          <w:lang w:eastAsia="zh-TW"/>
        </w:rPr>
        <w:t>-</w:t>
      </w:r>
      <w:r w:rsidRPr="00050584">
        <w:rPr>
          <w:rFonts w:hint="cs"/>
          <w:spacing w:val="-5"/>
          <w:szCs w:val="20"/>
          <w:rtl/>
          <w:lang w:eastAsia="zh-TW"/>
        </w:rPr>
        <w:t>2</w:t>
      </w:r>
      <w:r w:rsidRPr="00E30A58">
        <w:rPr>
          <w:spacing w:val="-5"/>
          <w:rtl/>
          <w:lang w:eastAsia="zh-TW"/>
        </w:rPr>
        <w:tab/>
        <w:t xml:space="preserve">وفي </w:t>
      </w:r>
      <w:r w:rsidRPr="00050584">
        <w:rPr>
          <w:spacing w:val="-5"/>
          <w:szCs w:val="20"/>
          <w:rtl/>
          <w:lang w:eastAsia="zh-TW"/>
        </w:rPr>
        <w:t>18</w:t>
      </w:r>
      <w:r w:rsidRPr="00E30A58">
        <w:rPr>
          <w:spacing w:val="-5"/>
          <w:rtl/>
          <w:lang w:eastAsia="zh-TW"/>
        </w:rPr>
        <w:t xml:space="preserve"> كانون الثاني/يناير </w:t>
      </w:r>
      <w:r w:rsidRPr="00050584">
        <w:rPr>
          <w:spacing w:val="-5"/>
          <w:szCs w:val="20"/>
          <w:rtl/>
          <w:lang w:eastAsia="zh-TW"/>
        </w:rPr>
        <w:t>2017</w:t>
      </w:r>
      <w:r w:rsidRPr="00E30A58">
        <w:rPr>
          <w:spacing w:val="-5"/>
          <w:rtl/>
          <w:lang w:eastAsia="zh-TW"/>
        </w:rPr>
        <w:t>، أ</w:t>
      </w:r>
      <w:r w:rsidRPr="00E30A58">
        <w:rPr>
          <w:rFonts w:hint="cs"/>
          <w:spacing w:val="-5"/>
          <w:rtl/>
          <w:lang w:eastAsia="zh-TW"/>
        </w:rPr>
        <w:t>صدر</w:t>
      </w:r>
      <w:r w:rsidRPr="00E30A58">
        <w:rPr>
          <w:spacing w:val="-5"/>
          <w:rtl/>
          <w:lang w:eastAsia="zh-TW"/>
        </w:rPr>
        <w:t xml:space="preserve">ت محكمة التحقيق رقم </w:t>
      </w:r>
      <w:r w:rsidRPr="00050584">
        <w:rPr>
          <w:spacing w:val="-5"/>
          <w:szCs w:val="20"/>
          <w:rtl/>
          <w:lang w:eastAsia="zh-TW"/>
        </w:rPr>
        <w:t>5</w:t>
      </w:r>
      <w:r w:rsidRPr="00E30A58">
        <w:rPr>
          <w:spacing w:val="-5"/>
          <w:rtl/>
          <w:lang w:eastAsia="zh-TW"/>
        </w:rPr>
        <w:t xml:space="preserve"> في </w:t>
      </w:r>
      <w:proofErr w:type="spellStart"/>
      <w:r w:rsidRPr="00E30A58">
        <w:rPr>
          <w:spacing w:val="-5"/>
          <w:rtl/>
          <w:lang w:eastAsia="zh-TW"/>
        </w:rPr>
        <w:t>ألميريا</w:t>
      </w:r>
      <w:proofErr w:type="spellEnd"/>
      <w:r w:rsidRPr="00E30A58">
        <w:rPr>
          <w:rFonts w:hint="cs"/>
          <w:spacing w:val="-5"/>
          <w:rtl/>
          <w:lang w:eastAsia="zh-TW"/>
        </w:rPr>
        <w:t>،</w:t>
      </w:r>
      <w:r w:rsidRPr="00E30A58">
        <w:rPr>
          <w:spacing w:val="-5"/>
          <w:rtl/>
          <w:lang w:eastAsia="zh-TW"/>
        </w:rPr>
        <w:t xml:space="preserve"> من دون مقابل</w:t>
      </w:r>
      <w:r w:rsidRPr="00E30A58">
        <w:rPr>
          <w:rFonts w:hint="cs"/>
          <w:spacing w:val="-5"/>
          <w:rtl/>
          <w:lang w:eastAsia="zh-TW"/>
        </w:rPr>
        <w:t>ة صاحب البلاغ</w:t>
      </w:r>
      <w:r w:rsidRPr="00E30A58">
        <w:rPr>
          <w:spacing w:val="-5"/>
          <w:rtl/>
          <w:lang w:eastAsia="zh-TW"/>
        </w:rPr>
        <w:t xml:space="preserve"> ولا القيام بالتحريات اللازمة لتحديد سنه لدى سفارة كوت ديفوار في مدريد</w:t>
      </w:r>
      <w:r w:rsidRPr="00E30A58">
        <w:rPr>
          <w:rFonts w:hint="cs"/>
          <w:spacing w:val="-5"/>
          <w:rtl/>
          <w:lang w:eastAsia="zh-TW"/>
        </w:rPr>
        <w:t>،</w:t>
      </w:r>
      <w:r w:rsidRPr="00E30A58">
        <w:rPr>
          <w:spacing w:val="-5"/>
          <w:rtl/>
          <w:lang w:eastAsia="zh-TW"/>
        </w:rPr>
        <w:t xml:space="preserve"> </w:t>
      </w:r>
      <w:r w:rsidRPr="00E30A58">
        <w:rPr>
          <w:rFonts w:hint="cs"/>
          <w:spacing w:val="-5"/>
          <w:rtl/>
          <w:lang w:eastAsia="zh-TW"/>
        </w:rPr>
        <w:t xml:space="preserve">أمراً </w:t>
      </w:r>
      <w:r w:rsidRPr="00E30A58">
        <w:rPr>
          <w:spacing w:val="-5"/>
          <w:rtl/>
          <w:lang w:eastAsia="zh-TW"/>
        </w:rPr>
        <w:t>باحتجاز</w:t>
      </w:r>
      <w:r w:rsidRPr="00E30A58">
        <w:rPr>
          <w:rFonts w:hint="cs"/>
          <w:spacing w:val="-5"/>
          <w:rtl/>
          <w:lang w:eastAsia="zh-TW"/>
        </w:rPr>
        <w:t>ه</w:t>
      </w:r>
      <w:r w:rsidRPr="00E30A58">
        <w:rPr>
          <w:spacing w:val="-5"/>
          <w:rtl/>
          <w:lang w:eastAsia="zh-TW"/>
        </w:rPr>
        <w:t xml:space="preserve"> في مركز احتجاز الأجانب البالغين في </w:t>
      </w:r>
      <w:proofErr w:type="spellStart"/>
      <w:r w:rsidRPr="00E30A58">
        <w:rPr>
          <w:spacing w:val="-5"/>
          <w:rtl/>
          <w:lang w:eastAsia="zh-TW"/>
        </w:rPr>
        <w:t>ألوتشي</w:t>
      </w:r>
      <w:proofErr w:type="spellEnd"/>
      <w:r w:rsidRPr="00E30A58">
        <w:rPr>
          <w:spacing w:val="-5"/>
          <w:rtl/>
          <w:lang w:eastAsia="zh-TW"/>
        </w:rPr>
        <w:t xml:space="preserve">، مدريد، </w:t>
      </w:r>
      <w:r w:rsidRPr="00E30A58">
        <w:rPr>
          <w:rFonts w:hint="cs"/>
          <w:spacing w:val="-5"/>
          <w:rtl/>
          <w:lang w:eastAsia="zh-TW"/>
        </w:rPr>
        <w:t xml:space="preserve">حيث </w:t>
      </w:r>
      <w:r w:rsidRPr="00E30A58">
        <w:rPr>
          <w:spacing w:val="-5"/>
          <w:rtl/>
          <w:lang w:eastAsia="zh-TW"/>
        </w:rPr>
        <w:t>مكث حتى</w:t>
      </w:r>
      <w:r w:rsidR="00307276" w:rsidRPr="00E30A58">
        <w:rPr>
          <w:rFonts w:hint="cs"/>
          <w:spacing w:val="-5"/>
          <w:rtl/>
          <w:lang w:eastAsia="zh-TW"/>
        </w:rPr>
        <w:t> </w:t>
      </w:r>
      <w:r w:rsidRPr="00050584">
        <w:rPr>
          <w:spacing w:val="-5"/>
          <w:szCs w:val="20"/>
          <w:rtl/>
          <w:lang w:eastAsia="zh-TW"/>
        </w:rPr>
        <w:t>2</w:t>
      </w:r>
      <w:r w:rsidRPr="00E30A58">
        <w:rPr>
          <w:spacing w:val="-5"/>
          <w:rtl/>
          <w:lang w:eastAsia="zh-TW"/>
        </w:rPr>
        <w:t xml:space="preserve"> شباط/فبراير </w:t>
      </w:r>
      <w:r w:rsidRPr="00050584">
        <w:rPr>
          <w:spacing w:val="-5"/>
          <w:szCs w:val="20"/>
          <w:rtl/>
          <w:lang w:eastAsia="zh-TW"/>
        </w:rPr>
        <w:t>2017</w:t>
      </w:r>
      <w:r w:rsidRPr="00E30A58">
        <w:rPr>
          <w:rFonts w:hint="cs"/>
          <w:spacing w:val="-5"/>
          <w:rtl/>
          <w:lang w:val="en-GB" w:eastAsia="zh-TW"/>
        </w:rPr>
        <w:t xml:space="preserve">. </w:t>
      </w:r>
      <w:r w:rsidRPr="00E30A58">
        <w:rPr>
          <w:spacing w:val="-5"/>
          <w:rtl/>
          <w:lang w:val="en-GB" w:eastAsia="zh-TW"/>
        </w:rPr>
        <w:t xml:space="preserve">ونُقل صاحب البلاغ بعد ذلك إلى </w:t>
      </w:r>
      <w:r w:rsidRPr="00E30A58">
        <w:rPr>
          <w:rFonts w:hint="cs"/>
          <w:spacing w:val="-5"/>
          <w:rtl/>
          <w:lang w:val="en-GB" w:eastAsia="zh-TW"/>
        </w:rPr>
        <w:t xml:space="preserve">نزلٍ </w:t>
      </w:r>
      <w:r w:rsidRPr="00E30A58">
        <w:rPr>
          <w:spacing w:val="-5"/>
          <w:rtl/>
          <w:lang w:val="en-GB" w:eastAsia="zh-TW"/>
        </w:rPr>
        <w:t>في إطار برنامج الصليب الأحمر لتقديم المساعدة الإنسانية للمهاجرين</w:t>
      </w:r>
      <w:r w:rsidRPr="00E30A58">
        <w:rPr>
          <w:rFonts w:hint="cs"/>
          <w:spacing w:val="-5"/>
          <w:rtl/>
          <w:lang w:val="en-GB" w:eastAsia="zh-TW"/>
        </w:rPr>
        <w:t xml:space="preserve">. </w:t>
      </w:r>
    </w:p>
    <w:p w:rsidR="00334F9D" w:rsidRPr="00CF6360" w:rsidRDefault="00334F9D" w:rsidP="00334F9D">
      <w:pPr>
        <w:pStyle w:val="SingleTxtGA"/>
        <w:rPr>
          <w:rtl/>
          <w:lang w:eastAsia="zh-TW"/>
        </w:rPr>
      </w:pPr>
      <w:r w:rsidRPr="00050584">
        <w:rPr>
          <w:rFonts w:hint="cs"/>
          <w:szCs w:val="20"/>
          <w:rtl/>
          <w:lang w:eastAsia="zh-TW"/>
        </w:rPr>
        <w:t>2</w:t>
      </w:r>
      <w:r w:rsidRPr="00CF6360">
        <w:rPr>
          <w:rtl/>
          <w:lang w:eastAsia="zh-TW"/>
        </w:rPr>
        <w:t>-</w:t>
      </w:r>
      <w:r w:rsidRPr="00050584">
        <w:rPr>
          <w:rFonts w:hint="cs"/>
          <w:szCs w:val="20"/>
          <w:rtl/>
          <w:lang w:eastAsia="zh-TW"/>
        </w:rPr>
        <w:t>3</w:t>
      </w:r>
      <w:r w:rsidRPr="00CF6360">
        <w:rPr>
          <w:rtl/>
          <w:lang w:eastAsia="zh-TW"/>
        </w:rPr>
        <w:tab/>
        <w:t xml:space="preserve">وفي </w:t>
      </w:r>
      <w:r w:rsidRPr="00CF6360">
        <w:rPr>
          <w:rFonts w:hint="cs"/>
          <w:rtl/>
          <w:lang w:eastAsia="zh-TW"/>
        </w:rPr>
        <w:t>نيسان/</w:t>
      </w:r>
      <w:r w:rsidRPr="00CF6360">
        <w:rPr>
          <w:rtl/>
          <w:lang w:eastAsia="zh-TW"/>
        </w:rPr>
        <w:t xml:space="preserve">أبريل </w:t>
      </w:r>
      <w:r w:rsidRPr="00050584">
        <w:rPr>
          <w:szCs w:val="20"/>
          <w:rtl/>
          <w:lang w:eastAsia="zh-TW"/>
        </w:rPr>
        <w:t>2017</w:t>
      </w:r>
      <w:r w:rsidRPr="00CF6360">
        <w:rPr>
          <w:rtl/>
          <w:lang w:eastAsia="zh-TW"/>
        </w:rPr>
        <w:t xml:space="preserve">، أرسل له ابن عمه من كوت ديفوار شهادة ميلاده، وشهادة جنسيته، ووثيقة هويته، التي تحمل صورته وبصماته، وهي </w:t>
      </w:r>
      <w:r w:rsidRPr="00CF6360">
        <w:rPr>
          <w:rFonts w:hint="cs"/>
          <w:rtl/>
          <w:lang w:eastAsia="zh-TW"/>
        </w:rPr>
        <w:t>و</w:t>
      </w:r>
      <w:r w:rsidRPr="00CF6360">
        <w:rPr>
          <w:rtl/>
          <w:lang w:eastAsia="zh-TW"/>
        </w:rPr>
        <w:t>ثائق تؤكد أنه قاصر وتثبت هويته</w:t>
      </w:r>
      <w:r w:rsidRPr="00CF6360">
        <w:rPr>
          <w:rFonts w:hint="cs"/>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2</w:t>
      </w:r>
      <w:r w:rsidRPr="00CF6360">
        <w:rPr>
          <w:rtl/>
          <w:lang w:eastAsia="zh-TW"/>
        </w:rPr>
        <w:t>-</w:t>
      </w:r>
      <w:r w:rsidRPr="00050584">
        <w:rPr>
          <w:rFonts w:hint="cs"/>
          <w:szCs w:val="20"/>
          <w:rtl/>
          <w:lang w:eastAsia="zh-TW"/>
        </w:rPr>
        <w:t>4</w:t>
      </w:r>
      <w:r w:rsidRPr="00CF6360">
        <w:rPr>
          <w:rtl/>
          <w:lang w:eastAsia="zh-TW"/>
        </w:rPr>
        <w:tab/>
        <w:t xml:space="preserve">وفي </w:t>
      </w:r>
      <w:r w:rsidRPr="00050584">
        <w:rPr>
          <w:szCs w:val="20"/>
          <w:rtl/>
          <w:lang w:eastAsia="zh-TW"/>
        </w:rPr>
        <w:t>19</w:t>
      </w:r>
      <w:r w:rsidRPr="00CF6360">
        <w:rPr>
          <w:rtl/>
          <w:lang w:eastAsia="zh-TW"/>
        </w:rPr>
        <w:t xml:space="preserve"> نيسان/أبريل </w:t>
      </w:r>
      <w:r w:rsidRPr="00050584">
        <w:rPr>
          <w:szCs w:val="20"/>
          <w:rtl/>
          <w:lang w:eastAsia="zh-TW"/>
        </w:rPr>
        <w:t>2017</w:t>
      </w:r>
      <w:r w:rsidRPr="00CF6360">
        <w:rPr>
          <w:rtl/>
          <w:lang w:eastAsia="zh-TW"/>
        </w:rPr>
        <w:t xml:space="preserve">، أحالته المنظمة غير الحكومية </w:t>
      </w:r>
      <w:proofErr w:type="spellStart"/>
      <w:r w:rsidRPr="00CF6360">
        <w:rPr>
          <w:rtl/>
          <w:lang w:eastAsia="zh-TW"/>
        </w:rPr>
        <w:t>فونداثيون</w:t>
      </w:r>
      <w:proofErr w:type="spellEnd"/>
      <w:r w:rsidRPr="00CF6360">
        <w:rPr>
          <w:rtl/>
          <w:lang w:eastAsia="zh-TW"/>
        </w:rPr>
        <w:t xml:space="preserve"> </w:t>
      </w:r>
      <w:proofErr w:type="spellStart"/>
      <w:r w:rsidRPr="00CF6360">
        <w:rPr>
          <w:rtl/>
          <w:lang w:eastAsia="zh-TW"/>
        </w:rPr>
        <w:t>راييثيس</w:t>
      </w:r>
      <w:proofErr w:type="spellEnd"/>
      <w:r w:rsidRPr="00CF6360">
        <w:rPr>
          <w:rtl/>
          <w:lang w:eastAsia="zh-TW"/>
        </w:rPr>
        <w:t xml:space="preserve"> إلى أفراد الشرطة المكلفة بقضايا القاصرين التابعة لشرطة بلدية مدريد، وسلمت إليهم وثائقه</w:t>
      </w:r>
      <w:r w:rsidR="00A7552E">
        <w:rPr>
          <w:rStyle w:val="FootnoteReference"/>
          <w:rtl/>
          <w:lang w:eastAsia="zh-TW"/>
        </w:rPr>
        <w:t>(</w:t>
      </w:r>
      <w:r w:rsidR="00A7552E" w:rsidRPr="00050584">
        <w:rPr>
          <w:rStyle w:val="FootnoteReference"/>
          <w:rFonts w:cs="Times New Roman"/>
          <w:b w:val="0"/>
          <w:position w:val="4"/>
          <w:sz w:val="20"/>
          <w:lang w:eastAsia="zh-TW"/>
        </w:rPr>
        <w:footnoteReference w:id="3"/>
      </w:r>
      <w:r w:rsidR="00A7552E">
        <w:rPr>
          <w:rStyle w:val="FootnoteReference"/>
          <w:rtl/>
          <w:lang w:eastAsia="zh-TW"/>
        </w:rPr>
        <w:t>)</w:t>
      </w:r>
      <w:r w:rsidRPr="00CF6360">
        <w:rPr>
          <w:rFonts w:hint="cs"/>
          <w:rtl/>
          <w:lang w:eastAsia="zh-TW"/>
        </w:rPr>
        <w:t xml:space="preserve">. </w:t>
      </w:r>
      <w:r w:rsidRPr="00CF6360">
        <w:rPr>
          <w:rtl/>
          <w:lang w:eastAsia="zh-TW"/>
        </w:rPr>
        <w:t>وبعد إحالته إلى فرقة الشرطة الوطنية المكلفة بالقاصرين، نُقل إلى دائرة شؤون الأجانب والحدود</w:t>
      </w:r>
      <w:r w:rsidRPr="00CF6360">
        <w:rPr>
          <w:rFonts w:hint="cs"/>
          <w:rtl/>
          <w:lang w:eastAsia="zh-TW"/>
        </w:rPr>
        <w:t xml:space="preserve">. </w:t>
      </w:r>
      <w:r w:rsidRPr="00CF6360">
        <w:rPr>
          <w:rtl/>
          <w:lang w:eastAsia="zh-TW"/>
        </w:rPr>
        <w:t xml:space="preserve">وكان أفراد الشرطة يتكلمون اللغة الإسبانية ولم </w:t>
      </w:r>
      <w:r w:rsidRPr="00CF6360">
        <w:rPr>
          <w:rFonts w:hint="cs"/>
          <w:rtl/>
          <w:lang w:eastAsia="zh-TW"/>
        </w:rPr>
        <w:t>ي</w:t>
      </w:r>
      <w:r w:rsidRPr="00CF6360">
        <w:rPr>
          <w:rtl/>
          <w:lang w:eastAsia="zh-TW"/>
        </w:rPr>
        <w:t>وفر</w:t>
      </w:r>
      <w:r w:rsidRPr="00CF6360">
        <w:rPr>
          <w:rFonts w:hint="cs"/>
          <w:rtl/>
          <w:lang w:eastAsia="zh-TW"/>
        </w:rPr>
        <w:t>وا</w:t>
      </w:r>
      <w:r w:rsidRPr="00CF6360">
        <w:rPr>
          <w:rtl/>
          <w:lang w:eastAsia="zh-TW"/>
        </w:rPr>
        <w:t xml:space="preserve"> له خدمة الترجمة</w:t>
      </w:r>
      <w:r>
        <w:rPr>
          <w:rFonts w:hint="cs"/>
          <w:rtl/>
          <w:lang w:eastAsia="zh-TW"/>
        </w:rPr>
        <w:t xml:space="preserve"> الشفوية</w:t>
      </w:r>
      <w:r w:rsidRPr="00CF6360">
        <w:rPr>
          <w:rtl/>
          <w:lang w:eastAsia="zh-TW"/>
        </w:rPr>
        <w:t xml:space="preserve"> في أي لحظة</w:t>
      </w:r>
      <w:r w:rsidRPr="00CF6360">
        <w:rPr>
          <w:rFonts w:hint="cs"/>
          <w:rtl/>
          <w:lang w:eastAsia="zh-TW"/>
        </w:rPr>
        <w:t xml:space="preserve">. </w:t>
      </w:r>
      <w:r w:rsidRPr="00CF6360">
        <w:rPr>
          <w:rtl/>
          <w:lang w:eastAsia="zh-TW"/>
        </w:rPr>
        <w:t xml:space="preserve">وبعد حوالي ثلاث أو أربع ساعات، تركوه </w:t>
      </w:r>
      <w:r w:rsidRPr="00CF6360">
        <w:rPr>
          <w:rFonts w:hint="cs"/>
          <w:rtl/>
          <w:lang w:eastAsia="zh-TW"/>
        </w:rPr>
        <w:t xml:space="preserve">لحال سبيله ولم يقدموا إليه </w:t>
      </w:r>
      <w:r w:rsidRPr="00CF6360">
        <w:rPr>
          <w:rtl/>
          <w:lang w:eastAsia="zh-TW"/>
        </w:rPr>
        <w:t>أي معلومات</w:t>
      </w:r>
      <w:r w:rsidRPr="00CF6360">
        <w:rPr>
          <w:rFonts w:hint="cs"/>
          <w:rtl/>
          <w:lang w:eastAsia="zh-TW"/>
        </w:rPr>
        <w:t>،</w:t>
      </w:r>
      <w:r w:rsidRPr="00CF6360">
        <w:rPr>
          <w:rtl/>
          <w:lang w:eastAsia="zh-TW"/>
        </w:rPr>
        <w:t xml:space="preserve"> </w:t>
      </w:r>
      <w:r w:rsidRPr="00CF6360">
        <w:rPr>
          <w:rFonts w:hint="cs"/>
          <w:rtl/>
          <w:lang w:eastAsia="zh-TW"/>
        </w:rPr>
        <w:t xml:space="preserve">ولم يحيلوه </w:t>
      </w:r>
      <w:r w:rsidRPr="00CF6360">
        <w:rPr>
          <w:rtl/>
          <w:lang w:eastAsia="zh-TW"/>
        </w:rPr>
        <w:t xml:space="preserve">إلى دوائر الحماية </w:t>
      </w:r>
      <w:r w:rsidRPr="00CF6360">
        <w:rPr>
          <w:rFonts w:hint="cs"/>
          <w:rtl/>
          <w:lang w:eastAsia="zh-TW"/>
        </w:rPr>
        <w:t xml:space="preserve">ولم يخطروا </w:t>
      </w:r>
      <w:r w:rsidRPr="00CF6360">
        <w:rPr>
          <w:rtl/>
          <w:lang w:eastAsia="zh-TW"/>
        </w:rPr>
        <w:t>مكتب المدعي العام المعني بالقاصرين بحالته</w:t>
      </w:r>
      <w:r w:rsidRPr="00CF6360">
        <w:rPr>
          <w:rFonts w:hint="cs"/>
          <w:rtl/>
          <w:lang w:eastAsia="zh-TW"/>
        </w:rPr>
        <w:t xml:space="preserve">. </w:t>
      </w:r>
    </w:p>
    <w:p w:rsidR="00334F9D" w:rsidRPr="00511405" w:rsidRDefault="00334F9D" w:rsidP="00334F9D">
      <w:pPr>
        <w:pStyle w:val="SingleTxtGA"/>
        <w:rPr>
          <w:spacing w:val="-2"/>
          <w:rtl/>
          <w:lang w:eastAsia="zh-TW"/>
        </w:rPr>
      </w:pPr>
      <w:r w:rsidRPr="00050584">
        <w:rPr>
          <w:rFonts w:hint="cs"/>
          <w:spacing w:val="-2"/>
          <w:szCs w:val="20"/>
          <w:rtl/>
          <w:lang w:eastAsia="zh-TW"/>
        </w:rPr>
        <w:t>2</w:t>
      </w:r>
      <w:r w:rsidRPr="00511405">
        <w:rPr>
          <w:spacing w:val="-2"/>
          <w:rtl/>
          <w:lang w:eastAsia="zh-TW"/>
        </w:rPr>
        <w:t>-</w:t>
      </w:r>
      <w:r w:rsidRPr="00050584">
        <w:rPr>
          <w:rFonts w:hint="cs"/>
          <w:spacing w:val="-2"/>
          <w:szCs w:val="20"/>
          <w:rtl/>
          <w:lang w:eastAsia="zh-TW"/>
        </w:rPr>
        <w:t>5</w:t>
      </w:r>
      <w:r w:rsidRPr="00511405">
        <w:rPr>
          <w:rFonts w:hint="cs"/>
          <w:spacing w:val="-2"/>
          <w:rtl/>
          <w:lang w:eastAsia="zh-TW"/>
        </w:rPr>
        <w:tab/>
      </w:r>
      <w:r w:rsidRPr="00511405">
        <w:rPr>
          <w:spacing w:val="-2"/>
          <w:rtl/>
          <w:lang w:eastAsia="zh-TW"/>
        </w:rPr>
        <w:t xml:space="preserve">وفي </w:t>
      </w:r>
      <w:r w:rsidRPr="00050584">
        <w:rPr>
          <w:spacing w:val="-2"/>
          <w:szCs w:val="20"/>
          <w:rtl/>
          <w:lang w:eastAsia="zh-TW"/>
        </w:rPr>
        <w:t>20</w:t>
      </w:r>
      <w:r w:rsidRPr="00511405">
        <w:rPr>
          <w:spacing w:val="-2"/>
          <w:rtl/>
          <w:lang w:eastAsia="zh-TW"/>
        </w:rPr>
        <w:t xml:space="preserve"> نيسان/أبريل </w:t>
      </w:r>
      <w:r w:rsidRPr="00050584">
        <w:rPr>
          <w:spacing w:val="-2"/>
          <w:szCs w:val="20"/>
          <w:rtl/>
          <w:lang w:eastAsia="zh-TW"/>
        </w:rPr>
        <w:t>2017</w:t>
      </w:r>
      <w:r w:rsidRPr="00511405">
        <w:rPr>
          <w:spacing w:val="-2"/>
          <w:rtl/>
          <w:lang w:eastAsia="zh-TW"/>
        </w:rPr>
        <w:t>، توجه صاحب البلاغ، ومعه وثائقه، إلى مكتب خدمات اللاجئين في مدريد لتقديم طلب اللجوء</w:t>
      </w:r>
      <w:r w:rsidRPr="00511405">
        <w:rPr>
          <w:rFonts w:hint="cs"/>
          <w:spacing w:val="-2"/>
          <w:rtl/>
          <w:lang w:eastAsia="zh-TW"/>
        </w:rPr>
        <w:t xml:space="preserve">. </w:t>
      </w:r>
      <w:r w:rsidRPr="00511405">
        <w:rPr>
          <w:spacing w:val="-2"/>
          <w:rtl/>
          <w:lang w:eastAsia="zh-TW"/>
        </w:rPr>
        <w:t>وأخبرته الموظفة التي استقبلته أنه لا يمكنه تقديم طلب اللجوء لأنه، باعتباره قاصراً، ينبغي أن يكون مصحوباً بوصي قانوني</w:t>
      </w:r>
      <w:r w:rsidRPr="00511405">
        <w:rPr>
          <w:rFonts w:hint="cs"/>
          <w:spacing w:val="-2"/>
          <w:rtl/>
          <w:lang w:eastAsia="zh-TW"/>
        </w:rPr>
        <w:t xml:space="preserve">. </w:t>
      </w:r>
      <w:r w:rsidRPr="00511405">
        <w:rPr>
          <w:spacing w:val="-2"/>
          <w:rtl/>
          <w:lang w:eastAsia="zh-TW"/>
        </w:rPr>
        <w:t>وبعد إجراء بعض التحريات، أبلغته أيضاً أن مكتب المدعي العام المعني بالقاصرين لم يحدد سنه بعد</w:t>
      </w:r>
      <w:r w:rsidRPr="00511405">
        <w:rPr>
          <w:rFonts w:hint="cs"/>
          <w:spacing w:val="-2"/>
          <w:rtl/>
          <w:lang w:eastAsia="zh-TW"/>
        </w:rPr>
        <w:t xml:space="preserve">. </w:t>
      </w:r>
      <w:r w:rsidRPr="00511405">
        <w:rPr>
          <w:spacing w:val="-2"/>
          <w:rtl/>
          <w:lang w:eastAsia="zh-TW"/>
        </w:rPr>
        <w:t xml:space="preserve">ولم يتسلم صاحب البلاغ أي </w:t>
      </w:r>
      <w:r w:rsidRPr="00511405">
        <w:rPr>
          <w:rFonts w:hint="cs"/>
          <w:spacing w:val="-2"/>
          <w:rtl/>
          <w:lang w:eastAsia="zh-TW"/>
        </w:rPr>
        <w:t xml:space="preserve">إشعار </w:t>
      </w:r>
      <w:r w:rsidRPr="00511405">
        <w:rPr>
          <w:spacing w:val="-2"/>
          <w:rtl/>
          <w:lang w:eastAsia="zh-TW"/>
        </w:rPr>
        <w:t>خط</w:t>
      </w:r>
      <w:r w:rsidRPr="00511405">
        <w:rPr>
          <w:rFonts w:hint="cs"/>
          <w:spacing w:val="-2"/>
          <w:rtl/>
          <w:lang w:eastAsia="zh-TW"/>
        </w:rPr>
        <w:t>ي</w:t>
      </w:r>
      <w:r w:rsidRPr="00511405">
        <w:rPr>
          <w:spacing w:val="-2"/>
          <w:rtl/>
          <w:lang w:eastAsia="zh-TW"/>
        </w:rPr>
        <w:t xml:space="preserve"> </w:t>
      </w:r>
      <w:r w:rsidRPr="00511405">
        <w:rPr>
          <w:rFonts w:hint="cs"/>
          <w:spacing w:val="-2"/>
          <w:rtl/>
          <w:lang w:eastAsia="zh-TW"/>
        </w:rPr>
        <w:t xml:space="preserve">بأنه لجأ </w:t>
      </w:r>
      <w:r w:rsidRPr="00511405">
        <w:rPr>
          <w:spacing w:val="-2"/>
          <w:rtl/>
          <w:lang w:eastAsia="zh-TW"/>
        </w:rPr>
        <w:t xml:space="preserve">إلى </w:t>
      </w:r>
      <w:r w:rsidRPr="00511405">
        <w:rPr>
          <w:rFonts w:hint="cs"/>
          <w:spacing w:val="-2"/>
          <w:rtl/>
          <w:lang w:eastAsia="zh-TW"/>
        </w:rPr>
        <w:t>ذلك ال</w:t>
      </w:r>
      <w:r w:rsidRPr="00511405">
        <w:rPr>
          <w:spacing w:val="-2"/>
          <w:rtl/>
          <w:lang w:eastAsia="zh-TW"/>
        </w:rPr>
        <w:t xml:space="preserve">مكتب، ولا حتى نسخة منه أو ما </w:t>
      </w:r>
      <w:r w:rsidRPr="00511405">
        <w:rPr>
          <w:rFonts w:hint="cs"/>
          <w:spacing w:val="-2"/>
          <w:rtl/>
          <w:lang w:eastAsia="zh-TW"/>
        </w:rPr>
        <w:t xml:space="preserve">يثبت </w:t>
      </w:r>
      <w:r w:rsidRPr="00511405">
        <w:rPr>
          <w:spacing w:val="-2"/>
          <w:rtl/>
          <w:lang w:eastAsia="zh-TW"/>
        </w:rPr>
        <w:t>ذلك</w:t>
      </w:r>
      <w:r w:rsidRPr="00511405">
        <w:rPr>
          <w:rFonts w:hint="cs"/>
          <w:spacing w:val="-2"/>
          <w:rtl/>
          <w:lang w:eastAsia="zh-TW"/>
        </w:rPr>
        <w:t xml:space="preserve">. </w:t>
      </w:r>
      <w:r w:rsidRPr="00511405">
        <w:rPr>
          <w:spacing w:val="-2"/>
          <w:rtl/>
          <w:lang w:eastAsia="zh-TW"/>
        </w:rPr>
        <w:t xml:space="preserve">وتوجه بعد ذلك إلى سفارة كوت ديفوار لطلب جواز </w:t>
      </w:r>
      <w:r w:rsidRPr="00511405">
        <w:rPr>
          <w:rFonts w:hint="cs"/>
          <w:spacing w:val="-2"/>
          <w:rtl/>
          <w:lang w:eastAsia="zh-TW"/>
        </w:rPr>
        <w:t>ال</w:t>
      </w:r>
      <w:r w:rsidRPr="00511405">
        <w:rPr>
          <w:spacing w:val="-2"/>
          <w:rtl/>
          <w:lang w:eastAsia="zh-TW"/>
        </w:rPr>
        <w:t>سفر</w:t>
      </w:r>
      <w:r w:rsidRPr="00511405">
        <w:rPr>
          <w:rFonts w:hint="cs"/>
          <w:spacing w:val="-2"/>
          <w:rtl/>
          <w:lang w:eastAsia="zh-TW"/>
        </w:rPr>
        <w:t xml:space="preserve">. </w:t>
      </w:r>
      <w:r w:rsidRPr="00511405">
        <w:rPr>
          <w:spacing w:val="-2"/>
          <w:rtl/>
          <w:lang w:eastAsia="zh-TW"/>
        </w:rPr>
        <w:t>ويشير إلى أن سفارة كوت ديفوار اعترفت بالفعل بأن وثائقه الأصلية صحيحة، حيث قبلتها لمعالجة طلبه الحصول على جواز السفر</w:t>
      </w:r>
      <w:r w:rsidRPr="00511405">
        <w:rPr>
          <w:rFonts w:hint="cs"/>
          <w:spacing w:val="-2"/>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2</w:t>
      </w:r>
      <w:r w:rsidRPr="00CF6360">
        <w:rPr>
          <w:rFonts w:hint="cs"/>
          <w:rtl/>
          <w:lang w:eastAsia="zh-TW"/>
        </w:rPr>
        <w:t>-</w:t>
      </w:r>
      <w:r w:rsidRPr="00050584">
        <w:rPr>
          <w:rFonts w:hint="cs"/>
          <w:szCs w:val="20"/>
          <w:rtl/>
          <w:lang w:eastAsia="zh-TW"/>
        </w:rPr>
        <w:t>6</w:t>
      </w:r>
      <w:r w:rsidRPr="00CF6360">
        <w:rPr>
          <w:rtl/>
          <w:lang w:eastAsia="zh-TW"/>
        </w:rPr>
        <w:tab/>
        <w:t xml:space="preserve">وفي </w:t>
      </w:r>
      <w:r w:rsidRPr="00050584">
        <w:rPr>
          <w:szCs w:val="20"/>
          <w:rtl/>
          <w:lang w:eastAsia="zh-TW"/>
        </w:rPr>
        <w:t>4</w:t>
      </w:r>
      <w:r w:rsidRPr="00CF6360">
        <w:rPr>
          <w:rtl/>
          <w:lang w:eastAsia="zh-TW"/>
        </w:rPr>
        <w:t xml:space="preserve"> أيار/مايو </w:t>
      </w:r>
      <w:r w:rsidRPr="00050584">
        <w:rPr>
          <w:szCs w:val="20"/>
          <w:rtl/>
          <w:lang w:eastAsia="zh-TW"/>
        </w:rPr>
        <w:t>2017</w:t>
      </w:r>
      <w:r w:rsidRPr="00CF6360">
        <w:rPr>
          <w:rtl/>
          <w:lang w:eastAsia="zh-TW"/>
        </w:rPr>
        <w:t>، حضر صاحب البلاغ، رفقة محامية، إلى مكتب خدمات اللاجئين، حيث كان لديه موعد آخر</w:t>
      </w:r>
      <w:r w:rsidRPr="00CF6360">
        <w:rPr>
          <w:rFonts w:hint="cs"/>
          <w:rtl/>
          <w:lang w:eastAsia="zh-TW"/>
        </w:rPr>
        <w:t xml:space="preserve">. </w:t>
      </w:r>
      <w:r w:rsidRPr="00CF6360">
        <w:rPr>
          <w:rtl/>
          <w:lang w:eastAsia="zh-TW"/>
        </w:rPr>
        <w:t>وأُبلغ مرة أخرى أنه، باعتباره قاصراً، لا يمكنه أن يقدم طلب اللجوء من دون وصي قانوني</w:t>
      </w:r>
      <w:r w:rsidRPr="00CF6360">
        <w:rPr>
          <w:rFonts w:hint="cs"/>
          <w:rtl/>
          <w:lang w:eastAsia="zh-TW"/>
        </w:rPr>
        <w:t xml:space="preserve">. </w:t>
      </w:r>
      <w:r w:rsidRPr="00CF6360">
        <w:rPr>
          <w:rtl/>
          <w:lang w:eastAsia="zh-TW"/>
        </w:rPr>
        <w:t>وبعد أن أجرى الموظف اتصالاً هاتفياً بمكتب المدعي العام المعني بالقاصرين، أخبر صاحب البلاغ أنه لا يمكنه طلب اللجوء ما لم يُحسم في التناقض بين سنه المبين</w:t>
      </w:r>
      <w:r w:rsidRPr="00CF6360">
        <w:rPr>
          <w:rFonts w:hint="cs"/>
          <w:rtl/>
          <w:lang w:eastAsia="zh-TW"/>
        </w:rPr>
        <w:t>ة</w:t>
      </w:r>
      <w:r w:rsidRPr="00CF6360">
        <w:rPr>
          <w:rtl/>
          <w:lang w:eastAsia="zh-TW"/>
        </w:rPr>
        <w:t xml:space="preserve"> في وثائقه (شهادة ميلاده، وشهادة جنسيته، ووثيقة هويته، ووصل طلب الحصول على جواز السفر) والسن المشار إليه</w:t>
      </w:r>
      <w:r w:rsidRPr="00CF6360">
        <w:rPr>
          <w:rFonts w:hint="cs"/>
          <w:rtl/>
          <w:lang w:eastAsia="zh-TW"/>
        </w:rPr>
        <w:t>ا</w:t>
      </w:r>
      <w:r w:rsidRPr="00CF6360">
        <w:rPr>
          <w:rtl/>
          <w:lang w:eastAsia="zh-TW"/>
        </w:rPr>
        <w:t xml:space="preserve"> في قرار صدر عن مكتب المدعي العام،</w:t>
      </w:r>
      <w:r>
        <w:rPr>
          <w:rFonts w:hint="cs"/>
          <w:rtl/>
          <w:lang w:eastAsia="zh-TW"/>
        </w:rPr>
        <w:t xml:space="preserve"> دون إخطار</w:t>
      </w:r>
      <w:r w:rsidRPr="00CF6360">
        <w:rPr>
          <w:rtl/>
          <w:lang w:eastAsia="zh-TW"/>
        </w:rPr>
        <w:t xml:space="preserve"> صاحب البلاغ، </w:t>
      </w:r>
      <w:r>
        <w:rPr>
          <w:rFonts w:hint="cs"/>
          <w:rtl/>
          <w:lang w:eastAsia="zh-TW"/>
        </w:rPr>
        <w:t>و</w:t>
      </w:r>
      <w:r w:rsidRPr="00CF6360">
        <w:rPr>
          <w:rtl/>
          <w:lang w:eastAsia="zh-TW"/>
        </w:rPr>
        <w:t xml:space="preserve">قضى بأنه </w:t>
      </w:r>
      <w:r w:rsidRPr="00CF6360">
        <w:rPr>
          <w:rFonts w:hint="cs"/>
          <w:rtl/>
          <w:lang w:eastAsia="zh-TW"/>
        </w:rPr>
        <w:t xml:space="preserve">راشد. </w:t>
      </w:r>
      <w:r w:rsidRPr="00CF6360">
        <w:rPr>
          <w:rtl/>
          <w:lang w:eastAsia="zh-TW"/>
        </w:rPr>
        <w:t>وطلب صاحب البلاغ إلى الموظف أن يبلغه خطياً بقرار مكتب خدمات اللاجئين عدم السماح له، للمرة الثانية، بتقديم طلب اللجوء، ولكن الموظف رفض ذلك</w:t>
      </w:r>
      <w:r w:rsidRPr="00CF6360">
        <w:rPr>
          <w:rFonts w:hint="cs"/>
          <w:rtl/>
          <w:lang w:eastAsia="zh-TW"/>
        </w:rPr>
        <w:t>.</w:t>
      </w:r>
    </w:p>
    <w:p w:rsidR="00334F9D" w:rsidRPr="00511405" w:rsidRDefault="00334F9D" w:rsidP="00334F9D">
      <w:pPr>
        <w:pStyle w:val="SingleTxtGA"/>
        <w:rPr>
          <w:spacing w:val="-4"/>
          <w:rtl/>
          <w:lang w:eastAsia="zh-TW"/>
        </w:rPr>
      </w:pPr>
      <w:r w:rsidRPr="00050584">
        <w:rPr>
          <w:rFonts w:hint="cs"/>
          <w:spacing w:val="-4"/>
          <w:szCs w:val="20"/>
          <w:rtl/>
          <w:lang w:eastAsia="zh-TW"/>
        </w:rPr>
        <w:lastRenderedPageBreak/>
        <w:t>2</w:t>
      </w:r>
      <w:r w:rsidRPr="00511405">
        <w:rPr>
          <w:rFonts w:hint="cs"/>
          <w:spacing w:val="-4"/>
          <w:rtl/>
          <w:lang w:eastAsia="zh-TW"/>
        </w:rPr>
        <w:t>-</w:t>
      </w:r>
      <w:r w:rsidRPr="00050584">
        <w:rPr>
          <w:rFonts w:hint="cs"/>
          <w:spacing w:val="-4"/>
          <w:szCs w:val="20"/>
          <w:rtl/>
          <w:lang w:eastAsia="zh-TW"/>
        </w:rPr>
        <w:t>7</w:t>
      </w:r>
      <w:r w:rsidRPr="00511405">
        <w:rPr>
          <w:spacing w:val="-4"/>
          <w:rtl/>
          <w:lang w:eastAsia="zh-TW"/>
        </w:rPr>
        <w:tab/>
        <w:t xml:space="preserve">وفي </w:t>
      </w:r>
      <w:r w:rsidRPr="00050584">
        <w:rPr>
          <w:spacing w:val="-4"/>
          <w:szCs w:val="20"/>
          <w:rtl/>
          <w:lang w:eastAsia="zh-TW"/>
        </w:rPr>
        <w:t>8</w:t>
      </w:r>
      <w:r w:rsidRPr="00511405">
        <w:rPr>
          <w:spacing w:val="-4"/>
          <w:rtl/>
          <w:lang w:eastAsia="zh-TW"/>
        </w:rPr>
        <w:t xml:space="preserve"> أيار/مايو </w:t>
      </w:r>
      <w:r w:rsidRPr="00050584">
        <w:rPr>
          <w:spacing w:val="-4"/>
          <w:szCs w:val="20"/>
          <w:rtl/>
          <w:lang w:eastAsia="zh-TW"/>
        </w:rPr>
        <w:t>2017</w:t>
      </w:r>
      <w:r w:rsidRPr="00511405">
        <w:rPr>
          <w:spacing w:val="-4"/>
          <w:rtl/>
          <w:lang w:eastAsia="zh-TW"/>
        </w:rPr>
        <w:t xml:space="preserve">، أرسلت منظمة </w:t>
      </w:r>
      <w:proofErr w:type="spellStart"/>
      <w:r w:rsidRPr="00511405">
        <w:rPr>
          <w:spacing w:val="-4"/>
          <w:rtl/>
          <w:lang w:eastAsia="zh-TW"/>
        </w:rPr>
        <w:t>فونداثيون</w:t>
      </w:r>
      <w:proofErr w:type="spellEnd"/>
      <w:r w:rsidRPr="00511405">
        <w:rPr>
          <w:spacing w:val="-4"/>
          <w:rtl/>
          <w:lang w:eastAsia="zh-TW"/>
        </w:rPr>
        <w:t xml:space="preserve"> </w:t>
      </w:r>
      <w:proofErr w:type="spellStart"/>
      <w:r w:rsidRPr="00511405">
        <w:rPr>
          <w:spacing w:val="-4"/>
          <w:rtl/>
          <w:lang w:eastAsia="zh-TW"/>
        </w:rPr>
        <w:t>راييثيس</w:t>
      </w:r>
      <w:proofErr w:type="spellEnd"/>
      <w:r w:rsidRPr="00511405">
        <w:rPr>
          <w:spacing w:val="-4"/>
          <w:rtl/>
          <w:lang w:eastAsia="zh-TW"/>
        </w:rPr>
        <w:t xml:space="preserve"> مذكرة إلى نائبة المدير العام لدائرة اللجوء التابعة لوزارة الداخلية ذكرت فيها أن صاحب البلاغ مُنع مرتين من تقديم طلب اللجوء، وأشارت إلى </w:t>
      </w:r>
      <w:r w:rsidRPr="00511405">
        <w:rPr>
          <w:rFonts w:hint="cs"/>
          <w:spacing w:val="-4"/>
          <w:rtl/>
          <w:lang w:eastAsia="zh-TW"/>
        </w:rPr>
        <w:t xml:space="preserve">ما يعانيه من </w:t>
      </w:r>
      <w:r w:rsidRPr="00511405">
        <w:rPr>
          <w:spacing w:val="-4"/>
          <w:rtl/>
          <w:lang w:eastAsia="zh-TW"/>
        </w:rPr>
        <w:t xml:space="preserve">ضعف، والتمست أن </w:t>
      </w:r>
      <w:r w:rsidRPr="00511405">
        <w:rPr>
          <w:rFonts w:hint="cs"/>
          <w:spacing w:val="-4"/>
          <w:rtl/>
          <w:lang w:eastAsia="zh-TW"/>
        </w:rPr>
        <w:t xml:space="preserve">يحدَّد له </w:t>
      </w:r>
      <w:r w:rsidRPr="00511405">
        <w:rPr>
          <w:spacing w:val="-4"/>
          <w:rtl/>
          <w:lang w:eastAsia="zh-TW"/>
        </w:rPr>
        <w:t xml:space="preserve">على وجه السرعة </w:t>
      </w:r>
      <w:r w:rsidRPr="00511405">
        <w:rPr>
          <w:rFonts w:hint="cs"/>
          <w:spacing w:val="-4"/>
          <w:rtl/>
          <w:lang w:eastAsia="zh-TW"/>
        </w:rPr>
        <w:t xml:space="preserve">موعد في </w:t>
      </w:r>
      <w:r w:rsidRPr="00511405">
        <w:rPr>
          <w:spacing w:val="-4"/>
          <w:rtl/>
          <w:lang w:eastAsia="zh-TW"/>
        </w:rPr>
        <w:t xml:space="preserve">مكتب خدمات اللاجئين </w:t>
      </w:r>
      <w:r w:rsidRPr="00511405">
        <w:rPr>
          <w:rFonts w:hint="cs"/>
          <w:spacing w:val="-4"/>
          <w:rtl/>
          <w:lang w:eastAsia="zh-TW"/>
        </w:rPr>
        <w:t xml:space="preserve">ليتمكن من </w:t>
      </w:r>
      <w:r w:rsidRPr="00511405">
        <w:rPr>
          <w:spacing w:val="-4"/>
          <w:rtl/>
          <w:lang w:eastAsia="zh-TW"/>
        </w:rPr>
        <w:t xml:space="preserve">تقديم طلب </w:t>
      </w:r>
      <w:bookmarkStart w:id="0" w:name="_GoBack"/>
      <w:bookmarkEnd w:id="0"/>
      <w:r w:rsidRPr="00511405">
        <w:rPr>
          <w:spacing w:val="-4"/>
          <w:rtl/>
          <w:lang w:eastAsia="zh-TW"/>
        </w:rPr>
        <w:t>اللجوء، وأن يُبل</w:t>
      </w:r>
      <w:r w:rsidRPr="00511405">
        <w:rPr>
          <w:rFonts w:hint="cs"/>
          <w:spacing w:val="-4"/>
          <w:rtl/>
          <w:lang w:eastAsia="zh-TW"/>
        </w:rPr>
        <w:t>َّ</w:t>
      </w:r>
      <w:r w:rsidRPr="00511405">
        <w:rPr>
          <w:spacing w:val="-4"/>
          <w:rtl/>
          <w:lang w:eastAsia="zh-TW"/>
        </w:rPr>
        <w:t>غ خطياً في حالة رفض هذا الطلب</w:t>
      </w:r>
      <w:r w:rsidRPr="00511405">
        <w:rPr>
          <w:rFonts w:hint="cs"/>
          <w:spacing w:val="-4"/>
          <w:rtl/>
          <w:lang w:eastAsia="zh-TW"/>
        </w:rPr>
        <w:t>.</w:t>
      </w:r>
    </w:p>
    <w:p w:rsidR="00334F9D" w:rsidRPr="00CF6360" w:rsidRDefault="00334F9D" w:rsidP="00334F9D">
      <w:pPr>
        <w:pStyle w:val="SingleTxtGA"/>
        <w:rPr>
          <w:rtl/>
          <w:lang w:eastAsia="zh-TW"/>
        </w:rPr>
      </w:pPr>
      <w:r w:rsidRPr="00050584">
        <w:rPr>
          <w:rFonts w:hint="cs"/>
          <w:szCs w:val="20"/>
          <w:rtl/>
          <w:lang w:eastAsia="zh-TW"/>
        </w:rPr>
        <w:t>2</w:t>
      </w:r>
      <w:r w:rsidRPr="00CF6360">
        <w:rPr>
          <w:rFonts w:hint="cs"/>
          <w:rtl/>
          <w:lang w:eastAsia="zh-TW"/>
        </w:rPr>
        <w:t>-</w:t>
      </w:r>
      <w:r w:rsidRPr="00050584">
        <w:rPr>
          <w:rFonts w:hint="cs"/>
          <w:szCs w:val="20"/>
          <w:rtl/>
          <w:lang w:eastAsia="zh-TW"/>
        </w:rPr>
        <w:t>8</w:t>
      </w:r>
      <w:r w:rsidRPr="00CF6360">
        <w:rPr>
          <w:rtl/>
          <w:lang w:eastAsia="zh-TW"/>
        </w:rPr>
        <w:tab/>
        <w:t>وبقي صاحب البلاغ خلال هذه الفترة كلها مقيماً في النزل، وهو مكان مخصص لإيواء البالغين يفتقر إلى الظروف الصحية الملائمة والرعاية التي يحتاجها صاحب البلاغ، وهو ما</w:t>
      </w:r>
      <w:r w:rsidR="001C3C50">
        <w:rPr>
          <w:rFonts w:hint="cs"/>
          <w:rtl/>
          <w:lang w:eastAsia="zh-TW"/>
        </w:rPr>
        <w:t> </w:t>
      </w:r>
      <w:r w:rsidRPr="00CF6360">
        <w:rPr>
          <w:rtl/>
          <w:lang w:eastAsia="zh-TW"/>
        </w:rPr>
        <w:t>جعله عرضة لمخاطر عديدة، باعتباره مكاناً ت</w:t>
      </w:r>
      <w:r w:rsidRPr="00CF6360">
        <w:rPr>
          <w:rFonts w:hint="cs"/>
          <w:rtl/>
          <w:lang w:eastAsia="zh-TW"/>
        </w:rPr>
        <w:t xml:space="preserve">كثر </w:t>
      </w:r>
      <w:r w:rsidRPr="00CF6360">
        <w:rPr>
          <w:rtl/>
          <w:lang w:eastAsia="zh-TW"/>
        </w:rPr>
        <w:t>فيه المشاجرات</w:t>
      </w:r>
      <w:r w:rsidR="00A7552E">
        <w:rPr>
          <w:rStyle w:val="FootnoteReference"/>
          <w:rtl/>
          <w:lang w:eastAsia="zh-TW"/>
        </w:rPr>
        <w:t>(</w:t>
      </w:r>
      <w:r w:rsidR="00A7552E" w:rsidRPr="00050584">
        <w:rPr>
          <w:rStyle w:val="FootnoteReference"/>
          <w:rFonts w:cs="Times New Roman"/>
          <w:b w:val="0"/>
          <w:position w:val="4"/>
          <w:sz w:val="20"/>
          <w:lang w:eastAsia="zh-TW"/>
        </w:rPr>
        <w:footnoteReference w:id="4"/>
      </w:r>
      <w:r w:rsidR="00A7552E">
        <w:rPr>
          <w:rStyle w:val="FootnoteReference"/>
          <w:rtl/>
          <w:lang w:eastAsia="zh-TW"/>
        </w:rPr>
        <w:t>)</w:t>
      </w:r>
      <w:r w:rsidRPr="00CF6360">
        <w:rPr>
          <w:rFonts w:hint="cs"/>
          <w:rtl/>
          <w:lang w:eastAsia="zh-TW"/>
        </w:rPr>
        <w:t>.</w:t>
      </w:r>
    </w:p>
    <w:p w:rsidR="00334F9D" w:rsidRPr="00511405" w:rsidRDefault="00334F9D" w:rsidP="00334F9D">
      <w:pPr>
        <w:pStyle w:val="SingleTxtGA"/>
        <w:rPr>
          <w:spacing w:val="-2"/>
          <w:rtl/>
          <w:lang w:eastAsia="zh-TW"/>
        </w:rPr>
      </w:pPr>
      <w:r w:rsidRPr="00050584">
        <w:rPr>
          <w:rFonts w:hint="cs"/>
          <w:spacing w:val="-2"/>
          <w:szCs w:val="20"/>
          <w:rtl/>
          <w:lang w:eastAsia="zh-TW"/>
        </w:rPr>
        <w:t>2</w:t>
      </w:r>
      <w:r w:rsidRPr="00511405">
        <w:rPr>
          <w:rFonts w:hint="cs"/>
          <w:spacing w:val="-2"/>
          <w:rtl/>
          <w:lang w:eastAsia="zh-TW"/>
        </w:rPr>
        <w:t>-</w:t>
      </w:r>
      <w:r w:rsidRPr="00050584">
        <w:rPr>
          <w:rFonts w:hint="cs"/>
          <w:spacing w:val="-2"/>
          <w:szCs w:val="20"/>
          <w:rtl/>
          <w:lang w:eastAsia="zh-TW"/>
        </w:rPr>
        <w:t>9</w:t>
      </w:r>
      <w:r w:rsidRPr="00511405">
        <w:rPr>
          <w:spacing w:val="-2"/>
          <w:rtl/>
          <w:lang w:eastAsia="zh-TW"/>
        </w:rPr>
        <w:tab/>
        <w:t xml:space="preserve">وفي </w:t>
      </w:r>
      <w:r w:rsidRPr="00050584">
        <w:rPr>
          <w:spacing w:val="-2"/>
          <w:szCs w:val="20"/>
          <w:rtl/>
          <w:lang w:eastAsia="zh-TW"/>
        </w:rPr>
        <w:t>6</w:t>
      </w:r>
      <w:r w:rsidRPr="00511405">
        <w:rPr>
          <w:spacing w:val="-2"/>
          <w:rtl/>
          <w:lang w:eastAsia="zh-TW"/>
        </w:rPr>
        <w:t xml:space="preserve"> حزيران/يونيه </w:t>
      </w:r>
      <w:r w:rsidRPr="00050584">
        <w:rPr>
          <w:spacing w:val="-2"/>
          <w:szCs w:val="20"/>
          <w:rtl/>
          <w:lang w:eastAsia="zh-TW"/>
        </w:rPr>
        <w:t>2017</w:t>
      </w:r>
      <w:r w:rsidRPr="00511405">
        <w:rPr>
          <w:spacing w:val="-2"/>
          <w:rtl/>
          <w:lang w:eastAsia="zh-TW"/>
        </w:rPr>
        <w:t>، توجه صاحب البلاغ إلى سفارة كوت ديفوار في مدريد لاستلام جواز سفره</w:t>
      </w:r>
      <w:r w:rsidRPr="00511405">
        <w:rPr>
          <w:rFonts w:hint="cs"/>
          <w:spacing w:val="-2"/>
          <w:rtl/>
          <w:lang w:eastAsia="zh-TW"/>
        </w:rPr>
        <w:t xml:space="preserve">. </w:t>
      </w:r>
      <w:r w:rsidRPr="00511405">
        <w:rPr>
          <w:spacing w:val="-2"/>
          <w:rtl/>
          <w:lang w:eastAsia="zh-TW"/>
        </w:rPr>
        <w:t>وبالنظر إلى أن الجواز لم يكن جاهزاً، فقد سُلمت له شهادة عليها صورته، تفيد بأن جواز سفره لا يزال قيد الإعداد</w:t>
      </w:r>
      <w:r w:rsidRPr="00511405">
        <w:rPr>
          <w:rFonts w:hint="cs"/>
          <w:spacing w:val="-2"/>
          <w:rtl/>
          <w:lang w:eastAsia="zh-TW"/>
        </w:rPr>
        <w:t xml:space="preserve">. </w:t>
      </w:r>
      <w:r w:rsidRPr="00511405">
        <w:rPr>
          <w:spacing w:val="-2"/>
          <w:rtl/>
          <w:lang w:eastAsia="zh-TW"/>
        </w:rPr>
        <w:t>وفي اليوم ذاته، ذهب إلى مكتب المدعي العام المعني بالقاصرين في مدريد رفقة محاميته، التي لم يُسمح لها بحضور مقابلته</w:t>
      </w:r>
      <w:r w:rsidRPr="00511405">
        <w:rPr>
          <w:rFonts w:hint="cs"/>
          <w:spacing w:val="-2"/>
          <w:rtl/>
          <w:lang w:eastAsia="zh-TW"/>
        </w:rPr>
        <w:t xml:space="preserve">. </w:t>
      </w:r>
      <w:r w:rsidRPr="00511405">
        <w:rPr>
          <w:spacing w:val="-2"/>
          <w:rtl/>
          <w:lang w:eastAsia="zh-TW"/>
        </w:rPr>
        <w:t>وأفاد بأنه قاصر وبأن ذلك ما</w:t>
      </w:r>
      <w:r w:rsidR="00511405">
        <w:rPr>
          <w:rFonts w:hint="cs"/>
          <w:spacing w:val="-2"/>
          <w:rtl/>
          <w:lang w:eastAsia="zh-TW"/>
        </w:rPr>
        <w:t> </w:t>
      </w:r>
      <w:r w:rsidRPr="00511405">
        <w:rPr>
          <w:spacing w:val="-2"/>
          <w:rtl/>
          <w:lang w:eastAsia="zh-TW"/>
        </w:rPr>
        <w:t>صرح به منذ وصوله إلى إسبانيا</w:t>
      </w:r>
      <w:r w:rsidRPr="00511405">
        <w:rPr>
          <w:rFonts w:hint="cs"/>
          <w:spacing w:val="-2"/>
          <w:rtl/>
          <w:lang w:eastAsia="zh-TW"/>
        </w:rPr>
        <w:t xml:space="preserve">. </w:t>
      </w:r>
      <w:r w:rsidRPr="00511405">
        <w:rPr>
          <w:spacing w:val="-2"/>
          <w:rtl/>
          <w:lang w:eastAsia="zh-TW"/>
        </w:rPr>
        <w:t xml:space="preserve">وبالإضافة إلى ذلك، قدم جميع الوثائق التي بحوزته، وهي: نسخ من جميع وثائقه، والوصل الأصلي لطلب جواز السفر، </w:t>
      </w:r>
      <w:r w:rsidRPr="00511405">
        <w:rPr>
          <w:rFonts w:hint="cs"/>
          <w:spacing w:val="-2"/>
          <w:rtl/>
          <w:lang w:eastAsia="zh-TW"/>
        </w:rPr>
        <w:t xml:space="preserve">الذي </w:t>
      </w:r>
      <w:r w:rsidRPr="00511405">
        <w:rPr>
          <w:spacing w:val="-2"/>
          <w:rtl/>
          <w:lang w:eastAsia="zh-TW"/>
        </w:rPr>
        <w:t>يحمل صورته، وشهادة أصلية مسلمة من سفارة بلده تفيد بأن جواز سفره قيد الإعداد، وبطاقة هويته الأصلية</w:t>
      </w:r>
      <w:r w:rsidRPr="00511405">
        <w:rPr>
          <w:rFonts w:hint="cs"/>
          <w:spacing w:val="-2"/>
          <w:rtl/>
          <w:lang w:eastAsia="zh-TW"/>
        </w:rPr>
        <w:t xml:space="preserve">. </w:t>
      </w:r>
      <w:r w:rsidRPr="00511405">
        <w:rPr>
          <w:spacing w:val="-2"/>
          <w:rtl/>
          <w:lang w:eastAsia="zh-TW"/>
        </w:rPr>
        <w:t>وحثت المدعية العامة صاحب البلاغ على إجراء اختبارات تحديد السن، وهو ما رفضه بدعوى أن لديه وثائق تثبت أنه قاصر</w:t>
      </w:r>
      <w:r w:rsidRPr="00511405">
        <w:rPr>
          <w:rFonts w:hint="cs"/>
          <w:spacing w:val="-2"/>
          <w:rtl/>
          <w:lang w:eastAsia="zh-TW"/>
        </w:rPr>
        <w:t xml:space="preserve">. </w:t>
      </w:r>
      <w:r w:rsidRPr="00511405">
        <w:rPr>
          <w:spacing w:val="-2"/>
          <w:rtl/>
          <w:lang w:eastAsia="zh-TW"/>
        </w:rPr>
        <w:t xml:space="preserve">وحذرته المدعية العامة من أن رفض الخضوع لهذه الاختبارات سيعتبر دليلاً على أنه </w:t>
      </w:r>
      <w:r w:rsidRPr="00511405">
        <w:rPr>
          <w:rFonts w:hint="cs"/>
          <w:spacing w:val="-2"/>
          <w:rtl/>
          <w:lang w:eastAsia="zh-TW"/>
        </w:rPr>
        <w:t xml:space="preserve">راشد. </w:t>
      </w:r>
      <w:r w:rsidRPr="00511405">
        <w:rPr>
          <w:spacing w:val="-2"/>
          <w:rtl/>
          <w:lang w:eastAsia="zh-TW"/>
        </w:rPr>
        <w:t xml:space="preserve">وطلبت إليه المدعية العامة جميع الوثائق لتسليمها إلى الشرطة وأمرت دائرةَ شؤون الأجانب والحدود بنقله إلى مركز شرطة </w:t>
      </w:r>
      <w:proofErr w:type="spellStart"/>
      <w:r w:rsidRPr="00511405">
        <w:rPr>
          <w:spacing w:val="-2"/>
          <w:rtl/>
          <w:lang w:eastAsia="zh-TW"/>
        </w:rPr>
        <w:t>ألوتشي</w:t>
      </w:r>
      <w:proofErr w:type="spellEnd"/>
      <w:r w:rsidRPr="00511405">
        <w:rPr>
          <w:spacing w:val="-2"/>
          <w:rtl/>
          <w:lang w:eastAsia="zh-TW"/>
        </w:rPr>
        <w:t xml:space="preserve"> لتسجيل حالته وإدراجها في سجل الشرطة</w:t>
      </w:r>
      <w:r w:rsidRPr="00511405">
        <w:rPr>
          <w:rFonts w:hint="cs"/>
          <w:spacing w:val="-2"/>
          <w:rtl/>
          <w:lang w:eastAsia="zh-TW"/>
        </w:rPr>
        <w:t xml:space="preserve">. </w:t>
      </w:r>
      <w:r w:rsidRPr="00511405">
        <w:rPr>
          <w:spacing w:val="-2"/>
          <w:rtl/>
          <w:lang w:eastAsia="zh-TW"/>
        </w:rPr>
        <w:t xml:space="preserve">وأبلغت المدعية العامة المحاميةَ أنه سيُعرف خلال بضع ساعات ما إذا كان صاحب البلاغ </w:t>
      </w:r>
      <w:r w:rsidRPr="00511405">
        <w:rPr>
          <w:rFonts w:hint="cs"/>
          <w:spacing w:val="-2"/>
          <w:rtl/>
          <w:lang w:eastAsia="zh-TW"/>
        </w:rPr>
        <w:t>راشد</w:t>
      </w:r>
      <w:r w:rsidRPr="00511405">
        <w:rPr>
          <w:spacing w:val="-2"/>
          <w:rtl/>
          <w:lang w:eastAsia="zh-TW"/>
        </w:rPr>
        <w:t>اً أم قاصراً</w:t>
      </w:r>
      <w:r w:rsidRPr="00511405">
        <w:rPr>
          <w:rFonts w:hint="cs"/>
          <w:spacing w:val="-2"/>
          <w:rtl/>
          <w:lang w:eastAsia="zh-TW"/>
        </w:rPr>
        <w:t xml:space="preserve">. </w:t>
      </w:r>
      <w:r w:rsidRPr="00511405">
        <w:rPr>
          <w:spacing w:val="-2"/>
          <w:rtl/>
          <w:lang w:eastAsia="zh-TW"/>
        </w:rPr>
        <w:t>ولم يُسمح للمحامية بمرافقة صاحب البلاغ إلى مركز الشرطة، رغم رغبتها في ذلك</w:t>
      </w:r>
      <w:r w:rsidRPr="00511405">
        <w:rPr>
          <w:rFonts w:hint="cs"/>
          <w:spacing w:val="-2"/>
          <w:rtl/>
          <w:lang w:eastAsia="zh-TW"/>
        </w:rPr>
        <w:t>.</w:t>
      </w:r>
    </w:p>
    <w:p w:rsidR="00334F9D" w:rsidRPr="00CF6360" w:rsidRDefault="00334F9D" w:rsidP="00334F9D">
      <w:pPr>
        <w:pStyle w:val="SingleTxtGA"/>
        <w:rPr>
          <w:rtl/>
          <w:lang w:eastAsia="zh-TW"/>
        </w:rPr>
      </w:pPr>
      <w:r w:rsidRPr="00050584">
        <w:rPr>
          <w:rFonts w:hint="cs"/>
          <w:szCs w:val="20"/>
          <w:rtl/>
          <w:lang w:eastAsia="zh-TW"/>
        </w:rPr>
        <w:t>2</w:t>
      </w:r>
      <w:r w:rsidRPr="00CF6360">
        <w:rPr>
          <w:rFonts w:hint="cs"/>
          <w:rtl/>
          <w:lang w:eastAsia="zh-TW"/>
        </w:rPr>
        <w:t>-</w:t>
      </w:r>
      <w:r w:rsidRPr="00050584">
        <w:rPr>
          <w:rFonts w:hint="cs"/>
          <w:szCs w:val="20"/>
          <w:rtl/>
          <w:lang w:eastAsia="zh-TW"/>
        </w:rPr>
        <w:t>10</w:t>
      </w:r>
      <w:r w:rsidRPr="00CF6360">
        <w:rPr>
          <w:rtl/>
          <w:lang w:eastAsia="zh-TW"/>
        </w:rPr>
        <w:tab/>
        <w:t xml:space="preserve">وبعد ظهر اليوم ذاته، تلقت منظمة </w:t>
      </w:r>
      <w:proofErr w:type="spellStart"/>
      <w:r w:rsidRPr="00CF6360">
        <w:rPr>
          <w:rtl/>
          <w:lang w:eastAsia="zh-TW"/>
        </w:rPr>
        <w:t>فونداثيون</w:t>
      </w:r>
      <w:proofErr w:type="spellEnd"/>
      <w:r w:rsidRPr="00CF6360">
        <w:rPr>
          <w:rtl/>
          <w:lang w:eastAsia="zh-TW"/>
        </w:rPr>
        <w:t xml:space="preserve"> </w:t>
      </w:r>
      <w:proofErr w:type="spellStart"/>
      <w:r w:rsidRPr="00CF6360">
        <w:rPr>
          <w:rtl/>
          <w:lang w:eastAsia="zh-TW"/>
        </w:rPr>
        <w:t>راييثيس</w:t>
      </w:r>
      <w:proofErr w:type="spellEnd"/>
      <w:r w:rsidRPr="00CF6360">
        <w:rPr>
          <w:rtl/>
          <w:lang w:eastAsia="zh-TW"/>
        </w:rPr>
        <w:t xml:space="preserve"> اتصالاً هاتفيا</w:t>
      </w:r>
      <w:r w:rsidRPr="00CF6360">
        <w:rPr>
          <w:rFonts w:hint="cs"/>
          <w:rtl/>
          <w:lang w:eastAsia="zh-TW"/>
        </w:rPr>
        <w:t>ً</w:t>
      </w:r>
      <w:r w:rsidRPr="00CF6360">
        <w:rPr>
          <w:rtl/>
          <w:lang w:eastAsia="zh-TW"/>
        </w:rPr>
        <w:t xml:space="preserve"> من الشرطة مفاده أن</w:t>
      </w:r>
      <w:r w:rsidRPr="00CF6360">
        <w:rPr>
          <w:rFonts w:hint="cs"/>
          <w:rtl/>
          <w:lang w:eastAsia="zh-TW"/>
        </w:rPr>
        <w:t xml:space="preserve"> </w:t>
      </w:r>
      <w:r w:rsidRPr="00CF6360">
        <w:rPr>
          <w:rtl/>
          <w:lang w:eastAsia="zh-TW"/>
        </w:rPr>
        <w:t xml:space="preserve">المدعية العامة المعنية بالقاصرين </w:t>
      </w:r>
      <w:r w:rsidRPr="00CF6360">
        <w:rPr>
          <w:rFonts w:hint="cs"/>
          <w:rtl/>
          <w:lang w:eastAsia="zh-TW"/>
        </w:rPr>
        <w:t>أمرتها بإخلاء</w:t>
      </w:r>
      <w:r w:rsidRPr="00CF6360">
        <w:rPr>
          <w:rtl/>
          <w:lang w:eastAsia="zh-TW"/>
        </w:rPr>
        <w:t xml:space="preserve"> سبيل صاحب البلاغ</w:t>
      </w:r>
      <w:r w:rsidRPr="00CF6360">
        <w:rPr>
          <w:rFonts w:hint="cs"/>
          <w:rtl/>
          <w:lang w:eastAsia="zh-TW"/>
        </w:rPr>
        <w:t xml:space="preserve">. </w:t>
      </w:r>
      <w:r w:rsidRPr="00CF6360">
        <w:rPr>
          <w:rtl/>
          <w:lang w:eastAsia="zh-TW"/>
        </w:rPr>
        <w:t>وسألت الشرطة هذه المن</w:t>
      </w:r>
      <w:r w:rsidRPr="00CF6360">
        <w:rPr>
          <w:rFonts w:hint="cs"/>
          <w:rtl/>
          <w:lang w:eastAsia="zh-TW"/>
        </w:rPr>
        <w:t>ظ</w:t>
      </w:r>
      <w:r w:rsidRPr="00CF6360">
        <w:rPr>
          <w:rtl/>
          <w:lang w:eastAsia="zh-TW"/>
        </w:rPr>
        <w:t>مة إن كان لديها علم بمكان يمكنها أخذه إليه</w:t>
      </w:r>
      <w:r w:rsidRPr="00CF6360">
        <w:rPr>
          <w:rFonts w:hint="cs"/>
          <w:rtl/>
          <w:lang w:eastAsia="zh-TW"/>
        </w:rPr>
        <w:t xml:space="preserve">. </w:t>
      </w:r>
      <w:r w:rsidRPr="00CF6360">
        <w:rPr>
          <w:rtl/>
          <w:lang w:eastAsia="zh-TW"/>
        </w:rPr>
        <w:t>وقدمت المنظمة للشرطة عنوان مكان إيواء البالغين الذي كان ينام فيه صاحب البلاغ خلال الليالي الماضية</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2</w:t>
      </w:r>
      <w:r w:rsidRPr="00CF6360">
        <w:rPr>
          <w:rFonts w:hint="cs"/>
          <w:rtl/>
          <w:lang w:eastAsia="zh-TW"/>
        </w:rPr>
        <w:t>-</w:t>
      </w:r>
      <w:r w:rsidRPr="00050584">
        <w:rPr>
          <w:rFonts w:hint="cs"/>
          <w:szCs w:val="20"/>
          <w:rtl/>
          <w:lang w:eastAsia="zh-TW"/>
        </w:rPr>
        <w:t>11</w:t>
      </w:r>
      <w:r w:rsidRPr="00CF6360">
        <w:rPr>
          <w:rtl/>
          <w:lang w:eastAsia="zh-TW"/>
        </w:rPr>
        <w:tab/>
        <w:t>وبالنظر إلى أن صاحب البلاغ لم يحصل على أي قرار خطي من مكتب خدمات اللاجئين يقضي برفض السماح له بتقديم طلب اللجوء، فلم يتمكن من مباشرة أي إجراء محلي للدفاع عن حقه في طلب الحماية الدولية</w:t>
      </w:r>
      <w:r w:rsidRPr="00CF6360">
        <w:rPr>
          <w:rFonts w:hint="cs"/>
          <w:rtl/>
          <w:lang w:eastAsia="zh-TW"/>
        </w:rPr>
        <w:t xml:space="preserve">. </w:t>
      </w:r>
      <w:r w:rsidRPr="00CF6360">
        <w:rPr>
          <w:rtl/>
          <w:lang w:eastAsia="zh-TW"/>
        </w:rPr>
        <w:t>وبالإضافة إلى ذلك، يشير صاحب البلاغ إلى أنه لم</w:t>
      </w:r>
      <w:r w:rsidR="00511405">
        <w:rPr>
          <w:rFonts w:hint="cs"/>
          <w:rtl/>
          <w:lang w:eastAsia="zh-TW"/>
        </w:rPr>
        <w:t> </w:t>
      </w:r>
      <w:r w:rsidRPr="00CF6360">
        <w:rPr>
          <w:rtl/>
          <w:lang w:eastAsia="zh-TW"/>
        </w:rPr>
        <w:t>يُبل</w:t>
      </w:r>
      <w:r>
        <w:rPr>
          <w:rFonts w:hint="cs"/>
          <w:rtl/>
          <w:lang w:eastAsia="zh-TW"/>
        </w:rPr>
        <w:t>َّ</w:t>
      </w:r>
      <w:r w:rsidRPr="00CF6360">
        <w:rPr>
          <w:rtl/>
          <w:lang w:eastAsia="zh-TW"/>
        </w:rPr>
        <w:t>غ قط ب</w:t>
      </w:r>
      <w:r>
        <w:rPr>
          <w:rFonts w:hint="cs"/>
          <w:rtl/>
          <w:lang w:eastAsia="zh-TW"/>
        </w:rPr>
        <w:t xml:space="preserve">أي </w:t>
      </w:r>
      <w:r w:rsidRPr="00CF6360">
        <w:rPr>
          <w:rtl/>
          <w:lang w:eastAsia="zh-TW"/>
        </w:rPr>
        <w:t xml:space="preserve">قرار يقضي بأنه </w:t>
      </w:r>
      <w:r w:rsidRPr="00CF6360">
        <w:rPr>
          <w:rFonts w:hint="cs"/>
          <w:rtl/>
          <w:lang w:eastAsia="zh-TW"/>
        </w:rPr>
        <w:t>راشد</w:t>
      </w:r>
      <w:r w:rsidRPr="00CF6360">
        <w:rPr>
          <w:rtl/>
          <w:lang w:eastAsia="zh-TW"/>
        </w:rPr>
        <w:t>، إن صدر</w:t>
      </w:r>
      <w:r w:rsidRPr="00CF6360">
        <w:rPr>
          <w:rFonts w:hint="cs"/>
          <w:rtl/>
          <w:lang w:eastAsia="zh-TW"/>
        </w:rPr>
        <w:t xml:space="preserve">. </w:t>
      </w:r>
      <w:r w:rsidRPr="00CF6360">
        <w:rPr>
          <w:rtl/>
          <w:lang w:eastAsia="zh-TW"/>
        </w:rPr>
        <w:t xml:space="preserve">ويضيف أنه لا يجوز، على أية حال، الطعن أمام المحاكم في قرارات تحديد السن الصادرة عن مكتب المدعي العام، على نحو ما أكدته المحكمة الدستورية في قرارها </w:t>
      </w:r>
      <w:r w:rsidRPr="00050584">
        <w:rPr>
          <w:szCs w:val="20"/>
          <w:rtl/>
          <w:lang w:eastAsia="zh-TW"/>
        </w:rPr>
        <w:t>172</w:t>
      </w:r>
      <w:r w:rsidRPr="00CF6360">
        <w:rPr>
          <w:rtl/>
          <w:lang w:eastAsia="zh-TW"/>
        </w:rPr>
        <w:t>/</w:t>
      </w:r>
      <w:r w:rsidRPr="00050584">
        <w:rPr>
          <w:szCs w:val="20"/>
          <w:rtl/>
          <w:lang w:eastAsia="zh-TW"/>
        </w:rPr>
        <w:t>2013</w:t>
      </w:r>
      <w:r w:rsidRPr="00CF6360">
        <w:rPr>
          <w:rtl/>
          <w:lang w:eastAsia="zh-TW"/>
        </w:rPr>
        <w:t xml:space="preserve">، المؤرخ </w:t>
      </w:r>
      <w:r w:rsidRPr="00050584">
        <w:rPr>
          <w:szCs w:val="20"/>
          <w:rtl/>
          <w:lang w:eastAsia="zh-TW"/>
        </w:rPr>
        <w:t>9</w:t>
      </w:r>
      <w:r w:rsidRPr="00CF6360">
        <w:rPr>
          <w:rtl/>
          <w:lang w:eastAsia="zh-TW"/>
        </w:rPr>
        <w:t xml:space="preserve"> أيلول/سبتمبر </w:t>
      </w:r>
      <w:r w:rsidRPr="00050584">
        <w:rPr>
          <w:szCs w:val="20"/>
          <w:rtl/>
          <w:lang w:eastAsia="zh-TW"/>
        </w:rPr>
        <w:t>2013</w:t>
      </w:r>
      <w:r w:rsidRPr="00CF6360">
        <w:rPr>
          <w:rtl/>
          <w:lang w:eastAsia="zh-TW"/>
        </w:rPr>
        <w:t>؛ وبالتالي، فقد استنفد جميع سبل الانتصاف المحلية المتاحة</w:t>
      </w:r>
      <w:r w:rsidRPr="00CF6360">
        <w:rPr>
          <w:rFonts w:hint="cs"/>
          <w:rtl/>
          <w:lang w:eastAsia="zh-TW"/>
        </w:rPr>
        <w:t>.</w:t>
      </w:r>
    </w:p>
    <w:p w:rsidR="00334F9D" w:rsidRPr="00CF6360" w:rsidRDefault="00334F9D" w:rsidP="00334F9D">
      <w:pPr>
        <w:pStyle w:val="H23GA"/>
        <w:rPr>
          <w:rtl/>
        </w:rPr>
      </w:pPr>
      <w:r>
        <w:rPr>
          <w:rtl/>
          <w:lang w:bidi="ar-EG"/>
        </w:rPr>
        <w:tab/>
      </w:r>
      <w:r>
        <w:rPr>
          <w:rtl/>
          <w:lang w:bidi="ar-EG"/>
        </w:rPr>
        <w:tab/>
      </w:r>
      <w:r w:rsidRPr="00CF6360">
        <w:rPr>
          <w:rtl/>
        </w:rPr>
        <w:t>الشكو</w:t>
      </w:r>
      <w:r w:rsidRPr="00CF6360">
        <w:rPr>
          <w:rFonts w:hint="cs"/>
          <w:rtl/>
        </w:rPr>
        <w:t>ى</w:t>
      </w:r>
    </w:p>
    <w:p w:rsidR="00334F9D" w:rsidRPr="00E30A58" w:rsidRDefault="00334F9D" w:rsidP="00334F9D">
      <w:pPr>
        <w:pStyle w:val="SingleTxtGA"/>
        <w:rPr>
          <w:rtl/>
        </w:rPr>
      </w:pPr>
      <w:r w:rsidRPr="00050584">
        <w:rPr>
          <w:rFonts w:hint="cs"/>
          <w:szCs w:val="20"/>
          <w:rtl/>
          <w:lang w:eastAsia="zh-TW"/>
        </w:rPr>
        <w:t>3</w:t>
      </w:r>
      <w:r w:rsidRPr="00CF6360">
        <w:rPr>
          <w:rtl/>
          <w:lang w:eastAsia="zh-TW"/>
        </w:rPr>
        <w:t>-</w:t>
      </w:r>
      <w:r w:rsidRPr="00050584">
        <w:rPr>
          <w:rFonts w:hint="cs"/>
          <w:szCs w:val="20"/>
          <w:rtl/>
          <w:lang w:eastAsia="zh-TW"/>
        </w:rPr>
        <w:t>1</w:t>
      </w:r>
      <w:r w:rsidRPr="00CF6360">
        <w:rPr>
          <w:rtl/>
          <w:lang w:eastAsia="zh-TW"/>
        </w:rPr>
        <w:tab/>
        <w:t xml:space="preserve">يدعي صاحب البلاغ أنه ضحية انتهاك المادة </w:t>
      </w:r>
      <w:r w:rsidRPr="00050584">
        <w:rPr>
          <w:szCs w:val="20"/>
          <w:rtl/>
          <w:lang w:eastAsia="zh-TW"/>
        </w:rPr>
        <w:t>2</w:t>
      </w:r>
      <w:r w:rsidRPr="00CF6360">
        <w:rPr>
          <w:rtl/>
          <w:lang w:eastAsia="zh-TW"/>
        </w:rPr>
        <w:t xml:space="preserve"> من الاتفاقية، لأنه تعرض للتمييز على أساس وضعه كطفل أجنبي غير مصحوب</w:t>
      </w:r>
      <w:r w:rsidRPr="00CF6360">
        <w:rPr>
          <w:rFonts w:hint="cs"/>
          <w:rtl/>
          <w:lang w:eastAsia="zh-TW"/>
        </w:rPr>
        <w:t xml:space="preserve">. </w:t>
      </w:r>
      <w:r w:rsidRPr="00CF6360">
        <w:rPr>
          <w:rtl/>
          <w:lang w:eastAsia="zh-TW"/>
        </w:rPr>
        <w:t xml:space="preserve">وما كان </w:t>
      </w:r>
      <w:r w:rsidRPr="00CF6360">
        <w:rPr>
          <w:rFonts w:hint="cs"/>
          <w:rtl/>
          <w:lang w:eastAsia="zh-TW"/>
        </w:rPr>
        <w:t xml:space="preserve">ليُحرم </w:t>
      </w:r>
      <w:r w:rsidRPr="00CF6360">
        <w:rPr>
          <w:rtl/>
          <w:lang w:eastAsia="zh-TW"/>
        </w:rPr>
        <w:t xml:space="preserve">من الحماية </w:t>
      </w:r>
      <w:r w:rsidRPr="00CF6360">
        <w:rPr>
          <w:rFonts w:hint="cs"/>
          <w:rtl/>
          <w:lang w:eastAsia="zh-TW"/>
        </w:rPr>
        <w:t xml:space="preserve">وإمكانية </w:t>
      </w:r>
      <w:r w:rsidRPr="00CF6360">
        <w:rPr>
          <w:rtl/>
          <w:lang w:eastAsia="zh-TW"/>
        </w:rPr>
        <w:t>تقديم طلب اللجوء لو</w:t>
      </w:r>
      <w:r w:rsidR="00E30A58">
        <w:rPr>
          <w:rFonts w:hint="cs"/>
          <w:rtl/>
          <w:lang w:eastAsia="zh-TW"/>
        </w:rPr>
        <w:t> </w:t>
      </w:r>
      <w:r w:rsidRPr="00CF6360">
        <w:rPr>
          <w:rtl/>
          <w:lang w:eastAsia="zh-TW"/>
        </w:rPr>
        <w:t xml:space="preserve">كان مصحوباً بأسرته، إذ كانت ستأذن له بتقديم هذا الطلب، أو لو كان </w:t>
      </w:r>
      <w:r w:rsidRPr="00CF6360">
        <w:rPr>
          <w:rFonts w:hint="cs"/>
          <w:rtl/>
          <w:lang w:eastAsia="zh-TW"/>
        </w:rPr>
        <w:t>راشد</w:t>
      </w:r>
      <w:r w:rsidRPr="00CF6360">
        <w:rPr>
          <w:rtl/>
          <w:lang w:eastAsia="zh-TW"/>
        </w:rPr>
        <w:t>اً، إذ</w:t>
      </w:r>
      <w:r w:rsidR="00511405">
        <w:rPr>
          <w:rFonts w:hint="cs"/>
          <w:rtl/>
          <w:lang w:eastAsia="zh-TW"/>
        </w:rPr>
        <w:t> </w:t>
      </w:r>
      <w:r w:rsidRPr="00CF6360">
        <w:rPr>
          <w:rtl/>
          <w:lang w:eastAsia="zh-TW"/>
        </w:rPr>
        <w:t>ما كان سيحتاج إلى هذا الإذن</w:t>
      </w:r>
      <w:r w:rsidRPr="00CF6360">
        <w:rPr>
          <w:rFonts w:hint="cs"/>
          <w:rtl/>
          <w:lang w:eastAsia="zh-TW"/>
        </w:rPr>
        <w:t>.</w:t>
      </w:r>
    </w:p>
    <w:p w:rsidR="00334F9D" w:rsidRPr="00CF6360" w:rsidRDefault="00334F9D" w:rsidP="00334F9D">
      <w:pPr>
        <w:pStyle w:val="SingleTxtGA"/>
        <w:rPr>
          <w:rtl/>
          <w:lang w:val="fr-CH" w:eastAsia="zh-TW"/>
        </w:rPr>
      </w:pPr>
      <w:r w:rsidRPr="00050584">
        <w:rPr>
          <w:rFonts w:hint="cs"/>
          <w:szCs w:val="20"/>
          <w:rtl/>
          <w:lang w:eastAsia="zh-TW"/>
        </w:rPr>
        <w:lastRenderedPageBreak/>
        <w:t>3</w:t>
      </w:r>
      <w:r w:rsidRPr="00CF6360">
        <w:rPr>
          <w:rtl/>
          <w:lang w:eastAsia="zh-TW"/>
        </w:rPr>
        <w:t>-</w:t>
      </w:r>
      <w:r w:rsidRPr="00050584">
        <w:rPr>
          <w:rFonts w:hint="cs"/>
          <w:szCs w:val="20"/>
          <w:rtl/>
          <w:lang w:eastAsia="zh-TW"/>
        </w:rPr>
        <w:t>2</w:t>
      </w:r>
      <w:r w:rsidRPr="00CF6360">
        <w:rPr>
          <w:rtl/>
          <w:lang w:eastAsia="zh-TW"/>
        </w:rPr>
        <w:tab/>
        <w:t xml:space="preserve">ويدّعي صاحب البلاغ أن مصالح الطفل الفضلى المعترف بها في المادة </w:t>
      </w:r>
      <w:r w:rsidRPr="00050584">
        <w:rPr>
          <w:szCs w:val="20"/>
          <w:rtl/>
          <w:lang w:eastAsia="zh-TW"/>
        </w:rPr>
        <w:t>3</w:t>
      </w:r>
      <w:r w:rsidRPr="00CF6360">
        <w:rPr>
          <w:rtl/>
          <w:lang w:eastAsia="zh-TW"/>
        </w:rPr>
        <w:t xml:space="preserve"> من الاتفاقية لم تولَ أي اعتبار خلال إجراء</w:t>
      </w:r>
      <w:r>
        <w:rPr>
          <w:rFonts w:hint="cs"/>
          <w:rtl/>
          <w:lang w:eastAsia="zh-TW"/>
        </w:rPr>
        <w:t>ات</w:t>
      </w:r>
      <w:r w:rsidRPr="00CF6360">
        <w:rPr>
          <w:rtl/>
          <w:lang w:eastAsia="zh-TW"/>
        </w:rPr>
        <w:t xml:space="preserve"> طلب</w:t>
      </w:r>
      <w:r>
        <w:rPr>
          <w:rFonts w:hint="cs"/>
          <w:rtl/>
          <w:lang w:eastAsia="zh-TW"/>
        </w:rPr>
        <w:t>ه</w:t>
      </w:r>
      <w:r w:rsidRPr="00CF6360">
        <w:rPr>
          <w:rtl/>
          <w:lang w:eastAsia="zh-TW"/>
        </w:rPr>
        <w:t xml:space="preserve"> اللجوء.</w:t>
      </w:r>
      <w:r w:rsidRPr="00CF6360">
        <w:rPr>
          <w:rFonts w:hint="cs"/>
          <w:rtl/>
          <w:lang w:eastAsia="zh-TW"/>
        </w:rPr>
        <w:t xml:space="preserve"> </w:t>
      </w:r>
      <w:r w:rsidRPr="00CF6360">
        <w:rPr>
          <w:rtl/>
          <w:lang w:eastAsia="zh-TW"/>
        </w:rPr>
        <w:t xml:space="preserve">ويشير إلى أن من حقه، باعتباره قاصراً، أن يلتمس اللجوء في إطار التدابير الوقائية والضمانات التي وضعتها مفوضية الأمم المتحدة السامية لشؤون اللاجئين، والتي ينص عليها كذلك التعليق العام رقم </w:t>
      </w:r>
      <w:r w:rsidRPr="00050584">
        <w:rPr>
          <w:szCs w:val="20"/>
          <w:rtl/>
          <w:lang w:eastAsia="zh-TW"/>
        </w:rPr>
        <w:t>6</w:t>
      </w:r>
      <w:r w:rsidRPr="00CF6360">
        <w:rPr>
          <w:rtl/>
          <w:lang w:eastAsia="zh-TW"/>
        </w:rPr>
        <w:t>(</w:t>
      </w:r>
      <w:r w:rsidRPr="00050584">
        <w:rPr>
          <w:szCs w:val="20"/>
          <w:rtl/>
          <w:lang w:eastAsia="zh-TW"/>
        </w:rPr>
        <w:t>2005</w:t>
      </w:r>
      <w:r w:rsidRPr="00CF6360">
        <w:rPr>
          <w:rtl/>
          <w:lang w:eastAsia="zh-TW"/>
        </w:rPr>
        <w:t>) بشأن معاملة الأطفال غير المصحوبين والمنفصلين عن ذويهم خارج بلدهم الأصلي</w:t>
      </w:r>
      <w:r w:rsidR="00A7552E">
        <w:rPr>
          <w:rStyle w:val="FootnoteReference"/>
          <w:rtl/>
          <w:lang w:eastAsia="zh-TW"/>
        </w:rPr>
        <w:t>(</w:t>
      </w:r>
      <w:r w:rsidR="00A7552E" w:rsidRPr="00050584">
        <w:rPr>
          <w:rStyle w:val="FootnoteReference"/>
          <w:rFonts w:cs="Times New Roman"/>
          <w:b w:val="0"/>
          <w:position w:val="4"/>
          <w:sz w:val="20"/>
          <w:lang w:eastAsia="zh-TW"/>
        </w:rPr>
        <w:footnoteReference w:id="5"/>
      </w:r>
      <w:r w:rsidR="00A7552E">
        <w:rPr>
          <w:rStyle w:val="FootnoteReference"/>
          <w:rtl/>
          <w:lang w:eastAsia="zh-TW"/>
        </w:rPr>
        <w:t>)</w:t>
      </w:r>
      <w:r w:rsidRPr="00CF6360">
        <w:rPr>
          <w:rFonts w:hint="cs"/>
          <w:rtl/>
          <w:lang w:eastAsia="zh-TW"/>
        </w:rPr>
        <w:t>.</w:t>
      </w:r>
      <w:r w:rsidRPr="00CF6360">
        <w:rPr>
          <w:rtl/>
          <w:lang w:eastAsia="zh-TW"/>
        </w:rPr>
        <w:t xml:space="preserve"> ويشير إلى أن الدولة الطرف لم</w:t>
      </w:r>
      <w:r w:rsidR="00A7552E">
        <w:rPr>
          <w:rFonts w:hint="cs"/>
          <w:rtl/>
          <w:lang w:eastAsia="zh-TW"/>
        </w:rPr>
        <w:t> </w:t>
      </w:r>
      <w:r w:rsidRPr="00CF6360">
        <w:rPr>
          <w:rtl/>
          <w:lang w:eastAsia="zh-TW"/>
        </w:rPr>
        <w:t>تحترم مبدأ افتراض كون الشخص قاصراً، ولا سيما في حالة وجود خطر حقيقي بتعرضه لضرر لا يمكن جبره، مثل عدم إمكانية طلب اللجوء والعواقب المترتبة على ذلك</w:t>
      </w:r>
      <w:r w:rsidR="00A7552E">
        <w:rPr>
          <w:rStyle w:val="FootnoteReference"/>
          <w:rtl/>
          <w:lang w:eastAsia="zh-TW"/>
        </w:rPr>
        <w:t>(</w:t>
      </w:r>
      <w:r w:rsidR="00A7552E" w:rsidRPr="00050584">
        <w:rPr>
          <w:rStyle w:val="FootnoteReference"/>
          <w:rFonts w:cs="Times New Roman"/>
          <w:b w:val="0"/>
          <w:position w:val="4"/>
          <w:sz w:val="20"/>
          <w:lang w:eastAsia="zh-TW"/>
        </w:rPr>
        <w:footnoteReference w:id="6"/>
      </w:r>
      <w:r w:rsidR="00A7552E">
        <w:rPr>
          <w:rStyle w:val="FootnoteReference"/>
          <w:rtl/>
          <w:lang w:eastAsia="zh-TW"/>
        </w:rPr>
        <w:t>)</w:t>
      </w:r>
      <w:r w:rsidRPr="00CF6360">
        <w:rPr>
          <w:rFonts w:hint="cs"/>
          <w:rtl/>
          <w:lang w:eastAsia="zh-TW"/>
        </w:rPr>
        <w:t xml:space="preserve">. </w:t>
      </w:r>
      <w:r w:rsidRPr="00CF6360">
        <w:rPr>
          <w:rtl/>
          <w:lang w:eastAsia="zh-TW"/>
        </w:rPr>
        <w:t>ويوضح صاحب البلاغ أنه كانت بحوزته وثائق أصلية صادرة عن سلطات بلده الأصلي تثبت هويته وأنه قاصر</w:t>
      </w:r>
      <w:r w:rsidRPr="00CF6360">
        <w:rPr>
          <w:rFonts w:hint="cs"/>
          <w:rtl/>
          <w:lang w:eastAsia="zh-TW"/>
        </w:rPr>
        <w:t>.</w:t>
      </w:r>
    </w:p>
    <w:p w:rsidR="00334F9D" w:rsidRPr="00CF6360" w:rsidRDefault="00334F9D" w:rsidP="00334F9D">
      <w:pPr>
        <w:pStyle w:val="SingleTxtGA"/>
        <w:rPr>
          <w:rtl/>
          <w:lang w:val="en-GB" w:eastAsia="zh-TW"/>
        </w:rPr>
      </w:pPr>
      <w:r w:rsidRPr="00050584">
        <w:rPr>
          <w:rFonts w:hint="cs"/>
          <w:szCs w:val="20"/>
          <w:rtl/>
          <w:lang w:eastAsia="zh-TW"/>
        </w:rPr>
        <w:t>3</w:t>
      </w:r>
      <w:r w:rsidRPr="00CF6360">
        <w:rPr>
          <w:rtl/>
          <w:lang w:eastAsia="zh-TW"/>
        </w:rPr>
        <w:t>-</w:t>
      </w:r>
      <w:r w:rsidRPr="00050584">
        <w:rPr>
          <w:rFonts w:hint="cs"/>
          <w:szCs w:val="20"/>
          <w:rtl/>
          <w:lang w:eastAsia="zh-TW"/>
        </w:rPr>
        <w:t>3</w:t>
      </w:r>
      <w:r w:rsidRPr="00CF6360">
        <w:rPr>
          <w:rFonts w:hint="cs"/>
          <w:rtl/>
          <w:lang w:eastAsia="zh-TW"/>
        </w:rPr>
        <w:tab/>
      </w:r>
      <w:r w:rsidRPr="00CF6360">
        <w:rPr>
          <w:rtl/>
          <w:lang w:eastAsia="zh-TW"/>
        </w:rPr>
        <w:t>ويدعي صاحب البلاغ أن الدولة الطرف انتهكت حقه في الهوية المعترف به في المادة</w:t>
      </w:r>
      <w:r>
        <w:rPr>
          <w:rFonts w:hint="cs"/>
          <w:rtl/>
          <w:lang w:eastAsia="zh-TW"/>
        </w:rPr>
        <w:t> </w:t>
      </w:r>
      <w:r w:rsidRPr="00050584">
        <w:rPr>
          <w:szCs w:val="20"/>
          <w:rtl/>
          <w:lang w:eastAsia="zh-TW"/>
        </w:rPr>
        <w:t>8</w:t>
      </w:r>
      <w:r w:rsidRPr="00CF6360">
        <w:rPr>
          <w:rtl/>
          <w:lang w:eastAsia="zh-TW"/>
        </w:rPr>
        <w:t xml:space="preserve"> من الاتفاقية</w:t>
      </w:r>
      <w:r w:rsidRPr="00CF6360">
        <w:rPr>
          <w:rFonts w:hint="cs"/>
          <w:rtl/>
          <w:lang w:val="en-GB" w:eastAsia="zh-TW"/>
        </w:rPr>
        <w:t xml:space="preserve">. </w:t>
      </w:r>
      <w:r w:rsidRPr="00CF6360">
        <w:rPr>
          <w:rtl/>
          <w:lang w:val="en-GB" w:eastAsia="zh-TW"/>
        </w:rPr>
        <w:t>ويشير إلى أن السن تمثل جانباً أساسياً من جوانب الهوية وأن الدولة الطرف ملزمة بعدم التدخل في هويته، وكذلك بالحفاظ على البيانات المكونة لها واستعادتها</w:t>
      </w:r>
      <w:r w:rsidRPr="00CF6360">
        <w:rPr>
          <w:rFonts w:hint="cs"/>
          <w:rtl/>
          <w:lang w:val="en-GB" w:eastAsia="zh-TW"/>
        </w:rPr>
        <w:t xml:space="preserve">. </w:t>
      </w:r>
      <w:r w:rsidRPr="00CF6360">
        <w:rPr>
          <w:rtl/>
          <w:lang w:val="en-GB" w:eastAsia="zh-TW"/>
        </w:rPr>
        <w:t>ويشير إلى أن الوثائق الأصلية التي كانت بحوزته تثبت هويته، بما في ذلك كونه قاصراً، وما كان ينبغي بالتالي الشك في هذه المسألة على الإطلاق، ما لم يثبت عكس ذلك</w:t>
      </w:r>
      <w:r w:rsidRPr="00CF6360">
        <w:rPr>
          <w:rFonts w:hint="cs"/>
          <w:rtl/>
          <w:lang w:val="en-GB" w:eastAsia="zh-TW"/>
        </w:rPr>
        <w:t>.</w:t>
      </w:r>
    </w:p>
    <w:p w:rsidR="00334F9D" w:rsidRPr="00E30A58" w:rsidRDefault="00334F9D" w:rsidP="00334F9D">
      <w:pPr>
        <w:pStyle w:val="SingleTxtGA"/>
        <w:rPr>
          <w:spacing w:val="-4"/>
          <w:lang w:val="fr-CH" w:eastAsia="zh-TW" w:bidi="ar-DZ"/>
        </w:rPr>
      </w:pPr>
      <w:r w:rsidRPr="00050584">
        <w:rPr>
          <w:rFonts w:hint="cs"/>
          <w:spacing w:val="-4"/>
          <w:szCs w:val="20"/>
          <w:rtl/>
          <w:lang w:eastAsia="zh-TW"/>
        </w:rPr>
        <w:t>3</w:t>
      </w:r>
      <w:r w:rsidRPr="00E30A58">
        <w:rPr>
          <w:spacing w:val="-4"/>
          <w:rtl/>
          <w:lang w:eastAsia="zh-TW"/>
        </w:rPr>
        <w:t>-</w:t>
      </w:r>
      <w:r w:rsidRPr="00050584">
        <w:rPr>
          <w:rFonts w:hint="cs"/>
          <w:spacing w:val="-4"/>
          <w:szCs w:val="20"/>
          <w:rtl/>
          <w:lang w:eastAsia="zh-TW"/>
        </w:rPr>
        <w:t>4</w:t>
      </w:r>
      <w:r w:rsidRPr="00E30A58">
        <w:rPr>
          <w:spacing w:val="-4"/>
          <w:rtl/>
          <w:lang w:eastAsia="zh-TW"/>
        </w:rPr>
        <w:tab/>
        <w:t xml:space="preserve">ويدعي صاحب البلاغ وقوع انتهاك للمادة </w:t>
      </w:r>
      <w:r w:rsidRPr="00050584">
        <w:rPr>
          <w:spacing w:val="-4"/>
          <w:szCs w:val="20"/>
          <w:rtl/>
          <w:lang w:eastAsia="zh-TW"/>
        </w:rPr>
        <w:t>12</w:t>
      </w:r>
      <w:r w:rsidRPr="00E30A58">
        <w:rPr>
          <w:spacing w:val="-4"/>
          <w:rtl/>
          <w:lang w:eastAsia="zh-TW"/>
        </w:rPr>
        <w:t xml:space="preserve"> من الاتفاقية، بالنظر إلى أن الدولة الطرف لم</w:t>
      </w:r>
      <w:r w:rsidR="00E30A58">
        <w:rPr>
          <w:rFonts w:hint="cs"/>
          <w:spacing w:val="-4"/>
          <w:rtl/>
          <w:lang w:eastAsia="zh-TW"/>
        </w:rPr>
        <w:t> </w:t>
      </w:r>
      <w:r w:rsidRPr="00E30A58">
        <w:rPr>
          <w:spacing w:val="-4"/>
          <w:rtl/>
          <w:lang w:eastAsia="zh-TW"/>
        </w:rPr>
        <w:t>تمنحه فرصة الاستماع إليه</w:t>
      </w:r>
      <w:r w:rsidRPr="00E30A58">
        <w:rPr>
          <w:rFonts w:hint="cs"/>
          <w:spacing w:val="-4"/>
          <w:rtl/>
          <w:lang w:eastAsia="zh-TW"/>
        </w:rPr>
        <w:t xml:space="preserve">. </w:t>
      </w:r>
      <w:r w:rsidRPr="00E30A58">
        <w:rPr>
          <w:spacing w:val="-4"/>
          <w:rtl/>
          <w:lang w:eastAsia="zh-TW"/>
        </w:rPr>
        <w:t>ويشير إلى أنه حُرم من الحق في الاستماع إليه مرتين، عندما لم يُسمح له بتقديم طلب اللجوء لأنه لم يكن لديه وصي</w:t>
      </w:r>
      <w:r w:rsidRPr="00E30A58">
        <w:rPr>
          <w:rFonts w:hint="cs"/>
          <w:spacing w:val="-4"/>
          <w:rtl/>
          <w:lang w:eastAsia="zh-TW"/>
        </w:rPr>
        <w:t xml:space="preserve">. </w:t>
      </w:r>
      <w:r w:rsidRPr="00E30A58">
        <w:rPr>
          <w:spacing w:val="-4"/>
          <w:rtl/>
          <w:lang w:eastAsia="zh-TW"/>
        </w:rPr>
        <w:t>وحُرم بالتالي من فرصة توضيح أسباب فراره من بلده الأصلي</w:t>
      </w:r>
      <w:r w:rsidRPr="00E30A58">
        <w:rPr>
          <w:rFonts w:hint="cs"/>
          <w:spacing w:val="-4"/>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3</w:t>
      </w:r>
      <w:r w:rsidRPr="00CF6360">
        <w:rPr>
          <w:rtl/>
          <w:lang w:eastAsia="zh-TW"/>
        </w:rPr>
        <w:t>-</w:t>
      </w:r>
      <w:r w:rsidRPr="00050584">
        <w:rPr>
          <w:rFonts w:hint="cs"/>
          <w:szCs w:val="20"/>
          <w:rtl/>
          <w:lang w:eastAsia="zh-TW"/>
        </w:rPr>
        <w:t>5</w:t>
      </w:r>
      <w:r w:rsidRPr="00CF6360">
        <w:rPr>
          <w:rtl/>
          <w:lang w:eastAsia="zh-TW"/>
        </w:rPr>
        <w:tab/>
        <w:t>ويدع</w:t>
      </w:r>
      <w:r>
        <w:rPr>
          <w:rFonts w:hint="cs"/>
          <w:rtl/>
          <w:lang w:eastAsia="zh-TW"/>
        </w:rPr>
        <w:t>ي</w:t>
      </w:r>
      <w:r w:rsidRPr="00CF6360">
        <w:rPr>
          <w:rtl/>
          <w:lang w:eastAsia="zh-TW"/>
        </w:rPr>
        <w:t xml:space="preserve"> صاحب البلاغ أيضاً وقوع انتهاك للمادة </w:t>
      </w:r>
      <w:r w:rsidRPr="00050584">
        <w:rPr>
          <w:szCs w:val="20"/>
          <w:rtl/>
          <w:lang w:eastAsia="zh-TW"/>
        </w:rPr>
        <w:t>20</w:t>
      </w:r>
      <w:r w:rsidRPr="00CF6360">
        <w:rPr>
          <w:rtl/>
          <w:lang w:eastAsia="zh-TW"/>
        </w:rPr>
        <w:t xml:space="preserve"> من الاتفاقية، لأن الدولة الطرف لم</w:t>
      </w:r>
      <w:r w:rsidR="00511405">
        <w:rPr>
          <w:rFonts w:hint="cs"/>
          <w:rtl/>
          <w:lang w:eastAsia="zh-TW"/>
        </w:rPr>
        <w:t> </w:t>
      </w:r>
      <w:r w:rsidRPr="00CF6360">
        <w:rPr>
          <w:rtl/>
          <w:lang w:eastAsia="zh-TW"/>
        </w:rPr>
        <w:t>تكفل له الحماية الواجبة بوصفه طفلاً محروماً من بيئته الأسرية.</w:t>
      </w:r>
      <w:r w:rsidRPr="00CF6360">
        <w:rPr>
          <w:rFonts w:hint="cs"/>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3</w:t>
      </w:r>
      <w:r w:rsidRPr="00CF6360">
        <w:rPr>
          <w:rtl/>
          <w:lang w:eastAsia="zh-TW"/>
        </w:rPr>
        <w:t>-</w:t>
      </w:r>
      <w:r w:rsidRPr="00050584">
        <w:rPr>
          <w:rFonts w:hint="cs"/>
          <w:szCs w:val="20"/>
          <w:rtl/>
          <w:lang w:eastAsia="zh-TW"/>
        </w:rPr>
        <w:t>6</w:t>
      </w:r>
      <w:r w:rsidRPr="00CF6360">
        <w:rPr>
          <w:rtl/>
          <w:lang w:eastAsia="zh-TW"/>
        </w:rPr>
        <w:tab/>
        <w:t xml:space="preserve">وأخيراً، يدعي صاحب البلاغ أنه ضحية انتهاك المادة </w:t>
      </w:r>
      <w:r w:rsidRPr="00050584">
        <w:rPr>
          <w:szCs w:val="20"/>
          <w:rtl/>
          <w:lang w:eastAsia="zh-TW"/>
        </w:rPr>
        <w:t>22</w:t>
      </w:r>
      <w:r w:rsidRPr="00CF6360">
        <w:rPr>
          <w:rtl/>
          <w:lang w:eastAsia="zh-TW"/>
        </w:rPr>
        <w:t xml:space="preserve"> من الاتفاقية، لأنه حاول، </w:t>
      </w:r>
      <w:r w:rsidRPr="00CF6360">
        <w:rPr>
          <w:rFonts w:hint="cs"/>
          <w:rtl/>
          <w:lang w:eastAsia="zh-TW"/>
        </w:rPr>
        <w:t xml:space="preserve">بمساعدة </w:t>
      </w:r>
      <w:r w:rsidRPr="00CF6360">
        <w:rPr>
          <w:rtl/>
          <w:lang w:eastAsia="zh-TW"/>
        </w:rPr>
        <w:t>منظمة متخصصة في هذا المجال، أن يقدم طلب اللجوء مرتين ولم يُسمح له بمباشرة هذا الإجراء</w:t>
      </w:r>
      <w:r w:rsidRPr="00CF6360">
        <w:rPr>
          <w:rFonts w:hint="cs"/>
          <w:rtl/>
          <w:lang w:eastAsia="zh-TW"/>
        </w:rPr>
        <w:t xml:space="preserve">. </w:t>
      </w:r>
      <w:r w:rsidRPr="00CF6360">
        <w:rPr>
          <w:rtl/>
          <w:lang w:eastAsia="zh-TW"/>
        </w:rPr>
        <w:t>وعلاوة على ذلك، لم ي</w:t>
      </w:r>
      <w:r w:rsidRPr="00CF6360">
        <w:rPr>
          <w:rFonts w:hint="cs"/>
          <w:rtl/>
          <w:lang w:eastAsia="zh-TW"/>
        </w:rPr>
        <w:t>ُ</w:t>
      </w:r>
      <w:r w:rsidRPr="00CF6360">
        <w:rPr>
          <w:rtl/>
          <w:lang w:eastAsia="zh-TW"/>
        </w:rPr>
        <w:t>بل</w:t>
      </w:r>
      <w:r w:rsidRPr="00CF6360">
        <w:rPr>
          <w:rFonts w:hint="cs"/>
          <w:rtl/>
          <w:lang w:eastAsia="zh-TW"/>
        </w:rPr>
        <w:t>َّ</w:t>
      </w:r>
      <w:r w:rsidRPr="00CF6360">
        <w:rPr>
          <w:rtl/>
          <w:lang w:eastAsia="zh-TW"/>
        </w:rPr>
        <w:t>غ خطياً بقرار الرفض رغم أنه طلب ذلك مراراً، وهو ما</w:t>
      </w:r>
      <w:r w:rsidR="00511405">
        <w:rPr>
          <w:rFonts w:hint="cs"/>
          <w:rtl/>
          <w:lang w:eastAsia="zh-TW"/>
        </w:rPr>
        <w:t> </w:t>
      </w:r>
      <w:r w:rsidRPr="00CF6360">
        <w:rPr>
          <w:rtl/>
          <w:lang w:eastAsia="zh-TW"/>
        </w:rPr>
        <w:t>منعه من مباشرة أي إجراء محلي للدفاع عن حقوقه</w:t>
      </w:r>
      <w:r w:rsidRPr="00CF6360">
        <w:rPr>
          <w:rFonts w:hint="cs"/>
          <w:rtl/>
          <w:lang w:eastAsia="zh-TW"/>
        </w:rPr>
        <w:t xml:space="preserve">. </w:t>
      </w:r>
      <w:r w:rsidRPr="00CF6360">
        <w:rPr>
          <w:rtl/>
          <w:lang w:eastAsia="zh-TW"/>
        </w:rPr>
        <w:t xml:space="preserve">وقد </w:t>
      </w:r>
      <w:r w:rsidRPr="00CF6360">
        <w:rPr>
          <w:rFonts w:hint="cs"/>
          <w:rtl/>
          <w:lang w:eastAsia="zh-TW"/>
        </w:rPr>
        <w:t xml:space="preserve">جعله </w:t>
      </w:r>
      <w:r w:rsidRPr="00CF6360">
        <w:rPr>
          <w:rtl/>
          <w:lang w:eastAsia="zh-TW"/>
        </w:rPr>
        <w:t xml:space="preserve">ذلك </w:t>
      </w:r>
      <w:r w:rsidRPr="00CF6360">
        <w:rPr>
          <w:rFonts w:hint="cs"/>
          <w:rtl/>
          <w:lang w:eastAsia="zh-TW"/>
        </w:rPr>
        <w:t xml:space="preserve">في </w:t>
      </w:r>
      <w:r w:rsidRPr="00CF6360">
        <w:rPr>
          <w:rtl/>
          <w:lang w:eastAsia="zh-TW"/>
        </w:rPr>
        <w:t>وضع محفوف بالمخاطر، مثل احتمال الطرد، وحال دون إمكانية مباشرته أي إجراء محلي للدفاع عن حقه في طلب الحماية الدولية</w:t>
      </w:r>
      <w:r w:rsidRPr="00CF6360">
        <w:rPr>
          <w:rFonts w:hint="cs"/>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3</w:t>
      </w:r>
      <w:r w:rsidRPr="00CF6360">
        <w:rPr>
          <w:rFonts w:hint="cs"/>
          <w:rtl/>
          <w:lang w:eastAsia="zh-TW"/>
        </w:rPr>
        <w:t>-</w:t>
      </w:r>
      <w:r w:rsidRPr="00050584">
        <w:rPr>
          <w:rFonts w:hint="cs"/>
          <w:szCs w:val="20"/>
          <w:rtl/>
          <w:lang w:eastAsia="zh-TW"/>
        </w:rPr>
        <w:t>7</w:t>
      </w:r>
      <w:r w:rsidRPr="00CF6360">
        <w:rPr>
          <w:rtl/>
          <w:lang w:eastAsia="zh-TW"/>
        </w:rPr>
        <w:tab/>
        <w:t xml:space="preserve">ويدعي صاحب البلاغ أن اشتراط مكتب خدمات اللاجئين أن يكون كل قاصر مصحوباً بوصيه القانوني لتقديم طلب اللجوء يحول دون التماس الحماية الدولية بالنسبة للأطفال الذين اعتُبروا </w:t>
      </w:r>
      <w:r w:rsidRPr="00CF6360">
        <w:rPr>
          <w:rFonts w:hint="cs"/>
          <w:rtl/>
          <w:lang w:eastAsia="zh-TW"/>
        </w:rPr>
        <w:t xml:space="preserve">راشدين </w:t>
      </w:r>
      <w:r w:rsidRPr="00CF6360">
        <w:rPr>
          <w:rtl/>
          <w:lang w:eastAsia="zh-TW"/>
        </w:rPr>
        <w:t>استنادا</w:t>
      </w:r>
      <w:r w:rsidRPr="00CF6360">
        <w:rPr>
          <w:rFonts w:hint="cs"/>
          <w:rtl/>
          <w:lang w:eastAsia="zh-TW"/>
        </w:rPr>
        <w:t>ً</w:t>
      </w:r>
      <w:r w:rsidRPr="00CF6360">
        <w:rPr>
          <w:rtl/>
          <w:lang w:eastAsia="zh-TW"/>
        </w:rPr>
        <w:t xml:space="preserve"> إلى اختبارات تحديد سن العظام، رغم حيازتهم وثائق صحيحة صادرة عن سلطات بلدانهم الأصلية تثبت أنهم قاصرون</w:t>
      </w:r>
      <w:r w:rsidR="00A7552E">
        <w:rPr>
          <w:rStyle w:val="FootnoteReference"/>
          <w:rtl/>
          <w:lang w:eastAsia="zh-TW"/>
        </w:rPr>
        <w:t>(</w:t>
      </w:r>
      <w:r w:rsidR="00A7552E" w:rsidRPr="00050584">
        <w:rPr>
          <w:rStyle w:val="FootnoteReference"/>
          <w:rFonts w:cs="Times New Roman"/>
          <w:b w:val="0"/>
          <w:position w:val="4"/>
          <w:sz w:val="20"/>
          <w:lang w:eastAsia="zh-TW"/>
        </w:rPr>
        <w:footnoteReference w:id="7"/>
      </w:r>
      <w:r w:rsidR="00A7552E">
        <w:rPr>
          <w:rStyle w:val="FootnoteReference"/>
          <w:rtl/>
          <w:lang w:eastAsia="zh-TW"/>
        </w:rPr>
        <w:t>)</w:t>
      </w:r>
      <w:r w:rsidRPr="00CF6360">
        <w:rPr>
          <w:rFonts w:hint="cs"/>
          <w:rtl/>
          <w:lang w:eastAsia="zh-TW"/>
        </w:rPr>
        <w:t>.</w:t>
      </w:r>
    </w:p>
    <w:p w:rsidR="00334F9D" w:rsidRPr="00E30A58" w:rsidRDefault="00334F9D" w:rsidP="00334F9D">
      <w:pPr>
        <w:pStyle w:val="SingleTxtGA"/>
        <w:rPr>
          <w:spacing w:val="-2"/>
          <w:rtl/>
          <w:lang w:eastAsia="zh-TW" w:bidi="ar-DZ"/>
        </w:rPr>
      </w:pPr>
      <w:r w:rsidRPr="00050584">
        <w:rPr>
          <w:rFonts w:hint="cs"/>
          <w:spacing w:val="-2"/>
          <w:szCs w:val="20"/>
          <w:rtl/>
          <w:lang w:eastAsia="zh-TW"/>
        </w:rPr>
        <w:t>3</w:t>
      </w:r>
      <w:r w:rsidRPr="00E30A58">
        <w:rPr>
          <w:spacing w:val="-2"/>
          <w:rtl/>
          <w:lang w:eastAsia="zh-TW"/>
        </w:rPr>
        <w:t>-</w:t>
      </w:r>
      <w:r w:rsidRPr="00050584">
        <w:rPr>
          <w:rFonts w:hint="cs"/>
          <w:spacing w:val="-2"/>
          <w:szCs w:val="20"/>
          <w:rtl/>
          <w:lang w:eastAsia="zh-TW"/>
        </w:rPr>
        <w:t>8</w:t>
      </w:r>
      <w:r w:rsidRPr="00E30A58">
        <w:rPr>
          <w:spacing w:val="-2"/>
          <w:rtl/>
          <w:lang w:eastAsia="zh-TW"/>
        </w:rPr>
        <w:tab/>
        <w:t xml:space="preserve">ويقترح صاحب البلاغ الحلول الممكنة التالية: (أ) </w:t>
      </w:r>
      <w:r w:rsidRPr="00E30A58">
        <w:rPr>
          <w:rFonts w:hint="cs"/>
          <w:spacing w:val="-2"/>
          <w:rtl/>
          <w:lang w:eastAsia="zh-TW"/>
        </w:rPr>
        <w:t xml:space="preserve">اعتراف </w:t>
      </w:r>
      <w:r w:rsidRPr="00E30A58">
        <w:rPr>
          <w:spacing w:val="-2"/>
          <w:rtl/>
          <w:lang w:eastAsia="zh-TW"/>
        </w:rPr>
        <w:t>الدولة الطرف ب</w:t>
      </w:r>
      <w:r w:rsidRPr="00E30A58">
        <w:rPr>
          <w:rFonts w:hint="cs"/>
          <w:spacing w:val="-2"/>
          <w:rtl/>
          <w:lang w:eastAsia="zh-TW"/>
        </w:rPr>
        <w:t xml:space="preserve">أنه </w:t>
      </w:r>
      <w:r w:rsidRPr="00E30A58">
        <w:rPr>
          <w:spacing w:val="-2"/>
          <w:rtl/>
          <w:lang w:eastAsia="zh-TW"/>
        </w:rPr>
        <w:t>قاصر؛</w:t>
      </w:r>
      <w:r w:rsidRPr="00E30A58">
        <w:rPr>
          <w:rFonts w:hint="cs"/>
          <w:spacing w:val="-2"/>
          <w:rtl/>
          <w:lang w:eastAsia="zh-TW"/>
        </w:rPr>
        <w:t xml:space="preserve"> </w:t>
      </w:r>
      <w:r w:rsidRPr="00E30A58">
        <w:rPr>
          <w:spacing w:val="-2"/>
          <w:rtl/>
          <w:lang w:eastAsia="zh-TW"/>
        </w:rPr>
        <w:t>(ب)</w:t>
      </w:r>
      <w:r w:rsidR="00E30A58" w:rsidRPr="00E30A58">
        <w:rPr>
          <w:rFonts w:hint="cs"/>
          <w:spacing w:val="-2"/>
          <w:rtl/>
          <w:lang w:eastAsia="zh-TW"/>
        </w:rPr>
        <w:t> </w:t>
      </w:r>
      <w:r w:rsidRPr="00E30A58">
        <w:rPr>
          <w:rFonts w:hint="cs"/>
          <w:spacing w:val="-2"/>
          <w:rtl/>
          <w:lang w:eastAsia="zh-TW"/>
        </w:rPr>
        <w:t xml:space="preserve">السماح </w:t>
      </w:r>
      <w:r w:rsidRPr="00E30A58">
        <w:rPr>
          <w:spacing w:val="-2"/>
          <w:rtl/>
          <w:lang w:eastAsia="zh-TW"/>
        </w:rPr>
        <w:t>له بتقديم طلب اللجوء بوصفه قاصراً؛</w:t>
      </w:r>
      <w:r w:rsidRPr="00E30A58">
        <w:rPr>
          <w:rFonts w:hint="cs"/>
          <w:spacing w:val="-2"/>
          <w:rtl/>
          <w:lang w:eastAsia="zh-TW"/>
        </w:rPr>
        <w:t xml:space="preserve"> </w:t>
      </w:r>
      <w:r w:rsidRPr="00E30A58">
        <w:rPr>
          <w:spacing w:val="-2"/>
          <w:rtl/>
          <w:lang w:eastAsia="zh-TW"/>
        </w:rPr>
        <w:t xml:space="preserve">(ج) </w:t>
      </w:r>
      <w:r w:rsidRPr="00E30A58">
        <w:rPr>
          <w:rFonts w:hint="cs"/>
          <w:spacing w:val="-2"/>
          <w:rtl/>
          <w:lang w:eastAsia="zh-TW"/>
        </w:rPr>
        <w:t xml:space="preserve">اعتباره محروماً من </w:t>
      </w:r>
      <w:r w:rsidRPr="00E30A58">
        <w:rPr>
          <w:spacing w:val="-2"/>
          <w:rtl/>
          <w:lang w:eastAsia="zh-TW"/>
        </w:rPr>
        <w:t>الحماية و</w:t>
      </w:r>
      <w:r w:rsidRPr="00E30A58">
        <w:rPr>
          <w:rFonts w:hint="cs"/>
          <w:spacing w:val="-2"/>
          <w:rtl/>
          <w:lang w:eastAsia="zh-TW"/>
        </w:rPr>
        <w:t xml:space="preserve">تحمُّل </w:t>
      </w:r>
      <w:r w:rsidRPr="00E30A58">
        <w:rPr>
          <w:spacing w:val="-2"/>
          <w:rtl/>
          <w:lang w:eastAsia="zh-TW"/>
        </w:rPr>
        <w:t>سلطات إقليم مدريد</w:t>
      </w:r>
      <w:r w:rsidRPr="00E30A58">
        <w:rPr>
          <w:rFonts w:hint="cs"/>
          <w:spacing w:val="-2"/>
          <w:rtl/>
          <w:lang w:eastAsia="zh-TW"/>
        </w:rPr>
        <w:t xml:space="preserve"> مسؤولية الوصاية عليه</w:t>
      </w:r>
      <w:r w:rsidRPr="00E30A58">
        <w:rPr>
          <w:spacing w:val="-2"/>
          <w:rtl/>
          <w:lang w:eastAsia="zh-TW"/>
        </w:rPr>
        <w:t>؛ (ج) الاعتراف له بجميع الحقوق المكفولة له باعتباره طفلاً، بما في ذلك الحق في الاستماع إليه، وفي التمتع بحماية الإدارة العامة، وفي التمثيل القانوني، وفي التعليم، وفي الحصول على رخصةٍ للإقامة والعمل تتيح له إمكانية تنمية شخصيته على نحو كامل والاندماج في المجتمع</w:t>
      </w:r>
      <w:r w:rsidRPr="00E30A58">
        <w:rPr>
          <w:rFonts w:hint="cs"/>
          <w:spacing w:val="-2"/>
          <w:rtl/>
          <w:lang w:eastAsia="zh-TW"/>
        </w:rPr>
        <w:t>.</w:t>
      </w:r>
    </w:p>
    <w:p w:rsidR="00334F9D" w:rsidRPr="00CF6360" w:rsidRDefault="00334F9D" w:rsidP="00334F9D">
      <w:pPr>
        <w:pStyle w:val="H23GA"/>
        <w:rPr>
          <w:rtl/>
        </w:rPr>
      </w:pPr>
      <w:r w:rsidRPr="00CF6360">
        <w:rPr>
          <w:rtl/>
        </w:rPr>
        <w:lastRenderedPageBreak/>
        <w:tab/>
      </w:r>
      <w:r w:rsidRPr="00CF6360">
        <w:rPr>
          <w:rtl/>
        </w:rPr>
        <w:tab/>
      </w:r>
      <w:r w:rsidRPr="00CF6360">
        <w:rPr>
          <w:rFonts w:hint="cs"/>
          <w:rtl/>
        </w:rPr>
        <w:t>ملاحظات</w:t>
      </w:r>
      <w:r w:rsidRPr="00CF6360">
        <w:rPr>
          <w:rtl/>
        </w:rPr>
        <w:t xml:space="preserve"> </w:t>
      </w:r>
      <w:r w:rsidRPr="00CF6360">
        <w:rPr>
          <w:rFonts w:hint="cs"/>
          <w:rtl/>
        </w:rPr>
        <w:t>الدولة</w:t>
      </w:r>
      <w:r w:rsidRPr="00CF6360">
        <w:rPr>
          <w:rtl/>
        </w:rPr>
        <w:t xml:space="preserve"> </w:t>
      </w:r>
      <w:r w:rsidRPr="00CF6360">
        <w:rPr>
          <w:rFonts w:hint="cs"/>
          <w:rtl/>
        </w:rPr>
        <w:t>الطرف</w:t>
      </w:r>
      <w:r w:rsidRPr="00CF6360">
        <w:rPr>
          <w:rtl/>
        </w:rPr>
        <w:t xml:space="preserve"> </w:t>
      </w:r>
      <w:r w:rsidRPr="00CF6360">
        <w:rPr>
          <w:rFonts w:hint="cs"/>
          <w:rtl/>
        </w:rPr>
        <w:t>بشأن</w:t>
      </w:r>
      <w:r w:rsidRPr="00CF6360">
        <w:rPr>
          <w:rtl/>
        </w:rPr>
        <w:t xml:space="preserve"> </w:t>
      </w:r>
      <w:r w:rsidRPr="00CF6360">
        <w:rPr>
          <w:rFonts w:hint="cs"/>
          <w:rtl/>
        </w:rPr>
        <w:t>المقبولية</w:t>
      </w:r>
    </w:p>
    <w:p w:rsidR="00334F9D" w:rsidRPr="00CF6360" w:rsidRDefault="00334F9D" w:rsidP="00334F9D">
      <w:pPr>
        <w:pStyle w:val="SingleTxtGA"/>
        <w:rPr>
          <w:rtl/>
          <w:lang w:eastAsia="zh-TW"/>
        </w:rPr>
      </w:pPr>
      <w:r w:rsidRPr="00050584">
        <w:rPr>
          <w:rFonts w:hint="cs"/>
          <w:szCs w:val="20"/>
          <w:rtl/>
          <w:lang w:eastAsia="zh-TW"/>
        </w:rPr>
        <w:t>4</w:t>
      </w:r>
      <w:r w:rsidRPr="00CF6360">
        <w:rPr>
          <w:rtl/>
          <w:lang w:eastAsia="zh-TW"/>
        </w:rPr>
        <w:t>-</w:t>
      </w:r>
      <w:r w:rsidRPr="00050584">
        <w:rPr>
          <w:rFonts w:hint="cs"/>
          <w:szCs w:val="20"/>
          <w:rtl/>
          <w:lang w:eastAsia="zh-TW"/>
        </w:rPr>
        <w:t>1</w:t>
      </w:r>
      <w:r w:rsidRPr="00CF6360">
        <w:rPr>
          <w:rFonts w:hint="cs"/>
          <w:rtl/>
          <w:lang w:eastAsia="zh-TW"/>
        </w:rPr>
        <w:tab/>
      </w:r>
      <w:r w:rsidRPr="00CF6360">
        <w:rPr>
          <w:rtl/>
          <w:lang w:eastAsia="zh-TW"/>
        </w:rPr>
        <w:t xml:space="preserve">تؤكد الدولة الطرف، في ملاحظاتها المؤرخة </w:t>
      </w:r>
      <w:r w:rsidRPr="00050584">
        <w:rPr>
          <w:szCs w:val="20"/>
          <w:rtl/>
          <w:lang w:eastAsia="zh-TW"/>
        </w:rPr>
        <w:t>18</w:t>
      </w:r>
      <w:r w:rsidRPr="00CF6360">
        <w:rPr>
          <w:rtl/>
          <w:lang w:eastAsia="zh-TW"/>
        </w:rPr>
        <w:t xml:space="preserve"> آب/أغسطس </w:t>
      </w:r>
      <w:r w:rsidRPr="00050584">
        <w:rPr>
          <w:szCs w:val="20"/>
          <w:rtl/>
          <w:lang w:eastAsia="zh-TW"/>
        </w:rPr>
        <w:t>2017</w:t>
      </w:r>
      <w:r w:rsidRPr="00CF6360">
        <w:rPr>
          <w:rtl/>
          <w:lang w:eastAsia="zh-TW"/>
        </w:rPr>
        <w:t xml:space="preserve">، أن صاحب البلاغ </w:t>
      </w:r>
      <w:r w:rsidRPr="00CF6360">
        <w:rPr>
          <w:rFonts w:hint="cs"/>
          <w:rtl/>
          <w:lang w:eastAsia="zh-TW"/>
        </w:rPr>
        <w:t>و</w:t>
      </w:r>
      <w:r w:rsidRPr="00CF6360">
        <w:rPr>
          <w:rtl/>
          <w:lang w:eastAsia="zh-TW"/>
        </w:rPr>
        <w:t>بقية ركاب الزورق الذي كان يستقله احتُجز</w:t>
      </w:r>
      <w:r w:rsidRPr="00CF6360">
        <w:rPr>
          <w:rFonts w:hint="cs"/>
          <w:rtl/>
          <w:lang w:eastAsia="zh-TW"/>
        </w:rPr>
        <w:t>وا</w:t>
      </w:r>
      <w:r w:rsidRPr="00CF6360">
        <w:rPr>
          <w:rtl/>
          <w:lang w:eastAsia="zh-TW"/>
        </w:rPr>
        <w:t xml:space="preserve"> يوم دخولهم إسبانيا بصفة غير قانونية، في مركز الشرطة في </w:t>
      </w:r>
      <w:proofErr w:type="spellStart"/>
      <w:r w:rsidRPr="00CF6360">
        <w:rPr>
          <w:rtl/>
          <w:lang w:eastAsia="zh-TW"/>
        </w:rPr>
        <w:t>ألميريا</w:t>
      </w:r>
      <w:proofErr w:type="spellEnd"/>
      <w:r w:rsidRPr="00CF6360">
        <w:rPr>
          <w:rtl/>
          <w:lang w:eastAsia="zh-TW"/>
        </w:rPr>
        <w:t xml:space="preserve">، حيث بوشر إجراء </w:t>
      </w:r>
      <w:r w:rsidRPr="00CF6360">
        <w:rPr>
          <w:rFonts w:hint="cs"/>
          <w:rtl/>
          <w:lang w:eastAsia="zh-TW"/>
        </w:rPr>
        <w:t xml:space="preserve">تحديد </w:t>
      </w:r>
      <w:r w:rsidRPr="00CF6360">
        <w:rPr>
          <w:rtl/>
          <w:lang w:eastAsia="zh-TW"/>
        </w:rPr>
        <w:t>هويتهم وإبلاغهم بالحقوق المكفولة لهم</w:t>
      </w:r>
      <w:r w:rsidRPr="00CF6360">
        <w:rPr>
          <w:rFonts w:hint="cs"/>
          <w:rtl/>
          <w:lang w:eastAsia="zh-TW"/>
        </w:rPr>
        <w:t>،</w:t>
      </w:r>
      <w:r w:rsidRPr="00CF6360">
        <w:rPr>
          <w:rtl/>
          <w:lang w:eastAsia="zh-TW"/>
        </w:rPr>
        <w:t xml:space="preserve"> بحضور مترجم شفوي، وتعيين محام </w:t>
      </w:r>
      <w:r w:rsidRPr="00CF6360">
        <w:rPr>
          <w:rFonts w:hint="cs"/>
          <w:rtl/>
          <w:lang w:eastAsia="zh-TW"/>
        </w:rPr>
        <w:t xml:space="preserve">للدفاع عنهم </w:t>
      </w:r>
      <w:r w:rsidRPr="00CF6360">
        <w:rPr>
          <w:rtl/>
          <w:lang w:eastAsia="zh-TW"/>
        </w:rPr>
        <w:t xml:space="preserve">في إطار المساعدة </w:t>
      </w:r>
      <w:r w:rsidRPr="00CF6360">
        <w:rPr>
          <w:rFonts w:hint="cs"/>
          <w:rtl/>
          <w:lang w:eastAsia="zh-TW"/>
        </w:rPr>
        <w:t xml:space="preserve">القضائية. </w:t>
      </w:r>
      <w:r w:rsidRPr="00CF6360">
        <w:rPr>
          <w:rtl/>
          <w:lang w:eastAsia="zh-TW"/>
        </w:rPr>
        <w:t>و</w:t>
      </w:r>
      <w:r>
        <w:rPr>
          <w:rFonts w:hint="cs"/>
          <w:rtl/>
          <w:lang w:eastAsia="zh-TW"/>
        </w:rPr>
        <w:t xml:space="preserve">أفاد </w:t>
      </w:r>
      <w:r w:rsidRPr="00CF6360">
        <w:rPr>
          <w:rtl/>
          <w:lang w:eastAsia="zh-TW"/>
        </w:rPr>
        <w:t xml:space="preserve">صاحب البلاغ </w:t>
      </w:r>
      <w:r>
        <w:rPr>
          <w:rFonts w:hint="cs"/>
          <w:rtl/>
          <w:lang w:eastAsia="zh-TW"/>
        </w:rPr>
        <w:t>ب</w:t>
      </w:r>
      <w:r w:rsidRPr="00CF6360">
        <w:rPr>
          <w:rtl/>
          <w:lang w:eastAsia="zh-TW"/>
        </w:rPr>
        <w:t xml:space="preserve">أنه </w:t>
      </w:r>
      <w:r w:rsidRPr="00CF6360">
        <w:rPr>
          <w:rFonts w:hint="cs"/>
          <w:rtl/>
          <w:lang w:eastAsia="zh-TW"/>
        </w:rPr>
        <w:t>راشد</w:t>
      </w:r>
      <w:r w:rsidRPr="00CF6360">
        <w:rPr>
          <w:rtl/>
          <w:lang w:eastAsia="zh-TW"/>
        </w:rPr>
        <w:t>، وهو ما يتوافق مع مظهره البدني</w:t>
      </w:r>
      <w:r w:rsidRPr="00CF6360">
        <w:rPr>
          <w:rFonts w:hint="cs"/>
          <w:rtl/>
          <w:lang w:eastAsia="zh-TW"/>
        </w:rPr>
        <w:t xml:space="preserve">. </w:t>
      </w:r>
      <w:r w:rsidRPr="00CF6360">
        <w:rPr>
          <w:rtl/>
          <w:lang w:eastAsia="zh-TW"/>
        </w:rPr>
        <w:t>وتفيد الدولة الطرف بأنه فُتح ملف طرد صاحب البلاغ لأنه دخل إسبانيا بصفة غير قانونية، حيث اقتُرح عليه إعادته إلى بلده الأصلي</w:t>
      </w:r>
      <w:r w:rsidRPr="00CF6360">
        <w:rPr>
          <w:rFonts w:hint="cs"/>
          <w:rtl/>
          <w:lang w:eastAsia="zh-TW"/>
        </w:rPr>
        <w:t xml:space="preserve">. </w:t>
      </w:r>
      <w:r w:rsidRPr="00CF6360">
        <w:rPr>
          <w:rtl/>
          <w:lang w:eastAsia="zh-TW"/>
        </w:rPr>
        <w:t>وأُبلغ شخصياً، من خلال مترجم شفوي، بأمر إعادته إلى بلده وبإمكانية الطعن القضائي في</w:t>
      </w:r>
      <w:r w:rsidRPr="00CF6360">
        <w:rPr>
          <w:rFonts w:hint="cs"/>
          <w:rtl/>
          <w:lang w:eastAsia="zh-TW"/>
        </w:rPr>
        <w:t xml:space="preserve">ه. </w:t>
      </w:r>
      <w:r w:rsidRPr="00CF6360">
        <w:rPr>
          <w:rtl/>
          <w:lang w:eastAsia="zh-TW"/>
        </w:rPr>
        <w:t>وبالنظر إلى أنه لم ت</w:t>
      </w:r>
      <w:r>
        <w:rPr>
          <w:rFonts w:hint="cs"/>
          <w:rtl/>
          <w:lang w:eastAsia="zh-TW"/>
        </w:rPr>
        <w:t>ُ</w:t>
      </w:r>
      <w:r w:rsidRPr="00CF6360">
        <w:rPr>
          <w:rtl/>
          <w:lang w:eastAsia="zh-TW"/>
        </w:rPr>
        <w:t xml:space="preserve">بد أي سلطة قنصلية استعدادها لإثبات هوية صاحب البلاغ، فلم يتسن تنفيذ أمر إعادته </w:t>
      </w:r>
      <w:r w:rsidRPr="00CF6360">
        <w:rPr>
          <w:rFonts w:hint="cs"/>
          <w:rtl/>
          <w:lang w:eastAsia="zh-TW"/>
        </w:rPr>
        <w:t xml:space="preserve">إلى بلده </w:t>
      </w:r>
      <w:r w:rsidRPr="00CF6360">
        <w:rPr>
          <w:rtl/>
          <w:lang w:eastAsia="zh-TW"/>
        </w:rPr>
        <w:t>وأُطلق سراحه ونُقل إلى النزل التابع للصليب الأحمر</w:t>
      </w:r>
      <w:r w:rsidRPr="00CF6360">
        <w:rPr>
          <w:rFonts w:hint="cs"/>
          <w:rtl/>
          <w:lang w:eastAsia="zh-TW"/>
        </w:rPr>
        <w:t xml:space="preserve">. </w:t>
      </w:r>
    </w:p>
    <w:p w:rsidR="00334F9D" w:rsidRPr="00511405" w:rsidRDefault="00334F9D" w:rsidP="00334F9D">
      <w:pPr>
        <w:pStyle w:val="SingleTxtGA"/>
        <w:rPr>
          <w:spacing w:val="-2"/>
          <w:rtl/>
          <w:lang w:eastAsia="zh-TW"/>
        </w:rPr>
      </w:pPr>
      <w:r w:rsidRPr="00050584">
        <w:rPr>
          <w:rFonts w:hint="cs"/>
          <w:spacing w:val="-2"/>
          <w:szCs w:val="20"/>
          <w:rtl/>
          <w:lang w:eastAsia="zh-TW"/>
        </w:rPr>
        <w:t>4</w:t>
      </w:r>
      <w:r w:rsidRPr="00511405">
        <w:rPr>
          <w:rFonts w:hint="cs"/>
          <w:spacing w:val="-2"/>
          <w:rtl/>
          <w:lang w:eastAsia="zh-TW"/>
        </w:rPr>
        <w:t>-</w:t>
      </w:r>
      <w:r w:rsidRPr="00050584">
        <w:rPr>
          <w:rFonts w:hint="cs"/>
          <w:spacing w:val="-2"/>
          <w:szCs w:val="20"/>
          <w:rtl/>
          <w:lang w:eastAsia="zh-TW"/>
        </w:rPr>
        <w:t>2</w:t>
      </w:r>
      <w:r w:rsidRPr="00511405">
        <w:rPr>
          <w:spacing w:val="-2"/>
          <w:rtl/>
          <w:lang w:eastAsia="zh-TW"/>
        </w:rPr>
        <w:tab/>
        <w:t>وتشير الدولة الطرف إلى أن صاحب البلاغ مث</w:t>
      </w:r>
      <w:r w:rsidRPr="00511405">
        <w:rPr>
          <w:rFonts w:hint="cs"/>
          <w:spacing w:val="-2"/>
          <w:rtl/>
          <w:lang w:eastAsia="zh-TW"/>
        </w:rPr>
        <w:t>ُ</w:t>
      </w:r>
      <w:r w:rsidRPr="00511405">
        <w:rPr>
          <w:spacing w:val="-2"/>
          <w:rtl/>
          <w:lang w:eastAsia="zh-TW"/>
        </w:rPr>
        <w:t xml:space="preserve">ل، في </w:t>
      </w:r>
      <w:r w:rsidRPr="00050584">
        <w:rPr>
          <w:spacing w:val="-2"/>
          <w:szCs w:val="20"/>
          <w:rtl/>
          <w:lang w:eastAsia="zh-TW"/>
        </w:rPr>
        <w:t>19</w:t>
      </w:r>
      <w:r w:rsidRPr="00511405">
        <w:rPr>
          <w:spacing w:val="-2"/>
          <w:rtl/>
          <w:lang w:eastAsia="zh-TW"/>
        </w:rPr>
        <w:t xml:space="preserve"> نيسان/أبريل </w:t>
      </w:r>
      <w:r w:rsidRPr="00050584">
        <w:rPr>
          <w:spacing w:val="-2"/>
          <w:szCs w:val="20"/>
          <w:rtl/>
          <w:lang w:eastAsia="zh-TW"/>
        </w:rPr>
        <w:t>2017</w:t>
      </w:r>
      <w:r w:rsidRPr="00511405">
        <w:rPr>
          <w:spacing w:val="-2"/>
          <w:rtl/>
          <w:lang w:eastAsia="zh-TW"/>
        </w:rPr>
        <w:t>، أمام دائرة شؤون الأجانب والحدود في مدريد وادعى أنه و</w:t>
      </w:r>
      <w:r w:rsidRPr="00511405">
        <w:rPr>
          <w:rFonts w:hint="cs"/>
          <w:spacing w:val="-2"/>
          <w:rtl/>
          <w:lang w:eastAsia="zh-TW"/>
        </w:rPr>
        <w:t>ُ</w:t>
      </w:r>
      <w:r w:rsidRPr="00511405">
        <w:rPr>
          <w:spacing w:val="-2"/>
          <w:rtl/>
          <w:lang w:eastAsia="zh-TW"/>
        </w:rPr>
        <w:t xml:space="preserve">لد في </w:t>
      </w:r>
      <w:r w:rsidRPr="00050584">
        <w:rPr>
          <w:spacing w:val="-2"/>
          <w:szCs w:val="20"/>
          <w:rtl/>
          <w:lang w:eastAsia="zh-TW"/>
        </w:rPr>
        <w:t>31</w:t>
      </w:r>
      <w:r w:rsidRPr="00511405">
        <w:rPr>
          <w:spacing w:val="-2"/>
          <w:rtl/>
          <w:lang w:eastAsia="zh-TW"/>
        </w:rPr>
        <w:t xml:space="preserve"> كانون الأول/ديسمبر </w:t>
      </w:r>
      <w:r w:rsidRPr="00050584">
        <w:rPr>
          <w:spacing w:val="-2"/>
          <w:szCs w:val="20"/>
          <w:rtl/>
          <w:lang w:eastAsia="zh-TW"/>
        </w:rPr>
        <w:t>1999</w:t>
      </w:r>
      <w:r w:rsidRPr="00511405">
        <w:rPr>
          <w:rFonts w:hint="cs"/>
          <w:spacing w:val="-2"/>
          <w:rtl/>
          <w:lang w:eastAsia="zh-TW"/>
        </w:rPr>
        <w:t xml:space="preserve">. </w:t>
      </w:r>
      <w:r w:rsidRPr="00511405">
        <w:rPr>
          <w:spacing w:val="-2"/>
          <w:rtl/>
          <w:lang w:eastAsia="zh-TW"/>
        </w:rPr>
        <w:t>ورفض الخضوع للاختبارات الطبية لتحديد السن وطلب اعتباره قاصراً استناداً إلى الوثائق التي قدمها، وهي: (أ) نسخة من شهادة ميلاده؛</w:t>
      </w:r>
      <w:r w:rsidRPr="00511405">
        <w:rPr>
          <w:rFonts w:hint="cs"/>
          <w:spacing w:val="-2"/>
          <w:rtl/>
          <w:lang w:eastAsia="zh-TW"/>
        </w:rPr>
        <w:t xml:space="preserve"> </w:t>
      </w:r>
      <w:r w:rsidRPr="00511405">
        <w:rPr>
          <w:spacing w:val="-2"/>
          <w:rtl/>
          <w:lang w:eastAsia="zh-TW"/>
        </w:rPr>
        <w:t xml:space="preserve">(ب) نسخة من شهادة الجنسية التي يتبين منها بوضوح أن طريقة طباعة أرقام تاريخ الميلاد، </w:t>
      </w:r>
      <w:r w:rsidRPr="00511405">
        <w:rPr>
          <w:rFonts w:hint="cs"/>
          <w:spacing w:val="-2"/>
          <w:rtl/>
          <w:lang w:eastAsia="zh-TW"/>
        </w:rPr>
        <w:t xml:space="preserve">المطبوعة عليها </w:t>
      </w:r>
      <w:r w:rsidRPr="00511405">
        <w:rPr>
          <w:spacing w:val="-2"/>
          <w:rtl/>
          <w:lang w:eastAsia="zh-TW"/>
        </w:rPr>
        <w:t xml:space="preserve">بآلة كاتبة، لا تتطابق مع طريقة طباعة الأرقام الأخرى، </w:t>
      </w:r>
      <w:r w:rsidRPr="00511405">
        <w:rPr>
          <w:rFonts w:hint="cs"/>
          <w:spacing w:val="-2"/>
          <w:rtl/>
          <w:lang w:eastAsia="zh-TW"/>
        </w:rPr>
        <w:t xml:space="preserve">المطبوعة عليها </w:t>
      </w:r>
      <w:r w:rsidRPr="00511405">
        <w:rPr>
          <w:spacing w:val="-2"/>
          <w:rtl/>
          <w:lang w:eastAsia="zh-TW"/>
        </w:rPr>
        <w:t>بطابعة نقطية؛</w:t>
      </w:r>
      <w:r w:rsidRPr="00511405">
        <w:rPr>
          <w:rFonts w:hint="cs"/>
          <w:spacing w:val="-2"/>
          <w:rtl/>
          <w:lang w:eastAsia="zh-TW"/>
        </w:rPr>
        <w:t xml:space="preserve"> </w:t>
      </w:r>
      <w:r w:rsidRPr="00511405">
        <w:rPr>
          <w:spacing w:val="-2"/>
          <w:rtl/>
          <w:lang w:eastAsia="zh-TW"/>
        </w:rPr>
        <w:t>(ج) وثيقة هوية عليها صورة فوتوغرافية لا</w:t>
      </w:r>
      <w:r w:rsidR="00511405" w:rsidRPr="00511405">
        <w:rPr>
          <w:rFonts w:hint="cs"/>
          <w:spacing w:val="-2"/>
          <w:rtl/>
          <w:lang w:eastAsia="zh-TW"/>
        </w:rPr>
        <w:t> </w:t>
      </w:r>
      <w:r w:rsidRPr="00511405">
        <w:rPr>
          <w:spacing w:val="-2"/>
          <w:rtl/>
          <w:lang w:eastAsia="zh-TW"/>
        </w:rPr>
        <w:t xml:space="preserve">يبدو أنها </w:t>
      </w:r>
      <w:r w:rsidRPr="00511405">
        <w:rPr>
          <w:rFonts w:hint="cs"/>
          <w:spacing w:val="-2"/>
          <w:rtl/>
          <w:lang w:eastAsia="zh-TW"/>
        </w:rPr>
        <w:t>ل</w:t>
      </w:r>
      <w:r w:rsidRPr="00511405">
        <w:rPr>
          <w:spacing w:val="-2"/>
          <w:rtl/>
          <w:lang w:eastAsia="zh-TW"/>
        </w:rPr>
        <w:t>صاحب البلاغ</w:t>
      </w:r>
      <w:r w:rsidRPr="00511405">
        <w:rPr>
          <w:rFonts w:hint="cs"/>
          <w:spacing w:val="-2"/>
          <w:rtl/>
          <w:lang w:eastAsia="zh-TW"/>
        </w:rPr>
        <w:t>. و</w:t>
      </w:r>
      <w:r w:rsidRPr="00511405">
        <w:rPr>
          <w:spacing w:val="-2"/>
          <w:rtl/>
          <w:lang w:eastAsia="zh-TW"/>
        </w:rPr>
        <w:t>لم تُفع</w:t>
      </w:r>
      <w:r w:rsidRPr="00511405">
        <w:rPr>
          <w:rFonts w:hint="cs"/>
          <w:spacing w:val="-2"/>
          <w:rtl/>
          <w:lang w:eastAsia="zh-TW"/>
        </w:rPr>
        <w:t>ِّ</w:t>
      </w:r>
      <w:r w:rsidRPr="00511405">
        <w:rPr>
          <w:spacing w:val="-2"/>
          <w:rtl/>
          <w:lang w:eastAsia="zh-TW"/>
        </w:rPr>
        <w:t>ل الشرطة البروتوكول المتعلق بالقاصرين غير المصحوبين لعدم وجود أي</w:t>
      </w:r>
      <w:r w:rsidR="00307276">
        <w:rPr>
          <w:rFonts w:hint="cs"/>
          <w:spacing w:val="-2"/>
          <w:rtl/>
          <w:lang w:eastAsia="zh-TW"/>
        </w:rPr>
        <w:t> </w:t>
      </w:r>
      <w:r w:rsidRPr="00511405">
        <w:rPr>
          <w:spacing w:val="-2"/>
          <w:rtl/>
          <w:lang w:eastAsia="zh-TW"/>
        </w:rPr>
        <w:t xml:space="preserve">شك في أن صاحب البلاغ </w:t>
      </w:r>
      <w:r w:rsidRPr="00511405">
        <w:rPr>
          <w:rFonts w:hint="cs"/>
          <w:spacing w:val="-2"/>
          <w:rtl/>
          <w:lang w:eastAsia="zh-TW"/>
        </w:rPr>
        <w:t>راشد</w:t>
      </w:r>
      <w:r w:rsidRPr="00511405">
        <w:rPr>
          <w:spacing w:val="-2"/>
          <w:rtl/>
          <w:lang w:eastAsia="zh-TW"/>
        </w:rPr>
        <w:t>، بالنظر إلى مظهره البدني، وإلى "التزوير المفضوح" للسن في شهادة جنسي</w:t>
      </w:r>
      <w:r w:rsidRPr="00511405">
        <w:rPr>
          <w:rFonts w:hint="cs"/>
          <w:spacing w:val="-2"/>
          <w:rtl/>
          <w:lang w:eastAsia="zh-TW"/>
        </w:rPr>
        <w:t>ته</w:t>
      </w:r>
      <w:r w:rsidRPr="00511405">
        <w:rPr>
          <w:spacing w:val="-2"/>
          <w:rtl/>
          <w:lang w:eastAsia="zh-TW"/>
        </w:rPr>
        <w:t>، وعدم تطابق الصورة الموجودة على وثيقة هويته مع مظهره البدني</w:t>
      </w:r>
      <w:r w:rsidRPr="00511405">
        <w:rPr>
          <w:rFonts w:hint="cs"/>
          <w:spacing w:val="-2"/>
          <w:rtl/>
          <w:lang w:eastAsia="zh-TW"/>
        </w:rPr>
        <w:t>.</w:t>
      </w:r>
    </w:p>
    <w:p w:rsidR="00334F9D" w:rsidRPr="00E30A58" w:rsidRDefault="00334F9D" w:rsidP="00334F9D">
      <w:pPr>
        <w:pStyle w:val="SingleTxtGA"/>
        <w:rPr>
          <w:spacing w:val="-4"/>
          <w:rtl/>
          <w:lang w:eastAsia="zh-TW"/>
        </w:rPr>
      </w:pPr>
      <w:r w:rsidRPr="00050584">
        <w:rPr>
          <w:rFonts w:hint="cs"/>
          <w:spacing w:val="-4"/>
          <w:szCs w:val="20"/>
          <w:rtl/>
          <w:lang w:eastAsia="zh-TW"/>
        </w:rPr>
        <w:t>4</w:t>
      </w:r>
      <w:r w:rsidRPr="00E30A58">
        <w:rPr>
          <w:rFonts w:hint="cs"/>
          <w:spacing w:val="-4"/>
          <w:rtl/>
          <w:lang w:eastAsia="zh-TW"/>
        </w:rPr>
        <w:t>-</w:t>
      </w:r>
      <w:r w:rsidRPr="00050584">
        <w:rPr>
          <w:rFonts w:hint="cs"/>
          <w:spacing w:val="-4"/>
          <w:szCs w:val="20"/>
          <w:rtl/>
          <w:lang w:eastAsia="zh-TW"/>
        </w:rPr>
        <w:t>3</w:t>
      </w:r>
      <w:r w:rsidRPr="00E30A58">
        <w:rPr>
          <w:spacing w:val="-4"/>
          <w:rtl/>
          <w:lang w:eastAsia="zh-TW"/>
        </w:rPr>
        <w:tab/>
        <w:t>وتوضح الدولة الطرف أن المدعي العام طلب إلى الشرطة العلمية إجراء تحريات بشأن وثيقة هوية صاحب البلاغ</w:t>
      </w:r>
      <w:r w:rsidRPr="00E30A58">
        <w:rPr>
          <w:rFonts w:hint="cs"/>
          <w:spacing w:val="-4"/>
          <w:rtl/>
          <w:lang w:eastAsia="zh-TW"/>
        </w:rPr>
        <w:t xml:space="preserve">. </w:t>
      </w:r>
      <w:r w:rsidRPr="00E30A58">
        <w:rPr>
          <w:spacing w:val="-4"/>
          <w:rtl/>
          <w:lang w:eastAsia="zh-TW"/>
        </w:rPr>
        <w:t>وخلصت الشرطة العلمية إلى أن البصمات التي عليها لا تتطابق مع تلك التي أُخذت سابقاً لصاحب البلاغ و</w:t>
      </w:r>
      <w:r w:rsidRPr="00E30A58">
        <w:rPr>
          <w:rFonts w:hint="cs"/>
          <w:spacing w:val="-4"/>
          <w:rtl/>
          <w:lang w:eastAsia="zh-TW"/>
        </w:rPr>
        <w:t xml:space="preserve">أُدرجت </w:t>
      </w:r>
      <w:r w:rsidRPr="00E30A58">
        <w:rPr>
          <w:spacing w:val="-4"/>
          <w:rtl/>
          <w:lang w:eastAsia="zh-TW"/>
        </w:rPr>
        <w:t>في السجلات الرسمية للدولة الطرف</w:t>
      </w:r>
      <w:r w:rsidRPr="00E30A58">
        <w:rPr>
          <w:rFonts w:hint="cs"/>
          <w:spacing w:val="-4"/>
          <w:rtl/>
          <w:lang w:eastAsia="zh-TW"/>
        </w:rPr>
        <w:t xml:space="preserve">. </w:t>
      </w:r>
      <w:r w:rsidRPr="00E30A58">
        <w:rPr>
          <w:spacing w:val="-4"/>
          <w:rtl/>
          <w:lang w:eastAsia="zh-TW"/>
        </w:rPr>
        <w:t>وفي</w:t>
      </w:r>
      <w:r w:rsidRPr="00E30A58">
        <w:rPr>
          <w:rFonts w:hint="cs"/>
          <w:spacing w:val="-4"/>
          <w:rtl/>
          <w:lang w:eastAsia="zh-TW"/>
        </w:rPr>
        <w:t> </w:t>
      </w:r>
      <w:r w:rsidRPr="00050584">
        <w:rPr>
          <w:spacing w:val="-4"/>
          <w:szCs w:val="20"/>
          <w:rtl/>
          <w:lang w:eastAsia="zh-TW"/>
        </w:rPr>
        <w:t>27</w:t>
      </w:r>
      <w:r w:rsidRPr="00E30A58">
        <w:rPr>
          <w:spacing w:val="-4"/>
          <w:rtl/>
          <w:lang w:eastAsia="zh-TW"/>
        </w:rPr>
        <w:t xml:space="preserve"> حزيران/يونيه </w:t>
      </w:r>
      <w:r w:rsidRPr="00050584">
        <w:rPr>
          <w:spacing w:val="-4"/>
          <w:szCs w:val="20"/>
          <w:rtl/>
          <w:lang w:eastAsia="zh-TW"/>
        </w:rPr>
        <w:t>2017</w:t>
      </w:r>
      <w:r w:rsidRPr="00E30A58">
        <w:rPr>
          <w:spacing w:val="-4"/>
          <w:rtl/>
          <w:lang w:eastAsia="zh-TW"/>
        </w:rPr>
        <w:t>، أصدر المدعي العام قراراً يقضي بأن صاحب البلاغ راشد</w:t>
      </w:r>
      <w:r w:rsidRPr="00E30A58">
        <w:rPr>
          <w:rFonts w:hint="cs"/>
          <w:spacing w:val="-4"/>
          <w:rtl/>
          <w:lang w:eastAsia="zh-TW"/>
        </w:rPr>
        <w:t>.</w:t>
      </w:r>
    </w:p>
    <w:p w:rsidR="00334F9D" w:rsidRPr="00CF6360" w:rsidRDefault="00334F9D" w:rsidP="00334F9D">
      <w:pPr>
        <w:pStyle w:val="SingleTxtGA"/>
        <w:rPr>
          <w:rtl/>
          <w:lang w:eastAsia="zh-TW"/>
        </w:rPr>
      </w:pPr>
      <w:r w:rsidRPr="00050584">
        <w:rPr>
          <w:rFonts w:hint="cs"/>
          <w:spacing w:val="-4"/>
          <w:szCs w:val="20"/>
          <w:rtl/>
          <w:lang w:eastAsia="zh-TW"/>
        </w:rPr>
        <w:t>4</w:t>
      </w:r>
      <w:r w:rsidRPr="00E30A58">
        <w:rPr>
          <w:rFonts w:hint="cs"/>
          <w:spacing w:val="-4"/>
          <w:rtl/>
          <w:lang w:eastAsia="zh-TW"/>
        </w:rPr>
        <w:t>-</w:t>
      </w:r>
      <w:r w:rsidRPr="00050584">
        <w:rPr>
          <w:rFonts w:hint="cs"/>
          <w:spacing w:val="-4"/>
          <w:szCs w:val="20"/>
          <w:rtl/>
          <w:lang w:eastAsia="zh-TW"/>
        </w:rPr>
        <w:t>4</w:t>
      </w:r>
      <w:r w:rsidRPr="00E30A58">
        <w:rPr>
          <w:spacing w:val="-4"/>
          <w:rtl/>
          <w:lang w:eastAsia="zh-TW"/>
        </w:rPr>
        <w:tab/>
        <w:t xml:space="preserve">وتدعي الدولة الطرف أن البلاغ غير مقبول من حيث الاختصاص الشخصي، وفقاً للمادة </w:t>
      </w:r>
      <w:r w:rsidRPr="00050584">
        <w:rPr>
          <w:spacing w:val="-4"/>
          <w:szCs w:val="20"/>
          <w:rtl/>
          <w:lang w:eastAsia="zh-TW"/>
        </w:rPr>
        <w:t>7</w:t>
      </w:r>
      <w:r w:rsidRPr="00E30A58">
        <w:rPr>
          <w:spacing w:val="-4"/>
          <w:rtl/>
          <w:lang w:eastAsia="zh-TW"/>
        </w:rPr>
        <w:t>(ج)</w:t>
      </w:r>
      <w:r w:rsidRPr="00CF6360">
        <w:rPr>
          <w:rtl/>
          <w:lang w:eastAsia="zh-TW"/>
        </w:rPr>
        <w:t xml:space="preserve"> و(و) من البروتوكول الاختياري، لأن صاحبه راشد</w:t>
      </w:r>
      <w:r w:rsidRPr="00CF6360">
        <w:rPr>
          <w:rFonts w:hint="cs"/>
          <w:rtl/>
          <w:lang w:eastAsia="zh-TW"/>
        </w:rPr>
        <w:t xml:space="preserve">. </w:t>
      </w:r>
      <w:r w:rsidRPr="00CF6360">
        <w:rPr>
          <w:rtl/>
          <w:lang w:eastAsia="zh-TW"/>
        </w:rPr>
        <w:t>وي</w:t>
      </w:r>
      <w:r w:rsidRPr="00CF6360">
        <w:rPr>
          <w:rFonts w:hint="cs"/>
          <w:rtl/>
          <w:lang w:eastAsia="zh-TW"/>
        </w:rPr>
        <w:t xml:space="preserve">دل على </w:t>
      </w:r>
      <w:r w:rsidRPr="00CF6360">
        <w:rPr>
          <w:rtl/>
          <w:lang w:eastAsia="zh-TW"/>
        </w:rPr>
        <w:t>ذلك ما يلي: (أ)</w:t>
      </w:r>
      <w:r w:rsidR="00511405">
        <w:rPr>
          <w:rFonts w:hint="cs"/>
          <w:rtl/>
          <w:lang w:eastAsia="zh-TW"/>
        </w:rPr>
        <w:t> </w:t>
      </w:r>
      <w:r w:rsidRPr="00CF6360">
        <w:rPr>
          <w:rtl/>
          <w:lang w:eastAsia="zh-TW"/>
        </w:rPr>
        <w:t xml:space="preserve">أفاد صاحب البلاغ طوعاً عندما دخل إسبانيا </w:t>
      </w:r>
      <w:r w:rsidRPr="00CF6360">
        <w:rPr>
          <w:rFonts w:hint="cs"/>
          <w:rtl/>
          <w:lang w:eastAsia="zh-TW"/>
        </w:rPr>
        <w:t>ب</w:t>
      </w:r>
      <w:r w:rsidRPr="00CF6360">
        <w:rPr>
          <w:rtl/>
          <w:lang w:eastAsia="zh-TW"/>
        </w:rPr>
        <w:t>أنه راشد؛</w:t>
      </w:r>
      <w:r w:rsidRPr="00CF6360">
        <w:rPr>
          <w:rFonts w:hint="cs"/>
          <w:rtl/>
          <w:lang w:eastAsia="zh-TW"/>
        </w:rPr>
        <w:t xml:space="preserve"> </w:t>
      </w:r>
      <w:r w:rsidRPr="00CF6360">
        <w:rPr>
          <w:rtl/>
          <w:lang w:eastAsia="zh-TW"/>
        </w:rPr>
        <w:t xml:space="preserve">(ب) رفض </w:t>
      </w:r>
      <w:r w:rsidRPr="00CF6360">
        <w:rPr>
          <w:rFonts w:hint="cs"/>
          <w:rtl/>
          <w:lang w:eastAsia="zh-TW"/>
        </w:rPr>
        <w:t>الخضوع ل</w:t>
      </w:r>
      <w:r w:rsidRPr="00CF6360">
        <w:rPr>
          <w:rtl/>
          <w:lang w:eastAsia="zh-TW"/>
        </w:rPr>
        <w:t>لاختبارات الطبية لتحديد سنه؛</w:t>
      </w:r>
      <w:r w:rsidRPr="00CF6360">
        <w:rPr>
          <w:rFonts w:hint="cs"/>
          <w:rtl/>
          <w:lang w:eastAsia="zh-TW"/>
        </w:rPr>
        <w:t xml:space="preserve"> </w:t>
      </w:r>
      <w:r w:rsidRPr="00CF6360">
        <w:rPr>
          <w:rtl/>
          <w:lang w:eastAsia="zh-TW"/>
        </w:rPr>
        <w:t>(ج) تُ</w:t>
      </w:r>
      <w:r w:rsidRPr="00CF6360">
        <w:rPr>
          <w:rFonts w:hint="cs"/>
          <w:rtl/>
          <w:lang w:eastAsia="zh-TW"/>
        </w:rPr>
        <w:t>جهل</w:t>
      </w:r>
      <w:r w:rsidRPr="00CF6360">
        <w:rPr>
          <w:rtl/>
          <w:lang w:eastAsia="zh-TW"/>
        </w:rPr>
        <w:t xml:space="preserve"> هوية صاحب البلاغ الحقيقية بالنظر إلى أنه ليس </w:t>
      </w:r>
      <w:r w:rsidRPr="00CF6360">
        <w:rPr>
          <w:rFonts w:hint="cs"/>
          <w:rtl/>
          <w:lang w:eastAsia="zh-TW"/>
        </w:rPr>
        <w:t xml:space="preserve">صاحب </w:t>
      </w:r>
      <w:r w:rsidRPr="00CF6360">
        <w:rPr>
          <w:rtl/>
          <w:lang w:eastAsia="zh-TW"/>
        </w:rPr>
        <w:t>وثيقة الهوية</w:t>
      </w:r>
      <w:r w:rsidRPr="00CF6360">
        <w:rPr>
          <w:rFonts w:hint="cs"/>
          <w:rtl/>
          <w:lang w:eastAsia="zh-TW"/>
        </w:rPr>
        <w:t xml:space="preserve"> التي قدمها</w:t>
      </w:r>
      <w:r w:rsidRPr="00CF6360">
        <w:rPr>
          <w:rtl/>
          <w:lang w:eastAsia="zh-TW"/>
        </w:rPr>
        <w:t>، لعدم تطابق البصمات، و</w:t>
      </w:r>
      <w:r w:rsidRPr="00CF6360">
        <w:rPr>
          <w:rFonts w:hint="cs"/>
          <w:rtl/>
          <w:lang w:eastAsia="zh-TW"/>
        </w:rPr>
        <w:t xml:space="preserve">إلى </w:t>
      </w:r>
      <w:r w:rsidRPr="00CF6360">
        <w:rPr>
          <w:rtl/>
          <w:lang w:eastAsia="zh-TW"/>
        </w:rPr>
        <w:t xml:space="preserve">أن نسخ الوثائق التي لا تتضمن بيانات </w:t>
      </w:r>
      <w:proofErr w:type="spellStart"/>
      <w:r w:rsidRPr="00CF6360">
        <w:rPr>
          <w:rtl/>
          <w:lang w:eastAsia="zh-TW"/>
        </w:rPr>
        <w:t>بيومترية</w:t>
      </w:r>
      <w:proofErr w:type="spellEnd"/>
      <w:r w:rsidRPr="00CF6360">
        <w:rPr>
          <w:rtl/>
          <w:lang w:eastAsia="zh-TW"/>
        </w:rPr>
        <w:t xml:space="preserve"> لا تشكل دليلاً على الهوية والسن، ولأنه جرى تزويرٌ واضح للنسخ المتاحة بغرض تغيير تاريخ الميلاد</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4</w:t>
      </w:r>
      <w:r w:rsidRPr="00CF6360">
        <w:rPr>
          <w:rFonts w:hint="cs"/>
          <w:rtl/>
          <w:lang w:eastAsia="zh-TW"/>
        </w:rPr>
        <w:t>-</w:t>
      </w:r>
      <w:r w:rsidRPr="00050584">
        <w:rPr>
          <w:rFonts w:hint="cs"/>
          <w:szCs w:val="20"/>
          <w:rtl/>
          <w:lang w:eastAsia="zh-TW"/>
        </w:rPr>
        <w:t>5</w:t>
      </w:r>
      <w:r w:rsidRPr="00CF6360">
        <w:rPr>
          <w:rtl/>
          <w:lang w:eastAsia="zh-TW"/>
        </w:rPr>
        <w:tab/>
        <w:t xml:space="preserve">وتدعي الدولة الطرف أيضاً أن البلاغ غير مقبول، وفقاً للمادة </w:t>
      </w:r>
      <w:r w:rsidRPr="00050584">
        <w:rPr>
          <w:szCs w:val="20"/>
          <w:rtl/>
          <w:lang w:eastAsia="zh-TW"/>
        </w:rPr>
        <w:t>7</w:t>
      </w:r>
      <w:r w:rsidRPr="00CF6360">
        <w:rPr>
          <w:rtl/>
          <w:lang w:eastAsia="zh-TW"/>
        </w:rPr>
        <w:t>(ه) من البروتوكول الاختياري، لعدم استنفاد جميع سبل الانتصاف المحلية، بالنظر إلى أنه: (أ) كان بإمكان صاحب البلاغ، إذا كان يعتبر الاختبارات الطبية المنجزة غير كافية، أن يطلب إلى النيابة العامة إجراء اختبارات إضافية</w:t>
      </w:r>
      <w:r w:rsidR="00A7552E">
        <w:rPr>
          <w:rStyle w:val="FootnoteReference"/>
          <w:rtl/>
          <w:lang w:eastAsia="zh-TW"/>
        </w:rPr>
        <w:t>(</w:t>
      </w:r>
      <w:r w:rsidR="00A7552E" w:rsidRPr="00050584">
        <w:rPr>
          <w:rStyle w:val="FootnoteReference"/>
          <w:rFonts w:cs="Times New Roman"/>
          <w:b w:val="0"/>
          <w:position w:val="4"/>
          <w:sz w:val="20"/>
          <w:lang w:eastAsia="zh-TW"/>
        </w:rPr>
        <w:footnoteReference w:id="8"/>
      </w:r>
      <w:r w:rsidR="00A7552E">
        <w:rPr>
          <w:rStyle w:val="FootnoteReference"/>
          <w:rtl/>
          <w:lang w:eastAsia="zh-TW"/>
        </w:rPr>
        <w:t>)</w:t>
      </w:r>
      <w:r w:rsidRPr="00CF6360">
        <w:rPr>
          <w:rtl/>
          <w:lang w:eastAsia="zh-TW"/>
        </w:rPr>
        <w:t>؛</w:t>
      </w:r>
      <w:r w:rsidRPr="00CF6360">
        <w:rPr>
          <w:rFonts w:hint="cs"/>
          <w:rtl/>
          <w:lang w:eastAsia="zh-TW"/>
        </w:rPr>
        <w:t xml:space="preserve"> </w:t>
      </w:r>
      <w:r w:rsidRPr="00CF6360">
        <w:rPr>
          <w:rtl/>
          <w:lang w:eastAsia="zh-TW"/>
        </w:rPr>
        <w:t xml:space="preserve">(ب) يجوز لصاحب البلاغ أن يطلب إعادة النظر في أي قرار يقضي بعدم اعتباره قاصراً يصدر عن سلطات الإقليم المتمتع بالحكم الذاتي المعني، بموجب المادة </w:t>
      </w:r>
      <w:r w:rsidRPr="00050584">
        <w:rPr>
          <w:szCs w:val="20"/>
          <w:rtl/>
          <w:lang w:eastAsia="zh-TW"/>
        </w:rPr>
        <w:t>780</w:t>
      </w:r>
      <w:r w:rsidRPr="00CF6360">
        <w:rPr>
          <w:rtl/>
          <w:lang w:eastAsia="zh-TW"/>
        </w:rPr>
        <w:t xml:space="preserve"> من قانون الإجراءات المدنية؛</w:t>
      </w:r>
      <w:r w:rsidRPr="00CF6360">
        <w:rPr>
          <w:rFonts w:hint="cs"/>
          <w:rtl/>
          <w:lang w:eastAsia="zh-TW"/>
        </w:rPr>
        <w:t xml:space="preserve"> </w:t>
      </w:r>
      <w:r w:rsidRPr="00CF6360">
        <w:rPr>
          <w:rtl/>
          <w:lang w:eastAsia="zh-TW"/>
        </w:rPr>
        <w:t>(ج) يجوز له الطعن في قرار إعادته إلى بلده أمام قضاء المنازعات الإدارية؛</w:t>
      </w:r>
      <w:r w:rsidRPr="00CF6360">
        <w:rPr>
          <w:rFonts w:hint="cs"/>
          <w:rtl/>
          <w:lang w:eastAsia="zh-TW"/>
        </w:rPr>
        <w:t xml:space="preserve"> </w:t>
      </w:r>
      <w:r w:rsidRPr="00CF6360">
        <w:rPr>
          <w:rtl/>
          <w:lang w:eastAsia="zh-TW"/>
        </w:rPr>
        <w:t xml:space="preserve">(د) يجوز له أن يباشر أمام المحاكم المدنية إجراءات طوعية لطلب تحديد السن، وفقاً للقانون </w:t>
      </w:r>
      <w:r w:rsidRPr="00050584">
        <w:rPr>
          <w:szCs w:val="20"/>
          <w:rtl/>
          <w:lang w:eastAsia="zh-TW"/>
        </w:rPr>
        <w:t>15</w:t>
      </w:r>
      <w:r w:rsidRPr="00CF6360">
        <w:rPr>
          <w:rtl/>
          <w:lang w:eastAsia="zh-TW"/>
        </w:rPr>
        <w:t>/</w:t>
      </w:r>
      <w:r w:rsidRPr="00050584">
        <w:rPr>
          <w:szCs w:val="20"/>
          <w:rtl/>
          <w:lang w:eastAsia="zh-TW"/>
        </w:rPr>
        <w:t>2015</w:t>
      </w:r>
      <w:r w:rsidRPr="00CF6360">
        <w:rPr>
          <w:rFonts w:hint="cs"/>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lastRenderedPageBreak/>
        <w:t>4</w:t>
      </w:r>
      <w:r w:rsidRPr="00CF6360">
        <w:rPr>
          <w:rFonts w:hint="cs"/>
          <w:rtl/>
          <w:lang w:eastAsia="zh-TW"/>
        </w:rPr>
        <w:t>-</w:t>
      </w:r>
      <w:r w:rsidRPr="00050584">
        <w:rPr>
          <w:rFonts w:hint="cs"/>
          <w:szCs w:val="20"/>
          <w:rtl/>
          <w:lang w:eastAsia="zh-TW"/>
        </w:rPr>
        <w:t>6</w:t>
      </w:r>
      <w:r w:rsidRPr="00CF6360">
        <w:rPr>
          <w:rtl/>
          <w:lang w:eastAsia="zh-TW"/>
        </w:rPr>
        <w:tab/>
        <w:t>وفيما يتعلق بحجة صاحب البلاغ بأن قرار المدعي العام بشأن تحديد سن الشخص غير الحا</w:t>
      </w:r>
      <w:r>
        <w:rPr>
          <w:rFonts w:hint="cs"/>
          <w:rtl/>
          <w:lang w:eastAsia="zh-TW"/>
        </w:rPr>
        <w:t>ئز</w:t>
      </w:r>
      <w:r w:rsidRPr="00CF6360">
        <w:rPr>
          <w:rtl/>
          <w:lang w:eastAsia="zh-TW"/>
        </w:rPr>
        <w:t xml:space="preserve"> للوثائق اللازمة غير قابل للطعن أمام القضاء وفقاً للقرار </w:t>
      </w:r>
      <w:r w:rsidRPr="00050584">
        <w:rPr>
          <w:szCs w:val="20"/>
          <w:rtl/>
          <w:lang w:eastAsia="zh-TW"/>
        </w:rPr>
        <w:t>172</w:t>
      </w:r>
      <w:r w:rsidRPr="00CF6360">
        <w:rPr>
          <w:rtl/>
          <w:lang w:eastAsia="zh-TW"/>
        </w:rPr>
        <w:t>/</w:t>
      </w:r>
      <w:r w:rsidRPr="00050584">
        <w:rPr>
          <w:szCs w:val="20"/>
          <w:rtl/>
          <w:lang w:eastAsia="zh-TW"/>
        </w:rPr>
        <w:t>2013</w:t>
      </w:r>
      <w:r w:rsidRPr="00CF6360">
        <w:rPr>
          <w:rtl/>
          <w:lang w:eastAsia="zh-TW"/>
        </w:rPr>
        <w:t xml:space="preserve"> الصادر عن المحكمة الدستورية في </w:t>
      </w:r>
      <w:r w:rsidRPr="00050584">
        <w:rPr>
          <w:szCs w:val="20"/>
          <w:rtl/>
          <w:lang w:eastAsia="zh-TW"/>
        </w:rPr>
        <w:t>9</w:t>
      </w:r>
      <w:r w:rsidRPr="00CF6360">
        <w:rPr>
          <w:rtl/>
          <w:lang w:eastAsia="zh-TW"/>
        </w:rPr>
        <w:t xml:space="preserve"> أيلول/سبتمبر </w:t>
      </w:r>
      <w:r w:rsidRPr="00050584">
        <w:rPr>
          <w:szCs w:val="20"/>
          <w:rtl/>
          <w:lang w:eastAsia="zh-TW"/>
        </w:rPr>
        <w:t>2013</w:t>
      </w:r>
      <w:r w:rsidRPr="00CF6360">
        <w:rPr>
          <w:rtl/>
          <w:lang w:eastAsia="zh-TW"/>
        </w:rPr>
        <w:t xml:space="preserve"> بشأن </w:t>
      </w:r>
      <w:r w:rsidRPr="00CF6360">
        <w:rPr>
          <w:rFonts w:hint="cs"/>
          <w:rtl/>
          <w:lang w:eastAsia="zh-TW"/>
        </w:rPr>
        <w:t>ط</w:t>
      </w:r>
      <w:r w:rsidRPr="00CF6360">
        <w:rPr>
          <w:rtl/>
          <w:lang w:eastAsia="zh-TW"/>
        </w:rPr>
        <w:t xml:space="preserve">لب الحماية المؤقتة </w:t>
      </w:r>
      <w:r w:rsidRPr="00050584">
        <w:rPr>
          <w:szCs w:val="20"/>
          <w:rtl/>
          <w:lang w:eastAsia="zh-TW"/>
        </w:rPr>
        <w:t>952</w:t>
      </w:r>
      <w:r w:rsidRPr="00CF6360">
        <w:rPr>
          <w:rtl/>
          <w:lang w:eastAsia="zh-TW"/>
        </w:rPr>
        <w:t>/</w:t>
      </w:r>
      <w:r w:rsidRPr="00050584">
        <w:rPr>
          <w:szCs w:val="20"/>
          <w:rtl/>
          <w:lang w:eastAsia="zh-TW"/>
        </w:rPr>
        <w:t>2013</w:t>
      </w:r>
      <w:r w:rsidRPr="00CF6360">
        <w:rPr>
          <w:rtl/>
          <w:lang w:eastAsia="zh-TW"/>
        </w:rPr>
        <w:t xml:space="preserve">، تؤكد الدولة الطرف أن المحكمة نفسها تشير في القرار ذاته إلى أن </w:t>
      </w:r>
      <w:r w:rsidRPr="00CF6360">
        <w:rPr>
          <w:rFonts w:hint="cs"/>
          <w:rtl/>
          <w:lang w:eastAsia="zh-TW"/>
        </w:rPr>
        <w:t xml:space="preserve">قرار تحديد السن </w:t>
      </w:r>
      <w:r w:rsidRPr="00CF6360">
        <w:rPr>
          <w:rtl/>
          <w:lang w:eastAsia="zh-TW"/>
        </w:rPr>
        <w:t>هذا "مؤقت للغاية"، وأنه يمكن استصدار قرار نهائي بشأن تحديد ما إذا كان الشخص غير الحا</w:t>
      </w:r>
      <w:r>
        <w:rPr>
          <w:rFonts w:hint="cs"/>
          <w:rtl/>
          <w:lang w:eastAsia="zh-TW"/>
        </w:rPr>
        <w:t>ئز</w:t>
      </w:r>
      <w:r w:rsidRPr="00CF6360">
        <w:rPr>
          <w:rtl/>
          <w:lang w:eastAsia="zh-TW"/>
        </w:rPr>
        <w:t xml:space="preserve"> للوثائق اللازمة قاصراً أم</w:t>
      </w:r>
      <w:r w:rsidR="00511405">
        <w:rPr>
          <w:rFonts w:hint="cs"/>
          <w:rtl/>
          <w:lang w:eastAsia="zh-TW"/>
        </w:rPr>
        <w:t> </w:t>
      </w:r>
      <w:r w:rsidRPr="00CF6360">
        <w:rPr>
          <w:rtl/>
          <w:lang w:eastAsia="zh-TW"/>
        </w:rPr>
        <w:t>راشداً باللجوء إلى السلطة القضائية من خلال سبل الانتصاف المنصوص عليها، التي لم</w:t>
      </w:r>
      <w:r w:rsidR="00511405">
        <w:rPr>
          <w:rFonts w:hint="cs"/>
          <w:rtl/>
          <w:lang w:eastAsia="zh-TW"/>
        </w:rPr>
        <w:t> </w:t>
      </w:r>
      <w:r w:rsidRPr="00CF6360">
        <w:rPr>
          <w:rtl/>
          <w:lang w:eastAsia="zh-TW"/>
        </w:rPr>
        <w:t>ت</w:t>
      </w:r>
      <w:r>
        <w:rPr>
          <w:rFonts w:hint="cs"/>
          <w:rtl/>
          <w:lang w:eastAsia="zh-TW"/>
        </w:rPr>
        <w:t>ُ</w:t>
      </w:r>
      <w:r w:rsidRPr="00CF6360">
        <w:rPr>
          <w:rtl/>
          <w:lang w:eastAsia="zh-TW"/>
        </w:rPr>
        <w:t>ستنفد في هذه القضية</w:t>
      </w:r>
      <w:r w:rsidRPr="00CF6360">
        <w:rPr>
          <w:rFonts w:hint="cs"/>
          <w:rtl/>
          <w:lang w:eastAsia="zh-TW"/>
        </w:rPr>
        <w:t>.</w:t>
      </w:r>
    </w:p>
    <w:p w:rsidR="00334F9D" w:rsidRPr="00CF6360" w:rsidRDefault="00334F9D" w:rsidP="00334F9D">
      <w:pPr>
        <w:pStyle w:val="H23GA"/>
        <w:rPr>
          <w:rtl/>
        </w:rPr>
      </w:pPr>
      <w:r w:rsidRPr="00CF6360">
        <w:rPr>
          <w:rtl/>
        </w:rPr>
        <w:tab/>
      </w:r>
      <w:r w:rsidRPr="00CF6360">
        <w:rPr>
          <w:rtl/>
        </w:rPr>
        <w:tab/>
        <w:t>تعليقات صاحب البلاغ على ملاحظات الدولة الطرف بشأن المقبولية</w:t>
      </w:r>
    </w:p>
    <w:p w:rsidR="00334F9D" w:rsidRPr="00CF6360" w:rsidRDefault="00334F9D" w:rsidP="00334F9D">
      <w:pPr>
        <w:pStyle w:val="SingleTxtGA"/>
        <w:rPr>
          <w:rtl/>
          <w:lang w:val="en-GB" w:eastAsia="zh-TW"/>
        </w:rPr>
      </w:pPr>
      <w:r w:rsidRPr="00050584">
        <w:rPr>
          <w:rFonts w:hint="cs"/>
          <w:szCs w:val="20"/>
          <w:rtl/>
          <w:lang w:eastAsia="zh-TW"/>
        </w:rPr>
        <w:t>5</w:t>
      </w:r>
      <w:r w:rsidRPr="00CF6360">
        <w:rPr>
          <w:rtl/>
          <w:lang w:eastAsia="zh-TW"/>
        </w:rPr>
        <w:t>-</w:t>
      </w:r>
      <w:r w:rsidRPr="00050584">
        <w:rPr>
          <w:rFonts w:hint="cs"/>
          <w:szCs w:val="20"/>
          <w:rtl/>
          <w:lang w:eastAsia="zh-TW"/>
        </w:rPr>
        <w:t>1</w:t>
      </w:r>
      <w:r w:rsidRPr="00CF6360">
        <w:rPr>
          <w:rtl/>
          <w:lang w:eastAsia="zh-TW"/>
        </w:rPr>
        <w:tab/>
        <w:t xml:space="preserve">يدعي صاحب البلاغ، في تعليقاته المؤرخة </w:t>
      </w:r>
      <w:r w:rsidRPr="00050584">
        <w:rPr>
          <w:szCs w:val="20"/>
          <w:rtl/>
          <w:lang w:eastAsia="zh-TW"/>
        </w:rPr>
        <w:t>6</w:t>
      </w:r>
      <w:r w:rsidRPr="00CF6360">
        <w:rPr>
          <w:rtl/>
          <w:lang w:eastAsia="zh-TW"/>
        </w:rPr>
        <w:t xml:space="preserve"> تشرين الثاني/نوفمبر </w:t>
      </w:r>
      <w:r w:rsidRPr="00050584">
        <w:rPr>
          <w:szCs w:val="20"/>
          <w:rtl/>
          <w:lang w:eastAsia="zh-TW"/>
        </w:rPr>
        <w:t>2017</w:t>
      </w:r>
      <w:r w:rsidRPr="00CF6360">
        <w:rPr>
          <w:rtl/>
          <w:lang w:eastAsia="zh-TW"/>
        </w:rPr>
        <w:t xml:space="preserve">، أن الوثائق التي قدمها إلى الشرطة في </w:t>
      </w:r>
      <w:r w:rsidRPr="00050584">
        <w:rPr>
          <w:szCs w:val="20"/>
          <w:rtl/>
          <w:lang w:eastAsia="zh-TW"/>
        </w:rPr>
        <w:t>19</w:t>
      </w:r>
      <w:r w:rsidRPr="00CF6360">
        <w:rPr>
          <w:rtl/>
          <w:lang w:eastAsia="zh-TW"/>
        </w:rPr>
        <w:t xml:space="preserve"> نيسان/أبريل، خلافاً لما </w:t>
      </w:r>
      <w:r w:rsidRPr="00CF6360">
        <w:rPr>
          <w:rFonts w:hint="cs"/>
          <w:rtl/>
          <w:lang w:eastAsia="zh-TW"/>
        </w:rPr>
        <w:t xml:space="preserve">تدعيه </w:t>
      </w:r>
      <w:r w:rsidRPr="00CF6360">
        <w:rPr>
          <w:rtl/>
          <w:lang w:eastAsia="zh-TW"/>
        </w:rPr>
        <w:t>الدولة الطرف، وثائق أصلية مرفقة بنسخها</w:t>
      </w:r>
      <w:r w:rsidRPr="00CF6360">
        <w:rPr>
          <w:rFonts w:hint="cs"/>
          <w:rtl/>
          <w:lang w:eastAsia="zh-TW"/>
        </w:rPr>
        <w:t xml:space="preserve"> المطابقة</w:t>
      </w:r>
      <w:r w:rsidRPr="00CF6360">
        <w:rPr>
          <w:rFonts w:hint="cs"/>
          <w:rtl/>
          <w:lang w:val="en-GB" w:eastAsia="zh-TW"/>
        </w:rPr>
        <w:t xml:space="preserve">. </w:t>
      </w:r>
      <w:r w:rsidRPr="00CF6360">
        <w:rPr>
          <w:rtl/>
          <w:lang w:val="en-GB" w:eastAsia="zh-TW"/>
        </w:rPr>
        <w:t xml:space="preserve">وفيما يتعلق بوثيقة الهوية، يشير صاحب البلاغ إلى أن ادعاء الدولة الطرف </w:t>
      </w:r>
      <w:r w:rsidRPr="00CF6360">
        <w:rPr>
          <w:rFonts w:hint="cs"/>
          <w:rtl/>
          <w:lang w:val="en-GB" w:eastAsia="zh-TW"/>
        </w:rPr>
        <w:t xml:space="preserve">أن </w:t>
      </w:r>
      <w:r w:rsidRPr="00CF6360">
        <w:rPr>
          <w:rtl/>
          <w:lang w:val="en-GB" w:eastAsia="zh-TW"/>
        </w:rPr>
        <w:t xml:space="preserve">الصورة التي عليها </w:t>
      </w:r>
      <w:r w:rsidRPr="00CF6360">
        <w:rPr>
          <w:rFonts w:hint="cs"/>
          <w:rtl/>
          <w:lang w:val="en-GB" w:eastAsia="zh-TW"/>
        </w:rPr>
        <w:t xml:space="preserve">ليست صورتَه هو </w:t>
      </w:r>
      <w:r w:rsidRPr="00CF6360">
        <w:rPr>
          <w:rtl/>
          <w:lang w:val="en-GB" w:eastAsia="zh-TW"/>
        </w:rPr>
        <w:t>مجرد افتراض</w:t>
      </w:r>
      <w:r w:rsidRPr="00CF6360">
        <w:rPr>
          <w:rFonts w:hint="cs"/>
          <w:rtl/>
          <w:lang w:val="en-GB" w:eastAsia="zh-TW"/>
        </w:rPr>
        <w:t xml:space="preserve">. </w:t>
      </w:r>
    </w:p>
    <w:p w:rsidR="00334F9D" w:rsidRPr="00CF6360" w:rsidRDefault="00334F9D" w:rsidP="00334F9D">
      <w:pPr>
        <w:pStyle w:val="SingleTxtGA"/>
        <w:rPr>
          <w:rtl/>
          <w:lang w:eastAsia="zh-TW"/>
        </w:rPr>
      </w:pPr>
      <w:r w:rsidRPr="00050584">
        <w:rPr>
          <w:rFonts w:hint="cs"/>
          <w:szCs w:val="20"/>
          <w:rtl/>
          <w:lang w:eastAsia="zh-TW"/>
        </w:rPr>
        <w:t>5</w:t>
      </w:r>
      <w:r w:rsidRPr="00CF6360">
        <w:rPr>
          <w:rtl/>
          <w:lang w:eastAsia="zh-TW"/>
        </w:rPr>
        <w:t>-</w:t>
      </w:r>
      <w:r w:rsidRPr="00050584">
        <w:rPr>
          <w:rFonts w:hint="cs"/>
          <w:szCs w:val="20"/>
          <w:rtl/>
          <w:lang w:eastAsia="zh-TW"/>
        </w:rPr>
        <w:t>2</w:t>
      </w:r>
      <w:r w:rsidRPr="00CF6360">
        <w:rPr>
          <w:rtl/>
          <w:lang w:eastAsia="zh-TW"/>
        </w:rPr>
        <w:tab/>
        <w:t>ويؤكد صاحب البلاغ أنه لم يُبلَّغ</w:t>
      </w:r>
      <w:r w:rsidRPr="00CF6360">
        <w:rPr>
          <w:rFonts w:hint="cs"/>
          <w:rtl/>
          <w:lang w:eastAsia="zh-TW"/>
        </w:rPr>
        <w:t>،</w:t>
      </w:r>
      <w:r w:rsidRPr="00CF6360">
        <w:rPr>
          <w:rtl/>
          <w:lang w:eastAsia="zh-TW"/>
        </w:rPr>
        <w:t xml:space="preserve"> لا هو ولا محاموه</w:t>
      </w:r>
      <w:r w:rsidRPr="00CF6360">
        <w:rPr>
          <w:rFonts w:hint="cs"/>
          <w:rtl/>
          <w:lang w:eastAsia="zh-TW"/>
        </w:rPr>
        <w:t>،</w:t>
      </w:r>
      <w:r w:rsidRPr="00CF6360">
        <w:rPr>
          <w:rtl/>
          <w:lang w:eastAsia="zh-TW"/>
        </w:rPr>
        <w:t xml:space="preserve"> بأن المدعي العام باشر، بموجب القرار الصادر في </w:t>
      </w:r>
      <w:r w:rsidRPr="00050584">
        <w:rPr>
          <w:szCs w:val="20"/>
          <w:rtl/>
          <w:lang w:eastAsia="zh-TW"/>
        </w:rPr>
        <w:t>16</w:t>
      </w:r>
      <w:r w:rsidRPr="00CF6360">
        <w:rPr>
          <w:rtl/>
          <w:lang w:eastAsia="zh-TW"/>
        </w:rPr>
        <w:t xml:space="preserve"> أيار/مايو </w:t>
      </w:r>
      <w:r w:rsidRPr="00050584">
        <w:rPr>
          <w:szCs w:val="20"/>
          <w:rtl/>
          <w:lang w:eastAsia="zh-TW"/>
        </w:rPr>
        <w:t>2017</w:t>
      </w:r>
      <w:r w:rsidRPr="00CF6360">
        <w:rPr>
          <w:rtl/>
          <w:lang w:eastAsia="zh-TW"/>
        </w:rPr>
        <w:t>، إجراءات للتحقيق فيما إذا كان يحق لصاحب البلاغ التمتع بالحماية المكفولة للقاصرين، ثم حفظها من دون مقابلته ولا الاستماع إليه أو إلى محاميه، وهو ما حرمه من إمكانية الدفاع عن نفسه ومعرفة وضعه القانوني فيما يتعلق بتحديد سنه</w:t>
      </w:r>
      <w:r w:rsidRPr="00CF6360">
        <w:rPr>
          <w:rFonts w:hint="cs"/>
          <w:rtl/>
          <w:lang w:eastAsia="zh-TW"/>
        </w:rPr>
        <w:t>.</w:t>
      </w:r>
    </w:p>
    <w:p w:rsidR="00334F9D" w:rsidRPr="00CF6360" w:rsidRDefault="00334F9D" w:rsidP="00334F9D">
      <w:pPr>
        <w:pStyle w:val="SingleTxtGA"/>
        <w:rPr>
          <w:rtl/>
          <w:lang w:val="fr-CH" w:eastAsia="zh-TW"/>
        </w:rPr>
      </w:pPr>
      <w:r w:rsidRPr="00050584">
        <w:rPr>
          <w:rFonts w:hint="cs"/>
          <w:szCs w:val="20"/>
          <w:rtl/>
          <w:lang w:eastAsia="zh-TW"/>
        </w:rPr>
        <w:t>5</w:t>
      </w:r>
      <w:r w:rsidRPr="00CF6360">
        <w:rPr>
          <w:rtl/>
          <w:lang w:eastAsia="zh-TW"/>
        </w:rPr>
        <w:t>-</w:t>
      </w:r>
      <w:r w:rsidRPr="00050584">
        <w:rPr>
          <w:rFonts w:hint="cs"/>
          <w:szCs w:val="20"/>
          <w:rtl/>
          <w:lang w:eastAsia="zh-TW"/>
        </w:rPr>
        <w:t>3</w:t>
      </w:r>
      <w:r w:rsidRPr="00CF6360">
        <w:rPr>
          <w:rtl/>
          <w:lang w:eastAsia="zh-TW"/>
        </w:rPr>
        <w:tab/>
      </w:r>
      <w:r w:rsidRPr="00CF6360">
        <w:rPr>
          <w:rtl/>
          <w:lang w:val="fr-CH" w:eastAsia="zh-TW"/>
        </w:rPr>
        <w:t xml:space="preserve">وفي </w:t>
      </w:r>
      <w:r w:rsidRPr="00050584">
        <w:rPr>
          <w:szCs w:val="20"/>
          <w:rtl/>
          <w:lang w:val="fr-CH" w:eastAsia="zh-TW"/>
        </w:rPr>
        <w:t>1</w:t>
      </w:r>
      <w:r w:rsidRPr="00CF6360">
        <w:rPr>
          <w:rtl/>
          <w:lang w:val="fr-CH" w:eastAsia="zh-TW"/>
        </w:rPr>
        <w:t xml:space="preserve"> حزيران/يونيه </w:t>
      </w:r>
      <w:r w:rsidRPr="00050584">
        <w:rPr>
          <w:szCs w:val="20"/>
          <w:rtl/>
          <w:lang w:val="fr-CH" w:eastAsia="zh-TW"/>
        </w:rPr>
        <w:t>2017</w:t>
      </w:r>
      <w:r w:rsidRPr="00CF6360">
        <w:rPr>
          <w:rtl/>
          <w:lang w:val="fr-CH" w:eastAsia="zh-TW"/>
        </w:rPr>
        <w:t>، توجه صاحب البلاغ إلى مكتب خدمات اللاجئين للمرة الثالثة برفقة محامياته لتقديم طلب اللجوء</w:t>
      </w:r>
      <w:r w:rsidRPr="00CF6360">
        <w:rPr>
          <w:rFonts w:hint="cs"/>
          <w:rtl/>
          <w:lang w:eastAsia="zh-TW"/>
        </w:rPr>
        <w:t xml:space="preserve">. </w:t>
      </w:r>
      <w:r w:rsidRPr="00CF6360">
        <w:rPr>
          <w:rtl/>
          <w:lang w:eastAsia="zh-TW"/>
        </w:rPr>
        <w:t>وأُبلغ أن بإمكانه تقديم طلب الحماية الدولية شريطة أن يفيد بأنه راشد</w:t>
      </w:r>
      <w:r w:rsidRPr="00CF6360">
        <w:rPr>
          <w:rFonts w:hint="cs"/>
          <w:rtl/>
          <w:lang w:eastAsia="zh-TW"/>
        </w:rPr>
        <w:t xml:space="preserve">. </w:t>
      </w:r>
      <w:r w:rsidRPr="00CF6360">
        <w:rPr>
          <w:rtl/>
          <w:lang w:eastAsia="zh-TW"/>
        </w:rPr>
        <w:t>غير أن صاحب البلاغ اعتبر ذلك مخالفاً لمصالحه كقاصر</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5</w:t>
      </w:r>
      <w:r w:rsidRPr="00CF6360">
        <w:rPr>
          <w:rtl/>
          <w:lang w:eastAsia="zh-TW"/>
        </w:rPr>
        <w:t>-</w:t>
      </w:r>
      <w:r w:rsidRPr="00050584">
        <w:rPr>
          <w:rFonts w:hint="cs"/>
          <w:szCs w:val="20"/>
          <w:rtl/>
          <w:lang w:eastAsia="zh-TW"/>
        </w:rPr>
        <w:t>4</w:t>
      </w:r>
      <w:r w:rsidRPr="00CF6360">
        <w:rPr>
          <w:rtl/>
          <w:lang w:eastAsia="zh-TW"/>
        </w:rPr>
        <w:tab/>
        <w:t xml:space="preserve">ويشير صاحب البلاغ إلى أن ممثليه القانونيين لم يَعلموا بالقرار الذي قضى بأنه راشد، رغم صدوره في </w:t>
      </w:r>
      <w:r w:rsidRPr="00050584">
        <w:rPr>
          <w:szCs w:val="20"/>
          <w:rtl/>
          <w:lang w:eastAsia="zh-TW"/>
        </w:rPr>
        <w:t>27</w:t>
      </w:r>
      <w:r w:rsidRPr="00CF6360">
        <w:rPr>
          <w:rtl/>
          <w:lang w:eastAsia="zh-TW"/>
        </w:rPr>
        <w:t xml:space="preserve"> حزيران/يونيه </w:t>
      </w:r>
      <w:r w:rsidRPr="00050584">
        <w:rPr>
          <w:szCs w:val="20"/>
          <w:rtl/>
          <w:lang w:eastAsia="zh-TW"/>
        </w:rPr>
        <w:t>2017</w:t>
      </w:r>
      <w:r w:rsidRPr="00CF6360">
        <w:rPr>
          <w:rtl/>
          <w:lang w:eastAsia="zh-TW"/>
        </w:rPr>
        <w:t xml:space="preserve">، إلا في </w:t>
      </w:r>
      <w:r w:rsidRPr="00050584">
        <w:rPr>
          <w:szCs w:val="20"/>
          <w:rtl/>
          <w:lang w:eastAsia="zh-TW"/>
        </w:rPr>
        <w:t>25</w:t>
      </w:r>
      <w:r w:rsidRPr="00CF6360">
        <w:rPr>
          <w:rtl/>
          <w:lang w:eastAsia="zh-TW"/>
        </w:rPr>
        <w:t xml:space="preserve"> تموز/يوليه </w:t>
      </w:r>
      <w:r w:rsidRPr="00050584">
        <w:rPr>
          <w:szCs w:val="20"/>
          <w:rtl/>
          <w:lang w:eastAsia="zh-TW"/>
        </w:rPr>
        <w:t>2017</w:t>
      </w:r>
      <w:r w:rsidRPr="00CF6360">
        <w:rPr>
          <w:rtl/>
          <w:lang w:eastAsia="zh-TW"/>
        </w:rPr>
        <w:t xml:space="preserve"> عندما تلقوا مذكرة تشير إليه من المدعي العام المعني بتنسيق شؤون القاصرين</w:t>
      </w:r>
      <w:r w:rsidRPr="00CF6360">
        <w:rPr>
          <w:rFonts w:hint="cs"/>
          <w:rtl/>
          <w:lang w:eastAsia="zh-TW"/>
        </w:rPr>
        <w:t xml:space="preserve">. </w:t>
      </w:r>
      <w:r w:rsidRPr="00CF6360">
        <w:rPr>
          <w:rtl/>
          <w:lang w:eastAsia="zh-TW"/>
        </w:rPr>
        <w:t xml:space="preserve">ويدعي صاحب البلاغ أن ذلك منعه من الدفاع قانونياً عن حقوقه، بل </w:t>
      </w:r>
      <w:r w:rsidRPr="00CF6360">
        <w:rPr>
          <w:rFonts w:hint="cs"/>
          <w:rtl/>
          <w:lang w:eastAsia="zh-TW"/>
        </w:rPr>
        <w:t>زاد من ت</w:t>
      </w:r>
      <w:r w:rsidRPr="00CF6360">
        <w:rPr>
          <w:rtl/>
          <w:lang w:eastAsia="zh-TW"/>
        </w:rPr>
        <w:t>فاقم حالة ضعفه</w:t>
      </w:r>
      <w:r w:rsidRPr="00CF6360">
        <w:rPr>
          <w:rFonts w:hint="cs"/>
          <w:rtl/>
          <w:lang w:eastAsia="zh-TW"/>
        </w:rPr>
        <w:t xml:space="preserve">. </w:t>
      </w:r>
      <w:r w:rsidRPr="00CF6360">
        <w:rPr>
          <w:rtl/>
          <w:lang w:eastAsia="zh-TW"/>
        </w:rPr>
        <w:t xml:space="preserve">ولم تتصل الشرطة ولا مكتب المدعي العام بسفارة كوت ديفوار في إسبانيا قبل </w:t>
      </w:r>
      <w:r w:rsidRPr="00050584">
        <w:rPr>
          <w:szCs w:val="20"/>
          <w:rtl/>
          <w:lang w:eastAsia="zh-TW"/>
        </w:rPr>
        <w:t>27</w:t>
      </w:r>
      <w:r w:rsidRPr="00CF6360">
        <w:rPr>
          <w:rtl/>
          <w:lang w:eastAsia="zh-TW"/>
        </w:rPr>
        <w:t xml:space="preserve"> حزيران/يونيه </w:t>
      </w:r>
      <w:r w:rsidRPr="00050584">
        <w:rPr>
          <w:szCs w:val="20"/>
          <w:rtl/>
          <w:lang w:eastAsia="zh-TW"/>
        </w:rPr>
        <w:t>2017</w:t>
      </w:r>
      <w:r w:rsidRPr="00CF6360">
        <w:rPr>
          <w:rtl/>
          <w:lang w:eastAsia="zh-TW"/>
        </w:rPr>
        <w:t xml:space="preserve"> للتحقق من هوية صاحب البلاغ أو من صحة الوثائق التي قدمها</w:t>
      </w:r>
      <w:r w:rsidRPr="00CF6360">
        <w:rPr>
          <w:rFonts w:hint="cs"/>
          <w:rtl/>
          <w:lang w:eastAsia="zh-TW"/>
        </w:rPr>
        <w:t>. و</w:t>
      </w:r>
      <w:r w:rsidRPr="00CF6360">
        <w:rPr>
          <w:rtl/>
          <w:lang w:eastAsia="zh-TW"/>
        </w:rPr>
        <w:t xml:space="preserve">في </w:t>
      </w:r>
      <w:r w:rsidRPr="00050584">
        <w:rPr>
          <w:szCs w:val="20"/>
          <w:rtl/>
          <w:lang w:eastAsia="zh-TW"/>
        </w:rPr>
        <w:t>18</w:t>
      </w:r>
      <w:r w:rsidRPr="00CF6360">
        <w:rPr>
          <w:rtl/>
          <w:lang w:eastAsia="zh-TW"/>
        </w:rPr>
        <w:t xml:space="preserve"> تموز/يوليه </w:t>
      </w:r>
      <w:r w:rsidRPr="00050584">
        <w:rPr>
          <w:szCs w:val="20"/>
          <w:rtl/>
          <w:lang w:eastAsia="zh-TW"/>
        </w:rPr>
        <w:t>2017</w:t>
      </w:r>
      <w:r w:rsidRPr="00CF6360">
        <w:rPr>
          <w:rtl/>
          <w:lang w:eastAsia="zh-TW"/>
        </w:rPr>
        <w:t xml:space="preserve">، أصدرت السفارة جواز سفرٍ باسم صاحب البلاغ، يرد فيه أن تاريخ ميلاده هو </w:t>
      </w:r>
      <w:r w:rsidRPr="00050584">
        <w:rPr>
          <w:szCs w:val="20"/>
          <w:rtl/>
          <w:lang w:eastAsia="zh-TW"/>
        </w:rPr>
        <w:t>31</w:t>
      </w:r>
      <w:r w:rsidRPr="00CF6360">
        <w:rPr>
          <w:rtl/>
          <w:lang w:eastAsia="zh-TW"/>
        </w:rPr>
        <w:t xml:space="preserve"> كانون الأول/ديسمبر </w:t>
      </w:r>
      <w:r w:rsidRPr="00050584">
        <w:rPr>
          <w:szCs w:val="20"/>
          <w:rtl/>
          <w:lang w:eastAsia="zh-TW"/>
        </w:rPr>
        <w:t>1999</w:t>
      </w:r>
      <w:r w:rsidR="00A7552E">
        <w:rPr>
          <w:rStyle w:val="FootnoteReference"/>
          <w:rtl/>
          <w:lang w:eastAsia="zh-TW"/>
        </w:rPr>
        <w:t>(</w:t>
      </w:r>
      <w:r w:rsidR="00A7552E" w:rsidRPr="00050584">
        <w:rPr>
          <w:rStyle w:val="FootnoteReference"/>
          <w:rFonts w:cs="Times New Roman"/>
          <w:b w:val="0"/>
          <w:position w:val="4"/>
          <w:sz w:val="20"/>
          <w:lang w:eastAsia="zh-TW"/>
        </w:rPr>
        <w:footnoteReference w:id="9"/>
      </w:r>
      <w:r w:rsidR="00A7552E">
        <w:rPr>
          <w:rStyle w:val="FootnoteReference"/>
          <w:rtl/>
          <w:lang w:eastAsia="zh-TW"/>
        </w:rPr>
        <w:t>)</w:t>
      </w:r>
      <w:r w:rsidRPr="00CF6360">
        <w:rPr>
          <w:rFonts w:hint="cs"/>
          <w:rtl/>
          <w:lang w:eastAsia="zh-TW"/>
        </w:rPr>
        <w:t>.</w:t>
      </w:r>
      <w:r w:rsidR="00405B6B">
        <w:rPr>
          <w:rFonts w:hint="cs"/>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5</w:t>
      </w:r>
      <w:r w:rsidRPr="00CF6360">
        <w:rPr>
          <w:rFonts w:hint="cs"/>
          <w:rtl/>
          <w:lang w:eastAsia="zh-TW"/>
        </w:rPr>
        <w:t>-</w:t>
      </w:r>
      <w:r w:rsidRPr="00050584">
        <w:rPr>
          <w:rFonts w:hint="cs"/>
          <w:szCs w:val="20"/>
          <w:rtl/>
          <w:lang w:eastAsia="zh-TW"/>
        </w:rPr>
        <w:t>5</w:t>
      </w:r>
      <w:r w:rsidRPr="00CF6360">
        <w:rPr>
          <w:rtl/>
          <w:lang w:eastAsia="zh-TW"/>
        </w:rPr>
        <w:tab/>
        <w:t>ويشير صاحب البلاغ إلى أن مكتب المدعي العام قد</w:t>
      </w:r>
      <w:r>
        <w:rPr>
          <w:rFonts w:hint="cs"/>
          <w:rtl/>
          <w:lang w:eastAsia="zh-TW"/>
        </w:rPr>
        <w:t>َّ</w:t>
      </w:r>
      <w:r w:rsidRPr="00CF6360">
        <w:rPr>
          <w:rtl/>
          <w:lang w:eastAsia="zh-TW"/>
        </w:rPr>
        <w:t xml:space="preserve">م، في </w:t>
      </w:r>
      <w:r w:rsidRPr="00050584">
        <w:rPr>
          <w:szCs w:val="20"/>
          <w:rtl/>
          <w:lang w:eastAsia="zh-TW"/>
        </w:rPr>
        <w:t>31</w:t>
      </w:r>
      <w:r w:rsidRPr="00CF6360">
        <w:rPr>
          <w:rtl/>
          <w:lang w:eastAsia="zh-TW"/>
        </w:rPr>
        <w:t xml:space="preserve"> تموز/يوليه </w:t>
      </w:r>
      <w:r w:rsidRPr="00050584">
        <w:rPr>
          <w:szCs w:val="20"/>
          <w:rtl/>
          <w:lang w:eastAsia="zh-TW"/>
        </w:rPr>
        <w:t>2017</w:t>
      </w:r>
      <w:r w:rsidRPr="00CF6360">
        <w:rPr>
          <w:rtl/>
          <w:lang w:eastAsia="zh-TW"/>
        </w:rPr>
        <w:t xml:space="preserve">، دعوى جنائية ضده وضد ثلاثة أعضاء في منظمة </w:t>
      </w:r>
      <w:proofErr w:type="spellStart"/>
      <w:r w:rsidRPr="00CF6360">
        <w:rPr>
          <w:rtl/>
          <w:lang w:eastAsia="zh-TW"/>
        </w:rPr>
        <w:t>فونداثيون</w:t>
      </w:r>
      <w:proofErr w:type="spellEnd"/>
      <w:r w:rsidRPr="00CF6360">
        <w:rPr>
          <w:rtl/>
          <w:lang w:eastAsia="zh-TW"/>
        </w:rPr>
        <w:t xml:space="preserve"> </w:t>
      </w:r>
      <w:proofErr w:type="spellStart"/>
      <w:r w:rsidRPr="00CF6360">
        <w:rPr>
          <w:rtl/>
          <w:lang w:eastAsia="zh-TW"/>
        </w:rPr>
        <w:t>راييثيس</w:t>
      </w:r>
      <w:proofErr w:type="spellEnd"/>
      <w:r w:rsidRPr="00CF6360">
        <w:rPr>
          <w:rtl/>
          <w:lang w:eastAsia="zh-TW"/>
        </w:rPr>
        <w:t xml:space="preserve"> بدعوى ارتكاب جريم</w:t>
      </w:r>
      <w:r w:rsidRPr="00CF6360">
        <w:rPr>
          <w:rFonts w:hint="cs"/>
          <w:rtl/>
          <w:lang w:eastAsia="zh-TW"/>
        </w:rPr>
        <w:t>تي</w:t>
      </w:r>
      <w:r w:rsidRPr="00CF6360">
        <w:rPr>
          <w:rtl/>
          <w:lang w:eastAsia="zh-TW"/>
        </w:rPr>
        <w:t xml:space="preserve"> انتحال شخصية </w:t>
      </w:r>
      <w:r w:rsidRPr="00CF6360">
        <w:rPr>
          <w:rFonts w:hint="cs"/>
          <w:rtl/>
          <w:lang w:eastAsia="zh-TW"/>
        </w:rPr>
        <w:t>و</w:t>
      </w:r>
      <w:r w:rsidRPr="00CF6360">
        <w:rPr>
          <w:rtl/>
          <w:lang w:eastAsia="zh-TW"/>
        </w:rPr>
        <w:t>تزوير وثائق</w:t>
      </w:r>
      <w:r w:rsidR="00A7552E">
        <w:rPr>
          <w:rStyle w:val="FootnoteReference"/>
          <w:rtl/>
          <w:lang w:eastAsia="zh-TW"/>
        </w:rPr>
        <w:t>(</w:t>
      </w:r>
      <w:r w:rsidR="00A7552E" w:rsidRPr="00050584">
        <w:rPr>
          <w:rStyle w:val="FootnoteReference"/>
          <w:rFonts w:cs="Times New Roman"/>
          <w:b w:val="0"/>
          <w:position w:val="4"/>
          <w:sz w:val="20"/>
          <w:lang w:eastAsia="zh-TW"/>
        </w:rPr>
        <w:footnoteReference w:id="10"/>
      </w:r>
      <w:r w:rsidR="00A7552E">
        <w:rPr>
          <w:rStyle w:val="FootnoteReference"/>
          <w:rtl/>
          <w:lang w:eastAsia="zh-TW"/>
        </w:rPr>
        <w:t>)</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5</w:t>
      </w:r>
      <w:r w:rsidRPr="00CF6360">
        <w:rPr>
          <w:rFonts w:hint="cs"/>
          <w:rtl/>
          <w:lang w:eastAsia="zh-TW"/>
        </w:rPr>
        <w:t>-</w:t>
      </w:r>
      <w:r w:rsidRPr="00050584">
        <w:rPr>
          <w:rFonts w:hint="cs"/>
          <w:szCs w:val="20"/>
          <w:rtl/>
          <w:lang w:eastAsia="zh-TW"/>
        </w:rPr>
        <w:t>6</w:t>
      </w:r>
      <w:r w:rsidRPr="00CF6360">
        <w:rPr>
          <w:rtl/>
          <w:lang w:eastAsia="zh-TW"/>
        </w:rPr>
        <w:tab/>
        <w:t xml:space="preserve">وفي </w:t>
      </w:r>
      <w:r w:rsidRPr="00050584">
        <w:rPr>
          <w:szCs w:val="20"/>
          <w:rtl/>
          <w:lang w:eastAsia="zh-TW"/>
        </w:rPr>
        <w:t>3</w:t>
      </w:r>
      <w:r w:rsidRPr="00CF6360">
        <w:rPr>
          <w:rtl/>
          <w:lang w:eastAsia="zh-TW"/>
        </w:rPr>
        <w:t xml:space="preserve"> و</w:t>
      </w:r>
      <w:r w:rsidRPr="00050584">
        <w:rPr>
          <w:szCs w:val="20"/>
          <w:rtl/>
          <w:lang w:eastAsia="zh-TW"/>
        </w:rPr>
        <w:t>10</w:t>
      </w:r>
      <w:r w:rsidRPr="00CF6360">
        <w:rPr>
          <w:rtl/>
          <w:lang w:eastAsia="zh-TW"/>
        </w:rPr>
        <w:t xml:space="preserve"> و</w:t>
      </w:r>
      <w:r w:rsidRPr="00050584">
        <w:rPr>
          <w:szCs w:val="20"/>
          <w:rtl/>
          <w:lang w:eastAsia="zh-TW"/>
        </w:rPr>
        <w:t>28</w:t>
      </w:r>
      <w:r w:rsidRPr="00CF6360">
        <w:rPr>
          <w:rtl/>
          <w:lang w:eastAsia="zh-TW"/>
        </w:rPr>
        <w:t xml:space="preserve"> آب/أغسطس </w:t>
      </w:r>
      <w:r w:rsidRPr="00050584">
        <w:rPr>
          <w:szCs w:val="20"/>
          <w:rtl/>
          <w:lang w:eastAsia="zh-TW"/>
        </w:rPr>
        <w:t>2017</w:t>
      </w:r>
      <w:r w:rsidRPr="00CF6360">
        <w:rPr>
          <w:rtl/>
          <w:lang w:eastAsia="zh-TW"/>
        </w:rPr>
        <w:t xml:space="preserve">، أرسل صاحب البلاغ مذكرات إلى مكتب المدعي العام المعني بتنسيق شؤون القاصرين يبلغه أنه حصل بالفعل على جواز سفره الأصلي، ويطلب أن ترسَل إليه، على سبيل الاستعجال، نسخة من القرار الذي قضى بأنه راشد، وأن تنفَّذ التدابير الاحترازية التي </w:t>
      </w:r>
      <w:r w:rsidRPr="00CF6360">
        <w:rPr>
          <w:rFonts w:hint="cs"/>
          <w:rtl/>
          <w:lang w:eastAsia="zh-TW"/>
        </w:rPr>
        <w:t xml:space="preserve">طلبتها </w:t>
      </w:r>
      <w:r w:rsidRPr="00CF6360">
        <w:rPr>
          <w:rtl/>
          <w:lang w:eastAsia="zh-TW"/>
        </w:rPr>
        <w:t>اللجنة</w:t>
      </w:r>
      <w:r w:rsidRPr="00CF6360">
        <w:rPr>
          <w:rFonts w:hint="cs"/>
          <w:rtl/>
          <w:lang w:eastAsia="zh-TW"/>
        </w:rPr>
        <w:t xml:space="preserve">. </w:t>
      </w:r>
      <w:r w:rsidRPr="00CF6360">
        <w:rPr>
          <w:rtl/>
          <w:lang w:eastAsia="zh-TW"/>
        </w:rPr>
        <w:t xml:space="preserve">وبالإضافة إلى ذلك، أبلغه </w:t>
      </w:r>
      <w:r w:rsidRPr="00CF6360">
        <w:rPr>
          <w:rFonts w:hint="cs"/>
          <w:rtl/>
          <w:lang w:eastAsia="zh-TW"/>
        </w:rPr>
        <w:t xml:space="preserve">بظروف الخطر </w:t>
      </w:r>
      <w:r w:rsidRPr="00CF6360">
        <w:rPr>
          <w:rtl/>
          <w:lang w:eastAsia="zh-TW"/>
        </w:rPr>
        <w:t xml:space="preserve">التي يعيشها، </w:t>
      </w:r>
      <w:r w:rsidRPr="00CF6360">
        <w:rPr>
          <w:rFonts w:hint="cs"/>
          <w:rtl/>
          <w:lang w:eastAsia="zh-TW"/>
        </w:rPr>
        <w:t xml:space="preserve">بسبب إقامته </w:t>
      </w:r>
      <w:r w:rsidRPr="00CF6360">
        <w:rPr>
          <w:rtl/>
          <w:lang w:eastAsia="zh-TW"/>
        </w:rPr>
        <w:t xml:space="preserve">في مأوى </w:t>
      </w:r>
      <w:r w:rsidRPr="00CF6360">
        <w:rPr>
          <w:rFonts w:hint="cs"/>
          <w:rtl/>
          <w:lang w:eastAsia="zh-TW"/>
        </w:rPr>
        <w:t>ل</w:t>
      </w:r>
      <w:r w:rsidRPr="00CF6360">
        <w:rPr>
          <w:rtl/>
          <w:lang w:eastAsia="zh-TW"/>
        </w:rPr>
        <w:t>لبالغين</w:t>
      </w:r>
      <w:r w:rsidRPr="00CF6360">
        <w:rPr>
          <w:rFonts w:hint="cs"/>
          <w:rtl/>
          <w:lang w:eastAsia="zh-TW"/>
        </w:rPr>
        <w:t xml:space="preserve">. </w:t>
      </w:r>
      <w:r w:rsidRPr="00CF6360">
        <w:rPr>
          <w:rtl/>
          <w:lang w:eastAsia="zh-TW"/>
        </w:rPr>
        <w:t xml:space="preserve">وأخيراً، أُرسل إلى صاحب البلاغ، في </w:t>
      </w:r>
      <w:r w:rsidRPr="00050584">
        <w:rPr>
          <w:szCs w:val="20"/>
          <w:rtl/>
          <w:lang w:eastAsia="zh-TW"/>
        </w:rPr>
        <w:t>5</w:t>
      </w:r>
      <w:r w:rsidRPr="00CF6360">
        <w:rPr>
          <w:rtl/>
          <w:lang w:eastAsia="zh-TW"/>
        </w:rPr>
        <w:t xml:space="preserve"> أيلول/</w:t>
      </w:r>
      <w:r w:rsidR="00405B6B">
        <w:rPr>
          <w:rFonts w:hint="cs"/>
          <w:rtl/>
          <w:lang w:eastAsia="zh-TW"/>
        </w:rPr>
        <w:t xml:space="preserve"> </w:t>
      </w:r>
      <w:r w:rsidRPr="00CF6360">
        <w:rPr>
          <w:rtl/>
          <w:lang w:eastAsia="zh-TW"/>
        </w:rPr>
        <w:t>سبتمبر</w:t>
      </w:r>
      <w:r w:rsidR="00405B6B">
        <w:rPr>
          <w:rFonts w:hint="cs"/>
          <w:rtl/>
          <w:lang w:eastAsia="zh-TW"/>
        </w:rPr>
        <w:t> </w:t>
      </w:r>
      <w:r w:rsidRPr="00050584">
        <w:rPr>
          <w:szCs w:val="20"/>
          <w:rtl/>
          <w:lang w:eastAsia="zh-TW"/>
        </w:rPr>
        <w:t>2017</w:t>
      </w:r>
      <w:r w:rsidRPr="00CF6360">
        <w:rPr>
          <w:rtl/>
          <w:lang w:eastAsia="zh-TW"/>
        </w:rPr>
        <w:t xml:space="preserve">، القرار الذي قضى بأنه راشد، والذي صدر في </w:t>
      </w:r>
      <w:r w:rsidRPr="00050584">
        <w:rPr>
          <w:szCs w:val="20"/>
          <w:rtl/>
          <w:lang w:eastAsia="zh-TW"/>
        </w:rPr>
        <w:t>27</w:t>
      </w:r>
      <w:r w:rsidRPr="00CF6360">
        <w:rPr>
          <w:rtl/>
          <w:lang w:eastAsia="zh-TW"/>
        </w:rPr>
        <w:t xml:space="preserve"> حزيران/يونيه </w:t>
      </w:r>
      <w:r w:rsidRPr="00050584">
        <w:rPr>
          <w:szCs w:val="20"/>
          <w:rtl/>
          <w:lang w:eastAsia="zh-TW"/>
        </w:rPr>
        <w:t>2017</w:t>
      </w:r>
      <w:r w:rsidRPr="00CF6360">
        <w:rPr>
          <w:rFonts w:hint="cs"/>
          <w:rtl/>
          <w:lang w:eastAsia="zh-TW"/>
        </w:rPr>
        <w:t>.</w:t>
      </w:r>
    </w:p>
    <w:p w:rsidR="00334F9D" w:rsidRPr="00E30A58" w:rsidRDefault="00334F9D" w:rsidP="00334F9D">
      <w:pPr>
        <w:pStyle w:val="SingleTxtGA"/>
        <w:rPr>
          <w:spacing w:val="-4"/>
          <w:rtl/>
          <w:lang w:eastAsia="zh-TW"/>
        </w:rPr>
      </w:pPr>
      <w:r w:rsidRPr="00050584">
        <w:rPr>
          <w:rFonts w:hint="cs"/>
          <w:spacing w:val="-4"/>
          <w:szCs w:val="20"/>
          <w:rtl/>
          <w:lang w:eastAsia="zh-TW"/>
        </w:rPr>
        <w:lastRenderedPageBreak/>
        <w:t>5</w:t>
      </w:r>
      <w:r w:rsidRPr="00E30A58">
        <w:rPr>
          <w:rFonts w:hint="cs"/>
          <w:spacing w:val="-4"/>
          <w:rtl/>
          <w:lang w:eastAsia="zh-TW"/>
        </w:rPr>
        <w:t>-</w:t>
      </w:r>
      <w:r w:rsidRPr="00050584">
        <w:rPr>
          <w:rFonts w:hint="cs"/>
          <w:spacing w:val="-4"/>
          <w:szCs w:val="20"/>
          <w:rtl/>
          <w:lang w:eastAsia="zh-TW"/>
        </w:rPr>
        <w:t>7</w:t>
      </w:r>
      <w:r w:rsidRPr="00E30A58">
        <w:rPr>
          <w:spacing w:val="-4"/>
          <w:rtl/>
          <w:lang w:eastAsia="zh-TW"/>
        </w:rPr>
        <w:tab/>
        <w:t xml:space="preserve">وفي </w:t>
      </w:r>
      <w:r w:rsidRPr="00050584">
        <w:rPr>
          <w:spacing w:val="-4"/>
          <w:szCs w:val="20"/>
          <w:rtl/>
          <w:lang w:eastAsia="zh-TW"/>
        </w:rPr>
        <w:t>26</w:t>
      </w:r>
      <w:r w:rsidRPr="00E30A58">
        <w:rPr>
          <w:spacing w:val="-4"/>
          <w:rtl/>
          <w:lang w:eastAsia="zh-TW"/>
        </w:rPr>
        <w:t xml:space="preserve"> أيلول/سبتمبر </w:t>
      </w:r>
      <w:r w:rsidRPr="00050584">
        <w:rPr>
          <w:spacing w:val="-4"/>
          <w:szCs w:val="20"/>
          <w:rtl/>
          <w:lang w:eastAsia="zh-TW"/>
        </w:rPr>
        <w:t>2017</w:t>
      </w:r>
      <w:r w:rsidRPr="00E30A58">
        <w:rPr>
          <w:spacing w:val="-4"/>
          <w:rtl/>
          <w:lang w:eastAsia="zh-TW"/>
        </w:rPr>
        <w:t>، توجه صاحب البلاغ مرة أخرى إلى مكتب خدمات اللاجئين رفقة محامية</w:t>
      </w:r>
      <w:r w:rsidRPr="00E30A58">
        <w:rPr>
          <w:rFonts w:hint="cs"/>
          <w:spacing w:val="-4"/>
          <w:rtl/>
          <w:lang w:eastAsia="zh-TW"/>
        </w:rPr>
        <w:t xml:space="preserve">. </w:t>
      </w:r>
      <w:r w:rsidRPr="00E30A58">
        <w:rPr>
          <w:spacing w:val="-4"/>
          <w:rtl/>
          <w:lang w:eastAsia="zh-TW"/>
        </w:rPr>
        <w:t>ولم يتسن له تقديم طلب اللجوء كقاصر، لأن ذلك المكتب أخذ في الاعتبار مرة أخرى قرار مكتب المدعي العام الذي قضى بأنه راشد، رغم أنه قدم جواز سفره الذي يثبت أنه قاصر</w:t>
      </w:r>
      <w:r w:rsidRPr="00E30A58">
        <w:rPr>
          <w:rFonts w:hint="cs"/>
          <w:spacing w:val="-4"/>
          <w:rtl/>
          <w:lang w:eastAsia="zh-TW"/>
        </w:rPr>
        <w:t xml:space="preserve">. </w:t>
      </w:r>
      <w:r w:rsidRPr="00E30A58">
        <w:rPr>
          <w:spacing w:val="-4"/>
          <w:rtl/>
          <w:lang w:eastAsia="zh-TW"/>
        </w:rPr>
        <w:t xml:space="preserve">ويوضح صاحب البلاغ أنه، إزاء الوضع الخطير التي كان يعيشه، قدَّم في آخر المطاف طلبه بوصفه شخصاً راشداً، باعتبار ذلك الإمكانيةَ الوحيدة </w:t>
      </w:r>
      <w:r w:rsidRPr="00E30A58">
        <w:rPr>
          <w:rFonts w:hint="cs"/>
          <w:spacing w:val="-4"/>
          <w:rtl/>
          <w:lang w:eastAsia="zh-TW"/>
        </w:rPr>
        <w:t xml:space="preserve">المتاحة له. </w:t>
      </w:r>
      <w:r w:rsidRPr="00E30A58">
        <w:rPr>
          <w:spacing w:val="-4"/>
          <w:rtl/>
          <w:lang w:eastAsia="zh-TW"/>
        </w:rPr>
        <w:t xml:space="preserve">وأفاد بأن تاريخ ميلاده هو </w:t>
      </w:r>
      <w:r w:rsidRPr="00050584">
        <w:rPr>
          <w:spacing w:val="-4"/>
          <w:szCs w:val="20"/>
          <w:rtl/>
          <w:lang w:eastAsia="zh-TW"/>
        </w:rPr>
        <w:t>1</w:t>
      </w:r>
      <w:r w:rsidRPr="00E30A58">
        <w:rPr>
          <w:spacing w:val="-4"/>
          <w:rtl/>
          <w:lang w:eastAsia="zh-TW"/>
        </w:rPr>
        <w:t xml:space="preserve"> كانون الثاني/يناير </w:t>
      </w:r>
      <w:r w:rsidRPr="00050584">
        <w:rPr>
          <w:spacing w:val="-4"/>
          <w:szCs w:val="20"/>
          <w:rtl/>
          <w:lang w:eastAsia="zh-TW"/>
        </w:rPr>
        <w:t>1999</w:t>
      </w:r>
      <w:r w:rsidRPr="00E30A58">
        <w:rPr>
          <w:rFonts w:hint="cs"/>
          <w:spacing w:val="-4"/>
          <w:rtl/>
          <w:lang w:eastAsia="zh-TW"/>
        </w:rPr>
        <w:t>.</w:t>
      </w:r>
    </w:p>
    <w:p w:rsidR="00334F9D" w:rsidRPr="00CF6360" w:rsidRDefault="00334F9D" w:rsidP="00334F9D">
      <w:pPr>
        <w:pStyle w:val="SingleTxtGA"/>
        <w:rPr>
          <w:rtl/>
          <w:lang w:eastAsia="zh-TW"/>
        </w:rPr>
      </w:pPr>
      <w:r w:rsidRPr="00050584">
        <w:rPr>
          <w:rFonts w:hint="cs"/>
          <w:szCs w:val="20"/>
          <w:rtl/>
          <w:lang w:eastAsia="zh-TW"/>
        </w:rPr>
        <w:t>5</w:t>
      </w:r>
      <w:r w:rsidRPr="00CF6360">
        <w:rPr>
          <w:rFonts w:hint="cs"/>
          <w:rtl/>
          <w:lang w:eastAsia="zh-TW"/>
        </w:rPr>
        <w:t>-</w:t>
      </w:r>
      <w:r w:rsidRPr="00050584">
        <w:rPr>
          <w:rFonts w:hint="cs"/>
          <w:szCs w:val="20"/>
          <w:rtl/>
          <w:lang w:eastAsia="zh-TW"/>
        </w:rPr>
        <w:t>8</w:t>
      </w:r>
      <w:r w:rsidRPr="00CF6360">
        <w:rPr>
          <w:rtl/>
          <w:lang w:eastAsia="zh-TW"/>
        </w:rPr>
        <w:tab/>
        <w:t xml:space="preserve">وفي </w:t>
      </w:r>
      <w:r w:rsidRPr="00050584">
        <w:rPr>
          <w:szCs w:val="20"/>
          <w:rtl/>
          <w:lang w:eastAsia="zh-TW"/>
        </w:rPr>
        <w:t>27</w:t>
      </w:r>
      <w:r w:rsidRPr="00CF6360">
        <w:rPr>
          <w:rtl/>
          <w:lang w:eastAsia="zh-TW"/>
        </w:rPr>
        <w:t xml:space="preserve"> تشرين الأول/أكتوبر </w:t>
      </w:r>
      <w:r w:rsidRPr="00050584">
        <w:rPr>
          <w:szCs w:val="20"/>
          <w:rtl/>
          <w:lang w:eastAsia="zh-TW"/>
        </w:rPr>
        <w:t>2017</w:t>
      </w:r>
      <w:r w:rsidRPr="00CF6360">
        <w:rPr>
          <w:rtl/>
          <w:lang w:eastAsia="zh-TW"/>
        </w:rPr>
        <w:t>، قدَّم صاحب البلاغ إلى مكتب المدعي العام طلباً لإعادة النظر في القرار الذي قضى بأنه راشد</w:t>
      </w:r>
      <w:r w:rsidRPr="00CF6360">
        <w:rPr>
          <w:rFonts w:hint="cs"/>
          <w:rtl/>
          <w:lang w:eastAsia="zh-TW"/>
        </w:rPr>
        <w:t xml:space="preserve">. </w:t>
      </w:r>
      <w:r w:rsidRPr="00CF6360">
        <w:rPr>
          <w:rtl/>
          <w:lang w:eastAsia="zh-TW"/>
        </w:rPr>
        <w:t>وبالإضافة إلى ذلك، كرر طلبه إلى دوائر الحماية في إقليم مدريد أن تمكنه من الاستفادة من نظام الحماية، باعتباره قاصراً محروماً من الحماية</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5</w:t>
      </w:r>
      <w:r w:rsidRPr="00CF6360">
        <w:rPr>
          <w:rFonts w:hint="cs"/>
          <w:rtl/>
          <w:lang w:eastAsia="zh-TW"/>
        </w:rPr>
        <w:t>-</w:t>
      </w:r>
      <w:r w:rsidRPr="00050584">
        <w:rPr>
          <w:rFonts w:hint="cs"/>
          <w:szCs w:val="20"/>
          <w:rtl/>
          <w:lang w:eastAsia="zh-TW"/>
        </w:rPr>
        <w:t>9</w:t>
      </w:r>
      <w:r w:rsidRPr="00CF6360">
        <w:rPr>
          <w:rtl/>
          <w:lang w:eastAsia="zh-TW"/>
        </w:rPr>
        <w:tab/>
        <w:t>وفيما يتعلق بحجة الدولة الطرف بأنه ينبغي اعتبار البلاغ غير مقبول من حيث الاختصاص الشخصي، يدعي صاحب البلاغ ما يلي: (أ) يمكن بالفعل إثبات أنه قاصر، وفقاً لجواز سفره؛</w:t>
      </w:r>
      <w:r w:rsidRPr="00CF6360">
        <w:rPr>
          <w:rFonts w:hint="cs"/>
          <w:rtl/>
          <w:lang w:eastAsia="zh-TW"/>
        </w:rPr>
        <w:t xml:space="preserve"> </w:t>
      </w:r>
      <w:r w:rsidRPr="00CF6360">
        <w:rPr>
          <w:rtl/>
          <w:lang w:eastAsia="zh-TW"/>
        </w:rPr>
        <w:t>(ب)</w:t>
      </w:r>
      <w:r w:rsidR="00E30A58">
        <w:rPr>
          <w:rFonts w:hint="cs"/>
          <w:rtl/>
          <w:lang w:eastAsia="zh-TW"/>
        </w:rPr>
        <w:t> </w:t>
      </w:r>
      <w:r w:rsidRPr="00CF6360">
        <w:rPr>
          <w:rtl/>
          <w:lang w:eastAsia="zh-TW"/>
        </w:rPr>
        <w:t>ليس صحيحاً أنه أفاد بأنه راشد لدى دخوله إسبانيا، ولا يمكن، على أية حال، أن يُستنتج من هذه الإفادة المزعومة أنه راشد؛</w:t>
      </w:r>
      <w:r w:rsidRPr="00CF6360">
        <w:rPr>
          <w:rFonts w:hint="cs"/>
          <w:rtl/>
          <w:lang w:eastAsia="zh-TW"/>
        </w:rPr>
        <w:t xml:space="preserve"> </w:t>
      </w:r>
      <w:r w:rsidRPr="00CF6360">
        <w:rPr>
          <w:rtl/>
          <w:lang w:eastAsia="zh-TW"/>
        </w:rPr>
        <w:t>(ج) ليس ادعاء عدم معرفة هويته الحقيقية بمثابة دليل على أنه راشد؛</w:t>
      </w:r>
      <w:r w:rsidRPr="00CF6360">
        <w:rPr>
          <w:rFonts w:hint="cs"/>
          <w:rtl/>
          <w:lang w:eastAsia="zh-TW"/>
        </w:rPr>
        <w:t xml:space="preserve"> </w:t>
      </w:r>
      <w:r w:rsidRPr="00CF6360">
        <w:rPr>
          <w:rtl/>
          <w:lang w:eastAsia="zh-TW"/>
        </w:rPr>
        <w:t>(د)</w:t>
      </w:r>
      <w:r w:rsidR="00E30A58">
        <w:rPr>
          <w:rFonts w:hint="cs"/>
          <w:rtl/>
          <w:lang w:eastAsia="zh-TW"/>
        </w:rPr>
        <w:t> </w:t>
      </w:r>
      <w:r w:rsidRPr="00CF6360">
        <w:rPr>
          <w:rtl/>
          <w:lang w:eastAsia="zh-TW"/>
        </w:rPr>
        <w:t xml:space="preserve">لا يمكن، بأي شكل من الأشكال، تفسير رفضه الخضوع لاختباراتٍ لتحديد السن تتسم </w:t>
      </w:r>
      <w:proofErr w:type="spellStart"/>
      <w:r w:rsidRPr="00CF6360">
        <w:rPr>
          <w:rtl/>
          <w:lang w:eastAsia="zh-TW"/>
        </w:rPr>
        <w:t>بالتقحم</w:t>
      </w:r>
      <w:proofErr w:type="spellEnd"/>
      <w:r w:rsidRPr="00CF6360">
        <w:rPr>
          <w:rtl/>
          <w:lang w:eastAsia="zh-TW"/>
        </w:rPr>
        <w:t xml:space="preserve"> الشديد وتثير نتائجها جدلاً كبيراً كدليل على أنه راشد</w:t>
      </w:r>
      <w:r w:rsidRPr="00CF6360">
        <w:rPr>
          <w:rFonts w:hint="cs"/>
          <w:rtl/>
          <w:lang w:eastAsia="zh-TW"/>
        </w:rPr>
        <w:t xml:space="preserve">. </w:t>
      </w:r>
      <w:r w:rsidRPr="00CF6360">
        <w:rPr>
          <w:rtl/>
          <w:lang w:eastAsia="zh-TW"/>
        </w:rPr>
        <w:t xml:space="preserve">ويشير صاحب البلاغ إلى أن اختبارات تحديد السن بالأشعة السينية، ولا سيما اختبار تصوير معصم اليد اليسرى بالأشعة السينية وفقاً لطريقة </w:t>
      </w:r>
      <w:proofErr w:type="spellStart"/>
      <w:r w:rsidRPr="00CF6360">
        <w:rPr>
          <w:rtl/>
          <w:lang w:eastAsia="zh-TW"/>
        </w:rPr>
        <w:t>غروليتش</w:t>
      </w:r>
      <w:proofErr w:type="spellEnd"/>
      <w:r w:rsidRPr="00CF6360">
        <w:rPr>
          <w:rtl/>
          <w:lang w:eastAsia="zh-TW"/>
        </w:rPr>
        <w:t xml:space="preserve"> </w:t>
      </w:r>
      <w:proofErr w:type="spellStart"/>
      <w:r w:rsidRPr="00CF6360">
        <w:rPr>
          <w:rtl/>
          <w:lang w:eastAsia="zh-TW"/>
        </w:rPr>
        <w:t>وبايل</w:t>
      </w:r>
      <w:proofErr w:type="spellEnd"/>
      <w:r w:rsidRPr="00CF6360">
        <w:rPr>
          <w:rtl/>
          <w:lang w:eastAsia="zh-TW"/>
        </w:rPr>
        <w:t>، تنطوي على هوامش خطأ كبيرة لا تتيح الحصول على نتائج مؤكدة، وفقاً لأحدث المؤلفات العلمية</w:t>
      </w:r>
      <w:r w:rsidRPr="00CF6360">
        <w:rPr>
          <w:rFonts w:hint="cs"/>
          <w:rtl/>
          <w:lang w:eastAsia="zh-TW"/>
        </w:rPr>
        <w:t xml:space="preserve">. </w:t>
      </w:r>
      <w:r w:rsidRPr="00CF6360">
        <w:rPr>
          <w:rtl/>
          <w:lang w:eastAsia="zh-TW"/>
        </w:rPr>
        <w:t>وبالإضافة إلى ذلك، تنطبق هذه الاختبارات على السكان القوقازيين وليس على سكان قارات أخرى مثل القارة الأفريقية الذين تختلف فترة نضج عظامهم</w:t>
      </w:r>
      <w:r w:rsidR="00A7552E">
        <w:rPr>
          <w:rStyle w:val="FootnoteReference"/>
          <w:rtl/>
          <w:lang w:eastAsia="zh-TW"/>
        </w:rPr>
        <w:t>(</w:t>
      </w:r>
      <w:r w:rsidR="00A7552E" w:rsidRPr="00050584">
        <w:rPr>
          <w:rStyle w:val="FootnoteReference"/>
          <w:rFonts w:cs="Times New Roman"/>
          <w:b w:val="0"/>
          <w:position w:val="4"/>
          <w:sz w:val="20"/>
          <w:lang w:eastAsia="zh-TW"/>
        </w:rPr>
        <w:footnoteReference w:id="11"/>
      </w:r>
      <w:r w:rsidR="00A7552E">
        <w:rPr>
          <w:rStyle w:val="FootnoteReference"/>
          <w:rtl/>
          <w:lang w:eastAsia="zh-TW"/>
        </w:rPr>
        <w:t>)</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5</w:t>
      </w:r>
      <w:r w:rsidRPr="00CF6360">
        <w:rPr>
          <w:rFonts w:hint="cs"/>
          <w:rtl/>
          <w:lang w:eastAsia="zh-TW"/>
        </w:rPr>
        <w:t>-</w:t>
      </w:r>
      <w:r w:rsidRPr="00050584">
        <w:rPr>
          <w:rFonts w:hint="cs"/>
          <w:szCs w:val="20"/>
          <w:rtl/>
          <w:lang w:eastAsia="zh-TW"/>
        </w:rPr>
        <w:t>10</w:t>
      </w:r>
      <w:r w:rsidRPr="00CF6360">
        <w:rPr>
          <w:rtl/>
          <w:lang w:eastAsia="zh-TW"/>
        </w:rPr>
        <w:tab/>
        <w:t>وفيما يتعلق باستنفاد سبل الانتصاف المحلية، يدعي صاحب البلاغ أن الدولة الطرف، وهي التي يقع عليها عبء الإثبات، أشارت إلى قائمة بسبل الانتصاف المتاحة رسمياً من دون أن توضح مدى إمكانية الاستفادة منها و/أو فعاليتها</w:t>
      </w:r>
      <w:r w:rsidR="00A7552E">
        <w:rPr>
          <w:rStyle w:val="FootnoteReference"/>
          <w:rtl/>
          <w:lang w:eastAsia="zh-TW"/>
        </w:rPr>
        <w:t>(</w:t>
      </w:r>
      <w:r w:rsidR="00A7552E" w:rsidRPr="00050584">
        <w:rPr>
          <w:rStyle w:val="FootnoteReference"/>
          <w:rFonts w:cs="Times New Roman"/>
          <w:b w:val="0"/>
          <w:position w:val="4"/>
          <w:sz w:val="20"/>
          <w:lang w:eastAsia="zh-TW"/>
        </w:rPr>
        <w:footnoteReference w:id="12"/>
      </w:r>
      <w:r w:rsidR="00A7552E">
        <w:rPr>
          <w:rStyle w:val="FootnoteReference"/>
          <w:rtl/>
          <w:lang w:eastAsia="zh-TW"/>
        </w:rPr>
        <w:t>)</w:t>
      </w:r>
      <w:r w:rsidRPr="00CF6360">
        <w:rPr>
          <w:rFonts w:hint="cs"/>
          <w:rtl/>
          <w:lang w:eastAsia="zh-TW"/>
        </w:rPr>
        <w:t xml:space="preserve">. </w:t>
      </w:r>
      <w:r w:rsidRPr="00CF6360">
        <w:rPr>
          <w:rtl/>
          <w:lang w:eastAsia="zh-TW"/>
        </w:rPr>
        <w:t>ويوضح أنه لم ي</w:t>
      </w:r>
      <w:r w:rsidRPr="00CF6360">
        <w:rPr>
          <w:rFonts w:hint="cs"/>
          <w:rtl/>
          <w:lang w:eastAsia="zh-TW"/>
        </w:rPr>
        <w:t>ُ</w:t>
      </w:r>
      <w:r w:rsidRPr="00CF6360">
        <w:rPr>
          <w:rtl/>
          <w:lang w:eastAsia="zh-TW"/>
        </w:rPr>
        <w:t>بل</w:t>
      </w:r>
      <w:r w:rsidRPr="00CF6360">
        <w:rPr>
          <w:rFonts w:hint="cs"/>
          <w:rtl/>
          <w:lang w:eastAsia="zh-TW"/>
        </w:rPr>
        <w:t>َّ</w:t>
      </w:r>
      <w:r w:rsidRPr="00CF6360">
        <w:rPr>
          <w:rtl/>
          <w:lang w:eastAsia="zh-TW"/>
        </w:rPr>
        <w:t xml:space="preserve">غ قط بالإجراءات التي نفذتها الشرطة ومكتب المدعي العام، على حد سواء، فيما يتعلق </w:t>
      </w:r>
      <w:r w:rsidRPr="00CF6360">
        <w:rPr>
          <w:rFonts w:hint="cs"/>
          <w:rtl/>
          <w:lang w:eastAsia="zh-TW"/>
        </w:rPr>
        <w:t>ب</w:t>
      </w:r>
      <w:r w:rsidRPr="00CF6360">
        <w:rPr>
          <w:rtl/>
          <w:lang w:eastAsia="zh-TW"/>
        </w:rPr>
        <w:t>تحديد سن</w:t>
      </w:r>
      <w:r w:rsidRPr="00CF6360">
        <w:rPr>
          <w:rFonts w:hint="cs"/>
          <w:rtl/>
          <w:lang w:eastAsia="zh-TW"/>
        </w:rPr>
        <w:t>ه</w:t>
      </w:r>
      <w:r w:rsidRPr="00CF6360">
        <w:rPr>
          <w:rtl/>
          <w:lang w:eastAsia="zh-TW"/>
        </w:rPr>
        <w:t>، ولم يتسن له بالتالي اللجوء إلى سبل الانتصاف المحلية التي تشير إليها الدولة الطرف</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5</w:t>
      </w:r>
      <w:r w:rsidRPr="00CF6360">
        <w:rPr>
          <w:rFonts w:hint="cs"/>
          <w:rtl/>
          <w:lang w:eastAsia="zh-TW"/>
        </w:rPr>
        <w:t>-</w:t>
      </w:r>
      <w:r w:rsidRPr="00050584">
        <w:rPr>
          <w:rFonts w:hint="cs"/>
          <w:szCs w:val="20"/>
          <w:rtl/>
          <w:lang w:eastAsia="zh-TW"/>
        </w:rPr>
        <w:t>11</w:t>
      </w:r>
      <w:r w:rsidRPr="00CF6360">
        <w:rPr>
          <w:rtl/>
          <w:lang w:eastAsia="zh-TW"/>
        </w:rPr>
        <w:tab/>
        <w:t>وفيما يتعلق بادعاء الدولة الطرف أن صاحب البلاغ أُبلغ بإمكانية الطعن قضائياً في أمر إعادته إلى بلده الأصلي، يدعي صاحب البلاغ أن أمر الإعادة غير قابل للطعن مباشرة أمام القضاء، ويتعين بالضرورة تقديم طلب لمراجعته، تبت فيه في غضون ثلاثة أشهر الإدارة ذاتها التي أصدرته، ولا</w:t>
      </w:r>
      <w:r w:rsidR="00E30A58">
        <w:rPr>
          <w:rFonts w:hint="cs"/>
          <w:rtl/>
          <w:lang w:eastAsia="zh-TW"/>
        </w:rPr>
        <w:t> </w:t>
      </w:r>
      <w:r w:rsidRPr="00CF6360">
        <w:rPr>
          <w:rtl/>
          <w:lang w:eastAsia="zh-TW"/>
        </w:rPr>
        <w:t xml:space="preserve">يفضي إلى </w:t>
      </w:r>
      <w:r w:rsidRPr="00CF6360">
        <w:rPr>
          <w:rFonts w:hint="cs"/>
          <w:rtl/>
          <w:lang w:eastAsia="zh-TW"/>
        </w:rPr>
        <w:t xml:space="preserve">تعليق تنفيذ </w:t>
      </w:r>
      <w:r w:rsidRPr="00CF6360">
        <w:rPr>
          <w:rtl/>
          <w:lang w:eastAsia="zh-TW"/>
        </w:rPr>
        <w:t>أمر الإعادة</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5</w:t>
      </w:r>
      <w:r w:rsidRPr="00CF6360">
        <w:rPr>
          <w:rFonts w:hint="cs"/>
          <w:rtl/>
          <w:lang w:eastAsia="zh-TW"/>
        </w:rPr>
        <w:t>-</w:t>
      </w:r>
      <w:r w:rsidRPr="00050584">
        <w:rPr>
          <w:rFonts w:hint="cs"/>
          <w:szCs w:val="20"/>
          <w:rtl/>
          <w:lang w:eastAsia="zh-TW"/>
        </w:rPr>
        <w:t>12</w:t>
      </w:r>
      <w:r w:rsidRPr="00CF6360">
        <w:rPr>
          <w:rtl/>
          <w:lang w:eastAsia="zh-TW"/>
        </w:rPr>
        <w:tab/>
        <w:t xml:space="preserve">أما بخصوص ادعاء الدولة الطرف أنه كان بإمكان صاحب البلاغ مباشرة إجراءات قضائية طوعية لطلب تحديد السن أمام المحاكم المدنية، وفقاً للقانون </w:t>
      </w:r>
      <w:r w:rsidRPr="00050584">
        <w:rPr>
          <w:szCs w:val="20"/>
          <w:rtl/>
          <w:lang w:eastAsia="zh-TW"/>
        </w:rPr>
        <w:t>15</w:t>
      </w:r>
      <w:r w:rsidRPr="00CF6360">
        <w:rPr>
          <w:rtl/>
          <w:lang w:eastAsia="zh-TW"/>
        </w:rPr>
        <w:t>/</w:t>
      </w:r>
      <w:r w:rsidRPr="00050584">
        <w:rPr>
          <w:szCs w:val="20"/>
          <w:rtl/>
          <w:lang w:eastAsia="zh-TW"/>
        </w:rPr>
        <w:t>2015</w:t>
      </w:r>
      <w:r w:rsidRPr="00CF6360">
        <w:rPr>
          <w:rtl/>
          <w:lang w:eastAsia="zh-TW"/>
        </w:rPr>
        <w:t xml:space="preserve">، فيدعي صاحب البلاغ أن منظمة </w:t>
      </w:r>
      <w:proofErr w:type="spellStart"/>
      <w:r w:rsidRPr="00CF6360">
        <w:rPr>
          <w:rtl/>
          <w:lang w:eastAsia="zh-TW"/>
        </w:rPr>
        <w:t>فونداثيون</w:t>
      </w:r>
      <w:proofErr w:type="spellEnd"/>
      <w:r w:rsidRPr="00CF6360">
        <w:rPr>
          <w:rtl/>
          <w:lang w:eastAsia="zh-TW"/>
        </w:rPr>
        <w:t xml:space="preserve"> </w:t>
      </w:r>
      <w:proofErr w:type="spellStart"/>
      <w:r w:rsidRPr="00CF6360">
        <w:rPr>
          <w:rtl/>
          <w:lang w:eastAsia="zh-TW"/>
        </w:rPr>
        <w:t>راييثيس</w:t>
      </w:r>
      <w:proofErr w:type="spellEnd"/>
      <w:r w:rsidRPr="00CF6360">
        <w:rPr>
          <w:rtl/>
          <w:lang w:eastAsia="zh-TW"/>
        </w:rPr>
        <w:t xml:space="preserve"> لجأت إلى هذا السبيل في حالة أخرى ورُفض الطلب بدعوى أنه ليس سبيل الانتصاف المناسب</w:t>
      </w:r>
      <w:r w:rsidR="00A7552E">
        <w:rPr>
          <w:rStyle w:val="FootnoteReference"/>
          <w:rtl/>
          <w:lang w:eastAsia="zh-TW"/>
        </w:rPr>
        <w:t>(</w:t>
      </w:r>
      <w:r w:rsidR="00A7552E" w:rsidRPr="00050584">
        <w:rPr>
          <w:rStyle w:val="FootnoteReference"/>
          <w:rFonts w:cs="Times New Roman"/>
          <w:b w:val="0"/>
          <w:position w:val="4"/>
          <w:sz w:val="20"/>
          <w:lang w:eastAsia="zh-TW"/>
        </w:rPr>
        <w:footnoteReference w:id="13"/>
      </w:r>
      <w:r w:rsidR="00A7552E">
        <w:rPr>
          <w:rStyle w:val="FootnoteReference"/>
          <w:rtl/>
          <w:lang w:eastAsia="zh-TW"/>
        </w:rPr>
        <w:t>)</w:t>
      </w:r>
      <w:r w:rsidRPr="00CF6360">
        <w:rPr>
          <w:rFonts w:hint="cs"/>
          <w:rtl/>
          <w:lang w:eastAsia="zh-TW"/>
        </w:rPr>
        <w:t>.</w:t>
      </w:r>
    </w:p>
    <w:p w:rsidR="00334F9D" w:rsidRPr="00CF6360" w:rsidRDefault="00334F9D" w:rsidP="00E30A58">
      <w:pPr>
        <w:pStyle w:val="SingleTxtGA"/>
        <w:spacing w:after="100" w:line="356" w:lineRule="exact"/>
        <w:rPr>
          <w:rtl/>
          <w:lang w:eastAsia="zh-TW"/>
        </w:rPr>
      </w:pPr>
      <w:r w:rsidRPr="00050584">
        <w:rPr>
          <w:rFonts w:hint="cs"/>
          <w:szCs w:val="20"/>
          <w:rtl/>
          <w:lang w:eastAsia="zh-TW"/>
        </w:rPr>
        <w:lastRenderedPageBreak/>
        <w:t>5</w:t>
      </w:r>
      <w:r w:rsidRPr="00CF6360">
        <w:rPr>
          <w:rFonts w:hint="cs"/>
          <w:rtl/>
          <w:lang w:eastAsia="zh-TW"/>
        </w:rPr>
        <w:t>-</w:t>
      </w:r>
      <w:r w:rsidRPr="00050584">
        <w:rPr>
          <w:rFonts w:hint="cs"/>
          <w:szCs w:val="20"/>
          <w:rtl/>
          <w:lang w:eastAsia="zh-TW"/>
        </w:rPr>
        <w:t>13</w:t>
      </w:r>
      <w:r w:rsidRPr="00CF6360">
        <w:rPr>
          <w:rtl/>
          <w:lang w:eastAsia="zh-TW"/>
        </w:rPr>
        <w:tab/>
        <w:t>وأخيراً، يدّعي صاحب البلاغ أن الدولة الطرف لم تنفذ التدبير المؤقت الذي طلبته اللجنة، بالنظر إلى أنه لم يكن لديه قط وصي قانوني، ولم يتسن له بالتالي التوجه إلى مكتب خدمات اللاجئين لتقديم طلب اللجوء بوصفه قاصراً</w:t>
      </w:r>
      <w:r w:rsidRPr="00CF6360">
        <w:rPr>
          <w:rFonts w:hint="cs"/>
          <w:rtl/>
          <w:lang w:eastAsia="zh-TW"/>
        </w:rPr>
        <w:t>.</w:t>
      </w:r>
    </w:p>
    <w:p w:rsidR="00334F9D" w:rsidRPr="00CF6360" w:rsidRDefault="00334F9D" w:rsidP="00334F9D">
      <w:pPr>
        <w:pStyle w:val="H23GA"/>
        <w:rPr>
          <w:rtl/>
          <w:lang w:eastAsia="zh-TW"/>
        </w:rPr>
      </w:pPr>
      <w:r w:rsidRPr="00CF6360">
        <w:rPr>
          <w:rtl/>
        </w:rPr>
        <w:tab/>
      </w:r>
      <w:r w:rsidRPr="00CF6360">
        <w:rPr>
          <w:rtl/>
        </w:rPr>
        <w:tab/>
        <w:t>ملاحظات الدولة الطرف بشأن الأسس الموضوعية</w:t>
      </w:r>
    </w:p>
    <w:p w:rsidR="00334F9D" w:rsidRPr="00511405" w:rsidRDefault="00334F9D" w:rsidP="00E30A58">
      <w:pPr>
        <w:pStyle w:val="SingleTxtGA"/>
        <w:spacing w:after="100" w:line="356" w:lineRule="exact"/>
        <w:rPr>
          <w:spacing w:val="-2"/>
          <w:rtl/>
          <w:lang w:eastAsia="zh-TW"/>
        </w:rPr>
      </w:pPr>
      <w:r w:rsidRPr="00050584">
        <w:rPr>
          <w:rFonts w:hint="cs"/>
          <w:spacing w:val="-2"/>
          <w:szCs w:val="20"/>
          <w:rtl/>
          <w:lang w:eastAsia="zh-TW"/>
        </w:rPr>
        <w:t>6</w:t>
      </w:r>
      <w:r w:rsidRPr="00511405">
        <w:rPr>
          <w:spacing w:val="-2"/>
          <w:rtl/>
          <w:lang w:eastAsia="zh-TW"/>
        </w:rPr>
        <w:t>-</w:t>
      </w:r>
      <w:r w:rsidRPr="00050584">
        <w:rPr>
          <w:rFonts w:hint="cs"/>
          <w:spacing w:val="-2"/>
          <w:szCs w:val="20"/>
          <w:rtl/>
          <w:lang w:eastAsia="zh-TW"/>
        </w:rPr>
        <w:t>1</w:t>
      </w:r>
      <w:r w:rsidRPr="00511405">
        <w:rPr>
          <w:spacing w:val="-2"/>
          <w:rtl/>
          <w:lang w:eastAsia="zh-TW"/>
        </w:rPr>
        <w:tab/>
        <w:t xml:space="preserve">تكرر الدولة الطرف، في ملاحظاتها المؤرخة </w:t>
      </w:r>
      <w:r w:rsidRPr="00050584">
        <w:rPr>
          <w:spacing w:val="-2"/>
          <w:szCs w:val="20"/>
          <w:rtl/>
          <w:lang w:eastAsia="zh-TW"/>
        </w:rPr>
        <w:t>14</w:t>
      </w:r>
      <w:r w:rsidRPr="00511405">
        <w:rPr>
          <w:spacing w:val="-2"/>
          <w:rtl/>
          <w:lang w:eastAsia="zh-TW"/>
        </w:rPr>
        <w:t xml:space="preserve"> آذار/مارس </w:t>
      </w:r>
      <w:r w:rsidRPr="00050584">
        <w:rPr>
          <w:spacing w:val="-2"/>
          <w:szCs w:val="20"/>
          <w:rtl/>
          <w:lang w:eastAsia="zh-TW"/>
        </w:rPr>
        <w:t>2018</w:t>
      </w:r>
      <w:r w:rsidRPr="00511405">
        <w:rPr>
          <w:spacing w:val="-2"/>
          <w:rtl/>
          <w:lang w:eastAsia="zh-TW"/>
        </w:rPr>
        <w:t>، وصفها للوقائع وحججها بشأن مقبولية البلاغ. وترى الدولة الطرف أن إعادة صاحب البلاغ إلى بلده الأصلي، حيث جذوره الشخصية والأسرية، لا تعرضه لأي خطر لا يمكن جبره ولا تشكل حالةً استثنائيةً</w:t>
      </w:r>
      <w:r w:rsidRPr="00511405">
        <w:rPr>
          <w:rFonts w:hint="cs"/>
          <w:spacing w:val="-2"/>
          <w:rtl/>
          <w:lang w:eastAsia="zh-TW"/>
        </w:rPr>
        <w:t xml:space="preserve">. </w:t>
      </w:r>
    </w:p>
    <w:p w:rsidR="00334F9D" w:rsidRPr="00CF6360" w:rsidRDefault="00334F9D" w:rsidP="00E30A58">
      <w:pPr>
        <w:pStyle w:val="SingleTxtGA"/>
        <w:spacing w:after="100" w:line="356" w:lineRule="exact"/>
        <w:rPr>
          <w:rtl/>
          <w:lang w:eastAsia="zh-TW"/>
        </w:rPr>
      </w:pPr>
      <w:r w:rsidRPr="00050584">
        <w:rPr>
          <w:rFonts w:hint="cs"/>
          <w:szCs w:val="20"/>
          <w:rtl/>
          <w:lang w:eastAsia="zh-TW"/>
        </w:rPr>
        <w:t>6</w:t>
      </w:r>
      <w:r w:rsidRPr="00CF6360">
        <w:rPr>
          <w:rtl/>
          <w:lang w:eastAsia="zh-TW"/>
        </w:rPr>
        <w:t>-</w:t>
      </w:r>
      <w:r w:rsidRPr="00050584">
        <w:rPr>
          <w:rFonts w:hint="cs"/>
          <w:szCs w:val="20"/>
          <w:rtl/>
          <w:lang w:eastAsia="zh-TW"/>
        </w:rPr>
        <w:t>2</w:t>
      </w:r>
      <w:r w:rsidRPr="00CF6360">
        <w:rPr>
          <w:rtl/>
          <w:lang w:eastAsia="zh-TW"/>
        </w:rPr>
        <w:tab/>
        <w:t>وتكرر الدولة الطرف أن صاحب البلاغ لم يستنفد سبل الانتصاف المحلية المتاحة</w:t>
      </w:r>
      <w:r w:rsidRPr="00CF6360">
        <w:rPr>
          <w:rFonts w:hint="cs"/>
          <w:rtl/>
          <w:lang w:eastAsia="zh-TW"/>
        </w:rPr>
        <w:t xml:space="preserve">. </w:t>
      </w:r>
      <w:r w:rsidRPr="00CF6360">
        <w:rPr>
          <w:rtl/>
          <w:lang w:eastAsia="zh-TW"/>
        </w:rPr>
        <w:t xml:space="preserve">وتضيف أنه "يمكن الطعن لاحقاً في إجراء تحديد السن من خلال سبل فعالة"، </w:t>
      </w:r>
      <w:r w:rsidRPr="00CF6360">
        <w:rPr>
          <w:rFonts w:hint="cs"/>
          <w:rtl/>
          <w:lang w:eastAsia="zh-TW"/>
        </w:rPr>
        <w:t>بالنظر إلى أن ا</w:t>
      </w:r>
      <w:r w:rsidRPr="00CF6360">
        <w:rPr>
          <w:rtl/>
          <w:lang w:eastAsia="zh-TW"/>
        </w:rPr>
        <w:t xml:space="preserve">لنيابة </w:t>
      </w:r>
      <w:r w:rsidRPr="00CF6360">
        <w:rPr>
          <w:rFonts w:hint="cs"/>
          <w:rtl/>
          <w:lang w:eastAsia="zh-TW"/>
        </w:rPr>
        <w:t>ا</w:t>
      </w:r>
      <w:r w:rsidRPr="00CF6360">
        <w:rPr>
          <w:rtl/>
          <w:lang w:eastAsia="zh-TW"/>
        </w:rPr>
        <w:t xml:space="preserve">لعامة ذاتها، في حالة تقديم أدلة موضوعية جديدة، مثل وثائق الهوية الأصلية التي تتضمن بيانات </w:t>
      </w:r>
      <w:proofErr w:type="spellStart"/>
      <w:r w:rsidRPr="00CF6360">
        <w:rPr>
          <w:rtl/>
          <w:lang w:eastAsia="zh-TW"/>
        </w:rPr>
        <w:t>بيومترية</w:t>
      </w:r>
      <w:proofErr w:type="spellEnd"/>
      <w:r w:rsidRPr="00CF6360">
        <w:rPr>
          <w:rtl/>
          <w:lang w:eastAsia="zh-TW"/>
        </w:rPr>
        <w:t xml:space="preserve"> وتشير إلى السن أو أدلة طبية موضوعية مضادة، </w:t>
      </w:r>
      <w:r w:rsidRPr="00CF6360">
        <w:rPr>
          <w:rFonts w:hint="cs"/>
          <w:rtl/>
          <w:lang w:eastAsia="zh-TW"/>
        </w:rPr>
        <w:t xml:space="preserve">يمكنها </w:t>
      </w:r>
      <w:r w:rsidRPr="00CF6360">
        <w:rPr>
          <w:rtl/>
          <w:lang w:eastAsia="zh-TW"/>
        </w:rPr>
        <w:t>أن تصدر قراراً بإعادة إجراءات التحقيق بشأن السن الحقيقية للقاصر، استناداً إلى المعلومات المحدثة</w:t>
      </w:r>
      <w:r w:rsidR="00A7552E">
        <w:rPr>
          <w:rStyle w:val="FootnoteReference"/>
          <w:rtl/>
          <w:lang w:eastAsia="zh-TW"/>
        </w:rPr>
        <w:t>(</w:t>
      </w:r>
      <w:r w:rsidR="00A7552E" w:rsidRPr="00050584">
        <w:rPr>
          <w:rStyle w:val="FootnoteReference"/>
          <w:rFonts w:cs="Times New Roman"/>
          <w:b w:val="0"/>
          <w:position w:val="4"/>
          <w:sz w:val="20"/>
          <w:lang w:eastAsia="zh-TW"/>
        </w:rPr>
        <w:footnoteReference w:id="14"/>
      </w:r>
      <w:r w:rsidR="00A7552E">
        <w:rPr>
          <w:rStyle w:val="FootnoteReference"/>
          <w:rtl/>
          <w:lang w:eastAsia="zh-TW"/>
        </w:rPr>
        <w:t>)</w:t>
      </w:r>
      <w:r w:rsidRPr="00CF6360">
        <w:rPr>
          <w:rFonts w:hint="cs"/>
          <w:rtl/>
          <w:lang w:eastAsia="zh-TW"/>
        </w:rPr>
        <w:t>.</w:t>
      </w:r>
    </w:p>
    <w:p w:rsidR="00334F9D" w:rsidRPr="00CF6360" w:rsidRDefault="00334F9D" w:rsidP="00E30A58">
      <w:pPr>
        <w:pStyle w:val="SingleTxtGA"/>
        <w:spacing w:after="100" w:line="356" w:lineRule="exact"/>
        <w:rPr>
          <w:rtl/>
          <w:lang w:eastAsia="zh-TW"/>
        </w:rPr>
      </w:pPr>
      <w:r w:rsidRPr="00050584">
        <w:rPr>
          <w:rFonts w:hint="cs"/>
          <w:szCs w:val="20"/>
          <w:rtl/>
          <w:lang w:eastAsia="zh-TW"/>
        </w:rPr>
        <w:t>6</w:t>
      </w:r>
      <w:r w:rsidRPr="00CF6360">
        <w:rPr>
          <w:rtl/>
          <w:lang w:eastAsia="zh-TW"/>
        </w:rPr>
        <w:t>-</w:t>
      </w:r>
      <w:r w:rsidRPr="00050584">
        <w:rPr>
          <w:rFonts w:hint="cs"/>
          <w:szCs w:val="20"/>
          <w:rtl/>
          <w:lang w:eastAsia="zh-TW"/>
        </w:rPr>
        <w:t>3</w:t>
      </w:r>
      <w:r w:rsidRPr="00CF6360">
        <w:rPr>
          <w:rtl/>
          <w:lang w:eastAsia="zh-TW"/>
        </w:rPr>
        <w:tab/>
        <w:t xml:space="preserve">وتشير الدولة الطرف إلى أن شكوى صاحب البلاغ بشأن </w:t>
      </w:r>
      <w:r w:rsidRPr="00CF6360">
        <w:rPr>
          <w:rFonts w:hint="cs"/>
          <w:rtl/>
          <w:lang w:eastAsia="zh-TW"/>
        </w:rPr>
        <w:t>ال</w:t>
      </w:r>
      <w:r w:rsidRPr="00CF6360">
        <w:rPr>
          <w:rtl/>
          <w:lang w:eastAsia="zh-TW"/>
        </w:rPr>
        <w:t xml:space="preserve">انتهاك </w:t>
      </w:r>
      <w:r w:rsidRPr="00CF6360">
        <w:rPr>
          <w:rFonts w:hint="cs"/>
          <w:rtl/>
          <w:lang w:eastAsia="zh-TW"/>
        </w:rPr>
        <w:t>ال</w:t>
      </w:r>
      <w:r w:rsidRPr="00CF6360">
        <w:rPr>
          <w:rtl/>
          <w:lang w:eastAsia="zh-TW"/>
        </w:rPr>
        <w:t xml:space="preserve">مزعوم لمصالحه الفضلى </w:t>
      </w:r>
      <w:r w:rsidRPr="00CF6360">
        <w:rPr>
          <w:rFonts w:hint="cs"/>
          <w:rtl/>
          <w:lang w:eastAsia="zh-TW"/>
        </w:rPr>
        <w:t xml:space="preserve">ذات طابع </w:t>
      </w:r>
      <w:r w:rsidRPr="00CF6360">
        <w:rPr>
          <w:rtl/>
          <w:lang w:eastAsia="zh-TW"/>
        </w:rPr>
        <w:t xml:space="preserve">عام، إذ لا تحدد بوضوح </w:t>
      </w:r>
      <w:r w:rsidRPr="00CF6360">
        <w:rPr>
          <w:rFonts w:hint="cs"/>
          <w:rtl/>
          <w:lang w:eastAsia="zh-TW"/>
        </w:rPr>
        <w:t>مكمن هذا ال</w:t>
      </w:r>
      <w:r w:rsidRPr="00CF6360">
        <w:rPr>
          <w:rtl/>
          <w:lang w:eastAsia="zh-TW"/>
        </w:rPr>
        <w:t>انتهاك</w:t>
      </w:r>
      <w:r w:rsidRPr="00CF6360">
        <w:rPr>
          <w:rFonts w:hint="cs"/>
          <w:rtl/>
          <w:lang w:eastAsia="zh-TW"/>
        </w:rPr>
        <w:t xml:space="preserve">. </w:t>
      </w:r>
      <w:r w:rsidRPr="00CF6360">
        <w:rPr>
          <w:rtl/>
          <w:lang w:eastAsia="zh-TW"/>
        </w:rPr>
        <w:t xml:space="preserve">وينص التعليق العام رقم </w:t>
      </w:r>
      <w:r w:rsidRPr="00050584">
        <w:rPr>
          <w:szCs w:val="20"/>
          <w:rtl/>
          <w:lang w:eastAsia="zh-TW"/>
        </w:rPr>
        <w:t>6</w:t>
      </w:r>
      <w:r w:rsidRPr="00CF6360">
        <w:rPr>
          <w:rtl/>
          <w:lang w:eastAsia="zh-TW"/>
        </w:rPr>
        <w:t xml:space="preserve"> على افتراض عدم بلوغ الشخص سن الرشد في حالة الشك، ولكن ليس عندما يكون من الواضح أن الأمر يتعلق بشخص راشد، حيث يجوز للسلطات الوطنية في هذه الحالة أن تعتبره راشداً بموجب القانون من دون الحاجة إلى إخضاعه لأي اختبار</w:t>
      </w:r>
      <w:r w:rsidRPr="00CF6360">
        <w:rPr>
          <w:rFonts w:hint="cs"/>
          <w:rtl/>
          <w:lang w:eastAsia="zh-TW"/>
        </w:rPr>
        <w:t xml:space="preserve">. </w:t>
      </w:r>
      <w:r w:rsidRPr="00CF6360">
        <w:rPr>
          <w:rtl/>
          <w:lang w:eastAsia="zh-TW"/>
        </w:rPr>
        <w:t>ورغم ذلك، فقد منحت السلطات لصاحب البلاغ، في هذه القضية، فرصة الخضوع لاختبارات طبية موضوعية لتحديد سن</w:t>
      </w:r>
      <w:r>
        <w:rPr>
          <w:rFonts w:hint="cs"/>
          <w:rtl/>
          <w:lang w:eastAsia="zh-TW"/>
        </w:rPr>
        <w:t>ه</w:t>
      </w:r>
      <w:r w:rsidRPr="00CF6360">
        <w:rPr>
          <w:rFonts w:hint="cs"/>
          <w:rtl/>
          <w:lang w:eastAsia="zh-TW"/>
        </w:rPr>
        <w:t xml:space="preserve">. </w:t>
      </w:r>
      <w:r w:rsidRPr="00CF6360">
        <w:rPr>
          <w:rtl/>
          <w:lang w:eastAsia="zh-TW"/>
        </w:rPr>
        <w:t>وتشير الدولة الطرف إلى أنه، في حالة إيداع أشخاص بالغين في مراكز لإيواء القاصرين، قد يتعرض من هم بالفعل قاصرون لأفعال الاعتداء وسوء المعاملة من جانب هؤلاء البالغين</w:t>
      </w:r>
      <w:r w:rsidRPr="00CF6360">
        <w:rPr>
          <w:rFonts w:hint="cs"/>
          <w:rtl/>
          <w:lang w:eastAsia="zh-TW"/>
        </w:rPr>
        <w:t xml:space="preserve">. </w:t>
      </w:r>
    </w:p>
    <w:p w:rsidR="00334F9D" w:rsidRPr="00E30A58" w:rsidRDefault="00334F9D" w:rsidP="00E30A58">
      <w:pPr>
        <w:pStyle w:val="SingleTxtGA"/>
        <w:spacing w:after="100" w:line="356" w:lineRule="exact"/>
        <w:rPr>
          <w:spacing w:val="-5"/>
          <w:rtl/>
          <w:lang w:eastAsia="zh-TW"/>
        </w:rPr>
      </w:pPr>
      <w:r w:rsidRPr="00050584">
        <w:rPr>
          <w:rFonts w:hint="cs"/>
          <w:spacing w:val="-10"/>
          <w:szCs w:val="20"/>
          <w:rtl/>
          <w:lang w:eastAsia="zh-TW"/>
        </w:rPr>
        <w:t>6</w:t>
      </w:r>
      <w:r w:rsidRPr="00E30A58">
        <w:rPr>
          <w:spacing w:val="-10"/>
          <w:rtl/>
          <w:lang w:eastAsia="zh-TW"/>
        </w:rPr>
        <w:t>-</w:t>
      </w:r>
      <w:r w:rsidRPr="00050584">
        <w:rPr>
          <w:rFonts w:hint="cs"/>
          <w:spacing w:val="-10"/>
          <w:szCs w:val="20"/>
          <w:rtl/>
          <w:lang w:eastAsia="zh-TW"/>
        </w:rPr>
        <w:t>4</w:t>
      </w:r>
      <w:r w:rsidRPr="00E30A58">
        <w:rPr>
          <w:spacing w:val="-10"/>
          <w:rtl/>
          <w:lang w:eastAsia="zh-TW"/>
        </w:rPr>
        <w:tab/>
        <w:t xml:space="preserve">أما بخصوص شكوى صاحب البلاغ بشأن وقوع انتهاك مزعوم لمصالحه الفضلى، يتعلق بالمادتين </w:t>
      </w:r>
      <w:r w:rsidRPr="00050584">
        <w:rPr>
          <w:spacing w:val="-10"/>
          <w:szCs w:val="20"/>
          <w:rtl/>
          <w:lang w:eastAsia="zh-TW"/>
        </w:rPr>
        <w:t>18</w:t>
      </w:r>
      <w:r w:rsidRPr="00E30A58">
        <w:rPr>
          <w:spacing w:val="-10"/>
          <w:rtl/>
          <w:lang w:eastAsia="zh-TW"/>
        </w:rPr>
        <w:t>(</w:t>
      </w:r>
      <w:r w:rsidRPr="00050584">
        <w:rPr>
          <w:spacing w:val="-10"/>
          <w:szCs w:val="20"/>
          <w:rtl/>
          <w:lang w:eastAsia="zh-TW"/>
        </w:rPr>
        <w:t>2</w:t>
      </w:r>
      <w:r w:rsidRPr="00E30A58">
        <w:rPr>
          <w:spacing w:val="-10"/>
          <w:rtl/>
          <w:lang w:eastAsia="zh-TW"/>
        </w:rPr>
        <w:t>)</w:t>
      </w:r>
      <w:r w:rsidRPr="00E30A58">
        <w:rPr>
          <w:spacing w:val="-5"/>
          <w:rtl/>
          <w:lang w:eastAsia="zh-TW"/>
        </w:rPr>
        <w:t xml:space="preserve"> و</w:t>
      </w:r>
      <w:r w:rsidRPr="00050584">
        <w:rPr>
          <w:spacing w:val="-5"/>
          <w:szCs w:val="20"/>
          <w:rtl/>
          <w:lang w:eastAsia="zh-TW"/>
        </w:rPr>
        <w:t>20</w:t>
      </w:r>
      <w:r w:rsidRPr="00E30A58">
        <w:rPr>
          <w:spacing w:val="-5"/>
          <w:rtl/>
          <w:lang w:eastAsia="zh-TW"/>
        </w:rPr>
        <w:t>(</w:t>
      </w:r>
      <w:r w:rsidRPr="00050584">
        <w:rPr>
          <w:spacing w:val="-5"/>
          <w:szCs w:val="20"/>
          <w:rtl/>
          <w:lang w:eastAsia="zh-TW"/>
        </w:rPr>
        <w:t>1</w:t>
      </w:r>
      <w:r w:rsidRPr="00E30A58">
        <w:rPr>
          <w:spacing w:val="-5"/>
          <w:rtl/>
          <w:lang w:eastAsia="zh-TW"/>
        </w:rPr>
        <w:t>)، فتشير الدولة الطرف إلى أن السلطات الإسبانية أنقذت صاحب البلاغ لَم</w:t>
      </w:r>
      <w:r w:rsidRPr="00E30A58">
        <w:rPr>
          <w:rFonts w:hint="cs"/>
          <w:spacing w:val="-5"/>
          <w:rtl/>
          <w:lang w:eastAsia="zh-TW"/>
        </w:rPr>
        <w:t>َّ</w:t>
      </w:r>
      <w:r w:rsidRPr="00E30A58">
        <w:rPr>
          <w:spacing w:val="-5"/>
          <w:rtl/>
          <w:lang w:eastAsia="zh-TW"/>
        </w:rPr>
        <w:t>ا</w:t>
      </w:r>
      <w:r w:rsidR="00E30A58" w:rsidRPr="00E30A58">
        <w:rPr>
          <w:rFonts w:hint="cs"/>
          <w:spacing w:val="-5"/>
          <w:rtl/>
          <w:lang w:eastAsia="zh-TW"/>
        </w:rPr>
        <w:t> </w:t>
      </w:r>
      <w:r w:rsidRPr="00E30A58">
        <w:rPr>
          <w:spacing w:val="-5"/>
          <w:rtl/>
          <w:lang w:eastAsia="zh-TW"/>
        </w:rPr>
        <w:t>كان على متن قارب هش؛</w:t>
      </w:r>
      <w:r w:rsidRPr="00E30A58">
        <w:rPr>
          <w:rFonts w:hint="cs"/>
          <w:spacing w:val="-5"/>
          <w:rtl/>
          <w:lang w:eastAsia="zh-TW"/>
        </w:rPr>
        <w:t xml:space="preserve"> </w:t>
      </w:r>
      <w:r w:rsidRPr="00E30A58">
        <w:rPr>
          <w:spacing w:val="-5"/>
          <w:rtl/>
          <w:lang w:eastAsia="zh-TW"/>
        </w:rPr>
        <w:t>وأنه حظي، لدى وصوله إلى الأراضي الإسبانية، بالرعاية من جانب الدوائر الصحية وبخدمات محام ومترجم شفوي بالمجان؛</w:t>
      </w:r>
      <w:r w:rsidRPr="00E30A58">
        <w:rPr>
          <w:rFonts w:hint="cs"/>
          <w:spacing w:val="-5"/>
          <w:rtl/>
          <w:lang w:eastAsia="zh-TW"/>
        </w:rPr>
        <w:t xml:space="preserve"> </w:t>
      </w:r>
      <w:r w:rsidRPr="00E30A58">
        <w:rPr>
          <w:spacing w:val="-5"/>
          <w:rtl/>
          <w:lang w:eastAsia="zh-TW"/>
        </w:rPr>
        <w:t>وأن حالته عُرِضت، حالما ادّعى أنه قاصر، على مكتب المدعي العام، وهو المؤسسة المكلفة بضمان مصالح الطفل الفضلى؛</w:t>
      </w:r>
      <w:r w:rsidRPr="00E30A58">
        <w:rPr>
          <w:rFonts w:hint="cs"/>
          <w:spacing w:val="-5"/>
          <w:rtl/>
          <w:lang w:eastAsia="zh-TW"/>
        </w:rPr>
        <w:t xml:space="preserve"> </w:t>
      </w:r>
      <w:r w:rsidRPr="00E30A58">
        <w:rPr>
          <w:spacing w:val="-5"/>
          <w:rtl/>
          <w:lang w:eastAsia="zh-TW"/>
        </w:rPr>
        <w:t>وأنه يتمتع حالياً بحريته ويستفيد من المساعدة الاجتماعية.</w:t>
      </w:r>
      <w:r w:rsidRPr="00E30A58">
        <w:rPr>
          <w:rFonts w:hint="cs"/>
          <w:spacing w:val="-5"/>
          <w:rtl/>
          <w:lang w:eastAsia="zh-TW"/>
        </w:rPr>
        <w:t xml:space="preserve"> </w:t>
      </w:r>
    </w:p>
    <w:p w:rsidR="00334F9D" w:rsidRPr="00CF6360" w:rsidRDefault="00334F9D" w:rsidP="00E30A58">
      <w:pPr>
        <w:pStyle w:val="SingleTxtGA"/>
        <w:spacing w:after="100" w:line="356" w:lineRule="exact"/>
        <w:rPr>
          <w:rtl/>
          <w:lang w:val="fr-CH" w:eastAsia="zh-TW"/>
        </w:rPr>
      </w:pPr>
      <w:r w:rsidRPr="00050584">
        <w:rPr>
          <w:rFonts w:hint="cs"/>
          <w:szCs w:val="20"/>
          <w:rtl/>
          <w:lang w:eastAsia="zh-TW"/>
        </w:rPr>
        <w:t>6</w:t>
      </w:r>
      <w:r w:rsidRPr="00CF6360">
        <w:rPr>
          <w:rtl/>
          <w:lang w:eastAsia="zh-TW"/>
        </w:rPr>
        <w:t>-</w:t>
      </w:r>
      <w:r w:rsidRPr="00050584">
        <w:rPr>
          <w:rFonts w:hint="cs"/>
          <w:szCs w:val="20"/>
          <w:rtl/>
          <w:lang w:eastAsia="zh-TW"/>
        </w:rPr>
        <w:t>5</w:t>
      </w:r>
      <w:r w:rsidRPr="00CF6360">
        <w:rPr>
          <w:rtl/>
          <w:lang w:eastAsia="zh-TW"/>
        </w:rPr>
        <w:tab/>
        <w:t xml:space="preserve">وفيما يتعلق بالادعاءات التي تستند إلى المادة </w:t>
      </w:r>
      <w:r w:rsidRPr="00050584">
        <w:rPr>
          <w:szCs w:val="20"/>
          <w:rtl/>
          <w:lang w:eastAsia="zh-TW"/>
        </w:rPr>
        <w:t>8</w:t>
      </w:r>
      <w:r w:rsidRPr="00CF6360">
        <w:rPr>
          <w:rtl/>
          <w:lang w:eastAsia="zh-TW"/>
        </w:rPr>
        <w:t xml:space="preserve"> من الاتفاقية، ترى الدولة الطرف أن صاحب البلاغ لم </w:t>
      </w:r>
      <w:r w:rsidRPr="00CF6360">
        <w:rPr>
          <w:rFonts w:hint="cs"/>
          <w:rtl/>
          <w:lang w:eastAsia="zh-TW"/>
        </w:rPr>
        <w:t xml:space="preserve">يوضح أسباب </w:t>
      </w:r>
      <w:r w:rsidRPr="00CF6360">
        <w:rPr>
          <w:rtl/>
          <w:lang w:eastAsia="zh-TW"/>
        </w:rPr>
        <w:t>انتهاك حقه في الحفاظ على هويته</w:t>
      </w:r>
      <w:r w:rsidRPr="00CF6360">
        <w:rPr>
          <w:rFonts w:hint="cs"/>
          <w:rtl/>
          <w:lang w:eastAsia="zh-TW"/>
        </w:rPr>
        <w:t xml:space="preserve">. </w:t>
      </w:r>
      <w:r w:rsidRPr="00CF6360">
        <w:rPr>
          <w:rtl/>
          <w:lang w:eastAsia="zh-TW"/>
        </w:rPr>
        <w:t>وتضيف أن السلطات الإسبانية سجلته بالاسم الذي صرح به عندما دخل الأراضي الإسبانية بصفة غير قانونية، وأن الوثيقة التي مُنحت له، على هذا الأساس، هي التي تسمح له بممارسة حقوقه في الوقت الراهن</w:t>
      </w:r>
      <w:r w:rsidRPr="00CF6360">
        <w:rPr>
          <w:rFonts w:hint="cs"/>
          <w:rtl/>
          <w:lang w:eastAsia="zh-TW"/>
        </w:rPr>
        <w:t>.</w:t>
      </w:r>
      <w:r w:rsidRPr="00CF6360">
        <w:rPr>
          <w:rtl/>
          <w:lang w:eastAsia="zh-TW"/>
        </w:rPr>
        <w:t xml:space="preserve"> </w:t>
      </w:r>
    </w:p>
    <w:p w:rsidR="00334F9D" w:rsidRPr="00CF6360" w:rsidRDefault="00334F9D" w:rsidP="00E30A58">
      <w:pPr>
        <w:pStyle w:val="SingleTxtGA"/>
        <w:spacing w:after="100" w:line="356" w:lineRule="exact"/>
        <w:rPr>
          <w:rtl/>
          <w:lang w:eastAsia="zh-TW"/>
        </w:rPr>
      </w:pPr>
      <w:r w:rsidRPr="00050584">
        <w:rPr>
          <w:rFonts w:hint="cs"/>
          <w:szCs w:val="20"/>
          <w:rtl/>
          <w:lang w:eastAsia="zh-TW"/>
        </w:rPr>
        <w:t>6</w:t>
      </w:r>
      <w:r w:rsidRPr="00CF6360">
        <w:rPr>
          <w:rtl/>
          <w:lang w:eastAsia="zh-TW"/>
        </w:rPr>
        <w:t>-</w:t>
      </w:r>
      <w:r w:rsidRPr="00050584">
        <w:rPr>
          <w:rFonts w:hint="cs"/>
          <w:szCs w:val="20"/>
          <w:rtl/>
          <w:lang w:eastAsia="zh-TW"/>
        </w:rPr>
        <w:t>6</w:t>
      </w:r>
      <w:r w:rsidRPr="00CF6360">
        <w:rPr>
          <w:rtl/>
          <w:lang w:eastAsia="zh-TW"/>
        </w:rPr>
        <w:tab/>
        <w:t>وفيما يتعلق بشكوى صاحب البلاغ بشأن الانتهاك المزعوم لحقه في الاستماع إليه، تدعي الدولة الطرف أنه أُتيحت له دائماً إمكانية الاستماع إليه وتقديم ادعاءاته.</w:t>
      </w:r>
      <w:r w:rsidRPr="00CF6360">
        <w:rPr>
          <w:rFonts w:hint="cs"/>
          <w:rtl/>
          <w:lang w:eastAsia="zh-TW"/>
        </w:rPr>
        <w:t xml:space="preserve"> ف</w:t>
      </w:r>
      <w:r w:rsidRPr="00CF6360">
        <w:rPr>
          <w:rtl/>
          <w:lang w:eastAsia="zh-TW"/>
        </w:rPr>
        <w:t>قد استُمع إليه أول مرة عندما احتُجز في مركز الشرطة، حيث بوشر إجراء تحديد هويته، وإبلاغه بالحقوق المكفولة له</w:t>
      </w:r>
      <w:r w:rsidRPr="00CF6360">
        <w:rPr>
          <w:rFonts w:hint="cs"/>
          <w:rtl/>
          <w:lang w:eastAsia="zh-TW"/>
        </w:rPr>
        <w:t>،</w:t>
      </w:r>
      <w:r w:rsidRPr="00CF6360">
        <w:rPr>
          <w:rtl/>
          <w:lang w:eastAsia="zh-TW"/>
        </w:rPr>
        <w:t xml:space="preserve"> بحضور مترجم شفوي، وتعيين محام </w:t>
      </w:r>
      <w:r w:rsidRPr="00CF6360">
        <w:rPr>
          <w:rFonts w:hint="cs"/>
          <w:rtl/>
          <w:lang w:eastAsia="zh-TW"/>
        </w:rPr>
        <w:t xml:space="preserve">للدفاع عنه </w:t>
      </w:r>
      <w:r w:rsidRPr="00CF6360">
        <w:rPr>
          <w:rtl/>
          <w:lang w:eastAsia="zh-TW"/>
        </w:rPr>
        <w:t>في إطار المساعدة القضائية</w:t>
      </w:r>
      <w:r w:rsidRPr="00CF6360">
        <w:rPr>
          <w:rFonts w:hint="cs"/>
          <w:rtl/>
          <w:lang w:eastAsia="zh-TW"/>
        </w:rPr>
        <w:t xml:space="preserve">. </w:t>
      </w:r>
      <w:r w:rsidRPr="00CF6360">
        <w:rPr>
          <w:rtl/>
          <w:lang w:eastAsia="zh-TW"/>
        </w:rPr>
        <w:t>وتمتع صاحب البلاغ أيضاً بالحق في عرض ادعاءاته على مكتب خدمات اللاجئين</w:t>
      </w:r>
      <w:r w:rsidRPr="00CF6360">
        <w:rPr>
          <w:rFonts w:hint="cs"/>
          <w:rtl/>
          <w:lang w:eastAsia="zh-TW"/>
        </w:rPr>
        <w:t>.</w:t>
      </w:r>
      <w:r w:rsidRPr="00CF6360">
        <w:rPr>
          <w:rtl/>
          <w:lang w:eastAsia="zh-TW"/>
        </w:rPr>
        <w:t xml:space="preserve"> </w:t>
      </w:r>
    </w:p>
    <w:p w:rsidR="00334F9D" w:rsidRPr="00CF6360" w:rsidRDefault="00334F9D" w:rsidP="00334F9D">
      <w:pPr>
        <w:pStyle w:val="SingleTxtGA"/>
        <w:rPr>
          <w:rtl/>
          <w:lang w:eastAsia="zh-TW" w:bidi="ar-DZ"/>
        </w:rPr>
      </w:pPr>
      <w:r w:rsidRPr="00050584">
        <w:rPr>
          <w:rFonts w:hint="cs"/>
          <w:szCs w:val="20"/>
          <w:rtl/>
          <w:lang w:eastAsia="zh-TW"/>
        </w:rPr>
        <w:lastRenderedPageBreak/>
        <w:t>6</w:t>
      </w:r>
      <w:r w:rsidRPr="00CF6360">
        <w:rPr>
          <w:rtl/>
          <w:lang w:eastAsia="zh-TW"/>
        </w:rPr>
        <w:t>-</w:t>
      </w:r>
      <w:r w:rsidRPr="00050584">
        <w:rPr>
          <w:rFonts w:hint="cs"/>
          <w:szCs w:val="20"/>
          <w:rtl/>
          <w:lang w:eastAsia="zh-TW"/>
        </w:rPr>
        <w:t>7</w:t>
      </w:r>
      <w:r w:rsidRPr="00CF6360">
        <w:rPr>
          <w:rtl/>
          <w:lang w:eastAsia="zh-TW"/>
        </w:rPr>
        <w:tab/>
        <w:t xml:space="preserve">وفيما يتعلق بادعاءات صاحب البلاغ التي مفادها أنه حُرم من حقه في الحماية والمساعدة الخاصتين اللتين توفرهما الدولة الطرف، بموجب المادة </w:t>
      </w:r>
      <w:r w:rsidRPr="00050584">
        <w:rPr>
          <w:szCs w:val="20"/>
          <w:rtl/>
          <w:lang w:eastAsia="zh-TW"/>
        </w:rPr>
        <w:t>20</w:t>
      </w:r>
      <w:r w:rsidRPr="00CF6360">
        <w:rPr>
          <w:rtl/>
          <w:lang w:eastAsia="zh-TW"/>
        </w:rPr>
        <w:t xml:space="preserve"> من الاتفاقية، تشير الدولة الطرف إلى أن "الحق المزعوم لا ينطبق ببساطة في هذه القضية، بالنظر إلى وجود أدلة على أن صاحب البلاغ راشد"</w:t>
      </w:r>
      <w:r w:rsidRPr="00CF6360">
        <w:rPr>
          <w:rFonts w:hint="cs"/>
          <w:rtl/>
          <w:lang w:eastAsia="zh-TW"/>
        </w:rPr>
        <w:t xml:space="preserve">. </w:t>
      </w:r>
    </w:p>
    <w:p w:rsidR="00334F9D" w:rsidRPr="00CF6360" w:rsidRDefault="00334F9D" w:rsidP="00334F9D">
      <w:pPr>
        <w:pStyle w:val="SingleTxtGA"/>
        <w:rPr>
          <w:rtl/>
          <w:lang w:val="fr-CH" w:eastAsia="zh-TW"/>
        </w:rPr>
      </w:pPr>
      <w:r w:rsidRPr="00050584">
        <w:rPr>
          <w:rFonts w:hint="cs"/>
          <w:szCs w:val="20"/>
          <w:rtl/>
          <w:lang w:eastAsia="zh-TW"/>
        </w:rPr>
        <w:t>6</w:t>
      </w:r>
      <w:r w:rsidRPr="00CF6360">
        <w:rPr>
          <w:rtl/>
          <w:lang w:eastAsia="zh-TW"/>
        </w:rPr>
        <w:t>-</w:t>
      </w:r>
      <w:r w:rsidRPr="00050584">
        <w:rPr>
          <w:rFonts w:hint="cs"/>
          <w:szCs w:val="20"/>
          <w:rtl/>
          <w:lang w:eastAsia="zh-TW"/>
        </w:rPr>
        <w:t>8</w:t>
      </w:r>
      <w:r w:rsidRPr="00CF6360">
        <w:rPr>
          <w:rFonts w:hint="cs"/>
          <w:rtl/>
          <w:lang w:eastAsia="zh-TW"/>
        </w:rPr>
        <w:tab/>
      </w:r>
      <w:r w:rsidRPr="00CF6360">
        <w:rPr>
          <w:rtl/>
          <w:lang w:eastAsia="zh-TW"/>
        </w:rPr>
        <w:t>وبخصوص الحلول الممكنة التي اقترحها صاحب البلاغ في رسالته الأولى، تدعي الدولة الطرف أنه لم يطلب ولم يقترح "أي وسيلة تمكِّن من تحديد سنه بشكل قاطع"</w:t>
      </w:r>
      <w:r w:rsidRPr="00CF6360">
        <w:rPr>
          <w:rFonts w:hint="cs"/>
          <w:rtl/>
          <w:lang w:eastAsia="zh-TW"/>
        </w:rPr>
        <w:t xml:space="preserve">. </w:t>
      </w:r>
      <w:r w:rsidRPr="00CF6360">
        <w:rPr>
          <w:rtl/>
          <w:lang w:eastAsia="zh-TW"/>
        </w:rPr>
        <w:t>ولم يقترح أيضاً إجراء اختبارات طبية موضوعية جديدة مختلفة، ولا التحري بشأن بياناته لدى سلطات بلده الأصلي المفترض</w:t>
      </w:r>
      <w:r w:rsidRPr="00CF6360">
        <w:rPr>
          <w:rFonts w:hint="cs"/>
          <w:rtl/>
          <w:lang w:eastAsia="zh-TW"/>
        </w:rPr>
        <w:t>.</w:t>
      </w:r>
      <w:r w:rsidRPr="00CF6360">
        <w:rPr>
          <w:rtl/>
          <w:lang w:eastAsia="zh-TW"/>
        </w:rPr>
        <w:t xml:space="preserve"> </w:t>
      </w:r>
    </w:p>
    <w:p w:rsidR="00334F9D" w:rsidRPr="00CF6360" w:rsidRDefault="00334F9D" w:rsidP="00334F9D">
      <w:pPr>
        <w:pStyle w:val="H23GA"/>
        <w:rPr>
          <w:rtl/>
        </w:rPr>
      </w:pPr>
      <w:r w:rsidRPr="00CF6360">
        <w:rPr>
          <w:rtl/>
        </w:rPr>
        <w:tab/>
      </w:r>
      <w:r w:rsidRPr="00CF6360">
        <w:rPr>
          <w:rtl/>
        </w:rPr>
        <w:tab/>
        <w:t>تعليقات صاحب البلاغ على ملاحظات الدولة الطرف بشأن الأسس الموضوعية</w:t>
      </w:r>
    </w:p>
    <w:p w:rsidR="00334F9D" w:rsidRPr="00E30A58" w:rsidRDefault="00334F9D" w:rsidP="00334F9D">
      <w:pPr>
        <w:pStyle w:val="SingleTxtGA"/>
        <w:rPr>
          <w:spacing w:val="-2"/>
          <w:rtl/>
          <w:lang w:eastAsia="zh-TW"/>
        </w:rPr>
      </w:pPr>
      <w:r w:rsidRPr="00050584">
        <w:rPr>
          <w:rFonts w:hint="cs"/>
          <w:spacing w:val="-2"/>
          <w:szCs w:val="20"/>
          <w:rtl/>
          <w:lang w:eastAsia="zh-TW"/>
        </w:rPr>
        <w:t>7</w:t>
      </w:r>
      <w:r w:rsidRPr="00E30A58">
        <w:rPr>
          <w:spacing w:val="-2"/>
          <w:rtl/>
          <w:lang w:eastAsia="zh-TW"/>
        </w:rPr>
        <w:t>-</w:t>
      </w:r>
      <w:r w:rsidRPr="00050584">
        <w:rPr>
          <w:rFonts w:hint="cs"/>
          <w:spacing w:val="-2"/>
          <w:szCs w:val="20"/>
          <w:rtl/>
          <w:lang w:eastAsia="zh-TW"/>
        </w:rPr>
        <w:t>1</w:t>
      </w:r>
      <w:r w:rsidRPr="00E30A58">
        <w:rPr>
          <w:spacing w:val="-2"/>
          <w:rtl/>
          <w:lang w:eastAsia="zh-TW"/>
        </w:rPr>
        <w:tab/>
        <w:t xml:space="preserve">يشير صاحب البلاغ، في تعليقاته المؤرخة </w:t>
      </w:r>
      <w:r w:rsidRPr="00050584">
        <w:rPr>
          <w:spacing w:val="-2"/>
          <w:szCs w:val="20"/>
          <w:rtl/>
          <w:lang w:eastAsia="zh-TW"/>
        </w:rPr>
        <w:t>19</w:t>
      </w:r>
      <w:r w:rsidRPr="00E30A58">
        <w:rPr>
          <w:spacing w:val="-2"/>
          <w:rtl/>
          <w:lang w:eastAsia="zh-TW"/>
        </w:rPr>
        <w:t xml:space="preserve"> آذار/مارس </w:t>
      </w:r>
      <w:r w:rsidRPr="00050584">
        <w:rPr>
          <w:spacing w:val="-2"/>
          <w:szCs w:val="20"/>
          <w:rtl/>
          <w:lang w:eastAsia="zh-TW"/>
        </w:rPr>
        <w:t>2018</w:t>
      </w:r>
      <w:r w:rsidRPr="00E30A58">
        <w:rPr>
          <w:spacing w:val="-2"/>
          <w:rtl/>
          <w:lang w:eastAsia="zh-TW"/>
        </w:rPr>
        <w:t>، إلى أن الدولة الطرف تستند في جميع حججها القانونية إلى إجراء اختبارات طبية موضوعية، ولكنها لم تحدد الاختبارات المعنية ولم</w:t>
      </w:r>
      <w:r w:rsidR="00E30A58">
        <w:rPr>
          <w:rFonts w:hint="cs"/>
          <w:spacing w:val="-2"/>
          <w:rtl/>
          <w:lang w:eastAsia="zh-TW"/>
        </w:rPr>
        <w:t> </w:t>
      </w:r>
      <w:r w:rsidRPr="00E30A58">
        <w:rPr>
          <w:spacing w:val="-2"/>
          <w:rtl/>
          <w:lang w:eastAsia="zh-TW"/>
        </w:rPr>
        <w:t>تقدم نسخة من نتائجها</w:t>
      </w:r>
      <w:r w:rsidRPr="00E30A58">
        <w:rPr>
          <w:rFonts w:hint="cs"/>
          <w:spacing w:val="-2"/>
          <w:rtl/>
          <w:lang w:eastAsia="zh-TW"/>
        </w:rPr>
        <w:t xml:space="preserve">. </w:t>
      </w:r>
      <w:r w:rsidRPr="00E30A58">
        <w:rPr>
          <w:spacing w:val="-2"/>
          <w:rtl/>
          <w:lang w:eastAsia="zh-TW"/>
        </w:rPr>
        <w:t xml:space="preserve">ويوضح أنه لم يخضع أبداً لاختبارات تحديد السن لا في </w:t>
      </w:r>
      <w:proofErr w:type="spellStart"/>
      <w:r w:rsidRPr="00E30A58">
        <w:rPr>
          <w:spacing w:val="-2"/>
          <w:rtl/>
          <w:lang w:eastAsia="zh-TW"/>
        </w:rPr>
        <w:t>ألميريا</w:t>
      </w:r>
      <w:proofErr w:type="spellEnd"/>
      <w:r w:rsidRPr="00E30A58">
        <w:rPr>
          <w:spacing w:val="-2"/>
          <w:rtl/>
          <w:lang w:eastAsia="zh-TW"/>
        </w:rPr>
        <w:t xml:space="preserve"> ولا</w:t>
      </w:r>
      <w:r w:rsidR="00E30A58" w:rsidRPr="00E30A58">
        <w:rPr>
          <w:rFonts w:hint="cs"/>
          <w:spacing w:val="-2"/>
          <w:rtl/>
          <w:lang w:eastAsia="zh-TW"/>
        </w:rPr>
        <w:t> </w:t>
      </w:r>
      <w:r w:rsidRPr="00E30A58">
        <w:rPr>
          <w:spacing w:val="-2"/>
          <w:rtl/>
          <w:lang w:eastAsia="zh-TW"/>
        </w:rPr>
        <w:t>في مدريد</w:t>
      </w:r>
      <w:r w:rsidRPr="00E30A58">
        <w:rPr>
          <w:rFonts w:hint="cs"/>
          <w:spacing w:val="-2"/>
          <w:rtl/>
          <w:lang w:eastAsia="zh-TW"/>
        </w:rPr>
        <w:t>.</w:t>
      </w:r>
    </w:p>
    <w:p w:rsidR="00334F9D" w:rsidRPr="00CF6360" w:rsidRDefault="00334F9D" w:rsidP="00334F9D">
      <w:pPr>
        <w:pStyle w:val="SingleTxtGA"/>
        <w:rPr>
          <w:rtl/>
          <w:lang w:val="fr-CH" w:eastAsia="zh-TW"/>
        </w:rPr>
      </w:pPr>
      <w:r w:rsidRPr="00050584">
        <w:rPr>
          <w:rFonts w:hint="cs"/>
          <w:szCs w:val="20"/>
          <w:rtl/>
          <w:lang w:eastAsia="zh-TW"/>
        </w:rPr>
        <w:t>7</w:t>
      </w:r>
      <w:r w:rsidRPr="00CF6360">
        <w:rPr>
          <w:rtl/>
          <w:lang w:eastAsia="zh-TW"/>
        </w:rPr>
        <w:t>-</w:t>
      </w:r>
      <w:r w:rsidRPr="00050584">
        <w:rPr>
          <w:rFonts w:hint="cs"/>
          <w:szCs w:val="20"/>
          <w:rtl/>
          <w:lang w:eastAsia="zh-TW"/>
        </w:rPr>
        <w:t>2</w:t>
      </w:r>
      <w:r w:rsidRPr="00CF6360">
        <w:rPr>
          <w:rtl/>
          <w:lang w:eastAsia="zh-TW"/>
        </w:rPr>
        <w:tab/>
        <w:t xml:space="preserve">وفي </w:t>
      </w:r>
      <w:r w:rsidRPr="00050584">
        <w:rPr>
          <w:szCs w:val="20"/>
          <w:rtl/>
          <w:lang w:eastAsia="zh-TW"/>
        </w:rPr>
        <w:t>6</w:t>
      </w:r>
      <w:r w:rsidRPr="00CF6360">
        <w:rPr>
          <w:rtl/>
          <w:lang w:eastAsia="zh-TW"/>
        </w:rPr>
        <w:t xml:space="preserve"> تشرين الثاني/نوفمبر </w:t>
      </w:r>
      <w:r w:rsidRPr="00050584">
        <w:rPr>
          <w:szCs w:val="20"/>
          <w:rtl/>
          <w:lang w:eastAsia="zh-TW"/>
        </w:rPr>
        <w:t>2017</w:t>
      </w:r>
      <w:r w:rsidRPr="00CF6360">
        <w:rPr>
          <w:rtl/>
          <w:lang w:eastAsia="zh-TW"/>
        </w:rPr>
        <w:t>، رفض مكتب المدعي العام الإقليمي في مدريد طلب صاحب البلاغ إعادة النظر في القرار القاض</w:t>
      </w:r>
      <w:r w:rsidRPr="00CF6360">
        <w:rPr>
          <w:rFonts w:hint="cs"/>
          <w:rtl/>
          <w:lang w:eastAsia="zh-TW"/>
        </w:rPr>
        <w:t>ي</w:t>
      </w:r>
      <w:r w:rsidRPr="00CF6360">
        <w:rPr>
          <w:rtl/>
          <w:lang w:eastAsia="zh-TW"/>
        </w:rPr>
        <w:t xml:space="preserve"> بأنه راشد والصادر في </w:t>
      </w:r>
      <w:r w:rsidRPr="00050584">
        <w:rPr>
          <w:szCs w:val="20"/>
          <w:rtl/>
          <w:lang w:eastAsia="zh-TW"/>
        </w:rPr>
        <w:t>27</w:t>
      </w:r>
      <w:r w:rsidRPr="00CF6360">
        <w:rPr>
          <w:rtl/>
          <w:lang w:eastAsia="zh-TW"/>
        </w:rPr>
        <w:t xml:space="preserve"> حزيران/يونيه </w:t>
      </w:r>
      <w:r w:rsidRPr="00050584">
        <w:rPr>
          <w:szCs w:val="20"/>
          <w:rtl/>
          <w:lang w:eastAsia="zh-TW"/>
        </w:rPr>
        <w:t>2017</w:t>
      </w:r>
      <w:r w:rsidRPr="00CF6360">
        <w:rPr>
          <w:rtl/>
          <w:lang w:eastAsia="zh-TW"/>
        </w:rPr>
        <w:t>، رغم أن جواز السفر الذي قدمه ليس م</w:t>
      </w:r>
      <w:r w:rsidRPr="00CF6360">
        <w:rPr>
          <w:rFonts w:hint="cs"/>
          <w:rtl/>
          <w:lang w:eastAsia="zh-TW"/>
        </w:rPr>
        <w:t>ز</w:t>
      </w:r>
      <w:r w:rsidRPr="00CF6360">
        <w:rPr>
          <w:rtl/>
          <w:lang w:eastAsia="zh-TW"/>
        </w:rPr>
        <w:t>يفاً وليس فيه ما يدل على ذلك ولا يشكل موضوع</w:t>
      </w:r>
      <w:r>
        <w:rPr>
          <w:rFonts w:hint="cs"/>
          <w:rtl/>
          <w:lang w:eastAsia="zh-TW"/>
        </w:rPr>
        <w:t>َ</w:t>
      </w:r>
      <w:r w:rsidRPr="00CF6360">
        <w:rPr>
          <w:rtl/>
          <w:lang w:eastAsia="zh-TW"/>
        </w:rPr>
        <w:t xml:space="preserve"> أي شكوى أو</w:t>
      </w:r>
      <w:r w:rsidR="00E30A58">
        <w:rPr>
          <w:rFonts w:hint="cs"/>
          <w:rtl/>
          <w:lang w:eastAsia="zh-TW"/>
        </w:rPr>
        <w:t> </w:t>
      </w:r>
      <w:r w:rsidRPr="00CF6360">
        <w:rPr>
          <w:rtl/>
          <w:lang w:eastAsia="zh-TW"/>
        </w:rPr>
        <w:t>ملاحقة قضائية</w:t>
      </w:r>
      <w:r w:rsidRPr="00CF6360">
        <w:rPr>
          <w:rFonts w:hint="cs"/>
          <w:rtl/>
          <w:lang w:eastAsia="zh-TW"/>
        </w:rPr>
        <w:t xml:space="preserve">. </w:t>
      </w:r>
      <w:r w:rsidRPr="00CF6360">
        <w:rPr>
          <w:rtl/>
          <w:lang w:eastAsia="zh-TW"/>
        </w:rPr>
        <w:t xml:space="preserve">وحاج مكتب المدعي العام بأنه لا يمكن أخذ جواز السفر في الاعتبار "لأنه، وفقاً للوقائع المعروضة في هذا القرار ولتقارير الخبراء المنجزة، ثبت أن الشخص الذي </w:t>
      </w:r>
      <w:r w:rsidRPr="00CF6360">
        <w:rPr>
          <w:rFonts w:hint="cs"/>
          <w:rtl/>
          <w:lang w:eastAsia="zh-TW"/>
        </w:rPr>
        <w:t>مثل أمام مكتب المدعي العام،</w:t>
      </w:r>
      <w:r w:rsidRPr="00CF6360">
        <w:rPr>
          <w:rtl/>
          <w:lang w:eastAsia="zh-TW"/>
        </w:rPr>
        <w:t xml:space="preserve"> في </w:t>
      </w:r>
      <w:r w:rsidRPr="00050584">
        <w:rPr>
          <w:szCs w:val="20"/>
          <w:rtl/>
          <w:lang w:eastAsia="zh-TW"/>
        </w:rPr>
        <w:t>6</w:t>
      </w:r>
      <w:r w:rsidRPr="00CF6360">
        <w:rPr>
          <w:rtl/>
          <w:lang w:eastAsia="zh-TW"/>
        </w:rPr>
        <w:t xml:space="preserve"> حزيران/يونيه </w:t>
      </w:r>
      <w:r w:rsidRPr="00050584">
        <w:rPr>
          <w:szCs w:val="20"/>
          <w:rtl/>
          <w:lang w:eastAsia="zh-TW"/>
        </w:rPr>
        <w:t>2017</w:t>
      </w:r>
      <w:r w:rsidRPr="00CF6360">
        <w:rPr>
          <w:rFonts w:hint="cs"/>
          <w:rtl/>
          <w:lang w:eastAsia="zh-TW"/>
        </w:rPr>
        <w:t>،</w:t>
      </w:r>
      <w:r w:rsidRPr="00CF6360">
        <w:rPr>
          <w:rtl/>
          <w:lang w:eastAsia="zh-TW"/>
        </w:rPr>
        <w:t xml:space="preserve"> ليس هو م. ت. ولم يتسن تحديد هويته الحقيقية"</w:t>
      </w:r>
      <w:r w:rsidRPr="00CF6360">
        <w:rPr>
          <w:rFonts w:hint="cs"/>
          <w:rtl/>
          <w:lang w:eastAsia="zh-TW"/>
        </w:rPr>
        <w:t xml:space="preserve">. </w:t>
      </w:r>
      <w:r w:rsidRPr="00CF6360">
        <w:rPr>
          <w:rtl/>
          <w:lang w:eastAsia="zh-TW"/>
        </w:rPr>
        <w:t>وفي هذا الصدد، يدعي صاحب البلاغ أن</w:t>
      </w:r>
      <w:r w:rsidRPr="00CF6360">
        <w:rPr>
          <w:rFonts w:hint="cs"/>
          <w:rtl/>
          <w:lang w:eastAsia="zh-TW"/>
        </w:rPr>
        <w:t>ه</w:t>
      </w:r>
      <w:r w:rsidRPr="00CF6360">
        <w:rPr>
          <w:rtl/>
          <w:lang w:eastAsia="zh-TW"/>
        </w:rPr>
        <w:t xml:space="preserve"> لم ي</w:t>
      </w:r>
      <w:r w:rsidRPr="00CF6360">
        <w:rPr>
          <w:rFonts w:hint="cs"/>
          <w:rtl/>
          <w:lang w:eastAsia="zh-TW"/>
        </w:rPr>
        <w:t>َ</w:t>
      </w:r>
      <w:r w:rsidRPr="00CF6360">
        <w:rPr>
          <w:rtl/>
          <w:lang w:eastAsia="zh-TW"/>
        </w:rPr>
        <w:t>ثبت أن الشخص الذي حضر ليس هو م. ت.، لأن الإجراءات الجنائية التي بوشرت بموجب الدعوى التي قدمها مكتب المدعي العام لم تنته بعد</w:t>
      </w:r>
      <w:r w:rsidRPr="00CF6360">
        <w:rPr>
          <w:rFonts w:hint="cs"/>
          <w:rtl/>
          <w:lang w:eastAsia="zh-TW"/>
        </w:rPr>
        <w:t xml:space="preserve">. </w:t>
      </w:r>
    </w:p>
    <w:p w:rsidR="00334F9D" w:rsidRPr="00CF6360" w:rsidRDefault="00334F9D" w:rsidP="00334F9D">
      <w:pPr>
        <w:pStyle w:val="SingleTxtGA"/>
        <w:rPr>
          <w:rtl/>
          <w:lang w:val="fr-CH" w:eastAsia="zh-TW"/>
        </w:rPr>
      </w:pPr>
      <w:r w:rsidRPr="00050584">
        <w:rPr>
          <w:rFonts w:hint="cs"/>
          <w:szCs w:val="20"/>
          <w:rtl/>
          <w:lang w:eastAsia="zh-TW"/>
        </w:rPr>
        <w:t>7</w:t>
      </w:r>
      <w:r w:rsidRPr="00CF6360">
        <w:rPr>
          <w:rtl/>
          <w:lang w:eastAsia="zh-TW"/>
        </w:rPr>
        <w:t>-</w:t>
      </w:r>
      <w:r w:rsidRPr="00050584">
        <w:rPr>
          <w:rFonts w:hint="cs"/>
          <w:szCs w:val="20"/>
          <w:rtl/>
          <w:lang w:eastAsia="zh-TW"/>
        </w:rPr>
        <w:t>3</w:t>
      </w:r>
      <w:r w:rsidRPr="00CF6360">
        <w:rPr>
          <w:rtl/>
          <w:lang w:eastAsia="zh-TW"/>
        </w:rPr>
        <w:tab/>
        <w:t xml:space="preserve">وفي </w:t>
      </w:r>
      <w:r w:rsidRPr="00050584">
        <w:rPr>
          <w:szCs w:val="20"/>
          <w:rtl/>
          <w:lang w:eastAsia="zh-TW"/>
        </w:rPr>
        <w:t>17</w:t>
      </w:r>
      <w:r w:rsidRPr="00CF6360">
        <w:rPr>
          <w:rtl/>
          <w:lang w:eastAsia="zh-TW"/>
        </w:rPr>
        <w:t xml:space="preserve"> تشرين الثاني/نوفمبر </w:t>
      </w:r>
      <w:r w:rsidRPr="00050584">
        <w:rPr>
          <w:szCs w:val="20"/>
          <w:rtl/>
          <w:lang w:eastAsia="zh-TW"/>
        </w:rPr>
        <w:t>2017</w:t>
      </w:r>
      <w:r w:rsidRPr="00CF6360">
        <w:rPr>
          <w:rtl/>
          <w:lang w:eastAsia="zh-TW"/>
        </w:rPr>
        <w:t xml:space="preserve">، باشر صاحب البلاغ إجراءات أمام </w:t>
      </w:r>
      <w:r w:rsidRPr="00CF6360">
        <w:rPr>
          <w:rFonts w:hint="cs"/>
          <w:rtl/>
          <w:lang w:eastAsia="zh-TW"/>
        </w:rPr>
        <w:t xml:space="preserve">محكمة </w:t>
      </w:r>
      <w:r w:rsidRPr="00CF6360">
        <w:rPr>
          <w:rtl/>
          <w:lang w:eastAsia="zh-TW"/>
        </w:rPr>
        <w:t xml:space="preserve">المنازعات الإدارية للطعن مباشرة في القرار الصادر عن مكتب المدعي العام ولالتماس </w:t>
      </w:r>
      <w:r w:rsidRPr="00CF6360">
        <w:rPr>
          <w:rFonts w:hint="cs"/>
          <w:rtl/>
          <w:lang w:eastAsia="zh-TW"/>
        </w:rPr>
        <w:t xml:space="preserve">اعتماد </w:t>
      </w:r>
      <w:r w:rsidRPr="00CF6360">
        <w:rPr>
          <w:rtl/>
          <w:lang w:eastAsia="zh-TW"/>
        </w:rPr>
        <w:t xml:space="preserve">تدابير </w:t>
      </w:r>
      <w:r w:rsidRPr="00CF6360">
        <w:rPr>
          <w:rFonts w:hint="cs"/>
          <w:rtl/>
          <w:lang w:eastAsia="zh-TW"/>
        </w:rPr>
        <w:t>وقائية</w:t>
      </w:r>
      <w:r w:rsidRPr="00CF6360">
        <w:rPr>
          <w:rtl/>
          <w:lang w:eastAsia="zh-TW"/>
        </w:rPr>
        <w:t>.</w:t>
      </w:r>
      <w:r w:rsidRPr="00CF6360">
        <w:rPr>
          <w:rFonts w:hint="cs"/>
          <w:rtl/>
          <w:lang w:eastAsia="zh-TW"/>
        </w:rPr>
        <w:t xml:space="preserve"> </w:t>
      </w:r>
      <w:r w:rsidRPr="00CF6360">
        <w:rPr>
          <w:rtl/>
          <w:lang w:eastAsia="zh-TW"/>
        </w:rPr>
        <w:t xml:space="preserve">وبموجب قرار صادر في </w:t>
      </w:r>
      <w:r w:rsidRPr="00050584">
        <w:rPr>
          <w:szCs w:val="20"/>
          <w:rtl/>
          <w:lang w:eastAsia="zh-TW"/>
        </w:rPr>
        <w:t>19</w:t>
      </w:r>
      <w:r w:rsidRPr="00CF6360">
        <w:rPr>
          <w:rtl/>
          <w:lang w:eastAsia="zh-TW"/>
        </w:rPr>
        <w:t xml:space="preserve"> كانون الأول/ديسمبر </w:t>
      </w:r>
      <w:r w:rsidRPr="00050584">
        <w:rPr>
          <w:szCs w:val="20"/>
          <w:rtl/>
          <w:lang w:eastAsia="zh-TW"/>
        </w:rPr>
        <w:t>2017</w:t>
      </w:r>
      <w:r w:rsidRPr="00CF6360">
        <w:rPr>
          <w:rtl/>
          <w:lang w:eastAsia="zh-TW"/>
        </w:rPr>
        <w:t>، رفضت المحكمة هذا الطعن على أساس أنها ليست الهيئة المختصة</w:t>
      </w:r>
      <w:r w:rsidRPr="00CF6360">
        <w:rPr>
          <w:rFonts w:hint="cs"/>
          <w:rtl/>
          <w:lang w:eastAsia="zh-TW"/>
        </w:rPr>
        <w:t xml:space="preserve">. </w:t>
      </w:r>
      <w:r w:rsidRPr="00CF6360">
        <w:rPr>
          <w:rtl/>
          <w:lang w:eastAsia="zh-TW"/>
        </w:rPr>
        <w:t xml:space="preserve">ويشير صاحب البلاغ إلى أن الطلب المقدم إلى محكمة المنازعات الإدارية ذاتها لإعادة النظر في القرار القاضي بعدم </w:t>
      </w:r>
      <w:r w:rsidRPr="00CF6360">
        <w:rPr>
          <w:rFonts w:hint="cs"/>
          <w:rtl/>
          <w:lang w:eastAsia="zh-TW"/>
        </w:rPr>
        <w:t xml:space="preserve">الموافقة على </w:t>
      </w:r>
      <w:r w:rsidRPr="00CF6360">
        <w:rPr>
          <w:rtl/>
          <w:lang w:eastAsia="zh-TW"/>
        </w:rPr>
        <w:t>التدابير الوقائية، والطعن المقدم إلى محكمة العدل العليا في قرار عدم الاختصاص لا يزالان في الوقت الراهن بانتظار البت فيهما</w:t>
      </w:r>
      <w:r w:rsidRPr="00CF6360">
        <w:rPr>
          <w:rFonts w:hint="cs"/>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7</w:t>
      </w:r>
      <w:r w:rsidRPr="00CF6360">
        <w:rPr>
          <w:rtl/>
          <w:lang w:eastAsia="zh-TW"/>
        </w:rPr>
        <w:t>-</w:t>
      </w:r>
      <w:r w:rsidRPr="00050584">
        <w:rPr>
          <w:rFonts w:hint="cs"/>
          <w:szCs w:val="20"/>
          <w:rtl/>
          <w:lang w:eastAsia="zh-TW"/>
        </w:rPr>
        <w:t>4</w:t>
      </w:r>
      <w:r w:rsidRPr="00CF6360">
        <w:rPr>
          <w:rtl/>
          <w:lang w:eastAsia="zh-TW"/>
        </w:rPr>
        <w:tab/>
        <w:t xml:space="preserve">وبموجب قرار صادر في </w:t>
      </w:r>
      <w:r w:rsidRPr="00050584">
        <w:rPr>
          <w:szCs w:val="20"/>
          <w:rtl/>
          <w:lang w:eastAsia="zh-TW"/>
        </w:rPr>
        <w:t>26</w:t>
      </w:r>
      <w:r w:rsidRPr="00CF6360">
        <w:rPr>
          <w:rtl/>
          <w:lang w:eastAsia="zh-TW"/>
        </w:rPr>
        <w:t xml:space="preserve"> شباط/فبراير </w:t>
      </w:r>
      <w:r w:rsidRPr="00050584">
        <w:rPr>
          <w:szCs w:val="20"/>
          <w:rtl/>
          <w:lang w:eastAsia="zh-TW"/>
        </w:rPr>
        <w:t>2018</w:t>
      </w:r>
      <w:r w:rsidRPr="00CF6360">
        <w:rPr>
          <w:rtl/>
          <w:lang w:eastAsia="zh-TW"/>
        </w:rPr>
        <w:t xml:space="preserve">، رفضت المحكمة العليا الإقليمية في مدريد الدعوى التي قدمها مكتب المدعي العام ضد أعضاء منظمة </w:t>
      </w:r>
      <w:proofErr w:type="spellStart"/>
      <w:r w:rsidRPr="00CF6360">
        <w:rPr>
          <w:rtl/>
          <w:lang w:eastAsia="zh-TW"/>
        </w:rPr>
        <w:t>فونداثيون</w:t>
      </w:r>
      <w:proofErr w:type="spellEnd"/>
      <w:r w:rsidRPr="00CF6360">
        <w:rPr>
          <w:rtl/>
          <w:lang w:eastAsia="zh-TW"/>
        </w:rPr>
        <w:t xml:space="preserve"> </w:t>
      </w:r>
      <w:proofErr w:type="spellStart"/>
      <w:r w:rsidRPr="00CF6360">
        <w:rPr>
          <w:rtl/>
          <w:lang w:eastAsia="zh-TW"/>
        </w:rPr>
        <w:t>راييثيس</w:t>
      </w:r>
      <w:proofErr w:type="spellEnd"/>
      <w:r w:rsidRPr="00CF6360">
        <w:rPr>
          <w:rtl/>
          <w:lang w:eastAsia="zh-TW"/>
        </w:rPr>
        <w:t xml:space="preserve"> على أساس عدم وجود أي دليل على تورطهم في أي جريمة</w:t>
      </w:r>
      <w:r w:rsidRPr="00CF6360">
        <w:rPr>
          <w:rFonts w:hint="cs"/>
          <w:rtl/>
          <w:lang w:eastAsia="zh-TW"/>
        </w:rPr>
        <w:t>.</w:t>
      </w:r>
    </w:p>
    <w:p w:rsidR="00334F9D" w:rsidRPr="00CF6360" w:rsidRDefault="00334F9D" w:rsidP="00511405">
      <w:pPr>
        <w:pStyle w:val="SingleTxtGA"/>
        <w:spacing w:after="100"/>
        <w:rPr>
          <w:rtl/>
          <w:lang w:eastAsia="zh-TW"/>
        </w:rPr>
      </w:pPr>
      <w:r w:rsidRPr="00050584">
        <w:rPr>
          <w:rFonts w:hint="cs"/>
          <w:szCs w:val="20"/>
          <w:rtl/>
          <w:lang w:eastAsia="zh-TW"/>
        </w:rPr>
        <w:t>7</w:t>
      </w:r>
      <w:r w:rsidRPr="00CF6360">
        <w:rPr>
          <w:rtl/>
          <w:lang w:eastAsia="zh-TW"/>
        </w:rPr>
        <w:t>-</w:t>
      </w:r>
      <w:r w:rsidRPr="00050584">
        <w:rPr>
          <w:rFonts w:hint="cs"/>
          <w:szCs w:val="20"/>
          <w:rtl/>
          <w:lang w:eastAsia="zh-TW"/>
        </w:rPr>
        <w:t>5</w:t>
      </w:r>
      <w:r w:rsidRPr="00CF6360">
        <w:rPr>
          <w:rtl/>
          <w:lang w:eastAsia="zh-TW"/>
        </w:rPr>
        <w:tab/>
        <w:t>ويكرر صاحب البلاغ ادعاءاته بشأن مقبولية البلاغ</w:t>
      </w:r>
      <w:r w:rsidRPr="00CF6360">
        <w:rPr>
          <w:rFonts w:hint="cs"/>
          <w:rtl/>
          <w:lang w:eastAsia="zh-TW"/>
        </w:rPr>
        <w:t xml:space="preserve">. </w:t>
      </w:r>
      <w:r w:rsidRPr="00CF6360">
        <w:rPr>
          <w:rtl/>
          <w:lang w:eastAsia="zh-TW"/>
        </w:rPr>
        <w:t xml:space="preserve">ففيما يتعلق بادعاءات الدولة الطرف التي مفادها أن صاحب البلاغ لم يقدم أي دليل على كونه قاصراً، يؤكد صاحب البلاغ أنه قدم الوثائق التالية: (أ) شهادة ميلاده وشهادة جنسيته، </w:t>
      </w:r>
      <w:r w:rsidRPr="00CF6360">
        <w:rPr>
          <w:rFonts w:hint="cs"/>
          <w:rtl/>
          <w:lang w:eastAsia="zh-TW"/>
        </w:rPr>
        <w:t xml:space="preserve">اللتين قدمهما </w:t>
      </w:r>
      <w:r w:rsidRPr="00CF6360">
        <w:rPr>
          <w:rtl/>
          <w:lang w:eastAsia="zh-TW"/>
        </w:rPr>
        <w:t>إلى الشرطة؛</w:t>
      </w:r>
      <w:r w:rsidRPr="00CF6360">
        <w:rPr>
          <w:rFonts w:hint="cs"/>
          <w:rtl/>
          <w:lang w:eastAsia="zh-TW"/>
        </w:rPr>
        <w:t xml:space="preserve"> </w:t>
      </w:r>
      <w:r w:rsidRPr="00CF6360">
        <w:rPr>
          <w:rtl/>
          <w:lang w:eastAsia="zh-TW"/>
        </w:rPr>
        <w:t>(ب)</w:t>
      </w:r>
      <w:r w:rsidR="00511405">
        <w:rPr>
          <w:rFonts w:hint="cs"/>
          <w:rtl/>
          <w:lang w:eastAsia="zh-TW"/>
        </w:rPr>
        <w:t> </w:t>
      </w:r>
      <w:r w:rsidRPr="00CF6360">
        <w:rPr>
          <w:rtl/>
          <w:lang w:eastAsia="zh-TW"/>
        </w:rPr>
        <w:t xml:space="preserve">الوصل الذي سلمته له السفارة كدليل على أن جواز سفره قيد الإعداد، والذي يحمل صورته ويتضمن تاريخ ميلاده، والذي قدمه إلى مكتب المدعي العام في </w:t>
      </w:r>
      <w:r w:rsidRPr="00050584">
        <w:rPr>
          <w:szCs w:val="20"/>
          <w:rtl/>
          <w:lang w:eastAsia="zh-TW"/>
        </w:rPr>
        <w:t>6</w:t>
      </w:r>
      <w:r w:rsidRPr="00CF6360">
        <w:rPr>
          <w:rtl/>
          <w:lang w:eastAsia="zh-TW"/>
        </w:rPr>
        <w:t xml:space="preserve"> حزيران/يونيه </w:t>
      </w:r>
      <w:r w:rsidRPr="00050584">
        <w:rPr>
          <w:szCs w:val="20"/>
          <w:rtl/>
          <w:lang w:eastAsia="zh-TW"/>
        </w:rPr>
        <w:t>2017</w:t>
      </w:r>
      <w:r w:rsidRPr="00CF6360">
        <w:rPr>
          <w:rtl/>
          <w:lang w:eastAsia="zh-TW"/>
        </w:rPr>
        <w:t>؛</w:t>
      </w:r>
      <w:r w:rsidRPr="00CF6360">
        <w:rPr>
          <w:rFonts w:hint="cs"/>
          <w:rtl/>
          <w:lang w:eastAsia="zh-TW"/>
        </w:rPr>
        <w:t xml:space="preserve"> </w:t>
      </w:r>
      <w:r w:rsidRPr="00CF6360">
        <w:rPr>
          <w:rtl/>
          <w:lang w:eastAsia="zh-TW"/>
        </w:rPr>
        <w:t xml:space="preserve">(ج) جواز سفره الذي قدمه، </w:t>
      </w:r>
      <w:r w:rsidRPr="00CF6360">
        <w:rPr>
          <w:rFonts w:hint="cs"/>
          <w:rtl/>
          <w:lang w:eastAsia="zh-TW"/>
        </w:rPr>
        <w:t xml:space="preserve">بعد </w:t>
      </w:r>
      <w:r w:rsidRPr="00CF6360">
        <w:rPr>
          <w:rtl/>
          <w:lang w:eastAsia="zh-TW"/>
        </w:rPr>
        <w:t xml:space="preserve">تسلمه، إلى مكتب المدعي العام في </w:t>
      </w:r>
      <w:r w:rsidRPr="00050584">
        <w:rPr>
          <w:szCs w:val="20"/>
          <w:rtl/>
          <w:lang w:eastAsia="zh-TW"/>
        </w:rPr>
        <w:t>3</w:t>
      </w:r>
      <w:r w:rsidRPr="00CF6360">
        <w:rPr>
          <w:rtl/>
          <w:lang w:eastAsia="zh-TW"/>
        </w:rPr>
        <w:t xml:space="preserve"> و</w:t>
      </w:r>
      <w:r w:rsidRPr="00050584">
        <w:rPr>
          <w:szCs w:val="20"/>
          <w:rtl/>
          <w:lang w:eastAsia="zh-TW"/>
        </w:rPr>
        <w:t>28</w:t>
      </w:r>
      <w:r w:rsidRPr="00CF6360">
        <w:rPr>
          <w:rtl/>
          <w:lang w:eastAsia="zh-TW"/>
        </w:rPr>
        <w:t xml:space="preserve"> آب/أغسطس و</w:t>
      </w:r>
      <w:r w:rsidRPr="00050584">
        <w:rPr>
          <w:szCs w:val="20"/>
          <w:rtl/>
          <w:lang w:eastAsia="zh-TW"/>
        </w:rPr>
        <w:t>27</w:t>
      </w:r>
      <w:r w:rsidRPr="00CF6360">
        <w:rPr>
          <w:rtl/>
          <w:lang w:eastAsia="zh-TW"/>
        </w:rPr>
        <w:t xml:space="preserve"> تشرين الأول/أكتوبر </w:t>
      </w:r>
      <w:r w:rsidRPr="00050584">
        <w:rPr>
          <w:szCs w:val="20"/>
          <w:rtl/>
          <w:lang w:eastAsia="zh-TW"/>
        </w:rPr>
        <w:t>2017</w:t>
      </w:r>
      <w:r w:rsidRPr="00CF6360">
        <w:rPr>
          <w:rFonts w:hint="cs"/>
          <w:rtl/>
          <w:lang w:eastAsia="zh-TW"/>
        </w:rPr>
        <w:t>.</w:t>
      </w:r>
    </w:p>
    <w:p w:rsidR="00334F9D" w:rsidRPr="00CF6360" w:rsidRDefault="00334F9D" w:rsidP="00511405">
      <w:pPr>
        <w:pStyle w:val="SingleTxtGA"/>
        <w:spacing w:after="100"/>
        <w:rPr>
          <w:rtl/>
          <w:lang w:eastAsia="zh-TW"/>
        </w:rPr>
      </w:pPr>
      <w:r w:rsidRPr="00050584">
        <w:rPr>
          <w:rFonts w:hint="cs"/>
          <w:szCs w:val="20"/>
          <w:rtl/>
          <w:lang w:eastAsia="zh-TW"/>
        </w:rPr>
        <w:t>7</w:t>
      </w:r>
      <w:r w:rsidRPr="00CF6360">
        <w:rPr>
          <w:rFonts w:hint="cs"/>
          <w:rtl/>
          <w:lang w:eastAsia="zh-TW"/>
        </w:rPr>
        <w:t>-</w:t>
      </w:r>
      <w:r w:rsidRPr="00050584">
        <w:rPr>
          <w:rFonts w:hint="cs"/>
          <w:szCs w:val="20"/>
          <w:rtl/>
          <w:lang w:eastAsia="zh-TW"/>
        </w:rPr>
        <w:t>6</w:t>
      </w:r>
      <w:r w:rsidRPr="00CF6360">
        <w:rPr>
          <w:rtl/>
          <w:lang w:eastAsia="zh-TW"/>
        </w:rPr>
        <w:tab/>
        <w:t>ويدعي صاحب البلاغ أن رفض طلبه إعادة النظر في القرار القاضي بأنه راشد، رغم أنه قدم جواز سفره الصحيح الذي لا يشكل موضوع</w:t>
      </w:r>
      <w:r>
        <w:rPr>
          <w:rFonts w:hint="cs"/>
          <w:rtl/>
          <w:lang w:eastAsia="zh-TW"/>
        </w:rPr>
        <w:t>َ</w:t>
      </w:r>
      <w:r w:rsidRPr="00CF6360">
        <w:rPr>
          <w:rtl/>
          <w:lang w:eastAsia="zh-TW"/>
        </w:rPr>
        <w:t xml:space="preserve"> أي ملاحقة قضائية، دل</w:t>
      </w:r>
      <w:r w:rsidRPr="00CF6360">
        <w:rPr>
          <w:rFonts w:hint="cs"/>
          <w:rtl/>
          <w:lang w:eastAsia="zh-TW"/>
        </w:rPr>
        <w:t>يل</w:t>
      </w:r>
      <w:r w:rsidRPr="00CF6360">
        <w:rPr>
          <w:rtl/>
          <w:lang w:eastAsia="zh-TW"/>
        </w:rPr>
        <w:t xml:space="preserve"> على عدم فعالية </w:t>
      </w:r>
      <w:r w:rsidRPr="00CF6360">
        <w:rPr>
          <w:rFonts w:hint="cs"/>
          <w:rtl/>
          <w:lang w:eastAsia="zh-TW"/>
        </w:rPr>
        <w:t xml:space="preserve">سبل الانتصاف </w:t>
      </w:r>
      <w:r w:rsidRPr="00CF6360">
        <w:rPr>
          <w:rtl/>
          <w:lang w:eastAsia="zh-TW"/>
        </w:rPr>
        <w:t>المحلية</w:t>
      </w:r>
      <w:r w:rsidRPr="00CF6360">
        <w:rPr>
          <w:rFonts w:hint="cs"/>
          <w:rtl/>
          <w:lang w:eastAsia="zh-TW"/>
        </w:rPr>
        <w:t xml:space="preserve">. </w:t>
      </w:r>
    </w:p>
    <w:p w:rsidR="00334F9D" w:rsidRPr="00CF6360" w:rsidRDefault="00334F9D" w:rsidP="00511405">
      <w:pPr>
        <w:pStyle w:val="SingleTxtGA"/>
        <w:spacing w:after="100"/>
        <w:rPr>
          <w:rtl/>
          <w:lang w:eastAsia="zh-TW"/>
        </w:rPr>
      </w:pPr>
      <w:r w:rsidRPr="00050584">
        <w:rPr>
          <w:rFonts w:hint="cs"/>
          <w:szCs w:val="20"/>
          <w:rtl/>
          <w:lang w:eastAsia="zh-TW"/>
        </w:rPr>
        <w:lastRenderedPageBreak/>
        <w:t>7</w:t>
      </w:r>
      <w:r w:rsidRPr="00CF6360">
        <w:rPr>
          <w:rFonts w:hint="cs"/>
          <w:rtl/>
          <w:lang w:eastAsia="zh-TW"/>
        </w:rPr>
        <w:t>-</w:t>
      </w:r>
      <w:r w:rsidRPr="00050584">
        <w:rPr>
          <w:rFonts w:hint="cs"/>
          <w:szCs w:val="20"/>
          <w:rtl/>
          <w:lang w:eastAsia="zh-TW"/>
        </w:rPr>
        <w:t>7</w:t>
      </w:r>
      <w:r w:rsidRPr="00CF6360">
        <w:rPr>
          <w:rtl/>
          <w:lang w:eastAsia="zh-TW"/>
        </w:rPr>
        <w:tab/>
        <w:t>ويشير صاحب البلاغ إلى أن الدولة الطرف لم تر</w:t>
      </w:r>
      <w:r w:rsidRPr="00CF6360">
        <w:rPr>
          <w:rFonts w:hint="cs"/>
          <w:rtl/>
          <w:lang w:eastAsia="zh-TW"/>
        </w:rPr>
        <w:t>اع</w:t>
      </w:r>
      <w:r w:rsidRPr="00CF6360">
        <w:rPr>
          <w:rtl/>
          <w:lang w:eastAsia="zh-TW"/>
        </w:rPr>
        <w:t xml:space="preserve"> مصالحه الفضلى في أربع </w:t>
      </w:r>
      <w:r w:rsidRPr="00CF6360">
        <w:rPr>
          <w:rFonts w:hint="cs"/>
          <w:rtl/>
          <w:lang w:eastAsia="zh-TW"/>
        </w:rPr>
        <w:t>حالات</w:t>
      </w:r>
      <w:r w:rsidRPr="00CF6360">
        <w:rPr>
          <w:rtl/>
          <w:lang w:eastAsia="zh-TW"/>
        </w:rPr>
        <w:t>: (أ)</w:t>
      </w:r>
      <w:r w:rsidR="00E30A58">
        <w:rPr>
          <w:rFonts w:hint="cs"/>
          <w:rtl/>
          <w:lang w:eastAsia="zh-TW"/>
        </w:rPr>
        <w:t> </w:t>
      </w:r>
      <w:r w:rsidRPr="00CF6360">
        <w:rPr>
          <w:rtl/>
          <w:lang w:eastAsia="zh-TW"/>
        </w:rPr>
        <w:t>عندما تقرر اعتباره شخصاً غير حا</w:t>
      </w:r>
      <w:r w:rsidRPr="00CF6360">
        <w:rPr>
          <w:rFonts w:hint="cs"/>
          <w:rtl/>
          <w:lang w:eastAsia="zh-TW"/>
        </w:rPr>
        <w:t>ئز</w:t>
      </w:r>
      <w:r w:rsidRPr="00CF6360">
        <w:rPr>
          <w:rtl/>
          <w:lang w:eastAsia="zh-TW"/>
        </w:rPr>
        <w:t xml:space="preserve"> للوثائق اللازمة وإخضاعه لاختبارات تحديد السن</w:t>
      </w:r>
      <w:r w:rsidRPr="00CF6360">
        <w:rPr>
          <w:rFonts w:hint="cs"/>
          <w:rtl/>
          <w:lang w:eastAsia="zh-TW"/>
        </w:rPr>
        <w:t xml:space="preserve">، </w:t>
      </w:r>
      <w:r w:rsidRPr="00CF6360">
        <w:rPr>
          <w:rtl/>
          <w:lang w:eastAsia="zh-TW"/>
        </w:rPr>
        <w:t xml:space="preserve">رغم أنه قدم وثائق هوية </w:t>
      </w:r>
      <w:r w:rsidRPr="00CF6360">
        <w:rPr>
          <w:rFonts w:hint="cs"/>
          <w:rtl/>
          <w:lang w:eastAsia="zh-TW"/>
        </w:rPr>
        <w:t xml:space="preserve">تثبت على نحو كامل </w:t>
      </w:r>
      <w:r w:rsidRPr="00CF6360">
        <w:rPr>
          <w:rtl/>
          <w:lang w:eastAsia="zh-TW"/>
        </w:rPr>
        <w:t>سنه وهويته؛</w:t>
      </w:r>
      <w:r w:rsidRPr="00CF6360">
        <w:rPr>
          <w:rFonts w:hint="cs"/>
          <w:rtl/>
          <w:lang w:eastAsia="zh-TW"/>
        </w:rPr>
        <w:t xml:space="preserve"> </w:t>
      </w:r>
      <w:r w:rsidRPr="00CF6360">
        <w:rPr>
          <w:rtl/>
          <w:lang w:eastAsia="zh-TW"/>
        </w:rPr>
        <w:t xml:space="preserve">(ب) عندما لم </w:t>
      </w:r>
      <w:r w:rsidRPr="00CF6360">
        <w:rPr>
          <w:rFonts w:hint="cs"/>
          <w:rtl/>
          <w:lang w:eastAsia="zh-TW"/>
        </w:rPr>
        <w:t>يُعيَّن له وصي</w:t>
      </w:r>
      <w:r w:rsidRPr="00CF6360">
        <w:rPr>
          <w:rtl/>
          <w:lang w:eastAsia="zh-TW"/>
        </w:rPr>
        <w:t xml:space="preserve"> </w:t>
      </w:r>
      <w:r w:rsidRPr="00CF6360">
        <w:rPr>
          <w:rFonts w:hint="cs"/>
          <w:rtl/>
          <w:lang w:eastAsia="zh-TW"/>
        </w:rPr>
        <w:t>ولم</w:t>
      </w:r>
      <w:r w:rsidR="00511405">
        <w:rPr>
          <w:rFonts w:hint="eastAsia"/>
          <w:rtl/>
          <w:lang w:eastAsia="zh-TW"/>
        </w:rPr>
        <w:t> </w:t>
      </w:r>
      <w:r w:rsidRPr="00CF6360">
        <w:rPr>
          <w:rFonts w:hint="cs"/>
          <w:rtl/>
          <w:lang w:eastAsia="zh-TW"/>
        </w:rPr>
        <w:t xml:space="preserve">يُنقل </w:t>
      </w:r>
      <w:r w:rsidRPr="00CF6360">
        <w:rPr>
          <w:rtl/>
          <w:lang w:eastAsia="zh-TW"/>
        </w:rPr>
        <w:t xml:space="preserve">إلى مركز لإيواء القاصرين، كتدبير وقائي، في انتظار صدور قرار مكتب المدعي العام بشأنه، وذلك على النحو </w:t>
      </w:r>
      <w:proofErr w:type="spellStart"/>
      <w:r w:rsidRPr="00CF6360">
        <w:rPr>
          <w:rtl/>
          <w:lang w:eastAsia="zh-TW"/>
        </w:rPr>
        <w:t>الموص</w:t>
      </w:r>
      <w:r w:rsidRPr="00CF6360">
        <w:rPr>
          <w:rFonts w:hint="cs"/>
          <w:rtl/>
          <w:lang w:eastAsia="zh-TW"/>
        </w:rPr>
        <w:t>ى</w:t>
      </w:r>
      <w:proofErr w:type="spellEnd"/>
      <w:r w:rsidRPr="00CF6360">
        <w:rPr>
          <w:rtl/>
          <w:lang w:eastAsia="zh-TW"/>
        </w:rPr>
        <w:t xml:space="preserve"> به في البروتوكول المتعلق بالقاصرين الأجانب غير المصحوبين؛</w:t>
      </w:r>
      <w:r w:rsidRPr="00CF6360">
        <w:rPr>
          <w:rFonts w:hint="cs"/>
          <w:rtl/>
          <w:lang w:eastAsia="zh-TW"/>
        </w:rPr>
        <w:t xml:space="preserve"> </w:t>
      </w:r>
      <w:r w:rsidRPr="00CF6360">
        <w:rPr>
          <w:rtl/>
          <w:lang w:eastAsia="zh-TW"/>
        </w:rPr>
        <w:t>(ج) عندما استُنتج من رفض</w:t>
      </w:r>
      <w:r w:rsidRPr="00CF6360">
        <w:rPr>
          <w:rFonts w:hint="cs"/>
          <w:rtl/>
          <w:lang w:eastAsia="zh-TW"/>
        </w:rPr>
        <w:t>ه</w:t>
      </w:r>
      <w:r w:rsidRPr="00CF6360">
        <w:rPr>
          <w:rtl/>
          <w:lang w:eastAsia="zh-TW"/>
        </w:rPr>
        <w:t xml:space="preserve"> الخضوع لاختبارات طبية أنه راشد؛</w:t>
      </w:r>
      <w:r w:rsidRPr="00CF6360">
        <w:rPr>
          <w:rFonts w:hint="cs"/>
          <w:rtl/>
          <w:lang w:eastAsia="zh-TW"/>
        </w:rPr>
        <w:t xml:space="preserve"> </w:t>
      </w:r>
      <w:r w:rsidRPr="00CF6360">
        <w:rPr>
          <w:rtl/>
          <w:lang w:eastAsia="zh-TW"/>
        </w:rPr>
        <w:t>(د) عندما رُفض الطلب الذي قدمه</w:t>
      </w:r>
      <w:r w:rsidRPr="00CF6360">
        <w:rPr>
          <w:rFonts w:hint="cs"/>
          <w:rtl/>
          <w:lang w:eastAsia="zh-TW"/>
        </w:rPr>
        <w:t>،</w:t>
      </w:r>
      <w:r w:rsidRPr="00CF6360">
        <w:rPr>
          <w:rtl/>
          <w:lang w:eastAsia="zh-TW"/>
        </w:rPr>
        <w:t xml:space="preserve"> </w:t>
      </w:r>
      <w:r w:rsidRPr="00CF6360">
        <w:rPr>
          <w:rFonts w:hint="cs"/>
          <w:rtl/>
          <w:lang w:eastAsia="zh-TW"/>
        </w:rPr>
        <w:t xml:space="preserve">بعد </w:t>
      </w:r>
      <w:r w:rsidRPr="00CF6360">
        <w:rPr>
          <w:rtl/>
          <w:lang w:eastAsia="zh-TW"/>
        </w:rPr>
        <w:t>حصوله على جواز السفر</w:t>
      </w:r>
      <w:r w:rsidRPr="00CF6360">
        <w:rPr>
          <w:rFonts w:hint="cs"/>
          <w:rtl/>
          <w:lang w:eastAsia="zh-TW"/>
        </w:rPr>
        <w:t>،</w:t>
      </w:r>
      <w:r w:rsidRPr="00CF6360">
        <w:rPr>
          <w:rtl/>
          <w:lang w:eastAsia="zh-TW"/>
        </w:rPr>
        <w:t xml:space="preserve"> لإعادة النظر في القرار القاضي بأنه راشد</w:t>
      </w:r>
      <w:r w:rsidRPr="00CF6360">
        <w:rPr>
          <w:rFonts w:hint="cs"/>
          <w:rtl/>
          <w:lang w:eastAsia="zh-TW"/>
        </w:rPr>
        <w:t>.</w:t>
      </w:r>
    </w:p>
    <w:p w:rsidR="00334F9D" w:rsidRPr="00CF6360" w:rsidRDefault="00334F9D" w:rsidP="00511405">
      <w:pPr>
        <w:pStyle w:val="SingleTxtGA"/>
        <w:spacing w:after="100"/>
        <w:rPr>
          <w:rtl/>
          <w:lang w:eastAsia="zh-TW"/>
        </w:rPr>
      </w:pPr>
      <w:r w:rsidRPr="00050584">
        <w:rPr>
          <w:rFonts w:hint="cs"/>
          <w:szCs w:val="20"/>
          <w:rtl/>
          <w:lang w:eastAsia="zh-TW"/>
        </w:rPr>
        <w:t>7</w:t>
      </w:r>
      <w:r w:rsidRPr="00CF6360">
        <w:rPr>
          <w:rFonts w:hint="cs"/>
          <w:rtl/>
          <w:lang w:eastAsia="zh-TW"/>
        </w:rPr>
        <w:t>-</w:t>
      </w:r>
      <w:r w:rsidRPr="00050584">
        <w:rPr>
          <w:rFonts w:hint="cs"/>
          <w:szCs w:val="20"/>
          <w:rtl/>
          <w:lang w:eastAsia="zh-TW"/>
        </w:rPr>
        <w:t>8</w:t>
      </w:r>
      <w:r w:rsidRPr="00CF6360">
        <w:rPr>
          <w:rtl/>
          <w:lang w:eastAsia="zh-TW"/>
        </w:rPr>
        <w:tab/>
        <w:t xml:space="preserve">ويوضح صاحب البلاغ أن الدولة الطرف انتهكت حقه في الهوية عندما حددت له </w:t>
      </w:r>
      <w:r w:rsidRPr="00CF6360">
        <w:rPr>
          <w:rFonts w:hint="cs"/>
          <w:rtl/>
          <w:lang w:eastAsia="zh-TW"/>
        </w:rPr>
        <w:t>و</w:t>
      </w:r>
      <w:r w:rsidRPr="00CF6360">
        <w:rPr>
          <w:rtl/>
          <w:lang w:eastAsia="zh-TW"/>
        </w:rPr>
        <w:t>سجل</w:t>
      </w:r>
      <w:r w:rsidRPr="00CF6360">
        <w:rPr>
          <w:rFonts w:hint="cs"/>
          <w:rtl/>
          <w:lang w:eastAsia="zh-TW"/>
        </w:rPr>
        <w:t>ت</w:t>
      </w:r>
      <w:r w:rsidRPr="00CF6360">
        <w:rPr>
          <w:rtl/>
          <w:lang w:eastAsia="zh-TW"/>
        </w:rPr>
        <w:t xml:space="preserve"> في بطاقة تعريفه كلاجئ تاريخ</w:t>
      </w:r>
      <w:r w:rsidRPr="00CF6360">
        <w:rPr>
          <w:rFonts w:hint="cs"/>
          <w:rtl/>
          <w:lang w:eastAsia="zh-TW"/>
        </w:rPr>
        <w:t>َ</w:t>
      </w:r>
      <w:r w:rsidRPr="00CF6360">
        <w:rPr>
          <w:rtl/>
          <w:lang w:eastAsia="zh-TW"/>
        </w:rPr>
        <w:t xml:space="preserve"> ميلاد لا يتطابق مع التاريخ الوارد في وثائق إثبات هويته الصادرة عن سلطات بلده الأصلي</w:t>
      </w:r>
      <w:r w:rsidRPr="00CF6360">
        <w:rPr>
          <w:rFonts w:hint="cs"/>
          <w:rtl/>
          <w:lang w:eastAsia="zh-TW"/>
        </w:rPr>
        <w:t xml:space="preserve">. </w:t>
      </w:r>
      <w:r w:rsidRPr="00CF6360">
        <w:rPr>
          <w:rtl/>
          <w:lang w:eastAsia="zh-TW"/>
        </w:rPr>
        <w:t>ويشير صاحب البلاغ إلى أن التشريعات الإسبانية والسوابق القضائية للمحكمة العليا، على حد سواء، تنص على أن الوثائق الصادرة عن سلطات البلد الأصلي للشخص الأجنبي هي التي تثبت هويته</w:t>
      </w:r>
      <w:r w:rsidR="00A7552E">
        <w:rPr>
          <w:rStyle w:val="FootnoteReference"/>
          <w:rtl/>
          <w:lang w:eastAsia="zh-TW"/>
        </w:rPr>
        <w:t>(</w:t>
      </w:r>
      <w:r w:rsidR="00A7552E" w:rsidRPr="00050584">
        <w:rPr>
          <w:rStyle w:val="FootnoteReference"/>
          <w:rFonts w:cs="Times New Roman"/>
          <w:b w:val="0"/>
          <w:position w:val="4"/>
          <w:sz w:val="20"/>
          <w:lang w:eastAsia="zh-TW"/>
        </w:rPr>
        <w:footnoteReference w:id="15"/>
      </w:r>
      <w:r w:rsidR="00A7552E">
        <w:rPr>
          <w:rStyle w:val="FootnoteReference"/>
          <w:rtl/>
          <w:lang w:eastAsia="zh-TW"/>
        </w:rPr>
        <w:t>)</w:t>
      </w:r>
      <w:r w:rsidRPr="00CF6360">
        <w:rPr>
          <w:rFonts w:hint="cs"/>
          <w:rtl/>
          <w:lang w:eastAsia="zh-TW"/>
        </w:rPr>
        <w:t xml:space="preserve">. </w:t>
      </w:r>
    </w:p>
    <w:p w:rsidR="00334F9D" w:rsidRPr="00CF6360" w:rsidRDefault="00334F9D" w:rsidP="00511405">
      <w:pPr>
        <w:pStyle w:val="SingleTxtGA"/>
        <w:spacing w:after="100"/>
        <w:rPr>
          <w:rtl/>
          <w:lang w:eastAsia="zh-TW"/>
        </w:rPr>
      </w:pPr>
      <w:r w:rsidRPr="00050584">
        <w:rPr>
          <w:rFonts w:hint="cs"/>
          <w:szCs w:val="20"/>
          <w:rtl/>
          <w:lang w:eastAsia="zh-TW"/>
        </w:rPr>
        <w:t>7</w:t>
      </w:r>
      <w:r w:rsidRPr="00CF6360">
        <w:rPr>
          <w:rFonts w:hint="cs"/>
          <w:rtl/>
          <w:lang w:eastAsia="zh-TW"/>
        </w:rPr>
        <w:t>-</w:t>
      </w:r>
      <w:r w:rsidRPr="00050584">
        <w:rPr>
          <w:rFonts w:hint="cs"/>
          <w:szCs w:val="20"/>
          <w:rtl/>
          <w:lang w:eastAsia="zh-TW"/>
        </w:rPr>
        <w:t>9</w:t>
      </w:r>
      <w:r w:rsidRPr="00CF6360">
        <w:rPr>
          <w:rtl/>
          <w:lang w:eastAsia="zh-TW"/>
        </w:rPr>
        <w:tab/>
        <w:t xml:space="preserve">وأخيراً، يلتمس صاحب البلاغ من اللجنة أن تطلب إلى الدولة الطرف </w:t>
      </w:r>
      <w:r w:rsidRPr="00CF6360">
        <w:rPr>
          <w:rFonts w:hint="cs"/>
          <w:rtl/>
          <w:lang w:eastAsia="zh-TW"/>
        </w:rPr>
        <w:t xml:space="preserve">الاعتراف </w:t>
      </w:r>
      <w:r w:rsidRPr="00CF6360">
        <w:rPr>
          <w:rtl/>
          <w:lang w:eastAsia="zh-TW"/>
        </w:rPr>
        <w:t>له بجميع الحقوق</w:t>
      </w:r>
      <w:r w:rsidRPr="00CF6360">
        <w:rPr>
          <w:rFonts w:hint="cs"/>
          <w:rtl/>
          <w:lang w:eastAsia="zh-TW"/>
        </w:rPr>
        <w:t xml:space="preserve"> التي يكفلها له </w:t>
      </w:r>
      <w:r w:rsidRPr="00CF6360">
        <w:rPr>
          <w:rtl/>
          <w:lang w:eastAsia="zh-TW"/>
        </w:rPr>
        <w:t xml:space="preserve">القانون المحلي الإسباني بوصفه قاصراً، بما في ذلك منحه رخصة إقامة، بالنظر إلى أن عدم تعيين وصي حرمه من الحصول على رخصة الإقامة التي تُمنح </w:t>
      </w:r>
      <w:r w:rsidRPr="00CF6360">
        <w:rPr>
          <w:rFonts w:hint="cs"/>
          <w:rtl/>
          <w:lang w:eastAsia="zh-TW"/>
        </w:rPr>
        <w:t xml:space="preserve">للأحداث </w:t>
      </w:r>
      <w:r w:rsidRPr="00CF6360">
        <w:rPr>
          <w:rtl/>
          <w:lang w:eastAsia="zh-TW"/>
        </w:rPr>
        <w:t>الذين يبلغون سن الرشد القانونية بعد انتهاء فترة الوصاية عليهم</w:t>
      </w:r>
      <w:r w:rsidRPr="00CF6360">
        <w:rPr>
          <w:rFonts w:hint="cs"/>
          <w:rtl/>
          <w:lang w:eastAsia="zh-TW"/>
        </w:rPr>
        <w:t>.</w:t>
      </w:r>
    </w:p>
    <w:p w:rsidR="00334F9D" w:rsidRPr="00CF6360" w:rsidRDefault="00334F9D" w:rsidP="00334F9D">
      <w:pPr>
        <w:pStyle w:val="H23GA"/>
        <w:rPr>
          <w:rtl/>
        </w:rPr>
      </w:pPr>
      <w:r w:rsidRPr="00CF6360">
        <w:rPr>
          <w:rtl/>
        </w:rPr>
        <w:tab/>
      </w:r>
      <w:r w:rsidRPr="00CF6360">
        <w:rPr>
          <w:rtl/>
        </w:rPr>
        <w:tab/>
        <w:t>معلومات إضافية من الدولة الطرف</w:t>
      </w:r>
    </w:p>
    <w:p w:rsidR="00334F9D" w:rsidRPr="00E30A58" w:rsidRDefault="00334F9D" w:rsidP="00334F9D">
      <w:pPr>
        <w:pStyle w:val="SingleTxtGA"/>
        <w:rPr>
          <w:spacing w:val="-4"/>
          <w:rtl/>
          <w:lang w:eastAsia="zh-TW"/>
        </w:rPr>
      </w:pPr>
      <w:r w:rsidRPr="00050584">
        <w:rPr>
          <w:rFonts w:hint="cs"/>
          <w:spacing w:val="-4"/>
          <w:szCs w:val="20"/>
          <w:rtl/>
          <w:lang w:eastAsia="zh-TW"/>
        </w:rPr>
        <w:t>8</w:t>
      </w:r>
      <w:r w:rsidRPr="00E30A58">
        <w:rPr>
          <w:rFonts w:hint="cs"/>
          <w:spacing w:val="-4"/>
          <w:rtl/>
          <w:lang w:eastAsia="zh-TW"/>
        </w:rPr>
        <w:t>-</w:t>
      </w:r>
      <w:r w:rsidRPr="00050584">
        <w:rPr>
          <w:rFonts w:hint="cs"/>
          <w:spacing w:val="-4"/>
          <w:szCs w:val="20"/>
          <w:rtl/>
          <w:lang w:eastAsia="zh-TW"/>
        </w:rPr>
        <w:t>1</w:t>
      </w:r>
      <w:r w:rsidRPr="00E30A58">
        <w:rPr>
          <w:spacing w:val="-4"/>
          <w:rtl/>
          <w:lang w:eastAsia="zh-TW"/>
        </w:rPr>
        <w:tab/>
        <w:t xml:space="preserve">في </w:t>
      </w:r>
      <w:r w:rsidRPr="00050584">
        <w:rPr>
          <w:spacing w:val="-4"/>
          <w:szCs w:val="20"/>
          <w:rtl/>
          <w:lang w:eastAsia="zh-TW"/>
        </w:rPr>
        <w:t>27</w:t>
      </w:r>
      <w:r w:rsidRPr="00E30A58">
        <w:rPr>
          <w:spacing w:val="-4"/>
          <w:rtl/>
          <w:lang w:eastAsia="zh-TW"/>
        </w:rPr>
        <w:t xml:space="preserve"> آب/أغسطس </w:t>
      </w:r>
      <w:r w:rsidRPr="00050584">
        <w:rPr>
          <w:spacing w:val="-4"/>
          <w:szCs w:val="20"/>
          <w:rtl/>
          <w:lang w:eastAsia="zh-TW"/>
        </w:rPr>
        <w:t>2018</w:t>
      </w:r>
      <w:r w:rsidRPr="00E30A58">
        <w:rPr>
          <w:spacing w:val="-4"/>
          <w:rtl/>
          <w:lang w:eastAsia="zh-TW"/>
        </w:rPr>
        <w:t>، أفادت الدولة الطرف بأنه، وفقاً للقرار</w:t>
      </w:r>
      <w:r w:rsidRPr="00E30A58">
        <w:rPr>
          <w:rFonts w:hint="cs"/>
          <w:spacing w:val="-4"/>
          <w:rtl/>
          <w:lang w:eastAsia="zh-TW"/>
        </w:rPr>
        <w:t xml:space="preserve"> </w:t>
      </w:r>
      <w:r w:rsidRPr="00E30A58">
        <w:rPr>
          <w:spacing w:val="-4"/>
          <w:rtl/>
          <w:lang w:eastAsia="zh-TW"/>
        </w:rPr>
        <w:t xml:space="preserve">رقم </w:t>
      </w:r>
      <w:r w:rsidRPr="00050584">
        <w:rPr>
          <w:spacing w:val="-4"/>
          <w:szCs w:val="20"/>
          <w:rtl/>
          <w:lang w:eastAsia="zh-TW"/>
        </w:rPr>
        <w:t>188</w:t>
      </w:r>
      <w:r w:rsidRPr="00E30A58">
        <w:rPr>
          <w:spacing w:val="-4"/>
          <w:rtl/>
          <w:lang w:eastAsia="zh-TW"/>
        </w:rPr>
        <w:t>/</w:t>
      </w:r>
      <w:r w:rsidRPr="00050584">
        <w:rPr>
          <w:spacing w:val="-4"/>
          <w:szCs w:val="20"/>
          <w:rtl/>
          <w:lang w:eastAsia="zh-TW"/>
        </w:rPr>
        <w:t>2018</w:t>
      </w:r>
      <w:r w:rsidRPr="00E30A58">
        <w:rPr>
          <w:spacing w:val="-4"/>
          <w:rtl/>
          <w:lang w:eastAsia="zh-TW"/>
        </w:rPr>
        <w:t xml:space="preserve"> المؤرخ </w:t>
      </w:r>
      <w:r w:rsidRPr="00050584">
        <w:rPr>
          <w:spacing w:val="-4"/>
          <w:szCs w:val="20"/>
          <w:rtl/>
          <w:lang w:eastAsia="zh-TW"/>
        </w:rPr>
        <w:t>26</w:t>
      </w:r>
      <w:r w:rsidRPr="00E30A58">
        <w:rPr>
          <w:spacing w:val="-4"/>
          <w:rtl/>
          <w:lang w:eastAsia="zh-TW"/>
        </w:rPr>
        <w:t xml:space="preserve"> شباط/فبراير </w:t>
      </w:r>
      <w:r w:rsidRPr="00050584">
        <w:rPr>
          <w:spacing w:val="-4"/>
          <w:szCs w:val="20"/>
          <w:rtl/>
          <w:lang w:eastAsia="zh-TW"/>
        </w:rPr>
        <w:t>2018</w:t>
      </w:r>
      <w:r w:rsidRPr="00E30A58">
        <w:rPr>
          <w:spacing w:val="-4"/>
          <w:rtl/>
          <w:lang w:eastAsia="zh-TW"/>
        </w:rPr>
        <w:t xml:space="preserve">، الصادر عن الدائرة الأولى للمحكمة العليا الإقليمية في مدريد، بشأن التحقيق الجنائي في الجريمة المزعومة المتمثلة في انتحال شخصية وتزوير وثائق، "سلم موظفو منظمة </w:t>
      </w:r>
      <w:proofErr w:type="spellStart"/>
      <w:r w:rsidRPr="00E30A58">
        <w:rPr>
          <w:spacing w:val="-4"/>
          <w:rtl/>
          <w:lang w:eastAsia="zh-TW"/>
        </w:rPr>
        <w:t>فونداثيون</w:t>
      </w:r>
      <w:proofErr w:type="spellEnd"/>
      <w:r w:rsidRPr="00E30A58">
        <w:rPr>
          <w:spacing w:val="-4"/>
          <w:rtl/>
          <w:lang w:eastAsia="zh-TW"/>
        </w:rPr>
        <w:t xml:space="preserve"> </w:t>
      </w:r>
      <w:proofErr w:type="spellStart"/>
      <w:r w:rsidRPr="00E30A58">
        <w:rPr>
          <w:spacing w:val="-4"/>
          <w:rtl/>
          <w:lang w:eastAsia="zh-TW"/>
        </w:rPr>
        <w:t>راييثيس</w:t>
      </w:r>
      <w:proofErr w:type="spellEnd"/>
      <w:r w:rsidRPr="00E30A58">
        <w:rPr>
          <w:spacing w:val="-4"/>
          <w:rtl/>
          <w:lang w:eastAsia="zh-TW"/>
        </w:rPr>
        <w:t xml:space="preserve">، في </w:t>
      </w:r>
      <w:r w:rsidRPr="00050584">
        <w:rPr>
          <w:spacing w:val="-4"/>
          <w:szCs w:val="20"/>
          <w:rtl/>
          <w:lang w:eastAsia="zh-TW"/>
        </w:rPr>
        <w:t>19</w:t>
      </w:r>
      <w:r w:rsidRPr="00E30A58">
        <w:rPr>
          <w:spacing w:val="-4"/>
          <w:rtl/>
          <w:lang w:eastAsia="zh-TW"/>
        </w:rPr>
        <w:t xml:space="preserve"> نيسان/أبريل </w:t>
      </w:r>
      <w:r w:rsidRPr="00050584">
        <w:rPr>
          <w:spacing w:val="-4"/>
          <w:szCs w:val="20"/>
          <w:rtl/>
          <w:lang w:eastAsia="zh-TW"/>
        </w:rPr>
        <w:t>2017</w:t>
      </w:r>
      <w:r w:rsidRPr="00E30A58">
        <w:rPr>
          <w:spacing w:val="-4"/>
          <w:rtl/>
          <w:lang w:eastAsia="zh-TW"/>
        </w:rPr>
        <w:t>، إلى شرطة بلدية مدريد الشخص المدعو م. ت. وأشاروا في مذكر</w:t>
      </w:r>
      <w:r w:rsidRPr="00E30A58">
        <w:rPr>
          <w:rFonts w:hint="cs"/>
          <w:spacing w:val="-4"/>
          <w:rtl/>
          <w:lang w:eastAsia="zh-TW"/>
        </w:rPr>
        <w:t>تهم</w:t>
      </w:r>
      <w:r w:rsidRPr="00E30A58">
        <w:rPr>
          <w:spacing w:val="-4"/>
          <w:rtl/>
          <w:lang w:eastAsia="zh-TW"/>
        </w:rPr>
        <w:t xml:space="preserve"> إلى أنه قاصر وقدموا مجموعة من الوثائق العامة الصادرة عن سلطات كوت ديفوار يرد فيها أن تاريخ ميلاده هو </w:t>
      </w:r>
      <w:r w:rsidRPr="00050584">
        <w:rPr>
          <w:spacing w:val="-4"/>
          <w:szCs w:val="20"/>
          <w:rtl/>
          <w:lang w:eastAsia="zh-TW"/>
        </w:rPr>
        <w:t>31</w:t>
      </w:r>
      <w:r w:rsidRPr="00E30A58">
        <w:rPr>
          <w:spacing w:val="-4"/>
          <w:rtl/>
          <w:lang w:eastAsia="zh-TW"/>
        </w:rPr>
        <w:t xml:space="preserve"> </w:t>
      </w:r>
      <w:r w:rsidRPr="00E30A58">
        <w:rPr>
          <w:rFonts w:hint="cs"/>
          <w:spacing w:val="-4"/>
          <w:rtl/>
          <w:lang w:eastAsia="zh-TW"/>
        </w:rPr>
        <w:t>كانون الأول/</w:t>
      </w:r>
      <w:r w:rsidRPr="00E30A58">
        <w:rPr>
          <w:spacing w:val="-4"/>
          <w:rtl/>
          <w:lang w:eastAsia="zh-TW"/>
        </w:rPr>
        <w:t xml:space="preserve">ديسمبر </w:t>
      </w:r>
      <w:r w:rsidRPr="00050584">
        <w:rPr>
          <w:spacing w:val="-4"/>
          <w:szCs w:val="20"/>
          <w:rtl/>
          <w:lang w:eastAsia="zh-TW"/>
        </w:rPr>
        <w:t>1999</w:t>
      </w:r>
      <w:r w:rsidRPr="00E30A58">
        <w:rPr>
          <w:rFonts w:hint="cs"/>
          <w:spacing w:val="-4"/>
          <w:rtl/>
          <w:lang w:eastAsia="zh-TW"/>
        </w:rPr>
        <w:t xml:space="preserve">. </w:t>
      </w:r>
      <w:r w:rsidRPr="00E30A58">
        <w:rPr>
          <w:spacing w:val="-4"/>
          <w:rtl/>
          <w:lang w:eastAsia="zh-TW"/>
        </w:rPr>
        <w:t xml:space="preserve">وخلصت الشرطة، </w:t>
      </w:r>
      <w:r w:rsidRPr="00E30A58">
        <w:rPr>
          <w:rFonts w:hint="cs"/>
          <w:spacing w:val="-4"/>
          <w:rtl/>
          <w:lang w:eastAsia="zh-TW"/>
        </w:rPr>
        <w:t xml:space="preserve">بعد </w:t>
      </w:r>
      <w:r w:rsidRPr="00E30A58">
        <w:rPr>
          <w:spacing w:val="-4"/>
          <w:rtl/>
          <w:lang w:eastAsia="zh-TW"/>
        </w:rPr>
        <w:t>إتمام إجراءات التحقق، إلى أن المدعو م. ت. قد</w:t>
      </w:r>
      <w:r w:rsidRPr="00E30A58">
        <w:rPr>
          <w:rFonts w:hint="cs"/>
          <w:spacing w:val="-4"/>
          <w:rtl/>
          <w:lang w:eastAsia="zh-TW"/>
        </w:rPr>
        <w:t>َّ</w:t>
      </w:r>
      <w:r w:rsidRPr="00E30A58">
        <w:rPr>
          <w:spacing w:val="-4"/>
          <w:rtl/>
          <w:lang w:eastAsia="zh-TW"/>
        </w:rPr>
        <w:t xml:space="preserve">م وثائق مزورة، وقررت بالتالي عدم تفعيل البروتوكول </w:t>
      </w:r>
      <w:proofErr w:type="spellStart"/>
      <w:r w:rsidRPr="00E30A58">
        <w:rPr>
          <w:spacing w:val="-4"/>
          <w:rtl/>
          <w:lang w:eastAsia="zh-TW"/>
        </w:rPr>
        <w:t>الإطاري</w:t>
      </w:r>
      <w:proofErr w:type="spellEnd"/>
      <w:r w:rsidRPr="00E30A58">
        <w:rPr>
          <w:spacing w:val="-4"/>
          <w:rtl/>
          <w:lang w:eastAsia="zh-TW"/>
        </w:rPr>
        <w:t xml:space="preserve"> المتعلق بالقاصرين الأجانب غير المصحوبين</w:t>
      </w:r>
      <w:r w:rsidRPr="00E30A58">
        <w:rPr>
          <w:rFonts w:hint="cs"/>
          <w:spacing w:val="-4"/>
          <w:rtl/>
          <w:lang w:eastAsia="zh-TW"/>
        </w:rPr>
        <w:t xml:space="preserve">. </w:t>
      </w:r>
      <w:r w:rsidRPr="00E30A58">
        <w:rPr>
          <w:spacing w:val="-4"/>
          <w:rtl/>
          <w:lang w:eastAsia="zh-TW"/>
        </w:rPr>
        <w:t xml:space="preserve">وقدمت منظمة </w:t>
      </w:r>
      <w:proofErr w:type="spellStart"/>
      <w:r w:rsidRPr="00E30A58">
        <w:rPr>
          <w:spacing w:val="-4"/>
          <w:rtl/>
          <w:lang w:eastAsia="zh-TW"/>
        </w:rPr>
        <w:t>فونداثيون</w:t>
      </w:r>
      <w:proofErr w:type="spellEnd"/>
      <w:r w:rsidRPr="00E30A58">
        <w:rPr>
          <w:spacing w:val="-4"/>
          <w:rtl/>
          <w:lang w:eastAsia="zh-TW"/>
        </w:rPr>
        <w:t xml:space="preserve"> </w:t>
      </w:r>
      <w:proofErr w:type="spellStart"/>
      <w:r w:rsidRPr="00E30A58">
        <w:rPr>
          <w:spacing w:val="-4"/>
          <w:rtl/>
          <w:lang w:eastAsia="zh-TW"/>
        </w:rPr>
        <w:t>راييثيس</w:t>
      </w:r>
      <w:proofErr w:type="spellEnd"/>
      <w:r w:rsidRPr="00E30A58">
        <w:rPr>
          <w:spacing w:val="-4"/>
          <w:rtl/>
          <w:lang w:eastAsia="zh-TW"/>
        </w:rPr>
        <w:t xml:space="preserve"> إلى لجنة حقوق الطفل شكوى باسم م. ت.، عليها </w:t>
      </w:r>
      <w:r w:rsidRPr="00E30A58">
        <w:rPr>
          <w:rFonts w:hint="cs"/>
          <w:spacing w:val="-4"/>
          <w:rtl/>
          <w:lang w:eastAsia="zh-TW"/>
        </w:rPr>
        <w:t xml:space="preserve">توقيع </w:t>
      </w:r>
      <w:r w:rsidRPr="00E30A58">
        <w:rPr>
          <w:spacing w:val="-4"/>
          <w:rtl/>
          <w:lang w:eastAsia="zh-TW"/>
        </w:rPr>
        <w:t>ل. ر. و</w:t>
      </w:r>
      <w:r w:rsidRPr="00E30A58">
        <w:rPr>
          <w:rFonts w:hint="cs"/>
          <w:spacing w:val="-4"/>
          <w:rtl/>
          <w:lang w:eastAsia="zh-TW"/>
        </w:rPr>
        <w:t>توقيع</w:t>
      </w:r>
      <w:r w:rsidRPr="00E30A58">
        <w:rPr>
          <w:spacing w:val="-4"/>
          <w:rtl/>
          <w:lang w:eastAsia="zh-TW"/>
        </w:rPr>
        <w:t xml:space="preserve"> إ.</w:t>
      </w:r>
      <w:r w:rsidR="00511405" w:rsidRPr="00E30A58">
        <w:rPr>
          <w:rFonts w:hint="cs"/>
          <w:spacing w:val="-4"/>
          <w:rtl/>
          <w:lang w:eastAsia="zh-TW"/>
        </w:rPr>
        <w:t> </w:t>
      </w:r>
      <w:r w:rsidRPr="00E30A58">
        <w:rPr>
          <w:spacing w:val="-4"/>
          <w:rtl/>
          <w:lang w:eastAsia="zh-TW"/>
        </w:rPr>
        <w:t xml:space="preserve">ف.، </w:t>
      </w:r>
      <w:r w:rsidRPr="00E30A58">
        <w:rPr>
          <w:rFonts w:hint="cs"/>
          <w:spacing w:val="-4"/>
          <w:rtl/>
          <w:lang w:eastAsia="zh-TW"/>
        </w:rPr>
        <w:t xml:space="preserve">وبالتالي، </w:t>
      </w:r>
      <w:r w:rsidRPr="00E30A58">
        <w:rPr>
          <w:spacing w:val="-4"/>
          <w:rtl/>
          <w:lang w:eastAsia="zh-TW"/>
        </w:rPr>
        <w:t xml:space="preserve">وافق المدعي العام المعني بتنسيق شؤون القاصرين على إعادة مباشرة الإجراءات، وعُقدت جلسة استماع في </w:t>
      </w:r>
      <w:r w:rsidRPr="00050584">
        <w:rPr>
          <w:spacing w:val="-4"/>
          <w:szCs w:val="20"/>
          <w:rtl/>
          <w:lang w:eastAsia="zh-TW"/>
        </w:rPr>
        <w:t>6</w:t>
      </w:r>
      <w:r w:rsidRPr="00E30A58">
        <w:rPr>
          <w:spacing w:val="-4"/>
          <w:rtl/>
          <w:lang w:eastAsia="zh-TW"/>
        </w:rPr>
        <w:t xml:space="preserve"> حزيران/يونيه حضرها شخص آخر غير م. ت. رفقة المحامية أ. إ. س. وقدم ذلك الشخص وثائق </w:t>
      </w:r>
      <w:r w:rsidRPr="00E30A58">
        <w:rPr>
          <w:rFonts w:hint="cs"/>
          <w:spacing w:val="-4"/>
          <w:rtl/>
          <w:lang w:eastAsia="zh-TW"/>
        </w:rPr>
        <w:t xml:space="preserve">إلى </w:t>
      </w:r>
      <w:r w:rsidRPr="00E30A58">
        <w:rPr>
          <w:spacing w:val="-4"/>
          <w:rtl/>
          <w:lang w:eastAsia="zh-TW"/>
        </w:rPr>
        <w:t>المدعي العام</w:t>
      </w:r>
      <w:r w:rsidRPr="00E30A58">
        <w:rPr>
          <w:rFonts w:hint="cs"/>
          <w:spacing w:val="-4"/>
          <w:rtl/>
          <w:lang w:eastAsia="zh-TW"/>
        </w:rPr>
        <w:t>، الذي ساورته شكوك،</w:t>
      </w:r>
      <w:r w:rsidRPr="00E30A58">
        <w:rPr>
          <w:spacing w:val="-4"/>
          <w:rtl/>
          <w:lang w:eastAsia="zh-TW"/>
        </w:rPr>
        <w:t xml:space="preserve"> بعد</w:t>
      </w:r>
      <w:r w:rsidRPr="00E30A58">
        <w:rPr>
          <w:rFonts w:hint="cs"/>
          <w:spacing w:val="-4"/>
          <w:rtl/>
          <w:lang w:eastAsia="zh-TW"/>
        </w:rPr>
        <w:t xml:space="preserve"> </w:t>
      </w:r>
      <w:r w:rsidRPr="00E30A58">
        <w:rPr>
          <w:spacing w:val="-4"/>
          <w:rtl/>
          <w:lang w:eastAsia="zh-TW"/>
        </w:rPr>
        <w:t>مقارن</w:t>
      </w:r>
      <w:r w:rsidRPr="00E30A58">
        <w:rPr>
          <w:rFonts w:hint="cs"/>
          <w:spacing w:val="-4"/>
          <w:rtl/>
          <w:lang w:eastAsia="zh-TW"/>
        </w:rPr>
        <w:t>ة</w:t>
      </w:r>
      <w:r w:rsidRPr="00E30A58">
        <w:rPr>
          <w:spacing w:val="-4"/>
          <w:rtl/>
          <w:lang w:eastAsia="zh-TW"/>
        </w:rPr>
        <w:t xml:space="preserve"> الصورة التي عليها مع الشخص </w:t>
      </w:r>
      <w:r w:rsidRPr="00E30A58">
        <w:rPr>
          <w:rFonts w:hint="cs"/>
          <w:spacing w:val="-4"/>
          <w:rtl/>
          <w:lang w:eastAsia="zh-TW"/>
        </w:rPr>
        <w:t xml:space="preserve">الماثل أمامه، </w:t>
      </w:r>
      <w:r w:rsidRPr="00E30A58">
        <w:rPr>
          <w:spacing w:val="-4"/>
          <w:rtl/>
          <w:lang w:eastAsia="zh-TW"/>
        </w:rPr>
        <w:t>في أن الأمر يتعلق بالشخص ذاته، فأُخضعت بطاقة الهوية للفحص من قبل خبير وثبت أنها مزورة"</w:t>
      </w:r>
      <w:r w:rsidRPr="00E30A58">
        <w:rPr>
          <w:rFonts w:hint="cs"/>
          <w:spacing w:val="-4"/>
          <w:rtl/>
          <w:lang w:eastAsia="zh-TW"/>
        </w:rPr>
        <w:t>.</w:t>
      </w:r>
    </w:p>
    <w:p w:rsidR="00334F9D" w:rsidRPr="00CF6360" w:rsidRDefault="00334F9D" w:rsidP="00334F9D">
      <w:pPr>
        <w:pStyle w:val="SingleTxtGA"/>
        <w:rPr>
          <w:rtl/>
          <w:lang w:eastAsia="zh-TW"/>
        </w:rPr>
      </w:pPr>
      <w:r w:rsidRPr="00050584">
        <w:rPr>
          <w:rFonts w:hint="cs"/>
          <w:szCs w:val="20"/>
          <w:rtl/>
          <w:lang w:eastAsia="zh-TW"/>
        </w:rPr>
        <w:t>8</w:t>
      </w:r>
      <w:r w:rsidRPr="00CF6360">
        <w:rPr>
          <w:rFonts w:hint="cs"/>
          <w:rtl/>
          <w:lang w:eastAsia="zh-TW"/>
        </w:rPr>
        <w:t>-</w:t>
      </w:r>
      <w:r w:rsidRPr="00050584">
        <w:rPr>
          <w:rFonts w:hint="cs"/>
          <w:szCs w:val="20"/>
          <w:rtl/>
          <w:lang w:eastAsia="zh-TW"/>
        </w:rPr>
        <w:t>2</w:t>
      </w:r>
      <w:r w:rsidRPr="00CF6360">
        <w:rPr>
          <w:rtl/>
          <w:lang w:eastAsia="zh-TW"/>
        </w:rPr>
        <w:tab/>
        <w:t>وتشير الدولة الطرف إلى أنه ثبت ما يلي: (أ) أن صاحب البلاغ، وهو راشد، قدم في البداية وثائق مزورة إلى شرطة البلدية لإثبات أنه قاصر؛</w:t>
      </w:r>
      <w:r w:rsidRPr="00CF6360">
        <w:rPr>
          <w:rFonts w:hint="cs"/>
          <w:rtl/>
          <w:lang w:eastAsia="zh-TW"/>
        </w:rPr>
        <w:t xml:space="preserve"> </w:t>
      </w:r>
      <w:r w:rsidRPr="00CF6360">
        <w:rPr>
          <w:rtl/>
          <w:lang w:eastAsia="zh-TW"/>
        </w:rPr>
        <w:t>(ب) أنه، إزاء ادعاء صاحب البلاغ أمام اللجنة أنه قاصر، استدعى المدعي العام نفسه صاحب البلاغ ليعرض عليه إجراء اختبار جديد لتحديد سن</w:t>
      </w:r>
      <w:r w:rsidRPr="00CF6360">
        <w:rPr>
          <w:rFonts w:hint="cs"/>
          <w:rtl/>
          <w:lang w:eastAsia="zh-TW"/>
        </w:rPr>
        <w:t>ه</w:t>
      </w:r>
      <w:r w:rsidRPr="00CF6360">
        <w:rPr>
          <w:rtl/>
          <w:lang w:eastAsia="zh-TW"/>
        </w:rPr>
        <w:t>، في حالة وجود ملابسات أو وثائق جديدة تثبت أنه قاصر؛</w:t>
      </w:r>
      <w:r w:rsidRPr="00CF6360">
        <w:rPr>
          <w:rFonts w:hint="cs"/>
          <w:rtl/>
          <w:lang w:eastAsia="zh-TW"/>
        </w:rPr>
        <w:t xml:space="preserve"> </w:t>
      </w:r>
      <w:r w:rsidRPr="00CF6360">
        <w:rPr>
          <w:rtl/>
          <w:lang w:eastAsia="zh-TW"/>
        </w:rPr>
        <w:t xml:space="preserve">(ج) أن منظمة </w:t>
      </w:r>
      <w:proofErr w:type="spellStart"/>
      <w:r w:rsidRPr="00CF6360">
        <w:rPr>
          <w:rtl/>
          <w:lang w:eastAsia="zh-TW"/>
        </w:rPr>
        <w:t>فونداثيون</w:t>
      </w:r>
      <w:proofErr w:type="spellEnd"/>
      <w:r w:rsidRPr="00CF6360">
        <w:rPr>
          <w:rtl/>
          <w:lang w:eastAsia="zh-TW"/>
        </w:rPr>
        <w:t xml:space="preserve"> </w:t>
      </w:r>
      <w:proofErr w:type="spellStart"/>
      <w:r w:rsidRPr="00CF6360">
        <w:rPr>
          <w:rtl/>
          <w:lang w:eastAsia="zh-TW"/>
        </w:rPr>
        <w:t>راييثيس</w:t>
      </w:r>
      <w:proofErr w:type="spellEnd"/>
      <w:r w:rsidRPr="00CF6360">
        <w:rPr>
          <w:rtl/>
          <w:lang w:eastAsia="zh-TW"/>
        </w:rPr>
        <w:t xml:space="preserve"> حضرت هذه الجلسة</w:t>
      </w:r>
      <w:r w:rsidRPr="00CF6360">
        <w:rPr>
          <w:rFonts w:hint="cs"/>
          <w:rtl/>
          <w:lang w:eastAsia="zh-TW"/>
        </w:rPr>
        <w:t xml:space="preserve">، بصفتها ممثل </w:t>
      </w:r>
      <w:r w:rsidRPr="00CF6360">
        <w:rPr>
          <w:rtl/>
          <w:lang w:eastAsia="zh-TW"/>
        </w:rPr>
        <w:t>صاحب البلاغ</w:t>
      </w:r>
      <w:r w:rsidRPr="00CF6360">
        <w:rPr>
          <w:rFonts w:hint="cs"/>
          <w:rtl/>
          <w:lang w:eastAsia="zh-TW"/>
        </w:rPr>
        <w:t>،</w:t>
      </w:r>
      <w:r w:rsidRPr="00CF6360">
        <w:rPr>
          <w:rtl/>
          <w:lang w:eastAsia="zh-TW"/>
        </w:rPr>
        <w:t xml:space="preserve"> مع شخص آخر غير</w:t>
      </w:r>
      <w:r w:rsidRPr="00CF6360">
        <w:rPr>
          <w:rFonts w:hint="cs"/>
          <w:rtl/>
          <w:lang w:eastAsia="zh-TW"/>
        </w:rPr>
        <w:t>ه</w:t>
      </w:r>
      <w:r w:rsidRPr="00CF6360">
        <w:rPr>
          <w:rtl/>
          <w:lang w:eastAsia="zh-TW"/>
        </w:rPr>
        <w:t xml:space="preserve">، </w:t>
      </w:r>
      <w:r w:rsidRPr="00CF6360">
        <w:rPr>
          <w:rFonts w:hint="cs"/>
          <w:rtl/>
          <w:lang w:eastAsia="zh-TW"/>
        </w:rPr>
        <w:t xml:space="preserve">هو </w:t>
      </w:r>
      <w:r w:rsidRPr="00CF6360">
        <w:rPr>
          <w:rtl/>
          <w:lang w:eastAsia="zh-TW"/>
        </w:rPr>
        <w:t>قاصر انتحل هوي</w:t>
      </w:r>
      <w:r w:rsidRPr="00CF6360">
        <w:rPr>
          <w:rFonts w:hint="cs"/>
          <w:rtl/>
          <w:lang w:eastAsia="zh-TW"/>
        </w:rPr>
        <w:t>ته</w:t>
      </w:r>
      <w:r w:rsidRPr="00CF6360">
        <w:rPr>
          <w:rtl/>
          <w:lang w:eastAsia="zh-TW"/>
        </w:rPr>
        <w:t>؛</w:t>
      </w:r>
      <w:r w:rsidRPr="00CF6360">
        <w:rPr>
          <w:rFonts w:hint="cs"/>
          <w:rtl/>
          <w:lang w:eastAsia="zh-TW"/>
        </w:rPr>
        <w:t xml:space="preserve"> </w:t>
      </w:r>
      <w:r w:rsidRPr="00CF6360">
        <w:rPr>
          <w:rtl/>
          <w:lang w:eastAsia="zh-TW"/>
        </w:rPr>
        <w:t>(د) أنه، إزاء شكوك المدعي العام، أُجريت اختبارات أثبتت أنه وقعت محاولة انتحال هوية شخص</w:t>
      </w:r>
      <w:r w:rsidRPr="00CF6360">
        <w:rPr>
          <w:rFonts w:hint="cs"/>
          <w:rtl/>
          <w:lang w:eastAsia="zh-TW"/>
        </w:rPr>
        <w:t>.</w:t>
      </w:r>
    </w:p>
    <w:p w:rsidR="00334F9D" w:rsidRPr="00CF6360" w:rsidRDefault="00334F9D" w:rsidP="00334F9D">
      <w:pPr>
        <w:pStyle w:val="H23GA"/>
        <w:rPr>
          <w:rtl/>
        </w:rPr>
      </w:pPr>
      <w:r w:rsidRPr="00CF6360">
        <w:rPr>
          <w:rtl/>
        </w:rPr>
        <w:lastRenderedPageBreak/>
        <w:tab/>
      </w:r>
      <w:r w:rsidRPr="00CF6360">
        <w:rPr>
          <w:rtl/>
        </w:rPr>
        <w:tab/>
      </w:r>
      <w:bookmarkStart w:id="1" w:name="_Hlk22855878"/>
      <w:r w:rsidRPr="00CF6360">
        <w:rPr>
          <w:rtl/>
        </w:rPr>
        <w:t>ملاحظات أطراف ثالثة</w:t>
      </w:r>
      <w:r w:rsidR="00A7552E">
        <w:rPr>
          <w:rStyle w:val="FootnoteReference"/>
          <w:b/>
          <w:bCs w:val="0"/>
          <w:sz w:val="30"/>
          <w:szCs w:val="30"/>
          <w:rtl/>
          <w:lang w:val="en-GB" w:eastAsia="zh-TW"/>
        </w:rPr>
        <w:t>(</w:t>
      </w:r>
      <w:r w:rsidR="00A7552E" w:rsidRPr="00050584">
        <w:rPr>
          <w:rStyle w:val="FootnoteReference"/>
          <w:rFonts w:cs="Times New Roman"/>
          <w:bCs w:val="0"/>
          <w:position w:val="4"/>
          <w:sz w:val="20"/>
          <w:szCs w:val="30"/>
          <w:lang w:eastAsia="zh-TW"/>
        </w:rPr>
        <w:footnoteReference w:id="16"/>
      </w:r>
      <w:r w:rsidR="00A7552E">
        <w:rPr>
          <w:rStyle w:val="FootnoteReference"/>
          <w:b/>
          <w:bCs w:val="0"/>
          <w:sz w:val="30"/>
          <w:szCs w:val="30"/>
          <w:rtl/>
          <w:lang w:val="en-GB" w:eastAsia="zh-TW"/>
        </w:rPr>
        <w:t>)</w:t>
      </w:r>
    </w:p>
    <w:p w:rsidR="00334F9D" w:rsidRPr="00511405" w:rsidRDefault="00334F9D" w:rsidP="00334F9D">
      <w:pPr>
        <w:pStyle w:val="SingleTxtGA"/>
        <w:rPr>
          <w:spacing w:val="-2"/>
          <w:rtl/>
          <w:lang w:eastAsia="zh-TW"/>
        </w:rPr>
      </w:pPr>
      <w:r w:rsidRPr="00050584">
        <w:rPr>
          <w:rFonts w:hint="cs"/>
          <w:spacing w:val="-2"/>
          <w:szCs w:val="20"/>
          <w:rtl/>
          <w:lang w:eastAsia="zh-TW"/>
        </w:rPr>
        <w:t>9</w:t>
      </w:r>
      <w:r w:rsidRPr="00511405">
        <w:rPr>
          <w:spacing w:val="-2"/>
          <w:rtl/>
          <w:lang w:eastAsia="zh-TW"/>
        </w:rPr>
        <w:t>-</w:t>
      </w:r>
      <w:r w:rsidRPr="00511405">
        <w:rPr>
          <w:spacing w:val="-2"/>
          <w:rtl/>
          <w:lang w:eastAsia="zh-TW"/>
        </w:rPr>
        <w:tab/>
        <w:t xml:space="preserve">في </w:t>
      </w:r>
      <w:r w:rsidRPr="00050584">
        <w:rPr>
          <w:spacing w:val="-2"/>
          <w:szCs w:val="20"/>
          <w:rtl/>
          <w:lang w:eastAsia="zh-TW"/>
        </w:rPr>
        <w:t>12</w:t>
      </w:r>
      <w:r w:rsidRPr="00511405">
        <w:rPr>
          <w:spacing w:val="-2"/>
          <w:rtl/>
          <w:lang w:eastAsia="zh-TW"/>
        </w:rPr>
        <w:t xml:space="preserve"> تشرين الثاني/نوفمبر </w:t>
      </w:r>
      <w:r w:rsidRPr="00050584">
        <w:rPr>
          <w:spacing w:val="-2"/>
          <w:szCs w:val="20"/>
          <w:rtl/>
          <w:lang w:eastAsia="zh-TW"/>
        </w:rPr>
        <w:t>2018</w:t>
      </w:r>
      <w:r w:rsidRPr="00511405">
        <w:rPr>
          <w:spacing w:val="-2"/>
          <w:rtl/>
          <w:lang w:eastAsia="zh-TW"/>
        </w:rPr>
        <w:t xml:space="preserve">، قدَّم أمين المظالم في فرنسا ملاحظات، كطرف ثالث، بشأن مسألة تحديد السن واحتجاز </w:t>
      </w:r>
      <w:r w:rsidRPr="00511405">
        <w:rPr>
          <w:rFonts w:hint="cs"/>
          <w:spacing w:val="-2"/>
          <w:rtl/>
          <w:lang w:eastAsia="zh-TW"/>
        </w:rPr>
        <w:t>ال</w:t>
      </w:r>
      <w:r w:rsidRPr="00511405">
        <w:rPr>
          <w:spacing w:val="-2"/>
          <w:rtl/>
          <w:lang w:eastAsia="zh-TW"/>
        </w:rPr>
        <w:t>قاصر</w:t>
      </w:r>
      <w:r w:rsidRPr="00511405">
        <w:rPr>
          <w:rFonts w:hint="cs"/>
          <w:spacing w:val="-2"/>
          <w:rtl/>
          <w:lang w:eastAsia="zh-TW"/>
        </w:rPr>
        <w:t>ين</w:t>
      </w:r>
      <w:r w:rsidRPr="00511405">
        <w:rPr>
          <w:spacing w:val="-2"/>
          <w:rtl/>
          <w:lang w:eastAsia="zh-TW"/>
        </w:rPr>
        <w:t xml:space="preserve"> في مراكز للبالغين بانتظار تنفيذ قرار طرده</w:t>
      </w:r>
      <w:r w:rsidRPr="00511405">
        <w:rPr>
          <w:rFonts w:hint="cs"/>
          <w:spacing w:val="-2"/>
          <w:rtl/>
          <w:lang w:eastAsia="zh-TW"/>
        </w:rPr>
        <w:t>م</w:t>
      </w:r>
      <w:r w:rsidR="00A7552E" w:rsidRPr="00511405">
        <w:rPr>
          <w:rStyle w:val="FootnoteReference"/>
          <w:spacing w:val="-2"/>
          <w:rtl/>
          <w:lang w:eastAsia="zh-TW"/>
        </w:rPr>
        <w:t>(</w:t>
      </w:r>
      <w:r w:rsidR="00A7552E" w:rsidRPr="00050584">
        <w:rPr>
          <w:rStyle w:val="FootnoteReference"/>
          <w:rFonts w:cs="Times New Roman"/>
          <w:b w:val="0"/>
          <w:spacing w:val="-2"/>
          <w:position w:val="4"/>
          <w:sz w:val="20"/>
          <w:lang w:eastAsia="zh-TW"/>
        </w:rPr>
        <w:footnoteReference w:id="17"/>
      </w:r>
      <w:r w:rsidR="00A7552E" w:rsidRPr="00511405">
        <w:rPr>
          <w:rStyle w:val="FootnoteReference"/>
          <w:spacing w:val="-2"/>
          <w:rtl/>
          <w:lang w:eastAsia="zh-TW"/>
        </w:rPr>
        <w:t>)</w:t>
      </w:r>
      <w:r w:rsidRPr="00511405">
        <w:rPr>
          <w:rFonts w:hint="cs"/>
          <w:spacing w:val="-2"/>
          <w:rtl/>
          <w:lang w:eastAsia="zh-TW"/>
        </w:rPr>
        <w:t>.</w:t>
      </w:r>
    </w:p>
    <w:p w:rsidR="00334F9D" w:rsidRPr="00CF6360" w:rsidRDefault="00334F9D" w:rsidP="00334F9D">
      <w:pPr>
        <w:pStyle w:val="H23GA"/>
        <w:rPr>
          <w:rtl/>
        </w:rPr>
      </w:pPr>
      <w:r w:rsidRPr="00CF6360">
        <w:rPr>
          <w:rtl/>
        </w:rPr>
        <w:tab/>
      </w:r>
      <w:r w:rsidRPr="00CF6360">
        <w:rPr>
          <w:rtl/>
        </w:rPr>
        <w:tab/>
        <w:t xml:space="preserve">تعليقات </w:t>
      </w:r>
      <w:r w:rsidRPr="00CF6360">
        <w:rPr>
          <w:rFonts w:hint="cs"/>
          <w:rtl/>
        </w:rPr>
        <w:t>إضافية من صاحب البلاغ</w:t>
      </w:r>
    </w:p>
    <w:p w:rsidR="00334F9D" w:rsidRPr="00CF6360" w:rsidRDefault="00334F9D" w:rsidP="00334F9D">
      <w:pPr>
        <w:pStyle w:val="SingleTxtGA"/>
        <w:rPr>
          <w:rtl/>
          <w:lang w:eastAsia="zh-TW"/>
        </w:rPr>
      </w:pPr>
      <w:r w:rsidRPr="00050584">
        <w:rPr>
          <w:rFonts w:hint="cs"/>
          <w:szCs w:val="20"/>
          <w:rtl/>
          <w:lang w:eastAsia="zh-TW"/>
        </w:rPr>
        <w:t>10</w:t>
      </w:r>
      <w:r w:rsidRPr="00CF6360">
        <w:rPr>
          <w:rtl/>
          <w:lang w:eastAsia="zh-TW"/>
        </w:rPr>
        <w:t>-</w:t>
      </w:r>
      <w:r w:rsidRPr="00050584">
        <w:rPr>
          <w:rFonts w:hint="cs"/>
          <w:szCs w:val="20"/>
          <w:rtl/>
          <w:lang w:eastAsia="zh-TW"/>
        </w:rPr>
        <w:t>1</w:t>
      </w:r>
      <w:r w:rsidRPr="00CF6360">
        <w:rPr>
          <w:rtl/>
          <w:lang w:eastAsia="zh-TW"/>
        </w:rPr>
        <w:tab/>
        <w:t xml:space="preserve">يفيد صاحب البلاغ، في تعليقاته الإضافية </w:t>
      </w:r>
      <w:r>
        <w:rPr>
          <w:rFonts w:hint="cs"/>
          <w:rtl/>
          <w:lang w:eastAsia="zh-TW"/>
        </w:rPr>
        <w:t xml:space="preserve">المؤرخة </w:t>
      </w:r>
      <w:r w:rsidRPr="00050584">
        <w:rPr>
          <w:szCs w:val="20"/>
          <w:rtl/>
          <w:lang w:eastAsia="zh-TW"/>
        </w:rPr>
        <w:t>28</w:t>
      </w:r>
      <w:r w:rsidRPr="00CF6360">
        <w:rPr>
          <w:rtl/>
          <w:lang w:eastAsia="zh-TW"/>
        </w:rPr>
        <w:t xml:space="preserve"> آذار/مارس </w:t>
      </w:r>
      <w:r w:rsidRPr="00050584">
        <w:rPr>
          <w:szCs w:val="20"/>
          <w:rtl/>
          <w:lang w:eastAsia="zh-TW"/>
        </w:rPr>
        <w:t>2019</w:t>
      </w:r>
      <w:r w:rsidRPr="00CF6360">
        <w:rPr>
          <w:rtl/>
          <w:lang w:eastAsia="zh-TW"/>
        </w:rPr>
        <w:t xml:space="preserve">، بأن المحكمة العليا الإقليمية في مدريد رفضت، في </w:t>
      </w:r>
      <w:r w:rsidRPr="00050584">
        <w:rPr>
          <w:szCs w:val="20"/>
          <w:rtl/>
          <w:lang w:eastAsia="zh-TW"/>
        </w:rPr>
        <w:t>18</w:t>
      </w:r>
      <w:r w:rsidRPr="00CF6360">
        <w:rPr>
          <w:rtl/>
          <w:lang w:eastAsia="zh-TW"/>
        </w:rPr>
        <w:t xml:space="preserve"> شباط/فبراير </w:t>
      </w:r>
      <w:r w:rsidRPr="00050584">
        <w:rPr>
          <w:szCs w:val="20"/>
          <w:rtl/>
          <w:lang w:eastAsia="zh-TW"/>
        </w:rPr>
        <w:t>2019</w:t>
      </w:r>
      <w:r w:rsidRPr="00CF6360">
        <w:rPr>
          <w:rtl/>
          <w:lang w:eastAsia="zh-TW"/>
        </w:rPr>
        <w:t>، طلب إحالة الدعوى لعدم الاختصاص الذي قدمته محاميته بغرض عرض الوقائع على قضاء الأحداث للبت فيها</w:t>
      </w:r>
      <w:r w:rsidR="00A7552E">
        <w:rPr>
          <w:rStyle w:val="FootnoteReference"/>
          <w:spacing w:val="-4"/>
          <w:rtl/>
          <w:lang w:eastAsia="zh-TW"/>
        </w:rPr>
        <w:t>(</w:t>
      </w:r>
      <w:r w:rsidR="00A7552E" w:rsidRPr="00050584">
        <w:rPr>
          <w:rStyle w:val="FootnoteReference"/>
          <w:rFonts w:cs="Times New Roman"/>
          <w:b w:val="0"/>
          <w:spacing w:val="-4"/>
          <w:position w:val="4"/>
          <w:sz w:val="20"/>
          <w:lang w:eastAsia="zh-TW"/>
        </w:rPr>
        <w:footnoteReference w:id="18"/>
      </w:r>
      <w:r w:rsidR="00A7552E">
        <w:rPr>
          <w:rStyle w:val="FootnoteReference"/>
          <w:spacing w:val="-4"/>
          <w:rtl/>
          <w:lang w:eastAsia="zh-TW"/>
        </w:rPr>
        <w:t>)</w:t>
      </w:r>
      <w:r w:rsidRPr="00CF6360">
        <w:rPr>
          <w:rtl/>
          <w:lang w:eastAsia="zh-TW"/>
        </w:rPr>
        <w:t>.</w:t>
      </w:r>
      <w:r w:rsidRPr="00CF6360">
        <w:rPr>
          <w:rFonts w:hint="cs"/>
          <w:rtl/>
          <w:lang w:eastAsia="zh-TW"/>
        </w:rPr>
        <w:t xml:space="preserve"> </w:t>
      </w:r>
      <w:r w:rsidRPr="00CF6360">
        <w:rPr>
          <w:rtl/>
          <w:lang w:eastAsia="zh-TW"/>
        </w:rPr>
        <w:t xml:space="preserve">غير أن المحكمة الجنائية رقم </w:t>
      </w:r>
      <w:r w:rsidRPr="00050584">
        <w:rPr>
          <w:szCs w:val="20"/>
          <w:rtl/>
          <w:lang w:eastAsia="zh-TW"/>
        </w:rPr>
        <w:t>18</w:t>
      </w:r>
      <w:r w:rsidRPr="00CF6360">
        <w:rPr>
          <w:rtl/>
          <w:lang w:eastAsia="zh-TW"/>
        </w:rPr>
        <w:t xml:space="preserve"> في مدريد قبلت، في </w:t>
      </w:r>
      <w:r w:rsidRPr="00050584">
        <w:rPr>
          <w:szCs w:val="20"/>
          <w:rtl/>
          <w:lang w:eastAsia="zh-TW"/>
        </w:rPr>
        <w:t>11</w:t>
      </w:r>
      <w:r w:rsidRPr="00CF6360">
        <w:rPr>
          <w:rtl/>
          <w:lang w:eastAsia="zh-TW"/>
        </w:rPr>
        <w:t xml:space="preserve"> آذار/مارس </w:t>
      </w:r>
      <w:r w:rsidRPr="00050584">
        <w:rPr>
          <w:szCs w:val="20"/>
          <w:rtl/>
          <w:lang w:eastAsia="zh-TW"/>
        </w:rPr>
        <w:t>2019</w:t>
      </w:r>
      <w:r w:rsidRPr="00CF6360">
        <w:rPr>
          <w:rtl/>
          <w:lang w:eastAsia="zh-TW"/>
        </w:rPr>
        <w:t xml:space="preserve">، بموجب قرار، طلب إحالة الدعوى لعدم الاختصاص "حيث ثبت أن المتهم كان قاصراً في نيسان/أبريل </w:t>
      </w:r>
      <w:r w:rsidRPr="00050584">
        <w:rPr>
          <w:szCs w:val="20"/>
          <w:rtl/>
          <w:lang w:eastAsia="zh-TW"/>
        </w:rPr>
        <w:t>2017</w:t>
      </w:r>
      <w:r w:rsidRPr="00CF6360">
        <w:rPr>
          <w:rtl/>
          <w:lang w:eastAsia="zh-TW"/>
        </w:rPr>
        <w:t>، و</w:t>
      </w:r>
      <w:r w:rsidRPr="00CF6360">
        <w:rPr>
          <w:rFonts w:hint="cs"/>
          <w:rtl/>
          <w:lang w:eastAsia="zh-TW"/>
        </w:rPr>
        <w:t xml:space="preserve">أن </w:t>
      </w:r>
      <w:r w:rsidRPr="00CF6360">
        <w:rPr>
          <w:rtl/>
          <w:lang w:eastAsia="zh-TW"/>
        </w:rPr>
        <w:t>قضاء الأحداث هو المختص بالنظر في قضيته"</w:t>
      </w:r>
      <w:r w:rsidR="00A7552E">
        <w:rPr>
          <w:rStyle w:val="FootnoteReference"/>
          <w:spacing w:val="-4"/>
          <w:rtl/>
          <w:lang w:eastAsia="zh-TW"/>
        </w:rPr>
        <w:t>(</w:t>
      </w:r>
      <w:r w:rsidR="00A7552E" w:rsidRPr="00050584">
        <w:rPr>
          <w:rStyle w:val="FootnoteReference"/>
          <w:rFonts w:cs="Times New Roman"/>
          <w:b w:val="0"/>
          <w:spacing w:val="-4"/>
          <w:position w:val="4"/>
          <w:sz w:val="20"/>
          <w:lang w:eastAsia="zh-TW"/>
        </w:rPr>
        <w:footnoteReference w:id="19"/>
      </w:r>
      <w:r w:rsidR="00A7552E">
        <w:rPr>
          <w:rStyle w:val="FootnoteReference"/>
          <w:spacing w:val="-4"/>
          <w:rtl/>
          <w:lang w:eastAsia="zh-TW"/>
        </w:rPr>
        <w:t>)</w:t>
      </w:r>
      <w:r w:rsidRPr="00CF6360">
        <w:rPr>
          <w:rFonts w:hint="cs"/>
          <w:rtl/>
          <w:lang w:eastAsia="zh-TW"/>
        </w:rPr>
        <w:t xml:space="preserve">. </w:t>
      </w:r>
      <w:r w:rsidRPr="00CF6360">
        <w:rPr>
          <w:rtl/>
          <w:lang w:eastAsia="zh-TW"/>
        </w:rPr>
        <w:t>ويفيد صاحب البلاغ بأن هذا القرار يبين أن النيابة العامة اعتبرت جواز السفر وثيقة صالحة خلال المحاكمة الشفوية</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10</w:t>
      </w:r>
      <w:r w:rsidRPr="00CF6360">
        <w:rPr>
          <w:rtl/>
          <w:lang w:eastAsia="zh-TW"/>
        </w:rPr>
        <w:t>-</w:t>
      </w:r>
      <w:r w:rsidRPr="00050584">
        <w:rPr>
          <w:szCs w:val="20"/>
          <w:rtl/>
          <w:lang w:eastAsia="zh-TW"/>
        </w:rPr>
        <w:t>2</w:t>
      </w:r>
      <w:r w:rsidRPr="00CF6360">
        <w:rPr>
          <w:rtl/>
          <w:lang w:eastAsia="zh-TW"/>
        </w:rPr>
        <w:tab/>
        <w:t>ويخلص صاحب البلاغ إلى أن هذا القرار يؤكد ما يلي: (أ) أنه</w:t>
      </w:r>
      <w:r w:rsidRPr="00CF6360">
        <w:rPr>
          <w:rFonts w:hint="cs"/>
          <w:rtl/>
          <w:lang w:eastAsia="zh-TW"/>
        </w:rPr>
        <w:t xml:space="preserve"> كان</w:t>
      </w:r>
      <w:r w:rsidRPr="00CF6360">
        <w:rPr>
          <w:rtl/>
          <w:lang w:eastAsia="zh-TW"/>
        </w:rPr>
        <w:t xml:space="preserve"> قاصراً </w:t>
      </w:r>
      <w:r w:rsidRPr="00CF6360">
        <w:rPr>
          <w:rFonts w:hint="cs"/>
          <w:rtl/>
          <w:lang w:eastAsia="zh-TW"/>
        </w:rPr>
        <w:t xml:space="preserve">لدى </w:t>
      </w:r>
      <w:r w:rsidRPr="00CF6360">
        <w:rPr>
          <w:rtl/>
          <w:lang w:eastAsia="zh-TW"/>
        </w:rPr>
        <w:t>دخ</w:t>
      </w:r>
      <w:r w:rsidRPr="00CF6360">
        <w:rPr>
          <w:rFonts w:hint="cs"/>
          <w:rtl/>
          <w:lang w:eastAsia="zh-TW"/>
        </w:rPr>
        <w:t>و</w:t>
      </w:r>
      <w:r w:rsidRPr="00CF6360">
        <w:rPr>
          <w:rtl/>
          <w:lang w:eastAsia="zh-TW"/>
        </w:rPr>
        <w:t>ل</w:t>
      </w:r>
      <w:r w:rsidRPr="00CF6360">
        <w:rPr>
          <w:rFonts w:hint="cs"/>
          <w:rtl/>
          <w:lang w:eastAsia="zh-TW"/>
        </w:rPr>
        <w:t>ه</w:t>
      </w:r>
      <w:r w:rsidRPr="00CF6360">
        <w:rPr>
          <w:rtl/>
          <w:lang w:eastAsia="zh-TW"/>
        </w:rPr>
        <w:t xml:space="preserve"> إسبانيا وطلب</w:t>
      </w:r>
      <w:r w:rsidRPr="00CF6360">
        <w:rPr>
          <w:rFonts w:hint="cs"/>
          <w:rtl/>
          <w:lang w:eastAsia="zh-TW"/>
        </w:rPr>
        <w:t>ه</w:t>
      </w:r>
      <w:r w:rsidRPr="00CF6360">
        <w:rPr>
          <w:rtl/>
          <w:lang w:eastAsia="zh-TW"/>
        </w:rPr>
        <w:t xml:space="preserve"> اللجوء وطوال فترة إقامته حتى </w:t>
      </w:r>
      <w:r w:rsidRPr="00050584">
        <w:rPr>
          <w:szCs w:val="20"/>
          <w:rtl/>
          <w:lang w:eastAsia="zh-TW"/>
        </w:rPr>
        <w:t>31</w:t>
      </w:r>
      <w:r w:rsidRPr="00CF6360">
        <w:rPr>
          <w:rtl/>
          <w:lang w:eastAsia="zh-TW"/>
        </w:rPr>
        <w:t xml:space="preserve"> كانون الأول/ديسمبر </w:t>
      </w:r>
      <w:r w:rsidRPr="00050584">
        <w:rPr>
          <w:szCs w:val="20"/>
          <w:rtl/>
          <w:lang w:eastAsia="zh-TW"/>
        </w:rPr>
        <w:t>2017</w:t>
      </w:r>
      <w:r w:rsidRPr="00CF6360">
        <w:rPr>
          <w:rtl/>
          <w:lang w:eastAsia="zh-TW"/>
        </w:rPr>
        <w:t>؛</w:t>
      </w:r>
      <w:r w:rsidRPr="00CF6360">
        <w:rPr>
          <w:rFonts w:hint="cs"/>
          <w:rtl/>
          <w:lang w:eastAsia="zh-TW"/>
        </w:rPr>
        <w:t xml:space="preserve"> </w:t>
      </w:r>
      <w:r w:rsidRPr="00CF6360">
        <w:rPr>
          <w:rtl/>
          <w:lang w:eastAsia="zh-TW"/>
        </w:rPr>
        <w:t>(ب) أن الدولة الطرف تعترف للمرة الثانية بأنه قاصر</w:t>
      </w:r>
      <w:r w:rsidRPr="00CF6360">
        <w:rPr>
          <w:rFonts w:hint="cs"/>
          <w:rtl/>
          <w:lang w:eastAsia="zh-TW"/>
        </w:rPr>
        <w:t xml:space="preserve">. </w:t>
      </w:r>
      <w:r w:rsidRPr="00CF6360">
        <w:rPr>
          <w:rtl/>
          <w:lang w:eastAsia="zh-TW"/>
        </w:rPr>
        <w:t>ويوضح أن السلطات الإسبانية اعترفت في وقت سابق بصحة تاري</w:t>
      </w:r>
      <w:r w:rsidRPr="00CF6360">
        <w:rPr>
          <w:rFonts w:hint="cs"/>
          <w:rtl/>
          <w:lang w:eastAsia="zh-TW"/>
        </w:rPr>
        <w:t>خ</w:t>
      </w:r>
      <w:r w:rsidRPr="00CF6360">
        <w:rPr>
          <w:rtl/>
          <w:lang w:eastAsia="zh-TW"/>
        </w:rPr>
        <w:t xml:space="preserve"> ميلاده الوارد في جواز سفره، حيث غيرت تاريخ الميلاد في بطاقة اللجوء الخاصة به؛</w:t>
      </w:r>
      <w:r w:rsidRPr="00CF6360">
        <w:rPr>
          <w:rFonts w:hint="cs"/>
          <w:rtl/>
          <w:lang w:eastAsia="zh-TW"/>
        </w:rPr>
        <w:t xml:space="preserve"> </w:t>
      </w:r>
      <w:r w:rsidRPr="00CF6360">
        <w:rPr>
          <w:rtl/>
          <w:lang w:eastAsia="zh-TW"/>
        </w:rPr>
        <w:t>(ج) أن مكتب المدعي العام لم يعترف بجواز سفر صحيح، وكنتيجة لذلك، لم يت</w:t>
      </w:r>
      <w:r w:rsidRPr="00CF6360">
        <w:rPr>
          <w:rFonts w:hint="cs"/>
          <w:rtl/>
          <w:lang w:eastAsia="zh-TW"/>
        </w:rPr>
        <w:t>متع</w:t>
      </w:r>
      <w:r w:rsidRPr="00CF6360">
        <w:rPr>
          <w:rtl/>
          <w:lang w:eastAsia="zh-TW"/>
        </w:rPr>
        <w:t xml:space="preserve"> صاحب البلاغ </w:t>
      </w:r>
      <w:r w:rsidRPr="00CF6360">
        <w:rPr>
          <w:rFonts w:hint="cs"/>
          <w:rtl/>
          <w:lang w:eastAsia="zh-TW"/>
        </w:rPr>
        <w:t>ب</w:t>
      </w:r>
      <w:r w:rsidRPr="00CF6360">
        <w:rPr>
          <w:rtl/>
          <w:lang w:eastAsia="zh-TW"/>
        </w:rPr>
        <w:t xml:space="preserve">الحماية </w:t>
      </w:r>
      <w:r w:rsidRPr="00CF6360">
        <w:rPr>
          <w:rFonts w:hint="cs"/>
          <w:rtl/>
          <w:lang w:eastAsia="zh-TW"/>
        </w:rPr>
        <w:t>ولا</w:t>
      </w:r>
      <w:r w:rsidR="00E30A58">
        <w:rPr>
          <w:rFonts w:hint="eastAsia"/>
          <w:rtl/>
          <w:lang w:eastAsia="zh-TW"/>
        </w:rPr>
        <w:t> </w:t>
      </w:r>
      <w:r w:rsidRPr="00CF6360">
        <w:rPr>
          <w:rtl/>
          <w:lang w:eastAsia="zh-TW"/>
        </w:rPr>
        <w:t>بالحقوق المكفولة له كقاصر</w:t>
      </w:r>
      <w:r w:rsidRPr="00CF6360">
        <w:rPr>
          <w:rFonts w:hint="cs"/>
          <w:rtl/>
          <w:lang w:eastAsia="zh-TW"/>
        </w:rPr>
        <w:t>.</w:t>
      </w:r>
    </w:p>
    <w:p w:rsidR="00334F9D" w:rsidRPr="00CF6360" w:rsidRDefault="00334F9D" w:rsidP="00334F9D">
      <w:pPr>
        <w:pStyle w:val="H23GA"/>
        <w:rPr>
          <w:rtl/>
        </w:rPr>
      </w:pPr>
      <w:r w:rsidRPr="00CF6360">
        <w:rPr>
          <w:rtl/>
        </w:rPr>
        <w:tab/>
      </w:r>
      <w:r w:rsidRPr="00CF6360">
        <w:rPr>
          <w:rtl/>
        </w:rPr>
        <w:tab/>
        <w:t xml:space="preserve">تعليقات </w:t>
      </w:r>
      <w:r w:rsidRPr="00CF6360">
        <w:rPr>
          <w:rFonts w:hint="cs"/>
          <w:rtl/>
        </w:rPr>
        <w:t>إضافية من الدولة الطرف</w:t>
      </w:r>
    </w:p>
    <w:p w:rsidR="00334F9D" w:rsidRPr="00CF6360" w:rsidRDefault="00334F9D" w:rsidP="0037512B">
      <w:pPr>
        <w:pStyle w:val="SingleTxtGA"/>
        <w:spacing w:after="100" w:line="370" w:lineRule="exact"/>
        <w:rPr>
          <w:rtl/>
          <w:lang w:eastAsia="zh-TW"/>
        </w:rPr>
      </w:pPr>
      <w:r w:rsidRPr="00050584">
        <w:rPr>
          <w:rFonts w:hint="cs"/>
          <w:szCs w:val="20"/>
          <w:rtl/>
          <w:lang w:eastAsia="zh-TW"/>
        </w:rPr>
        <w:t>11</w:t>
      </w:r>
      <w:r w:rsidRPr="00CF6360">
        <w:rPr>
          <w:rtl/>
          <w:lang w:eastAsia="zh-TW"/>
        </w:rPr>
        <w:t>-</w:t>
      </w:r>
      <w:r w:rsidRPr="00050584">
        <w:rPr>
          <w:rFonts w:hint="cs"/>
          <w:szCs w:val="20"/>
          <w:rtl/>
          <w:lang w:eastAsia="zh-TW"/>
        </w:rPr>
        <w:t>1</w:t>
      </w:r>
      <w:r w:rsidRPr="00CF6360">
        <w:rPr>
          <w:rtl/>
          <w:lang w:eastAsia="zh-TW"/>
        </w:rPr>
        <w:tab/>
        <w:t xml:space="preserve">تفيد الدولة الطرف، في تعليقاتها الإضافية المؤرخة </w:t>
      </w:r>
      <w:r w:rsidRPr="00050584">
        <w:rPr>
          <w:szCs w:val="20"/>
          <w:rtl/>
          <w:lang w:eastAsia="zh-TW"/>
        </w:rPr>
        <w:t>1</w:t>
      </w:r>
      <w:r w:rsidRPr="00CF6360">
        <w:rPr>
          <w:rtl/>
          <w:lang w:eastAsia="zh-TW"/>
        </w:rPr>
        <w:t xml:space="preserve"> نيسان/أبريل </w:t>
      </w:r>
      <w:r w:rsidRPr="00050584">
        <w:rPr>
          <w:szCs w:val="20"/>
          <w:rtl/>
          <w:lang w:eastAsia="zh-TW"/>
        </w:rPr>
        <w:t>2019</w:t>
      </w:r>
      <w:r w:rsidRPr="00CF6360">
        <w:rPr>
          <w:rtl/>
          <w:lang w:eastAsia="zh-TW"/>
        </w:rPr>
        <w:t xml:space="preserve">، بأن </w:t>
      </w:r>
      <w:r w:rsidRPr="00CF6360">
        <w:rPr>
          <w:rFonts w:hint="cs"/>
          <w:rtl/>
          <w:lang w:eastAsia="zh-TW"/>
        </w:rPr>
        <w:t>ال</w:t>
      </w:r>
      <w:r w:rsidRPr="00CF6360">
        <w:rPr>
          <w:rtl/>
          <w:lang w:eastAsia="zh-TW"/>
        </w:rPr>
        <w:t xml:space="preserve">قرار </w:t>
      </w:r>
      <w:r w:rsidRPr="00CF6360">
        <w:rPr>
          <w:rFonts w:hint="cs"/>
          <w:rtl/>
          <w:lang w:eastAsia="zh-TW"/>
        </w:rPr>
        <w:t xml:space="preserve">الصادر في </w:t>
      </w:r>
      <w:r w:rsidRPr="00050584">
        <w:rPr>
          <w:szCs w:val="20"/>
          <w:rtl/>
          <w:lang w:eastAsia="zh-TW"/>
        </w:rPr>
        <w:t>11</w:t>
      </w:r>
      <w:r w:rsidRPr="00CF6360">
        <w:rPr>
          <w:rtl/>
          <w:lang w:eastAsia="zh-TW"/>
        </w:rPr>
        <w:t xml:space="preserve"> آذار/مارس </w:t>
      </w:r>
      <w:r w:rsidRPr="00050584">
        <w:rPr>
          <w:szCs w:val="20"/>
          <w:rtl/>
          <w:lang w:eastAsia="zh-TW"/>
        </w:rPr>
        <w:t>2019</w:t>
      </w:r>
      <w:r w:rsidRPr="00CF6360">
        <w:rPr>
          <w:rFonts w:hint="cs"/>
          <w:rtl/>
          <w:lang w:eastAsia="zh-TW"/>
        </w:rPr>
        <w:t xml:space="preserve"> عن </w:t>
      </w:r>
      <w:r w:rsidRPr="00CF6360">
        <w:rPr>
          <w:rtl/>
          <w:lang w:eastAsia="zh-TW"/>
        </w:rPr>
        <w:t xml:space="preserve">المحكمة الجنائية رقم </w:t>
      </w:r>
      <w:r w:rsidRPr="00050584">
        <w:rPr>
          <w:szCs w:val="20"/>
          <w:rtl/>
          <w:lang w:eastAsia="zh-TW"/>
        </w:rPr>
        <w:t>18</w:t>
      </w:r>
      <w:r w:rsidRPr="00CF6360">
        <w:rPr>
          <w:rtl/>
          <w:lang w:eastAsia="zh-TW"/>
        </w:rPr>
        <w:t xml:space="preserve"> في مدريد </w:t>
      </w:r>
      <w:r w:rsidRPr="00CF6360">
        <w:rPr>
          <w:rFonts w:hint="cs"/>
          <w:rtl/>
          <w:lang w:eastAsia="zh-TW"/>
        </w:rPr>
        <w:t>يضع حداً ل</w:t>
      </w:r>
      <w:r w:rsidRPr="00CF6360">
        <w:rPr>
          <w:rtl/>
          <w:lang w:eastAsia="zh-TW"/>
        </w:rPr>
        <w:t>لإجراءات بنصه على أن صاحب البلاغ كان قاصراً لدى حدوث الوقائع المعروضة على القضاء</w:t>
      </w:r>
      <w:r w:rsidRPr="00CF6360">
        <w:rPr>
          <w:rFonts w:hint="cs"/>
          <w:rtl/>
          <w:lang w:eastAsia="zh-TW"/>
        </w:rPr>
        <w:t xml:space="preserve">. </w:t>
      </w:r>
      <w:r w:rsidRPr="00CF6360">
        <w:rPr>
          <w:rtl/>
          <w:lang w:eastAsia="zh-TW"/>
        </w:rPr>
        <w:t xml:space="preserve">ويرد في هذا القرار أنه "خلال الجلسة، قُدمت شهادة صادرة عن سفارة جمهورية كوت ديفوار في المملكة الإسبانية، تقر فيها بأن جواز السفر </w:t>
      </w:r>
      <w:proofErr w:type="spellStart"/>
      <w:r w:rsidRPr="00CF6360">
        <w:rPr>
          <w:rtl/>
          <w:lang w:eastAsia="zh-TW"/>
        </w:rPr>
        <w:t>البيومتري</w:t>
      </w:r>
      <w:proofErr w:type="spellEnd"/>
      <w:r w:rsidRPr="00CF6360">
        <w:rPr>
          <w:rtl/>
          <w:lang w:eastAsia="zh-TW"/>
        </w:rPr>
        <w:t xml:space="preserve"> رقم </w:t>
      </w:r>
      <w:r w:rsidR="00511405" w:rsidRPr="00050584">
        <w:rPr>
          <w:szCs w:val="20"/>
          <w:lang w:eastAsia="zh-TW"/>
        </w:rPr>
        <w:t>17</w:t>
      </w:r>
      <w:r w:rsidR="00511405" w:rsidRPr="00511405">
        <w:rPr>
          <w:lang w:eastAsia="zh-TW"/>
        </w:rPr>
        <w:t>AL</w:t>
      </w:r>
      <w:r w:rsidR="00511405" w:rsidRPr="00050584">
        <w:rPr>
          <w:szCs w:val="20"/>
          <w:lang w:eastAsia="zh-TW"/>
        </w:rPr>
        <w:t>64055</w:t>
      </w:r>
      <w:r w:rsidRPr="00CF6360">
        <w:rPr>
          <w:rtl/>
          <w:lang w:eastAsia="zh-TW"/>
        </w:rPr>
        <w:t xml:space="preserve">، الذي أصدرته السلطات المختصة في دائرة إصدار جوازات السفر </w:t>
      </w:r>
      <w:proofErr w:type="spellStart"/>
      <w:r w:rsidRPr="00CF6360">
        <w:rPr>
          <w:rtl/>
          <w:lang w:eastAsia="zh-TW"/>
        </w:rPr>
        <w:t>البيومترية</w:t>
      </w:r>
      <w:proofErr w:type="spellEnd"/>
      <w:r w:rsidRPr="00CF6360">
        <w:rPr>
          <w:rtl/>
          <w:lang w:eastAsia="zh-TW"/>
        </w:rPr>
        <w:t xml:space="preserve"> في كوت ديفوار لصالح م. ت.</w:t>
      </w:r>
      <w:r w:rsidRPr="00CF6360">
        <w:rPr>
          <w:rFonts w:hint="cs"/>
          <w:rtl/>
          <w:lang w:eastAsia="zh-TW"/>
        </w:rPr>
        <w:t xml:space="preserve"> </w:t>
      </w:r>
      <w:r w:rsidRPr="00CF6360">
        <w:rPr>
          <w:rtl/>
          <w:lang w:eastAsia="zh-TW"/>
        </w:rPr>
        <w:t>في</w:t>
      </w:r>
      <w:r w:rsidR="00511405">
        <w:rPr>
          <w:rFonts w:hint="cs"/>
          <w:rtl/>
          <w:lang w:eastAsia="zh-TW"/>
        </w:rPr>
        <w:t> </w:t>
      </w:r>
      <w:r w:rsidRPr="00050584">
        <w:rPr>
          <w:szCs w:val="20"/>
          <w:rtl/>
          <w:lang w:eastAsia="zh-TW"/>
        </w:rPr>
        <w:t>16</w:t>
      </w:r>
      <w:r w:rsidRPr="00CF6360">
        <w:rPr>
          <w:rtl/>
          <w:lang w:eastAsia="zh-TW"/>
        </w:rPr>
        <w:t xml:space="preserve"> تموز/يوليه </w:t>
      </w:r>
      <w:r w:rsidRPr="00050584">
        <w:rPr>
          <w:szCs w:val="20"/>
          <w:rtl/>
          <w:lang w:eastAsia="zh-TW"/>
        </w:rPr>
        <w:t>2017</w:t>
      </w:r>
      <w:r w:rsidRPr="00CF6360">
        <w:rPr>
          <w:rtl/>
          <w:lang w:eastAsia="zh-TW"/>
        </w:rPr>
        <w:t xml:space="preserve">، وباشرت سفارة كوت ديفوار في مدريد (إسبانيا) إجراءات طلبه في </w:t>
      </w:r>
      <w:r w:rsidRPr="00050584">
        <w:rPr>
          <w:szCs w:val="20"/>
          <w:rtl/>
          <w:lang w:eastAsia="zh-TW"/>
        </w:rPr>
        <w:t>20</w:t>
      </w:r>
      <w:r w:rsidRPr="00CF6360">
        <w:rPr>
          <w:rtl/>
          <w:lang w:eastAsia="zh-TW"/>
        </w:rPr>
        <w:t xml:space="preserve"> نيسان/أبريل </w:t>
      </w:r>
      <w:r w:rsidRPr="00050584">
        <w:rPr>
          <w:szCs w:val="20"/>
          <w:rtl/>
          <w:lang w:eastAsia="zh-TW"/>
        </w:rPr>
        <w:t>2017</w:t>
      </w:r>
      <w:r w:rsidRPr="00CF6360">
        <w:rPr>
          <w:rtl/>
          <w:lang w:eastAsia="zh-TW"/>
        </w:rPr>
        <w:t xml:space="preserve">، جواز أصلي يستوفي المعايير العامة لجوازات السفر </w:t>
      </w:r>
      <w:proofErr w:type="spellStart"/>
      <w:r w:rsidRPr="00CF6360">
        <w:rPr>
          <w:rtl/>
          <w:lang w:eastAsia="zh-TW"/>
        </w:rPr>
        <w:t>البيومترية</w:t>
      </w:r>
      <w:proofErr w:type="spellEnd"/>
      <w:r w:rsidRPr="00CF6360">
        <w:rPr>
          <w:rtl/>
          <w:lang w:eastAsia="zh-TW"/>
        </w:rPr>
        <w:t>"</w:t>
      </w:r>
      <w:r w:rsidRPr="00CF6360">
        <w:rPr>
          <w:rFonts w:hint="cs"/>
          <w:rtl/>
          <w:lang w:eastAsia="zh-TW"/>
        </w:rPr>
        <w:t xml:space="preserve">. </w:t>
      </w:r>
    </w:p>
    <w:p w:rsidR="00334F9D" w:rsidRPr="00CF6360" w:rsidRDefault="00334F9D" w:rsidP="0037512B">
      <w:pPr>
        <w:pStyle w:val="SingleTxtGA"/>
        <w:spacing w:after="100" w:line="370" w:lineRule="exact"/>
        <w:rPr>
          <w:rtl/>
          <w:lang w:eastAsia="zh-TW"/>
        </w:rPr>
      </w:pPr>
      <w:r w:rsidRPr="00050584">
        <w:rPr>
          <w:rFonts w:hint="cs"/>
          <w:szCs w:val="20"/>
          <w:rtl/>
          <w:lang w:eastAsia="zh-TW"/>
        </w:rPr>
        <w:t>11</w:t>
      </w:r>
      <w:r w:rsidRPr="00CF6360">
        <w:rPr>
          <w:rtl/>
          <w:lang w:eastAsia="zh-TW"/>
        </w:rPr>
        <w:t>-</w:t>
      </w:r>
      <w:r w:rsidRPr="00050584">
        <w:rPr>
          <w:rFonts w:hint="cs"/>
          <w:szCs w:val="20"/>
          <w:rtl/>
          <w:lang w:eastAsia="zh-TW"/>
        </w:rPr>
        <w:t>2</w:t>
      </w:r>
      <w:r w:rsidRPr="00CF6360">
        <w:rPr>
          <w:rtl/>
          <w:lang w:eastAsia="zh-TW"/>
        </w:rPr>
        <w:tab/>
        <w:t xml:space="preserve">وتشير الدولة الطرف إلى أن اعتراف السلطات القضائية الوطنية بأن تاريخ ميلاد صاحب البلاغ هو </w:t>
      </w:r>
      <w:r w:rsidRPr="00050584">
        <w:rPr>
          <w:szCs w:val="20"/>
          <w:rtl/>
          <w:lang w:eastAsia="zh-TW"/>
        </w:rPr>
        <w:t>31</w:t>
      </w:r>
      <w:r w:rsidRPr="00CF6360">
        <w:rPr>
          <w:rtl/>
          <w:lang w:eastAsia="zh-TW"/>
        </w:rPr>
        <w:t xml:space="preserve"> كانون الأول/ديسمبر </w:t>
      </w:r>
      <w:r w:rsidRPr="00050584">
        <w:rPr>
          <w:szCs w:val="20"/>
          <w:rtl/>
          <w:lang w:eastAsia="zh-TW"/>
        </w:rPr>
        <w:t>1999</w:t>
      </w:r>
      <w:r w:rsidRPr="00CF6360">
        <w:rPr>
          <w:rtl/>
          <w:lang w:eastAsia="zh-TW"/>
        </w:rPr>
        <w:t xml:space="preserve"> يدل على أنه لم تُستنفد جميع سبل الانتصاف القانونية المحلية المتاحة لدى تقديم البلاغ إلى اللجنة.</w:t>
      </w:r>
      <w:r w:rsidRPr="00CF6360">
        <w:rPr>
          <w:rFonts w:hint="cs"/>
          <w:rtl/>
          <w:lang w:eastAsia="zh-TW"/>
        </w:rPr>
        <w:t xml:space="preserve"> </w:t>
      </w:r>
      <w:r w:rsidRPr="00CF6360">
        <w:rPr>
          <w:rtl/>
          <w:lang w:eastAsia="zh-TW"/>
        </w:rPr>
        <w:t>وتطلب الدولة الطرف بالتالي إعلان عدم مقبولية البلاغ لعدم استنفاد سبل الانتصاف المحلية الفعالة لدى تقديمه</w:t>
      </w:r>
      <w:r w:rsidRPr="00CF6360">
        <w:rPr>
          <w:rFonts w:hint="cs"/>
          <w:rtl/>
          <w:lang w:eastAsia="zh-TW"/>
        </w:rPr>
        <w:t>.</w:t>
      </w:r>
    </w:p>
    <w:p w:rsidR="00334F9D" w:rsidRPr="00CF6360" w:rsidRDefault="00334F9D" w:rsidP="00334F9D">
      <w:pPr>
        <w:pStyle w:val="H23GA"/>
        <w:rPr>
          <w:rtl/>
        </w:rPr>
      </w:pPr>
      <w:r w:rsidRPr="00CF6360">
        <w:rPr>
          <w:rtl/>
        </w:rPr>
        <w:lastRenderedPageBreak/>
        <w:tab/>
      </w:r>
      <w:r w:rsidRPr="00CF6360">
        <w:rPr>
          <w:rtl/>
        </w:rPr>
        <w:tab/>
        <w:t>مداولات اللجنة</w:t>
      </w:r>
    </w:p>
    <w:p w:rsidR="00334F9D" w:rsidRPr="00CF6360" w:rsidRDefault="00334F9D" w:rsidP="00334F9D">
      <w:pPr>
        <w:pStyle w:val="H4GA"/>
        <w:rPr>
          <w:rtl/>
          <w:lang w:eastAsia="zh-TW" w:bidi="ar-DZ"/>
        </w:rPr>
      </w:pPr>
      <w:r w:rsidRPr="00CF6360">
        <w:rPr>
          <w:rtl/>
          <w:lang w:eastAsia="zh-TW"/>
        </w:rPr>
        <w:tab/>
      </w:r>
      <w:r w:rsidRPr="00CF6360">
        <w:rPr>
          <w:rtl/>
          <w:lang w:eastAsia="zh-TW"/>
        </w:rPr>
        <w:tab/>
        <w:t>النظر في مقبولية البلاغ</w:t>
      </w:r>
    </w:p>
    <w:p w:rsidR="00334F9D" w:rsidRPr="00CF6360" w:rsidRDefault="00334F9D" w:rsidP="0037512B">
      <w:pPr>
        <w:pStyle w:val="SingleTxtGA"/>
        <w:spacing w:after="100" w:line="370" w:lineRule="exact"/>
        <w:rPr>
          <w:rtl/>
          <w:lang w:eastAsia="zh-TW"/>
        </w:rPr>
      </w:pPr>
      <w:r w:rsidRPr="00050584">
        <w:rPr>
          <w:rFonts w:hint="cs"/>
          <w:szCs w:val="20"/>
          <w:rtl/>
          <w:lang w:eastAsia="zh-TW"/>
        </w:rPr>
        <w:t>12</w:t>
      </w:r>
      <w:r w:rsidRPr="00CF6360">
        <w:rPr>
          <w:rtl/>
          <w:lang w:eastAsia="zh-TW"/>
        </w:rPr>
        <w:t>-</w:t>
      </w:r>
      <w:r w:rsidRPr="00050584">
        <w:rPr>
          <w:rFonts w:hint="cs"/>
          <w:szCs w:val="20"/>
          <w:rtl/>
          <w:lang w:eastAsia="zh-TW"/>
        </w:rPr>
        <w:t>1</w:t>
      </w:r>
      <w:r w:rsidRPr="00CF6360">
        <w:rPr>
          <w:rtl/>
          <w:lang w:eastAsia="zh-TW"/>
        </w:rPr>
        <w:tab/>
        <w:t xml:space="preserve">قبل النظر في أي ادعاء يَرِد في بلاغ ما، يتعين على اللجنة أن تقرر، وفقاً للمادة </w:t>
      </w:r>
      <w:r w:rsidRPr="00050584">
        <w:rPr>
          <w:szCs w:val="20"/>
          <w:rtl/>
          <w:lang w:eastAsia="zh-TW"/>
        </w:rPr>
        <w:t>20</w:t>
      </w:r>
      <w:r w:rsidRPr="00CF6360">
        <w:rPr>
          <w:rtl/>
          <w:lang w:eastAsia="zh-TW"/>
        </w:rPr>
        <w:t xml:space="preserve"> من نظامها الداخلي، ما إذا كان البلاغ مقبولاً أم لا بموجب البروتوكول الاختياري لاتفاقية حقوق الطفل المتعلق بإجراء تقديم البلاغات. </w:t>
      </w:r>
    </w:p>
    <w:p w:rsidR="00334F9D" w:rsidRPr="0037512B" w:rsidRDefault="00334F9D" w:rsidP="0037512B">
      <w:pPr>
        <w:pStyle w:val="SingleTxtGA"/>
        <w:spacing w:after="100" w:line="370" w:lineRule="exact"/>
        <w:rPr>
          <w:spacing w:val="-4"/>
          <w:rtl/>
          <w:lang w:eastAsia="zh-TW"/>
        </w:rPr>
      </w:pPr>
      <w:r w:rsidRPr="00050584">
        <w:rPr>
          <w:rFonts w:hint="cs"/>
          <w:spacing w:val="-4"/>
          <w:szCs w:val="20"/>
          <w:rtl/>
          <w:lang w:eastAsia="zh-TW"/>
        </w:rPr>
        <w:t>12</w:t>
      </w:r>
      <w:r w:rsidRPr="0037512B">
        <w:rPr>
          <w:spacing w:val="-4"/>
          <w:rtl/>
          <w:lang w:eastAsia="zh-TW"/>
        </w:rPr>
        <w:t>-</w:t>
      </w:r>
      <w:r w:rsidRPr="00050584">
        <w:rPr>
          <w:rFonts w:hint="cs"/>
          <w:spacing w:val="-4"/>
          <w:szCs w:val="20"/>
          <w:rtl/>
          <w:lang w:eastAsia="zh-TW"/>
        </w:rPr>
        <w:t>2</w:t>
      </w:r>
      <w:r w:rsidRPr="0037512B">
        <w:rPr>
          <w:spacing w:val="-4"/>
          <w:rtl/>
          <w:lang w:eastAsia="zh-TW"/>
        </w:rPr>
        <w:tab/>
        <w:t>وتحيط اللجنة علماً بحجة الدولة الطرف بأن صاحب البلاغ لم يستنفد سبل الانتصاف المحلية المتاحة لدى تقديم بلاغه، بالنظر إلى أنه: (أ) كان بإمكانه أن يطلب إلى النيابة العامة إجراء اختبارات إضافية؛</w:t>
      </w:r>
      <w:r w:rsidRPr="0037512B">
        <w:rPr>
          <w:rFonts w:hint="cs"/>
          <w:spacing w:val="-4"/>
          <w:rtl/>
          <w:lang w:eastAsia="zh-TW"/>
        </w:rPr>
        <w:t xml:space="preserve"> </w:t>
      </w:r>
      <w:r w:rsidRPr="0037512B">
        <w:rPr>
          <w:spacing w:val="-4"/>
          <w:rtl/>
          <w:lang w:eastAsia="zh-TW"/>
        </w:rPr>
        <w:t xml:space="preserve">(ب) كان بإمكانه أن يلتمس إعادة النظر في أي قرار يقضي بعدم اعتباره قاصراً يصدر عن سلطات الإقليم المتمتع بالحكم الذاتي المعني، بموجب المادة </w:t>
      </w:r>
      <w:r w:rsidRPr="00050584">
        <w:rPr>
          <w:spacing w:val="-4"/>
          <w:szCs w:val="20"/>
          <w:rtl/>
          <w:lang w:eastAsia="zh-TW"/>
        </w:rPr>
        <w:t>780</w:t>
      </w:r>
      <w:r w:rsidRPr="0037512B">
        <w:rPr>
          <w:spacing w:val="-4"/>
          <w:rtl/>
          <w:lang w:eastAsia="zh-TW"/>
        </w:rPr>
        <w:t xml:space="preserve"> من قانون الإجراءات المدنية؛</w:t>
      </w:r>
      <w:r w:rsidRPr="0037512B">
        <w:rPr>
          <w:rFonts w:hint="cs"/>
          <w:spacing w:val="-4"/>
          <w:rtl/>
          <w:lang w:eastAsia="zh-TW"/>
        </w:rPr>
        <w:t xml:space="preserve"> </w:t>
      </w:r>
      <w:r w:rsidRPr="0037512B">
        <w:rPr>
          <w:spacing w:val="-4"/>
          <w:rtl/>
          <w:lang w:eastAsia="zh-TW"/>
        </w:rPr>
        <w:t>(ج) كان بإمكانه الطعن أمام قضاء المنازعات الإدارية في قرار إعادته إلى بلده؛</w:t>
      </w:r>
      <w:r w:rsidRPr="0037512B">
        <w:rPr>
          <w:rFonts w:hint="cs"/>
          <w:spacing w:val="-4"/>
          <w:rtl/>
          <w:lang w:eastAsia="zh-TW"/>
        </w:rPr>
        <w:t xml:space="preserve"> </w:t>
      </w:r>
      <w:r w:rsidRPr="0037512B">
        <w:rPr>
          <w:spacing w:val="-4"/>
          <w:rtl/>
          <w:lang w:eastAsia="zh-TW"/>
        </w:rPr>
        <w:t>(د) كان بإمكانه أن يباشر أمام المحاكم المدنية إجراءات طوعية لطلب تحديد سن</w:t>
      </w:r>
      <w:r w:rsidRPr="0037512B">
        <w:rPr>
          <w:rFonts w:hint="cs"/>
          <w:spacing w:val="-4"/>
          <w:rtl/>
          <w:lang w:eastAsia="zh-TW"/>
        </w:rPr>
        <w:t>ه</w:t>
      </w:r>
      <w:r w:rsidRPr="0037512B">
        <w:rPr>
          <w:spacing w:val="-4"/>
          <w:rtl/>
          <w:lang w:eastAsia="zh-TW"/>
        </w:rPr>
        <w:t xml:space="preserve">، وفقاً للقانون </w:t>
      </w:r>
      <w:r w:rsidRPr="00050584">
        <w:rPr>
          <w:spacing w:val="-4"/>
          <w:szCs w:val="20"/>
          <w:rtl/>
          <w:lang w:eastAsia="zh-TW"/>
        </w:rPr>
        <w:t>15</w:t>
      </w:r>
      <w:r w:rsidRPr="0037512B">
        <w:rPr>
          <w:spacing w:val="-4"/>
          <w:rtl/>
          <w:lang w:eastAsia="zh-TW"/>
        </w:rPr>
        <w:t>/</w:t>
      </w:r>
      <w:r w:rsidRPr="00050584">
        <w:rPr>
          <w:spacing w:val="-4"/>
          <w:szCs w:val="20"/>
          <w:rtl/>
          <w:lang w:eastAsia="zh-TW"/>
        </w:rPr>
        <w:t>2015</w:t>
      </w:r>
      <w:r w:rsidRPr="0037512B">
        <w:rPr>
          <w:rFonts w:hint="cs"/>
          <w:spacing w:val="-4"/>
          <w:rtl/>
          <w:lang w:eastAsia="zh-TW"/>
        </w:rPr>
        <w:t xml:space="preserve">. </w:t>
      </w:r>
      <w:r w:rsidRPr="0037512B">
        <w:rPr>
          <w:spacing w:val="-4"/>
          <w:rtl/>
          <w:lang w:eastAsia="zh-TW"/>
        </w:rPr>
        <w:t xml:space="preserve">وأكدت الدولة الطرف أيضاً أن اعتراف القرار الصادر في </w:t>
      </w:r>
      <w:r w:rsidRPr="00050584">
        <w:rPr>
          <w:spacing w:val="-4"/>
          <w:szCs w:val="20"/>
          <w:rtl/>
          <w:lang w:eastAsia="zh-TW"/>
        </w:rPr>
        <w:t>11</w:t>
      </w:r>
      <w:r w:rsidRPr="0037512B">
        <w:rPr>
          <w:spacing w:val="-4"/>
          <w:rtl/>
          <w:lang w:eastAsia="zh-TW"/>
        </w:rPr>
        <w:t xml:space="preserve"> آذار/مارس </w:t>
      </w:r>
      <w:r w:rsidRPr="00050584">
        <w:rPr>
          <w:spacing w:val="-4"/>
          <w:szCs w:val="20"/>
          <w:rtl/>
          <w:lang w:eastAsia="zh-TW"/>
        </w:rPr>
        <w:t>2019</w:t>
      </w:r>
      <w:r w:rsidRPr="0037512B">
        <w:rPr>
          <w:spacing w:val="-4"/>
          <w:rtl/>
          <w:lang w:eastAsia="zh-TW"/>
        </w:rPr>
        <w:t xml:space="preserve"> عن المحكمة الجنائية رقم </w:t>
      </w:r>
      <w:r w:rsidRPr="00050584">
        <w:rPr>
          <w:spacing w:val="-4"/>
          <w:szCs w:val="20"/>
          <w:rtl/>
          <w:lang w:eastAsia="zh-TW"/>
        </w:rPr>
        <w:t>18</w:t>
      </w:r>
      <w:r w:rsidRPr="0037512B">
        <w:rPr>
          <w:spacing w:val="-4"/>
          <w:rtl/>
          <w:lang w:eastAsia="zh-TW"/>
        </w:rPr>
        <w:t xml:space="preserve"> في مدريد بأن صاحب البلاغ قاصر يدل على أنه لم</w:t>
      </w:r>
      <w:r w:rsidR="0037512B" w:rsidRPr="0037512B">
        <w:rPr>
          <w:rFonts w:hint="cs"/>
          <w:spacing w:val="-4"/>
          <w:rtl/>
          <w:lang w:eastAsia="zh-TW"/>
        </w:rPr>
        <w:t> </w:t>
      </w:r>
      <w:r w:rsidRPr="0037512B">
        <w:rPr>
          <w:spacing w:val="-4"/>
          <w:rtl/>
          <w:lang w:eastAsia="zh-TW"/>
        </w:rPr>
        <w:t>يستنفد سبل الانتصاف المحلية المتاحة</w:t>
      </w:r>
      <w:r w:rsidRPr="0037512B">
        <w:rPr>
          <w:rFonts w:hint="cs"/>
          <w:spacing w:val="-4"/>
          <w:rtl/>
          <w:lang w:eastAsia="zh-TW"/>
        </w:rPr>
        <w:t>.</w:t>
      </w:r>
    </w:p>
    <w:p w:rsidR="00334F9D" w:rsidRPr="00CF6360" w:rsidRDefault="00334F9D" w:rsidP="0037512B">
      <w:pPr>
        <w:pStyle w:val="SingleTxtGA"/>
        <w:spacing w:after="100" w:line="370" w:lineRule="exact"/>
        <w:rPr>
          <w:rtl/>
          <w:lang w:eastAsia="zh-TW"/>
        </w:rPr>
      </w:pPr>
      <w:r w:rsidRPr="00050584">
        <w:rPr>
          <w:rFonts w:hint="cs"/>
          <w:szCs w:val="20"/>
          <w:rtl/>
          <w:lang w:eastAsia="zh-TW"/>
        </w:rPr>
        <w:t>12</w:t>
      </w:r>
      <w:r w:rsidRPr="00CF6360">
        <w:rPr>
          <w:rtl/>
          <w:lang w:eastAsia="zh-TW"/>
        </w:rPr>
        <w:t>-</w:t>
      </w:r>
      <w:r w:rsidRPr="00050584">
        <w:rPr>
          <w:rFonts w:hint="cs"/>
          <w:szCs w:val="20"/>
          <w:rtl/>
          <w:lang w:eastAsia="zh-TW"/>
        </w:rPr>
        <w:t>3</w:t>
      </w:r>
      <w:r w:rsidRPr="00CF6360">
        <w:rPr>
          <w:rtl/>
          <w:lang w:eastAsia="zh-TW"/>
        </w:rPr>
        <w:tab/>
        <w:t>غير أن اللجنة تحيط علماً بحجة صاحب البلاغ التي مفادها أنه لم يُخط</w:t>
      </w:r>
      <w:r>
        <w:rPr>
          <w:rFonts w:hint="cs"/>
          <w:rtl/>
          <w:lang w:eastAsia="zh-TW"/>
        </w:rPr>
        <w:t>َ</w:t>
      </w:r>
      <w:r w:rsidRPr="00CF6360">
        <w:rPr>
          <w:rtl/>
          <w:lang w:eastAsia="zh-TW"/>
        </w:rPr>
        <w:t>ر بالإجراءات التي اتخذتها الشرطة ومكتب المدعي العام فيما يتعلق بتحديد سنه إلا بعد تقديم شكواه إلى اللجنة</w:t>
      </w:r>
      <w:r w:rsidRPr="00CF6360">
        <w:rPr>
          <w:rFonts w:hint="cs"/>
          <w:rtl/>
          <w:lang w:eastAsia="zh-TW"/>
        </w:rPr>
        <w:t xml:space="preserve">. </w:t>
      </w:r>
      <w:r w:rsidRPr="00CF6360">
        <w:rPr>
          <w:rtl/>
          <w:lang w:eastAsia="zh-TW"/>
        </w:rPr>
        <w:t xml:space="preserve">وعلى وجه الخصوص، لم تُتَح لصاحب البلاغ إمكانية الاطلاع على القرار القاضي بأنه راشد إلا في </w:t>
      </w:r>
      <w:r w:rsidRPr="00050584">
        <w:rPr>
          <w:szCs w:val="20"/>
          <w:rtl/>
          <w:lang w:eastAsia="zh-TW"/>
        </w:rPr>
        <w:t>5</w:t>
      </w:r>
      <w:r w:rsidRPr="00CF6360">
        <w:rPr>
          <w:rtl/>
          <w:lang w:eastAsia="zh-TW"/>
        </w:rPr>
        <w:t xml:space="preserve"> أيلول/سبتمبر </w:t>
      </w:r>
      <w:r w:rsidRPr="00050584">
        <w:rPr>
          <w:szCs w:val="20"/>
          <w:rtl/>
          <w:lang w:eastAsia="zh-TW"/>
        </w:rPr>
        <w:t>2018</w:t>
      </w:r>
      <w:r w:rsidRPr="00CF6360">
        <w:rPr>
          <w:rtl/>
          <w:lang w:eastAsia="zh-TW"/>
        </w:rPr>
        <w:t>، أي بعد مرور أكثر من ثلاثة أشهر على صدوره وبعد تقديم طلبات متكررة إلى مكتب المدعي العام</w:t>
      </w:r>
      <w:r w:rsidRPr="00CF6360">
        <w:rPr>
          <w:rFonts w:hint="cs"/>
          <w:rtl/>
          <w:lang w:eastAsia="zh-TW"/>
        </w:rPr>
        <w:t xml:space="preserve">. </w:t>
      </w:r>
      <w:r w:rsidRPr="00CF6360">
        <w:rPr>
          <w:rtl/>
          <w:lang w:eastAsia="zh-TW"/>
        </w:rPr>
        <w:t xml:space="preserve">وتلاحظ اللجنة أيضاً أن صاحب البلاغ طلب إعادة النظر في قرار مكتب المدعي العام القاضي بأنه راشد، وقدَّم نسخة من جواز سفره الصادر وفق الأصول عن سفارة كوت ديفوار في مدريد، ورُفض هذا الطلب في </w:t>
      </w:r>
      <w:r w:rsidRPr="00050584">
        <w:rPr>
          <w:szCs w:val="20"/>
          <w:rtl/>
          <w:lang w:eastAsia="zh-TW"/>
        </w:rPr>
        <w:t>6</w:t>
      </w:r>
      <w:r w:rsidRPr="00CF6360">
        <w:rPr>
          <w:rtl/>
          <w:lang w:eastAsia="zh-TW"/>
        </w:rPr>
        <w:t xml:space="preserve"> تشرين الثاني/نوفمبر </w:t>
      </w:r>
      <w:r w:rsidRPr="00050584">
        <w:rPr>
          <w:szCs w:val="20"/>
          <w:rtl/>
          <w:lang w:eastAsia="zh-TW"/>
        </w:rPr>
        <w:t>2017</w:t>
      </w:r>
      <w:r w:rsidRPr="00CF6360">
        <w:rPr>
          <w:rFonts w:hint="cs"/>
          <w:rtl/>
          <w:lang w:eastAsia="zh-TW"/>
        </w:rPr>
        <w:t xml:space="preserve">. </w:t>
      </w:r>
      <w:r w:rsidRPr="00CF6360">
        <w:rPr>
          <w:rtl/>
          <w:lang w:eastAsia="zh-TW"/>
        </w:rPr>
        <w:t>وتحيط اللجنة علماً أيضاً بحجة صاحب البلاغ المتمثلة في أنه لم يتمكن من مباشرة أي إجراء محلي للمطالبة بحقه في التماس الحماية الدولية، بالنظر إلى عدم حصوله على أي قرار خطي من مكتب خدمات اللاجئين يقضي برفض السماح له بتقديم طلب اللجوء كقاصر</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12</w:t>
      </w:r>
      <w:r w:rsidRPr="00CF6360">
        <w:rPr>
          <w:rtl/>
          <w:lang w:eastAsia="zh-TW"/>
        </w:rPr>
        <w:t>-</w:t>
      </w:r>
      <w:r w:rsidRPr="00050584">
        <w:rPr>
          <w:rFonts w:hint="cs"/>
          <w:szCs w:val="20"/>
          <w:rtl/>
          <w:lang w:eastAsia="zh-TW"/>
        </w:rPr>
        <w:t>4</w:t>
      </w:r>
      <w:r w:rsidRPr="00CF6360">
        <w:rPr>
          <w:rtl/>
          <w:lang w:eastAsia="zh-TW"/>
        </w:rPr>
        <w:tab/>
        <w:t>وترى اللجنة أنه لا يمكن، في سياق الطرد الوشيك لصاحب البلاغ من الأراضي الإسبانية، أن ت</w:t>
      </w:r>
      <w:r>
        <w:rPr>
          <w:rFonts w:hint="cs"/>
          <w:rtl/>
          <w:lang w:eastAsia="zh-TW"/>
        </w:rPr>
        <w:t>ُ</w:t>
      </w:r>
      <w:r w:rsidRPr="00CF6360">
        <w:rPr>
          <w:rtl/>
          <w:lang w:eastAsia="zh-TW"/>
        </w:rPr>
        <w:t>عتبر فعالةً سبل</w:t>
      </w:r>
      <w:r w:rsidRPr="00CF6360">
        <w:rPr>
          <w:rFonts w:hint="cs"/>
          <w:rtl/>
          <w:lang w:eastAsia="zh-TW"/>
        </w:rPr>
        <w:t>ُ</w:t>
      </w:r>
      <w:r w:rsidRPr="00CF6360">
        <w:rPr>
          <w:rtl/>
          <w:lang w:eastAsia="zh-TW"/>
        </w:rPr>
        <w:t xml:space="preserve"> الانتصاف التي تطول بصورة مفرطة أو التي لا تعلق تنفيذ أمر الطرد الساري</w:t>
      </w:r>
      <w:r w:rsidR="00A7552E">
        <w:rPr>
          <w:rStyle w:val="FootnoteReference"/>
          <w:rtl/>
          <w:lang w:eastAsia="zh-TW"/>
        </w:rPr>
        <w:t>(</w:t>
      </w:r>
      <w:r w:rsidR="00A7552E" w:rsidRPr="00050584">
        <w:rPr>
          <w:rStyle w:val="FootnoteReference"/>
          <w:rFonts w:cs="Times New Roman"/>
          <w:b w:val="0"/>
          <w:position w:val="4"/>
          <w:sz w:val="20"/>
          <w:lang w:eastAsia="zh-TW"/>
        </w:rPr>
        <w:footnoteReference w:id="20"/>
      </w:r>
      <w:r w:rsidR="00A7552E">
        <w:rPr>
          <w:rStyle w:val="FootnoteReference"/>
          <w:rtl/>
          <w:lang w:eastAsia="zh-TW"/>
        </w:rPr>
        <w:t>)</w:t>
      </w:r>
      <w:r w:rsidRPr="00CF6360">
        <w:rPr>
          <w:rtl/>
          <w:lang w:eastAsia="zh-TW"/>
        </w:rPr>
        <w:t>.</w:t>
      </w:r>
      <w:r w:rsidRPr="00CF6360">
        <w:rPr>
          <w:rFonts w:hint="cs"/>
          <w:rtl/>
          <w:lang w:eastAsia="zh-TW"/>
        </w:rPr>
        <w:t xml:space="preserve"> </w:t>
      </w:r>
      <w:r w:rsidRPr="00CF6360">
        <w:rPr>
          <w:rtl/>
          <w:lang w:eastAsia="zh-TW"/>
        </w:rPr>
        <w:t>وتلاحظ اللجنة أن الدولة الطرف لم تثبت أنه كان من شـأن سبل الانتصاف المشار إليها أن توقف تنفيذ قرار ترحيل صاحب البلاغ</w:t>
      </w:r>
      <w:r w:rsidRPr="00CF6360">
        <w:rPr>
          <w:rFonts w:hint="cs"/>
          <w:rtl/>
          <w:lang w:eastAsia="zh-TW"/>
        </w:rPr>
        <w:t xml:space="preserve">. </w:t>
      </w:r>
      <w:r w:rsidRPr="00CF6360">
        <w:rPr>
          <w:rtl/>
          <w:lang w:eastAsia="zh-TW"/>
        </w:rPr>
        <w:t>وبالتالي، تخلص اللجنة إلى أن المادة</w:t>
      </w:r>
      <w:r w:rsidR="0037512B">
        <w:rPr>
          <w:rFonts w:hint="cs"/>
          <w:rtl/>
          <w:lang w:eastAsia="zh-TW"/>
        </w:rPr>
        <w:t> </w:t>
      </w:r>
      <w:r w:rsidRPr="00050584">
        <w:rPr>
          <w:szCs w:val="20"/>
          <w:rtl/>
          <w:lang w:eastAsia="zh-TW"/>
        </w:rPr>
        <w:t>7</w:t>
      </w:r>
      <w:r w:rsidRPr="00CF6360">
        <w:rPr>
          <w:rtl/>
          <w:lang w:eastAsia="zh-TW"/>
        </w:rPr>
        <w:t>(ه) من البروتوكول الاختياري لا تمنع قبول هذا البلاغ</w:t>
      </w:r>
      <w:r w:rsidRPr="00CF6360">
        <w:rPr>
          <w:rFonts w:hint="cs"/>
          <w:rtl/>
          <w:lang w:eastAsia="zh-TW"/>
        </w:rPr>
        <w:t>.</w:t>
      </w:r>
    </w:p>
    <w:p w:rsidR="00334F9D" w:rsidRPr="00E30A58" w:rsidRDefault="00334F9D" w:rsidP="00334F9D">
      <w:pPr>
        <w:pStyle w:val="SingleTxtGA"/>
        <w:rPr>
          <w:spacing w:val="-2"/>
          <w:rtl/>
          <w:lang w:eastAsia="zh-TW"/>
        </w:rPr>
      </w:pPr>
      <w:r w:rsidRPr="00050584">
        <w:rPr>
          <w:rFonts w:hint="cs"/>
          <w:spacing w:val="-2"/>
          <w:szCs w:val="20"/>
          <w:rtl/>
          <w:lang w:eastAsia="zh-TW"/>
        </w:rPr>
        <w:t>12</w:t>
      </w:r>
      <w:r w:rsidRPr="00E30A58">
        <w:rPr>
          <w:spacing w:val="-2"/>
          <w:rtl/>
          <w:lang w:eastAsia="zh-TW"/>
        </w:rPr>
        <w:t>-</w:t>
      </w:r>
      <w:r w:rsidRPr="00050584">
        <w:rPr>
          <w:rFonts w:hint="cs"/>
          <w:spacing w:val="-2"/>
          <w:szCs w:val="20"/>
          <w:rtl/>
          <w:lang w:eastAsia="zh-TW"/>
        </w:rPr>
        <w:t>5</w:t>
      </w:r>
      <w:r w:rsidRPr="00E30A58">
        <w:rPr>
          <w:spacing w:val="-2"/>
          <w:rtl/>
          <w:lang w:eastAsia="zh-TW"/>
        </w:rPr>
        <w:tab/>
        <w:t>وترى اللجنة أن صاحب البلاغ دعم بما يكفي من الأدلة ادعاءاته المستندة إلى المواد</w:t>
      </w:r>
      <w:r w:rsidR="0037512B" w:rsidRPr="00E30A58">
        <w:rPr>
          <w:rFonts w:hint="cs"/>
          <w:spacing w:val="-2"/>
          <w:rtl/>
          <w:lang w:eastAsia="zh-TW"/>
        </w:rPr>
        <w:t> </w:t>
      </w:r>
      <w:r w:rsidRPr="00050584">
        <w:rPr>
          <w:spacing w:val="-2"/>
          <w:szCs w:val="20"/>
          <w:rtl/>
          <w:lang w:eastAsia="zh-TW"/>
        </w:rPr>
        <w:t>2</w:t>
      </w:r>
      <w:r w:rsidRPr="00E30A58">
        <w:rPr>
          <w:spacing w:val="-2"/>
          <w:rtl/>
          <w:lang w:eastAsia="zh-TW"/>
        </w:rPr>
        <w:t>، و</w:t>
      </w:r>
      <w:r w:rsidRPr="00050584">
        <w:rPr>
          <w:spacing w:val="-2"/>
          <w:szCs w:val="20"/>
          <w:rtl/>
          <w:lang w:eastAsia="zh-TW"/>
        </w:rPr>
        <w:t>3</w:t>
      </w:r>
      <w:r w:rsidRPr="00E30A58">
        <w:rPr>
          <w:spacing w:val="-2"/>
          <w:rtl/>
          <w:lang w:eastAsia="zh-TW"/>
        </w:rPr>
        <w:t>، و</w:t>
      </w:r>
      <w:r w:rsidRPr="00050584">
        <w:rPr>
          <w:spacing w:val="-2"/>
          <w:szCs w:val="20"/>
          <w:rtl/>
          <w:lang w:eastAsia="zh-TW"/>
        </w:rPr>
        <w:t>8</w:t>
      </w:r>
      <w:r w:rsidRPr="00E30A58">
        <w:rPr>
          <w:spacing w:val="-2"/>
          <w:rtl/>
          <w:lang w:eastAsia="zh-TW"/>
        </w:rPr>
        <w:t>، و</w:t>
      </w:r>
      <w:r w:rsidRPr="00050584">
        <w:rPr>
          <w:spacing w:val="-2"/>
          <w:szCs w:val="20"/>
          <w:rtl/>
          <w:lang w:eastAsia="zh-TW"/>
        </w:rPr>
        <w:t>12</w:t>
      </w:r>
      <w:r w:rsidRPr="00E30A58">
        <w:rPr>
          <w:spacing w:val="-2"/>
          <w:rtl/>
          <w:lang w:eastAsia="zh-TW"/>
        </w:rPr>
        <w:t>، و</w:t>
      </w:r>
      <w:r w:rsidRPr="00050584">
        <w:rPr>
          <w:spacing w:val="-2"/>
          <w:szCs w:val="20"/>
          <w:rtl/>
          <w:lang w:eastAsia="zh-TW"/>
        </w:rPr>
        <w:t>20</w:t>
      </w:r>
      <w:r w:rsidRPr="00E30A58">
        <w:rPr>
          <w:spacing w:val="-2"/>
          <w:rtl/>
          <w:lang w:eastAsia="zh-TW"/>
        </w:rPr>
        <w:t>، و</w:t>
      </w:r>
      <w:r w:rsidRPr="00050584">
        <w:rPr>
          <w:spacing w:val="-2"/>
          <w:szCs w:val="20"/>
          <w:rtl/>
          <w:lang w:eastAsia="zh-TW"/>
        </w:rPr>
        <w:t>22</w:t>
      </w:r>
      <w:r w:rsidRPr="00E30A58">
        <w:rPr>
          <w:spacing w:val="-2"/>
          <w:rtl/>
          <w:lang w:eastAsia="zh-TW"/>
        </w:rPr>
        <w:t xml:space="preserve"> من الاتفاقية، والمتعلقة بعدم مراعاة مصالح الطفل الفضلى، وبعدم السماح لممثله القانوني بمؤازرته خلال إجراءات تحديد السن، وبعدم تعيين وص</w:t>
      </w:r>
      <w:r w:rsidRPr="00E30A58">
        <w:rPr>
          <w:rFonts w:hint="cs"/>
          <w:spacing w:val="-2"/>
          <w:rtl/>
          <w:lang w:eastAsia="zh-TW"/>
        </w:rPr>
        <w:t>ي</w:t>
      </w:r>
      <w:r w:rsidRPr="00E30A58">
        <w:rPr>
          <w:spacing w:val="-2"/>
          <w:rtl/>
          <w:lang w:eastAsia="zh-TW"/>
        </w:rPr>
        <w:t>، وهو ما</w:t>
      </w:r>
      <w:r w:rsidR="0037512B" w:rsidRPr="00E30A58">
        <w:rPr>
          <w:rFonts w:hint="cs"/>
          <w:spacing w:val="-2"/>
          <w:rtl/>
          <w:lang w:eastAsia="zh-TW"/>
        </w:rPr>
        <w:t> </w:t>
      </w:r>
      <w:r w:rsidRPr="00E30A58">
        <w:rPr>
          <w:spacing w:val="-2"/>
          <w:rtl/>
          <w:lang w:eastAsia="zh-TW"/>
        </w:rPr>
        <w:t>منعه من التماس اللجوء بوصفه قاصراً</w:t>
      </w:r>
      <w:r w:rsidRPr="00E30A58">
        <w:rPr>
          <w:rFonts w:hint="cs"/>
          <w:spacing w:val="-2"/>
          <w:rtl/>
          <w:lang w:eastAsia="zh-TW"/>
        </w:rPr>
        <w:t xml:space="preserve">. </w:t>
      </w:r>
      <w:r w:rsidRPr="00E30A58">
        <w:rPr>
          <w:spacing w:val="-2"/>
          <w:rtl/>
          <w:lang w:eastAsia="zh-TW"/>
        </w:rPr>
        <w:t>وعليه، تعلن اللجنة أن هذا الجزء من البلاغ مقبول وتباشر النظر في أسسه الموضوعية</w:t>
      </w:r>
      <w:r w:rsidRPr="00E30A58">
        <w:rPr>
          <w:rFonts w:hint="cs"/>
          <w:spacing w:val="-2"/>
          <w:rtl/>
          <w:lang w:eastAsia="zh-TW"/>
        </w:rPr>
        <w:t>.</w:t>
      </w:r>
    </w:p>
    <w:p w:rsidR="00334F9D" w:rsidRPr="00CF6360" w:rsidRDefault="00334F9D" w:rsidP="00334F9D">
      <w:pPr>
        <w:pStyle w:val="H4GA"/>
        <w:rPr>
          <w:rtl/>
          <w:lang w:eastAsia="zh-TW"/>
        </w:rPr>
      </w:pPr>
      <w:r w:rsidRPr="00CF6360">
        <w:rPr>
          <w:rtl/>
          <w:lang w:eastAsia="zh-TW"/>
        </w:rPr>
        <w:lastRenderedPageBreak/>
        <w:tab/>
      </w:r>
      <w:r w:rsidRPr="00CF6360">
        <w:rPr>
          <w:rtl/>
          <w:lang w:eastAsia="zh-TW"/>
        </w:rPr>
        <w:tab/>
        <w:t>النظر في الأسس الموضوعية</w:t>
      </w:r>
    </w:p>
    <w:p w:rsidR="00334F9D" w:rsidRPr="00CF6360" w:rsidRDefault="00334F9D" w:rsidP="00334F9D">
      <w:pPr>
        <w:pStyle w:val="SingleTxtGA"/>
        <w:rPr>
          <w:rtl/>
          <w:lang w:eastAsia="zh-TW"/>
        </w:rPr>
      </w:pPr>
      <w:r w:rsidRPr="00050584">
        <w:rPr>
          <w:rFonts w:hint="cs"/>
          <w:szCs w:val="20"/>
          <w:rtl/>
          <w:lang w:eastAsia="zh-TW"/>
        </w:rPr>
        <w:t>13</w:t>
      </w:r>
      <w:r w:rsidRPr="00CF6360">
        <w:rPr>
          <w:rtl/>
          <w:lang w:eastAsia="zh-TW"/>
        </w:rPr>
        <w:t>-</w:t>
      </w:r>
      <w:r w:rsidRPr="00050584">
        <w:rPr>
          <w:rFonts w:hint="cs"/>
          <w:szCs w:val="20"/>
          <w:rtl/>
          <w:lang w:eastAsia="zh-TW"/>
        </w:rPr>
        <w:t>1</w:t>
      </w:r>
      <w:r w:rsidRPr="00CF6360">
        <w:rPr>
          <w:rtl/>
          <w:lang w:eastAsia="zh-TW"/>
        </w:rPr>
        <w:tab/>
        <w:t xml:space="preserve">نظرت اللجنة في هذا البلاغ في ضوء جميع المعلومات التي أتاحتها لها الأطراف، على النحو المنصوص عليه في المادة </w:t>
      </w:r>
      <w:r w:rsidRPr="00050584">
        <w:rPr>
          <w:szCs w:val="20"/>
          <w:rtl/>
          <w:lang w:eastAsia="zh-TW"/>
        </w:rPr>
        <w:t>10</w:t>
      </w:r>
      <w:r w:rsidRPr="00CF6360">
        <w:rPr>
          <w:rtl/>
          <w:lang w:eastAsia="zh-TW"/>
        </w:rPr>
        <w:t>(</w:t>
      </w:r>
      <w:r w:rsidRPr="00050584">
        <w:rPr>
          <w:szCs w:val="20"/>
          <w:rtl/>
          <w:lang w:eastAsia="zh-TW"/>
        </w:rPr>
        <w:t>1</w:t>
      </w:r>
      <w:r w:rsidRPr="00CF6360">
        <w:rPr>
          <w:rtl/>
          <w:lang w:eastAsia="zh-TW"/>
        </w:rPr>
        <w:t>) من البروتوكول الاختياري.</w:t>
      </w:r>
    </w:p>
    <w:p w:rsidR="00334F9D" w:rsidRPr="0037512B" w:rsidRDefault="00334F9D" w:rsidP="00334F9D">
      <w:pPr>
        <w:pStyle w:val="SingleTxtGA"/>
        <w:rPr>
          <w:spacing w:val="-4"/>
          <w:rtl/>
          <w:lang w:eastAsia="zh-TW"/>
        </w:rPr>
      </w:pPr>
      <w:r w:rsidRPr="00050584">
        <w:rPr>
          <w:rFonts w:hint="cs"/>
          <w:spacing w:val="-4"/>
          <w:szCs w:val="20"/>
          <w:rtl/>
          <w:lang w:eastAsia="zh-TW"/>
        </w:rPr>
        <w:t>13</w:t>
      </w:r>
      <w:r w:rsidRPr="0037512B">
        <w:rPr>
          <w:spacing w:val="-4"/>
          <w:rtl/>
          <w:lang w:eastAsia="zh-TW"/>
        </w:rPr>
        <w:t>-</w:t>
      </w:r>
      <w:r w:rsidRPr="00050584">
        <w:rPr>
          <w:rFonts w:hint="cs"/>
          <w:spacing w:val="-4"/>
          <w:szCs w:val="20"/>
          <w:rtl/>
          <w:lang w:eastAsia="zh-TW"/>
        </w:rPr>
        <w:t>2</w:t>
      </w:r>
      <w:r w:rsidRPr="0037512B">
        <w:rPr>
          <w:spacing w:val="-4"/>
          <w:rtl/>
          <w:lang w:eastAsia="zh-TW"/>
        </w:rPr>
        <w:tab/>
        <w:t>وتتمثل المسألة المعروضة على اللجنة في تحديد ما إذا كان إجراء تحديد السن الذي خضع له صاحب البلاغ، الذي أفاد بأنه كان قاصراً وقدَّم وثائق هوية عديدة لإثبات ذلك (شهادة الميلاد، وشهادة الجنسية، ووثيقة الهوية، ولاحقاً، جواز السفر)، قد انتَهك، في ظل ملابسات هذه القضية، حقوقه المعترف بها في الاتفاقية</w:t>
      </w:r>
      <w:r w:rsidRPr="0037512B">
        <w:rPr>
          <w:rFonts w:hint="cs"/>
          <w:spacing w:val="-4"/>
          <w:rtl/>
          <w:lang w:eastAsia="zh-TW"/>
        </w:rPr>
        <w:t xml:space="preserve">. </w:t>
      </w:r>
      <w:r w:rsidRPr="0037512B">
        <w:rPr>
          <w:spacing w:val="-4"/>
          <w:rtl/>
          <w:lang w:eastAsia="zh-TW"/>
        </w:rPr>
        <w:t>وادعى صاحب البلاغ، على وجه الخصوص، أن هذا الإجراء لم</w:t>
      </w:r>
      <w:r w:rsidR="0037512B">
        <w:rPr>
          <w:rFonts w:hint="cs"/>
          <w:spacing w:val="-4"/>
          <w:rtl/>
          <w:lang w:eastAsia="zh-TW"/>
        </w:rPr>
        <w:t> </w:t>
      </w:r>
      <w:r w:rsidRPr="0037512B">
        <w:rPr>
          <w:spacing w:val="-4"/>
          <w:rtl/>
          <w:lang w:eastAsia="zh-TW"/>
        </w:rPr>
        <w:t>يأخذ في الاعتبار مصالح الطفل الفضلى إذ لم ي</w:t>
      </w:r>
      <w:r w:rsidRPr="0037512B">
        <w:rPr>
          <w:rFonts w:hint="cs"/>
          <w:spacing w:val="-4"/>
          <w:rtl/>
          <w:lang w:eastAsia="zh-TW"/>
        </w:rPr>
        <w:t>ُ</w:t>
      </w:r>
      <w:r w:rsidRPr="0037512B">
        <w:rPr>
          <w:spacing w:val="-4"/>
          <w:rtl/>
          <w:lang w:eastAsia="zh-TW"/>
        </w:rPr>
        <w:t>بل</w:t>
      </w:r>
      <w:r w:rsidRPr="0037512B">
        <w:rPr>
          <w:rFonts w:hint="cs"/>
          <w:spacing w:val="-4"/>
          <w:rtl/>
          <w:lang w:eastAsia="zh-TW"/>
        </w:rPr>
        <w:t>َّ</w:t>
      </w:r>
      <w:r w:rsidRPr="0037512B">
        <w:rPr>
          <w:spacing w:val="-4"/>
          <w:rtl/>
          <w:lang w:eastAsia="zh-TW"/>
        </w:rPr>
        <w:t>غ على النحو الواجب بالإجراءات المتخذة لتحديد سنه، ولم يُسمح لممثله القانوني بمؤازرته خلال هذه الإجراءات</w:t>
      </w:r>
      <w:r w:rsidRPr="0037512B">
        <w:rPr>
          <w:rFonts w:hint="cs"/>
          <w:spacing w:val="-4"/>
          <w:rtl/>
          <w:lang w:eastAsia="zh-TW"/>
        </w:rPr>
        <w:t>.</w:t>
      </w:r>
    </w:p>
    <w:p w:rsidR="00334F9D" w:rsidRPr="00CF6360" w:rsidRDefault="00334F9D" w:rsidP="00334F9D">
      <w:pPr>
        <w:pStyle w:val="SingleTxtGA"/>
        <w:rPr>
          <w:rtl/>
          <w:lang w:eastAsia="zh-TW"/>
        </w:rPr>
      </w:pPr>
      <w:r w:rsidRPr="00050584">
        <w:rPr>
          <w:rFonts w:hint="cs"/>
          <w:szCs w:val="20"/>
          <w:rtl/>
          <w:lang w:eastAsia="zh-TW"/>
        </w:rPr>
        <w:t>13</w:t>
      </w:r>
      <w:r w:rsidRPr="00CF6360">
        <w:rPr>
          <w:rtl/>
          <w:lang w:eastAsia="zh-TW"/>
        </w:rPr>
        <w:t>-</w:t>
      </w:r>
      <w:r w:rsidRPr="00050584">
        <w:rPr>
          <w:rFonts w:hint="cs"/>
          <w:szCs w:val="20"/>
          <w:rtl/>
          <w:lang w:eastAsia="zh-TW"/>
        </w:rPr>
        <w:t>3</w:t>
      </w:r>
      <w:r w:rsidRPr="00CF6360">
        <w:rPr>
          <w:rtl/>
          <w:lang w:eastAsia="zh-TW"/>
        </w:rPr>
        <w:tab/>
        <w:t>وت</w:t>
      </w:r>
      <w:r w:rsidRPr="00CF6360">
        <w:rPr>
          <w:rFonts w:hint="cs"/>
          <w:rtl/>
          <w:lang w:eastAsia="zh-TW"/>
        </w:rPr>
        <w:t>ُ</w:t>
      </w:r>
      <w:r w:rsidRPr="00CF6360">
        <w:rPr>
          <w:rtl/>
          <w:lang w:eastAsia="zh-TW"/>
        </w:rPr>
        <w:t xml:space="preserve">ذكر اللجنة بأن </w:t>
      </w:r>
      <w:r w:rsidRPr="00CF6360">
        <w:rPr>
          <w:rFonts w:hint="cs"/>
          <w:rtl/>
          <w:lang w:eastAsia="zh-TW"/>
        </w:rPr>
        <w:t xml:space="preserve">إجراء </w:t>
      </w:r>
      <w:r w:rsidRPr="00CF6360">
        <w:rPr>
          <w:rtl/>
          <w:lang w:eastAsia="zh-TW"/>
        </w:rPr>
        <w:t xml:space="preserve">تحديد سن </w:t>
      </w:r>
      <w:r w:rsidRPr="00CF6360">
        <w:rPr>
          <w:rFonts w:hint="cs"/>
          <w:rtl/>
          <w:lang w:eastAsia="zh-TW"/>
        </w:rPr>
        <w:t xml:space="preserve">شخص يافع </w:t>
      </w:r>
      <w:r w:rsidRPr="00CF6360">
        <w:rPr>
          <w:rtl/>
          <w:lang w:eastAsia="zh-TW"/>
        </w:rPr>
        <w:t>يدعي أنه قاصر أمر</w:t>
      </w:r>
      <w:r w:rsidRPr="00CF6360">
        <w:rPr>
          <w:rFonts w:hint="cs"/>
          <w:rtl/>
          <w:lang w:eastAsia="zh-TW"/>
        </w:rPr>
        <w:t>ٌ</w:t>
      </w:r>
      <w:r w:rsidRPr="00CF6360">
        <w:rPr>
          <w:rtl/>
          <w:lang w:eastAsia="zh-TW"/>
        </w:rPr>
        <w:t xml:space="preserve"> بالغ الأهمية، لأن نتيج</w:t>
      </w:r>
      <w:r w:rsidRPr="00CF6360">
        <w:rPr>
          <w:rFonts w:hint="cs"/>
          <w:rtl/>
          <w:lang w:eastAsia="zh-TW"/>
        </w:rPr>
        <w:t>ته</w:t>
      </w:r>
      <w:r w:rsidRPr="00CF6360">
        <w:rPr>
          <w:rtl/>
          <w:lang w:eastAsia="zh-TW"/>
        </w:rPr>
        <w:t xml:space="preserve"> تحدد ما إذا كان </w:t>
      </w:r>
      <w:r w:rsidRPr="00CF6360">
        <w:rPr>
          <w:rFonts w:hint="cs"/>
          <w:rtl/>
          <w:lang w:eastAsia="zh-TW"/>
        </w:rPr>
        <w:t xml:space="preserve">يحق له أم لا أن يستفيد من </w:t>
      </w:r>
      <w:r w:rsidRPr="00CF6360">
        <w:rPr>
          <w:rtl/>
          <w:lang w:eastAsia="zh-TW"/>
        </w:rPr>
        <w:t>الحماية الوطنية باعتباره طفلاً.</w:t>
      </w:r>
      <w:r w:rsidRPr="00CF6360">
        <w:rPr>
          <w:rFonts w:hint="cs"/>
          <w:rtl/>
          <w:lang w:eastAsia="zh-TW"/>
        </w:rPr>
        <w:t xml:space="preserve"> </w:t>
      </w:r>
      <w:r w:rsidRPr="00CF6360">
        <w:rPr>
          <w:rtl/>
          <w:lang w:eastAsia="zh-TW"/>
        </w:rPr>
        <w:t>وعلى غرار ذلك، يكتسي هذا الإجراء لتحديد السن أهمية حيوية بالنسبة للجنة باعتباره أساس التمتع بالحقوق الواردة في الاتفاقية</w:t>
      </w:r>
      <w:r w:rsidRPr="00CF6360">
        <w:rPr>
          <w:rFonts w:hint="cs"/>
          <w:rtl/>
          <w:lang w:eastAsia="zh-TW"/>
        </w:rPr>
        <w:t xml:space="preserve">. </w:t>
      </w:r>
      <w:r w:rsidRPr="00CF6360">
        <w:rPr>
          <w:rtl/>
          <w:lang w:eastAsia="zh-TW"/>
        </w:rPr>
        <w:t>ولذلك، لا بد من وجود إجراء ملائم لتحديد السن، بالإضافة إلى إمكانية الطعن في نتيجته من خلال إجراءات الاستئناف</w:t>
      </w:r>
      <w:r w:rsidRPr="00CF6360">
        <w:rPr>
          <w:rFonts w:hint="cs"/>
          <w:rtl/>
          <w:lang w:eastAsia="zh-TW"/>
        </w:rPr>
        <w:t xml:space="preserve">. </w:t>
      </w:r>
      <w:r w:rsidRPr="00CF6360">
        <w:rPr>
          <w:rtl/>
          <w:lang w:eastAsia="zh-TW"/>
        </w:rPr>
        <w:t>وينبغي، ما دامت هذه الإجراءات جارية، تفسير الشك لصالح الشخص المعني ومعامل</w:t>
      </w:r>
      <w:r w:rsidRPr="00CF6360">
        <w:rPr>
          <w:rFonts w:hint="cs"/>
          <w:rtl/>
          <w:lang w:eastAsia="zh-TW"/>
        </w:rPr>
        <w:t>ته</w:t>
      </w:r>
      <w:r w:rsidRPr="00CF6360">
        <w:rPr>
          <w:rtl/>
          <w:lang w:eastAsia="zh-TW"/>
        </w:rPr>
        <w:t xml:space="preserve"> باعتباره طفلاً</w:t>
      </w:r>
      <w:r w:rsidRPr="00CF6360">
        <w:rPr>
          <w:rFonts w:hint="cs"/>
          <w:rtl/>
          <w:lang w:eastAsia="zh-TW"/>
        </w:rPr>
        <w:t xml:space="preserve">. </w:t>
      </w:r>
      <w:r w:rsidRPr="00CF6360">
        <w:rPr>
          <w:rtl/>
          <w:lang w:eastAsia="zh-TW"/>
        </w:rPr>
        <w:t>وبالتالي، تُذكر اللجنة بوجوب إيلاء الاعتبار الأول لمصالح الطفل الفضلى خلال جميع مراحل إجراء تحديد السن</w:t>
      </w:r>
      <w:r w:rsidR="00A7552E">
        <w:rPr>
          <w:rStyle w:val="FootnoteReference"/>
          <w:rtl/>
          <w:lang w:eastAsia="zh-TW"/>
        </w:rPr>
        <w:t>(</w:t>
      </w:r>
      <w:r w:rsidR="00A7552E" w:rsidRPr="00050584">
        <w:rPr>
          <w:rStyle w:val="FootnoteReference"/>
          <w:rFonts w:cs="Times New Roman"/>
          <w:b w:val="0"/>
          <w:position w:val="4"/>
          <w:sz w:val="20"/>
          <w:lang w:eastAsia="zh-TW"/>
        </w:rPr>
        <w:footnoteReference w:id="21"/>
      </w:r>
      <w:r w:rsidR="00A7552E">
        <w:rPr>
          <w:rStyle w:val="FootnoteReference"/>
          <w:rtl/>
          <w:lang w:eastAsia="zh-TW"/>
        </w:rPr>
        <w:t>)</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13</w:t>
      </w:r>
      <w:r w:rsidRPr="00CF6360">
        <w:rPr>
          <w:rtl/>
          <w:lang w:eastAsia="zh-TW"/>
        </w:rPr>
        <w:t>-</w:t>
      </w:r>
      <w:r w:rsidRPr="00050584">
        <w:rPr>
          <w:rFonts w:hint="cs"/>
          <w:szCs w:val="20"/>
          <w:rtl/>
          <w:lang w:eastAsia="zh-TW"/>
        </w:rPr>
        <w:t>4</w:t>
      </w:r>
      <w:r w:rsidRPr="00CF6360">
        <w:rPr>
          <w:rtl/>
          <w:lang w:eastAsia="zh-TW"/>
        </w:rPr>
        <w:tab/>
        <w:t xml:space="preserve">وفي هذه القضية، تلاحظ اللجنة حجة الدولة الطرف التي مفادها أن السلطات اعتبرت صاحب البلاغ راشداً بالنظر إلى ما يلي: (أ) أفاد طوعاً عندما دخل إسبانيا </w:t>
      </w:r>
      <w:r w:rsidRPr="00CF6360">
        <w:rPr>
          <w:rFonts w:hint="cs"/>
          <w:rtl/>
          <w:lang w:eastAsia="zh-TW"/>
        </w:rPr>
        <w:t>ب</w:t>
      </w:r>
      <w:r w:rsidRPr="00CF6360">
        <w:rPr>
          <w:rtl/>
          <w:lang w:eastAsia="zh-TW"/>
        </w:rPr>
        <w:t>أنه راشد؛</w:t>
      </w:r>
      <w:r w:rsidRPr="00CF6360">
        <w:rPr>
          <w:rFonts w:hint="cs"/>
          <w:rtl/>
          <w:lang w:eastAsia="zh-TW"/>
        </w:rPr>
        <w:t xml:space="preserve"> </w:t>
      </w:r>
      <w:r w:rsidRPr="00CF6360">
        <w:rPr>
          <w:rtl/>
          <w:lang w:eastAsia="zh-TW"/>
        </w:rPr>
        <w:t>(ب) يبدو بوضوح من مظهر</w:t>
      </w:r>
      <w:r w:rsidRPr="00CF6360">
        <w:rPr>
          <w:rFonts w:hint="cs"/>
          <w:rtl/>
          <w:lang w:eastAsia="zh-TW"/>
        </w:rPr>
        <w:t>ه</w:t>
      </w:r>
      <w:r w:rsidRPr="00CF6360">
        <w:rPr>
          <w:rtl/>
          <w:lang w:eastAsia="zh-TW"/>
        </w:rPr>
        <w:t xml:space="preserve"> أنه راشد؛</w:t>
      </w:r>
      <w:r w:rsidRPr="00CF6360">
        <w:rPr>
          <w:rFonts w:hint="cs"/>
          <w:rtl/>
          <w:lang w:eastAsia="zh-TW"/>
        </w:rPr>
        <w:t xml:space="preserve"> </w:t>
      </w:r>
      <w:r w:rsidRPr="00CF6360">
        <w:rPr>
          <w:rtl/>
          <w:lang w:eastAsia="zh-TW"/>
        </w:rPr>
        <w:t>(ج) رفض الخضوع لاختبارات طبية لتحديد سنه؛</w:t>
      </w:r>
      <w:r w:rsidRPr="00CF6360">
        <w:rPr>
          <w:rFonts w:hint="cs"/>
          <w:rtl/>
          <w:lang w:eastAsia="zh-TW"/>
        </w:rPr>
        <w:t xml:space="preserve"> </w:t>
      </w:r>
      <w:r w:rsidRPr="00CF6360">
        <w:rPr>
          <w:rtl/>
          <w:lang w:eastAsia="zh-TW"/>
        </w:rPr>
        <w:t>(د)</w:t>
      </w:r>
      <w:r w:rsidR="0037512B">
        <w:rPr>
          <w:rFonts w:hint="cs"/>
          <w:rtl/>
          <w:lang w:eastAsia="zh-TW"/>
        </w:rPr>
        <w:t> </w:t>
      </w:r>
      <w:r w:rsidRPr="00CF6360">
        <w:rPr>
          <w:rtl/>
          <w:lang w:eastAsia="zh-TW"/>
        </w:rPr>
        <w:t>ليست وثائق الهوية التي قدمها صالحة لإثبات هويته.</w:t>
      </w:r>
      <w:r w:rsidRPr="00CF6360">
        <w:rPr>
          <w:rFonts w:hint="cs"/>
          <w:rtl/>
          <w:lang w:eastAsia="zh-TW"/>
        </w:rPr>
        <w:t xml:space="preserve"> </w:t>
      </w:r>
      <w:r w:rsidRPr="00CF6360">
        <w:rPr>
          <w:rtl/>
          <w:lang w:eastAsia="zh-TW"/>
        </w:rPr>
        <w:t>وتُذكر اللجنة أيضاً بالتعليق العام</w:t>
      </w:r>
      <w:r w:rsidR="0037512B">
        <w:rPr>
          <w:rFonts w:hint="cs"/>
          <w:rtl/>
          <w:lang w:eastAsia="zh-TW"/>
        </w:rPr>
        <w:t> </w:t>
      </w:r>
      <w:r w:rsidRPr="00CF6360">
        <w:rPr>
          <w:rtl/>
          <w:lang w:eastAsia="zh-TW"/>
        </w:rPr>
        <w:t xml:space="preserve">المشترك رقم </w:t>
      </w:r>
      <w:r w:rsidRPr="00050584">
        <w:rPr>
          <w:szCs w:val="20"/>
          <w:rtl/>
          <w:lang w:eastAsia="zh-TW"/>
        </w:rPr>
        <w:t>4</w:t>
      </w:r>
      <w:r w:rsidRPr="00CF6360">
        <w:rPr>
          <w:rtl/>
          <w:lang w:eastAsia="zh-TW"/>
        </w:rPr>
        <w:t>(</w:t>
      </w:r>
      <w:r w:rsidRPr="00050584">
        <w:rPr>
          <w:szCs w:val="20"/>
          <w:rtl/>
          <w:lang w:eastAsia="zh-TW"/>
        </w:rPr>
        <w:t>2017</w:t>
      </w:r>
      <w:r w:rsidRPr="00CF6360">
        <w:rPr>
          <w:rtl/>
          <w:lang w:eastAsia="zh-TW"/>
        </w:rPr>
        <w:t>) للجنة المعنية بحماية حقوق جميع العمال المهاجرين وأفراد أسرهم ورقم</w:t>
      </w:r>
      <w:r w:rsidR="0037512B">
        <w:rPr>
          <w:rFonts w:hint="cs"/>
          <w:rtl/>
          <w:lang w:eastAsia="zh-TW"/>
        </w:rPr>
        <w:t> </w:t>
      </w:r>
      <w:r w:rsidRPr="00050584">
        <w:rPr>
          <w:szCs w:val="20"/>
          <w:rtl/>
          <w:lang w:eastAsia="zh-TW"/>
        </w:rPr>
        <w:t>23</w:t>
      </w:r>
      <w:r w:rsidRPr="00CF6360">
        <w:rPr>
          <w:rtl/>
          <w:lang w:eastAsia="zh-TW"/>
        </w:rPr>
        <w:t>(</w:t>
      </w:r>
      <w:r w:rsidRPr="00050584">
        <w:rPr>
          <w:szCs w:val="20"/>
          <w:rtl/>
          <w:lang w:eastAsia="zh-TW"/>
        </w:rPr>
        <w:t>2017</w:t>
      </w:r>
      <w:r w:rsidRPr="00CF6360">
        <w:rPr>
          <w:rtl/>
          <w:lang w:eastAsia="zh-TW"/>
        </w:rPr>
        <w:t>) للجنة حقوق الطفل بشأن التزامات الدول في مجال حقوق الإنسان الخاصة بالطفل في سياق الهجرة الدولية في بلدان المنشأ والعبور والمقصد والعودة، الذي يرد فيه أنه ينبغي اعتبار وثائق الهوية صحيحة ما لم يكن هناك ما يثبت العكس</w:t>
      </w:r>
      <w:r w:rsidR="00A7552E">
        <w:rPr>
          <w:rStyle w:val="FootnoteReference"/>
          <w:rtl/>
          <w:lang w:eastAsia="zh-TW"/>
        </w:rPr>
        <w:t>(</w:t>
      </w:r>
      <w:r w:rsidR="00A7552E" w:rsidRPr="00050584">
        <w:rPr>
          <w:rStyle w:val="FootnoteReference"/>
          <w:rFonts w:cs="Times New Roman"/>
          <w:b w:val="0"/>
          <w:position w:val="4"/>
          <w:sz w:val="20"/>
          <w:lang w:eastAsia="zh-TW"/>
        </w:rPr>
        <w:footnoteReference w:id="22"/>
      </w:r>
      <w:r w:rsidR="00A7552E">
        <w:rPr>
          <w:rStyle w:val="FootnoteReference"/>
          <w:rtl/>
          <w:lang w:eastAsia="zh-TW"/>
        </w:rPr>
        <w:t>)</w:t>
      </w:r>
      <w:r w:rsidRPr="00CF6360">
        <w:rPr>
          <w:rFonts w:hint="cs"/>
          <w:rtl/>
          <w:lang w:eastAsia="zh-TW"/>
        </w:rPr>
        <w:t>.</w:t>
      </w:r>
      <w:r w:rsidRPr="00CF6360">
        <w:rPr>
          <w:rtl/>
          <w:lang w:eastAsia="zh-TW"/>
        </w:rPr>
        <w:t xml:space="preserve"> وفي هذا الصدد، تحيط اللجنة علماً </w:t>
      </w:r>
      <w:r w:rsidRPr="00CF6360">
        <w:rPr>
          <w:rFonts w:hint="cs"/>
          <w:rtl/>
          <w:lang w:eastAsia="zh-TW"/>
        </w:rPr>
        <w:t xml:space="preserve">برأي </w:t>
      </w:r>
      <w:r w:rsidRPr="00CF6360">
        <w:rPr>
          <w:rtl/>
          <w:lang w:eastAsia="zh-TW"/>
        </w:rPr>
        <w:t xml:space="preserve">سلطات الدولة الطرف أنه لا يمكن اعتبار شهادة الميلاد وشهادة الجنسية اللتين قدمهما صاحب البلاغ دليلاً على أنه قاصر، لأنهما لا تحتويان على بيانات </w:t>
      </w:r>
      <w:proofErr w:type="spellStart"/>
      <w:r w:rsidRPr="00CF6360">
        <w:rPr>
          <w:rtl/>
          <w:lang w:eastAsia="zh-TW"/>
        </w:rPr>
        <w:t>بيومترية</w:t>
      </w:r>
      <w:proofErr w:type="spellEnd"/>
      <w:r w:rsidRPr="00CF6360">
        <w:rPr>
          <w:rtl/>
          <w:lang w:eastAsia="zh-TW"/>
        </w:rPr>
        <w:t>، ولأنه جرى أيضاً تغيير تاريخ الميلاد الوارد في شهادة الجنسية، ولأن البصمات المسجلة في وثيقة الهوية ليست مطابقة لبصمات صاحب البلاغ</w:t>
      </w:r>
      <w:r w:rsidRPr="00CF6360">
        <w:rPr>
          <w:rFonts w:hint="cs"/>
          <w:rtl/>
          <w:lang w:eastAsia="zh-TW"/>
        </w:rPr>
        <w:t xml:space="preserve">. </w:t>
      </w:r>
      <w:r w:rsidRPr="00CF6360">
        <w:rPr>
          <w:rtl/>
          <w:lang w:eastAsia="zh-TW"/>
        </w:rPr>
        <w:t>غير أن اللجنة تلاحظ أيضاً أن صاحب البلاغ قدم مراراً وتكراراً إلى سلطات الدولة الطرف وصل طلب الحصول على جواز السفر المقدم إلى سفارة كوت ديفوار في مدريد، والشهادة التي تقر فيها السفارة بأن جواز سفره كان قيد الإعداد، وجواز سفره بمجرد الحصول عليه</w:t>
      </w:r>
      <w:r w:rsidRPr="00CF6360">
        <w:rPr>
          <w:rFonts w:hint="cs"/>
          <w:rtl/>
          <w:lang w:eastAsia="zh-TW"/>
        </w:rPr>
        <w:t xml:space="preserve">. </w:t>
      </w:r>
      <w:r w:rsidRPr="00CF6360">
        <w:rPr>
          <w:rtl/>
          <w:lang w:eastAsia="zh-TW"/>
        </w:rPr>
        <w:t>وتذكِّر اللجنة بأن عبء الإثبات لا يقع على صاحب البلاغ وحده، ولا سيما بالنظر إلى أن صاحب البلاغ والدولة الطرف لا يتساويان دائماً في إمكانية الحصول على عناصر الإثبات، وأن الدولة الطرف هي وحدها التي تمتلك في كثير من الأحيان المعلومات ذات الصلة</w:t>
      </w:r>
      <w:r w:rsidR="00A7552E">
        <w:rPr>
          <w:rStyle w:val="FootnoteReference"/>
          <w:rtl/>
          <w:lang w:eastAsia="zh-TW"/>
        </w:rPr>
        <w:t>(</w:t>
      </w:r>
      <w:r w:rsidR="00A7552E" w:rsidRPr="00050584">
        <w:rPr>
          <w:rStyle w:val="FootnoteReference"/>
          <w:rFonts w:cs="Times New Roman"/>
          <w:b w:val="0"/>
          <w:position w:val="4"/>
          <w:sz w:val="20"/>
          <w:lang w:eastAsia="zh-TW"/>
        </w:rPr>
        <w:footnoteReference w:id="23"/>
      </w:r>
      <w:r w:rsidR="00A7552E">
        <w:rPr>
          <w:rStyle w:val="FootnoteReference"/>
          <w:rtl/>
          <w:lang w:eastAsia="zh-TW"/>
        </w:rPr>
        <w:t>)</w:t>
      </w:r>
      <w:r w:rsidRPr="00CF6360">
        <w:rPr>
          <w:rFonts w:hint="cs"/>
          <w:rtl/>
          <w:lang w:eastAsia="zh-TW"/>
        </w:rPr>
        <w:t xml:space="preserve">. </w:t>
      </w:r>
      <w:r w:rsidRPr="00CF6360">
        <w:rPr>
          <w:rtl/>
          <w:lang w:eastAsia="zh-TW"/>
        </w:rPr>
        <w:t xml:space="preserve">وفي هذه القضية، تحيط اللجنة علماً بحجة صاحب البلاغ التي مفادها أنه </w:t>
      </w:r>
      <w:r w:rsidRPr="00CF6360">
        <w:rPr>
          <w:rtl/>
          <w:lang w:eastAsia="zh-TW"/>
        </w:rPr>
        <w:lastRenderedPageBreak/>
        <w:t>كان على الدولة الطرف، إن كانت لديها شكوك بخصوص صحة الوثائق التي قدمها، أن تلجأ إلى السلطات القنصلية لكوت ديفوار للتحقق من هويته، ولكنها لم تفعل ذلك</w:t>
      </w:r>
      <w:r w:rsidRPr="00CF6360">
        <w:rPr>
          <w:rFonts w:hint="cs"/>
          <w:rtl/>
          <w:lang w:eastAsia="zh-TW"/>
        </w:rPr>
        <w:t xml:space="preserve">. </w:t>
      </w:r>
      <w:r w:rsidRPr="00CF6360">
        <w:rPr>
          <w:rtl/>
          <w:lang w:eastAsia="zh-TW"/>
        </w:rPr>
        <w:t>وتلاحظ اللجنة أن سلطات الدولة الطرف لم تتصل بالسلطات القنصلية للتحقق من صحة جواز سفر صاحب البلاغ إلا</w:t>
      </w:r>
      <w:r w:rsidR="00050584">
        <w:rPr>
          <w:rFonts w:hint="cs"/>
          <w:rtl/>
          <w:lang w:eastAsia="zh-TW"/>
        </w:rPr>
        <w:t> </w:t>
      </w:r>
      <w:r w:rsidRPr="00CF6360">
        <w:rPr>
          <w:rtl/>
          <w:lang w:eastAsia="zh-TW"/>
        </w:rPr>
        <w:t>عندما أفاد بالفعل بأنه راشد</w:t>
      </w:r>
      <w:r w:rsidRPr="00CF6360">
        <w:rPr>
          <w:rFonts w:hint="cs"/>
          <w:rtl/>
          <w:lang w:eastAsia="zh-TW"/>
        </w:rPr>
        <w:t>.</w:t>
      </w:r>
    </w:p>
    <w:p w:rsidR="00334F9D" w:rsidRPr="0037512B" w:rsidRDefault="00334F9D" w:rsidP="00334F9D">
      <w:pPr>
        <w:pStyle w:val="SingleTxtGA"/>
        <w:rPr>
          <w:spacing w:val="-3"/>
          <w:rtl/>
          <w:lang w:eastAsia="zh-TW"/>
        </w:rPr>
      </w:pPr>
      <w:r w:rsidRPr="00050584">
        <w:rPr>
          <w:rFonts w:hint="cs"/>
          <w:spacing w:val="-3"/>
          <w:szCs w:val="20"/>
          <w:rtl/>
          <w:lang w:eastAsia="zh-TW"/>
        </w:rPr>
        <w:t>13</w:t>
      </w:r>
      <w:r w:rsidRPr="0037512B">
        <w:rPr>
          <w:spacing w:val="-3"/>
          <w:rtl/>
          <w:lang w:eastAsia="zh-TW"/>
        </w:rPr>
        <w:t>-</w:t>
      </w:r>
      <w:r w:rsidRPr="00050584">
        <w:rPr>
          <w:rFonts w:hint="cs"/>
          <w:spacing w:val="-3"/>
          <w:szCs w:val="20"/>
          <w:rtl/>
          <w:lang w:eastAsia="zh-TW"/>
        </w:rPr>
        <w:t>5</w:t>
      </w:r>
      <w:r w:rsidRPr="0037512B">
        <w:rPr>
          <w:spacing w:val="-3"/>
          <w:rtl/>
          <w:lang w:eastAsia="zh-TW"/>
        </w:rPr>
        <w:tab/>
        <w:t xml:space="preserve">وتحيط اللجنة أيضاً علماً بادعاءات صاحب البلاغ </w:t>
      </w:r>
      <w:r w:rsidRPr="0037512B">
        <w:rPr>
          <w:rFonts w:hint="cs"/>
          <w:spacing w:val="-3"/>
          <w:rtl/>
          <w:lang w:eastAsia="zh-TW"/>
        </w:rPr>
        <w:t xml:space="preserve">التي مفادها </w:t>
      </w:r>
      <w:r w:rsidRPr="0037512B">
        <w:rPr>
          <w:spacing w:val="-3"/>
          <w:rtl/>
          <w:lang w:eastAsia="zh-TW"/>
        </w:rPr>
        <w:t>أنه لم يُسمح لممثله القانوني بمؤازرته للدفاع عن مصالحه، باعتباره طفلاً مهاجراً محتملاً غير مصحوب، خلال إجراءات تحديد السن التي خضع لها والتي أفضت إلى القرار القاضي بأنه راشد</w:t>
      </w:r>
      <w:r w:rsidRPr="0037512B">
        <w:rPr>
          <w:rFonts w:hint="cs"/>
          <w:spacing w:val="-3"/>
          <w:rtl/>
          <w:lang w:eastAsia="zh-TW"/>
        </w:rPr>
        <w:t xml:space="preserve">. </w:t>
      </w:r>
      <w:r w:rsidRPr="0037512B">
        <w:rPr>
          <w:spacing w:val="-3"/>
          <w:rtl/>
          <w:lang w:eastAsia="zh-TW"/>
        </w:rPr>
        <w:t xml:space="preserve">وتُذكر اللجنة بأنه ينبغي للدول الأطراف أن تسمح بتمثيل جميع </w:t>
      </w:r>
      <w:r w:rsidRPr="0037512B">
        <w:rPr>
          <w:rFonts w:hint="cs"/>
          <w:spacing w:val="-3"/>
          <w:rtl/>
          <w:lang w:eastAsia="zh-TW"/>
        </w:rPr>
        <w:t>اليافعين</w:t>
      </w:r>
      <w:r w:rsidRPr="0037512B">
        <w:rPr>
          <w:spacing w:val="-3"/>
          <w:rtl/>
          <w:lang w:eastAsia="zh-TW"/>
        </w:rPr>
        <w:t>، الذين يدعون أنهم قاصرون، من قبل ممثل قانوني من اختيارهم، أو تُعين لهم</w:t>
      </w:r>
      <w:r w:rsidRPr="0037512B">
        <w:rPr>
          <w:rFonts w:hint="cs"/>
          <w:spacing w:val="-3"/>
          <w:rtl/>
          <w:lang w:eastAsia="zh-TW"/>
        </w:rPr>
        <w:t xml:space="preserve"> بالمجان</w:t>
      </w:r>
      <w:r w:rsidRPr="0037512B">
        <w:rPr>
          <w:spacing w:val="-3"/>
          <w:rtl/>
          <w:lang w:eastAsia="zh-TW"/>
        </w:rPr>
        <w:t>، عند الاقتضاء، ممثلاً قانونياً مؤهلاً ومترجماً شفوياً، في أقرب وقت ممكن بعد وصولهم</w:t>
      </w:r>
      <w:r w:rsidRPr="0037512B">
        <w:rPr>
          <w:rFonts w:hint="cs"/>
          <w:spacing w:val="-3"/>
          <w:rtl/>
          <w:lang w:eastAsia="zh-TW"/>
        </w:rPr>
        <w:t xml:space="preserve">. </w:t>
      </w:r>
      <w:r w:rsidRPr="0037512B">
        <w:rPr>
          <w:spacing w:val="-3"/>
          <w:rtl/>
          <w:lang w:eastAsia="zh-TW"/>
        </w:rPr>
        <w:t>وترى اللجنة أن تيسير تمثيل هؤلاء الأشخاص خلال إجراءات تحديد سنهم يشكل ضمانة أساسية لاحترام مصالحهم الفضلى ولكفالة حقهم في الاستماع إليهم</w:t>
      </w:r>
      <w:r w:rsidR="00A7552E" w:rsidRPr="0037512B">
        <w:rPr>
          <w:rStyle w:val="FootnoteReference"/>
          <w:spacing w:val="-3"/>
          <w:rtl/>
          <w:lang w:eastAsia="zh-TW"/>
        </w:rPr>
        <w:t>(</w:t>
      </w:r>
      <w:r w:rsidR="00A7552E" w:rsidRPr="00050584">
        <w:rPr>
          <w:rStyle w:val="FootnoteReference"/>
          <w:rFonts w:cs="Times New Roman"/>
          <w:b w:val="0"/>
          <w:spacing w:val="-3"/>
          <w:position w:val="4"/>
          <w:sz w:val="20"/>
          <w:lang w:eastAsia="zh-TW"/>
        </w:rPr>
        <w:footnoteReference w:id="24"/>
      </w:r>
      <w:r w:rsidR="00A7552E" w:rsidRPr="0037512B">
        <w:rPr>
          <w:rStyle w:val="FootnoteReference"/>
          <w:spacing w:val="-3"/>
          <w:rtl/>
          <w:lang w:eastAsia="zh-TW"/>
        </w:rPr>
        <w:t>)</w:t>
      </w:r>
      <w:r w:rsidRPr="0037512B">
        <w:rPr>
          <w:rFonts w:hint="cs"/>
          <w:spacing w:val="-3"/>
          <w:rtl/>
          <w:lang w:eastAsia="zh-TW"/>
        </w:rPr>
        <w:t xml:space="preserve">. </w:t>
      </w:r>
      <w:r w:rsidRPr="0037512B">
        <w:rPr>
          <w:spacing w:val="-3"/>
          <w:rtl/>
          <w:lang w:eastAsia="zh-TW"/>
        </w:rPr>
        <w:t xml:space="preserve">ويشكل عدم القيام بذلك انتهاكاً للمادتين </w:t>
      </w:r>
      <w:r w:rsidRPr="00050584">
        <w:rPr>
          <w:spacing w:val="-3"/>
          <w:szCs w:val="20"/>
          <w:rtl/>
          <w:lang w:eastAsia="zh-TW"/>
        </w:rPr>
        <w:t>3</w:t>
      </w:r>
      <w:r w:rsidRPr="0037512B">
        <w:rPr>
          <w:spacing w:val="-3"/>
          <w:rtl/>
          <w:lang w:eastAsia="zh-TW"/>
        </w:rPr>
        <w:t xml:space="preserve"> و</w:t>
      </w:r>
      <w:r w:rsidRPr="00050584">
        <w:rPr>
          <w:spacing w:val="-3"/>
          <w:szCs w:val="20"/>
          <w:rtl/>
          <w:lang w:eastAsia="zh-TW"/>
        </w:rPr>
        <w:t>12</w:t>
      </w:r>
      <w:r w:rsidRPr="0037512B">
        <w:rPr>
          <w:spacing w:val="-3"/>
          <w:rtl/>
          <w:lang w:eastAsia="zh-TW"/>
        </w:rPr>
        <w:t xml:space="preserve"> من الاتفاقية، لأن إجراء تحديد السن هو مفتاح تنفيذ الاتفاقية</w:t>
      </w:r>
      <w:r w:rsidRPr="0037512B">
        <w:rPr>
          <w:rFonts w:hint="cs"/>
          <w:spacing w:val="-3"/>
          <w:rtl/>
          <w:lang w:eastAsia="zh-TW"/>
        </w:rPr>
        <w:t xml:space="preserve">. </w:t>
      </w:r>
      <w:r w:rsidRPr="0037512B">
        <w:rPr>
          <w:spacing w:val="-3"/>
          <w:rtl/>
          <w:lang w:eastAsia="zh-TW"/>
        </w:rPr>
        <w:t>فمن شأن عدم توفير ممثل قانوني في الوقت المناسب أن يؤدي إلى ظلم كبير</w:t>
      </w:r>
      <w:r w:rsidRPr="0037512B">
        <w:rPr>
          <w:rFonts w:hint="cs"/>
          <w:spacing w:val="-3"/>
          <w:rtl/>
          <w:lang w:eastAsia="zh-TW"/>
        </w:rPr>
        <w:t>.</w:t>
      </w:r>
    </w:p>
    <w:p w:rsidR="00334F9D" w:rsidRPr="0037512B" w:rsidRDefault="00334F9D" w:rsidP="00334F9D">
      <w:pPr>
        <w:pStyle w:val="SingleTxtGA"/>
        <w:rPr>
          <w:spacing w:val="-4"/>
          <w:rtl/>
          <w:lang w:eastAsia="zh-TW"/>
        </w:rPr>
      </w:pPr>
      <w:r w:rsidRPr="00050584">
        <w:rPr>
          <w:rFonts w:hint="cs"/>
          <w:spacing w:val="-4"/>
          <w:szCs w:val="20"/>
          <w:rtl/>
          <w:lang w:eastAsia="zh-TW"/>
        </w:rPr>
        <w:t>13</w:t>
      </w:r>
      <w:r w:rsidRPr="0037512B">
        <w:rPr>
          <w:spacing w:val="-4"/>
          <w:rtl/>
          <w:lang w:eastAsia="zh-TW"/>
        </w:rPr>
        <w:t>-</w:t>
      </w:r>
      <w:r w:rsidRPr="00050584">
        <w:rPr>
          <w:rFonts w:hint="cs"/>
          <w:spacing w:val="-4"/>
          <w:szCs w:val="20"/>
          <w:rtl/>
          <w:lang w:eastAsia="zh-TW"/>
        </w:rPr>
        <w:t>6</w:t>
      </w:r>
      <w:r w:rsidRPr="0037512B">
        <w:rPr>
          <w:spacing w:val="-4"/>
          <w:rtl/>
          <w:lang w:eastAsia="zh-TW"/>
        </w:rPr>
        <w:tab/>
        <w:t>وفي ضوء كل ما تقدم، ترى اللجنة أن إجراءات تحديد السن التي خضع لها صاحب البلاغ، الذي ادعى أنه طفل وقدَّم دليلاً يثبت ذلك، لم تتوافر فيها الضمانات اللازمة لحماية حقوقه المعترف بها في الاتفاقية</w:t>
      </w:r>
      <w:r w:rsidRPr="0037512B">
        <w:rPr>
          <w:rFonts w:hint="cs"/>
          <w:spacing w:val="-4"/>
          <w:rtl/>
          <w:lang w:eastAsia="zh-TW"/>
        </w:rPr>
        <w:t xml:space="preserve">. </w:t>
      </w:r>
      <w:r w:rsidRPr="0037512B">
        <w:rPr>
          <w:spacing w:val="-4"/>
          <w:rtl/>
          <w:lang w:eastAsia="zh-TW"/>
        </w:rPr>
        <w:t>وفي ظل ملابسات هذه القضية، ولا سيما عدم توفير ممثل قانوني لصاحب البلاغ لمؤازرته خلال تلك الإجراءات، وعدم إعطاء الدولة الطرف قيمة إثباتية للوثائق التي قدمها، وبخاصة جواز سفره، من دون التحقق من صحتها</w:t>
      </w:r>
      <w:r w:rsidRPr="0037512B">
        <w:rPr>
          <w:rFonts w:hint="cs"/>
          <w:spacing w:val="-4"/>
          <w:rtl/>
          <w:lang w:eastAsia="zh-TW"/>
        </w:rPr>
        <w:t>،</w:t>
      </w:r>
      <w:r w:rsidRPr="0037512B">
        <w:rPr>
          <w:spacing w:val="-4"/>
          <w:rtl/>
          <w:lang w:eastAsia="zh-TW"/>
        </w:rPr>
        <w:t xml:space="preserve"> في حالة الشك، لدى السلطات القنصلية لكوت ديفوار، ترى اللجنة أنه لم تراع</w:t>
      </w:r>
      <w:r w:rsidRPr="0037512B">
        <w:rPr>
          <w:rFonts w:hint="cs"/>
          <w:spacing w:val="-4"/>
          <w:rtl/>
          <w:lang w:eastAsia="zh-TW"/>
        </w:rPr>
        <w:t>َ</w:t>
      </w:r>
      <w:r w:rsidRPr="0037512B">
        <w:rPr>
          <w:spacing w:val="-4"/>
          <w:rtl/>
          <w:lang w:eastAsia="zh-TW"/>
        </w:rPr>
        <w:t xml:space="preserve"> في المقام الأول مصالح الطفل الفضلى خلال إجراءات تحديد السن التي خضع لها صاحب البلاغ، وفي ذلك انتهاك للمادتين </w:t>
      </w:r>
      <w:r w:rsidRPr="00050584">
        <w:rPr>
          <w:spacing w:val="-4"/>
          <w:szCs w:val="20"/>
          <w:rtl/>
          <w:lang w:eastAsia="zh-TW"/>
        </w:rPr>
        <w:t>3</w:t>
      </w:r>
      <w:r w:rsidRPr="0037512B">
        <w:rPr>
          <w:spacing w:val="-4"/>
          <w:rtl/>
          <w:lang w:eastAsia="zh-TW"/>
        </w:rPr>
        <w:t xml:space="preserve"> و</w:t>
      </w:r>
      <w:r w:rsidRPr="00050584">
        <w:rPr>
          <w:spacing w:val="-4"/>
          <w:szCs w:val="20"/>
          <w:rtl/>
          <w:lang w:eastAsia="zh-TW"/>
        </w:rPr>
        <w:t>12</w:t>
      </w:r>
      <w:r w:rsidRPr="0037512B">
        <w:rPr>
          <w:spacing w:val="-4"/>
          <w:rtl/>
          <w:lang w:eastAsia="zh-TW"/>
        </w:rPr>
        <w:t xml:space="preserve"> من الاتفاقية</w:t>
      </w:r>
      <w:r w:rsidRPr="0037512B">
        <w:rPr>
          <w:rFonts w:hint="cs"/>
          <w:spacing w:val="-4"/>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13</w:t>
      </w:r>
      <w:r w:rsidRPr="00CF6360">
        <w:rPr>
          <w:rtl/>
          <w:lang w:eastAsia="zh-TW"/>
        </w:rPr>
        <w:t>-</w:t>
      </w:r>
      <w:r w:rsidRPr="00050584">
        <w:rPr>
          <w:rFonts w:hint="cs"/>
          <w:szCs w:val="20"/>
          <w:rtl/>
          <w:lang w:eastAsia="zh-TW"/>
        </w:rPr>
        <w:t>7</w:t>
      </w:r>
      <w:r w:rsidRPr="00CF6360">
        <w:rPr>
          <w:rtl/>
          <w:lang w:eastAsia="zh-TW"/>
        </w:rPr>
        <w:tab/>
        <w:t>وينبغي للجنة أيضاً أن تحدد ما إذا كان عدم تمكن صاحب البلاغ من طلب اللجوء كقاصر يشكل انتهاكاً لحقوقه المعترف بها في الاتفاقية.</w:t>
      </w:r>
      <w:r w:rsidRPr="00CF6360">
        <w:rPr>
          <w:rFonts w:hint="cs"/>
          <w:rtl/>
          <w:lang w:eastAsia="zh-TW"/>
        </w:rPr>
        <w:t xml:space="preserve"> </w:t>
      </w:r>
      <w:r w:rsidRPr="00CF6360">
        <w:rPr>
          <w:rtl/>
          <w:lang w:eastAsia="zh-TW"/>
        </w:rPr>
        <w:t xml:space="preserve">وتحيط اللجنة علماً بادعاءات صاحب البلاغ </w:t>
      </w:r>
      <w:r w:rsidRPr="00CF6360">
        <w:rPr>
          <w:rFonts w:hint="cs"/>
          <w:rtl/>
          <w:lang w:eastAsia="zh-TW"/>
        </w:rPr>
        <w:t xml:space="preserve">التي مفادها </w:t>
      </w:r>
      <w:r w:rsidRPr="00CF6360">
        <w:rPr>
          <w:rtl/>
          <w:lang w:eastAsia="zh-TW"/>
        </w:rPr>
        <w:t>أنه: (أ) حاول أربع مرات تقديم طلب اللجوء إلى مكتب خدمات اللاجئين بوصفه قاصراً، وحُرم من هذه الإمكانية لأنه لم يكن لديه وصي؛</w:t>
      </w:r>
      <w:r w:rsidRPr="00CF6360">
        <w:rPr>
          <w:rFonts w:hint="cs"/>
          <w:rtl/>
          <w:lang w:eastAsia="zh-TW"/>
        </w:rPr>
        <w:t xml:space="preserve"> </w:t>
      </w:r>
      <w:r w:rsidRPr="00CF6360">
        <w:rPr>
          <w:rtl/>
          <w:lang w:eastAsia="zh-TW"/>
        </w:rPr>
        <w:t>(ب) لم يصدر هذا المكتب قط قراراً خطياً في هذا الصدد؛</w:t>
      </w:r>
      <w:r w:rsidRPr="00CF6360">
        <w:rPr>
          <w:rFonts w:hint="cs"/>
          <w:rtl/>
          <w:lang w:eastAsia="zh-TW"/>
        </w:rPr>
        <w:t xml:space="preserve"> </w:t>
      </w:r>
      <w:r w:rsidRPr="00CF6360">
        <w:rPr>
          <w:rtl/>
          <w:lang w:eastAsia="zh-TW"/>
        </w:rPr>
        <w:t>(ج) عرَّضه عدم تمكنه من تقديم طلب اللجوء لخطر الطرد</w:t>
      </w:r>
      <w:r w:rsidRPr="00CF6360">
        <w:rPr>
          <w:rFonts w:hint="cs"/>
          <w:rtl/>
          <w:lang w:eastAsia="zh-TW"/>
        </w:rPr>
        <w:t xml:space="preserve">. </w:t>
      </w:r>
      <w:r w:rsidRPr="00CF6360">
        <w:rPr>
          <w:rtl/>
          <w:lang w:eastAsia="zh-TW"/>
        </w:rPr>
        <w:t xml:space="preserve">وتلاحظ اللجنة ادعاء الدولة الطرف أن إعادة صاحب البلاغ إلى بلده الأصلي، حيث جذوره الشخصية والأسرية، لا تُعرضه لأي خطر لا يمكن </w:t>
      </w:r>
      <w:r w:rsidRPr="00CF6360">
        <w:rPr>
          <w:rFonts w:hint="cs"/>
          <w:rtl/>
          <w:lang w:eastAsia="zh-TW"/>
        </w:rPr>
        <w:t xml:space="preserve">جبره </w:t>
      </w:r>
      <w:r w:rsidRPr="00CF6360">
        <w:rPr>
          <w:rtl/>
          <w:lang w:eastAsia="zh-TW"/>
        </w:rPr>
        <w:t>ولا تشكل حالةً استثنائيةً</w:t>
      </w:r>
      <w:r w:rsidRPr="00CF6360">
        <w:rPr>
          <w:rFonts w:hint="cs"/>
          <w:rtl/>
          <w:lang w:eastAsia="zh-TW"/>
        </w:rPr>
        <w:t>.</w:t>
      </w:r>
      <w:r w:rsidRPr="00CF6360">
        <w:rPr>
          <w:rtl/>
          <w:lang w:eastAsia="zh-TW"/>
        </w:rPr>
        <w:t xml:space="preserve"> بيد أن اللجنة تلاحظ أن صاحب البلاغ حصل في نهاية المطاف على بطاقة اللجوء، بعد أن وجد نفسه مجبراً على ادعاء أنه راشد رغم حيازته جواز سفر أصلي</w:t>
      </w:r>
      <w:r w:rsidRPr="00CF6360">
        <w:rPr>
          <w:rFonts w:hint="cs"/>
          <w:rtl/>
          <w:lang w:eastAsia="zh-TW"/>
        </w:rPr>
        <w:t>اً</w:t>
      </w:r>
      <w:r w:rsidRPr="00CF6360">
        <w:rPr>
          <w:rtl/>
          <w:lang w:eastAsia="zh-TW"/>
        </w:rPr>
        <w:t xml:space="preserve"> يثبت أنه قاصر</w:t>
      </w:r>
      <w:r w:rsidRPr="00CF6360">
        <w:rPr>
          <w:rFonts w:hint="cs"/>
          <w:rtl/>
          <w:lang w:eastAsia="zh-TW"/>
        </w:rPr>
        <w:t xml:space="preserve">. </w:t>
      </w:r>
    </w:p>
    <w:p w:rsidR="00334F9D" w:rsidRPr="00CF6360" w:rsidRDefault="00334F9D" w:rsidP="00334F9D">
      <w:pPr>
        <w:pStyle w:val="SingleTxtGA"/>
        <w:rPr>
          <w:rtl/>
          <w:lang w:eastAsia="zh-TW"/>
        </w:rPr>
      </w:pPr>
      <w:r w:rsidRPr="00050584">
        <w:rPr>
          <w:rFonts w:hint="cs"/>
          <w:szCs w:val="20"/>
          <w:rtl/>
          <w:lang w:eastAsia="zh-TW"/>
        </w:rPr>
        <w:t>13</w:t>
      </w:r>
      <w:r w:rsidRPr="00CF6360">
        <w:rPr>
          <w:rtl/>
          <w:lang w:eastAsia="zh-TW"/>
        </w:rPr>
        <w:t>-</w:t>
      </w:r>
      <w:r w:rsidRPr="00050584">
        <w:rPr>
          <w:rFonts w:hint="cs"/>
          <w:szCs w:val="20"/>
          <w:rtl/>
          <w:lang w:eastAsia="zh-TW"/>
        </w:rPr>
        <w:t>8</w:t>
      </w:r>
      <w:r w:rsidRPr="00CF6360">
        <w:rPr>
          <w:rtl/>
          <w:lang w:eastAsia="zh-TW"/>
        </w:rPr>
        <w:tab/>
        <w:t xml:space="preserve">وفي هذا الصدد، تشير اللجنة إلى تعليقها العام رقم </w:t>
      </w:r>
      <w:r w:rsidRPr="00050584">
        <w:rPr>
          <w:szCs w:val="20"/>
          <w:rtl/>
          <w:lang w:eastAsia="zh-TW"/>
        </w:rPr>
        <w:t>6</w:t>
      </w:r>
      <w:r w:rsidRPr="00CF6360">
        <w:rPr>
          <w:rtl/>
          <w:lang w:eastAsia="zh-TW"/>
        </w:rPr>
        <w:t xml:space="preserve"> الذي يرد فيه </w:t>
      </w:r>
      <w:r w:rsidRPr="00CF6360">
        <w:rPr>
          <w:rFonts w:hint="cs"/>
          <w:rtl/>
          <w:lang w:eastAsia="zh-TW"/>
        </w:rPr>
        <w:t>ما يلي</w:t>
      </w:r>
      <w:r w:rsidRPr="00CF6360">
        <w:rPr>
          <w:rtl/>
          <w:lang w:eastAsia="zh-TW"/>
        </w:rPr>
        <w:t>:</w:t>
      </w:r>
    </w:p>
    <w:p w:rsidR="00334F9D" w:rsidRPr="00CF6360" w:rsidRDefault="00334F9D" w:rsidP="00334F9D">
      <w:pPr>
        <w:pStyle w:val="SingleTxtGA"/>
        <w:ind w:left="1928"/>
        <w:rPr>
          <w:rtl/>
          <w:lang w:eastAsia="zh-TW"/>
        </w:rPr>
      </w:pPr>
      <w:r w:rsidRPr="00CF6360">
        <w:rPr>
          <w:rtl/>
          <w:lang w:eastAsia="zh-TW"/>
        </w:rPr>
        <w:tab/>
        <w:t>ينبغي للدول أن تعيّن وصياً أو مستشاراً حال تعريف الطفل بوصفه غير مصحوب أو منفصلاً عن ذويه، وأن تضمن استمرار ترتيبات الوصاية هذه إلى أن يبلغ الطفل سن الرشد أو يغادر إقليم الدولة و/أو يصبح غير خاضع لولايتها نهائياً، وفقاً لأحكام الاتفاقية والالتزامات الدولية الأخرى</w:t>
      </w:r>
      <w:r w:rsidRPr="00CF6360">
        <w:rPr>
          <w:rFonts w:hint="cs"/>
          <w:rtl/>
          <w:lang w:eastAsia="zh-TW"/>
        </w:rPr>
        <w:t>. [...]</w:t>
      </w:r>
    </w:p>
    <w:p w:rsidR="00334F9D" w:rsidRPr="00CF6360" w:rsidRDefault="00334F9D" w:rsidP="00334F9D">
      <w:pPr>
        <w:pStyle w:val="SingleTxtGA"/>
        <w:ind w:left="1928"/>
        <w:rPr>
          <w:rtl/>
          <w:lang w:eastAsia="zh-TW"/>
        </w:rPr>
      </w:pPr>
      <w:r w:rsidRPr="00CF6360">
        <w:rPr>
          <w:rtl/>
          <w:lang w:eastAsia="zh-TW"/>
        </w:rPr>
        <w:lastRenderedPageBreak/>
        <w:tab/>
        <w:t>وينبغي أن يُوفَّر التمثيل القانوني، بالإضافة إلى تعيين الوصي، للأطفال الأطراف في إجراءات طلب اللجوء أو أية إجراءات إدارية أو قضائية أخرى</w:t>
      </w:r>
      <w:r w:rsidR="00A7552E">
        <w:rPr>
          <w:rStyle w:val="FootnoteReference"/>
          <w:rtl/>
          <w:lang w:eastAsia="zh-TW"/>
        </w:rPr>
        <w:t>(</w:t>
      </w:r>
      <w:r w:rsidR="00A7552E" w:rsidRPr="00050584">
        <w:rPr>
          <w:rStyle w:val="FootnoteReference"/>
          <w:rFonts w:cs="Times New Roman"/>
          <w:b w:val="0"/>
          <w:position w:val="4"/>
          <w:sz w:val="20"/>
          <w:lang w:eastAsia="zh-TW"/>
        </w:rPr>
        <w:footnoteReference w:id="25"/>
      </w:r>
      <w:r w:rsidR="00A7552E">
        <w:rPr>
          <w:rStyle w:val="FootnoteReference"/>
          <w:rtl/>
          <w:lang w:eastAsia="zh-TW"/>
        </w:rPr>
        <w:t>)</w:t>
      </w:r>
      <w:r w:rsidRPr="00CF6360">
        <w:rPr>
          <w:rFonts w:hint="cs"/>
          <w:rtl/>
          <w:lang w:eastAsia="zh-TW"/>
        </w:rPr>
        <w:t>.</w:t>
      </w:r>
    </w:p>
    <w:p w:rsidR="00334F9D" w:rsidRPr="00CF6360" w:rsidRDefault="00334F9D" w:rsidP="00334F9D">
      <w:pPr>
        <w:pStyle w:val="SingleTxtGA"/>
        <w:rPr>
          <w:rtl/>
          <w:lang w:eastAsia="zh-TW"/>
        </w:rPr>
      </w:pPr>
      <w:r w:rsidRPr="00CF6360">
        <w:rPr>
          <w:rtl/>
          <w:lang w:eastAsia="zh-TW"/>
        </w:rPr>
        <w:t>وترى اللجنة أن عدم تعيين وصي لصاحب البلاغ لتمكينه من طلب اللجوء بوصفه قاصراً، رغم</w:t>
      </w:r>
      <w:r w:rsidRPr="00CF6360">
        <w:rPr>
          <w:rFonts w:hint="cs"/>
          <w:rtl/>
          <w:lang w:eastAsia="zh-TW"/>
        </w:rPr>
        <w:t xml:space="preserve"> </w:t>
      </w:r>
      <w:r w:rsidRPr="00CF6360">
        <w:rPr>
          <w:rtl/>
          <w:lang w:eastAsia="zh-TW"/>
        </w:rPr>
        <w:t xml:space="preserve">حيازته وثائق رسمية تثبت </w:t>
      </w:r>
      <w:r w:rsidRPr="00CF6360">
        <w:rPr>
          <w:rFonts w:hint="cs"/>
          <w:rtl/>
          <w:lang w:eastAsia="zh-TW"/>
        </w:rPr>
        <w:t>ذلك</w:t>
      </w:r>
      <w:r w:rsidRPr="00CF6360">
        <w:rPr>
          <w:rtl/>
          <w:lang w:eastAsia="zh-TW"/>
        </w:rPr>
        <w:t xml:space="preserve">، أدى إلى حرمانه من الحماية الخاصة التي ينبغي أن يتمتع بها القاصرون غير المصحوبين الذين يلتمسون اللجوء، وقد يُعرضه لضرر لا يمكن جبره في حالة إعادته إلى بلده الأصلي، وفي ذلك انتهاك للمادتين </w:t>
      </w:r>
      <w:r w:rsidRPr="00050584">
        <w:rPr>
          <w:szCs w:val="20"/>
          <w:rtl/>
          <w:lang w:eastAsia="zh-TW"/>
        </w:rPr>
        <w:t>20</w:t>
      </w:r>
      <w:r w:rsidRPr="00CF6360">
        <w:rPr>
          <w:rtl/>
          <w:lang w:eastAsia="zh-TW"/>
        </w:rPr>
        <w:t>(</w:t>
      </w:r>
      <w:r w:rsidRPr="00050584">
        <w:rPr>
          <w:szCs w:val="20"/>
          <w:rtl/>
          <w:lang w:eastAsia="zh-TW"/>
        </w:rPr>
        <w:t>1</w:t>
      </w:r>
      <w:r w:rsidRPr="00CF6360">
        <w:rPr>
          <w:rtl/>
          <w:lang w:eastAsia="zh-TW"/>
        </w:rPr>
        <w:t>) و</w:t>
      </w:r>
      <w:r w:rsidRPr="00050584">
        <w:rPr>
          <w:szCs w:val="20"/>
          <w:rtl/>
          <w:lang w:eastAsia="zh-TW"/>
        </w:rPr>
        <w:t>22</w:t>
      </w:r>
      <w:r w:rsidRPr="00CF6360">
        <w:rPr>
          <w:rtl/>
          <w:lang w:eastAsia="zh-TW"/>
        </w:rPr>
        <w:t xml:space="preserve"> من الاتفاقية</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13</w:t>
      </w:r>
      <w:r w:rsidRPr="00CF6360">
        <w:rPr>
          <w:rtl/>
          <w:lang w:eastAsia="zh-TW"/>
        </w:rPr>
        <w:t>-</w:t>
      </w:r>
      <w:r w:rsidRPr="00050584">
        <w:rPr>
          <w:rFonts w:hint="cs"/>
          <w:szCs w:val="20"/>
          <w:rtl/>
          <w:lang w:eastAsia="zh-TW"/>
        </w:rPr>
        <w:t>9</w:t>
      </w:r>
      <w:r w:rsidRPr="00CF6360">
        <w:rPr>
          <w:rtl/>
          <w:lang w:eastAsia="zh-TW"/>
        </w:rPr>
        <w:tab/>
        <w:t xml:space="preserve">وتحيط اللجنة أيضاً علماً بادعاءات صاحب البلاغ </w:t>
      </w:r>
      <w:r w:rsidRPr="00CF6360">
        <w:rPr>
          <w:rFonts w:hint="cs"/>
          <w:rtl/>
          <w:lang w:eastAsia="zh-TW"/>
        </w:rPr>
        <w:t xml:space="preserve">التي مفادها </w:t>
      </w:r>
      <w:r w:rsidRPr="00CF6360">
        <w:rPr>
          <w:rtl/>
          <w:lang w:eastAsia="zh-TW"/>
        </w:rPr>
        <w:t>أن الدولة الطرف انتهكت حقوقه بتغييرها بعض عناصر هويته عندما حددت له سناً وتاريخ ميلاد لا يتطابقان مع البيانات الوا</w:t>
      </w:r>
      <w:r w:rsidRPr="00CF6360">
        <w:rPr>
          <w:rFonts w:hint="cs"/>
          <w:rtl/>
          <w:lang w:eastAsia="zh-TW"/>
        </w:rPr>
        <w:t>ر</w:t>
      </w:r>
      <w:r w:rsidRPr="00CF6360">
        <w:rPr>
          <w:rtl/>
          <w:lang w:eastAsia="zh-TW"/>
        </w:rPr>
        <w:t>دة في الوثائق التي قدمها إلى السلطات الإسبانية.</w:t>
      </w:r>
      <w:r w:rsidRPr="00CF6360">
        <w:rPr>
          <w:rFonts w:hint="cs"/>
          <w:rtl/>
          <w:lang w:eastAsia="zh-TW"/>
        </w:rPr>
        <w:t xml:space="preserve"> </w:t>
      </w:r>
      <w:r w:rsidRPr="00CF6360">
        <w:rPr>
          <w:rtl/>
          <w:lang w:eastAsia="zh-TW"/>
        </w:rPr>
        <w:t xml:space="preserve">وترى اللجنة أن تاريخ ميلاد طفل يشكل جزءاً من </w:t>
      </w:r>
      <w:r w:rsidRPr="00CF6360">
        <w:rPr>
          <w:rFonts w:hint="cs"/>
          <w:rtl/>
          <w:lang w:eastAsia="zh-TW"/>
        </w:rPr>
        <w:t xml:space="preserve">عناصر </w:t>
      </w:r>
      <w:r w:rsidRPr="00CF6360">
        <w:rPr>
          <w:rtl/>
          <w:lang w:eastAsia="zh-TW"/>
        </w:rPr>
        <w:t>هويته، وأن الدول الأطراف ملزمة باحترام حق الطفل في الحفاظ على هويته وبعدم حرمانه من أي عنصر من عناصرها</w:t>
      </w:r>
      <w:r w:rsidRPr="00CF6360">
        <w:rPr>
          <w:rFonts w:hint="cs"/>
          <w:rtl/>
          <w:lang w:eastAsia="zh-TW"/>
        </w:rPr>
        <w:t xml:space="preserve">. </w:t>
      </w:r>
      <w:r w:rsidRPr="00CF6360">
        <w:rPr>
          <w:rtl/>
          <w:lang w:eastAsia="zh-TW"/>
        </w:rPr>
        <w:t xml:space="preserve">وفي هذه القضية، تلاحظ اللجنة ادعاء الدولة الطرف أنه لا يمكن اعتبار شهادة الميلاد وشهادة الجنسية اللتين قدمهما صاحب البلاغ دليلاً على أنه قاصر، لأنهما لا تحتويان على بيانات </w:t>
      </w:r>
      <w:proofErr w:type="spellStart"/>
      <w:r w:rsidRPr="00CF6360">
        <w:rPr>
          <w:rtl/>
          <w:lang w:eastAsia="zh-TW"/>
        </w:rPr>
        <w:t>بيومترية</w:t>
      </w:r>
      <w:proofErr w:type="spellEnd"/>
      <w:r w:rsidRPr="00CF6360">
        <w:rPr>
          <w:rtl/>
          <w:lang w:eastAsia="zh-TW"/>
        </w:rPr>
        <w:t>، ولأنه جرى أيضاً تغيير تاريخ الميلاد الوارد في شهادة الجنسية، ولأن البصمات المسجلة في وثيقة الهوية ليست مطابقة لبصمات صاحب البلاغ</w:t>
      </w:r>
      <w:r w:rsidRPr="00CF6360">
        <w:rPr>
          <w:rFonts w:hint="cs"/>
          <w:rtl/>
          <w:lang w:eastAsia="zh-TW"/>
        </w:rPr>
        <w:t xml:space="preserve">. </w:t>
      </w:r>
      <w:r w:rsidRPr="00CF6360">
        <w:rPr>
          <w:rtl/>
          <w:lang w:eastAsia="zh-TW"/>
        </w:rPr>
        <w:t>وتلاحظ اللجنة أيضاً أن صاحب البلاغ أبلغ السلطات مرات عديدة أنه قدم طلباً للحصول على جواز السفر إلى سفارة كوت ديفوار في مدريد، وأنه قدم إلى هذه السلطات نسخة منه عندما سُلم إليه</w:t>
      </w:r>
      <w:r w:rsidRPr="00CF6360">
        <w:rPr>
          <w:rFonts w:hint="cs"/>
          <w:rtl/>
          <w:lang w:eastAsia="zh-TW"/>
        </w:rPr>
        <w:t xml:space="preserve">. </w:t>
      </w:r>
      <w:r w:rsidRPr="00CF6360">
        <w:rPr>
          <w:rtl/>
          <w:lang w:eastAsia="zh-TW"/>
        </w:rPr>
        <w:t>وترى اللجنة أن الدولة الطرف لم</w:t>
      </w:r>
      <w:r w:rsidR="00050584">
        <w:rPr>
          <w:rFonts w:hint="cs"/>
          <w:rtl/>
          <w:lang w:eastAsia="zh-TW"/>
        </w:rPr>
        <w:t> </w:t>
      </w:r>
      <w:r w:rsidRPr="00CF6360">
        <w:rPr>
          <w:rtl/>
          <w:lang w:eastAsia="zh-TW"/>
        </w:rPr>
        <w:t>تحترم هوية صاحب البلاغ بعدم إعطائها أي قيمة إثباتية لشهادة الميلاد وجواز السفر اللذين قدمهما، من دون التحقق من البيانات الواردة في هاتين الوثيقتين لدى سلطات البلد الأصلي لصاحب البلاغ</w:t>
      </w:r>
      <w:r w:rsidRPr="00CF6360">
        <w:rPr>
          <w:rFonts w:hint="cs"/>
          <w:rtl/>
          <w:lang w:eastAsia="zh-TW"/>
        </w:rPr>
        <w:t xml:space="preserve">. </w:t>
      </w:r>
      <w:r w:rsidRPr="00CF6360">
        <w:rPr>
          <w:rtl/>
          <w:lang w:eastAsia="zh-TW"/>
        </w:rPr>
        <w:t xml:space="preserve">وعليه، تخلص اللجنة إلى أن الدولة الطرف انتهكت المادة </w:t>
      </w:r>
      <w:r w:rsidRPr="00050584">
        <w:rPr>
          <w:szCs w:val="20"/>
          <w:rtl/>
          <w:lang w:eastAsia="zh-TW"/>
        </w:rPr>
        <w:t>8</w:t>
      </w:r>
      <w:r w:rsidRPr="00CF6360">
        <w:rPr>
          <w:rtl/>
          <w:lang w:eastAsia="zh-TW"/>
        </w:rPr>
        <w:t xml:space="preserve"> من الاتفاقية</w:t>
      </w:r>
      <w:r w:rsidRPr="00CF6360">
        <w:rPr>
          <w:rFonts w:hint="cs"/>
          <w:rtl/>
          <w:lang w:eastAsia="zh-TW"/>
        </w:rPr>
        <w:t>.</w:t>
      </w:r>
    </w:p>
    <w:p w:rsidR="00334F9D" w:rsidRPr="00050584" w:rsidRDefault="00334F9D" w:rsidP="00334F9D">
      <w:pPr>
        <w:pStyle w:val="SingleTxtGA"/>
        <w:rPr>
          <w:spacing w:val="-4"/>
          <w:rtl/>
          <w:lang w:eastAsia="zh-TW"/>
        </w:rPr>
      </w:pPr>
      <w:r w:rsidRPr="00050584">
        <w:rPr>
          <w:rFonts w:hint="cs"/>
          <w:spacing w:val="-4"/>
          <w:szCs w:val="20"/>
          <w:rtl/>
          <w:lang w:eastAsia="zh-TW"/>
        </w:rPr>
        <w:t>13</w:t>
      </w:r>
      <w:r w:rsidRPr="00050584">
        <w:rPr>
          <w:spacing w:val="-4"/>
          <w:rtl/>
          <w:lang w:eastAsia="zh-TW"/>
        </w:rPr>
        <w:t>-</w:t>
      </w:r>
      <w:r w:rsidRPr="00050584">
        <w:rPr>
          <w:rFonts w:hint="cs"/>
          <w:spacing w:val="-4"/>
          <w:szCs w:val="20"/>
          <w:rtl/>
          <w:lang w:eastAsia="zh-TW"/>
        </w:rPr>
        <w:t>10</w:t>
      </w:r>
      <w:r w:rsidRPr="00050584">
        <w:rPr>
          <w:spacing w:val="-4"/>
          <w:rtl/>
          <w:lang w:eastAsia="zh-TW"/>
        </w:rPr>
        <w:tab/>
        <w:t>أم</w:t>
      </w:r>
      <w:r w:rsidRPr="00050584">
        <w:rPr>
          <w:rFonts w:hint="cs"/>
          <w:spacing w:val="-4"/>
          <w:rtl/>
          <w:lang w:eastAsia="zh-TW"/>
        </w:rPr>
        <w:t>َّ</w:t>
      </w:r>
      <w:r w:rsidRPr="00050584">
        <w:rPr>
          <w:spacing w:val="-4"/>
          <w:rtl/>
          <w:lang w:eastAsia="zh-TW"/>
        </w:rPr>
        <w:t xml:space="preserve">ا وقد خلصت اللجنة إلى وقوع انتهاك للمواد </w:t>
      </w:r>
      <w:r w:rsidRPr="00050584">
        <w:rPr>
          <w:spacing w:val="-4"/>
          <w:szCs w:val="20"/>
          <w:rtl/>
          <w:lang w:eastAsia="zh-TW"/>
        </w:rPr>
        <w:t>3</w:t>
      </w:r>
      <w:r w:rsidRPr="00050584">
        <w:rPr>
          <w:spacing w:val="-4"/>
          <w:rtl/>
          <w:lang w:eastAsia="zh-TW"/>
        </w:rPr>
        <w:t>، و</w:t>
      </w:r>
      <w:r w:rsidRPr="00050584">
        <w:rPr>
          <w:spacing w:val="-4"/>
          <w:szCs w:val="20"/>
          <w:rtl/>
          <w:lang w:eastAsia="zh-TW"/>
        </w:rPr>
        <w:t>8</w:t>
      </w:r>
      <w:r w:rsidRPr="00050584">
        <w:rPr>
          <w:spacing w:val="-4"/>
          <w:rtl/>
          <w:lang w:eastAsia="zh-TW"/>
        </w:rPr>
        <w:t>، و</w:t>
      </w:r>
      <w:r w:rsidRPr="00050584">
        <w:rPr>
          <w:spacing w:val="-4"/>
          <w:szCs w:val="20"/>
          <w:rtl/>
          <w:lang w:eastAsia="zh-TW"/>
        </w:rPr>
        <w:t>12</w:t>
      </w:r>
      <w:r w:rsidRPr="00050584">
        <w:rPr>
          <w:spacing w:val="-4"/>
          <w:rtl/>
          <w:lang w:eastAsia="zh-TW"/>
        </w:rPr>
        <w:t>، و</w:t>
      </w:r>
      <w:r w:rsidRPr="00050584">
        <w:rPr>
          <w:spacing w:val="-4"/>
          <w:szCs w:val="20"/>
          <w:rtl/>
          <w:lang w:eastAsia="zh-TW"/>
        </w:rPr>
        <w:t>20</w:t>
      </w:r>
      <w:r w:rsidRPr="00050584">
        <w:rPr>
          <w:spacing w:val="-4"/>
          <w:rtl/>
          <w:lang w:eastAsia="zh-TW"/>
        </w:rPr>
        <w:t>(</w:t>
      </w:r>
      <w:r w:rsidRPr="00050584">
        <w:rPr>
          <w:spacing w:val="-4"/>
          <w:szCs w:val="20"/>
          <w:rtl/>
          <w:lang w:eastAsia="zh-TW"/>
        </w:rPr>
        <w:t>1</w:t>
      </w:r>
      <w:r w:rsidRPr="00050584">
        <w:rPr>
          <w:spacing w:val="-4"/>
          <w:rtl/>
          <w:lang w:eastAsia="zh-TW"/>
        </w:rPr>
        <w:t>)، و</w:t>
      </w:r>
      <w:r w:rsidRPr="00050584">
        <w:rPr>
          <w:spacing w:val="-4"/>
          <w:szCs w:val="20"/>
          <w:rtl/>
          <w:lang w:eastAsia="zh-TW"/>
        </w:rPr>
        <w:t>22</w:t>
      </w:r>
      <w:r w:rsidRPr="00050584">
        <w:rPr>
          <w:spacing w:val="-4"/>
          <w:rtl/>
          <w:lang w:eastAsia="zh-TW"/>
        </w:rPr>
        <w:t xml:space="preserve"> من الاتفاقية، فهي لا ترى من الضروري النظر فيما إذا كانت الوقائع ذاتها تشكل انتهاكاً منفصلاً للمادة </w:t>
      </w:r>
      <w:r w:rsidRPr="00050584">
        <w:rPr>
          <w:spacing w:val="-4"/>
          <w:szCs w:val="20"/>
          <w:rtl/>
          <w:lang w:eastAsia="zh-TW"/>
        </w:rPr>
        <w:t>2</w:t>
      </w:r>
      <w:r w:rsidRPr="00050584">
        <w:rPr>
          <w:spacing w:val="-4"/>
          <w:rtl/>
          <w:lang w:eastAsia="zh-TW"/>
        </w:rPr>
        <w:t xml:space="preserve"> من الاتفاقية</w:t>
      </w:r>
      <w:r w:rsidRPr="00050584">
        <w:rPr>
          <w:rFonts w:hint="cs"/>
          <w:spacing w:val="-4"/>
          <w:rtl/>
          <w:lang w:eastAsia="zh-TW"/>
        </w:rPr>
        <w:t>.</w:t>
      </w:r>
    </w:p>
    <w:p w:rsidR="00334F9D" w:rsidRPr="00CF6360" w:rsidRDefault="00334F9D" w:rsidP="00334F9D">
      <w:pPr>
        <w:pStyle w:val="SingleTxtGA"/>
        <w:rPr>
          <w:rtl/>
          <w:lang w:eastAsia="zh-TW"/>
        </w:rPr>
      </w:pPr>
      <w:r w:rsidRPr="00050584">
        <w:rPr>
          <w:rFonts w:hint="cs"/>
          <w:szCs w:val="20"/>
          <w:rtl/>
          <w:lang w:eastAsia="zh-TW"/>
        </w:rPr>
        <w:t>13</w:t>
      </w:r>
      <w:r w:rsidRPr="00CF6360">
        <w:rPr>
          <w:rFonts w:hint="cs"/>
          <w:rtl/>
          <w:lang w:eastAsia="zh-TW"/>
        </w:rPr>
        <w:t>-</w:t>
      </w:r>
      <w:r w:rsidRPr="00050584">
        <w:rPr>
          <w:rFonts w:hint="cs"/>
          <w:szCs w:val="20"/>
          <w:rtl/>
          <w:lang w:eastAsia="zh-TW"/>
        </w:rPr>
        <w:t>11</w:t>
      </w:r>
      <w:r w:rsidRPr="00CF6360">
        <w:rPr>
          <w:rtl/>
          <w:lang w:eastAsia="zh-TW"/>
        </w:rPr>
        <w:tab/>
        <w:t xml:space="preserve">وأخيراً، تحيط اللجنة علماً بادعاءات صاحب البلاغ المتعلقة بعدم تنفيذ الدولة الطرف التدبير المؤقت المتمثل في أن تعترف بأن صاحب البلاغ قاصر، وتوفر له الحماية الواجبة، وتتيح له إمكانية تقديم </w:t>
      </w:r>
      <w:r w:rsidRPr="00CF6360">
        <w:rPr>
          <w:rFonts w:hint="cs"/>
          <w:rtl/>
          <w:lang w:eastAsia="zh-TW"/>
        </w:rPr>
        <w:t>ط</w:t>
      </w:r>
      <w:r w:rsidRPr="00CF6360">
        <w:rPr>
          <w:rtl/>
          <w:lang w:eastAsia="zh-TW"/>
        </w:rPr>
        <w:t>لب اللجوء بمساعدة وصي أو ممثل معيَّن بموجب القانون.</w:t>
      </w:r>
      <w:r w:rsidRPr="00CF6360">
        <w:rPr>
          <w:rFonts w:hint="cs"/>
          <w:rtl/>
          <w:lang w:eastAsia="zh-TW"/>
        </w:rPr>
        <w:t xml:space="preserve"> </w:t>
      </w:r>
      <w:r w:rsidRPr="00CF6360">
        <w:rPr>
          <w:rtl/>
          <w:lang w:eastAsia="zh-TW"/>
        </w:rPr>
        <w:t xml:space="preserve">وتُذكر اللجنة بأن الدول الأطراف، بتصديقها على البروتوكول الاختياري، يقع عليها التزام دولي باحترام التدابير المؤقتة </w:t>
      </w:r>
      <w:r w:rsidRPr="00CF6360">
        <w:rPr>
          <w:rFonts w:hint="cs"/>
          <w:rtl/>
          <w:lang w:eastAsia="zh-TW"/>
        </w:rPr>
        <w:t xml:space="preserve">المطلوبة </w:t>
      </w:r>
      <w:r w:rsidRPr="00CF6360">
        <w:rPr>
          <w:rtl/>
          <w:lang w:eastAsia="zh-TW"/>
        </w:rPr>
        <w:t xml:space="preserve">وفقاً للمادة </w:t>
      </w:r>
      <w:r w:rsidRPr="00050584">
        <w:rPr>
          <w:szCs w:val="20"/>
          <w:rtl/>
          <w:lang w:eastAsia="zh-TW"/>
        </w:rPr>
        <w:t>6</w:t>
      </w:r>
      <w:r w:rsidRPr="00CF6360">
        <w:rPr>
          <w:rtl/>
          <w:lang w:eastAsia="zh-TW"/>
        </w:rPr>
        <w:t xml:space="preserve"> من هذا البروتوكول، وهي التدابير التي تمنع وقوع ضرر لا يمكن جبره عندما يكون بلاغ ما قيد النظر، وتكفل بذلك فعالية إجراء تقديم البلاغات الفردية</w:t>
      </w:r>
      <w:r w:rsidR="00A7552E">
        <w:rPr>
          <w:rStyle w:val="FootnoteReference"/>
          <w:rtl/>
          <w:lang w:eastAsia="zh-TW"/>
        </w:rPr>
        <w:t>(</w:t>
      </w:r>
      <w:r w:rsidR="00A7552E" w:rsidRPr="00050584">
        <w:rPr>
          <w:rStyle w:val="FootnoteReference"/>
          <w:rFonts w:cs="Times New Roman"/>
          <w:b w:val="0"/>
          <w:position w:val="4"/>
          <w:sz w:val="20"/>
          <w:lang w:eastAsia="zh-TW"/>
        </w:rPr>
        <w:footnoteReference w:id="26"/>
      </w:r>
      <w:r w:rsidR="00A7552E">
        <w:rPr>
          <w:rStyle w:val="FootnoteReference"/>
          <w:rtl/>
          <w:lang w:eastAsia="zh-TW"/>
        </w:rPr>
        <w:t>)</w:t>
      </w:r>
      <w:r w:rsidRPr="00CF6360">
        <w:rPr>
          <w:rFonts w:hint="cs"/>
          <w:rtl/>
          <w:lang w:eastAsia="zh-TW"/>
        </w:rPr>
        <w:t xml:space="preserve">. </w:t>
      </w:r>
      <w:r w:rsidRPr="00CF6360">
        <w:rPr>
          <w:rtl/>
          <w:lang w:eastAsia="zh-TW"/>
        </w:rPr>
        <w:t>وفي هذه القضية، تحيط اللجنة علماً بحجة الدولة الطرف بأن نقل صاحب البلاغ إلى مركز لحماية القاصرين قد يشكل خطراً جسيماً على الأطفال الموجودين فيه</w:t>
      </w:r>
      <w:r w:rsidRPr="00CF6360">
        <w:rPr>
          <w:rFonts w:hint="cs"/>
          <w:rtl/>
          <w:lang w:eastAsia="zh-TW"/>
        </w:rPr>
        <w:t xml:space="preserve">. </w:t>
      </w:r>
      <w:r w:rsidRPr="00CF6360">
        <w:rPr>
          <w:rtl/>
          <w:lang w:eastAsia="zh-TW"/>
        </w:rPr>
        <w:t>بيد أن اللجنة تلاحظ أن هذه الحجة تقوم على فرضية أن صاحب البلاغ شخص راشد</w:t>
      </w:r>
      <w:r w:rsidRPr="00CF6360">
        <w:rPr>
          <w:rFonts w:hint="cs"/>
          <w:rtl/>
          <w:lang w:eastAsia="zh-TW"/>
        </w:rPr>
        <w:t xml:space="preserve">. </w:t>
      </w:r>
      <w:r w:rsidRPr="00CF6360">
        <w:rPr>
          <w:rtl/>
          <w:lang w:eastAsia="zh-TW"/>
        </w:rPr>
        <w:t>وترى اللجنة أن الخطر الأكبر يتمثل في إيداع طفل محتمل في مركز لا يأوي سوى أشخاص معترف بأنهم راشدون</w:t>
      </w:r>
      <w:r w:rsidRPr="00CF6360">
        <w:rPr>
          <w:rFonts w:hint="cs"/>
          <w:rtl/>
          <w:lang w:eastAsia="zh-TW"/>
        </w:rPr>
        <w:t xml:space="preserve">. </w:t>
      </w:r>
      <w:r w:rsidRPr="00CF6360">
        <w:rPr>
          <w:rtl/>
          <w:lang w:eastAsia="zh-TW"/>
        </w:rPr>
        <w:t>وتلاحظ اللجنة أيضاً أن الدولة الطرف لم تعين ق</w:t>
      </w:r>
      <w:r w:rsidRPr="00CF6360">
        <w:rPr>
          <w:rFonts w:hint="cs"/>
          <w:rtl/>
          <w:lang w:eastAsia="zh-TW"/>
        </w:rPr>
        <w:t>ط</w:t>
      </w:r>
      <w:r w:rsidRPr="00CF6360">
        <w:rPr>
          <w:rtl/>
          <w:lang w:eastAsia="zh-TW"/>
        </w:rPr>
        <w:t xml:space="preserve"> وصياً لصاحب البلاغ لتمكينه من تقديم طلب اللجوء بوصفه قاصراً، ولم تعترف بتاريخ الميلاد الذي ادعاه صاحب البلاغ إلا بعد بلوغه سن الرشد</w:t>
      </w:r>
      <w:r w:rsidRPr="00CF6360">
        <w:rPr>
          <w:rFonts w:hint="cs"/>
          <w:rtl/>
          <w:lang w:eastAsia="zh-TW"/>
        </w:rPr>
        <w:t xml:space="preserve">. </w:t>
      </w:r>
      <w:r w:rsidRPr="00CF6360">
        <w:rPr>
          <w:rtl/>
          <w:lang w:eastAsia="zh-TW"/>
        </w:rPr>
        <w:t xml:space="preserve">وعليه، ترى اللجنة أن عدم تنفيذ التدبير المؤقت المطلوب يشكل في حد ذاته انتهاكاً للمادة </w:t>
      </w:r>
      <w:r w:rsidRPr="00050584">
        <w:rPr>
          <w:szCs w:val="20"/>
          <w:rtl/>
          <w:lang w:eastAsia="zh-TW"/>
        </w:rPr>
        <w:t>6</w:t>
      </w:r>
      <w:r w:rsidRPr="00CF6360">
        <w:rPr>
          <w:rtl/>
          <w:lang w:eastAsia="zh-TW"/>
        </w:rPr>
        <w:t xml:space="preserve"> من البروتوكول الاختياري</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lastRenderedPageBreak/>
        <w:t>13</w:t>
      </w:r>
      <w:r w:rsidRPr="00CF6360">
        <w:rPr>
          <w:rFonts w:hint="cs"/>
          <w:rtl/>
          <w:lang w:eastAsia="zh-TW"/>
        </w:rPr>
        <w:t>-</w:t>
      </w:r>
      <w:r w:rsidRPr="00050584">
        <w:rPr>
          <w:rFonts w:hint="cs"/>
          <w:szCs w:val="20"/>
          <w:rtl/>
          <w:lang w:eastAsia="zh-TW"/>
        </w:rPr>
        <w:t>12</w:t>
      </w:r>
      <w:r w:rsidRPr="00CF6360">
        <w:rPr>
          <w:rtl/>
          <w:lang w:eastAsia="zh-TW"/>
        </w:rPr>
        <w:tab/>
        <w:t xml:space="preserve">وإذ تتصرف لجنة حقوق الطفل بموجب المادة </w:t>
      </w:r>
      <w:r w:rsidRPr="00050584">
        <w:rPr>
          <w:szCs w:val="20"/>
          <w:rtl/>
          <w:lang w:eastAsia="zh-TW"/>
        </w:rPr>
        <w:t>10</w:t>
      </w:r>
      <w:r w:rsidRPr="00CF6360">
        <w:rPr>
          <w:rtl/>
          <w:lang w:eastAsia="zh-TW"/>
        </w:rPr>
        <w:t>(</w:t>
      </w:r>
      <w:r w:rsidRPr="00050584">
        <w:rPr>
          <w:szCs w:val="20"/>
          <w:rtl/>
          <w:lang w:eastAsia="zh-TW"/>
        </w:rPr>
        <w:t>5</w:t>
      </w:r>
      <w:r w:rsidRPr="00CF6360">
        <w:rPr>
          <w:rtl/>
          <w:lang w:eastAsia="zh-TW"/>
        </w:rPr>
        <w:t xml:space="preserve">) من البروتوكول الاختياري لاتفاقية حقوق الطفل المتعلق بإجراء تقديم البلاغات، فهي ترى أن الوقائع المعروضة عليها تنم بالفعل عن انتهاك المواد </w:t>
      </w:r>
      <w:r w:rsidRPr="00050584">
        <w:rPr>
          <w:szCs w:val="20"/>
          <w:rtl/>
          <w:lang w:eastAsia="zh-TW"/>
        </w:rPr>
        <w:t>3</w:t>
      </w:r>
      <w:r w:rsidRPr="00CF6360">
        <w:rPr>
          <w:rtl/>
          <w:lang w:eastAsia="zh-TW"/>
        </w:rPr>
        <w:t>، و</w:t>
      </w:r>
      <w:r w:rsidRPr="00050584">
        <w:rPr>
          <w:szCs w:val="20"/>
          <w:rtl/>
          <w:lang w:eastAsia="zh-TW"/>
        </w:rPr>
        <w:t>8</w:t>
      </w:r>
      <w:r w:rsidRPr="00CF6360">
        <w:rPr>
          <w:rtl/>
          <w:lang w:eastAsia="zh-TW"/>
        </w:rPr>
        <w:t>، و</w:t>
      </w:r>
      <w:r w:rsidRPr="00050584">
        <w:rPr>
          <w:szCs w:val="20"/>
          <w:rtl/>
          <w:lang w:eastAsia="zh-TW"/>
        </w:rPr>
        <w:t>12</w:t>
      </w:r>
      <w:r w:rsidRPr="00CF6360">
        <w:rPr>
          <w:rtl/>
          <w:lang w:eastAsia="zh-TW"/>
        </w:rPr>
        <w:t>، و</w:t>
      </w:r>
      <w:r w:rsidRPr="00050584">
        <w:rPr>
          <w:szCs w:val="20"/>
          <w:rtl/>
          <w:lang w:eastAsia="zh-TW"/>
        </w:rPr>
        <w:t>20</w:t>
      </w:r>
      <w:r w:rsidRPr="00CF6360">
        <w:rPr>
          <w:rtl/>
          <w:lang w:eastAsia="zh-TW"/>
        </w:rPr>
        <w:t>(</w:t>
      </w:r>
      <w:r w:rsidRPr="00050584">
        <w:rPr>
          <w:szCs w:val="20"/>
          <w:rtl/>
          <w:lang w:eastAsia="zh-TW"/>
        </w:rPr>
        <w:t>1</w:t>
      </w:r>
      <w:r w:rsidRPr="00CF6360">
        <w:rPr>
          <w:rtl/>
          <w:lang w:eastAsia="zh-TW"/>
        </w:rPr>
        <w:t>)، و</w:t>
      </w:r>
      <w:r w:rsidRPr="00050584">
        <w:rPr>
          <w:szCs w:val="20"/>
          <w:rtl/>
          <w:lang w:eastAsia="zh-TW"/>
        </w:rPr>
        <w:t>22</w:t>
      </w:r>
      <w:r w:rsidRPr="00CF6360">
        <w:rPr>
          <w:rtl/>
          <w:lang w:eastAsia="zh-TW"/>
        </w:rPr>
        <w:t xml:space="preserve"> من الاتفاقية، والمادة </w:t>
      </w:r>
      <w:r w:rsidRPr="00050584">
        <w:rPr>
          <w:szCs w:val="20"/>
          <w:rtl/>
          <w:lang w:eastAsia="zh-TW"/>
        </w:rPr>
        <w:t>6</w:t>
      </w:r>
      <w:r w:rsidRPr="00CF6360">
        <w:rPr>
          <w:rtl/>
          <w:lang w:eastAsia="zh-TW"/>
        </w:rPr>
        <w:t xml:space="preserve"> من البروتوكول الاختياري</w:t>
      </w:r>
      <w:r w:rsidRPr="00CF6360">
        <w:rPr>
          <w:rFonts w:hint="cs"/>
          <w:rtl/>
          <w:lang w:eastAsia="zh-TW"/>
        </w:rPr>
        <w:t>.</w:t>
      </w:r>
    </w:p>
    <w:p w:rsidR="00334F9D" w:rsidRPr="00050584" w:rsidRDefault="00334F9D" w:rsidP="00334F9D">
      <w:pPr>
        <w:pStyle w:val="SingleTxtGA"/>
        <w:rPr>
          <w:spacing w:val="-2"/>
          <w:rtl/>
          <w:lang w:eastAsia="zh-TW"/>
        </w:rPr>
      </w:pPr>
      <w:r w:rsidRPr="00050584">
        <w:rPr>
          <w:rFonts w:hint="cs"/>
          <w:spacing w:val="-2"/>
          <w:szCs w:val="20"/>
          <w:rtl/>
          <w:lang w:eastAsia="zh-TW"/>
        </w:rPr>
        <w:t>14</w:t>
      </w:r>
      <w:r w:rsidRPr="00050584">
        <w:rPr>
          <w:spacing w:val="-2"/>
          <w:rtl/>
          <w:lang w:eastAsia="zh-TW"/>
        </w:rPr>
        <w:t>-</w:t>
      </w:r>
      <w:r w:rsidRPr="00050584">
        <w:rPr>
          <w:spacing w:val="-2"/>
          <w:rtl/>
          <w:lang w:eastAsia="zh-TW"/>
        </w:rPr>
        <w:tab/>
        <w:t xml:space="preserve">وبالتالي، يجب على الدولة الطرف أن تقدم لصاحب البلاغ تعويضاً فعالاً عن الانتهاكات التي تعرض لها، </w:t>
      </w:r>
      <w:r w:rsidRPr="00050584">
        <w:rPr>
          <w:rFonts w:hint="cs"/>
          <w:spacing w:val="-2"/>
          <w:rtl/>
          <w:lang w:eastAsia="zh-TW"/>
        </w:rPr>
        <w:t xml:space="preserve">بطرق منها </w:t>
      </w:r>
      <w:r w:rsidRPr="00050584">
        <w:rPr>
          <w:spacing w:val="-2"/>
          <w:rtl/>
          <w:lang w:eastAsia="zh-TW"/>
        </w:rPr>
        <w:t>منحه إمكانية تسوية وضعه الإداري في الدولة الطرف، آخذة في الاعتبار على النحو الواجب أنه كان طفلاً غير مصحوب عندما قدم طلب اللجوء أول مرة.</w:t>
      </w:r>
      <w:r w:rsidRPr="00050584">
        <w:rPr>
          <w:rFonts w:hint="cs"/>
          <w:spacing w:val="-2"/>
          <w:rtl/>
          <w:lang w:eastAsia="zh-TW"/>
        </w:rPr>
        <w:t xml:space="preserve"> </w:t>
      </w:r>
      <w:r w:rsidRPr="00050584">
        <w:rPr>
          <w:spacing w:val="-2"/>
          <w:rtl/>
          <w:lang w:eastAsia="zh-TW"/>
        </w:rPr>
        <w:t>والدولة الطرف ملزمة أيضاً بتجنب وقوع انتهاكات مماثلة في المستقبل</w:t>
      </w:r>
      <w:r w:rsidRPr="00050584">
        <w:rPr>
          <w:rFonts w:hint="cs"/>
          <w:spacing w:val="-2"/>
          <w:rtl/>
          <w:lang w:eastAsia="zh-TW"/>
        </w:rPr>
        <w:t xml:space="preserve">. </w:t>
      </w:r>
      <w:r w:rsidRPr="00050584">
        <w:rPr>
          <w:spacing w:val="-2"/>
          <w:rtl/>
          <w:lang w:eastAsia="zh-TW"/>
        </w:rPr>
        <w:t>وفي هذا الصدد، توصي اللجنة الدولة الطرف بما يلي</w:t>
      </w:r>
      <w:r w:rsidRPr="00050584">
        <w:rPr>
          <w:rFonts w:hint="cs"/>
          <w:spacing w:val="-2"/>
          <w:rtl/>
          <w:lang w:eastAsia="zh-TW"/>
        </w:rPr>
        <w:t>:</w:t>
      </w:r>
    </w:p>
    <w:p w:rsidR="00334F9D" w:rsidRPr="00050584" w:rsidRDefault="00334F9D" w:rsidP="00334F9D">
      <w:pPr>
        <w:pStyle w:val="SingleTxtGA"/>
        <w:rPr>
          <w:spacing w:val="-3"/>
          <w:rtl/>
          <w:lang w:eastAsia="zh-TW"/>
        </w:rPr>
      </w:pPr>
      <w:r w:rsidRPr="00050584">
        <w:rPr>
          <w:spacing w:val="-3"/>
          <w:rtl/>
          <w:lang w:eastAsia="zh-TW"/>
        </w:rPr>
        <w:tab/>
      </w:r>
      <w:r w:rsidRPr="00050584">
        <w:rPr>
          <w:rFonts w:hint="cs"/>
          <w:spacing w:val="-3"/>
          <w:rtl/>
          <w:lang w:eastAsia="zh-TW"/>
        </w:rPr>
        <w:t>(أ)</w:t>
      </w:r>
      <w:r w:rsidRPr="00050584">
        <w:rPr>
          <w:spacing w:val="-3"/>
          <w:rtl/>
          <w:lang w:eastAsia="zh-TW"/>
        </w:rPr>
        <w:tab/>
        <w:t xml:space="preserve">أن تكفل توافق أي إجراء لتحديد سن </w:t>
      </w:r>
      <w:r w:rsidRPr="00050584">
        <w:rPr>
          <w:rFonts w:hint="cs"/>
          <w:spacing w:val="-3"/>
          <w:rtl/>
          <w:lang w:eastAsia="zh-TW"/>
        </w:rPr>
        <w:t xml:space="preserve">اليافعين </w:t>
      </w:r>
      <w:r w:rsidRPr="00050584">
        <w:rPr>
          <w:spacing w:val="-3"/>
          <w:rtl/>
          <w:lang w:eastAsia="zh-TW"/>
        </w:rPr>
        <w:t>الذين يدعون أنهم أطفال مع الاتفاقية، وأن تضمن خلال</w:t>
      </w:r>
      <w:r w:rsidRPr="00050584">
        <w:rPr>
          <w:rFonts w:hint="cs"/>
          <w:spacing w:val="-3"/>
          <w:rtl/>
          <w:lang w:eastAsia="zh-TW"/>
        </w:rPr>
        <w:t xml:space="preserve"> هذه الإجراءات</w:t>
      </w:r>
      <w:r w:rsidRPr="00050584">
        <w:rPr>
          <w:spacing w:val="-3"/>
          <w:rtl/>
          <w:lang w:eastAsia="zh-TW"/>
        </w:rPr>
        <w:t>، على وجه الخصوص، ما يلي:</w:t>
      </w:r>
      <w:r w:rsidRPr="00050584">
        <w:rPr>
          <w:rFonts w:hint="cs"/>
          <w:spacing w:val="-3"/>
          <w:rtl/>
          <w:lang w:eastAsia="zh-TW"/>
        </w:rPr>
        <w:t xml:space="preserve"> </w:t>
      </w:r>
      <w:r w:rsidRPr="00050584">
        <w:rPr>
          <w:spacing w:val="-3"/>
          <w:rtl/>
          <w:lang w:eastAsia="zh-TW"/>
        </w:rPr>
        <w:t>(</w:t>
      </w:r>
      <w:r w:rsidRPr="00050584">
        <w:rPr>
          <w:spacing w:val="-3"/>
          <w:szCs w:val="20"/>
          <w:rtl/>
          <w:lang w:eastAsia="zh-TW"/>
        </w:rPr>
        <w:t>1</w:t>
      </w:r>
      <w:r w:rsidRPr="00050584">
        <w:rPr>
          <w:spacing w:val="-3"/>
          <w:rtl/>
          <w:lang w:eastAsia="zh-TW"/>
        </w:rPr>
        <w:t xml:space="preserve">) </w:t>
      </w:r>
      <w:r w:rsidRPr="00050584">
        <w:rPr>
          <w:rFonts w:hint="cs"/>
          <w:spacing w:val="-3"/>
          <w:rtl/>
          <w:lang w:eastAsia="zh-TW"/>
        </w:rPr>
        <w:t xml:space="preserve">أن تؤخذ </w:t>
      </w:r>
      <w:r w:rsidRPr="00050584">
        <w:rPr>
          <w:spacing w:val="-3"/>
          <w:rtl/>
          <w:lang w:eastAsia="zh-TW"/>
        </w:rPr>
        <w:t>في الحسبان الوثائق التي يقدمونها</w:t>
      </w:r>
      <w:r w:rsidRPr="00050584">
        <w:rPr>
          <w:rFonts w:hint="cs"/>
          <w:spacing w:val="-3"/>
          <w:rtl/>
          <w:lang w:eastAsia="zh-TW"/>
        </w:rPr>
        <w:t>،</w:t>
      </w:r>
      <w:r w:rsidRPr="00050584">
        <w:rPr>
          <w:spacing w:val="-3"/>
          <w:rtl/>
          <w:lang w:eastAsia="zh-TW"/>
        </w:rPr>
        <w:t xml:space="preserve"> و</w:t>
      </w:r>
      <w:r w:rsidRPr="00050584">
        <w:rPr>
          <w:rFonts w:hint="cs"/>
          <w:spacing w:val="-3"/>
          <w:rtl/>
          <w:lang w:eastAsia="zh-TW"/>
        </w:rPr>
        <w:t>تُ</w:t>
      </w:r>
      <w:r w:rsidRPr="00050584">
        <w:rPr>
          <w:spacing w:val="-3"/>
          <w:rtl/>
          <w:lang w:eastAsia="zh-TW"/>
        </w:rPr>
        <w:t xml:space="preserve">قبل باعتبارها صحيحة، عندما </w:t>
      </w:r>
      <w:r w:rsidRPr="00050584">
        <w:rPr>
          <w:rFonts w:hint="cs"/>
          <w:spacing w:val="-3"/>
          <w:rtl/>
          <w:lang w:eastAsia="zh-TW"/>
        </w:rPr>
        <w:t xml:space="preserve">تؤكد </w:t>
      </w:r>
      <w:r w:rsidRPr="00050584">
        <w:rPr>
          <w:spacing w:val="-3"/>
          <w:rtl/>
          <w:lang w:eastAsia="zh-TW"/>
        </w:rPr>
        <w:t>ذلك الدول التي أصدرتها أو سفاراتها؛</w:t>
      </w:r>
      <w:r w:rsidRPr="00050584">
        <w:rPr>
          <w:rFonts w:hint="cs"/>
          <w:spacing w:val="-3"/>
          <w:rtl/>
          <w:lang w:eastAsia="zh-TW"/>
        </w:rPr>
        <w:t xml:space="preserve"> </w:t>
      </w:r>
      <w:r w:rsidRPr="00050584">
        <w:rPr>
          <w:spacing w:val="-3"/>
          <w:rtl/>
          <w:lang w:eastAsia="zh-TW"/>
        </w:rPr>
        <w:t>(</w:t>
      </w:r>
      <w:r w:rsidRPr="00050584">
        <w:rPr>
          <w:spacing w:val="-3"/>
          <w:szCs w:val="20"/>
          <w:rtl/>
          <w:lang w:eastAsia="zh-TW"/>
        </w:rPr>
        <w:t>2</w:t>
      </w:r>
      <w:r w:rsidRPr="00050584">
        <w:rPr>
          <w:spacing w:val="-3"/>
          <w:rtl/>
          <w:lang w:eastAsia="zh-TW"/>
        </w:rPr>
        <w:t>)</w:t>
      </w:r>
      <w:r w:rsidR="00050584" w:rsidRPr="00050584">
        <w:rPr>
          <w:rFonts w:hint="cs"/>
          <w:spacing w:val="-3"/>
          <w:rtl/>
          <w:lang w:eastAsia="zh-TW"/>
        </w:rPr>
        <w:t> </w:t>
      </w:r>
      <w:r w:rsidRPr="00050584">
        <w:rPr>
          <w:spacing w:val="-3"/>
          <w:rtl/>
          <w:lang w:eastAsia="zh-TW"/>
        </w:rPr>
        <w:t>أن يعيَّن لهم على الفور وبالمجان ممثل قانوني مؤهل أو ممثلون آخرون، وأن</w:t>
      </w:r>
      <w:r w:rsidR="0037512B" w:rsidRPr="00050584">
        <w:rPr>
          <w:rFonts w:hint="cs"/>
          <w:spacing w:val="-3"/>
          <w:rtl/>
          <w:lang w:eastAsia="zh-TW"/>
        </w:rPr>
        <w:t> </w:t>
      </w:r>
      <w:r w:rsidRPr="00050584">
        <w:rPr>
          <w:spacing w:val="-3"/>
          <w:rtl/>
          <w:lang w:eastAsia="zh-TW"/>
        </w:rPr>
        <w:t>يُعترف بالمحامين الخاصين المعينين لتمثيلهم، وأن يُسمح لجميع الممثلين القانونيين أو ممثلين آخرين بمساعدتهم خلال هذه الإجراءات؛</w:t>
      </w:r>
    </w:p>
    <w:p w:rsidR="00334F9D" w:rsidRPr="00CF6360" w:rsidRDefault="00334F9D" w:rsidP="00334F9D">
      <w:pPr>
        <w:pStyle w:val="SingleTxtGA"/>
        <w:rPr>
          <w:rtl/>
          <w:lang w:eastAsia="zh-TW"/>
        </w:rPr>
      </w:pPr>
      <w:r w:rsidRPr="00CF6360">
        <w:rPr>
          <w:rtl/>
          <w:lang w:eastAsia="zh-TW"/>
        </w:rPr>
        <w:tab/>
      </w:r>
      <w:r w:rsidRPr="00CF6360">
        <w:rPr>
          <w:rFonts w:hint="cs"/>
          <w:rtl/>
          <w:lang w:eastAsia="zh-TW"/>
        </w:rPr>
        <w:t>(ب)</w:t>
      </w:r>
      <w:r w:rsidRPr="00CF6360">
        <w:rPr>
          <w:rtl/>
          <w:lang w:eastAsia="zh-TW"/>
        </w:rPr>
        <w:tab/>
        <w:t>أن تضمن تعيين وصي مختص</w:t>
      </w:r>
      <w:r w:rsidRPr="00CF6360">
        <w:rPr>
          <w:rFonts w:hint="cs"/>
          <w:rtl/>
          <w:lang w:eastAsia="zh-TW"/>
        </w:rPr>
        <w:t>،</w:t>
      </w:r>
      <w:r w:rsidRPr="00CF6360">
        <w:rPr>
          <w:rtl/>
          <w:lang w:eastAsia="zh-TW"/>
        </w:rPr>
        <w:t xml:space="preserve"> في أقرب وقت ممكن</w:t>
      </w:r>
      <w:r w:rsidRPr="00CF6360">
        <w:rPr>
          <w:rFonts w:hint="cs"/>
          <w:rtl/>
          <w:lang w:eastAsia="zh-TW"/>
        </w:rPr>
        <w:t>،</w:t>
      </w:r>
      <w:r w:rsidRPr="00CF6360">
        <w:rPr>
          <w:rtl/>
          <w:lang w:eastAsia="zh-TW"/>
        </w:rPr>
        <w:t xml:space="preserve"> </w:t>
      </w:r>
      <w:r w:rsidRPr="00CF6360">
        <w:rPr>
          <w:rFonts w:hint="cs"/>
          <w:rtl/>
          <w:lang w:eastAsia="zh-TW"/>
        </w:rPr>
        <w:t xml:space="preserve">لملتمسي اللجوء من اليافعين </w:t>
      </w:r>
      <w:r w:rsidRPr="00CF6360">
        <w:rPr>
          <w:rtl/>
          <w:lang w:eastAsia="zh-TW"/>
        </w:rPr>
        <w:t xml:space="preserve">غير المصحوبين الذين يدعون أن أعمارهم تقل عن </w:t>
      </w:r>
      <w:r w:rsidRPr="00050584">
        <w:rPr>
          <w:szCs w:val="20"/>
          <w:rtl/>
          <w:lang w:eastAsia="zh-TW"/>
        </w:rPr>
        <w:t>18</w:t>
      </w:r>
      <w:r w:rsidRPr="00CF6360">
        <w:rPr>
          <w:rtl/>
          <w:lang w:eastAsia="zh-TW"/>
        </w:rPr>
        <w:t xml:space="preserve"> سنة، حتى يتسنى لهم تقديم طلب اللجوء كقاصرين، حتى عندما تكون إجراءات تحديد سنهم بانتظار البت فيها</w:t>
      </w:r>
      <w:r w:rsidRPr="00CF6360">
        <w:rPr>
          <w:rFonts w:hint="cs"/>
          <w:rtl/>
          <w:lang w:eastAsia="zh-TW"/>
        </w:rPr>
        <w:t>؛</w:t>
      </w:r>
    </w:p>
    <w:p w:rsidR="00334F9D" w:rsidRPr="00CF6360" w:rsidRDefault="00334F9D" w:rsidP="00334F9D">
      <w:pPr>
        <w:pStyle w:val="SingleTxtGA"/>
        <w:rPr>
          <w:rtl/>
          <w:lang w:eastAsia="zh-TW"/>
        </w:rPr>
      </w:pPr>
      <w:r w:rsidRPr="00CF6360">
        <w:rPr>
          <w:rtl/>
          <w:lang w:eastAsia="zh-TW"/>
        </w:rPr>
        <w:tab/>
      </w:r>
      <w:r w:rsidRPr="00CF6360">
        <w:rPr>
          <w:rFonts w:hint="cs"/>
          <w:rtl/>
          <w:lang w:eastAsia="zh-TW"/>
        </w:rPr>
        <w:t>(ج)</w:t>
      </w:r>
      <w:r w:rsidRPr="00CF6360">
        <w:rPr>
          <w:rtl/>
          <w:lang w:eastAsia="zh-TW"/>
        </w:rPr>
        <w:tab/>
        <w:t xml:space="preserve">أن تنشئ آلية فعالة وميسرة لجبر الضرر لفائدة </w:t>
      </w:r>
      <w:r w:rsidRPr="00CF6360">
        <w:rPr>
          <w:rFonts w:hint="cs"/>
          <w:rtl/>
          <w:lang w:eastAsia="zh-TW"/>
        </w:rPr>
        <w:t xml:space="preserve">اليافعين </w:t>
      </w:r>
      <w:r w:rsidRPr="00CF6360">
        <w:rPr>
          <w:rtl/>
          <w:lang w:eastAsia="zh-TW"/>
        </w:rPr>
        <w:t xml:space="preserve">المهاجرين غير المصحوبين الذين يدعون أن أعمارهم تقل عن </w:t>
      </w:r>
      <w:r w:rsidRPr="00050584">
        <w:rPr>
          <w:szCs w:val="20"/>
          <w:rtl/>
          <w:lang w:eastAsia="zh-TW"/>
        </w:rPr>
        <w:t>18</w:t>
      </w:r>
      <w:r w:rsidRPr="00CF6360">
        <w:rPr>
          <w:rtl/>
          <w:lang w:eastAsia="zh-TW"/>
        </w:rPr>
        <w:t xml:space="preserve"> سنة، حتى يتسنى لهم طلب إعادة النظر في القرارات التي تقضي بأنهم راشدون والتي تصدرها السلطات، في الحالات التي يجري فيها تحديد سنهم من دون الضمانات اللازمة لحماية مصالح الطفل الفضلى وحقه في الاستماع إليه</w:t>
      </w:r>
      <w:r w:rsidRPr="00CF6360">
        <w:rPr>
          <w:rFonts w:hint="cs"/>
          <w:rtl/>
          <w:lang w:eastAsia="zh-TW"/>
        </w:rPr>
        <w:t>؛</w:t>
      </w:r>
    </w:p>
    <w:p w:rsidR="00334F9D" w:rsidRPr="00CF6360" w:rsidRDefault="00334F9D" w:rsidP="00334F9D">
      <w:pPr>
        <w:pStyle w:val="SingleTxtGA"/>
        <w:rPr>
          <w:rtl/>
          <w:lang w:eastAsia="zh-TW"/>
        </w:rPr>
      </w:pPr>
      <w:r w:rsidRPr="00CF6360">
        <w:rPr>
          <w:rtl/>
          <w:lang w:eastAsia="zh-TW"/>
        </w:rPr>
        <w:tab/>
      </w:r>
      <w:r w:rsidRPr="00CF6360">
        <w:rPr>
          <w:rFonts w:hint="cs"/>
          <w:rtl/>
          <w:lang w:eastAsia="zh-TW"/>
        </w:rPr>
        <w:t>(د)</w:t>
      </w:r>
      <w:r w:rsidRPr="00CF6360">
        <w:rPr>
          <w:rtl/>
          <w:lang w:eastAsia="zh-TW"/>
        </w:rPr>
        <w:tab/>
        <w:t>أن توفر التدريب لموظفي دائرة الهجرة وأفراد الشرطة وموظفي النيابة العامة والقضاة وغيرهم من المختصين بشأن حقوق القاصرين ملتمسي اللجوء وغيرهم من القاصرين المهاجرين، ولا</w:t>
      </w:r>
      <w:r w:rsidR="00050584">
        <w:rPr>
          <w:rFonts w:hint="cs"/>
          <w:rtl/>
          <w:lang w:eastAsia="zh-TW"/>
        </w:rPr>
        <w:t> </w:t>
      </w:r>
      <w:r w:rsidRPr="00CF6360">
        <w:rPr>
          <w:rtl/>
          <w:lang w:eastAsia="zh-TW"/>
        </w:rPr>
        <w:t xml:space="preserve">سيما بشأن التعليقات العامة للجنة رقم </w:t>
      </w:r>
      <w:r w:rsidRPr="00050584">
        <w:rPr>
          <w:szCs w:val="20"/>
          <w:rtl/>
          <w:lang w:eastAsia="zh-TW"/>
        </w:rPr>
        <w:t>6</w:t>
      </w:r>
      <w:r w:rsidRPr="00CF6360">
        <w:rPr>
          <w:rtl/>
          <w:lang w:eastAsia="zh-TW"/>
        </w:rPr>
        <w:t xml:space="preserve">، ورقم </w:t>
      </w:r>
      <w:r w:rsidRPr="00050584">
        <w:rPr>
          <w:szCs w:val="20"/>
          <w:rtl/>
          <w:lang w:eastAsia="zh-TW"/>
        </w:rPr>
        <w:t>22</w:t>
      </w:r>
      <w:r w:rsidRPr="00CF6360">
        <w:rPr>
          <w:rtl/>
          <w:lang w:eastAsia="zh-TW"/>
        </w:rPr>
        <w:t xml:space="preserve">، ورقم </w:t>
      </w:r>
      <w:r w:rsidRPr="00050584">
        <w:rPr>
          <w:szCs w:val="20"/>
          <w:rtl/>
          <w:lang w:eastAsia="zh-TW"/>
        </w:rPr>
        <w:t>23</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15</w:t>
      </w:r>
      <w:r w:rsidRPr="00CF6360">
        <w:rPr>
          <w:rtl/>
          <w:lang w:eastAsia="zh-TW"/>
        </w:rPr>
        <w:t>-</w:t>
      </w:r>
      <w:r w:rsidRPr="00CF6360">
        <w:rPr>
          <w:rtl/>
          <w:lang w:eastAsia="zh-TW"/>
        </w:rPr>
        <w:tab/>
        <w:t>وتُذكر اللجنة بأن الدولة الطرف اعترفت، بانضمامها إلى البروتوكول الاختياري، باختصاص اللجنة بتحديد ما إذا حصل أم لا انتهاك لأحكام الاتفاقية أو بروتوكوليها الاختياريين الموضوعيين</w:t>
      </w:r>
      <w:r w:rsidRPr="00CF6360">
        <w:rPr>
          <w:rFonts w:hint="cs"/>
          <w:rtl/>
          <w:lang w:eastAsia="zh-TW"/>
        </w:rPr>
        <w:t>.</w:t>
      </w:r>
    </w:p>
    <w:p w:rsidR="00334F9D" w:rsidRPr="00CF6360" w:rsidRDefault="00334F9D" w:rsidP="00334F9D">
      <w:pPr>
        <w:pStyle w:val="SingleTxtGA"/>
        <w:rPr>
          <w:rtl/>
          <w:lang w:eastAsia="zh-TW"/>
        </w:rPr>
      </w:pPr>
      <w:r w:rsidRPr="00050584">
        <w:rPr>
          <w:rFonts w:hint="cs"/>
          <w:szCs w:val="20"/>
          <w:rtl/>
          <w:lang w:eastAsia="zh-TW"/>
        </w:rPr>
        <w:t>16</w:t>
      </w:r>
      <w:r w:rsidRPr="00CF6360">
        <w:rPr>
          <w:rFonts w:hint="cs"/>
          <w:rtl/>
          <w:lang w:eastAsia="zh-TW"/>
        </w:rPr>
        <w:t>-</w:t>
      </w:r>
      <w:r w:rsidRPr="00CF6360">
        <w:rPr>
          <w:rtl/>
          <w:lang w:eastAsia="zh-TW"/>
        </w:rPr>
        <w:tab/>
        <w:t xml:space="preserve">ووفقاً لأحكام المادة </w:t>
      </w:r>
      <w:r w:rsidRPr="00050584">
        <w:rPr>
          <w:szCs w:val="20"/>
          <w:rtl/>
          <w:lang w:eastAsia="zh-TW"/>
        </w:rPr>
        <w:t>11</w:t>
      </w:r>
      <w:r w:rsidRPr="00CF6360">
        <w:rPr>
          <w:rtl/>
          <w:lang w:eastAsia="zh-TW"/>
        </w:rPr>
        <w:t xml:space="preserve"> من البروتوكول الاختياري، تود اللجنة أن تتلقى من الدولة الطرف، في أقرب وقت ممكن وفي غضون </w:t>
      </w:r>
      <w:r w:rsidRPr="00050584">
        <w:rPr>
          <w:szCs w:val="20"/>
          <w:rtl/>
          <w:lang w:eastAsia="zh-TW"/>
        </w:rPr>
        <w:t>180</w:t>
      </w:r>
      <w:r w:rsidRPr="00CF6360">
        <w:rPr>
          <w:rtl/>
          <w:lang w:eastAsia="zh-TW"/>
        </w:rPr>
        <w:t xml:space="preserve"> يوماً، معلومات عن التدابير المتخذة لتنفيذ آرائها</w:t>
      </w:r>
      <w:r w:rsidRPr="00CF6360">
        <w:rPr>
          <w:rFonts w:hint="cs"/>
          <w:rtl/>
          <w:lang w:eastAsia="zh-TW"/>
        </w:rPr>
        <w:t xml:space="preserve">. </w:t>
      </w:r>
      <w:r w:rsidRPr="00CF6360">
        <w:rPr>
          <w:rtl/>
          <w:lang w:eastAsia="zh-TW"/>
        </w:rPr>
        <w:t xml:space="preserve">وتطلب إلى الدولة الطرف أيضاً أن تدرج معلومات عن هذه التدابير في تقاريرها المقدمة بموجب المادة </w:t>
      </w:r>
      <w:r w:rsidRPr="00050584">
        <w:rPr>
          <w:szCs w:val="20"/>
          <w:rtl/>
          <w:lang w:eastAsia="zh-TW"/>
        </w:rPr>
        <w:t>44</w:t>
      </w:r>
      <w:r w:rsidRPr="00CF6360">
        <w:rPr>
          <w:rtl/>
          <w:lang w:eastAsia="zh-TW"/>
        </w:rPr>
        <w:t xml:space="preserve"> من الاتفاقية</w:t>
      </w:r>
      <w:r w:rsidRPr="00CF6360">
        <w:rPr>
          <w:rFonts w:hint="cs"/>
          <w:rtl/>
          <w:lang w:eastAsia="zh-TW"/>
        </w:rPr>
        <w:t xml:space="preserve">. </w:t>
      </w:r>
      <w:r w:rsidRPr="00CF6360">
        <w:rPr>
          <w:rtl/>
          <w:lang w:eastAsia="zh-TW"/>
        </w:rPr>
        <w:t>وأخيراً، تطلب اللجنة إلى الدولة الطرف أن تنشر هذه الآراء وتُعمِّمها على نطاق واسع</w:t>
      </w:r>
      <w:r w:rsidRPr="00CF6360">
        <w:rPr>
          <w:rFonts w:hint="cs"/>
          <w:rtl/>
          <w:lang w:eastAsia="zh-TW"/>
        </w:rPr>
        <w:t>.</w:t>
      </w:r>
    </w:p>
    <w:bookmarkEnd w:id="1"/>
    <w:p w:rsidR="00334F9D" w:rsidRPr="00334F9D" w:rsidRDefault="00334F9D" w:rsidP="00334F9D">
      <w:pPr>
        <w:spacing w:before="120"/>
        <w:jc w:val="center"/>
        <w:rPr>
          <w:u w:val="single"/>
          <w:rtl/>
          <w:lang w:bidi="ar-EG"/>
        </w:rPr>
      </w:pPr>
      <w:r>
        <w:rPr>
          <w:u w:val="single"/>
          <w:rtl/>
          <w:lang w:bidi="ar-EG"/>
        </w:rPr>
        <w:tab/>
      </w:r>
      <w:r>
        <w:rPr>
          <w:u w:val="single"/>
          <w:rtl/>
          <w:lang w:bidi="ar-EG"/>
        </w:rPr>
        <w:tab/>
      </w:r>
      <w:r>
        <w:rPr>
          <w:u w:val="single"/>
          <w:rtl/>
          <w:lang w:bidi="ar-EG"/>
        </w:rPr>
        <w:tab/>
      </w:r>
    </w:p>
    <w:sectPr w:rsidR="00334F9D" w:rsidRPr="00334F9D" w:rsidSect="00BF30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84" w:rsidRPr="002901D9" w:rsidRDefault="00050584" w:rsidP="002901D9">
      <w:pPr>
        <w:spacing w:after="60" w:line="240" w:lineRule="auto"/>
        <w:rPr>
          <w:i/>
          <w:iCs/>
        </w:rPr>
      </w:pPr>
      <w:r>
        <w:rPr>
          <w:rFonts w:hint="cs"/>
          <w:i/>
          <w:iCs/>
          <w:rtl/>
        </w:rPr>
        <w:t>الحواشي</w:t>
      </w:r>
    </w:p>
  </w:endnote>
  <w:endnote w:type="continuationSeparator" w:id="0">
    <w:p w:rsidR="00050584" w:rsidRDefault="0005058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84" w:rsidRPr="00334F9D" w:rsidRDefault="00050584" w:rsidP="00334F9D">
    <w:pPr>
      <w:pStyle w:val="Footer"/>
      <w:tabs>
        <w:tab w:val="right" w:pos="9598"/>
      </w:tabs>
      <w:rPr>
        <w:sz w:val="17"/>
      </w:rPr>
    </w:pPr>
    <w:r>
      <w:rPr>
        <w:sz w:val="17"/>
      </w:rPr>
      <w:t>GE.19-19101</w:t>
    </w:r>
    <w:r>
      <w:rPr>
        <w:sz w:val="17"/>
      </w:rPr>
      <w:tab/>
    </w:r>
    <w:r w:rsidRPr="00334F9D">
      <w:rPr>
        <w:b/>
        <w:sz w:val="18"/>
      </w:rPr>
      <w:fldChar w:fldCharType="begin"/>
    </w:r>
    <w:r w:rsidRPr="00334F9D">
      <w:rPr>
        <w:b/>
        <w:sz w:val="18"/>
      </w:rPr>
      <w:instrText xml:space="preserve"> PAGE  \* MERGEFORMAT </w:instrText>
    </w:r>
    <w:r w:rsidRPr="00334F9D">
      <w:rPr>
        <w:b/>
        <w:sz w:val="18"/>
      </w:rPr>
      <w:fldChar w:fldCharType="separate"/>
    </w:r>
    <w:r>
      <w:rPr>
        <w:b/>
        <w:sz w:val="18"/>
      </w:rPr>
      <w:t>2</w:t>
    </w:r>
    <w:r w:rsidRPr="00334F9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84" w:rsidRPr="00334F9D" w:rsidRDefault="00050584" w:rsidP="006959B0">
    <w:pPr>
      <w:pStyle w:val="Footer"/>
      <w:tabs>
        <w:tab w:val="right" w:pos="9599"/>
      </w:tabs>
      <w:jc w:val="left"/>
      <w:rPr>
        <w:b/>
        <w:sz w:val="18"/>
        <w:lang w:val="en-US"/>
      </w:rPr>
    </w:pPr>
    <w:r w:rsidRPr="00334F9D">
      <w:rPr>
        <w:b/>
        <w:sz w:val="18"/>
        <w:lang w:val="en-US"/>
      </w:rPr>
      <w:fldChar w:fldCharType="begin"/>
    </w:r>
    <w:r w:rsidRPr="00334F9D">
      <w:rPr>
        <w:b/>
        <w:sz w:val="18"/>
        <w:lang w:val="en-US"/>
      </w:rPr>
      <w:instrText xml:space="preserve"> PAGE  \* MERGEFORMAT </w:instrText>
    </w:r>
    <w:r w:rsidRPr="00334F9D">
      <w:rPr>
        <w:b/>
        <w:sz w:val="18"/>
        <w:lang w:val="en-US"/>
      </w:rPr>
      <w:fldChar w:fldCharType="separate"/>
    </w:r>
    <w:r w:rsidRPr="00334F9D">
      <w:rPr>
        <w:b/>
        <w:noProof/>
        <w:sz w:val="18"/>
        <w:lang w:val="en-US"/>
      </w:rPr>
      <w:t>3</w:t>
    </w:r>
    <w:r w:rsidRPr="00334F9D">
      <w:rPr>
        <w:b/>
        <w:sz w:val="18"/>
        <w:lang w:val="en-US"/>
      </w:rPr>
      <w:fldChar w:fldCharType="end"/>
    </w:r>
    <w:r>
      <w:rPr>
        <w:b/>
        <w:sz w:val="18"/>
        <w:lang w:val="en-US"/>
      </w:rPr>
      <w:tab/>
    </w:r>
    <w:r>
      <w:rPr>
        <w:sz w:val="17"/>
        <w:lang w:val="en-US"/>
      </w:rPr>
      <w:t>GE.19-19101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84" w:rsidRDefault="00050584" w:rsidP="006E444F">
    <w:pPr>
      <w:pStyle w:val="Footer"/>
      <w:spacing w:before="360"/>
      <w:jc w:val="right"/>
      <w:rPr>
        <w:sz w:val="20"/>
        <w:szCs w:val="20"/>
      </w:rPr>
    </w:pPr>
    <w:r>
      <w:rPr>
        <w:sz w:val="20"/>
        <w:szCs w:val="20"/>
      </w:rPr>
      <w:t>GE.19-19101</w:t>
    </w:r>
    <w:r>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50584" w:rsidRPr="00BF309B" w:rsidRDefault="00050584" w:rsidP="00BF309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84" w:rsidRDefault="00050584" w:rsidP="00CB28F9">
      <w:pPr>
        <w:pStyle w:val="Footer"/>
        <w:bidi/>
        <w:spacing w:after="80" w:line="200" w:lineRule="exact"/>
        <w:ind w:left="680"/>
      </w:pPr>
      <w:r>
        <w:rPr>
          <w:rtl/>
        </w:rPr>
        <w:t>__________</w:t>
      </w:r>
    </w:p>
  </w:footnote>
  <w:footnote w:type="continuationSeparator" w:id="0">
    <w:p w:rsidR="00050584" w:rsidRDefault="00050584" w:rsidP="00656392">
      <w:pPr>
        <w:spacing w:line="240" w:lineRule="auto"/>
      </w:pPr>
      <w:r>
        <w:continuationSeparator/>
      </w:r>
    </w:p>
  </w:footnote>
  <w:footnote w:id="1">
    <w:p w:rsidR="00050584" w:rsidRPr="00050584" w:rsidRDefault="00050584" w:rsidP="00050584">
      <w:pPr>
        <w:pStyle w:val="FootnoteText1"/>
        <w:rPr>
          <w:lang w:val="fr-CH" w:bidi="ar-DZ"/>
        </w:rPr>
      </w:pPr>
      <w:r w:rsidRPr="00050584">
        <w:rPr>
          <w:rtl/>
          <w:lang w:bidi="ar-DZ"/>
        </w:rPr>
        <w:t>*</w:t>
      </w:r>
      <w:r w:rsidRPr="00050584">
        <w:rPr>
          <w:rtl/>
          <w:lang w:bidi="ar-DZ"/>
        </w:rPr>
        <w:tab/>
      </w:r>
      <w:r w:rsidRPr="00050584">
        <w:rPr>
          <w:rtl/>
          <w:lang w:val="en-GB" w:eastAsia="zh-TW"/>
        </w:rPr>
        <w:t xml:space="preserve">اعتمدتها اللجنة في دورتها </w:t>
      </w:r>
      <w:r w:rsidRPr="00050584">
        <w:rPr>
          <w:rFonts w:hint="cs"/>
          <w:rtl/>
          <w:lang w:val="en-GB" w:eastAsia="zh-TW"/>
        </w:rPr>
        <w:t xml:space="preserve">الثانية </w:t>
      </w:r>
      <w:r w:rsidRPr="00050584">
        <w:rPr>
          <w:rtl/>
          <w:lang w:val="en-GB" w:eastAsia="zh-TW"/>
        </w:rPr>
        <w:t>والثمانين (</w:t>
      </w:r>
      <w:r w:rsidRPr="00050584">
        <w:rPr>
          <w:szCs w:val="18"/>
          <w:rtl/>
          <w:lang w:val="en-GB" w:eastAsia="zh-TW"/>
        </w:rPr>
        <w:t>9</w:t>
      </w:r>
      <w:r w:rsidRPr="00050584">
        <w:rPr>
          <w:rtl/>
          <w:lang w:val="en-GB" w:eastAsia="zh-TW"/>
        </w:rPr>
        <w:t>-</w:t>
      </w:r>
      <w:r w:rsidRPr="00050584">
        <w:rPr>
          <w:szCs w:val="18"/>
          <w:rtl/>
          <w:lang w:val="en-GB" w:eastAsia="zh-TW"/>
        </w:rPr>
        <w:t>27</w:t>
      </w:r>
      <w:r w:rsidRPr="00050584">
        <w:rPr>
          <w:rtl/>
          <w:lang w:val="en-GB" w:eastAsia="zh-TW"/>
        </w:rPr>
        <w:t xml:space="preserve"> أيلول/سبتمبر </w:t>
      </w:r>
      <w:r w:rsidRPr="00050584">
        <w:rPr>
          <w:szCs w:val="18"/>
          <w:rtl/>
          <w:lang w:val="en-GB" w:eastAsia="zh-TW"/>
        </w:rPr>
        <w:t>2019</w:t>
      </w:r>
      <w:r w:rsidRPr="00050584">
        <w:rPr>
          <w:rtl/>
          <w:lang w:val="en-GB" w:eastAsia="zh-TW"/>
        </w:rPr>
        <w:t>).</w:t>
      </w:r>
    </w:p>
  </w:footnote>
  <w:footnote w:id="2">
    <w:p w:rsidR="00050584" w:rsidRPr="00050584" w:rsidRDefault="00050584" w:rsidP="00050584">
      <w:pPr>
        <w:pStyle w:val="FootnoteText1"/>
      </w:pPr>
      <w:r w:rsidRPr="00050584">
        <w:rPr>
          <w:rtl/>
          <w:lang w:bidi="ar-DZ"/>
        </w:rPr>
        <w:t>**</w:t>
      </w:r>
      <w:r w:rsidRPr="00050584">
        <w:rPr>
          <w:rtl/>
          <w:lang w:bidi="ar-DZ"/>
        </w:rPr>
        <w:tab/>
      </w:r>
      <w:r w:rsidRPr="00050584">
        <w:rPr>
          <w:rtl/>
          <w:lang w:val="en-GB" w:eastAsia="zh-TW"/>
        </w:rPr>
        <w:t xml:space="preserve">شارك في دراسة هذا البلاغ أعضاء اللجنة التالية أسماؤهم: السيدة سوزان أهو أسوما، والسيدة أمل سلمان الدوسري، والسيدة هند الأيوبي الإدريسي، والسيد براغي </w:t>
      </w:r>
      <w:proofErr w:type="spellStart"/>
      <w:r w:rsidRPr="00050584">
        <w:rPr>
          <w:rtl/>
          <w:lang w:val="en-GB" w:eastAsia="zh-TW"/>
        </w:rPr>
        <w:t>غودبرانسون</w:t>
      </w:r>
      <w:proofErr w:type="spellEnd"/>
      <w:r w:rsidRPr="00050584">
        <w:rPr>
          <w:rtl/>
          <w:lang w:val="en-GB" w:eastAsia="zh-TW"/>
        </w:rPr>
        <w:t>، والسيد فيليب يافي، والسيدة أولغا أ.</w:t>
      </w:r>
      <w:r w:rsidRPr="00050584">
        <w:rPr>
          <w:rFonts w:hint="cs"/>
          <w:rtl/>
          <w:lang w:val="en-GB" w:eastAsia="zh-TW"/>
        </w:rPr>
        <w:t> </w:t>
      </w:r>
      <w:proofErr w:type="spellStart"/>
      <w:r w:rsidRPr="00050584">
        <w:rPr>
          <w:rtl/>
          <w:lang w:val="en-GB" w:eastAsia="zh-TW"/>
        </w:rPr>
        <w:t>خازوفا</w:t>
      </w:r>
      <w:proofErr w:type="spellEnd"/>
      <w:r w:rsidRPr="00050584">
        <w:rPr>
          <w:rtl/>
          <w:lang w:val="en-GB" w:eastAsia="zh-TW"/>
        </w:rPr>
        <w:t>، والسيد سيفاس لومينا، والسيد جهاد ماضي، والسيد</w:t>
      </w:r>
      <w:r w:rsidRPr="00050584">
        <w:rPr>
          <w:rFonts w:hint="cs"/>
          <w:rtl/>
          <w:lang w:val="en-GB" w:eastAsia="zh-TW"/>
        </w:rPr>
        <w:t>ة</w:t>
      </w:r>
      <w:r w:rsidRPr="00050584">
        <w:rPr>
          <w:rtl/>
          <w:lang w:val="en-GB" w:eastAsia="zh-TW"/>
        </w:rPr>
        <w:t xml:space="preserve"> </w:t>
      </w:r>
      <w:proofErr w:type="spellStart"/>
      <w:r w:rsidRPr="00050584">
        <w:rPr>
          <w:rtl/>
          <w:lang w:val="en-GB" w:eastAsia="zh-TW"/>
        </w:rPr>
        <w:t>فايث</w:t>
      </w:r>
      <w:proofErr w:type="spellEnd"/>
      <w:r w:rsidRPr="00050584">
        <w:rPr>
          <w:rtl/>
          <w:lang w:val="en-GB" w:eastAsia="zh-TW"/>
        </w:rPr>
        <w:t xml:space="preserve"> مارشال - هاريس، والسيد بنيام داويت مزمور، والسيد كلارنس نيلسن، والسيدة </w:t>
      </w:r>
      <w:proofErr w:type="spellStart"/>
      <w:r w:rsidRPr="00050584">
        <w:rPr>
          <w:rtl/>
          <w:lang w:val="en-GB" w:eastAsia="zh-TW"/>
        </w:rPr>
        <w:t>ميكيكو</w:t>
      </w:r>
      <w:proofErr w:type="spellEnd"/>
      <w:r w:rsidRPr="00050584">
        <w:rPr>
          <w:rtl/>
          <w:lang w:val="en-GB" w:eastAsia="zh-TW"/>
        </w:rPr>
        <w:t xml:space="preserve"> أوتاني، والسيد لويس </w:t>
      </w:r>
      <w:proofErr w:type="spellStart"/>
      <w:r w:rsidRPr="00050584">
        <w:rPr>
          <w:rtl/>
          <w:lang w:val="en-GB" w:eastAsia="zh-TW"/>
        </w:rPr>
        <w:t>إرنستو</w:t>
      </w:r>
      <w:proofErr w:type="spellEnd"/>
      <w:r w:rsidRPr="00050584">
        <w:rPr>
          <w:rtl/>
          <w:lang w:val="en-GB" w:eastAsia="zh-TW"/>
        </w:rPr>
        <w:t xml:space="preserve"> </w:t>
      </w:r>
      <w:proofErr w:type="spellStart"/>
      <w:r w:rsidRPr="00050584">
        <w:rPr>
          <w:rtl/>
          <w:lang w:val="en-GB" w:eastAsia="zh-TW"/>
        </w:rPr>
        <w:t>بيدرنيرا</w:t>
      </w:r>
      <w:proofErr w:type="spellEnd"/>
      <w:r w:rsidRPr="00050584">
        <w:rPr>
          <w:rtl/>
          <w:lang w:val="en-GB" w:eastAsia="zh-TW"/>
        </w:rPr>
        <w:t xml:space="preserve"> رينا، والسيد</w:t>
      </w:r>
      <w:r w:rsidRPr="00050584">
        <w:rPr>
          <w:rFonts w:hint="cs"/>
          <w:rtl/>
          <w:lang w:val="en-GB" w:eastAsia="zh-TW"/>
        </w:rPr>
        <w:t> </w:t>
      </w:r>
      <w:r w:rsidRPr="00050584">
        <w:rPr>
          <w:rtl/>
          <w:lang w:val="en-GB" w:eastAsia="zh-TW"/>
        </w:rPr>
        <w:t xml:space="preserve">خوسيه أنخيل </w:t>
      </w:r>
      <w:proofErr w:type="spellStart"/>
      <w:r w:rsidRPr="00050584">
        <w:rPr>
          <w:rtl/>
          <w:lang w:val="en-GB" w:eastAsia="zh-TW"/>
        </w:rPr>
        <w:t>رودريغيث</w:t>
      </w:r>
      <w:proofErr w:type="spellEnd"/>
      <w:r w:rsidRPr="00050584">
        <w:rPr>
          <w:rtl/>
          <w:lang w:val="en-GB" w:eastAsia="zh-TW"/>
        </w:rPr>
        <w:t xml:space="preserve"> </w:t>
      </w:r>
      <w:proofErr w:type="spellStart"/>
      <w:r w:rsidRPr="00050584">
        <w:rPr>
          <w:rtl/>
          <w:lang w:val="en-GB" w:eastAsia="zh-TW"/>
        </w:rPr>
        <w:t>رييس</w:t>
      </w:r>
      <w:proofErr w:type="spellEnd"/>
      <w:r w:rsidRPr="00050584">
        <w:rPr>
          <w:rtl/>
          <w:lang w:val="en-GB" w:eastAsia="zh-TW"/>
        </w:rPr>
        <w:t xml:space="preserve">، والسيدة </w:t>
      </w:r>
      <w:proofErr w:type="spellStart"/>
      <w:r w:rsidRPr="00050584">
        <w:rPr>
          <w:rtl/>
          <w:lang w:val="en-GB" w:eastAsia="zh-TW"/>
        </w:rPr>
        <w:t>عيساتو</w:t>
      </w:r>
      <w:proofErr w:type="spellEnd"/>
      <w:r w:rsidRPr="00050584">
        <w:rPr>
          <w:rtl/>
          <w:lang w:val="en-GB" w:eastAsia="zh-TW"/>
        </w:rPr>
        <w:t xml:space="preserve"> </w:t>
      </w:r>
      <w:proofErr w:type="spellStart"/>
      <w:r w:rsidRPr="00050584">
        <w:rPr>
          <w:rtl/>
          <w:lang w:val="en-GB" w:eastAsia="zh-TW"/>
        </w:rPr>
        <w:t>ألسان</w:t>
      </w:r>
      <w:proofErr w:type="spellEnd"/>
      <w:r w:rsidRPr="00050584">
        <w:rPr>
          <w:rtl/>
          <w:lang w:val="en-GB" w:eastAsia="zh-TW"/>
        </w:rPr>
        <w:t xml:space="preserve"> </w:t>
      </w:r>
      <w:proofErr w:type="spellStart"/>
      <w:r w:rsidRPr="00050584">
        <w:rPr>
          <w:rtl/>
          <w:lang w:val="en-GB" w:eastAsia="zh-TW"/>
        </w:rPr>
        <w:t>سيديكو</w:t>
      </w:r>
      <w:proofErr w:type="spellEnd"/>
      <w:r w:rsidRPr="00050584">
        <w:rPr>
          <w:rtl/>
          <w:lang w:val="en-GB" w:eastAsia="zh-TW"/>
        </w:rPr>
        <w:t xml:space="preserve">، والسيدة آن ماري </w:t>
      </w:r>
      <w:proofErr w:type="spellStart"/>
      <w:r w:rsidRPr="00050584">
        <w:rPr>
          <w:rtl/>
          <w:lang w:val="en-GB" w:eastAsia="zh-TW"/>
        </w:rPr>
        <w:t>سكيلتون</w:t>
      </w:r>
      <w:proofErr w:type="spellEnd"/>
      <w:r w:rsidRPr="00050584">
        <w:rPr>
          <w:rtl/>
          <w:lang w:val="en-GB" w:eastAsia="zh-TW"/>
        </w:rPr>
        <w:t xml:space="preserve">، والسيدة فيلينا </w:t>
      </w:r>
      <w:proofErr w:type="spellStart"/>
      <w:r w:rsidRPr="00050584">
        <w:rPr>
          <w:rtl/>
          <w:lang w:val="en-GB" w:eastAsia="zh-TW"/>
        </w:rPr>
        <w:t>تودوروفا</w:t>
      </w:r>
      <w:proofErr w:type="spellEnd"/>
      <w:r w:rsidRPr="00050584">
        <w:rPr>
          <w:rtl/>
          <w:lang w:val="en-GB" w:eastAsia="zh-TW"/>
        </w:rPr>
        <w:t xml:space="preserve">، والسيدة </w:t>
      </w:r>
      <w:proofErr w:type="spellStart"/>
      <w:r w:rsidRPr="00050584">
        <w:rPr>
          <w:rtl/>
          <w:lang w:val="en-GB" w:eastAsia="zh-TW"/>
        </w:rPr>
        <w:t>ريناتي</w:t>
      </w:r>
      <w:proofErr w:type="spellEnd"/>
      <w:r w:rsidRPr="00050584">
        <w:rPr>
          <w:rtl/>
          <w:lang w:val="en-GB" w:eastAsia="zh-TW"/>
        </w:rPr>
        <w:t xml:space="preserve"> وينتر.</w:t>
      </w:r>
    </w:p>
  </w:footnote>
  <w:footnote w:id="3">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tl/>
        </w:rPr>
        <w:tab/>
        <w:t xml:space="preserve">يوضح صاحب البلاغ أن الصليب الأحمر أحاله لاحقاً إلى منظمة </w:t>
      </w:r>
      <w:proofErr w:type="spellStart"/>
      <w:r w:rsidRPr="00050584">
        <w:rPr>
          <w:rtl/>
        </w:rPr>
        <w:t>فونداثيون</w:t>
      </w:r>
      <w:proofErr w:type="spellEnd"/>
      <w:r w:rsidRPr="00050584">
        <w:rPr>
          <w:rtl/>
        </w:rPr>
        <w:t xml:space="preserve"> </w:t>
      </w:r>
      <w:proofErr w:type="spellStart"/>
      <w:r w:rsidRPr="00050584">
        <w:rPr>
          <w:rtl/>
        </w:rPr>
        <w:t>راييثيس</w:t>
      </w:r>
      <w:proofErr w:type="spellEnd"/>
      <w:r w:rsidRPr="00050584">
        <w:rPr>
          <w:rtl/>
        </w:rPr>
        <w:t xml:space="preserve"> بالنظر إلى حيازته وثائق تثبت أنه قاصر وإلى أن مظهره وسلوكه قد يوحيان بأنه قاصر.</w:t>
      </w:r>
    </w:p>
  </w:footnote>
  <w:footnote w:id="4">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tl/>
          <w:lang w:val="en-GB" w:eastAsia="zh-TW"/>
        </w:rPr>
        <w:tab/>
        <w:t>يشير صاحب البلاغ إلى أنه تعرض للضرب مرتين في ذلك النزل</w:t>
      </w:r>
      <w:r w:rsidRPr="00050584">
        <w:rPr>
          <w:rFonts w:hint="cs"/>
          <w:rtl/>
          <w:lang w:val="en-GB" w:eastAsia="zh-TW"/>
        </w:rPr>
        <w:t>.</w:t>
      </w:r>
    </w:p>
  </w:footnote>
  <w:footnote w:id="5">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tl/>
        </w:rPr>
        <w:tab/>
        <w:t xml:space="preserve">الفقرات من </w:t>
      </w:r>
      <w:r w:rsidRPr="00050584">
        <w:rPr>
          <w:szCs w:val="18"/>
          <w:rtl/>
        </w:rPr>
        <w:t>68</w:t>
      </w:r>
      <w:r w:rsidRPr="00050584">
        <w:rPr>
          <w:rtl/>
        </w:rPr>
        <w:t xml:space="preserve"> إلى </w:t>
      </w:r>
      <w:r w:rsidRPr="00050584">
        <w:rPr>
          <w:szCs w:val="18"/>
          <w:rtl/>
        </w:rPr>
        <w:t>75</w:t>
      </w:r>
      <w:r w:rsidRPr="00050584">
        <w:rPr>
          <w:rFonts w:hint="cs"/>
          <w:rtl/>
        </w:rPr>
        <w:t>.</w:t>
      </w:r>
    </w:p>
  </w:footnote>
  <w:footnote w:id="6">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المرجع نفسه، الفقرة </w:t>
      </w:r>
      <w:r w:rsidRPr="00050584">
        <w:rPr>
          <w:szCs w:val="18"/>
          <w:rtl/>
        </w:rPr>
        <w:t>31</w:t>
      </w:r>
      <w:r w:rsidRPr="00050584">
        <w:rPr>
          <w:rtl/>
        </w:rPr>
        <w:t>(ط)</w:t>
      </w:r>
      <w:r w:rsidRPr="00050584">
        <w:rPr>
          <w:rFonts w:hint="cs"/>
          <w:rtl/>
        </w:rPr>
        <w:t>.</w:t>
      </w:r>
    </w:p>
  </w:footnote>
  <w:footnote w:id="7">
    <w:p w:rsidR="00050584" w:rsidRPr="00115342" w:rsidRDefault="00050584" w:rsidP="00050584">
      <w:pPr>
        <w:pStyle w:val="FootnoteText1"/>
        <w:rPr>
          <w:lang w:bidi="ar-EG"/>
        </w:rPr>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يستشهد صاحب البلاغ بتقرير منظمة إنقاذ الطفولة في إسبانيا</w:t>
      </w:r>
      <w:r w:rsidRPr="00050584">
        <w:rPr>
          <w:rFonts w:hint="cs"/>
          <w:rtl/>
        </w:rPr>
        <w:t xml:space="preserve">، </w:t>
      </w:r>
      <w:proofErr w:type="spellStart"/>
      <w:r w:rsidRPr="00050584">
        <w:rPr>
          <w:i/>
          <w:iCs/>
        </w:rPr>
        <w:t>Infancias</w:t>
      </w:r>
      <w:proofErr w:type="spellEnd"/>
      <w:r w:rsidRPr="00050584">
        <w:rPr>
          <w:i/>
          <w:iCs/>
        </w:rPr>
        <w:t xml:space="preserve"> Invisibles. </w:t>
      </w:r>
      <w:r w:rsidRPr="00050584">
        <w:rPr>
          <w:i/>
          <w:iCs/>
          <w:lang w:val="es-ES"/>
        </w:rPr>
        <w:t>Menores extranjeros no acompañados, víctimas de trata y refugiados en España</w:t>
      </w:r>
      <w:r w:rsidRPr="00050584">
        <w:rPr>
          <w:lang w:val="es-ES"/>
        </w:rPr>
        <w:t xml:space="preserve">, </w:t>
      </w:r>
      <w:r w:rsidRPr="00050584">
        <w:rPr>
          <w:szCs w:val="18"/>
          <w:lang w:val="es-ES"/>
        </w:rPr>
        <w:t>2016</w:t>
      </w:r>
      <w:r w:rsidRPr="00050584">
        <w:rPr>
          <w:rFonts w:hint="cs"/>
          <w:rtl/>
        </w:rPr>
        <w:t>.</w:t>
      </w:r>
    </w:p>
  </w:footnote>
  <w:footnote w:id="8">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انظر الفقرة </w:t>
      </w:r>
      <w:r w:rsidRPr="00050584">
        <w:rPr>
          <w:szCs w:val="18"/>
          <w:rtl/>
        </w:rPr>
        <w:t>7</w:t>
      </w:r>
      <w:r w:rsidRPr="00050584">
        <w:rPr>
          <w:rtl/>
        </w:rPr>
        <w:t>-</w:t>
      </w:r>
      <w:r w:rsidRPr="00050584">
        <w:rPr>
          <w:szCs w:val="18"/>
          <w:rtl/>
        </w:rPr>
        <w:t>1</w:t>
      </w:r>
      <w:r w:rsidRPr="00050584">
        <w:rPr>
          <w:rtl/>
        </w:rPr>
        <w:t xml:space="preserve"> أدناه</w:t>
      </w:r>
      <w:r w:rsidRPr="00050584">
        <w:rPr>
          <w:rFonts w:hint="cs"/>
          <w:rtl/>
        </w:rPr>
        <w:t>.</w:t>
      </w:r>
    </w:p>
  </w:footnote>
  <w:footnote w:id="9">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يرفق صاحب البلاغ نسخة من جواز سفره</w:t>
      </w:r>
      <w:r w:rsidRPr="00050584">
        <w:rPr>
          <w:rFonts w:hint="cs"/>
          <w:rtl/>
        </w:rPr>
        <w:t>.</w:t>
      </w:r>
    </w:p>
  </w:footnote>
  <w:footnote w:id="10">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انظر الفقرات </w:t>
      </w:r>
      <w:r w:rsidRPr="00050584">
        <w:rPr>
          <w:szCs w:val="18"/>
          <w:rtl/>
        </w:rPr>
        <w:t>7</w:t>
      </w:r>
      <w:r w:rsidRPr="00050584">
        <w:rPr>
          <w:rtl/>
        </w:rPr>
        <w:t>-</w:t>
      </w:r>
      <w:r w:rsidRPr="00050584">
        <w:rPr>
          <w:szCs w:val="18"/>
          <w:rtl/>
        </w:rPr>
        <w:t>4</w:t>
      </w:r>
      <w:r w:rsidRPr="00050584">
        <w:rPr>
          <w:rtl/>
        </w:rPr>
        <w:t>، و</w:t>
      </w:r>
      <w:r w:rsidRPr="00050584">
        <w:rPr>
          <w:szCs w:val="18"/>
          <w:rtl/>
        </w:rPr>
        <w:t>10</w:t>
      </w:r>
      <w:r w:rsidRPr="00050584">
        <w:rPr>
          <w:rtl/>
        </w:rPr>
        <w:t>-</w:t>
      </w:r>
      <w:r w:rsidRPr="00050584">
        <w:rPr>
          <w:szCs w:val="18"/>
          <w:rtl/>
        </w:rPr>
        <w:t>1</w:t>
      </w:r>
      <w:r w:rsidRPr="00050584">
        <w:rPr>
          <w:rtl/>
        </w:rPr>
        <w:t>، و</w:t>
      </w:r>
      <w:r w:rsidRPr="00050584">
        <w:rPr>
          <w:szCs w:val="18"/>
          <w:rtl/>
        </w:rPr>
        <w:t>11</w:t>
      </w:r>
      <w:r w:rsidRPr="00050584">
        <w:rPr>
          <w:rtl/>
        </w:rPr>
        <w:t>-</w:t>
      </w:r>
      <w:r w:rsidRPr="00050584">
        <w:rPr>
          <w:szCs w:val="18"/>
          <w:rtl/>
        </w:rPr>
        <w:t>1</w:t>
      </w:r>
      <w:r w:rsidRPr="00050584">
        <w:rPr>
          <w:rtl/>
        </w:rPr>
        <w:t xml:space="preserve"> أدناه</w:t>
      </w:r>
      <w:r w:rsidRPr="00050584">
        <w:rPr>
          <w:rFonts w:hint="cs"/>
          <w:rtl/>
        </w:rPr>
        <w:t>.</w:t>
      </w:r>
    </w:p>
  </w:footnote>
  <w:footnote w:id="11">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يستشهد صاحب البلاغ بتقرير </w:t>
      </w:r>
      <w:r w:rsidRPr="00050584">
        <w:t>“</w:t>
      </w:r>
      <w:proofErr w:type="spellStart"/>
      <w:r w:rsidRPr="00050584">
        <w:t>Conclusiones</w:t>
      </w:r>
      <w:proofErr w:type="spellEnd"/>
      <w:r w:rsidRPr="00050584">
        <w:t xml:space="preserve"> de la Jornada de </w:t>
      </w:r>
      <w:proofErr w:type="spellStart"/>
      <w:r w:rsidRPr="00050584">
        <w:t>Trabajo</w:t>
      </w:r>
      <w:proofErr w:type="spellEnd"/>
      <w:r w:rsidRPr="00050584">
        <w:t xml:space="preserve"> </w:t>
      </w:r>
      <w:proofErr w:type="spellStart"/>
      <w:r w:rsidRPr="00050584">
        <w:t>sobre</w:t>
      </w:r>
      <w:proofErr w:type="spellEnd"/>
      <w:r w:rsidRPr="00050584">
        <w:t xml:space="preserve"> </w:t>
      </w:r>
      <w:proofErr w:type="spellStart"/>
      <w:r w:rsidRPr="00050584">
        <w:t>Determinación</w:t>
      </w:r>
      <w:proofErr w:type="spellEnd"/>
      <w:r w:rsidRPr="00050584">
        <w:t xml:space="preserve"> </w:t>
      </w:r>
      <w:proofErr w:type="spellStart"/>
      <w:r w:rsidRPr="00050584">
        <w:t>Forense</w:t>
      </w:r>
      <w:proofErr w:type="spellEnd"/>
      <w:r w:rsidRPr="00050584">
        <w:t xml:space="preserve"> de la </w:t>
      </w:r>
      <w:proofErr w:type="spellStart"/>
      <w:r w:rsidRPr="00050584">
        <w:t>Edad</w:t>
      </w:r>
      <w:proofErr w:type="spellEnd"/>
      <w:r w:rsidRPr="00050584">
        <w:t xml:space="preserve"> de los </w:t>
      </w:r>
      <w:proofErr w:type="spellStart"/>
      <w:r w:rsidRPr="00050584">
        <w:t>Menores</w:t>
      </w:r>
      <w:proofErr w:type="spellEnd"/>
      <w:r w:rsidRPr="00050584">
        <w:t xml:space="preserve"> </w:t>
      </w:r>
      <w:proofErr w:type="spellStart"/>
      <w:r w:rsidRPr="00050584">
        <w:t>Extranjeros</w:t>
      </w:r>
      <w:proofErr w:type="spellEnd"/>
      <w:r w:rsidRPr="00050584">
        <w:t xml:space="preserve"> no </w:t>
      </w:r>
      <w:proofErr w:type="spellStart"/>
      <w:r w:rsidRPr="00050584">
        <w:t>acompañados</w:t>
      </w:r>
      <w:proofErr w:type="spellEnd"/>
      <w:r w:rsidRPr="00050584">
        <w:t xml:space="preserve">. </w:t>
      </w:r>
      <w:proofErr w:type="spellStart"/>
      <w:r w:rsidRPr="00050584">
        <w:t>Documento</w:t>
      </w:r>
      <w:proofErr w:type="spellEnd"/>
      <w:r w:rsidRPr="00050584">
        <w:t xml:space="preserve"> de </w:t>
      </w:r>
      <w:proofErr w:type="spellStart"/>
      <w:r w:rsidRPr="00050584">
        <w:t>Consenso</w:t>
      </w:r>
      <w:proofErr w:type="spellEnd"/>
      <w:r w:rsidRPr="00050584">
        <w:t xml:space="preserve"> de </w:t>
      </w:r>
      <w:proofErr w:type="spellStart"/>
      <w:r w:rsidRPr="00050584">
        <w:t>Buenas</w:t>
      </w:r>
      <w:proofErr w:type="spellEnd"/>
      <w:r w:rsidRPr="00050584">
        <w:t xml:space="preserve"> </w:t>
      </w:r>
      <w:proofErr w:type="spellStart"/>
      <w:r w:rsidRPr="00050584">
        <w:t>Prácticas</w:t>
      </w:r>
      <w:proofErr w:type="spellEnd"/>
      <w:r w:rsidRPr="00050584">
        <w:t xml:space="preserve"> entre los </w:t>
      </w:r>
      <w:proofErr w:type="spellStart"/>
      <w:r w:rsidRPr="00050584">
        <w:t>Institutos</w:t>
      </w:r>
      <w:proofErr w:type="spellEnd"/>
      <w:r w:rsidRPr="00050584">
        <w:t xml:space="preserve"> de </w:t>
      </w:r>
      <w:proofErr w:type="spellStart"/>
      <w:r w:rsidRPr="00050584">
        <w:t>Medicina</w:t>
      </w:r>
      <w:proofErr w:type="spellEnd"/>
      <w:r w:rsidRPr="00050584">
        <w:t xml:space="preserve"> Legal de </w:t>
      </w:r>
      <w:proofErr w:type="spellStart"/>
      <w:r w:rsidRPr="00050584">
        <w:t>España</w:t>
      </w:r>
      <w:proofErr w:type="spellEnd"/>
      <w:r w:rsidRPr="00050584">
        <w:t xml:space="preserve">”, </w:t>
      </w:r>
      <w:proofErr w:type="spellStart"/>
      <w:r w:rsidRPr="00050584">
        <w:rPr>
          <w:i/>
          <w:iCs/>
        </w:rPr>
        <w:t>Revista</w:t>
      </w:r>
      <w:proofErr w:type="spellEnd"/>
      <w:r w:rsidRPr="00050584">
        <w:rPr>
          <w:i/>
          <w:iCs/>
        </w:rPr>
        <w:t xml:space="preserve"> Española de </w:t>
      </w:r>
      <w:proofErr w:type="spellStart"/>
      <w:r w:rsidRPr="00050584">
        <w:rPr>
          <w:i/>
          <w:iCs/>
        </w:rPr>
        <w:t>Medicina</w:t>
      </w:r>
      <w:proofErr w:type="spellEnd"/>
      <w:r w:rsidRPr="00050584">
        <w:rPr>
          <w:i/>
          <w:iCs/>
        </w:rPr>
        <w:t xml:space="preserve"> Legal</w:t>
      </w:r>
      <w:r w:rsidRPr="00050584">
        <w:rPr>
          <w:rtl/>
        </w:rPr>
        <w:t xml:space="preserve">، المجلد </w:t>
      </w:r>
      <w:r w:rsidRPr="00050584">
        <w:rPr>
          <w:szCs w:val="18"/>
          <w:rtl/>
        </w:rPr>
        <w:t>37</w:t>
      </w:r>
      <w:r w:rsidRPr="00050584">
        <w:rPr>
          <w:rtl/>
        </w:rPr>
        <w:t xml:space="preserve">، العدد </w:t>
      </w:r>
      <w:r w:rsidRPr="00050584">
        <w:rPr>
          <w:szCs w:val="18"/>
          <w:rtl/>
        </w:rPr>
        <w:t>1</w:t>
      </w:r>
      <w:r w:rsidRPr="00050584">
        <w:rPr>
          <w:rtl/>
        </w:rPr>
        <w:t xml:space="preserve"> (كانون الثاني/يناير - آذار/مارس </w:t>
      </w:r>
      <w:r w:rsidRPr="00050584">
        <w:rPr>
          <w:szCs w:val="18"/>
          <w:rtl/>
        </w:rPr>
        <w:t>2011</w:t>
      </w:r>
      <w:r w:rsidRPr="00050584">
        <w:rPr>
          <w:rtl/>
        </w:rPr>
        <w:t>)</w:t>
      </w:r>
      <w:r w:rsidRPr="00050584">
        <w:rPr>
          <w:rFonts w:hint="cs"/>
          <w:rtl/>
        </w:rPr>
        <w:t>.</w:t>
      </w:r>
    </w:p>
  </w:footnote>
  <w:footnote w:id="12">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يشير صاحب البلاغ إلى قرار المحكمة الأوروبية لحقوق الإنسان في قضية </w:t>
      </w:r>
      <w:proofErr w:type="spellStart"/>
      <w:r w:rsidRPr="00050584">
        <w:rPr>
          <w:i/>
          <w:iCs/>
          <w:rtl/>
        </w:rPr>
        <w:t>أكديبار</w:t>
      </w:r>
      <w:proofErr w:type="spellEnd"/>
      <w:r w:rsidRPr="00050584">
        <w:rPr>
          <w:i/>
          <w:iCs/>
          <w:rtl/>
        </w:rPr>
        <w:t xml:space="preserve"> وآخرين ضد تركيا</w:t>
      </w:r>
      <w:r w:rsidRPr="00050584">
        <w:rPr>
          <w:rtl/>
        </w:rPr>
        <w:t xml:space="preserve">، وإلى قرار محكمة البلدان الأمريكية لحقوق الإنسان في قضية </w:t>
      </w:r>
      <w:proofErr w:type="spellStart"/>
      <w:r w:rsidRPr="00050584">
        <w:rPr>
          <w:i/>
          <w:iCs/>
          <w:rtl/>
        </w:rPr>
        <w:t>غاليندو</w:t>
      </w:r>
      <w:proofErr w:type="spellEnd"/>
      <w:r w:rsidRPr="00050584">
        <w:rPr>
          <w:i/>
          <w:iCs/>
          <w:rtl/>
        </w:rPr>
        <w:t xml:space="preserve"> </w:t>
      </w:r>
      <w:proofErr w:type="spellStart"/>
      <w:r w:rsidRPr="00050584">
        <w:rPr>
          <w:i/>
          <w:iCs/>
          <w:rtl/>
        </w:rPr>
        <w:t>كارديناس</w:t>
      </w:r>
      <w:proofErr w:type="spellEnd"/>
      <w:r w:rsidRPr="00050584">
        <w:rPr>
          <w:i/>
          <w:iCs/>
          <w:rtl/>
        </w:rPr>
        <w:t xml:space="preserve"> وآخرين ضد بيرو</w:t>
      </w:r>
      <w:r w:rsidRPr="00050584">
        <w:rPr>
          <w:rFonts w:hint="cs"/>
          <w:rtl/>
        </w:rPr>
        <w:t>.</w:t>
      </w:r>
    </w:p>
  </w:footnote>
  <w:footnote w:id="13">
    <w:p w:rsidR="00050584" w:rsidRPr="00115342"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يقدم صاحب البلاغ نسخة من القرار </w:t>
      </w:r>
      <w:r w:rsidRPr="00050584">
        <w:rPr>
          <w:szCs w:val="18"/>
          <w:rtl/>
        </w:rPr>
        <w:t>261</w:t>
      </w:r>
      <w:r w:rsidRPr="00050584">
        <w:rPr>
          <w:rtl/>
        </w:rPr>
        <w:t>/</w:t>
      </w:r>
      <w:r w:rsidRPr="00050584">
        <w:rPr>
          <w:szCs w:val="18"/>
          <w:rtl/>
        </w:rPr>
        <w:t>2016</w:t>
      </w:r>
      <w:r w:rsidRPr="00050584">
        <w:rPr>
          <w:rtl/>
        </w:rPr>
        <w:t xml:space="preserve"> القاضي برفض الطلب المعني</w:t>
      </w:r>
      <w:r w:rsidRPr="00050584">
        <w:rPr>
          <w:rFonts w:hint="cs"/>
          <w:rtl/>
        </w:rPr>
        <w:t>.</w:t>
      </w:r>
    </w:p>
  </w:footnote>
  <w:footnote w:id="14">
    <w:p w:rsidR="00050584" w:rsidRPr="00115342" w:rsidRDefault="00050584" w:rsidP="00050584">
      <w:pPr>
        <w:pStyle w:val="FootnoteText1"/>
      </w:pPr>
      <w:r w:rsidRPr="00050584">
        <w:rPr>
          <w:rStyle w:val="FootnoteReference"/>
          <w:spacing w:val="-2"/>
          <w:szCs w:val="24"/>
          <w:vertAlign w:val="baseline"/>
          <w:rtl/>
          <w:lang w:eastAsia="zh-TW"/>
        </w:rPr>
        <w:t>(</w:t>
      </w:r>
      <w:r w:rsidRPr="00050584">
        <w:rPr>
          <w:rStyle w:val="FootnoteReference"/>
          <w:rFonts w:cs="Times New Roman"/>
          <w:b w:val="0"/>
          <w:spacing w:val="-2"/>
          <w:szCs w:val="24"/>
          <w:vertAlign w:val="baseline"/>
          <w:lang w:eastAsia="zh-TW"/>
        </w:rPr>
        <w:footnoteRef/>
      </w:r>
      <w:r w:rsidRPr="00050584">
        <w:rPr>
          <w:rStyle w:val="FootnoteReference"/>
          <w:spacing w:val="-2"/>
          <w:szCs w:val="24"/>
          <w:vertAlign w:val="baseline"/>
          <w:rtl/>
          <w:lang w:eastAsia="zh-TW"/>
        </w:rPr>
        <w:t>)</w:t>
      </w:r>
      <w:r w:rsidRPr="00050584">
        <w:rPr>
          <w:rStyle w:val="FootnoteReference"/>
          <w:spacing w:val="-2"/>
          <w:szCs w:val="24"/>
          <w:vertAlign w:val="baseline"/>
          <w:rtl/>
        </w:rPr>
        <w:tab/>
      </w:r>
      <w:r w:rsidRPr="00050584">
        <w:rPr>
          <w:spacing w:val="-2"/>
          <w:rtl/>
        </w:rPr>
        <w:t xml:space="preserve">تحيل الدولة الطرف إلى المادتين </w:t>
      </w:r>
      <w:r w:rsidRPr="00050584">
        <w:rPr>
          <w:spacing w:val="-2"/>
          <w:szCs w:val="18"/>
          <w:rtl/>
        </w:rPr>
        <w:t>6</w:t>
      </w:r>
      <w:r w:rsidRPr="00050584">
        <w:rPr>
          <w:spacing w:val="-2"/>
          <w:rtl/>
        </w:rPr>
        <w:t xml:space="preserve"> و</w:t>
      </w:r>
      <w:r w:rsidRPr="00050584">
        <w:rPr>
          <w:spacing w:val="-2"/>
          <w:szCs w:val="18"/>
          <w:rtl/>
        </w:rPr>
        <w:t>12</w:t>
      </w:r>
      <w:r w:rsidRPr="00050584">
        <w:rPr>
          <w:spacing w:val="-2"/>
          <w:rtl/>
        </w:rPr>
        <w:t>-</w:t>
      </w:r>
      <w:r w:rsidRPr="00050584">
        <w:rPr>
          <w:spacing w:val="-2"/>
          <w:szCs w:val="18"/>
          <w:rtl/>
        </w:rPr>
        <w:t>4</w:t>
      </w:r>
      <w:r w:rsidRPr="00050584">
        <w:rPr>
          <w:spacing w:val="-2"/>
          <w:rtl/>
        </w:rPr>
        <w:t xml:space="preserve"> من القانون الأساسي </w:t>
      </w:r>
      <w:r w:rsidRPr="00050584">
        <w:rPr>
          <w:spacing w:val="-2"/>
          <w:szCs w:val="18"/>
          <w:rtl/>
        </w:rPr>
        <w:t>1</w:t>
      </w:r>
      <w:r w:rsidRPr="00050584">
        <w:rPr>
          <w:spacing w:val="-2"/>
          <w:rtl/>
        </w:rPr>
        <w:t>/</w:t>
      </w:r>
      <w:r w:rsidRPr="00050584">
        <w:rPr>
          <w:spacing w:val="-2"/>
          <w:szCs w:val="18"/>
          <w:rtl/>
        </w:rPr>
        <w:t>1996</w:t>
      </w:r>
      <w:r w:rsidRPr="00050584">
        <w:rPr>
          <w:spacing w:val="-2"/>
          <w:rtl/>
        </w:rPr>
        <w:t xml:space="preserve"> المؤرخ </w:t>
      </w:r>
      <w:r w:rsidRPr="00050584">
        <w:rPr>
          <w:spacing w:val="-2"/>
          <w:szCs w:val="18"/>
          <w:rtl/>
        </w:rPr>
        <w:t>15</w:t>
      </w:r>
      <w:r w:rsidRPr="00050584">
        <w:rPr>
          <w:spacing w:val="-2"/>
          <w:rtl/>
        </w:rPr>
        <w:t xml:space="preserve"> كانون الثاني/يناير </w:t>
      </w:r>
      <w:r w:rsidRPr="00050584">
        <w:rPr>
          <w:spacing w:val="-2"/>
          <w:szCs w:val="18"/>
          <w:rtl/>
        </w:rPr>
        <w:t>1996</w:t>
      </w:r>
      <w:r w:rsidRPr="00050584">
        <w:rPr>
          <w:spacing w:val="-2"/>
          <w:rtl/>
        </w:rPr>
        <w:t xml:space="preserve"> بشأن الحماية القانونية للقاصرين</w:t>
      </w:r>
      <w:r w:rsidRPr="00050584">
        <w:rPr>
          <w:rFonts w:hint="cs"/>
          <w:spacing w:val="-2"/>
          <w:rtl/>
        </w:rPr>
        <w:t xml:space="preserve">. </w:t>
      </w:r>
      <w:r w:rsidRPr="00050584">
        <w:rPr>
          <w:spacing w:val="-2"/>
          <w:rtl/>
        </w:rPr>
        <w:t xml:space="preserve">وتشير أيضاً إلى أنه تنطبق في هذه القضية المادة </w:t>
      </w:r>
      <w:r w:rsidRPr="00050584">
        <w:rPr>
          <w:spacing w:val="-2"/>
          <w:szCs w:val="18"/>
          <w:rtl/>
        </w:rPr>
        <w:t>35</w:t>
      </w:r>
      <w:r w:rsidRPr="00050584">
        <w:rPr>
          <w:spacing w:val="-2"/>
          <w:rtl/>
        </w:rPr>
        <w:t xml:space="preserve"> من القانون الأساسي </w:t>
      </w:r>
      <w:r w:rsidRPr="00050584">
        <w:rPr>
          <w:spacing w:val="-2"/>
          <w:szCs w:val="18"/>
          <w:rtl/>
        </w:rPr>
        <w:t>4</w:t>
      </w:r>
      <w:r w:rsidRPr="00050584">
        <w:rPr>
          <w:spacing w:val="-2"/>
          <w:rtl/>
        </w:rPr>
        <w:t>/</w:t>
      </w:r>
      <w:r w:rsidRPr="00050584">
        <w:rPr>
          <w:spacing w:val="-2"/>
          <w:szCs w:val="18"/>
          <w:rtl/>
        </w:rPr>
        <w:t>2000</w:t>
      </w:r>
      <w:r w:rsidRPr="00050584">
        <w:rPr>
          <w:spacing w:val="-2"/>
          <w:rtl/>
        </w:rPr>
        <w:t xml:space="preserve">، المؤرخ </w:t>
      </w:r>
      <w:r w:rsidRPr="00050584">
        <w:rPr>
          <w:spacing w:val="-2"/>
          <w:szCs w:val="18"/>
          <w:rtl/>
        </w:rPr>
        <w:t>11</w:t>
      </w:r>
      <w:r w:rsidRPr="00050584">
        <w:rPr>
          <w:spacing w:val="-2"/>
          <w:rtl/>
        </w:rPr>
        <w:t xml:space="preserve"> كانون الثاني/يناير </w:t>
      </w:r>
      <w:r w:rsidRPr="00050584">
        <w:rPr>
          <w:spacing w:val="-2"/>
          <w:szCs w:val="18"/>
          <w:rtl/>
        </w:rPr>
        <w:t>2000</w:t>
      </w:r>
      <w:r w:rsidRPr="00050584">
        <w:rPr>
          <w:spacing w:val="-2"/>
          <w:rtl/>
        </w:rPr>
        <w:t>، بشأن حقوق وحريات الأجانب في إسبانيا وإدماجهم في المجتمع</w:t>
      </w:r>
      <w:r w:rsidRPr="00050584">
        <w:rPr>
          <w:rFonts w:hint="cs"/>
          <w:spacing w:val="-2"/>
          <w:rtl/>
        </w:rPr>
        <w:t>.</w:t>
      </w:r>
    </w:p>
  </w:footnote>
  <w:footnote w:id="15">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يستشهد صاحب البلاغ بالمادة </w:t>
      </w:r>
      <w:r w:rsidRPr="00050584">
        <w:rPr>
          <w:szCs w:val="18"/>
          <w:rtl/>
        </w:rPr>
        <w:t>4</w:t>
      </w:r>
      <w:r w:rsidRPr="00050584">
        <w:rPr>
          <w:rtl/>
        </w:rPr>
        <w:t xml:space="preserve"> من القانون الأساسي </w:t>
      </w:r>
      <w:r w:rsidRPr="00050584">
        <w:rPr>
          <w:szCs w:val="18"/>
          <w:rtl/>
        </w:rPr>
        <w:t>4</w:t>
      </w:r>
      <w:r w:rsidRPr="00050584">
        <w:rPr>
          <w:rtl/>
        </w:rPr>
        <w:t>/</w:t>
      </w:r>
      <w:r w:rsidRPr="00050584">
        <w:rPr>
          <w:szCs w:val="18"/>
          <w:rtl/>
        </w:rPr>
        <w:t>2000</w:t>
      </w:r>
      <w:r w:rsidRPr="00050584">
        <w:rPr>
          <w:rtl/>
        </w:rPr>
        <w:t xml:space="preserve">، وبالحكم رقم </w:t>
      </w:r>
      <w:r w:rsidRPr="00050584">
        <w:rPr>
          <w:szCs w:val="18"/>
          <w:rtl/>
        </w:rPr>
        <w:t>368</w:t>
      </w:r>
      <w:r w:rsidRPr="00050584">
        <w:rPr>
          <w:rtl/>
        </w:rPr>
        <w:t>/</w:t>
      </w:r>
      <w:r w:rsidRPr="00050584">
        <w:rPr>
          <w:szCs w:val="18"/>
          <w:rtl/>
        </w:rPr>
        <w:t>2015</w:t>
      </w:r>
      <w:r w:rsidRPr="00050584">
        <w:rPr>
          <w:rtl/>
        </w:rPr>
        <w:t xml:space="preserve">، الصادر عن الدائرة المدنية في المحكمة العليا (الفرع </w:t>
      </w:r>
      <w:r w:rsidRPr="00050584">
        <w:rPr>
          <w:szCs w:val="18"/>
          <w:rtl/>
        </w:rPr>
        <w:t>1</w:t>
      </w:r>
      <w:r w:rsidRPr="00050584">
        <w:rPr>
          <w:rtl/>
        </w:rPr>
        <w:t xml:space="preserve">، </w:t>
      </w:r>
      <w:r w:rsidRPr="00050584">
        <w:rPr>
          <w:szCs w:val="18"/>
          <w:rtl/>
        </w:rPr>
        <w:t>18</w:t>
      </w:r>
      <w:r w:rsidRPr="00050584">
        <w:rPr>
          <w:rtl/>
        </w:rPr>
        <w:t xml:space="preserve"> حزيران/يونيه </w:t>
      </w:r>
      <w:r w:rsidRPr="00050584">
        <w:rPr>
          <w:szCs w:val="18"/>
          <w:rtl/>
        </w:rPr>
        <w:t>2015</w:t>
      </w:r>
      <w:r w:rsidRPr="00050584">
        <w:rPr>
          <w:rtl/>
        </w:rPr>
        <w:t xml:space="preserve">، الأساسان القانونيان </w:t>
      </w:r>
      <w:r w:rsidRPr="00050584">
        <w:rPr>
          <w:szCs w:val="18"/>
          <w:rtl/>
        </w:rPr>
        <w:t>3</w:t>
      </w:r>
      <w:r w:rsidRPr="00050584">
        <w:rPr>
          <w:rtl/>
        </w:rPr>
        <w:t xml:space="preserve"> و</w:t>
      </w:r>
      <w:r w:rsidRPr="00050584">
        <w:rPr>
          <w:szCs w:val="18"/>
          <w:rtl/>
        </w:rPr>
        <w:t>4</w:t>
      </w:r>
      <w:r w:rsidRPr="00050584">
        <w:rPr>
          <w:rtl/>
        </w:rPr>
        <w:t>)</w:t>
      </w:r>
      <w:r w:rsidRPr="00050584">
        <w:rPr>
          <w:rFonts w:hint="cs"/>
          <w:rtl/>
        </w:rPr>
        <w:t>.</w:t>
      </w:r>
    </w:p>
  </w:footnote>
  <w:footnote w:id="16">
    <w:p w:rsidR="00050584" w:rsidRPr="00050584" w:rsidRDefault="00050584" w:rsidP="00050584">
      <w:pPr>
        <w:pStyle w:val="FootnoteText1"/>
        <w:rPr>
          <w:rtl/>
        </w:rPr>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t xml:space="preserve">تتعلق هذه الملاحظات بالبلاغات المسجلة لدى اللجنة تحت الأرقام </w:t>
      </w:r>
      <w:r w:rsidRPr="00050584">
        <w:rPr>
          <w:rStyle w:val="FootnoteReference"/>
          <w:szCs w:val="18"/>
          <w:vertAlign w:val="baseline"/>
          <w:rtl/>
        </w:rPr>
        <w:t>17</w:t>
      </w:r>
      <w:r w:rsidRPr="00050584">
        <w:rPr>
          <w:rStyle w:val="FootnoteReference"/>
          <w:szCs w:val="24"/>
          <w:vertAlign w:val="baseline"/>
          <w:rtl/>
        </w:rPr>
        <w:t>/</w:t>
      </w:r>
      <w:r w:rsidRPr="00050584">
        <w:rPr>
          <w:rStyle w:val="FootnoteReference"/>
          <w:szCs w:val="18"/>
          <w:vertAlign w:val="baseline"/>
          <w:rtl/>
        </w:rPr>
        <w:t>2017</w:t>
      </w:r>
      <w:r w:rsidRPr="00050584">
        <w:rPr>
          <w:rStyle w:val="FootnoteReference"/>
          <w:szCs w:val="24"/>
          <w:vertAlign w:val="baseline"/>
          <w:rtl/>
        </w:rPr>
        <w:t>، و</w:t>
      </w:r>
      <w:r w:rsidRPr="00050584">
        <w:rPr>
          <w:rStyle w:val="FootnoteReference"/>
          <w:szCs w:val="18"/>
          <w:vertAlign w:val="baseline"/>
          <w:rtl/>
        </w:rPr>
        <w:t>21</w:t>
      </w:r>
      <w:r w:rsidRPr="00050584">
        <w:rPr>
          <w:rStyle w:val="FootnoteReference"/>
          <w:szCs w:val="24"/>
          <w:vertAlign w:val="baseline"/>
          <w:rtl/>
        </w:rPr>
        <w:t>/</w:t>
      </w:r>
      <w:r w:rsidRPr="00050584">
        <w:rPr>
          <w:rStyle w:val="FootnoteReference"/>
          <w:szCs w:val="18"/>
          <w:vertAlign w:val="baseline"/>
          <w:rtl/>
        </w:rPr>
        <w:t>2017</w:t>
      </w:r>
      <w:r w:rsidRPr="00050584">
        <w:rPr>
          <w:rStyle w:val="FootnoteReference"/>
          <w:szCs w:val="24"/>
          <w:vertAlign w:val="baseline"/>
          <w:rtl/>
        </w:rPr>
        <w:t>، و</w:t>
      </w:r>
      <w:r w:rsidRPr="00050584">
        <w:rPr>
          <w:rStyle w:val="FootnoteReference"/>
          <w:szCs w:val="18"/>
          <w:vertAlign w:val="baseline"/>
          <w:rtl/>
        </w:rPr>
        <w:t>27</w:t>
      </w:r>
      <w:r w:rsidRPr="00050584">
        <w:rPr>
          <w:rStyle w:val="FootnoteReference"/>
          <w:szCs w:val="24"/>
          <w:vertAlign w:val="baseline"/>
          <w:rtl/>
        </w:rPr>
        <w:t>/</w:t>
      </w:r>
      <w:r w:rsidRPr="00050584">
        <w:rPr>
          <w:rStyle w:val="FootnoteReference"/>
          <w:szCs w:val="18"/>
          <w:vertAlign w:val="baseline"/>
          <w:rtl/>
        </w:rPr>
        <w:t>2017</w:t>
      </w:r>
      <w:r w:rsidRPr="00050584">
        <w:rPr>
          <w:rStyle w:val="FootnoteReference"/>
          <w:szCs w:val="24"/>
          <w:vertAlign w:val="baseline"/>
          <w:rtl/>
        </w:rPr>
        <w:t>.</w:t>
      </w:r>
    </w:p>
  </w:footnote>
  <w:footnote w:id="17">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Fonts w:hint="cs"/>
          <w:rtl/>
        </w:rPr>
        <w:t>يمكن الاطلاع على م</w:t>
      </w:r>
      <w:r w:rsidRPr="00050584">
        <w:rPr>
          <w:rtl/>
        </w:rPr>
        <w:t xml:space="preserve">وجز ملاحظات أمين المظالم في فرنسا في البلاغ المقدم من </w:t>
      </w:r>
      <w:r w:rsidRPr="00050584">
        <w:rPr>
          <w:i/>
          <w:iCs/>
          <w:rtl/>
        </w:rPr>
        <w:t>ن. ب. ف. ضد إسبانيا</w:t>
      </w:r>
      <w:r w:rsidRPr="00050584">
        <w:rPr>
          <w:rtl/>
        </w:rPr>
        <w:t xml:space="preserve"> (</w:t>
      </w:r>
      <w:r w:rsidRPr="00050584">
        <w:t>CRC/C/</w:t>
      </w:r>
      <w:r w:rsidRPr="00050584">
        <w:rPr>
          <w:szCs w:val="18"/>
        </w:rPr>
        <w:t>79</w:t>
      </w:r>
      <w:r w:rsidRPr="00050584">
        <w:t>/D/</w:t>
      </w:r>
      <w:r w:rsidRPr="00050584">
        <w:rPr>
          <w:szCs w:val="18"/>
        </w:rPr>
        <w:t>11</w:t>
      </w:r>
      <w:r w:rsidRPr="00050584">
        <w:t>/</w:t>
      </w:r>
      <w:r w:rsidRPr="00050584">
        <w:rPr>
          <w:szCs w:val="18"/>
        </w:rPr>
        <w:t>2017</w:t>
      </w:r>
      <w:r w:rsidRPr="00050584">
        <w:rPr>
          <w:rtl/>
        </w:rPr>
        <w:t xml:space="preserve">)، الفقرات من </w:t>
      </w:r>
      <w:r w:rsidRPr="00050584">
        <w:rPr>
          <w:szCs w:val="18"/>
          <w:rtl/>
        </w:rPr>
        <w:t>8</w:t>
      </w:r>
      <w:r w:rsidRPr="00050584">
        <w:rPr>
          <w:rtl/>
        </w:rPr>
        <w:t>-</w:t>
      </w:r>
      <w:r w:rsidRPr="00050584">
        <w:rPr>
          <w:szCs w:val="18"/>
          <w:rtl/>
        </w:rPr>
        <w:t>1</w:t>
      </w:r>
      <w:r w:rsidRPr="00050584">
        <w:rPr>
          <w:rtl/>
        </w:rPr>
        <w:t xml:space="preserve"> إلى </w:t>
      </w:r>
      <w:r w:rsidRPr="00050584">
        <w:rPr>
          <w:szCs w:val="18"/>
          <w:rtl/>
        </w:rPr>
        <w:t>8</w:t>
      </w:r>
      <w:r w:rsidRPr="00050584">
        <w:rPr>
          <w:rtl/>
        </w:rPr>
        <w:t>-</w:t>
      </w:r>
      <w:r w:rsidRPr="00050584">
        <w:rPr>
          <w:szCs w:val="18"/>
          <w:rtl/>
        </w:rPr>
        <w:t>6</w:t>
      </w:r>
      <w:r w:rsidRPr="00050584">
        <w:rPr>
          <w:rFonts w:hint="cs"/>
          <w:rtl/>
        </w:rPr>
        <w:t>.</w:t>
      </w:r>
    </w:p>
  </w:footnote>
  <w:footnote w:id="18">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tl/>
        </w:rPr>
        <w:tab/>
        <w:t xml:space="preserve">قرار المحكمة العليا الإقليمية في مدريد، الوثيقة </w:t>
      </w:r>
      <w:r w:rsidRPr="00050584">
        <w:rPr>
          <w:szCs w:val="18"/>
          <w:rtl/>
        </w:rPr>
        <w:t>55</w:t>
      </w:r>
      <w:r w:rsidRPr="00050584">
        <w:rPr>
          <w:rFonts w:hint="cs"/>
          <w:rtl/>
        </w:rPr>
        <w:t>.</w:t>
      </w:r>
      <w:r w:rsidRPr="00050584">
        <w:rPr>
          <w:rStyle w:val="FootnoteReference"/>
          <w:szCs w:val="24"/>
          <w:vertAlign w:val="baseline"/>
          <w:rtl/>
        </w:rPr>
        <w:t xml:space="preserve"> </w:t>
      </w:r>
    </w:p>
  </w:footnote>
  <w:footnote w:id="19">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tl/>
        </w:rPr>
        <w:t xml:space="preserve">قرار المحكمة الجنائية رقم </w:t>
      </w:r>
      <w:r w:rsidRPr="00050584">
        <w:rPr>
          <w:szCs w:val="18"/>
          <w:rtl/>
        </w:rPr>
        <w:t>18</w:t>
      </w:r>
      <w:r w:rsidRPr="00050584">
        <w:rPr>
          <w:rtl/>
        </w:rPr>
        <w:t xml:space="preserve"> في مدريد</w:t>
      </w:r>
      <w:r w:rsidRPr="00050584">
        <w:rPr>
          <w:rFonts w:hint="cs"/>
          <w:rtl/>
        </w:rPr>
        <w:t>.</w:t>
      </w:r>
    </w:p>
  </w:footnote>
  <w:footnote w:id="20">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i/>
          <w:iCs/>
          <w:rtl/>
        </w:rPr>
        <w:t>ن. ب. ف. ضد إسبانيا</w:t>
      </w:r>
      <w:r w:rsidRPr="00050584">
        <w:rPr>
          <w:rtl/>
        </w:rPr>
        <w:t xml:space="preserve">، الفقرة </w:t>
      </w:r>
      <w:r w:rsidRPr="00050584">
        <w:rPr>
          <w:szCs w:val="18"/>
          <w:rtl/>
        </w:rPr>
        <w:t>11</w:t>
      </w:r>
      <w:r w:rsidRPr="00050584">
        <w:rPr>
          <w:rtl/>
        </w:rPr>
        <w:t>-</w:t>
      </w:r>
      <w:r w:rsidRPr="00050584">
        <w:rPr>
          <w:szCs w:val="18"/>
          <w:rtl/>
        </w:rPr>
        <w:t>3</w:t>
      </w:r>
      <w:r w:rsidRPr="00050584">
        <w:rPr>
          <w:rFonts w:hint="cs"/>
          <w:rtl/>
        </w:rPr>
        <w:t>.</w:t>
      </w:r>
    </w:p>
  </w:footnote>
  <w:footnote w:id="21">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i/>
          <w:iCs/>
          <w:rtl/>
        </w:rPr>
        <w:t>ن. ب. ف. ضد إسبانيا</w:t>
      </w:r>
      <w:r w:rsidRPr="00050584">
        <w:rPr>
          <w:rtl/>
        </w:rPr>
        <w:t xml:space="preserve">، الفقرة </w:t>
      </w:r>
      <w:r w:rsidRPr="00050584">
        <w:rPr>
          <w:rFonts w:hint="cs"/>
          <w:szCs w:val="18"/>
          <w:rtl/>
        </w:rPr>
        <w:t>12</w:t>
      </w:r>
      <w:r w:rsidRPr="00050584">
        <w:rPr>
          <w:rtl/>
        </w:rPr>
        <w:t>-</w:t>
      </w:r>
      <w:r w:rsidRPr="00050584">
        <w:rPr>
          <w:szCs w:val="18"/>
          <w:rtl/>
        </w:rPr>
        <w:t>3</w:t>
      </w:r>
      <w:r w:rsidRPr="00050584">
        <w:rPr>
          <w:rFonts w:hint="cs"/>
          <w:rtl/>
        </w:rPr>
        <w:t>.</w:t>
      </w:r>
    </w:p>
  </w:footnote>
  <w:footnote w:id="22">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Fonts w:hint="cs"/>
          <w:rtl/>
        </w:rPr>
        <w:t xml:space="preserve">الفقرة </w:t>
      </w:r>
      <w:r w:rsidRPr="00050584">
        <w:rPr>
          <w:rFonts w:hint="cs"/>
          <w:szCs w:val="18"/>
          <w:rtl/>
        </w:rPr>
        <w:t>4</w:t>
      </w:r>
      <w:r w:rsidRPr="00050584">
        <w:rPr>
          <w:rFonts w:hint="cs"/>
          <w:rtl/>
        </w:rPr>
        <w:t>.</w:t>
      </w:r>
    </w:p>
  </w:footnote>
  <w:footnote w:id="23">
    <w:p w:rsidR="00050584" w:rsidRPr="00050584" w:rsidRDefault="00050584" w:rsidP="00050584">
      <w:pPr>
        <w:pStyle w:val="FootnoteText1"/>
      </w:pPr>
      <w:r w:rsidRPr="00050584">
        <w:rPr>
          <w:rStyle w:val="FootnoteReference"/>
          <w:spacing w:val="-6"/>
          <w:szCs w:val="24"/>
          <w:vertAlign w:val="baseline"/>
          <w:rtl/>
          <w:lang w:eastAsia="zh-TW"/>
        </w:rPr>
        <w:t>(</w:t>
      </w:r>
      <w:r w:rsidRPr="00050584">
        <w:rPr>
          <w:rStyle w:val="FootnoteReference"/>
          <w:rFonts w:cs="Times New Roman"/>
          <w:b w:val="0"/>
          <w:spacing w:val="-6"/>
          <w:szCs w:val="24"/>
          <w:vertAlign w:val="baseline"/>
          <w:lang w:eastAsia="zh-TW"/>
        </w:rPr>
        <w:footnoteRef/>
      </w:r>
      <w:r w:rsidRPr="00050584">
        <w:rPr>
          <w:rStyle w:val="FootnoteReference"/>
          <w:spacing w:val="-6"/>
          <w:szCs w:val="24"/>
          <w:vertAlign w:val="baseline"/>
          <w:rtl/>
          <w:lang w:eastAsia="zh-TW"/>
        </w:rPr>
        <w:t>)</w:t>
      </w:r>
      <w:r w:rsidRPr="00050584">
        <w:rPr>
          <w:rStyle w:val="FootnoteReference"/>
          <w:spacing w:val="-6"/>
          <w:szCs w:val="24"/>
          <w:vertAlign w:val="baseline"/>
          <w:rtl/>
        </w:rPr>
        <w:tab/>
      </w:r>
      <w:r w:rsidRPr="00050584">
        <w:rPr>
          <w:spacing w:val="-6"/>
          <w:rtl/>
        </w:rPr>
        <w:t xml:space="preserve">انظر، في جملة قرارات أخرى، القرار الصادر عن اللجنة المعنية بحقوق الإنسان في قضية </w:t>
      </w:r>
      <w:r w:rsidRPr="00050584">
        <w:rPr>
          <w:i/>
          <w:iCs/>
          <w:spacing w:val="-6"/>
          <w:rtl/>
        </w:rPr>
        <w:t>الحاسي ضد الجماهيرية العربية الليبية</w:t>
      </w:r>
      <w:r w:rsidRPr="00050584">
        <w:rPr>
          <w:spacing w:val="-6"/>
          <w:rtl/>
        </w:rPr>
        <w:t>، (</w:t>
      </w:r>
      <w:r w:rsidRPr="00050584">
        <w:rPr>
          <w:spacing w:val="-6"/>
        </w:rPr>
        <w:t>CCPR/C/</w:t>
      </w:r>
      <w:r w:rsidRPr="00050584">
        <w:rPr>
          <w:spacing w:val="-6"/>
          <w:szCs w:val="18"/>
        </w:rPr>
        <w:t>91</w:t>
      </w:r>
      <w:r w:rsidRPr="00050584">
        <w:rPr>
          <w:spacing w:val="-6"/>
        </w:rPr>
        <w:t>/D/</w:t>
      </w:r>
      <w:r w:rsidRPr="00050584">
        <w:rPr>
          <w:spacing w:val="-6"/>
          <w:szCs w:val="18"/>
        </w:rPr>
        <w:t>1422</w:t>
      </w:r>
      <w:r w:rsidRPr="00050584">
        <w:rPr>
          <w:spacing w:val="-6"/>
        </w:rPr>
        <w:t>/</w:t>
      </w:r>
      <w:r w:rsidRPr="00050584">
        <w:rPr>
          <w:spacing w:val="-6"/>
          <w:szCs w:val="18"/>
        </w:rPr>
        <w:t>2005</w:t>
      </w:r>
      <w:r w:rsidRPr="00050584">
        <w:rPr>
          <w:spacing w:val="-6"/>
          <w:rtl/>
        </w:rPr>
        <w:t>)</w:t>
      </w:r>
      <w:r w:rsidRPr="00050584">
        <w:rPr>
          <w:rFonts w:hint="cs"/>
          <w:spacing w:val="-6"/>
          <w:rtl/>
        </w:rPr>
        <w:t>،</w:t>
      </w:r>
      <w:r w:rsidRPr="00050584">
        <w:rPr>
          <w:spacing w:val="-6"/>
          <w:rtl/>
        </w:rPr>
        <w:t xml:space="preserve"> الفقرة </w:t>
      </w:r>
      <w:r w:rsidRPr="00050584">
        <w:rPr>
          <w:spacing w:val="-6"/>
          <w:szCs w:val="18"/>
          <w:rtl/>
        </w:rPr>
        <w:t>6</w:t>
      </w:r>
      <w:r w:rsidRPr="00050584">
        <w:rPr>
          <w:spacing w:val="-6"/>
          <w:rtl/>
        </w:rPr>
        <w:t>-</w:t>
      </w:r>
      <w:r w:rsidRPr="00050584">
        <w:rPr>
          <w:spacing w:val="-6"/>
          <w:szCs w:val="18"/>
          <w:rtl/>
        </w:rPr>
        <w:t>7</w:t>
      </w:r>
      <w:r w:rsidRPr="00050584">
        <w:rPr>
          <w:spacing w:val="-6"/>
          <w:rtl/>
        </w:rPr>
        <w:t>؛</w:t>
      </w:r>
      <w:r w:rsidRPr="00050584">
        <w:rPr>
          <w:rFonts w:hint="cs"/>
          <w:spacing w:val="-6"/>
          <w:rtl/>
        </w:rPr>
        <w:t xml:space="preserve"> </w:t>
      </w:r>
      <w:r w:rsidRPr="00050584">
        <w:rPr>
          <w:spacing w:val="-6"/>
          <w:rtl/>
        </w:rPr>
        <w:t xml:space="preserve">وفي قضية </w:t>
      </w:r>
      <w:r w:rsidRPr="00050584">
        <w:rPr>
          <w:i/>
          <w:iCs/>
          <w:spacing w:val="-6"/>
          <w:rtl/>
        </w:rPr>
        <w:t>مجنون ضد الجزائر</w:t>
      </w:r>
      <w:r w:rsidRPr="00050584">
        <w:rPr>
          <w:spacing w:val="-6"/>
          <w:rtl/>
        </w:rPr>
        <w:t xml:space="preserve"> (</w:t>
      </w:r>
      <w:r w:rsidRPr="00050584">
        <w:rPr>
          <w:spacing w:val="-6"/>
        </w:rPr>
        <w:t>CCPR/C/</w:t>
      </w:r>
      <w:r w:rsidRPr="00050584">
        <w:rPr>
          <w:spacing w:val="-6"/>
          <w:szCs w:val="18"/>
        </w:rPr>
        <w:t>87</w:t>
      </w:r>
      <w:r w:rsidRPr="00050584">
        <w:rPr>
          <w:spacing w:val="-6"/>
        </w:rPr>
        <w:t>/D/</w:t>
      </w:r>
      <w:r w:rsidRPr="00050584">
        <w:rPr>
          <w:spacing w:val="-6"/>
          <w:szCs w:val="18"/>
        </w:rPr>
        <w:t>1297</w:t>
      </w:r>
      <w:r w:rsidRPr="00050584">
        <w:rPr>
          <w:spacing w:val="-6"/>
        </w:rPr>
        <w:t>/</w:t>
      </w:r>
      <w:r w:rsidRPr="00050584">
        <w:rPr>
          <w:spacing w:val="-6"/>
          <w:szCs w:val="18"/>
        </w:rPr>
        <w:t>2004</w:t>
      </w:r>
      <w:r w:rsidRPr="00050584">
        <w:rPr>
          <w:spacing w:val="-6"/>
          <w:rtl/>
        </w:rPr>
        <w:t xml:space="preserve">)، الفقرة </w:t>
      </w:r>
      <w:r w:rsidRPr="00050584">
        <w:rPr>
          <w:spacing w:val="-6"/>
          <w:szCs w:val="18"/>
          <w:rtl/>
        </w:rPr>
        <w:t>8</w:t>
      </w:r>
      <w:r w:rsidRPr="00050584">
        <w:rPr>
          <w:spacing w:val="-6"/>
          <w:rtl/>
        </w:rPr>
        <w:t>-</w:t>
      </w:r>
      <w:r w:rsidRPr="00050584">
        <w:rPr>
          <w:spacing w:val="-6"/>
          <w:szCs w:val="18"/>
          <w:rtl/>
        </w:rPr>
        <w:t>3</w:t>
      </w:r>
      <w:r w:rsidRPr="00050584">
        <w:rPr>
          <w:rFonts w:hint="cs"/>
          <w:spacing w:val="-6"/>
          <w:rtl/>
        </w:rPr>
        <w:t>.</w:t>
      </w:r>
    </w:p>
  </w:footnote>
  <w:footnote w:id="24">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i/>
          <w:iCs/>
          <w:rtl/>
        </w:rPr>
        <w:t>ن</w:t>
      </w:r>
      <w:r w:rsidRPr="00050584">
        <w:rPr>
          <w:rFonts w:hint="cs"/>
          <w:i/>
          <w:iCs/>
          <w:rtl/>
        </w:rPr>
        <w:t>.</w:t>
      </w:r>
      <w:r w:rsidRPr="00050584">
        <w:rPr>
          <w:i/>
          <w:iCs/>
          <w:rtl/>
        </w:rPr>
        <w:t xml:space="preserve"> ب. ف. ضد إسبانيا</w:t>
      </w:r>
      <w:r w:rsidRPr="00050584">
        <w:rPr>
          <w:rtl/>
        </w:rPr>
        <w:t xml:space="preserve">، الفقرة </w:t>
      </w:r>
      <w:r w:rsidRPr="00050584">
        <w:rPr>
          <w:szCs w:val="18"/>
          <w:rtl/>
        </w:rPr>
        <w:t>12</w:t>
      </w:r>
      <w:r w:rsidRPr="00050584">
        <w:rPr>
          <w:rtl/>
        </w:rPr>
        <w:t>-</w:t>
      </w:r>
      <w:r w:rsidRPr="00050584">
        <w:rPr>
          <w:szCs w:val="18"/>
          <w:rtl/>
        </w:rPr>
        <w:t>8</w:t>
      </w:r>
      <w:r w:rsidRPr="00050584">
        <w:rPr>
          <w:rFonts w:hint="cs"/>
          <w:rtl/>
        </w:rPr>
        <w:t>.</w:t>
      </w:r>
    </w:p>
  </w:footnote>
  <w:footnote w:id="25">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Fonts w:hint="cs"/>
          <w:rtl/>
        </w:rPr>
        <w:t xml:space="preserve">الفقرتان </w:t>
      </w:r>
      <w:r w:rsidRPr="00050584">
        <w:rPr>
          <w:rFonts w:hint="cs"/>
          <w:szCs w:val="18"/>
          <w:rtl/>
        </w:rPr>
        <w:t>33</w:t>
      </w:r>
      <w:r w:rsidRPr="00050584">
        <w:rPr>
          <w:rFonts w:hint="cs"/>
          <w:rtl/>
        </w:rPr>
        <w:t xml:space="preserve"> و</w:t>
      </w:r>
      <w:r w:rsidRPr="00050584">
        <w:rPr>
          <w:rFonts w:hint="cs"/>
          <w:szCs w:val="18"/>
          <w:rtl/>
        </w:rPr>
        <w:t>36</w:t>
      </w:r>
      <w:r w:rsidRPr="00050584">
        <w:rPr>
          <w:rFonts w:hint="cs"/>
          <w:rtl/>
        </w:rPr>
        <w:t>.</w:t>
      </w:r>
    </w:p>
  </w:footnote>
  <w:footnote w:id="26">
    <w:p w:rsidR="00050584" w:rsidRPr="00050584" w:rsidRDefault="00050584" w:rsidP="00050584">
      <w:pPr>
        <w:pStyle w:val="FootnoteText1"/>
      </w:pPr>
      <w:r w:rsidRPr="00050584">
        <w:rPr>
          <w:rStyle w:val="FootnoteReference"/>
          <w:szCs w:val="24"/>
          <w:vertAlign w:val="baseline"/>
          <w:rtl/>
          <w:lang w:eastAsia="zh-TW"/>
        </w:rPr>
        <w:t>(</w:t>
      </w:r>
      <w:r w:rsidRPr="00050584">
        <w:rPr>
          <w:rStyle w:val="FootnoteReference"/>
          <w:rFonts w:cs="Times New Roman"/>
          <w:b w:val="0"/>
          <w:szCs w:val="24"/>
          <w:vertAlign w:val="baseline"/>
          <w:lang w:eastAsia="zh-TW"/>
        </w:rPr>
        <w:footnoteRef/>
      </w:r>
      <w:r w:rsidRPr="00050584">
        <w:rPr>
          <w:rStyle w:val="FootnoteReference"/>
          <w:szCs w:val="24"/>
          <w:vertAlign w:val="baseline"/>
          <w:rtl/>
          <w:lang w:eastAsia="zh-TW"/>
        </w:rPr>
        <w:t>)</w:t>
      </w:r>
      <w:r w:rsidRPr="00050584">
        <w:rPr>
          <w:rStyle w:val="FootnoteReference"/>
          <w:szCs w:val="24"/>
          <w:vertAlign w:val="baseline"/>
          <w:rtl/>
        </w:rPr>
        <w:tab/>
      </w:r>
      <w:r w:rsidRPr="00050584">
        <w:rPr>
          <w:rStyle w:val="FootnoteReference"/>
          <w:i/>
          <w:iCs/>
          <w:szCs w:val="24"/>
          <w:vertAlign w:val="baseline"/>
          <w:rtl/>
        </w:rPr>
        <w:t>ن. ب. ف. ضد إسبانيا</w:t>
      </w:r>
      <w:r w:rsidRPr="00050584">
        <w:rPr>
          <w:rStyle w:val="FootnoteReference"/>
          <w:szCs w:val="24"/>
          <w:vertAlign w:val="baseline"/>
          <w:rtl/>
        </w:rPr>
        <w:t xml:space="preserve">، الفقرة </w:t>
      </w:r>
      <w:r w:rsidRPr="00050584">
        <w:rPr>
          <w:rStyle w:val="FootnoteReference"/>
          <w:szCs w:val="18"/>
          <w:vertAlign w:val="baseline"/>
          <w:rtl/>
        </w:rPr>
        <w:t>12</w:t>
      </w:r>
      <w:r w:rsidRPr="00050584">
        <w:rPr>
          <w:rStyle w:val="FootnoteReference"/>
          <w:szCs w:val="24"/>
          <w:vertAlign w:val="baseline"/>
          <w:rtl/>
        </w:rPr>
        <w:t>-</w:t>
      </w:r>
      <w:r w:rsidRPr="00050584">
        <w:rPr>
          <w:rStyle w:val="FootnoteReference"/>
          <w:szCs w:val="18"/>
          <w:vertAlign w:val="baseline"/>
          <w:rtl/>
        </w:rPr>
        <w:t>11</w:t>
      </w:r>
      <w:r w:rsidRPr="00050584">
        <w:rPr>
          <w:rStyle w:val="FootnoteReference"/>
          <w:rFonts w:hint="cs"/>
          <w:szCs w:val="24"/>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84" w:rsidRPr="00334F9D" w:rsidRDefault="00050584" w:rsidP="00334F9D">
    <w:pPr>
      <w:pStyle w:val="Header"/>
      <w:jc w:val="right"/>
    </w:pPr>
    <w:r w:rsidRPr="00334F9D">
      <w:t>CRC/C/82/D/17/2017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84" w:rsidRPr="00334F9D" w:rsidRDefault="00050584" w:rsidP="00334F9D">
    <w:pPr>
      <w:pStyle w:val="Header"/>
      <w:jc w:val="left"/>
    </w:pPr>
    <w:r w:rsidRPr="00334F9D">
      <w:t>CRC/C/82/D/17/2017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60A3EBE"/>
    <w:multiLevelType w:val="hybridMultilevel"/>
    <w:tmpl w:val="9684C662"/>
    <w:lvl w:ilvl="0" w:tplc="336C4050">
      <w:numFmt w:val="bullet"/>
      <w:lvlText w:val=""/>
      <w:lvlJc w:val="left"/>
      <w:pPr>
        <w:ind w:left="1610" w:hanging="360"/>
      </w:pPr>
      <w:rPr>
        <w:rFonts w:ascii="Symbol" w:eastAsia="Times New Roman" w:hAnsi="Symbol" w:cs="Traditional Arabic" w:hint="default"/>
        <w:b/>
        <w:sz w:val="28"/>
      </w:rPr>
    </w:lvl>
    <w:lvl w:ilvl="1" w:tplc="100C0003" w:tentative="1">
      <w:start w:val="1"/>
      <w:numFmt w:val="bullet"/>
      <w:lvlText w:val="o"/>
      <w:lvlJc w:val="left"/>
      <w:pPr>
        <w:ind w:left="2330" w:hanging="360"/>
      </w:pPr>
      <w:rPr>
        <w:rFonts w:ascii="Courier New" w:hAnsi="Courier New" w:cs="Courier New" w:hint="default"/>
      </w:rPr>
    </w:lvl>
    <w:lvl w:ilvl="2" w:tplc="100C0005" w:tentative="1">
      <w:start w:val="1"/>
      <w:numFmt w:val="bullet"/>
      <w:lvlText w:val=""/>
      <w:lvlJc w:val="left"/>
      <w:pPr>
        <w:ind w:left="3050" w:hanging="360"/>
      </w:pPr>
      <w:rPr>
        <w:rFonts w:ascii="Wingdings" w:hAnsi="Wingdings" w:hint="default"/>
      </w:rPr>
    </w:lvl>
    <w:lvl w:ilvl="3" w:tplc="100C0001" w:tentative="1">
      <w:start w:val="1"/>
      <w:numFmt w:val="bullet"/>
      <w:lvlText w:val=""/>
      <w:lvlJc w:val="left"/>
      <w:pPr>
        <w:ind w:left="3770" w:hanging="360"/>
      </w:pPr>
      <w:rPr>
        <w:rFonts w:ascii="Symbol" w:hAnsi="Symbol" w:hint="default"/>
      </w:rPr>
    </w:lvl>
    <w:lvl w:ilvl="4" w:tplc="100C0003" w:tentative="1">
      <w:start w:val="1"/>
      <w:numFmt w:val="bullet"/>
      <w:lvlText w:val="o"/>
      <w:lvlJc w:val="left"/>
      <w:pPr>
        <w:ind w:left="4490" w:hanging="360"/>
      </w:pPr>
      <w:rPr>
        <w:rFonts w:ascii="Courier New" w:hAnsi="Courier New" w:cs="Courier New" w:hint="default"/>
      </w:rPr>
    </w:lvl>
    <w:lvl w:ilvl="5" w:tplc="100C0005" w:tentative="1">
      <w:start w:val="1"/>
      <w:numFmt w:val="bullet"/>
      <w:lvlText w:val=""/>
      <w:lvlJc w:val="left"/>
      <w:pPr>
        <w:ind w:left="5210" w:hanging="360"/>
      </w:pPr>
      <w:rPr>
        <w:rFonts w:ascii="Wingdings" w:hAnsi="Wingdings" w:hint="default"/>
      </w:rPr>
    </w:lvl>
    <w:lvl w:ilvl="6" w:tplc="100C0001" w:tentative="1">
      <w:start w:val="1"/>
      <w:numFmt w:val="bullet"/>
      <w:lvlText w:val=""/>
      <w:lvlJc w:val="left"/>
      <w:pPr>
        <w:ind w:left="5930" w:hanging="360"/>
      </w:pPr>
      <w:rPr>
        <w:rFonts w:ascii="Symbol" w:hAnsi="Symbol" w:hint="default"/>
      </w:rPr>
    </w:lvl>
    <w:lvl w:ilvl="7" w:tplc="100C0003" w:tentative="1">
      <w:start w:val="1"/>
      <w:numFmt w:val="bullet"/>
      <w:lvlText w:val="o"/>
      <w:lvlJc w:val="left"/>
      <w:pPr>
        <w:ind w:left="6650" w:hanging="360"/>
      </w:pPr>
      <w:rPr>
        <w:rFonts w:ascii="Courier New" w:hAnsi="Courier New" w:cs="Courier New" w:hint="default"/>
      </w:rPr>
    </w:lvl>
    <w:lvl w:ilvl="8" w:tplc="100C0005" w:tentative="1">
      <w:start w:val="1"/>
      <w:numFmt w:val="bullet"/>
      <w:lvlText w:val=""/>
      <w:lvlJc w:val="left"/>
      <w:pPr>
        <w:ind w:left="7370" w:hanging="360"/>
      </w:pPr>
      <w:rPr>
        <w:rFonts w:ascii="Wingdings" w:hAnsi="Wingdings" w:hint="default"/>
      </w:rPr>
    </w:lvl>
  </w:abstractNum>
  <w:abstractNum w:abstractNumId="1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1" w15:restartNumberingAfterBreak="0">
    <w:nsid w:val="7DBD18CA"/>
    <w:multiLevelType w:val="hybridMultilevel"/>
    <w:tmpl w:val="9BF44A16"/>
    <w:lvl w:ilvl="0" w:tplc="BDCCC1F6">
      <w:start w:val="1"/>
      <w:numFmt w:val="decimal"/>
      <w:lvlText w:val="%1."/>
      <w:lvlJc w:val="left"/>
      <w:pPr>
        <w:ind w:left="333" w:hanging="360"/>
      </w:pPr>
      <w:rPr>
        <w:rFonts w:hint="default"/>
      </w:rPr>
    </w:lvl>
    <w:lvl w:ilvl="1" w:tplc="1C090019" w:tentative="1">
      <w:start w:val="1"/>
      <w:numFmt w:val="lowerLetter"/>
      <w:lvlText w:val="%2."/>
      <w:lvlJc w:val="left"/>
      <w:pPr>
        <w:ind w:left="1053" w:hanging="360"/>
      </w:pPr>
    </w:lvl>
    <w:lvl w:ilvl="2" w:tplc="1C09001B" w:tentative="1">
      <w:start w:val="1"/>
      <w:numFmt w:val="lowerRoman"/>
      <w:lvlText w:val="%3."/>
      <w:lvlJc w:val="right"/>
      <w:pPr>
        <w:ind w:left="1773" w:hanging="180"/>
      </w:pPr>
    </w:lvl>
    <w:lvl w:ilvl="3" w:tplc="1C09000F" w:tentative="1">
      <w:start w:val="1"/>
      <w:numFmt w:val="decimal"/>
      <w:lvlText w:val="%4."/>
      <w:lvlJc w:val="left"/>
      <w:pPr>
        <w:ind w:left="2493" w:hanging="360"/>
      </w:pPr>
    </w:lvl>
    <w:lvl w:ilvl="4" w:tplc="1C090019" w:tentative="1">
      <w:start w:val="1"/>
      <w:numFmt w:val="lowerLetter"/>
      <w:lvlText w:val="%5."/>
      <w:lvlJc w:val="left"/>
      <w:pPr>
        <w:ind w:left="3213" w:hanging="360"/>
      </w:pPr>
    </w:lvl>
    <w:lvl w:ilvl="5" w:tplc="1C09001B" w:tentative="1">
      <w:start w:val="1"/>
      <w:numFmt w:val="lowerRoman"/>
      <w:lvlText w:val="%6."/>
      <w:lvlJc w:val="right"/>
      <w:pPr>
        <w:ind w:left="3933" w:hanging="180"/>
      </w:pPr>
    </w:lvl>
    <w:lvl w:ilvl="6" w:tplc="1C09000F" w:tentative="1">
      <w:start w:val="1"/>
      <w:numFmt w:val="decimal"/>
      <w:lvlText w:val="%7."/>
      <w:lvlJc w:val="left"/>
      <w:pPr>
        <w:ind w:left="4653" w:hanging="360"/>
      </w:pPr>
    </w:lvl>
    <w:lvl w:ilvl="7" w:tplc="1C090019" w:tentative="1">
      <w:start w:val="1"/>
      <w:numFmt w:val="lowerLetter"/>
      <w:lvlText w:val="%8."/>
      <w:lvlJc w:val="left"/>
      <w:pPr>
        <w:ind w:left="5373" w:hanging="360"/>
      </w:pPr>
    </w:lvl>
    <w:lvl w:ilvl="8" w:tplc="1C09001B" w:tentative="1">
      <w:start w:val="1"/>
      <w:numFmt w:val="lowerRoman"/>
      <w:lvlText w:val="%9."/>
      <w:lvlJc w:val="right"/>
      <w:pPr>
        <w:ind w:left="6093" w:hanging="180"/>
      </w:pPr>
    </w:lvl>
  </w:abstractNum>
  <w:num w:numId="1">
    <w:abstractNumId w:val="8"/>
  </w:num>
  <w:num w:numId="2">
    <w:abstractNumId w:val="6"/>
  </w:num>
  <w:num w:numId="3">
    <w:abstractNumId w:val="1"/>
  </w:num>
  <w:num w:numId="4">
    <w:abstractNumId w:val="5"/>
  </w:num>
  <w:num w:numId="5">
    <w:abstractNumId w:val="4"/>
  </w:num>
  <w:num w:numId="6">
    <w:abstractNumId w:val="3"/>
  </w:num>
  <w:num w:numId="7">
    <w:abstractNumId w:val="10"/>
  </w:num>
  <w:num w:numId="8">
    <w:abstractNumId w:val="1"/>
  </w:num>
  <w:num w:numId="9">
    <w:abstractNumId w:val="5"/>
  </w:num>
  <w:num w:numId="10">
    <w:abstractNumId w:val="3"/>
  </w:num>
  <w:num w:numId="11">
    <w:abstractNumId w:val="10"/>
  </w:num>
  <w:num w:numId="12">
    <w:abstractNumId w:val="0"/>
  </w:num>
  <w:num w:numId="13">
    <w:abstractNumId w:val="7"/>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BD7D3B"/>
    <w:rsid w:val="000076D5"/>
    <w:rsid w:val="00043663"/>
    <w:rsid w:val="00050584"/>
    <w:rsid w:val="000505CF"/>
    <w:rsid w:val="000A4F50"/>
    <w:rsid w:val="000D701C"/>
    <w:rsid w:val="000E2A71"/>
    <w:rsid w:val="00115342"/>
    <w:rsid w:val="00160263"/>
    <w:rsid w:val="00181F96"/>
    <w:rsid w:val="001A1371"/>
    <w:rsid w:val="001B346A"/>
    <w:rsid w:val="001C3C50"/>
    <w:rsid w:val="001D5AC0"/>
    <w:rsid w:val="001E1CAD"/>
    <w:rsid w:val="001E290D"/>
    <w:rsid w:val="002144FA"/>
    <w:rsid w:val="0023469A"/>
    <w:rsid w:val="00243C8A"/>
    <w:rsid w:val="00267A0E"/>
    <w:rsid w:val="002901D9"/>
    <w:rsid w:val="002976C2"/>
    <w:rsid w:val="002D2D42"/>
    <w:rsid w:val="00307276"/>
    <w:rsid w:val="003260FF"/>
    <w:rsid w:val="00334F9D"/>
    <w:rsid w:val="00343D95"/>
    <w:rsid w:val="00374341"/>
    <w:rsid w:val="0037512B"/>
    <w:rsid w:val="003C50EA"/>
    <w:rsid w:val="003D1062"/>
    <w:rsid w:val="00405B6B"/>
    <w:rsid w:val="00420D7B"/>
    <w:rsid w:val="00450B21"/>
    <w:rsid w:val="00453B63"/>
    <w:rsid w:val="00455780"/>
    <w:rsid w:val="0045649E"/>
    <w:rsid w:val="004A14A6"/>
    <w:rsid w:val="004B0A1C"/>
    <w:rsid w:val="004D298E"/>
    <w:rsid w:val="00511405"/>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75FE6"/>
    <w:rsid w:val="0078071A"/>
    <w:rsid w:val="00852A9A"/>
    <w:rsid w:val="008A12A5"/>
    <w:rsid w:val="008F49E1"/>
    <w:rsid w:val="0090370F"/>
    <w:rsid w:val="009269D2"/>
    <w:rsid w:val="00942135"/>
    <w:rsid w:val="009521B0"/>
    <w:rsid w:val="00971C77"/>
    <w:rsid w:val="00994130"/>
    <w:rsid w:val="009A7E9F"/>
    <w:rsid w:val="009E5018"/>
    <w:rsid w:val="00A12B37"/>
    <w:rsid w:val="00A60188"/>
    <w:rsid w:val="00A65558"/>
    <w:rsid w:val="00A7552E"/>
    <w:rsid w:val="00A7783D"/>
    <w:rsid w:val="00AB6758"/>
    <w:rsid w:val="00B13763"/>
    <w:rsid w:val="00B477A4"/>
    <w:rsid w:val="00B54045"/>
    <w:rsid w:val="00BD7D3B"/>
    <w:rsid w:val="00BF309B"/>
    <w:rsid w:val="00C438D7"/>
    <w:rsid w:val="00C81B50"/>
    <w:rsid w:val="00CB28F9"/>
    <w:rsid w:val="00CD1801"/>
    <w:rsid w:val="00D10EF1"/>
    <w:rsid w:val="00D42810"/>
    <w:rsid w:val="00D914A7"/>
    <w:rsid w:val="00DD13C3"/>
    <w:rsid w:val="00DD596E"/>
    <w:rsid w:val="00DD621E"/>
    <w:rsid w:val="00DF0575"/>
    <w:rsid w:val="00E30A58"/>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DFBFD"/>
  <w15:docId w15:val="{6E2CE13F-E930-4D92-8051-C7B28EC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34F9D"/>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0A4F50"/>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4F50"/>
    <w:pPr>
      <w:spacing w:after="60" w:line="280" w:lineRule="exact"/>
      <w:ind w:left="1247" w:right="1247" w:hanging="567"/>
    </w:pPr>
    <w:rPr>
      <w:sz w:val="18"/>
      <w:szCs w:val="24"/>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qFormat/>
    <w:rsid w:val="00334F9D"/>
    <w:pPr>
      <w:suppressAutoHyphens/>
      <w:bidi w:val="0"/>
      <w:spacing w:after="120"/>
      <w:ind w:left="1134" w:right="1134"/>
      <w:jc w:val="both"/>
    </w:pPr>
    <w:rPr>
      <w:rFonts w:eastAsia="PMingLiU"/>
      <w:lang w:val="en-GB"/>
    </w:rPr>
  </w:style>
  <w:style w:type="paragraph" w:customStyle="1" w:styleId="HMG">
    <w:name w:val="_ H __M_G"/>
    <w:basedOn w:val="Normal"/>
    <w:next w:val="Normal"/>
    <w:rsid w:val="00334F9D"/>
    <w:pPr>
      <w:keepNext/>
      <w:keepLines/>
      <w:tabs>
        <w:tab w:val="right" w:pos="851"/>
      </w:tabs>
      <w:suppressAutoHyphens/>
      <w:bidi w:val="0"/>
      <w:spacing w:before="240" w:after="240" w:line="360" w:lineRule="exact"/>
      <w:ind w:left="1134" w:right="1134" w:hanging="1134"/>
      <w:jc w:val="left"/>
    </w:pPr>
    <w:rPr>
      <w:rFonts w:eastAsia="PMingLiU" w:hint="cs"/>
      <w:b/>
      <w:sz w:val="34"/>
      <w:lang w:val="en-GB"/>
    </w:rPr>
  </w:style>
  <w:style w:type="paragraph" w:customStyle="1" w:styleId="HChG">
    <w:name w:val="_ H _Ch_G"/>
    <w:basedOn w:val="Normal"/>
    <w:next w:val="Normal"/>
    <w:link w:val="HChGChar"/>
    <w:qFormat/>
    <w:rsid w:val="00334F9D"/>
    <w:pPr>
      <w:keepNext/>
      <w:keepLines/>
      <w:tabs>
        <w:tab w:val="right" w:pos="851"/>
      </w:tabs>
      <w:suppressAutoHyphens/>
      <w:bidi w:val="0"/>
      <w:spacing w:before="360" w:after="240" w:line="300" w:lineRule="exact"/>
      <w:ind w:left="1134" w:right="1134" w:hanging="1134"/>
      <w:jc w:val="left"/>
    </w:pPr>
    <w:rPr>
      <w:rFonts w:eastAsia="PMingLiU"/>
      <w:b/>
      <w:sz w:val="28"/>
      <w:lang w:val="en-GB"/>
    </w:rPr>
  </w:style>
  <w:style w:type="character" w:styleId="Hyperlink">
    <w:name w:val="Hyperlink"/>
    <w:semiHidden/>
    <w:rsid w:val="00334F9D"/>
    <w:rPr>
      <w:color w:val="auto"/>
      <w:u w:val="none"/>
    </w:rPr>
  </w:style>
  <w:style w:type="character" w:styleId="FollowedHyperlink">
    <w:name w:val="FollowedHyperlink"/>
    <w:semiHidden/>
    <w:rsid w:val="00334F9D"/>
    <w:rPr>
      <w:color w:val="auto"/>
      <w:u w:val="none"/>
    </w:rPr>
  </w:style>
  <w:style w:type="paragraph" w:customStyle="1" w:styleId="SMG">
    <w:name w:val="__S_M_G"/>
    <w:basedOn w:val="Normal"/>
    <w:next w:val="Normal"/>
    <w:rsid w:val="00334F9D"/>
    <w:pPr>
      <w:keepNext/>
      <w:keepLines/>
      <w:suppressAutoHyphens/>
      <w:bidi w:val="0"/>
      <w:spacing w:before="240" w:after="240" w:line="420" w:lineRule="exact"/>
      <w:ind w:left="1134" w:right="1134"/>
      <w:jc w:val="left"/>
    </w:pPr>
    <w:rPr>
      <w:rFonts w:eastAsia="PMingLiU" w:hint="cs"/>
      <w:b/>
      <w:sz w:val="40"/>
      <w:lang w:val="en-GB"/>
    </w:rPr>
  </w:style>
  <w:style w:type="paragraph" w:customStyle="1" w:styleId="SLG">
    <w:name w:val="__S_L_G"/>
    <w:basedOn w:val="Normal"/>
    <w:next w:val="Normal"/>
    <w:rsid w:val="00334F9D"/>
    <w:pPr>
      <w:keepNext/>
      <w:keepLines/>
      <w:suppressAutoHyphens/>
      <w:bidi w:val="0"/>
      <w:spacing w:before="240" w:after="240" w:line="580" w:lineRule="exact"/>
      <w:ind w:left="1134" w:right="1134"/>
      <w:jc w:val="left"/>
    </w:pPr>
    <w:rPr>
      <w:rFonts w:eastAsia="PMingLiU" w:hint="cs"/>
      <w:b/>
      <w:sz w:val="56"/>
      <w:lang w:val="en-GB"/>
    </w:rPr>
  </w:style>
  <w:style w:type="paragraph" w:customStyle="1" w:styleId="SSG">
    <w:name w:val="__S_S_G"/>
    <w:basedOn w:val="Normal"/>
    <w:next w:val="Normal"/>
    <w:rsid w:val="00334F9D"/>
    <w:pPr>
      <w:keepNext/>
      <w:keepLines/>
      <w:suppressAutoHyphens/>
      <w:bidi w:val="0"/>
      <w:spacing w:before="240" w:after="240" w:line="300" w:lineRule="exact"/>
      <w:ind w:left="1134" w:right="1134"/>
      <w:jc w:val="left"/>
    </w:pPr>
    <w:rPr>
      <w:rFonts w:eastAsia="PMingLiU" w:hint="cs"/>
      <w:b/>
      <w:sz w:val="28"/>
      <w:lang w:val="en-GB"/>
    </w:rPr>
  </w:style>
  <w:style w:type="paragraph" w:customStyle="1" w:styleId="XLargeG">
    <w:name w:val="__XLarge_G"/>
    <w:basedOn w:val="Normal"/>
    <w:next w:val="Normal"/>
    <w:rsid w:val="00334F9D"/>
    <w:pPr>
      <w:keepNext/>
      <w:keepLines/>
      <w:suppressAutoHyphens/>
      <w:bidi w:val="0"/>
      <w:spacing w:before="240" w:after="240" w:line="420" w:lineRule="exact"/>
      <w:ind w:left="1134" w:right="1134"/>
      <w:jc w:val="left"/>
    </w:pPr>
    <w:rPr>
      <w:rFonts w:eastAsia="PMingLiU" w:hint="cs"/>
      <w:b/>
      <w:sz w:val="40"/>
      <w:lang w:val="en-GB"/>
    </w:rPr>
  </w:style>
  <w:style w:type="paragraph" w:customStyle="1" w:styleId="Bullet1G">
    <w:name w:val="_Bullet 1_G"/>
    <w:basedOn w:val="Normal"/>
    <w:rsid w:val="00334F9D"/>
    <w:pPr>
      <w:numPr>
        <w:numId w:val="12"/>
      </w:numPr>
      <w:suppressAutoHyphens/>
      <w:bidi w:val="0"/>
      <w:spacing w:after="120"/>
      <w:ind w:right="1134"/>
      <w:jc w:val="both"/>
    </w:pPr>
    <w:rPr>
      <w:rFonts w:eastAsia="PMingLiU" w:hint="cs"/>
      <w:lang w:val="en-GB"/>
    </w:rPr>
  </w:style>
  <w:style w:type="paragraph" w:customStyle="1" w:styleId="Bullet2G">
    <w:name w:val="_Bullet 2_G"/>
    <w:basedOn w:val="Normal"/>
    <w:rsid w:val="00334F9D"/>
    <w:pPr>
      <w:numPr>
        <w:numId w:val="13"/>
      </w:numPr>
      <w:suppressAutoHyphens/>
      <w:bidi w:val="0"/>
      <w:spacing w:after="120"/>
      <w:ind w:right="1134"/>
      <w:jc w:val="both"/>
    </w:pPr>
    <w:rPr>
      <w:rFonts w:eastAsia="PMingLiU" w:hint="cs"/>
      <w:lang w:val="en-GB"/>
    </w:rPr>
  </w:style>
  <w:style w:type="paragraph" w:customStyle="1" w:styleId="H1G">
    <w:name w:val="_ H_1_G"/>
    <w:basedOn w:val="Normal"/>
    <w:next w:val="Normal"/>
    <w:link w:val="H1GChar"/>
    <w:rsid w:val="00334F9D"/>
    <w:pPr>
      <w:keepNext/>
      <w:keepLines/>
      <w:tabs>
        <w:tab w:val="right" w:pos="851"/>
      </w:tabs>
      <w:suppressAutoHyphens/>
      <w:bidi w:val="0"/>
      <w:spacing w:before="360" w:after="240" w:line="270" w:lineRule="exact"/>
      <w:ind w:left="1134" w:right="1134" w:hanging="1134"/>
      <w:jc w:val="left"/>
    </w:pPr>
    <w:rPr>
      <w:rFonts w:eastAsia="PMingLiU"/>
      <w:b/>
      <w:sz w:val="24"/>
      <w:lang w:val="en-GB"/>
    </w:rPr>
  </w:style>
  <w:style w:type="paragraph" w:customStyle="1" w:styleId="H23G">
    <w:name w:val="_ H_2/3_G"/>
    <w:basedOn w:val="Normal"/>
    <w:next w:val="Normal"/>
    <w:rsid w:val="00334F9D"/>
    <w:pPr>
      <w:keepNext/>
      <w:keepLines/>
      <w:tabs>
        <w:tab w:val="right" w:pos="851"/>
      </w:tabs>
      <w:suppressAutoHyphens/>
      <w:bidi w:val="0"/>
      <w:spacing w:before="240" w:after="120" w:line="240" w:lineRule="exact"/>
      <w:ind w:left="1134" w:right="1134" w:hanging="1134"/>
      <w:jc w:val="left"/>
    </w:pPr>
    <w:rPr>
      <w:rFonts w:eastAsia="PMingLiU" w:hint="cs"/>
      <w:b/>
      <w:lang w:val="en-GB"/>
    </w:rPr>
  </w:style>
  <w:style w:type="paragraph" w:customStyle="1" w:styleId="H4G">
    <w:name w:val="_ H_4_G"/>
    <w:basedOn w:val="Normal"/>
    <w:next w:val="Normal"/>
    <w:rsid w:val="00334F9D"/>
    <w:pPr>
      <w:keepNext/>
      <w:keepLines/>
      <w:tabs>
        <w:tab w:val="right" w:pos="851"/>
      </w:tabs>
      <w:suppressAutoHyphens/>
      <w:bidi w:val="0"/>
      <w:spacing w:before="240" w:after="120" w:line="240" w:lineRule="exact"/>
      <w:ind w:left="1134" w:right="1134" w:hanging="1134"/>
      <w:jc w:val="left"/>
    </w:pPr>
    <w:rPr>
      <w:rFonts w:eastAsia="PMingLiU" w:hint="cs"/>
      <w:i/>
      <w:lang w:val="en-GB"/>
    </w:rPr>
  </w:style>
  <w:style w:type="paragraph" w:customStyle="1" w:styleId="H56G">
    <w:name w:val="_ H_5/6_G"/>
    <w:basedOn w:val="Normal"/>
    <w:next w:val="Normal"/>
    <w:rsid w:val="00334F9D"/>
    <w:pPr>
      <w:keepNext/>
      <w:keepLines/>
      <w:tabs>
        <w:tab w:val="right" w:pos="851"/>
      </w:tabs>
      <w:suppressAutoHyphens/>
      <w:bidi w:val="0"/>
      <w:spacing w:before="240" w:after="120" w:line="240" w:lineRule="exact"/>
      <w:ind w:left="1134" w:right="1134" w:hanging="1134"/>
      <w:jc w:val="left"/>
    </w:pPr>
    <w:rPr>
      <w:rFonts w:eastAsia="PMingLiU" w:hint="cs"/>
      <w:lang w:val="en-GB"/>
    </w:rPr>
  </w:style>
  <w:style w:type="character" w:customStyle="1" w:styleId="SingleTxtGChar">
    <w:name w:val="_ Single Txt_G Char"/>
    <w:link w:val="SingleTxtG"/>
    <w:locked/>
    <w:rsid w:val="00334F9D"/>
    <w:rPr>
      <w:rFonts w:ascii="Times New Roman" w:eastAsia="PMingLiU" w:hAnsi="Times New Roman" w:cs="Traditional Arabic"/>
      <w:sz w:val="20"/>
      <w:szCs w:val="30"/>
      <w:lang w:val="en-GB"/>
    </w:rPr>
  </w:style>
  <w:style w:type="character" w:customStyle="1" w:styleId="HChGChar">
    <w:name w:val="_ H _Ch_G Char"/>
    <w:link w:val="HChG"/>
    <w:locked/>
    <w:rsid w:val="00334F9D"/>
    <w:rPr>
      <w:rFonts w:ascii="Times New Roman" w:eastAsia="PMingLiU" w:hAnsi="Times New Roman" w:cs="Traditional Arabic"/>
      <w:b/>
      <w:sz w:val="28"/>
      <w:szCs w:val="30"/>
      <w:lang w:val="en-GB"/>
    </w:rPr>
  </w:style>
  <w:style w:type="character" w:customStyle="1" w:styleId="H1GChar">
    <w:name w:val="_ H_1_G Char"/>
    <w:link w:val="H1G"/>
    <w:rsid w:val="00334F9D"/>
    <w:rPr>
      <w:rFonts w:ascii="Times New Roman" w:eastAsia="PMingLiU" w:hAnsi="Times New Roman" w:cs="Traditional Arabic"/>
      <w:b/>
      <w:sz w:val="24"/>
      <w:szCs w:val="30"/>
      <w:lang w:val="en-GB"/>
    </w:rPr>
  </w:style>
  <w:style w:type="character" w:styleId="CommentReference">
    <w:name w:val="annotation reference"/>
    <w:rsid w:val="00334F9D"/>
    <w:rPr>
      <w:sz w:val="16"/>
      <w:szCs w:val="16"/>
    </w:rPr>
  </w:style>
  <w:style w:type="paragraph" w:styleId="CommentText">
    <w:name w:val="annotation text"/>
    <w:basedOn w:val="Normal"/>
    <w:link w:val="CommentTextChar"/>
    <w:rsid w:val="00334F9D"/>
    <w:pPr>
      <w:suppressAutoHyphens/>
      <w:bidi w:val="0"/>
      <w:jc w:val="left"/>
    </w:pPr>
    <w:rPr>
      <w:rFonts w:eastAsia="PMingLiU" w:hint="cs"/>
      <w:lang w:val="en-GB"/>
    </w:rPr>
  </w:style>
  <w:style w:type="character" w:customStyle="1" w:styleId="CommentTextChar">
    <w:name w:val="Comment Text Char"/>
    <w:basedOn w:val="DefaultParagraphFont"/>
    <w:link w:val="CommentText"/>
    <w:rsid w:val="00334F9D"/>
    <w:rPr>
      <w:rFonts w:ascii="Times New Roman" w:eastAsia="PMingLiU" w:hAnsi="Times New Roman" w:cs="Traditional Arabic"/>
      <w:sz w:val="20"/>
      <w:szCs w:val="30"/>
      <w:lang w:val="en-GB"/>
    </w:rPr>
  </w:style>
  <w:style w:type="paragraph" w:styleId="CommentSubject">
    <w:name w:val="annotation subject"/>
    <w:basedOn w:val="CommentText"/>
    <w:next w:val="CommentText"/>
    <w:link w:val="CommentSubjectChar"/>
    <w:rsid w:val="00334F9D"/>
    <w:rPr>
      <w:b/>
      <w:bCs/>
    </w:rPr>
  </w:style>
  <w:style w:type="character" w:customStyle="1" w:styleId="CommentSubjectChar">
    <w:name w:val="Comment Subject Char"/>
    <w:basedOn w:val="CommentTextChar"/>
    <w:link w:val="CommentSubject"/>
    <w:rsid w:val="00334F9D"/>
    <w:rPr>
      <w:rFonts w:ascii="Times New Roman" w:eastAsia="PMingLiU" w:hAnsi="Times New Roman" w:cs="Traditional Arabic"/>
      <w:b/>
      <w:bCs/>
      <w:sz w:val="20"/>
      <w:szCs w:val="30"/>
      <w:lang w:val="en-GB"/>
    </w:rPr>
  </w:style>
  <w:style w:type="paragraph" w:styleId="Revision">
    <w:name w:val="Revision"/>
    <w:hidden/>
    <w:uiPriority w:val="99"/>
    <w:semiHidden/>
    <w:rsid w:val="00334F9D"/>
    <w:pPr>
      <w:spacing w:after="0" w:line="240" w:lineRule="auto"/>
    </w:pPr>
    <w:rPr>
      <w:rFonts w:ascii="Times New Roman" w:eastAsia="PMingLiU" w:hAnsi="Times New Roman" w:cs="Times New Roman"/>
      <w:sz w:val="20"/>
      <w:szCs w:val="20"/>
      <w:lang w:val="en-GB"/>
    </w:rPr>
  </w:style>
  <w:style w:type="paragraph" w:customStyle="1" w:styleId="H1">
    <w:name w:val="_ H_1"/>
    <w:basedOn w:val="Normal"/>
    <w:next w:val="SingleTxt"/>
    <w:rsid w:val="00334F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eastAsia="MS Mincho" w:hint="cs"/>
      <w:b/>
      <w:spacing w:val="4"/>
      <w:w w:val="103"/>
      <w:kern w:val="14"/>
      <w:sz w:val="24"/>
      <w:szCs w:val="34"/>
      <w:lang w:val="en-GB"/>
    </w:rPr>
  </w:style>
  <w:style w:type="paragraph" w:customStyle="1" w:styleId="SingleTxt">
    <w:name w:val="__Single Txt"/>
    <w:basedOn w:val="Normal"/>
    <w:rsid w:val="00334F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MS Mincho" w:hint="cs"/>
      <w:spacing w:val="4"/>
      <w:w w:val="103"/>
      <w:kern w:val="14"/>
      <w:lang w:val="en-GB"/>
    </w:rPr>
  </w:style>
  <w:style w:type="paragraph" w:customStyle="1" w:styleId="Default">
    <w:name w:val="Default"/>
    <w:rsid w:val="00334F9D"/>
    <w:pPr>
      <w:autoSpaceDE w:val="0"/>
      <w:autoSpaceDN w:val="0"/>
      <w:adjustRightInd w:val="0"/>
      <w:spacing w:after="0" w:line="240" w:lineRule="auto"/>
    </w:pPr>
    <w:rPr>
      <w:rFonts w:ascii="Times New Roman" w:eastAsiaTheme="minorHAnsi"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1BFA-93D0-4041-A0D9-2B9B31FD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CRC/C/82/D/17/2017</vt:lpstr>
    </vt:vector>
  </TitlesOfParts>
  <Company>DCM</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CRC/C/82/D/17/2017</dc:title>
  <dc:subject>GE.1919101A</dc:subject>
  <dc:creator>bah/ASF</dc:creator>
  <cp:keywords>ODS No.1931838</cp:keywords>
  <dc:description>Distr.: General
5 November 2019
Original: Spanish</dc:description>
  <cp:lastModifiedBy>Mohamed Abdallah El Sayed Elbahnassawy</cp:lastModifiedBy>
  <cp:revision>2</cp:revision>
  <dcterms:created xsi:type="dcterms:W3CDTF">2020-03-04T10:43:00Z</dcterms:created>
  <dcterms:modified xsi:type="dcterms:W3CDTF">2020-03-04T10:43:00Z</dcterms:modified>
</cp:coreProperties>
</file>