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1" w:rsidRDefault="002961A1" w:rsidP="002961A1">
      <w:pPr>
        <w:spacing w:line="60" w:lineRule="exact"/>
        <w:rPr>
          <w:sz w:val="6"/>
          <w:lang w:val="en-US"/>
        </w:rPr>
        <w:sectPr w:rsidR="002961A1" w:rsidSect="002961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26428A" w:rsidRDefault="0026428A" w:rsidP="0026428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26428A" w:rsidRDefault="0026428A" w:rsidP="002642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Тридцать седьмая сессия </w:t>
      </w:r>
    </w:p>
    <w:p w:rsidR="0026428A" w:rsidRDefault="0026428A" w:rsidP="0026428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15 января — 2 февраля 2007 года </w:t>
      </w:r>
    </w:p>
    <w:p w:rsidR="0026428A" w:rsidRPr="00EB3A9C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Pr="00EB3A9C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Pr="00EB3A9C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Греция</w:t>
      </w:r>
    </w:p>
    <w:p w:rsidR="0026428A" w:rsidRPr="004B16D0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Pr="004B16D0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Pr="00EB3A9C" w:rsidRDefault="0026428A" w:rsidP="0026428A">
      <w:pPr>
        <w:pStyle w:val="SingleTxt"/>
      </w:pPr>
      <w:r>
        <w:t>1.</w:t>
      </w:r>
      <w:r>
        <w:tab/>
        <w:t>Комитет рассмотрел шестой периодический доклад Греции (</w:t>
      </w:r>
      <w:r>
        <w:rPr>
          <w:lang w:val="en-US"/>
        </w:rPr>
        <w:t>CEDAW</w:t>
      </w:r>
      <w:r w:rsidRPr="004B16D0">
        <w:t>/</w:t>
      </w:r>
      <w:r>
        <w:rPr>
          <w:lang w:val="en-US"/>
        </w:rPr>
        <w:t>C</w:t>
      </w:r>
      <w:r w:rsidRPr="004B16D0">
        <w:t>/</w:t>
      </w:r>
      <w:r>
        <w:rPr>
          <w:lang w:val="en-US"/>
        </w:rPr>
        <w:t>GRC</w:t>
      </w:r>
      <w:r w:rsidRPr="004B16D0">
        <w:t xml:space="preserve">/6) </w:t>
      </w:r>
      <w:r>
        <w:t>на своих 767</w:t>
      </w:r>
      <w:r>
        <w:noBreakHyphen/>
        <w:t>м  и 768</w:t>
      </w:r>
      <w:r>
        <w:noBreakHyphen/>
        <w:t>м заседаниях 24 января 2007 года (см. </w:t>
      </w:r>
      <w:r>
        <w:rPr>
          <w:lang w:val="en-US"/>
        </w:rPr>
        <w:t>CEDAW</w:t>
      </w:r>
      <w:r w:rsidRPr="004B16D0">
        <w:t>/</w:t>
      </w:r>
      <w:r>
        <w:rPr>
          <w:lang w:val="en-US"/>
        </w:rPr>
        <w:t>C</w:t>
      </w:r>
      <w:r w:rsidRPr="004B16D0">
        <w:t>/</w:t>
      </w:r>
      <w:r>
        <w:rPr>
          <w:lang w:val="en-US"/>
        </w:rPr>
        <w:t>SR</w:t>
      </w:r>
      <w:r w:rsidRPr="004B16D0">
        <w:t xml:space="preserve">.767 </w:t>
      </w:r>
      <w:r>
        <w:t xml:space="preserve">и </w:t>
      </w:r>
      <w:r w:rsidRPr="004B16D0">
        <w:t>768</w:t>
      </w:r>
      <w:r>
        <w:t>). Перечень тем и вопросов Комитета содержится в документе </w:t>
      </w:r>
      <w:r>
        <w:rPr>
          <w:lang w:val="en-US"/>
        </w:rPr>
        <w:t>CEDAW</w:t>
      </w:r>
      <w:r w:rsidRPr="004B16D0">
        <w:t>/</w:t>
      </w:r>
      <w:r>
        <w:rPr>
          <w:lang w:val="en-US"/>
        </w:rPr>
        <w:t>C</w:t>
      </w:r>
      <w:r w:rsidRPr="004B16D0">
        <w:t>/</w:t>
      </w:r>
      <w:r>
        <w:rPr>
          <w:lang w:val="en-US"/>
        </w:rPr>
        <w:t>GRC</w:t>
      </w:r>
      <w:r w:rsidRPr="004B16D0">
        <w:t>/</w:t>
      </w:r>
      <w:r>
        <w:rPr>
          <w:lang w:val="en-US"/>
        </w:rPr>
        <w:t>Q</w:t>
      </w:r>
      <w:r w:rsidRPr="004B16D0">
        <w:t xml:space="preserve">/6, </w:t>
      </w:r>
      <w:r>
        <w:t>а ответы Греции приводятся в докуме</w:t>
      </w:r>
      <w:r>
        <w:t>н</w:t>
      </w:r>
      <w:r>
        <w:t>те </w:t>
      </w:r>
      <w:r>
        <w:rPr>
          <w:lang w:val="en-US"/>
        </w:rPr>
        <w:t>CEDAW</w:t>
      </w:r>
      <w:r w:rsidRPr="004B16D0">
        <w:t>/</w:t>
      </w:r>
      <w:r>
        <w:rPr>
          <w:lang w:val="en-US"/>
        </w:rPr>
        <w:t>C</w:t>
      </w:r>
      <w:r w:rsidRPr="004B16D0">
        <w:t>/</w:t>
      </w:r>
      <w:r>
        <w:rPr>
          <w:lang w:val="en-US"/>
        </w:rPr>
        <w:t>GRC</w:t>
      </w:r>
      <w:r w:rsidRPr="004B16D0">
        <w:t>/</w:t>
      </w:r>
      <w:r>
        <w:rPr>
          <w:lang w:val="en-US"/>
        </w:rPr>
        <w:t>Q</w:t>
      </w:r>
      <w:r w:rsidRPr="004B16D0">
        <w:t>/6/</w:t>
      </w:r>
      <w:r>
        <w:rPr>
          <w:lang w:val="en-US"/>
        </w:rPr>
        <w:t>Add</w:t>
      </w:r>
      <w:r w:rsidRPr="004B16D0">
        <w:t>.1.</w:t>
      </w:r>
    </w:p>
    <w:p w:rsidR="0026428A" w:rsidRPr="00EB3A9C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26428A" w:rsidRPr="004B16D0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шестого периодического доклада, который был подготовлен в соответс</w:t>
      </w:r>
      <w:r>
        <w:t>т</w:t>
      </w:r>
      <w:r>
        <w:t>вии с руководящими указаниями Комитета. Он также выражает признател</w:t>
      </w:r>
      <w:r>
        <w:t>ь</w:t>
      </w:r>
      <w:r>
        <w:t>ность государству-участнику за письменные ответы на перечень тем и вопр</w:t>
      </w:r>
      <w:r>
        <w:t>о</w:t>
      </w:r>
      <w:r>
        <w:t xml:space="preserve">сов, поднятых предсессионной рабочей группой, а также за устное сообщение и дополнительные разъяснения в ответ на устные вопросы, заданные членами Комитета. </w:t>
      </w:r>
    </w:p>
    <w:p w:rsidR="0026428A" w:rsidRDefault="0026428A" w:rsidP="0026428A">
      <w:pPr>
        <w:pStyle w:val="SingleTxt"/>
      </w:pPr>
      <w:r>
        <w:t>3.</w:t>
      </w:r>
      <w:r>
        <w:tab/>
        <w:t>Комитет высоко оценивает направление государством-участником делег</w:t>
      </w:r>
      <w:r>
        <w:t>а</w:t>
      </w:r>
      <w:r>
        <w:t>ции во главе с Генеральным секретарем по вопросам гендерного равенства, в состав которой входили женщины и мужчины, представляющие различные м</w:t>
      </w:r>
      <w:r>
        <w:t>и</w:t>
      </w:r>
      <w:r>
        <w:t>нистерства и государственные учреждения. Комитет выражает свою призн</w:t>
      </w:r>
      <w:r>
        <w:t>а</w:t>
      </w:r>
      <w:r>
        <w:t>тельность за искренний, конструктивный диалог, состоявшийся между делег</w:t>
      </w:r>
      <w:r>
        <w:t>а</w:t>
      </w:r>
      <w:r>
        <w:t>цией и членами Комитета.</w:t>
      </w:r>
    </w:p>
    <w:p w:rsidR="0026428A" w:rsidRDefault="0026428A" w:rsidP="0026428A">
      <w:pPr>
        <w:pStyle w:val="SingleTxt"/>
      </w:pPr>
      <w:r>
        <w:t>4.</w:t>
      </w:r>
      <w:r>
        <w:tab/>
        <w:t>Комитет отмечает с удовлетворением, что доклад был подготовлен в ходе процесса, в котором принимали участие государственные органы, неправ</w:t>
      </w:r>
      <w:r>
        <w:t>и</w:t>
      </w:r>
      <w:r>
        <w:t>тельственные и женские организации и независимые эк</w:t>
      </w:r>
      <w:r>
        <w:t>с</w:t>
      </w:r>
      <w:r>
        <w:t>перты.</w:t>
      </w:r>
    </w:p>
    <w:p w:rsidR="0026428A" w:rsidRDefault="0026428A" w:rsidP="0026428A">
      <w:pPr>
        <w:pStyle w:val="SingleTxt"/>
      </w:pPr>
      <w:r>
        <w:t>5.</w:t>
      </w:r>
      <w:r>
        <w:tab/>
        <w:t>Комитет приветствует ратификацию государством-участником в январе 2002 года Факультативного протокола к Конвенции о ликвидации всех форм дискриминации в отношении женщин.</w:t>
      </w:r>
    </w:p>
    <w:p w:rsidR="0026428A" w:rsidRDefault="0026428A" w:rsidP="0026428A">
      <w:pPr>
        <w:pStyle w:val="SingleTxt"/>
      </w:pPr>
      <w:r>
        <w:t>6.</w:t>
      </w:r>
      <w:r>
        <w:tab/>
        <w:t>Комитет отмечает с удовлетворением, что государство-участник в н</w:t>
      </w:r>
      <w:r>
        <w:t>а</w:t>
      </w:r>
      <w:r>
        <w:t>стоящее время рассматривает вопрос о принятии поправки к пункту</w:t>
      </w:r>
      <w:r>
        <w:rPr>
          <w:lang w:val="en-US"/>
        </w:rPr>
        <w:t> </w:t>
      </w:r>
      <w:r>
        <w:t>1 ст</w:t>
      </w:r>
      <w:r>
        <w:t>а</w:t>
      </w:r>
      <w:r>
        <w:t>тьи 20 Конвенции, касающейся продолжительности сессий Комитета.</w:t>
      </w:r>
    </w:p>
    <w:p w:rsidR="0026428A" w:rsidRDefault="0026428A" w:rsidP="0026428A">
      <w:pPr>
        <w:pStyle w:val="SingleTxt"/>
      </w:pPr>
      <w:r>
        <w:t>7.</w:t>
      </w:r>
      <w:r>
        <w:tab/>
        <w:t>Комитет также приветствует то, что государство-участник высказало во</w:t>
      </w:r>
      <w:r>
        <w:t>з</w:t>
      </w:r>
      <w:r>
        <w:t>ражения в отношении оговорок, сделанных другими государствами-участника</w:t>
      </w:r>
      <w:r w:rsidRPr="00256225">
        <w:softHyphen/>
      </w:r>
      <w:r>
        <w:t>ми, которые он считает несовместимыми с предметом и целью Ко</w:t>
      </w:r>
      <w:r>
        <w:t>н</w:t>
      </w:r>
      <w:r>
        <w:t xml:space="preserve">венции. </w:t>
      </w:r>
    </w:p>
    <w:p w:rsidR="0026428A" w:rsidRPr="006A333B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26428A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SingleTxt"/>
      </w:pPr>
      <w:r>
        <w:t>8.</w:t>
      </w:r>
      <w:r>
        <w:tab/>
        <w:t>Комитет приветствует недавнее проведение государством-участником правовых реформ, направленных на ликвидацию дискриминации в о</w:t>
      </w:r>
      <w:r>
        <w:t>т</w:t>
      </w:r>
      <w:r>
        <w:t>ношении женщин и содействие обеспечению гендерного равенства. В частности, он приветствует введение в действие в 2001 году пункта 2 статьи 116 Констит</w:t>
      </w:r>
      <w:r>
        <w:t>у</w:t>
      </w:r>
      <w:r>
        <w:t>ции, в котором устанавливается ответственность государства-участника за принятие специальных мер в целях обеспечения ликвидации дискриминации в отношении женщин; и принятие Закона 3064/2002 о борьбе с торговлей люд</w:t>
      </w:r>
      <w:r>
        <w:t>ь</w:t>
      </w:r>
      <w:r>
        <w:t>ми в 2002 году, президентского указа 233/2003 о предоставлении помощи жертвам торговли людьми и их защите в 2003 году, Закона 3274/2004 о выдаче време</w:t>
      </w:r>
      <w:r>
        <w:t>н</w:t>
      </w:r>
      <w:r>
        <w:t>ного вида на жительство жертвам торговли людьми в 2004 году, Закона о борьбе с насилием в быту в 2006 году и Закона о равном отношении к му</w:t>
      </w:r>
      <w:r>
        <w:t>ж</w:t>
      </w:r>
      <w:r>
        <w:t>чинам и женщинам в областях занятости, труда и профессиональной деятел</w:t>
      </w:r>
      <w:r>
        <w:t>ь</w:t>
      </w:r>
      <w:r>
        <w:t xml:space="preserve">ности в 2006 году. </w:t>
      </w:r>
    </w:p>
    <w:p w:rsidR="0026428A" w:rsidRDefault="0026428A" w:rsidP="0026428A">
      <w:pPr>
        <w:pStyle w:val="SingleTxt"/>
      </w:pPr>
      <w:r>
        <w:t>9.</w:t>
      </w:r>
      <w:r>
        <w:tab/>
        <w:t>Комитет высоко оценивает выраженную государством-участником в ходе конструктивного диалога политическую волю всесторонним образом осущес</w:t>
      </w:r>
      <w:r>
        <w:t>т</w:t>
      </w:r>
      <w:r>
        <w:t>влять положение Конвенции.</w:t>
      </w:r>
    </w:p>
    <w:p w:rsidR="0026428A" w:rsidRDefault="0026428A" w:rsidP="0026428A">
      <w:pPr>
        <w:pStyle w:val="SingleTxt"/>
      </w:pPr>
      <w:r>
        <w:t>10.</w:t>
      </w:r>
      <w:r>
        <w:tab/>
        <w:t>Комитет выражает признательность государству-участнику за подписание меморандума о сотрудничестве между Генеральным секретариатом по вопр</w:t>
      </w:r>
      <w:r>
        <w:t>о</w:t>
      </w:r>
      <w:r>
        <w:t>сам гендерного равенства и Управлением Верховного комиссара Организации Объединенных Наций по делам беженцев (УВКБ) в целях поощрения и защиты прав женщин и девочек-беженцев и за разработку плана действий по осущес</w:t>
      </w:r>
      <w:r>
        <w:t>т</w:t>
      </w:r>
      <w:r>
        <w:t>влению этого меморандума.</w:t>
      </w:r>
    </w:p>
    <w:p w:rsidR="0026428A" w:rsidRDefault="0026428A" w:rsidP="0026428A">
      <w:pPr>
        <w:pStyle w:val="SingleTxt"/>
      </w:pPr>
      <w:r>
        <w:t>11.</w:t>
      </w:r>
      <w:r>
        <w:tab/>
        <w:t>Комитет выражает признательность государству-участнику за принятие правовых мер для увеличения занятости среди женщин, в частности введение в действие Закона 3250/2004, в котором были изменены категории лиц, имеющих право на работу, за счет, в частности, расширения категории матерей, имеющих несовершеннолетних детей, и установления для них 10</w:t>
      </w:r>
      <w:r>
        <w:noBreakHyphen/>
        <w:t>процентной квоты и которым предусматривается, что среди различных категорий безработных, к</w:t>
      </w:r>
      <w:r>
        <w:t>о</w:t>
      </w:r>
      <w:r>
        <w:t>торым могут предоставляться такие возможности трудоустройства, за женщ</w:t>
      </w:r>
      <w:r>
        <w:t>и</w:t>
      </w:r>
      <w:r>
        <w:t>нами резервируется квота в размере до 60 процентов.</w:t>
      </w:r>
    </w:p>
    <w:p w:rsidR="0026428A" w:rsidRPr="007A25F2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26428A" w:rsidRPr="00EB3A9C" w:rsidRDefault="0026428A" w:rsidP="0026428A">
      <w:pPr>
        <w:pStyle w:val="SingleTxt"/>
        <w:spacing w:after="0" w:line="120" w:lineRule="exact"/>
        <w:rPr>
          <w:sz w:val="10"/>
        </w:rPr>
      </w:pPr>
    </w:p>
    <w:p w:rsidR="0026428A" w:rsidRDefault="0026428A" w:rsidP="0026428A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напоминает государству-участнику о его обязанности сист</w:t>
      </w:r>
      <w:r>
        <w:rPr>
          <w:b/>
        </w:rPr>
        <w:t>е</w:t>
      </w:r>
      <w:r>
        <w:rPr>
          <w:b/>
        </w:rPr>
        <w:t>матически и последовательно осуществлять все положения Конвенции и при этом полагает, что до представления следующего периодического до</w:t>
      </w:r>
      <w:r>
        <w:rPr>
          <w:b/>
        </w:rPr>
        <w:t>к</w:t>
      </w:r>
      <w:r>
        <w:rPr>
          <w:b/>
        </w:rPr>
        <w:t>лада государству-участнику будет необходимо уделять приоритетное вн</w:t>
      </w:r>
      <w:r>
        <w:rPr>
          <w:b/>
        </w:rPr>
        <w:t>и</w:t>
      </w:r>
      <w:r>
        <w:rPr>
          <w:b/>
        </w:rPr>
        <w:t>мание проблемным областям, указанным в настоящих заключительных замечаниях, и изложенным в них рекомендациям. В связи с этим Комитет обращается к государству-участнику с призывом уделять этим областям особое внимание в своей практической деятельности и представить в св</w:t>
      </w:r>
      <w:r>
        <w:rPr>
          <w:b/>
        </w:rPr>
        <w:t>о</w:t>
      </w:r>
      <w:r>
        <w:rPr>
          <w:b/>
        </w:rPr>
        <w:t>ем следующем периодическом докладе информацию о принятых мерах и достигнутых р</w:t>
      </w:r>
      <w:r>
        <w:rPr>
          <w:b/>
        </w:rPr>
        <w:t>е</w:t>
      </w:r>
      <w:r>
        <w:rPr>
          <w:b/>
        </w:rPr>
        <w:t>зультатах. Он призывает государство-участник направить настоящие заключительные замечания всем соответствующим министе</w:t>
      </w:r>
      <w:r>
        <w:rPr>
          <w:b/>
        </w:rPr>
        <w:t>р</w:t>
      </w:r>
      <w:r>
        <w:rPr>
          <w:b/>
        </w:rPr>
        <w:t>ствам и парламенту для обеспечения всестороннего осуществления их п</w:t>
      </w:r>
      <w:r>
        <w:rPr>
          <w:b/>
        </w:rPr>
        <w:t>о</w:t>
      </w:r>
      <w:r>
        <w:rPr>
          <w:b/>
        </w:rPr>
        <w:t>ложений.</w:t>
      </w:r>
    </w:p>
    <w:p w:rsidR="0026428A" w:rsidRDefault="0026428A" w:rsidP="0026428A">
      <w:pPr>
        <w:pStyle w:val="SingleTxt"/>
      </w:pPr>
      <w:r>
        <w:t>13.</w:t>
      </w:r>
      <w:r>
        <w:tab/>
        <w:t>Комитет отмечает с озабоченностью сохранение патриархальных взглядов и глубоко укоренившихся стереотипных представлений о роли и обязанностях женщин и мужчин в семье и обществе. Эти стереотипные представления явл</w:t>
      </w:r>
      <w:r>
        <w:t>я</w:t>
      </w:r>
      <w:r>
        <w:t>ются существенным препятствием для осуществления Конвенции и одной из коренных причин насилия в отношении женщин, а также неблагоприятного п</w:t>
      </w:r>
      <w:r>
        <w:t>о</w:t>
      </w:r>
      <w:r>
        <w:t>ложения женщин в ряде областей, в том числе во всех секторах рынка труда и в политической и общественной жизни.</w:t>
      </w:r>
    </w:p>
    <w:p w:rsidR="0026428A" w:rsidRDefault="0026428A" w:rsidP="0026428A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принять меры для обе</w:t>
      </w:r>
      <w:r>
        <w:rPr>
          <w:b/>
        </w:rPr>
        <w:t>с</w:t>
      </w:r>
      <w:r>
        <w:rPr>
          <w:b/>
        </w:rPr>
        <w:t>печения изменения традиционных патриархальных взглядов и стереоти</w:t>
      </w:r>
      <w:r>
        <w:rPr>
          <w:b/>
        </w:rPr>
        <w:t>п</w:t>
      </w:r>
      <w:r>
        <w:rPr>
          <w:b/>
        </w:rPr>
        <w:t>ных представлений о роли мужчин и женщин. Такие меры должны вкл</w:t>
      </w:r>
      <w:r>
        <w:rPr>
          <w:b/>
        </w:rPr>
        <w:t>ю</w:t>
      </w:r>
      <w:r>
        <w:rPr>
          <w:b/>
        </w:rPr>
        <w:t>чать проведение информационно-просветительских и общественно-образовательных кампаний, рассчитанных на женщин и девочек, а также, в частности, мужчин и мальчиков, в целях искоренения стереотипных представлений, связанных с традиционными взглядами на роль мужчин и женщин в семье и обществе, в соответствии со статьями 2(</w:t>
      </w:r>
      <w:r>
        <w:rPr>
          <w:b/>
          <w:lang w:val="en-US"/>
        </w:rPr>
        <w:t>f</w:t>
      </w:r>
      <w:r>
        <w:rPr>
          <w:b/>
        </w:rPr>
        <w:t>) и 5(</w:t>
      </w:r>
      <w:r>
        <w:rPr>
          <w:b/>
          <w:lang w:val="en-US"/>
        </w:rPr>
        <w:t>a</w:t>
      </w:r>
      <w:r>
        <w:rPr>
          <w:b/>
        </w:rPr>
        <w:t>) Ко</w:t>
      </w:r>
      <w:r>
        <w:rPr>
          <w:b/>
        </w:rPr>
        <w:t>н</w:t>
      </w:r>
      <w:r>
        <w:rPr>
          <w:b/>
        </w:rPr>
        <w:t>венции. Он также рекомендует государству-участнику дополнительно пр</w:t>
      </w:r>
      <w:r>
        <w:rPr>
          <w:b/>
        </w:rPr>
        <w:t>о</w:t>
      </w:r>
      <w:r>
        <w:rPr>
          <w:b/>
        </w:rPr>
        <w:t>анализировать причины сохраняющегося неравенства между мужчинами и женщинами, в том числе за счет проведения исследований по вопросам, касающимся институциональных норм, подпитывающих стереотипные представления о роли мужчин и женщин, конкретных проявлений стере</w:t>
      </w:r>
      <w:r>
        <w:rPr>
          <w:b/>
        </w:rPr>
        <w:t>о</w:t>
      </w:r>
      <w:r>
        <w:rPr>
          <w:b/>
        </w:rPr>
        <w:t>типной идеологии в государстве-участнике, издержек во</w:t>
      </w:r>
      <w:r>
        <w:rPr>
          <w:b/>
        </w:rPr>
        <w:t>з</w:t>
      </w:r>
      <w:r>
        <w:rPr>
          <w:b/>
        </w:rPr>
        <w:t>ложения бремени ведения домашнего хозяйства исключительно на женщин и стоимости н</w:t>
      </w:r>
      <w:r>
        <w:rPr>
          <w:b/>
        </w:rPr>
        <w:t>е</w:t>
      </w:r>
      <w:r>
        <w:rPr>
          <w:b/>
        </w:rPr>
        <w:t>оплачиваемого труда женщин, и использовать полученные результаты в качестве основы для принятия более активных мер для борьбы с такими стереотипными представлениями.</w:t>
      </w:r>
    </w:p>
    <w:p w:rsidR="0026428A" w:rsidRDefault="0026428A" w:rsidP="0026428A">
      <w:pPr>
        <w:pStyle w:val="SingleTxt"/>
      </w:pPr>
      <w:r>
        <w:t>15.</w:t>
      </w:r>
      <w:r>
        <w:tab/>
        <w:t>Комитет отмечает, что в национальном законодательстве предусмотрены меры наказания за акты дискриминации по признаку пола и средства правовой защиты в случае нарушений прав на недискриминацию и равенство, но при этом выражает озабоченность в отношении того, что женщины могут быть не осведомлены об имеющихся средствах правовой защиты в случае нарушения их прав или не иметь свободного доступа к ним.</w:t>
      </w:r>
    </w:p>
    <w:p w:rsidR="0026428A" w:rsidRDefault="0026428A" w:rsidP="0026428A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просит государство-участник устранить препятствия, с к</w:t>
      </w:r>
      <w:r>
        <w:rPr>
          <w:b/>
        </w:rPr>
        <w:t>о</w:t>
      </w:r>
      <w:r>
        <w:rPr>
          <w:b/>
        </w:rPr>
        <w:t>торыми могут сталкиваться женщины при получении доступа к системе правосудия. Комитет обращается к государству-участнику с настоятел</w:t>
      </w:r>
      <w:r>
        <w:rPr>
          <w:b/>
        </w:rPr>
        <w:t>ь</w:t>
      </w:r>
      <w:r>
        <w:rPr>
          <w:b/>
        </w:rPr>
        <w:t>ным призывом предоставлять юридическую консультативную помощь и информацию о возможностях использования имеющихся средств правовой защиты от дискриминации и следить за результатами таких усилий.</w:t>
      </w:r>
    </w:p>
    <w:p w:rsidR="0026428A" w:rsidRDefault="0026428A" w:rsidP="0026428A">
      <w:pPr>
        <w:pStyle w:val="SingleTxt"/>
      </w:pPr>
      <w:r>
        <w:t>17.</w:t>
      </w:r>
      <w:r>
        <w:tab/>
        <w:t>Комитет отмечает, что государством-участником были приняты меры для обеспечения более широкой интеграции женщин из числа меньшинств в греч</w:t>
      </w:r>
      <w:r>
        <w:t>е</w:t>
      </w:r>
      <w:r>
        <w:t>ское общество, как, например, разработка и осуществление Комплексного пл</w:t>
      </w:r>
      <w:r>
        <w:t>а</w:t>
      </w:r>
      <w:r>
        <w:t>на действий для социальной интеграции цыганок, однако у него по</w:t>
      </w:r>
      <w:r>
        <w:noBreakHyphen/>
        <w:t>прежнему вызывает озабоченность то, что женщины, представляющие группы этнич</w:t>
      </w:r>
      <w:r>
        <w:t>е</w:t>
      </w:r>
      <w:r>
        <w:t>ских меньшинств, в частности цыганки и мусульманки, по</w:t>
      </w:r>
      <w:r>
        <w:noBreakHyphen/>
        <w:t>прежнему сталк</w:t>
      </w:r>
      <w:r>
        <w:t>и</w:t>
      </w:r>
      <w:r>
        <w:t>ваются с многочисленными формами дискриминации в плане доступа к обр</w:t>
      </w:r>
      <w:r>
        <w:t>а</w:t>
      </w:r>
      <w:r>
        <w:t>зованию, трудоустройству и медицинским услугам. Комитет выражает сожал</w:t>
      </w:r>
      <w:r>
        <w:t>е</w:t>
      </w:r>
      <w:r>
        <w:t>ние по поводу отсутствия в докладе информации и данных об этих группах женщин.</w:t>
      </w:r>
    </w:p>
    <w:p w:rsidR="0026428A" w:rsidRDefault="0026428A" w:rsidP="0026428A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 принять эффективные м</w:t>
      </w:r>
      <w:r>
        <w:rPr>
          <w:b/>
        </w:rPr>
        <w:t>е</w:t>
      </w:r>
      <w:r>
        <w:rPr>
          <w:b/>
        </w:rPr>
        <w:t>ры для ликвидации дискриминации в отношении женщин из числа этн</w:t>
      </w:r>
      <w:r>
        <w:rPr>
          <w:b/>
        </w:rPr>
        <w:t>и</w:t>
      </w:r>
      <w:r>
        <w:rPr>
          <w:b/>
        </w:rPr>
        <w:t>ческих меньшинств, в частности цыганок и мусульманок, и содейств</w:t>
      </w:r>
      <w:r>
        <w:rPr>
          <w:b/>
        </w:rPr>
        <w:t>о</w:t>
      </w:r>
      <w:r>
        <w:rPr>
          <w:b/>
        </w:rPr>
        <w:t>вать более широкому осуществлению их прав человека. Комитет просит гос</w:t>
      </w:r>
      <w:r>
        <w:rPr>
          <w:b/>
        </w:rPr>
        <w:t>у</w:t>
      </w:r>
      <w:r>
        <w:rPr>
          <w:b/>
        </w:rPr>
        <w:t>дарство-участник представить в его следующем докладе информацию о положении женщин, представляющих группы этнических меньшинств, в том числе о доступе к образованию, трудоустройству и медицинским усл</w:t>
      </w:r>
      <w:r>
        <w:rPr>
          <w:b/>
        </w:rPr>
        <w:t>у</w:t>
      </w:r>
      <w:r>
        <w:rPr>
          <w:b/>
        </w:rPr>
        <w:t>гам, последствиях принятых мер и достигнутых результатах в деле ра</w:t>
      </w:r>
      <w:r>
        <w:rPr>
          <w:b/>
        </w:rPr>
        <w:t>с</w:t>
      </w:r>
      <w:r>
        <w:rPr>
          <w:b/>
        </w:rPr>
        <w:t>ширения такого доступа, а также о развивающихся с течением времени тенденциях.</w:t>
      </w:r>
    </w:p>
    <w:p w:rsidR="0026428A" w:rsidRDefault="0026428A" w:rsidP="0026428A">
      <w:pPr>
        <w:pStyle w:val="SingleTxt"/>
      </w:pPr>
      <w:r>
        <w:t>19.</w:t>
      </w:r>
      <w:r>
        <w:tab/>
        <w:t>Хотя Комитет приветствует принятие в 2006 году Закона о борьбе с нас</w:t>
      </w:r>
      <w:r>
        <w:t>и</w:t>
      </w:r>
      <w:r>
        <w:t>лием в быту, в частности квалификацию изнасилования в браке в качестве уг</w:t>
      </w:r>
      <w:r>
        <w:t>о</w:t>
      </w:r>
      <w:r>
        <w:t>ловного преступления и запрещение физического насилия в отношении нес</w:t>
      </w:r>
      <w:r>
        <w:t>о</w:t>
      </w:r>
      <w:r>
        <w:t>вершеннолетних, у него вызывает обеспокоенность то, что наличие возможн</w:t>
      </w:r>
      <w:r>
        <w:t>о</w:t>
      </w:r>
      <w:r>
        <w:t>сти использования по требованию обвинителя согласительной процедуры в уголовных делах, касающихся некоторых видов бытового насилия, может пр</w:t>
      </w:r>
      <w:r>
        <w:t>и</w:t>
      </w:r>
      <w:r>
        <w:t>водить к повторной виктимизации женщин, ставших жер</w:t>
      </w:r>
      <w:r>
        <w:t>т</w:t>
      </w:r>
      <w:r>
        <w:t>вами насилия.</w:t>
      </w:r>
    </w:p>
    <w:p w:rsidR="0026428A" w:rsidRDefault="0026428A" w:rsidP="0026428A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рекомендует государству-участнику провести исследования и пристально следить за применением Закона о борьбе с насилием в быту, в частности предусмотренной в нем согласительной процедуры, для обесп</w:t>
      </w:r>
      <w:r>
        <w:rPr>
          <w:b/>
        </w:rPr>
        <w:t>е</w:t>
      </w:r>
      <w:r>
        <w:rPr>
          <w:b/>
        </w:rPr>
        <w:t>чения осуществления законодательства таким образом, чтобы это спосо</w:t>
      </w:r>
      <w:r>
        <w:rPr>
          <w:b/>
        </w:rPr>
        <w:t>б</w:t>
      </w:r>
      <w:r>
        <w:rPr>
          <w:b/>
        </w:rPr>
        <w:t>ствовало поощрению и уважению прав человека женщин и не позволяло виновным избегать наказания. Комитет призывает государство-участник организовать профессиональную подготовку для судей, осуществляющих согласительную процедуру в рамках уголовного разбирательства дел, св</w:t>
      </w:r>
      <w:r>
        <w:rPr>
          <w:b/>
        </w:rPr>
        <w:t>я</w:t>
      </w:r>
      <w:r>
        <w:rPr>
          <w:b/>
        </w:rPr>
        <w:t>занных с насилием в быту, с тем чтобы расширить их возможности по ра</w:t>
      </w:r>
      <w:r>
        <w:rPr>
          <w:b/>
        </w:rPr>
        <w:t>с</w:t>
      </w:r>
      <w:r>
        <w:rPr>
          <w:b/>
        </w:rPr>
        <w:t>смотрению дел, касающихся насилия в отношении женщин, с учетом ге</w:t>
      </w:r>
      <w:r>
        <w:rPr>
          <w:b/>
        </w:rPr>
        <w:t>н</w:t>
      </w:r>
      <w:r>
        <w:rPr>
          <w:b/>
        </w:rPr>
        <w:t xml:space="preserve">дерных аспектов. </w:t>
      </w:r>
    </w:p>
    <w:p w:rsidR="0026428A" w:rsidRDefault="0026428A" w:rsidP="0026428A">
      <w:pPr>
        <w:pStyle w:val="SingleTxt"/>
      </w:pPr>
      <w:r>
        <w:t>21.</w:t>
      </w:r>
      <w:r>
        <w:tab/>
        <w:t>Хотя Комитет приветствует различные меры, принятые для борьбы с то</w:t>
      </w:r>
      <w:r>
        <w:t>р</w:t>
      </w:r>
      <w:r>
        <w:t>говлей людьми, включая пересмотр законодательства и принятие комплексного Национального плана действий по борьбе с торговлей людьми, у него по</w:t>
      </w:r>
      <w:r>
        <w:noBreakHyphen/>
        <w:t>прежнему вызывает озабоченность сохранение торговли женщинами и д</w:t>
      </w:r>
      <w:r>
        <w:t>е</w:t>
      </w:r>
      <w:r>
        <w:t>вочками и недостаточное обеспечение соблюдения законодательства о борьбе с торговлей людьми.</w:t>
      </w:r>
    </w:p>
    <w:p w:rsidR="0026428A" w:rsidRDefault="0026428A" w:rsidP="0026428A">
      <w:pPr>
        <w:pStyle w:val="SingleTxt"/>
      </w:pPr>
      <w:r>
        <w:t>22.</w:t>
      </w:r>
      <w:r>
        <w:tab/>
      </w:r>
      <w:r>
        <w:rPr>
          <w:b/>
        </w:rPr>
        <w:t>Комитет просит государство-участник принять эффективные меры для осуществления комплексного Национального плана действий по бор</w:t>
      </w:r>
      <w:r>
        <w:rPr>
          <w:b/>
        </w:rPr>
        <w:t>ь</w:t>
      </w:r>
      <w:r>
        <w:rPr>
          <w:b/>
        </w:rPr>
        <w:t>бе с торговлей людьми. Он призывает государство-участник обеспечить всестороннее соблюдение законодательства о борьбе с торговлей людьми, в частности посредством эффективного привлечения к ответственности и наказания правонарушителей. Он также рекомендует госуда</w:t>
      </w:r>
      <w:r>
        <w:rPr>
          <w:b/>
        </w:rPr>
        <w:t>р</w:t>
      </w:r>
      <w:r>
        <w:rPr>
          <w:b/>
        </w:rPr>
        <w:t>ству-участнику активизировать свои усилия по предотвращению торговли людьми и оказанию помощи и поддержки женщинам, являющимся жер</w:t>
      </w:r>
      <w:r>
        <w:rPr>
          <w:b/>
        </w:rPr>
        <w:t>т</w:t>
      </w:r>
      <w:r>
        <w:rPr>
          <w:b/>
        </w:rPr>
        <w:t>вами такой торговли.</w:t>
      </w:r>
    </w:p>
    <w:p w:rsidR="0026428A" w:rsidRDefault="0026428A" w:rsidP="0026428A">
      <w:pPr>
        <w:pStyle w:val="SingleTxt"/>
      </w:pPr>
      <w:r>
        <w:t>23.</w:t>
      </w:r>
      <w:r>
        <w:tab/>
        <w:t>Приветствуя установление обязательной минимальной квоты в размере одной трети как для мужчин, так и для женщин в списках избирателей на в</w:t>
      </w:r>
      <w:r>
        <w:t>ы</w:t>
      </w:r>
      <w:r>
        <w:t>борах в местные органы власти и в коллективные органы всех государстве</w:t>
      </w:r>
      <w:r>
        <w:t>н</w:t>
      </w:r>
      <w:r>
        <w:t>ных учреждений, Комитет выражает обеспокоенность в связи с недо</w:t>
      </w:r>
      <w:r>
        <w:t>с</w:t>
      </w:r>
      <w:r>
        <w:t>таточной представленностью женщин на всех уровнях в политической и общ</w:t>
      </w:r>
      <w:r>
        <w:t>е</w:t>
      </w:r>
      <w:r>
        <w:t>ственной жизни и в директивной сфере, особенно в составе парламента, а также на д</w:t>
      </w:r>
      <w:r>
        <w:t>и</w:t>
      </w:r>
      <w:r>
        <w:t>пломатической службе. Комитет обеспокоен также ограниченным характером участия женщин в профессиональных союзах и ассоциациях работодат</w:t>
      </w:r>
      <w:r>
        <w:t>е</w:t>
      </w:r>
      <w:r>
        <w:t>лей.</w:t>
      </w:r>
    </w:p>
    <w:p w:rsidR="0026428A" w:rsidRDefault="0026428A" w:rsidP="0026428A">
      <w:pPr>
        <w:pStyle w:val="SingleTxt"/>
        <w:rPr>
          <w:b/>
        </w:rPr>
      </w:pPr>
      <w:r>
        <w:t>24.</w:t>
      </w:r>
      <w:r>
        <w:tab/>
      </w:r>
      <w:r w:rsidRPr="00806B24">
        <w:rPr>
          <w:b/>
        </w:rPr>
        <w:t>Комитет призывает государство-участник обеспечить эффективное соблюдение действующего закона о квотах с целью повысить предста</w:t>
      </w:r>
      <w:r w:rsidRPr="00806B24">
        <w:rPr>
          <w:b/>
        </w:rPr>
        <w:t>в</w:t>
      </w:r>
      <w:r w:rsidRPr="00806B24">
        <w:rPr>
          <w:b/>
        </w:rPr>
        <w:t>ленность женщин в местных выборных органах, а также коллективных органах всех гос</w:t>
      </w:r>
      <w:r>
        <w:rPr>
          <w:b/>
        </w:rPr>
        <w:t>ударственн</w:t>
      </w:r>
      <w:r w:rsidRPr="00806B24">
        <w:rPr>
          <w:b/>
        </w:rPr>
        <w:t>ых учреждений. Он рекомендует государству-участнику осуществить временные специальные меры в соответствии с пунктом 1 статьи 4 Конвенции и его рекомендацией общего характ</w:t>
      </w:r>
      <w:r w:rsidRPr="00806B24">
        <w:rPr>
          <w:b/>
        </w:rPr>
        <w:t>е</w:t>
      </w:r>
      <w:r w:rsidRPr="00806B24">
        <w:rPr>
          <w:b/>
        </w:rPr>
        <w:t>ра № 25, с тем чтобы в более сжатые сроки добиться выполнения полож</w:t>
      </w:r>
      <w:r w:rsidRPr="00806B24">
        <w:rPr>
          <w:b/>
        </w:rPr>
        <w:t>е</w:t>
      </w:r>
      <w:r w:rsidRPr="00806B24">
        <w:rPr>
          <w:b/>
        </w:rPr>
        <w:t>ний статей 7 и 8 Конвенции</w:t>
      </w:r>
      <w:r>
        <w:rPr>
          <w:b/>
        </w:rPr>
        <w:t xml:space="preserve"> и</w:t>
      </w:r>
      <w:r w:rsidRPr="00806B24">
        <w:rPr>
          <w:b/>
        </w:rPr>
        <w:t xml:space="preserve"> увеличить представленность женщин во всех сферах политической жизни, в том числе в парламенте и на диплом</w:t>
      </w:r>
      <w:r w:rsidRPr="00806B24">
        <w:rPr>
          <w:b/>
        </w:rPr>
        <w:t>а</w:t>
      </w:r>
      <w:r w:rsidRPr="00806B24">
        <w:rPr>
          <w:b/>
        </w:rPr>
        <w:t>тической службе. Он рекомендует также проводить информационные м</w:t>
      </w:r>
      <w:r w:rsidRPr="00806B24">
        <w:rPr>
          <w:b/>
        </w:rPr>
        <w:t>е</w:t>
      </w:r>
      <w:r w:rsidRPr="00806B24">
        <w:rPr>
          <w:b/>
        </w:rPr>
        <w:t>роприятия в целях пропаганды важного значения участия женщин в</w:t>
      </w:r>
      <w:r>
        <w:rPr>
          <w:b/>
        </w:rPr>
        <w:t xml:space="preserve"> д</w:t>
      </w:r>
      <w:r>
        <w:rPr>
          <w:b/>
        </w:rPr>
        <w:t>и</w:t>
      </w:r>
      <w:r>
        <w:rPr>
          <w:b/>
        </w:rPr>
        <w:t xml:space="preserve">рективной </w:t>
      </w:r>
      <w:r w:rsidRPr="00806B24">
        <w:rPr>
          <w:b/>
        </w:rPr>
        <w:t>деятельности</w:t>
      </w:r>
      <w:r>
        <w:rPr>
          <w:b/>
        </w:rPr>
        <w:t xml:space="preserve"> для </w:t>
      </w:r>
      <w:r w:rsidRPr="00806B24">
        <w:rPr>
          <w:b/>
        </w:rPr>
        <w:t>обществ</w:t>
      </w:r>
      <w:r>
        <w:rPr>
          <w:b/>
        </w:rPr>
        <w:t>а</w:t>
      </w:r>
      <w:r w:rsidRPr="00806B24">
        <w:rPr>
          <w:b/>
        </w:rPr>
        <w:t xml:space="preserve"> в целом. </w:t>
      </w:r>
      <w:r>
        <w:rPr>
          <w:b/>
        </w:rPr>
        <w:t>Комитет далее предлагает государству-участнику, в соответствии с положениями статей 2</w:t>
      </w:r>
      <w:r w:rsidRPr="00806B24">
        <w:rPr>
          <w:b/>
        </w:rPr>
        <w:t>(</w:t>
      </w:r>
      <w:r>
        <w:rPr>
          <w:b/>
          <w:lang w:val="en-US"/>
        </w:rPr>
        <w:t>e</w:t>
      </w:r>
      <w:r>
        <w:rPr>
          <w:b/>
        </w:rPr>
        <w:t>)</w:t>
      </w:r>
      <w:r w:rsidRPr="00806B24">
        <w:rPr>
          <w:b/>
        </w:rPr>
        <w:t xml:space="preserve"> </w:t>
      </w:r>
      <w:r>
        <w:rPr>
          <w:b/>
        </w:rPr>
        <w:t xml:space="preserve">и </w:t>
      </w:r>
      <w:r w:rsidRPr="00806B24">
        <w:rPr>
          <w:b/>
        </w:rPr>
        <w:t>7(</w:t>
      </w:r>
      <w:r>
        <w:rPr>
          <w:b/>
          <w:lang w:val="en-US"/>
        </w:rPr>
        <w:t>c</w:t>
      </w:r>
      <w:r w:rsidRPr="00806B24">
        <w:rPr>
          <w:b/>
        </w:rPr>
        <w:t>)</w:t>
      </w:r>
      <w:r>
        <w:rPr>
          <w:b/>
        </w:rPr>
        <w:t xml:space="preserve"> Конвенции, принять соответствующие меры, с тем чтобы обеспечить ра</w:t>
      </w:r>
      <w:r>
        <w:rPr>
          <w:b/>
        </w:rPr>
        <w:t>в</w:t>
      </w:r>
      <w:r>
        <w:rPr>
          <w:b/>
        </w:rPr>
        <w:t>ноправное участие женщин в профессиональных союзах и ассоциациях работодателей. Он рекомендует государству-члену отслеживать результ</w:t>
      </w:r>
      <w:r>
        <w:rPr>
          <w:b/>
        </w:rPr>
        <w:t>а</w:t>
      </w:r>
      <w:r>
        <w:rPr>
          <w:b/>
        </w:rPr>
        <w:t>ты принятых мер и достигнутый прогресс.</w:t>
      </w:r>
    </w:p>
    <w:p w:rsidR="0026428A" w:rsidRDefault="0026428A" w:rsidP="0026428A">
      <w:pPr>
        <w:pStyle w:val="SingleTxt"/>
      </w:pPr>
      <w:r>
        <w:t>25.</w:t>
      </w:r>
      <w:r>
        <w:tab/>
        <w:t>Комитет обеспокоен тем, что в силу отсутствия у женщин и девочек по</w:t>
      </w:r>
      <w:r>
        <w:t>д</w:t>
      </w:r>
      <w:r>
        <w:t>росткового возраста адекватных возможностей для применения методов пл</w:t>
      </w:r>
      <w:r>
        <w:t>а</w:t>
      </w:r>
      <w:r>
        <w:t>нирования семьи и методов контрацепции в качестве одного из способов рег</w:t>
      </w:r>
      <w:r>
        <w:t>у</w:t>
      </w:r>
      <w:r>
        <w:t>лирования рождаемости они прибегают к абортам. Комитет сожалеет, что не было представлено данных о числе производимых абортов с разбивкой по во</w:t>
      </w:r>
      <w:r>
        <w:t>з</w:t>
      </w:r>
      <w:r>
        <w:t>расту и этнической принадлежности тех, кто прибегает к такой практике. К</w:t>
      </w:r>
      <w:r>
        <w:t>о</w:t>
      </w:r>
      <w:r>
        <w:t>митет также обеспокоен тем, что большой процент родов проводится с пом</w:t>
      </w:r>
      <w:r>
        <w:t>о</w:t>
      </w:r>
      <w:r>
        <w:t>щью операций кесарева сечения.</w:t>
      </w:r>
    </w:p>
    <w:p w:rsidR="0026428A" w:rsidRPr="006C65B1" w:rsidRDefault="0026428A" w:rsidP="0026428A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осуществлять програ</w:t>
      </w:r>
      <w:r>
        <w:rPr>
          <w:b/>
        </w:rPr>
        <w:t>м</w:t>
      </w:r>
      <w:r>
        <w:rPr>
          <w:b/>
        </w:rPr>
        <w:t>мы и стратегии в целях обеспечения женщинам, в том числе женщинам-представительницам этнических меньшинств и девочкам-подросткам, эффективный доступ к медицинской информации и противозачаточным средствам и услугам по планированию семьи,</w:t>
      </w:r>
      <w:r w:rsidRPr="00503287">
        <w:rPr>
          <w:b/>
        </w:rPr>
        <w:t xml:space="preserve"> </w:t>
      </w:r>
      <w:r>
        <w:rPr>
          <w:b/>
        </w:rPr>
        <w:t>благодаря чему у женщин отпадет необходимость прибегать к абортам как к одному из способов р</w:t>
      </w:r>
      <w:r>
        <w:rPr>
          <w:b/>
        </w:rPr>
        <w:t>е</w:t>
      </w:r>
      <w:r>
        <w:rPr>
          <w:b/>
        </w:rPr>
        <w:t>гулирования рождаемости.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организовывать для мужчин, женщин и подростков просвет</w:t>
      </w:r>
      <w:r>
        <w:rPr>
          <w:b/>
        </w:rPr>
        <w:t>и</w:t>
      </w:r>
      <w:r>
        <w:rPr>
          <w:b/>
        </w:rPr>
        <w:t>тельские программы по вопросам сексуального и репродуктивного здор</w:t>
      </w:r>
      <w:r>
        <w:rPr>
          <w:b/>
        </w:rPr>
        <w:t>о</w:t>
      </w:r>
      <w:r>
        <w:rPr>
          <w:b/>
        </w:rPr>
        <w:t>вья, с тем чтобы способствовать закреплению в обществе норм ответс</w:t>
      </w:r>
      <w:r>
        <w:rPr>
          <w:b/>
        </w:rPr>
        <w:t>т</w:t>
      </w:r>
      <w:r>
        <w:rPr>
          <w:b/>
        </w:rPr>
        <w:t>венного сексуального поведения. Комитет далее призывает госуда</w:t>
      </w:r>
      <w:r>
        <w:rPr>
          <w:b/>
        </w:rPr>
        <w:t>р</w:t>
      </w:r>
      <w:r>
        <w:rPr>
          <w:b/>
        </w:rPr>
        <w:t>ство-участник осуществить инициативы, в тесной консультации с медици</w:t>
      </w:r>
      <w:r>
        <w:rPr>
          <w:b/>
        </w:rPr>
        <w:t>н</w:t>
      </w:r>
      <w:r>
        <w:rPr>
          <w:b/>
        </w:rPr>
        <w:t>скими работниками, в целях сокращения числа операций кесарева сеч</w:t>
      </w:r>
      <w:r>
        <w:rPr>
          <w:b/>
        </w:rPr>
        <w:t>е</w:t>
      </w:r>
      <w:r>
        <w:rPr>
          <w:b/>
        </w:rPr>
        <w:t>ния.</w:t>
      </w:r>
    </w:p>
    <w:p w:rsidR="0026428A" w:rsidRPr="006C65B1" w:rsidRDefault="0026428A" w:rsidP="0026428A">
      <w:pPr>
        <w:pStyle w:val="SingleTxt"/>
      </w:pPr>
      <w:r w:rsidRPr="006C65B1">
        <w:t>27.</w:t>
      </w:r>
      <w:r w:rsidRPr="006C65B1">
        <w:tab/>
      </w:r>
      <w:r>
        <w:t>Комитет выражает обеспокоенность в связи с низкой представленностью женщин, в том числе женщин-представительниц меньшинств, в системе обр</w:t>
      </w:r>
      <w:r>
        <w:t>а</w:t>
      </w:r>
      <w:r>
        <w:t xml:space="preserve">зования третьего уровня. </w:t>
      </w:r>
    </w:p>
    <w:p w:rsidR="0026428A" w:rsidRPr="006C65B1" w:rsidRDefault="0026428A" w:rsidP="0026428A">
      <w:pPr>
        <w:pStyle w:val="SingleTxt"/>
      </w:pPr>
      <w:r w:rsidRPr="006C65B1">
        <w:t>28.</w:t>
      </w:r>
      <w:r w:rsidRPr="006C65B1">
        <w:tab/>
      </w:r>
      <w:r>
        <w:rPr>
          <w:b/>
        </w:rPr>
        <w:t>Комитет настоятельно призывает государство-участник принять м</w:t>
      </w:r>
      <w:r>
        <w:rPr>
          <w:b/>
        </w:rPr>
        <w:t>е</w:t>
      </w:r>
      <w:r>
        <w:rPr>
          <w:b/>
        </w:rPr>
        <w:t>ры в целях пропаганды важного значения реализации права на образов</w:t>
      </w:r>
      <w:r>
        <w:rPr>
          <w:b/>
        </w:rPr>
        <w:t>а</w:t>
      </w:r>
      <w:r>
        <w:rPr>
          <w:b/>
        </w:rPr>
        <w:t>ние как одного из прав человека и основы для расширения прав и во</w:t>
      </w:r>
      <w:r>
        <w:rPr>
          <w:b/>
        </w:rPr>
        <w:t>з</w:t>
      </w:r>
      <w:r>
        <w:rPr>
          <w:b/>
        </w:rPr>
        <w:t>можностей женщин. Он рекомендует государству-участнику принять вр</w:t>
      </w:r>
      <w:r>
        <w:rPr>
          <w:b/>
        </w:rPr>
        <w:t>е</w:t>
      </w:r>
      <w:r>
        <w:rPr>
          <w:b/>
        </w:rPr>
        <w:t>менные специальные меры в соответствии с пунктом 1 статьи 4 Конве</w:t>
      </w:r>
      <w:r>
        <w:rPr>
          <w:b/>
        </w:rPr>
        <w:t>н</w:t>
      </w:r>
      <w:r>
        <w:rPr>
          <w:b/>
        </w:rPr>
        <w:t>ции и рекомендацией общего характера № 25, касающейся временных специальных мер, с целью повысить представленность женщин, в том числе женщин-представительниц меньшинств, в системе образования третьего уровня. Он просит государство-участник представить информ</w:t>
      </w:r>
      <w:r>
        <w:rPr>
          <w:b/>
        </w:rPr>
        <w:t>а</w:t>
      </w:r>
      <w:r>
        <w:rPr>
          <w:b/>
        </w:rPr>
        <w:t>цию о принятых мерах и их результативности в его следующем периодич</w:t>
      </w:r>
      <w:r>
        <w:rPr>
          <w:b/>
        </w:rPr>
        <w:t>е</w:t>
      </w:r>
      <w:r>
        <w:rPr>
          <w:b/>
        </w:rPr>
        <w:t>ском докладе.</w:t>
      </w:r>
    </w:p>
    <w:p w:rsidR="0026428A" w:rsidRPr="006C65B1" w:rsidRDefault="0026428A" w:rsidP="0026428A">
      <w:pPr>
        <w:pStyle w:val="SingleTxt"/>
      </w:pPr>
      <w:r w:rsidRPr="00C13A60">
        <w:t>29.</w:t>
      </w:r>
      <w:r w:rsidRPr="00C13A60">
        <w:tab/>
      </w:r>
      <w:r>
        <w:t>Комитет выражает обеспокоенность в связи с положением женщин на рынке труда, которое характеризуется тем, что среди женщин высоки показат</w:t>
      </w:r>
      <w:r>
        <w:t>е</w:t>
      </w:r>
      <w:r>
        <w:t>ли безработицы, женщины заняты преимущественно в низкооплачиваемых се</w:t>
      </w:r>
      <w:r>
        <w:t>к</w:t>
      </w:r>
      <w:r>
        <w:t>торах, а в оплате труда женщин и мужчин наблюдается неравенство. Комитет обеспокоен также тем, что не было представлено статистических данных о числе мужчин, берущих отпуск по уходу за ребенком, как в государственном, так и в частном секторе.</w:t>
      </w:r>
    </w:p>
    <w:p w:rsidR="0026428A" w:rsidRPr="00C13A60" w:rsidRDefault="0026428A" w:rsidP="0026428A">
      <w:pPr>
        <w:pStyle w:val="SingleTxt"/>
      </w:pPr>
      <w:r w:rsidRPr="00C13A60">
        <w:t>30.</w:t>
      </w:r>
      <w:r w:rsidRPr="00C13A60">
        <w:tab/>
      </w:r>
      <w:r>
        <w:rPr>
          <w:b/>
        </w:rPr>
        <w:t>Комитет настоятельно призывает государство-участник обеспечить женщинам и мужчинам равные возможности на рынке труда, в том числе за счет осуществления временных специальных мер в соответствии с пунктом 1 статьи 4 Конвенции и рекомендацией общего характера № 25, касающейся временных специальных мер. Комитет рекомендует актив</w:t>
      </w:r>
      <w:r>
        <w:rPr>
          <w:b/>
        </w:rPr>
        <w:t>и</w:t>
      </w:r>
      <w:r>
        <w:rPr>
          <w:b/>
        </w:rPr>
        <w:t>зировать усилия с целью снизить уровень безработицы среди женщин, п</w:t>
      </w:r>
      <w:r>
        <w:rPr>
          <w:b/>
        </w:rPr>
        <w:t>о</w:t>
      </w:r>
      <w:r>
        <w:rPr>
          <w:b/>
        </w:rPr>
        <w:t>кончить с профессиональной сегрегацией как по горизонтали, так и по вертикали, а также сократить и устранить различия в оплате труда му</w:t>
      </w:r>
      <w:r>
        <w:rPr>
          <w:b/>
        </w:rPr>
        <w:t>ж</w:t>
      </w:r>
      <w:r>
        <w:rPr>
          <w:b/>
        </w:rPr>
        <w:t>чин и женщин. Комитет рекомендует государству-участнику на регулярной основе рассматривать положения законодательства в соответствии с пун</w:t>
      </w:r>
      <w:r>
        <w:rPr>
          <w:b/>
        </w:rPr>
        <w:t>к</w:t>
      </w:r>
      <w:r>
        <w:rPr>
          <w:b/>
        </w:rPr>
        <w:t>том 3 статьи 11 Конвенции в целях сокращения числа препятствий, с к</w:t>
      </w:r>
      <w:r>
        <w:rPr>
          <w:b/>
        </w:rPr>
        <w:t>о</w:t>
      </w:r>
      <w:r>
        <w:rPr>
          <w:b/>
        </w:rPr>
        <w:t>торыми женщины сталкиваются на рынке труда. Комитет также насто</w:t>
      </w:r>
      <w:r>
        <w:rPr>
          <w:b/>
        </w:rPr>
        <w:t>я</w:t>
      </w:r>
      <w:r>
        <w:rPr>
          <w:b/>
        </w:rPr>
        <w:t>тельно призывает государство-участник отслеживать, в какой степени женщины и мужчины пользуются на практике предусмотренными закон</w:t>
      </w:r>
      <w:r>
        <w:rPr>
          <w:b/>
        </w:rPr>
        <w:t>о</w:t>
      </w:r>
      <w:r>
        <w:rPr>
          <w:b/>
        </w:rPr>
        <w:t>дательством положениями об отпусках для родителей, на основе чего, в частности, можно будет судить о совместном выполнении ими семейных обязанностей, а также разработать систему стимулирования, с тем чтобы больше мужчин были готовы брать отпуска по уходу за ребенком. Он пр</w:t>
      </w:r>
      <w:r>
        <w:rPr>
          <w:b/>
        </w:rPr>
        <w:t>и</w:t>
      </w:r>
      <w:r>
        <w:rPr>
          <w:b/>
        </w:rPr>
        <w:t>зывает государство-участник отслеживать результаты прин</w:t>
      </w:r>
      <w:r>
        <w:rPr>
          <w:b/>
        </w:rPr>
        <w:t>я</w:t>
      </w:r>
      <w:r>
        <w:rPr>
          <w:b/>
        </w:rPr>
        <w:t>тых мер и достигнутый прогресс и представить соответствующую инфо</w:t>
      </w:r>
      <w:r>
        <w:rPr>
          <w:b/>
        </w:rPr>
        <w:t>р</w:t>
      </w:r>
      <w:r>
        <w:rPr>
          <w:b/>
        </w:rPr>
        <w:t>мацию в своем следующем периодическом докладе.</w:t>
      </w:r>
    </w:p>
    <w:p w:rsidR="0026428A" w:rsidRPr="00072DA8" w:rsidRDefault="0026428A" w:rsidP="0026428A">
      <w:pPr>
        <w:pStyle w:val="SingleTxt"/>
      </w:pPr>
      <w:r w:rsidRPr="00072DA8">
        <w:t>31.</w:t>
      </w:r>
      <w:r w:rsidRPr="00072DA8">
        <w:tab/>
      </w:r>
      <w:r>
        <w:t>Комитет выражает обеспокоенность в связи с тем, что не было предста</w:t>
      </w:r>
      <w:r>
        <w:t>в</w:t>
      </w:r>
      <w:r>
        <w:t>лено информации о положении иммигранток, которые не могут получить св</w:t>
      </w:r>
      <w:r>
        <w:t>и</w:t>
      </w:r>
      <w:r>
        <w:t>детельства о рождении своих детей.</w:t>
      </w:r>
    </w:p>
    <w:p w:rsidR="0026428A" w:rsidRPr="00072DA8" w:rsidRDefault="0026428A" w:rsidP="0026428A">
      <w:pPr>
        <w:pStyle w:val="SingleTxt"/>
        <w:rPr>
          <w:b/>
        </w:rPr>
      </w:pPr>
      <w:r w:rsidRPr="00072DA8">
        <w:t>32.</w:t>
      </w:r>
      <w:r w:rsidRPr="00072DA8">
        <w:tab/>
      </w:r>
      <w:r>
        <w:rPr>
          <w:b/>
        </w:rPr>
        <w:t>Комитет призывает государство-участник принять меры, с тем чтобы иммигрантам была обеспечена возможность получать свидетельства о р</w:t>
      </w:r>
      <w:r>
        <w:rPr>
          <w:b/>
        </w:rPr>
        <w:t>о</w:t>
      </w:r>
      <w:r>
        <w:rPr>
          <w:b/>
        </w:rPr>
        <w:t>ждении своих детей.</w:t>
      </w:r>
    </w:p>
    <w:p w:rsidR="0026428A" w:rsidRDefault="0026428A" w:rsidP="0026428A">
      <w:pPr>
        <w:pStyle w:val="SingleTxt"/>
      </w:pPr>
      <w:r w:rsidRPr="00072DA8">
        <w:t>33.</w:t>
      </w:r>
      <w:r w:rsidRPr="00072DA8">
        <w:tab/>
      </w:r>
      <w:r>
        <w:t>Комитет выражает обеспокоенность в связи с тем, что общие нормы права Греции в вопросах брака и наследования не применяются по отношению к представителям мусульманского меньшинства, поскольку мусульманские о</w:t>
      </w:r>
      <w:r>
        <w:t>б</w:t>
      </w:r>
      <w:r>
        <w:t>щины могут, по своему усмотрению, руководствоваться законами шариата. К</w:t>
      </w:r>
      <w:r>
        <w:t>о</w:t>
      </w:r>
      <w:r>
        <w:t>митет обеспокоен тем, что подобное положение ведет к дискриминации м</w:t>
      </w:r>
      <w:r>
        <w:t>у</w:t>
      </w:r>
      <w:r>
        <w:t>сульманских женщин, что идет вразрез с положениями Конституции Греции и статьи 16 Конвенции. Комитет с озабоченностью отмечает сохранение практ</w:t>
      </w:r>
      <w:r>
        <w:t>и</w:t>
      </w:r>
      <w:r>
        <w:t>ки раннего вступления в брак и полигамии среди мусульман, несмотря на то, что это противоречит конституционным нормам Греции и Конвенции.</w:t>
      </w:r>
    </w:p>
    <w:p w:rsidR="0026428A" w:rsidRDefault="0026428A" w:rsidP="0026428A">
      <w:pPr>
        <w:pStyle w:val="SingleTxt"/>
        <w:rPr>
          <w:b/>
        </w:rPr>
      </w:pPr>
      <w:r w:rsidRPr="00A50341">
        <w:t>34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усилия в целях повышения осведомленности мусульманок об их пр</w:t>
      </w:r>
      <w:r>
        <w:rPr>
          <w:b/>
        </w:rPr>
        <w:t>а</w:t>
      </w:r>
      <w:r>
        <w:rPr>
          <w:b/>
        </w:rPr>
        <w:t>вах и имеющихся в их распоряжении средствах правовой защиты в сл</w:t>
      </w:r>
      <w:r>
        <w:rPr>
          <w:b/>
        </w:rPr>
        <w:t>у</w:t>
      </w:r>
      <w:r>
        <w:rPr>
          <w:b/>
        </w:rPr>
        <w:t>чае нарушения этих прав и обеспечить, чтобы на них распространялось де</w:t>
      </w:r>
      <w:r>
        <w:rPr>
          <w:b/>
        </w:rPr>
        <w:t>й</w:t>
      </w:r>
      <w:r>
        <w:rPr>
          <w:b/>
        </w:rPr>
        <w:t>ствие положений греческого законодательства по вопросам брака и насл</w:t>
      </w:r>
      <w:r>
        <w:rPr>
          <w:b/>
        </w:rPr>
        <w:t>е</w:t>
      </w:r>
      <w:r>
        <w:rPr>
          <w:b/>
        </w:rPr>
        <w:t>дования. Комитет призывает государство-участник обеспечить выполн</w:t>
      </w:r>
      <w:r>
        <w:rPr>
          <w:b/>
        </w:rPr>
        <w:t>е</w:t>
      </w:r>
      <w:r>
        <w:rPr>
          <w:b/>
        </w:rPr>
        <w:t>ние законов, запрещающих ранние браки и полигамию, чтобы искоренить такую практику, в соответствии конституционными нормами Греции,  статьей 16 Конвенции и общей рекомендацией 21 Комитета о равенстве в браке и семейных отношениях.</w:t>
      </w:r>
    </w:p>
    <w:p w:rsidR="0026428A" w:rsidRDefault="0026428A" w:rsidP="0026428A">
      <w:pPr>
        <w:pStyle w:val="SingleTxt"/>
      </w:pPr>
      <w:r>
        <w:t>35.</w:t>
      </w:r>
      <w:r>
        <w:tab/>
        <w:t>С удовлетворением принимая к сведению деятельность Исследовател</w:t>
      </w:r>
      <w:r>
        <w:t>ь</w:t>
      </w:r>
      <w:r>
        <w:t>ского центра по вопросам равноправия мужчин и женщин в целях оказания поддержки в осуществлении политики правительства, призванной содейств</w:t>
      </w:r>
      <w:r>
        <w:t>о</w:t>
      </w:r>
      <w:r>
        <w:t>вать установлению равенства полов и улучшению положения женщин, Комитет с обеспокоенностью отмечает, что результаты проводимых Центром исслед</w:t>
      </w:r>
      <w:r>
        <w:t>о</w:t>
      </w:r>
      <w:r>
        <w:t>ваний, особенно по проблемам представительниц меньшинств, не были вкл</w:t>
      </w:r>
      <w:r>
        <w:t>ю</w:t>
      </w:r>
      <w:r>
        <w:t>чены в доклад государства-участника.</w:t>
      </w:r>
    </w:p>
    <w:p w:rsidR="0026428A" w:rsidRDefault="0026428A" w:rsidP="0026428A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просит государство-участник включить в свой следующий доклад результаты исследований, проведенных Исследовательским це</w:t>
      </w:r>
      <w:r>
        <w:rPr>
          <w:b/>
        </w:rPr>
        <w:t>н</w:t>
      </w:r>
      <w:r>
        <w:rPr>
          <w:b/>
        </w:rPr>
        <w:t>тром по вопросам равноправия мужчин и женщин, в том числе посвяще</w:t>
      </w:r>
      <w:r>
        <w:rPr>
          <w:b/>
        </w:rPr>
        <w:t>н</w:t>
      </w:r>
      <w:r>
        <w:rPr>
          <w:b/>
        </w:rPr>
        <w:t>ных проблемам представительниц меньшинств. Он также рекомендует г</w:t>
      </w:r>
      <w:r>
        <w:rPr>
          <w:b/>
        </w:rPr>
        <w:t>о</w:t>
      </w:r>
      <w:r>
        <w:rPr>
          <w:b/>
        </w:rPr>
        <w:t>сударству-участнику использовать результаты и выводы этого исследов</w:t>
      </w:r>
      <w:r>
        <w:rPr>
          <w:b/>
        </w:rPr>
        <w:t>а</w:t>
      </w:r>
      <w:r>
        <w:rPr>
          <w:b/>
        </w:rPr>
        <w:t>ния в качестве основы для дальнейшего развития его законодательной и политической базы в целях практической реализации принципа равн</w:t>
      </w:r>
      <w:r>
        <w:rPr>
          <w:b/>
        </w:rPr>
        <w:t>о</w:t>
      </w:r>
      <w:r>
        <w:rPr>
          <w:b/>
        </w:rPr>
        <w:t>правия между женщинами и мужчинами.</w:t>
      </w:r>
    </w:p>
    <w:p w:rsidR="0026428A" w:rsidRDefault="0026428A" w:rsidP="0026428A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рекомендует государству-участнику как можно скорее пр</w:t>
      </w:r>
      <w:r>
        <w:rPr>
          <w:b/>
        </w:rPr>
        <w:t>и</w:t>
      </w:r>
      <w:r>
        <w:rPr>
          <w:b/>
        </w:rPr>
        <w:t>нять поправку к пункту 1 статьи 20 Конвенции, касающуюся продолж</w:t>
      </w:r>
      <w:r>
        <w:rPr>
          <w:b/>
        </w:rPr>
        <w:t>и</w:t>
      </w:r>
      <w:r>
        <w:rPr>
          <w:b/>
        </w:rPr>
        <w:t>тельности сессий Комитета.</w:t>
      </w:r>
    </w:p>
    <w:p w:rsidR="0026428A" w:rsidRDefault="0026428A" w:rsidP="0026428A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настоятельно призывает государство-участник в контексте осуществления его обязательств по Конвенции максимально использовать положения Пекинской декларации и Платформы действий, дополняющие положения Конвенции, и просит государство-участник включить соотве</w:t>
      </w:r>
      <w:r>
        <w:rPr>
          <w:b/>
        </w:rPr>
        <w:t>т</w:t>
      </w:r>
      <w:r>
        <w:rPr>
          <w:b/>
        </w:rPr>
        <w:t>ствующую информацию в его следующий периодический доклад.</w:t>
      </w:r>
    </w:p>
    <w:p w:rsidR="0026428A" w:rsidRDefault="0026428A" w:rsidP="0026428A">
      <w:pPr>
        <w:pStyle w:val="SingleTxt"/>
        <w:rPr>
          <w:b/>
        </w:rPr>
      </w:pPr>
      <w:r>
        <w:t>39.</w:t>
      </w:r>
      <w:r>
        <w:tab/>
      </w:r>
      <w:r w:rsidRPr="0032025F">
        <w:rPr>
          <w:b/>
        </w:rPr>
        <w:t xml:space="preserve">Комитет также </w:t>
      </w:r>
      <w:r>
        <w:rPr>
          <w:b/>
        </w:rPr>
        <w:t>обращает внимание на то, что для достижения целей в области развития, сформулированных в Декларации тысячелетия, необх</w:t>
      </w:r>
      <w:r>
        <w:rPr>
          <w:b/>
        </w:rPr>
        <w:t>о</w:t>
      </w:r>
      <w:r>
        <w:rPr>
          <w:b/>
        </w:rPr>
        <w:t>димо обеспечить эффективное осуществление положений Конвенции в полном объеме. Он призывает принять меры к тому, чтобы был обеспечен учет гендерных аспектов, а положения Конвенции нашли непосредстве</w:t>
      </w:r>
      <w:r>
        <w:rPr>
          <w:b/>
        </w:rPr>
        <w:t>н</w:t>
      </w:r>
      <w:r>
        <w:rPr>
          <w:b/>
        </w:rPr>
        <w:t>ное отражение в контексте осуществления всех усилий, нацеленных на достижение сформулированных в Декларации тысячелетия целей в обла</w:t>
      </w:r>
      <w:r>
        <w:rPr>
          <w:b/>
        </w:rPr>
        <w:t>с</w:t>
      </w:r>
      <w:r>
        <w:rPr>
          <w:b/>
        </w:rPr>
        <w:t>ти развития, и просит государство-участник включить соответствующую информацию в свой следующий периодический доклад.</w:t>
      </w:r>
    </w:p>
    <w:p w:rsidR="0026428A" w:rsidRDefault="0026428A" w:rsidP="0026428A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отмечает, что соблюдение государствами положений семи важнейших международных документов в области прав человека</w:t>
      </w:r>
      <w:r w:rsidRPr="0026428A">
        <w:rPr>
          <w:rStyle w:val="FootnoteReference"/>
        </w:rPr>
        <w:footnoteReference w:id="1"/>
      </w:r>
      <w:r>
        <w:rPr>
          <w:b/>
        </w:rPr>
        <w:t xml:space="preserve"> спосо</w:t>
      </w:r>
      <w:r>
        <w:rPr>
          <w:b/>
        </w:rPr>
        <w:t>б</w:t>
      </w:r>
      <w:r>
        <w:rPr>
          <w:b/>
        </w:rPr>
        <w:t>ствует реализации женщинами их прав и основных свобод во всех аспе</w:t>
      </w:r>
      <w:r>
        <w:rPr>
          <w:b/>
        </w:rPr>
        <w:t>к</w:t>
      </w:r>
      <w:r>
        <w:rPr>
          <w:b/>
        </w:rPr>
        <w:t>тах жизни. В связи с этим Комитет рекомендует правительству Греции рассмотреть вопрос о ратификации международного договора, участником которого Греция пока не является, а именно: Международной конвенции о защите прав всех трудящихся-мигрантов и членов их семей.</w:t>
      </w:r>
    </w:p>
    <w:p w:rsidR="0026428A" w:rsidRDefault="0026428A" w:rsidP="0026428A">
      <w:pPr>
        <w:pStyle w:val="SingleTxt"/>
        <w:rPr>
          <w:b/>
        </w:rPr>
      </w:pPr>
      <w:r w:rsidRPr="00784F65">
        <w:t>41</w:t>
      </w:r>
      <w:r>
        <w:t>.</w:t>
      </w:r>
      <w:r>
        <w:tab/>
      </w:r>
      <w:r>
        <w:rPr>
          <w:b/>
        </w:rPr>
        <w:t>Комитет просит обеспечить широкое распространение в Греции с</w:t>
      </w:r>
      <w:r>
        <w:rPr>
          <w:b/>
        </w:rPr>
        <w:t>о</w:t>
      </w:r>
      <w:r>
        <w:rPr>
          <w:b/>
        </w:rPr>
        <w:t>держания настоящих заключительных замечаний, с тем чтобы граждане этой страны, включая государственных должностных лиц, политиков, парламентариев, а также женские и правозащитные организации, были осведомлены о мерах, принимаемых для установления юридического и фактического равноправия женщин, а также о дальнейших мерах, кот</w:t>
      </w:r>
      <w:r>
        <w:rPr>
          <w:b/>
        </w:rPr>
        <w:t>о</w:t>
      </w:r>
      <w:r>
        <w:rPr>
          <w:b/>
        </w:rPr>
        <w:t>рые необходимо принять в этих целях. Комитет просит государство-участник продолжать широкого распространять, в частности среди же</w:t>
      </w:r>
      <w:r>
        <w:rPr>
          <w:b/>
        </w:rPr>
        <w:t>н</w:t>
      </w:r>
      <w:r>
        <w:rPr>
          <w:b/>
        </w:rPr>
        <w:t>ских и правозащитных организаций, тексты Конвенции, Факультативного протокола к ней, вынесенных Комитетом рекомендаций общего характера, Пекинской декларации и Платформы действий, а также решений дв</w:t>
      </w:r>
      <w:r>
        <w:rPr>
          <w:b/>
        </w:rPr>
        <w:t>а</w:t>
      </w:r>
      <w:r>
        <w:rPr>
          <w:b/>
        </w:rPr>
        <w:t>дцать третьей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 xml:space="preserve">витие и мир в </w:t>
      </w:r>
      <w:r>
        <w:rPr>
          <w:b/>
          <w:lang w:val="en-US"/>
        </w:rPr>
        <w:t>XXI </w:t>
      </w:r>
      <w:r>
        <w:rPr>
          <w:b/>
        </w:rPr>
        <w:t>веке».</w:t>
      </w:r>
    </w:p>
    <w:p w:rsidR="0026428A" w:rsidRDefault="0026428A" w:rsidP="0026428A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просит государство-участник представить информацию, к</w:t>
      </w:r>
      <w:r>
        <w:rPr>
          <w:b/>
        </w:rPr>
        <w:t>а</w:t>
      </w:r>
      <w:r>
        <w:rPr>
          <w:b/>
        </w:rPr>
        <w:t>сающуюся проблемных моментов, затронутых в настоящих заключител</w:t>
      </w:r>
      <w:r>
        <w:rPr>
          <w:b/>
        </w:rPr>
        <w:t>ь</w:t>
      </w:r>
      <w:r>
        <w:rPr>
          <w:b/>
        </w:rPr>
        <w:t>ных замечаниях, в своем следующем периодическом докладе, предусмо</w:t>
      </w:r>
      <w:r>
        <w:rPr>
          <w:b/>
        </w:rPr>
        <w:t>т</w:t>
      </w:r>
      <w:r>
        <w:rPr>
          <w:b/>
        </w:rPr>
        <w:t>ренном в соответствии со статьей 18 Конвенции, который должен быть представлен в июле 2008 года.</w:t>
      </w:r>
    </w:p>
    <w:p w:rsidR="0026428A" w:rsidRPr="00256225" w:rsidRDefault="0026428A" w:rsidP="0026428A">
      <w:pPr>
        <w:pStyle w:val="SingleTxt"/>
        <w:spacing w:after="0" w:line="240" w:lineRule="auto"/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26428A" w:rsidRPr="00256225" w:rsidSect="0026428A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2-26T10:28:00Z" w:initials="Start">
    <w:p w:rsidR="000B55F1" w:rsidRPr="0026428A" w:rsidRDefault="000B55F1">
      <w:pPr>
        <w:pStyle w:val="CommentText"/>
        <w:rPr>
          <w:lang w:val="en-US"/>
        </w:rPr>
      </w:pPr>
      <w:r>
        <w:fldChar w:fldCharType="begin"/>
      </w:r>
      <w:r w:rsidRPr="0026428A">
        <w:rPr>
          <w:rStyle w:val="CommentReference"/>
          <w:lang w:val="en-US"/>
        </w:rPr>
        <w:instrText xml:space="preserve"> </w:instrText>
      </w:r>
      <w:r w:rsidRPr="0026428A">
        <w:rPr>
          <w:lang w:val="en-US"/>
        </w:rPr>
        <w:instrText>PAGE \# "'Page: '#'</w:instrText>
      </w:r>
      <w:r w:rsidRPr="0026428A">
        <w:rPr>
          <w:lang w:val="en-US"/>
        </w:rPr>
        <w:br/>
        <w:instrText>'"</w:instrText>
      </w:r>
      <w:r w:rsidRPr="0026428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6428A">
        <w:rPr>
          <w:lang w:val="en-US"/>
        </w:rPr>
        <w:t>&lt;&lt;ODS JOB NO&gt;&gt;N0724376R&lt;&lt;ODS JOB NO&gt;&gt;</w:t>
      </w:r>
    </w:p>
    <w:p w:rsidR="000B55F1" w:rsidRPr="0026428A" w:rsidRDefault="000B55F1">
      <w:pPr>
        <w:pStyle w:val="CommentText"/>
        <w:rPr>
          <w:lang w:val="en-US"/>
        </w:rPr>
      </w:pPr>
      <w:r w:rsidRPr="0026428A">
        <w:rPr>
          <w:lang w:val="en-US"/>
        </w:rPr>
        <w:t>&lt;&lt;ODS DOC SYMBOL1&gt;&gt;CEDAW/C/GRC/CO/6&lt;&lt;ODS DOC SYMBOL1&gt;&gt;</w:t>
      </w:r>
    </w:p>
    <w:p w:rsidR="000B55F1" w:rsidRPr="0026428A" w:rsidRDefault="000B55F1">
      <w:pPr>
        <w:pStyle w:val="CommentText"/>
        <w:rPr>
          <w:lang w:val="en-US"/>
        </w:rPr>
      </w:pPr>
      <w:r w:rsidRPr="0026428A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54" w:rsidRDefault="00170654">
      <w:r>
        <w:separator/>
      </w:r>
    </w:p>
  </w:endnote>
  <w:endnote w:type="continuationSeparator" w:id="0">
    <w:p w:rsidR="00170654" w:rsidRDefault="001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B55F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D6D00"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07-24376</w:t>
          </w:r>
          <w:r>
            <w:rPr>
              <w:b w:val="0"/>
              <w:sz w:val="14"/>
            </w:rPr>
            <w:fldChar w:fldCharType="end"/>
          </w:r>
        </w:p>
      </w:tc>
    </w:tr>
  </w:tbl>
  <w:p w:rsidR="000B55F1" w:rsidRPr="002961A1" w:rsidRDefault="000B55F1" w:rsidP="00296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B55F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07-24376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B55F1" w:rsidRPr="002961A1" w:rsidRDefault="000B55F1" w:rsidP="00296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F1" w:rsidRDefault="000B55F1">
    <w:pPr>
      <w:pStyle w:val="Footer"/>
    </w:pPr>
  </w:p>
  <w:p w:rsidR="000B55F1" w:rsidRDefault="000B55F1" w:rsidP="002961A1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07-24376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220207    260207</w:t>
    </w:r>
  </w:p>
  <w:p w:rsidR="000B55F1" w:rsidRPr="002961A1" w:rsidRDefault="000B55F1" w:rsidP="002961A1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*0724376*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54" w:rsidRPr="0026428A" w:rsidRDefault="00170654" w:rsidP="0026428A">
      <w:pPr>
        <w:pStyle w:val="Footer"/>
        <w:spacing w:after="80"/>
        <w:ind w:left="792"/>
        <w:rPr>
          <w:sz w:val="16"/>
        </w:rPr>
      </w:pPr>
      <w:r w:rsidRPr="0026428A">
        <w:rPr>
          <w:sz w:val="16"/>
        </w:rPr>
        <w:t>__________________</w:t>
      </w:r>
    </w:p>
  </w:footnote>
  <w:footnote w:type="continuationSeparator" w:id="0">
    <w:p w:rsidR="00170654" w:rsidRPr="0026428A" w:rsidRDefault="00170654" w:rsidP="0026428A">
      <w:pPr>
        <w:pStyle w:val="Footer"/>
        <w:spacing w:after="80"/>
        <w:ind w:left="792"/>
        <w:rPr>
          <w:sz w:val="16"/>
        </w:rPr>
      </w:pPr>
      <w:r w:rsidRPr="0026428A">
        <w:rPr>
          <w:sz w:val="16"/>
        </w:rPr>
        <w:t>__________________</w:t>
      </w:r>
    </w:p>
  </w:footnote>
  <w:footnote w:id="1">
    <w:p w:rsidR="000B55F1" w:rsidRDefault="000B55F1" w:rsidP="0026428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B55F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CEDAW/C/GRC/CO/6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B55F1" w:rsidRDefault="000B55F1" w:rsidP="002961A1">
          <w:pPr>
            <w:pStyle w:val="Header"/>
          </w:pPr>
        </w:p>
      </w:tc>
    </w:tr>
  </w:tbl>
  <w:p w:rsidR="000B55F1" w:rsidRPr="002961A1" w:rsidRDefault="000B55F1" w:rsidP="00296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B55F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B55F1" w:rsidRDefault="000B55F1" w:rsidP="002961A1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B55F1" w:rsidRPr="002961A1" w:rsidRDefault="000B55F1" w:rsidP="002961A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CEDAW/C/GRC/CO/6</w:t>
          </w:r>
          <w:r>
            <w:rPr>
              <w:b/>
            </w:rPr>
            <w:fldChar w:fldCharType="end"/>
          </w:r>
        </w:p>
      </w:tc>
    </w:tr>
  </w:tbl>
  <w:p w:rsidR="000B55F1" w:rsidRPr="002961A1" w:rsidRDefault="000B55F1" w:rsidP="00296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B55F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55F1" w:rsidRPr="002961A1" w:rsidRDefault="000B55F1" w:rsidP="002961A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55F1" w:rsidRDefault="000B55F1" w:rsidP="002961A1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55F1" w:rsidRPr="002961A1" w:rsidRDefault="000B55F1" w:rsidP="002961A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/C/GRC/CO/6</w:t>
          </w:r>
        </w:p>
      </w:tc>
    </w:tr>
    <w:tr w:rsidR="000B55F1" w:rsidRPr="0026428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55F1" w:rsidRDefault="000B55F1" w:rsidP="002961A1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B55F1" w:rsidRPr="002961A1" w:rsidRDefault="000B55F1" w:rsidP="002961A1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55F1" w:rsidRPr="002961A1" w:rsidRDefault="000B55F1" w:rsidP="002961A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55F1" w:rsidRPr="0026428A" w:rsidRDefault="000B55F1" w:rsidP="002961A1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55F1" w:rsidRPr="0026428A" w:rsidRDefault="000B55F1" w:rsidP="002961A1">
          <w:pPr>
            <w:spacing w:before="240"/>
            <w:rPr>
              <w:lang w:val="en-US"/>
            </w:rPr>
          </w:pPr>
          <w:r w:rsidRPr="0026428A">
            <w:rPr>
              <w:lang w:val="en-US"/>
            </w:rPr>
            <w:t>Distr.: General</w:t>
          </w:r>
        </w:p>
        <w:p w:rsidR="000B55F1" w:rsidRPr="0026428A" w:rsidRDefault="000B55F1" w:rsidP="002961A1">
          <w:pPr>
            <w:rPr>
              <w:lang w:val="en-US"/>
            </w:rPr>
          </w:pPr>
          <w:r w:rsidRPr="0026428A">
            <w:rPr>
              <w:lang w:val="en-US"/>
            </w:rPr>
            <w:t>2 February 2007</w:t>
          </w:r>
        </w:p>
        <w:p w:rsidR="000B55F1" w:rsidRPr="0026428A" w:rsidRDefault="000B55F1" w:rsidP="002961A1">
          <w:pPr>
            <w:rPr>
              <w:lang w:val="en-US"/>
            </w:rPr>
          </w:pPr>
          <w:r w:rsidRPr="0026428A">
            <w:rPr>
              <w:lang w:val="en-US"/>
            </w:rPr>
            <w:t>Russian</w:t>
          </w:r>
        </w:p>
        <w:p w:rsidR="000B55F1" w:rsidRPr="0026428A" w:rsidRDefault="000B55F1" w:rsidP="002961A1">
          <w:pPr>
            <w:rPr>
              <w:lang w:val="en-US"/>
            </w:rPr>
          </w:pPr>
          <w:r w:rsidRPr="0026428A">
            <w:rPr>
              <w:lang w:val="en-US"/>
            </w:rPr>
            <w:t>Original: English</w:t>
          </w:r>
        </w:p>
      </w:tc>
    </w:tr>
  </w:tbl>
  <w:p w:rsidR="000B55F1" w:rsidRPr="002961A1" w:rsidRDefault="000B55F1" w:rsidP="002961A1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376*"/>
    <w:docVar w:name="CreationDt" w:val="26/02/2007 10:28:23"/>
    <w:docVar w:name="DocCategory" w:val="Doc"/>
    <w:docVar w:name="DocType" w:val="Final"/>
    <w:docVar w:name="FooterJN" w:val="07-24376"/>
    <w:docVar w:name="jobn" w:val="07-24376 (R)"/>
    <w:docVar w:name="jobnDT" w:val="07-24376 (R)   260207"/>
    <w:docVar w:name="jobnDTDT" w:val="07-24376 (R)   260207   260207"/>
    <w:docVar w:name="JobNo" w:val="0724376R"/>
    <w:docVar w:name="OandT" w:val=" "/>
    <w:docVar w:name="sss1" w:val="CEDAW/C/GRC/CO/6"/>
    <w:docVar w:name="sss2" w:val="-"/>
    <w:docVar w:name="Symbol1" w:val="CEDAW/C/GRC/CO/6"/>
    <w:docVar w:name="Symbol2" w:val="-"/>
  </w:docVars>
  <w:rsids>
    <w:rsidRoot w:val="00DB7BDD"/>
    <w:rsid w:val="000121EB"/>
    <w:rsid w:val="000453DA"/>
    <w:rsid w:val="000456EE"/>
    <w:rsid w:val="00051525"/>
    <w:rsid w:val="00067768"/>
    <w:rsid w:val="00086C68"/>
    <w:rsid w:val="00094451"/>
    <w:rsid w:val="000B55F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70654"/>
    <w:rsid w:val="00187070"/>
    <w:rsid w:val="001907AF"/>
    <w:rsid w:val="00190B0F"/>
    <w:rsid w:val="00194D77"/>
    <w:rsid w:val="001A0224"/>
    <w:rsid w:val="001B4B9E"/>
    <w:rsid w:val="001B6E70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6428A"/>
    <w:rsid w:val="0027035E"/>
    <w:rsid w:val="00273D16"/>
    <w:rsid w:val="00295953"/>
    <w:rsid w:val="002961A1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D6D00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A5F52"/>
    <w:rsid w:val="00DA666E"/>
    <w:rsid w:val="00DB7BDD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961A1"/>
  </w:style>
  <w:style w:type="paragraph" w:styleId="CommentSubject">
    <w:name w:val="annotation subject"/>
    <w:basedOn w:val="CommentText"/>
    <w:next w:val="CommentText"/>
    <w:semiHidden/>
    <w:rsid w:val="0029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2708</Words>
  <Characters>19122</Characters>
  <Application>Microsoft Office Word</Application>
  <DocSecurity>4</DocSecurity>
  <Lines>360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Ekaterina.Sorokina</dc:creator>
  <cp:keywords/>
  <dc:description/>
  <cp:lastModifiedBy>Ekaterina.Sorokina</cp:lastModifiedBy>
  <cp:revision>6</cp:revision>
  <cp:lastPrinted>2007-02-26T09:31:00Z</cp:lastPrinted>
  <dcterms:created xsi:type="dcterms:W3CDTF">2007-02-26T09:30:00Z</dcterms:created>
  <dcterms:modified xsi:type="dcterms:W3CDTF">2007-02-26T09:32:00Z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0724376</vt:lpwstr>
  </property>
  <property fmtid="{D5CDD505-2E9C-101B-9397-08002B2CF9AE}" pid="3" name="Symbol1">
    <vt:lpwstr>CEDAW/C/GRC/CO/6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Sorokina</vt:lpwstr>
  </property>
</Properties>
</file>