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Default="00C40431">
            <w:pPr>
              <w:spacing w:line="240" w:lineRule="atLeast"/>
              <w:jc w:val="right"/>
              <w:rPr>
                <w:szCs w:val="21"/>
              </w:rPr>
            </w:pPr>
            <w:r>
              <w:rPr>
                <w:rFonts w:hint="eastAsia"/>
                <w:sz w:val="40"/>
                <w:szCs w:val="40"/>
              </w:rPr>
              <w:t>CCPR</w:t>
            </w:r>
            <w:r w:rsidR="00E635F5">
              <w:rPr>
                <w:sz w:val="20"/>
              </w:rPr>
              <w:t>/</w:t>
            </w:r>
            <w:r w:rsidR="007D5BAC">
              <w:rPr>
                <w:rFonts w:hint="eastAsia"/>
                <w:sz w:val="20"/>
              </w:rPr>
              <w:t>C</w:t>
            </w:r>
            <w:r w:rsidR="00E635F5">
              <w:rPr>
                <w:rFonts w:hint="eastAsia"/>
                <w:sz w:val="20"/>
              </w:rPr>
              <w:t>/</w:t>
            </w:r>
            <w:r w:rsidR="007D5BAC">
              <w:rPr>
                <w:rFonts w:hint="eastAsia"/>
                <w:sz w:val="20"/>
              </w:rPr>
              <w:t>98</w:t>
            </w:r>
            <w:r w:rsidR="00E635F5">
              <w:rPr>
                <w:rFonts w:hint="eastAsia"/>
                <w:sz w:val="20"/>
              </w:rPr>
              <w:t>/</w:t>
            </w:r>
            <w:r w:rsidR="007D5BAC">
              <w:rPr>
                <w:rFonts w:hint="eastAsia"/>
                <w:sz w:val="20"/>
              </w:rPr>
              <w:t>D</w:t>
            </w:r>
            <w:r w:rsidR="00E635F5">
              <w:rPr>
                <w:rFonts w:hint="eastAsia"/>
                <w:sz w:val="20"/>
              </w:rPr>
              <w:t>/</w:t>
            </w:r>
            <w:r w:rsidR="007D5BAC">
              <w:rPr>
                <w:rFonts w:hint="eastAsia"/>
                <w:sz w:val="20"/>
              </w:rPr>
              <w:t>1593-1603</w:t>
            </w:r>
            <w:r w:rsidR="00E635F5">
              <w:rPr>
                <w:rFonts w:hint="eastAsia"/>
                <w:sz w:val="20"/>
              </w:rPr>
              <w:t>/</w:t>
            </w:r>
            <w:r w:rsidR="007D5BAC">
              <w:rPr>
                <w:rFonts w:hint="eastAsia"/>
                <w:sz w:val="20"/>
              </w:rPr>
              <w:t>2007</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E635F5" w:rsidP="002D3D9F">
            <w:pPr>
              <w:spacing w:before="240" w:line="240" w:lineRule="atLeast"/>
              <w:rPr>
                <w:rFonts w:hint="eastAsia"/>
                <w:sz w:val="20"/>
              </w:rPr>
            </w:pPr>
            <w:r>
              <w:rPr>
                <w:sz w:val="20"/>
              </w:rPr>
              <w:t xml:space="preserve">Distr.: </w:t>
            </w:r>
            <w:r w:rsidR="00C40431" w:rsidRPr="002D3D9F">
              <w:rPr>
                <w:sz w:val="20"/>
              </w:rPr>
              <w:t>Restricted</w:t>
            </w:r>
            <w:r w:rsidR="00C63BBD" w:rsidRPr="00C63BBD">
              <w:rPr>
                <w:rStyle w:val="FootnoteReference"/>
                <w:vertAlign w:val="baseline"/>
              </w:rPr>
              <w:footnoteReference w:customMarkFollows="1" w:id="1"/>
              <w:sym w:font="Symbol" w:char="F02A"/>
            </w:r>
          </w:p>
          <w:p w:rsidR="00C40431" w:rsidRPr="002D3D9F" w:rsidRDefault="009049EE">
            <w:pPr>
              <w:spacing w:line="240" w:lineRule="atLeast"/>
              <w:rPr>
                <w:rFonts w:hint="eastAsia"/>
                <w:sz w:val="20"/>
              </w:rPr>
            </w:pPr>
            <w:r>
              <w:rPr>
                <w:rFonts w:hint="eastAsia"/>
                <w:sz w:val="20"/>
              </w:rPr>
              <w:t xml:space="preserve">30 </w:t>
            </w:r>
            <w:r w:rsidRPr="009049EE">
              <w:rPr>
                <w:sz w:val="20"/>
              </w:rPr>
              <w:t>April</w:t>
            </w:r>
            <w:r w:rsidR="005F24E4">
              <w:rPr>
                <w:sz w:val="20"/>
              </w:rPr>
              <w:t xml:space="preserve"> 20</w:t>
            </w:r>
            <w:r w:rsidR="005F24E4">
              <w:rPr>
                <w:rFonts w:hint="eastAsia"/>
                <w:sz w:val="20"/>
              </w:rPr>
              <w:t>10</w:t>
            </w:r>
          </w:p>
          <w:p w:rsidR="00C40431" w:rsidRPr="002D3D9F" w:rsidRDefault="00C40431">
            <w:pPr>
              <w:spacing w:line="240" w:lineRule="atLeast"/>
              <w:rPr>
                <w:sz w:val="20"/>
              </w:rPr>
            </w:pPr>
            <w:r w:rsidRPr="002D3D9F">
              <w:rPr>
                <w:sz w:val="20"/>
              </w:rPr>
              <w:t xml:space="preserve">Chinese </w:t>
            </w:r>
          </w:p>
          <w:p w:rsidR="00C40431" w:rsidRPr="002D3D9F" w:rsidRDefault="00E635F5">
            <w:pPr>
              <w:spacing w:line="240" w:lineRule="atLeast"/>
              <w:rPr>
                <w:rFonts w:hint="eastAsia"/>
                <w:sz w:val="20"/>
              </w:rPr>
            </w:pPr>
            <w:r>
              <w:rPr>
                <w:sz w:val="20"/>
              </w:rPr>
              <w:t xml:space="preserve">Original: </w:t>
            </w:r>
            <w:r w:rsidR="00C40431" w:rsidRPr="002D3D9F">
              <w:rPr>
                <w:sz w:val="20"/>
              </w:rPr>
              <w:t>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Default="00C40431">
      <w:pPr>
        <w:rPr>
          <w:rFonts w:ascii="Time New Roman" w:eastAsia="SimHei" w:hAnsi="Time New Roman" w:hint="eastAsia"/>
        </w:rPr>
      </w:pPr>
      <w:r w:rsidRPr="00553C07">
        <w:rPr>
          <w:rFonts w:ascii="Time New Roman" w:eastAsia="SimHei" w:hAnsi="Time New Roman" w:hint="eastAsia"/>
        </w:rPr>
        <w:t>第</w:t>
      </w:r>
      <w:r w:rsidR="00A177C6">
        <w:rPr>
          <w:rFonts w:ascii="Time New Roman" w:eastAsia="SimHei" w:hAnsi="Time New Roman" w:hint="eastAsia"/>
        </w:rPr>
        <w:t>九十八</w:t>
      </w:r>
      <w:r w:rsidRPr="00553C07">
        <w:rPr>
          <w:rFonts w:ascii="Time New Roman" w:eastAsia="SimHei" w:hAnsi="Time New Roman" w:hint="eastAsia"/>
        </w:rPr>
        <w:t>届会议</w:t>
      </w:r>
    </w:p>
    <w:p w:rsidR="00553C07" w:rsidRPr="00D15CBD" w:rsidRDefault="005F24E4">
      <w:pPr>
        <w:rPr>
          <w:rFonts w:hint="eastAsia"/>
          <w:snapToGrid/>
        </w:rPr>
      </w:pPr>
      <w:r>
        <w:rPr>
          <w:rFonts w:hint="eastAsia"/>
          <w:snapToGrid/>
        </w:rPr>
        <w:t>2010</w:t>
      </w:r>
      <w:r w:rsidR="00D15CBD">
        <w:rPr>
          <w:rFonts w:hint="eastAsia"/>
          <w:snapToGrid/>
        </w:rPr>
        <w:t>年</w:t>
      </w:r>
      <w:r w:rsidR="00A177C6">
        <w:rPr>
          <w:rFonts w:hint="eastAsia"/>
          <w:snapToGrid/>
        </w:rPr>
        <w:t>3</w:t>
      </w:r>
      <w:r w:rsidR="00D15CBD">
        <w:rPr>
          <w:rFonts w:hint="eastAsia"/>
          <w:snapToGrid/>
        </w:rPr>
        <w:t>月</w:t>
      </w:r>
      <w:r w:rsidR="00A177C6">
        <w:rPr>
          <w:rFonts w:hint="eastAsia"/>
          <w:snapToGrid/>
        </w:rPr>
        <w:t>8</w:t>
      </w:r>
      <w:r w:rsidR="00D15CBD">
        <w:rPr>
          <w:rFonts w:hint="eastAsia"/>
          <w:snapToGrid/>
        </w:rPr>
        <w:t>日至</w:t>
      </w:r>
      <w:r w:rsidR="00A177C6">
        <w:rPr>
          <w:rFonts w:hint="eastAsia"/>
          <w:snapToGrid/>
        </w:rPr>
        <w:t>26</w:t>
      </w:r>
      <w:r w:rsidR="00D15CBD">
        <w:rPr>
          <w:rFonts w:hint="eastAsia"/>
          <w:snapToGrid/>
        </w:rPr>
        <w:t>日</w:t>
      </w:r>
    </w:p>
    <w:p w:rsidR="00C40431" w:rsidRDefault="00C40431" w:rsidP="008A29C7">
      <w:pPr>
        <w:pStyle w:val="HChGC"/>
      </w:pPr>
      <w:r>
        <w:tab/>
      </w:r>
      <w:r>
        <w:tab/>
      </w:r>
      <w:r>
        <w:rPr>
          <w:rFonts w:hint="eastAsia"/>
        </w:rPr>
        <w:t>意见</w:t>
      </w:r>
    </w:p>
    <w:p w:rsidR="00C40431" w:rsidRDefault="00C40431" w:rsidP="008A29C7">
      <w:pPr>
        <w:pStyle w:val="H1GC"/>
        <w:rPr>
          <w:rFonts w:hint="eastAsia"/>
        </w:rPr>
      </w:pPr>
      <w:r>
        <w:tab/>
      </w:r>
      <w:r>
        <w:tab/>
      </w:r>
      <w:r>
        <w:rPr>
          <w:rFonts w:hint="eastAsia"/>
        </w:rPr>
        <w:t>第</w:t>
      </w:r>
      <w:r w:rsidR="00A177C6">
        <w:rPr>
          <w:rFonts w:hint="eastAsia"/>
        </w:rPr>
        <w:t>1593-1603</w:t>
      </w:r>
      <w:r w:rsidR="00E635F5">
        <w:rPr>
          <w:rFonts w:hint="eastAsia"/>
        </w:rPr>
        <w:t>/</w:t>
      </w:r>
      <w:r w:rsidR="00A177C6">
        <w:rPr>
          <w:rFonts w:hint="eastAsia"/>
        </w:rPr>
        <w:t>2007</w:t>
      </w:r>
      <w:r>
        <w:rPr>
          <w:rFonts w:hint="eastAsia"/>
        </w:rPr>
        <w:t>号来文</w:t>
      </w:r>
    </w:p>
    <w:tbl>
      <w:tblPr>
        <w:tblStyle w:val="TableGrid"/>
        <w:tblW w:w="6931"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73"/>
        <w:gridCol w:w="4758"/>
      </w:tblGrid>
      <w:tr w:rsidR="00A177C6" w:rsidTr="00A177C6">
        <w:trPr>
          <w:cantSplit/>
        </w:trPr>
        <w:tc>
          <w:tcPr>
            <w:tcW w:w="2173" w:type="dxa"/>
          </w:tcPr>
          <w:p w:rsidR="00A177C6" w:rsidRPr="00C74FB6" w:rsidRDefault="00A177C6" w:rsidP="007F0DBC">
            <w:pPr>
              <w:pStyle w:val="SingleTxtGC"/>
              <w:ind w:left="0" w:right="0"/>
              <w:rPr>
                <w:rFonts w:eastAsia="KaiTi_GB2312"/>
              </w:rPr>
            </w:pPr>
            <w:r w:rsidRPr="00B115C8">
              <w:rPr>
                <w:rFonts w:ascii="Time New Roman" w:eastAsia="KaiTi_GB2312" w:hAnsi="Time New Roman" w:hint="eastAsia"/>
              </w:rPr>
              <w:t>提交人</w:t>
            </w:r>
            <w:r w:rsidR="00E635F5">
              <w:rPr>
                <w:rFonts w:eastAsia="KaiTi_GB2312" w:hint="eastAsia"/>
              </w:rPr>
              <w:t>：</w:t>
            </w:r>
          </w:p>
        </w:tc>
        <w:tc>
          <w:tcPr>
            <w:tcW w:w="4758" w:type="dxa"/>
          </w:tcPr>
          <w:p w:rsidR="00A177C6" w:rsidRPr="00C74FB6" w:rsidRDefault="00A177C6" w:rsidP="007F0DBC">
            <w:pPr>
              <w:pStyle w:val="SingleTxtGC"/>
              <w:ind w:left="0" w:right="0"/>
              <w:rPr>
                <w:rFonts w:hint="eastAsia"/>
              </w:rPr>
            </w:pPr>
            <w:r w:rsidRPr="00A257D9">
              <w:t>Eu-min Jung</w:t>
            </w:r>
            <w:r>
              <w:rPr>
                <w:rFonts w:hint="eastAsia"/>
              </w:rPr>
              <w:t>、</w:t>
            </w:r>
            <w:r w:rsidRPr="00A257D9">
              <w:t>Tae-Yang Oh</w:t>
            </w:r>
            <w:r>
              <w:rPr>
                <w:rFonts w:hint="eastAsia"/>
              </w:rPr>
              <w:t>、</w:t>
            </w:r>
            <w:r w:rsidRPr="00A257D9">
              <w:t>Chang-Geun Yeom</w:t>
            </w:r>
            <w:r>
              <w:rPr>
                <w:rFonts w:hint="eastAsia"/>
              </w:rPr>
              <w:t>、</w:t>
            </w:r>
            <w:r w:rsidRPr="00A257D9">
              <w:t xml:space="preserve"> Dong-hyuk Nah</w:t>
            </w:r>
            <w:r>
              <w:rPr>
                <w:rFonts w:hint="eastAsia"/>
              </w:rPr>
              <w:t>、</w:t>
            </w:r>
            <w:r w:rsidRPr="00A257D9">
              <w:t>Ho-Gun Yu</w:t>
            </w:r>
            <w:r>
              <w:rPr>
                <w:rFonts w:hint="eastAsia"/>
              </w:rPr>
              <w:t>、</w:t>
            </w:r>
            <w:r w:rsidRPr="00A257D9">
              <w:t>Chi-yun Lim</w:t>
            </w:r>
            <w:r>
              <w:rPr>
                <w:rFonts w:hint="eastAsia"/>
              </w:rPr>
              <w:t>、</w:t>
            </w:r>
            <w:r w:rsidRPr="00A257D9">
              <w:t>Choi Jin</w:t>
            </w:r>
            <w:r>
              <w:rPr>
                <w:rFonts w:hint="eastAsia"/>
              </w:rPr>
              <w:t>、</w:t>
            </w:r>
            <w:r>
              <w:t>Tae-hoon Lim</w:t>
            </w:r>
            <w:r>
              <w:rPr>
                <w:rFonts w:hint="eastAsia"/>
              </w:rPr>
              <w:t>、</w:t>
            </w:r>
            <w:r w:rsidRPr="00A257D9">
              <w:t>Sung-hwan Lim</w:t>
            </w:r>
            <w:r>
              <w:rPr>
                <w:rFonts w:hint="eastAsia"/>
              </w:rPr>
              <w:t>、</w:t>
            </w:r>
            <w:r w:rsidRPr="00A257D9">
              <w:t>Jae-sung Lim</w:t>
            </w:r>
            <w:r>
              <w:rPr>
                <w:rFonts w:hint="eastAsia"/>
              </w:rPr>
              <w:t>和</w:t>
            </w:r>
            <w:r w:rsidRPr="00A257D9">
              <w:t xml:space="preserve"> Dong-ju Goh</w:t>
            </w:r>
            <w:r>
              <w:rPr>
                <w:rFonts w:hint="eastAsia"/>
              </w:rPr>
              <w:t>先生</w:t>
            </w:r>
            <w:r w:rsidR="00E635F5">
              <w:t>(</w:t>
            </w:r>
            <w:r>
              <w:rPr>
                <w:rFonts w:hint="eastAsia"/>
              </w:rPr>
              <w:t>由</w:t>
            </w:r>
            <w:r w:rsidRPr="00A257D9">
              <w:t>Haemaru</w:t>
            </w:r>
            <w:r>
              <w:rPr>
                <w:rFonts w:hint="eastAsia"/>
              </w:rPr>
              <w:t>律师事务所</w:t>
            </w:r>
            <w:r w:rsidRPr="00A257D9">
              <w:t>Jea-Chang Oh</w:t>
            </w:r>
            <w:r>
              <w:rPr>
                <w:rFonts w:hint="eastAsia"/>
              </w:rPr>
              <w:t>律师代理</w:t>
            </w:r>
            <w:r w:rsidR="00E635F5">
              <w:t>)</w:t>
            </w:r>
          </w:p>
        </w:tc>
      </w:tr>
      <w:tr w:rsidR="00A177C6" w:rsidTr="00A177C6">
        <w:trPr>
          <w:cantSplit/>
        </w:trPr>
        <w:tc>
          <w:tcPr>
            <w:tcW w:w="2173" w:type="dxa"/>
          </w:tcPr>
          <w:p w:rsidR="00A177C6" w:rsidRPr="00C74FB6" w:rsidRDefault="00A177C6" w:rsidP="007F0DBC">
            <w:pPr>
              <w:pStyle w:val="SingleTxtGC"/>
              <w:ind w:left="0" w:right="0"/>
              <w:rPr>
                <w:rFonts w:eastAsia="KaiTi_GB2312"/>
              </w:rPr>
            </w:pPr>
            <w:r w:rsidRPr="005749F7">
              <w:rPr>
                <w:rFonts w:ascii="Time New Roman" w:eastAsia="KaiTi_GB2312" w:hAnsi="Time New Roman" w:hint="eastAsia"/>
              </w:rPr>
              <w:t>据称受害人</w:t>
            </w:r>
            <w:r w:rsidR="00E635F5">
              <w:rPr>
                <w:rFonts w:ascii="Time New Roman" w:eastAsia="KaiTi_GB2312" w:hAnsi="Time New Roman" w:hint="eastAsia"/>
              </w:rPr>
              <w:t>：</w:t>
            </w:r>
          </w:p>
        </w:tc>
        <w:tc>
          <w:tcPr>
            <w:tcW w:w="4758" w:type="dxa"/>
          </w:tcPr>
          <w:p w:rsidR="00A177C6" w:rsidRPr="00C74FB6" w:rsidRDefault="00A177C6" w:rsidP="007F0DBC">
            <w:pPr>
              <w:pStyle w:val="SingleTxtGC"/>
              <w:ind w:left="0" w:right="0"/>
            </w:pPr>
            <w:r>
              <w:rPr>
                <w:rFonts w:hint="eastAsia"/>
              </w:rPr>
              <w:t>提交人</w:t>
            </w:r>
          </w:p>
        </w:tc>
      </w:tr>
      <w:tr w:rsidR="00A177C6" w:rsidTr="00A177C6">
        <w:trPr>
          <w:cantSplit/>
        </w:trPr>
        <w:tc>
          <w:tcPr>
            <w:tcW w:w="2173" w:type="dxa"/>
          </w:tcPr>
          <w:p w:rsidR="00A177C6" w:rsidRPr="00C74FB6" w:rsidRDefault="00A177C6" w:rsidP="007F0DBC">
            <w:pPr>
              <w:pStyle w:val="SingleTxtGC"/>
              <w:ind w:left="0" w:right="0"/>
              <w:rPr>
                <w:rFonts w:eastAsia="KaiTi_GB2312"/>
              </w:rPr>
            </w:pPr>
            <w:r w:rsidRPr="005749F7">
              <w:rPr>
                <w:rFonts w:ascii="Time New Roman" w:eastAsia="KaiTi_GB2312" w:hAnsi="Time New Roman" w:hint="eastAsia"/>
              </w:rPr>
              <w:t>所涉缔约国</w:t>
            </w:r>
            <w:r w:rsidR="00E635F5">
              <w:rPr>
                <w:rFonts w:ascii="Time New Roman" w:eastAsia="KaiTi_GB2312" w:hAnsi="Time New Roman" w:hint="eastAsia"/>
              </w:rPr>
              <w:t>：</w:t>
            </w:r>
          </w:p>
        </w:tc>
        <w:tc>
          <w:tcPr>
            <w:tcW w:w="4758" w:type="dxa"/>
          </w:tcPr>
          <w:p w:rsidR="00A177C6" w:rsidRPr="00C74FB6" w:rsidRDefault="00A177C6" w:rsidP="007F0DBC">
            <w:pPr>
              <w:pStyle w:val="SingleTxtGC"/>
              <w:ind w:left="0" w:right="0"/>
            </w:pPr>
            <w:r>
              <w:rPr>
                <w:rFonts w:hint="eastAsia"/>
                <w:lang w:val="en-GB"/>
              </w:rPr>
              <w:t>大韩民国</w:t>
            </w:r>
          </w:p>
        </w:tc>
      </w:tr>
      <w:tr w:rsidR="00A177C6" w:rsidTr="00A177C6">
        <w:trPr>
          <w:cantSplit/>
        </w:trPr>
        <w:tc>
          <w:tcPr>
            <w:tcW w:w="2173" w:type="dxa"/>
          </w:tcPr>
          <w:p w:rsidR="00A177C6" w:rsidRPr="005749F7" w:rsidRDefault="00A177C6" w:rsidP="007F0DBC">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E635F5">
              <w:rPr>
                <w:rFonts w:ascii="Time New Roman" w:eastAsia="KaiTi_GB2312" w:hAnsi="Time New Roman" w:hint="eastAsia"/>
              </w:rPr>
              <w:t>：</w:t>
            </w:r>
          </w:p>
        </w:tc>
        <w:tc>
          <w:tcPr>
            <w:tcW w:w="4758" w:type="dxa"/>
          </w:tcPr>
          <w:p w:rsidR="00A177C6" w:rsidRPr="00C74FB6" w:rsidRDefault="00A177C6" w:rsidP="007F0DBC">
            <w:pPr>
              <w:pStyle w:val="SingleTxtGC"/>
              <w:ind w:left="0" w:right="0"/>
              <w:rPr>
                <w:rFonts w:hint="eastAsia"/>
              </w:rPr>
            </w:pPr>
            <w:r w:rsidRPr="003E2BCA">
              <w:t>200</w:t>
            </w:r>
            <w:r>
              <w:rPr>
                <w:rFonts w:hint="eastAsia"/>
              </w:rPr>
              <w:t>7</w:t>
            </w:r>
            <w:r>
              <w:rPr>
                <w:rFonts w:hint="eastAsia"/>
              </w:rPr>
              <w:t>年</w:t>
            </w:r>
            <w:r>
              <w:rPr>
                <w:rFonts w:hint="eastAsia"/>
              </w:rPr>
              <w:t>5</w:t>
            </w:r>
            <w:r>
              <w:rPr>
                <w:rFonts w:hint="eastAsia"/>
              </w:rPr>
              <w:t>月</w:t>
            </w:r>
            <w:r>
              <w:rPr>
                <w:rFonts w:hint="eastAsia"/>
              </w:rPr>
              <w:t>15</w:t>
            </w:r>
            <w:r>
              <w:rPr>
                <w:rFonts w:hint="eastAsia"/>
              </w:rPr>
              <w:t>日</w:t>
            </w:r>
            <w:r w:rsidR="00E635F5">
              <w:t>(</w:t>
            </w:r>
            <w:r>
              <w:rPr>
                <w:rFonts w:hint="eastAsia"/>
              </w:rPr>
              <w:t>首次提交</w:t>
            </w:r>
            <w:r w:rsidR="00E635F5">
              <w:t>)</w:t>
            </w:r>
          </w:p>
        </w:tc>
      </w:tr>
      <w:tr w:rsidR="00A177C6" w:rsidTr="00A177C6">
        <w:trPr>
          <w:cantSplit/>
        </w:trPr>
        <w:tc>
          <w:tcPr>
            <w:tcW w:w="2173" w:type="dxa"/>
          </w:tcPr>
          <w:p w:rsidR="00A177C6" w:rsidRPr="00B115C8" w:rsidRDefault="00A177C6" w:rsidP="007F0DBC">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00E635F5">
              <w:rPr>
                <w:rFonts w:ascii="Time New Roman" w:eastAsia="KaiTi_GB2312" w:hAnsi="Time New Roman" w:hint="eastAsia"/>
              </w:rPr>
              <w:t>：</w:t>
            </w:r>
          </w:p>
        </w:tc>
        <w:tc>
          <w:tcPr>
            <w:tcW w:w="4758" w:type="dxa"/>
          </w:tcPr>
          <w:p w:rsidR="00A177C6" w:rsidRPr="00B4627C" w:rsidRDefault="00A177C6" w:rsidP="007F0DBC">
            <w:pPr>
              <w:pStyle w:val="SingleTxtGC"/>
              <w:ind w:left="0" w:right="0"/>
              <w:rPr>
                <w:rFonts w:hint="eastAsia"/>
                <w:spacing w:val="-3"/>
                <w:lang w:val="fr-CH"/>
              </w:rPr>
            </w:pPr>
            <w:r w:rsidRPr="00B4627C">
              <w:rPr>
                <w:rFonts w:hint="eastAsia"/>
                <w:spacing w:val="-3"/>
              </w:rPr>
              <w:t>特别报告员根据议事规则第</w:t>
            </w:r>
            <w:r w:rsidRPr="00B4627C">
              <w:rPr>
                <w:spacing w:val="-3"/>
              </w:rPr>
              <w:t>97</w:t>
            </w:r>
            <w:r w:rsidRPr="00B4627C">
              <w:rPr>
                <w:rFonts w:hint="eastAsia"/>
                <w:spacing w:val="-3"/>
              </w:rPr>
              <w:t>条作出的决定</w:t>
            </w:r>
            <w:r w:rsidR="00E635F5">
              <w:rPr>
                <w:spacing w:val="-3"/>
              </w:rPr>
              <w:t>，</w:t>
            </w:r>
            <w:r w:rsidRPr="00B4627C">
              <w:rPr>
                <w:rFonts w:hint="eastAsia"/>
                <w:spacing w:val="-3"/>
              </w:rPr>
              <w:t>于</w:t>
            </w:r>
            <w:r w:rsidRPr="00B4627C">
              <w:rPr>
                <w:rFonts w:hint="eastAsia"/>
                <w:spacing w:val="-3"/>
              </w:rPr>
              <w:t>200</w:t>
            </w:r>
            <w:r>
              <w:rPr>
                <w:rFonts w:hint="eastAsia"/>
                <w:spacing w:val="-3"/>
              </w:rPr>
              <w:t>7</w:t>
            </w:r>
            <w:r w:rsidRPr="00B4627C">
              <w:rPr>
                <w:rFonts w:hint="eastAsia"/>
                <w:spacing w:val="-3"/>
              </w:rPr>
              <w:t>年</w:t>
            </w:r>
            <w:r>
              <w:rPr>
                <w:rFonts w:hint="eastAsia"/>
                <w:spacing w:val="-3"/>
              </w:rPr>
              <w:t>10</w:t>
            </w:r>
            <w:r w:rsidRPr="00B4627C">
              <w:rPr>
                <w:rFonts w:hint="eastAsia"/>
                <w:spacing w:val="-3"/>
              </w:rPr>
              <w:t>月</w:t>
            </w:r>
            <w:r>
              <w:rPr>
                <w:rFonts w:hint="eastAsia"/>
                <w:spacing w:val="-3"/>
              </w:rPr>
              <w:t>5</w:t>
            </w:r>
            <w:r w:rsidRPr="00B4627C">
              <w:rPr>
                <w:rFonts w:hint="eastAsia"/>
                <w:spacing w:val="-3"/>
              </w:rPr>
              <w:t>日转交缔约国</w:t>
            </w:r>
            <w:r w:rsidR="00E635F5">
              <w:rPr>
                <w:spacing w:val="-3"/>
              </w:rPr>
              <w:t>(</w:t>
            </w:r>
            <w:r>
              <w:rPr>
                <w:rFonts w:hint="eastAsia"/>
                <w:spacing w:val="-3"/>
              </w:rPr>
              <w:t>未</w:t>
            </w:r>
            <w:r w:rsidRPr="00B4627C">
              <w:rPr>
                <w:rFonts w:hint="eastAsia"/>
                <w:spacing w:val="-3"/>
              </w:rPr>
              <w:t>以文件形式印发</w:t>
            </w:r>
            <w:r w:rsidR="00E635F5">
              <w:rPr>
                <w:spacing w:val="-3"/>
              </w:rPr>
              <w:t>)</w:t>
            </w:r>
          </w:p>
        </w:tc>
      </w:tr>
      <w:tr w:rsidR="00A177C6" w:rsidTr="00A177C6">
        <w:trPr>
          <w:cantSplit/>
        </w:trPr>
        <w:tc>
          <w:tcPr>
            <w:tcW w:w="2173" w:type="dxa"/>
          </w:tcPr>
          <w:p w:rsidR="00A177C6" w:rsidRPr="00B115C8" w:rsidRDefault="00A177C6" w:rsidP="007F0DBC">
            <w:pPr>
              <w:pStyle w:val="SingleTxtGC"/>
              <w:ind w:left="0" w:right="0"/>
              <w:rPr>
                <w:rFonts w:ascii="Time New Roman" w:eastAsia="KaiTi_GB2312" w:hAnsi="Time New Roman" w:hint="eastAsia"/>
              </w:rPr>
            </w:pPr>
            <w:r w:rsidRPr="0065322F">
              <w:rPr>
                <w:rFonts w:eastAsia="KaiTi_GB2312" w:hint="eastAsia"/>
              </w:rPr>
              <w:t>意见的通过日期</w:t>
            </w:r>
            <w:r w:rsidR="00E635F5">
              <w:rPr>
                <w:rFonts w:ascii="Time New Roman" w:eastAsia="KaiTi_GB2312" w:hAnsi="Time New Roman" w:hint="eastAsia"/>
              </w:rPr>
              <w:t>：</w:t>
            </w:r>
          </w:p>
        </w:tc>
        <w:tc>
          <w:tcPr>
            <w:tcW w:w="4758" w:type="dxa"/>
          </w:tcPr>
          <w:p w:rsidR="00A177C6" w:rsidRPr="00C74FB6" w:rsidRDefault="00A177C6" w:rsidP="007F0DBC">
            <w:pPr>
              <w:pStyle w:val="SingleTxtGC"/>
              <w:ind w:left="0" w:right="0"/>
              <w:rPr>
                <w:rFonts w:hint="eastAsia"/>
                <w:lang w:val="fr-CH"/>
              </w:rPr>
            </w:pPr>
            <w:r w:rsidRPr="003E2BCA">
              <w:t>20</w:t>
            </w:r>
            <w:r>
              <w:rPr>
                <w:rFonts w:hint="eastAsia"/>
              </w:rPr>
              <w:t>10</w:t>
            </w:r>
            <w:r>
              <w:rPr>
                <w:rFonts w:hint="eastAsia"/>
              </w:rPr>
              <w:t>年</w:t>
            </w:r>
            <w:r>
              <w:rPr>
                <w:rFonts w:hint="eastAsia"/>
              </w:rPr>
              <w:t>3</w:t>
            </w:r>
            <w:r>
              <w:rPr>
                <w:rFonts w:hint="eastAsia"/>
              </w:rPr>
              <w:t>月</w:t>
            </w:r>
            <w:r>
              <w:rPr>
                <w:rFonts w:hint="eastAsia"/>
              </w:rPr>
              <w:t>23</w:t>
            </w:r>
            <w:r>
              <w:rPr>
                <w:rFonts w:hint="eastAsia"/>
              </w:rPr>
              <w:t>日</w:t>
            </w:r>
          </w:p>
        </w:tc>
      </w:tr>
      <w:tr w:rsidR="00A177C6" w:rsidTr="00A177C6">
        <w:trPr>
          <w:cantSplit/>
        </w:trPr>
        <w:tc>
          <w:tcPr>
            <w:tcW w:w="2173" w:type="dxa"/>
          </w:tcPr>
          <w:p w:rsidR="00A177C6" w:rsidRPr="005749F7" w:rsidRDefault="00A177C6" w:rsidP="007F0DBC">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sidR="00E635F5">
              <w:rPr>
                <w:rFonts w:hint="eastAsia"/>
                <w:snapToGrid/>
              </w:rPr>
              <w:t>：</w:t>
            </w:r>
          </w:p>
        </w:tc>
        <w:tc>
          <w:tcPr>
            <w:tcW w:w="4758" w:type="dxa"/>
          </w:tcPr>
          <w:p w:rsidR="00A177C6" w:rsidRPr="00B4627C" w:rsidRDefault="00A177C6" w:rsidP="007F0DBC">
            <w:pPr>
              <w:pStyle w:val="SingleTxtGC"/>
              <w:ind w:left="0" w:right="0"/>
              <w:rPr>
                <w:rFonts w:hint="eastAsia"/>
                <w:snapToGrid/>
                <w:spacing w:val="-3"/>
              </w:rPr>
            </w:pPr>
            <w:r>
              <w:rPr>
                <w:rFonts w:hint="eastAsia"/>
                <w:spacing w:val="-3"/>
              </w:rPr>
              <w:t>出于良心拒服兵役</w:t>
            </w:r>
            <w:r w:rsidRPr="00B4627C">
              <w:rPr>
                <w:rFonts w:hint="eastAsia"/>
                <w:spacing w:val="-3"/>
              </w:rPr>
              <w:t>。</w:t>
            </w:r>
          </w:p>
        </w:tc>
      </w:tr>
      <w:tr w:rsidR="00A177C6" w:rsidTr="00A177C6">
        <w:trPr>
          <w:cantSplit/>
        </w:trPr>
        <w:tc>
          <w:tcPr>
            <w:tcW w:w="2173" w:type="dxa"/>
          </w:tcPr>
          <w:p w:rsidR="00A177C6" w:rsidRPr="000475C3" w:rsidRDefault="00A177C6" w:rsidP="007F0DBC">
            <w:pPr>
              <w:pStyle w:val="SingleTxtGC"/>
              <w:ind w:left="0" w:right="0"/>
              <w:rPr>
                <w:rFonts w:ascii="Time New Roman" w:eastAsia="KaiTi_GB2312" w:hAnsi="Time New Roman" w:hint="eastAsia"/>
              </w:rPr>
            </w:pPr>
            <w:r>
              <w:rPr>
                <w:rFonts w:eastAsia="KaiTi_GB2312" w:hint="eastAsia"/>
                <w:snapToGrid/>
              </w:rPr>
              <w:t>程序性问题</w:t>
            </w:r>
            <w:r w:rsidR="00E635F5">
              <w:rPr>
                <w:rFonts w:hint="eastAsia"/>
                <w:snapToGrid/>
              </w:rPr>
              <w:t>：</w:t>
            </w:r>
          </w:p>
        </w:tc>
        <w:tc>
          <w:tcPr>
            <w:tcW w:w="4758" w:type="dxa"/>
          </w:tcPr>
          <w:p w:rsidR="00A177C6" w:rsidRPr="00C657A9" w:rsidRDefault="00A177C6" w:rsidP="007F0DBC">
            <w:pPr>
              <w:pStyle w:val="SingleTxtGC"/>
              <w:ind w:left="0" w:right="0"/>
              <w:rPr>
                <w:rFonts w:hint="eastAsia"/>
                <w:snapToGrid/>
              </w:rPr>
            </w:pPr>
            <w:r>
              <w:rPr>
                <w:rFonts w:hint="eastAsia"/>
                <w:snapToGrid/>
              </w:rPr>
              <w:t>无。</w:t>
            </w:r>
          </w:p>
        </w:tc>
      </w:tr>
      <w:tr w:rsidR="00A177C6" w:rsidTr="00A177C6">
        <w:trPr>
          <w:cantSplit/>
        </w:trPr>
        <w:tc>
          <w:tcPr>
            <w:tcW w:w="2173" w:type="dxa"/>
          </w:tcPr>
          <w:p w:rsidR="00A177C6" w:rsidRPr="00C74FB6" w:rsidRDefault="00A177C6" w:rsidP="007F0DBC">
            <w:pPr>
              <w:pStyle w:val="SingleTxtGC"/>
              <w:ind w:left="0" w:right="0"/>
              <w:rPr>
                <w:rFonts w:eastAsia="KaiTi_GB2312" w:hint="eastAsia"/>
                <w:snapToGrid/>
                <w:lang w:val="fr-CH"/>
              </w:rPr>
            </w:pPr>
            <w:r w:rsidRPr="00C74FB6">
              <w:rPr>
                <w:rFonts w:eastAsia="KaiTi_GB2312"/>
                <w:snapToGrid/>
              </w:rPr>
              <w:t>实质性问题</w:t>
            </w:r>
            <w:r w:rsidR="00E635F5">
              <w:rPr>
                <w:rFonts w:eastAsia="KaiTi_GB2312" w:hint="eastAsia"/>
                <w:snapToGrid/>
                <w:lang w:val="fr-CH"/>
              </w:rPr>
              <w:t>：</w:t>
            </w:r>
          </w:p>
        </w:tc>
        <w:tc>
          <w:tcPr>
            <w:tcW w:w="4758" w:type="dxa"/>
          </w:tcPr>
          <w:p w:rsidR="00A177C6" w:rsidRPr="00C74FB6" w:rsidRDefault="00A177C6" w:rsidP="007F0DBC">
            <w:pPr>
              <w:pStyle w:val="SingleTxtGC"/>
              <w:ind w:left="0" w:right="0"/>
              <w:rPr>
                <w:rFonts w:hint="eastAsia"/>
                <w:snapToGrid/>
              </w:rPr>
            </w:pPr>
            <w:r>
              <w:rPr>
                <w:rFonts w:hint="eastAsia"/>
                <w:iCs/>
              </w:rPr>
              <w:t>思想、良心和宗教自由权</w:t>
            </w:r>
            <w:r>
              <w:rPr>
                <w:rFonts w:hint="eastAsia"/>
              </w:rPr>
              <w:t>。</w:t>
            </w:r>
          </w:p>
        </w:tc>
      </w:tr>
      <w:tr w:rsidR="00A177C6" w:rsidTr="00A177C6">
        <w:trPr>
          <w:cantSplit/>
        </w:trPr>
        <w:tc>
          <w:tcPr>
            <w:tcW w:w="2173" w:type="dxa"/>
          </w:tcPr>
          <w:p w:rsidR="00A177C6" w:rsidRPr="00C74FB6" w:rsidRDefault="00A177C6" w:rsidP="007F0DBC">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sidR="00E635F5">
              <w:rPr>
                <w:rFonts w:hint="eastAsia"/>
                <w:snapToGrid/>
              </w:rPr>
              <w:t>：</w:t>
            </w:r>
          </w:p>
        </w:tc>
        <w:tc>
          <w:tcPr>
            <w:tcW w:w="4758" w:type="dxa"/>
          </w:tcPr>
          <w:p w:rsidR="00A177C6" w:rsidRPr="00C657A9" w:rsidRDefault="00A177C6" w:rsidP="007F0DBC">
            <w:pPr>
              <w:pStyle w:val="SingleTxtGC"/>
              <w:ind w:left="0" w:right="0"/>
              <w:rPr>
                <w:rFonts w:hint="eastAsia"/>
                <w:snapToGrid/>
              </w:rPr>
            </w:pPr>
            <w:r>
              <w:rPr>
                <w:rFonts w:hint="eastAsia"/>
              </w:rPr>
              <w:t>第十八条第</w:t>
            </w:r>
            <w:r>
              <w:rPr>
                <w:rFonts w:hint="eastAsia"/>
              </w:rPr>
              <w:t>1</w:t>
            </w:r>
            <w:r>
              <w:rPr>
                <w:rFonts w:hint="eastAsia"/>
              </w:rPr>
              <w:t>款。</w:t>
            </w:r>
          </w:p>
        </w:tc>
      </w:tr>
      <w:tr w:rsidR="00A177C6" w:rsidTr="00A177C6">
        <w:trPr>
          <w:cantSplit/>
        </w:trPr>
        <w:tc>
          <w:tcPr>
            <w:tcW w:w="2173" w:type="dxa"/>
          </w:tcPr>
          <w:p w:rsidR="00A177C6" w:rsidRPr="000475C3" w:rsidRDefault="00A177C6" w:rsidP="007F0DBC">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sidR="00E635F5">
              <w:rPr>
                <w:rFonts w:hint="eastAsia"/>
                <w:snapToGrid/>
              </w:rPr>
              <w:t>：</w:t>
            </w:r>
          </w:p>
        </w:tc>
        <w:tc>
          <w:tcPr>
            <w:tcW w:w="4758" w:type="dxa"/>
          </w:tcPr>
          <w:p w:rsidR="00A177C6" w:rsidRDefault="00A177C6" w:rsidP="007F0DBC">
            <w:pPr>
              <w:pStyle w:val="SingleTxtGC"/>
              <w:ind w:left="0" w:right="0"/>
              <w:rPr>
                <w:rFonts w:hint="eastAsia"/>
                <w:snapToGrid/>
              </w:rPr>
            </w:pPr>
            <w:r>
              <w:rPr>
                <w:rFonts w:hint="eastAsia"/>
                <w:iCs/>
              </w:rPr>
              <w:t>无</w:t>
            </w:r>
            <w:r>
              <w:rPr>
                <w:rFonts w:hint="eastAsia"/>
              </w:rPr>
              <w:t>。</w:t>
            </w:r>
          </w:p>
        </w:tc>
      </w:tr>
    </w:tbl>
    <w:p w:rsidR="00F6447F" w:rsidRDefault="00F6447F" w:rsidP="00F6447F">
      <w:pPr>
        <w:pStyle w:val="SingleTxtGC"/>
        <w:spacing w:before="60"/>
        <w:rPr>
          <w:rFonts w:hint="eastAsia"/>
        </w:rPr>
      </w:pPr>
      <w:r>
        <w:rPr>
          <w:rFonts w:hint="eastAsia"/>
        </w:rPr>
        <w:tab/>
        <w:t>2010</w:t>
      </w:r>
      <w:r>
        <w:rPr>
          <w:rFonts w:hint="eastAsia"/>
        </w:rPr>
        <w:t>年</w:t>
      </w:r>
      <w:r>
        <w:rPr>
          <w:rFonts w:hint="eastAsia"/>
        </w:rPr>
        <w:t>3</w:t>
      </w:r>
      <w:r>
        <w:rPr>
          <w:rFonts w:hint="eastAsia"/>
        </w:rPr>
        <w:t>月</w:t>
      </w:r>
      <w:r>
        <w:rPr>
          <w:rFonts w:hint="eastAsia"/>
        </w:rPr>
        <w:t>23</w:t>
      </w:r>
      <w:r>
        <w:rPr>
          <w:rFonts w:hint="eastAsia"/>
        </w:rPr>
        <w:t>日，人权事务委员会通过了附件所载委员会根据《任择议定书》第五条第</w:t>
      </w:r>
      <w:r>
        <w:rPr>
          <w:rFonts w:hint="eastAsia"/>
        </w:rPr>
        <w:t>4</w:t>
      </w:r>
      <w:r>
        <w:rPr>
          <w:rFonts w:hint="eastAsia"/>
        </w:rPr>
        <w:t>款提出的关于第</w:t>
      </w:r>
      <w:r>
        <w:rPr>
          <w:rFonts w:hint="eastAsia"/>
        </w:rPr>
        <w:t>1593-1603/2007</w:t>
      </w:r>
      <w:r>
        <w:rPr>
          <w:rFonts w:hint="eastAsia"/>
        </w:rPr>
        <w:t>号来文的意见。</w:t>
      </w:r>
    </w:p>
    <w:p w:rsidR="007F0DBC" w:rsidRDefault="00F6447F" w:rsidP="00AE2A1B">
      <w:pPr>
        <w:pStyle w:val="SingleTxtGC"/>
      </w:pPr>
      <w:r w:rsidRPr="00ED3033">
        <w:t>[</w:t>
      </w:r>
      <w:r w:rsidRPr="00ED3033">
        <w:rPr>
          <w:rFonts w:hint="eastAsia"/>
        </w:rPr>
        <w:t>附件</w:t>
      </w:r>
      <w:r w:rsidRPr="00ED3033">
        <w:t>]</w:t>
      </w:r>
    </w:p>
    <w:p w:rsidR="00C40431" w:rsidRDefault="007F0DBC" w:rsidP="007F0DBC">
      <w:pPr>
        <w:pStyle w:val="HChGC"/>
        <w:rPr>
          <w:rFonts w:hint="eastAsia"/>
        </w:rPr>
      </w:pPr>
      <w:r>
        <w:br w:type="page"/>
      </w:r>
      <w:r w:rsidR="00C40431">
        <w:rPr>
          <w:rFonts w:hint="eastAsia"/>
        </w:rPr>
        <w:t>附件</w:t>
      </w:r>
    </w:p>
    <w:p w:rsidR="00C40431" w:rsidRDefault="00C40431" w:rsidP="00C1716A">
      <w:pPr>
        <w:pStyle w:val="HChGC"/>
        <w:rPr>
          <w:rFonts w:hint="eastAsia"/>
        </w:rPr>
      </w:pPr>
      <w:r>
        <w:rPr>
          <w:rFonts w:hint="eastAsia"/>
        </w:rPr>
        <w:tab/>
      </w:r>
      <w:r>
        <w:rPr>
          <w:rFonts w:hint="eastAsia"/>
        </w:rPr>
        <w:tab/>
      </w:r>
      <w:r>
        <w:rPr>
          <w:rFonts w:hint="eastAsia"/>
        </w:rPr>
        <w:t>人权事务委员会根据《</w:t>
      </w:r>
      <w:r w:rsidR="00A177C6">
        <w:rPr>
          <w:rFonts w:hint="eastAsia"/>
        </w:rPr>
        <w:t>〈</w:t>
      </w:r>
      <w:r>
        <w:rPr>
          <w:rFonts w:hint="eastAsia"/>
        </w:rPr>
        <w:t>公民权利和政治权利国际公约</w:t>
      </w:r>
      <w:r w:rsidR="00A177C6">
        <w:rPr>
          <w:rFonts w:hint="eastAsia"/>
        </w:rPr>
        <w:t>〉</w:t>
      </w:r>
      <w:r w:rsidR="0065322F">
        <w:br/>
      </w:r>
      <w:r>
        <w:rPr>
          <w:rFonts w:hint="eastAsia"/>
        </w:rPr>
        <w:t>任择议定书》第</w:t>
      </w:r>
      <w:r w:rsidR="006D537E">
        <w:rPr>
          <w:rFonts w:hint="eastAsia"/>
        </w:rPr>
        <w:t>五</w:t>
      </w:r>
      <w:r>
        <w:rPr>
          <w:rFonts w:hint="eastAsia"/>
        </w:rPr>
        <w:t>条第</w:t>
      </w:r>
      <w:r>
        <w:t>4</w:t>
      </w:r>
      <w:r>
        <w:rPr>
          <w:rFonts w:hint="eastAsia"/>
        </w:rPr>
        <w:t>款</w:t>
      </w:r>
      <w:r w:rsidR="00E635F5">
        <w:rPr>
          <w:rFonts w:hint="eastAsia"/>
        </w:rPr>
        <w:t>(</w:t>
      </w:r>
      <w:r>
        <w:rPr>
          <w:rFonts w:hint="eastAsia"/>
        </w:rPr>
        <w:t>在第</w:t>
      </w:r>
      <w:r w:rsidR="00A177C6">
        <w:rPr>
          <w:rFonts w:hint="eastAsia"/>
        </w:rPr>
        <w:t>九十八</w:t>
      </w:r>
      <w:r>
        <w:rPr>
          <w:rFonts w:hint="eastAsia"/>
        </w:rPr>
        <w:t>届会议上</w:t>
      </w:r>
      <w:r w:rsidR="00E635F5">
        <w:rPr>
          <w:rFonts w:hint="eastAsia"/>
        </w:rPr>
        <w:t>)</w:t>
      </w:r>
    </w:p>
    <w:p w:rsidR="00C40431" w:rsidRDefault="00C40431" w:rsidP="008A29C7">
      <w:pPr>
        <w:pStyle w:val="SingleTxtGC"/>
        <w:rPr>
          <w:rFonts w:hint="eastAsia"/>
        </w:rPr>
      </w:pPr>
      <w:r>
        <w:rPr>
          <w:rFonts w:hint="eastAsia"/>
        </w:rPr>
        <w:t>通过的关于</w:t>
      </w:r>
    </w:p>
    <w:p w:rsidR="00C40431" w:rsidRPr="008C3413" w:rsidRDefault="00C40431" w:rsidP="008A29C7">
      <w:pPr>
        <w:pStyle w:val="H1GC"/>
      </w:pPr>
      <w:r>
        <w:rPr>
          <w:rFonts w:hint="eastAsia"/>
        </w:rPr>
        <w:tab/>
      </w:r>
      <w:r>
        <w:rPr>
          <w:rFonts w:hint="eastAsia"/>
        </w:rPr>
        <w:tab/>
      </w:r>
      <w:r>
        <w:rPr>
          <w:rFonts w:hint="eastAsia"/>
        </w:rPr>
        <w:t>第</w:t>
      </w:r>
      <w:r w:rsidR="00A177C6" w:rsidRPr="00AE2A1B">
        <w:rPr>
          <w:rFonts w:eastAsia="SimSun"/>
        </w:rPr>
        <w:t>1593-1603</w:t>
      </w:r>
      <w:r w:rsidR="00E635F5" w:rsidRPr="00AE2A1B">
        <w:rPr>
          <w:rFonts w:eastAsia="SimSun"/>
        </w:rPr>
        <w:t>/</w:t>
      </w:r>
      <w:r w:rsidR="00A177C6" w:rsidRPr="00AE2A1B">
        <w:rPr>
          <w:rFonts w:eastAsia="SimSun"/>
        </w:rPr>
        <w:t>2007</w:t>
      </w:r>
      <w:r>
        <w:rPr>
          <w:rFonts w:hint="eastAsia"/>
        </w:rPr>
        <w:t>号来文的意见</w:t>
      </w:r>
      <w:r w:rsidR="008C3413" w:rsidRPr="008C3413">
        <w:rPr>
          <w:rStyle w:val="FootnoteReference"/>
          <w:vertAlign w:val="baseline"/>
        </w:rPr>
        <w:footnoteReference w:customMarkFollows="1" w:id="2"/>
        <w:sym w:font="Symbol" w:char="F02A"/>
      </w:r>
      <w:r w:rsidR="008C3413" w:rsidRPr="008C3413">
        <w:rPr>
          <w:rStyle w:val="FootnoteReference"/>
          <w:vertAlign w:val="baseline"/>
        </w:rPr>
        <w:sym w:font="Symbol" w:char="F02A"/>
      </w:r>
    </w:p>
    <w:tbl>
      <w:tblPr>
        <w:tblStyle w:val="TableGrid"/>
        <w:tblW w:w="6932"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A177C6" w:rsidRPr="00C74FB6" w:rsidTr="00A177C6">
        <w:trPr>
          <w:cantSplit/>
        </w:trPr>
        <w:tc>
          <w:tcPr>
            <w:tcW w:w="1907" w:type="dxa"/>
          </w:tcPr>
          <w:p w:rsidR="00A177C6" w:rsidRPr="00C74FB6" w:rsidRDefault="00A177C6" w:rsidP="00DA605D">
            <w:pPr>
              <w:pStyle w:val="SingleTxtGC"/>
              <w:ind w:left="0" w:right="0"/>
              <w:rPr>
                <w:rFonts w:eastAsia="KaiTi_GB2312"/>
              </w:rPr>
            </w:pPr>
            <w:r w:rsidRPr="00B115C8">
              <w:rPr>
                <w:rFonts w:ascii="Time New Roman" w:eastAsia="KaiTi_GB2312" w:hAnsi="Time New Roman" w:hint="eastAsia"/>
              </w:rPr>
              <w:t>提交人</w:t>
            </w:r>
            <w:r w:rsidR="00E635F5">
              <w:rPr>
                <w:rFonts w:eastAsia="KaiTi_GB2312" w:hint="eastAsia"/>
              </w:rPr>
              <w:t>：</w:t>
            </w:r>
          </w:p>
        </w:tc>
        <w:tc>
          <w:tcPr>
            <w:tcW w:w="5025" w:type="dxa"/>
          </w:tcPr>
          <w:p w:rsidR="00A177C6" w:rsidRPr="00C74FB6" w:rsidRDefault="00A177C6" w:rsidP="00DA605D">
            <w:pPr>
              <w:pStyle w:val="SingleTxtGC"/>
              <w:ind w:left="0" w:right="0"/>
              <w:rPr>
                <w:rFonts w:hint="eastAsia"/>
              </w:rPr>
            </w:pPr>
            <w:r w:rsidRPr="00A257D9">
              <w:t>Eu-min Jung</w:t>
            </w:r>
            <w:r>
              <w:rPr>
                <w:rFonts w:hint="eastAsia"/>
              </w:rPr>
              <w:t>、</w:t>
            </w:r>
            <w:r w:rsidRPr="00A257D9">
              <w:t>Tae-Yang Oh</w:t>
            </w:r>
            <w:r>
              <w:rPr>
                <w:rFonts w:hint="eastAsia"/>
              </w:rPr>
              <w:t>、</w:t>
            </w:r>
            <w:r>
              <w:t>Chang-Geun</w:t>
            </w:r>
            <w:r>
              <w:rPr>
                <w:rFonts w:hint="eastAsia"/>
              </w:rPr>
              <w:t xml:space="preserve"> </w:t>
            </w:r>
            <w:r w:rsidRPr="00A257D9">
              <w:t>Yeom</w:t>
            </w:r>
            <w:r>
              <w:rPr>
                <w:rFonts w:hint="eastAsia"/>
              </w:rPr>
              <w:t>、</w:t>
            </w:r>
            <w:r w:rsidRPr="00A257D9">
              <w:t xml:space="preserve"> Dong-hyuk Nah</w:t>
            </w:r>
            <w:r>
              <w:rPr>
                <w:rFonts w:hint="eastAsia"/>
              </w:rPr>
              <w:t>、</w:t>
            </w:r>
            <w:r w:rsidRPr="00A257D9">
              <w:t>Ho-Gun Yu</w:t>
            </w:r>
            <w:r>
              <w:rPr>
                <w:rFonts w:hint="eastAsia"/>
              </w:rPr>
              <w:t>、</w:t>
            </w:r>
            <w:r w:rsidRPr="00A257D9">
              <w:t>Chi-yun Lim</w:t>
            </w:r>
            <w:r>
              <w:rPr>
                <w:rFonts w:hint="eastAsia"/>
              </w:rPr>
              <w:t>、</w:t>
            </w:r>
            <w:r w:rsidRPr="00A257D9">
              <w:t>Choi Jin</w:t>
            </w:r>
            <w:r>
              <w:rPr>
                <w:rFonts w:hint="eastAsia"/>
              </w:rPr>
              <w:t>、</w:t>
            </w:r>
            <w:r>
              <w:t>Tae-hoon Lim</w:t>
            </w:r>
            <w:r>
              <w:rPr>
                <w:rFonts w:hint="eastAsia"/>
              </w:rPr>
              <w:t>、</w:t>
            </w:r>
            <w:r w:rsidRPr="00A257D9">
              <w:t>Sung-hwan Lim</w:t>
            </w:r>
            <w:r>
              <w:rPr>
                <w:rFonts w:hint="eastAsia"/>
              </w:rPr>
              <w:t>、</w:t>
            </w:r>
            <w:r w:rsidRPr="00A257D9">
              <w:t>Jae-sung Lim</w:t>
            </w:r>
            <w:r>
              <w:rPr>
                <w:rFonts w:hint="eastAsia"/>
              </w:rPr>
              <w:t>和</w:t>
            </w:r>
            <w:r w:rsidRPr="00A257D9">
              <w:t xml:space="preserve"> Dong-ju Goh</w:t>
            </w:r>
            <w:r>
              <w:rPr>
                <w:rFonts w:hint="eastAsia"/>
              </w:rPr>
              <w:t>先生</w:t>
            </w:r>
            <w:r w:rsidR="00E635F5">
              <w:t>(</w:t>
            </w:r>
            <w:r>
              <w:rPr>
                <w:rFonts w:hint="eastAsia"/>
              </w:rPr>
              <w:t>由</w:t>
            </w:r>
            <w:r w:rsidRPr="00A257D9">
              <w:t>Haemaru</w:t>
            </w:r>
            <w:r>
              <w:rPr>
                <w:rFonts w:hint="eastAsia"/>
              </w:rPr>
              <w:t>律师事务所</w:t>
            </w:r>
            <w:r w:rsidRPr="00A257D9">
              <w:t>Jea-Chang Oh</w:t>
            </w:r>
            <w:r>
              <w:rPr>
                <w:rFonts w:hint="eastAsia"/>
              </w:rPr>
              <w:t>律师代理</w:t>
            </w:r>
            <w:r w:rsidR="00E635F5">
              <w:t>)</w:t>
            </w:r>
          </w:p>
        </w:tc>
      </w:tr>
      <w:tr w:rsidR="00A177C6" w:rsidRPr="00C74FB6" w:rsidTr="00A177C6">
        <w:trPr>
          <w:cantSplit/>
        </w:trPr>
        <w:tc>
          <w:tcPr>
            <w:tcW w:w="1907" w:type="dxa"/>
          </w:tcPr>
          <w:p w:rsidR="00A177C6" w:rsidRPr="00C74FB6" w:rsidRDefault="00A177C6" w:rsidP="00DA605D">
            <w:pPr>
              <w:pStyle w:val="SingleTxtGC"/>
              <w:ind w:left="0" w:right="0"/>
              <w:rPr>
                <w:rFonts w:eastAsia="KaiTi_GB2312"/>
              </w:rPr>
            </w:pPr>
            <w:r w:rsidRPr="005749F7">
              <w:rPr>
                <w:rFonts w:ascii="Time New Roman" w:eastAsia="KaiTi_GB2312" w:hAnsi="Time New Roman" w:hint="eastAsia"/>
              </w:rPr>
              <w:t>据称受害人</w:t>
            </w:r>
            <w:r w:rsidR="00E635F5">
              <w:rPr>
                <w:rFonts w:ascii="Time New Roman" w:eastAsia="KaiTi_GB2312" w:hAnsi="Time New Roman" w:hint="eastAsia"/>
              </w:rPr>
              <w:t>：</w:t>
            </w:r>
          </w:p>
        </w:tc>
        <w:tc>
          <w:tcPr>
            <w:tcW w:w="5025" w:type="dxa"/>
          </w:tcPr>
          <w:p w:rsidR="00A177C6" w:rsidRPr="00C74FB6" w:rsidRDefault="00A177C6" w:rsidP="00DA605D">
            <w:pPr>
              <w:pStyle w:val="SingleTxtGC"/>
              <w:ind w:left="0" w:right="0"/>
            </w:pPr>
            <w:r>
              <w:rPr>
                <w:rFonts w:hint="eastAsia"/>
              </w:rPr>
              <w:t>提交人</w:t>
            </w:r>
          </w:p>
        </w:tc>
      </w:tr>
      <w:tr w:rsidR="00A177C6" w:rsidRPr="00C74FB6" w:rsidTr="00A177C6">
        <w:trPr>
          <w:cantSplit/>
        </w:trPr>
        <w:tc>
          <w:tcPr>
            <w:tcW w:w="1907" w:type="dxa"/>
          </w:tcPr>
          <w:p w:rsidR="00A177C6" w:rsidRPr="00C74FB6" w:rsidRDefault="00A177C6" w:rsidP="00DA605D">
            <w:pPr>
              <w:pStyle w:val="SingleTxtGC"/>
              <w:ind w:left="0" w:right="0"/>
              <w:rPr>
                <w:rFonts w:eastAsia="KaiTi_GB2312"/>
              </w:rPr>
            </w:pPr>
            <w:r w:rsidRPr="005749F7">
              <w:rPr>
                <w:rFonts w:ascii="Time New Roman" w:eastAsia="KaiTi_GB2312" w:hAnsi="Time New Roman" w:hint="eastAsia"/>
              </w:rPr>
              <w:t>所涉缔约国</w:t>
            </w:r>
            <w:r w:rsidR="00E635F5">
              <w:rPr>
                <w:rFonts w:ascii="Time New Roman" w:eastAsia="KaiTi_GB2312" w:hAnsi="Time New Roman" w:hint="eastAsia"/>
              </w:rPr>
              <w:t>：</w:t>
            </w:r>
          </w:p>
        </w:tc>
        <w:tc>
          <w:tcPr>
            <w:tcW w:w="5025" w:type="dxa"/>
          </w:tcPr>
          <w:p w:rsidR="00A177C6" w:rsidRPr="00C74FB6" w:rsidRDefault="00A177C6" w:rsidP="00DA605D">
            <w:pPr>
              <w:pStyle w:val="SingleTxtGC"/>
              <w:ind w:left="0" w:right="0"/>
            </w:pPr>
            <w:r>
              <w:rPr>
                <w:rFonts w:hint="eastAsia"/>
                <w:lang w:val="en-GB"/>
              </w:rPr>
              <w:t>大韩民国</w:t>
            </w:r>
          </w:p>
        </w:tc>
      </w:tr>
      <w:tr w:rsidR="00A177C6" w:rsidRPr="00C74FB6" w:rsidTr="00A177C6">
        <w:trPr>
          <w:cantSplit/>
        </w:trPr>
        <w:tc>
          <w:tcPr>
            <w:tcW w:w="1907" w:type="dxa"/>
          </w:tcPr>
          <w:p w:rsidR="00A177C6" w:rsidRPr="005749F7" w:rsidRDefault="00A177C6" w:rsidP="00DA605D">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00E635F5">
              <w:rPr>
                <w:rFonts w:ascii="Time New Roman" w:eastAsia="KaiTi_GB2312" w:hAnsi="Time New Roman" w:hint="eastAsia"/>
              </w:rPr>
              <w:t>：</w:t>
            </w:r>
          </w:p>
        </w:tc>
        <w:tc>
          <w:tcPr>
            <w:tcW w:w="5025" w:type="dxa"/>
          </w:tcPr>
          <w:p w:rsidR="00A177C6" w:rsidRPr="00C74FB6" w:rsidRDefault="00A177C6" w:rsidP="00DA605D">
            <w:pPr>
              <w:pStyle w:val="SingleTxtGC"/>
              <w:ind w:left="0" w:right="0"/>
              <w:rPr>
                <w:rFonts w:hint="eastAsia"/>
              </w:rPr>
            </w:pPr>
            <w:r w:rsidRPr="003E2BCA">
              <w:t>200</w:t>
            </w:r>
            <w:r>
              <w:rPr>
                <w:rFonts w:hint="eastAsia"/>
              </w:rPr>
              <w:t>7</w:t>
            </w:r>
            <w:r>
              <w:rPr>
                <w:rFonts w:hint="eastAsia"/>
              </w:rPr>
              <w:t>年</w:t>
            </w:r>
            <w:r>
              <w:rPr>
                <w:rFonts w:hint="eastAsia"/>
              </w:rPr>
              <w:t>5</w:t>
            </w:r>
            <w:r>
              <w:rPr>
                <w:rFonts w:hint="eastAsia"/>
              </w:rPr>
              <w:t>月</w:t>
            </w:r>
            <w:r>
              <w:rPr>
                <w:rFonts w:hint="eastAsia"/>
              </w:rPr>
              <w:t>15</w:t>
            </w:r>
            <w:r>
              <w:rPr>
                <w:rFonts w:hint="eastAsia"/>
              </w:rPr>
              <w:t>日</w:t>
            </w:r>
            <w:r w:rsidR="00E635F5">
              <w:t>(</w:t>
            </w:r>
            <w:r>
              <w:rPr>
                <w:rFonts w:hint="eastAsia"/>
              </w:rPr>
              <w:t>首次提交</w:t>
            </w:r>
            <w:r w:rsidR="00E635F5">
              <w:t>)</w:t>
            </w:r>
          </w:p>
        </w:tc>
      </w:tr>
    </w:tbl>
    <w:p w:rsidR="00C1716A" w:rsidRDefault="00C1716A" w:rsidP="00C1716A">
      <w:pPr>
        <w:spacing w:line="160" w:lineRule="exact"/>
        <w:rPr>
          <w:rFonts w:hint="eastAsia"/>
        </w:rPr>
      </w:pPr>
    </w:p>
    <w:p w:rsidR="00C40431" w:rsidRDefault="00C40431" w:rsidP="00C1716A">
      <w:pPr>
        <w:pStyle w:val="SingleTxtGC"/>
        <w:ind w:left="1565"/>
      </w:pPr>
      <w:r>
        <w:rPr>
          <w:rFonts w:hint="eastAsia"/>
        </w:rPr>
        <w:t>根据《公民权利和政治权利国际公约》第</w:t>
      </w:r>
      <w:r w:rsidR="006D537E">
        <w:rPr>
          <w:rFonts w:hint="eastAsia"/>
        </w:rPr>
        <w:t>二十八</w:t>
      </w:r>
      <w:r>
        <w:rPr>
          <w:rFonts w:hint="eastAsia"/>
        </w:rPr>
        <w:t>条设立的</w:t>
      </w:r>
      <w:r w:rsidRPr="00E9545F">
        <w:rPr>
          <w:rFonts w:eastAsia="KaiTi_GB2312" w:hint="eastAsia"/>
          <w:snapToGrid/>
        </w:rPr>
        <w:t>人权事务委员会</w:t>
      </w:r>
      <w:r w:rsidR="00E635F5">
        <w:rPr>
          <w:rFonts w:hint="eastAsia"/>
        </w:rPr>
        <w:t>，</w:t>
      </w:r>
    </w:p>
    <w:p w:rsidR="00C40431" w:rsidRDefault="00C40431" w:rsidP="00C1716A">
      <w:pPr>
        <w:pStyle w:val="SingleTxtGC"/>
        <w:ind w:left="1565"/>
        <w:rPr>
          <w:rFonts w:hint="eastAsia"/>
        </w:rPr>
      </w:pPr>
      <w:r>
        <w:rPr>
          <w:rFonts w:hint="eastAsia"/>
        </w:rPr>
        <w:t>于</w:t>
      </w:r>
      <w:r w:rsidR="00DA605D">
        <w:rPr>
          <w:rFonts w:hint="eastAsia"/>
        </w:rPr>
        <w:t>2010</w:t>
      </w:r>
      <w:r>
        <w:rPr>
          <w:rFonts w:hint="eastAsia"/>
        </w:rPr>
        <w:t>年</w:t>
      </w:r>
      <w:r w:rsidR="00DA605D">
        <w:rPr>
          <w:rFonts w:hint="eastAsia"/>
        </w:rPr>
        <w:t>3</w:t>
      </w:r>
      <w:r>
        <w:rPr>
          <w:rFonts w:hint="eastAsia"/>
        </w:rPr>
        <w:t>月</w:t>
      </w:r>
      <w:r w:rsidR="00DA605D">
        <w:rPr>
          <w:rFonts w:hint="eastAsia"/>
        </w:rPr>
        <w:t>23</w:t>
      </w:r>
      <w:r>
        <w:rPr>
          <w:rFonts w:hint="eastAsia"/>
        </w:rPr>
        <w:t>日</w:t>
      </w:r>
      <w:r w:rsidRPr="00E9545F">
        <w:rPr>
          <w:rFonts w:eastAsia="KaiTi_GB2312" w:hint="eastAsia"/>
          <w:snapToGrid/>
        </w:rPr>
        <w:t>举行会议</w:t>
      </w:r>
      <w:r w:rsidR="00E635F5">
        <w:rPr>
          <w:rFonts w:hint="eastAsia"/>
        </w:rPr>
        <w:t>，</w:t>
      </w:r>
    </w:p>
    <w:p w:rsidR="00DA605D" w:rsidRDefault="00DA605D" w:rsidP="00DA605D">
      <w:pPr>
        <w:pStyle w:val="SingleTxtGC"/>
        <w:ind w:left="1565"/>
        <w:rPr>
          <w:rFonts w:hint="eastAsia"/>
        </w:rPr>
      </w:pPr>
      <w:r w:rsidRPr="00E9545F">
        <w:rPr>
          <w:rFonts w:eastAsia="KaiTi_GB2312" w:hint="eastAsia"/>
          <w:snapToGrid/>
        </w:rPr>
        <w:t>结束了</w:t>
      </w:r>
      <w:r w:rsidRPr="004C7D20">
        <w:rPr>
          <w:rFonts w:hint="eastAsia"/>
        </w:rPr>
        <w:t>对</w:t>
      </w:r>
      <w:r>
        <w:rPr>
          <w:rFonts w:hint="eastAsia"/>
        </w:rPr>
        <w:t>依照《〈公民权利和政治权利国际公约〉任择议定书》</w:t>
      </w:r>
      <w:r w:rsidR="00E635F5">
        <w:rPr>
          <w:rFonts w:hint="eastAsia"/>
        </w:rPr>
        <w:t>，</w:t>
      </w:r>
      <w:r>
        <w:rPr>
          <w:rFonts w:hint="eastAsia"/>
        </w:rPr>
        <w:t>代表</w:t>
      </w:r>
      <w:r w:rsidRPr="00A257D9">
        <w:t>Eu-min Jung</w:t>
      </w:r>
      <w:r>
        <w:rPr>
          <w:rFonts w:hint="eastAsia"/>
        </w:rPr>
        <w:t>、</w:t>
      </w:r>
      <w:r w:rsidRPr="00A257D9">
        <w:t>Tae-Yang Oh</w:t>
      </w:r>
      <w:r>
        <w:rPr>
          <w:rFonts w:hint="eastAsia"/>
        </w:rPr>
        <w:t>、</w:t>
      </w:r>
      <w:r>
        <w:t>Chang-Geun</w:t>
      </w:r>
      <w:r>
        <w:rPr>
          <w:rFonts w:hint="eastAsia"/>
        </w:rPr>
        <w:t xml:space="preserve"> </w:t>
      </w:r>
      <w:r w:rsidRPr="00A257D9">
        <w:t>Yeom</w:t>
      </w:r>
      <w:r>
        <w:rPr>
          <w:rFonts w:hint="eastAsia"/>
        </w:rPr>
        <w:t>、</w:t>
      </w:r>
      <w:r w:rsidRPr="00A257D9">
        <w:t>Dong-hyuk Nah</w:t>
      </w:r>
      <w:r>
        <w:rPr>
          <w:rFonts w:hint="eastAsia"/>
        </w:rPr>
        <w:t>、</w:t>
      </w:r>
      <w:r w:rsidRPr="00A257D9">
        <w:t>Ho-Gun Yu</w:t>
      </w:r>
      <w:r>
        <w:rPr>
          <w:rFonts w:hint="eastAsia"/>
        </w:rPr>
        <w:t>、</w:t>
      </w:r>
      <w:r w:rsidRPr="00A257D9">
        <w:t>Chi-yun Lim</w:t>
      </w:r>
      <w:r>
        <w:rPr>
          <w:rFonts w:hint="eastAsia"/>
        </w:rPr>
        <w:t>、</w:t>
      </w:r>
      <w:r w:rsidRPr="00A257D9">
        <w:t>Choi Jin</w:t>
      </w:r>
      <w:r>
        <w:rPr>
          <w:rFonts w:hint="eastAsia"/>
        </w:rPr>
        <w:t>、</w:t>
      </w:r>
      <w:r>
        <w:t>Tae-hoon Lim</w:t>
      </w:r>
      <w:r>
        <w:rPr>
          <w:rFonts w:hint="eastAsia"/>
        </w:rPr>
        <w:t>、</w:t>
      </w:r>
      <w:r w:rsidRPr="00A257D9">
        <w:t>Sung-hwan Lim</w:t>
      </w:r>
      <w:r>
        <w:rPr>
          <w:rFonts w:hint="eastAsia"/>
        </w:rPr>
        <w:t>、</w:t>
      </w:r>
      <w:r w:rsidRPr="00A257D9">
        <w:t>Jae-sung Lim</w:t>
      </w:r>
      <w:r>
        <w:rPr>
          <w:rFonts w:hint="eastAsia"/>
        </w:rPr>
        <w:t>和</w:t>
      </w:r>
      <w:r w:rsidRPr="00A257D9">
        <w:t>Dong-ju Goh</w:t>
      </w:r>
      <w:r>
        <w:rPr>
          <w:rFonts w:hint="eastAsia"/>
        </w:rPr>
        <w:t>先生提交人权事务委员会的第</w:t>
      </w:r>
      <w:r>
        <w:rPr>
          <w:rFonts w:hint="eastAsia"/>
        </w:rPr>
        <w:t>1593-1603</w:t>
      </w:r>
      <w:r w:rsidR="00E635F5">
        <w:rPr>
          <w:rFonts w:hint="eastAsia"/>
        </w:rPr>
        <w:t>/</w:t>
      </w:r>
      <w:r>
        <w:rPr>
          <w:rFonts w:hint="eastAsia"/>
        </w:rPr>
        <w:t>2007</w:t>
      </w:r>
      <w:r>
        <w:rPr>
          <w:rFonts w:hint="eastAsia"/>
        </w:rPr>
        <w:t>号来文的审议工作</w:t>
      </w:r>
      <w:r w:rsidR="00E635F5">
        <w:rPr>
          <w:rFonts w:hint="eastAsia"/>
        </w:rPr>
        <w:t>，</w:t>
      </w:r>
    </w:p>
    <w:p w:rsidR="00DA605D" w:rsidRDefault="00DA605D" w:rsidP="00DA605D">
      <w:pPr>
        <w:pStyle w:val="SingleTxtGC"/>
        <w:ind w:left="1565"/>
      </w:pPr>
      <w:r w:rsidRPr="00E9545F">
        <w:rPr>
          <w:rFonts w:eastAsia="KaiTi_GB2312" w:hint="eastAsia"/>
          <w:snapToGrid/>
        </w:rPr>
        <w:t>考虑了</w:t>
      </w:r>
      <w:r>
        <w:rPr>
          <w:rFonts w:hint="eastAsia"/>
        </w:rPr>
        <w:t>来文提交人和缔约国提供的全部书面资料</w:t>
      </w:r>
      <w:r w:rsidR="00E635F5">
        <w:rPr>
          <w:rFonts w:hint="eastAsia"/>
        </w:rPr>
        <w:t>，</w:t>
      </w:r>
    </w:p>
    <w:p w:rsidR="00DA605D" w:rsidRDefault="00DA605D" w:rsidP="00DA605D">
      <w:pPr>
        <w:pStyle w:val="SingleTxtGC"/>
        <w:ind w:left="1565"/>
        <w:rPr>
          <w:rFonts w:eastAsia="KaiTi_GB2312" w:hint="eastAsia"/>
        </w:rPr>
      </w:pPr>
      <w:r>
        <w:rPr>
          <w:rFonts w:eastAsia="KaiTi_GB2312" w:hint="eastAsia"/>
        </w:rPr>
        <w:t>通过</w:t>
      </w:r>
      <w:r w:rsidRPr="00785808">
        <w:rPr>
          <w:rFonts w:eastAsia="KaiTi_GB2312" w:hint="eastAsia"/>
        </w:rPr>
        <w:t>如下</w:t>
      </w:r>
      <w:r w:rsidR="00E635F5">
        <w:rPr>
          <w:rFonts w:eastAsia="KaiTi_GB2312" w:hint="eastAsia"/>
        </w:rPr>
        <w:t>：</w:t>
      </w:r>
    </w:p>
    <w:p w:rsidR="00DA605D" w:rsidRPr="00047773" w:rsidRDefault="00DA605D" w:rsidP="007F0DBC">
      <w:pPr>
        <w:pStyle w:val="H1GC"/>
      </w:pPr>
      <w:r>
        <w:rPr>
          <w:rFonts w:hint="eastAsia"/>
        </w:rPr>
        <w:tab/>
      </w:r>
      <w:r>
        <w:rPr>
          <w:rFonts w:hint="eastAsia"/>
        </w:rPr>
        <w:tab/>
      </w:r>
      <w:r w:rsidRPr="00047773">
        <w:rPr>
          <w:rFonts w:hint="eastAsia"/>
        </w:rPr>
        <w:t>根据《任择议定书》第五条第</w:t>
      </w:r>
      <w:r w:rsidRPr="00047773">
        <w:t>4</w:t>
      </w:r>
      <w:r w:rsidRPr="00047773">
        <w:rPr>
          <w:rFonts w:hint="eastAsia"/>
        </w:rPr>
        <w:t>款提出的意见</w:t>
      </w:r>
    </w:p>
    <w:p w:rsidR="00A177C6" w:rsidRDefault="00E635F5" w:rsidP="008C3413">
      <w:pPr>
        <w:pStyle w:val="SingleTxtGC"/>
      </w:pPr>
      <w:r>
        <w:t>1.</w:t>
      </w:r>
      <w:r w:rsidR="00A177C6" w:rsidRPr="00EC7C30">
        <w:t xml:space="preserve">1 </w:t>
      </w:r>
      <w:r w:rsidR="00DA605D">
        <w:rPr>
          <w:rFonts w:hint="eastAsia"/>
        </w:rPr>
        <w:t xml:space="preserve"> </w:t>
      </w:r>
      <w:r w:rsidR="00A177C6">
        <w:rPr>
          <w:rFonts w:hint="eastAsia"/>
        </w:rPr>
        <w:t>来文提交人为</w:t>
      </w:r>
      <w:r w:rsidR="00A177C6" w:rsidRPr="00BA5C24">
        <w:t>Eu-min Jung</w:t>
      </w:r>
      <w:r>
        <w:rPr>
          <w:rFonts w:hint="eastAsia"/>
        </w:rPr>
        <w:t>(</w:t>
      </w:r>
      <w:r w:rsidR="00A177C6">
        <w:rPr>
          <w:rFonts w:hint="eastAsia"/>
        </w:rPr>
        <w:t>第</w:t>
      </w:r>
      <w:r w:rsidR="00A177C6">
        <w:t>1593</w:t>
      </w:r>
      <w:r>
        <w:t>/</w:t>
      </w:r>
      <w:r w:rsidR="00A177C6">
        <w:t>2007</w:t>
      </w:r>
      <w:r w:rsidR="00A177C6">
        <w:rPr>
          <w:rFonts w:hint="eastAsia"/>
        </w:rPr>
        <w:t>号来文</w:t>
      </w:r>
      <w:r>
        <w:rPr>
          <w:rFonts w:hint="eastAsia"/>
        </w:rPr>
        <w:t>)</w:t>
      </w:r>
      <w:r w:rsidR="00A177C6" w:rsidRPr="00BA5C24">
        <w:rPr>
          <w:rFonts w:hint="eastAsia"/>
        </w:rPr>
        <w:t>、</w:t>
      </w:r>
      <w:r w:rsidR="008C3413">
        <w:t>Tae-Yang</w:t>
      </w:r>
      <w:r w:rsidR="008C3413">
        <w:rPr>
          <w:rFonts w:hint="eastAsia"/>
        </w:rPr>
        <w:t xml:space="preserve"> </w:t>
      </w:r>
      <w:r w:rsidR="00A177C6" w:rsidRPr="00BA5C24">
        <w:t>Oh</w:t>
      </w:r>
      <w:r>
        <w:rPr>
          <w:rFonts w:hint="eastAsia"/>
        </w:rPr>
        <w:t>(</w:t>
      </w:r>
      <w:r w:rsidR="00A177C6">
        <w:rPr>
          <w:rFonts w:hint="eastAsia"/>
        </w:rPr>
        <w:t>第</w:t>
      </w:r>
      <w:r w:rsidR="00A177C6">
        <w:t>1594</w:t>
      </w:r>
      <w:r>
        <w:t>/</w:t>
      </w:r>
      <w:r w:rsidR="00A177C6">
        <w:t>2007</w:t>
      </w:r>
      <w:r w:rsidR="00A177C6">
        <w:rPr>
          <w:rFonts w:hint="eastAsia"/>
        </w:rPr>
        <w:t>号来文</w:t>
      </w:r>
      <w:r>
        <w:rPr>
          <w:rFonts w:hint="eastAsia"/>
        </w:rPr>
        <w:t>)</w:t>
      </w:r>
      <w:r w:rsidR="00A177C6" w:rsidRPr="00BA5C24">
        <w:rPr>
          <w:rFonts w:hint="eastAsia"/>
        </w:rPr>
        <w:t>、</w:t>
      </w:r>
      <w:r w:rsidR="00A177C6" w:rsidRPr="00BA5C24">
        <w:t>Chang-Geun Yeom</w:t>
      </w:r>
      <w:r>
        <w:rPr>
          <w:rFonts w:hint="eastAsia"/>
        </w:rPr>
        <w:t>(</w:t>
      </w:r>
      <w:r w:rsidR="00A177C6">
        <w:rPr>
          <w:rFonts w:hint="eastAsia"/>
        </w:rPr>
        <w:t>第</w:t>
      </w:r>
      <w:r w:rsidR="00A177C6">
        <w:t>1595</w:t>
      </w:r>
      <w:r>
        <w:t>/</w:t>
      </w:r>
      <w:r w:rsidR="00A177C6">
        <w:t>2007</w:t>
      </w:r>
      <w:r w:rsidR="00A177C6">
        <w:rPr>
          <w:rFonts w:hint="eastAsia"/>
        </w:rPr>
        <w:t>号来文</w:t>
      </w:r>
      <w:r>
        <w:rPr>
          <w:rFonts w:hint="eastAsia"/>
        </w:rPr>
        <w:t>)</w:t>
      </w:r>
      <w:r w:rsidR="00A177C6" w:rsidRPr="00BA5C24">
        <w:rPr>
          <w:rFonts w:hint="eastAsia"/>
        </w:rPr>
        <w:t>、</w:t>
      </w:r>
      <w:r w:rsidR="00A177C6" w:rsidRPr="00BA5C24">
        <w:t>Dong-hyuk Nah</w:t>
      </w:r>
      <w:r>
        <w:rPr>
          <w:rFonts w:hint="eastAsia"/>
        </w:rPr>
        <w:t>(</w:t>
      </w:r>
      <w:r w:rsidR="00A177C6">
        <w:rPr>
          <w:rFonts w:hint="eastAsia"/>
        </w:rPr>
        <w:t>第</w:t>
      </w:r>
      <w:r w:rsidR="00A177C6">
        <w:t>1596</w:t>
      </w:r>
      <w:r>
        <w:t>/</w:t>
      </w:r>
      <w:r w:rsidR="00A177C6">
        <w:t>2007</w:t>
      </w:r>
      <w:r w:rsidR="00A177C6">
        <w:rPr>
          <w:rFonts w:hint="eastAsia"/>
        </w:rPr>
        <w:t>号来文</w:t>
      </w:r>
      <w:r>
        <w:rPr>
          <w:rFonts w:hint="eastAsia"/>
        </w:rPr>
        <w:t>)</w:t>
      </w:r>
      <w:r w:rsidR="00A177C6" w:rsidRPr="00BA5C24">
        <w:rPr>
          <w:rFonts w:hint="eastAsia"/>
        </w:rPr>
        <w:t>、</w:t>
      </w:r>
      <w:r w:rsidR="00A177C6" w:rsidRPr="00BA5C24">
        <w:t>Ho-Gun Yu</w:t>
      </w:r>
      <w:r>
        <w:rPr>
          <w:rFonts w:hint="eastAsia"/>
        </w:rPr>
        <w:t>(</w:t>
      </w:r>
      <w:r w:rsidR="00A177C6">
        <w:rPr>
          <w:rFonts w:hint="eastAsia"/>
        </w:rPr>
        <w:t>第</w:t>
      </w:r>
      <w:r w:rsidR="00A177C6">
        <w:t>1597</w:t>
      </w:r>
      <w:r>
        <w:t>/</w:t>
      </w:r>
      <w:r w:rsidR="00A177C6">
        <w:t>2007</w:t>
      </w:r>
      <w:r w:rsidR="00A177C6">
        <w:rPr>
          <w:rFonts w:hint="eastAsia"/>
        </w:rPr>
        <w:t>号来文</w:t>
      </w:r>
      <w:r>
        <w:rPr>
          <w:rFonts w:hint="eastAsia"/>
        </w:rPr>
        <w:t>)</w:t>
      </w:r>
      <w:r w:rsidR="00A177C6" w:rsidRPr="00BA5C24">
        <w:rPr>
          <w:rFonts w:hint="eastAsia"/>
        </w:rPr>
        <w:t>、</w:t>
      </w:r>
      <w:r w:rsidR="00A177C6" w:rsidRPr="00BA5C24">
        <w:t>Chi-yun Lim</w:t>
      </w:r>
      <w:r>
        <w:rPr>
          <w:rFonts w:hint="eastAsia"/>
        </w:rPr>
        <w:t>(</w:t>
      </w:r>
      <w:r w:rsidR="00A177C6">
        <w:rPr>
          <w:rFonts w:hint="eastAsia"/>
        </w:rPr>
        <w:t>第</w:t>
      </w:r>
      <w:r w:rsidR="00A177C6">
        <w:t>1598</w:t>
      </w:r>
      <w:r>
        <w:t>/</w:t>
      </w:r>
      <w:r w:rsidR="00A177C6">
        <w:t>2007</w:t>
      </w:r>
      <w:r w:rsidR="00A177C6">
        <w:rPr>
          <w:rFonts w:hint="eastAsia"/>
        </w:rPr>
        <w:t>号来文</w:t>
      </w:r>
      <w:r>
        <w:rPr>
          <w:rFonts w:hint="eastAsia"/>
        </w:rPr>
        <w:t>)</w:t>
      </w:r>
      <w:r w:rsidR="00A177C6" w:rsidRPr="00BA5C24">
        <w:rPr>
          <w:rFonts w:hint="eastAsia"/>
        </w:rPr>
        <w:t>、</w:t>
      </w:r>
      <w:r w:rsidR="00A177C6" w:rsidRPr="00BA5C24">
        <w:t>Choi Jin</w:t>
      </w:r>
      <w:r>
        <w:rPr>
          <w:rFonts w:hint="eastAsia"/>
        </w:rPr>
        <w:t>(</w:t>
      </w:r>
      <w:r w:rsidR="00A177C6">
        <w:rPr>
          <w:rFonts w:hint="eastAsia"/>
        </w:rPr>
        <w:t>第</w:t>
      </w:r>
      <w:r w:rsidR="00A177C6">
        <w:t>1599</w:t>
      </w:r>
      <w:r>
        <w:t>/</w:t>
      </w:r>
      <w:r w:rsidR="00A177C6">
        <w:t>2007</w:t>
      </w:r>
      <w:r w:rsidR="00A177C6">
        <w:rPr>
          <w:rFonts w:hint="eastAsia"/>
        </w:rPr>
        <w:t>号来文</w:t>
      </w:r>
      <w:r>
        <w:rPr>
          <w:rFonts w:hint="eastAsia"/>
        </w:rPr>
        <w:t>)</w:t>
      </w:r>
      <w:r w:rsidR="00A177C6" w:rsidRPr="00BA5C24">
        <w:rPr>
          <w:rFonts w:hint="eastAsia"/>
        </w:rPr>
        <w:t>、</w:t>
      </w:r>
      <w:r w:rsidR="00A177C6" w:rsidRPr="00BA5C24">
        <w:t>Tae-hoon Lim</w:t>
      </w:r>
      <w:r>
        <w:rPr>
          <w:rFonts w:hint="eastAsia"/>
        </w:rPr>
        <w:t>(</w:t>
      </w:r>
      <w:r w:rsidR="00A177C6">
        <w:rPr>
          <w:rFonts w:hint="eastAsia"/>
        </w:rPr>
        <w:t>第</w:t>
      </w:r>
      <w:r w:rsidR="00A177C6">
        <w:t>1600</w:t>
      </w:r>
      <w:r>
        <w:t>/</w:t>
      </w:r>
      <w:r w:rsidR="00A177C6">
        <w:t>2007</w:t>
      </w:r>
      <w:r w:rsidR="00A177C6">
        <w:rPr>
          <w:rFonts w:hint="eastAsia"/>
        </w:rPr>
        <w:t>号来文</w:t>
      </w:r>
      <w:r>
        <w:rPr>
          <w:rFonts w:hint="eastAsia"/>
        </w:rPr>
        <w:t>)</w:t>
      </w:r>
      <w:r w:rsidR="00A177C6" w:rsidRPr="00BA5C24">
        <w:rPr>
          <w:rFonts w:hint="eastAsia"/>
        </w:rPr>
        <w:t>、</w:t>
      </w:r>
      <w:r w:rsidR="00A177C6" w:rsidRPr="00BA5C24">
        <w:t>Sung-hwan Lim</w:t>
      </w:r>
      <w:r>
        <w:rPr>
          <w:rFonts w:hint="eastAsia"/>
        </w:rPr>
        <w:t>(</w:t>
      </w:r>
      <w:r w:rsidR="00A177C6">
        <w:rPr>
          <w:rFonts w:hint="eastAsia"/>
        </w:rPr>
        <w:t>第</w:t>
      </w:r>
      <w:r w:rsidR="00A177C6">
        <w:t>1601</w:t>
      </w:r>
      <w:r>
        <w:t>/</w:t>
      </w:r>
      <w:r w:rsidR="00A177C6">
        <w:t>2007</w:t>
      </w:r>
      <w:r w:rsidR="00A177C6">
        <w:rPr>
          <w:rFonts w:hint="eastAsia"/>
        </w:rPr>
        <w:t>号来文</w:t>
      </w:r>
      <w:r>
        <w:rPr>
          <w:rFonts w:hint="eastAsia"/>
        </w:rPr>
        <w:t>)</w:t>
      </w:r>
      <w:r w:rsidR="00A177C6" w:rsidRPr="00BA5C24">
        <w:rPr>
          <w:rFonts w:hint="eastAsia"/>
        </w:rPr>
        <w:t>、</w:t>
      </w:r>
      <w:r w:rsidR="00A177C6" w:rsidRPr="00BA5C24">
        <w:t>Jae-sung Lim</w:t>
      </w:r>
      <w:r>
        <w:rPr>
          <w:rFonts w:hint="eastAsia"/>
        </w:rPr>
        <w:t>(</w:t>
      </w:r>
      <w:r w:rsidR="00A177C6">
        <w:rPr>
          <w:rFonts w:hint="eastAsia"/>
        </w:rPr>
        <w:t>第</w:t>
      </w:r>
      <w:r w:rsidR="00A177C6">
        <w:t>1602</w:t>
      </w:r>
      <w:r>
        <w:t>/</w:t>
      </w:r>
      <w:r w:rsidR="00A177C6">
        <w:t>2007</w:t>
      </w:r>
      <w:r w:rsidR="00A177C6">
        <w:rPr>
          <w:rFonts w:hint="eastAsia"/>
        </w:rPr>
        <w:t>号来文</w:t>
      </w:r>
      <w:r>
        <w:rPr>
          <w:rFonts w:hint="eastAsia"/>
        </w:rPr>
        <w:t>)</w:t>
      </w:r>
      <w:r w:rsidR="00A177C6" w:rsidRPr="00BA5C24">
        <w:rPr>
          <w:rFonts w:hint="eastAsia"/>
        </w:rPr>
        <w:t>和</w:t>
      </w:r>
      <w:r w:rsidR="00A177C6" w:rsidRPr="00BA5C24">
        <w:t xml:space="preserve"> Dong-ju Goh</w:t>
      </w:r>
      <w:r>
        <w:rPr>
          <w:rFonts w:hint="eastAsia"/>
        </w:rPr>
        <w:t>(</w:t>
      </w:r>
      <w:r w:rsidR="00A177C6">
        <w:rPr>
          <w:rFonts w:hint="eastAsia"/>
        </w:rPr>
        <w:t>第</w:t>
      </w:r>
      <w:r w:rsidR="00A177C6">
        <w:t>1603</w:t>
      </w:r>
      <w:r>
        <w:t>/</w:t>
      </w:r>
      <w:r w:rsidR="00A177C6">
        <w:t>2007</w:t>
      </w:r>
      <w:r w:rsidR="00A177C6">
        <w:rPr>
          <w:rFonts w:hint="eastAsia"/>
        </w:rPr>
        <w:t>号来文</w:t>
      </w:r>
      <w:r>
        <w:rPr>
          <w:rFonts w:hint="eastAsia"/>
        </w:rPr>
        <w:t>)</w:t>
      </w:r>
      <w:r w:rsidR="00A177C6" w:rsidRPr="00BA5C24">
        <w:rPr>
          <w:rFonts w:hint="eastAsia"/>
        </w:rPr>
        <w:t>先生</w:t>
      </w:r>
      <w:r>
        <w:rPr>
          <w:rFonts w:hint="eastAsia"/>
        </w:rPr>
        <w:t>，</w:t>
      </w:r>
      <w:r w:rsidR="00A177C6">
        <w:rPr>
          <w:rFonts w:hint="eastAsia"/>
        </w:rPr>
        <w:t>均为大韩民国公民。他们声称是大韩民国违反《公约》第十八条第</w:t>
      </w:r>
      <w:r w:rsidR="00A177C6">
        <w:t>1</w:t>
      </w:r>
      <w:r w:rsidR="00A177C6">
        <w:rPr>
          <w:rFonts w:hint="eastAsia"/>
        </w:rPr>
        <w:t>款的受害人。提交人由</w:t>
      </w:r>
      <w:r w:rsidR="00A177C6" w:rsidRPr="004B768E">
        <w:t>Haemaru</w:t>
      </w:r>
      <w:r w:rsidR="00A177C6" w:rsidRPr="004B768E">
        <w:rPr>
          <w:rFonts w:hint="eastAsia"/>
        </w:rPr>
        <w:t>律师事务所律师</w:t>
      </w:r>
      <w:r w:rsidR="00A177C6" w:rsidRPr="004B768E">
        <w:t>Jea-Chang Oh</w:t>
      </w:r>
      <w:r w:rsidR="00A177C6">
        <w:rPr>
          <w:rFonts w:hint="eastAsia"/>
        </w:rPr>
        <w:t>先生</w:t>
      </w:r>
      <w:r w:rsidR="00A177C6" w:rsidRPr="004B768E">
        <w:rPr>
          <w:rFonts w:hint="eastAsia"/>
        </w:rPr>
        <w:t>代理</w:t>
      </w:r>
      <w:r w:rsidR="00A177C6">
        <w:rPr>
          <w:rFonts w:hint="eastAsia"/>
        </w:rPr>
        <w:t>。</w:t>
      </w:r>
    </w:p>
    <w:p w:rsidR="00A177C6" w:rsidRDefault="00E635F5" w:rsidP="00DA605D">
      <w:pPr>
        <w:pStyle w:val="SingleTxtGC"/>
      </w:pPr>
      <w:r>
        <w:t>1.</w:t>
      </w:r>
      <w:r w:rsidR="00A177C6">
        <w:t xml:space="preserve">2 </w:t>
      </w:r>
      <w:r w:rsidR="00DA605D">
        <w:rPr>
          <w:rFonts w:hint="eastAsia"/>
        </w:rPr>
        <w:t xml:space="preserve"> </w:t>
      </w:r>
      <w:r w:rsidR="00A177C6">
        <w:t>2010</w:t>
      </w:r>
      <w:r w:rsidR="00A177C6">
        <w:rPr>
          <w:rFonts w:hint="eastAsia"/>
        </w:rPr>
        <w:t>年</w:t>
      </w:r>
      <w:r w:rsidR="00A177C6">
        <w:t>3</w:t>
      </w:r>
      <w:r w:rsidR="00A177C6">
        <w:rPr>
          <w:rFonts w:hint="eastAsia"/>
        </w:rPr>
        <w:t>月</w:t>
      </w:r>
      <w:r w:rsidR="00A177C6">
        <w:t>23</w:t>
      </w:r>
      <w:r w:rsidR="00A177C6">
        <w:rPr>
          <w:rFonts w:hint="eastAsia"/>
        </w:rPr>
        <w:t>日</w:t>
      </w:r>
      <w:r>
        <w:rPr>
          <w:rFonts w:hint="eastAsia"/>
        </w:rPr>
        <w:t>，</w:t>
      </w:r>
      <w:r w:rsidR="00A177C6">
        <w:rPr>
          <w:rFonts w:hint="eastAsia"/>
        </w:rPr>
        <w:t>根据委员会议事规则第</w:t>
      </w:r>
      <w:r w:rsidR="00A177C6">
        <w:t>94</w:t>
      </w:r>
      <w:r w:rsidR="00A177C6">
        <w:rPr>
          <w:rFonts w:hint="eastAsia"/>
        </w:rPr>
        <w:t>条第</w:t>
      </w:r>
      <w:r w:rsidR="00A177C6">
        <w:t>2</w:t>
      </w:r>
      <w:r w:rsidR="00A177C6">
        <w:rPr>
          <w:rFonts w:hint="eastAsia"/>
        </w:rPr>
        <w:t>款</w:t>
      </w:r>
      <w:r>
        <w:rPr>
          <w:rFonts w:hint="eastAsia"/>
        </w:rPr>
        <w:t>，</w:t>
      </w:r>
      <w:r w:rsidR="00A177C6">
        <w:rPr>
          <w:rFonts w:hint="eastAsia"/>
        </w:rPr>
        <w:t>委员会决定</w:t>
      </w:r>
      <w:r>
        <w:rPr>
          <w:rFonts w:hint="eastAsia"/>
        </w:rPr>
        <w:t>，</w:t>
      </w:r>
      <w:r w:rsidR="00A177C6">
        <w:rPr>
          <w:rFonts w:hint="eastAsia"/>
        </w:rPr>
        <w:t>鉴于这</w:t>
      </w:r>
      <w:r w:rsidR="00A177C6">
        <w:t>11</w:t>
      </w:r>
      <w:r w:rsidR="00A177C6">
        <w:rPr>
          <w:rFonts w:hint="eastAsia"/>
        </w:rPr>
        <w:t>份来文在事实和法律方面具有很大的相似性</w:t>
      </w:r>
      <w:r>
        <w:rPr>
          <w:rFonts w:hint="eastAsia"/>
        </w:rPr>
        <w:t>，</w:t>
      </w:r>
      <w:r w:rsidR="00A177C6">
        <w:rPr>
          <w:rFonts w:hint="eastAsia"/>
        </w:rPr>
        <w:t>故一并就其作出决定。</w:t>
      </w:r>
    </w:p>
    <w:p w:rsidR="00A177C6" w:rsidRDefault="0021342A" w:rsidP="0021342A">
      <w:pPr>
        <w:pStyle w:val="H23GC"/>
      </w:pPr>
      <w:r>
        <w:rPr>
          <w:rFonts w:hint="eastAsia"/>
        </w:rPr>
        <w:tab/>
      </w:r>
      <w:r>
        <w:rPr>
          <w:rFonts w:hint="eastAsia"/>
        </w:rPr>
        <w:tab/>
      </w:r>
      <w:r w:rsidR="00A177C6">
        <w:rPr>
          <w:rFonts w:hint="eastAsia"/>
        </w:rPr>
        <w:t>提交人陈述的事实</w:t>
      </w:r>
    </w:p>
    <w:p w:rsidR="00A177C6" w:rsidRDefault="001D3A9D" w:rsidP="001D3A9D">
      <w:pPr>
        <w:pStyle w:val="H4GC"/>
      </w:pPr>
      <w:r>
        <w:rPr>
          <w:rFonts w:hint="eastAsia"/>
        </w:rPr>
        <w:tab/>
      </w:r>
      <w:r>
        <w:rPr>
          <w:rFonts w:hint="eastAsia"/>
        </w:rPr>
        <w:tab/>
      </w:r>
      <w:r w:rsidR="00A177C6" w:rsidRPr="00724354">
        <w:t>Eu-min Jung</w:t>
      </w:r>
      <w:r w:rsidR="00A177C6" w:rsidRPr="00724354">
        <w:rPr>
          <w:rFonts w:hint="eastAsia"/>
        </w:rPr>
        <w:t>先生</w:t>
      </w:r>
      <w:r w:rsidR="00A177C6">
        <w:rPr>
          <w:rFonts w:hint="eastAsia"/>
        </w:rPr>
        <w:t>的案件</w:t>
      </w:r>
    </w:p>
    <w:p w:rsidR="00A177C6" w:rsidRDefault="00E635F5" w:rsidP="00DA605D">
      <w:pPr>
        <w:pStyle w:val="SingleTxtGC"/>
      </w:pPr>
      <w:r>
        <w:t>2.</w:t>
      </w:r>
      <w:r w:rsidR="00A177C6">
        <w:t xml:space="preserve">1 </w:t>
      </w:r>
      <w:r w:rsidR="00693E60">
        <w:rPr>
          <w:rFonts w:hint="eastAsia"/>
        </w:rPr>
        <w:t xml:space="preserve"> </w:t>
      </w:r>
      <w:r w:rsidR="00A177C6">
        <w:rPr>
          <w:rFonts w:hint="eastAsia"/>
        </w:rPr>
        <w:t>在未指明日期的某一天</w:t>
      </w:r>
      <w:r>
        <w:rPr>
          <w:rFonts w:hint="eastAsia"/>
        </w:rPr>
        <w:t>，</w:t>
      </w:r>
      <w:r w:rsidR="00A177C6">
        <w:rPr>
          <w:rFonts w:hint="eastAsia"/>
        </w:rPr>
        <w:t>缔约国</w:t>
      </w:r>
      <w:r w:rsidR="00A177C6" w:rsidRPr="007C2C33">
        <w:rPr>
          <w:rFonts w:hint="eastAsia"/>
        </w:rPr>
        <w:t>军事当局</w:t>
      </w:r>
      <w:r w:rsidR="00A177C6">
        <w:rPr>
          <w:rFonts w:hint="eastAsia"/>
        </w:rPr>
        <w:t>向</w:t>
      </w:r>
      <w:r w:rsidR="00A177C6">
        <w:t>Jung</w:t>
      </w:r>
      <w:r w:rsidR="00A177C6">
        <w:rPr>
          <w:rFonts w:hint="eastAsia"/>
        </w:rPr>
        <w:t>先生发出了一份征兵通知。鉴于其宗教信仰和良心</w:t>
      </w:r>
      <w:r>
        <w:rPr>
          <w:rFonts w:hint="eastAsia"/>
        </w:rPr>
        <w:t>，</w:t>
      </w:r>
      <w:r w:rsidR="00A177C6">
        <w:t>Jung</w:t>
      </w:r>
      <w:r w:rsidR="00A177C6">
        <w:rPr>
          <w:rFonts w:hint="eastAsia"/>
        </w:rPr>
        <w:t>先生拒绝在规定期限内应征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Style w:val="FootnoteReference"/>
          <w:szCs w:val="24"/>
        </w:rPr>
        <w:footnoteReference w:id="3"/>
      </w:r>
      <w:r w:rsidR="00693E60">
        <w:rPr>
          <w:rFonts w:hint="eastAsia"/>
        </w:rPr>
        <w:t xml:space="preserve"> </w:t>
      </w:r>
      <w:r w:rsidR="00A177C6">
        <w:rPr>
          <w:rFonts w:hint="eastAsia"/>
        </w:rPr>
        <w:t>他被逮捕并受到起诉。</w:t>
      </w:r>
      <w:r w:rsidR="00A177C6">
        <w:t>2005</w:t>
      </w:r>
      <w:r w:rsidR="00A177C6">
        <w:rPr>
          <w:rFonts w:hint="eastAsia"/>
        </w:rPr>
        <w:t>年</w:t>
      </w:r>
      <w:r w:rsidR="00A177C6">
        <w:t>9</w:t>
      </w:r>
      <w:r w:rsidR="00A177C6">
        <w:rPr>
          <w:rFonts w:hint="eastAsia"/>
        </w:rPr>
        <w:t>月</w:t>
      </w:r>
      <w:r w:rsidR="00A177C6">
        <w:t>1</w:t>
      </w:r>
      <w:r w:rsidR="00A177C6">
        <w:rPr>
          <w:rFonts w:hint="eastAsia"/>
        </w:rPr>
        <w:t>日</w:t>
      </w:r>
      <w:r>
        <w:rPr>
          <w:rFonts w:hint="eastAsia"/>
        </w:rPr>
        <w:t>，</w:t>
      </w:r>
      <w:r w:rsidR="00A177C6">
        <w:rPr>
          <w:rFonts w:hint="eastAsia"/>
        </w:rPr>
        <w:t>他被首尔北区法院判定犯有所控罪行</w:t>
      </w:r>
      <w:r>
        <w:rPr>
          <w:rFonts w:hint="eastAsia"/>
        </w:rPr>
        <w:t>，</w:t>
      </w:r>
      <w:r w:rsidR="00A177C6">
        <w:rPr>
          <w:rFonts w:hint="eastAsia"/>
        </w:rPr>
        <w:t>并被处以一年半监禁。他向上诉法院提起的上诉随后</w:t>
      </w:r>
      <w:r w:rsidR="00A177C6" w:rsidRPr="007D1371">
        <w:rPr>
          <w:rFonts w:hint="eastAsia"/>
        </w:rPr>
        <w:t>被</w:t>
      </w:r>
      <w:r w:rsidR="00A177C6">
        <w:rPr>
          <w:rFonts w:hint="eastAsia"/>
        </w:rPr>
        <w:t>驳回。</w:t>
      </w:r>
    </w:p>
    <w:p w:rsidR="00A177C6" w:rsidRPr="008C3413" w:rsidRDefault="00E635F5" w:rsidP="00DA605D">
      <w:pPr>
        <w:pStyle w:val="SingleTxtGC"/>
        <w:rPr>
          <w:spacing w:val="2"/>
        </w:rPr>
      </w:pPr>
      <w:r>
        <w:t>2.</w:t>
      </w:r>
      <w:r w:rsidR="00A177C6">
        <w:t xml:space="preserve">2 </w:t>
      </w:r>
      <w:r w:rsidR="00693E60">
        <w:rPr>
          <w:rFonts w:hint="eastAsia"/>
        </w:rPr>
        <w:t xml:space="preserve"> </w:t>
      </w:r>
      <w:r w:rsidR="00A177C6" w:rsidRPr="008C3413">
        <w:rPr>
          <w:spacing w:val="2"/>
        </w:rPr>
        <w:t>2005</w:t>
      </w:r>
      <w:r w:rsidR="00A177C6" w:rsidRPr="008C3413">
        <w:rPr>
          <w:rFonts w:hint="eastAsia"/>
          <w:spacing w:val="2"/>
        </w:rPr>
        <w:t>年</w:t>
      </w:r>
      <w:r w:rsidR="00A177C6" w:rsidRPr="008C3413">
        <w:rPr>
          <w:spacing w:val="2"/>
        </w:rPr>
        <w:t>11</w:t>
      </w:r>
      <w:r w:rsidR="00A177C6" w:rsidRPr="008C3413">
        <w:rPr>
          <w:rFonts w:hint="eastAsia"/>
          <w:spacing w:val="2"/>
        </w:rPr>
        <w:t>月</w:t>
      </w:r>
      <w:r w:rsidR="00A177C6" w:rsidRPr="008C3413">
        <w:rPr>
          <w:spacing w:val="2"/>
        </w:rPr>
        <w:t>25</w:t>
      </w:r>
      <w:r w:rsidR="0090544C" w:rsidRPr="008C3413">
        <w:rPr>
          <w:rFonts w:hint="eastAsia"/>
          <w:spacing w:val="2"/>
        </w:rPr>
        <w:t>日</w:t>
      </w:r>
      <w:r>
        <w:rPr>
          <w:rFonts w:hint="eastAsia"/>
          <w:spacing w:val="2"/>
        </w:rPr>
        <w:t>，</w:t>
      </w:r>
      <w:r w:rsidR="0090544C" w:rsidRPr="008C3413">
        <w:rPr>
          <w:rFonts w:hint="eastAsia"/>
          <w:spacing w:val="2"/>
        </w:rPr>
        <w:t>最高法院维持</w:t>
      </w:r>
      <w:r w:rsidR="00A177C6" w:rsidRPr="008C3413">
        <w:rPr>
          <w:rFonts w:hint="eastAsia"/>
          <w:spacing w:val="2"/>
        </w:rPr>
        <w:t>对</w:t>
      </w:r>
      <w:r w:rsidR="00A177C6" w:rsidRPr="008C3413">
        <w:rPr>
          <w:spacing w:val="2"/>
        </w:rPr>
        <w:t>Jung</w:t>
      </w:r>
      <w:r w:rsidR="00A177C6" w:rsidRPr="008C3413">
        <w:rPr>
          <w:rFonts w:hint="eastAsia"/>
          <w:spacing w:val="2"/>
        </w:rPr>
        <w:t>先生</w:t>
      </w:r>
      <w:r w:rsidR="0090544C" w:rsidRPr="008C3413">
        <w:rPr>
          <w:rFonts w:hint="eastAsia"/>
          <w:spacing w:val="2"/>
        </w:rPr>
        <w:t>的定罪和判决</w:t>
      </w:r>
      <w:r>
        <w:rPr>
          <w:rFonts w:hint="eastAsia"/>
          <w:spacing w:val="2"/>
        </w:rPr>
        <w:t>，</w:t>
      </w:r>
      <w:r w:rsidR="00A177C6" w:rsidRPr="008C3413">
        <w:rPr>
          <w:rFonts w:hint="eastAsia"/>
          <w:spacing w:val="2"/>
        </w:rPr>
        <w:t>理由主要如下</w:t>
      </w:r>
      <w:r>
        <w:rPr>
          <w:rFonts w:hint="eastAsia"/>
          <w:spacing w:val="2"/>
        </w:rPr>
        <w:t>：</w:t>
      </w:r>
    </w:p>
    <w:p w:rsidR="00A177C6" w:rsidRDefault="00A177C6" w:rsidP="00693E60">
      <w:pPr>
        <w:pStyle w:val="SingleTxtGC"/>
        <w:ind w:left="1554" w:firstLine="434"/>
      </w:pPr>
      <w:r>
        <w:rPr>
          <w:rFonts w:hint="eastAsia"/>
        </w:rPr>
        <w:t>“《宪法》第</w:t>
      </w:r>
      <w:r>
        <w:t>39</w:t>
      </w:r>
      <w:r>
        <w:rPr>
          <w:rFonts w:hint="eastAsia"/>
        </w:rPr>
        <w:t>条第</w:t>
      </w:r>
      <w:r>
        <w:t>1</w:t>
      </w:r>
      <w:r>
        <w:rPr>
          <w:rFonts w:hint="eastAsia"/>
        </w:rPr>
        <w:t>款规定</w:t>
      </w:r>
      <w:r w:rsidR="00E635F5">
        <w:rPr>
          <w:rFonts w:hint="eastAsia"/>
        </w:rPr>
        <w:t>，</w:t>
      </w:r>
      <w:r>
        <w:rPr>
          <w:rFonts w:hint="eastAsia"/>
        </w:rPr>
        <w:t>‘所有公民均应根据法律规定的条件履行国防义务’</w:t>
      </w:r>
      <w:r w:rsidR="00E635F5">
        <w:rPr>
          <w:rFonts w:hint="eastAsia"/>
        </w:rPr>
        <w:t>，</w:t>
      </w:r>
      <w:r>
        <w:rPr>
          <w:rFonts w:hint="eastAsia"/>
        </w:rPr>
        <w:t>从而赋予</w:t>
      </w:r>
      <w:r w:rsidRPr="00903124">
        <w:rPr>
          <w:rFonts w:hint="eastAsia"/>
        </w:rPr>
        <w:t>主权公民保</w:t>
      </w:r>
      <w:r>
        <w:rPr>
          <w:rFonts w:hint="eastAsia"/>
        </w:rPr>
        <w:t>卫国家和服兵役的宪法义务</w:t>
      </w:r>
      <w:r w:rsidR="00E635F5">
        <w:rPr>
          <w:rFonts w:hint="eastAsia"/>
        </w:rPr>
        <w:t>，</w:t>
      </w:r>
      <w:r>
        <w:rPr>
          <w:rFonts w:hint="eastAsia"/>
        </w:rPr>
        <w:t>因为这是为了国家公民的利益所必需的。</w:t>
      </w:r>
      <w:r w:rsidR="00E635F5">
        <w:t>[</w:t>
      </w:r>
      <w:r w:rsidR="00693E60">
        <w:rPr>
          <w:rFonts w:hint="eastAsia"/>
        </w:rPr>
        <w:t>……</w:t>
      </w:r>
      <w:r w:rsidR="00E635F5">
        <w:t>]</w:t>
      </w:r>
      <w:r>
        <w:rPr>
          <w:rFonts w:hint="eastAsia"/>
        </w:rPr>
        <w:t>另外</w:t>
      </w:r>
      <w:r w:rsidR="00E635F5">
        <w:rPr>
          <w:rFonts w:hint="eastAsia"/>
        </w:rPr>
        <w:t>，</w:t>
      </w:r>
      <w:r>
        <w:rPr>
          <w:rFonts w:hint="eastAsia"/>
        </w:rPr>
        <w:t>由于韩国是《公民权利和政治权利国际公约》的缔约国</w:t>
      </w:r>
      <w:r w:rsidR="00E635F5">
        <w:rPr>
          <w:rFonts w:hint="eastAsia"/>
        </w:rPr>
        <w:t>，</w:t>
      </w:r>
      <w:r>
        <w:rPr>
          <w:rFonts w:hint="eastAsia"/>
        </w:rPr>
        <w:t>该公约第十八条与《宪法》第</w:t>
      </w:r>
      <w:r>
        <w:t>19</w:t>
      </w:r>
      <w:r>
        <w:rPr>
          <w:rFonts w:hint="eastAsia"/>
        </w:rPr>
        <w:t>条良心自由和第</w:t>
      </w:r>
      <w:r>
        <w:t>20</w:t>
      </w:r>
      <w:r>
        <w:rPr>
          <w:rFonts w:hint="eastAsia"/>
        </w:rPr>
        <w:t>条宗教自由下对基本权利的保护程度相同</w:t>
      </w:r>
      <w:r w:rsidR="00E635F5">
        <w:rPr>
          <w:rFonts w:hint="eastAsia"/>
        </w:rPr>
        <w:t>，</w:t>
      </w:r>
      <w:r>
        <w:rPr>
          <w:rFonts w:hint="eastAsia"/>
        </w:rPr>
        <w:t>因此</w:t>
      </w:r>
      <w:r w:rsidR="00E635F5">
        <w:rPr>
          <w:rFonts w:hint="eastAsia"/>
        </w:rPr>
        <w:t>，</w:t>
      </w:r>
      <w:r>
        <w:rPr>
          <w:rFonts w:hint="eastAsia"/>
        </w:rPr>
        <w:t>从《公民权利和政治权利国际公约》第十八条中不能得出被告拥有被豁免适用《兵役法》第</w:t>
      </w:r>
      <w:r>
        <w:t>88</w:t>
      </w:r>
      <w:r>
        <w:rPr>
          <w:rFonts w:hint="eastAsia"/>
        </w:rPr>
        <w:t>条第</w:t>
      </w:r>
      <w:r>
        <w:t>1</w:t>
      </w:r>
      <w:r>
        <w:rPr>
          <w:rFonts w:hint="eastAsia"/>
        </w:rPr>
        <w:t>款的特殊权利。”</w:t>
      </w:r>
    </w:p>
    <w:p w:rsidR="00A177C6" w:rsidRDefault="00693E60" w:rsidP="00693E60">
      <w:pPr>
        <w:pStyle w:val="H4GC"/>
      </w:pPr>
      <w:r>
        <w:rPr>
          <w:rFonts w:hint="eastAsia"/>
        </w:rPr>
        <w:tab/>
      </w:r>
      <w:r>
        <w:rPr>
          <w:rFonts w:hint="eastAsia"/>
        </w:rPr>
        <w:tab/>
      </w:r>
      <w:r w:rsidR="00A177C6" w:rsidRPr="00253883">
        <w:t>Oh</w:t>
      </w:r>
      <w:r w:rsidR="00A177C6">
        <w:rPr>
          <w:rFonts w:hint="eastAsia"/>
        </w:rPr>
        <w:t>先生的案件</w:t>
      </w:r>
    </w:p>
    <w:p w:rsidR="00A177C6" w:rsidRDefault="00E635F5" w:rsidP="00DA605D">
      <w:pPr>
        <w:pStyle w:val="SingleTxtGC"/>
      </w:pPr>
      <w:r>
        <w:t>2.</w:t>
      </w:r>
      <w:r w:rsidR="00A177C6">
        <w:t xml:space="preserve">3 </w:t>
      </w:r>
      <w:r w:rsidR="00693E60">
        <w:rPr>
          <w:rFonts w:hint="eastAsia"/>
        </w:rPr>
        <w:t xml:space="preserve"> </w:t>
      </w:r>
      <w:r w:rsidR="00A177C6" w:rsidRPr="00253883">
        <w:t>Oh</w:t>
      </w:r>
      <w:r w:rsidR="00A177C6">
        <w:rPr>
          <w:rFonts w:hint="eastAsia"/>
        </w:rPr>
        <w:t>先生是一名佛教徒。在未指明日期的某一天</w:t>
      </w:r>
      <w:r>
        <w:rPr>
          <w:rFonts w:hint="eastAsia"/>
        </w:rPr>
        <w:t>，</w:t>
      </w:r>
      <w:r w:rsidR="00A177C6">
        <w:rPr>
          <w:rFonts w:hint="eastAsia"/>
        </w:rPr>
        <w:t>缔约国军事当局向他发出了一份征兵通知。他拒绝在规定期限内应征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Fonts w:hint="eastAsia"/>
        </w:rPr>
        <w:t>他被逮捕并受到起诉。他被某区法院判定有罪</w:t>
      </w:r>
      <w:r>
        <w:rPr>
          <w:rFonts w:hint="eastAsia"/>
        </w:rPr>
        <w:t>，</w:t>
      </w:r>
      <w:r w:rsidR="00A177C6">
        <w:rPr>
          <w:rFonts w:hint="eastAsia"/>
        </w:rPr>
        <w:t>并被处以一年半监禁。他向上诉法院提起的上诉</w:t>
      </w:r>
      <w:r w:rsidR="00A177C6" w:rsidRPr="007D1371">
        <w:rPr>
          <w:rFonts w:hint="eastAsia"/>
        </w:rPr>
        <w:t>被</w:t>
      </w:r>
      <w:r w:rsidR="00A177C6">
        <w:rPr>
          <w:rFonts w:hint="eastAsia"/>
        </w:rPr>
        <w:t>驳回。</w:t>
      </w:r>
      <w:r w:rsidR="00A177C6">
        <w:t>2004</w:t>
      </w:r>
      <w:r w:rsidR="00A177C6">
        <w:rPr>
          <w:rFonts w:hint="eastAsia"/>
        </w:rPr>
        <w:t>年</w:t>
      </w:r>
      <w:r w:rsidR="00A177C6">
        <w:t>7</w:t>
      </w:r>
      <w:r w:rsidR="00A177C6">
        <w:rPr>
          <w:rFonts w:hint="eastAsia"/>
        </w:rPr>
        <w:t>月</w:t>
      </w:r>
      <w:r w:rsidR="00A177C6">
        <w:t>15</w:t>
      </w:r>
      <w:r w:rsidR="0090544C">
        <w:rPr>
          <w:rFonts w:hint="eastAsia"/>
        </w:rPr>
        <w:t>日</w:t>
      </w:r>
      <w:r>
        <w:rPr>
          <w:rFonts w:hint="eastAsia"/>
        </w:rPr>
        <w:t>，</w:t>
      </w:r>
      <w:r w:rsidR="0090544C">
        <w:rPr>
          <w:rFonts w:hint="eastAsia"/>
        </w:rPr>
        <w:t>最高法院维持原来的定罪和判决</w:t>
      </w:r>
      <w:r>
        <w:rPr>
          <w:rFonts w:hint="eastAsia"/>
        </w:rPr>
        <w:t>，</w:t>
      </w:r>
      <w:r w:rsidR="00A177C6">
        <w:rPr>
          <w:rFonts w:hint="eastAsia"/>
        </w:rPr>
        <w:t>理由是</w:t>
      </w:r>
      <w:r>
        <w:rPr>
          <w:rFonts w:hint="eastAsia"/>
        </w:rPr>
        <w:t>：</w:t>
      </w:r>
    </w:p>
    <w:p w:rsidR="00A177C6" w:rsidRDefault="00A177C6" w:rsidP="00693E60">
      <w:pPr>
        <w:pStyle w:val="SingleTxtGC"/>
        <w:ind w:left="1554" w:firstLine="434"/>
        <w:rPr>
          <w:rFonts w:hint="eastAsia"/>
        </w:rPr>
      </w:pPr>
      <w:r>
        <w:tab/>
      </w:r>
      <w:r>
        <w:rPr>
          <w:rFonts w:hint="eastAsia"/>
        </w:rPr>
        <w:t>“</w:t>
      </w:r>
      <w:r w:rsidRPr="00FC3D07">
        <w:rPr>
          <w:rFonts w:hint="eastAsia"/>
          <w:spacing w:val="-4"/>
        </w:rPr>
        <w:t>良心自由只是请求国家在可能的情况下考虑和保护个人良心的权利</w:t>
      </w:r>
      <w:r w:rsidR="00E635F5">
        <w:rPr>
          <w:rFonts w:hint="eastAsia"/>
          <w:spacing w:val="-4"/>
        </w:rPr>
        <w:t>，</w:t>
      </w:r>
      <w:r w:rsidRPr="00FC3D07">
        <w:rPr>
          <w:rFonts w:hint="eastAsia"/>
          <w:spacing w:val="-4"/>
        </w:rPr>
        <w:t>而不能成为拒绝履行法定义务或者请求以其他方式代替这些义务的理由。”</w:t>
      </w:r>
    </w:p>
    <w:p w:rsidR="00A177C6" w:rsidRDefault="00693E60" w:rsidP="00693E60">
      <w:pPr>
        <w:pStyle w:val="H4GC"/>
        <w:rPr>
          <w:rFonts w:hint="eastAsia"/>
        </w:rPr>
      </w:pPr>
      <w:r>
        <w:rPr>
          <w:rFonts w:hint="eastAsia"/>
        </w:rPr>
        <w:tab/>
      </w:r>
      <w:r>
        <w:rPr>
          <w:rFonts w:hint="eastAsia"/>
        </w:rPr>
        <w:tab/>
      </w:r>
      <w:r w:rsidR="00A177C6" w:rsidRPr="00253883">
        <w:t>Yeom</w:t>
      </w:r>
      <w:r w:rsidR="00A177C6">
        <w:rPr>
          <w:rFonts w:hint="eastAsia"/>
        </w:rPr>
        <w:t>先生</w:t>
      </w:r>
    </w:p>
    <w:p w:rsidR="00A177C6" w:rsidRDefault="00E635F5" w:rsidP="00DA605D">
      <w:pPr>
        <w:pStyle w:val="SingleTxtGC"/>
      </w:pPr>
      <w:r>
        <w:t>2.</w:t>
      </w:r>
      <w:r w:rsidR="00A177C6">
        <w:t xml:space="preserve">4 </w:t>
      </w:r>
      <w:r w:rsidR="00693E60">
        <w:rPr>
          <w:rFonts w:hint="eastAsia"/>
        </w:rPr>
        <w:t xml:space="preserve"> </w:t>
      </w:r>
      <w:r w:rsidR="00A177C6">
        <w:rPr>
          <w:rFonts w:hint="eastAsia"/>
        </w:rPr>
        <w:t>在未指明日期的某一天</w:t>
      </w:r>
      <w:r>
        <w:rPr>
          <w:rFonts w:hint="eastAsia"/>
        </w:rPr>
        <w:t>，</w:t>
      </w:r>
      <w:r w:rsidR="00A177C6">
        <w:rPr>
          <w:rFonts w:hint="eastAsia"/>
        </w:rPr>
        <w:t>缔约国军事当局向他发出了一份征兵通知。鉴于其宗教信仰和良心</w:t>
      </w:r>
      <w:r>
        <w:rPr>
          <w:rFonts w:hint="eastAsia"/>
        </w:rPr>
        <w:t>，</w:t>
      </w:r>
      <w:r w:rsidR="00A177C6">
        <w:rPr>
          <w:rFonts w:hint="eastAsia"/>
        </w:rPr>
        <w:t>他拒绝在规定期限内应征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Fonts w:hint="eastAsia"/>
        </w:rPr>
        <w:t>他被逮捕并受到起诉。他被某区法院判定有罪</w:t>
      </w:r>
      <w:r>
        <w:rPr>
          <w:rFonts w:hint="eastAsia"/>
        </w:rPr>
        <w:t>，</w:t>
      </w:r>
      <w:r w:rsidR="00A177C6">
        <w:rPr>
          <w:rFonts w:hint="eastAsia"/>
        </w:rPr>
        <w:t>并被处以一年半监禁。他向上诉法院提起的上诉</w:t>
      </w:r>
      <w:r w:rsidR="00A177C6" w:rsidRPr="007D1371">
        <w:rPr>
          <w:rFonts w:hint="eastAsia"/>
        </w:rPr>
        <w:t>被</w:t>
      </w:r>
      <w:r w:rsidR="00A177C6">
        <w:rPr>
          <w:rFonts w:hint="eastAsia"/>
        </w:rPr>
        <w:t>驳回。</w:t>
      </w:r>
      <w:r w:rsidR="00A177C6">
        <w:t>2005</w:t>
      </w:r>
      <w:r w:rsidR="00A177C6">
        <w:rPr>
          <w:rFonts w:hint="eastAsia"/>
        </w:rPr>
        <w:t>年</w:t>
      </w:r>
      <w:r w:rsidR="00A177C6">
        <w:t>4</w:t>
      </w:r>
      <w:r w:rsidR="00A177C6">
        <w:rPr>
          <w:rFonts w:hint="eastAsia"/>
        </w:rPr>
        <w:t>月</w:t>
      </w:r>
      <w:r w:rsidR="00A177C6">
        <w:t>15</w:t>
      </w:r>
      <w:r w:rsidR="00F06DCB">
        <w:rPr>
          <w:rFonts w:hint="eastAsia"/>
        </w:rPr>
        <w:t>日</w:t>
      </w:r>
      <w:r>
        <w:rPr>
          <w:rFonts w:hint="eastAsia"/>
        </w:rPr>
        <w:t>，最高法院维持</w:t>
      </w:r>
      <w:r w:rsidR="00F06DCB">
        <w:rPr>
          <w:rFonts w:hint="eastAsia"/>
        </w:rPr>
        <w:t>原来的定罪和判决</w:t>
      </w:r>
      <w:r>
        <w:rPr>
          <w:rFonts w:hint="eastAsia"/>
        </w:rPr>
        <w:t>，</w:t>
      </w:r>
      <w:r w:rsidR="00A177C6">
        <w:rPr>
          <w:rFonts w:hint="eastAsia"/>
        </w:rPr>
        <w:t>所基于的理由与上述案件相似。</w:t>
      </w:r>
    </w:p>
    <w:p w:rsidR="00A177C6" w:rsidRDefault="00693E60" w:rsidP="00AE2A1B">
      <w:pPr>
        <w:pStyle w:val="H4GC"/>
      </w:pPr>
      <w:r>
        <w:rPr>
          <w:rFonts w:hint="eastAsia"/>
        </w:rPr>
        <w:tab/>
      </w:r>
      <w:r>
        <w:rPr>
          <w:rFonts w:hint="eastAsia"/>
        </w:rPr>
        <w:tab/>
      </w:r>
      <w:r w:rsidR="00A177C6" w:rsidRPr="00253883">
        <w:t>D</w:t>
      </w:r>
      <w:r w:rsidR="00A177C6" w:rsidRPr="00276E03">
        <w:t>ong-hyu</w:t>
      </w:r>
      <w:r w:rsidR="00E635F5">
        <w:t xml:space="preserve">k, </w:t>
      </w:r>
      <w:r w:rsidR="00A177C6" w:rsidRPr="00276E03">
        <w:t>Nah</w:t>
      </w:r>
      <w:r w:rsidR="00A177C6" w:rsidRPr="00276E03">
        <w:rPr>
          <w:rFonts w:hint="eastAsia"/>
        </w:rPr>
        <w:t>先生</w:t>
      </w:r>
    </w:p>
    <w:p w:rsidR="00A177C6" w:rsidRDefault="00E635F5" w:rsidP="00DA605D">
      <w:pPr>
        <w:pStyle w:val="SingleTxtGC"/>
      </w:pPr>
      <w:r>
        <w:t>2.</w:t>
      </w:r>
      <w:r w:rsidR="00A177C6">
        <w:t xml:space="preserve">5 </w:t>
      </w:r>
      <w:r w:rsidR="00693E60">
        <w:rPr>
          <w:rFonts w:hint="eastAsia"/>
        </w:rPr>
        <w:t xml:space="preserve"> </w:t>
      </w:r>
      <w:r w:rsidR="00A177C6">
        <w:rPr>
          <w:rFonts w:hint="eastAsia"/>
        </w:rPr>
        <w:t>在未指明日期的某一天</w:t>
      </w:r>
      <w:r>
        <w:rPr>
          <w:rFonts w:hint="eastAsia"/>
        </w:rPr>
        <w:t>，</w:t>
      </w:r>
      <w:r w:rsidR="00A177C6">
        <w:rPr>
          <w:rFonts w:hint="eastAsia"/>
        </w:rPr>
        <w:t>缔约国军事当局向他发出了一份征兵通知。鉴于其宗教信仰和良心</w:t>
      </w:r>
      <w:r>
        <w:rPr>
          <w:rFonts w:hint="eastAsia"/>
        </w:rPr>
        <w:t>，</w:t>
      </w:r>
      <w:r w:rsidR="00A177C6">
        <w:rPr>
          <w:rFonts w:hint="eastAsia"/>
        </w:rPr>
        <w:t>他拒绝在规定期限内应征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Fonts w:hint="eastAsia"/>
        </w:rPr>
        <w:t>他被逮捕并受到起诉。他被某区法院判定有罪</w:t>
      </w:r>
      <w:r>
        <w:rPr>
          <w:rFonts w:hint="eastAsia"/>
        </w:rPr>
        <w:t>，</w:t>
      </w:r>
      <w:r w:rsidR="00A177C6">
        <w:rPr>
          <w:rFonts w:hint="eastAsia"/>
        </w:rPr>
        <w:t>并被处以一年半监禁。他向上诉法院提起的上诉</w:t>
      </w:r>
      <w:r w:rsidR="00A177C6" w:rsidRPr="007D1371">
        <w:rPr>
          <w:rFonts w:hint="eastAsia"/>
        </w:rPr>
        <w:t>被</w:t>
      </w:r>
      <w:r w:rsidR="00A177C6">
        <w:rPr>
          <w:rFonts w:hint="eastAsia"/>
        </w:rPr>
        <w:t>驳回。</w:t>
      </w:r>
      <w:r w:rsidR="00A177C6">
        <w:t>2004</w:t>
      </w:r>
      <w:r w:rsidR="00A177C6">
        <w:rPr>
          <w:rFonts w:hint="eastAsia"/>
        </w:rPr>
        <w:t>年</w:t>
      </w:r>
      <w:r w:rsidR="00A177C6">
        <w:t>11</w:t>
      </w:r>
      <w:r w:rsidR="00A177C6">
        <w:rPr>
          <w:rFonts w:hint="eastAsia"/>
        </w:rPr>
        <w:t>月</w:t>
      </w:r>
      <w:r w:rsidR="00A177C6">
        <w:t>12</w:t>
      </w:r>
      <w:r w:rsidR="00F06DCB">
        <w:rPr>
          <w:rFonts w:hint="eastAsia"/>
        </w:rPr>
        <w:t>日</w:t>
      </w:r>
      <w:r>
        <w:rPr>
          <w:rFonts w:hint="eastAsia"/>
        </w:rPr>
        <w:t>，最高法院维持</w:t>
      </w:r>
      <w:r w:rsidR="00F06DCB">
        <w:rPr>
          <w:rFonts w:hint="eastAsia"/>
        </w:rPr>
        <w:t>原来的定罪和判决</w:t>
      </w:r>
      <w:r>
        <w:rPr>
          <w:rFonts w:hint="eastAsia"/>
        </w:rPr>
        <w:t>，</w:t>
      </w:r>
      <w:r w:rsidR="00A177C6">
        <w:rPr>
          <w:rFonts w:hint="eastAsia"/>
        </w:rPr>
        <w:t>所基于的理由与上述案件相似。</w:t>
      </w:r>
    </w:p>
    <w:p w:rsidR="00A177C6" w:rsidRPr="00276E03" w:rsidRDefault="00693E60" w:rsidP="00693E60">
      <w:pPr>
        <w:pStyle w:val="H4GC"/>
      </w:pPr>
      <w:r>
        <w:rPr>
          <w:rFonts w:hint="eastAsia"/>
        </w:rPr>
        <w:tab/>
      </w:r>
      <w:r>
        <w:rPr>
          <w:rFonts w:hint="eastAsia"/>
        </w:rPr>
        <w:tab/>
      </w:r>
      <w:r w:rsidR="00A177C6" w:rsidRPr="00276E03">
        <w:t>Ho-Gu</w:t>
      </w:r>
      <w:r w:rsidR="00E635F5">
        <w:t xml:space="preserve">n, </w:t>
      </w:r>
      <w:r w:rsidR="00A177C6" w:rsidRPr="00276E03">
        <w:t>Yu</w:t>
      </w:r>
      <w:r w:rsidR="00A177C6" w:rsidRPr="00276E03">
        <w:rPr>
          <w:rFonts w:hint="eastAsia"/>
        </w:rPr>
        <w:t>先生</w:t>
      </w:r>
    </w:p>
    <w:p w:rsidR="00A177C6" w:rsidRDefault="00E635F5" w:rsidP="00DA605D">
      <w:pPr>
        <w:pStyle w:val="SingleTxtGC"/>
      </w:pPr>
      <w:r>
        <w:t>2.</w:t>
      </w:r>
      <w:r w:rsidR="00A177C6">
        <w:t>6</w:t>
      </w:r>
      <w:r w:rsidR="00693E60">
        <w:rPr>
          <w:rFonts w:hint="eastAsia"/>
        </w:rPr>
        <w:t xml:space="preserve"> </w:t>
      </w:r>
      <w:r w:rsidR="00A177C6">
        <w:t xml:space="preserve"> </w:t>
      </w:r>
      <w:r w:rsidR="00A177C6">
        <w:rPr>
          <w:rFonts w:hint="eastAsia"/>
        </w:rPr>
        <w:t>在未指明日期的某一天</w:t>
      </w:r>
      <w:r>
        <w:rPr>
          <w:rFonts w:hint="eastAsia"/>
        </w:rPr>
        <w:t>，</w:t>
      </w:r>
      <w:r w:rsidR="00A177C6">
        <w:rPr>
          <w:rFonts w:hint="eastAsia"/>
        </w:rPr>
        <w:t>缔约国军事当局向他发出了一份征兵通知。鉴于其宗教信仰和良心</w:t>
      </w:r>
      <w:r>
        <w:rPr>
          <w:rFonts w:hint="eastAsia"/>
        </w:rPr>
        <w:t>，</w:t>
      </w:r>
      <w:r w:rsidR="00A177C6">
        <w:rPr>
          <w:rFonts w:hint="eastAsia"/>
        </w:rPr>
        <w:t>他拒绝在规定期限内应征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Fonts w:hint="eastAsia"/>
        </w:rPr>
        <w:t>他被逮捕并受到起诉。他被某区法院判定有罪</w:t>
      </w:r>
      <w:r>
        <w:rPr>
          <w:rFonts w:hint="eastAsia"/>
        </w:rPr>
        <w:t>，</w:t>
      </w:r>
      <w:r w:rsidR="00A177C6">
        <w:rPr>
          <w:rFonts w:hint="eastAsia"/>
        </w:rPr>
        <w:t>并被处以一年半监禁。他向上诉法院提起的上诉</w:t>
      </w:r>
      <w:r w:rsidR="00A177C6" w:rsidRPr="007D1371">
        <w:rPr>
          <w:rFonts w:hint="eastAsia"/>
        </w:rPr>
        <w:t>被</w:t>
      </w:r>
      <w:r w:rsidR="00A177C6">
        <w:rPr>
          <w:rFonts w:hint="eastAsia"/>
        </w:rPr>
        <w:t>驳回。</w:t>
      </w:r>
      <w:r w:rsidR="00A177C6">
        <w:t>2005</w:t>
      </w:r>
      <w:r w:rsidR="00A177C6">
        <w:rPr>
          <w:rFonts w:hint="eastAsia"/>
        </w:rPr>
        <w:t>年</w:t>
      </w:r>
      <w:r w:rsidR="00A177C6">
        <w:t>6</w:t>
      </w:r>
      <w:r w:rsidR="00A177C6">
        <w:rPr>
          <w:rFonts w:hint="eastAsia"/>
        </w:rPr>
        <w:t>月</w:t>
      </w:r>
      <w:r w:rsidR="00A177C6">
        <w:t>24</w:t>
      </w:r>
      <w:r w:rsidR="00F06DCB">
        <w:rPr>
          <w:rFonts w:hint="eastAsia"/>
        </w:rPr>
        <w:t>日</w:t>
      </w:r>
      <w:r>
        <w:rPr>
          <w:rFonts w:hint="eastAsia"/>
        </w:rPr>
        <w:t>，最高法院维持</w:t>
      </w:r>
      <w:r w:rsidR="00F06DCB">
        <w:rPr>
          <w:rFonts w:hint="eastAsia"/>
        </w:rPr>
        <w:t>原来的定罪和判决</w:t>
      </w:r>
      <w:r>
        <w:rPr>
          <w:rFonts w:hint="eastAsia"/>
        </w:rPr>
        <w:t>，</w:t>
      </w:r>
      <w:r w:rsidR="00A177C6">
        <w:rPr>
          <w:rFonts w:hint="eastAsia"/>
        </w:rPr>
        <w:t>所基于的理由与上述案件相似。</w:t>
      </w:r>
    </w:p>
    <w:p w:rsidR="00A177C6" w:rsidRDefault="00693E60" w:rsidP="00693E60">
      <w:pPr>
        <w:pStyle w:val="H4GC"/>
      </w:pPr>
      <w:r>
        <w:rPr>
          <w:rFonts w:hint="eastAsia"/>
        </w:rPr>
        <w:tab/>
      </w:r>
      <w:r>
        <w:rPr>
          <w:rFonts w:hint="eastAsia"/>
        </w:rPr>
        <w:tab/>
      </w:r>
      <w:r w:rsidR="00A177C6" w:rsidRPr="00253883">
        <w:t>Chi-yun Lim</w:t>
      </w:r>
      <w:r w:rsidR="00A177C6">
        <w:rPr>
          <w:rFonts w:hint="eastAsia"/>
        </w:rPr>
        <w:t>先生</w:t>
      </w:r>
    </w:p>
    <w:p w:rsidR="00A177C6" w:rsidRDefault="00E635F5" w:rsidP="00DA605D">
      <w:pPr>
        <w:pStyle w:val="SingleTxtGC"/>
        <w:rPr>
          <w:rFonts w:hint="eastAsia"/>
        </w:rPr>
      </w:pPr>
      <w:r>
        <w:t>2.</w:t>
      </w:r>
      <w:r w:rsidR="00A177C6">
        <w:t xml:space="preserve">7 </w:t>
      </w:r>
      <w:r w:rsidR="00693E60">
        <w:rPr>
          <w:rFonts w:hint="eastAsia"/>
        </w:rPr>
        <w:t xml:space="preserve"> </w:t>
      </w:r>
      <w:r w:rsidR="00A177C6">
        <w:rPr>
          <w:rFonts w:hint="eastAsia"/>
        </w:rPr>
        <w:t>在未指明日期的某一天</w:t>
      </w:r>
      <w:r>
        <w:rPr>
          <w:rFonts w:hint="eastAsia"/>
        </w:rPr>
        <w:t>，</w:t>
      </w:r>
      <w:r w:rsidR="00A177C6">
        <w:rPr>
          <w:rFonts w:hint="eastAsia"/>
        </w:rPr>
        <w:t>缔约国军事当局向他发出了一份征兵通知。鉴于其宗教信仰和良心</w:t>
      </w:r>
      <w:r>
        <w:rPr>
          <w:rFonts w:hint="eastAsia"/>
        </w:rPr>
        <w:t>，</w:t>
      </w:r>
      <w:r w:rsidR="00A177C6">
        <w:rPr>
          <w:rFonts w:hint="eastAsia"/>
        </w:rPr>
        <w:t>他拒绝在规定期限内应征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Fonts w:hint="eastAsia"/>
        </w:rPr>
        <w:t>他被逮捕并受到起诉。他被某区法院判定有罪</w:t>
      </w:r>
      <w:r>
        <w:rPr>
          <w:rFonts w:hint="eastAsia"/>
        </w:rPr>
        <w:t>，</w:t>
      </w:r>
      <w:r w:rsidR="00A177C6">
        <w:rPr>
          <w:rFonts w:hint="eastAsia"/>
        </w:rPr>
        <w:t>并被处以一年半监禁。他向上诉法院提起的上诉</w:t>
      </w:r>
      <w:r w:rsidR="00A177C6" w:rsidRPr="007D1371">
        <w:rPr>
          <w:rFonts w:hint="eastAsia"/>
        </w:rPr>
        <w:t>被</w:t>
      </w:r>
      <w:r w:rsidR="00A177C6">
        <w:rPr>
          <w:rFonts w:hint="eastAsia"/>
        </w:rPr>
        <w:t>驳回。</w:t>
      </w:r>
      <w:r w:rsidR="00A177C6">
        <w:t>2005</w:t>
      </w:r>
      <w:r w:rsidR="00A177C6">
        <w:rPr>
          <w:rFonts w:hint="eastAsia"/>
        </w:rPr>
        <w:t>年</w:t>
      </w:r>
      <w:r w:rsidR="00A177C6">
        <w:t>1</w:t>
      </w:r>
      <w:r w:rsidR="00A177C6">
        <w:rPr>
          <w:rFonts w:hint="eastAsia"/>
        </w:rPr>
        <w:t>月</w:t>
      </w:r>
      <w:r w:rsidR="00A177C6">
        <w:t>13</w:t>
      </w:r>
      <w:r w:rsidR="00F06DCB">
        <w:rPr>
          <w:rFonts w:hint="eastAsia"/>
        </w:rPr>
        <w:t>日</w:t>
      </w:r>
      <w:r>
        <w:rPr>
          <w:rFonts w:hint="eastAsia"/>
        </w:rPr>
        <w:t>，</w:t>
      </w:r>
      <w:r w:rsidR="00F06DCB">
        <w:rPr>
          <w:rFonts w:hint="eastAsia"/>
        </w:rPr>
        <w:t>最高法院维持原来的定罪和判决</w:t>
      </w:r>
      <w:r>
        <w:rPr>
          <w:rFonts w:hint="eastAsia"/>
        </w:rPr>
        <w:t>，</w:t>
      </w:r>
      <w:r w:rsidR="00A177C6">
        <w:rPr>
          <w:rFonts w:hint="eastAsia"/>
        </w:rPr>
        <w:t>所基于的理由与上述案件相似。但最高法院还指出</w:t>
      </w:r>
      <w:r>
        <w:rPr>
          <w:rFonts w:hint="eastAsia"/>
        </w:rPr>
        <w:t>，</w:t>
      </w:r>
      <w:r w:rsidR="00A177C6">
        <w:rPr>
          <w:rFonts w:hint="eastAsia"/>
        </w:rPr>
        <w:t>“虽然对于即使面临刑罚也要坚持或坚守自己的宗教或良心决定的人来说</w:t>
      </w:r>
      <w:r>
        <w:rPr>
          <w:rFonts w:hint="eastAsia"/>
        </w:rPr>
        <w:t>，</w:t>
      </w:r>
      <w:r w:rsidR="00A177C6">
        <w:rPr>
          <w:rFonts w:hint="eastAsia"/>
        </w:rPr>
        <w:t>似宜实行兵役替代役制度</w:t>
      </w:r>
      <w:r>
        <w:rPr>
          <w:rFonts w:hint="eastAsia"/>
        </w:rPr>
        <w:t>，</w:t>
      </w:r>
      <w:r w:rsidR="00A177C6">
        <w:rPr>
          <w:rFonts w:hint="eastAsia"/>
        </w:rPr>
        <w:t>而不是强迫他们在军队服役</w:t>
      </w:r>
      <w:r>
        <w:rPr>
          <w:rFonts w:hint="eastAsia"/>
        </w:rPr>
        <w:t>，</w:t>
      </w:r>
      <w:r w:rsidR="00A177C6">
        <w:rPr>
          <w:rFonts w:hint="eastAsia"/>
        </w:rPr>
        <w:t>但这种立法不是政府的</w:t>
      </w:r>
      <w:r w:rsidR="00A177C6" w:rsidRPr="002F488C">
        <w:rPr>
          <w:rFonts w:hint="eastAsia"/>
        </w:rPr>
        <w:t>宪法责任</w:t>
      </w:r>
      <w:r>
        <w:rPr>
          <w:rFonts w:hint="eastAsia"/>
        </w:rPr>
        <w:t>，</w:t>
      </w:r>
      <w:r w:rsidR="00A177C6">
        <w:rPr>
          <w:rFonts w:hint="eastAsia"/>
        </w:rPr>
        <w:t>《兵役法》只规定了处罚</w:t>
      </w:r>
      <w:r>
        <w:rPr>
          <w:rFonts w:hint="eastAsia"/>
        </w:rPr>
        <w:t>，</w:t>
      </w:r>
      <w:r w:rsidR="00A177C6">
        <w:rPr>
          <w:rFonts w:hint="eastAsia"/>
        </w:rPr>
        <w:t>而没有规定这种例外不违反《宪法》。”</w:t>
      </w:r>
    </w:p>
    <w:p w:rsidR="00A177C6" w:rsidRDefault="00693E60" w:rsidP="00693E60">
      <w:pPr>
        <w:pStyle w:val="H4GC"/>
      </w:pPr>
      <w:r>
        <w:rPr>
          <w:rFonts w:hint="eastAsia"/>
        </w:rPr>
        <w:tab/>
      </w:r>
      <w:r>
        <w:rPr>
          <w:rFonts w:hint="eastAsia"/>
        </w:rPr>
        <w:tab/>
      </w:r>
      <w:r w:rsidR="00A177C6" w:rsidRPr="00253883">
        <w:t>Choi</w:t>
      </w:r>
      <w:r w:rsidR="00A177C6">
        <w:t xml:space="preserve"> </w:t>
      </w:r>
      <w:r w:rsidR="00A177C6" w:rsidRPr="00253883">
        <w:t>Jin</w:t>
      </w:r>
      <w:r w:rsidR="00A177C6">
        <w:rPr>
          <w:rFonts w:hint="eastAsia"/>
        </w:rPr>
        <w:t>先生</w:t>
      </w:r>
    </w:p>
    <w:p w:rsidR="00A177C6" w:rsidRDefault="00E635F5" w:rsidP="00DA605D">
      <w:pPr>
        <w:pStyle w:val="SingleTxtGC"/>
      </w:pPr>
      <w:r>
        <w:t>2.</w:t>
      </w:r>
      <w:r w:rsidR="00A177C6">
        <w:t xml:space="preserve">8 </w:t>
      </w:r>
      <w:r w:rsidR="00693E60">
        <w:rPr>
          <w:rFonts w:hint="eastAsia"/>
        </w:rPr>
        <w:t xml:space="preserve"> </w:t>
      </w:r>
      <w:r w:rsidR="00A177C6">
        <w:rPr>
          <w:rFonts w:hint="eastAsia"/>
        </w:rPr>
        <w:t>在未指明日期的某一天</w:t>
      </w:r>
      <w:r>
        <w:rPr>
          <w:rFonts w:hint="eastAsia"/>
        </w:rPr>
        <w:t>，</w:t>
      </w:r>
      <w:r w:rsidR="00A177C6">
        <w:rPr>
          <w:rFonts w:hint="eastAsia"/>
        </w:rPr>
        <w:t>缔约国军事当局向他发出了一份征兵通知。鉴于其宗教信仰和良心</w:t>
      </w:r>
      <w:r>
        <w:rPr>
          <w:rFonts w:hint="eastAsia"/>
        </w:rPr>
        <w:t>，</w:t>
      </w:r>
      <w:r w:rsidR="00A177C6">
        <w:rPr>
          <w:rFonts w:hint="eastAsia"/>
        </w:rPr>
        <w:t>他拒绝在规定期限内应征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Fonts w:hint="eastAsia"/>
        </w:rPr>
        <w:t>他被逮捕并受到起诉。他被某区法院判定有罪</w:t>
      </w:r>
      <w:r>
        <w:rPr>
          <w:rFonts w:hint="eastAsia"/>
        </w:rPr>
        <w:t>，</w:t>
      </w:r>
      <w:r w:rsidR="00A177C6">
        <w:rPr>
          <w:rFonts w:hint="eastAsia"/>
        </w:rPr>
        <w:t>并被处以一年半监禁。他向上诉法院提起的上诉</w:t>
      </w:r>
      <w:r w:rsidR="00A177C6" w:rsidRPr="007D1371">
        <w:rPr>
          <w:rFonts w:hint="eastAsia"/>
        </w:rPr>
        <w:t>被</w:t>
      </w:r>
      <w:r w:rsidR="00A177C6">
        <w:rPr>
          <w:rFonts w:hint="eastAsia"/>
        </w:rPr>
        <w:t>驳回。</w:t>
      </w:r>
      <w:r w:rsidR="00A177C6">
        <w:t>2005</w:t>
      </w:r>
      <w:r w:rsidR="00A177C6">
        <w:rPr>
          <w:rFonts w:hint="eastAsia"/>
        </w:rPr>
        <w:t>年</w:t>
      </w:r>
      <w:r w:rsidR="00A177C6">
        <w:t>9</w:t>
      </w:r>
      <w:r w:rsidR="00A177C6">
        <w:rPr>
          <w:rFonts w:hint="eastAsia"/>
        </w:rPr>
        <w:t>月</w:t>
      </w:r>
      <w:r w:rsidR="00A177C6">
        <w:t>15</w:t>
      </w:r>
      <w:r w:rsidR="00A177C6">
        <w:rPr>
          <w:rFonts w:hint="eastAsia"/>
        </w:rPr>
        <w:t>日</w:t>
      </w:r>
      <w:r>
        <w:rPr>
          <w:rFonts w:hint="eastAsia"/>
        </w:rPr>
        <w:t>，</w:t>
      </w:r>
      <w:r w:rsidR="00A177C6">
        <w:rPr>
          <w:rFonts w:hint="eastAsia"/>
        </w:rPr>
        <w:t>最高法院维持</w:t>
      </w:r>
      <w:r w:rsidR="00F06DCB">
        <w:rPr>
          <w:rFonts w:hint="eastAsia"/>
        </w:rPr>
        <w:t>原来的定罪和判决</w:t>
      </w:r>
      <w:r>
        <w:rPr>
          <w:rFonts w:hint="eastAsia"/>
        </w:rPr>
        <w:t>，</w:t>
      </w:r>
      <w:r w:rsidR="00A177C6">
        <w:rPr>
          <w:rFonts w:hint="eastAsia"/>
        </w:rPr>
        <w:t>所基于的理由与上述案件相似。</w:t>
      </w:r>
    </w:p>
    <w:p w:rsidR="00A177C6" w:rsidRDefault="00693E60" w:rsidP="00693E60">
      <w:pPr>
        <w:pStyle w:val="H4GC"/>
      </w:pPr>
      <w:r>
        <w:rPr>
          <w:rFonts w:hint="eastAsia"/>
        </w:rPr>
        <w:tab/>
      </w:r>
      <w:r>
        <w:rPr>
          <w:rFonts w:hint="eastAsia"/>
        </w:rPr>
        <w:tab/>
      </w:r>
      <w:r w:rsidR="00A177C6" w:rsidRPr="00253883">
        <w:t>Tae-hoon Lim</w:t>
      </w:r>
      <w:r w:rsidR="00A177C6">
        <w:rPr>
          <w:rFonts w:hint="eastAsia"/>
        </w:rPr>
        <w:t>先生</w:t>
      </w:r>
    </w:p>
    <w:p w:rsidR="00A177C6" w:rsidRDefault="00E635F5" w:rsidP="00DA605D">
      <w:pPr>
        <w:pStyle w:val="SingleTxtGC"/>
      </w:pPr>
      <w:r>
        <w:t>2.</w:t>
      </w:r>
      <w:r w:rsidR="00A177C6">
        <w:t>9</w:t>
      </w:r>
      <w:r w:rsidR="00693E60">
        <w:rPr>
          <w:rFonts w:hint="eastAsia"/>
        </w:rPr>
        <w:t xml:space="preserve"> </w:t>
      </w:r>
      <w:r w:rsidR="00A177C6">
        <w:t xml:space="preserve"> </w:t>
      </w:r>
      <w:r w:rsidR="00A177C6">
        <w:rPr>
          <w:rFonts w:hint="eastAsia"/>
        </w:rPr>
        <w:t>在未指明日期的某一天</w:t>
      </w:r>
      <w:r>
        <w:rPr>
          <w:rFonts w:hint="eastAsia"/>
        </w:rPr>
        <w:t>，</w:t>
      </w:r>
      <w:r w:rsidR="00A177C6">
        <w:rPr>
          <w:rFonts w:hint="eastAsia"/>
        </w:rPr>
        <w:t>缔约国军事当局向他发出了一份征兵通知。鉴于其宗教信仰和良心</w:t>
      </w:r>
      <w:r>
        <w:rPr>
          <w:rFonts w:hint="eastAsia"/>
        </w:rPr>
        <w:t>，</w:t>
      </w:r>
      <w:r w:rsidR="00A177C6">
        <w:rPr>
          <w:rFonts w:hint="eastAsia"/>
        </w:rPr>
        <w:t>他拒绝在规定期限内应征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Fonts w:hint="eastAsia"/>
        </w:rPr>
        <w:t>他被逮捕并受到起诉。他被某区法院判定有罪</w:t>
      </w:r>
      <w:r>
        <w:rPr>
          <w:rFonts w:hint="eastAsia"/>
        </w:rPr>
        <w:t>，</w:t>
      </w:r>
      <w:r w:rsidR="00A177C6">
        <w:rPr>
          <w:rFonts w:hint="eastAsia"/>
        </w:rPr>
        <w:t>并被处以一年半监禁。他向上诉法院提起的上诉</w:t>
      </w:r>
      <w:r w:rsidR="00A177C6" w:rsidRPr="007D1371">
        <w:rPr>
          <w:rFonts w:hint="eastAsia"/>
        </w:rPr>
        <w:t>被</w:t>
      </w:r>
      <w:r w:rsidR="00A177C6">
        <w:rPr>
          <w:rFonts w:hint="eastAsia"/>
        </w:rPr>
        <w:t>驳回。</w:t>
      </w:r>
      <w:r w:rsidR="00EE2DD8">
        <w:t>20</w:t>
      </w:r>
      <w:r w:rsidR="00EE2DD8">
        <w:rPr>
          <w:rFonts w:hint="eastAsia"/>
        </w:rPr>
        <w:t>04</w:t>
      </w:r>
      <w:r w:rsidR="00A177C6">
        <w:rPr>
          <w:rFonts w:hint="eastAsia"/>
        </w:rPr>
        <w:t>年</w:t>
      </w:r>
      <w:r w:rsidR="00AE1B37">
        <w:rPr>
          <w:rFonts w:hint="eastAsia"/>
        </w:rPr>
        <w:t>11</w:t>
      </w:r>
      <w:r w:rsidR="00A177C6">
        <w:rPr>
          <w:rFonts w:hint="eastAsia"/>
        </w:rPr>
        <w:t>月</w:t>
      </w:r>
      <w:r w:rsidR="00AE1B37">
        <w:rPr>
          <w:rFonts w:hint="eastAsia"/>
        </w:rPr>
        <w:t>24</w:t>
      </w:r>
      <w:r w:rsidR="00F06DCB">
        <w:rPr>
          <w:rFonts w:hint="eastAsia"/>
        </w:rPr>
        <w:t>日</w:t>
      </w:r>
      <w:r>
        <w:rPr>
          <w:rFonts w:hint="eastAsia"/>
        </w:rPr>
        <w:t>，</w:t>
      </w:r>
      <w:r w:rsidR="00F06DCB">
        <w:rPr>
          <w:rFonts w:hint="eastAsia"/>
        </w:rPr>
        <w:t>最高法院维持原来的定罪和判决</w:t>
      </w:r>
      <w:r>
        <w:rPr>
          <w:rFonts w:hint="eastAsia"/>
        </w:rPr>
        <w:t>，</w:t>
      </w:r>
      <w:r w:rsidR="00A177C6">
        <w:rPr>
          <w:rFonts w:hint="eastAsia"/>
        </w:rPr>
        <w:t>所基于的理由与上述案件相似。</w:t>
      </w:r>
    </w:p>
    <w:p w:rsidR="00A177C6" w:rsidRDefault="00693E60" w:rsidP="00693E60">
      <w:pPr>
        <w:pStyle w:val="H4GC"/>
      </w:pPr>
      <w:r>
        <w:rPr>
          <w:rFonts w:hint="eastAsia"/>
        </w:rPr>
        <w:tab/>
      </w:r>
      <w:r>
        <w:rPr>
          <w:rFonts w:hint="eastAsia"/>
        </w:rPr>
        <w:tab/>
      </w:r>
      <w:r w:rsidR="00A177C6" w:rsidRPr="00253883">
        <w:t>Sung-hwan Lim</w:t>
      </w:r>
      <w:r w:rsidR="00A177C6">
        <w:rPr>
          <w:rFonts w:hint="eastAsia"/>
        </w:rPr>
        <w:t>先生</w:t>
      </w:r>
    </w:p>
    <w:p w:rsidR="00A177C6" w:rsidRDefault="00E635F5" w:rsidP="00DA605D">
      <w:pPr>
        <w:pStyle w:val="SingleTxtGC"/>
      </w:pPr>
      <w:r>
        <w:t>2.</w:t>
      </w:r>
      <w:r w:rsidR="00A177C6">
        <w:t xml:space="preserve">10 </w:t>
      </w:r>
      <w:r w:rsidR="00693E60">
        <w:rPr>
          <w:rFonts w:hint="eastAsia"/>
        </w:rPr>
        <w:t xml:space="preserve"> </w:t>
      </w:r>
      <w:r w:rsidR="00A177C6">
        <w:rPr>
          <w:rFonts w:hint="eastAsia"/>
        </w:rPr>
        <w:t>在未指明日期的某一天</w:t>
      </w:r>
      <w:r>
        <w:rPr>
          <w:rFonts w:hint="eastAsia"/>
        </w:rPr>
        <w:t>，</w:t>
      </w:r>
      <w:r w:rsidR="00A177C6">
        <w:rPr>
          <w:rFonts w:hint="eastAsia"/>
        </w:rPr>
        <w:t>缔约国军事当局向他发出了一份征兵通知。鉴于其宗教信仰和良心</w:t>
      </w:r>
      <w:r>
        <w:rPr>
          <w:rFonts w:hint="eastAsia"/>
        </w:rPr>
        <w:t>，</w:t>
      </w:r>
      <w:r w:rsidR="00A177C6">
        <w:rPr>
          <w:rFonts w:hint="eastAsia"/>
        </w:rPr>
        <w:t>他拒绝在规定期限内应征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Fonts w:hint="eastAsia"/>
        </w:rPr>
        <w:t>他被逮捕并受到起诉。他被某区法院判定有罪</w:t>
      </w:r>
      <w:r>
        <w:rPr>
          <w:rFonts w:hint="eastAsia"/>
        </w:rPr>
        <w:t>，</w:t>
      </w:r>
      <w:r w:rsidR="00A177C6">
        <w:rPr>
          <w:rFonts w:hint="eastAsia"/>
        </w:rPr>
        <w:t>并被处以一年半监禁。他向上诉法院提起的上诉</w:t>
      </w:r>
      <w:r w:rsidR="00A177C6" w:rsidRPr="007D1371">
        <w:rPr>
          <w:rFonts w:hint="eastAsia"/>
        </w:rPr>
        <w:t>被</w:t>
      </w:r>
      <w:r w:rsidR="00A177C6">
        <w:rPr>
          <w:rFonts w:hint="eastAsia"/>
        </w:rPr>
        <w:t>驳回。</w:t>
      </w:r>
      <w:r w:rsidR="00A177C6">
        <w:t>2005</w:t>
      </w:r>
      <w:r w:rsidR="00A177C6">
        <w:rPr>
          <w:rFonts w:hint="eastAsia"/>
        </w:rPr>
        <w:t>年</w:t>
      </w:r>
      <w:r w:rsidR="00A177C6">
        <w:t>1</w:t>
      </w:r>
      <w:r w:rsidR="00A177C6">
        <w:rPr>
          <w:rFonts w:hint="eastAsia"/>
        </w:rPr>
        <w:t>月</w:t>
      </w:r>
      <w:r w:rsidR="00A177C6">
        <w:t>13</w:t>
      </w:r>
      <w:r w:rsidR="00F06DCB">
        <w:rPr>
          <w:rFonts w:hint="eastAsia"/>
        </w:rPr>
        <w:t>日</w:t>
      </w:r>
      <w:r>
        <w:rPr>
          <w:rFonts w:hint="eastAsia"/>
        </w:rPr>
        <w:t>，</w:t>
      </w:r>
      <w:r w:rsidR="00F06DCB">
        <w:rPr>
          <w:rFonts w:hint="eastAsia"/>
        </w:rPr>
        <w:t>最高法院维持原来的定罪和判决</w:t>
      </w:r>
      <w:r>
        <w:rPr>
          <w:rFonts w:hint="eastAsia"/>
        </w:rPr>
        <w:t>，</w:t>
      </w:r>
      <w:r w:rsidR="00A177C6">
        <w:rPr>
          <w:rFonts w:hint="eastAsia"/>
        </w:rPr>
        <w:t>所基于的理由与上述案件相似。</w:t>
      </w:r>
      <w:r w:rsidR="00A177C6" w:rsidRPr="00F6615C">
        <w:rPr>
          <w:rFonts w:hint="eastAsia"/>
        </w:rPr>
        <w:t>但最高法院还指出</w:t>
      </w:r>
      <w:r>
        <w:rPr>
          <w:rFonts w:hint="eastAsia"/>
        </w:rPr>
        <w:t>，</w:t>
      </w:r>
      <w:r w:rsidR="00A177C6" w:rsidRPr="00F6615C">
        <w:rPr>
          <w:rFonts w:hint="eastAsia"/>
        </w:rPr>
        <w:t>“在现行法律制度下</w:t>
      </w:r>
      <w:r>
        <w:rPr>
          <w:rFonts w:hint="eastAsia"/>
        </w:rPr>
        <w:t>，</w:t>
      </w:r>
      <w:r w:rsidR="00A177C6" w:rsidRPr="00F6615C">
        <w:rPr>
          <w:rFonts w:hint="eastAsia"/>
        </w:rPr>
        <w:t>似宜</w:t>
      </w:r>
      <w:r w:rsidR="00A177C6">
        <w:rPr>
          <w:rFonts w:hint="eastAsia"/>
        </w:rPr>
        <w:t>实行</w:t>
      </w:r>
      <w:r w:rsidR="00A177C6" w:rsidRPr="00F6615C">
        <w:rPr>
          <w:rFonts w:hint="eastAsia"/>
        </w:rPr>
        <w:t>取代</w:t>
      </w:r>
      <w:r w:rsidR="00A177C6">
        <w:rPr>
          <w:rFonts w:hint="eastAsia"/>
        </w:rPr>
        <w:t>义务兵役</w:t>
      </w:r>
      <w:r w:rsidR="00A177C6" w:rsidRPr="00F6615C">
        <w:rPr>
          <w:rFonts w:hint="eastAsia"/>
        </w:rPr>
        <w:t>的</w:t>
      </w:r>
      <w:r w:rsidR="00A177C6">
        <w:rPr>
          <w:rFonts w:hint="eastAsia"/>
        </w:rPr>
        <w:t>替代役</w:t>
      </w:r>
      <w:r>
        <w:rPr>
          <w:rFonts w:hint="eastAsia"/>
        </w:rPr>
        <w:t>，</w:t>
      </w:r>
      <w:r w:rsidR="00A177C6" w:rsidRPr="00F6615C">
        <w:rPr>
          <w:rFonts w:hint="eastAsia"/>
        </w:rPr>
        <w:t>而不是强迫那些像被告一样即使被</w:t>
      </w:r>
      <w:r w:rsidR="00A177C6">
        <w:rPr>
          <w:rFonts w:hint="eastAsia"/>
        </w:rPr>
        <w:t>判处监禁</w:t>
      </w:r>
      <w:r w:rsidR="00A177C6" w:rsidRPr="00F6615C">
        <w:rPr>
          <w:rFonts w:hint="eastAsia"/>
        </w:rPr>
        <w:t>也坚决坚持宗教或良心决定的人服兵役。”</w:t>
      </w:r>
    </w:p>
    <w:p w:rsidR="00A177C6" w:rsidRPr="00F6615C" w:rsidRDefault="00693E60" w:rsidP="00693E60">
      <w:pPr>
        <w:pStyle w:val="H4GC"/>
      </w:pPr>
      <w:r>
        <w:rPr>
          <w:rFonts w:hint="eastAsia"/>
        </w:rPr>
        <w:tab/>
      </w:r>
      <w:r>
        <w:rPr>
          <w:rFonts w:hint="eastAsia"/>
        </w:rPr>
        <w:tab/>
      </w:r>
      <w:r w:rsidR="00A177C6" w:rsidRPr="00F6615C">
        <w:t>Jae-sun</w:t>
      </w:r>
      <w:r w:rsidR="00E635F5">
        <w:t xml:space="preserve">g, </w:t>
      </w:r>
      <w:r w:rsidR="00A177C6" w:rsidRPr="00F6615C">
        <w:t>Lim</w:t>
      </w:r>
      <w:r w:rsidR="00A177C6" w:rsidRPr="00F6615C">
        <w:rPr>
          <w:rFonts w:hint="eastAsia"/>
        </w:rPr>
        <w:t>先生</w:t>
      </w:r>
    </w:p>
    <w:p w:rsidR="00A177C6" w:rsidRDefault="00E635F5" w:rsidP="00DA605D">
      <w:pPr>
        <w:pStyle w:val="SingleTxtGC"/>
      </w:pPr>
      <w:r>
        <w:t>2.</w:t>
      </w:r>
      <w:r w:rsidR="00A177C6">
        <w:t xml:space="preserve">11 </w:t>
      </w:r>
      <w:r w:rsidR="00693E60">
        <w:rPr>
          <w:rFonts w:hint="eastAsia"/>
        </w:rPr>
        <w:t xml:space="preserve"> </w:t>
      </w:r>
      <w:r w:rsidR="00A177C6">
        <w:rPr>
          <w:rFonts w:hint="eastAsia"/>
        </w:rPr>
        <w:t>在未指明日期的某一天</w:t>
      </w:r>
      <w:r>
        <w:rPr>
          <w:rFonts w:hint="eastAsia"/>
        </w:rPr>
        <w:t>，</w:t>
      </w:r>
      <w:r w:rsidR="00A177C6">
        <w:rPr>
          <w:rFonts w:hint="eastAsia"/>
        </w:rPr>
        <w:t>缔约国军事当局向他发出了一份征兵通知。鉴于其宗教信仰和良心</w:t>
      </w:r>
      <w:r>
        <w:rPr>
          <w:rFonts w:hint="eastAsia"/>
        </w:rPr>
        <w:t>，</w:t>
      </w:r>
      <w:r w:rsidR="00A177C6">
        <w:rPr>
          <w:rFonts w:hint="eastAsia"/>
        </w:rPr>
        <w:t>他拒绝在规定期限内应征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Fonts w:hint="eastAsia"/>
        </w:rPr>
        <w:t>他被逮捕并受到起诉。他被某区法院判定有罪</w:t>
      </w:r>
      <w:r>
        <w:rPr>
          <w:rFonts w:hint="eastAsia"/>
        </w:rPr>
        <w:t>，</w:t>
      </w:r>
      <w:r w:rsidR="00A177C6">
        <w:rPr>
          <w:rFonts w:hint="eastAsia"/>
        </w:rPr>
        <w:t>并被处以一年半监禁。他向上诉法院提起的上诉</w:t>
      </w:r>
      <w:r w:rsidR="00A177C6" w:rsidRPr="007D1371">
        <w:rPr>
          <w:rFonts w:hint="eastAsia"/>
        </w:rPr>
        <w:t>被</w:t>
      </w:r>
      <w:r w:rsidR="00A177C6">
        <w:rPr>
          <w:rFonts w:hint="eastAsia"/>
        </w:rPr>
        <w:t>驳回。</w:t>
      </w:r>
      <w:r w:rsidR="00A177C6">
        <w:t>2005</w:t>
      </w:r>
      <w:r w:rsidR="00A177C6">
        <w:rPr>
          <w:rFonts w:hint="eastAsia"/>
        </w:rPr>
        <w:t>年</w:t>
      </w:r>
      <w:r w:rsidR="00A177C6">
        <w:t>7</w:t>
      </w:r>
      <w:r w:rsidR="00A177C6">
        <w:rPr>
          <w:rFonts w:hint="eastAsia"/>
        </w:rPr>
        <w:t>月</w:t>
      </w:r>
      <w:r w:rsidR="00A177C6">
        <w:t>28</w:t>
      </w:r>
      <w:r w:rsidR="00F06DCB">
        <w:rPr>
          <w:rFonts w:hint="eastAsia"/>
        </w:rPr>
        <w:t>日</w:t>
      </w:r>
      <w:r>
        <w:rPr>
          <w:rFonts w:hint="eastAsia"/>
        </w:rPr>
        <w:t>，</w:t>
      </w:r>
      <w:r w:rsidR="00F06DCB">
        <w:rPr>
          <w:rFonts w:hint="eastAsia"/>
        </w:rPr>
        <w:t>最高法院维持原来的定罪和判决</w:t>
      </w:r>
      <w:r>
        <w:rPr>
          <w:rFonts w:hint="eastAsia"/>
        </w:rPr>
        <w:t>，</w:t>
      </w:r>
      <w:r w:rsidR="00A177C6">
        <w:rPr>
          <w:rFonts w:hint="eastAsia"/>
        </w:rPr>
        <w:t>所基于的理由与上述案件相似。</w:t>
      </w:r>
    </w:p>
    <w:p w:rsidR="00A177C6" w:rsidRDefault="00693E60" w:rsidP="00693E60">
      <w:pPr>
        <w:pStyle w:val="H4GC"/>
      </w:pPr>
      <w:r>
        <w:rPr>
          <w:rFonts w:hint="eastAsia"/>
        </w:rPr>
        <w:tab/>
      </w:r>
      <w:r>
        <w:rPr>
          <w:rFonts w:hint="eastAsia"/>
        </w:rPr>
        <w:tab/>
      </w:r>
      <w:r w:rsidR="00A177C6" w:rsidRPr="00253883">
        <w:t>Dong-ju Goh</w:t>
      </w:r>
      <w:r w:rsidR="00A177C6" w:rsidRPr="00253883">
        <w:rPr>
          <w:rFonts w:hint="eastAsia"/>
        </w:rPr>
        <w:t>先生</w:t>
      </w:r>
    </w:p>
    <w:p w:rsidR="00A177C6" w:rsidRDefault="00E635F5" w:rsidP="00DA605D">
      <w:pPr>
        <w:pStyle w:val="SingleTxtGC"/>
      </w:pPr>
      <w:r>
        <w:t>2.</w:t>
      </w:r>
      <w:r w:rsidR="00A177C6">
        <w:t xml:space="preserve">12 </w:t>
      </w:r>
      <w:r w:rsidR="00A177C6" w:rsidRPr="00253883">
        <w:t>Dong-ju Goh</w:t>
      </w:r>
      <w:r w:rsidR="00A177C6" w:rsidRPr="00253883">
        <w:rPr>
          <w:rFonts w:hint="eastAsia"/>
        </w:rPr>
        <w:t>先生</w:t>
      </w:r>
      <w:r w:rsidR="00F06DCB">
        <w:rPr>
          <w:rFonts w:hint="eastAsia"/>
        </w:rPr>
        <w:t>是和平主义者</w:t>
      </w:r>
      <w:r>
        <w:rPr>
          <w:rFonts w:hint="eastAsia"/>
        </w:rPr>
        <w:t>，</w:t>
      </w:r>
      <w:r w:rsidR="00A177C6">
        <w:rPr>
          <w:rFonts w:hint="eastAsia"/>
        </w:rPr>
        <w:t>罗马天主教教徒。在未指明日期的某一天</w:t>
      </w:r>
      <w:r>
        <w:rPr>
          <w:rFonts w:hint="eastAsia"/>
        </w:rPr>
        <w:t>，</w:t>
      </w:r>
      <w:r w:rsidR="00A177C6">
        <w:rPr>
          <w:rFonts w:hint="eastAsia"/>
        </w:rPr>
        <w:t>缔约国军事当局向他发出了一份征兵通知。鉴于其宗教信仰和良心</w:t>
      </w:r>
      <w:r>
        <w:rPr>
          <w:rFonts w:hint="eastAsia"/>
        </w:rPr>
        <w:t>，</w:t>
      </w:r>
      <w:r w:rsidR="00A177C6">
        <w:rPr>
          <w:rFonts w:hint="eastAsia"/>
        </w:rPr>
        <w:t>他拒绝在规定期限内应征</w:t>
      </w:r>
      <w:r>
        <w:rPr>
          <w:rFonts w:hint="eastAsia"/>
        </w:rPr>
        <w:t>，</w:t>
      </w:r>
      <w:r w:rsidR="00A177C6">
        <w:rPr>
          <w:rFonts w:hint="eastAsia"/>
        </w:rPr>
        <w:t>因此</w:t>
      </w:r>
      <w:r>
        <w:rPr>
          <w:rFonts w:hint="eastAsia"/>
        </w:rPr>
        <w:t>，</w:t>
      </w:r>
      <w:r w:rsidR="00A177C6">
        <w:rPr>
          <w:rFonts w:hint="eastAsia"/>
        </w:rPr>
        <w:t>根据《兵役法》第</w:t>
      </w:r>
      <w:r w:rsidR="00A177C6">
        <w:t>88</w:t>
      </w:r>
      <w:r w:rsidR="00A177C6">
        <w:rPr>
          <w:rFonts w:hint="eastAsia"/>
        </w:rPr>
        <w:t>条</w:t>
      </w:r>
      <w:r>
        <w:t>(</w:t>
      </w:r>
      <w:r w:rsidR="00A177C6">
        <w:rPr>
          <w:rFonts w:hint="eastAsia"/>
        </w:rPr>
        <w:t>第</w:t>
      </w:r>
      <w:r w:rsidR="00A177C6">
        <w:t>1</w:t>
      </w:r>
      <w:r w:rsidR="00A177C6">
        <w:rPr>
          <w:rFonts w:hint="eastAsia"/>
        </w:rPr>
        <w:t>款</w:t>
      </w:r>
      <w:r>
        <w:t>)</w:t>
      </w:r>
      <w:r>
        <w:rPr>
          <w:rFonts w:hint="eastAsia"/>
        </w:rPr>
        <w:t>，</w:t>
      </w:r>
      <w:r w:rsidR="00A177C6">
        <w:rPr>
          <w:rFonts w:hint="eastAsia"/>
        </w:rPr>
        <w:t>他被逮捕并受到起诉。他被某区法院判定有罪</w:t>
      </w:r>
      <w:r>
        <w:rPr>
          <w:rFonts w:hint="eastAsia"/>
        </w:rPr>
        <w:t>，</w:t>
      </w:r>
      <w:r w:rsidR="00A177C6">
        <w:rPr>
          <w:rFonts w:hint="eastAsia"/>
        </w:rPr>
        <w:t>并被处以一年半监禁。他向上诉法院提起的上诉</w:t>
      </w:r>
      <w:r w:rsidR="00A177C6" w:rsidRPr="007D1371">
        <w:rPr>
          <w:rFonts w:hint="eastAsia"/>
        </w:rPr>
        <w:t>被</w:t>
      </w:r>
      <w:r w:rsidR="00A177C6">
        <w:rPr>
          <w:rFonts w:hint="eastAsia"/>
        </w:rPr>
        <w:t>驳回。</w:t>
      </w:r>
      <w:r w:rsidR="00A177C6">
        <w:t>2006</w:t>
      </w:r>
      <w:r w:rsidR="00A177C6">
        <w:rPr>
          <w:rFonts w:hint="eastAsia"/>
        </w:rPr>
        <w:t>年</w:t>
      </w:r>
      <w:r w:rsidR="00A177C6">
        <w:t>12</w:t>
      </w:r>
      <w:r w:rsidR="00A177C6">
        <w:rPr>
          <w:rFonts w:hint="eastAsia"/>
        </w:rPr>
        <w:t>月</w:t>
      </w:r>
      <w:r w:rsidR="00A177C6">
        <w:t>7</w:t>
      </w:r>
      <w:r w:rsidR="00F06DCB">
        <w:rPr>
          <w:rFonts w:hint="eastAsia"/>
        </w:rPr>
        <w:t>日</w:t>
      </w:r>
      <w:r>
        <w:rPr>
          <w:rFonts w:hint="eastAsia"/>
        </w:rPr>
        <w:t>，</w:t>
      </w:r>
      <w:r w:rsidR="00F06DCB">
        <w:rPr>
          <w:rFonts w:hint="eastAsia"/>
        </w:rPr>
        <w:t>最高法院维持原来的定罪和判决</w:t>
      </w:r>
      <w:r>
        <w:rPr>
          <w:rFonts w:hint="eastAsia"/>
        </w:rPr>
        <w:t>，</w:t>
      </w:r>
      <w:r w:rsidR="00A177C6">
        <w:rPr>
          <w:rFonts w:hint="eastAsia"/>
        </w:rPr>
        <w:t>所基于的理由与上述案件相似。</w:t>
      </w:r>
    </w:p>
    <w:p w:rsidR="00A177C6" w:rsidRDefault="00693E60" w:rsidP="00693E60">
      <w:pPr>
        <w:pStyle w:val="H4GC"/>
      </w:pPr>
      <w:r>
        <w:rPr>
          <w:rFonts w:hint="eastAsia"/>
        </w:rPr>
        <w:tab/>
      </w:r>
      <w:r>
        <w:rPr>
          <w:rFonts w:hint="eastAsia"/>
        </w:rPr>
        <w:tab/>
      </w:r>
      <w:r w:rsidR="00A177C6" w:rsidRPr="0054364E">
        <w:rPr>
          <w:rFonts w:hint="eastAsia"/>
        </w:rPr>
        <w:t>宪法法院的裁决</w:t>
      </w:r>
    </w:p>
    <w:p w:rsidR="00A177C6" w:rsidRDefault="00E635F5" w:rsidP="00DA605D">
      <w:pPr>
        <w:pStyle w:val="SingleTxtGC"/>
      </w:pPr>
      <w:r>
        <w:t>2.</w:t>
      </w:r>
      <w:r w:rsidR="00A177C6">
        <w:t>13  2004</w:t>
      </w:r>
      <w:r w:rsidR="00A177C6">
        <w:rPr>
          <w:rFonts w:hint="eastAsia"/>
        </w:rPr>
        <w:t>年</w:t>
      </w:r>
      <w:r w:rsidR="00A177C6">
        <w:t>8</w:t>
      </w:r>
      <w:r w:rsidR="00A177C6">
        <w:rPr>
          <w:rFonts w:hint="eastAsia"/>
        </w:rPr>
        <w:t>月</w:t>
      </w:r>
      <w:r w:rsidR="00A177C6">
        <w:t>26</w:t>
      </w:r>
      <w:r w:rsidR="00A177C6">
        <w:rPr>
          <w:rFonts w:hint="eastAsia"/>
        </w:rPr>
        <w:t>日</w:t>
      </w:r>
      <w:r>
        <w:rPr>
          <w:rFonts w:hint="eastAsia"/>
        </w:rPr>
        <w:t>，</w:t>
      </w:r>
      <w:r w:rsidR="00A177C6">
        <w:rPr>
          <w:rFonts w:hint="eastAsia"/>
        </w:rPr>
        <w:t>在与这些来文无关的某个案件中</w:t>
      </w:r>
      <w:r>
        <w:rPr>
          <w:rFonts w:hint="eastAsia"/>
        </w:rPr>
        <w:t>，</w:t>
      </w:r>
      <w:r w:rsidR="00A177C6">
        <w:rPr>
          <w:rFonts w:hint="eastAsia"/>
        </w:rPr>
        <w:t>宪法法院以多数票驳回了以不符合韩国《宪法》保护良心自由的规定为由对《兵役法》第</w:t>
      </w:r>
      <w:r w:rsidR="00A177C6">
        <w:t>88</w:t>
      </w:r>
      <w:r w:rsidR="00A177C6">
        <w:rPr>
          <w:rFonts w:hint="eastAsia"/>
        </w:rPr>
        <w:t>条提出的违宪异议。该法院的理由主要是</w:t>
      </w:r>
      <w:r>
        <w:rPr>
          <w:rFonts w:hint="eastAsia"/>
        </w:rPr>
        <w:t>：</w:t>
      </w:r>
    </w:p>
    <w:p w:rsidR="00A177C6" w:rsidRDefault="00A177C6" w:rsidP="00693E60">
      <w:pPr>
        <w:pStyle w:val="SingleTxtGC"/>
        <w:ind w:left="1554" w:firstLine="434"/>
      </w:pPr>
      <w:r>
        <w:tab/>
      </w:r>
      <w:r w:rsidRPr="0009418F">
        <w:rPr>
          <w:rFonts w:hint="eastAsia"/>
        </w:rPr>
        <w:t>“《宪法》</w:t>
      </w:r>
      <w:r>
        <w:rPr>
          <w:rFonts w:hint="eastAsia"/>
        </w:rPr>
        <w:t>第</w:t>
      </w:r>
      <w:r>
        <w:t>19</w:t>
      </w:r>
      <w:r>
        <w:rPr>
          <w:rFonts w:hint="eastAsia"/>
        </w:rPr>
        <w:t>条</w:t>
      </w:r>
      <w:r w:rsidRPr="0009418F">
        <w:rPr>
          <w:rFonts w:hint="eastAsia"/>
        </w:rPr>
        <w:t>所</w:t>
      </w:r>
      <w:r>
        <w:rPr>
          <w:rFonts w:hint="eastAsia"/>
        </w:rPr>
        <w:t>述的良心自由并不意味着个人有权拒</w:t>
      </w:r>
      <w:r w:rsidRPr="0009418F">
        <w:rPr>
          <w:rFonts w:hint="eastAsia"/>
        </w:rPr>
        <w:t>服兵役。良心自由只是请求国家在可能的情况下考虑和保护个人良心的权利</w:t>
      </w:r>
      <w:r w:rsidR="00E635F5">
        <w:rPr>
          <w:rFonts w:hint="eastAsia"/>
        </w:rPr>
        <w:t>，</w:t>
      </w:r>
      <w:r w:rsidRPr="0009418F">
        <w:rPr>
          <w:rFonts w:hint="eastAsia"/>
        </w:rPr>
        <w:t>因此</w:t>
      </w:r>
      <w:r w:rsidR="00E635F5">
        <w:rPr>
          <w:rFonts w:hint="eastAsia"/>
        </w:rPr>
        <w:t>，</w:t>
      </w:r>
      <w:r>
        <w:rPr>
          <w:rFonts w:hint="eastAsia"/>
        </w:rPr>
        <w:t>它不是允许个人以良心为由拒</w:t>
      </w:r>
      <w:r w:rsidRPr="0009418F">
        <w:rPr>
          <w:rFonts w:hint="eastAsia"/>
        </w:rPr>
        <w:t>服兵役的权利</w:t>
      </w:r>
      <w:r w:rsidR="00E635F5">
        <w:rPr>
          <w:rFonts w:hint="eastAsia"/>
        </w:rPr>
        <w:t>，</w:t>
      </w:r>
      <w:r w:rsidRPr="0009418F">
        <w:rPr>
          <w:rFonts w:hint="eastAsia"/>
        </w:rPr>
        <w:t>也不是允许个人要求</w:t>
      </w:r>
      <w:r w:rsidRPr="0053412B">
        <w:rPr>
          <w:rFonts w:hint="eastAsia"/>
        </w:rPr>
        <w:t>以另一种服役安排来替代一项法定义务的权利。因此</w:t>
      </w:r>
      <w:r w:rsidR="00E635F5">
        <w:rPr>
          <w:rFonts w:hint="eastAsia"/>
        </w:rPr>
        <w:t>，</w:t>
      </w:r>
      <w:r w:rsidRPr="0053412B">
        <w:rPr>
          <w:rFonts w:hint="eastAsia"/>
        </w:rPr>
        <w:t>从良心自由不能引伸出要求服替代役的</w:t>
      </w:r>
      <w:r w:rsidRPr="0009418F">
        <w:rPr>
          <w:rFonts w:hint="eastAsia"/>
        </w:rPr>
        <w:t>权利。《宪法》并</w:t>
      </w:r>
      <w:r>
        <w:rPr>
          <w:rFonts w:hint="eastAsia"/>
        </w:rPr>
        <w:t>未</w:t>
      </w:r>
      <w:r w:rsidRPr="0009418F">
        <w:rPr>
          <w:rFonts w:hint="eastAsia"/>
        </w:rPr>
        <w:t>规定言论自由具有</w:t>
      </w:r>
      <w:r>
        <w:rPr>
          <w:rFonts w:hint="eastAsia"/>
        </w:rPr>
        <w:t>绝对</w:t>
      </w:r>
      <w:r w:rsidRPr="0009418F">
        <w:rPr>
          <w:rFonts w:hint="eastAsia"/>
        </w:rPr>
        <w:t>超越兵役义务的地位。只有在《宪法》明确规定</w:t>
      </w:r>
      <w:r>
        <w:rPr>
          <w:rFonts w:hint="eastAsia"/>
        </w:rPr>
        <w:t>出于</w:t>
      </w:r>
      <w:r w:rsidRPr="0009418F">
        <w:rPr>
          <w:rFonts w:hint="eastAsia"/>
        </w:rPr>
        <w:t>良心</w:t>
      </w:r>
      <w:r>
        <w:rPr>
          <w:rFonts w:hint="eastAsia"/>
        </w:rPr>
        <w:t>拒</w:t>
      </w:r>
      <w:r w:rsidRPr="0009418F">
        <w:rPr>
          <w:rFonts w:hint="eastAsia"/>
        </w:rPr>
        <w:t>服兵役权利</w:t>
      </w:r>
      <w:r>
        <w:rPr>
          <w:rFonts w:hint="eastAsia"/>
        </w:rPr>
        <w:t>的情况</w:t>
      </w:r>
      <w:r w:rsidRPr="0009418F">
        <w:rPr>
          <w:rFonts w:hint="eastAsia"/>
        </w:rPr>
        <w:t>下</w:t>
      </w:r>
      <w:r w:rsidR="00E635F5">
        <w:rPr>
          <w:rFonts w:hint="eastAsia"/>
        </w:rPr>
        <w:t>，</w:t>
      </w:r>
      <w:r w:rsidRPr="0009418F">
        <w:rPr>
          <w:rFonts w:hint="eastAsia"/>
        </w:rPr>
        <w:t>它才能</w:t>
      </w:r>
      <w:r>
        <w:rPr>
          <w:rFonts w:hint="eastAsia"/>
        </w:rPr>
        <w:t>被视为</w:t>
      </w:r>
      <w:r w:rsidRPr="0009418F">
        <w:rPr>
          <w:rFonts w:hint="eastAsia"/>
        </w:rPr>
        <w:t>一项有效的权利。”</w:t>
      </w:r>
      <w:r w:rsidRPr="003809EC">
        <w:rPr>
          <w:rStyle w:val="FootnoteReference"/>
          <w:szCs w:val="24"/>
        </w:rPr>
        <w:footnoteReference w:id="4"/>
      </w:r>
    </w:p>
    <w:p w:rsidR="00A177C6" w:rsidRPr="0009418F" w:rsidRDefault="00E635F5" w:rsidP="00DA605D">
      <w:pPr>
        <w:pStyle w:val="SingleTxtGC"/>
      </w:pPr>
      <w:r>
        <w:t>2.</w:t>
      </w:r>
      <w:r w:rsidR="00A177C6">
        <w:t xml:space="preserve">14 </w:t>
      </w:r>
      <w:r w:rsidR="003809EC">
        <w:rPr>
          <w:rFonts w:hint="eastAsia"/>
        </w:rPr>
        <w:t xml:space="preserve"> </w:t>
      </w:r>
      <w:r w:rsidR="00A177C6">
        <w:rPr>
          <w:rFonts w:hint="eastAsia"/>
        </w:rPr>
        <w:t>针对最高法院和宪法法院的裁决</w:t>
      </w:r>
      <w:r>
        <w:rPr>
          <w:rFonts w:hint="eastAsia"/>
        </w:rPr>
        <w:t>，</w:t>
      </w:r>
      <w:r w:rsidR="00A177C6">
        <w:rPr>
          <w:rFonts w:hint="eastAsia"/>
        </w:rPr>
        <w:t>提交人指出</w:t>
      </w:r>
      <w:r>
        <w:rPr>
          <w:rFonts w:hint="eastAsia"/>
        </w:rPr>
        <w:t>，</w:t>
      </w:r>
      <w:r w:rsidR="00A177C6">
        <w:rPr>
          <w:rFonts w:hint="eastAsia"/>
        </w:rPr>
        <w:t>每年有大约</w:t>
      </w:r>
      <w:r w:rsidR="00A177C6">
        <w:t>700</w:t>
      </w:r>
      <w:r w:rsidR="00A177C6">
        <w:rPr>
          <w:rFonts w:hint="eastAsia"/>
        </w:rPr>
        <w:t>名出于良心拒服兵役者被判处一年半监禁。他们中有</w:t>
      </w:r>
      <w:r w:rsidR="00A177C6">
        <w:t>99</w:t>
      </w:r>
      <w:r>
        <w:t>%</w:t>
      </w:r>
      <w:r w:rsidR="00A177C6">
        <w:rPr>
          <w:rFonts w:hint="eastAsia"/>
        </w:rPr>
        <w:t>以上都是耶和华见证人。</w:t>
      </w:r>
    </w:p>
    <w:p w:rsidR="00A177C6" w:rsidRDefault="003809EC" w:rsidP="003809EC">
      <w:pPr>
        <w:pStyle w:val="H23GC"/>
      </w:pPr>
      <w:r>
        <w:rPr>
          <w:rFonts w:hint="eastAsia"/>
        </w:rPr>
        <w:tab/>
      </w:r>
      <w:r>
        <w:rPr>
          <w:rFonts w:hint="eastAsia"/>
        </w:rPr>
        <w:tab/>
      </w:r>
      <w:r w:rsidR="00A177C6">
        <w:rPr>
          <w:rFonts w:hint="eastAsia"/>
        </w:rPr>
        <w:t>申诉</w:t>
      </w:r>
    </w:p>
    <w:p w:rsidR="00A177C6" w:rsidRDefault="00E635F5" w:rsidP="00DA605D">
      <w:pPr>
        <w:pStyle w:val="SingleTxtGC"/>
      </w:pPr>
      <w:r>
        <w:t>3.</w:t>
      </w:r>
      <w:r w:rsidR="00A177C6">
        <w:t xml:space="preserve">1 </w:t>
      </w:r>
      <w:r w:rsidR="003809EC">
        <w:rPr>
          <w:rFonts w:hint="eastAsia"/>
        </w:rPr>
        <w:t xml:space="preserve"> </w:t>
      </w:r>
      <w:r w:rsidR="00A177C6" w:rsidRPr="00791909">
        <w:rPr>
          <w:rFonts w:hint="eastAsia"/>
        </w:rPr>
        <w:t>提交人申诉说</w:t>
      </w:r>
      <w:r>
        <w:rPr>
          <w:rFonts w:hint="eastAsia"/>
        </w:rPr>
        <w:t>，</w:t>
      </w:r>
      <w:r w:rsidR="00A177C6" w:rsidRPr="00791909">
        <w:rPr>
          <w:rFonts w:hint="eastAsia"/>
        </w:rPr>
        <w:t>缔约国没有</w:t>
      </w:r>
      <w:r w:rsidR="00A177C6">
        <w:rPr>
          <w:rFonts w:hint="eastAsia"/>
        </w:rPr>
        <w:t>规定</w:t>
      </w:r>
      <w:r w:rsidR="00A177C6" w:rsidRPr="00791909">
        <w:rPr>
          <w:rFonts w:hint="eastAsia"/>
        </w:rPr>
        <w:t>义务兵役的替代</w:t>
      </w:r>
      <w:r w:rsidR="00A177C6">
        <w:rPr>
          <w:rFonts w:hint="eastAsia"/>
        </w:rPr>
        <w:t>办法</w:t>
      </w:r>
      <w:r>
        <w:rPr>
          <w:rFonts w:hint="eastAsia"/>
        </w:rPr>
        <w:t>，</w:t>
      </w:r>
      <w:r w:rsidR="00F06DCB">
        <w:rPr>
          <w:rFonts w:hint="eastAsia"/>
        </w:rPr>
        <w:t>因此</w:t>
      </w:r>
      <w:r w:rsidR="00A177C6">
        <w:rPr>
          <w:rFonts w:hint="eastAsia"/>
        </w:rPr>
        <w:t>他们</w:t>
      </w:r>
      <w:r w:rsidR="00A177C6" w:rsidRPr="00791909">
        <w:rPr>
          <w:rFonts w:hint="eastAsia"/>
        </w:rPr>
        <w:t>遭</w:t>
      </w:r>
      <w:r w:rsidR="00A177C6">
        <w:rPr>
          <w:rFonts w:hint="eastAsia"/>
        </w:rPr>
        <w:t>到</w:t>
      </w:r>
      <w:r w:rsidR="00A177C6" w:rsidRPr="00791909">
        <w:rPr>
          <w:rFonts w:hint="eastAsia"/>
        </w:rPr>
        <w:t>刑事起诉和监禁</w:t>
      </w:r>
      <w:r>
        <w:rPr>
          <w:rFonts w:hint="eastAsia"/>
        </w:rPr>
        <w:t>，</w:t>
      </w:r>
      <w:r w:rsidR="00A177C6" w:rsidRPr="00791909">
        <w:rPr>
          <w:rFonts w:hint="eastAsia"/>
        </w:rPr>
        <w:t>这侵犯了他们根据《公约》第十八条第</w:t>
      </w:r>
      <w:r w:rsidR="00A177C6" w:rsidRPr="00791909">
        <w:t>1</w:t>
      </w:r>
      <w:r w:rsidR="00A177C6">
        <w:rPr>
          <w:rFonts w:hint="eastAsia"/>
        </w:rPr>
        <w:t>款</w:t>
      </w:r>
      <w:r w:rsidR="00A177C6" w:rsidRPr="00791909">
        <w:rPr>
          <w:rFonts w:hint="eastAsia"/>
        </w:rPr>
        <w:t>享有的权利。</w:t>
      </w:r>
    </w:p>
    <w:p w:rsidR="00A177C6" w:rsidRDefault="00E635F5" w:rsidP="00DA605D">
      <w:pPr>
        <w:pStyle w:val="SingleTxtGC"/>
      </w:pPr>
      <w:r>
        <w:t>3.</w:t>
      </w:r>
      <w:r w:rsidR="00A177C6">
        <w:t xml:space="preserve">2 </w:t>
      </w:r>
      <w:r w:rsidR="003809EC">
        <w:rPr>
          <w:rFonts w:hint="eastAsia"/>
        </w:rPr>
        <w:t xml:space="preserve"> </w:t>
      </w:r>
      <w:r w:rsidR="00A177C6">
        <w:rPr>
          <w:rFonts w:hint="eastAsia"/>
        </w:rPr>
        <w:t>提交人提到委员会</w:t>
      </w:r>
      <w:r w:rsidR="00A177C6">
        <w:t>2006</w:t>
      </w:r>
      <w:r w:rsidR="00A177C6">
        <w:rPr>
          <w:rFonts w:hint="eastAsia"/>
        </w:rPr>
        <w:t>年</w:t>
      </w:r>
      <w:r w:rsidR="00A177C6">
        <w:t>11</w:t>
      </w:r>
      <w:r w:rsidR="00A177C6">
        <w:rPr>
          <w:rFonts w:hint="eastAsia"/>
        </w:rPr>
        <w:t>月</w:t>
      </w:r>
      <w:r w:rsidR="00A177C6">
        <w:t>3</w:t>
      </w:r>
      <w:r w:rsidR="00A177C6">
        <w:rPr>
          <w:rFonts w:hint="eastAsia"/>
        </w:rPr>
        <w:t>日通过的关于第</w:t>
      </w:r>
      <w:r w:rsidR="00A177C6">
        <w:t>1321</w:t>
      </w:r>
      <w:r>
        <w:t>/</w:t>
      </w:r>
      <w:r w:rsidR="00A177C6">
        <w:t>2004</w:t>
      </w:r>
      <w:r w:rsidR="00A177C6">
        <w:rPr>
          <w:rFonts w:hint="eastAsia"/>
        </w:rPr>
        <w:t>和</w:t>
      </w:r>
      <w:r w:rsidR="00A177C6">
        <w:t>1322</w:t>
      </w:r>
      <w:r>
        <w:t>/</w:t>
      </w:r>
      <w:r w:rsidR="00A177C6">
        <w:t>2004</w:t>
      </w:r>
      <w:r w:rsidR="00A177C6">
        <w:rPr>
          <w:rFonts w:hint="eastAsia"/>
        </w:rPr>
        <w:t>号来文中</w:t>
      </w:r>
      <w:r w:rsidR="00A177C6" w:rsidRPr="00791909">
        <w:t>Yeo-Bum Yoon</w:t>
      </w:r>
      <w:r w:rsidR="00A177C6">
        <w:rPr>
          <w:rFonts w:hint="eastAsia"/>
        </w:rPr>
        <w:t>和</w:t>
      </w:r>
      <w:r w:rsidR="003809EC">
        <w:t xml:space="preserve"> Myung-Jin Choi</w:t>
      </w:r>
      <w:r w:rsidR="00A177C6">
        <w:rPr>
          <w:rFonts w:hint="eastAsia"/>
        </w:rPr>
        <w:t>诉大韩民国一案的意见</w:t>
      </w:r>
      <w:r>
        <w:rPr>
          <w:rFonts w:hint="eastAsia"/>
        </w:rPr>
        <w:t>，</w:t>
      </w:r>
      <w:r w:rsidR="00A177C6">
        <w:rPr>
          <w:rFonts w:hint="eastAsia"/>
        </w:rPr>
        <w:t>委员会在这份意见中</w:t>
      </w:r>
      <w:r>
        <w:rPr>
          <w:rFonts w:hint="eastAsia"/>
        </w:rPr>
        <w:t>，</w:t>
      </w:r>
      <w:r w:rsidR="00A177C6">
        <w:rPr>
          <w:rFonts w:hint="eastAsia"/>
        </w:rPr>
        <w:t>依据同</w:t>
      </w:r>
      <w:r w:rsidR="00A177C6" w:rsidRPr="00E03D12">
        <w:rPr>
          <w:rFonts w:hint="eastAsia"/>
        </w:rPr>
        <w:t>本文所涉各来文</w:t>
      </w:r>
      <w:r w:rsidR="00A177C6">
        <w:rPr>
          <w:rFonts w:hint="eastAsia"/>
        </w:rPr>
        <w:t>相似的事实</w:t>
      </w:r>
      <w:r>
        <w:rPr>
          <w:rFonts w:hint="eastAsia"/>
        </w:rPr>
        <w:t>，</w:t>
      </w:r>
      <w:r w:rsidR="00A177C6">
        <w:rPr>
          <w:rFonts w:hint="eastAsia"/>
        </w:rPr>
        <w:t>裁定缔约国违反了《公约》第十八条第</w:t>
      </w:r>
      <w:r w:rsidR="00A177C6">
        <w:t>1</w:t>
      </w:r>
      <w:r w:rsidR="00A177C6">
        <w:rPr>
          <w:rFonts w:hint="eastAsia"/>
        </w:rPr>
        <w:t>款</w:t>
      </w:r>
      <w:r>
        <w:rPr>
          <w:rFonts w:hint="eastAsia"/>
        </w:rPr>
        <w:t>，</w:t>
      </w:r>
      <w:r w:rsidR="00A177C6">
        <w:rPr>
          <w:rFonts w:hint="eastAsia"/>
        </w:rPr>
        <w:t>并要求缔约国必须</w:t>
      </w:r>
      <w:r w:rsidR="00A177C6" w:rsidRPr="009F2701">
        <w:rPr>
          <w:rFonts w:hint="eastAsia"/>
        </w:rPr>
        <w:t>向</w:t>
      </w:r>
      <w:r w:rsidR="00A177C6">
        <w:rPr>
          <w:rFonts w:hint="eastAsia"/>
        </w:rPr>
        <w:t>提交人提供有效的救济。</w:t>
      </w:r>
    </w:p>
    <w:p w:rsidR="00A177C6" w:rsidRPr="00567E89" w:rsidRDefault="003809EC" w:rsidP="003809EC">
      <w:pPr>
        <w:pStyle w:val="H23GC"/>
      </w:pPr>
      <w:r>
        <w:rPr>
          <w:rFonts w:hint="eastAsia"/>
        </w:rPr>
        <w:tab/>
      </w:r>
      <w:r>
        <w:rPr>
          <w:rFonts w:hint="eastAsia"/>
        </w:rPr>
        <w:tab/>
      </w:r>
      <w:r w:rsidR="00A177C6" w:rsidRPr="00567E89">
        <w:rPr>
          <w:rFonts w:hint="eastAsia"/>
        </w:rPr>
        <w:t>缔约国关于可否受理和案情的意见</w:t>
      </w:r>
    </w:p>
    <w:p w:rsidR="00A177C6" w:rsidRDefault="00E635F5" w:rsidP="00DA605D">
      <w:pPr>
        <w:pStyle w:val="SingleTxtGC"/>
      </w:pPr>
      <w:r>
        <w:t>4.</w:t>
      </w:r>
      <w:r w:rsidR="00A177C6">
        <w:t xml:space="preserve">1 </w:t>
      </w:r>
      <w:r w:rsidR="003809EC">
        <w:rPr>
          <w:rFonts w:hint="eastAsia"/>
        </w:rPr>
        <w:t xml:space="preserve"> </w:t>
      </w:r>
      <w:r w:rsidR="00A177C6">
        <w:rPr>
          <w:rFonts w:hint="eastAsia"/>
        </w:rPr>
        <w:t>缔约国在</w:t>
      </w:r>
      <w:r w:rsidR="00A177C6">
        <w:t>2008</w:t>
      </w:r>
      <w:r w:rsidR="00A177C6">
        <w:rPr>
          <w:rFonts w:hint="eastAsia"/>
        </w:rPr>
        <w:t>年</w:t>
      </w:r>
      <w:r w:rsidR="00A177C6">
        <w:t>11</w:t>
      </w:r>
      <w:r w:rsidR="00A177C6">
        <w:rPr>
          <w:rFonts w:hint="eastAsia"/>
        </w:rPr>
        <w:t>月</w:t>
      </w:r>
      <w:r w:rsidR="00A177C6">
        <w:t>14</w:t>
      </w:r>
      <w:r w:rsidR="00A177C6">
        <w:rPr>
          <w:rFonts w:hint="eastAsia"/>
        </w:rPr>
        <w:t>日提出的意见中</w:t>
      </w:r>
      <w:r>
        <w:rPr>
          <w:rFonts w:hint="eastAsia"/>
        </w:rPr>
        <w:t>，</w:t>
      </w:r>
      <w:r w:rsidR="00A177C6">
        <w:rPr>
          <w:rFonts w:hint="eastAsia"/>
        </w:rPr>
        <w:t>就来文中的案情作出了答复</w:t>
      </w:r>
      <w:r>
        <w:rPr>
          <w:rFonts w:hint="eastAsia"/>
        </w:rPr>
        <w:t>，</w:t>
      </w:r>
      <w:r w:rsidR="00A177C6">
        <w:rPr>
          <w:rFonts w:hint="eastAsia"/>
        </w:rPr>
        <w:t>其中提到委员会关于</w:t>
      </w:r>
      <w:r w:rsidR="00A177C6" w:rsidRPr="00791909">
        <w:t>Yeo-Bum Yoon</w:t>
      </w:r>
      <w:r w:rsidR="00A177C6">
        <w:rPr>
          <w:rFonts w:hint="eastAsia"/>
        </w:rPr>
        <w:t>和</w:t>
      </w:r>
      <w:r w:rsidR="00A177C6" w:rsidRPr="00791909">
        <w:t>Myung-Jin Choi</w:t>
      </w:r>
      <w:r w:rsidR="00A177C6">
        <w:rPr>
          <w:rFonts w:hint="eastAsia"/>
        </w:rPr>
        <w:t>一案的意见</w:t>
      </w:r>
      <w:r>
        <w:rPr>
          <w:rFonts w:hint="eastAsia"/>
        </w:rPr>
        <w:t>，</w:t>
      </w:r>
      <w:r w:rsidR="00A177C6">
        <w:rPr>
          <w:rStyle w:val="FootnoteReference"/>
          <w:szCs w:val="24"/>
        </w:rPr>
        <w:footnoteReference w:id="5"/>
      </w:r>
      <w:r w:rsidR="003809EC">
        <w:rPr>
          <w:rFonts w:hint="eastAsia"/>
        </w:rPr>
        <w:t xml:space="preserve"> </w:t>
      </w:r>
      <w:r w:rsidR="00A177C6">
        <w:rPr>
          <w:rFonts w:hint="eastAsia"/>
        </w:rPr>
        <w:t>请委员会根据缔约国的安全环境</w:t>
      </w:r>
      <w:r>
        <w:rPr>
          <w:rFonts w:hint="eastAsia"/>
        </w:rPr>
        <w:t>，</w:t>
      </w:r>
      <w:r w:rsidR="00A177C6">
        <w:rPr>
          <w:rFonts w:hint="eastAsia"/>
        </w:rPr>
        <w:t>重新考虑这一裁决。</w:t>
      </w:r>
    </w:p>
    <w:p w:rsidR="00A177C6" w:rsidRDefault="00E635F5" w:rsidP="00DA605D">
      <w:pPr>
        <w:pStyle w:val="SingleTxtGC"/>
      </w:pPr>
      <w:r>
        <w:t>4.</w:t>
      </w:r>
      <w:r w:rsidR="00A177C6">
        <w:t>2</w:t>
      </w:r>
      <w:r w:rsidR="003809EC">
        <w:rPr>
          <w:rFonts w:hint="eastAsia"/>
        </w:rPr>
        <w:t xml:space="preserve"> </w:t>
      </w:r>
      <w:r w:rsidR="00A177C6">
        <w:t xml:space="preserve"> </w:t>
      </w:r>
      <w:r w:rsidR="00A177C6">
        <w:rPr>
          <w:rFonts w:hint="eastAsia"/>
        </w:rPr>
        <w:t>缔约方侧重于委员会以前所作裁决的某些具体方面。委员会在该裁决中指出</w:t>
      </w:r>
      <w:r>
        <w:rPr>
          <w:rFonts w:hint="eastAsia"/>
        </w:rPr>
        <w:t>，</w:t>
      </w:r>
      <w:r w:rsidR="00A177C6">
        <w:rPr>
          <w:rFonts w:hint="eastAsia"/>
        </w:rPr>
        <w:t>“</w:t>
      </w:r>
      <w:r w:rsidR="00A177C6" w:rsidRPr="003761DD">
        <w:rPr>
          <w:rFonts w:hint="eastAsia"/>
        </w:rPr>
        <w:t>越来越多</w:t>
      </w:r>
      <w:r w:rsidR="00A177C6">
        <w:rPr>
          <w:rFonts w:hint="eastAsia"/>
        </w:rPr>
        <w:t>的</w:t>
      </w:r>
      <w:r w:rsidR="00A177C6" w:rsidRPr="003761DD">
        <w:rPr>
          <w:rFonts w:hint="eastAsia"/>
        </w:rPr>
        <w:t>保持义务兵役制度的缔约国实行了义务兵役的替代办法</w:t>
      </w:r>
      <w:r w:rsidR="00A177C6">
        <w:rPr>
          <w:rFonts w:hint="eastAsia"/>
        </w:rPr>
        <w:t>”</w:t>
      </w:r>
      <w:r>
        <w:rPr>
          <w:rFonts w:hint="eastAsia"/>
        </w:rPr>
        <w:t>，</w:t>
      </w:r>
      <w:r w:rsidR="00A177C6">
        <w:rPr>
          <w:rFonts w:hint="eastAsia"/>
        </w:rPr>
        <w:t>针对这一点</w:t>
      </w:r>
      <w:r>
        <w:rPr>
          <w:rFonts w:hint="eastAsia"/>
        </w:rPr>
        <w:t>，</w:t>
      </w:r>
      <w:r w:rsidR="00A177C6">
        <w:rPr>
          <w:rFonts w:hint="eastAsia"/>
        </w:rPr>
        <w:t>缔约国指出</w:t>
      </w:r>
      <w:r>
        <w:rPr>
          <w:rFonts w:hint="eastAsia"/>
        </w:rPr>
        <w:t>，</w:t>
      </w:r>
      <w:r w:rsidR="00A177C6">
        <w:rPr>
          <w:rFonts w:hint="eastAsia"/>
        </w:rPr>
        <w:t>已实行替代办法的德国和</w:t>
      </w:r>
      <w:r w:rsidR="00A177C6" w:rsidRPr="009F2701">
        <w:rPr>
          <w:rFonts w:hint="eastAsia"/>
        </w:rPr>
        <w:t>台湾</w:t>
      </w:r>
      <w:r w:rsidR="00A177C6">
        <w:rPr>
          <w:rFonts w:hint="eastAsia"/>
        </w:rPr>
        <w:t>的法律制度与缔约国的法律制度有很大不同。缔约国自第二次世界大战以来一直处于分裂状态</w:t>
      </w:r>
      <w:r>
        <w:rPr>
          <w:rFonts w:hint="eastAsia"/>
        </w:rPr>
        <w:t>，</w:t>
      </w:r>
      <w:r w:rsidR="00A177C6">
        <w:rPr>
          <w:rFonts w:hint="eastAsia"/>
        </w:rPr>
        <w:t>而德国没有爆发战争</w:t>
      </w:r>
      <w:r>
        <w:rPr>
          <w:rFonts w:hint="eastAsia"/>
        </w:rPr>
        <w:t>，</w:t>
      </w:r>
      <w:r w:rsidR="00A177C6">
        <w:rPr>
          <w:rFonts w:hint="eastAsia"/>
        </w:rPr>
        <w:t>并于</w:t>
      </w:r>
      <w:r w:rsidR="00A177C6">
        <w:t>1990</w:t>
      </w:r>
      <w:r w:rsidR="00A177C6">
        <w:rPr>
          <w:rFonts w:hint="eastAsia"/>
        </w:rPr>
        <w:t>年实现了重新统一。</w:t>
      </w:r>
    </w:p>
    <w:p w:rsidR="00A177C6" w:rsidRDefault="00E635F5" w:rsidP="00DA605D">
      <w:pPr>
        <w:pStyle w:val="SingleTxtGC"/>
      </w:pPr>
      <w:r>
        <w:t>4.</w:t>
      </w:r>
      <w:r w:rsidR="00A177C6">
        <w:t xml:space="preserve">3 </w:t>
      </w:r>
      <w:r w:rsidR="003809EC">
        <w:rPr>
          <w:rFonts w:hint="eastAsia"/>
        </w:rPr>
        <w:t xml:space="preserve"> </w:t>
      </w:r>
      <w:r w:rsidR="00A177C6">
        <w:rPr>
          <w:rFonts w:hint="eastAsia"/>
        </w:rPr>
        <w:t>台湾在</w:t>
      </w:r>
      <w:r w:rsidR="00A177C6">
        <w:t>1955</w:t>
      </w:r>
      <w:r w:rsidR="00A177C6">
        <w:rPr>
          <w:rFonts w:hint="eastAsia"/>
        </w:rPr>
        <w:t>年成立了台湾政府后</w:t>
      </w:r>
      <w:r>
        <w:rPr>
          <w:rFonts w:hint="eastAsia"/>
        </w:rPr>
        <w:t>，</w:t>
      </w:r>
      <w:r w:rsidR="00A177C6">
        <w:rPr>
          <w:rFonts w:hint="eastAsia"/>
        </w:rPr>
        <w:t>没有再对中国大陆发起战争。朝鲜半岛则爆发了朝鲜战争</w:t>
      </w:r>
      <w:r>
        <w:rPr>
          <w:rFonts w:hint="eastAsia"/>
        </w:rPr>
        <w:t>，</w:t>
      </w:r>
      <w:r w:rsidR="00A177C6">
        <w:rPr>
          <w:rFonts w:hint="eastAsia"/>
        </w:rPr>
        <w:t>这场战争持续了三年零一个月</w:t>
      </w:r>
      <w:r>
        <w:rPr>
          <w:rFonts w:hint="eastAsia"/>
        </w:rPr>
        <w:t>，</w:t>
      </w:r>
      <w:r w:rsidR="00A177C6">
        <w:rPr>
          <w:rFonts w:hint="eastAsia"/>
        </w:rPr>
        <w:t>从</w:t>
      </w:r>
      <w:r w:rsidR="00A177C6">
        <w:t>1950</w:t>
      </w:r>
      <w:r w:rsidR="00A177C6">
        <w:rPr>
          <w:rFonts w:hint="eastAsia"/>
        </w:rPr>
        <w:t>年</w:t>
      </w:r>
      <w:r w:rsidR="00A177C6">
        <w:t>6</w:t>
      </w:r>
      <w:r w:rsidR="00A177C6">
        <w:rPr>
          <w:rFonts w:hint="eastAsia"/>
        </w:rPr>
        <w:t>月</w:t>
      </w:r>
      <w:r w:rsidR="00A177C6">
        <w:t>25</w:t>
      </w:r>
      <w:r w:rsidR="00A177C6">
        <w:rPr>
          <w:rFonts w:hint="eastAsia"/>
        </w:rPr>
        <w:t>日到</w:t>
      </w:r>
      <w:r w:rsidR="00A177C6">
        <w:t>1953</w:t>
      </w:r>
      <w:r w:rsidR="00A177C6">
        <w:rPr>
          <w:rFonts w:hint="eastAsia"/>
        </w:rPr>
        <w:t>年</w:t>
      </w:r>
      <w:r w:rsidR="00A177C6">
        <w:t>7</w:t>
      </w:r>
      <w:r w:rsidR="00A177C6">
        <w:rPr>
          <w:rFonts w:hint="eastAsia"/>
        </w:rPr>
        <w:t>月</w:t>
      </w:r>
      <w:r>
        <w:rPr>
          <w:rFonts w:hint="eastAsia"/>
        </w:rPr>
        <w:t>，</w:t>
      </w:r>
      <w:r w:rsidR="00A177C6">
        <w:rPr>
          <w:rFonts w:hint="eastAsia"/>
        </w:rPr>
        <w:t>直至最后签订了停战协定。此次战争导致南方死亡</w:t>
      </w:r>
      <w:r w:rsidR="00A177C6">
        <w:t>100</w:t>
      </w:r>
      <w:r w:rsidR="00A177C6">
        <w:rPr>
          <w:rFonts w:hint="eastAsia"/>
        </w:rPr>
        <w:t>万人</w:t>
      </w:r>
      <w:r>
        <w:rPr>
          <w:rFonts w:hint="eastAsia"/>
        </w:rPr>
        <w:t>，</w:t>
      </w:r>
      <w:r w:rsidR="00A177C6">
        <w:rPr>
          <w:rFonts w:hint="eastAsia"/>
        </w:rPr>
        <w:t>在战争结束时</w:t>
      </w:r>
      <w:r>
        <w:rPr>
          <w:rFonts w:hint="eastAsia"/>
        </w:rPr>
        <w:t>，</w:t>
      </w:r>
      <w:r w:rsidR="00A177C6">
        <w:rPr>
          <w:rFonts w:hint="eastAsia"/>
        </w:rPr>
        <w:t>韩朝两国有</w:t>
      </w:r>
      <w:r>
        <w:t>1,</w:t>
      </w:r>
      <w:r w:rsidR="00A177C6">
        <w:t>000</w:t>
      </w:r>
      <w:r w:rsidR="00A177C6">
        <w:rPr>
          <w:rFonts w:hint="eastAsia"/>
        </w:rPr>
        <w:t>万人与家人离散。缔约国指出</w:t>
      </w:r>
      <w:r>
        <w:rPr>
          <w:rFonts w:hint="eastAsia"/>
        </w:rPr>
        <w:t>，</w:t>
      </w:r>
      <w:r w:rsidR="00A177C6">
        <w:rPr>
          <w:rFonts w:hint="eastAsia"/>
        </w:rPr>
        <w:t>其痛苦的战争史是政府非常重视国家安全、将之作为国家政策议程中最重要的优先事项的原因之一。从法律角度讲</w:t>
      </w:r>
      <w:r>
        <w:rPr>
          <w:rFonts w:hint="eastAsia"/>
        </w:rPr>
        <w:t>，</w:t>
      </w:r>
      <w:r w:rsidR="00A177C6">
        <w:rPr>
          <w:rFonts w:hint="eastAsia"/>
        </w:rPr>
        <w:t>缔约国指出</w:t>
      </w:r>
      <w:r>
        <w:rPr>
          <w:rFonts w:hint="eastAsia"/>
        </w:rPr>
        <w:t>，</w:t>
      </w:r>
      <w:r w:rsidR="00A177C6">
        <w:rPr>
          <w:rFonts w:hint="eastAsia"/>
        </w:rPr>
        <w:t>停战协定在缔约国仍然有效</w:t>
      </w:r>
      <w:r>
        <w:rPr>
          <w:rFonts w:hint="eastAsia"/>
        </w:rPr>
        <w:t>，</w:t>
      </w:r>
      <w:r w:rsidR="00A177C6">
        <w:rPr>
          <w:rFonts w:hint="eastAsia"/>
        </w:rPr>
        <w:t>这使其有别于其他地方</w:t>
      </w:r>
      <w:r>
        <w:rPr>
          <w:rFonts w:hint="eastAsia"/>
        </w:rPr>
        <w:t>，</w:t>
      </w:r>
      <w:r w:rsidR="00A177C6">
        <w:rPr>
          <w:rFonts w:hint="eastAsia"/>
        </w:rPr>
        <w:t>例如台湾。尽管作出了不断的努力</w:t>
      </w:r>
      <w:r>
        <w:rPr>
          <w:rFonts w:hint="eastAsia"/>
        </w:rPr>
        <w:t>，</w:t>
      </w:r>
      <w:r w:rsidR="00A177C6">
        <w:rPr>
          <w:rFonts w:hint="eastAsia"/>
        </w:rPr>
        <w:t>但该协定尚未被新的法律框架所取代</w:t>
      </w:r>
      <w:r>
        <w:rPr>
          <w:rFonts w:hint="eastAsia"/>
        </w:rPr>
        <w:t>，</w:t>
      </w:r>
      <w:r w:rsidR="00A177C6">
        <w:rPr>
          <w:rFonts w:hint="eastAsia"/>
        </w:rPr>
        <w:t>如结束战争的声明或确保互不侵犯与和平的和平协定。缔约国认为</w:t>
      </w:r>
      <w:r>
        <w:rPr>
          <w:rFonts w:hint="eastAsia"/>
        </w:rPr>
        <w:t>，</w:t>
      </w:r>
      <w:r w:rsidR="00A177C6">
        <w:rPr>
          <w:rFonts w:hint="eastAsia"/>
        </w:rPr>
        <w:t>其安全环境与德国和台湾都不具有可比性</w:t>
      </w:r>
      <w:r>
        <w:rPr>
          <w:rFonts w:hint="eastAsia"/>
        </w:rPr>
        <w:t>，</w:t>
      </w:r>
      <w:r w:rsidR="00A177C6">
        <w:rPr>
          <w:rFonts w:hint="eastAsia"/>
        </w:rPr>
        <w:t>因为它与朝鲜民主主义人民共和国</w:t>
      </w:r>
      <w:r>
        <w:rPr>
          <w:rFonts w:hint="eastAsia"/>
        </w:rPr>
        <w:t>(</w:t>
      </w:r>
      <w:r w:rsidR="00A177C6">
        <w:rPr>
          <w:rFonts w:hint="eastAsia"/>
        </w:rPr>
        <w:t>朝鲜</w:t>
      </w:r>
      <w:r>
        <w:rPr>
          <w:rFonts w:hint="eastAsia"/>
        </w:rPr>
        <w:t>)</w:t>
      </w:r>
      <w:r w:rsidR="00A177C6">
        <w:rPr>
          <w:rFonts w:hint="eastAsia"/>
        </w:rPr>
        <w:t>接壤</w:t>
      </w:r>
      <w:r>
        <w:rPr>
          <w:rFonts w:hint="eastAsia"/>
        </w:rPr>
        <w:t>，</w:t>
      </w:r>
      <w:r w:rsidR="00A177C6">
        <w:rPr>
          <w:rFonts w:hint="eastAsia"/>
        </w:rPr>
        <w:t>边界线长达</w:t>
      </w:r>
      <w:r w:rsidR="00A177C6">
        <w:t>155</w:t>
      </w:r>
      <w:r w:rsidR="00A177C6">
        <w:rPr>
          <w:rFonts w:hint="eastAsia"/>
        </w:rPr>
        <w:t>英里。韩国和朝鲜舰队之间曾多次发生冲突</w:t>
      </w:r>
      <w:r>
        <w:rPr>
          <w:rFonts w:hint="eastAsia"/>
        </w:rPr>
        <w:t>，</w:t>
      </w:r>
      <w:r w:rsidR="00A177C6">
        <w:rPr>
          <w:rFonts w:hint="eastAsia"/>
        </w:rPr>
        <w:t>例如</w:t>
      </w:r>
      <w:r w:rsidR="00A177C6">
        <w:t>1999</w:t>
      </w:r>
      <w:r w:rsidR="00A177C6">
        <w:rPr>
          <w:rFonts w:hint="eastAsia"/>
        </w:rPr>
        <w:t>年</w:t>
      </w:r>
      <w:r w:rsidR="00A177C6">
        <w:t>6</w:t>
      </w:r>
      <w:r w:rsidR="00A177C6">
        <w:rPr>
          <w:rFonts w:hint="eastAsia"/>
        </w:rPr>
        <w:t>月</w:t>
      </w:r>
      <w:r w:rsidR="00A177C6">
        <w:t>15</w:t>
      </w:r>
      <w:r w:rsidR="00A177C6">
        <w:rPr>
          <w:rFonts w:hint="eastAsia"/>
        </w:rPr>
        <w:t>日和</w:t>
      </w:r>
      <w:r w:rsidR="00A177C6">
        <w:t>2002</w:t>
      </w:r>
      <w:r w:rsidR="00A177C6">
        <w:rPr>
          <w:rFonts w:hint="eastAsia"/>
        </w:rPr>
        <w:t>年</w:t>
      </w:r>
      <w:r w:rsidR="00A177C6">
        <w:t>6</w:t>
      </w:r>
      <w:r w:rsidR="00A177C6">
        <w:rPr>
          <w:rFonts w:hint="eastAsia"/>
        </w:rPr>
        <w:t>月</w:t>
      </w:r>
      <w:r w:rsidR="00A177C6">
        <w:t>19</w:t>
      </w:r>
      <w:r w:rsidR="00A177C6">
        <w:rPr>
          <w:rFonts w:hint="eastAsia"/>
        </w:rPr>
        <w:t>日的冲突。这说明即使在两国相对和解的环境中</w:t>
      </w:r>
      <w:r>
        <w:rPr>
          <w:rFonts w:hint="eastAsia"/>
        </w:rPr>
        <w:t>，</w:t>
      </w:r>
      <w:r w:rsidR="00A177C6">
        <w:rPr>
          <w:rFonts w:hint="eastAsia"/>
        </w:rPr>
        <w:t>仍有爆发战争的可能</w:t>
      </w:r>
      <w:r>
        <w:rPr>
          <w:rFonts w:hint="eastAsia"/>
        </w:rPr>
        <w:t>，</w:t>
      </w:r>
      <w:r w:rsidR="00A177C6">
        <w:rPr>
          <w:rFonts w:hint="eastAsia"/>
        </w:rPr>
        <w:t>并再次表明缔约国需要为防卫目的建设军事力量。</w:t>
      </w:r>
    </w:p>
    <w:p w:rsidR="00A177C6" w:rsidRDefault="00E635F5" w:rsidP="00DA605D">
      <w:pPr>
        <w:pStyle w:val="SingleTxtGC"/>
      </w:pPr>
      <w:r>
        <w:t>4.</w:t>
      </w:r>
      <w:r w:rsidR="00A177C6">
        <w:t xml:space="preserve">4 </w:t>
      </w:r>
      <w:r w:rsidR="003809EC">
        <w:rPr>
          <w:rFonts w:hint="eastAsia"/>
        </w:rPr>
        <w:t xml:space="preserve"> </w:t>
      </w:r>
      <w:r w:rsidR="00A177C6">
        <w:rPr>
          <w:rFonts w:hint="eastAsia"/>
        </w:rPr>
        <w:t>委员会认为</w:t>
      </w:r>
      <w:r>
        <w:rPr>
          <w:rFonts w:hint="eastAsia"/>
        </w:rPr>
        <w:t>，</w:t>
      </w:r>
      <w:r w:rsidR="00A177C6">
        <w:rPr>
          <w:rFonts w:hint="eastAsia"/>
        </w:rPr>
        <w:t>“大韩民国没有说明</w:t>
      </w:r>
      <w:r>
        <w:rPr>
          <w:rFonts w:hint="eastAsia"/>
        </w:rPr>
        <w:t>，</w:t>
      </w:r>
      <w:r w:rsidR="00A177C6">
        <w:rPr>
          <w:rFonts w:hint="eastAsia"/>
        </w:rPr>
        <w:t>如果充分尊重提交人根据第十八条享有的权利</w:t>
      </w:r>
      <w:r>
        <w:rPr>
          <w:rFonts w:hint="eastAsia"/>
        </w:rPr>
        <w:t>，</w:t>
      </w:r>
      <w:r w:rsidR="00A177C6">
        <w:rPr>
          <w:rFonts w:hint="eastAsia"/>
        </w:rPr>
        <w:t>会产生什么特别不利的影响”。对此</w:t>
      </w:r>
      <w:r>
        <w:rPr>
          <w:rFonts w:hint="eastAsia"/>
        </w:rPr>
        <w:t>，</w:t>
      </w:r>
      <w:r w:rsidR="00A177C6">
        <w:rPr>
          <w:rFonts w:hint="eastAsia"/>
        </w:rPr>
        <w:t>缔约国指出</w:t>
      </w:r>
      <w:r>
        <w:rPr>
          <w:rFonts w:hint="eastAsia"/>
        </w:rPr>
        <w:t>，</w:t>
      </w:r>
      <w:r w:rsidR="00A177C6">
        <w:rPr>
          <w:rFonts w:hint="eastAsia"/>
        </w:rPr>
        <w:t>出于良心拒服兵役或者实</w:t>
      </w:r>
      <w:r w:rsidR="00A177C6" w:rsidRPr="00515C47">
        <w:rPr>
          <w:rFonts w:hint="eastAsia"/>
        </w:rPr>
        <w:t>行替代役</w:t>
      </w:r>
      <w:r>
        <w:rPr>
          <w:rFonts w:hint="eastAsia"/>
        </w:rPr>
        <w:t>，</w:t>
      </w:r>
      <w:r w:rsidR="00A177C6" w:rsidRPr="00515C47">
        <w:rPr>
          <w:rFonts w:hint="eastAsia"/>
        </w:rPr>
        <w:t>与国</w:t>
      </w:r>
      <w:r w:rsidR="00A177C6">
        <w:rPr>
          <w:rFonts w:hint="eastAsia"/>
        </w:rPr>
        <w:t>家安全密切相关</w:t>
      </w:r>
      <w:r>
        <w:rPr>
          <w:rFonts w:hint="eastAsia"/>
        </w:rPr>
        <w:t>，</w:t>
      </w:r>
      <w:r w:rsidR="00A177C6">
        <w:rPr>
          <w:rFonts w:hint="eastAsia"/>
        </w:rPr>
        <w:t>而国家安全是国家生存和人民自由的根本前提。缔约国担</w:t>
      </w:r>
      <w:r w:rsidR="00A177C6" w:rsidRPr="00E365A0">
        <w:rPr>
          <w:rFonts w:hint="eastAsia"/>
        </w:rPr>
        <w:t>心兵役替代役会损</w:t>
      </w:r>
      <w:r w:rsidR="00A177C6">
        <w:rPr>
          <w:rFonts w:hint="eastAsia"/>
        </w:rPr>
        <w:t>害国家安全。缔约国强调指出</w:t>
      </w:r>
      <w:r>
        <w:rPr>
          <w:rFonts w:hint="eastAsia"/>
        </w:rPr>
        <w:t>，</w:t>
      </w:r>
      <w:r w:rsidR="00A177C6">
        <w:rPr>
          <w:rFonts w:hint="eastAsia"/>
        </w:rPr>
        <w:t>朝鲜半岛的</w:t>
      </w:r>
      <w:r w:rsidR="00A177C6">
        <w:t>70</w:t>
      </w:r>
      <w:r>
        <w:t>%</w:t>
      </w:r>
      <w:r w:rsidR="00F06DCB">
        <w:rPr>
          <w:rFonts w:hint="eastAsia"/>
        </w:rPr>
        <w:t>都是山区</w:t>
      </w:r>
      <w:r>
        <w:rPr>
          <w:rFonts w:hint="eastAsia"/>
        </w:rPr>
        <w:t>，</w:t>
      </w:r>
      <w:r w:rsidR="00F06DCB">
        <w:rPr>
          <w:rFonts w:hint="eastAsia"/>
        </w:rPr>
        <w:t>因此它</w:t>
      </w:r>
      <w:r w:rsidR="00A177C6">
        <w:rPr>
          <w:rFonts w:hint="eastAsia"/>
        </w:rPr>
        <w:t>更有必要拥有足够的地面部队来对付游击战。但缔约国只有大约</w:t>
      </w:r>
      <w:r w:rsidR="00A177C6">
        <w:t>68</w:t>
      </w:r>
      <w:r>
        <w:t>0,</w:t>
      </w:r>
      <w:r w:rsidR="00A177C6">
        <w:t>000</w:t>
      </w:r>
      <w:r w:rsidR="00A177C6">
        <w:rPr>
          <w:rFonts w:hint="eastAsia"/>
        </w:rPr>
        <w:t>名士兵</w:t>
      </w:r>
      <w:r>
        <w:rPr>
          <w:rFonts w:hint="eastAsia"/>
        </w:rPr>
        <w:t>，</w:t>
      </w:r>
      <w:r w:rsidR="00A177C6">
        <w:rPr>
          <w:rFonts w:hint="eastAsia"/>
        </w:rPr>
        <w:t>仅为朝鲜的</w:t>
      </w:r>
      <w:r w:rsidR="00A177C6">
        <w:t>58</w:t>
      </w:r>
      <w:r>
        <w:t>%</w:t>
      </w:r>
      <w:r>
        <w:rPr>
          <w:rFonts w:hint="eastAsia"/>
        </w:rPr>
        <w:t>，</w:t>
      </w:r>
      <w:r w:rsidR="00A177C6">
        <w:rPr>
          <w:rFonts w:hint="eastAsia"/>
        </w:rPr>
        <w:t>朝鲜士兵总数约为</w:t>
      </w:r>
      <w:r>
        <w:t>1,</w:t>
      </w:r>
      <w:r w:rsidR="00A177C6">
        <w:t>17</w:t>
      </w:r>
      <w:r>
        <w:t>0,</w:t>
      </w:r>
      <w:r w:rsidR="00A177C6">
        <w:t>000</w:t>
      </w:r>
      <w:r w:rsidR="00A177C6">
        <w:rPr>
          <w:rFonts w:hint="eastAsia"/>
        </w:rPr>
        <w:t>人。</w:t>
      </w:r>
      <w:r w:rsidR="00A177C6">
        <w:t>2000</w:t>
      </w:r>
      <w:r w:rsidR="00A177C6">
        <w:rPr>
          <w:rFonts w:hint="eastAsia"/>
        </w:rPr>
        <w:t>至</w:t>
      </w:r>
      <w:r w:rsidR="00A177C6">
        <w:t>2005</w:t>
      </w:r>
      <w:r w:rsidR="00A177C6">
        <w:rPr>
          <w:rFonts w:hint="eastAsia"/>
        </w:rPr>
        <w:t>年期间</w:t>
      </w:r>
      <w:r>
        <w:rPr>
          <w:rFonts w:hint="eastAsia"/>
        </w:rPr>
        <w:t>，</w:t>
      </w:r>
      <w:r w:rsidR="00A177C6">
        <w:rPr>
          <w:rFonts w:hint="eastAsia"/>
        </w:rPr>
        <w:t>缔约国</w:t>
      </w:r>
      <w:r w:rsidR="00A177C6">
        <w:t>15</w:t>
      </w:r>
      <w:r w:rsidR="00A177C6">
        <w:rPr>
          <w:rFonts w:hint="eastAsia"/>
        </w:rPr>
        <w:t>至</w:t>
      </w:r>
      <w:r w:rsidR="00A177C6">
        <w:t>25</w:t>
      </w:r>
      <w:r w:rsidR="00F06DCB">
        <w:rPr>
          <w:rFonts w:hint="eastAsia"/>
        </w:rPr>
        <w:t>岁的男兵人数大幅减少。预计这一趋势今后还会继续</w:t>
      </w:r>
      <w:r>
        <w:rPr>
          <w:rFonts w:hint="eastAsia"/>
        </w:rPr>
        <w:t>，</w:t>
      </w:r>
      <w:r w:rsidR="00F06DCB">
        <w:rPr>
          <w:rFonts w:hint="eastAsia"/>
        </w:rPr>
        <w:t>因此它</w:t>
      </w:r>
      <w:r w:rsidR="00A177C6">
        <w:rPr>
          <w:rFonts w:hint="eastAsia"/>
        </w:rPr>
        <w:t>更难接受免服兵役的例外情形。</w:t>
      </w:r>
    </w:p>
    <w:p w:rsidR="00A177C6" w:rsidRDefault="00E635F5" w:rsidP="00DA605D">
      <w:pPr>
        <w:pStyle w:val="SingleTxtGC"/>
      </w:pPr>
      <w:r>
        <w:t>4.</w:t>
      </w:r>
      <w:r w:rsidR="00A177C6">
        <w:t xml:space="preserve">5 </w:t>
      </w:r>
      <w:r w:rsidR="003809EC">
        <w:rPr>
          <w:rFonts w:hint="eastAsia"/>
        </w:rPr>
        <w:t xml:space="preserve"> </w:t>
      </w:r>
      <w:r w:rsidR="00A177C6">
        <w:rPr>
          <w:rFonts w:hint="eastAsia"/>
        </w:rPr>
        <w:t>缔约国认为</w:t>
      </w:r>
      <w:r>
        <w:rPr>
          <w:rFonts w:hint="eastAsia"/>
        </w:rPr>
        <w:t>，</w:t>
      </w:r>
      <w:r w:rsidR="00A177C6">
        <w:rPr>
          <w:rFonts w:hint="eastAsia"/>
        </w:rPr>
        <w:t>由于军队要求的条件相对苛刻</w:t>
      </w:r>
      <w:r>
        <w:rPr>
          <w:rFonts w:hint="eastAsia"/>
        </w:rPr>
        <w:t>，</w:t>
      </w:r>
      <w:r w:rsidR="00A177C6">
        <w:rPr>
          <w:rFonts w:hint="eastAsia"/>
        </w:rPr>
        <w:t>或者担心这种中断会给个人的学术或职业生涯造成影响</w:t>
      </w:r>
      <w:r>
        <w:rPr>
          <w:rFonts w:hint="eastAsia"/>
        </w:rPr>
        <w:t>，</w:t>
      </w:r>
      <w:r w:rsidR="00A177C6">
        <w:rPr>
          <w:rFonts w:hint="eastAsia"/>
        </w:rPr>
        <w:t>总有人企图“逃避”征兵。因此</w:t>
      </w:r>
      <w:r>
        <w:rPr>
          <w:rFonts w:hint="eastAsia"/>
        </w:rPr>
        <w:t>，</w:t>
      </w:r>
      <w:r w:rsidR="00A177C6">
        <w:rPr>
          <w:rFonts w:hint="eastAsia"/>
        </w:rPr>
        <w:t>甚至更需保持现行的义务兵役概无例外制度</w:t>
      </w:r>
      <w:r>
        <w:rPr>
          <w:rFonts w:hint="eastAsia"/>
        </w:rPr>
        <w:t>，</w:t>
      </w:r>
      <w:r w:rsidR="00A177C6">
        <w:rPr>
          <w:rFonts w:hint="eastAsia"/>
        </w:rPr>
        <w:t>以确保有足够的地面部队。缔约国指出</w:t>
      </w:r>
      <w:r>
        <w:rPr>
          <w:rFonts w:hint="eastAsia"/>
        </w:rPr>
        <w:t>，</w:t>
      </w:r>
      <w:r w:rsidR="00A177C6">
        <w:rPr>
          <w:rFonts w:hint="eastAsia"/>
        </w:rPr>
        <w:t>如果它接受免服兵役的请求</w:t>
      </w:r>
      <w:r>
        <w:rPr>
          <w:rFonts w:hint="eastAsia"/>
        </w:rPr>
        <w:t>，</w:t>
      </w:r>
      <w:r w:rsidR="00A177C6">
        <w:rPr>
          <w:rFonts w:hint="eastAsia"/>
        </w:rPr>
        <w:t>则在公众尚未就此达成一致意见的情况下</w:t>
      </w:r>
      <w:r>
        <w:rPr>
          <w:rFonts w:hint="eastAsia"/>
        </w:rPr>
        <w:t>，</w:t>
      </w:r>
      <w:r w:rsidR="00A177C6">
        <w:rPr>
          <w:rFonts w:hint="eastAsia"/>
        </w:rPr>
        <w:t>它将无法保证有足够数量的军人来保障国家安全</w:t>
      </w:r>
      <w:r>
        <w:rPr>
          <w:rFonts w:hint="eastAsia"/>
        </w:rPr>
        <w:t>，</w:t>
      </w:r>
      <w:r w:rsidR="00A177C6">
        <w:rPr>
          <w:rFonts w:hint="eastAsia"/>
        </w:rPr>
        <w:t>因为这会降低公众对该制度是否公平的信任</w:t>
      </w:r>
      <w:r>
        <w:rPr>
          <w:rFonts w:hint="eastAsia"/>
        </w:rPr>
        <w:t>，</w:t>
      </w:r>
      <w:r w:rsidR="00A177C6">
        <w:rPr>
          <w:rFonts w:hint="eastAsia"/>
        </w:rPr>
        <w:t>导致公众对其必要性和合理性产生怀疑。</w:t>
      </w:r>
      <w:r w:rsidR="00F06DCB">
        <w:rPr>
          <w:rFonts w:hint="eastAsia"/>
        </w:rPr>
        <w:t>此外</w:t>
      </w:r>
      <w:r>
        <w:rPr>
          <w:rFonts w:hint="eastAsia"/>
        </w:rPr>
        <w:t>，</w:t>
      </w:r>
      <w:r w:rsidR="00F06DCB">
        <w:rPr>
          <w:rFonts w:hint="eastAsia"/>
        </w:rPr>
        <w:t>任何基于宗教信仰的例外情形必须适用于所有宗教信仰人士</w:t>
      </w:r>
      <w:r>
        <w:rPr>
          <w:rFonts w:hint="eastAsia"/>
        </w:rPr>
        <w:t>，</w:t>
      </w:r>
      <w:r w:rsidR="00F06DCB">
        <w:rPr>
          <w:rFonts w:hint="eastAsia"/>
        </w:rPr>
        <w:t>而</w:t>
      </w:r>
      <w:r w:rsidR="00A177C6">
        <w:rPr>
          <w:rFonts w:hint="eastAsia"/>
        </w:rPr>
        <w:t>这些人占军人的很大一部分</w:t>
      </w:r>
      <w:r>
        <w:rPr>
          <w:rFonts w:hint="eastAsia"/>
        </w:rPr>
        <w:t>，</w:t>
      </w:r>
      <w:r w:rsidR="00A177C6">
        <w:rPr>
          <w:rFonts w:hint="eastAsia"/>
        </w:rPr>
        <w:t>因此</w:t>
      </w:r>
      <w:r>
        <w:rPr>
          <w:rFonts w:hint="eastAsia"/>
        </w:rPr>
        <w:t>，</w:t>
      </w:r>
      <w:r w:rsidR="00A177C6">
        <w:rPr>
          <w:rFonts w:hint="eastAsia"/>
        </w:rPr>
        <w:t>担心这会导致</w:t>
      </w:r>
      <w:r w:rsidR="00A177C6" w:rsidRPr="00BD7E0E">
        <w:rPr>
          <w:rFonts w:hint="eastAsia"/>
        </w:rPr>
        <w:t>免服兵役</w:t>
      </w:r>
      <w:r w:rsidR="00A177C6">
        <w:rPr>
          <w:rFonts w:hint="eastAsia"/>
        </w:rPr>
        <w:t>的</w:t>
      </w:r>
      <w:r w:rsidR="00A177C6" w:rsidRPr="00BD7E0E">
        <w:rPr>
          <w:rFonts w:hint="eastAsia"/>
        </w:rPr>
        <w:t>请求</w:t>
      </w:r>
      <w:r w:rsidR="00A177C6">
        <w:rPr>
          <w:rFonts w:hint="eastAsia"/>
        </w:rPr>
        <w:t>激增</w:t>
      </w:r>
      <w:r w:rsidR="00A177C6" w:rsidRPr="00BD7E0E">
        <w:rPr>
          <w:rFonts w:hint="eastAsia"/>
        </w:rPr>
        <w:t>是不</w:t>
      </w:r>
      <w:r w:rsidR="00A177C6">
        <w:rPr>
          <w:rFonts w:hint="eastAsia"/>
        </w:rPr>
        <w:t>无道理的。如果缔约国接受仅基于个人良心而不是宗教理由的</w:t>
      </w:r>
      <w:r w:rsidR="00A177C6" w:rsidRPr="00336858">
        <w:rPr>
          <w:rFonts w:hint="eastAsia"/>
        </w:rPr>
        <w:t>豁免请求</w:t>
      </w:r>
      <w:r>
        <w:rPr>
          <w:rFonts w:hint="eastAsia"/>
        </w:rPr>
        <w:t>，</w:t>
      </w:r>
      <w:r w:rsidR="00A177C6">
        <w:rPr>
          <w:rFonts w:hint="eastAsia"/>
        </w:rPr>
        <w:t>则情况会更加严重。因此</w:t>
      </w:r>
      <w:r>
        <w:rPr>
          <w:rFonts w:hint="eastAsia"/>
        </w:rPr>
        <w:t>，</w:t>
      </w:r>
      <w:r w:rsidR="00A177C6">
        <w:rPr>
          <w:rFonts w:hint="eastAsia"/>
        </w:rPr>
        <w:t>缔约国认为</w:t>
      </w:r>
      <w:r>
        <w:rPr>
          <w:rFonts w:hint="eastAsia"/>
        </w:rPr>
        <w:t>，</w:t>
      </w:r>
      <w:r w:rsidR="00A177C6">
        <w:rPr>
          <w:rFonts w:hint="eastAsia"/>
        </w:rPr>
        <w:t>在承认出于良心拒服兵役并实行替</w:t>
      </w:r>
      <w:r w:rsidR="00A177C6" w:rsidRPr="00B95B35">
        <w:rPr>
          <w:rFonts w:hint="eastAsia"/>
        </w:rPr>
        <w:t>代役安排之</w:t>
      </w:r>
      <w:r w:rsidR="00A177C6">
        <w:rPr>
          <w:rFonts w:hint="eastAsia"/>
        </w:rPr>
        <w:t>前</w:t>
      </w:r>
      <w:r>
        <w:rPr>
          <w:rFonts w:hint="eastAsia"/>
        </w:rPr>
        <w:t>，</w:t>
      </w:r>
      <w:r w:rsidR="00A177C6">
        <w:rPr>
          <w:rFonts w:hint="eastAsia"/>
        </w:rPr>
        <w:t>应当先采取一系列的措施</w:t>
      </w:r>
      <w:r>
        <w:rPr>
          <w:rFonts w:hint="eastAsia"/>
        </w:rPr>
        <w:t>，</w:t>
      </w:r>
      <w:r w:rsidR="00A177C6">
        <w:rPr>
          <w:rFonts w:hint="eastAsia"/>
        </w:rPr>
        <w:t>例如保持稳定和充足的预备役军人</w:t>
      </w:r>
      <w:r>
        <w:rPr>
          <w:rFonts w:hint="eastAsia"/>
        </w:rPr>
        <w:t>；</w:t>
      </w:r>
      <w:r w:rsidR="00A177C6">
        <w:rPr>
          <w:rFonts w:hint="eastAsia"/>
        </w:rPr>
        <w:t>实现不同信仰的人员之间以及有信仰者和无信仰者之间的平等</w:t>
      </w:r>
      <w:r>
        <w:rPr>
          <w:rFonts w:hint="eastAsia"/>
        </w:rPr>
        <w:t>；</w:t>
      </w:r>
      <w:r w:rsidR="00A177C6">
        <w:rPr>
          <w:rFonts w:hint="eastAsia"/>
        </w:rPr>
        <w:t>对承认免服兵役的明确而具体的标准进行深入研究</w:t>
      </w:r>
      <w:r>
        <w:rPr>
          <w:rFonts w:hint="eastAsia"/>
        </w:rPr>
        <w:t>；</w:t>
      </w:r>
      <w:r w:rsidR="00A177C6">
        <w:rPr>
          <w:rFonts w:hint="eastAsia"/>
        </w:rPr>
        <w:t>并取得一般公众对这一问题的共识。</w:t>
      </w:r>
    </w:p>
    <w:p w:rsidR="00A177C6" w:rsidRDefault="00E635F5" w:rsidP="00DA605D">
      <w:pPr>
        <w:pStyle w:val="SingleTxtGC"/>
      </w:pPr>
      <w:r>
        <w:t>4.</w:t>
      </w:r>
      <w:r w:rsidR="00A177C6">
        <w:t xml:space="preserve">6 </w:t>
      </w:r>
      <w:r w:rsidR="003809EC">
        <w:rPr>
          <w:rFonts w:hint="eastAsia"/>
        </w:rPr>
        <w:t xml:space="preserve"> </w:t>
      </w:r>
      <w:r w:rsidR="00A177C6">
        <w:rPr>
          <w:rFonts w:hint="eastAsia"/>
        </w:rPr>
        <w:t>委员会指出</w:t>
      </w:r>
      <w:r>
        <w:rPr>
          <w:rFonts w:hint="eastAsia"/>
        </w:rPr>
        <w:t>，</w:t>
      </w:r>
      <w:r w:rsidR="00A177C6">
        <w:rPr>
          <w:rFonts w:hint="eastAsia"/>
        </w:rPr>
        <w:t>“</w:t>
      </w:r>
      <w:r w:rsidR="00A177C6" w:rsidRPr="007A6A56">
        <w:rPr>
          <w:rFonts w:hint="eastAsia"/>
          <w:spacing w:val="10"/>
        </w:rPr>
        <w:t>国家尊重</w:t>
      </w:r>
      <w:r w:rsidR="00F06DCB">
        <w:rPr>
          <w:rFonts w:hint="eastAsia"/>
          <w:spacing w:val="10"/>
        </w:rPr>
        <w:t>出于</w:t>
      </w:r>
      <w:r w:rsidR="00A177C6" w:rsidRPr="007A6A56">
        <w:rPr>
          <w:rFonts w:hint="eastAsia"/>
          <w:spacing w:val="10"/>
        </w:rPr>
        <w:t>良心</w:t>
      </w:r>
      <w:r w:rsidR="00F06DCB">
        <w:rPr>
          <w:rFonts w:hint="eastAsia"/>
          <w:spacing w:val="10"/>
        </w:rPr>
        <w:t>的</w:t>
      </w:r>
      <w:r w:rsidR="00A177C6" w:rsidRPr="007A6A56">
        <w:rPr>
          <w:rFonts w:hint="eastAsia"/>
          <w:spacing w:val="10"/>
        </w:rPr>
        <w:t>信仰及其</w:t>
      </w:r>
      <w:r w:rsidR="00A177C6">
        <w:rPr>
          <w:rFonts w:hint="eastAsia"/>
          <w:spacing w:val="10"/>
        </w:rPr>
        <w:t>表现形式</w:t>
      </w:r>
      <w:r w:rsidR="00A177C6" w:rsidRPr="007A6A56">
        <w:rPr>
          <w:rFonts w:hint="eastAsia"/>
          <w:spacing w:val="10"/>
        </w:rPr>
        <w:t>本身就是确保社会团结和稳定多元化的一个重要因素</w:t>
      </w:r>
      <w:r w:rsidR="00A177C6">
        <w:rPr>
          <w:rFonts w:hint="eastAsia"/>
        </w:rPr>
        <w:t>”。对此</w:t>
      </w:r>
      <w:r>
        <w:rPr>
          <w:rFonts w:hint="eastAsia"/>
        </w:rPr>
        <w:t>，</w:t>
      </w:r>
      <w:r w:rsidR="00A177C6">
        <w:rPr>
          <w:rFonts w:hint="eastAsia"/>
        </w:rPr>
        <w:t>缔约国认为</w:t>
      </w:r>
      <w:r>
        <w:rPr>
          <w:rFonts w:hint="eastAsia"/>
        </w:rPr>
        <w:t>，</w:t>
      </w:r>
      <w:r w:rsidR="00A177C6">
        <w:rPr>
          <w:rFonts w:hint="eastAsia"/>
        </w:rPr>
        <w:t>由于其独特的安全环境</w:t>
      </w:r>
      <w:r>
        <w:rPr>
          <w:rFonts w:hint="eastAsia"/>
        </w:rPr>
        <w:t>，</w:t>
      </w:r>
      <w:r w:rsidR="00A177C6">
        <w:rPr>
          <w:rFonts w:hint="eastAsia"/>
        </w:rPr>
        <w:t>公平和忠实履行义务兵役</w:t>
      </w:r>
      <w:r w:rsidR="00F06DCB">
        <w:rPr>
          <w:rFonts w:hint="eastAsia"/>
        </w:rPr>
        <w:t>制</w:t>
      </w:r>
      <w:r>
        <w:rPr>
          <w:rFonts w:hint="eastAsia"/>
        </w:rPr>
        <w:t>，</w:t>
      </w:r>
      <w:r w:rsidR="00A177C6">
        <w:rPr>
          <w:rFonts w:hint="eastAsia"/>
        </w:rPr>
        <w:t>是确保社会团结的一个决定因素。尊重</w:t>
      </w:r>
      <w:r w:rsidR="00F06DCB">
        <w:rPr>
          <w:rFonts w:hint="eastAsia"/>
        </w:rPr>
        <w:t>出于</w:t>
      </w:r>
      <w:r w:rsidR="00A177C6">
        <w:rPr>
          <w:rFonts w:hint="eastAsia"/>
        </w:rPr>
        <w:t>良心</w:t>
      </w:r>
      <w:r w:rsidR="00F06DCB">
        <w:rPr>
          <w:rFonts w:hint="eastAsia"/>
        </w:rPr>
        <w:t>的</w:t>
      </w:r>
      <w:r w:rsidR="00A177C6">
        <w:rPr>
          <w:rFonts w:hint="eastAsia"/>
        </w:rPr>
        <w:t>信仰及其表现形式不能仅靠实行某种制度来实现。只有社会成员对这一问题达成普遍</w:t>
      </w:r>
      <w:r w:rsidR="00A177C6" w:rsidRPr="007B1219">
        <w:rPr>
          <w:rFonts w:hint="eastAsia"/>
        </w:rPr>
        <w:t>一致</w:t>
      </w:r>
      <w:r>
        <w:rPr>
          <w:rFonts w:hint="eastAsia"/>
        </w:rPr>
        <w:t>，</w:t>
      </w:r>
      <w:r w:rsidR="00A177C6">
        <w:rPr>
          <w:rFonts w:hint="eastAsia"/>
        </w:rPr>
        <w:t>这种尊重才具有可持续性。</w:t>
      </w:r>
      <w:r w:rsidR="00A177C6">
        <w:t>2005</w:t>
      </w:r>
      <w:r w:rsidR="00A177C6">
        <w:rPr>
          <w:rFonts w:hint="eastAsia"/>
        </w:rPr>
        <w:t>年</w:t>
      </w:r>
      <w:r w:rsidR="00A177C6">
        <w:t>7</w:t>
      </w:r>
      <w:r w:rsidR="00A177C6">
        <w:rPr>
          <w:rFonts w:hint="eastAsia"/>
        </w:rPr>
        <w:t>月和</w:t>
      </w:r>
      <w:r w:rsidR="00A177C6">
        <w:t>2006</w:t>
      </w:r>
      <w:r w:rsidR="00A177C6">
        <w:rPr>
          <w:rFonts w:hint="eastAsia"/>
        </w:rPr>
        <w:t>年</w:t>
      </w:r>
      <w:r w:rsidR="00A177C6">
        <w:t>9</w:t>
      </w:r>
      <w:r w:rsidR="00A177C6">
        <w:rPr>
          <w:rFonts w:hint="eastAsia"/>
        </w:rPr>
        <w:t>月进行的民意调查表明</w:t>
      </w:r>
      <w:r>
        <w:rPr>
          <w:rFonts w:hint="eastAsia"/>
        </w:rPr>
        <w:t>，</w:t>
      </w:r>
      <w:r w:rsidR="00A177C6">
        <w:rPr>
          <w:rFonts w:hint="eastAsia"/>
        </w:rPr>
        <w:t>在这两次调查中</w:t>
      </w:r>
      <w:r>
        <w:rPr>
          <w:rFonts w:hint="eastAsia"/>
        </w:rPr>
        <w:t>，</w:t>
      </w:r>
      <w:r w:rsidR="00A177C6">
        <w:rPr>
          <w:rFonts w:hint="eastAsia"/>
        </w:rPr>
        <w:t>分别有</w:t>
      </w:r>
      <w:r w:rsidR="00A177C6">
        <w:t>7</w:t>
      </w:r>
      <w:r>
        <w:t>2.</w:t>
      </w:r>
      <w:r w:rsidR="00A177C6">
        <w:t>3</w:t>
      </w:r>
      <w:r>
        <w:t>%</w:t>
      </w:r>
      <w:r w:rsidR="00A177C6">
        <w:rPr>
          <w:rFonts w:hint="eastAsia"/>
        </w:rPr>
        <w:t>和</w:t>
      </w:r>
      <w:r w:rsidR="00A177C6">
        <w:t>6</w:t>
      </w:r>
      <w:r>
        <w:t>0.</w:t>
      </w:r>
      <w:r w:rsidR="00A177C6">
        <w:t>5</w:t>
      </w:r>
      <w:r>
        <w:t>%</w:t>
      </w:r>
      <w:r w:rsidR="00A177C6">
        <w:rPr>
          <w:rFonts w:hint="eastAsia"/>
        </w:rPr>
        <w:t>的人表示反对承认应当对出于良心拒服兵役者实行替代役安排。缔约国认为</w:t>
      </w:r>
      <w:r>
        <w:rPr>
          <w:rFonts w:hint="eastAsia"/>
        </w:rPr>
        <w:t>，</w:t>
      </w:r>
      <w:r w:rsidR="00A177C6">
        <w:rPr>
          <w:rFonts w:hint="eastAsia"/>
        </w:rPr>
        <w:t>在公众未能达</w:t>
      </w:r>
      <w:r w:rsidR="00A177C6" w:rsidRPr="00B95B35">
        <w:rPr>
          <w:rFonts w:hint="eastAsia"/>
        </w:rPr>
        <w:t>成一致意见的情</w:t>
      </w:r>
      <w:r w:rsidR="00A177C6">
        <w:rPr>
          <w:rFonts w:hint="eastAsia"/>
        </w:rPr>
        <w:t>况下</w:t>
      </w:r>
      <w:r>
        <w:rPr>
          <w:rFonts w:hint="eastAsia"/>
        </w:rPr>
        <w:t>，</w:t>
      </w:r>
      <w:r w:rsidR="00A177C6">
        <w:rPr>
          <w:rFonts w:hint="eastAsia"/>
        </w:rPr>
        <w:t>在较短时期内的不成熟阶段实行这种安排</w:t>
      </w:r>
      <w:r>
        <w:rPr>
          <w:rFonts w:hint="eastAsia"/>
        </w:rPr>
        <w:t>，</w:t>
      </w:r>
      <w:r w:rsidR="00A177C6">
        <w:rPr>
          <w:rFonts w:hint="eastAsia"/>
        </w:rPr>
        <w:t>将会加剧社会紧张而不是有助于社会团结。</w:t>
      </w:r>
    </w:p>
    <w:p w:rsidR="00A177C6" w:rsidRPr="00D52E36" w:rsidRDefault="00E635F5" w:rsidP="00DA605D">
      <w:pPr>
        <w:pStyle w:val="SingleTxtGC"/>
      </w:pPr>
      <w:r>
        <w:t>4.</w:t>
      </w:r>
      <w:r w:rsidR="00A177C6" w:rsidRPr="00D52E36">
        <w:t xml:space="preserve">7 </w:t>
      </w:r>
      <w:r w:rsidR="003809EC">
        <w:rPr>
          <w:rFonts w:hint="eastAsia"/>
        </w:rPr>
        <w:t xml:space="preserve"> </w:t>
      </w:r>
      <w:r w:rsidR="00A177C6" w:rsidRPr="00D52E36">
        <w:rPr>
          <w:rFonts w:hint="eastAsia"/>
        </w:rPr>
        <w:t>缔约国指出</w:t>
      </w:r>
      <w:r>
        <w:rPr>
          <w:rFonts w:hint="eastAsia"/>
        </w:rPr>
        <w:t>，</w:t>
      </w:r>
      <w:r w:rsidR="00A177C6">
        <w:rPr>
          <w:rFonts w:hint="eastAsia"/>
        </w:rPr>
        <w:t>在实践中建立替代</w:t>
      </w:r>
      <w:r w:rsidR="00A177C6" w:rsidRPr="00D52E36">
        <w:rPr>
          <w:rFonts w:hint="eastAsia"/>
        </w:rPr>
        <w:t>役制度</w:t>
      </w:r>
      <w:r>
        <w:rPr>
          <w:rFonts w:hint="eastAsia"/>
        </w:rPr>
        <w:t>，</w:t>
      </w:r>
      <w:r w:rsidR="00A177C6" w:rsidRPr="00D52E36">
        <w:rPr>
          <w:rFonts w:hint="eastAsia"/>
        </w:rPr>
        <w:t>保证服</w:t>
      </w:r>
      <w:r w:rsidR="00A177C6">
        <w:rPr>
          <w:rFonts w:hint="eastAsia"/>
        </w:rPr>
        <w:t>义务兵役</w:t>
      </w:r>
      <w:r w:rsidR="00A177C6" w:rsidRPr="00D52E36">
        <w:rPr>
          <w:rFonts w:hint="eastAsia"/>
        </w:rPr>
        <w:t>和</w:t>
      </w:r>
      <w:r w:rsidR="00A177C6">
        <w:rPr>
          <w:rFonts w:hint="eastAsia"/>
        </w:rPr>
        <w:t>服替代役的人员</w:t>
      </w:r>
      <w:r w:rsidR="00A177C6" w:rsidRPr="00D52E36">
        <w:rPr>
          <w:rFonts w:hint="eastAsia"/>
        </w:rPr>
        <w:t>之间的平等和公平</w:t>
      </w:r>
      <w:r>
        <w:rPr>
          <w:rFonts w:hint="eastAsia"/>
        </w:rPr>
        <w:t>，</w:t>
      </w:r>
      <w:r w:rsidR="00A177C6" w:rsidRPr="00D52E36">
        <w:rPr>
          <w:rFonts w:hint="eastAsia"/>
        </w:rPr>
        <w:t>是一项很难的任务。缔约国的大多数士兵都是在艰苦条件下履行义务的</w:t>
      </w:r>
      <w:r>
        <w:rPr>
          <w:rFonts w:hint="eastAsia"/>
        </w:rPr>
        <w:t>，</w:t>
      </w:r>
      <w:r w:rsidR="00A177C6" w:rsidRPr="00D52E36">
        <w:rPr>
          <w:rFonts w:hint="eastAsia"/>
        </w:rPr>
        <w:t>有些</w:t>
      </w:r>
      <w:r w:rsidR="00A177C6">
        <w:rPr>
          <w:rFonts w:hint="eastAsia"/>
        </w:rPr>
        <w:t>士兵还要面临危及生命的情形</w:t>
      </w:r>
      <w:r w:rsidR="00A177C6" w:rsidRPr="00D52E36">
        <w:rPr>
          <w:rFonts w:hint="eastAsia"/>
        </w:rPr>
        <w:t>。他们</w:t>
      </w:r>
      <w:r w:rsidR="00A177C6">
        <w:rPr>
          <w:rFonts w:hint="eastAsia"/>
        </w:rPr>
        <w:t>在</w:t>
      </w:r>
      <w:r w:rsidR="00A177C6" w:rsidRPr="00D52E36">
        <w:rPr>
          <w:rFonts w:hint="eastAsia"/>
        </w:rPr>
        <w:t>履行保卫国家的义务</w:t>
      </w:r>
      <w:r w:rsidR="00A177C6">
        <w:rPr>
          <w:rFonts w:hint="eastAsia"/>
        </w:rPr>
        <w:t>时面临着</w:t>
      </w:r>
      <w:r w:rsidR="00A177C6" w:rsidRPr="00D37E8F">
        <w:rPr>
          <w:rFonts w:hint="eastAsia"/>
        </w:rPr>
        <w:t>损害生</w:t>
      </w:r>
      <w:r w:rsidR="00A177C6" w:rsidRPr="00C847A0">
        <w:rPr>
          <w:rFonts w:hint="eastAsia"/>
        </w:rPr>
        <w:t>命的危险。</w:t>
      </w:r>
      <w:r w:rsidR="00A177C6" w:rsidRPr="00D52E36">
        <w:rPr>
          <w:rFonts w:hint="eastAsia"/>
        </w:rPr>
        <w:t>实际上</w:t>
      </w:r>
      <w:r>
        <w:rPr>
          <w:rFonts w:hint="eastAsia"/>
        </w:rPr>
        <w:t>，</w:t>
      </w:r>
      <w:r w:rsidR="00A177C6" w:rsidRPr="00D52E36">
        <w:rPr>
          <w:rFonts w:hint="eastAsia"/>
        </w:rPr>
        <w:t>韩国和朝鲜</w:t>
      </w:r>
      <w:r w:rsidR="00A177C6">
        <w:rPr>
          <w:rFonts w:hint="eastAsia"/>
        </w:rPr>
        <w:t>海军军舰</w:t>
      </w:r>
      <w:r w:rsidR="00A177C6" w:rsidRPr="00D52E36">
        <w:rPr>
          <w:rFonts w:hint="eastAsia"/>
        </w:rPr>
        <w:t>的最近一次冲突</w:t>
      </w:r>
      <w:r>
        <w:rPr>
          <w:rFonts w:hint="eastAsia"/>
        </w:rPr>
        <w:t>，</w:t>
      </w:r>
      <w:r w:rsidR="00A177C6" w:rsidRPr="00D52E36">
        <w:rPr>
          <w:rFonts w:hint="eastAsia"/>
        </w:rPr>
        <w:t>即</w:t>
      </w:r>
      <w:r w:rsidR="00A177C6" w:rsidRPr="00D52E36">
        <w:t>2002</w:t>
      </w:r>
      <w:r w:rsidR="00A177C6" w:rsidRPr="00D52E36">
        <w:rPr>
          <w:rFonts w:hint="eastAsia"/>
        </w:rPr>
        <w:t>年</w:t>
      </w:r>
      <w:r w:rsidR="00A177C6" w:rsidRPr="00D52E36">
        <w:t>6</w:t>
      </w:r>
      <w:r w:rsidR="00A177C6" w:rsidRPr="00D52E36">
        <w:rPr>
          <w:rFonts w:hint="eastAsia"/>
        </w:rPr>
        <w:t>月</w:t>
      </w:r>
      <w:r w:rsidR="00A177C6" w:rsidRPr="00D52E36">
        <w:t>19</w:t>
      </w:r>
      <w:r w:rsidR="00A177C6" w:rsidRPr="00D52E36">
        <w:rPr>
          <w:rFonts w:hint="eastAsia"/>
        </w:rPr>
        <w:t>日在黄海延坪岛附近发生的冲突</w:t>
      </w:r>
      <w:r w:rsidR="00A177C6">
        <w:rPr>
          <w:rFonts w:hint="eastAsia"/>
        </w:rPr>
        <w:t>就</w:t>
      </w:r>
      <w:r w:rsidR="00A177C6" w:rsidRPr="00D52E36">
        <w:rPr>
          <w:rFonts w:hint="eastAsia"/>
        </w:rPr>
        <w:t>造成</w:t>
      </w:r>
      <w:r w:rsidR="00A177C6" w:rsidRPr="00D52E36">
        <w:t>6</w:t>
      </w:r>
      <w:r w:rsidR="00A177C6" w:rsidRPr="00D52E36">
        <w:rPr>
          <w:rFonts w:hint="eastAsia"/>
        </w:rPr>
        <w:t>人死亡</w:t>
      </w:r>
      <w:r>
        <w:rPr>
          <w:rFonts w:hint="eastAsia"/>
        </w:rPr>
        <w:t>，</w:t>
      </w:r>
      <w:r w:rsidR="00A177C6" w:rsidRPr="00D52E36">
        <w:t>19</w:t>
      </w:r>
      <w:r w:rsidR="00A177C6" w:rsidRPr="00D52E36">
        <w:rPr>
          <w:rFonts w:hint="eastAsia"/>
        </w:rPr>
        <w:t>人受伤。因此</w:t>
      </w:r>
      <w:r>
        <w:rPr>
          <w:rFonts w:hint="eastAsia"/>
        </w:rPr>
        <w:t>，</w:t>
      </w:r>
      <w:r w:rsidR="00A177C6" w:rsidRPr="00D52E36">
        <w:rPr>
          <w:rFonts w:hint="eastAsia"/>
        </w:rPr>
        <w:t>确保服兵役</w:t>
      </w:r>
      <w:r w:rsidR="00A177C6" w:rsidRPr="00B95B35">
        <w:rPr>
          <w:rFonts w:hint="eastAsia"/>
        </w:rPr>
        <w:t>和服替代役的人员之间的义务平等</w:t>
      </w:r>
      <w:r w:rsidR="00A177C6" w:rsidRPr="00D52E36">
        <w:rPr>
          <w:rFonts w:hint="eastAsia"/>
        </w:rPr>
        <w:t>几乎是不可能的。假设这种差别继续存在</w:t>
      </w:r>
      <w:r>
        <w:rPr>
          <w:rFonts w:hint="eastAsia"/>
        </w:rPr>
        <w:t>，</w:t>
      </w:r>
      <w:r w:rsidR="00A177C6" w:rsidRPr="00D52E36">
        <w:rPr>
          <w:rFonts w:hint="eastAsia"/>
        </w:rPr>
        <w:t>则在实行替代役制度之前</w:t>
      </w:r>
      <w:r>
        <w:rPr>
          <w:rFonts w:hint="eastAsia"/>
        </w:rPr>
        <w:t>，</w:t>
      </w:r>
      <w:r w:rsidR="00A177C6" w:rsidRPr="00D52E36">
        <w:rPr>
          <w:rFonts w:hint="eastAsia"/>
        </w:rPr>
        <w:t>必须征得一般公众的理解和支持。</w:t>
      </w:r>
    </w:p>
    <w:p w:rsidR="00A177C6" w:rsidRPr="008C3413" w:rsidRDefault="00E635F5" w:rsidP="00DA605D">
      <w:pPr>
        <w:pStyle w:val="SingleTxtGC"/>
      </w:pPr>
      <w:r>
        <w:rPr>
          <w:spacing w:val="10"/>
        </w:rPr>
        <w:t>4.</w:t>
      </w:r>
      <w:r w:rsidR="00A177C6" w:rsidRPr="00D52E36">
        <w:rPr>
          <w:spacing w:val="10"/>
        </w:rPr>
        <w:t xml:space="preserve">8 </w:t>
      </w:r>
      <w:r w:rsidR="003809EC">
        <w:rPr>
          <w:rFonts w:hint="eastAsia"/>
          <w:spacing w:val="10"/>
        </w:rPr>
        <w:t xml:space="preserve"> </w:t>
      </w:r>
      <w:r w:rsidR="00A177C6" w:rsidRPr="008C3413">
        <w:rPr>
          <w:rFonts w:hint="eastAsia"/>
        </w:rPr>
        <w:t>缔约国感到遗憾的是</w:t>
      </w:r>
      <w:r>
        <w:rPr>
          <w:rFonts w:hint="eastAsia"/>
        </w:rPr>
        <w:t>，</w:t>
      </w:r>
      <w:r w:rsidR="00A177C6" w:rsidRPr="008C3413">
        <w:rPr>
          <w:rFonts w:hint="eastAsia"/>
        </w:rPr>
        <w:t>它在</w:t>
      </w:r>
      <w:r w:rsidR="00A177C6" w:rsidRPr="008C3413">
        <w:t>1990</w:t>
      </w:r>
      <w:r w:rsidR="00A177C6" w:rsidRPr="008C3413">
        <w:rPr>
          <w:rFonts w:hint="eastAsia"/>
        </w:rPr>
        <w:t>年</w:t>
      </w:r>
      <w:r w:rsidR="00A177C6" w:rsidRPr="008C3413">
        <w:t>4</w:t>
      </w:r>
      <w:r w:rsidR="00A177C6" w:rsidRPr="008C3413">
        <w:rPr>
          <w:rFonts w:hint="eastAsia"/>
        </w:rPr>
        <w:t>月</w:t>
      </w:r>
      <w:r w:rsidR="00A177C6" w:rsidRPr="008C3413">
        <w:t>10</w:t>
      </w:r>
      <w:r w:rsidR="00A177C6" w:rsidRPr="008C3413">
        <w:rPr>
          <w:rFonts w:hint="eastAsia"/>
        </w:rPr>
        <w:t>日加入《</w:t>
      </w:r>
      <w:r w:rsidR="00F06DCB" w:rsidRPr="008C3413">
        <w:rPr>
          <w:rFonts w:hint="eastAsia"/>
        </w:rPr>
        <w:t>〈</w:t>
      </w:r>
      <w:r w:rsidR="00A177C6" w:rsidRPr="008C3413">
        <w:rPr>
          <w:rFonts w:hint="eastAsia"/>
        </w:rPr>
        <w:t>公约</w:t>
      </w:r>
      <w:r w:rsidR="00F06DCB" w:rsidRPr="008C3413">
        <w:rPr>
          <w:rFonts w:hint="eastAsia"/>
        </w:rPr>
        <w:t>〉</w:t>
      </w:r>
      <w:r w:rsidR="00A177C6" w:rsidRPr="008C3413">
        <w:rPr>
          <w:rFonts w:hint="eastAsia"/>
        </w:rPr>
        <w:t>任择议定书》之后</w:t>
      </w:r>
      <w:r>
        <w:rPr>
          <w:rFonts w:hint="eastAsia"/>
        </w:rPr>
        <w:t>，</w:t>
      </w:r>
      <w:r w:rsidR="00A177C6" w:rsidRPr="008C3413">
        <w:rPr>
          <w:rFonts w:hint="eastAsia"/>
        </w:rPr>
        <w:t>委员会并未就出于良心拒服兵役是否属于第十八条的范围表示明确的立场。委员会仅在</w:t>
      </w:r>
      <w:r w:rsidR="00A177C6" w:rsidRPr="008C3413">
        <w:t>1993</w:t>
      </w:r>
      <w:r w:rsidR="00A177C6" w:rsidRPr="008C3413">
        <w:rPr>
          <w:rFonts w:hint="eastAsia"/>
        </w:rPr>
        <w:t>年</w:t>
      </w:r>
      <w:r w:rsidR="00A177C6" w:rsidRPr="008C3413">
        <w:t>7</w:t>
      </w:r>
      <w:r w:rsidR="00A177C6" w:rsidRPr="008C3413">
        <w:rPr>
          <w:rFonts w:hint="eastAsia"/>
        </w:rPr>
        <w:t>月</w:t>
      </w:r>
      <w:r w:rsidR="00A177C6" w:rsidRPr="008C3413">
        <w:t>30</w:t>
      </w:r>
      <w:r w:rsidR="00A177C6" w:rsidRPr="008C3413">
        <w:rPr>
          <w:rFonts w:hint="eastAsia"/>
        </w:rPr>
        <w:t>日的第</w:t>
      </w:r>
      <w:r w:rsidR="00A177C6" w:rsidRPr="008C3413">
        <w:t>22</w:t>
      </w:r>
      <w:r w:rsidR="00A177C6" w:rsidRPr="008C3413">
        <w:rPr>
          <w:rFonts w:hint="eastAsia"/>
        </w:rPr>
        <w:t>号一般性意见中宣布了其立场</w:t>
      </w:r>
      <w:r>
        <w:rPr>
          <w:rFonts w:hint="eastAsia"/>
        </w:rPr>
        <w:t>，</w:t>
      </w:r>
      <w:r w:rsidR="00A177C6" w:rsidRPr="008C3413">
        <w:rPr>
          <w:rFonts w:hint="eastAsia"/>
        </w:rPr>
        <w:t>即不承认出于良心拒服兵役是违反该条的行为。缔约国提到</w:t>
      </w:r>
      <w:r>
        <w:rPr>
          <w:rFonts w:hint="eastAsia"/>
        </w:rPr>
        <w:t>，</w:t>
      </w:r>
      <w:r w:rsidR="00A177C6" w:rsidRPr="008C3413">
        <w:rPr>
          <w:rFonts w:hint="eastAsia"/>
        </w:rPr>
        <w:t>该国最高法院和宪法法院的裁决认为</w:t>
      </w:r>
      <w:r>
        <w:rPr>
          <w:rFonts w:hint="eastAsia"/>
        </w:rPr>
        <w:t>，</w:t>
      </w:r>
      <w:r w:rsidR="00A177C6" w:rsidRPr="008C3413">
        <w:rPr>
          <w:rFonts w:hint="eastAsia"/>
        </w:rPr>
        <w:t>目前未实行某种制度不能被解释为违反了《公约》</w:t>
      </w:r>
      <w:r>
        <w:rPr>
          <w:rFonts w:hint="eastAsia"/>
        </w:rPr>
        <w:t>，</w:t>
      </w:r>
      <w:r w:rsidR="00A177C6" w:rsidRPr="008C3413">
        <w:rPr>
          <w:rFonts w:hint="eastAsia"/>
        </w:rPr>
        <w:t>并且认为</w:t>
      </w:r>
      <w:r>
        <w:rPr>
          <w:rFonts w:hint="eastAsia"/>
        </w:rPr>
        <w:t>，</w:t>
      </w:r>
      <w:r w:rsidR="00A177C6" w:rsidRPr="008C3413">
        <w:rPr>
          <w:rFonts w:hint="eastAsia"/>
        </w:rPr>
        <w:t>《兵役法》中关于处罚出于良心拒服兵役者的必要条款是合乎宪法的。</w:t>
      </w:r>
    </w:p>
    <w:p w:rsidR="00A177C6" w:rsidRPr="003A274C" w:rsidRDefault="00E635F5" w:rsidP="00DA605D">
      <w:pPr>
        <w:pStyle w:val="SingleTxtGC"/>
        <w:rPr>
          <w:spacing w:val="-2"/>
        </w:rPr>
      </w:pPr>
      <w:r>
        <w:rPr>
          <w:spacing w:val="10"/>
        </w:rPr>
        <w:t>4.</w:t>
      </w:r>
      <w:r w:rsidR="00A177C6">
        <w:rPr>
          <w:spacing w:val="10"/>
        </w:rPr>
        <w:t xml:space="preserve">9 </w:t>
      </w:r>
      <w:r w:rsidR="003809EC">
        <w:rPr>
          <w:rFonts w:hint="eastAsia"/>
          <w:spacing w:val="10"/>
        </w:rPr>
        <w:t xml:space="preserve"> </w:t>
      </w:r>
      <w:r w:rsidR="00A177C6">
        <w:rPr>
          <w:rFonts w:hint="eastAsia"/>
          <w:spacing w:val="10"/>
        </w:rPr>
        <w:t>缔约国向委员会通报说</w:t>
      </w:r>
      <w:r>
        <w:rPr>
          <w:rFonts w:hint="eastAsia"/>
          <w:spacing w:val="10"/>
        </w:rPr>
        <w:t>，</w:t>
      </w:r>
      <w:r w:rsidR="00A177C6">
        <w:rPr>
          <w:spacing w:val="10"/>
        </w:rPr>
        <w:t>2006</w:t>
      </w:r>
      <w:r w:rsidR="00A177C6">
        <w:rPr>
          <w:rFonts w:hint="eastAsia"/>
          <w:spacing w:val="10"/>
        </w:rPr>
        <w:t>年</w:t>
      </w:r>
      <w:r w:rsidR="00A177C6">
        <w:rPr>
          <w:spacing w:val="10"/>
        </w:rPr>
        <w:t>4</w:t>
      </w:r>
      <w:r w:rsidR="00A177C6">
        <w:rPr>
          <w:rFonts w:hint="eastAsia"/>
          <w:spacing w:val="10"/>
        </w:rPr>
        <w:t>月至</w:t>
      </w:r>
      <w:r w:rsidR="00A177C6">
        <w:rPr>
          <w:spacing w:val="10"/>
        </w:rPr>
        <w:t>2007</w:t>
      </w:r>
      <w:r w:rsidR="00A177C6">
        <w:rPr>
          <w:rFonts w:hint="eastAsia"/>
          <w:spacing w:val="10"/>
        </w:rPr>
        <w:t>年</w:t>
      </w:r>
      <w:r w:rsidR="00A177C6">
        <w:rPr>
          <w:spacing w:val="10"/>
        </w:rPr>
        <w:t>4</w:t>
      </w:r>
      <w:r w:rsidR="00A177C6">
        <w:rPr>
          <w:rFonts w:hint="eastAsia"/>
          <w:spacing w:val="10"/>
        </w:rPr>
        <w:t>月</w:t>
      </w:r>
      <w:r>
        <w:rPr>
          <w:rFonts w:hint="eastAsia"/>
          <w:spacing w:val="10"/>
        </w:rPr>
        <w:t>，</w:t>
      </w:r>
      <w:r w:rsidR="00A177C6">
        <w:rPr>
          <w:rFonts w:hint="eastAsia"/>
          <w:spacing w:val="10"/>
        </w:rPr>
        <w:t>国防部设立了“公私营部门之间研究替代役制度的联合委员会”。该委员会对修订《兵役法》和实行替代役制度的可能性</w:t>
      </w:r>
      <w:r>
        <w:rPr>
          <w:rFonts w:hint="eastAsia"/>
          <w:spacing w:val="10"/>
        </w:rPr>
        <w:t>，</w:t>
      </w:r>
      <w:r w:rsidR="00A177C6">
        <w:rPr>
          <w:rFonts w:hint="eastAsia"/>
          <w:spacing w:val="10"/>
        </w:rPr>
        <w:t>包括军事人员的未来供需前景、</w:t>
      </w:r>
      <w:r w:rsidR="00A177C6" w:rsidRPr="003A274C">
        <w:rPr>
          <w:rFonts w:hint="eastAsia"/>
          <w:spacing w:val="-2"/>
        </w:rPr>
        <w:t>拒服兵役者的陈述、该领域专家的意见和外国相关案件进行了调查研究。</w:t>
      </w:r>
      <w:r w:rsidR="00A177C6" w:rsidRPr="003A274C">
        <w:rPr>
          <w:rStyle w:val="FootnoteReference"/>
          <w:spacing w:val="-2"/>
          <w:szCs w:val="24"/>
        </w:rPr>
        <w:footnoteReference w:id="6"/>
      </w:r>
      <w:r w:rsidR="00A177C6" w:rsidRPr="003A274C">
        <w:rPr>
          <w:spacing w:val="-2"/>
        </w:rPr>
        <w:t xml:space="preserve"> </w:t>
      </w:r>
      <w:r w:rsidR="00A177C6" w:rsidRPr="003A274C">
        <w:rPr>
          <w:rFonts w:hint="eastAsia"/>
          <w:spacing w:val="-2"/>
        </w:rPr>
        <w:t>该委员会目前正在开展旨在了解</w:t>
      </w:r>
      <w:r w:rsidR="00A177C6" w:rsidRPr="003A274C">
        <w:rPr>
          <w:spacing w:val="-2"/>
        </w:rPr>
        <w:t>2008</w:t>
      </w:r>
      <w:r w:rsidR="00A177C6" w:rsidRPr="003A274C">
        <w:rPr>
          <w:rFonts w:hint="eastAsia"/>
          <w:spacing w:val="-2"/>
        </w:rPr>
        <w:t>年</w:t>
      </w:r>
      <w:r w:rsidR="00A177C6" w:rsidRPr="003A274C">
        <w:rPr>
          <w:spacing w:val="-2"/>
        </w:rPr>
        <w:t>8</w:t>
      </w:r>
      <w:r w:rsidR="00A177C6" w:rsidRPr="003A274C">
        <w:rPr>
          <w:rFonts w:hint="eastAsia"/>
          <w:spacing w:val="-2"/>
        </w:rPr>
        <w:t>月至</w:t>
      </w:r>
      <w:r w:rsidR="00A177C6" w:rsidRPr="003A274C">
        <w:rPr>
          <w:spacing w:val="-2"/>
        </w:rPr>
        <w:t>12</w:t>
      </w:r>
      <w:r w:rsidR="00A177C6" w:rsidRPr="003A274C">
        <w:rPr>
          <w:rFonts w:hint="eastAsia"/>
          <w:spacing w:val="-2"/>
        </w:rPr>
        <w:t>月期间民意趋势的调查。</w:t>
      </w:r>
    </w:p>
    <w:p w:rsidR="00A177C6" w:rsidRDefault="00E635F5" w:rsidP="00DA605D">
      <w:pPr>
        <w:pStyle w:val="SingleTxtGC"/>
      </w:pPr>
      <w:r>
        <w:t>4.</w:t>
      </w:r>
      <w:r w:rsidR="00A177C6">
        <w:t xml:space="preserve">10 </w:t>
      </w:r>
      <w:r w:rsidR="003809EC">
        <w:rPr>
          <w:rFonts w:hint="eastAsia"/>
        </w:rPr>
        <w:t xml:space="preserve"> </w:t>
      </w:r>
      <w:r w:rsidR="00A177C6">
        <w:rPr>
          <w:rFonts w:hint="eastAsia"/>
        </w:rPr>
        <w:t>此外</w:t>
      </w:r>
      <w:r>
        <w:rPr>
          <w:rFonts w:hint="eastAsia"/>
        </w:rPr>
        <w:t>，</w:t>
      </w:r>
      <w:r w:rsidR="00A177C6">
        <w:rPr>
          <w:rFonts w:hint="eastAsia"/>
        </w:rPr>
        <w:t>缔约国在</w:t>
      </w:r>
      <w:r w:rsidR="00A177C6">
        <w:t>2007</w:t>
      </w:r>
      <w:r w:rsidR="00A177C6">
        <w:rPr>
          <w:rFonts w:hint="eastAsia"/>
        </w:rPr>
        <w:t>年</w:t>
      </w:r>
      <w:r w:rsidR="00A177C6">
        <w:t>9</w:t>
      </w:r>
      <w:r w:rsidR="00F06DCB">
        <w:rPr>
          <w:rFonts w:hint="eastAsia"/>
        </w:rPr>
        <w:t>月宣布</w:t>
      </w:r>
      <w:r w:rsidR="00E04788">
        <w:rPr>
          <w:rFonts w:hint="eastAsia"/>
        </w:rPr>
        <w:t>了</w:t>
      </w:r>
      <w:r w:rsidR="00F06DCB">
        <w:rPr>
          <w:rFonts w:hint="eastAsia"/>
        </w:rPr>
        <w:t>一个</w:t>
      </w:r>
      <w:r w:rsidR="00E04788">
        <w:rPr>
          <w:rFonts w:hint="eastAsia"/>
        </w:rPr>
        <w:t>计划</w:t>
      </w:r>
      <w:r>
        <w:rPr>
          <w:rFonts w:hint="eastAsia"/>
        </w:rPr>
        <w:t>，</w:t>
      </w:r>
      <w:r w:rsidR="00E04788">
        <w:rPr>
          <w:rFonts w:hint="eastAsia"/>
        </w:rPr>
        <w:t>即一俟在这一问题上达成“公众一致意见”就实行一项制度</w:t>
      </w:r>
      <w:r>
        <w:rPr>
          <w:rFonts w:hint="eastAsia"/>
        </w:rPr>
        <w:t>，</w:t>
      </w:r>
      <w:r w:rsidR="00E04788">
        <w:rPr>
          <w:rFonts w:hint="eastAsia"/>
        </w:rPr>
        <w:t>使因</w:t>
      </w:r>
      <w:r w:rsidR="00A177C6">
        <w:rPr>
          <w:rFonts w:hint="eastAsia"/>
        </w:rPr>
        <w:t>宗教信仰而拒绝应征入伍的</w:t>
      </w:r>
      <w:r w:rsidR="00A177C6" w:rsidRPr="00F57F3B">
        <w:rPr>
          <w:rFonts w:hint="eastAsia"/>
        </w:rPr>
        <w:t>人服社会役</w:t>
      </w:r>
      <w:r w:rsidR="00E04788">
        <w:rPr>
          <w:rFonts w:hint="eastAsia"/>
        </w:rPr>
        <w:t>。缔约国向委员会通报说</w:t>
      </w:r>
      <w:r>
        <w:rPr>
          <w:rFonts w:hint="eastAsia"/>
        </w:rPr>
        <w:t>，</w:t>
      </w:r>
      <w:r w:rsidR="00E04788">
        <w:rPr>
          <w:rFonts w:hint="eastAsia"/>
        </w:rPr>
        <w:t>一旦形成这种一致意见</w:t>
      </w:r>
      <w:r>
        <w:rPr>
          <w:rFonts w:hint="eastAsia"/>
        </w:rPr>
        <w:t>，</w:t>
      </w:r>
      <w:r w:rsidR="00E04788">
        <w:rPr>
          <w:rFonts w:hint="eastAsia"/>
        </w:rPr>
        <w:t>那么</w:t>
      </w:r>
      <w:r>
        <w:rPr>
          <w:rFonts w:hint="eastAsia"/>
        </w:rPr>
        <w:t>，</w:t>
      </w:r>
      <w:r w:rsidR="00A177C6">
        <w:rPr>
          <w:rFonts w:hint="eastAsia"/>
        </w:rPr>
        <w:t>“将根据民意调查</w:t>
      </w:r>
      <w:r w:rsidR="00E04788">
        <w:rPr>
          <w:rFonts w:hint="eastAsia"/>
        </w:rPr>
        <w:t>的</w:t>
      </w:r>
      <w:r w:rsidR="00A177C6">
        <w:rPr>
          <w:rFonts w:hint="eastAsia"/>
        </w:rPr>
        <w:t>结果和有关部委与机构的立场</w:t>
      </w:r>
      <w:r>
        <w:rPr>
          <w:rFonts w:hint="eastAsia"/>
        </w:rPr>
        <w:t>，</w:t>
      </w:r>
      <w:r w:rsidR="00E04788">
        <w:rPr>
          <w:rFonts w:hint="eastAsia"/>
        </w:rPr>
        <w:t>它就会考虑实行替代役制度”。最后</w:t>
      </w:r>
      <w:r>
        <w:rPr>
          <w:rFonts w:hint="eastAsia"/>
        </w:rPr>
        <w:t>，</w:t>
      </w:r>
      <w:r w:rsidR="00E04788">
        <w:rPr>
          <w:rFonts w:hint="eastAsia"/>
        </w:rPr>
        <w:t>缔约国请委员会按照它在这里给出的理由</w:t>
      </w:r>
      <w:r>
        <w:rPr>
          <w:rFonts w:hint="eastAsia"/>
        </w:rPr>
        <w:t>，</w:t>
      </w:r>
      <w:r w:rsidR="00E04788">
        <w:rPr>
          <w:rFonts w:hint="eastAsia"/>
        </w:rPr>
        <w:t>重新考虑它以</w:t>
      </w:r>
      <w:r w:rsidR="00A177C6">
        <w:rPr>
          <w:rFonts w:hint="eastAsia"/>
        </w:rPr>
        <w:t>前就这一问题提出的意见。</w:t>
      </w:r>
    </w:p>
    <w:p w:rsidR="00A177C6" w:rsidRDefault="003809EC" w:rsidP="003809EC">
      <w:pPr>
        <w:pStyle w:val="H23GC"/>
      </w:pPr>
      <w:r>
        <w:rPr>
          <w:rFonts w:hint="eastAsia"/>
        </w:rPr>
        <w:tab/>
      </w:r>
      <w:r>
        <w:rPr>
          <w:rFonts w:hint="eastAsia"/>
        </w:rPr>
        <w:tab/>
      </w:r>
      <w:r w:rsidR="00A177C6" w:rsidRPr="000C5B58">
        <w:rPr>
          <w:rFonts w:hint="eastAsia"/>
        </w:rPr>
        <w:t>提交人对缔约国意见的评论</w:t>
      </w:r>
    </w:p>
    <w:p w:rsidR="00A177C6" w:rsidRDefault="00E635F5" w:rsidP="00DA605D">
      <w:pPr>
        <w:pStyle w:val="SingleTxtGC"/>
      </w:pPr>
      <w:r>
        <w:t>5.</w:t>
      </w:r>
      <w:r w:rsidR="00A177C6">
        <w:t>1</w:t>
      </w:r>
      <w:r w:rsidR="003809EC">
        <w:rPr>
          <w:rFonts w:hint="eastAsia"/>
        </w:rPr>
        <w:t xml:space="preserve">  </w:t>
      </w:r>
      <w:r w:rsidR="00A177C6">
        <w:rPr>
          <w:rFonts w:hint="eastAsia"/>
        </w:rPr>
        <w:t>提交人在</w:t>
      </w:r>
      <w:r w:rsidR="00A177C6">
        <w:t>2008</w:t>
      </w:r>
      <w:r w:rsidR="00A177C6">
        <w:rPr>
          <w:rFonts w:hint="eastAsia"/>
        </w:rPr>
        <w:t>年</w:t>
      </w:r>
      <w:r w:rsidR="00A177C6">
        <w:t>11</w:t>
      </w:r>
      <w:r w:rsidR="00A177C6">
        <w:rPr>
          <w:rFonts w:hint="eastAsia"/>
        </w:rPr>
        <w:t>月</w:t>
      </w:r>
      <w:r w:rsidR="00A177C6">
        <w:t>14</w:t>
      </w:r>
      <w:r w:rsidR="00A177C6">
        <w:rPr>
          <w:rFonts w:hint="eastAsia"/>
        </w:rPr>
        <w:t>日的信函中</w:t>
      </w:r>
      <w:r>
        <w:rPr>
          <w:rFonts w:hint="eastAsia"/>
        </w:rPr>
        <w:t>，</w:t>
      </w:r>
      <w:r w:rsidR="00A177C6" w:rsidRPr="00C85A1A">
        <w:rPr>
          <w:rFonts w:hint="eastAsia"/>
        </w:rPr>
        <w:t>对缔约国的意见作出了答复。</w:t>
      </w:r>
      <w:r w:rsidR="00A177C6">
        <w:rPr>
          <w:rFonts w:hint="eastAsia"/>
        </w:rPr>
        <w:t>针对缔约国关于国家安</w:t>
      </w:r>
      <w:r w:rsidR="00E04788">
        <w:rPr>
          <w:rFonts w:hint="eastAsia"/>
        </w:rPr>
        <w:t>全的说法</w:t>
      </w:r>
      <w:r>
        <w:rPr>
          <w:rFonts w:hint="eastAsia"/>
        </w:rPr>
        <w:t>，</w:t>
      </w:r>
      <w:r w:rsidR="00E04788">
        <w:rPr>
          <w:rFonts w:hint="eastAsia"/>
        </w:rPr>
        <w:t>提交人认为</w:t>
      </w:r>
      <w:r>
        <w:rPr>
          <w:rFonts w:hint="eastAsia"/>
        </w:rPr>
        <w:t>，</w:t>
      </w:r>
      <w:r w:rsidR="00E04788">
        <w:rPr>
          <w:rFonts w:hint="eastAsia"/>
        </w:rPr>
        <w:t>安全对所有国家来说都是一个重要问题</w:t>
      </w:r>
      <w:r>
        <w:rPr>
          <w:rFonts w:hint="eastAsia"/>
        </w:rPr>
        <w:t>，</w:t>
      </w:r>
      <w:r w:rsidR="00E04788">
        <w:rPr>
          <w:rFonts w:hint="eastAsia"/>
        </w:rPr>
        <w:t>无论</w:t>
      </w:r>
      <w:r w:rsidR="00A177C6">
        <w:rPr>
          <w:rFonts w:hint="eastAsia"/>
        </w:rPr>
        <w:t>是否处于分裂状态</w:t>
      </w:r>
      <w:r>
        <w:rPr>
          <w:rFonts w:hint="eastAsia"/>
        </w:rPr>
        <w:t>，</w:t>
      </w:r>
      <w:r w:rsidR="00A177C6">
        <w:rPr>
          <w:rFonts w:hint="eastAsia"/>
        </w:rPr>
        <w:t>也无论是否有停战协定。德国自</w:t>
      </w:r>
      <w:r w:rsidR="00A177C6">
        <w:t>1960</w:t>
      </w:r>
      <w:r w:rsidR="00A177C6">
        <w:rPr>
          <w:rFonts w:hint="eastAsia"/>
        </w:rPr>
        <w:t>年代以来一直在实行</w:t>
      </w:r>
      <w:r w:rsidR="00E04788">
        <w:rPr>
          <w:rFonts w:hint="eastAsia"/>
          <w:spacing w:val="-50"/>
        </w:rPr>
        <w:t>―</w:t>
      </w:r>
      <w:r w:rsidR="00E04788">
        <w:rPr>
          <w:rFonts w:hint="eastAsia"/>
        </w:rPr>
        <w:t>―</w:t>
      </w:r>
      <w:r w:rsidR="00A177C6">
        <w:rPr>
          <w:rFonts w:hint="eastAsia"/>
        </w:rPr>
        <w:t>因此甚至是在重新统一之前就在实行</w:t>
      </w:r>
      <w:r w:rsidR="00E04788">
        <w:rPr>
          <w:rFonts w:hint="eastAsia"/>
          <w:spacing w:val="-50"/>
        </w:rPr>
        <w:t>―</w:t>
      </w:r>
      <w:r w:rsidR="00E04788">
        <w:rPr>
          <w:rFonts w:hint="eastAsia"/>
        </w:rPr>
        <w:t>―替代役</w:t>
      </w:r>
      <w:r>
        <w:rPr>
          <w:rFonts w:hint="eastAsia"/>
        </w:rPr>
        <w:t>，</w:t>
      </w:r>
      <w:r w:rsidR="00E04788">
        <w:rPr>
          <w:rFonts w:hint="eastAsia"/>
        </w:rPr>
        <w:t>而台湾尽管有</w:t>
      </w:r>
      <w:r w:rsidR="00A177C6">
        <w:rPr>
          <w:rFonts w:hint="eastAsia"/>
        </w:rPr>
        <w:t>中国</w:t>
      </w:r>
      <w:r w:rsidR="00E04788">
        <w:rPr>
          <w:rFonts w:hint="eastAsia"/>
        </w:rPr>
        <w:t>凌驾之上</w:t>
      </w:r>
      <w:r>
        <w:rPr>
          <w:rFonts w:hint="eastAsia"/>
        </w:rPr>
        <w:t>，</w:t>
      </w:r>
      <w:r w:rsidR="00A177C6">
        <w:rPr>
          <w:rFonts w:hint="eastAsia"/>
        </w:rPr>
        <w:t>也实行了替代役。</w:t>
      </w:r>
    </w:p>
    <w:p w:rsidR="00A177C6" w:rsidRDefault="00E635F5" w:rsidP="00DA605D">
      <w:pPr>
        <w:pStyle w:val="SingleTxtGC"/>
      </w:pPr>
      <w:r>
        <w:t>5.</w:t>
      </w:r>
      <w:r w:rsidR="00A177C6">
        <w:t xml:space="preserve">2 </w:t>
      </w:r>
      <w:r w:rsidR="003809EC">
        <w:rPr>
          <w:rFonts w:hint="eastAsia"/>
        </w:rPr>
        <w:t xml:space="preserve"> </w:t>
      </w:r>
      <w:r w:rsidR="00A177C6">
        <w:rPr>
          <w:rFonts w:hint="eastAsia"/>
        </w:rPr>
        <w:t>提交人指出</w:t>
      </w:r>
      <w:r>
        <w:rPr>
          <w:rFonts w:hint="eastAsia"/>
        </w:rPr>
        <w:t>，</w:t>
      </w:r>
      <w:r w:rsidR="00A177C6">
        <w:rPr>
          <w:rFonts w:hint="eastAsia"/>
        </w:rPr>
        <w:t>官方统计数字表明</w:t>
      </w:r>
      <w:r>
        <w:rPr>
          <w:rFonts w:hint="eastAsia"/>
        </w:rPr>
        <w:t>，</w:t>
      </w:r>
      <w:r w:rsidR="00A177C6">
        <w:rPr>
          <w:rFonts w:hint="eastAsia"/>
        </w:rPr>
        <w:t>缔约国有</w:t>
      </w:r>
      <w:r w:rsidR="00A177C6">
        <w:t>34</w:t>
      </w:r>
      <w:r>
        <w:t>0,</w:t>
      </w:r>
      <w:r w:rsidR="00A177C6">
        <w:t>000</w:t>
      </w:r>
      <w:r w:rsidR="00A177C6">
        <w:rPr>
          <w:rFonts w:hint="eastAsia"/>
        </w:rPr>
        <w:t>人应征入伍</w:t>
      </w:r>
      <w:r>
        <w:rPr>
          <w:rFonts w:hint="eastAsia"/>
        </w:rPr>
        <w:t>，</w:t>
      </w:r>
      <w:r w:rsidR="00A177C6">
        <w:rPr>
          <w:rFonts w:hint="eastAsia"/>
        </w:rPr>
        <w:t>并有</w:t>
      </w:r>
      <w:r>
        <w:t>8,</w:t>
      </w:r>
      <w:r w:rsidR="00A177C6">
        <w:t>000</w:t>
      </w:r>
      <w:r w:rsidR="00A177C6">
        <w:rPr>
          <w:rFonts w:hint="eastAsia"/>
        </w:rPr>
        <w:t>人主要因身体残疾而被免除兵役。在入伍者中</w:t>
      </w:r>
      <w:r>
        <w:rPr>
          <w:rFonts w:hint="eastAsia"/>
        </w:rPr>
        <w:t>，</w:t>
      </w:r>
      <w:r w:rsidR="00A177C6">
        <w:rPr>
          <w:rFonts w:hint="eastAsia"/>
        </w:rPr>
        <w:t>有</w:t>
      </w:r>
      <w:r w:rsidR="00A177C6">
        <w:t>27</w:t>
      </w:r>
      <w:r>
        <w:t>0,</w:t>
      </w:r>
      <w:r w:rsidR="00A177C6">
        <w:t>000</w:t>
      </w:r>
      <w:r w:rsidR="00A177C6">
        <w:rPr>
          <w:rFonts w:hint="eastAsia"/>
        </w:rPr>
        <w:t>名士兵在军营服役</w:t>
      </w:r>
      <w:r>
        <w:rPr>
          <w:rFonts w:hint="eastAsia"/>
        </w:rPr>
        <w:t>，</w:t>
      </w:r>
      <w:r w:rsidR="00A177C6">
        <w:rPr>
          <w:rFonts w:hint="eastAsia"/>
        </w:rPr>
        <w:t>有</w:t>
      </w:r>
      <w:r w:rsidR="00A177C6">
        <w:t>7</w:t>
      </w:r>
      <w:r>
        <w:t>0,</w:t>
      </w:r>
      <w:r w:rsidR="00A177C6">
        <w:t>000</w:t>
      </w:r>
      <w:r w:rsidR="00A177C6">
        <w:rPr>
          <w:rFonts w:hint="eastAsia"/>
        </w:rPr>
        <w:t>人服</w:t>
      </w:r>
      <w:r w:rsidR="00A177C6" w:rsidRPr="00F57F3B">
        <w:rPr>
          <w:rFonts w:hint="eastAsia"/>
        </w:rPr>
        <w:t>“社会替代役”</w:t>
      </w:r>
      <w:r>
        <w:rPr>
          <w:rFonts w:hint="eastAsia"/>
        </w:rPr>
        <w:t>，</w:t>
      </w:r>
      <w:r w:rsidR="00A177C6">
        <w:rPr>
          <w:rFonts w:hint="eastAsia"/>
        </w:rPr>
        <w:t>例如在政府部门、警察局、消防站、公共卫生中心、检察官办公室、国防工厂和各种实验室等。对入伍者的区分标准是身体状况或技能</w:t>
      </w:r>
      <w:r>
        <w:rPr>
          <w:rFonts w:hint="eastAsia"/>
        </w:rPr>
        <w:t>，</w:t>
      </w:r>
      <w:r w:rsidR="00A177C6" w:rsidRPr="000C5451">
        <w:rPr>
          <w:rFonts w:hint="eastAsia"/>
        </w:rPr>
        <w:t>以及</w:t>
      </w:r>
      <w:r w:rsidR="00A177C6">
        <w:rPr>
          <w:rFonts w:hint="eastAsia"/>
        </w:rPr>
        <w:t>可在</w:t>
      </w:r>
      <w:r w:rsidR="00A177C6" w:rsidRPr="000C5451">
        <w:rPr>
          <w:rFonts w:hint="eastAsia"/>
        </w:rPr>
        <w:t>兵役替代</w:t>
      </w:r>
      <w:r w:rsidR="00A177C6">
        <w:rPr>
          <w:rFonts w:hint="eastAsia"/>
        </w:rPr>
        <w:t>役中加以利用的</w:t>
      </w:r>
      <w:r w:rsidR="00A177C6" w:rsidRPr="000C5451">
        <w:rPr>
          <w:rFonts w:hint="eastAsia"/>
        </w:rPr>
        <w:t>资格</w:t>
      </w:r>
      <w:r w:rsidR="00A177C6">
        <w:rPr>
          <w:rFonts w:hint="eastAsia"/>
        </w:rPr>
        <w:t>和</w:t>
      </w:r>
      <w:r w:rsidR="00A177C6" w:rsidRPr="000C5451">
        <w:rPr>
          <w:rFonts w:hint="eastAsia"/>
        </w:rPr>
        <w:t>学位</w:t>
      </w:r>
      <w:r w:rsidR="00A177C6">
        <w:rPr>
          <w:rFonts w:hint="eastAsia"/>
        </w:rPr>
        <w:t>。已有如此多的人在服替代役</w:t>
      </w:r>
      <w:r>
        <w:rPr>
          <w:rFonts w:hint="eastAsia"/>
        </w:rPr>
        <w:t>，</w:t>
      </w:r>
      <w:r w:rsidR="00A177C6">
        <w:rPr>
          <w:rFonts w:hint="eastAsia"/>
        </w:rPr>
        <w:t>这表明缔约国并不缺少在军营服役的士兵。此外</w:t>
      </w:r>
      <w:r>
        <w:rPr>
          <w:rFonts w:hint="eastAsia"/>
        </w:rPr>
        <w:t>，</w:t>
      </w:r>
      <w:r w:rsidR="00A177C6">
        <w:rPr>
          <w:rFonts w:hint="eastAsia"/>
        </w:rPr>
        <w:t>提交人指出</w:t>
      </w:r>
      <w:r>
        <w:rPr>
          <w:rFonts w:hint="eastAsia"/>
        </w:rPr>
        <w:t>，</w:t>
      </w:r>
      <w:r w:rsidR="00A177C6">
        <w:rPr>
          <w:rFonts w:hint="eastAsia"/>
        </w:rPr>
        <w:t>根据国防部</w:t>
      </w:r>
      <w:r w:rsidR="00A177C6">
        <w:t>2006</w:t>
      </w:r>
      <w:r w:rsidR="00A177C6">
        <w:rPr>
          <w:rFonts w:hint="eastAsia"/>
        </w:rPr>
        <w:t>年</w:t>
      </w:r>
      <w:r w:rsidR="00A177C6">
        <w:t>11</w:t>
      </w:r>
      <w:r w:rsidR="00A177C6">
        <w:rPr>
          <w:rFonts w:hint="eastAsia"/>
        </w:rPr>
        <w:t>月</w:t>
      </w:r>
      <w:r w:rsidR="00A177C6">
        <w:t>4</w:t>
      </w:r>
      <w:r w:rsidR="00A177C6">
        <w:rPr>
          <w:rFonts w:hint="eastAsia"/>
        </w:rPr>
        <w:t>日发布的《国防白皮书》</w:t>
      </w:r>
      <w:r>
        <w:rPr>
          <w:rFonts w:hint="eastAsia"/>
        </w:rPr>
        <w:t>，</w:t>
      </w:r>
      <w:r w:rsidR="00A177C6">
        <w:rPr>
          <w:rFonts w:hint="eastAsia"/>
        </w:rPr>
        <w:t>缔约国向海外派遣了</w:t>
      </w:r>
      <w:r>
        <w:t>2,</w:t>
      </w:r>
      <w:r w:rsidR="00A177C6">
        <w:t>577</w:t>
      </w:r>
      <w:r w:rsidR="00A177C6">
        <w:rPr>
          <w:rFonts w:hint="eastAsia"/>
        </w:rPr>
        <w:t>名士兵</w:t>
      </w:r>
      <w:r>
        <w:rPr>
          <w:rFonts w:hint="eastAsia"/>
        </w:rPr>
        <w:t>，</w:t>
      </w:r>
      <w:r w:rsidR="00A177C6">
        <w:rPr>
          <w:rFonts w:hint="eastAsia"/>
        </w:rPr>
        <w:t>尽管这与缔约国的国家安全并无直接关系。</w:t>
      </w:r>
    </w:p>
    <w:p w:rsidR="00A177C6" w:rsidRDefault="00E635F5" w:rsidP="00DA605D">
      <w:pPr>
        <w:pStyle w:val="SingleTxtGC"/>
      </w:pPr>
      <w:r>
        <w:t>5.</w:t>
      </w:r>
      <w:r w:rsidR="00A177C6">
        <w:t xml:space="preserve">3 </w:t>
      </w:r>
      <w:r w:rsidR="003809EC">
        <w:rPr>
          <w:rFonts w:hint="eastAsia"/>
        </w:rPr>
        <w:t xml:space="preserve"> </w:t>
      </w:r>
      <w:r w:rsidR="00A177C6">
        <w:rPr>
          <w:rFonts w:hint="eastAsia"/>
        </w:rPr>
        <w:t>提交人指出</w:t>
      </w:r>
      <w:r>
        <w:rPr>
          <w:rFonts w:hint="eastAsia"/>
        </w:rPr>
        <w:t>，</w:t>
      </w:r>
      <w:r w:rsidR="00A177C6">
        <w:rPr>
          <w:rFonts w:hint="eastAsia"/>
        </w:rPr>
        <w:t>出于良心拒服兵役者的人数每年不到</w:t>
      </w:r>
      <w:r w:rsidR="00A177C6">
        <w:t>700</w:t>
      </w:r>
      <w:r w:rsidR="00A177C6">
        <w:rPr>
          <w:rFonts w:hint="eastAsia"/>
        </w:rPr>
        <w:t>人</w:t>
      </w:r>
      <w:r>
        <w:rPr>
          <w:rFonts w:hint="eastAsia"/>
        </w:rPr>
        <w:t>，</w:t>
      </w:r>
      <w:r w:rsidR="00A177C6">
        <w:rPr>
          <w:rFonts w:hint="eastAsia"/>
        </w:rPr>
        <w:t>分别占在军营内外服役士兵的</w:t>
      </w:r>
      <w:r>
        <w:t>0.</w:t>
      </w:r>
      <w:r w:rsidR="00A177C6">
        <w:t>26</w:t>
      </w:r>
      <w:r>
        <w:t>%</w:t>
      </w:r>
      <w:r w:rsidR="00A177C6">
        <w:rPr>
          <w:rFonts w:hint="eastAsia"/>
        </w:rPr>
        <w:t>和</w:t>
      </w:r>
      <w:r w:rsidR="00A177C6">
        <w:t>1</w:t>
      </w:r>
      <w:r>
        <w:t>%</w:t>
      </w:r>
      <w:r w:rsidR="00A177C6">
        <w:rPr>
          <w:rFonts w:hint="eastAsia"/>
        </w:rPr>
        <w:t>。因此</w:t>
      </w:r>
      <w:r>
        <w:rPr>
          <w:rFonts w:hint="eastAsia"/>
        </w:rPr>
        <w:t>，</w:t>
      </w:r>
      <w:r w:rsidR="00A177C6">
        <w:rPr>
          <w:rFonts w:hint="eastAsia"/>
        </w:rPr>
        <w:t>缔约国关于实行替代役会损害国家安全的说法是没有理由、缺乏根据的。针对与朝鲜引起的安全担忧有关的说法</w:t>
      </w:r>
      <w:r>
        <w:rPr>
          <w:rFonts w:hint="eastAsia"/>
        </w:rPr>
        <w:t>，</w:t>
      </w:r>
      <w:r w:rsidR="00A177C6">
        <w:rPr>
          <w:rFonts w:hint="eastAsia"/>
        </w:rPr>
        <w:t>提交人指出</w:t>
      </w:r>
      <w:r>
        <w:rPr>
          <w:rFonts w:hint="eastAsia"/>
        </w:rPr>
        <w:t>，</w:t>
      </w:r>
      <w:r w:rsidR="00A177C6">
        <w:rPr>
          <w:rFonts w:hint="eastAsia"/>
        </w:rPr>
        <w:t>缔约国的人口几乎是朝鲜的两倍</w:t>
      </w:r>
      <w:r>
        <w:rPr>
          <w:rFonts w:hint="eastAsia"/>
        </w:rPr>
        <w:t>，</w:t>
      </w:r>
      <w:r w:rsidR="00A177C6">
        <w:rPr>
          <w:rFonts w:hint="eastAsia"/>
        </w:rPr>
        <w:t>经济实力则是朝鲜的三十倍。而且朝鲜一直受到卫星的监视。此外</w:t>
      </w:r>
      <w:r>
        <w:rPr>
          <w:rFonts w:hint="eastAsia"/>
        </w:rPr>
        <w:t>，</w:t>
      </w:r>
      <w:r w:rsidR="00A177C6">
        <w:rPr>
          <w:rFonts w:hint="eastAsia"/>
        </w:rPr>
        <w:t>由于缔约国</w:t>
      </w:r>
      <w:r w:rsidR="00A177C6">
        <w:t>2006</w:t>
      </w:r>
      <w:r w:rsidR="00A177C6">
        <w:rPr>
          <w:rFonts w:hint="eastAsia"/>
        </w:rPr>
        <w:t>年的国防预算为</w:t>
      </w:r>
      <w:r w:rsidR="00A177C6">
        <w:t>157</w:t>
      </w:r>
      <w:r w:rsidR="00A177C6">
        <w:rPr>
          <w:rFonts w:hint="eastAsia"/>
        </w:rPr>
        <w:t>亿美元</w:t>
      </w:r>
      <w:r>
        <w:rPr>
          <w:rFonts w:hint="eastAsia"/>
        </w:rPr>
        <w:t>，</w:t>
      </w:r>
      <w:r w:rsidR="00A177C6">
        <w:rPr>
          <w:rFonts w:hint="eastAsia"/>
        </w:rPr>
        <w:t>而同年朝鲜的国防预算估计为</w:t>
      </w:r>
      <w:r w:rsidR="00A177C6">
        <w:t>294</w:t>
      </w:r>
      <w:r w:rsidR="00A177C6">
        <w:rPr>
          <w:rFonts w:hint="eastAsia"/>
        </w:rPr>
        <w:t>亿美元</w:t>
      </w:r>
      <w:r>
        <w:rPr>
          <w:rFonts w:hint="eastAsia"/>
        </w:rPr>
        <w:t>，</w:t>
      </w:r>
      <w:r w:rsidR="00A177C6">
        <w:rPr>
          <w:rFonts w:hint="eastAsia"/>
        </w:rPr>
        <w:t>再加上缔约国近年来缩短了服兵役的期限</w:t>
      </w:r>
      <w:r>
        <w:rPr>
          <w:rFonts w:hint="eastAsia"/>
        </w:rPr>
        <w:t>，</w:t>
      </w:r>
      <w:r w:rsidR="00A177C6">
        <w:rPr>
          <w:rFonts w:hint="eastAsia"/>
        </w:rPr>
        <w:t>因此缔约国在这方面的说法不可信。</w:t>
      </w:r>
    </w:p>
    <w:p w:rsidR="00A177C6" w:rsidRDefault="00E635F5" w:rsidP="00DA605D">
      <w:pPr>
        <w:pStyle w:val="SingleTxtGC"/>
      </w:pPr>
      <w:r>
        <w:t>5.</w:t>
      </w:r>
      <w:r w:rsidR="00A177C6">
        <w:t xml:space="preserve">4 </w:t>
      </w:r>
      <w:r w:rsidR="003809EC">
        <w:rPr>
          <w:rFonts w:hint="eastAsia"/>
        </w:rPr>
        <w:t xml:space="preserve"> </w:t>
      </w:r>
      <w:r w:rsidR="00A177C6">
        <w:rPr>
          <w:rFonts w:hint="eastAsia"/>
        </w:rPr>
        <w:t>缔约国辨称</w:t>
      </w:r>
      <w:r>
        <w:rPr>
          <w:rFonts w:hint="eastAsia"/>
        </w:rPr>
        <w:t>，</w:t>
      </w:r>
      <w:r w:rsidR="00A177C6">
        <w:rPr>
          <w:rFonts w:hint="eastAsia"/>
        </w:rPr>
        <w:t>为了尽可能减少逃</w:t>
      </w:r>
      <w:r w:rsidR="00A177C6" w:rsidRPr="009F0F45">
        <w:rPr>
          <w:rFonts w:hint="eastAsia"/>
        </w:rPr>
        <w:t>避服兵役的</w:t>
      </w:r>
      <w:r w:rsidR="00A177C6">
        <w:rPr>
          <w:rFonts w:hint="eastAsia"/>
        </w:rPr>
        <w:t>现象</w:t>
      </w:r>
      <w:r>
        <w:rPr>
          <w:rFonts w:hint="eastAsia"/>
        </w:rPr>
        <w:t>，</w:t>
      </w:r>
      <w:r w:rsidR="00A177C6">
        <w:rPr>
          <w:rFonts w:hint="eastAsia"/>
        </w:rPr>
        <w:t>义务兵役制度必须采取无例外政策。对此</w:t>
      </w:r>
      <w:r>
        <w:rPr>
          <w:rFonts w:hint="eastAsia"/>
        </w:rPr>
        <w:t>，</w:t>
      </w:r>
      <w:r w:rsidR="00A177C6">
        <w:rPr>
          <w:rFonts w:hint="eastAsia"/>
        </w:rPr>
        <w:t>提交人重申</w:t>
      </w:r>
      <w:r>
        <w:rPr>
          <w:rFonts w:hint="eastAsia"/>
        </w:rPr>
        <w:t>，</w:t>
      </w:r>
      <w:r w:rsidR="00A177C6">
        <w:rPr>
          <w:rFonts w:hint="eastAsia"/>
        </w:rPr>
        <w:t>有</w:t>
      </w:r>
      <w:r w:rsidR="00A177C6">
        <w:t>7</w:t>
      </w:r>
      <w:r>
        <w:t>0,</w:t>
      </w:r>
      <w:r w:rsidR="00A177C6">
        <w:t>000</w:t>
      </w:r>
      <w:r w:rsidR="00A177C6">
        <w:rPr>
          <w:rFonts w:hint="eastAsia"/>
        </w:rPr>
        <w:t>人是在军营外服兵役</w:t>
      </w:r>
      <w:r>
        <w:rPr>
          <w:rFonts w:hint="eastAsia"/>
        </w:rPr>
        <w:t>，</w:t>
      </w:r>
      <w:r w:rsidR="00A177C6">
        <w:rPr>
          <w:rFonts w:hint="eastAsia"/>
        </w:rPr>
        <w:t>这个数字是出于良心拒服兵役者的</w:t>
      </w:r>
      <w:r w:rsidR="00A177C6">
        <w:t>100</w:t>
      </w:r>
      <w:r w:rsidR="00A177C6">
        <w:rPr>
          <w:rFonts w:hint="eastAsia"/>
        </w:rPr>
        <w:t>倍。因此</w:t>
      </w:r>
      <w:r>
        <w:rPr>
          <w:rFonts w:hint="eastAsia"/>
        </w:rPr>
        <w:t>，</w:t>
      </w:r>
      <w:r w:rsidR="00A177C6">
        <w:rPr>
          <w:rFonts w:hint="eastAsia"/>
        </w:rPr>
        <w:t>缔约国关于让出于良心拒服兵役者服替代役是不平等做法的担心是</w:t>
      </w:r>
      <w:r w:rsidR="00A177C6" w:rsidRPr="00A905A5">
        <w:rPr>
          <w:rFonts w:hint="eastAsia"/>
        </w:rPr>
        <w:t>多余</w:t>
      </w:r>
      <w:r w:rsidR="00A177C6">
        <w:rPr>
          <w:rFonts w:hint="eastAsia"/>
        </w:rPr>
        <w:t>的。他们还提到</w:t>
      </w:r>
      <w:r>
        <w:rPr>
          <w:rFonts w:hint="eastAsia"/>
        </w:rPr>
        <w:t>，</w:t>
      </w:r>
      <w:r w:rsidR="00A177C6">
        <w:rPr>
          <w:rFonts w:hint="eastAsia"/>
        </w:rPr>
        <w:t>国防部在</w:t>
      </w:r>
      <w:r w:rsidR="00A177C6">
        <w:t>2007</w:t>
      </w:r>
      <w:r w:rsidR="00A177C6">
        <w:rPr>
          <w:rFonts w:hint="eastAsia"/>
        </w:rPr>
        <w:t>年</w:t>
      </w:r>
      <w:r w:rsidR="00A177C6">
        <w:t>9</w:t>
      </w:r>
      <w:r w:rsidR="00A177C6">
        <w:rPr>
          <w:rFonts w:hint="eastAsia"/>
        </w:rPr>
        <w:t>月</w:t>
      </w:r>
      <w:r w:rsidR="00A177C6">
        <w:t>18</w:t>
      </w:r>
      <w:r w:rsidR="00A177C6">
        <w:rPr>
          <w:rFonts w:hint="eastAsia"/>
        </w:rPr>
        <w:t>日宣布</w:t>
      </w:r>
      <w:r>
        <w:rPr>
          <w:rFonts w:hint="eastAsia"/>
        </w:rPr>
        <w:t>，</w:t>
      </w:r>
      <w:r w:rsidR="00A177C6">
        <w:rPr>
          <w:rFonts w:hint="eastAsia"/>
        </w:rPr>
        <w:t>缔约国将实施一项计划</w:t>
      </w:r>
      <w:r>
        <w:rPr>
          <w:rFonts w:hint="eastAsia"/>
        </w:rPr>
        <w:t>，</w:t>
      </w:r>
      <w:r w:rsidR="00A177C6">
        <w:rPr>
          <w:rFonts w:hint="eastAsia"/>
        </w:rPr>
        <w:t>允许出于良心拒服兵役者</w:t>
      </w:r>
      <w:r w:rsidR="00A177C6" w:rsidRPr="009F0F45">
        <w:rPr>
          <w:rFonts w:hint="eastAsia"/>
        </w:rPr>
        <w:t>从事</w:t>
      </w:r>
      <w:r w:rsidR="00A177C6">
        <w:rPr>
          <w:rFonts w:hint="eastAsia"/>
        </w:rPr>
        <w:t>作为“社会替代役”一部分的特殊替代服务</w:t>
      </w:r>
      <w:r>
        <w:rPr>
          <w:rFonts w:hint="eastAsia"/>
        </w:rPr>
        <w:t>，</w:t>
      </w:r>
      <w:r w:rsidR="00A177C6">
        <w:rPr>
          <w:rFonts w:hint="eastAsia"/>
        </w:rPr>
        <w:t>条件是</w:t>
      </w:r>
      <w:r>
        <w:rPr>
          <w:rFonts w:hint="eastAsia"/>
        </w:rPr>
        <w:t>：</w:t>
      </w:r>
      <w:r>
        <w:rPr>
          <w:rFonts w:hint="eastAsia"/>
        </w:rPr>
        <w:t>(</w:t>
      </w:r>
      <w:r w:rsidR="00A177C6">
        <w:t>1</w:t>
      </w:r>
      <w:r>
        <w:t>)</w:t>
      </w:r>
      <w:r w:rsidR="00A177C6">
        <w:t xml:space="preserve"> </w:t>
      </w:r>
      <w:r w:rsidR="00A177C6">
        <w:rPr>
          <w:rFonts w:hint="eastAsia"/>
        </w:rPr>
        <w:t>该服务是最艰苦的“社会替代役”</w:t>
      </w:r>
      <w:r>
        <w:rPr>
          <w:rFonts w:hint="eastAsia"/>
        </w:rPr>
        <w:t>，</w:t>
      </w:r>
      <w:r w:rsidR="00A177C6">
        <w:rPr>
          <w:rFonts w:hint="eastAsia"/>
        </w:rPr>
        <w:t>例如照顾始终需要特别护理的老年痴呆症病人或重度残疾人</w:t>
      </w:r>
      <w:r>
        <w:rPr>
          <w:rFonts w:hint="eastAsia"/>
        </w:rPr>
        <w:t>；</w:t>
      </w:r>
      <w:r>
        <w:rPr>
          <w:rFonts w:hint="eastAsia"/>
        </w:rPr>
        <w:t>(</w:t>
      </w:r>
      <w:r w:rsidR="00A177C6">
        <w:t>2</w:t>
      </w:r>
      <w:r>
        <w:t>)</w:t>
      </w:r>
      <w:r w:rsidR="008C3413">
        <w:rPr>
          <w:rFonts w:hint="eastAsia"/>
        </w:rPr>
        <w:t xml:space="preserve"> </w:t>
      </w:r>
      <w:r w:rsidR="00A177C6">
        <w:rPr>
          <w:rFonts w:hint="eastAsia"/>
        </w:rPr>
        <w:t>从事</w:t>
      </w:r>
      <w:r w:rsidR="00A177C6" w:rsidRPr="005354B8">
        <w:rPr>
          <w:rFonts w:hint="eastAsia"/>
        </w:rPr>
        <w:t>这类服务</w:t>
      </w:r>
      <w:r w:rsidR="00A177C6">
        <w:rPr>
          <w:rFonts w:hint="eastAsia"/>
        </w:rPr>
        <w:t>的人员应当呆在指定机构</w:t>
      </w:r>
      <w:r>
        <w:rPr>
          <w:rFonts w:hint="eastAsia"/>
        </w:rPr>
        <w:t>，</w:t>
      </w:r>
      <w:r w:rsidR="00A177C6">
        <w:rPr>
          <w:rFonts w:hint="eastAsia"/>
        </w:rPr>
        <w:t>而不能经常回家</w:t>
      </w:r>
      <w:r>
        <w:rPr>
          <w:rFonts w:hint="eastAsia"/>
        </w:rPr>
        <w:t>；</w:t>
      </w:r>
      <w:r>
        <w:rPr>
          <w:rFonts w:hint="eastAsia"/>
        </w:rPr>
        <w:t>(</w:t>
      </w:r>
      <w:r w:rsidR="00A177C6">
        <w:t>3</w:t>
      </w:r>
      <w:r>
        <w:t>)</w:t>
      </w:r>
      <w:r w:rsidR="008C3413">
        <w:rPr>
          <w:rFonts w:hint="eastAsia"/>
        </w:rPr>
        <w:t xml:space="preserve"> </w:t>
      </w:r>
      <w:r w:rsidR="00A177C6">
        <w:rPr>
          <w:rFonts w:hint="eastAsia"/>
        </w:rPr>
        <w:t>服务期限应当是在军营服役期限的两倍。提交人指出</w:t>
      </w:r>
      <w:r>
        <w:rPr>
          <w:rFonts w:hint="eastAsia"/>
        </w:rPr>
        <w:t>，</w:t>
      </w:r>
      <w:r w:rsidR="00A177C6">
        <w:rPr>
          <w:rFonts w:hint="eastAsia"/>
        </w:rPr>
        <w:t>由于附加条件具有挑战性和艰巨性</w:t>
      </w:r>
      <w:r>
        <w:rPr>
          <w:rFonts w:hint="eastAsia"/>
        </w:rPr>
        <w:t>，</w:t>
      </w:r>
      <w:r w:rsidR="00A177C6">
        <w:rPr>
          <w:rFonts w:hint="eastAsia"/>
        </w:rPr>
        <w:t>因此可能只有真正的出于良心拒服兵役者才会申请这类</w:t>
      </w:r>
      <w:r w:rsidR="00A177C6" w:rsidRPr="00BA2595">
        <w:rPr>
          <w:rFonts w:hint="eastAsia"/>
        </w:rPr>
        <w:t>服务</w:t>
      </w:r>
      <w:r>
        <w:rPr>
          <w:rFonts w:hint="eastAsia"/>
        </w:rPr>
        <w:t>，</w:t>
      </w:r>
      <w:r w:rsidR="00A177C6">
        <w:rPr>
          <w:rFonts w:hint="eastAsia"/>
        </w:rPr>
        <w:t>认为对出于良心拒服兵役者实行替代役会对军事制度产生不良影响或者会产生不平等</w:t>
      </w:r>
      <w:r>
        <w:rPr>
          <w:rFonts w:hint="eastAsia"/>
        </w:rPr>
        <w:t>，</w:t>
      </w:r>
      <w:r w:rsidR="00E04788">
        <w:rPr>
          <w:rFonts w:hint="eastAsia"/>
        </w:rPr>
        <w:t>这样</w:t>
      </w:r>
      <w:r w:rsidR="00A177C6">
        <w:rPr>
          <w:rFonts w:hint="eastAsia"/>
        </w:rPr>
        <w:t>的想法是不合理的。德国和台湾均未发生这种情况。</w:t>
      </w:r>
    </w:p>
    <w:p w:rsidR="00A177C6" w:rsidRPr="008C3413" w:rsidRDefault="00E635F5" w:rsidP="00DA605D">
      <w:pPr>
        <w:pStyle w:val="SingleTxtGC"/>
        <w:rPr>
          <w:spacing w:val="-4"/>
        </w:rPr>
      </w:pPr>
      <w:r>
        <w:t>5.</w:t>
      </w:r>
      <w:r w:rsidR="00A177C6">
        <w:t xml:space="preserve">5 </w:t>
      </w:r>
      <w:r w:rsidR="003809EC">
        <w:rPr>
          <w:rFonts w:hint="eastAsia"/>
        </w:rPr>
        <w:t xml:space="preserve"> </w:t>
      </w:r>
      <w:r w:rsidR="00E04788">
        <w:rPr>
          <w:rFonts w:hint="eastAsia"/>
        </w:rPr>
        <w:t>就缔约国关于</w:t>
      </w:r>
      <w:r w:rsidR="00A177C6">
        <w:rPr>
          <w:rFonts w:hint="eastAsia"/>
        </w:rPr>
        <w:t>尚未就这一问题达成“公众一致意见”</w:t>
      </w:r>
      <w:r w:rsidR="00E04788">
        <w:rPr>
          <w:rFonts w:hint="eastAsia"/>
        </w:rPr>
        <w:t>的说法而言</w:t>
      </w:r>
      <w:r>
        <w:rPr>
          <w:rFonts w:hint="eastAsia"/>
        </w:rPr>
        <w:t>，</w:t>
      </w:r>
      <w:r w:rsidR="00A177C6">
        <w:rPr>
          <w:rFonts w:hint="eastAsia"/>
        </w:rPr>
        <w:t>提交人指出</w:t>
      </w:r>
      <w:r>
        <w:rPr>
          <w:rFonts w:hint="eastAsia"/>
        </w:rPr>
        <w:t>，</w:t>
      </w:r>
      <w:r w:rsidR="00A177C6">
        <w:rPr>
          <w:rFonts w:hint="eastAsia"/>
        </w:rPr>
        <w:t>缔约国只提到</w:t>
      </w:r>
      <w:r w:rsidR="00A177C6">
        <w:t>2005</w:t>
      </w:r>
      <w:r w:rsidR="00A177C6">
        <w:rPr>
          <w:rFonts w:hint="eastAsia"/>
        </w:rPr>
        <w:t>年和</w:t>
      </w:r>
      <w:r w:rsidR="00A177C6">
        <w:t>2006</w:t>
      </w:r>
      <w:r w:rsidR="00A177C6">
        <w:rPr>
          <w:rFonts w:hint="eastAsia"/>
        </w:rPr>
        <w:t>年调查所提供的统计数字</w:t>
      </w:r>
      <w:r>
        <w:rPr>
          <w:rFonts w:hint="eastAsia"/>
        </w:rPr>
        <w:t>，</w:t>
      </w:r>
      <w:r w:rsidR="00A177C6">
        <w:rPr>
          <w:rFonts w:hint="eastAsia"/>
        </w:rPr>
        <w:t>而没有提到</w:t>
      </w:r>
      <w:r w:rsidR="00A177C6">
        <w:t>2007</w:t>
      </w:r>
      <w:r w:rsidR="00A177C6">
        <w:rPr>
          <w:rFonts w:hint="eastAsia"/>
        </w:rPr>
        <w:t>年调查的统计数字</w:t>
      </w:r>
      <w:r>
        <w:rPr>
          <w:rFonts w:hint="eastAsia"/>
        </w:rPr>
        <w:t>，</w:t>
      </w:r>
      <w:r w:rsidR="00A177C6">
        <w:t>2007</w:t>
      </w:r>
      <w:r w:rsidR="00A177C6">
        <w:rPr>
          <w:rFonts w:hint="eastAsia"/>
        </w:rPr>
        <w:t>年的数字表明</w:t>
      </w:r>
      <w:r>
        <w:rPr>
          <w:rFonts w:hint="eastAsia"/>
        </w:rPr>
        <w:t>，</w:t>
      </w:r>
      <w:r w:rsidR="00A177C6">
        <w:rPr>
          <w:rFonts w:hint="eastAsia"/>
        </w:rPr>
        <w:t>多数人</w:t>
      </w:r>
      <w:r>
        <w:rPr>
          <w:rFonts w:hint="eastAsia"/>
        </w:rPr>
        <w:t>(</w:t>
      </w:r>
      <w:r w:rsidR="00A177C6">
        <w:t>52</w:t>
      </w:r>
      <w:r>
        <w:t>%</w:t>
      </w:r>
      <w:r>
        <w:rPr>
          <w:rFonts w:hint="eastAsia"/>
        </w:rPr>
        <w:t>)</w:t>
      </w:r>
      <w:r w:rsidR="00A177C6">
        <w:rPr>
          <w:rFonts w:hint="eastAsia"/>
        </w:rPr>
        <w:t>赞成实行这种特殊的替代役。这一数字曾被前政府引用</w:t>
      </w:r>
      <w:r>
        <w:rPr>
          <w:rFonts w:hint="eastAsia"/>
        </w:rPr>
        <w:t>，</w:t>
      </w:r>
      <w:r w:rsidR="00A177C6">
        <w:rPr>
          <w:rFonts w:hint="eastAsia"/>
        </w:rPr>
        <w:t>并被进步政党</w:t>
      </w:r>
      <w:r>
        <w:rPr>
          <w:rFonts w:hint="eastAsia"/>
        </w:rPr>
        <w:t>(</w:t>
      </w:r>
      <w:r w:rsidR="00A177C6">
        <w:rPr>
          <w:rFonts w:hint="eastAsia"/>
        </w:rPr>
        <w:t>开放民主党</w:t>
      </w:r>
      <w:r>
        <w:rPr>
          <w:rFonts w:hint="eastAsia"/>
        </w:rPr>
        <w:t>)</w:t>
      </w:r>
      <w:r w:rsidR="00A177C6">
        <w:rPr>
          <w:rFonts w:hint="eastAsia"/>
        </w:rPr>
        <w:t>作为如前文第</w:t>
      </w:r>
      <w:r>
        <w:t>4.</w:t>
      </w:r>
      <w:r w:rsidR="00A177C6">
        <w:t>10</w:t>
      </w:r>
      <w:r w:rsidR="00A177C6">
        <w:rPr>
          <w:rFonts w:hint="eastAsia"/>
        </w:rPr>
        <w:t>段所述</w:t>
      </w:r>
      <w:r>
        <w:rPr>
          <w:rFonts w:hint="eastAsia"/>
        </w:rPr>
        <w:t>，</w:t>
      </w:r>
      <w:r w:rsidR="00A177C6">
        <w:rPr>
          <w:rFonts w:hint="eastAsia"/>
        </w:rPr>
        <w:t>对出于良心拒服兵役者实行特殊替代役的依据。政府是在委员会关于</w:t>
      </w:r>
      <w:r w:rsidR="00A177C6" w:rsidRPr="0062243D">
        <w:t>Yeo-Bum Yoon</w:t>
      </w:r>
      <w:r w:rsidR="00A177C6">
        <w:rPr>
          <w:rFonts w:hint="eastAsia"/>
        </w:rPr>
        <w:t>和</w:t>
      </w:r>
      <w:r w:rsidR="00E04788">
        <w:t>Myung-Jin Choi</w:t>
      </w:r>
      <w:r w:rsidR="00A177C6">
        <w:rPr>
          <w:rFonts w:hint="eastAsia"/>
        </w:rPr>
        <w:t>诉大韩民国一案的意见启发下采取这一步骤的。但政府随后改变了看法</w:t>
      </w:r>
      <w:r>
        <w:rPr>
          <w:rFonts w:hint="eastAsia"/>
        </w:rPr>
        <w:t>，</w:t>
      </w:r>
      <w:r w:rsidR="00A177C6">
        <w:rPr>
          <w:rFonts w:hint="eastAsia"/>
        </w:rPr>
        <w:t>并开始引用较早的调查来支持其新观点。保守党</w:t>
      </w:r>
      <w:r>
        <w:rPr>
          <w:rFonts w:hint="eastAsia"/>
          <w:spacing w:val="-4"/>
        </w:rPr>
        <w:t>(</w:t>
      </w:r>
      <w:r w:rsidR="00A177C6" w:rsidRPr="008C3413">
        <w:rPr>
          <w:rFonts w:hint="eastAsia"/>
          <w:spacing w:val="-4"/>
        </w:rPr>
        <w:t>大国民党</w:t>
      </w:r>
      <w:r>
        <w:rPr>
          <w:rFonts w:hint="eastAsia"/>
          <w:spacing w:val="-4"/>
        </w:rPr>
        <w:t>)</w:t>
      </w:r>
      <w:r w:rsidR="00A177C6" w:rsidRPr="008C3413">
        <w:rPr>
          <w:rFonts w:hint="eastAsia"/>
          <w:spacing w:val="-4"/>
        </w:rPr>
        <w:t>在</w:t>
      </w:r>
      <w:r w:rsidR="00A177C6" w:rsidRPr="008C3413">
        <w:rPr>
          <w:spacing w:val="-4"/>
        </w:rPr>
        <w:t>2008</w:t>
      </w:r>
      <w:r w:rsidR="00A177C6" w:rsidRPr="008C3413">
        <w:rPr>
          <w:rFonts w:hint="eastAsia"/>
          <w:spacing w:val="-4"/>
        </w:rPr>
        <w:t>年执政后</w:t>
      </w:r>
      <w:r>
        <w:rPr>
          <w:rFonts w:hint="eastAsia"/>
          <w:spacing w:val="-4"/>
        </w:rPr>
        <w:t>，</w:t>
      </w:r>
      <w:r w:rsidR="00A177C6" w:rsidRPr="008C3413">
        <w:rPr>
          <w:rFonts w:hint="eastAsia"/>
          <w:spacing w:val="-4"/>
        </w:rPr>
        <w:t>国防部决定推迟实行这种被扩大的特殊替代役制度。</w:t>
      </w:r>
    </w:p>
    <w:p w:rsidR="00A177C6" w:rsidRDefault="00E635F5" w:rsidP="00DA605D">
      <w:pPr>
        <w:pStyle w:val="SingleTxtGC"/>
      </w:pPr>
      <w:r>
        <w:t>5.</w:t>
      </w:r>
      <w:r w:rsidR="00A177C6">
        <w:t xml:space="preserve">6 </w:t>
      </w:r>
      <w:r w:rsidR="003809EC">
        <w:rPr>
          <w:rFonts w:hint="eastAsia"/>
        </w:rPr>
        <w:t xml:space="preserve"> </w:t>
      </w:r>
      <w:r w:rsidR="00A177C6">
        <w:rPr>
          <w:rFonts w:hint="eastAsia"/>
        </w:rPr>
        <w:t>提交人指出</w:t>
      </w:r>
      <w:r>
        <w:rPr>
          <w:rFonts w:hint="eastAsia"/>
        </w:rPr>
        <w:t>，</w:t>
      </w:r>
      <w:r w:rsidR="00A177C6">
        <w:rPr>
          <w:rFonts w:hint="eastAsia"/>
        </w:rPr>
        <w:t>缔约国若对出于良心拒服兵役者实行替代役</w:t>
      </w:r>
      <w:r>
        <w:rPr>
          <w:rFonts w:hint="eastAsia"/>
        </w:rPr>
        <w:t>，</w:t>
      </w:r>
      <w:r w:rsidR="00A177C6">
        <w:rPr>
          <w:rFonts w:hint="eastAsia"/>
        </w:rPr>
        <w:t>将会保护少数人的权利</w:t>
      </w:r>
      <w:r>
        <w:rPr>
          <w:rFonts w:hint="eastAsia"/>
        </w:rPr>
        <w:t>，</w:t>
      </w:r>
      <w:r w:rsidR="00A177C6">
        <w:rPr>
          <w:rFonts w:hint="eastAsia"/>
        </w:rPr>
        <w:t>并促进社会融合和多元化。出于良心拒服兵役者由于其犯罪记录</w:t>
      </w:r>
      <w:r>
        <w:rPr>
          <w:rFonts w:hint="eastAsia"/>
        </w:rPr>
        <w:t>，</w:t>
      </w:r>
      <w:r w:rsidR="00A177C6">
        <w:rPr>
          <w:rFonts w:hint="eastAsia"/>
        </w:rPr>
        <w:t>处</w:t>
      </w:r>
      <w:r w:rsidR="00A177C6" w:rsidRPr="0022417B">
        <w:rPr>
          <w:rFonts w:hint="eastAsia"/>
          <w:spacing w:val="-4"/>
        </w:rPr>
        <w:t>于社会和经济不利地位。例如</w:t>
      </w:r>
      <w:r>
        <w:rPr>
          <w:rFonts w:hint="eastAsia"/>
          <w:spacing w:val="-4"/>
        </w:rPr>
        <w:t>，</w:t>
      </w:r>
      <w:r w:rsidR="00A177C6" w:rsidRPr="0022417B">
        <w:rPr>
          <w:rFonts w:hint="eastAsia"/>
          <w:spacing w:val="-4"/>
        </w:rPr>
        <w:t>他们没有资格被任命为政府官员或加入私营公司。</w:t>
      </w:r>
    </w:p>
    <w:p w:rsidR="00A177C6" w:rsidRDefault="00E635F5" w:rsidP="00DA605D">
      <w:pPr>
        <w:pStyle w:val="SingleTxtGC"/>
      </w:pPr>
      <w:r>
        <w:t>5.</w:t>
      </w:r>
      <w:r w:rsidR="00A177C6">
        <w:t xml:space="preserve">7 </w:t>
      </w:r>
      <w:r w:rsidR="003809EC">
        <w:rPr>
          <w:rFonts w:hint="eastAsia"/>
        </w:rPr>
        <w:t xml:space="preserve"> </w:t>
      </w:r>
      <w:r w:rsidR="00A177C6">
        <w:rPr>
          <w:rFonts w:hint="eastAsia"/>
        </w:rPr>
        <w:t>提交人指出</w:t>
      </w:r>
      <w:r>
        <w:rPr>
          <w:rFonts w:hint="eastAsia"/>
        </w:rPr>
        <w:t>，</w:t>
      </w:r>
      <w:r w:rsidR="00A177C6" w:rsidRPr="00BA742D">
        <w:rPr>
          <w:rFonts w:hint="eastAsia"/>
        </w:rPr>
        <w:t>如委员会在</w:t>
      </w:r>
      <w:r w:rsidR="00A177C6">
        <w:rPr>
          <w:rFonts w:hint="eastAsia"/>
        </w:rPr>
        <w:t>关于</w:t>
      </w:r>
      <w:r w:rsidR="00A177C6" w:rsidRPr="0062243D">
        <w:t>Yeo-Bum Yoon</w:t>
      </w:r>
      <w:r w:rsidR="00A177C6">
        <w:rPr>
          <w:rFonts w:hint="eastAsia"/>
        </w:rPr>
        <w:t>和</w:t>
      </w:r>
      <w:r w:rsidR="00E04788">
        <w:t>Myung-Jin Choi</w:t>
      </w:r>
      <w:r w:rsidR="00A177C6">
        <w:rPr>
          <w:rFonts w:hint="eastAsia"/>
        </w:rPr>
        <w:t>诉大韩民国一案的意见中所表明的</w:t>
      </w:r>
      <w:r>
        <w:rPr>
          <w:rFonts w:hint="eastAsia"/>
        </w:rPr>
        <w:t>，</w:t>
      </w:r>
      <w:r w:rsidR="00A177C6" w:rsidRPr="00BA742D">
        <w:rPr>
          <w:rFonts w:hint="eastAsia"/>
        </w:rPr>
        <w:t>有</w:t>
      </w:r>
      <w:r w:rsidR="00A177C6">
        <w:rPr>
          <w:rFonts w:hint="eastAsia"/>
        </w:rPr>
        <w:t>义务根据《公约》第十八条对出于良心拒服兵役者实行替代役。由于各种形式的替代役已经存在</w:t>
      </w:r>
      <w:r>
        <w:rPr>
          <w:rFonts w:hint="eastAsia"/>
        </w:rPr>
        <w:t>，</w:t>
      </w:r>
      <w:r w:rsidR="00A177C6">
        <w:rPr>
          <w:rFonts w:hint="eastAsia"/>
        </w:rPr>
        <w:t>缔约国只需取消关于枪支的四周培训课程即可。他们还提到</w:t>
      </w:r>
      <w:r>
        <w:rPr>
          <w:rFonts w:hint="eastAsia"/>
        </w:rPr>
        <w:t>，</w:t>
      </w:r>
      <w:r w:rsidR="00A177C6">
        <w:rPr>
          <w:rFonts w:hint="eastAsia"/>
        </w:rPr>
        <w:t>第十八条规定的权利是即使在紧急状态时期也不能减损的权利</w:t>
      </w:r>
      <w:r>
        <w:rPr>
          <w:rFonts w:hint="eastAsia"/>
        </w:rPr>
        <w:t>，</w:t>
      </w:r>
      <w:r w:rsidR="00A177C6">
        <w:rPr>
          <w:rFonts w:hint="eastAsia"/>
        </w:rPr>
        <w:t>因此</w:t>
      </w:r>
      <w:r>
        <w:rPr>
          <w:rFonts w:hint="eastAsia"/>
        </w:rPr>
        <w:t>，</w:t>
      </w:r>
      <w:r w:rsidR="00A177C6">
        <w:rPr>
          <w:rFonts w:hint="eastAsia"/>
        </w:rPr>
        <w:t>缔约国关于国家安全的说法是没有根据的。</w:t>
      </w:r>
    </w:p>
    <w:p w:rsidR="00A177C6" w:rsidRDefault="003809EC" w:rsidP="003809EC">
      <w:pPr>
        <w:pStyle w:val="H23GC"/>
      </w:pPr>
      <w:r>
        <w:rPr>
          <w:rFonts w:hint="eastAsia"/>
        </w:rPr>
        <w:tab/>
      </w:r>
      <w:r>
        <w:rPr>
          <w:rFonts w:hint="eastAsia"/>
        </w:rPr>
        <w:tab/>
      </w:r>
      <w:r w:rsidR="00A177C6" w:rsidRPr="009B1281">
        <w:rPr>
          <w:rFonts w:hint="eastAsia"/>
        </w:rPr>
        <w:t>委员会需处理的问题和议事情况</w:t>
      </w:r>
    </w:p>
    <w:p w:rsidR="00A177C6" w:rsidRDefault="003809EC" w:rsidP="003809EC">
      <w:pPr>
        <w:pStyle w:val="H23GC"/>
      </w:pPr>
      <w:r>
        <w:rPr>
          <w:rFonts w:hint="eastAsia"/>
        </w:rPr>
        <w:tab/>
      </w:r>
      <w:r>
        <w:rPr>
          <w:rFonts w:hint="eastAsia"/>
        </w:rPr>
        <w:tab/>
      </w:r>
      <w:r w:rsidR="00A177C6" w:rsidRPr="009B1281">
        <w:rPr>
          <w:rFonts w:hint="eastAsia"/>
        </w:rPr>
        <w:t>审议可否受理问题</w:t>
      </w:r>
    </w:p>
    <w:p w:rsidR="00A177C6" w:rsidRDefault="00E635F5" w:rsidP="00DA605D">
      <w:pPr>
        <w:pStyle w:val="SingleTxtGC"/>
      </w:pPr>
      <w:r>
        <w:t>6.</w:t>
      </w:r>
      <w:r w:rsidR="003809EC">
        <w:t>1</w:t>
      </w:r>
      <w:r w:rsidR="003809EC">
        <w:rPr>
          <w:rFonts w:hint="eastAsia"/>
        </w:rPr>
        <w:t xml:space="preserve">  </w:t>
      </w:r>
      <w:r w:rsidR="00A177C6" w:rsidRPr="009B1281">
        <w:rPr>
          <w:rFonts w:hint="eastAsia"/>
        </w:rPr>
        <w:t>在审议来文所载的任何请求之前</w:t>
      </w:r>
      <w:r>
        <w:rPr>
          <w:rFonts w:hint="eastAsia"/>
        </w:rPr>
        <w:t>，</w:t>
      </w:r>
      <w:r w:rsidR="00A177C6" w:rsidRPr="009B1281">
        <w:rPr>
          <w:rFonts w:hint="eastAsia"/>
        </w:rPr>
        <w:t>人权事务委员会必须根据其议事规则第</w:t>
      </w:r>
      <w:r w:rsidR="00A177C6" w:rsidRPr="009B1281">
        <w:t>93</w:t>
      </w:r>
      <w:r w:rsidR="00A177C6" w:rsidRPr="009B1281">
        <w:rPr>
          <w:rFonts w:hint="eastAsia"/>
        </w:rPr>
        <w:t>条</w:t>
      </w:r>
      <w:r>
        <w:rPr>
          <w:rFonts w:hint="eastAsia"/>
        </w:rPr>
        <w:t>，</w:t>
      </w:r>
      <w:r w:rsidR="00A177C6" w:rsidRPr="009B1281">
        <w:rPr>
          <w:rFonts w:hint="eastAsia"/>
        </w:rPr>
        <w:t>确定该来文是否符合《</w:t>
      </w:r>
      <w:r w:rsidR="00E04788">
        <w:rPr>
          <w:rFonts w:hint="eastAsia"/>
        </w:rPr>
        <w:t>〈</w:t>
      </w:r>
      <w:r w:rsidR="00A177C6" w:rsidRPr="009B1281">
        <w:rPr>
          <w:rFonts w:hint="eastAsia"/>
        </w:rPr>
        <w:t>公约</w:t>
      </w:r>
      <w:r w:rsidR="00E04788">
        <w:rPr>
          <w:rFonts w:hint="eastAsia"/>
        </w:rPr>
        <w:t>〉</w:t>
      </w:r>
      <w:r w:rsidR="00A177C6" w:rsidRPr="009B1281">
        <w:rPr>
          <w:rFonts w:hint="eastAsia"/>
        </w:rPr>
        <w:t>任择议定书》规定的受理条件。</w:t>
      </w:r>
    </w:p>
    <w:p w:rsidR="00A177C6" w:rsidRDefault="00E635F5" w:rsidP="00DA605D">
      <w:pPr>
        <w:pStyle w:val="SingleTxtGC"/>
      </w:pPr>
      <w:r>
        <w:t>6.</w:t>
      </w:r>
      <w:r w:rsidR="003809EC">
        <w:t>2</w:t>
      </w:r>
      <w:r w:rsidR="003809EC">
        <w:rPr>
          <w:rFonts w:hint="eastAsia"/>
        </w:rPr>
        <w:t xml:space="preserve">  </w:t>
      </w:r>
      <w:r w:rsidR="00A177C6" w:rsidRPr="009B1281">
        <w:rPr>
          <w:rFonts w:hint="eastAsia"/>
        </w:rPr>
        <w:t>鉴于缔约国对受理来文没有反对意见</w:t>
      </w:r>
      <w:r>
        <w:rPr>
          <w:rFonts w:hint="eastAsia"/>
        </w:rPr>
        <w:t>，</w:t>
      </w:r>
      <w:r w:rsidR="00A177C6" w:rsidRPr="009B1281">
        <w:rPr>
          <w:rFonts w:hint="eastAsia"/>
        </w:rPr>
        <w:t>也没有任何</w:t>
      </w:r>
      <w:r w:rsidR="00A177C6">
        <w:rPr>
          <w:rFonts w:hint="eastAsia"/>
        </w:rPr>
        <w:t>其他</w:t>
      </w:r>
      <w:r w:rsidR="00A177C6" w:rsidRPr="009B1281">
        <w:rPr>
          <w:rFonts w:hint="eastAsia"/>
        </w:rPr>
        <w:t>原因使委员会宣布来文的全部或部分不可受理</w:t>
      </w:r>
      <w:r>
        <w:rPr>
          <w:rFonts w:hint="eastAsia"/>
        </w:rPr>
        <w:t>，</w:t>
      </w:r>
      <w:r w:rsidR="00A177C6" w:rsidRPr="009B1281">
        <w:rPr>
          <w:rFonts w:hint="eastAsia"/>
        </w:rPr>
        <w:t>委员会根据《公约》第十八条宣布来文可以受理。</w:t>
      </w:r>
    </w:p>
    <w:p w:rsidR="00A177C6" w:rsidRDefault="003809EC" w:rsidP="003809EC">
      <w:pPr>
        <w:pStyle w:val="H23GC"/>
      </w:pPr>
      <w:r>
        <w:rPr>
          <w:rFonts w:hint="eastAsia"/>
        </w:rPr>
        <w:tab/>
      </w:r>
      <w:r>
        <w:rPr>
          <w:rFonts w:hint="eastAsia"/>
        </w:rPr>
        <w:tab/>
      </w:r>
      <w:r w:rsidR="00A177C6" w:rsidRPr="009B1281">
        <w:rPr>
          <w:rFonts w:hint="eastAsia"/>
        </w:rPr>
        <w:t>审议案情</w:t>
      </w:r>
    </w:p>
    <w:p w:rsidR="00A177C6" w:rsidRDefault="00E635F5" w:rsidP="00DA605D">
      <w:pPr>
        <w:pStyle w:val="SingleTxtGC"/>
      </w:pPr>
      <w:r>
        <w:t>7.</w:t>
      </w:r>
      <w:r w:rsidR="003809EC">
        <w:t>1</w:t>
      </w:r>
      <w:r w:rsidR="003809EC">
        <w:rPr>
          <w:rFonts w:hint="eastAsia"/>
        </w:rPr>
        <w:t xml:space="preserve">  </w:t>
      </w:r>
      <w:r w:rsidR="00A177C6" w:rsidRPr="009B1281">
        <w:rPr>
          <w:rFonts w:hint="eastAsia"/>
        </w:rPr>
        <w:t>人权事务委员会根据《任择议定书》第五条第</w:t>
      </w:r>
      <w:r w:rsidR="00A177C6" w:rsidRPr="009B1281">
        <w:t>1</w:t>
      </w:r>
      <w:r w:rsidR="00A177C6" w:rsidRPr="009B1281">
        <w:rPr>
          <w:rFonts w:hint="eastAsia"/>
        </w:rPr>
        <w:t>款的规定</w:t>
      </w:r>
      <w:r>
        <w:rPr>
          <w:rFonts w:hint="eastAsia"/>
        </w:rPr>
        <w:t>，</w:t>
      </w:r>
      <w:r w:rsidR="00A177C6" w:rsidRPr="009B1281">
        <w:rPr>
          <w:rFonts w:hint="eastAsia"/>
        </w:rPr>
        <w:t>参照各当事方提供的所有资料审议了本来文。</w:t>
      </w:r>
    </w:p>
    <w:p w:rsidR="00A177C6" w:rsidRPr="0022417B" w:rsidRDefault="00E635F5" w:rsidP="00DA605D">
      <w:pPr>
        <w:pStyle w:val="SingleTxtGC"/>
        <w:rPr>
          <w:spacing w:val="-4"/>
        </w:rPr>
      </w:pPr>
      <w:r>
        <w:t>7.</w:t>
      </w:r>
      <w:r w:rsidR="00A177C6" w:rsidRPr="009B1281">
        <w:t xml:space="preserve">2  </w:t>
      </w:r>
      <w:r w:rsidR="00A177C6" w:rsidRPr="009B1281">
        <w:rPr>
          <w:rFonts w:hint="eastAsia"/>
        </w:rPr>
        <w:t>委员会注意到提交人称</w:t>
      </w:r>
      <w:r>
        <w:rPr>
          <w:rFonts w:hint="eastAsia"/>
        </w:rPr>
        <w:t>，</w:t>
      </w:r>
      <w:r w:rsidR="00E04788">
        <w:rPr>
          <w:rFonts w:hint="eastAsia"/>
        </w:rPr>
        <w:t>由于缔约国没有义务兵役替代制度</w:t>
      </w:r>
      <w:r>
        <w:rPr>
          <w:rFonts w:hint="eastAsia"/>
        </w:rPr>
        <w:t>，</w:t>
      </w:r>
      <w:r w:rsidR="00E04788">
        <w:rPr>
          <w:rFonts w:hint="eastAsia"/>
        </w:rPr>
        <w:t>因此他们在</w:t>
      </w:r>
      <w:r w:rsidR="00A177C6" w:rsidRPr="009B1281">
        <w:rPr>
          <w:rFonts w:hint="eastAsia"/>
        </w:rPr>
        <w:t>《公约》第十八条</w:t>
      </w:r>
      <w:r w:rsidR="00E04788">
        <w:rPr>
          <w:rFonts w:hint="eastAsia"/>
        </w:rPr>
        <w:t>下</w:t>
      </w:r>
      <w:r w:rsidR="00A177C6">
        <w:rPr>
          <w:rFonts w:hint="eastAsia"/>
        </w:rPr>
        <w:t>的权利遭到侵犯</w:t>
      </w:r>
      <w:r>
        <w:rPr>
          <w:rFonts w:hint="eastAsia"/>
        </w:rPr>
        <w:t>，</w:t>
      </w:r>
      <w:r w:rsidR="00E04788">
        <w:rPr>
          <w:rFonts w:hint="eastAsia"/>
        </w:rPr>
        <w:t>其结果是</w:t>
      </w:r>
      <w:r>
        <w:rPr>
          <w:rFonts w:hint="eastAsia"/>
        </w:rPr>
        <w:t>，</w:t>
      </w:r>
      <w:r w:rsidR="00E04788">
        <w:rPr>
          <w:rFonts w:hint="eastAsia"/>
        </w:rPr>
        <w:t>他们</w:t>
      </w:r>
      <w:r w:rsidR="00A177C6">
        <w:rPr>
          <w:rFonts w:hint="eastAsia"/>
        </w:rPr>
        <w:t>未服兵役而受到刑事起诉和监禁。委员会忆及其</w:t>
      </w:r>
      <w:r w:rsidR="00A177C6" w:rsidRPr="00656706">
        <w:rPr>
          <w:rFonts w:hint="eastAsia"/>
        </w:rPr>
        <w:t>以前在</w:t>
      </w:r>
      <w:r w:rsidR="00A177C6">
        <w:rPr>
          <w:rFonts w:hint="eastAsia"/>
        </w:rPr>
        <w:t>起诉缔约国的类似案件中</w:t>
      </w:r>
      <w:r w:rsidR="00A177C6" w:rsidRPr="00656706">
        <w:rPr>
          <w:rFonts w:hint="eastAsia"/>
        </w:rPr>
        <w:t>所</w:t>
      </w:r>
      <w:r w:rsidR="00A177C6" w:rsidRPr="00813AE2">
        <w:rPr>
          <w:rFonts w:hint="eastAsia"/>
        </w:rPr>
        <w:t>采用</w:t>
      </w:r>
      <w:r w:rsidR="00A177C6" w:rsidRPr="00656706">
        <w:rPr>
          <w:rFonts w:hint="eastAsia"/>
        </w:rPr>
        <w:t>的法理</w:t>
      </w:r>
      <w:r>
        <w:rPr>
          <w:rFonts w:hint="eastAsia"/>
        </w:rPr>
        <w:t>，</w:t>
      </w:r>
      <w:r w:rsidR="00E04788">
        <w:rPr>
          <w:rFonts w:hint="eastAsia"/>
        </w:rPr>
        <w:t>认为对提交人的定罪和判决</w:t>
      </w:r>
      <w:r w:rsidR="00A177C6">
        <w:rPr>
          <w:rFonts w:hint="eastAsia"/>
        </w:rPr>
        <w:t>限制了他们表明其宗教或信仰的能力</w:t>
      </w:r>
      <w:r>
        <w:rPr>
          <w:rFonts w:hint="eastAsia"/>
        </w:rPr>
        <w:t>，</w:t>
      </w:r>
      <w:r w:rsidR="00A177C6">
        <w:rPr>
          <w:rFonts w:hint="eastAsia"/>
        </w:rPr>
        <w:t>并且认为</w:t>
      </w:r>
      <w:r>
        <w:rPr>
          <w:rFonts w:hint="eastAsia"/>
        </w:rPr>
        <w:t>，</w:t>
      </w:r>
      <w:r w:rsidR="00A177C6">
        <w:rPr>
          <w:rFonts w:hint="eastAsia"/>
        </w:rPr>
        <w:t>在这些案件</w:t>
      </w:r>
      <w:r w:rsidR="00A177C6" w:rsidRPr="0022417B">
        <w:rPr>
          <w:rFonts w:hint="eastAsia"/>
          <w:spacing w:val="-4"/>
        </w:rPr>
        <w:t>中</w:t>
      </w:r>
      <w:r>
        <w:rPr>
          <w:rFonts w:hint="eastAsia"/>
          <w:spacing w:val="-4"/>
        </w:rPr>
        <w:t>，</w:t>
      </w:r>
      <w:r w:rsidR="00A177C6" w:rsidRPr="0022417B">
        <w:rPr>
          <w:rFonts w:hint="eastAsia"/>
          <w:spacing w:val="-4"/>
        </w:rPr>
        <w:t>缔约国没有表明有关限制是《公约》第十八条第</w:t>
      </w:r>
      <w:r w:rsidR="00A177C6" w:rsidRPr="0022417B">
        <w:rPr>
          <w:spacing w:val="-4"/>
        </w:rPr>
        <w:t>3</w:t>
      </w:r>
      <w:r w:rsidR="00A177C6" w:rsidRPr="0022417B">
        <w:rPr>
          <w:rFonts w:hint="eastAsia"/>
          <w:spacing w:val="-4"/>
        </w:rPr>
        <w:t>款意义范围内的必要限制。</w:t>
      </w:r>
      <w:r w:rsidR="00A177C6" w:rsidRPr="0022417B">
        <w:rPr>
          <w:rStyle w:val="FootnoteReference"/>
          <w:spacing w:val="-4"/>
          <w:szCs w:val="24"/>
        </w:rPr>
        <w:footnoteReference w:id="7"/>
      </w:r>
    </w:p>
    <w:p w:rsidR="00A177C6" w:rsidRDefault="00E635F5" w:rsidP="00DA605D">
      <w:pPr>
        <w:pStyle w:val="SingleTxtGC"/>
      </w:pPr>
      <w:r>
        <w:t>7.</w:t>
      </w:r>
      <w:r w:rsidR="00A177C6">
        <w:t xml:space="preserve">3 </w:t>
      </w:r>
      <w:r w:rsidR="003809EC">
        <w:rPr>
          <w:rFonts w:hint="eastAsia"/>
        </w:rPr>
        <w:t xml:space="preserve"> </w:t>
      </w:r>
      <w:r w:rsidR="00A177C6">
        <w:rPr>
          <w:rFonts w:hint="eastAsia"/>
        </w:rPr>
        <w:t>委员会注意到</w:t>
      </w:r>
      <w:r>
        <w:rPr>
          <w:rFonts w:hint="eastAsia"/>
        </w:rPr>
        <w:t>，</w:t>
      </w:r>
      <w:r w:rsidR="00A177C6">
        <w:rPr>
          <w:rFonts w:hint="eastAsia"/>
        </w:rPr>
        <w:t>在</w:t>
      </w:r>
      <w:r w:rsidR="00A177C6" w:rsidRPr="0048207D">
        <w:rPr>
          <w:rFonts w:hint="eastAsia"/>
        </w:rPr>
        <w:t>本文所涉各案件中</w:t>
      </w:r>
      <w:r>
        <w:rPr>
          <w:rFonts w:hint="eastAsia"/>
        </w:rPr>
        <w:t>，</w:t>
      </w:r>
      <w:r w:rsidR="00E04788">
        <w:rPr>
          <w:rFonts w:hint="eastAsia"/>
        </w:rPr>
        <w:t>缔约国重申</w:t>
      </w:r>
      <w:r w:rsidR="00A177C6">
        <w:rPr>
          <w:rFonts w:hint="eastAsia"/>
        </w:rPr>
        <w:t>在答复委员会以前收到的来文</w:t>
      </w:r>
      <w:r w:rsidR="00A177C6">
        <w:rPr>
          <w:rStyle w:val="FootnoteReference"/>
          <w:szCs w:val="24"/>
        </w:rPr>
        <w:footnoteReference w:id="8"/>
      </w:r>
      <w:r w:rsidR="003809EC">
        <w:rPr>
          <w:rFonts w:hint="eastAsia"/>
        </w:rPr>
        <w:t xml:space="preserve"> </w:t>
      </w:r>
      <w:r w:rsidR="00A177C6">
        <w:rPr>
          <w:rFonts w:hint="eastAsia"/>
        </w:rPr>
        <w:t>时所</w:t>
      </w:r>
      <w:r w:rsidR="00A177C6" w:rsidRPr="00813AE2">
        <w:rPr>
          <w:rFonts w:hint="eastAsia"/>
        </w:rPr>
        <w:t>提</w:t>
      </w:r>
      <w:r w:rsidR="00A177C6">
        <w:rPr>
          <w:rFonts w:hint="eastAsia"/>
        </w:rPr>
        <w:t>出</w:t>
      </w:r>
      <w:r w:rsidR="00A177C6" w:rsidRPr="00813AE2">
        <w:rPr>
          <w:rFonts w:hint="eastAsia"/>
        </w:rPr>
        <w:t>的论点</w:t>
      </w:r>
      <w:r>
        <w:rPr>
          <w:rFonts w:hint="eastAsia"/>
        </w:rPr>
        <w:t>，</w:t>
      </w:r>
      <w:r w:rsidR="00A177C6" w:rsidRPr="00813AE2">
        <w:rPr>
          <w:rFonts w:hint="eastAsia"/>
        </w:rPr>
        <w:t>特</w:t>
      </w:r>
      <w:r w:rsidR="00A177C6">
        <w:rPr>
          <w:rFonts w:hint="eastAsia"/>
        </w:rPr>
        <w:t>别是在国家安全、兵役和替代役之间的平等以及对该事项没有形成全国一致意见等问题上。委员会认为在以前的意见</w:t>
      </w:r>
      <w:r w:rsidR="00A177C6">
        <w:rPr>
          <w:rStyle w:val="FootnoteReference"/>
          <w:szCs w:val="24"/>
        </w:rPr>
        <w:footnoteReference w:id="9"/>
      </w:r>
      <w:r w:rsidR="007F0DBC">
        <w:rPr>
          <w:rFonts w:hint="eastAsia"/>
        </w:rPr>
        <w:t xml:space="preserve"> </w:t>
      </w:r>
      <w:r w:rsidR="00A177C6">
        <w:rPr>
          <w:rFonts w:hint="eastAsia"/>
        </w:rPr>
        <w:t>中已经审议了这些论点</w:t>
      </w:r>
      <w:r>
        <w:rPr>
          <w:rFonts w:hint="eastAsia"/>
        </w:rPr>
        <w:t>，</w:t>
      </w:r>
      <w:r w:rsidR="00A177C6">
        <w:rPr>
          <w:rFonts w:hint="eastAsia"/>
        </w:rPr>
        <w:t>因此认为没有理由背离以前的立场。</w:t>
      </w:r>
    </w:p>
    <w:p w:rsidR="00A177C6" w:rsidRDefault="00E635F5" w:rsidP="00DA605D">
      <w:pPr>
        <w:pStyle w:val="SingleTxtGC"/>
      </w:pPr>
      <w:r>
        <w:t>7.</w:t>
      </w:r>
      <w:r w:rsidR="00A177C6">
        <w:t xml:space="preserve">4 </w:t>
      </w:r>
      <w:r w:rsidR="003809EC">
        <w:rPr>
          <w:rFonts w:hint="eastAsia"/>
        </w:rPr>
        <w:t xml:space="preserve"> </w:t>
      </w:r>
      <w:r w:rsidR="00A177C6">
        <w:rPr>
          <w:rFonts w:hint="eastAsia"/>
        </w:rPr>
        <w:t>委员会注意到</w:t>
      </w:r>
      <w:r>
        <w:rPr>
          <w:rFonts w:hint="eastAsia"/>
        </w:rPr>
        <w:t>，</w:t>
      </w:r>
      <w:r w:rsidR="00A177C6">
        <w:rPr>
          <w:rFonts w:hint="eastAsia"/>
        </w:rPr>
        <w:t>提交人拒服义务兵役的做法直接表明了他们的宗教信仰</w:t>
      </w:r>
      <w:r>
        <w:rPr>
          <w:rFonts w:hint="eastAsia"/>
        </w:rPr>
        <w:t>，</w:t>
      </w:r>
      <w:r w:rsidR="00A177C6">
        <w:rPr>
          <w:rFonts w:hint="eastAsia"/>
        </w:rPr>
        <w:t>毫无疑问</w:t>
      </w:r>
      <w:r>
        <w:rPr>
          <w:rFonts w:hint="eastAsia"/>
        </w:rPr>
        <w:t>，</w:t>
      </w:r>
      <w:r w:rsidR="00A177C6">
        <w:rPr>
          <w:rFonts w:hint="eastAsia"/>
        </w:rPr>
        <w:t>这些是他们真正持有的信仰</w:t>
      </w:r>
      <w:r>
        <w:rPr>
          <w:rFonts w:hint="eastAsia"/>
        </w:rPr>
        <w:t>；</w:t>
      </w:r>
      <w:r w:rsidR="00A177C6">
        <w:rPr>
          <w:rFonts w:hint="eastAsia"/>
        </w:rPr>
        <w:t>并且注意到</w:t>
      </w:r>
      <w:r>
        <w:rPr>
          <w:rFonts w:hint="eastAsia"/>
        </w:rPr>
        <w:t>，</w:t>
      </w:r>
      <w:r w:rsidR="00A177C6">
        <w:rPr>
          <w:rFonts w:hint="eastAsia"/>
        </w:rPr>
        <w:t>随后对提交人的定罪和判刑侵犯了他们的良心自由</w:t>
      </w:r>
      <w:r>
        <w:rPr>
          <w:rFonts w:hint="eastAsia"/>
        </w:rPr>
        <w:t>，</w:t>
      </w:r>
      <w:r w:rsidR="00A177C6">
        <w:rPr>
          <w:rFonts w:hint="eastAsia"/>
        </w:rPr>
        <w:t>限制了他</w:t>
      </w:r>
      <w:r w:rsidR="00A177C6" w:rsidRPr="00EE376A">
        <w:rPr>
          <w:rFonts w:hint="eastAsia"/>
        </w:rPr>
        <w:t>们表</w:t>
      </w:r>
      <w:r w:rsidR="00A177C6">
        <w:rPr>
          <w:rFonts w:hint="eastAsia"/>
        </w:rPr>
        <w:t>明</w:t>
      </w:r>
      <w:r w:rsidR="00A177C6" w:rsidRPr="00EE376A">
        <w:rPr>
          <w:rFonts w:hint="eastAsia"/>
        </w:rPr>
        <w:t>宗</w:t>
      </w:r>
      <w:r w:rsidR="00A177C6">
        <w:rPr>
          <w:rFonts w:hint="eastAsia"/>
        </w:rPr>
        <w:t>教或信仰的能力。委员会认为</w:t>
      </w:r>
      <w:r>
        <w:rPr>
          <w:rFonts w:hint="eastAsia"/>
        </w:rPr>
        <w:t>，</w:t>
      </w:r>
      <w:r w:rsidR="00A177C6">
        <w:rPr>
          <w:rFonts w:hint="eastAsia"/>
        </w:rPr>
        <w:t>缔约国没有表明这些案件中的有关限制是第十八条第</w:t>
      </w:r>
      <w:r w:rsidR="00A177C6">
        <w:rPr>
          <w:rFonts w:hint="eastAsia"/>
        </w:rPr>
        <w:t>3</w:t>
      </w:r>
      <w:r w:rsidR="00A177C6">
        <w:rPr>
          <w:rFonts w:hint="eastAsia"/>
        </w:rPr>
        <w:t>款意义范围内的必要限制</w:t>
      </w:r>
      <w:r>
        <w:rPr>
          <w:rFonts w:hint="eastAsia"/>
        </w:rPr>
        <w:t>，</w:t>
      </w:r>
      <w:r w:rsidR="00A177C6">
        <w:rPr>
          <w:rFonts w:hint="eastAsia"/>
        </w:rPr>
        <w:t>违反了《公约》第十八条第</w:t>
      </w:r>
      <w:r w:rsidR="00A177C6">
        <w:rPr>
          <w:rFonts w:hint="eastAsia"/>
        </w:rPr>
        <w:t>1</w:t>
      </w:r>
      <w:r w:rsidR="00A177C6">
        <w:rPr>
          <w:rFonts w:hint="eastAsia"/>
        </w:rPr>
        <w:t>款。</w:t>
      </w:r>
    </w:p>
    <w:p w:rsidR="00A177C6" w:rsidRDefault="00E635F5" w:rsidP="00DA605D">
      <w:pPr>
        <w:pStyle w:val="SingleTxtGC"/>
      </w:pPr>
      <w:r>
        <w:t>8.</w:t>
      </w:r>
      <w:r w:rsidR="00A177C6">
        <w:t xml:space="preserve"> </w:t>
      </w:r>
      <w:r w:rsidR="009049EE">
        <w:rPr>
          <w:rFonts w:hint="eastAsia"/>
        </w:rPr>
        <w:t xml:space="preserve"> </w:t>
      </w:r>
      <w:r w:rsidR="00A177C6" w:rsidRPr="00C1525C">
        <w:rPr>
          <w:rFonts w:hint="eastAsia"/>
        </w:rPr>
        <w:t>人权事务委员会依《</w:t>
      </w:r>
      <w:r w:rsidR="00E04788">
        <w:rPr>
          <w:rFonts w:hint="eastAsia"/>
        </w:rPr>
        <w:t>〈</w:t>
      </w:r>
      <w:r w:rsidR="00A177C6" w:rsidRPr="00C1525C">
        <w:rPr>
          <w:rFonts w:hint="eastAsia"/>
        </w:rPr>
        <w:t>公民权利和政治权利国际公约</w:t>
      </w:r>
      <w:r w:rsidR="00E04788">
        <w:rPr>
          <w:rFonts w:hint="eastAsia"/>
        </w:rPr>
        <w:t>〉</w:t>
      </w:r>
      <w:r w:rsidR="00A177C6" w:rsidRPr="00C1525C">
        <w:rPr>
          <w:rFonts w:hint="eastAsia"/>
        </w:rPr>
        <w:t>任择议定书》第五条第</w:t>
      </w:r>
      <w:r w:rsidR="00A177C6" w:rsidRPr="00C1525C">
        <w:t>4</w:t>
      </w:r>
      <w:r w:rsidR="00A177C6">
        <w:rPr>
          <w:rFonts w:hint="eastAsia"/>
        </w:rPr>
        <w:t>款规定行事</w:t>
      </w:r>
      <w:r>
        <w:rPr>
          <w:rFonts w:hint="eastAsia"/>
        </w:rPr>
        <w:t>，</w:t>
      </w:r>
      <w:r w:rsidR="00A177C6">
        <w:rPr>
          <w:rFonts w:hint="eastAsia"/>
        </w:rPr>
        <w:t>得出结论认为</w:t>
      </w:r>
      <w:r>
        <w:rPr>
          <w:rFonts w:hint="eastAsia"/>
        </w:rPr>
        <w:t>，</w:t>
      </w:r>
      <w:r w:rsidR="00A177C6">
        <w:rPr>
          <w:rFonts w:hint="eastAsia"/>
        </w:rPr>
        <w:t>现有事实表明</w:t>
      </w:r>
      <w:r>
        <w:rPr>
          <w:rFonts w:hint="eastAsia"/>
        </w:rPr>
        <w:t>，</w:t>
      </w:r>
      <w:r w:rsidR="00A177C6">
        <w:rPr>
          <w:rFonts w:hint="eastAsia"/>
        </w:rPr>
        <w:t>在每个提交人的问题上</w:t>
      </w:r>
      <w:r>
        <w:rPr>
          <w:rFonts w:hint="eastAsia"/>
        </w:rPr>
        <w:t>，</w:t>
      </w:r>
      <w:r w:rsidR="00A177C6">
        <w:rPr>
          <w:rFonts w:hint="eastAsia"/>
        </w:rPr>
        <w:t>都存在大韩民国违反《</w:t>
      </w:r>
      <w:r w:rsidR="00A177C6" w:rsidRPr="00C1525C">
        <w:rPr>
          <w:rFonts w:hint="eastAsia"/>
        </w:rPr>
        <w:t>公约》第十八条第</w:t>
      </w:r>
      <w:r w:rsidR="00A177C6" w:rsidRPr="00C1525C">
        <w:t>1</w:t>
      </w:r>
      <w:r w:rsidR="00A177C6" w:rsidRPr="00C1525C">
        <w:rPr>
          <w:rFonts w:hint="eastAsia"/>
        </w:rPr>
        <w:t>款的情况。</w:t>
      </w:r>
    </w:p>
    <w:p w:rsidR="00A177C6" w:rsidRDefault="00E635F5" w:rsidP="00DA605D">
      <w:pPr>
        <w:pStyle w:val="SingleTxtGC"/>
      </w:pPr>
      <w:r>
        <w:t>9.</w:t>
      </w:r>
      <w:r w:rsidR="00A177C6">
        <w:t xml:space="preserve"> </w:t>
      </w:r>
      <w:r w:rsidR="009049EE">
        <w:rPr>
          <w:rFonts w:hint="eastAsia"/>
        </w:rPr>
        <w:t xml:space="preserve"> </w:t>
      </w:r>
      <w:r w:rsidR="00A177C6" w:rsidRPr="00C1525C">
        <w:rPr>
          <w:rFonts w:hint="eastAsia"/>
        </w:rPr>
        <w:t>按照《公约》第二条第</w:t>
      </w:r>
      <w:r w:rsidR="00A177C6" w:rsidRPr="00C1525C">
        <w:t>3</w:t>
      </w:r>
      <w:r w:rsidR="00A177C6" w:rsidRPr="00C1525C">
        <w:rPr>
          <w:rFonts w:hint="eastAsia"/>
        </w:rPr>
        <w:t>款</w:t>
      </w:r>
      <w:r>
        <w:t>(</w:t>
      </w:r>
      <w:r w:rsidR="00A177C6" w:rsidRPr="00C1525C">
        <w:rPr>
          <w:rFonts w:hint="eastAsia"/>
        </w:rPr>
        <w:t>甲</w:t>
      </w:r>
      <w:r>
        <w:t>)</w:t>
      </w:r>
      <w:r w:rsidR="00A177C6">
        <w:rPr>
          <w:rFonts w:hint="eastAsia"/>
        </w:rPr>
        <w:t>项</w:t>
      </w:r>
      <w:r>
        <w:rPr>
          <w:rFonts w:hint="eastAsia"/>
        </w:rPr>
        <w:t>，</w:t>
      </w:r>
      <w:r w:rsidR="00A177C6">
        <w:rPr>
          <w:rFonts w:hint="eastAsia"/>
        </w:rPr>
        <w:t>缔约国有义务向提交人提供包括赔偿在内的有效补救。缔约国有义务避免今后再</w:t>
      </w:r>
      <w:r w:rsidR="00A177C6" w:rsidRPr="00C1525C">
        <w:rPr>
          <w:rFonts w:hint="eastAsia"/>
        </w:rPr>
        <w:t>发生类似的违反《公约》的情况。</w:t>
      </w:r>
    </w:p>
    <w:p w:rsidR="00A177C6" w:rsidRDefault="00A177C6" w:rsidP="00DA605D">
      <w:pPr>
        <w:pStyle w:val="SingleTxtGC"/>
      </w:pPr>
      <w:r w:rsidRPr="00C1525C">
        <w:t>1</w:t>
      </w:r>
      <w:r w:rsidR="00E635F5">
        <w:t>0.</w:t>
      </w:r>
      <w:r>
        <w:t xml:space="preserve"> </w:t>
      </w:r>
      <w:r w:rsidR="009049EE">
        <w:rPr>
          <w:rFonts w:hint="eastAsia"/>
        </w:rPr>
        <w:t xml:space="preserve"> </w:t>
      </w:r>
      <w:r w:rsidRPr="00C1525C">
        <w:rPr>
          <w:rFonts w:hint="eastAsia"/>
        </w:rPr>
        <w:t>缔约国加入《任择议定书》</w:t>
      </w:r>
      <w:r w:rsidR="00E635F5">
        <w:rPr>
          <w:rFonts w:hint="eastAsia"/>
        </w:rPr>
        <w:t>，</w:t>
      </w:r>
      <w:r w:rsidRPr="00C1525C">
        <w:rPr>
          <w:rFonts w:hint="eastAsia"/>
        </w:rPr>
        <w:t>即已承认委员会有权确定是否存在违反《公约》的情况</w:t>
      </w:r>
      <w:r w:rsidR="00E635F5">
        <w:rPr>
          <w:rFonts w:hint="eastAsia"/>
        </w:rPr>
        <w:t>，</w:t>
      </w:r>
      <w:r w:rsidRPr="00C1525C">
        <w:rPr>
          <w:rFonts w:hint="eastAsia"/>
        </w:rPr>
        <w:t>而且根据《公约》第二条</w:t>
      </w:r>
      <w:r w:rsidR="00E635F5">
        <w:rPr>
          <w:rFonts w:hint="eastAsia"/>
        </w:rPr>
        <w:t>，</w:t>
      </w:r>
      <w:r w:rsidRPr="00C1525C">
        <w:rPr>
          <w:rFonts w:hint="eastAsia"/>
        </w:rPr>
        <w:t>缔约国也已承诺确保其境内所有受其管辖的个人均享有《公约》承认的权利</w:t>
      </w:r>
      <w:r w:rsidR="00E635F5">
        <w:rPr>
          <w:rFonts w:hint="eastAsia"/>
        </w:rPr>
        <w:t>，</w:t>
      </w:r>
      <w:r w:rsidRPr="00C1525C">
        <w:rPr>
          <w:rFonts w:hint="eastAsia"/>
        </w:rPr>
        <w:t>并承诺如违约行为经确定成立即予以有效且可强制执行的补救</w:t>
      </w:r>
      <w:r w:rsidR="00E635F5">
        <w:rPr>
          <w:rFonts w:hint="eastAsia"/>
        </w:rPr>
        <w:t>，</w:t>
      </w:r>
      <w:r w:rsidRPr="00C1525C">
        <w:rPr>
          <w:rFonts w:hint="eastAsia"/>
        </w:rPr>
        <w:t>鉴此</w:t>
      </w:r>
      <w:r w:rsidR="00E635F5">
        <w:rPr>
          <w:rFonts w:hint="eastAsia"/>
        </w:rPr>
        <w:t>，</w:t>
      </w:r>
      <w:r w:rsidRPr="00C1525C">
        <w:rPr>
          <w:rFonts w:hint="eastAsia"/>
        </w:rPr>
        <w:t>委员会希望缔约国在</w:t>
      </w:r>
      <w:r>
        <w:t>18</w:t>
      </w:r>
      <w:r w:rsidRPr="00C1525C">
        <w:t>0</w:t>
      </w:r>
      <w:r w:rsidRPr="00C1525C">
        <w:rPr>
          <w:rFonts w:hint="eastAsia"/>
        </w:rPr>
        <w:t>天内提供资料</w:t>
      </w:r>
      <w:r w:rsidR="00E635F5">
        <w:rPr>
          <w:rFonts w:hint="eastAsia"/>
        </w:rPr>
        <w:t>，</w:t>
      </w:r>
      <w:r w:rsidRPr="00C1525C">
        <w:rPr>
          <w:rFonts w:hint="eastAsia"/>
        </w:rPr>
        <w:t>说明采取措施落实委员会《意见》的情况。此外</w:t>
      </w:r>
      <w:r w:rsidR="00E635F5">
        <w:rPr>
          <w:rFonts w:hint="eastAsia"/>
        </w:rPr>
        <w:t>，</w:t>
      </w:r>
      <w:r w:rsidRPr="00C1525C">
        <w:rPr>
          <w:rFonts w:hint="eastAsia"/>
        </w:rPr>
        <w:t>还请缔约国公布委员会的《意见》。</w:t>
      </w:r>
    </w:p>
    <w:p w:rsidR="00A177C6" w:rsidRPr="00C1525C" w:rsidRDefault="00E635F5" w:rsidP="00DA605D">
      <w:pPr>
        <w:pStyle w:val="SingleTxtGC"/>
      </w:pPr>
      <w:r>
        <w:t>[</w:t>
      </w:r>
      <w:r w:rsidR="00A177C6" w:rsidRPr="00C1525C">
        <w:rPr>
          <w:rFonts w:hint="eastAsia"/>
        </w:rPr>
        <w:t>通过时有英文、法文和西班牙文本</w:t>
      </w:r>
      <w:r>
        <w:rPr>
          <w:rFonts w:hint="eastAsia"/>
        </w:rPr>
        <w:t>，</w:t>
      </w:r>
      <w:r w:rsidR="00A177C6" w:rsidRPr="00C1525C">
        <w:rPr>
          <w:rFonts w:hint="eastAsia"/>
        </w:rPr>
        <w:t>其中英文本为原文。随后还将印发阿拉伯文、中文和俄文本</w:t>
      </w:r>
      <w:r>
        <w:rPr>
          <w:rFonts w:hint="eastAsia"/>
        </w:rPr>
        <w:t>，</w:t>
      </w:r>
      <w:r w:rsidR="00A177C6" w:rsidRPr="00C1525C">
        <w:rPr>
          <w:rFonts w:hint="eastAsia"/>
        </w:rPr>
        <w:t>作为委员会提交大会的年度报告的一部分。</w:t>
      </w:r>
      <w:r>
        <w:t>]</w:t>
      </w:r>
    </w:p>
    <w:p w:rsidR="00A177C6" w:rsidRPr="00A177C6" w:rsidRDefault="00A177C6" w:rsidP="00DA605D">
      <w:pPr>
        <w:pStyle w:val="SingleTxtGC"/>
      </w:pPr>
    </w:p>
    <w:p w:rsidR="009049EE" w:rsidRPr="002D6A9C" w:rsidRDefault="009049E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049EE" w:rsidRPr="002D6A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CF" w:rsidRPr="000F217F" w:rsidRDefault="00E155CF"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E155CF" w:rsidRPr="000F217F" w:rsidRDefault="00E155CF"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F" w:rsidRPr="007D5BAC" w:rsidRDefault="00E155CF">
    <w:pPr>
      <w:pStyle w:val="Footer"/>
      <w:tabs>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1538C3">
      <w:rPr>
        <w:rStyle w:val="PageNumber"/>
        <w:noProof/>
      </w:rPr>
      <w:t>2</w:t>
    </w:r>
    <w:r>
      <w:rPr>
        <w:rStyle w:val="PageNumber"/>
      </w:rPr>
      <w:fldChar w:fldCharType="end"/>
    </w:r>
    <w:r>
      <w:rPr>
        <w:rStyle w:val="PageNumber"/>
        <w:rFonts w:eastAsia="SimSun" w:hint="eastAsia"/>
        <w:lang w:eastAsia="zh-CN"/>
      </w:rPr>
      <w:tab/>
    </w:r>
    <w:r>
      <w:rPr>
        <w:rStyle w:val="PageNumber"/>
        <w:rFonts w:eastAsia="SimSun" w:hint="eastAsia"/>
        <w:lang w:eastAsia="zh-CN"/>
      </w:rPr>
      <w:tab/>
    </w:r>
    <w:r w:rsidRPr="007D5BAC">
      <w:rPr>
        <w:rFonts w:eastAsia="SimSun"/>
      </w:rPr>
      <w:t>GE.10-41974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F" w:rsidRDefault="00E155CF">
    <w:pPr>
      <w:pStyle w:val="Footer"/>
      <w:tabs>
        <w:tab w:val="right" w:pos="9639"/>
      </w:tabs>
    </w:pPr>
    <w:r w:rsidRPr="007D5BAC">
      <w:rPr>
        <w:rFonts w:eastAsia="SimSun"/>
      </w:rPr>
      <w:t>GE.10-41974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538C3">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F" w:rsidRPr="0061164F" w:rsidRDefault="00E155CF" w:rsidP="0061164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41974</w:t>
    </w:r>
    <w:r w:rsidRPr="00EE277A">
      <w:rPr>
        <w:rFonts w:eastAsia="SimSun"/>
        <w:sz w:val="20"/>
        <w:lang w:eastAsia="zh-CN"/>
      </w:rPr>
      <w:t xml:space="preserve"> (C)</w:t>
    </w:r>
    <w:r>
      <w:rPr>
        <w:rFonts w:eastAsia="SimSun"/>
        <w:sz w:val="20"/>
        <w:lang w:eastAsia="zh-CN"/>
      </w:rPr>
      <w:tab/>
    </w:r>
    <w:r>
      <w:rPr>
        <w:rFonts w:eastAsia="SimSun" w:hint="eastAsia"/>
        <w:sz w:val="20"/>
        <w:lang w:eastAsia="zh-CN"/>
      </w:rPr>
      <w:t>12</w:t>
    </w:r>
    <w:r>
      <w:rPr>
        <w:rFonts w:eastAsia="SimSun"/>
        <w:sz w:val="20"/>
        <w:lang w:eastAsia="zh-CN"/>
      </w:rPr>
      <w:t>0</w:t>
    </w:r>
    <w:r>
      <w:rPr>
        <w:rFonts w:eastAsia="SimSun" w:hint="eastAsia"/>
        <w:sz w:val="20"/>
        <w:lang w:eastAsia="zh-CN"/>
      </w:rPr>
      <w:t>510</w:t>
    </w:r>
    <w:r>
      <w:rPr>
        <w:rFonts w:eastAsia="SimSun"/>
        <w:sz w:val="20"/>
        <w:lang w:eastAsia="zh-CN"/>
      </w:rPr>
      <w:tab/>
    </w:r>
    <w:r>
      <w:rPr>
        <w:rFonts w:eastAsia="SimSun" w:hint="eastAsia"/>
        <w:sz w:val="20"/>
        <w:lang w:eastAsia="zh-CN"/>
      </w:rPr>
      <w:t>18</w:t>
    </w:r>
    <w:r>
      <w:rPr>
        <w:rFonts w:eastAsia="SimSun"/>
        <w:sz w:val="20"/>
        <w:lang w:eastAsia="zh-CN"/>
      </w:rPr>
      <w:t>0</w:t>
    </w:r>
    <w:r>
      <w:rPr>
        <w:rFonts w:eastAsia="SimSun" w:hint="eastAsia"/>
        <w:sz w:val="20"/>
        <w:lang w:eastAsia="zh-CN"/>
      </w:rPr>
      <w:t>510</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CF" w:rsidRPr="00052154" w:rsidRDefault="00E155CF"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155CF" w:rsidRPr="00052154" w:rsidRDefault="00E155CF"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E155CF" w:rsidRDefault="00E155CF">
      <w:pPr>
        <w:pStyle w:val="FootnoteText"/>
        <w:rPr>
          <w:rFonts w:hint="eastAsia"/>
        </w:rPr>
      </w:pPr>
      <w:r>
        <w:rPr>
          <w:rFonts w:hint="eastAsia"/>
        </w:rPr>
        <w:tab/>
      </w:r>
      <w:r w:rsidRPr="00C63BBD">
        <w:rPr>
          <w:rStyle w:val="FootnoteReference"/>
          <w:vertAlign w:val="baseline"/>
        </w:rPr>
        <w:sym w:font="Symbol" w:char="F02A"/>
      </w:r>
      <w:r>
        <w:rPr>
          <w:rFonts w:hint="eastAsia"/>
        </w:rPr>
        <w:tab/>
      </w:r>
      <w:r>
        <w:rPr>
          <w:rFonts w:hint="eastAsia"/>
        </w:rPr>
        <w:t>根据人权事务委员会的决定公布。</w:t>
      </w:r>
    </w:p>
  </w:footnote>
  <w:footnote w:id="2">
    <w:p w:rsidR="00E155CF" w:rsidRDefault="00E155CF">
      <w:pPr>
        <w:pStyle w:val="FootnoteText"/>
        <w:rPr>
          <w:rFonts w:hint="eastAsia"/>
        </w:rPr>
      </w:pPr>
      <w:r>
        <w:rPr>
          <w:rFonts w:hint="eastAsia"/>
        </w:rPr>
        <w:tab/>
      </w:r>
      <w:r w:rsidRPr="008C3413">
        <w:rPr>
          <w:rStyle w:val="FootnoteReference"/>
          <w:vertAlign w:val="baseline"/>
        </w:rPr>
        <w:sym w:font="Symbol" w:char="F02A"/>
      </w:r>
      <w:r w:rsidRPr="008C3413">
        <w:rPr>
          <w:rStyle w:val="FootnoteReference"/>
          <w:vertAlign w:val="baseline"/>
        </w:rPr>
        <w:sym w:font="Symbol" w:char="F02A"/>
      </w:r>
      <w:r>
        <w:rPr>
          <w:rFonts w:hint="eastAsia"/>
        </w:rPr>
        <w:tab/>
      </w:r>
      <w:r w:rsidRPr="00DA605D">
        <w:rPr>
          <w:rFonts w:hint="eastAsia"/>
          <w:lang w:val="en-GB"/>
        </w:rPr>
        <w:t>委员会下列委员参加了本来文的审议</w:t>
      </w:r>
      <w:r>
        <w:rPr>
          <w:rFonts w:hint="eastAsia"/>
          <w:lang w:val="en-GB"/>
        </w:rPr>
        <w:t>：</w:t>
      </w:r>
      <w:r w:rsidRPr="00DA605D">
        <w:rPr>
          <w:rFonts w:hint="eastAsia"/>
          <w:lang w:val="en-GB"/>
        </w:rPr>
        <w:t>阿卜杜勒法塔赫·奥马尔先生、莱兹赫里·布齐德先生、克里斯蒂娜·沙内女士、马哈吉卜·埃尔·哈伊巴先生</w:t>
      </w:r>
      <w:r w:rsidRPr="00DA605D">
        <w:rPr>
          <w:rFonts w:hint="eastAsia"/>
        </w:rPr>
        <w:t>、</w:t>
      </w:r>
      <w:r w:rsidRPr="00DA605D">
        <w:rPr>
          <w:rFonts w:hint="eastAsia"/>
          <w:lang w:val="en-GB"/>
        </w:rPr>
        <w:t>艾哈迈德·阿明·法萨拉先生、岩泽雄司先生、海伦·凯勒女士、</w:t>
      </w:r>
      <w:r w:rsidRPr="00DA605D">
        <w:rPr>
          <w:lang w:val="en-GB"/>
        </w:rPr>
        <w:t>拉杰苏默</w:t>
      </w:r>
      <w:r w:rsidRPr="00DA605D">
        <w:rPr>
          <w:rFonts w:hint="eastAsia"/>
          <w:lang w:val="en-GB"/>
        </w:rPr>
        <w:t>·</w:t>
      </w:r>
      <w:r w:rsidRPr="00DA605D">
        <w:rPr>
          <w:lang w:val="en-GB"/>
        </w:rPr>
        <w:t>拉拉赫先生</w:t>
      </w:r>
      <w:r w:rsidRPr="00DA605D">
        <w:rPr>
          <w:rFonts w:hint="eastAsia"/>
        </w:rPr>
        <w:t>、</w:t>
      </w:r>
      <w:r w:rsidRPr="00DA605D">
        <w:rPr>
          <w:rFonts w:hint="eastAsia"/>
          <w:lang w:val="en-GB"/>
        </w:rPr>
        <w:t>尤利亚·安托阿尼拉·莫托科女士、迈克尔·奥弗莱厄蒂先生、何塞·路易斯·佩雷斯·桑切斯－塞罗先生、拉斐尔·里瓦斯·波萨达先生、奈杰尔·罗德利勋爵、费边·萨尔维奥利先生、克里斯特·特林先生和露丝·韦奇伍德女士。</w:t>
      </w:r>
    </w:p>
  </w:footnote>
  <w:footnote w:id="3">
    <w:p w:rsidR="00E155CF" w:rsidRPr="00693E60" w:rsidRDefault="00E155CF" w:rsidP="00693E60">
      <w:pPr>
        <w:pStyle w:val="EndnoteText"/>
        <w:rPr>
          <w:rStyle w:val="EndnoteTextChar"/>
          <w:lang w:val="en-GB"/>
        </w:rPr>
      </w:pPr>
      <w:r>
        <w:rPr>
          <w:rFonts w:hint="eastAsia"/>
        </w:rPr>
        <w:tab/>
      </w:r>
      <w:r w:rsidRPr="00693E60">
        <w:rPr>
          <w:color w:val="0000FF"/>
          <w:sz w:val="21"/>
          <w:szCs w:val="21"/>
          <w:vertAlign w:val="superscript"/>
        </w:rPr>
        <w:footnoteRef/>
      </w:r>
      <w:r>
        <w:rPr>
          <w:rFonts w:hint="eastAsia"/>
        </w:rPr>
        <w:tab/>
      </w:r>
      <w:r w:rsidRPr="00693E60">
        <w:rPr>
          <w:rFonts w:hint="eastAsia"/>
        </w:rPr>
        <w:t>《兵役法》第</w:t>
      </w:r>
      <w:r w:rsidRPr="00693E60">
        <w:t>88</w:t>
      </w:r>
      <w:r w:rsidRPr="00693E60">
        <w:rPr>
          <w:rFonts w:hint="eastAsia"/>
        </w:rPr>
        <w:t>条规定如下：“逃避服役</w:t>
      </w:r>
      <w:r>
        <w:rPr>
          <w:rFonts w:hint="eastAsia"/>
        </w:rPr>
        <w:t>(</w:t>
      </w:r>
      <w:r w:rsidRPr="00693E60">
        <w:t>1</w:t>
      </w:r>
      <w:r>
        <w:rPr>
          <w:rFonts w:hint="eastAsia"/>
        </w:rPr>
        <w:t xml:space="preserve">) </w:t>
      </w:r>
      <w:r w:rsidRPr="00693E60">
        <w:rPr>
          <w:rFonts w:hint="eastAsia"/>
        </w:rPr>
        <w:t>收到服现役的入伍通知或征兵通知</w:t>
      </w:r>
      <w:r>
        <w:rPr>
          <w:rFonts w:hint="eastAsia"/>
        </w:rPr>
        <w:t>(</w:t>
      </w:r>
      <w:r w:rsidRPr="00693E60">
        <w:rPr>
          <w:rFonts w:hint="eastAsia"/>
        </w:rPr>
        <w:t>包括补充征兵通知</w:t>
      </w:r>
      <w:r>
        <w:rPr>
          <w:rFonts w:hint="eastAsia"/>
        </w:rPr>
        <w:t>)</w:t>
      </w:r>
      <w:r w:rsidRPr="00693E60">
        <w:rPr>
          <w:rFonts w:hint="eastAsia"/>
        </w:rPr>
        <w:t>而没有入伍或应征，即使是在自发出入伍或征兵通知之日起的报到期限过后，若无正当理由的，应处三年以下监禁：</w:t>
      </w:r>
      <w:r w:rsidRPr="00693E60">
        <w:t>1.</w:t>
      </w:r>
      <w:r>
        <w:rPr>
          <w:rFonts w:hint="eastAsia"/>
        </w:rPr>
        <w:t xml:space="preserve"> </w:t>
      </w:r>
      <w:r w:rsidRPr="00693E60">
        <w:rPr>
          <w:rFonts w:hint="eastAsia"/>
        </w:rPr>
        <w:t>未能入伍服现役的，处以五天监禁</w:t>
      </w:r>
      <w:r>
        <w:t>[</w:t>
      </w:r>
      <w:r>
        <w:rPr>
          <w:rFonts w:hint="eastAsia"/>
        </w:rPr>
        <w:t>……</w:t>
      </w:r>
      <w:r w:rsidRPr="00693E60">
        <w:t>]</w:t>
      </w:r>
      <w:r w:rsidRPr="00693E60">
        <w:rPr>
          <w:rFonts w:hint="eastAsia"/>
        </w:rPr>
        <w:t>。”</w:t>
      </w:r>
    </w:p>
    <w:p w:rsidR="00E155CF" w:rsidRDefault="00E155CF" w:rsidP="00A177C6">
      <w:pPr>
        <w:pStyle w:val="FootnoteText"/>
        <w:spacing w:line="480" w:lineRule="auto"/>
        <w:ind w:left="0" w:firstLine="0"/>
      </w:pPr>
    </w:p>
  </w:footnote>
  <w:footnote w:id="4">
    <w:p w:rsidR="00E155CF" w:rsidRPr="003809EC" w:rsidRDefault="00E155CF" w:rsidP="003809EC">
      <w:pPr>
        <w:pStyle w:val="EndnoteText"/>
        <w:rPr>
          <w:szCs w:val="18"/>
        </w:rPr>
      </w:pPr>
      <w:r>
        <w:rPr>
          <w:rFonts w:hint="eastAsia"/>
          <w:color w:val="0000FF"/>
          <w:szCs w:val="18"/>
        </w:rPr>
        <w:tab/>
      </w:r>
      <w:r w:rsidRPr="003809EC">
        <w:rPr>
          <w:color w:val="0000FF"/>
          <w:sz w:val="21"/>
          <w:szCs w:val="21"/>
          <w:vertAlign w:val="superscript"/>
        </w:rPr>
        <w:footnoteRef/>
      </w:r>
      <w:r>
        <w:rPr>
          <w:rFonts w:hint="eastAsia"/>
          <w:color w:val="0000FF"/>
          <w:szCs w:val="18"/>
        </w:rPr>
        <w:tab/>
      </w:r>
      <w:r w:rsidRPr="00014B64">
        <w:rPr>
          <w:rFonts w:hint="eastAsia"/>
          <w:spacing w:val="-2"/>
          <w:szCs w:val="18"/>
        </w:rPr>
        <w:t>虽然法院多数据此认为受到质疑的规定符合宪法，但建议立法机关提出可解决良心自由与国家安全这一公共利益之间矛盾的办法。持异议的一方根据委员会第</w:t>
      </w:r>
      <w:r w:rsidRPr="00014B64">
        <w:rPr>
          <w:spacing w:val="-2"/>
          <w:szCs w:val="18"/>
        </w:rPr>
        <w:t>22</w:t>
      </w:r>
      <w:r w:rsidRPr="00014B64">
        <w:rPr>
          <w:rFonts w:hint="eastAsia"/>
          <w:spacing w:val="-2"/>
          <w:szCs w:val="18"/>
        </w:rPr>
        <w:t>号一般性评论、缔约国对《公约》第十八条没有保留的事实以及</w:t>
      </w:r>
      <w:r w:rsidRPr="00014B64">
        <w:rPr>
          <w:spacing w:val="-2"/>
          <w:szCs w:val="18"/>
        </w:rPr>
        <w:t>(</w:t>
      </w:r>
      <w:r w:rsidRPr="00014B64">
        <w:rPr>
          <w:rFonts w:hint="eastAsia"/>
          <w:spacing w:val="-2"/>
          <w:szCs w:val="18"/>
        </w:rPr>
        <w:t>当时的</w:t>
      </w:r>
      <w:r w:rsidRPr="00014B64">
        <w:rPr>
          <w:spacing w:val="-2"/>
          <w:szCs w:val="18"/>
        </w:rPr>
        <w:t>)</w:t>
      </w:r>
      <w:r w:rsidRPr="00014B64">
        <w:rPr>
          <w:rFonts w:hint="eastAsia"/>
          <w:spacing w:val="-2"/>
          <w:szCs w:val="18"/>
        </w:rPr>
        <w:t>联合国人权委员会的决议和国家惯例，会认为《</w:t>
      </w:r>
      <w:r w:rsidRPr="003809EC">
        <w:rPr>
          <w:rFonts w:hint="eastAsia"/>
          <w:szCs w:val="18"/>
        </w:rPr>
        <w:t>兵役法》的有关规定不符合《宪法》，因为缺乏适当顾及出于良心拒服兵役的法律措施。</w:t>
      </w:r>
    </w:p>
  </w:footnote>
  <w:footnote w:id="5">
    <w:p w:rsidR="00E155CF" w:rsidRPr="003809EC" w:rsidRDefault="00E155CF" w:rsidP="003809EC">
      <w:pPr>
        <w:pStyle w:val="EndnoteText"/>
        <w:rPr>
          <w:color w:val="0000FF"/>
          <w:szCs w:val="18"/>
        </w:rPr>
      </w:pPr>
      <w:r>
        <w:rPr>
          <w:rFonts w:hint="eastAsia"/>
          <w:color w:val="0000FF"/>
          <w:szCs w:val="18"/>
        </w:rPr>
        <w:tab/>
      </w:r>
      <w:r w:rsidRPr="003809EC">
        <w:rPr>
          <w:color w:val="0000FF"/>
          <w:sz w:val="21"/>
          <w:szCs w:val="21"/>
          <w:vertAlign w:val="superscript"/>
        </w:rPr>
        <w:footnoteRef/>
      </w:r>
      <w:r>
        <w:rPr>
          <w:rFonts w:hint="eastAsia"/>
          <w:color w:val="0000FF"/>
          <w:szCs w:val="18"/>
        </w:rPr>
        <w:tab/>
      </w:r>
      <w:r w:rsidRPr="003809EC">
        <w:rPr>
          <w:rFonts w:hint="eastAsia"/>
          <w:szCs w:val="18"/>
        </w:rPr>
        <w:t>见前述。</w:t>
      </w:r>
    </w:p>
  </w:footnote>
  <w:footnote w:id="6">
    <w:p w:rsidR="00E155CF" w:rsidRDefault="00E155CF" w:rsidP="00A177C6">
      <w:pPr>
        <w:pStyle w:val="FootnoteText"/>
      </w:pPr>
      <w:r>
        <w:rPr>
          <w:rFonts w:hint="eastAsia"/>
        </w:rPr>
        <w:tab/>
      </w:r>
      <w:r>
        <w:rPr>
          <w:rStyle w:val="FootnoteReference"/>
        </w:rPr>
        <w:footnoteRef/>
      </w:r>
      <w:r>
        <w:rPr>
          <w:rFonts w:hint="eastAsia"/>
        </w:rPr>
        <w:tab/>
      </w:r>
      <w:r>
        <w:rPr>
          <w:rFonts w:hint="eastAsia"/>
        </w:rPr>
        <w:t>缔约国没有提及这项调查的结果。</w:t>
      </w:r>
    </w:p>
  </w:footnote>
  <w:footnote w:id="7">
    <w:p w:rsidR="00E155CF" w:rsidRPr="003809EC" w:rsidRDefault="00E155CF" w:rsidP="003809EC">
      <w:pPr>
        <w:pStyle w:val="FootnoteText"/>
        <w:rPr>
          <w:rStyle w:val="FootnoteReference"/>
          <w:sz w:val="18"/>
          <w:szCs w:val="18"/>
          <w:vertAlign w:val="baseline"/>
        </w:rPr>
      </w:pPr>
      <w:r>
        <w:rPr>
          <w:rFonts w:hint="eastAsia"/>
          <w:szCs w:val="21"/>
        </w:rPr>
        <w:tab/>
      </w:r>
      <w:r w:rsidRPr="003809EC">
        <w:rPr>
          <w:rStyle w:val="FootnoteReference"/>
          <w:szCs w:val="21"/>
        </w:rPr>
        <w:footnoteRef/>
      </w:r>
      <w:r w:rsidRPr="003809EC">
        <w:rPr>
          <w:rStyle w:val="FootnoteReference"/>
          <w:rFonts w:hint="eastAsia"/>
          <w:szCs w:val="21"/>
          <w:vertAlign w:val="baseline"/>
        </w:rPr>
        <w:tab/>
      </w:r>
      <w:r w:rsidRPr="003809EC">
        <w:rPr>
          <w:rFonts w:hint="eastAsia"/>
        </w:rPr>
        <w:t>《</w:t>
      </w:r>
      <w:r>
        <w:t>Yeo-Bum Yoon</w:t>
      </w:r>
      <w:r w:rsidRPr="003809EC">
        <w:rPr>
          <w:rFonts w:hint="eastAsia"/>
        </w:rPr>
        <w:t>和</w:t>
      </w:r>
      <w:r>
        <w:t>Myung-Jin Choi</w:t>
      </w:r>
      <w:r w:rsidRPr="003809EC">
        <w:rPr>
          <w:rFonts w:hint="eastAsia"/>
        </w:rPr>
        <w:t>诉大韩民国》，第</w:t>
      </w:r>
      <w:r>
        <w:t>1321/2004</w:t>
      </w:r>
      <w:r w:rsidRPr="003809EC">
        <w:rPr>
          <w:rFonts w:hint="eastAsia"/>
        </w:rPr>
        <w:t>和</w:t>
      </w:r>
      <w:r w:rsidRPr="003809EC">
        <w:t>1322/2004</w:t>
      </w:r>
      <w:r w:rsidRPr="003809EC">
        <w:rPr>
          <w:rFonts w:hint="eastAsia"/>
        </w:rPr>
        <w:t>号来文，委员会</w:t>
      </w:r>
      <w:r w:rsidRPr="003809EC">
        <w:t>2006</w:t>
      </w:r>
      <w:r w:rsidRPr="003809EC">
        <w:rPr>
          <w:rFonts w:hint="eastAsia"/>
        </w:rPr>
        <w:t>年</w:t>
      </w:r>
      <w:r w:rsidRPr="003809EC">
        <w:t>11</w:t>
      </w:r>
      <w:r w:rsidRPr="003809EC">
        <w:rPr>
          <w:rFonts w:hint="eastAsia"/>
        </w:rPr>
        <w:t>月</w:t>
      </w:r>
      <w:r w:rsidRPr="003809EC">
        <w:t>3</w:t>
      </w:r>
      <w:r w:rsidRPr="003809EC">
        <w:rPr>
          <w:rFonts w:hint="eastAsia"/>
        </w:rPr>
        <w:t>日通过的意见。</w:t>
      </w:r>
    </w:p>
  </w:footnote>
  <w:footnote w:id="8">
    <w:p w:rsidR="00E155CF" w:rsidRPr="003809EC" w:rsidRDefault="00E155CF" w:rsidP="00A177C6">
      <w:pPr>
        <w:pStyle w:val="FootnoteText"/>
        <w:rPr>
          <w:rStyle w:val="FootnoteReference"/>
          <w:sz w:val="18"/>
          <w:szCs w:val="18"/>
          <w:vertAlign w:val="baseline"/>
        </w:rPr>
      </w:pPr>
      <w:r>
        <w:rPr>
          <w:rFonts w:hint="eastAsia"/>
          <w:szCs w:val="18"/>
        </w:rPr>
        <w:tab/>
      </w:r>
      <w:r w:rsidRPr="003809EC">
        <w:rPr>
          <w:rStyle w:val="FootnoteReference"/>
          <w:szCs w:val="21"/>
        </w:rPr>
        <w:footnoteRef/>
      </w:r>
      <w:r>
        <w:rPr>
          <w:rStyle w:val="FootnoteReference"/>
          <w:rFonts w:hint="eastAsia"/>
          <w:sz w:val="18"/>
          <w:szCs w:val="18"/>
          <w:vertAlign w:val="baseline"/>
        </w:rPr>
        <w:tab/>
      </w:r>
      <w:r w:rsidRPr="003809EC">
        <w:rPr>
          <w:rFonts w:hint="eastAsia"/>
        </w:rPr>
        <w:t>同上。</w:t>
      </w:r>
    </w:p>
  </w:footnote>
  <w:footnote w:id="9">
    <w:p w:rsidR="00E155CF" w:rsidRPr="003809EC" w:rsidRDefault="00E155CF" w:rsidP="00A177C6">
      <w:pPr>
        <w:pStyle w:val="FootnoteText"/>
        <w:rPr>
          <w:rStyle w:val="FootnoteReference"/>
          <w:sz w:val="18"/>
          <w:szCs w:val="18"/>
          <w:vertAlign w:val="baseline"/>
        </w:rPr>
      </w:pPr>
      <w:r>
        <w:rPr>
          <w:rFonts w:hint="eastAsia"/>
          <w:szCs w:val="18"/>
        </w:rPr>
        <w:tab/>
      </w:r>
      <w:r w:rsidRPr="003809EC">
        <w:rPr>
          <w:rStyle w:val="FootnoteReference"/>
          <w:szCs w:val="21"/>
        </w:rPr>
        <w:footnoteRef/>
      </w:r>
      <w:r>
        <w:rPr>
          <w:rStyle w:val="FootnoteReference"/>
          <w:rFonts w:hint="eastAsia"/>
          <w:sz w:val="18"/>
          <w:szCs w:val="18"/>
          <w:vertAlign w:val="baseline"/>
        </w:rPr>
        <w:tab/>
      </w:r>
      <w:r w:rsidRPr="003809EC">
        <w:rPr>
          <w:rFonts w:hint="eastAsia"/>
        </w:rPr>
        <w:t>同上。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F" w:rsidRPr="007D5BAC" w:rsidRDefault="00E155CF">
    <w:pPr>
      <w:pStyle w:val="Header"/>
    </w:pPr>
    <w:r w:rsidRPr="007D5BAC">
      <w:t>CCPR/C/98/D/1593-1603/2007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F" w:rsidRPr="007D5BAC" w:rsidRDefault="00E155CF">
    <w:pPr>
      <w:pStyle w:val="Header"/>
      <w:jc w:val="right"/>
    </w:pPr>
    <w:r w:rsidRPr="007D5BAC">
      <w:t>CCPR/C/98/D/1593-1603/2007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5CF" w:rsidRDefault="00E155CF">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6EC"/>
    <w:rsid w:val="00014B64"/>
    <w:rsid w:val="00051474"/>
    <w:rsid w:val="00052154"/>
    <w:rsid w:val="00056B0A"/>
    <w:rsid w:val="000848DB"/>
    <w:rsid w:val="00086AFE"/>
    <w:rsid w:val="000F217F"/>
    <w:rsid w:val="001538C3"/>
    <w:rsid w:val="00156955"/>
    <w:rsid w:val="00161576"/>
    <w:rsid w:val="00185D41"/>
    <w:rsid w:val="001909BF"/>
    <w:rsid w:val="00194499"/>
    <w:rsid w:val="001A7516"/>
    <w:rsid w:val="001D3A9D"/>
    <w:rsid w:val="001F04F8"/>
    <w:rsid w:val="0021342A"/>
    <w:rsid w:val="0022417B"/>
    <w:rsid w:val="002250D3"/>
    <w:rsid w:val="0023199F"/>
    <w:rsid w:val="0023313F"/>
    <w:rsid w:val="00242C16"/>
    <w:rsid w:val="00243D6B"/>
    <w:rsid w:val="002547C8"/>
    <w:rsid w:val="002918A1"/>
    <w:rsid w:val="002C2513"/>
    <w:rsid w:val="002C618C"/>
    <w:rsid w:val="002C7E5D"/>
    <w:rsid w:val="002D3D9F"/>
    <w:rsid w:val="002F1C70"/>
    <w:rsid w:val="0038024C"/>
    <w:rsid w:val="003809EC"/>
    <w:rsid w:val="003A274C"/>
    <w:rsid w:val="003C6A6A"/>
    <w:rsid w:val="003D1840"/>
    <w:rsid w:val="003E694A"/>
    <w:rsid w:val="003F3E54"/>
    <w:rsid w:val="004841B8"/>
    <w:rsid w:val="00497733"/>
    <w:rsid w:val="004A27CA"/>
    <w:rsid w:val="004A2BA2"/>
    <w:rsid w:val="004D1555"/>
    <w:rsid w:val="004E0BB3"/>
    <w:rsid w:val="004F49CC"/>
    <w:rsid w:val="004F794C"/>
    <w:rsid w:val="00520B34"/>
    <w:rsid w:val="00524A79"/>
    <w:rsid w:val="005252B4"/>
    <w:rsid w:val="0053418F"/>
    <w:rsid w:val="005539DA"/>
    <w:rsid w:val="00553C07"/>
    <w:rsid w:val="005714D8"/>
    <w:rsid w:val="0058028F"/>
    <w:rsid w:val="00583259"/>
    <w:rsid w:val="005848A2"/>
    <w:rsid w:val="0059200A"/>
    <w:rsid w:val="005A1158"/>
    <w:rsid w:val="005C1316"/>
    <w:rsid w:val="005C425C"/>
    <w:rsid w:val="005F24E4"/>
    <w:rsid w:val="0061164F"/>
    <w:rsid w:val="006275AC"/>
    <w:rsid w:val="00630134"/>
    <w:rsid w:val="006425A2"/>
    <w:rsid w:val="0064450E"/>
    <w:rsid w:val="0065322F"/>
    <w:rsid w:val="00654852"/>
    <w:rsid w:val="006708D2"/>
    <w:rsid w:val="00671AA3"/>
    <w:rsid w:val="0068106B"/>
    <w:rsid w:val="00693E60"/>
    <w:rsid w:val="006A719B"/>
    <w:rsid w:val="006B6E2A"/>
    <w:rsid w:val="006C7A1C"/>
    <w:rsid w:val="006D3DFA"/>
    <w:rsid w:val="006D537E"/>
    <w:rsid w:val="006E0E49"/>
    <w:rsid w:val="00703F5E"/>
    <w:rsid w:val="00721ADC"/>
    <w:rsid w:val="007927A2"/>
    <w:rsid w:val="007B5B8A"/>
    <w:rsid w:val="007D31DD"/>
    <w:rsid w:val="007D5BAC"/>
    <w:rsid w:val="007E1E0A"/>
    <w:rsid w:val="007E2562"/>
    <w:rsid w:val="007F0DBC"/>
    <w:rsid w:val="007F57CE"/>
    <w:rsid w:val="0082020C"/>
    <w:rsid w:val="00830E5F"/>
    <w:rsid w:val="008351FB"/>
    <w:rsid w:val="00840AD2"/>
    <w:rsid w:val="0086143D"/>
    <w:rsid w:val="0086574C"/>
    <w:rsid w:val="00867AE0"/>
    <w:rsid w:val="00877885"/>
    <w:rsid w:val="008A29C7"/>
    <w:rsid w:val="008A2C66"/>
    <w:rsid w:val="008B7C42"/>
    <w:rsid w:val="008C3413"/>
    <w:rsid w:val="008D08D4"/>
    <w:rsid w:val="008E56EC"/>
    <w:rsid w:val="008F1659"/>
    <w:rsid w:val="008F7A52"/>
    <w:rsid w:val="00902F4E"/>
    <w:rsid w:val="009049EE"/>
    <w:rsid w:val="0090544C"/>
    <w:rsid w:val="00924464"/>
    <w:rsid w:val="00935148"/>
    <w:rsid w:val="009353BD"/>
    <w:rsid w:val="00961D4D"/>
    <w:rsid w:val="00964A61"/>
    <w:rsid w:val="00983FE7"/>
    <w:rsid w:val="00997F66"/>
    <w:rsid w:val="00A02B21"/>
    <w:rsid w:val="00A13418"/>
    <w:rsid w:val="00A177C6"/>
    <w:rsid w:val="00A3593C"/>
    <w:rsid w:val="00A37913"/>
    <w:rsid w:val="00A50BDC"/>
    <w:rsid w:val="00A53684"/>
    <w:rsid w:val="00AC0B2D"/>
    <w:rsid w:val="00AC56DE"/>
    <w:rsid w:val="00AE1B37"/>
    <w:rsid w:val="00AE2A1B"/>
    <w:rsid w:val="00AE6BDB"/>
    <w:rsid w:val="00AF26E4"/>
    <w:rsid w:val="00B75594"/>
    <w:rsid w:val="00BD2B3C"/>
    <w:rsid w:val="00BE2B4C"/>
    <w:rsid w:val="00C01F9A"/>
    <w:rsid w:val="00C1716A"/>
    <w:rsid w:val="00C21A92"/>
    <w:rsid w:val="00C40431"/>
    <w:rsid w:val="00C51697"/>
    <w:rsid w:val="00C551A4"/>
    <w:rsid w:val="00C63BBD"/>
    <w:rsid w:val="00CB3F62"/>
    <w:rsid w:val="00CD2B51"/>
    <w:rsid w:val="00CD757E"/>
    <w:rsid w:val="00CE1A2F"/>
    <w:rsid w:val="00D012B2"/>
    <w:rsid w:val="00D01D93"/>
    <w:rsid w:val="00D129A7"/>
    <w:rsid w:val="00D159B2"/>
    <w:rsid w:val="00D15CBD"/>
    <w:rsid w:val="00D26C70"/>
    <w:rsid w:val="00D3329D"/>
    <w:rsid w:val="00D37022"/>
    <w:rsid w:val="00D563C9"/>
    <w:rsid w:val="00D73055"/>
    <w:rsid w:val="00D76FF4"/>
    <w:rsid w:val="00D96A14"/>
    <w:rsid w:val="00DA605D"/>
    <w:rsid w:val="00DD5096"/>
    <w:rsid w:val="00E01AD6"/>
    <w:rsid w:val="00E04759"/>
    <w:rsid w:val="00E04788"/>
    <w:rsid w:val="00E0585B"/>
    <w:rsid w:val="00E155CF"/>
    <w:rsid w:val="00E635F5"/>
    <w:rsid w:val="00E852AC"/>
    <w:rsid w:val="00E944A4"/>
    <w:rsid w:val="00E9545F"/>
    <w:rsid w:val="00E9599A"/>
    <w:rsid w:val="00E97B28"/>
    <w:rsid w:val="00EA55AB"/>
    <w:rsid w:val="00EC1754"/>
    <w:rsid w:val="00ED4038"/>
    <w:rsid w:val="00EE2DD8"/>
    <w:rsid w:val="00F01AE0"/>
    <w:rsid w:val="00F039D0"/>
    <w:rsid w:val="00F06DCB"/>
    <w:rsid w:val="00F174AF"/>
    <w:rsid w:val="00F21548"/>
    <w:rsid w:val="00F22540"/>
    <w:rsid w:val="00F32849"/>
    <w:rsid w:val="00F4532B"/>
    <w:rsid w:val="00F6447F"/>
    <w:rsid w:val="00F64F15"/>
    <w:rsid w:val="00F82225"/>
    <w:rsid w:val="00F91E32"/>
    <w:rsid w:val="00FC3D07"/>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0F217F"/>
    <w:pPr>
      <w:tabs>
        <w:tab w:val="clear" w:pos="431"/>
        <w:tab w:val="right" w:pos="1021"/>
      </w:tabs>
      <w:spacing w:after="120" w:line="240" w:lineRule="exact"/>
      <w:ind w:left="1134" w:right="1134" w:hanging="1134"/>
    </w:pPr>
    <w:rPr>
      <w:sz w:val="18"/>
    </w:rPr>
  </w:style>
  <w:style w:type="character" w:styleId="FootnoteReference">
    <w:name w:val="footnote reference"/>
    <w:aliases w:val="Footnote number,4_G"/>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link w:val="EndnoteTextChar"/>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character" w:customStyle="1" w:styleId="Heading4Char">
    <w:name w:val="Heading 4 Char"/>
    <w:link w:val="Heading4"/>
    <w:semiHidden/>
    <w:locked/>
    <w:rsid w:val="00A177C6"/>
    <w:rPr>
      <w:rFonts w:eastAsia="SimSun"/>
      <w:snapToGrid w:val="0"/>
      <w:sz w:val="21"/>
      <w:u w:val="single"/>
      <w:lang w:val="en-US" w:eastAsia="zh-CN" w:bidi="ar-SA"/>
    </w:rPr>
  </w:style>
  <w:style w:type="character" w:customStyle="1" w:styleId="FootnoteTextChar">
    <w:name w:val="Footnote Text Char"/>
    <w:aliases w:val="5_G Char"/>
    <w:link w:val="FootnoteText"/>
    <w:semiHidden/>
    <w:locked/>
    <w:rsid w:val="00A177C6"/>
    <w:rPr>
      <w:rFonts w:eastAsia="SimSun"/>
      <w:snapToGrid w:val="0"/>
      <w:sz w:val="18"/>
      <w:lang w:val="en-US" w:eastAsia="zh-CN" w:bidi="ar-SA"/>
    </w:rPr>
  </w:style>
  <w:style w:type="character" w:customStyle="1" w:styleId="EndnoteTextChar">
    <w:name w:val="Endnote Text Char"/>
    <w:basedOn w:val="FootnoteTextChar"/>
    <w:link w:val="EndnoteText"/>
    <w:rsid w:val="00693E60"/>
    <w:rPr>
      <w:rFonts w:eastAsia="SimSun"/>
      <w:snapToGrid w:val="0"/>
      <w:sz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12</Pages>
  <Words>1523</Words>
  <Characters>8682</Characters>
  <Application>Microsoft Office Word</Application>
  <DocSecurity>4</DocSecurity>
  <Lines>72</Lines>
  <Paragraphs>20</Paragraphs>
  <ScaleCrop>false</ScaleCrop>
  <Company>CSD</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jiay</dc:creator>
  <cp:keywords/>
  <dc:description/>
  <cp:lastModifiedBy>TIAN</cp:lastModifiedBy>
  <cp:revision>2</cp:revision>
  <cp:lastPrinted>2010-05-18T09:07:00Z</cp:lastPrinted>
  <dcterms:created xsi:type="dcterms:W3CDTF">2010-05-18T09:07:00Z</dcterms:created>
  <dcterms:modified xsi:type="dcterms:W3CDTF">2010-05-18T09:07:00Z</dcterms:modified>
</cp:coreProperties>
</file>