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proofErr w:type="spellStart"/>
            <w:r>
              <w:rPr>
                <w:rFonts w:hint="eastAsia"/>
                <w:sz w:val="40"/>
                <w:szCs w:val="40"/>
              </w:rPr>
              <w:t>CCPR</w:t>
            </w:r>
            <w:proofErr w:type="spellEnd"/>
            <w:r w:rsidRPr="002D3D9F">
              <w:rPr>
                <w:sz w:val="20"/>
              </w:rPr>
              <w:t>/</w:t>
            </w:r>
            <w:r w:rsidR="003873AC" w:rsidRPr="003873AC">
              <w:rPr>
                <w:sz w:val="20"/>
                <w:lang w:val="en-GB"/>
              </w:rPr>
              <w:t>C/98/D/1589/2007</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F3136A" w:rsidP="002D3D9F">
            <w:pPr>
              <w:spacing w:before="240" w:line="240" w:lineRule="atLeast"/>
              <w:rPr>
                <w:rFonts w:hint="eastAsia"/>
                <w:sz w:val="20"/>
              </w:rPr>
            </w:pPr>
            <w:r>
              <w:rPr>
                <w:sz w:val="20"/>
              </w:rPr>
              <w:t xml:space="preserve">Distr.: </w:t>
            </w:r>
            <w:r w:rsidR="00C40431" w:rsidRPr="002D3D9F">
              <w:rPr>
                <w:sz w:val="20"/>
              </w:rPr>
              <w:t>Restricted</w:t>
            </w:r>
            <w:r w:rsidR="005D0D75" w:rsidRPr="005D0D75">
              <w:rPr>
                <w:rStyle w:val="FootnoteReference"/>
                <w:sz w:val="20"/>
                <w:vertAlign w:val="baseline"/>
              </w:rPr>
              <w:footnoteReference w:customMarkFollows="1" w:id="1"/>
              <w:t>*</w:t>
            </w:r>
          </w:p>
          <w:p w:rsidR="00C40431" w:rsidRPr="002D3D9F" w:rsidRDefault="003873AC">
            <w:pPr>
              <w:spacing w:line="240" w:lineRule="atLeast"/>
              <w:rPr>
                <w:rFonts w:hint="eastAsia"/>
                <w:sz w:val="20"/>
              </w:rPr>
            </w:pPr>
            <w:r w:rsidRPr="003873AC">
              <w:rPr>
                <w:sz w:val="20"/>
                <w:lang w:val="en-GB"/>
              </w:rPr>
              <w:t>11 May</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F3136A">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3873AC">
        <w:rPr>
          <w:rFonts w:ascii="Time New Roman" w:eastAsia="SimHei" w:hAnsi="Time New Roman" w:hint="eastAsia"/>
          <w:lang w:val="en-GB"/>
        </w:rPr>
        <w:t>九十</w:t>
      </w:r>
      <w:r w:rsidR="00B06C9B">
        <w:rPr>
          <w:rFonts w:ascii="Time New Roman" w:eastAsia="SimHei" w:hAnsi="Time New Roman" w:hint="eastAsia"/>
          <w:lang w:val="en-GB"/>
        </w:rPr>
        <w:t>八</w:t>
      </w:r>
      <w:r w:rsidRPr="00553C07">
        <w:rPr>
          <w:rFonts w:ascii="Time New Roman" w:eastAsia="SimHei" w:hAnsi="Time New Roman" w:hint="eastAsia"/>
        </w:rPr>
        <w:t>届会议</w:t>
      </w:r>
    </w:p>
    <w:p w:rsidR="00553C07" w:rsidRPr="00D15CBD" w:rsidRDefault="003873AC">
      <w:pPr>
        <w:rPr>
          <w:rFonts w:hint="eastAsia"/>
          <w:snapToGrid/>
        </w:rPr>
      </w:pPr>
      <w:r w:rsidRPr="003873AC">
        <w:rPr>
          <w:rFonts w:hint="eastAsia"/>
          <w:snapToGrid/>
          <w:lang w:val="en-GB"/>
        </w:rPr>
        <w:t>2010</w:t>
      </w:r>
      <w:r w:rsidRPr="003873AC">
        <w:rPr>
          <w:rFonts w:hint="eastAsia"/>
          <w:snapToGrid/>
          <w:lang w:val="en-GB"/>
        </w:rPr>
        <w:t>年</w:t>
      </w:r>
      <w:r w:rsidRPr="003873AC">
        <w:rPr>
          <w:rFonts w:hint="eastAsia"/>
          <w:snapToGrid/>
          <w:lang w:val="en-GB"/>
        </w:rPr>
        <w:t>3</w:t>
      </w:r>
      <w:r w:rsidRPr="003873AC">
        <w:rPr>
          <w:rFonts w:hint="eastAsia"/>
          <w:snapToGrid/>
          <w:lang w:val="en-GB"/>
        </w:rPr>
        <w:t>月</w:t>
      </w:r>
      <w:r w:rsidRPr="003873AC">
        <w:rPr>
          <w:rFonts w:hint="eastAsia"/>
          <w:snapToGrid/>
          <w:lang w:val="en-GB"/>
        </w:rPr>
        <w:t>8</w:t>
      </w:r>
      <w:r w:rsidRPr="003873AC">
        <w:rPr>
          <w:rFonts w:hint="eastAsia"/>
          <w:snapToGrid/>
          <w:lang w:val="en-GB"/>
        </w:rPr>
        <w:t>日至</w:t>
      </w:r>
      <w:r w:rsidRPr="003873AC">
        <w:rPr>
          <w:rFonts w:hint="eastAsia"/>
          <w:snapToGrid/>
          <w:lang w:val="en-GB"/>
        </w:rPr>
        <w:t>26</w:t>
      </w:r>
      <w:r w:rsidRPr="003873AC">
        <w:rPr>
          <w:rFonts w:hint="eastAsia"/>
          <w:snapToGrid/>
          <w:lang w:val="en-GB"/>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3873AC" w:rsidRPr="003873AC">
        <w:rPr>
          <w:rFonts w:hint="eastAsia"/>
          <w:lang w:val="en-GB"/>
        </w:rPr>
        <w:t>1589/2007</w:t>
      </w:r>
      <w:r>
        <w:rPr>
          <w:rFonts w:hint="eastAsia"/>
        </w:rPr>
        <w:t>号来文</w:t>
      </w:r>
    </w:p>
    <w:tbl>
      <w:tblPr>
        <w:tblStyle w:val="a5"/>
        <w:tblW w:w="0" w:type="auto"/>
        <w:tblInd w:w="1565" w:type="dxa"/>
        <w:tblLayout w:type="fixed"/>
        <w:tblCellMar>
          <w:left w:w="0" w:type="dxa"/>
          <w:right w:w="0" w:type="dxa"/>
        </w:tblCellMar>
        <w:tblLook w:val="01E0" w:firstRow="1" w:lastRow="1" w:firstColumn="1" w:lastColumn="1" w:noHBand="0" w:noVBand="0"/>
      </w:tblPr>
      <w:tblGrid>
        <w:gridCol w:w="1945"/>
        <w:gridCol w:w="4986"/>
      </w:tblGrid>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eastAsia="KaiTi_GB2312"/>
                <w:szCs w:val="21"/>
              </w:rPr>
            </w:pPr>
            <w:r w:rsidRPr="000C3E9D">
              <w:rPr>
                <w:rFonts w:ascii="Time New Roman" w:eastAsia="KaiTi_GB2312" w:hAnsi="Time New Roman" w:hint="eastAsia"/>
                <w:szCs w:val="21"/>
              </w:rPr>
              <w:t>提交人</w:t>
            </w:r>
            <w:r w:rsidRPr="000C3E9D">
              <w:rPr>
                <w:rFonts w:eastAsia="KaiTi_GB2312" w:hint="eastAsia"/>
                <w:szCs w:val="21"/>
              </w:rPr>
              <w:t>：</w:t>
            </w:r>
          </w:p>
        </w:tc>
        <w:tc>
          <w:tcPr>
            <w:tcW w:w="4986" w:type="dxa"/>
          </w:tcPr>
          <w:p w:rsidR="00D15CBD" w:rsidRPr="000C3E9D" w:rsidRDefault="003873AC" w:rsidP="00B06C9B">
            <w:pPr>
              <w:pStyle w:val="SingleTxtGC"/>
              <w:spacing w:after="80" w:line="280" w:lineRule="exact"/>
              <w:ind w:left="0" w:right="0"/>
              <w:rPr>
                <w:szCs w:val="21"/>
              </w:rPr>
            </w:pPr>
            <w:proofErr w:type="spellStart"/>
            <w:r w:rsidRPr="000C3E9D">
              <w:rPr>
                <w:szCs w:val="21"/>
                <w:lang w:val="en-GB"/>
              </w:rPr>
              <w:t>Sanobar</w:t>
            </w:r>
            <w:proofErr w:type="spellEnd"/>
            <w:r w:rsidRPr="000C3E9D">
              <w:rPr>
                <w:szCs w:val="21"/>
                <w:lang w:val="en-GB"/>
              </w:rPr>
              <w:t xml:space="preserve"> </w:t>
            </w:r>
            <w:proofErr w:type="spellStart"/>
            <w:r w:rsidRPr="000C3E9D">
              <w:rPr>
                <w:szCs w:val="21"/>
                <w:lang w:val="en-GB"/>
              </w:rPr>
              <w:t>Gapirjanova</w:t>
            </w:r>
            <w:proofErr w:type="spellEnd"/>
            <w:r w:rsidRPr="000C3E9D">
              <w:rPr>
                <w:rFonts w:hint="eastAsia"/>
                <w:szCs w:val="21"/>
                <w:lang w:val="en-GB"/>
              </w:rPr>
              <w:t>女士</w:t>
            </w:r>
            <w:r w:rsidRPr="000C3E9D">
              <w:rPr>
                <w:szCs w:val="21"/>
                <w:lang w:val="en-GB"/>
              </w:rPr>
              <w:t>(</w:t>
            </w:r>
            <w:r w:rsidRPr="000C3E9D">
              <w:rPr>
                <w:rFonts w:hint="eastAsia"/>
                <w:szCs w:val="21"/>
                <w:lang w:val="en-GB"/>
              </w:rPr>
              <w:t>无律师代理</w:t>
            </w:r>
            <w:r w:rsidRPr="000C3E9D">
              <w:rPr>
                <w:szCs w:val="21"/>
                <w:lang w:val="en-GB"/>
              </w:rPr>
              <w:t>)</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eastAsia="KaiTi_GB2312"/>
                <w:szCs w:val="21"/>
              </w:rPr>
            </w:pPr>
            <w:r w:rsidRPr="000C3E9D">
              <w:rPr>
                <w:rFonts w:ascii="Time New Roman" w:eastAsia="KaiTi_GB2312" w:hAnsi="Time New Roman" w:hint="eastAsia"/>
                <w:szCs w:val="21"/>
              </w:rPr>
              <w:t>据称受害人：</w:t>
            </w:r>
          </w:p>
        </w:tc>
        <w:tc>
          <w:tcPr>
            <w:tcW w:w="4986" w:type="dxa"/>
          </w:tcPr>
          <w:p w:rsidR="00D15CBD" w:rsidRPr="000C3E9D" w:rsidRDefault="003873AC" w:rsidP="00B06C9B">
            <w:pPr>
              <w:pStyle w:val="SingleTxtGC"/>
              <w:spacing w:after="80" w:line="280" w:lineRule="exact"/>
              <w:ind w:left="0" w:right="0"/>
              <w:rPr>
                <w:szCs w:val="21"/>
              </w:rPr>
            </w:pPr>
            <w:proofErr w:type="spellStart"/>
            <w:r w:rsidRPr="000C3E9D">
              <w:rPr>
                <w:szCs w:val="21"/>
                <w:lang w:val="en-GB"/>
              </w:rPr>
              <w:t>Youzef</w:t>
            </w:r>
            <w:proofErr w:type="spellEnd"/>
            <w:r w:rsidRPr="000C3E9D">
              <w:rPr>
                <w:szCs w:val="21"/>
                <w:lang w:val="en-GB"/>
              </w:rPr>
              <w:t xml:space="preserve"> </w:t>
            </w:r>
            <w:proofErr w:type="spellStart"/>
            <w:r w:rsidRPr="000C3E9D">
              <w:rPr>
                <w:szCs w:val="21"/>
                <w:lang w:val="en-GB"/>
              </w:rPr>
              <w:t>Gapirjanov</w:t>
            </w:r>
            <w:proofErr w:type="spellEnd"/>
            <w:r w:rsidRPr="000C3E9D">
              <w:rPr>
                <w:rFonts w:hint="eastAsia"/>
                <w:szCs w:val="21"/>
                <w:lang w:val="en-GB"/>
              </w:rPr>
              <w:t>先生，提交人之子</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eastAsia="KaiTi_GB2312"/>
                <w:szCs w:val="21"/>
              </w:rPr>
            </w:pPr>
            <w:r w:rsidRPr="000C3E9D">
              <w:rPr>
                <w:rFonts w:ascii="Time New Roman" w:eastAsia="KaiTi_GB2312" w:hAnsi="Time New Roman" w:hint="eastAsia"/>
                <w:szCs w:val="21"/>
              </w:rPr>
              <w:t>所涉缔约国：</w:t>
            </w:r>
          </w:p>
        </w:tc>
        <w:tc>
          <w:tcPr>
            <w:tcW w:w="4986" w:type="dxa"/>
          </w:tcPr>
          <w:p w:rsidR="00D15CBD" w:rsidRPr="000C3E9D" w:rsidRDefault="003873AC" w:rsidP="00B06C9B">
            <w:pPr>
              <w:pStyle w:val="SingleTxtGC"/>
              <w:spacing w:after="80" w:line="280" w:lineRule="exact"/>
              <w:ind w:left="0" w:right="0"/>
              <w:rPr>
                <w:szCs w:val="21"/>
              </w:rPr>
            </w:pPr>
            <w:r w:rsidRPr="000C3E9D">
              <w:rPr>
                <w:rFonts w:hint="eastAsia"/>
                <w:szCs w:val="21"/>
                <w:lang w:val="en-GB"/>
              </w:rPr>
              <w:t>乌兹别克斯坦</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ascii="Time New Roman" w:eastAsia="KaiTi_GB2312" w:hAnsi="Time New Roman" w:hint="eastAsia"/>
                <w:szCs w:val="21"/>
              </w:rPr>
            </w:pPr>
            <w:r w:rsidRPr="000C3E9D">
              <w:rPr>
                <w:rFonts w:ascii="Time New Roman" w:eastAsia="KaiTi_GB2312" w:hAnsi="Time New Roman" w:hint="eastAsia"/>
                <w:szCs w:val="21"/>
              </w:rPr>
              <w:t>来文日期：</w:t>
            </w:r>
          </w:p>
        </w:tc>
        <w:tc>
          <w:tcPr>
            <w:tcW w:w="4986" w:type="dxa"/>
          </w:tcPr>
          <w:p w:rsidR="00D15CBD" w:rsidRPr="000C3E9D" w:rsidRDefault="003873AC" w:rsidP="00B06C9B">
            <w:pPr>
              <w:pStyle w:val="SingleTxtGC"/>
              <w:spacing w:after="80" w:line="280" w:lineRule="exact"/>
              <w:ind w:left="0" w:right="0"/>
              <w:rPr>
                <w:rFonts w:hint="eastAsia"/>
                <w:szCs w:val="21"/>
              </w:rPr>
            </w:pPr>
            <w:r w:rsidRPr="000C3E9D">
              <w:rPr>
                <w:szCs w:val="21"/>
                <w:lang w:val="en-GB"/>
              </w:rPr>
              <w:t>200</w:t>
            </w:r>
            <w:r w:rsidRPr="000C3E9D">
              <w:rPr>
                <w:rFonts w:hint="eastAsia"/>
                <w:szCs w:val="21"/>
                <w:lang w:val="en-GB"/>
              </w:rPr>
              <w:t>6</w:t>
            </w:r>
            <w:r w:rsidRPr="000C3E9D">
              <w:rPr>
                <w:rFonts w:hint="eastAsia"/>
                <w:szCs w:val="21"/>
                <w:lang w:val="en-GB"/>
              </w:rPr>
              <w:t>年</w:t>
            </w:r>
            <w:r w:rsidRPr="000C3E9D">
              <w:rPr>
                <w:rFonts w:hint="eastAsia"/>
                <w:szCs w:val="21"/>
                <w:lang w:val="en-GB"/>
              </w:rPr>
              <w:t>11</w:t>
            </w:r>
            <w:r w:rsidRPr="000C3E9D">
              <w:rPr>
                <w:rFonts w:hint="eastAsia"/>
                <w:szCs w:val="21"/>
                <w:lang w:val="en-GB"/>
              </w:rPr>
              <w:t>月</w:t>
            </w:r>
            <w:r w:rsidRPr="000C3E9D">
              <w:rPr>
                <w:rFonts w:hint="eastAsia"/>
                <w:szCs w:val="21"/>
                <w:lang w:val="en-GB"/>
              </w:rPr>
              <w:t>15</w:t>
            </w:r>
            <w:r w:rsidRPr="000C3E9D">
              <w:rPr>
                <w:rFonts w:hint="eastAsia"/>
                <w:szCs w:val="21"/>
                <w:lang w:val="en-GB"/>
              </w:rPr>
              <w:t>日</w:t>
            </w:r>
            <w:r w:rsidRPr="000C3E9D">
              <w:rPr>
                <w:szCs w:val="21"/>
                <w:lang w:val="en-GB"/>
              </w:rPr>
              <w:t>(</w:t>
            </w:r>
            <w:r w:rsidRPr="000C3E9D">
              <w:rPr>
                <w:rFonts w:hint="eastAsia"/>
                <w:szCs w:val="21"/>
                <w:lang w:val="en-GB"/>
              </w:rPr>
              <w:t>首次提交</w:t>
            </w:r>
            <w:r w:rsidRPr="000C3E9D">
              <w:rPr>
                <w:szCs w:val="21"/>
                <w:lang w:val="en-GB"/>
              </w:rPr>
              <w:t>)</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ascii="Time New Roman" w:eastAsia="KaiTi_GB2312" w:hAnsi="Time New Roman" w:hint="eastAsia"/>
                <w:szCs w:val="21"/>
              </w:rPr>
            </w:pPr>
            <w:r w:rsidRPr="000C3E9D">
              <w:rPr>
                <w:rFonts w:ascii="Time New Roman" w:eastAsia="KaiTi_GB2312" w:hAnsi="Time New Roman" w:hint="eastAsia"/>
                <w:szCs w:val="21"/>
              </w:rPr>
              <w:t>参考文件：</w:t>
            </w:r>
          </w:p>
        </w:tc>
        <w:tc>
          <w:tcPr>
            <w:tcW w:w="4986" w:type="dxa"/>
          </w:tcPr>
          <w:p w:rsidR="003873AC" w:rsidRPr="000C3E9D" w:rsidRDefault="003873AC" w:rsidP="00B06C9B">
            <w:pPr>
              <w:pStyle w:val="DashGC"/>
              <w:tabs>
                <w:tab w:val="clear" w:pos="431"/>
                <w:tab w:val="clear" w:pos="1134"/>
                <w:tab w:val="clear" w:pos="1565"/>
                <w:tab w:val="clear" w:pos="1996"/>
                <w:tab w:val="clear" w:pos="2427"/>
              </w:tabs>
              <w:spacing w:after="80" w:line="280" w:lineRule="exact"/>
              <w:ind w:left="14" w:right="46" w:hanging="4"/>
              <w:rPr>
                <w:rFonts w:hint="eastAsia"/>
                <w:spacing w:val="-2"/>
                <w:szCs w:val="21"/>
              </w:rPr>
            </w:pPr>
            <w:r w:rsidRPr="000C3E9D">
              <w:rPr>
                <w:rFonts w:hint="eastAsia"/>
                <w:spacing w:val="-2"/>
                <w:szCs w:val="21"/>
              </w:rPr>
              <w:t>特别报告员根据议事规则第</w:t>
            </w:r>
            <w:r w:rsidRPr="000C3E9D">
              <w:rPr>
                <w:spacing w:val="-2"/>
                <w:szCs w:val="21"/>
              </w:rPr>
              <w:t>97</w:t>
            </w:r>
            <w:r w:rsidRPr="000C3E9D">
              <w:rPr>
                <w:rFonts w:hint="eastAsia"/>
                <w:spacing w:val="-2"/>
                <w:szCs w:val="21"/>
              </w:rPr>
              <w:t>条作出的决定</w:t>
            </w:r>
            <w:r w:rsidRPr="000C3E9D">
              <w:rPr>
                <w:spacing w:val="-2"/>
                <w:szCs w:val="21"/>
              </w:rPr>
              <w:t>，</w:t>
            </w:r>
            <w:r w:rsidRPr="000C3E9D">
              <w:rPr>
                <w:rFonts w:hint="eastAsia"/>
                <w:spacing w:val="-2"/>
                <w:szCs w:val="21"/>
              </w:rPr>
              <w:t>于</w:t>
            </w:r>
            <w:r w:rsidRPr="000C3E9D">
              <w:rPr>
                <w:rFonts w:hint="eastAsia"/>
                <w:spacing w:val="-2"/>
                <w:szCs w:val="21"/>
              </w:rPr>
              <w:t>2007</w:t>
            </w:r>
            <w:r w:rsidRPr="000C3E9D">
              <w:rPr>
                <w:rFonts w:hint="eastAsia"/>
                <w:spacing w:val="-2"/>
                <w:szCs w:val="21"/>
              </w:rPr>
              <w:t>年</w:t>
            </w:r>
            <w:r w:rsidRPr="000C3E9D">
              <w:rPr>
                <w:rFonts w:hint="eastAsia"/>
                <w:spacing w:val="-2"/>
                <w:szCs w:val="21"/>
              </w:rPr>
              <w:t>8</w:t>
            </w:r>
            <w:r w:rsidRPr="000C3E9D">
              <w:rPr>
                <w:rFonts w:hint="eastAsia"/>
                <w:spacing w:val="-2"/>
                <w:szCs w:val="21"/>
              </w:rPr>
              <w:t>月</w:t>
            </w:r>
            <w:r w:rsidRPr="000C3E9D">
              <w:rPr>
                <w:rFonts w:hint="eastAsia"/>
                <w:spacing w:val="-2"/>
                <w:szCs w:val="21"/>
              </w:rPr>
              <w:t>22</w:t>
            </w:r>
            <w:r w:rsidRPr="000C3E9D">
              <w:rPr>
                <w:rFonts w:hint="eastAsia"/>
                <w:spacing w:val="-2"/>
                <w:szCs w:val="21"/>
              </w:rPr>
              <w:t>日转交缔约国</w:t>
            </w:r>
            <w:r w:rsidRPr="000C3E9D">
              <w:rPr>
                <w:spacing w:val="-2"/>
                <w:szCs w:val="21"/>
              </w:rPr>
              <w:t>(</w:t>
            </w:r>
            <w:r w:rsidRPr="000C3E9D">
              <w:rPr>
                <w:rFonts w:hint="eastAsia"/>
                <w:spacing w:val="-2"/>
                <w:szCs w:val="21"/>
              </w:rPr>
              <w:t>没有以文件形式印发</w:t>
            </w:r>
            <w:r w:rsidRPr="000C3E9D">
              <w:rPr>
                <w:spacing w:val="-2"/>
                <w:szCs w:val="21"/>
              </w:rPr>
              <w:t>)</w:t>
            </w:r>
            <w:r w:rsidRPr="000C3E9D">
              <w:rPr>
                <w:rFonts w:hint="eastAsia"/>
                <w:spacing w:val="-2"/>
                <w:szCs w:val="21"/>
              </w:rPr>
              <w:t>；</w:t>
            </w:r>
          </w:p>
          <w:p w:rsidR="003873AC" w:rsidRPr="000C3E9D" w:rsidRDefault="003873AC" w:rsidP="00B06C9B">
            <w:pPr>
              <w:pStyle w:val="DashGC"/>
              <w:tabs>
                <w:tab w:val="clear" w:pos="431"/>
                <w:tab w:val="clear" w:pos="1134"/>
                <w:tab w:val="clear" w:pos="1565"/>
                <w:tab w:val="clear" w:pos="1996"/>
                <w:tab w:val="clear" w:pos="2427"/>
              </w:tabs>
              <w:spacing w:after="80" w:line="280" w:lineRule="exact"/>
              <w:ind w:left="14" w:right="46" w:hanging="4"/>
              <w:rPr>
                <w:rFonts w:hint="eastAsia"/>
                <w:szCs w:val="21"/>
              </w:rPr>
            </w:pPr>
            <w:proofErr w:type="spellStart"/>
            <w:r w:rsidRPr="000C3E9D">
              <w:rPr>
                <w:szCs w:val="21"/>
              </w:rPr>
              <w:t>CCPR</w:t>
            </w:r>
            <w:proofErr w:type="spellEnd"/>
            <w:r w:rsidRPr="000C3E9D">
              <w:rPr>
                <w:szCs w:val="21"/>
              </w:rPr>
              <w:t>/C/94/D/1589</w:t>
            </w:r>
            <w:r w:rsidR="005D0D75" w:rsidRPr="000C3E9D">
              <w:rPr>
                <w:szCs w:val="21"/>
              </w:rPr>
              <w:t>/2007</w:t>
            </w:r>
            <w:r w:rsidR="005D0D75" w:rsidRPr="000C3E9D">
              <w:rPr>
                <w:rFonts w:hint="eastAsia"/>
                <w:szCs w:val="21"/>
              </w:rPr>
              <w:t xml:space="preserve"> -</w:t>
            </w:r>
            <w:r w:rsidRPr="000C3E9D">
              <w:rPr>
                <w:szCs w:val="21"/>
              </w:rPr>
              <w:t xml:space="preserve"> </w:t>
            </w:r>
            <w:r w:rsidRPr="000C3E9D">
              <w:rPr>
                <w:rFonts w:hint="eastAsia"/>
                <w:szCs w:val="21"/>
              </w:rPr>
              <w:t>2008</w:t>
            </w:r>
            <w:r w:rsidRPr="000C3E9D">
              <w:rPr>
                <w:rFonts w:hint="eastAsia"/>
                <w:szCs w:val="21"/>
              </w:rPr>
              <w:t>年</w:t>
            </w:r>
            <w:r w:rsidRPr="000C3E9D">
              <w:rPr>
                <w:rFonts w:hint="eastAsia"/>
                <w:szCs w:val="21"/>
              </w:rPr>
              <w:t>10</w:t>
            </w:r>
            <w:r w:rsidRPr="000C3E9D">
              <w:rPr>
                <w:rFonts w:hint="eastAsia"/>
                <w:szCs w:val="21"/>
              </w:rPr>
              <w:t>月</w:t>
            </w:r>
            <w:r w:rsidRPr="000C3E9D">
              <w:rPr>
                <w:rFonts w:hint="eastAsia"/>
                <w:szCs w:val="21"/>
              </w:rPr>
              <w:t>10</w:t>
            </w:r>
            <w:r w:rsidRPr="000C3E9D">
              <w:rPr>
                <w:rFonts w:hint="eastAsia"/>
                <w:szCs w:val="21"/>
              </w:rPr>
              <w:t>日通过的关于可否受理的决定。</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ascii="Time New Roman" w:eastAsia="KaiTi_GB2312" w:hAnsi="Time New Roman" w:hint="eastAsia"/>
                <w:szCs w:val="21"/>
              </w:rPr>
            </w:pPr>
            <w:r w:rsidRPr="000C3E9D">
              <w:rPr>
                <w:rFonts w:eastAsia="KaiTi_GB2312" w:hint="eastAsia"/>
                <w:szCs w:val="21"/>
              </w:rPr>
              <w:t>意见的通过日期</w:t>
            </w:r>
            <w:r w:rsidRPr="000C3E9D">
              <w:rPr>
                <w:rFonts w:ascii="Time New Roman" w:eastAsia="KaiTi_GB2312" w:hAnsi="Time New Roman" w:hint="eastAsia"/>
                <w:szCs w:val="21"/>
              </w:rPr>
              <w:t>：</w:t>
            </w:r>
          </w:p>
        </w:tc>
        <w:tc>
          <w:tcPr>
            <w:tcW w:w="4986" w:type="dxa"/>
          </w:tcPr>
          <w:p w:rsidR="00D15CBD" w:rsidRPr="000C3E9D" w:rsidRDefault="005D0D75" w:rsidP="00B06C9B">
            <w:pPr>
              <w:pStyle w:val="SingleTxtGC"/>
              <w:spacing w:after="80" w:line="280" w:lineRule="exact"/>
              <w:ind w:left="0" w:right="0"/>
              <w:rPr>
                <w:rFonts w:hint="eastAsia"/>
                <w:szCs w:val="21"/>
                <w:lang w:val="fr-CH"/>
              </w:rPr>
            </w:pPr>
            <w:r w:rsidRPr="000C3E9D">
              <w:rPr>
                <w:snapToGrid/>
                <w:szCs w:val="21"/>
                <w:lang w:val="en-GB"/>
              </w:rPr>
              <w:t>2010</w:t>
            </w:r>
            <w:r w:rsidRPr="000C3E9D">
              <w:rPr>
                <w:rFonts w:hint="eastAsia"/>
                <w:snapToGrid/>
                <w:szCs w:val="21"/>
                <w:lang w:val="en-GB"/>
              </w:rPr>
              <w:t>年</w:t>
            </w:r>
            <w:r w:rsidRPr="000C3E9D">
              <w:rPr>
                <w:rFonts w:hint="eastAsia"/>
                <w:snapToGrid/>
                <w:szCs w:val="21"/>
                <w:lang w:val="en-GB"/>
              </w:rPr>
              <w:t>3</w:t>
            </w:r>
            <w:r w:rsidRPr="000C3E9D">
              <w:rPr>
                <w:rFonts w:hint="eastAsia"/>
                <w:snapToGrid/>
                <w:szCs w:val="21"/>
                <w:lang w:val="en-GB"/>
              </w:rPr>
              <w:t>月</w:t>
            </w:r>
            <w:r w:rsidRPr="000C3E9D">
              <w:rPr>
                <w:rFonts w:hint="eastAsia"/>
                <w:snapToGrid/>
                <w:szCs w:val="21"/>
                <w:lang w:val="en-GB"/>
              </w:rPr>
              <w:t>18</w:t>
            </w:r>
            <w:r w:rsidRPr="000C3E9D">
              <w:rPr>
                <w:rFonts w:hint="eastAsia"/>
                <w:snapToGrid/>
                <w:szCs w:val="21"/>
                <w:lang w:val="en-GB"/>
              </w:rPr>
              <w:t>日</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ascii="Time New Roman" w:eastAsia="KaiTi_GB2312" w:hAnsi="Time New Roman" w:hint="eastAsia"/>
                <w:szCs w:val="21"/>
              </w:rPr>
            </w:pPr>
            <w:r w:rsidRPr="000C3E9D">
              <w:rPr>
                <w:rFonts w:ascii="Time New Roman" w:eastAsia="KaiTi_GB2312" w:hAnsi="Time New Roman" w:hint="eastAsia"/>
                <w:szCs w:val="21"/>
              </w:rPr>
              <w:t>事由</w:t>
            </w:r>
            <w:r w:rsidRPr="000C3E9D">
              <w:rPr>
                <w:rFonts w:hint="eastAsia"/>
                <w:snapToGrid/>
                <w:szCs w:val="21"/>
              </w:rPr>
              <w:t>：</w:t>
            </w:r>
          </w:p>
        </w:tc>
        <w:tc>
          <w:tcPr>
            <w:tcW w:w="4986" w:type="dxa"/>
          </w:tcPr>
          <w:p w:rsidR="00D15CBD" w:rsidRPr="000C3E9D" w:rsidRDefault="005D0D75" w:rsidP="00B06C9B">
            <w:pPr>
              <w:pStyle w:val="SingleTxtGC"/>
              <w:spacing w:after="80" w:line="280" w:lineRule="exact"/>
              <w:ind w:left="0" w:right="0"/>
              <w:rPr>
                <w:rFonts w:hint="eastAsia"/>
                <w:snapToGrid/>
                <w:szCs w:val="21"/>
              </w:rPr>
            </w:pPr>
            <w:r w:rsidRPr="000C3E9D">
              <w:rPr>
                <w:rFonts w:hint="eastAsia"/>
                <w:snapToGrid/>
                <w:szCs w:val="21"/>
                <w:lang w:val="en-GB"/>
              </w:rPr>
              <w:t>不公正审判，初步调查期间被施以酷刑。</w:t>
            </w:r>
          </w:p>
        </w:tc>
      </w:tr>
      <w:tr w:rsidR="00B06C9B" w:rsidRPr="000C3E9D" w:rsidTr="00B06C9B">
        <w:trPr>
          <w:cantSplit/>
        </w:trPr>
        <w:tc>
          <w:tcPr>
            <w:tcW w:w="1945" w:type="dxa"/>
          </w:tcPr>
          <w:p w:rsidR="00B06C9B" w:rsidRPr="000C3E9D" w:rsidRDefault="00B06C9B" w:rsidP="00B06C9B">
            <w:pPr>
              <w:pStyle w:val="SingleTxtGC"/>
              <w:spacing w:after="80" w:line="280" w:lineRule="exact"/>
              <w:ind w:left="0" w:right="0"/>
              <w:rPr>
                <w:rFonts w:eastAsia="KaiTi_GB2312" w:hint="eastAsia"/>
                <w:snapToGrid/>
                <w:szCs w:val="21"/>
                <w:lang w:val="fr-CH"/>
              </w:rPr>
            </w:pPr>
            <w:r w:rsidRPr="000C3E9D">
              <w:rPr>
                <w:rFonts w:eastAsia="KaiTi_GB2312"/>
                <w:snapToGrid/>
                <w:szCs w:val="21"/>
              </w:rPr>
              <w:t>实质性问题</w:t>
            </w:r>
            <w:r w:rsidRPr="000C3E9D">
              <w:rPr>
                <w:rFonts w:eastAsia="KaiTi_GB2312" w:hint="eastAsia"/>
                <w:snapToGrid/>
                <w:szCs w:val="21"/>
                <w:lang w:val="fr-CH"/>
              </w:rPr>
              <w:t>：</w:t>
            </w:r>
          </w:p>
        </w:tc>
        <w:tc>
          <w:tcPr>
            <w:tcW w:w="4986" w:type="dxa"/>
          </w:tcPr>
          <w:p w:rsidR="00B06C9B" w:rsidRPr="000C3E9D" w:rsidRDefault="00B06C9B" w:rsidP="00B06C9B">
            <w:pPr>
              <w:pStyle w:val="SingleTxtGC"/>
              <w:spacing w:after="80" w:line="280" w:lineRule="exact"/>
              <w:ind w:left="0" w:right="0"/>
              <w:rPr>
                <w:rFonts w:hint="eastAsia"/>
                <w:snapToGrid/>
                <w:szCs w:val="21"/>
              </w:rPr>
            </w:pPr>
            <w:r w:rsidRPr="000C3E9D">
              <w:rPr>
                <w:rFonts w:hint="eastAsia"/>
                <w:snapToGrid/>
                <w:szCs w:val="21"/>
                <w:lang w:val="en-GB"/>
              </w:rPr>
              <w:t>酷刑、</w:t>
            </w:r>
            <w:r w:rsidRPr="000C3E9D">
              <w:rPr>
                <w:snapToGrid/>
                <w:szCs w:val="21"/>
                <w:lang w:val="en-GB"/>
              </w:rPr>
              <w:t>人身保护令</w:t>
            </w:r>
            <w:r w:rsidRPr="000C3E9D">
              <w:rPr>
                <w:rFonts w:hint="eastAsia"/>
                <w:snapToGrid/>
                <w:szCs w:val="21"/>
                <w:lang w:val="en-GB"/>
              </w:rPr>
              <w:t>和不公正审判。</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0" w:right="0"/>
              <w:rPr>
                <w:rFonts w:ascii="Time New Roman" w:eastAsia="KaiTi_GB2312" w:hAnsi="Time New Roman" w:hint="eastAsia"/>
                <w:szCs w:val="21"/>
              </w:rPr>
            </w:pPr>
            <w:r w:rsidRPr="000C3E9D">
              <w:rPr>
                <w:rFonts w:eastAsia="KaiTi_GB2312" w:hint="eastAsia"/>
                <w:snapToGrid/>
                <w:szCs w:val="21"/>
              </w:rPr>
              <w:t>程序性问题</w:t>
            </w:r>
            <w:r w:rsidRPr="000C3E9D">
              <w:rPr>
                <w:rFonts w:hint="eastAsia"/>
                <w:snapToGrid/>
                <w:szCs w:val="21"/>
              </w:rPr>
              <w:t>：</w:t>
            </w:r>
          </w:p>
        </w:tc>
        <w:tc>
          <w:tcPr>
            <w:tcW w:w="4986" w:type="dxa"/>
          </w:tcPr>
          <w:p w:rsidR="00D15CBD" w:rsidRPr="000C3E9D" w:rsidRDefault="00F3793B" w:rsidP="00B06C9B">
            <w:pPr>
              <w:pStyle w:val="SingleTxtGC"/>
              <w:spacing w:after="80" w:line="280" w:lineRule="exact"/>
              <w:ind w:left="0" w:right="0"/>
              <w:rPr>
                <w:rFonts w:hint="eastAsia"/>
                <w:snapToGrid/>
                <w:szCs w:val="21"/>
              </w:rPr>
            </w:pPr>
            <w:r w:rsidRPr="000C3E9D">
              <w:rPr>
                <w:rFonts w:hint="eastAsia"/>
                <w:snapToGrid/>
                <w:szCs w:val="21"/>
                <w:lang w:val="en-GB"/>
              </w:rPr>
              <w:t>用尽国内补救办法；证实</w:t>
            </w:r>
            <w:r w:rsidRPr="000C3E9D">
              <w:rPr>
                <w:snapToGrid/>
                <w:szCs w:val="21"/>
                <w:lang w:val="en-GB"/>
              </w:rPr>
              <w:t>申诉</w:t>
            </w:r>
            <w:r w:rsidRPr="000C3E9D">
              <w:rPr>
                <w:rFonts w:hint="eastAsia"/>
                <w:snapToGrid/>
                <w:szCs w:val="21"/>
                <w:lang w:val="en-GB"/>
              </w:rPr>
              <w:t>的程度；对</w:t>
            </w:r>
            <w:r w:rsidRPr="000C3E9D">
              <w:rPr>
                <w:snapToGrid/>
                <w:szCs w:val="21"/>
                <w:lang w:val="en-GB"/>
              </w:rPr>
              <w:t>事实和证据</w:t>
            </w:r>
            <w:r w:rsidRPr="000C3E9D">
              <w:rPr>
                <w:rFonts w:hint="eastAsia"/>
                <w:snapToGrid/>
                <w:szCs w:val="21"/>
                <w:lang w:val="en-GB"/>
              </w:rPr>
              <w:t>的评估。</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85" w:right="0"/>
              <w:rPr>
                <w:rFonts w:eastAsia="KaiTi_GB2312"/>
                <w:snapToGrid/>
                <w:szCs w:val="21"/>
              </w:rPr>
            </w:pPr>
            <w:r w:rsidRPr="000C3E9D">
              <w:rPr>
                <w:rFonts w:ascii="Time New Roman" w:eastAsia="KaiTi_GB2312" w:hAnsi="Time New Roman" w:hint="eastAsia"/>
                <w:szCs w:val="21"/>
              </w:rPr>
              <w:t>《公约》</w:t>
            </w:r>
            <w:r w:rsidRPr="000C3E9D">
              <w:rPr>
                <w:rFonts w:eastAsia="KaiTi_GB2312" w:hint="eastAsia"/>
                <w:snapToGrid/>
                <w:szCs w:val="21"/>
              </w:rPr>
              <w:t>条款</w:t>
            </w:r>
            <w:r w:rsidRPr="000C3E9D">
              <w:rPr>
                <w:rFonts w:hint="eastAsia"/>
                <w:snapToGrid/>
                <w:szCs w:val="21"/>
              </w:rPr>
              <w:t>：</w:t>
            </w:r>
          </w:p>
        </w:tc>
        <w:tc>
          <w:tcPr>
            <w:tcW w:w="4986" w:type="dxa"/>
          </w:tcPr>
          <w:p w:rsidR="00D15CBD" w:rsidRPr="000C3E9D" w:rsidRDefault="00F3793B" w:rsidP="00B06C9B">
            <w:pPr>
              <w:pStyle w:val="SingleTxtGC"/>
              <w:spacing w:after="80" w:line="280" w:lineRule="exact"/>
              <w:ind w:left="0" w:right="0"/>
              <w:rPr>
                <w:rFonts w:hint="eastAsia"/>
                <w:snapToGrid/>
                <w:szCs w:val="21"/>
              </w:rPr>
            </w:pPr>
            <w:r w:rsidRPr="000C3E9D">
              <w:rPr>
                <w:rFonts w:hint="eastAsia"/>
                <w:snapToGrid/>
                <w:szCs w:val="21"/>
                <w:lang w:val="en-GB"/>
              </w:rPr>
              <w:t>第七条、第九条、第十条和第十四条</w:t>
            </w:r>
          </w:p>
        </w:tc>
      </w:tr>
      <w:tr w:rsidR="00D15CBD" w:rsidRPr="000C3E9D" w:rsidTr="000C3E9D">
        <w:trPr>
          <w:cantSplit/>
        </w:trPr>
        <w:tc>
          <w:tcPr>
            <w:tcW w:w="1945" w:type="dxa"/>
          </w:tcPr>
          <w:p w:rsidR="00D15CBD" w:rsidRPr="000C3E9D" w:rsidRDefault="00D15CBD" w:rsidP="00B06C9B">
            <w:pPr>
              <w:pStyle w:val="SingleTxtGC"/>
              <w:spacing w:after="80" w:line="280" w:lineRule="exact"/>
              <w:ind w:left="-85" w:right="0"/>
              <w:rPr>
                <w:rFonts w:ascii="Time New Roman" w:eastAsia="KaiTi_GB2312" w:hAnsi="Time New Roman" w:hint="eastAsia"/>
                <w:spacing w:val="-4"/>
                <w:szCs w:val="21"/>
              </w:rPr>
            </w:pPr>
            <w:r w:rsidRPr="000C3E9D">
              <w:rPr>
                <w:rFonts w:ascii="Time New Roman" w:eastAsia="KaiTi_GB2312" w:hAnsi="Time New Roman" w:hint="eastAsia"/>
                <w:spacing w:val="-4"/>
                <w:szCs w:val="21"/>
              </w:rPr>
              <w:t>《任择议定书》</w:t>
            </w:r>
            <w:r w:rsidRPr="000C3E9D">
              <w:rPr>
                <w:rFonts w:eastAsia="KaiTi_GB2312" w:hint="eastAsia"/>
                <w:snapToGrid/>
                <w:spacing w:val="-4"/>
                <w:szCs w:val="21"/>
              </w:rPr>
              <w:t>条款</w:t>
            </w:r>
            <w:r w:rsidRPr="000C3E9D">
              <w:rPr>
                <w:rFonts w:hint="eastAsia"/>
                <w:snapToGrid/>
                <w:spacing w:val="-4"/>
                <w:szCs w:val="21"/>
              </w:rPr>
              <w:t>：</w:t>
            </w:r>
          </w:p>
        </w:tc>
        <w:tc>
          <w:tcPr>
            <w:tcW w:w="4986" w:type="dxa"/>
          </w:tcPr>
          <w:p w:rsidR="00D15CBD" w:rsidRPr="000C3E9D" w:rsidRDefault="00F3793B" w:rsidP="00B06C9B">
            <w:pPr>
              <w:pStyle w:val="SingleTxtGC"/>
              <w:spacing w:after="160" w:line="280" w:lineRule="exact"/>
              <w:ind w:left="0" w:right="0"/>
              <w:rPr>
                <w:rFonts w:hint="eastAsia"/>
                <w:snapToGrid/>
                <w:szCs w:val="21"/>
              </w:rPr>
            </w:pPr>
            <w:r w:rsidRPr="000C3E9D">
              <w:rPr>
                <w:rFonts w:hint="eastAsia"/>
                <w:snapToGrid/>
                <w:szCs w:val="21"/>
                <w:lang w:val="en-GB"/>
              </w:rPr>
              <w:t>第五条第</w:t>
            </w:r>
            <w:r w:rsidRPr="000C3E9D">
              <w:rPr>
                <w:rFonts w:hint="eastAsia"/>
                <w:snapToGrid/>
                <w:szCs w:val="21"/>
                <w:lang w:val="en-GB"/>
              </w:rPr>
              <w:t>2</w:t>
            </w:r>
            <w:r w:rsidRPr="000C3E9D">
              <w:rPr>
                <w:rFonts w:hint="eastAsia"/>
                <w:snapToGrid/>
                <w:szCs w:val="21"/>
                <w:lang w:val="en-GB"/>
              </w:rPr>
              <w:t>款</w:t>
            </w:r>
            <w:r w:rsidRPr="000C3E9D">
              <w:rPr>
                <w:snapToGrid/>
                <w:szCs w:val="21"/>
                <w:lang w:val="en-GB"/>
              </w:rPr>
              <w:t>(</w:t>
            </w:r>
            <w:r w:rsidRPr="000C3E9D">
              <w:rPr>
                <w:rFonts w:hint="eastAsia"/>
                <w:snapToGrid/>
                <w:szCs w:val="21"/>
                <w:lang w:val="en-GB"/>
              </w:rPr>
              <w:t>丑</w:t>
            </w:r>
            <w:r w:rsidRPr="000C3E9D">
              <w:rPr>
                <w:snapToGrid/>
                <w:szCs w:val="21"/>
                <w:lang w:val="en-GB"/>
              </w:rPr>
              <w:t>)</w:t>
            </w:r>
            <w:r w:rsidRPr="000C3E9D">
              <w:rPr>
                <w:rFonts w:hint="eastAsia"/>
                <w:snapToGrid/>
                <w:szCs w:val="21"/>
                <w:lang w:val="en-GB"/>
              </w:rPr>
              <w:t>项；第二条</w:t>
            </w:r>
          </w:p>
        </w:tc>
      </w:tr>
    </w:tbl>
    <w:p w:rsidR="00F3793B" w:rsidRPr="000C3E9D" w:rsidRDefault="00F3793B" w:rsidP="00B06C9B">
      <w:pPr>
        <w:pStyle w:val="SingleTxtGC"/>
        <w:spacing w:before="80" w:line="280" w:lineRule="exact"/>
        <w:ind w:firstLine="431"/>
        <w:rPr>
          <w:szCs w:val="21"/>
          <w:lang w:val="en-GB"/>
        </w:rPr>
      </w:pPr>
      <w:r w:rsidRPr="000C3E9D">
        <w:rPr>
          <w:rFonts w:hint="eastAsia"/>
          <w:szCs w:val="21"/>
          <w:lang w:val="en-GB"/>
        </w:rPr>
        <w:t>2010</w:t>
      </w:r>
      <w:r w:rsidRPr="000C3E9D">
        <w:rPr>
          <w:rFonts w:hint="eastAsia"/>
          <w:szCs w:val="21"/>
          <w:lang w:val="en-GB"/>
        </w:rPr>
        <w:t>年</w:t>
      </w:r>
      <w:r w:rsidRPr="000C3E9D">
        <w:rPr>
          <w:rFonts w:hint="eastAsia"/>
          <w:szCs w:val="21"/>
          <w:lang w:val="en-GB"/>
        </w:rPr>
        <w:t>3</w:t>
      </w:r>
      <w:r w:rsidRPr="000C3E9D">
        <w:rPr>
          <w:rFonts w:hint="eastAsia"/>
          <w:szCs w:val="21"/>
          <w:lang w:val="en-GB"/>
        </w:rPr>
        <w:t>月</w:t>
      </w:r>
      <w:r w:rsidRPr="000C3E9D">
        <w:rPr>
          <w:rFonts w:hint="eastAsia"/>
          <w:szCs w:val="21"/>
          <w:lang w:val="en-GB"/>
        </w:rPr>
        <w:t>18</w:t>
      </w:r>
      <w:r w:rsidRPr="000C3E9D">
        <w:rPr>
          <w:rFonts w:hint="eastAsia"/>
          <w:szCs w:val="21"/>
          <w:lang w:val="en-GB"/>
        </w:rPr>
        <w:t>日，人权事务委员会根据《任择议定书》第五条第</w:t>
      </w:r>
      <w:r w:rsidRPr="000C3E9D">
        <w:rPr>
          <w:rFonts w:hint="eastAsia"/>
          <w:szCs w:val="21"/>
          <w:lang w:val="en-GB"/>
        </w:rPr>
        <w:t>4</w:t>
      </w:r>
      <w:r w:rsidRPr="000C3E9D">
        <w:rPr>
          <w:rFonts w:hint="eastAsia"/>
          <w:szCs w:val="21"/>
          <w:lang w:val="en-GB"/>
        </w:rPr>
        <w:t>款通过了关于第</w:t>
      </w:r>
      <w:r w:rsidRPr="000C3E9D">
        <w:rPr>
          <w:szCs w:val="21"/>
          <w:lang w:val="en-GB"/>
        </w:rPr>
        <w:t>1589/2007</w:t>
      </w:r>
      <w:r w:rsidRPr="000C3E9D">
        <w:rPr>
          <w:rFonts w:hint="eastAsia"/>
          <w:szCs w:val="21"/>
          <w:lang w:val="en-GB"/>
        </w:rPr>
        <w:t>号来文的意见。意见全文附于本文件之后。</w:t>
      </w:r>
      <w:r w:rsidRPr="000C3E9D">
        <w:rPr>
          <w:szCs w:val="21"/>
          <w:lang w:val="en-GB"/>
        </w:rPr>
        <w:t xml:space="preserve">  </w:t>
      </w:r>
    </w:p>
    <w:p w:rsidR="00F3793B" w:rsidRPr="000C3E9D" w:rsidRDefault="00F3793B" w:rsidP="00F3793B">
      <w:pPr>
        <w:pStyle w:val="SingleTxtGC"/>
        <w:rPr>
          <w:szCs w:val="21"/>
          <w:lang w:val="en-GB"/>
        </w:rPr>
      </w:pPr>
      <w:r w:rsidRPr="000C3E9D">
        <w:rPr>
          <w:szCs w:val="21"/>
          <w:lang w:val="en-GB"/>
        </w:rPr>
        <w:t>[</w:t>
      </w:r>
      <w:r w:rsidRPr="000C3E9D">
        <w:rPr>
          <w:rFonts w:hint="eastAsia"/>
          <w:szCs w:val="21"/>
          <w:lang w:val="en-GB"/>
        </w:rPr>
        <w:t>附件</w:t>
      </w:r>
      <w:r w:rsidRPr="000C3E9D">
        <w:rPr>
          <w:szCs w:val="21"/>
          <w:lang w:val="en-GB"/>
        </w:rPr>
        <w:t>]</w:t>
      </w:r>
    </w:p>
    <w:p w:rsidR="00C40431" w:rsidRDefault="00C40431" w:rsidP="00C51697">
      <w:pPr>
        <w:pStyle w:val="HChGC"/>
        <w:rPr>
          <w:rFonts w:hint="eastAsia"/>
        </w:rPr>
      </w:pPr>
      <w:r>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F3793B" w:rsidRPr="00F3793B">
        <w:rPr>
          <w:rFonts w:hint="eastAsia"/>
          <w:lang w:val="en-GB"/>
        </w:rPr>
        <w:t>九十八</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rPr>
          <w:rFonts w:hint="eastAsia"/>
        </w:rPr>
      </w:pPr>
      <w:r>
        <w:rPr>
          <w:rFonts w:hint="eastAsia"/>
        </w:rPr>
        <w:tab/>
      </w:r>
      <w:r w:rsidR="00B06C9B">
        <w:rPr>
          <w:rFonts w:hint="eastAsia"/>
        </w:rPr>
        <w:tab/>
      </w:r>
      <w:r w:rsidR="00F3793B" w:rsidRPr="00F3793B">
        <w:rPr>
          <w:rFonts w:hint="eastAsia"/>
          <w:lang w:val="en-GB"/>
        </w:rPr>
        <w:t>第</w:t>
      </w:r>
      <w:r w:rsidR="00F3793B" w:rsidRPr="00F3793B">
        <w:rPr>
          <w:lang w:val="en-GB"/>
        </w:rPr>
        <w:t>1589/2007</w:t>
      </w:r>
      <w:r w:rsidR="00F3793B" w:rsidRPr="00F3793B">
        <w:rPr>
          <w:rFonts w:hint="eastAsia"/>
          <w:lang w:val="en-GB"/>
        </w:rPr>
        <w:t>号来文的意见</w:t>
      </w:r>
      <w:r w:rsidR="00F3793B" w:rsidRPr="0072490C">
        <w:rPr>
          <w:color w:val="0000FF"/>
          <w:lang w:val="en-GB"/>
        </w:rPr>
        <w:footnoteReference w:customMarkFollows="1" w:id="2"/>
        <w:t>**</w:t>
      </w:r>
    </w:p>
    <w:tbl>
      <w:tblPr>
        <w:tblStyle w:val="a5"/>
        <w:tblW w:w="0" w:type="auto"/>
        <w:tblInd w:w="1565" w:type="dxa"/>
        <w:tblLayout w:type="fixed"/>
        <w:tblCellMar>
          <w:left w:w="0" w:type="dxa"/>
          <w:right w:w="0" w:type="dxa"/>
        </w:tblCellMar>
        <w:tblLook w:val="01E0" w:firstRow="1" w:lastRow="1" w:firstColumn="1" w:lastColumn="1" w:noHBand="0" w:noVBand="0"/>
      </w:tblPr>
      <w:tblGrid>
        <w:gridCol w:w="1907"/>
        <w:gridCol w:w="5025"/>
      </w:tblGrid>
      <w:tr w:rsidR="00C1716A" w:rsidRPr="000C3E9D" w:rsidTr="00AC0B2D">
        <w:trPr>
          <w:cantSplit/>
        </w:trPr>
        <w:tc>
          <w:tcPr>
            <w:tcW w:w="1907" w:type="dxa"/>
          </w:tcPr>
          <w:p w:rsidR="00C1716A" w:rsidRPr="000C3E9D" w:rsidRDefault="00C1716A" w:rsidP="002C2513">
            <w:pPr>
              <w:pStyle w:val="SingleTxtGC"/>
              <w:ind w:left="0" w:right="0"/>
              <w:rPr>
                <w:rFonts w:eastAsia="KaiTi_GB2312"/>
                <w:szCs w:val="21"/>
              </w:rPr>
            </w:pPr>
            <w:r w:rsidRPr="000C3E9D">
              <w:rPr>
                <w:rFonts w:ascii="Time New Roman" w:eastAsia="KaiTi_GB2312" w:hAnsi="Time New Roman" w:hint="eastAsia"/>
                <w:szCs w:val="21"/>
              </w:rPr>
              <w:t>提交人</w:t>
            </w:r>
            <w:r w:rsidRPr="000C3E9D">
              <w:rPr>
                <w:rFonts w:eastAsia="KaiTi_GB2312" w:hint="eastAsia"/>
                <w:szCs w:val="21"/>
              </w:rPr>
              <w:t>：</w:t>
            </w:r>
          </w:p>
        </w:tc>
        <w:tc>
          <w:tcPr>
            <w:tcW w:w="5025" w:type="dxa"/>
          </w:tcPr>
          <w:p w:rsidR="00C1716A" w:rsidRPr="000C3E9D" w:rsidRDefault="006452BA" w:rsidP="002C2513">
            <w:pPr>
              <w:pStyle w:val="SingleTxtGC"/>
              <w:ind w:left="0" w:right="0"/>
              <w:rPr>
                <w:szCs w:val="21"/>
              </w:rPr>
            </w:pPr>
            <w:proofErr w:type="spellStart"/>
            <w:r w:rsidRPr="000C3E9D">
              <w:rPr>
                <w:szCs w:val="21"/>
                <w:lang w:val="en-GB"/>
              </w:rPr>
              <w:t>Sanobar</w:t>
            </w:r>
            <w:proofErr w:type="spellEnd"/>
            <w:r w:rsidRPr="000C3E9D">
              <w:rPr>
                <w:szCs w:val="21"/>
                <w:lang w:val="en-GB"/>
              </w:rPr>
              <w:t xml:space="preserve"> </w:t>
            </w:r>
            <w:proofErr w:type="spellStart"/>
            <w:r w:rsidRPr="000C3E9D">
              <w:rPr>
                <w:szCs w:val="21"/>
                <w:lang w:val="en-GB"/>
              </w:rPr>
              <w:t>Gapirjanova</w:t>
            </w:r>
            <w:proofErr w:type="spellEnd"/>
            <w:r w:rsidRPr="000C3E9D">
              <w:rPr>
                <w:rFonts w:hint="eastAsia"/>
                <w:szCs w:val="21"/>
                <w:lang w:val="en-GB"/>
              </w:rPr>
              <w:t>女士</w:t>
            </w:r>
            <w:r w:rsidRPr="000C3E9D">
              <w:rPr>
                <w:szCs w:val="21"/>
                <w:lang w:val="en-GB"/>
              </w:rPr>
              <w:t>(</w:t>
            </w:r>
            <w:r w:rsidRPr="000C3E9D">
              <w:rPr>
                <w:rFonts w:hint="eastAsia"/>
                <w:szCs w:val="21"/>
                <w:lang w:val="en-GB"/>
              </w:rPr>
              <w:t>无律师代理</w:t>
            </w:r>
            <w:r w:rsidRPr="000C3E9D">
              <w:rPr>
                <w:szCs w:val="21"/>
                <w:lang w:val="en-GB"/>
              </w:rPr>
              <w:t>)</w:t>
            </w:r>
          </w:p>
        </w:tc>
      </w:tr>
      <w:tr w:rsidR="00C1716A" w:rsidRPr="000C3E9D" w:rsidTr="00AC0B2D">
        <w:trPr>
          <w:cantSplit/>
        </w:trPr>
        <w:tc>
          <w:tcPr>
            <w:tcW w:w="1907" w:type="dxa"/>
          </w:tcPr>
          <w:p w:rsidR="00C1716A" w:rsidRPr="000C3E9D" w:rsidRDefault="00C1716A" w:rsidP="002C2513">
            <w:pPr>
              <w:pStyle w:val="SingleTxtGC"/>
              <w:ind w:left="0" w:right="0"/>
              <w:rPr>
                <w:rFonts w:eastAsia="KaiTi_GB2312"/>
                <w:szCs w:val="21"/>
              </w:rPr>
            </w:pPr>
            <w:r w:rsidRPr="000C3E9D">
              <w:rPr>
                <w:rFonts w:ascii="Time New Roman" w:eastAsia="KaiTi_GB2312" w:hAnsi="Time New Roman" w:hint="eastAsia"/>
                <w:szCs w:val="21"/>
              </w:rPr>
              <w:t>据称受害人：</w:t>
            </w:r>
          </w:p>
        </w:tc>
        <w:tc>
          <w:tcPr>
            <w:tcW w:w="5025" w:type="dxa"/>
          </w:tcPr>
          <w:p w:rsidR="00C1716A" w:rsidRPr="000C3E9D" w:rsidRDefault="006452BA" w:rsidP="002C2513">
            <w:pPr>
              <w:pStyle w:val="SingleTxtGC"/>
              <w:ind w:left="0" w:right="0"/>
              <w:rPr>
                <w:szCs w:val="21"/>
              </w:rPr>
            </w:pPr>
            <w:proofErr w:type="spellStart"/>
            <w:r w:rsidRPr="000C3E9D">
              <w:rPr>
                <w:szCs w:val="21"/>
                <w:lang w:val="en-GB"/>
              </w:rPr>
              <w:t>Youzef</w:t>
            </w:r>
            <w:proofErr w:type="spellEnd"/>
            <w:r w:rsidRPr="000C3E9D">
              <w:rPr>
                <w:szCs w:val="21"/>
                <w:lang w:val="en-GB"/>
              </w:rPr>
              <w:t xml:space="preserve"> </w:t>
            </w:r>
            <w:proofErr w:type="spellStart"/>
            <w:r w:rsidRPr="000C3E9D">
              <w:rPr>
                <w:szCs w:val="21"/>
                <w:lang w:val="en-GB"/>
              </w:rPr>
              <w:t>Gapirjanov</w:t>
            </w:r>
            <w:proofErr w:type="spellEnd"/>
            <w:r w:rsidRPr="000C3E9D">
              <w:rPr>
                <w:rFonts w:hint="eastAsia"/>
                <w:szCs w:val="21"/>
                <w:lang w:val="en-GB"/>
              </w:rPr>
              <w:t>先生，提交人之子</w:t>
            </w:r>
          </w:p>
        </w:tc>
      </w:tr>
      <w:tr w:rsidR="00C1716A" w:rsidRPr="000C3E9D" w:rsidTr="00AC0B2D">
        <w:trPr>
          <w:cantSplit/>
        </w:trPr>
        <w:tc>
          <w:tcPr>
            <w:tcW w:w="1907" w:type="dxa"/>
          </w:tcPr>
          <w:p w:rsidR="00C1716A" w:rsidRPr="000C3E9D" w:rsidRDefault="00C1716A" w:rsidP="002C2513">
            <w:pPr>
              <w:pStyle w:val="SingleTxtGC"/>
              <w:ind w:left="0" w:right="0"/>
              <w:rPr>
                <w:rFonts w:eastAsia="KaiTi_GB2312"/>
                <w:szCs w:val="21"/>
              </w:rPr>
            </w:pPr>
            <w:r w:rsidRPr="000C3E9D">
              <w:rPr>
                <w:rFonts w:ascii="Time New Roman" w:eastAsia="KaiTi_GB2312" w:hAnsi="Time New Roman" w:hint="eastAsia"/>
                <w:szCs w:val="21"/>
              </w:rPr>
              <w:t>所涉缔约国：</w:t>
            </w:r>
          </w:p>
        </w:tc>
        <w:tc>
          <w:tcPr>
            <w:tcW w:w="5025" w:type="dxa"/>
          </w:tcPr>
          <w:p w:rsidR="00C1716A" w:rsidRPr="000C3E9D" w:rsidRDefault="006452BA" w:rsidP="002C2513">
            <w:pPr>
              <w:pStyle w:val="SingleTxtGC"/>
              <w:ind w:left="0" w:right="0"/>
              <w:rPr>
                <w:szCs w:val="21"/>
              </w:rPr>
            </w:pPr>
            <w:r w:rsidRPr="000C3E9D">
              <w:rPr>
                <w:rFonts w:hint="eastAsia"/>
                <w:szCs w:val="21"/>
                <w:lang w:val="en-GB"/>
              </w:rPr>
              <w:t>乌兹别克斯坦</w:t>
            </w:r>
          </w:p>
        </w:tc>
      </w:tr>
      <w:tr w:rsidR="00C1716A" w:rsidRPr="000C3E9D" w:rsidTr="00AC0B2D">
        <w:trPr>
          <w:cantSplit/>
        </w:trPr>
        <w:tc>
          <w:tcPr>
            <w:tcW w:w="1907" w:type="dxa"/>
          </w:tcPr>
          <w:p w:rsidR="00C1716A" w:rsidRPr="000C3E9D" w:rsidRDefault="00C1716A" w:rsidP="002C2513">
            <w:pPr>
              <w:pStyle w:val="SingleTxtGC"/>
              <w:ind w:left="0" w:right="0"/>
              <w:rPr>
                <w:rFonts w:ascii="Time New Roman" w:eastAsia="KaiTi_GB2312" w:hAnsi="Time New Roman" w:hint="eastAsia"/>
                <w:szCs w:val="21"/>
              </w:rPr>
            </w:pPr>
            <w:r w:rsidRPr="000C3E9D">
              <w:rPr>
                <w:rFonts w:ascii="Time New Roman" w:eastAsia="KaiTi_GB2312" w:hAnsi="Time New Roman" w:hint="eastAsia"/>
                <w:szCs w:val="21"/>
              </w:rPr>
              <w:t>来文日期：</w:t>
            </w:r>
          </w:p>
        </w:tc>
        <w:tc>
          <w:tcPr>
            <w:tcW w:w="5025" w:type="dxa"/>
          </w:tcPr>
          <w:p w:rsidR="00C1716A" w:rsidRPr="000C3E9D" w:rsidRDefault="006452BA" w:rsidP="002C2513">
            <w:pPr>
              <w:pStyle w:val="SingleTxtGC"/>
              <w:ind w:left="0" w:right="0"/>
              <w:rPr>
                <w:rFonts w:hint="eastAsia"/>
                <w:szCs w:val="21"/>
              </w:rPr>
            </w:pPr>
            <w:r w:rsidRPr="000C3E9D">
              <w:rPr>
                <w:szCs w:val="21"/>
                <w:lang w:val="en-GB"/>
              </w:rPr>
              <w:t>200</w:t>
            </w:r>
            <w:r w:rsidRPr="000C3E9D">
              <w:rPr>
                <w:rFonts w:hint="eastAsia"/>
                <w:szCs w:val="21"/>
                <w:lang w:val="en-GB"/>
              </w:rPr>
              <w:t>6</w:t>
            </w:r>
            <w:r w:rsidRPr="000C3E9D">
              <w:rPr>
                <w:rFonts w:hint="eastAsia"/>
                <w:szCs w:val="21"/>
                <w:lang w:val="en-GB"/>
              </w:rPr>
              <w:t>年</w:t>
            </w:r>
            <w:r w:rsidRPr="000C3E9D">
              <w:rPr>
                <w:rFonts w:hint="eastAsia"/>
                <w:szCs w:val="21"/>
                <w:lang w:val="en-GB"/>
              </w:rPr>
              <w:t>11</w:t>
            </w:r>
            <w:r w:rsidRPr="000C3E9D">
              <w:rPr>
                <w:rFonts w:hint="eastAsia"/>
                <w:szCs w:val="21"/>
                <w:lang w:val="en-GB"/>
              </w:rPr>
              <w:t>月</w:t>
            </w:r>
            <w:r w:rsidRPr="000C3E9D">
              <w:rPr>
                <w:rFonts w:hint="eastAsia"/>
                <w:szCs w:val="21"/>
                <w:lang w:val="en-GB"/>
              </w:rPr>
              <w:t>15</w:t>
            </w:r>
            <w:r w:rsidRPr="000C3E9D">
              <w:rPr>
                <w:rFonts w:hint="eastAsia"/>
                <w:szCs w:val="21"/>
                <w:lang w:val="en-GB"/>
              </w:rPr>
              <w:t>日</w:t>
            </w:r>
            <w:r w:rsidRPr="000C3E9D">
              <w:rPr>
                <w:szCs w:val="21"/>
                <w:lang w:val="en-GB"/>
              </w:rPr>
              <w:t>(</w:t>
            </w:r>
            <w:r w:rsidRPr="000C3E9D">
              <w:rPr>
                <w:rFonts w:hint="eastAsia"/>
                <w:szCs w:val="21"/>
                <w:lang w:val="en-GB"/>
              </w:rPr>
              <w:t>首次提交</w:t>
            </w:r>
            <w:r w:rsidRPr="000C3E9D">
              <w:rPr>
                <w:szCs w:val="21"/>
                <w:lang w:val="en-GB"/>
              </w:rPr>
              <w:t>)</w:t>
            </w:r>
          </w:p>
        </w:tc>
      </w:tr>
      <w:tr w:rsidR="00C1716A" w:rsidRPr="000C3E9D" w:rsidTr="00AC0B2D">
        <w:trPr>
          <w:cantSplit/>
        </w:trPr>
        <w:tc>
          <w:tcPr>
            <w:tcW w:w="1907" w:type="dxa"/>
          </w:tcPr>
          <w:p w:rsidR="00C1716A" w:rsidRPr="000C3E9D" w:rsidRDefault="00C1716A" w:rsidP="002C2513">
            <w:pPr>
              <w:pStyle w:val="SingleTxtGC"/>
              <w:ind w:left="0" w:right="0"/>
              <w:rPr>
                <w:rFonts w:ascii="Time New Roman" w:eastAsia="KaiTi_GB2312" w:hAnsi="Time New Roman" w:hint="eastAsia"/>
                <w:szCs w:val="21"/>
              </w:rPr>
            </w:pPr>
            <w:r w:rsidRPr="000C3E9D">
              <w:rPr>
                <w:rFonts w:eastAsia="KaiTi_GB2312" w:hint="eastAsia"/>
                <w:szCs w:val="21"/>
              </w:rPr>
              <w:t>决定受理的日期：</w:t>
            </w:r>
          </w:p>
        </w:tc>
        <w:tc>
          <w:tcPr>
            <w:tcW w:w="5025" w:type="dxa"/>
          </w:tcPr>
          <w:p w:rsidR="00C1716A" w:rsidRPr="000C3E9D" w:rsidRDefault="006452BA" w:rsidP="002C2513">
            <w:pPr>
              <w:pStyle w:val="SingleTxtGC"/>
              <w:ind w:left="0" w:right="0"/>
              <w:rPr>
                <w:rFonts w:hint="eastAsia"/>
                <w:szCs w:val="21"/>
              </w:rPr>
            </w:pPr>
            <w:r w:rsidRPr="000C3E9D">
              <w:rPr>
                <w:rFonts w:hint="eastAsia"/>
                <w:szCs w:val="21"/>
                <w:lang w:val="en-GB"/>
              </w:rPr>
              <w:t>2008</w:t>
            </w:r>
            <w:r w:rsidRPr="000C3E9D">
              <w:rPr>
                <w:rFonts w:hint="eastAsia"/>
                <w:szCs w:val="21"/>
                <w:lang w:val="en-GB"/>
              </w:rPr>
              <w:t>年</w:t>
            </w:r>
            <w:r w:rsidRPr="000C3E9D">
              <w:rPr>
                <w:rFonts w:hint="eastAsia"/>
                <w:szCs w:val="21"/>
                <w:lang w:val="en-GB"/>
              </w:rPr>
              <w:t>10</w:t>
            </w:r>
            <w:r w:rsidRPr="000C3E9D">
              <w:rPr>
                <w:rFonts w:hint="eastAsia"/>
                <w:szCs w:val="21"/>
                <w:lang w:val="en-GB"/>
              </w:rPr>
              <w:t>月</w:t>
            </w:r>
            <w:r w:rsidRPr="000C3E9D">
              <w:rPr>
                <w:rFonts w:hint="eastAsia"/>
                <w:szCs w:val="21"/>
                <w:lang w:val="en-GB"/>
              </w:rPr>
              <w:t>10</w:t>
            </w:r>
            <w:r w:rsidRPr="000C3E9D">
              <w:rPr>
                <w:rFonts w:hint="eastAsia"/>
                <w:szCs w:val="21"/>
                <w:lang w:val="en-GB"/>
              </w:rPr>
              <w:t>日</w:t>
            </w:r>
          </w:p>
        </w:tc>
      </w:tr>
    </w:tbl>
    <w:p w:rsidR="00C1716A" w:rsidRPr="000C3E9D" w:rsidRDefault="00C1716A" w:rsidP="00C1716A">
      <w:pPr>
        <w:spacing w:line="160" w:lineRule="exact"/>
        <w:rPr>
          <w:rFonts w:hint="eastAsia"/>
          <w:szCs w:val="21"/>
        </w:rPr>
      </w:pPr>
    </w:p>
    <w:p w:rsidR="006452BA" w:rsidRPr="000C3E9D" w:rsidRDefault="006452BA" w:rsidP="00973CDC">
      <w:pPr>
        <w:pStyle w:val="SingleTxtGC"/>
        <w:ind w:left="1565"/>
        <w:rPr>
          <w:rFonts w:eastAsia="KaiTi_GB2312" w:hint="eastAsia"/>
          <w:snapToGrid/>
          <w:szCs w:val="21"/>
        </w:rPr>
      </w:pPr>
      <w:r w:rsidRPr="000C3E9D">
        <w:rPr>
          <w:rFonts w:hint="eastAsia"/>
          <w:szCs w:val="21"/>
          <w:lang w:val="en-GB"/>
        </w:rPr>
        <w:t>根据《公民权利和政治权利国际公约》第二十八条设立的</w:t>
      </w:r>
      <w:r w:rsidRPr="000C3E9D">
        <w:rPr>
          <w:rFonts w:eastAsia="KaiTi_GB2312" w:hint="eastAsia"/>
          <w:snapToGrid/>
          <w:szCs w:val="21"/>
        </w:rPr>
        <w:t>人权事务委员会，</w:t>
      </w:r>
    </w:p>
    <w:p w:rsidR="00C40431" w:rsidRPr="000C3E9D" w:rsidRDefault="006452BA" w:rsidP="00973CDC">
      <w:pPr>
        <w:pStyle w:val="SingleTxtGC"/>
        <w:ind w:left="1565"/>
        <w:rPr>
          <w:szCs w:val="21"/>
        </w:rPr>
      </w:pPr>
      <w:r w:rsidRPr="000C3E9D">
        <w:rPr>
          <w:rFonts w:hint="eastAsia"/>
          <w:szCs w:val="21"/>
          <w:lang w:val="en-GB"/>
        </w:rPr>
        <w:t>于</w:t>
      </w:r>
      <w:r w:rsidRPr="000C3E9D">
        <w:rPr>
          <w:szCs w:val="21"/>
          <w:lang w:val="en-GB"/>
        </w:rPr>
        <w:t>20</w:t>
      </w:r>
      <w:r w:rsidRPr="000C3E9D">
        <w:rPr>
          <w:rFonts w:hint="eastAsia"/>
          <w:szCs w:val="21"/>
          <w:lang w:val="en-GB"/>
        </w:rPr>
        <w:t>1</w:t>
      </w:r>
      <w:r w:rsidRPr="000C3E9D">
        <w:rPr>
          <w:szCs w:val="21"/>
          <w:lang w:val="en-GB"/>
        </w:rPr>
        <w:t>0</w:t>
      </w:r>
      <w:r w:rsidRPr="000C3E9D">
        <w:rPr>
          <w:rFonts w:hint="eastAsia"/>
          <w:szCs w:val="21"/>
          <w:lang w:val="en-GB"/>
        </w:rPr>
        <w:t>年</w:t>
      </w:r>
      <w:r w:rsidRPr="000C3E9D">
        <w:rPr>
          <w:rFonts w:hint="eastAsia"/>
          <w:szCs w:val="21"/>
          <w:lang w:val="en-GB"/>
        </w:rPr>
        <w:t>3</w:t>
      </w:r>
      <w:r w:rsidRPr="000C3E9D">
        <w:rPr>
          <w:rFonts w:hint="eastAsia"/>
          <w:szCs w:val="21"/>
          <w:lang w:val="en-GB"/>
        </w:rPr>
        <w:t>月</w:t>
      </w:r>
      <w:r w:rsidRPr="000C3E9D">
        <w:rPr>
          <w:rFonts w:hint="eastAsia"/>
          <w:szCs w:val="21"/>
          <w:lang w:val="en-GB"/>
        </w:rPr>
        <w:t>18</w:t>
      </w:r>
      <w:r w:rsidRPr="000C3E9D">
        <w:rPr>
          <w:rFonts w:hint="eastAsia"/>
          <w:szCs w:val="21"/>
          <w:lang w:val="en-GB"/>
        </w:rPr>
        <w:t>日</w:t>
      </w:r>
      <w:r w:rsidRPr="000C3E9D">
        <w:rPr>
          <w:rFonts w:eastAsia="KaiTi_GB2312" w:hint="eastAsia"/>
          <w:szCs w:val="21"/>
          <w:lang w:val="en-GB"/>
        </w:rPr>
        <w:t>举行会议，</w:t>
      </w:r>
    </w:p>
    <w:p w:rsidR="00C40431" w:rsidRPr="000C3E9D" w:rsidRDefault="006452BA" w:rsidP="00973CDC">
      <w:pPr>
        <w:pStyle w:val="SingleTxtGC"/>
        <w:ind w:left="1565"/>
        <w:rPr>
          <w:szCs w:val="21"/>
        </w:rPr>
      </w:pPr>
      <w:r w:rsidRPr="000C3E9D">
        <w:rPr>
          <w:rFonts w:eastAsia="KaiTi_GB2312" w:hint="eastAsia"/>
          <w:snapToGrid/>
          <w:szCs w:val="21"/>
          <w:lang w:val="en-GB"/>
        </w:rPr>
        <w:t>结束了</w:t>
      </w:r>
      <w:r w:rsidRPr="000C3E9D">
        <w:rPr>
          <w:rFonts w:hint="eastAsia"/>
          <w:snapToGrid/>
          <w:spacing w:val="-4"/>
          <w:szCs w:val="21"/>
          <w:lang w:val="en-GB"/>
        </w:rPr>
        <w:t>对以</w:t>
      </w:r>
      <w:proofErr w:type="spellStart"/>
      <w:r w:rsidRPr="000C3E9D">
        <w:rPr>
          <w:snapToGrid/>
          <w:spacing w:val="-4"/>
          <w:szCs w:val="21"/>
          <w:lang w:val="en-GB"/>
        </w:rPr>
        <w:t>Youzef</w:t>
      </w:r>
      <w:proofErr w:type="spellEnd"/>
      <w:r w:rsidRPr="000C3E9D">
        <w:rPr>
          <w:snapToGrid/>
          <w:spacing w:val="-4"/>
          <w:szCs w:val="21"/>
          <w:lang w:val="en-GB"/>
        </w:rPr>
        <w:t xml:space="preserve"> </w:t>
      </w:r>
      <w:proofErr w:type="spellStart"/>
      <w:r w:rsidRPr="000C3E9D">
        <w:rPr>
          <w:snapToGrid/>
          <w:spacing w:val="-4"/>
          <w:szCs w:val="21"/>
          <w:lang w:val="en-GB"/>
        </w:rPr>
        <w:t>Gapirjanov</w:t>
      </w:r>
      <w:proofErr w:type="spellEnd"/>
      <w:r w:rsidRPr="000C3E9D">
        <w:rPr>
          <w:rFonts w:hint="eastAsia"/>
          <w:snapToGrid/>
          <w:spacing w:val="-4"/>
          <w:szCs w:val="21"/>
          <w:lang w:val="en-GB"/>
        </w:rPr>
        <w:t>先生</w:t>
      </w:r>
      <w:r w:rsidRPr="000C3E9D">
        <w:rPr>
          <w:rFonts w:hint="eastAsia"/>
          <w:snapToGrid/>
          <w:szCs w:val="21"/>
          <w:lang w:val="en-GB"/>
        </w:rPr>
        <w:t>的名义，根据《公民权利和政治权利国际公约任择议定书》提交人权事务委员会的第</w:t>
      </w:r>
      <w:r w:rsidRPr="000C3E9D">
        <w:rPr>
          <w:snapToGrid/>
          <w:szCs w:val="21"/>
          <w:lang w:val="en-GB"/>
        </w:rPr>
        <w:t>1589/2007</w:t>
      </w:r>
      <w:r w:rsidRPr="000C3E9D">
        <w:rPr>
          <w:rFonts w:hint="eastAsia"/>
          <w:snapToGrid/>
          <w:szCs w:val="21"/>
          <w:lang w:val="en-GB"/>
        </w:rPr>
        <w:t>号来文的审议工作，</w:t>
      </w:r>
    </w:p>
    <w:p w:rsidR="00C40431" w:rsidRPr="000C3E9D" w:rsidRDefault="006452BA" w:rsidP="00973CDC">
      <w:pPr>
        <w:pStyle w:val="SingleTxtGC"/>
        <w:ind w:left="1565"/>
        <w:rPr>
          <w:szCs w:val="21"/>
        </w:rPr>
      </w:pPr>
      <w:r w:rsidRPr="000C3E9D">
        <w:rPr>
          <w:rFonts w:eastAsia="KaiTi_GB2312" w:hint="eastAsia"/>
          <w:snapToGrid/>
          <w:szCs w:val="21"/>
          <w:lang w:val="en-GB"/>
        </w:rPr>
        <w:t>考虑了</w:t>
      </w:r>
      <w:r w:rsidRPr="000C3E9D">
        <w:rPr>
          <w:rFonts w:hint="eastAsia"/>
          <w:snapToGrid/>
          <w:szCs w:val="21"/>
          <w:lang w:val="en-GB"/>
        </w:rPr>
        <w:t>来文提交人和缔约国提出的全部书面资料，</w:t>
      </w:r>
    </w:p>
    <w:p w:rsidR="00C40431" w:rsidRDefault="00C40431" w:rsidP="00973CDC">
      <w:pPr>
        <w:pStyle w:val="SingleTxtGC"/>
        <w:ind w:left="1565"/>
      </w:pPr>
      <w:r w:rsidRPr="000C3E9D">
        <w:rPr>
          <w:rFonts w:eastAsia="KaiTi_GB2312" w:hint="eastAsia"/>
          <w:szCs w:val="21"/>
        </w:rPr>
        <w:t>通过了</w:t>
      </w:r>
      <w:r w:rsidR="00B06C9B">
        <w:rPr>
          <w:rFonts w:hint="eastAsia"/>
          <w:szCs w:val="21"/>
        </w:rPr>
        <w:t>如下</w:t>
      </w:r>
      <w:r w:rsidR="00052154" w:rsidRPr="000C3E9D">
        <w:rPr>
          <w:rFonts w:hint="eastAsia"/>
          <w:szCs w:val="21"/>
        </w:rPr>
        <w:t>意见</w:t>
      </w:r>
      <w:r w:rsidRPr="000C3E9D">
        <w:rPr>
          <w:rFonts w:hint="eastAsia"/>
          <w:szCs w:val="21"/>
        </w:rPr>
        <w:t>：</w:t>
      </w:r>
    </w:p>
    <w:p w:rsidR="00C40431" w:rsidRDefault="00877885" w:rsidP="00877885">
      <w:pPr>
        <w:pStyle w:val="HChGC"/>
      </w:pPr>
      <w:r>
        <w:rPr>
          <w:rFonts w:hint="eastAsia"/>
        </w:rPr>
        <w:tab/>
      </w:r>
      <w:r>
        <w:rPr>
          <w:rFonts w:hint="eastAsia"/>
        </w:rPr>
        <w:tab/>
      </w:r>
      <w:r w:rsidRPr="00E9545F">
        <w:rPr>
          <w:rFonts w:hint="eastAsia"/>
        </w:rPr>
        <w:t>根据任择议定书第</w:t>
      </w:r>
      <w:r w:rsidR="006D537E">
        <w:rPr>
          <w:rFonts w:hint="eastAsia"/>
        </w:rPr>
        <w:t>五</w:t>
      </w:r>
      <w:r w:rsidRPr="00E9545F">
        <w:rPr>
          <w:rFonts w:hint="eastAsia"/>
        </w:rPr>
        <w:t>条第</w:t>
      </w:r>
      <w:r w:rsidRPr="00E97B28">
        <w:t>4</w:t>
      </w:r>
      <w:r w:rsidRPr="00E9545F">
        <w:rPr>
          <w:rFonts w:hint="eastAsia"/>
        </w:rPr>
        <w:t>款</w:t>
      </w:r>
    </w:p>
    <w:p w:rsidR="00F3136A" w:rsidRPr="00F3136A" w:rsidRDefault="00F3136A" w:rsidP="00F3136A">
      <w:pPr>
        <w:pStyle w:val="SingleTxtGC"/>
        <w:rPr>
          <w:lang w:val="en-GB"/>
        </w:rPr>
      </w:pPr>
      <w:r w:rsidRPr="00F3136A">
        <w:rPr>
          <w:lang w:val="en-GB"/>
        </w:rPr>
        <w:t>1.</w:t>
      </w:r>
      <w:r>
        <w:rPr>
          <w:rFonts w:hint="eastAsia"/>
          <w:lang w:val="en-GB"/>
        </w:rPr>
        <w:t xml:space="preserve">  </w:t>
      </w:r>
      <w:r w:rsidRPr="00F3136A">
        <w:rPr>
          <w:rFonts w:hint="eastAsia"/>
          <w:lang w:val="en-GB"/>
        </w:rPr>
        <w:t>来文提交人</w:t>
      </w:r>
      <w:proofErr w:type="spellStart"/>
      <w:r w:rsidRPr="00F3136A">
        <w:rPr>
          <w:lang w:val="en-GB"/>
        </w:rPr>
        <w:t>Sano</w:t>
      </w:r>
      <w:r w:rsidRPr="00973CDC">
        <w:rPr>
          <w:spacing w:val="-2"/>
          <w:lang w:val="en-GB"/>
        </w:rPr>
        <w:t>bar</w:t>
      </w:r>
      <w:proofErr w:type="spellEnd"/>
      <w:r w:rsidRPr="00973CDC">
        <w:rPr>
          <w:spacing w:val="-2"/>
          <w:lang w:val="en-GB"/>
        </w:rPr>
        <w:t xml:space="preserve"> </w:t>
      </w:r>
      <w:proofErr w:type="spellStart"/>
      <w:r w:rsidRPr="00973CDC">
        <w:rPr>
          <w:spacing w:val="-2"/>
          <w:lang w:val="en-GB"/>
        </w:rPr>
        <w:t>Gapirjanova</w:t>
      </w:r>
      <w:proofErr w:type="spellEnd"/>
      <w:r w:rsidRPr="00973CDC">
        <w:rPr>
          <w:rFonts w:hint="eastAsia"/>
          <w:spacing w:val="-2"/>
          <w:lang w:val="en-GB"/>
        </w:rPr>
        <w:t>女士，是乌兹别克斯坦国民，</w:t>
      </w:r>
      <w:r w:rsidRPr="00973CDC">
        <w:rPr>
          <w:spacing w:val="-2"/>
          <w:lang w:val="en-GB"/>
        </w:rPr>
        <w:t>1935</w:t>
      </w:r>
      <w:r w:rsidRPr="00973CDC">
        <w:rPr>
          <w:rFonts w:hint="eastAsia"/>
          <w:spacing w:val="-2"/>
          <w:lang w:val="en-GB"/>
        </w:rPr>
        <w:t>年出生。她代表她的儿子</w:t>
      </w:r>
      <w:proofErr w:type="spellStart"/>
      <w:r w:rsidRPr="00973CDC">
        <w:rPr>
          <w:spacing w:val="-2"/>
          <w:lang w:val="en-GB"/>
        </w:rPr>
        <w:t>Youzef</w:t>
      </w:r>
      <w:proofErr w:type="spellEnd"/>
      <w:r w:rsidRPr="00973CDC">
        <w:rPr>
          <w:spacing w:val="-2"/>
          <w:lang w:val="en-GB"/>
        </w:rPr>
        <w:t xml:space="preserve"> </w:t>
      </w:r>
      <w:proofErr w:type="spellStart"/>
      <w:r w:rsidRPr="00973CDC">
        <w:rPr>
          <w:spacing w:val="-2"/>
          <w:lang w:val="en-GB"/>
        </w:rPr>
        <w:t>Gapirjanov</w:t>
      </w:r>
      <w:proofErr w:type="spellEnd"/>
      <w:r w:rsidRPr="00973CDC">
        <w:rPr>
          <w:rFonts w:hint="eastAsia"/>
          <w:spacing w:val="-2"/>
          <w:lang w:val="en-GB"/>
        </w:rPr>
        <w:t>先生提交本来文，</w:t>
      </w:r>
      <w:proofErr w:type="spellStart"/>
      <w:r w:rsidRPr="00973CDC">
        <w:rPr>
          <w:spacing w:val="-2"/>
          <w:lang w:val="en-GB"/>
        </w:rPr>
        <w:t>Youzef</w:t>
      </w:r>
      <w:proofErr w:type="spellEnd"/>
      <w:r w:rsidRPr="00973CDC">
        <w:rPr>
          <w:spacing w:val="-2"/>
          <w:lang w:val="en-GB"/>
        </w:rPr>
        <w:t xml:space="preserve"> </w:t>
      </w:r>
      <w:proofErr w:type="spellStart"/>
      <w:r w:rsidRPr="00973CDC">
        <w:rPr>
          <w:spacing w:val="-2"/>
          <w:lang w:val="en-GB"/>
        </w:rPr>
        <w:t>Gapir</w:t>
      </w:r>
      <w:r w:rsidRPr="00F3136A">
        <w:rPr>
          <w:lang w:val="en-GB"/>
        </w:rPr>
        <w:t>janov</w:t>
      </w:r>
      <w:proofErr w:type="spellEnd"/>
      <w:r w:rsidRPr="00F3136A">
        <w:rPr>
          <w:rFonts w:hint="eastAsia"/>
          <w:lang w:val="en-GB"/>
        </w:rPr>
        <w:t>先生也是乌兹别克斯坦国民，生于</w:t>
      </w:r>
      <w:r w:rsidRPr="00F3136A">
        <w:rPr>
          <w:rFonts w:hint="eastAsia"/>
          <w:lang w:val="en-GB"/>
        </w:rPr>
        <w:t>1963</w:t>
      </w:r>
      <w:r w:rsidRPr="00F3136A">
        <w:rPr>
          <w:rFonts w:hint="eastAsia"/>
          <w:lang w:val="en-GB"/>
        </w:rPr>
        <w:t>年，现在监狱服刑，</w:t>
      </w:r>
      <w:proofErr w:type="spellStart"/>
      <w:r w:rsidRPr="00F3136A">
        <w:rPr>
          <w:rFonts w:hint="eastAsia"/>
          <w:lang w:val="en-GB"/>
        </w:rPr>
        <w:t>Hamza</w:t>
      </w:r>
      <w:proofErr w:type="spellEnd"/>
      <w:r w:rsidRPr="00F3136A">
        <w:rPr>
          <w:rFonts w:hint="eastAsia"/>
          <w:lang w:val="en-GB"/>
        </w:rPr>
        <w:t>地区法院</w:t>
      </w:r>
      <w:r>
        <w:rPr>
          <w:rFonts w:hint="eastAsia"/>
          <w:lang w:val="en-GB"/>
        </w:rPr>
        <w:t>(</w:t>
      </w:r>
      <w:r w:rsidRPr="00F3136A">
        <w:rPr>
          <w:rFonts w:hint="eastAsia"/>
          <w:lang w:val="en-GB"/>
        </w:rPr>
        <w:t>塔什干</w:t>
      </w:r>
      <w:r>
        <w:rPr>
          <w:rFonts w:hint="eastAsia"/>
          <w:lang w:val="en-GB"/>
        </w:rPr>
        <w:t>)</w:t>
      </w:r>
      <w:r w:rsidRPr="00F3136A">
        <w:rPr>
          <w:rFonts w:hint="eastAsia"/>
          <w:lang w:val="en-GB"/>
        </w:rPr>
        <w:t>于</w:t>
      </w:r>
      <w:r w:rsidRPr="00F3136A">
        <w:rPr>
          <w:rFonts w:hint="eastAsia"/>
          <w:lang w:val="en-GB"/>
        </w:rPr>
        <w:t>2005</w:t>
      </w:r>
      <w:r w:rsidRPr="00F3136A">
        <w:rPr>
          <w:rFonts w:hint="eastAsia"/>
          <w:lang w:val="en-GB"/>
        </w:rPr>
        <w:t>年</w:t>
      </w:r>
      <w:r w:rsidRPr="00F3136A">
        <w:rPr>
          <w:rFonts w:hint="eastAsia"/>
          <w:lang w:val="en-GB"/>
        </w:rPr>
        <w:t>2</w:t>
      </w:r>
      <w:r w:rsidRPr="00F3136A">
        <w:rPr>
          <w:rFonts w:hint="eastAsia"/>
          <w:lang w:val="en-GB"/>
        </w:rPr>
        <w:t>月</w:t>
      </w:r>
      <w:r w:rsidRPr="00F3136A">
        <w:rPr>
          <w:rFonts w:hint="eastAsia"/>
          <w:lang w:val="en-GB"/>
        </w:rPr>
        <w:t>10</w:t>
      </w:r>
      <w:r w:rsidRPr="00F3136A">
        <w:rPr>
          <w:rFonts w:hint="eastAsia"/>
          <w:lang w:val="en-GB"/>
        </w:rPr>
        <w:t>日以贩毒罪判处他</w:t>
      </w:r>
      <w:r w:rsidRPr="00F3136A">
        <w:rPr>
          <w:rFonts w:hint="eastAsia"/>
          <w:lang w:val="en-GB"/>
        </w:rPr>
        <w:t>10</w:t>
      </w:r>
      <w:r w:rsidRPr="00F3136A">
        <w:rPr>
          <w:rFonts w:hint="eastAsia"/>
          <w:lang w:val="en-GB"/>
        </w:rPr>
        <w:t>徒刑。提交人称乌兹别克斯坦侵犯了她儿子根据《公民权利和政治权利国际公约》第七条、第九条、第十条、第十二条和第</w:t>
      </w:r>
      <w:r w:rsidRPr="00973CDC">
        <w:rPr>
          <w:rFonts w:hint="eastAsia"/>
          <w:spacing w:val="-2"/>
          <w:lang w:val="en-GB"/>
        </w:rPr>
        <w:t>十四条第</w:t>
      </w:r>
      <w:r w:rsidRPr="00973CDC">
        <w:rPr>
          <w:rFonts w:hint="eastAsia"/>
          <w:spacing w:val="-2"/>
          <w:lang w:val="en-GB"/>
        </w:rPr>
        <w:t>1</w:t>
      </w:r>
      <w:r w:rsidRPr="00973CDC">
        <w:rPr>
          <w:rFonts w:hint="eastAsia"/>
          <w:spacing w:val="-2"/>
          <w:lang w:val="en-GB"/>
        </w:rPr>
        <w:t>款、第</w:t>
      </w:r>
      <w:r w:rsidRPr="00973CDC">
        <w:rPr>
          <w:rFonts w:hint="eastAsia"/>
          <w:spacing w:val="-2"/>
          <w:lang w:val="en-GB"/>
        </w:rPr>
        <w:t>3</w:t>
      </w:r>
      <w:r w:rsidRPr="00973CDC">
        <w:rPr>
          <w:rFonts w:hint="eastAsia"/>
          <w:spacing w:val="-2"/>
          <w:lang w:val="en-GB"/>
        </w:rPr>
        <w:t>款</w:t>
      </w:r>
      <w:r w:rsidRPr="00973CDC">
        <w:rPr>
          <w:rFonts w:hint="eastAsia"/>
          <w:spacing w:val="-2"/>
          <w:lang w:val="en-GB"/>
        </w:rPr>
        <w:t>(</w:t>
      </w:r>
      <w:r w:rsidRPr="002E24E9">
        <w:rPr>
          <w:rFonts w:hint="eastAsia"/>
          <w:sz w:val="22"/>
          <w:szCs w:val="22"/>
        </w:rPr>
        <w:t>乙</w:t>
      </w:r>
      <w:r w:rsidRPr="00973CDC">
        <w:rPr>
          <w:rFonts w:hint="eastAsia"/>
          <w:spacing w:val="-2"/>
          <w:lang w:val="en-GB"/>
        </w:rPr>
        <w:t>)</w:t>
      </w:r>
      <w:r w:rsidRPr="00973CDC">
        <w:rPr>
          <w:rFonts w:hint="eastAsia"/>
          <w:spacing w:val="-2"/>
          <w:lang w:val="en-GB"/>
        </w:rPr>
        <w:t>、</w:t>
      </w:r>
      <w:r w:rsidRPr="00973CDC">
        <w:rPr>
          <w:spacing w:val="-2"/>
          <w:lang w:val="en-GB"/>
        </w:rPr>
        <w:t>(</w:t>
      </w:r>
      <w:r w:rsidRPr="002E24E9">
        <w:rPr>
          <w:rFonts w:hint="eastAsia"/>
          <w:spacing w:val="-2"/>
          <w:sz w:val="22"/>
          <w:szCs w:val="22"/>
          <w:lang w:val="en-GB"/>
        </w:rPr>
        <w:t>丁</w:t>
      </w:r>
      <w:r w:rsidRPr="00973CDC">
        <w:rPr>
          <w:spacing w:val="-2"/>
          <w:lang w:val="en-GB"/>
        </w:rPr>
        <w:t>)</w:t>
      </w:r>
      <w:r w:rsidRPr="00973CDC">
        <w:rPr>
          <w:rFonts w:hint="eastAsia"/>
          <w:spacing w:val="-2"/>
          <w:lang w:val="en-GB"/>
        </w:rPr>
        <w:t>和</w:t>
      </w:r>
      <w:r w:rsidRPr="00973CDC">
        <w:rPr>
          <w:spacing w:val="-2"/>
          <w:lang w:val="en-GB"/>
        </w:rPr>
        <w:t>(</w:t>
      </w:r>
      <w:r w:rsidRPr="00973CDC">
        <w:rPr>
          <w:rFonts w:hint="eastAsia"/>
          <w:spacing w:val="-2"/>
          <w:lang w:val="en-GB"/>
        </w:rPr>
        <w:t>戊</w:t>
      </w:r>
      <w:r w:rsidRPr="00973CDC">
        <w:rPr>
          <w:spacing w:val="-2"/>
          <w:lang w:val="en-GB"/>
        </w:rPr>
        <w:t>)</w:t>
      </w:r>
      <w:r w:rsidRPr="00973CDC">
        <w:rPr>
          <w:rFonts w:hint="eastAsia"/>
          <w:spacing w:val="-2"/>
          <w:lang w:val="en-GB"/>
        </w:rPr>
        <w:t>项享有的权</w:t>
      </w:r>
      <w:r w:rsidRPr="00F3136A">
        <w:rPr>
          <w:rFonts w:hint="eastAsia"/>
          <w:lang w:val="en-GB"/>
        </w:rPr>
        <w:t>利。提交人没有律师代理。</w:t>
      </w:r>
    </w:p>
    <w:p w:rsidR="00F3136A" w:rsidRPr="00F3136A" w:rsidRDefault="00F3136A" w:rsidP="00F3136A">
      <w:pPr>
        <w:pStyle w:val="H23GC"/>
        <w:rPr>
          <w:rFonts w:hint="eastAsia"/>
          <w:lang w:val="en-GB"/>
        </w:rPr>
      </w:pPr>
      <w:r>
        <w:rPr>
          <w:rFonts w:hint="eastAsia"/>
          <w:lang w:val="en-GB"/>
        </w:rPr>
        <w:tab/>
      </w:r>
      <w:r w:rsidRPr="00F3136A">
        <w:rPr>
          <w:lang w:val="en-GB"/>
        </w:rPr>
        <w:tab/>
      </w:r>
      <w:r w:rsidRPr="00F3136A">
        <w:rPr>
          <w:rFonts w:hint="eastAsia"/>
          <w:lang w:val="en-GB"/>
        </w:rPr>
        <w:t>提交人陈述的事实</w:t>
      </w:r>
    </w:p>
    <w:p w:rsidR="00F3136A" w:rsidRPr="00F3136A" w:rsidRDefault="00F3136A" w:rsidP="00F3136A">
      <w:pPr>
        <w:pStyle w:val="SingleTxtGC"/>
        <w:rPr>
          <w:lang w:val="en-GB"/>
        </w:rPr>
      </w:pPr>
      <w:r w:rsidRPr="00F3136A">
        <w:rPr>
          <w:lang w:val="en-GB"/>
        </w:rPr>
        <w:t>2.1</w:t>
      </w:r>
      <w:r>
        <w:rPr>
          <w:rFonts w:hint="eastAsia"/>
          <w:lang w:val="en-GB"/>
        </w:rPr>
        <w:t xml:space="preserve">  </w:t>
      </w:r>
      <w:r w:rsidRPr="00F3136A">
        <w:rPr>
          <w:rFonts w:hint="eastAsia"/>
          <w:lang w:val="en-GB"/>
        </w:rPr>
        <w:t>2005</w:t>
      </w:r>
      <w:r w:rsidRPr="00F3136A">
        <w:rPr>
          <w:rFonts w:hint="eastAsia"/>
          <w:lang w:val="en-GB"/>
        </w:rPr>
        <w:t>年</w:t>
      </w:r>
      <w:r w:rsidRPr="00F3136A">
        <w:rPr>
          <w:rFonts w:hint="eastAsia"/>
          <w:lang w:val="en-GB"/>
        </w:rPr>
        <w:t>2</w:t>
      </w:r>
      <w:r w:rsidRPr="00F3136A">
        <w:rPr>
          <w:rFonts w:hint="eastAsia"/>
          <w:lang w:val="en-GB"/>
        </w:rPr>
        <w:t>月</w:t>
      </w:r>
      <w:r w:rsidRPr="00F3136A">
        <w:rPr>
          <w:rFonts w:hint="eastAsia"/>
          <w:lang w:val="en-GB"/>
        </w:rPr>
        <w:t>10</w:t>
      </w:r>
      <w:r w:rsidRPr="00F3136A">
        <w:rPr>
          <w:rFonts w:hint="eastAsia"/>
          <w:lang w:val="en-GB"/>
        </w:rPr>
        <w:t>日，</w:t>
      </w:r>
      <w:r w:rsidRPr="00F3136A">
        <w:rPr>
          <w:lang w:val="en-GB"/>
        </w:rPr>
        <w:t>哈姆扎</w:t>
      </w:r>
      <w:r w:rsidRPr="00F3136A">
        <w:rPr>
          <w:rFonts w:hint="eastAsia"/>
          <w:lang w:val="en-GB"/>
        </w:rPr>
        <w:t>地区法院</w:t>
      </w:r>
      <w:r w:rsidRPr="00F3136A">
        <w:rPr>
          <w:rFonts w:hint="eastAsia"/>
          <w:lang w:val="en-GB"/>
        </w:rPr>
        <w:t>(</w:t>
      </w:r>
      <w:r w:rsidRPr="00F3136A">
        <w:rPr>
          <w:rFonts w:hint="eastAsia"/>
          <w:lang w:val="en-GB"/>
        </w:rPr>
        <w:t>塔什干</w:t>
      </w:r>
      <w:r>
        <w:rPr>
          <w:rFonts w:hint="eastAsia"/>
          <w:lang w:val="en-GB"/>
        </w:rPr>
        <w:t>)</w:t>
      </w:r>
      <w:r w:rsidRPr="00F3136A">
        <w:rPr>
          <w:rFonts w:hint="eastAsia"/>
          <w:lang w:val="en-GB"/>
        </w:rPr>
        <w:t>以非法贩毒罪判处提交人儿子</w:t>
      </w:r>
      <w:r w:rsidRPr="00F3136A">
        <w:rPr>
          <w:rFonts w:hint="eastAsia"/>
          <w:lang w:val="en-GB"/>
        </w:rPr>
        <w:t>10</w:t>
      </w:r>
      <w:r w:rsidRPr="00F3136A">
        <w:rPr>
          <w:rFonts w:hint="eastAsia"/>
          <w:lang w:val="en-GB"/>
        </w:rPr>
        <w:t>年徒刑。法院还认为其儿子是危险的惯犯。</w:t>
      </w:r>
      <w:r w:rsidRPr="00F3136A">
        <w:rPr>
          <w:lang w:val="en-GB"/>
        </w:rPr>
        <w:t>2005</w:t>
      </w:r>
      <w:r w:rsidRPr="00F3136A">
        <w:rPr>
          <w:rFonts w:hint="eastAsia"/>
          <w:lang w:val="en-GB"/>
        </w:rPr>
        <w:t>年</w:t>
      </w:r>
      <w:r w:rsidRPr="00F3136A">
        <w:rPr>
          <w:lang w:val="en-GB"/>
        </w:rPr>
        <w:t>4</w:t>
      </w:r>
      <w:r w:rsidRPr="00F3136A">
        <w:rPr>
          <w:rFonts w:hint="eastAsia"/>
          <w:lang w:val="en-GB"/>
        </w:rPr>
        <w:t>月</w:t>
      </w:r>
      <w:r w:rsidRPr="00F3136A">
        <w:rPr>
          <w:lang w:val="en-GB"/>
        </w:rPr>
        <w:t>19</w:t>
      </w:r>
      <w:r w:rsidRPr="00F3136A">
        <w:rPr>
          <w:rFonts w:hint="eastAsia"/>
          <w:lang w:val="en-GB"/>
        </w:rPr>
        <w:t>日，塔什干市级法院审理了对该案判决的上诉，维持原判。后来，提交人又代表其儿子几次提出司法监督审查请求，但都被乌兹别克斯坦最高法院驳回。</w:t>
      </w:r>
      <w:r>
        <w:rPr>
          <w:rStyle w:val="FootnoteReference"/>
          <w:lang w:val="en-GB"/>
        </w:rPr>
        <w:footnoteReference w:id="3"/>
      </w:r>
    </w:p>
    <w:p w:rsidR="00F3136A" w:rsidRPr="00F3136A" w:rsidRDefault="00F3136A" w:rsidP="00F3136A">
      <w:pPr>
        <w:pStyle w:val="SingleTxtGC"/>
        <w:rPr>
          <w:lang w:val="en-GB"/>
        </w:rPr>
      </w:pPr>
      <w:r w:rsidRPr="00F3136A">
        <w:rPr>
          <w:lang w:val="en-GB"/>
        </w:rPr>
        <w:t>2</w:t>
      </w:r>
      <w:r w:rsidRPr="00F3136A">
        <w:rPr>
          <w:rFonts w:hint="eastAsia"/>
          <w:lang w:val="en-GB"/>
        </w:rPr>
        <w:t>.2</w:t>
      </w:r>
      <w:r>
        <w:rPr>
          <w:rFonts w:hint="eastAsia"/>
          <w:lang w:val="en-GB"/>
        </w:rPr>
        <w:t xml:space="preserve">  </w:t>
      </w:r>
      <w:r w:rsidRPr="00F3136A">
        <w:rPr>
          <w:rFonts w:hint="eastAsia"/>
          <w:lang w:val="en-GB"/>
        </w:rPr>
        <w:t>提交人称，她儿子于</w:t>
      </w:r>
      <w:r w:rsidRPr="00F3136A">
        <w:rPr>
          <w:lang w:val="en-GB"/>
        </w:rPr>
        <w:t>2004</w:t>
      </w:r>
      <w:r w:rsidRPr="00F3136A">
        <w:rPr>
          <w:rFonts w:hint="eastAsia"/>
          <w:lang w:val="en-GB"/>
        </w:rPr>
        <w:t>年</w:t>
      </w:r>
      <w:r w:rsidRPr="00F3136A">
        <w:rPr>
          <w:lang w:val="en-GB"/>
        </w:rPr>
        <w:t>8</w:t>
      </w:r>
      <w:r w:rsidRPr="00F3136A">
        <w:rPr>
          <w:rFonts w:hint="eastAsia"/>
          <w:lang w:val="en-GB"/>
        </w:rPr>
        <w:t>月</w:t>
      </w:r>
      <w:r w:rsidRPr="00F3136A">
        <w:rPr>
          <w:lang w:val="en-GB"/>
        </w:rPr>
        <w:t>11</w:t>
      </w:r>
      <w:r w:rsidRPr="00F3136A">
        <w:rPr>
          <w:rFonts w:hint="eastAsia"/>
          <w:lang w:val="en-GB"/>
        </w:rPr>
        <w:t>日被捕时，遭到了警察的毒打，警察强迫他认罪。他的左耳受伤，被送到医院治疗。提交人称，他的儿子在某一天曾将这一情况告知检察官，但检察官没有理睬。他的档案中有一份塔什干第一医院创伤科医生</w:t>
      </w:r>
      <w:r w:rsidRPr="00F3136A">
        <w:rPr>
          <w:lang w:val="en-GB"/>
        </w:rPr>
        <w:t>2004</w:t>
      </w:r>
      <w:r w:rsidRPr="00F3136A">
        <w:rPr>
          <w:rFonts w:hint="eastAsia"/>
          <w:lang w:val="en-GB"/>
        </w:rPr>
        <w:t>年</w:t>
      </w:r>
      <w:r w:rsidRPr="00F3136A">
        <w:rPr>
          <w:lang w:val="en-GB"/>
        </w:rPr>
        <w:t>8</w:t>
      </w:r>
      <w:r w:rsidRPr="00F3136A">
        <w:rPr>
          <w:rFonts w:hint="eastAsia"/>
          <w:lang w:val="en-GB"/>
        </w:rPr>
        <w:t>月</w:t>
      </w:r>
      <w:r w:rsidRPr="00F3136A">
        <w:rPr>
          <w:lang w:val="en-GB"/>
        </w:rPr>
        <w:t>13</w:t>
      </w:r>
      <w:r w:rsidRPr="00F3136A">
        <w:rPr>
          <w:rFonts w:hint="eastAsia"/>
          <w:lang w:val="en-GB"/>
        </w:rPr>
        <w:t>日开具的证明，说他的儿子的伤是</w:t>
      </w:r>
      <w:r>
        <w:rPr>
          <w:rFonts w:hint="eastAsia"/>
          <w:lang w:val="en-GB"/>
        </w:rPr>
        <w:t>“</w:t>
      </w:r>
      <w:r w:rsidRPr="00F3136A">
        <w:rPr>
          <w:rFonts w:hint="eastAsia"/>
          <w:lang w:val="en-GB"/>
        </w:rPr>
        <w:t>机械损害</w:t>
      </w:r>
      <w:r>
        <w:rPr>
          <w:rFonts w:hint="eastAsia"/>
          <w:lang w:val="en-GB"/>
        </w:rPr>
        <w:t>”</w:t>
      </w:r>
      <w:r w:rsidRPr="00F3136A">
        <w:rPr>
          <w:rFonts w:hint="eastAsia"/>
          <w:lang w:val="en-GB"/>
        </w:rPr>
        <w:t>的结果。根据提交人，调查人员后来从档案中移走了这份证明。</w:t>
      </w:r>
      <w:r w:rsidRPr="00F3136A">
        <w:rPr>
          <w:color w:val="0000FF"/>
          <w:vertAlign w:val="superscript"/>
          <w:lang w:val="en-GB"/>
        </w:rPr>
        <w:footnoteReference w:id="4"/>
      </w:r>
    </w:p>
    <w:p w:rsidR="00F3136A" w:rsidRPr="00F3136A" w:rsidRDefault="00F3136A" w:rsidP="00F3136A">
      <w:pPr>
        <w:pStyle w:val="SingleTxtGC"/>
        <w:rPr>
          <w:lang w:val="en-GB"/>
        </w:rPr>
      </w:pPr>
      <w:r w:rsidRPr="00F3136A">
        <w:rPr>
          <w:lang w:val="en-GB"/>
        </w:rPr>
        <w:t>2</w:t>
      </w:r>
      <w:r w:rsidRPr="00F3136A">
        <w:rPr>
          <w:rFonts w:hint="eastAsia"/>
          <w:lang w:val="en-GB"/>
        </w:rPr>
        <w:t>.</w:t>
      </w:r>
      <w:r w:rsidRPr="00F3136A">
        <w:rPr>
          <w:lang w:val="en-GB"/>
        </w:rPr>
        <w:t>3</w:t>
      </w:r>
      <w:r>
        <w:rPr>
          <w:rFonts w:hint="eastAsia"/>
          <w:lang w:val="en-GB"/>
        </w:rPr>
        <w:t xml:space="preserve">  </w:t>
      </w:r>
      <w:r w:rsidRPr="00F3136A">
        <w:rPr>
          <w:rFonts w:hint="eastAsia"/>
          <w:lang w:val="en-GB"/>
        </w:rPr>
        <w:t>提交人称，由于她儿子几次控告警察使用非法调查手段，法院本应该下令对其儿子进行新的医疗检查，核实伤害的具体原因，但法院没有下令进行任何新的检查，而是宣布对医疗专家的证词表示满意。证词说，</w:t>
      </w:r>
      <w:proofErr w:type="spellStart"/>
      <w:r w:rsidRPr="00F3136A">
        <w:rPr>
          <w:lang w:val="en-GB"/>
        </w:rPr>
        <w:t>Gapirjanov</w:t>
      </w:r>
      <w:proofErr w:type="spellEnd"/>
      <w:r w:rsidRPr="00F3136A">
        <w:rPr>
          <w:rFonts w:hint="eastAsia"/>
          <w:lang w:val="en-GB"/>
        </w:rPr>
        <w:t>先生患有慢性耳炎，而检查过迟，已无法确定他的耳部是否受到殴打。她还称，法院接受了警察的证词，警察说调查是按照规则进行的，没有诉诸武力。</w:t>
      </w:r>
      <w:r w:rsidRPr="00F3136A">
        <w:rPr>
          <w:color w:val="0000FF"/>
          <w:vertAlign w:val="superscript"/>
          <w:lang w:val="en-GB"/>
        </w:rPr>
        <w:footnoteReference w:id="5"/>
      </w:r>
    </w:p>
    <w:p w:rsidR="00F3136A" w:rsidRPr="00F3136A" w:rsidRDefault="00F3136A" w:rsidP="00F3136A">
      <w:pPr>
        <w:pStyle w:val="SingleTxtGC"/>
        <w:rPr>
          <w:rFonts w:hint="eastAsia"/>
          <w:lang w:val="en-GB"/>
        </w:rPr>
      </w:pPr>
      <w:r w:rsidRPr="00F3136A">
        <w:rPr>
          <w:lang w:val="en-GB"/>
        </w:rPr>
        <w:t>2</w:t>
      </w:r>
      <w:r w:rsidRPr="00F3136A">
        <w:rPr>
          <w:rFonts w:hint="eastAsia"/>
          <w:lang w:val="en-GB"/>
        </w:rPr>
        <w:t>.</w:t>
      </w:r>
      <w:r w:rsidRPr="00F3136A">
        <w:rPr>
          <w:lang w:val="en-GB"/>
        </w:rPr>
        <w:t>4</w:t>
      </w:r>
      <w:r>
        <w:rPr>
          <w:rFonts w:hint="eastAsia"/>
          <w:lang w:val="en-GB"/>
        </w:rPr>
        <w:t xml:space="preserve">  </w:t>
      </w:r>
      <w:r w:rsidRPr="00F3136A">
        <w:rPr>
          <w:rFonts w:hint="eastAsia"/>
          <w:lang w:val="en-GB"/>
        </w:rPr>
        <w:t>提交人称，对她儿子的审判不公正，判刑也没有根据。她儿子被指控几次向三个不同的人出售海洛因。同案的另外三个人已受到刑事责任处罚；因此他们在这一事件上有个人利益，而且都是吸毒成瘾者。提交人的儿子不是在作案时被抓获的，对他的控告所依据的是这三个人为避免自己有罪而提供的假供词。在初步调查或法庭审理时，都没有出示其他证明其儿子有罪的客观证据。</w:t>
      </w:r>
      <w:r w:rsidRPr="00F3136A">
        <w:rPr>
          <w:color w:val="0000FF"/>
          <w:vertAlign w:val="superscript"/>
          <w:lang w:val="en-GB"/>
        </w:rPr>
        <w:footnoteReference w:id="6"/>
      </w:r>
    </w:p>
    <w:p w:rsidR="00F3136A" w:rsidRPr="00F3136A" w:rsidRDefault="00F3136A" w:rsidP="00F3136A">
      <w:pPr>
        <w:pStyle w:val="SingleTxtGC"/>
        <w:rPr>
          <w:lang w:val="zh-CN"/>
        </w:rPr>
      </w:pPr>
      <w:r w:rsidRPr="00F3136A">
        <w:rPr>
          <w:rFonts w:hint="eastAsia"/>
          <w:lang w:val="en-GB"/>
        </w:rPr>
        <w:t>2.5</w:t>
      </w:r>
      <w:r>
        <w:rPr>
          <w:rFonts w:hint="eastAsia"/>
          <w:lang w:val="en-GB"/>
        </w:rPr>
        <w:t xml:space="preserve">  </w:t>
      </w:r>
      <w:r w:rsidRPr="00F3136A">
        <w:rPr>
          <w:rFonts w:hint="eastAsia"/>
          <w:lang w:val="en-GB"/>
        </w:rPr>
        <w:t>提交人称其</w:t>
      </w:r>
      <w:r w:rsidRPr="00F3136A">
        <w:rPr>
          <w:rFonts w:hint="eastAsia"/>
          <w:lang w:val="zh-CN"/>
        </w:rPr>
        <w:t>儿子的辩护权受到侵犯，因为他在被捕后几次请求会见律师，但没有指派律师代理此案。因此，对其儿子案件的调查程序是在没有律师参与的情况下进行的，提交人儿子在初步调查或审理期间几次提出请求或请愿，但都没有得到考虑，所以建立客观的真相是不可能的。</w:t>
      </w:r>
      <w:r w:rsidRPr="00F3136A">
        <w:rPr>
          <w:color w:val="0000FF"/>
          <w:vertAlign w:val="superscript"/>
          <w:lang w:val="zh-CN"/>
        </w:rPr>
        <w:footnoteReference w:id="7"/>
      </w:r>
      <w:r>
        <w:rPr>
          <w:rFonts w:hint="eastAsia"/>
          <w:lang w:val="zh-CN"/>
        </w:rPr>
        <w:t xml:space="preserve"> </w:t>
      </w:r>
      <w:r w:rsidRPr="00F3136A">
        <w:rPr>
          <w:rFonts w:hint="eastAsia"/>
          <w:lang w:val="zh-CN"/>
        </w:rPr>
        <w:t>调查人员或法院都没有询问某位</w:t>
      </w:r>
      <w:r w:rsidRPr="00F3136A">
        <w:rPr>
          <w:rFonts w:hint="eastAsia"/>
          <w:lang w:val="zh-CN"/>
        </w:rPr>
        <w:t>Turdikhodjaev</w:t>
      </w:r>
      <w:r w:rsidRPr="00F3136A">
        <w:rPr>
          <w:rFonts w:hint="eastAsia"/>
          <w:lang w:val="zh-CN"/>
        </w:rPr>
        <w:t>先生，因为他可以证实她的儿子当时不在场。此外，她儿子也没有参加上诉审理，尽管专门提出了这方面的要求。</w:t>
      </w:r>
      <w:r w:rsidRPr="00F3136A">
        <w:rPr>
          <w:color w:val="0000FF"/>
          <w:vertAlign w:val="superscript"/>
          <w:lang w:val="zh-CN"/>
        </w:rPr>
        <w:footnoteReference w:id="8"/>
      </w:r>
    </w:p>
    <w:p w:rsidR="00F3136A" w:rsidRPr="00F3136A" w:rsidRDefault="00F3136A" w:rsidP="00F3136A">
      <w:pPr>
        <w:pStyle w:val="SingleTxtGC"/>
        <w:rPr>
          <w:lang w:val="zh-CN"/>
        </w:rPr>
      </w:pPr>
      <w:r w:rsidRPr="00F3136A">
        <w:rPr>
          <w:rFonts w:hint="eastAsia"/>
          <w:lang w:val="zh-CN"/>
        </w:rPr>
        <w:t>2.6</w:t>
      </w:r>
      <w:r>
        <w:rPr>
          <w:rFonts w:hint="eastAsia"/>
          <w:lang w:val="zh-CN"/>
        </w:rPr>
        <w:t xml:space="preserve">  </w:t>
      </w:r>
      <w:r w:rsidRPr="00F3136A">
        <w:rPr>
          <w:rFonts w:hint="eastAsia"/>
          <w:lang w:val="zh-CN"/>
        </w:rPr>
        <w:t>提交人称，她儿子的律师的辩护是被动的。律师们没有要求证实另外三名其他被告的毒品依赖程度。他们也没有向法院提供她儿子耳朵受伤的专家评价结果，也没有请求对伤口进行新的检查。</w:t>
      </w:r>
    </w:p>
    <w:p w:rsidR="00F3136A" w:rsidRPr="00F3136A" w:rsidRDefault="00F3136A" w:rsidP="00F3136A">
      <w:pPr>
        <w:pStyle w:val="SingleTxtGC"/>
        <w:rPr>
          <w:lang w:val="zh-CN"/>
        </w:rPr>
      </w:pPr>
      <w:r w:rsidRPr="00F3136A">
        <w:rPr>
          <w:lang w:val="zh-CN"/>
        </w:rPr>
        <w:t>2</w:t>
      </w:r>
      <w:r w:rsidRPr="00F3136A">
        <w:rPr>
          <w:rFonts w:hint="eastAsia"/>
          <w:lang w:val="zh-CN"/>
        </w:rPr>
        <w:t>.7</w:t>
      </w:r>
      <w:r>
        <w:rPr>
          <w:rFonts w:hint="eastAsia"/>
          <w:lang w:val="zh-CN"/>
        </w:rPr>
        <w:t xml:space="preserve">  </w:t>
      </w:r>
      <w:r w:rsidRPr="00F3136A">
        <w:rPr>
          <w:rFonts w:hint="eastAsia"/>
          <w:lang w:val="zh-CN"/>
        </w:rPr>
        <w:t>提交人认为，检察官没有讯问其儿子被拘留问题，这违反了乌兹别克斯坦《刑事诉讼法》第</w:t>
      </w:r>
      <w:r w:rsidRPr="00F3136A">
        <w:rPr>
          <w:rFonts w:hint="eastAsia"/>
          <w:lang w:val="zh-CN"/>
        </w:rPr>
        <w:t>243</w:t>
      </w:r>
      <w:r w:rsidRPr="00F3136A">
        <w:rPr>
          <w:rFonts w:hint="eastAsia"/>
          <w:lang w:val="zh-CN"/>
        </w:rPr>
        <w:t>条；检察官对其儿子的讯问记录是调查人员事先准备好的。</w:t>
      </w:r>
    </w:p>
    <w:p w:rsidR="00F3136A" w:rsidRPr="00F3136A" w:rsidRDefault="00F3136A" w:rsidP="00F3136A">
      <w:pPr>
        <w:pStyle w:val="SingleTxtGC"/>
        <w:rPr>
          <w:lang w:val="zh-CN"/>
        </w:rPr>
      </w:pPr>
      <w:r w:rsidRPr="00F3136A">
        <w:rPr>
          <w:lang w:val="zh-CN"/>
        </w:rPr>
        <w:t>2</w:t>
      </w:r>
      <w:r w:rsidRPr="00F3136A">
        <w:rPr>
          <w:rFonts w:hint="eastAsia"/>
          <w:lang w:val="zh-CN"/>
        </w:rPr>
        <w:t>.8</w:t>
      </w:r>
      <w:r>
        <w:rPr>
          <w:rFonts w:hint="eastAsia"/>
          <w:lang w:val="zh-CN"/>
        </w:rPr>
        <w:t xml:space="preserve">  </w:t>
      </w:r>
      <w:r w:rsidRPr="00F3136A">
        <w:rPr>
          <w:rFonts w:hint="eastAsia"/>
          <w:lang w:val="zh-CN"/>
        </w:rPr>
        <w:t>提交人说，</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12</w:t>
      </w:r>
      <w:r w:rsidRPr="00F3136A">
        <w:rPr>
          <w:rFonts w:hint="eastAsia"/>
          <w:lang w:val="zh-CN"/>
        </w:rPr>
        <w:t>日，警察切开了她儿子的裤兜，然后又缝上送去分析。提交人称，这样做时没有任何证人在场，因此是非法的，而法院忽视了这一点。</w:t>
      </w:r>
    </w:p>
    <w:p w:rsidR="00F3136A" w:rsidRPr="00F3136A" w:rsidRDefault="00F3136A" w:rsidP="00F3136A">
      <w:pPr>
        <w:pStyle w:val="SingleTxtGC"/>
        <w:rPr>
          <w:lang w:val="zh-CN"/>
        </w:rPr>
      </w:pPr>
      <w:r w:rsidRPr="00F3136A">
        <w:rPr>
          <w:lang w:val="zh-CN"/>
        </w:rPr>
        <w:t>2</w:t>
      </w:r>
      <w:r w:rsidRPr="00F3136A">
        <w:rPr>
          <w:rFonts w:hint="eastAsia"/>
          <w:lang w:val="zh-CN"/>
        </w:rPr>
        <w:t>.9</w:t>
      </w:r>
      <w:r>
        <w:rPr>
          <w:rFonts w:hint="eastAsia"/>
          <w:lang w:val="zh-CN"/>
        </w:rPr>
        <w:t xml:space="preserve">  </w:t>
      </w:r>
      <w:r w:rsidRPr="00F3136A">
        <w:rPr>
          <w:rFonts w:hint="eastAsia"/>
          <w:lang w:val="zh-CN"/>
        </w:rPr>
        <w:t>提交人说，侦查人员搜查了</w:t>
      </w:r>
      <w:r w:rsidRPr="00F3136A">
        <w:rPr>
          <w:rFonts w:hint="eastAsia"/>
          <w:lang w:val="zh-CN"/>
        </w:rPr>
        <w:t>Gapirjanov</w:t>
      </w:r>
      <w:r w:rsidRPr="00F3136A">
        <w:rPr>
          <w:rFonts w:hint="eastAsia"/>
          <w:lang w:val="zh-CN"/>
        </w:rPr>
        <w:t>先生的公寓，发现了</w:t>
      </w:r>
      <w:r w:rsidRPr="00F3136A">
        <w:rPr>
          <w:lang w:val="zh-CN"/>
        </w:rPr>
        <w:t>0.1</w:t>
      </w:r>
      <w:r w:rsidRPr="00F3136A">
        <w:rPr>
          <w:rFonts w:hint="eastAsia"/>
          <w:lang w:val="zh-CN"/>
        </w:rPr>
        <w:t>1</w:t>
      </w:r>
      <w:r w:rsidRPr="00F3136A">
        <w:rPr>
          <w:rFonts w:hint="eastAsia"/>
          <w:lang w:val="zh-CN"/>
        </w:rPr>
        <w:t>克海洛因。提交人说，这些毒品是警察自己安放和藏匿在那里的。在发现毒品后，警察要求所有证人离开公寓。提交人称，这就是为什么调查人员拒绝下令进行一次分析，将在其儿子房间缴获的毒品与在共同被告之一房间缴获的毒品加以比较。</w:t>
      </w:r>
    </w:p>
    <w:p w:rsidR="00F3136A" w:rsidRPr="00F3136A" w:rsidRDefault="00F3136A" w:rsidP="00F3136A">
      <w:pPr>
        <w:pStyle w:val="SingleTxtGC"/>
        <w:rPr>
          <w:lang w:val="zh-CN"/>
        </w:rPr>
      </w:pPr>
      <w:r w:rsidRPr="00F3136A">
        <w:rPr>
          <w:lang w:val="zh-CN"/>
        </w:rPr>
        <w:t>2</w:t>
      </w:r>
      <w:r w:rsidRPr="00F3136A">
        <w:rPr>
          <w:rFonts w:hint="eastAsia"/>
          <w:lang w:val="zh-CN"/>
        </w:rPr>
        <w:t>.10</w:t>
      </w:r>
      <w:r>
        <w:rPr>
          <w:rFonts w:hint="eastAsia"/>
          <w:lang w:val="zh-CN"/>
        </w:rPr>
        <w:t xml:space="preserve"> </w:t>
      </w:r>
      <w:r w:rsidRPr="00F3136A">
        <w:rPr>
          <w:rFonts w:hint="eastAsia"/>
          <w:lang w:val="zh-CN"/>
        </w:rPr>
        <w:t xml:space="preserve"> </w:t>
      </w:r>
      <w:r w:rsidRPr="00F3136A">
        <w:rPr>
          <w:rFonts w:hint="eastAsia"/>
          <w:lang w:val="zh-CN"/>
        </w:rPr>
        <w:t>提交人称，在初步调查期间，一名警察索要</w:t>
      </w:r>
      <w:r w:rsidRPr="00F3136A">
        <w:rPr>
          <w:lang w:val="zh-CN"/>
        </w:rPr>
        <w:t>1</w:t>
      </w:r>
      <w:r w:rsidR="001E3FC0">
        <w:rPr>
          <w:rFonts w:hint="eastAsia"/>
          <w:lang w:val="zh-CN"/>
        </w:rPr>
        <w:t>,</w:t>
      </w:r>
      <w:r w:rsidRPr="00F3136A">
        <w:rPr>
          <w:lang w:val="zh-CN"/>
        </w:rPr>
        <w:t>000</w:t>
      </w:r>
      <w:r w:rsidRPr="00F3136A">
        <w:rPr>
          <w:rFonts w:hint="eastAsia"/>
          <w:lang w:val="zh-CN"/>
        </w:rPr>
        <w:t>美元，以换取结案的承诺，但她儿子拒绝了这一交换。</w:t>
      </w:r>
    </w:p>
    <w:p w:rsidR="00F3136A" w:rsidRPr="00F3136A" w:rsidRDefault="00F3136A" w:rsidP="00F3136A">
      <w:pPr>
        <w:pStyle w:val="SingleTxtGC"/>
        <w:rPr>
          <w:lang w:val="zh-CN"/>
        </w:rPr>
      </w:pPr>
      <w:r w:rsidRPr="00F3136A">
        <w:rPr>
          <w:lang w:val="zh-CN"/>
        </w:rPr>
        <w:t>2</w:t>
      </w:r>
      <w:r w:rsidRPr="00F3136A">
        <w:rPr>
          <w:rFonts w:hint="eastAsia"/>
          <w:lang w:val="zh-CN"/>
        </w:rPr>
        <w:t>.</w:t>
      </w:r>
      <w:r w:rsidRPr="00F3136A">
        <w:rPr>
          <w:lang w:val="zh-CN"/>
        </w:rPr>
        <w:t>11</w:t>
      </w:r>
      <w:r>
        <w:rPr>
          <w:rFonts w:hint="eastAsia"/>
          <w:lang w:val="zh-CN"/>
        </w:rPr>
        <w:t xml:space="preserve">  </w:t>
      </w:r>
      <w:r w:rsidRPr="00F3136A">
        <w:rPr>
          <w:rFonts w:hint="eastAsia"/>
          <w:lang w:val="zh-CN"/>
        </w:rPr>
        <w:t>提交人最后表示质疑</w:t>
      </w:r>
      <w:r w:rsidRPr="00F3136A">
        <w:rPr>
          <w:rFonts w:hint="eastAsia"/>
          <w:lang w:val="zh-CN"/>
        </w:rPr>
        <w:t>2004</w:t>
      </w:r>
      <w:r w:rsidRPr="00F3136A">
        <w:rPr>
          <w:rFonts w:hint="eastAsia"/>
          <w:lang w:val="zh-CN"/>
        </w:rPr>
        <w:t>年</w:t>
      </w:r>
      <w:r w:rsidRPr="00F3136A">
        <w:rPr>
          <w:rFonts w:hint="eastAsia"/>
          <w:lang w:val="zh-CN"/>
        </w:rPr>
        <w:t>8</w:t>
      </w:r>
      <w:r w:rsidRPr="00F3136A">
        <w:rPr>
          <w:rFonts w:hint="eastAsia"/>
          <w:lang w:val="zh-CN"/>
        </w:rPr>
        <w:t>月</w:t>
      </w:r>
      <w:r w:rsidRPr="00F3136A">
        <w:rPr>
          <w:rFonts w:hint="eastAsia"/>
          <w:lang w:val="zh-CN"/>
        </w:rPr>
        <w:t>30</w:t>
      </w:r>
      <w:r w:rsidRPr="00F3136A">
        <w:rPr>
          <w:rFonts w:hint="eastAsia"/>
          <w:lang w:val="zh-CN"/>
        </w:rPr>
        <w:t>日对缴获的海洛因进行的专家补充检查结果，说检查是不可能进行的，因为所缴获的全部毒品已在</w:t>
      </w:r>
      <w:r w:rsidRPr="00F3136A">
        <w:rPr>
          <w:rFonts w:hint="eastAsia"/>
          <w:lang w:val="zh-CN"/>
        </w:rPr>
        <w:t>2004</w:t>
      </w:r>
      <w:r w:rsidRPr="00F3136A">
        <w:rPr>
          <w:rFonts w:hint="eastAsia"/>
          <w:lang w:val="zh-CN"/>
        </w:rPr>
        <w:t>年</w:t>
      </w:r>
      <w:r w:rsidRPr="00F3136A">
        <w:rPr>
          <w:rFonts w:hint="eastAsia"/>
          <w:lang w:val="zh-CN"/>
        </w:rPr>
        <w:t>8</w:t>
      </w:r>
      <w:r w:rsidRPr="00F3136A">
        <w:rPr>
          <w:rFonts w:hint="eastAsia"/>
          <w:lang w:val="zh-CN"/>
        </w:rPr>
        <w:t>月</w:t>
      </w:r>
      <w:r w:rsidRPr="00F3136A">
        <w:rPr>
          <w:rFonts w:hint="eastAsia"/>
          <w:lang w:val="zh-CN"/>
        </w:rPr>
        <w:t>12</w:t>
      </w:r>
      <w:r w:rsidRPr="00F3136A">
        <w:rPr>
          <w:rFonts w:hint="eastAsia"/>
          <w:lang w:val="zh-CN"/>
        </w:rPr>
        <w:t>日和</w:t>
      </w:r>
      <w:r w:rsidRPr="00F3136A">
        <w:rPr>
          <w:rFonts w:hint="eastAsia"/>
          <w:lang w:val="zh-CN"/>
        </w:rPr>
        <w:t>13</w:t>
      </w:r>
      <w:r w:rsidRPr="00F3136A">
        <w:rPr>
          <w:rFonts w:hint="eastAsia"/>
          <w:lang w:val="zh-CN"/>
        </w:rPr>
        <w:t>日的分析中用完。</w:t>
      </w:r>
    </w:p>
    <w:p w:rsidR="00F3136A" w:rsidRPr="00F3136A" w:rsidRDefault="00F3136A" w:rsidP="00F3136A">
      <w:pPr>
        <w:pStyle w:val="H23GC"/>
        <w:rPr>
          <w:rFonts w:hint="eastAsia"/>
          <w:lang w:val="zh-CN"/>
        </w:rPr>
      </w:pPr>
      <w:r>
        <w:rPr>
          <w:rFonts w:hint="eastAsia"/>
          <w:lang w:val="zh-CN"/>
        </w:rPr>
        <w:tab/>
      </w:r>
      <w:r w:rsidRPr="00F3136A">
        <w:rPr>
          <w:rFonts w:hint="eastAsia"/>
          <w:lang w:val="zh-CN"/>
        </w:rPr>
        <w:tab/>
      </w:r>
      <w:r w:rsidRPr="00F3136A">
        <w:rPr>
          <w:rFonts w:hint="eastAsia"/>
          <w:lang w:val="zh-CN"/>
        </w:rPr>
        <w:t>申诉</w:t>
      </w:r>
    </w:p>
    <w:p w:rsidR="00F3136A" w:rsidRPr="00F3136A" w:rsidRDefault="00F3136A" w:rsidP="00F3136A">
      <w:pPr>
        <w:pStyle w:val="SingleTxtGC"/>
        <w:rPr>
          <w:lang w:val="zh-CN"/>
        </w:rPr>
      </w:pPr>
      <w:r w:rsidRPr="00F3136A">
        <w:rPr>
          <w:lang w:val="zh-CN"/>
        </w:rPr>
        <w:t>3</w:t>
      </w:r>
      <w:r w:rsidRPr="00F3136A">
        <w:rPr>
          <w:rFonts w:hint="eastAsia"/>
          <w:lang w:val="zh-CN"/>
        </w:rPr>
        <w:t>.</w:t>
      </w:r>
      <w:r w:rsidRPr="00F3136A">
        <w:rPr>
          <w:lang w:val="zh-CN"/>
        </w:rPr>
        <w:t>1</w:t>
      </w:r>
      <w:r>
        <w:rPr>
          <w:rFonts w:hint="eastAsia"/>
          <w:lang w:val="zh-CN"/>
        </w:rPr>
        <w:t xml:space="preserve">  </w:t>
      </w:r>
      <w:r w:rsidRPr="00F3136A">
        <w:rPr>
          <w:rFonts w:hint="eastAsia"/>
          <w:lang w:val="zh-CN"/>
        </w:rPr>
        <w:t>提交人称，她儿子根据第七条和第十条所享有的权利受到侵犯，因为他在被捕期间遭受警察的殴打。检察官无视她儿子提出的这方面申诉，法庭也没有下令对此进行核实。</w:t>
      </w:r>
    </w:p>
    <w:p w:rsidR="00F3136A" w:rsidRPr="00F3136A" w:rsidRDefault="00F3136A" w:rsidP="00F3136A">
      <w:pPr>
        <w:pStyle w:val="SingleTxtGC"/>
        <w:rPr>
          <w:lang w:val="zh-CN"/>
        </w:rPr>
      </w:pPr>
      <w:r w:rsidRPr="00F3136A">
        <w:rPr>
          <w:lang w:val="zh-CN"/>
        </w:rPr>
        <w:t>3</w:t>
      </w:r>
      <w:r w:rsidRPr="00F3136A">
        <w:rPr>
          <w:rFonts w:hint="eastAsia"/>
          <w:lang w:val="zh-CN"/>
        </w:rPr>
        <w:t>.2</w:t>
      </w:r>
      <w:r>
        <w:rPr>
          <w:rFonts w:hint="eastAsia"/>
          <w:lang w:val="zh-CN"/>
        </w:rPr>
        <w:t xml:space="preserve">  </w:t>
      </w:r>
      <w:r w:rsidRPr="00F3136A">
        <w:rPr>
          <w:rFonts w:hint="eastAsia"/>
          <w:lang w:val="zh-CN"/>
        </w:rPr>
        <w:t>提交人称，他儿子是缔约国违反第九条行为的受害者，因为他在被捕后没有被带见法官或其他经法律授权行使司法权力的官员。</w:t>
      </w:r>
    </w:p>
    <w:p w:rsidR="00F3136A" w:rsidRPr="00F3136A" w:rsidRDefault="00F3136A" w:rsidP="00F3136A">
      <w:pPr>
        <w:pStyle w:val="SingleTxtGC"/>
        <w:rPr>
          <w:rFonts w:hint="eastAsia"/>
          <w:lang w:val="zh-CN"/>
        </w:rPr>
      </w:pPr>
      <w:r w:rsidRPr="00F3136A">
        <w:rPr>
          <w:lang w:val="zh-CN"/>
        </w:rPr>
        <w:t>3</w:t>
      </w:r>
      <w:r w:rsidRPr="00F3136A">
        <w:rPr>
          <w:rFonts w:hint="eastAsia"/>
          <w:lang w:val="zh-CN"/>
        </w:rPr>
        <w:t>.</w:t>
      </w:r>
      <w:r w:rsidRPr="00F3136A">
        <w:rPr>
          <w:lang w:val="zh-CN"/>
        </w:rPr>
        <w:t>3</w:t>
      </w:r>
      <w:r>
        <w:rPr>
          <w:rFonts w:hint="eastAsia"/>
          <w:lang w:val="zh-CN"/>
        </w:rPr>
        <w:t xml:space="preserve">  </w:t>
      </w:r>
      <w:r w:rsidRPr="00F3136A">
        <w:rPr>
          <w:rFonts w:hint="eastAsia"/>
          <w:lang w:val="zh-CN"/>
        </w:rPr>
        <w:t>提交人称她儿子根据《公约》第十二条所享有的权利受到侵犯，但没有提供进一步的细节。</w:t>
      </w:r>
    </w:p>
    <w:p w:rsidR="00F3136A" w:rsidRPr="00F3136A" w:rsidRDefault="00F3136A" w:rsidP="00F3136A">
      <w:pPr>
        <w:pStyle w:val="SingleTxtGC"/>
        <w:rPr>
          <w:lang w:val="zh-CN"/>
        </w:rPr>
      </w:pPr>
      <w:r w:rsidRPr="00F3136A">
        <w:rPr>
          <w:rFonts w:hint="eastAsia"/>
          <w:lang w:val="zh-CN"/>
        </w:rPr>
        <w:t>3.4</w:t>
      </w:r>
      <w:r>
        <w:rPr>
          <w:rFonts w:hint="eastAsia"/>
          <w:lang w:val="zh-CN"/>
        </w:rPr>
        <w:t xml:space="preserve">  </w:t>
      </w:r>
      <w:r w:rsidRPr="00F3136A">
        <w:rPr>
          <w:rFonts w:hint="eastAsia"/>
          <w:lang w:val="zh-CN"/>
        </w:rPr>
        <w:t>Gapirjanova</w:t>
      </w:r>
      <w:r w:rsidRPr="00F3136A">
        <w:rPr>
          <w:rFonts w:hint="eastAsia"/>
          <w:lang w:val="zh-CN"/>
        </w:rPr>
        <w:t>女士称，对她儿子的审判不符合《公约》第十四条第</w:t>
      </w:r>
      <w:r w:rsidRPr="00F3136A">
        <w:rPr>
          <w:rFonts w:hint="eastAsia"/>
          <w:lang w:val="zh-CN"/>
        </w:rPr>
        <w:t>1</w:t>
      </w:r>
      <w:r w:rsidRPr="00F3136A">
        <w:rPr>
          <w:rFonts w:hint="eastAsia"/>
          <w:lang w:val="zh-CN"/>
        </w:rPr>
        <w:t>款意义内的公正要求</w:t>
      </w:r>
      <w:r>
        <w:rPr>
          <w:rFonts w:hint="eastAsia"/>
          <w:lang w:val="zh-CN"/>
        </w:rPr>
        <w:t>，</w:t>
      </w:r>
      <w:r w:rsidRPr="00F3136A">
        <w:rPr>
          <w:rFonts w:hint="eastAsia"/>
          <w:lang w:val="zh-CN"/>
        </w:rPr>
        <w:t>对他的判刑也没有根据。</w:t>
      </w:r>
    </w:p>
    <w:p w:rsidR="00F3136A" w:rsidRPr="00F3136A" w:rsidRDefault="00F3136A" w:rsidP="00F3136A">
      <w:pPr>
        <w:pStyle w:val="SingleTxtGC"/>
        <w:rPr>
          <w:lang w:val="zh-CN"/>
        </w:rPr>
      </w:pPr>
      <w:r w:rsidRPr="00F3136A">
        <w:rPr>
          <w:rFonts w:hint="eastAsia"/>
          <w:lang w:val="zh-CN"/>
        </w:rPr>
        <w:t>3.5</w:t>
      </w:r>
      <w:r>
        <w:rPr>
          <w:rFonts w:hint="eastAsia"/>
          <w:lang w:val="zh-CN"/>
        </w:rPr>
        <w:t xml:space="preserve">  </w:t>
      </w:r>
      <w:r w:rsidRPr="00F3136A">
        <w:rPr>
          <w:rFonts w:hint="eastAsia"/>
          <w:lang w:val="zh-CN"/>
        </w:rPr>
        <w:t>提交人称，她儿子根据《公约》</w:t>
      </w:r>
      <w:r w:rsidRPr="00F3136A">
        <w:rPr>
          <w:rFonts w:hint="eastAsia"/>
          <w:lang w:val="en-GB"/>
        </w:rPr>
        <w:t>第十四条第第</w:t>
      </w:r>
      <w:r w:rsidRPr="00F3136A">
        <w:rPr>
          <w:rFonts w:hint="eastAsia"/>
          <w:lang w:val="en-GB"/>
        </w:rPr>
        <w:t>3</w:t>
      </w:r>
      <w:r w:rsidRPr="00F3136A">
        <w:rPr>
          <w:rFonts w:hint="eastAsia"/>
          <w:lang w:val="en-GB"/>
        </w:rPr>
        <w:t>款</w:t>
      </w:r>
      <w:r w:rsidRPr="00F3136A">
        <w:rPr>
          <w:rFonts w:hint="eastAsia"/>
          <w:lang w:val="en-GB"/>
        </w:rPr>
        <w:t>(</w:t>
      </w:r>
      <w:r w:rsidRPr="002E24E9">
        <w:rPr>
          <w:rFonts w:hint="eastAsia"/>
          <w:sz w:val="22"/>
          <w:szCs w:val="22"/>
          <w:lang w:val="en-GB"/>
        </w:rPr>
        <w:t>乙</w:t>
      </w:r>
      <w:r w:rsidRPr="00F3136A">
        <w:rPr>
          <w:rFonts w:hint="eastAsia"/>
          <w:lang w:val="en-GB"/>
        </w:rPr>
        <w:t>)</w:t>
      </w:r>
      <w:r w:rsidRPr="00F3136A">
        <w:rPr>
          <w:rFonts w:hint="eastAsia"/>
          <w:lang w:val="en-GB"/>
        </w:rPr>
        <w:t>、</w:t>
      </w:r>
      <w:r w:rsidRPr="00F3136A">
        <w:rPr>
          <w:lang w:val="en-GB"/>
        </w:rPr>
        <w:t>(</w:t>
      </w:r>
      <w:r w:rsidRPr="002E24E9">
        <w:rPr>
          <w:rFonts w:hint="eastAsia"/>
          <w:sz w:val="22"/>
          <w:szCs w:val="22"/>
          <w:lang w:val="en-GB"/>
        </w:rPr>
        <w:t>丁</w:t>
      </w:r>
      <w:r w:rsidRPr="00F3136A">
        <w:rPr>
          <w:lang w:val="en-GB"/>
        </w:rPr>
        <w:t>)</w:t>
      </w:r>
      <w:r w:rsidRPr="00F3136A">
        <w:rPr>
          <w:rFonts w:hint="eastAsia"/>
          <w:lang w:val="en-GB"/>
        </w:rPr>
        <w:t>项所享有的权利受到</w:t>
      </w:r>
      <w:r w:rsidRPr="00F3136A">
        <w:rPr>
          <w:rFonts w:hint="eastAsia"/>
          <w:lang w:val="zh-CN"/>
        </w:rPr>
        <w:t>侵犯，因为他在被捕后几次请求会见律师，但都没有为他委派律师，也不允许他参加上诉审理。</w:t>
      </w:r>
    </w:p>
    <w:p w:rsidR="00F3136A" w:rsidRPr="00F3136A" w:rsidRDefault="00F3136A" w:rsidP="00F3136A">
      <w:pPr>
        <w:pStyle w:val="SingleTxtGC"/>
        <w:rPr>
          <w:lang w:val="zh-CN"/>
        </w:rPr>
      </w:pPr>
      <w:r w:rsidRPr="00F3136A">
        <w:rPr>
          <w:lang w:val="zh-CN"/>
        </w:rPr>
        <w:t>3</w:t>
      </w:r>
      <w:r w:rsidRPr="00F3136A">
        <w:rPr>
          <w:rFonts w:hint="eastAsia"/>
          <w:lang w:val="zh-CN"/>
        </w:rPr>
        <w:t>.</w:t>
      </w:r>
      <w:r w:rsidRPr="00F3136A">
        <w:rPr>
          <w:lang w:val="zh-CN"/>
        </w:rPr>
        <w:t>6</w:t>
      </w:r>
      <w:r>
        <w:rPr>
          <w:rFonts w:hint="eastAsia"/>
          <w:lang w:val="zh-CN"/>
        </w:rPr>
        <w:t xml:space="preserve">  </w:t>
      </w:r>
      <w:r w:rsidRPr="00F3136A">
        <w:rPr>
          <w:rFonts w:hint="eastAsia"/>
          <w:lang w:val="zh-CN"/>
        </w:rPr>
        <w:t>提交人最后说，她儿子根据</w:t>
      </w:r>
      <w:r w:rsidRPr="00F3136A">
        <w:rPr>
          <w:rFonts w:hint="eastAsia"/>
          <w:lang w:val="en-GB"/>
        </w:rPr>
        <w:t>第十四条第</w:t>
      </w:r>
      <w:r w:rsidRPr="00F3136A">
        <w:rPr>
          <w:rFonts w:hint="eastAsia"/>
          <w:lang w:val="en-GB"/>
        </w:rPr>
        <w:t>3</w:t>
      </w:r>
      <w:r w:rsidRPr="00F3136A">
        <w:rPr>
          <w:rFonts w:hint="eastAsia"/>
          <w:lang w:val="en-GB"/>
        </w:rPr>
        <w:t>款</w:t>
      </w:r>
      <w:r w:rsidRPr="00F3136A">
        <w:rPr>
          <w:lang w:val="en-GB"/>
        </w:rPr>
        <w:t>(</w:t>
      </w:r>
      <w:r w:rsidRPr="002E24E9">
        <w:rPr>
          <w:rFonts w:hint="eastAsia"/>
          <w:sz w:val="20"/>
          <w:lang w:val="en-GB"/>
        </w:rPr>
        <w:t>戊</w:t>
      </w:r>
      <w:r w:rsidRPr="00F3136A">
        <w:rPr>
          <w:lang w:val="en-GB"/>
        </w:rPr>
        <w:t>)</w:t>
      </w:r>
      <w:r w:rsidRPr="00F3136A">
        <w:rPr>
          <w:rFonts w:hint="eastAsia"/>
          <w:lang w:val="en-GB"/>
        </w:rPr>
        <w:t>项所享有的</w:t>
      </w:r>
      <w:r w:rsidRPr="00F3136A">
        <w:rPr>
          <w:rFonts w:hint="eastAsia"/>
          <w:lang w:val="zh-CN"/>
        </w:rPr>
        <w:t>权利受到侵犯，因为他在调查和法庭审理期间提出的不同请求都被忽视，尤其调查人员和法院没有询问可能证实他当时不在场的证人。</w:t>
      </w:r>
    </w:p>
    <w:p w:rsidR="00F3136A" w:rsidRPr="00F3136A" w:rsidRDefault="00F3136A" w:rsidP="00F3136A">
      <w:pPr>
        <w:pStyle w:val="H23GC"/>
        <w:rPr>
          <w:rFonts w:hint="eastAsia"/>
          <w:lang w:val="zh-CN"/>
        </w:rPr>
      </w:pPr>
      <w:r w:rsidRPr="00F3136A">
        <w:rPr>
          <w:rFonts w:hint="eastAsia"/>
          <w:lang w:val="zh-CN"/>
        </w:rPr>
        <w:tab/>
      </w:r>
      <w:r>
        <w:rPr>
          <w:rFonts w:hint="eastAsia"/>
          <w:lang w:val="zh-CN"/>
        </w:rPr>
        <w:tab/>
      </w:r>
      <w:r w:rsidRPr="00F3136A">
        <w:rPr>
          <w:rFonts w:hint="eastAsia"/>
          <w:lang w:val="zh-CN"/>
        </w:rPr>
        <w:t>缔约国关于可否受理的意见</w:t>
      </w:r>
    </w:p>
    <w:p w:rsidR="00F3136A" w:rsidRPr="00F3136A" w:rsidRDefault="00F3136A" w:rsidP="00F3136A">
      <w:pPr>
        <w:pStyle w:val="SingleTxtGC"/>
        <w:rPr>
          <w:lang w:val="zh-CN"/>
        </w:rPr>
      </w:pPr>
      <w:r w:rsidRPr="00F3136A">
        <w:rPr>
          <w:lang w:val="zh-CN"/>
        </w:rPr>
        <w:t>4</w:t>
      </w:r>
      <w:r w:rsidRPr="00F3136A">
        <w:rPr>
          <w:rFonts w:hint="eastAsia"/>
          <w:lang w:val="zh-CN"/>
        </w:rPr>
        <w:t>.1</w:t>
      </w:r>
      <w:r>
        <w:rPr>
          <w:rFonts w:hint="eastAsia"/>
          <w:lang w:val="zh-CN"/>
        </w:rPr>
        <w:t xml:space="preserve">  </w:t>
      </w:r>
      <w:r w:rsidRPr="00F3136A">
        <w:rPr>
          <w:lang w:val="zh-CN"/>
        </w:rPr>
        <w:t>2007</w:t>
      </w:r>
      <w:r w:rsidRPr="00F3136A">
        <w:rPr>
          <w:rFonts w:hint="eastAsia"/>
          <w:lang w:val="zh-CN"/>
        </w:rPr>
        <w:t>年</w:t>
      </w:r>
      <w:r w:rsidRPr="00F3136A">
        <w:rPr>
          <w:lang w:val="zh-CN"/>
        </w:rPr>
        <w:t>10</w:t>
      </w:r>
      <w:r w:rsidRPr="00F3136A">
        <w:rPr>
          <w:rFonts w:hint="eastAsia"/>
          <w:lang w:val="zh-CN"/>
        </w:rPr>
        <w:t>月</w:t>
      </w:r>
      <w:r w:rsidRPr="00F3136A">
        <w:rPr>
          <w:lang w:val="zh-CN"/>
        </w:rPr>
        <w:t>15</w:t>
      </w:r>
      <w:r w:rsidRPr="00F3136A">
        <w:rPr>
          <w:rFonts w:hint="eastAsia"/>
          <w:lang w:val="zh-CN"/>
        </w:rPr>
        <w:t>日，缔约国回顾，</w:t>
      </w:r>
      <w:r w:rsidRPr="00F3136A">
        <w:rPr>
          <w:lang w:val="zh-CN"/>
        </w:rPr>
        <w:t>2005</w:t>
      </w:r>
      <w:r w:rsidRPr="00F3136A">
        <w:rPr>
          <w:rFonts w:hint="eastAsia"/>
          <w:lang w:val="zh-CN"/>
        </w:rPr>
        <w:t>年</w:t>
      </w:r>
      <w:r w:rsidRPr="00F3136A">
        <w:rPr>
          <w:lang w:val="zh-CN"/>
        </w:rPr>
        <w:t>2</w:t>
      </w:r>
      <w:r w:rsidRPr="00F3136A">
        <w:rPr>
          <w:rFonts w:hint="eastAsia"/>
          <w:lang w:val="zh-CN"/>
        </w:rPr>
        <w:t>月</w:t>
      </w:r>
      <w:r w:rsidRPr="00F3136A">
        <w:rPr>
          <w:lang w:val="zh-CN"/>
        </w:rPr>
        <w:t>10</w:t>
      </w:r>
      <w:r w:rsidRPr="00F3136A">
        <w:rPr>
          <w:rFonts w:hint="eastAsia"/>
          <w:lang w:val="zh-CN"/>
        </w:rPr>
        <w:t>日，</w:t>
      </w:r>
      <w:r w:rsidRPr="00F3136A">
        <w:rPr>
          <w:lang w:val="en-GB"/>
        </w:rPr>
        <w:t>哈姆扎</w:t>
      </w:r>
      <w:r w:rsidRPr="00F3136A">
        <w:rPr>
          <w:rFonts w:hint="eastAsia"/>
          <w:lang w:val="en-GB"/>
        </w:rPr>
        <w:t>地区法院认定</w:t>
      </w:r>
      <w:proofErr w:type="spellStart"/>
      <w:r w:rsidRPr="00F3136A">
        <w:rPr>
          <w:rFonts w:hint="eastAsia"/>
          <w:lang w:val="en-GB"/>
        </w:rPr>
        <w:t>Gapirjanov</w:t>
      </w:r>
      <w:proofErr w:type="spellEnd"/>
      <w:r w:rsidRPr="00F3136A">
        <w:rPr>
          <w:rFonts w:hint="eastAsia"/>
          <w:lang w:val="en-GB"/>
        </w:rPr>
        <w:t>先生违反乌兹别克斯坦《</w:t>
      </w:r>
      <w:r w:rsidRPr="00F3136A">
        <w:rPr>
          <w:rFonts w:hint="eastAsia"/>
          <w:lang w:val="zh-CN"/>
        </w:rPr>
        <w:t>刑法》第</w:t>
      </w:r>
      <w:r w:rsidRPr="00F3136A">
        <w:rPr>
          <w:lang w:val="zh-CN"/>
        </w:rPr>
        <w:t>27</w:t>
      </w:r>
      <w:r w:rsidRPr="00F3136A">
        <w:rPr>
          <w:rFonts w:hint="eastAsia"/>
          <w:lang w:val="zh-CN"/>
        </w:rPr>
        <w:t>5</w:t>
      </w:r>
      <w:r w:rsidRPr="00F3136A">
        <w:rPr>
          <w:rFonts w:hint="eastAsia"/>
          <w:lang w:val="zh-CN"/>
        </w:rPr>
        <w:t>条</w:t>
      </w:r>
      <w:r>
        <w:rPr>
          <w:rFonts w:hint="eastAsia"/>
          <w:lang w:val="zh-CN"/>
        </w:rPr>
        <w:t>(</w:t>
      </w:r>
      <w:r w:rsidRPr="00F3136A">
        <w:rPr>
          <w:rFonts w:hint="eastAsia"/>
          <w:lang w:val="zh-CN"/>
        </w:rPr>
        <w:t>非法生产、购买或拥有麻醉品或精神物质或从事其他有关活动，以便进行销售</w:t>
      </w:r>
      <w:r>
        <w:rPr>
          <w:rFonts w:hint="eastAsia"/>
          <w:lang w:val="zh-CN"/>
        </w:rPr>
        <w:t>)</w:t>
      </w:r>
      <w:r w:rsidRPr="00F3136A">
        <w:rPr>
          <w:rFonts w:hint="eastAsia"/>
          <w:lang w:val="zh-CN"/>
        </w:rPr>
        <w:t>，判决他有罪，处以十年徒刑，并认为他是危险的惯犯。塔什干市级法院在</w:t>
      </w:r>
      <w:r w:rsidRPr="00F3136A">
        <w:rPr>
          <w:lang w:val="zh-CN"/>
        </w:rPr>
        <w:t>2005</w:t>
      </w:r>
      <w:r w:rsidRPr="00F3136A">
        <w:rPr>
          <w:rFonts w:hint="eastAsia"/>
          <w:lang w:val="zh-CN"/>
        </w:rPr>
        <w:t>年</w:t>
      </w:r>
      <w:r w:rsidRPr="00F3136A">
        <w:rPr>
          <w:lang w:val="zh-CN"/>
        </w:rPr>
        <w:t>4</w:t>
      </w:r>
      <w:r w:rsidRPr="00F3136A">
        <w:rPr>
          <w:rFonts w:hint="eastAsia"/>
          <w:lang w:val="zh-CN"/>
        </w:rPr>
        <w:t>月</w:t>
      </w:r>
      <w:r w:rsidRPr="00F3136A">
        <w:rPr>
          <w:lang w:val="zh-CN"/>
        </w:rPr>
        <w:t>19</w:t>
      </w:r>
      <w:r w:rsidRPr="00F3136A">
        <w:rPr>
          <w:rFonts w:hint="eastAsia"/>
          <w:lang w:val="zh-CN"/>
        </w:rPr>
        <w:t>日的上诉审查中维持了原判。缔约国指出，</w:t>
      </w:r>
      <w:r w:rsidRPr="00F3136A">
        <w:rPr>
          <w:rFonts w:hint="eastAsia"/>
          <w:lang w:val="zh-CN"/>
        </w:rPr>
        <w:t>Gapirjanov</w:t>
      </w:r>
      <w:r w:rsidRPr="00F3136A">
        <w:rPr>
          <w:rFonts w:hint="eastAsia"/>
          <w:lang w:val="zh-CN"/>
        </w:rPr>
        <w:t>先生没有用尽所有可以利用的国内补救办法，因为这一案件没有在司法监督程序下经过乌兹别克斯坦最高法院的审查。因此，缔约国请求委员会宣布来文不予受理。</w:t>
      </w:r>
    </w:p>
    <w:p w:rsidR="00F3136A" w:rsidRPr="00F3136A" w:rsidRDefault="00F3136A" w:rsidP="00F3136A">
      <w:pPr>
        <w:pStyle w:val="SingleTxtGC"/>
        <w:rPr>
          <w:rFonts w:hint="eastAsia"/>
          <w:lang w:val="zh-CN"/>
        </w:rPr>
      </w:pPr>
      <w:r w:rsidRPr="00F3136A">
        <w:rPr>
          <w:lang w:val="zh-CN"/>
        </w:rPr>
        <w:t>4</w:t>
      </w:r>
      <w:r w:rsidRPr="00F3136A">
        <w:rPr>
          <w:rFonts w:hint="eastAsia"/>
          <w:lang w:val="zh-CN"/>
        </w:rPr>
        <w:t>.</w:t>
      </w:r>
      <w:r w:rsidRPr="00F3136A">
        <w:rPr>
          <w:lang w:val="zh-CN"/>
        </w:rPr>
        <w:t>2</w:t>
      </w:r>
      <w:r>
        <w:rPr>
          <w:rFonts w:hint="eastAsia"/>
          <w:lang w:val="zh-CN"/>
        </w:rPr>
        <w:t xml:space="preserve">  </w:t>
      </w:r>
      <w:r w:rsidRPr="00F3136A">
        <w:rPr>
          <w:rFonts w:hint="eastAsia"/>
          <w:lang w:val="zh-CN"/>
        </w:rPr>
        <w:t>缔约国还称提交人对调查或审理程序的指控都没有根据。</w:t>
      </w:r>
    </w:p>
    <w:p w:rsidR="00F3136A" w:rsidRPr="00F3136A" w:rsidRDefault="00F3136A" w:rsidP="00F3136A">
      <w:pPr>
        <w:pStyle w:val="H23GC"/>
        <w:rPr>
          <w:rFonts w:hint="eastAsia"/>
          <w:lang w:val="en-GB"/>
        </w:rPr>
      </w:pPr>
      <w:r>
        <w:rPr>
          <w:rFonts w:hint="eastAsia"/>
          <w:lang w:val="zh-CN"/>
        </w:rPr>
        <w:tab/>
      </w:r>
      <w:r w:rsidRPr="00F3136A">
        <w:rPr>
          <w:rFonts w:hint="eastAsia"/>
          <w:lang w:val="zh-CN"/>
        </w:rPr>
        <w:tab/>
      </w:r>
      <w:r w:rsidRPr="00F3136A">
        <w:rPr>
          <w:rFonts w:hint="eastAsia"/>
          <w:lang w:val="en-GB"/>
        </w:rPr>
        <w:t>关于可否受理的决定</w:t>
      </w:r>
    </w:p>
    <w:p w:rsidR="00F3136A" w:rsidRPr="00F3136A" w:rsidRDefault="00F3136A" w:rsidP="00F3136A">
      <w:pPr>
        <w:pStyle w:val="SingleTxtGC"/>
        <w:rPr>
          <w:rFonts w:hint="eastAsia"/>
          <w:lang w:val="zh-CN"/>
        </w:rPr>
      </w:pPr>
      <w:r w:rsidRPr="00F3136A">
        <w:rPr>
          <w:rFonts w:hint="eastAsia"/>
          <w:lang w:val="en-GB"/>
        </w:rPr>
        <w:t>5.1</w:t>
      </w:r>
      <w:r>
        <w:rPr>
          <w:rFonts w:hint="eastAsia"/>
          <w:lang w:val="en-GB"/>
        </w:rPr>
        <w:t xml:space="preserve">  </w:t>
      </w:r>
      <w:r w:rsidRPr="00F3136A">
        <w:rPr>
          <w:lang w:val="zh-CN"/>
        </w:rPr>
        <w:t>2008</w:t>
      </w:r>
      <w:r w:rsidRPr="00F3136A">
        <w:rPr>
          <w:rFonts w:hint="eastAsia"/>
          <w:lang w:val="zh-CN"/>
        </w:rPr>
        <w:t>年</w:t>
      </w:r>
      <w:r w:rsidRPr="00F3136A">
        <w:rPr>
          <w:lang w:val="zh-CN"/>
        </w:rPr>
        <w:t>10</w:t>
      </w:r>
      <w:r w:rsidRPr="00F3136A">
        <w:rPr>
          <w:rFonts w:hint="eastAsia"/>
          <w:lang w:val="zh-CN"/>
        </w:rPr>
        <w:t>月</w:t>
      </w:r>
      <w:r w:rsidRPr="00F3136A">
        <w:rPr>
          <w:lang w:val="zh-CN"/>
        </w:rPr>
        <w:t>10</w:t>
      </w:r>
      <w:r w:rsidRPr="00F3136A">
        <w:rPr>
          <w:rFonts w:hint="eastAsia"/>
          <w:lang w:val="zh-CN"/>
        </w:rPr>
        <w:t>日，委员会在第九十四届会议期间审议了来文可否受理问题。它注意缔约国反对来文可予受理，理由是该案件没有在司法监督程序下得到乌兹别克斯坦最高法院的审查。委员会指出，缔约国没有说明这些程序的有效性，而只是说这是法律所规定的。委员会认为，即使这些补救措施在某些情况下是有效的，但审查也只有在最高法院院长和副院长明确同意之后才有可能，他们拥有自由斟酌权可以将案件提交或不提交法院，声称其权利受到侵犯的犯罪人无法直接启动这一程序。</w:t>
      </w:r>
    </w:p>
    <w:p w:rsidR="00F3136A" w:rsidRPr="00F3136A" w:rsidRDefault="00F3136A" w:rsidP="00F3136A">
      <w:pPr>
        <w:pStyle w:val="SingleTxtGC"/>
        <w:rPr>
          <w:rFonts w:hint="eastAsia"/>
          <w:lang w:val="zh-CN"/>
        </w:rPr>
      </w:pPr>
      <w:r w:rsidRPr="00F3136A">
        <w:rPr>
          <w:rFonts w:hint="eastAsia"/>
          <w:lang w:val="zh-CN"/>
        </w:rPr>
        <w:t>5.2</w:t>
      </w:r>
      <w:r>
        <w:rPr>
          <w:rFonts w:hint="eastAsia"/>
          <w:lang w:val="zh-CN"/>
        </w:rPr>
        <w:t xml:space="preserve">  </w:t>
      </w:r>
      <w:r w:rsidRPr="00F3136A">
        <w:rPr>
          <w:rFonts w:hint="eastAsia"/>
          <w:lang w:val="zh-CN"/>
        </w:rPr>
        <w:t>委员会指出，在本案件中，提交人提供了几封信的副本，表明她提出对其儿子的案件进行司法监督审查的请求均被驳回。这些驳回信件分别由最高法院院长或副院长签署。因此，最高法院刑事厅没有审查其儿子的案件这一事实本身不应该归咎于提交人。委员会还指出，缔约国《法院法》规定，除最高法院各厅可以进行此类审查外，最高法院主席团也可以审查这些案件。委员会认为，这表明补救办法不是普遍适用的，而是斟酌适用和例外适用的。因此，委员会认为这不妨碍它根据</w:t>
      </w:r>
      <w:r w:rsidR="00973CDC">
        <w:rPr>
          <w:rFonts w:hint="eastAsia"/>
          <w:lang w:val="zh-CN"/>
        </w:rPr>
        <w:t>《</w:t>
      </w:r>
      <w:r w:rsidRPr="00F3136A">
        <w:rPr>
          <w:rFonts w:hint="eastAsia"/>
          <w:lang w:val="zh-CN"/>
        </w:rPr>
        <w:t>任择议定书</w:t>
      </w:r>
      <w:r w:rsidR="00973CDC">
        <w:rPr>
          <w:rFonts w:hint="eastAsia"/>
          <w:lang w:val="zh-CN"/>
        </w:rPr>
        <w:t>》</w:t>
      </w:r>
      <w:r w:rsidRPr="00F3136A">
        <w:rPr>
          <w:rFonts w:hint="eastAsia"/>
          <w:lang w:val="zh-CN"/>
        </w:rPr>
        <w:t>第五条第</w:t>
      </w:r>
      <w:r w:rsidRPr="00F3136A">
        <w:rPr>
          <w:rFonts w:hint="eastAsia"/>
          <w:lang w:val="zh-CN"/>
        </w:rPr>
        <w:t>2</w:t>
      </w:r>
      <w:r w:rsidRPr="00F3136A">
        <w:rPr>
          <w:rFonts w:hint="eastAsia"/>
          <w:lang w:val="zh-CN"/>
        </w:rPr>
        <w:t>款</w:t>
      </w:r>
      <w:r w:rsidRPr="00F3136A">
        <w:rPr>
          <w:rFonts w:hint="eastAsia"/>
          <w:lang w:val="zh-CN"/>
        </w:rPr>
        <w:t>(b)</w:t>
      </w:r>
      <w:r w:rsidRPr="00F3136A">
        <w:rPr>
          <w:rFonts w:hint="eastAsia"/>
          <w:lang w:val="zh-CN"/>
        </w:rPr>
        <w:t>项审查本来文。</w:t>
      </w:r>
    </w:p>
    <w:p w:rsidR="00F3136A" w:rsidRPr="00F3136A" w:rsidRDefault="00F3136A" w:rsidP="00F3136A">
      <w:pPr>
        <w:pStyle w:val="SingleTxtGC"/>
        <w:rPr>
          <w:lang w:val="zh-CN"/>
        </w:rPr>
      </w:pPr>
      <w:r w:rsidRPr="00F3136A">
        <w:rPr>
          <w:rFonts w:hint="eastAsia"/>
          <w:lang w:val="zh-CN"/>
        </w:rPr>
        <w:t>5.3</w:t>
      </w:r>
      <w:r>
        <w:rPr>
          <w:rFonts w:hint="eastAsia"/>
          <w:lang w:val="zh-CN"/>
        </w:rPr>
        <w:t xml:space="preserve">  </w:t>
      </w:r>
      <w:r w:rsidRPr="00F3136A">
        <w:rPr>
          <w:rFonts w:hint="eastAsia"/>
          <w:lang w:val="zh-CN"/>
        </w:rPr>
        <w:t>委员会还指出，提交人称其儿子根据《公约》第十二条享有的权利受到了侵犯，但没有提供细节说明这一申诉。在没有任何其他相关信息的情况下，委员会认为，根据《任择议定书》第二条，提交人的这一主张不予受理。</w:t>
      </w:r>
    </w:p>
    <w:p w:rsidR="00F3136A" w:rsidRPr="00F3136A" w:rsidRDefault="00F3136A" w:rsidP="00F3136A">
      <w:pPr>
        <w:pStyle w:val="SingleTxtGC"/>
        <w:rPr>
          <w:lang w:val="zh-CN"/>
        </w:rPr>
      </w:pPr>
      <w:r w:rsidRPr="00F3136A">
        <w:rPr>
          <w:lang w:val="zh-CN"/>
        </w:rPr>
        <w:t>5</w:t>
      </w:r>
      <w:r w:rsidRPr="00F3136A">
        <w:rPr>
          <w:rFonts w:hint="eastAsia"/>
          <w:lang w:val="zh-CN"/>
        </w:rPr>
        <w:t>.</w:t>
      </w:r>
      <w:r w:rsidRPr="00F3136A">
        <w:rPr>
          <w:lang w:val="zh-CN"/>
        </w:rPr>
        <w:t>4</w:t>
      </w:r>
      <w:r>
        <w:rPr>
          <w:rFonts w:hint="eastAsia"/>
          <w:lang w:val="zh-CN"/>
        </w:rPr>
        <w:t xml:space="preserve">  </w:t>
      </w:r>
      <w:r w:rsidRPr="00F3136A">
        <w:rPr>
          <w:rFonts w:hint="eastAsia"/>
          <w:lang w:val="zh-CN"/>
        </w:rPr>
        <w:t>委员会认为，提交人的指控在《公约》</w:t>
      </w:r>
      <w:r w:rsidRPr="00F3136A">
        <w:rPr>
          <w:rFonts w:hint="eastAsia"/>
          <w:lang w:val="en-GB"/>
        </w:rPr>
        <w:t>第七条、第九条、第十条、第十四条第</w:t>
      </w:r>
      <w:r w:rsidRPr="00F3136A">
        <w:rPr>
          <w:rFonts w:hint="eastAsia"/>
          <w:lang w:val="en-GB"/>
        </w:rPr>
        <w:t>1</w:t>
      </w:r>
      <w:r w:rsidRPr="00F3136A">
        <w:rPr>
          <w:rFonts w:hint="eastAsia"/>
          <w:lang w:val="en-GB"/>
        </w:rPr>
        <w:t>款、第</w:t>
      </w:r>
      <w:r w:rsidRPr="00F3136A">
        <w:rPr>
          <w:rFonts w:hint="eastAsia"/>
          <w:lang w:val="en-GB"/>
        </w:rPr>
        <w:t>3</w:t>
      </w:r>
      <w:r w:rsidRPr="00F3136A">
        <w:rPr>
          <w:rFonts w:hint="eastAsia"/>
          <w:lang w:val="en-GB"/>
        </w:rPr>
        <w:t>款</w:t>
      </w:r>
      <w:r w:rsidRPr="00F3136A">
        <w:rPr>
          <w:rFonts w:hint="eastAsia"/>
          <w:lang w:val="en-GB"/>
        </w:rPr>
        <w:t>(</w:t>
      </w:r>
      <w:r w:rsidRPr="002E24E9">
        <w:rPr>
          <w:rFonts w:hint="eastAsia"/>
          <w:sz w:val="22"/>
          <w:szCs w:val="22"/>
          <w:lang w:val="en-GB"/>
        </w:rPr>
        <w:t>乙</w:t>
      </w:r>
      <w:r w:rsidRPr="00F3136A">
        <w:rPr>
          <w:rFonts w:hint="eastAsia"/>
          <w:lang w:val="en-GB"/>
        </w:rPr>
        <w:t>)</w:t>
      </w:r>
      <w:r w:rsidRPr="00F3136A">
        <w:rPr>
          <w:rFonts w:hint="eastAsia"/>
          <w:lang w:val="en-GB"/>
        </w:rPr>
        <w:t>、</w:t>
      </w:r>
      <w:r w:rsidRPr="00F3136A">
        <w:rPr>
          <w:lang w:val="en-GB"/>
        </w:rPr>
        <w:t>(</w:t>
      </w:r>
      <w:r w:rsidRPr="005848F9">
        <w:rPr>
          <w:rFonts w:hint="eastAsia"/>
          <w:sz w:val="22"/>
          <w:szCs w:val="22"/>
          <w:lang w:val="en-GB"/>
        </w:rPr>
        <w:t>丁</w:t>
      </w:r>
      <w:r w:rsidRPr="00F3136A">
        <w:rPr>
          <w:lang w:val="en-GB"/>
        </w:rPr>
        <w:t>)</w:t>
      </w:r>
      <w:r w:rsidRPr="00F3136A">
        <w:rPr>
          <w:rFonts w:hint="eastAsia"/>
          <w:lang w:val="en-GB"/>
        </w:rPr>
        <w:t>和</w:t>
      </w:r>
      <w:r w:rsidRPr="00F3136A">
        <w:rPr>
          <w:lang w:val="en-GB"/>
        </w:rPr>
        <w:t>(</w:t>
      </w:r>
      <w:r w:rsidRPr="00F3136A">
        <w:rPr>
          <w:rFonts w:hint="eastAsia"/>
          <w:lang w:val="en-GB"/>
        </w:rPr>
        <w:t>戊</w:t>
      </w:r>
      <w:r w:rsidRPr="00F3136A">
        <w:rPr>
          <w:lang w:val="en-GB"/>
        </w:rPr>
        <w:t>)</w:t>
      </w:r>
      <w:r w:rsidRPr="00F3136A">
        <w:rPr>
          <w:rFonts w:hint="eastAsia"/>
          <w:lang w:val="en-GB"/>
        </w:rPr>
        <w:t>项之下引起问题，为了可否受理的目的证据充分</w:t>
      </w:r>
      <w:r w:rsidRPr="00F3136A">
        <w:rPr>
          <w:rFonts w:hint="eastAsia"/>
          <w:lang w:val="zh-CN"/>
        </w:rPr>
        <w:t>，委员会应该按是非曲直审查提交人根据这些条款提出的申诉。</w:t>
      </w:r>
    </w:p>
    <w:p w:rsidR="00F3136A" w:rsidRPr="00F3136A" w:rsidRDefault="00F3136A" w:rsidP="00F3136A">
      <w:pPr>
        <w:pStyle w:val="H23GC"/>
        <w:rPr>
          <w:rFonts w:hint="eastAsia"/>
          <w:lang w:val="zh-CN"/>
        </w:rPr>
      </w:pPr>
      <w:r>
        <w:rPr>
          <w:rFonts w:hint="eastAsia"/>
          <w:lang w:val="zh-CN"/>
        </w:rPr>
        <w:tab/>
      </w:r>
      <w:r>
        <w:rPr>
          <w:rFonts w:hint="eastAsia"/>
          <w:lang w:val="zh-CN"/>
        </w:rPr>
        <w:tab/>
      </w:r>
      <w:r w:rsidRPr="00F3136A">
        <w:rPr>
          <w:rFonts w:hint="eastAsia"/>
          <w:lang w:val="zh-CN"/>
        </w:rPr>
        <w:t>缔约国关于案情的意见</w:t>
      </w:r>
    </w:p>
    <w:p w:rsidR="00F3136A" w:rsidRPr="00F3136A" w:rsidRDefault="00F3136A" w:rsidP="00F3136A">
      <w:pPr>
        <w:pStyle w:val="SingleTxtGC"/>
        <w:rPr>
          <w:lang w:val="zh-CN"/>
        </w:rPr>
      </w:pPr>
      <w:r w:rsidRPr="00F3136A">
        <w:rPr>
          <w:lang w:val="zh-CN"/>
        </w:rPr>
        <w:t>6</w:t>
      </w:r>
      <w:r w:rsidRPr="00F3136A">
        <w:rPr>
          <w:rFonts w:hint="eastAsia"/>
          <w:lang w:val="zh-CN"/>
        </w:rPr>
        <w:t>.1</w:t>
      </w:r>
      <w:r>
        <w:rPr>
          <w:rFonts w:hint="eastAsia"/>
          <w:lang w:val="zh-CN"/>
        </w:rPr>
        <w:t xml:space="preserve">  </w:t>
      </w:r>
      <w:r w:rsidRPr="00F3136A">
        <w:rPr>
          <w:rFonts w:hint="eastAsia"/>
          <w:lang w:val="zh-CN"/>
        </w:rPr>
        <w:t>缔约国在</w:t>
      </w:r>
      <w:r w:rsidRPr="00F3136A">
        <w:rPr>
          <w:lang w:val="zh-CN"/>
        </w:rPr>
        <w:t>2009</w:t>
      </w:r>
      <w:r w:rsidRPr="00F3136A">
        <w:rPr>
          <w:rFonts w:hint="eastAsia"/>
          <w:lang w:val="zh-CN"/>
        </w:rPr>
        <w:t>年</w:t>
      </w:r>
      <w:r w:rsidRPr="00F3136A">
        <w:rPr>
          <w:lang w:val="zh-CN"/>
        </w:rPr>
        <w:t>3</w:t>
      </w:r>
      <w:r w:rsidRPr="00F3136A">
        <w:rPr>
          <w:rFonts w:hint="eastAsia"/>
          <w:lang w:val="zh-CN"/>
        </w:rPr>
        <w:t>月</w:t>
      </w:r>
      <w:r w:rsidRPr="00F3136A">
        <w:rPr>
          <w:lang w:val="zh-CN"/>
        </w:rPr>
        <w:t>6</w:t>
      </w:r>
      <w:r w:rsidRPr="00F3136A">
        <w:rPr>
          <w:rFonts w:hint="eastAsia"/>
          <w:lang w:val="zh-CN"/>
        </w:rPr>
        <w:t>日的书面照会中说明了案情实质。它回顾了案件的事实：</w:t>
      </w:r>
      <w:r w:rsidRPr="00F3136A">
        <w:rPr>
          <w:lang w:val="zh-CN"/>
        </w:rPr>
        <w:t>2005</w:t>
      </w:r>
      <w:r w:rsidRPr="00F3136A">
        <w:rPr>
          <w:rFonts w:hint="eastAsia"/>
          <w:lang w:val="zh-CN"/>
        </w:rPr>
        <w:t>年</w:t>
      </w:r>
      <w:r w:rsidRPr="00F3136A">
        <w:rPr>
          <w:lang w:val="zh-CN"/>
        </w:rPr>
        <w:t>2</w:t>
      </w:r>
      <w:r w:rsidRPr="00F3136A">
        <w:rPr>
          <w:rFonts w:hint="eastAsia"/>
          <w:lang w:val="zh-CN"/>
        </w:rPr>
        <w:t>月</w:t>
      </w:r>
      <w:r w:rsidRPr="00F3136A">
        <w:rPr>
          <w:lang w:val="zh-CN"/>
        </w:rPr>
        <w:t>10</w:t>
      </w:r>
      <w:r w:rsidRPr="00F3136A">
        <w:rPr>
          <w:rFonts w:hint="eastAsia"/>
          <w:lang w:val="zh-CN"/>
        </w:rPr>
        <w:t>日，塔什干</w:t>
      </w:r>
      <w:r w:rsidRPr="00F3136A">
        <w:rPr>
          <w:rFonts w:hint="eastAsia"/>
          <w:lang w:val="zh-CN"/>
        </w:rPr>
        <w:t>Khamzinsk</w:t>
      </w:r>
      <w:r w:rsidRPr="00F3136A">
        <w:rPr>
          <w:rFonts w:hint="eastAsia"/>
          <w:lang w:val="zh-CN"/>
        </w:rPr>
        <w:t>地区法院以</w:t>
      </w:r>
      <w:proofErr w:type="spellStart"/>
      <w:r w:rsidRPr="00F3136A">
        <w:rPr>
          <w:lang w:val="en-GB"/>
        </w:rPr>
        <w:t>Gapirjanov</w:t>
      </w:r>
      <w:proofErr w:type="spellEnd"/>
      <w:r w:rsidRPr="00F3136A">
        <w:rPr>
          <w:rFonts w:hint="eastAsia"/>
          <w:lang w:val="zh-CN"/>
        </w:rPr>
        <w:t>先生非法销售大量麻醉品而认定其有罪，判处十年徒刑。</w:t>
      </w:r>
      <w:r w:rsidRPr="00F3136A">
        <w:rPr>
          <w:lang w:val="zh-CN"/>
        </w:rPr>
        <w:t>2005</w:t>
      </w:r>
      <w:r w:rsidRPr="00F3136A">
        <w:rPr>
          <w:rFonts w:hint="eastAsia"/>
          <w:lang w:val="zh-CN"/>
        </w:rPr>
        <w:t>年</w:t>
      </w:r>
      <w:r w:rsidRPr="00F3136A">
        <w:rPr>
          <w:lang w:val="zh-CN"/>
        </w:rPr>
        <w:t>4</w:t>
      </w:r>
      <w:r w:rsidRPr="00F3136A">
        <w:rPr>
          <w:rFonts w:hint="eastAsia"/>
          <w:lang w:val="zh-CN"/>
        </w:rPr>
        <w:t>月</w:t>
      </w:r>
      <w:r w:rsidRPr="00F3136A">
        <w:rPr>
          <w:lang w:val="zh-CN"/>
        </w:rPr>
        <w:t>19</w:t>
      </w:r>
      <w:r w:rsidRPr="00F3136A">
        <w:rPr>
          <w:rFonts w:hint="eastAsia"/>
          <w:lang w:val="zh-CN"/>
        </w:rPr>
        <w:t>日，塔什干市级法院在上诉审查后维持原判，还认定其为特别危险的惯犯。</w:t>
      </w:r>
    </w:p>
    <w:p w:rsidR="00F3136A" w:rsidRPr="00F3136A" w:rsidRDefault="00F3136A" w:rsidP="00F3136A">
      <w:pPr>
        <w:pStyle w:val="SingleTxtGC"/>
        <w:rPr>
          <w:lang w:val="zh-CN"/>
        </w:rPr>
      </w:pPr>
      <w:r w:rsidRPr="00F3136A">
        <w:rPr>
          <w:rFonts w:hint="eastAsia"/>
          <w:lang w:val="zh-CN"/>
        </w:rPr>
        <w:t>6.2</w:t>
      </w:r>
      <w:r>
        <w:rPr>
          <w:rFonts w:hint="eastAsia"/>
          <w:lang w:val="zh-CN"/>
        </w:rPr>
        <w:t xml:space="preserve">  </w:t>
      </w:r>
      <w:r w:rsidRPr="00F3136A">
        <w:rPr>
          <w:rFonts w:hint="eastAsia"/>
          <w:lang w:val="zh-CN"/>
        </w:rPr>
        <w:t>缔约国指出，鉴于塔什干市级法院首次审查</w:t>
      </w:r>
      <w:proofErr w:type="spellStart"/>
      <w:r w:rsidRPr="00F3136A">
        <w:rPr>
          <w:lang w:val="en-GB"/>
        </w:rPr>
        <w:t>Gapirjanov</w:t>
      </w:r>
      <w:proofErr w:type="spellEnd"/>
      <w:r w:rsidRPr="00F3136A">
        <w:rPr>
          <w:rFonts w:hint="eastAsia"/>
          <w:lang w:val="zh-CN"/>
        </w:rPr>
        <w:t>先生的上诉案件时其不在场，所以塔什干市级法院主席团于</w:t>
      </w:r>
      <w:r w:rsidRPr="00F3136A">
        <w:rPr>
          <w:lang w:val="zh-CN"/>
        </w:rPr>
        <w:t>2008</w:t>
      </w:r>
      <w:r w:rsidRPr="00F3136A">
        <w:rPr>
          <w:rFonts w:hint="eastAsia"/>
          <w:lang w:val="zh-CN"/>
        </w:rPr>
        <w:t>年</w:t>
      </w:r>
      <w:r w:rsidR="00973CDC">
        <w:rPr>
          <w:rFonts w:hint="eastAsia"/>
          <w:lang w:val="zh-CN"/>
        </w:rPr>
        <w:t>1</w:t>
      </w:r>
      <w:r w:rsidRPr="00F3136A">
        <w:rPr>
          <w:rFonts w:hint="eastAsia"/>
          <w:lang w:val="zh-CN"/>
        </w:rPr>
        <w:t>月</w:t>
      </w:r>
      <w:r w:rsidRPr="00F3136A">
        <w:rPr>
          <w:lang w:val="zh-CN"/>
        </w:rPr>
        <w:t>30</w:t>
      </w:r>
      <w:r w:rsidRPr="00F3136A">
        <w:rPr>
          <w:rFonts w:hint="eastAsia"/>
          <w:lang w:val="zh-CN"/>
        </w:rPr>
        <w:t>日取消了</w:t>
      </w:r>
      <w:r w:rsidRPr="00F3136A">
        <w:rPr>
          <w:lang w:val="zh-CN"/>
        </w:rPr>
        <w:t>2005</w:t>
      </w:r>
      <w:r w:rsidRPr="00F3136A">
        <w:rPr>
          <w:rFonts w:hint="eastAsia"/>
          <w:lang w:val="zh-CN"/>
        </w:rPr>
        <w:t>年</w:t>
      </w:r>
      <w:r w:rsidRPr="00F3136A">
        <w:rPr>
          <w:lang w:val="zh-CN"/>
        </w:rPr>
        <w:t>4</w:t>
      </w:r>
      <w:r w:rsidRPr="00F3136A">
        <w:rPr>
          <w:rFonts w:hint="eastAsia"/>
          <w:lang w:val="zh-CN"/>
        </w:rPr>
        <w:t>月</w:t>
      </w:r>
      <w:r w:rsidRPr="00F3136A">
        <w:rPr>
          <w:lang w:val="zh-CN"/>
        </w:rPr>
        <w:t>19</w:t>
      </w:r>
      <w:r w:rsidRPr="00F3136A">
        <w:rPr>
          <w:rFonts w:hint="eastAsia"/>
          <w:lang w:val="zh-CN"/>
        </w:rPr>
        <w:t>日的上诉裁决。</w:t>
      </w:r>
      <w:r w:rsidRPr="00F3136A">
        <w:rPr>
          <w:lang w:val="zh-CN"/>
        </w:rPr>
        <w:t>2008</w:t>
      </w:r>
      <w:r w:rsidRPr="00F3136A">
        <w:rPr>
          <w:rFonts w:hint="eastAsia"/>
          <w:lang w:val="zh-CN"/>
        </w:rPr>
        <w:t>年</w:t>
      </w:r>
      <w:r w:rsidRPr="00F3136A">
        <w:rPr>
          <w:lang w:val="zh-CN"/>
        </w:rPr>
        <w:t>3</w:t>
      </w:r>
      <w:r w:rsidRPr="00F3136A">
        <w:rPr>
          <w:rFonts w:hint="eastAsia"/>
          <w:lang w:val="zh-CN"/>
        </w:rPr>
        <w:t>月</w:t>
      </w:r>
      <w:r w:rsidRPr="00F3136A">
        <w:rPr>
          <w:lang w:val="zh-CN"/>
        </w:rPr>
        <w:t>1</w:t>
      </w:r>
      <w:r w:rsidRPr="00F3136A">
        <w:rPr>
          <w:rFonts w:hint="eastAsia"/>
          <w:lang w:val="zh-CN"/>
        </w:rPr>
        <w:t>1</w:t>
      </w:r>
      <w:r w:rsidRPr="00F3136A">
        <w:rPr>
          <w:rFonts w:hint="eastAsia"/>
          <w:lang w:val="zh-CN"/>
        </w:rPr>
        <w:t>日在进行新的上诉审查后，塔什干市级法院维持了</w:t>
      </w:r>
      <w:r w:rsidRPr="00F3136A">
        <w:rPr>
          <w:lang w:val="zh-CN"/>
        </w:rPr>
        <w:t>2005</w:t>
      </w:r>
      <w:r w:rsidRPr="00F3136A">
        <w:rPr>
          <w:rFonts w:hint="eastAsia"/>
          <w:lang w:val="zh-CN"/>
        </w:rPr>
        <w:t>年</w:t>
      </w:r>
      <w:r w:rsidRPr="00F3136A">
        <w:rPr>
          <w:lang w:val="zh-CN"/>
        </w:rPr>
        <w:t>2</w:t>
      </w:r>
      <w:r w:rsidRPr="00F3136A">
        <w:rPr>
          <w:rFonts w:hint="eastAsia"/>
          <w:lang w:val="zh-CN"/>
        </w:rPr>
        <w:t>月</w:t>
      </w:r>
      <w:r w:rsidRPr="00F3136A">
        <w:rPr>
          <w:lang w:val="zh-CN"/>
        </w:rPr>
        <w:t>10</w:t>
      </w:r>
      <w:r w:rsidRPr="00F3136A">
        <w:rPr>
          <w:rFonts w:hint="eastAsia"/>
          <w:lang w:val="zh-CN"/>
        </w:rPr>
        <w:t>日对</w:t>
      </w:r>
      <w:proofErr w:type="spellStart"/>
      <w:r w:rsidRPr="00F3136A">
        <w:rPr>
          <w:lang w:val="en-GB"/>
        </w:rPr>
        <w:t>Gapirjanov</w:t>
      </w:r>
      <w:proofErr w:type="spellEnd"/>
      <w:r w:rsidRPr="00F3136A">
        <w:rPr>
          <w:rFonts w:hint="eastAsia"/>
          <w:lang w:val="zh-CN"/>
        </w:rPr>
        <w:t>先生的判决。</w:t>
      </w:r>
    </w:p>
    <w:p w:rsidR="00F3136A" w:rsidRPr="00F3136A" w:rsidRDefault="00F3136A" w:rsidP="00F3136A">
      <w:pPr>
        <w:pStyle w:val="SingleTxtGC"/>
        <w:rPr>
          <w:lang w:val="zh-CN"/>
        </w:rPr>
      </w:pPr>
      <w:r w:rsidRPr="00F3136A">
        <w:rPr>
          <w:rFonts w:hint="eastAsia"/>
          <w:lang w:val="zh-CN"/>
        </w:rPr>
        <w:t>6.3</w:t>
      </w:r>
      <w:r>
        <w:rPr>
          <w:rFonts w:hint="eastAsia"/>
          <w:lang w:val="zh-CN"/>
        </w:rPr>
        <w:t xml:space="preserve">  </w:t>
      </w:r>
      <w:r w:rsidRPr="00F3136A">
        <w:rPr>
          <w:rFonts w:hint="eastAsia"/>
          <w:lang w:val="zh-CN"/>
        </w:rPr>
        <w:t>缔约国指出，提交人在本来文中提出的指控是没有根据的。</w:t>
      </w:r>
      <w:proofErr w:type="spellStart"/>
      <w:r w:rsidRPr="00F3136A">
        <w:rPr>
          <w:lang w:val="en-GB"/>
        </w:rPr>
        <w:t>Gapirjanov</w:t>
      </w:r>
      <w:proofErr w:type="spellEnd"/>
      <w:r w:rsidRPr="00F3136A">
        <w:rPr>
          <w:rFonts w:hint="eastAsia"/>
          <w:lang w:val="zh-CN"/>
        </w:rPr>
        <w:t>先生</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11</w:t>
      </w:r>
      <w:r w:rsidRPr="00F3136A">
        <w:rPr>
          <w:rFonts w:hint="eastAsia"/>
          <w:lang w:val="zh-CN"/>
        </w:rPr>
        <w:t>日被捕。被捕后，警察在有证人在场的情况搜查了他的裤兜。这一行动有完整的记录，并由在场人签字。</w:t>
      </w:r>
      <w:r w:rsidRPr="00F3136A">
        <w:rPr>
          <w:rFonts w:hint="eastAsia"/>
          <w:lang w:val="zh-CN"/>
        </w:rPr>
        <w:t>2</w:t>
      </w:r>
      <w:r w:rsidRPr="00F3136A">
        <w:rPr>
          <w:lang w:val="zh-CN"/>
        </w:rPr>
        <w:t>004</w:t>
      </w:r>
      <w:r w:rsidRPr="00F3136A">
        <w:rPr>
          <w:rFonts w:hint="eastAsia"/>
          <w:lang w:val="zh-CN"/>
        </w:rPr>
        <w:t>年</w:t>
      </w:r>
      <w:r w:rsidRPr="00F3136A">
        <w:rPr>
          <w:lang w:val="zh-CN"/>
        </w:rPr>
        <w:t>8</w:t>
      </w:r>
      <w:r w:rsidRPr="00F3136A">
        <w:rPr>
          <w:rFonts w:hint="eastAsia"/>
          <w:lang w:val="zh-CN"/>
        </w:rPr>
        <w:t>月</w:t>
      </w:r>
      <w:r w:rsidRPr="00F3136A">
        <w:rPr>
          <w:lang w:val="zh-CN"/>
        </w:rPr>
        <w:t>30</w:t>
      </w:r>
      <w:r w:rsidRPr="00F3136A">
        <w:rPr>
          <w:rFonts w:hint="eastAsia"/>
          <w:lang w:val="zh-CN"/>
        </w:rPr>
        <w:t>日的法庭化学检查证明所查抄的裤兜确实有海洛因痕迹。</w:t>
      </w:r>
    </w:p>
    <w:p w:rsidR="00F3136A" w:rsidRPr="00F3136A" w:rsidRDefault="00F3136A" w:rsidP="00F3136A">
      <w:pPr>
        <w:pStyle w:val="SingleTxtGC"/>
        <w:rPr>
          <w:lang w:val="zh-CN"/>
        </w:rPr>
      </w:pPr>
      <w:r w:rsidRPr="00F3136A">
        <w:rPr>
          <w:rFonts w:hint="eastAsia"/>
          <w:lang w:val="zh-CN"/>
        </w:rPr>
        <w:t>6.4</w:t>
      </w:r>
      <w:r>
        <w:rPr>
          <w:rFonts w:hint="eastAsia"/>
          <w:lang w:val="zh-CN"/>
        </w:rPr>
        <w:t xml:space="preserve">  </w:t>
      </w:r>
      <w:r w:rsidRPr="00F3136A">
        <w:rPr>
          <w:rFonts w:hint="eastAsia"/>
          <w:lang w:val="zh-CN"/>
        </w:rPr>
        <w:t>缔约国指出，由于情况紧迫，在</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13</w:t>
      </w:r>
      <w:r w:rsidRPr="00F3136A">
        <w:rPr>
          <w:rFonts w:hint="eastAsia"/>
          <w:lang w:val="zh-CN"/>
        </w:rPr>
        <w:t>日搜查</w:t>
      </w:r>
      <w:proofErr w:type="spellStart"/>
      <w:r w:rsidRPr="00F3136A">
        <w:rPr>
          <w:lang w:val="en-GB"/>
        </w:rPr>
        <w:t>Gapirjanov</w:t>
      </w:r>
      <w:proofErr w:type="spellEnd"/>
      <w:r w:rsidRPr="00F3136A">
        <w:rPr>
          <w:rFonts w:hint="eastAsia"/>
          <w:lang w:val="zh-CN"/>
        </w:rPr>
        <w:t>先生家前没有征得检察官的事先许可。但事后根据法律</w:t>
      </w:r>
      <w:r>
        <w:rPr>
          <w:rFonts w:hint="eastAsia"/>
          <w:lang w:val="zh-CN"/>
        </w:rPr>
        <w:t>(</w:t>
      </w:r>
      <w:r w:rsidRPr="00F3136A">
        <w:rPr>
          <w:rFonts w:hint="eastAsia"/>
          <w:lang w:val="zh-CN"/>
        </w:rPr>
        <w:t>《刑事诉讼法》第</w:t>
      </w:r>
      <w:r w:rsidRPr="00F3136A">
        <w:rPr>
          <w:rFonts w:hint="eastAsia"/>
          <w:lang w:val="zh-CN"/>
        </w:rPr>
        <w:t>161</w:t>
      </w:r>
      <w:r w:rsidRPr="00F3136A">
        <w:rPr>
          <w:rFonts w:hint="eastAsia"/>
          <w:lang w:val="zh-CN"/>
        </w:rPr>
        <w:t>条</w:t>
      </w:r>
      <w:r>
        <w:rPr>
          <w:rFonts w:hint="eastAsia"/>
          <w:lang w:val="zh-CN"/>
        </w:rPr>
        <w:t>)</w:t>
      </w:r>
      <w:r w:rsidRPr="00F3136A">
        <w:rPr>
          <w:rFonts w:hint="eastAsia"/>
          <w:lang w:val="zh-CN"/>
        </w:rPr>
        <w:t>向检察官报告了搜查情况。在场的官方证人没有报告任何不正常情况，而是确认了关于搜查结果的官方记录。在搜查行动中，找到了一个小包，后来发现里面有</w:t>
      </w:r>
      <w:r w:rsidRPr="00F3136A">
        <w:rPr>
          <w:rFonts w:hint="eastAsia"/>
          <w:lang w:val="zh-CN"/>
        </w:rPr>
        <w:t>0.</w:t>
      </w:r>
      <w:r w:rsidRPr="00F3136A">
        <w:rPr>
          <w:lang w:val="zh-CN"/>
        </w:rPr>
        <w:t>11</w:t>
      </w:r>
      <w:r w:rsidRPr="00F3136A">
        <w:rPr>
          <w:rFonts w:hint="eastAsia"/>
          <w:lang w:val="zh-CN"/>
        </w:rPr>
        <w:t>克海洛因。</w:t>
      </w:r>
    </w:p>
    <w:p w:rsidR="00F3136A" w:rsidRPr="00F3136A" w:rsidRDefault="00F3136A" w:rsidP="00F3136A">
      <w:pPr>
        <w:pStyle w:val="SingleTxtGC"/>
        <w:rPr>
          <w:lang w:val="zh-CN"/>
        </w:rPr>
      </w:pPr>
      <w:r w:rsidRPr="00F3136A">
        <w:rPr>
          <w:rFonts w:hint="eastAsia"/>
          <w:lang w:val="zh-CN"/>
        </w:rPr>
        <w:t>6.5</w:t>
      </w:r>
      <w:r>
        <w:rPr>
          <w:rFonts w:hint="eastAsia"/>
          <w:lang w:val="zh-CN"/>
        </w:rPr>
        <w:t xml:space="preserve">  </w:t>
      </w:r>
      <w:r w:rsidRPr="00F3136A">
        <w:rPr>
          <w:rFonts w:hint="eastAsia"/>
          <w:lang w:val="zh-CN"/>
        </w:rPr>
        <w:t>根据缔约国，</w:t>
      </w:r>
      <w:proofErr w:type="spellStart"/>
      <w:r w:rsidRPr="00F3136A">
        <w:rPr>
          <w:lang w:val="en-GB"/>
        </w:rPr>
        <w:t>Gapirjanov</w:t>
      </w:r>
      <w:proofErr w:type="spellEnd"/>
      <w:r w:rsidRPr="00F3136A">
        <w:rPr>
          <w:rFonts w:hint="eastAsia"/>
          <w:lang w:val="zh-CN"/>
        </w:rPr>
        <w:t>先生从被捕之时起，他的宪法权利就得到了充分尊重，法院为他指派了一名指定律师，并告知其亲属他被捕的消息。</w:t>
      </w:r>
    </w:p>
    <w:p w:rsidR="00F3136A" w:rsidRPr="00F3136A" w:rsidRDefault="00F3136A" w:rsidP="00F3136A">
      <w:pPr>
        <w:pStyle w:val="SingleTxtGC"/>
        <w:rPr>
          <w:lang w:val="zh-CN"/>
        </w:rPr>
      </w:pPr>
      <w:r w:rsidRPr="00F3136A">
        <w:rPr>
          <w:rFonts w:hint="eastAsia"/>
          <w:lang w:val="zh-CN"/>
        </w:rPr>
        <w:t>6.6</w:t>
      </w:r>
      <w:r>
        <w:rPr>
          <w:rFonts w:hint="eastAsia"/>
          <w:lang w:val="zh-CN"/>
        </w:rPr>
        <w:t xml:space="preserve">  </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12</w:t>
      </w:r>
      <w:r w:rsidRPr="00F3136A">
        <w:rPr>
          <w:rFonts w:hint="eastAsia"/>
          <w:lang w:val="zh-CN"/>
        </w:rPr>
        <w:t>日，</w:t>
      </w:r>
      <w:proofErr w:type="spellStart"/>
      <w:r w:rsidRPr="00F3136A">
        <w:rPr>
          <w:lang w:val="en-GB"/>
        </w:rPr>
        <w:t>Gapirjanov</w:t>
      </w:r>
      <w:proofErr w:type="spellEnd"/>
      <w:r w:rsidRPr="00F3136A">
        <w:rPr>
          <w:rFonts w:hint="eastAsia"/>
          <w:lang w:val="zh-CN"/>
        </w:rPr>
        <w:t>先生作为嫌疑犯在律师</w:t>
      </w:r>
      <w:r w:rsidRPr="00F3136A">
        <w:rPr>
          <w:lang w:val="en-GB"/>
        </w:rPr>
        <w:t xml:space="preserve"> </w:t>
      </w:r>
      <w:proofErr w:type="spellStart"/>
      <w:r w:rsidRPr="00F3136A">
        <w:rPr>
          <w:lang w:val="en-GB"/>
        </w:rPr>
        <w:t>Sadirislomov</w:t>
      </w:r>
      <w:proofErr w:type="spellEnd"/>
      <w:r w:rsidRPr="00F3136A">
        <w:rPr>
          <w:rFonts w:hint="eastAsia"/>
          <w:lang w:val="zh-CN"/>
        </w:rPr>
        <w:t>先生在场的情况下接受了讯问，</w:t>
      </w:r>
      <w:proofErr w:type="spellStart"/>
      <w:r w:rsidRPr="00F3136A">
        <w:rPr>
          <w:lang w:val="en-GB"/>
        </w:rPr>
        <w:t>Gapirjanov</w:t>
      </w:r>
      <w:proofErr w:type="spellEnd"/>
      <w:r w:rsidRPr="00F3136A">
        <w:rPr>
          <w:rFonts w:hint="eastAsia"/>
          <w:lang w:val="zh-CN"/>
        </w:rPr>
        <w:t>先生没有抱怨有警察的非法行为。在整个初步调查期间，</w:t>
      </w:r>
      <w:proofErr w:type="spellStart"/>
      <w:r w:rsidRPr="00F3136A">
        <w:rPr>
          <w:lang w:val="en-GB"/>
        </w:rPr>
        <w:t>Gapirjanov</w:t>
      </w:r>
      <w:proofErr w:type="spellEnd"/>
      <w:r w:rsidRPr="00F3136A">
        <w:rPr>
          <w:rFonts w:hint="eastAsia"/>
          <w:lang w:val="zh-CN"/>
        </w:rPr>
        <w:t>先生几次要求替换律师。为此，他的律师换了好几次。无论如何，他的诉讼权利依法得到了保护。</w:t>
      </w:r>
    </w:p>
    <w:p w:rsidR="00F3136A" w:rsidRPr="00F3136A" w:rsidRDefault="00F3136A" w:rsidP="00F3136A">
      <w:pPr>
        <w:pStyle w:val="SingleTxtGC"/>
        <w:rPr>
          <w:lang w:val="zh-CN"/>
        </w:rPr>
      </w:pPr>
      <w:r w:rsidRPr="00F3136A">
        <w:rPr>
          <w:rFonts w:hint="eastAsia"/>
          <w:lang w:val="zh-CN"/>
        </w:rPr>
        <w:t>6.7</w:t>
      </w:r>
      <w:r>
        <w:rPr>
          <w:rFonts w:hint="eastAsia"/>
          <w:lang w:val="zh-CN"/>
        </w:rPr>
        <w:t xml:space="preserve">  </w:t>
      </w:r>
      <w:r w:rsidRPr="00F3136A">
        <w:rPr>
          <w:rFonts w:hint="eastAsia"/>
          <w:lang w:val="zh-CN"/>
        </w:rPr>
        <w:t>缔约国回顾，根据</w:t>
      </w:r>
      <w:r w:rsidRPr="00F3136A">
        <w:rPr>
          <w:lang w:val="zh-CN"/>
        </w:rPr>
        <w:t>2004</w:t>
      </w:r>
      <w:r w:rsidRPr="00F3136A">
        <w:rPr>
          <w:rFonts w:hint="eastAsia"/>
          <w:lang w:val="zh-CN"/>
        </w:rPr>
        <w:t>年</w:t>
      </w:r>
      <w:r w:rsidRPr="00F3136A">
        <w:rPr>
          <w:lang w:val="zh-CN"/>
        </w:rPr>
        <w:t>10</w:t>
      </w:r>
      <w:r w:rsidRPr="00F3136A">
        <w:rPr>
          <w:rFonts w:hint="eastAsia"/>
          <w:lang w:val="zh-CN"/>
        </w:rPr>
        <w:t>月</w:t>
      </w:r>
      <w:r w:rsidRPr="00F3136A">
        <w:rPr>
          <w:rFonts w:hint="eastAsia"/>
          <w:lang w:val="zh-CN"/>
        </w:rPr>
        <w:t>7</w:t>
      </w:r>
      <w:r w:rsidRPr="00F3136A">
        <w:rPr>
          <w:rFonts w:hint="eastAsia"/>
          <w:lang w:val="zh-CN"/>
        </w:rPr>
        <w:t>日法医的检查结果，</w:t>
      </w:r>
      <w:proofErr w:type="spellStart"/>
      <w:r w:rsidRPr="00F3136A">
        <w:rPr>
          <w:lang w:val="en-GB"/>
        </w:rPr>
        <w:t>Gapirjanov</w:t>
      </w:r>
      <w:proofErr w:type="spellEnd"/>
      <w:r w:rsidRPr="00F3136A">
        <w:rPr>
          <w:rFonts w:hint="eastAsia"/>
          <w:lang w:val="zh-CN"/>
        </w:rPr>
        <w:t>先生曾于</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w:t>
      </w:r>
      <w:r w:rsidRPr="00F3136A">
        <w:rPr>
          <w:rFonts w:hint="eastAsia"/>
          <w:lang w:val="zh-CN"/>
        </w:rPr>
        <w:t>3</w:t>
      </w:r>
      <w:r w:rsidRPr="00F3136A">
        <w:rPr>
          <w:rFonts w:hint="eastAsia"/>
          <w:lang w:val="zh-CN"/>
        </w:rPr>
        <w:t>日找医生治疗过他的左耳。医生当时发现，他患有慢性耳炎，不是武力造成的。没有发现他的身体有伤痕。在庭审中，被问及此事时，一位法医专家说，</w:t>
      </w:r>
      <w:proofErr w:type="spellStart"/>
      <w:r w:rsidRPr="00F3136A">
        <w:rPr>
          <w:lang w:val="en-GB"/>
        </w:rPr>
        <w:t>Gapirjanov</w:t>
      </w:r>
      <w:proofErr w:type="spellEnd"/>
      <w:r w:rsidRPr="00F3136A">
        <w:rPr>
          <w:rFonts w:hint="eastAsia"/>
          <w:lang w:val="zh-CN"/>
        </w:rPr>
        <w:t>先生</w:t>
      </w:r>
      <w:r w:rsidRPr="00F3136A">
        <w:rPr>
          <w:lang w:val="zh-CN"/>
        </w:rPr>
        <w:t>20004</w:t>
      </w:r>
      <w:r w:rsidRPr="00F3136A">
        <w:rPr>
          <w:rFonts w:hint="eastAsia"/>
          <w:lang w:val="zh-CN"/>
        </w:rPr>
        <w:t>年</w:t>
      </w:r>
      <w:r w:rsidRPr="00F3136A">
        <w:rPr>
          <w:lang w:val="zh-CN"/>
        </w:rPr>
        <w:t>8</w:t>
      </w:r>
      <w:r w:rsidRPr="00F3136A">
        <w:rPr>
          <w:rFonts w:hint="eastAsia"/>
          <w:lang w:val="zh-CN"/>
        </w:rPr>
        <w:t>月</w:t>
      </w:r>
      <w:r w:rsidRPr="00F3136A">
        <w:rPr>
          <w:lang w:val="zh-CN"/>
        </w:rPr>
        <w:t>13</w:t>
      </w:r>
      <w:r w:rsidRPr="00F3136A">
        <w:rPr>
          <w:rFonts w:hint="eastAsia"/>
          <w:lang w:val="zh-CN"/>
        </w:rPr>
        <w:t>日曾说他的耳朵有毛病，检查后发现他患有耳炎。根据这位专家，这种疾病的潜伏期是一个月，所以指称受害人的疾病在被捕前可能就有了。</w:t>
      </w:r>
    </w:p>
    <w:p w:rsidR="00F3136A" w:rsidRPr="00F3136A" w:rsidRDefault="00F3136A" w:rsidP="00F3136A">
      <w:pPr>
        <w:pStyle w:val="SingleTxtGC"/>
        <w:rPr>
          <w:lang w:val="zh-CN"/>
        </w:rPr>
      </w:pPr>
      <w:r w:rsidRPr="00F3136A">
        <w:rPr>
          <w:rFonts w:hint="eastAsia"/>
          <w:lang w:val="zh-CN"/>
        </w:rPr>
        <w:t>6.8</w:t>
      </w:r>
      <w:r>
        <w:rPr>
          <w:rFonts w:hint="eastAsia"/>
          <w:lang w:val="zh-CN"/>
        </w:rPr>
        <w:t xml:space="preserve">  </w:t>
      </w:r>
      <w:r w:rsidRPr="00F3136A">
        <w:rPr>
          <w:rFonts w:hint="eastAsia"/>
          <w:lang w:val="zh-CN"/>
        </w:rPr>
        <w:t>关于提交人称一警察索取</w:t>
      </w:r>
      <w:r w:rsidRPr="00F3136A">
        <w:rPr>
          <w:lang w:val="zh-CN"/>
        </w:rPr>
        <w:t>1</w:t>
      </w:r>
      <w:r w:rsidR="005848F9">
        <w:rPr>
          <w:rFonts w:hint="eastAsia"/>
          <w:lang w:val="zh-CN"/>
        </w:rPr>
        <w:t>,</w:t>
      </w:r>
      <w:r w:rsidRPr="00F3136A">
        <w:rPr>
          <w:lang w:val="zh-CN"/>
        </w:rPr>
        <w:t>000</w:t>
      </w:r>
      <w:r w:rsidRPr="00F3136A">
        <w:rPr>
          <w:rFonts w:hint="eastAsia"/>
          <w:lang w:val="zh-CN"/>
        </w:rPr>
        <w:t>美元以换取这一刑事案的终结，缔约国说，调查人员当时审查这一情况后，认定是没有根据的</w:t>
      </w:r>
      <w:r>
        <w:rPr>
          <w:rFonts w:hint="eastAsia"/>
          <w:lang w:val="zh-CN"/>
        </w:rPr>
        <w:t>(</w:t>
      </w:r>
      <w:r w:rsidRPr="00F3136A">
        <w:rPr>
          <w:rFonts w:hint="eastAsia"/>
          <w:lang w:val="zh-CN"/>
        </w:rPr>
        <w:t>2004</w:t>
      </w:r>
      <w:r w:rsidRPr="00F3136A">
        <w:rPr>
          <w:rFonts w:hint="eastAsia"/>
          <w:lang w:val="zh-CN"/>
        </w:rPr>
        <w:t>年</w:t>
      </w:r>
      <w:r w:rsidRPr="00F3136A">
        <w:rPr>
          <w:rFonts w:hint="eastAsia"/>
          <w:lang w:val="zh-CN"/>
        </w:rPr>
        <w:t>11</w:t>
      </w:r>
      <w:r w:rsidRPr="00F3136A">
        <w:rPr>
          <w:rFonts w:hint="eastAsia"/>
          <w:lang w:val="zh-CN"/>
        </w:rPr>
        <w:t>月</w:t>
      </w:r>
      <w:r w:rsidRPr="00F3136A">
        <w:rPr>
          <w:rFonts w:hint="eastAsia"/>
          <w:lang w:val="zh-CN"/>
        </w:rPr>
        <w:t>6</w:t>
      </w:r>
      <w:r w:rsidRPr="00F3136A">
        <w:rPr>
          <w:rFonts w:hint="eastAsia"/>
          <w:lang w:val="zh-CN"/>
        </w:rPr>
        <w:t>日的</w:t>
      </w:r>
      <w:r w:rsidR="00973CDC">
        <w:rPr>
          <w:rFonts w:hint="eastAsia"/>
          <w:lang w:val="zh-CN"/>
        </w:rPr>
        <w:t>正式</w:t>
      </w:r>
      <w:r w:rsidRPr="00F3136A">
        <w:rPr>
          <w:rFonts w:hint="eastAsia"/>
          <w:lang w:val="zh-CN"/>
        </w:rPr>
        <w:t>决定</w:t>
      </w:r>
      <w:r>
        <w:rPr>
          <w:rFonts w:hint="eastAsia"/>
          <w:lang w:val="zh-CN"/>
        </w:rPr>
        <w:t>)</w:t>
      </w:r>
      <w:r w:rsidRPr="00F3136A">
        <w:rPr>
          <w:rFonts w:hint="eastAsia"/>
          <w:lang w:val="zh-CN"/>
        </w:rPr>
        <w:t>。</w:t>
      </w:r>
    </w:p>
    <w:p w:rsidR="00F3136A" w:rsidRPr="00F3136A" w:rsidRDefault="00F3136A" w:rsidP="00F3136A">
      <w:pPr>
        <w:pStyle w:val="SingleTxtGC"/>
        <w:rPr>
          <w:rFonts w:hint="eastAsia"/>
          <w:lang w:val="zh-CN"/>
        </w:rPr>
      </w:pPr>
      <w:r w:rsidRPr="00F3136A">
        <w:rPr>
          <w:rFonts w:hint="eastAsia"/>
          <w:lang w:val="zh-CN"/>
        </w:rPr>
        <w:t>6.9</w:t>
      </w:r>
      <w:r>
        <w:rPr>
          <w:rFonts w:hint="eastAsia"/>
          <w:lang w:val="zh-CN"/>
        </w:rPr>
        <w:t xml:space="preserve">  </w:t>
      </w:r>
      <w:r w:rsidRPr="00F3136A">
        <w:rPr>
          <w:rFonts w:hint="eastAsia"/>
          <w:lang w:val="zh-CN"/>
        </w:rPr>
        <w:t>缔约国最后指出，认为判决</w:t>
      </w:r>
      <w:proofErr w:type="spellStart"/>
      <w:r w:rsidRPr="00F3136A">
        <w:rPr>
          <w:lang w:val="en-GB"/>
        </w:rPr>
        <w:t>Gapirjanov</w:t>
      </w:r>
      <w:proofErr w:type="spellEnd"/>
      <w:r w:rsidRPr="00F3136A">
        <w:rPr>
          <w:rFonts w:hint="eastAsia"/>
          <w:lang w:val="en-GB"/>
        </w:rPr>
        <w:t>先生</w:t>
      </w:r>
      <w:r w:rsidRPr="00F3136A">
        <w:rPr>
          <w:rFonts w:hint="eastAsia"/>
          <w:lang w:val="zh-CN"/>
        </w:rPr>
        <w:t>有罪所依据的是从他手中购买毒品的三人供词的说法是没有根据的。缔约国指出，除了这三人的供词，还有其他证人如</w:t>
      </w:r>
      <w:proofErr w:type="spellStart"/>
      <w:r w:rsidRPr="00F3136A">
        <w:rPr>
          <w:lang w:val="en-GB"/>
        </w:rPr>
        <w:t>Starikova</w:t>
      </w:r>
      <w:proofErr w:type="spellEnd"/>
      <w:r w:rsidRPr="00F3136A">
        <w:rPr>
          <w:rFonts w:hint="eastAsia"/>
          <w:lang w:val="en-GB"/>
        </w:rPr>
        <w:t>女士、</w:t>
      </w:r>
      <w:proofErr w:type="spellStart"/>
      <w:r w:rsidRPr="00F3136A">
        <w:rPr>
          <w:lang w:val="en-GB"/>
        </w:rPr>
        <w:t>Radsulova</w:t>
      </w:r>
      <w:proofErr w:type="spellEnd"/>
      <w:r w:rsidRPr="00F3136A">
        <w:rPr>
          <w:rFonts w:hint="eastAsia"/>
          <w:lang w:val="en-GB"/>
        </w:rPr>
        <w:t>女士和</w:t>
      </w:r>
      <w:proofErr w:type="spellStart"/>
      <w:r w:rsidRPr="00F3136A">
        <w:rPr>
          <w:lang w:val="en-GB"/>
        </w:rPr>
        <w:t>Umarova</w:t>
      </w:r>
      <w:proofErr w:type="spellEnd"/>
      <w:r w:rsidRPr="00F3136A">
        <w:rPr>
          <w:rFonts w:hint="eastAsia"/>
          <w:lang w:val="en-GB"/>
        </w:rPr>
        <w:t>女士的证词。</w:t>
      </w:r>
      <w:r w:rsidRPr="00F3136A">
        <w:rPr>
          <w:rFonts w:hint="eastAsia"/>
          <w:lang w:val="zh-CN"/>
        </w:rPr>
        <w:t>这些证人在法庭对她们和</w:t>
      </w:r>
      <w:proofErr w:type="spellStart"/>
      <w:r w:rsidRPr="00F3136A">
        <w:rPr>
          <w:lang w:val="en-GB"/>
        </w:rPr>
        <w:t>Gapirjanov</w:t>
      </w:r>
      <w:proofErr w:type="spellEnd"/>
      <w:r w:rsidRPr="00F3136A">
        <w:rPr>
          <w:rFonts w:hint="eastAsia"/>
          <w:lang w:val="zh-CN"/>
        </w:rPr>
        <w:t>先生的交叉</w:t>
      </w:r>
      <w:r w:rsidRPr="00F3136A">
        <w:rPr>
          <w:lang w:val="en-GB"/>
        </w:rPr>
        <w:t>盘诘</w:t>
      </w:r>
      <w:r w:rsidRPr="00F3136A">
        <w:rPr>
          <w:rFonts w:hint="eastAsia"/>
          <w:lang w:val="zh-CN"/>
        </w:rPr>
        <w:t>中确认了她们的观点。此外，还有法医化学专家的结论以及法院宣布可以接受的物质和其他客观证据。</w:t>
      </w:r>
    </w:p>
    <w:p w:rsidR="00F3136A" w:rsidRPr="00F3136A" w:rsidRDefault="00F3136A" w:rsidP="00F3136A">
      <w:pPr>
        <w:pStyle w:val="H23GC"/>
        <w:rPr>
          <w:rFonts w:hint="eastAsia"/>
          <w:lang w:val="zh-CN"/>
        </w:rPr>
      </w:pPr>
      <w:r>
        <w:rPr>
          <w:rFonts w:hint="eastAsia"/>
          <w:lang w:val="zh-CN"/>
        </w:rPr>
        <w:tab/>
      </w:r>
      <w:r w:rsidRPr="00F3136A">
        <w:rPr>
          <w:rFonts w:hint="eastAsia"/>
          <w:lang w:val="zh-CN"/>
        </w:rPr>
        <w:tab/>
      </w:r>
      <w:r w:rsidRPr="00F3136A">
        <w:rPr>
          <w:rFonts w:hint="eastAsia"/>
          <w:lang w:val="zh-CN"/>
        </w:rPr>
        <w:t>提交人对缔约国意见的评论</w:t>
      </w:r>
    </w:p>
    <w:p w:rsidR="00F3136A" w:rsidRPr="00F3136A" w:rsidRDefault="00F3136A" w:rsidP="00F3136A">
      <w:pPr>
        <w:pStyle w:val="SingleTxtGC"/>
        <w:rPr>
          <w:lang w:val="zh-CN"/>
        </w:rPr>
      </w:pPr>
      <w:r w:rsidRPr="00F3136A">
        <w:rPr>
          <w:lang w:val="zh-CN"/>
        </w:rPr>
        <w:t>7</w:t>
      </w:r>
      <w:r w:rsidRPr="00F3136A">
        <w:rPr>
          <w:rFonts w:hint="eastAsia"/>
          <w:lang w:val="zh-CN"/>
        </w:rPr>
        <w:t>.</w:t>
      </w:r>
      <w:r w:rsidRPr="00F3136A">
        <w:rPr>
          <w:lang w:val="zh-CN"/>
        </w:rPr>
        <w:t>1</w:t>
      </w:r>
      <w:r>
        <w:rPr>
          <w:rFonts w:hint="eastAsia"/>
          <w:lang w:val="zh-CN"/>
        </w:rPr>
        <w:t xml:space="preserve">  </w:t>
      </w:r>
      <w:r w:rsidRPr="00F3136A">
        <w:rPr>
          <w:rFonts w:hint="eastAsia"/>
          <w:lang w:val="zh-CN"/>
        </w:rPr>
        <w:t>提交人于</w:t>
      </w:r>
      <w:r w:rsidRPr="00F3136A">
        <w:rPr>
          <w:lang w:val="zh-CN"/>
        </w:rPr>
        <w:t>2009</w:t>
      </w:r>
      <w:r w:rsidRPr="00F3136A">
        <w:rPr>
          <w:rFonts w:hint="eastAsia"/>
          <w:lang w:val="zh-CN"/>
        </w:rPr>
        <w:t>年</w:t>
      </w:r>
      <w:r w:rsidRPr="00F3136A">
        <w:rPr>
          <w:rFonts w:hint="eastAsia"/>
          <w:lang w:val="zh-CN"/>
        </w:rPr>
        <w:t>4</w:t>
      </w:r>
      <w:r w:rsidRPr="00F3136A">
        <w:rPr>
          <w:rFonts w:hint="eastAsia"/>
          <w:lang w:val="zh-CN"/>
        </w:rPr>
        <w:t>月</w:t>
      </w:r>
      <w:r w:rsidRPr="00F3136A">
        <w:rPr>
          <w:rFonts w:hint="eastAsia"/>
          <w:lang w:val="zh-CN"/>
        </w:rPr>
        <w:t>3</w:t>
      </w:r>
      <w:r w:rsidRPr="00F3136A">
        <w:rPr>
          <w:rFonts w:hint="eastAsia"/>
          <w:lang w:val="zh-CN"/>
        </w:rPr>
        <w:t>日作出评论。她重申以前提出的各项申诉，特别指出缔约国认定她儿子参与贩毒是无稽之谈。她认为，对她儿子的指控是根据以前或现在吸毒者的供词作出的。这些人希望看到她儿子被判有罪，以逃脱自己的罪责。提交人称，主管当局无视这方面的所有申诉，仍维持对她儿子的判决。</w:t>
      </w:r>
    </w:p>
    <w:p w:rsidR="00F3136A" w:rsidRPr="00F3136A" w:rsidRDefault="00F3136A" w:rsidP="00F3136A">
      <w:pPr>
        <w:pStyle w:val="SingleTxtGC"/>
        <w:rPr>
          <w:lang w:val="zh-CN"/>
        </w:rPr>
      </w:pPr>
      <w:r w:rsidRPr="00F3136A">
        <w:rPr>
          <w:lang w:val="zh-CN"/>
        </w:rPr>
        <w:t>7</w:t>
      </w:r>
      <w:r w:rsidRPr="00F3136A">
        <w:rPr>
          <w:rFonts w:hint="eastAsia"/>
          <w:lang w:val="zh-CN"/>
        </w:rPr>
        <w:t>.</w:t>
      </w:r>
      <w:r w:rsidRPr="00F3136A">
        <w:rPr>
          <w:lang w:val="zh-CN"/>
        </w:rPr>
        <w:t>2</w:t>
      </w:r>
      <w:r>
        <w:rPr>
          <w:rFonts w:hint="eastAsia"/>
          <w:lang w:val="zh-CN"/>
        </w:rPr>
        <w:t xml:space="preserve">  </w:t>
      </w:r>
      <w:r w:rsidRPr="00F3136A">
        <w:rPr>
          <w:rFonts w:hint="eastAsia"/>
          <w:lang w:val="zh-CN"/>
        </w:rPr>
        <w:t>提交人还回顾，当她儿子</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rFonts w:hint="eastAsia"/>
          <w:lang w:val="zh-CN"/>
        </w:rPr>
        <w:t>11</w:t>
      </w:r>
      <w:r w:rsidRPr="00F3136A">
        <w:rPr>
          <w:rFonts w:hint="eastAsia"/>
          <w:lang w:val="zh-CN"/>
        </w:rPr>
        <w:t>日在</w:t>
      </w:r>
      <w:r w:rsidRPr="00F3136A">
        <w:rPr>
          <w:rFonts w:hint="eastAsia"/>
          <w:lang w:val="zh-CN"/>
        </w:rPr>
        <w:t>Bat</w:t>
      </w:r>
      <w:r w:rsidR="00B06C9B">
        <w:rPr>
          <w:rFonts w:hint="eastAsia"/>
          <w:lang w:val="zh-CN"/>
        </w:rPr>
        <w:t>skikh</w:t>
      </w:r>
      <w:r w:rsidRPr="00F3136A">
        <w:rPr>
          <w:rFonts w:hint="eastAsia"/>
          <w:lang w:val="zh-CN"/>
        </w:rPr>
        <w:t>家中被捕时，还有另外三人在场，其中有一名妇女。初步调查期间，没有对这些人进行讯问；这是因为</w:t>
      </w:r>
      <w:r w:rsidRPr="00F3136A">
        <w:rPr>
          <w:rFonts w:hint="eastAsia"/>
          <w:lang w:val="zh-CN"/>
        </w:rPr>
        <w:t>Batskikh</w:t>
      </w:r>
      <w:r w:rsidRPr="00F3136A">
        <w:rPr>
          <w:rFonts w:hint="eastAsia"/>
          <w:lang w:val="zh-CN"/>
        </w:rPr>
        <w:t>事实上在家中开设妓院，为逃避罪责，才指控</w:t>
      </w:r>
      <w:proofErr w:type="spellStart"/>
      <w:r w:rsidRPr="00F3136A">
        <w:rPr>
          <w:lang w:val="en-GB"/>
        </w:rPr>
        <w:t>Gapirjanov</w:t>
      </w:r>
      <w:proofErr w:type="spellEnd"/>
      <w:r w:rsidRPr="00F3136A">
        <w:rPr>
          <w:rFonts w:hint="eastAsia"/>
          <w:lang w:val="zh-CN"/>
        </w:rPr>
        <w:t>先生是贩毒者。即使提交人可以提供他当时不在场的证据，但调查人员在二个半月后才讯问了一名可以证实这一点的证人。</w:t>
      </w:r>
      <w:r w:rsidRPr="00F3136A">
        <w:rPr>
          <w:rFonts w:hint="eastAsia"/>
          <w:lang w:val="zh-CN"/>
        </w:rPr>
        <w:tab/>
      </w:r>
    </w:p>
    <w:p w:rsidR="00F3136A" w:rsidRPr="00F3136A" w:rsidRDefault="00F3136A" w:rsidP="00F3136A">
      <w:pPr>
        <w:pStyle w:val="SingleTxtGC"/>
        <w:rPr>
          <w:lang w:val="zh-CN"/>
        </w:rPr>
      </w:pPr>
      <w:r w:rsidRPr="00F3136A">
        <w:rPr>
          <w:lang w:val="zh-CN"/>
        </w:rPr>
        <w:t>7</w:t>
      </w:r>
      <w:r w:rsidRPr="00F3136A">
        <w:rPr>
          <w:rFonts w:hint="eastAsia"/>
          <w:lang w:val="zh-CN"/>
        </w:rPr>
        <w:t>.</w:t>
      </w:r>
      <w:r w:rsidRPr="00F3136A">
        <w:rPr>
          <w:lang w:val="zh-CN"/>
        </w:rPr>
        <w:t>3</w:t>
      </w:r>
      <w:r>
        <w:rPr>
          <w:rFonts w:hint="eastAsia"/>
          <w:lang w:val="zh-CN"/>
        </w:rPr>
        <w:t xml:space="preserve">  </w:t>
      </w:r>
      <w:r w:rsidRPr="00F3136A">
        <w:rPr>
          <w:rFonts w:hint="eastAsia"/>
          <w:lang w:val="zh-CN"/>
        </w:rPr>
        <w:t>提交人重申，搜查和切掉其儿子裤兜时也没有证人在场。提交人还回顾，她曾说在她儿子家发现</w:t>
      </w:r>
      <w:r w:rsidRPr="00F3136A">
        <w:rPr>
          <w:rFonts w:hint="eastAsia"/>
          <w:lang w:val="zh-CN"/>
        </w:rPr>
        <w:t>0.11</w:t>
      </w:r>
      <w:r w:rsidRPr="00F3136A">
        <w:rPr>
          <w:rFonts w:hint="eastAsia"/>
          <w:lang w:val="zh-CN"/>
        </w:rPr>
        <w:t>克海洛因时，没有证人在场，因为所有证人都被要求离开。</w:t>
      </w:r>
    </w:p>
    <w:p w:rsidR="00F3136A" w:rsidRPr="00F3136A" w:rsidRDefault="00F3136A" w:rsidP="00F3136A">
      <w:pPr>
        <w:pStyle w:val="SingleTxtGC"/>
        <w:rPr>
          <w:lang w:val="zh-CN"/>
        </w:rPr>
      </w:pPr>
      <w:r w:rsidRPr="00F3136A">
        <w:rPr>
          <w:lang w:val="zh-CN"/>
        </w:rPr>
        <w:t>7</w:t>
      </w:r>
      <w:r w:rsidRPr="00F3136A">
        <w:rPr>
          <w:rFonts w:hint="eastAsia"/>
          <w:lang w:val="zh-CN"/>
        </w:rPr>
        <w:t>.</w:t>
      </w:r>
      <w:r w:rsidRPr="00F3136A">
        <w:rPr>
          <w:lang w:val="zh-CN"/>
        </w:rPr>
        <w:t>4</w:t>
      </w:r>
      <w:r>
        <w:rPr>
          <w:rFonts w:hint="eastAsia"/>
          <w:lang w:val="zh-CN"/>
        </w:rPr>
        <w:t xml:space="preserve">  </w:t>
      </w:r>
      <w:r w:rsidRPr="00F3136A">
        <w:rPr>
          <w:rFonts w:hint="eastAsia"/>
          <w:lang w:val="zh-CN"/>
        </w:rPr>
        <w:t>提交人再次称，尽管她儿子几次请求指派律师，但初步调查期间没有律师参加。她重申，她儿子律师后来不得不变换，是因为律师们受到调查人员的压力，无法充分履行自己的职责。</w:t>
      </w:r>
    </w:p>
    <w:p w:rsidR="00F3136A" w:rsidRPr="00F3136A" w:rsidRDefault="00F3136A" w:rsidP="00F3136A">
      <w:pPr>
        <w:pStyle w:val="SingleTxtGC"/>
        <w:rPr>
          <w:rFonts w:hint="eastAsia"/>
          <w:lang w:val="zh-CN"/>
        </w:rPr>
      </w:pPr>
      <w:r w:rsidRPr="00F3136A">
        <w:rPr>
          <w:lang w:val="zh-CN"/>
        </w:rPr>
        <w:t>7</w:t>
      </w:r>
      <w:r w:rsidRPr="00F3136A">
        <w:rPr>
          <w:rFonts w:hint="eastAsia"/>
          <w:lang w:val="zh-CN"/>
        </w:rPr>
        <w:t>.</w:t>
      </w:r>
      <w:r w:rsidRPr="00F3136A">
        <w:rPr>
          <w:lang w:val="zh-CN"/>
        </w:rPr>
        <w:t>5</w:t>
      </w:r>
      <w:r>
        <w:rPr>
          <w:rFonts w:hint="eastAsia"/>
          <w:lang w:val="zh-CN"/>
        </w:rPr>
        <w:t xml:space="preserve">  </w:t>
      </w:r>
      <w:r w:rsidRPr="00F3136A">
        <w:rPr>
          <w:rFonts w:hint="eastAsia"/>
          <w:lang w:val="zh-CN"/>
        </w:rPr>
        <w:t>提交人最后说，刑事案件卷宗中没有她儿子犯罪的直接证据，塔什干市级法院</w:t>
      </w:r>
      <w:r w:rsidRPr="00F3136A">
        <w:rPr>
          <w:lang w:val="zh-CN"/>
        </w:rPr>
        <w:t>2008</w:t>
      </w:r>
      <w:r w:rsidRPr="00F3136A">
        <w:rPr>
          <w:rFonts w:hint="eastAsia"/>
          <w:lang w:val="zh-CN"/>
        </w:rPr>
        <w:t>年</w:t>
      </w:r>
      <w:r w:rsidRPr="00F3136A">
        <w:rPr>
          <w:lang w:val="zh-CN"/>
        </w:rPr>
        <w:t>3</w:t>
      </w:r>
      <w:r w:rsidRPr="00F3136A">
        <w:rPr>
          <w:rFonts w:hint="eastAsia"/>
          <w:lang w:val="zh-CN"/>
        </w:rPr>
        <w:t>月</w:t>
      </w:r>
      <w:r w:rsidRPr="00F3136A">
        <w:rPr>
          <w:lang w:val="zh-CN"/>
        </w:rPr>
        <w:t>11</w:t>
      </w:r>
      <w:r w:rsidRPr="00F3136A">
        <w:rPr>
          <w:rFonts w:hint="eastAsia"/>
          <w:lang w:val="zh-CN"/>
        </w:rPr>
        <w:t>日审查她儿子案件的上诉只是走过场，法庭没有讯问她的儿子，也没有传唤其他证人出庭。</w:t>
      </w:r>
    </w:p>
    <w:p w:rsidR="00F3136A" w:rsidRPr="00F3136A" w:rsidRDefault="00F3136A" w:rsidP="00F3136A">
      <w:pPr>
        <w:pStyle w:val="H23GC"/>
        <w:rPr>
          <w:rFonts w:hint="eastAsia"/>
          <w:lang w:val="zh-CN"/>
        </w:rPr>
      </w:pPr>
      <w:r w:rsidRPr="00F3136A">
        <w:rPr>
          <w:rFonts w:hint="eastAsia"/>
          <w:lang w:val="zh-CN"/>
        </w:rPr>
        <w:tab/>
      </w:r>
      <w:r>
        <w:rPr>
          <w:rFonts w:hint="eastAsia"/>
          <w:lang w:val="zh-CN"/>
        </w:rPr>
        <w:tab/>
      </w:r>
      <w:r w:rsidRPr="00F3136A">
        <w:rPr>
          <w:rFonts w:hint="eastAsia"/>
          <w:lang w:val="zh-CN"/>
        </w:rPr>
        <w:t>委员会</w:t>
      </w:r>
      <w:r w:rsidRPr="00F3136A">
        <w:rPr>
          <w:rFonts w:hint="eastAsia"/>
          <w:lang w:val="en-GB"/>
        </w:rPr>
        <w:t>需审理的问题和议事情况</w:t>
      </w:r>
    </w:p>
    <w:p w:rsidR="00F3136A" w:rsidRPr="00F3136A" w:rsidRDefault="00F3136A" w:rsidP="00F3136A">
      <w:pPr>
        <w:pStyle w:val="H23GC"/>
        <w:rPr>
          <w:rFonts w:hint="eastAsia"/>
          <w:lang w:val="zh-CN"/>
        </w:rPr>
      </w:pPr>
      <w:r>
        <w:rPr>
          <w:rFonts w:hint="eastAsia"/>
          <w:lang w:val="zh-CN"/>
        </w:rPr>
        <w:tab/>
      </w:r>
      <w:r w:rsidRPr="00F3136A">
        <w:rPr>
          <w:rFonts w:hint="eastAsia"/>
          <w:lang w:val="zh-CN"/>
        </w:rPr>
        <w:tab/>
      </w:r>
      <w:r w:rsidRPr="00F3136A">
        <w:rPr>
          <w:rFonts w:hint="eastAsia"/>
          <w:lang w:val="en-GB"/>
        </w:rPr>
        <w:t>审议案情</w:t>
      </w:r>
    </w:p>
    <w:p w:rsidR="00F3136A" w:rsidRPr="00F3136A" w:rsidRDefault="00F3136A" w:rsidP="00F3136A">
      <w:pPr>
        <w:pStyle w:val="SingleTxtGC"/>
        <w:rPr>
          <w:lang w:val="zh-CN"/>
        </w:rPr>
      </w:pPr>
      <w:r w:rsidRPr="00F3136A">
        <w:rPr>
          <w:lang w:val="zh-CN"/>
        </w:rPr>
        <w:t>8</w:t>
      </w:r>
      <w:r w:rsidRPr="00F3136A">
        <w:rPr>
          <w:rFonts w:hint="eastAsia"/>
          <w:lang w:val="zh-CN"/>
        </w:rPr>
        <w:t>.</w:t>
      </w:r>
      <w:r w:rsidRPr="00F3136A">
        <w:rPr>
          <w:lang w:val="zh-CN"/>
        </w:rPr>
        <w:t>1</w:t>
      </w:r>
      <w:r>
        <w:rPr>
          <w:rFonts w:hint="eastAsia"/>
          <w:lang w:val="zh-CN"/>
        </w:rPr>
        <w:t xml:space="preserve"> </w:t>
      </w:r>
      <w:r w:rsidRPr="00F3136A">
        <w:rPr>
          <w:lang w:val="en-GB"/>
        </w:rPr>
        <w:t xml:space="preserve"> </w:t>
      </w:r>
      <w:r w:rsidRPr="00F3136A">
        <w:rPr>
          <w:lang w:val="en-GB"/>
        </w:rPr>
        <w:t>人权事务委员会按照《任择议定书》第五条第</w:t>
      </w:r>
      <w:r w:rsidRPr="00F3136A">
        <w:rPr>
          <w:lang w:val="en-GB"/>
        </w:rPr>
        <w:t>1</w:t>
      </w:r>
      <w:r w:rsidRPr="00F3136A">
        <w:rPr>
          <w:lang w:val="en-GB"/>
        </w:rPr>
        <w:t>款的规定，参照各当事方提供的一切资料审议了本来文。</w:t>
      </w:r>
    </w:p>
    <w:p w:rsidR="00F3136A" w:rsidRPr="00F3136A" w:rsidRDefault="00F3136A" w:rsidP="00F3136A">
      <w:pPr>
        <w:pStyle w:val="SingleTxtGC"/>
        <w:rPr>
          <w:rFonts w:hint="eastAsia"/>
          <w:lang w:val="zh-CN"/>
        </w:rPr>
      </w:pPr>
      <w:r w:rsidRPr="00F3136A">
        <w:rPr>
          <w:rFonts w:hint="eastAsia"/>
          <w:lang w:val="zh-CN"/>
        </w:rPr>
        <w:t>8.2</w:t>
      </w:r>
      <w:r>
        <w:rPr>
          <w:rFonts w:hint="eastAsia"/>
          <w:lang w:val="zh-CN"/>
        </w:rPr>
        <w:t xml:space="preserve">  </w:t>
      </w:r>
      <w:r w:rsidRPr="00F3136A">
        <w:rPr>
          <w:rFonts w:hint="eastAsia"/>
          <w:lang w:val="zh-CN"/>
        </w:rPr>
        <w:t>委员会注意到，提交人说她儿子受到了警察的殴打，以迫使他认罪</w:t>
      </w:r>
      <w:r>
        <w:rPr>
          <w:rFonts w:hint="eastAsia"/>
          <w:lang w:val="zh-CN"/>
        </w:rPr>
        <w:t>(</w:t>
      </w:r>
      <w:r w:rsidRPr="00F3136A">
        <w:rPr>
          <w:rFonts w:hint="eastAsia"/>
          <w:lang w:val="zh-CN"/>
        </w:rPr>
        <w:t>以上第</w:t>
      </w:r>
      <w:r w:rsidRPr="00F3136A">
        <w:rPr>
          <w:lang w:val="zh-CN"/>
        </w:rPr>
        <w:t>2</w:t>
      </w:r>
      <w:r w:rsidRPr="00F3136A">
        <w:rPr>
          <w:rFonts w:hint="eastAsia"/>
          <w:lang w:val="zh-CN"/>
        </w:rPr>
        <w:t>.</w:t>
      </w:r>
      <w:r w:rsidRPr="00F3136A">
        <w:rPr>
          <w:lang w:val="zh-CN"/>
        </w:rPr>
        <w:t>2</w:t>
      </w:r>
      <w:r w:rsidRPr="00F3136A">
        <w:rPr>
          <w:rFonts w:hint="eastAsia"/>
          <w:lang w:val="zh-CN"/>
        </w:rPr>
        <w:t>和</w:t>
      </w:r>
      <w:r w:rsidRPr="00F3136A">
        <w:rPr>
          <w:rFonts w:hint="eastAsia"/>
          <w:lang w:val="zh-CN"/>
        </w:rPr>
        <w:t>2.3</w:t>
      </w:r>
      <w:r w:rsidRPr="00F3136A">
        <w:rPr>
          <w:rFonts w:hint="eastAsia"/>
          <w:lang w:val="zh-CN"/>
        </w:rPr>
        <w:t>段</w:t>
      </w:r>
      <w:r>
        <w:rPr>
          <w:rFonts w:hint="eastAsia"/>
          <w:lang w:val="zh-CN"/>
        </w:rPr>
        <w:t>)</w:t>
      </w:r>
      <w:r w:rsidRPr="00F3136A">
        <w:rPr>
          <w:rFonts w:hint="eastAsia"/>
          <w:lang w:val="zh-CN"/>
        </w:rPr>
        <w:t>。为了证实她的说法，她特别指出，她儿子被捕后不久，头部遭到脚踢，耳朵受伤，不得不送进医院急救室。提交人还称，后来调查人员将证实这一情况的官方记录从她儿子的刑事卷宗中移走。她说，主管当局在初步调查或审理期间都没有考虑她儿子就这一问题提出的多次申诉。委员会还注意到，缔约国称</w:t>
      </w:r>
      <w:proofErr w:type="spellStart"/>
      <w:r w:rsidRPr="00F3136A">
        <w:rPr>
          <w:lang w:val="en-GB"/>
        </w:rPr>
        <w:t>Gapirjanov</w:t>
      </w:r>
      <w:proofErr w:type="spellEnd"/>
      <w:r w:rsidRPr="00F3136A">
        <w:rPr>
          <w:rFonts w:hint="eastAsia"/>
          <w:lang w:val="zh-CN"/>
        </w:rPr>
        <w:t>先生健康已经有问题，如医学专家在法庭上所证实的，他的耳疾与武力胁迫没有关系，事实上在被捕前就已经有了。它还注意缔约国说法院已经审查过这些控告，认为是没有根据的。</w:t>
      </w:r>
      <w:r w:rsidRPr="00F3136A">
        <w:rPr>
          <w:rFonts w:hint="eastAsia"/>
          <w:lang w:val="zh-CN"/>
        </w:rPr>
        <w:tab/>
      </w:r>
    </w:p>
    <w:p w:rsidR="00F3136A" w:rsidRPr="00F3136A" w:rsidRDefault="00F3136A" w:rsidP="00F3136A">
      <w:pPr>
        <w:pStyle w:val="SingleTxtGC"/>
        <w:rPr>
          <w:lang w:val="zh-CN"/>
        </w:rPr>
      </w:pPr>
      <w:r w:rsidRPr="00F3136A">
        <w:rPr>
          <w:lang w:val="zh-CN"/>
        </w:rPr>
        <w:t>8</w:t>
      </w:r>
      <w:r w:rsidRPr="00F3136A">
        <w:rPr>
          <w:rFonts w:hint="eastAsia"/>
          <w:lang w:val="zh-CN"/>
        </w:rPr>
        <w:t>.</w:t>
      </w:r>
      <w:r w:rsidRPr="00F3136A">
        <w:rPr>
          <w:lang w:val="zh-CN"/>
        </w:rPr>
        <w:t>3</w:t>
      </w:r>
      <w:r>
        <w:rPr>
          <w:rFonts w:hint="eastAsia"/>
          <w:lang w:val="zh-CN"/>
        </w:rPr>
        <w:t xml:space="preserve">  </w:t>
      </w:r>
      <w:r w:rsidRPr="00F3136A">
        <w:rPr>
          <w:rFonts w:hint="eastAsia"/>
          <w:lang w:val="zh-CN"/>
        </w:rPr>
        <w:t>委员会回顾，关于违反第七条的虐待申诉一经提出，缔约国就应该立即并公正地进行调查。</w:t>
      </w:r>
      <w:r w:rsidR="009F072B">
        <w:rPr>
          <w:rStyle w:val="FootnoteReference"/>
          <w:lang w:val="zh-CN"/>
        </w:rPr>
        <w:footnoteReference w:id="9"/>
      </w:r>
      <w:r>
        <w:rPr>
          <w:rFonts w:hint="eastAsia"/>
          <w:lang w:val="zh-CN"/>
        </w:rPr>
        <w:t xml:space="preserve"> </w:t>
      </w:r>
      <w:r w:rsidRPr="00F3136A">
        <w:rPr>
          <w:rFonts w:hint="eastAsia"/>
          <w:lang w:val="zh-CN"/>
        </w:rPr>
        <w:t>委员会认为，所提出的事实表明缔约国主管当局没有对受害人在初步调查和法院审理期间提出的虐待控告给予应有的充分考虑。在这种情况下，鉴于缔约国对提交人的具体控告没有作出充分答复，委员会认为，它收到的事实表明侵犯了提交人儿子根据《公约》第七条享有的权利。根据这一结论，委员会不认为必须分开处理提交人关于《公约》第十条的指控。</w:t>
      </w:r>
    </w:p>
    <w:p w:rsidR="00F3136A" w:rsidRPr="00F3136A" w:rsidRDefault="00F3136A" w:rsidP="00F3136A">
      <w:pPr>
        <w:pStyle w:val="SingleTxtGC"/>
        <w:rPr>
          <w:lang w:val="zh-CN"/>
        </w:rPr>
      </w:pPr>
      <w:r w:rsidRPr="00F3136A">
        <w:rPr>
          <w:lang w:val="zh-CN"/>
        </w:rPr>
        <w:t>8</w:t>
      </w:r>
      <w:r w:rsidRPr="00F3136A">
        <w:rPr>
          <w:rFonts w:hint="eastAsia"/>
          <w:lang w:val="zh-CN"/>
        </w:rPr>
        <w:t>.</w:t>
      </w:r>
      <w:r w:rsidRPr="00F3136A">
        <w:rPr>
          <w:lang w:val="zh-CN"/>
        </w:rPr>
        <w:t>4</w:t>
      </w:r>
      <w:r>
        <w:rPr>
          <w:rFonts w:hint="eastAsia"/>
          <w:lang w:val="zh-CN"/>
        </w:rPr>
        <w:t xml:space="preserve">  </w:t>
      </w:r>
      <w:r w:rsidRPr="00F3136A">
        <w:rPr>
          <w:rFonts w:hint="eastAsia"/>
          <w:lang w:val="zh-CN"/>
        </w:rPr>
        <w:t>提交人还称，他儿子</w:t>
      </w:r>
      <w:r w:rsidRPr="00F3136A">
        <w:rPr>
          <w:lang w:val="zh-CN"/>
        </w:rPr>
        <w:t>2004</w:t>
      </w:r>
      <w:r w:rsidRPr="00F3136A">
        <w:rPr>
          <w:rFonts w:hint="eastAsia"/>
          <w:lang w:val="zh-CN"/>
        </w:rPr>
        <w:t>年</w:t>
      </w:r>
      <w:r w:rsidRPr="00F3136A">
        <w:rPr>
          <w:lang w:val="zh-CN"/>
        </w:rPr>
        <w:t>8</w:t>
      </w:r>
      <w:r w:rsidRPr="00F3136A">
        <w:rPr>
          <w:rFonts w:hint="eastAsia"/>
          <w:lang w:val="zh-CN"/>
        </w:rPr>
        <w:t>月</w:t>
      </w:r>
      <w:r w:rsidRPr="00F3136A">
        <w:rPr>
          <w:lang w:val="zh-CN"/>
        </w:rPr>
        <w:t>11</w:t>
      </w:r>
      <w:r w:rsidRPr="00F3136A">
        <w:rPr>
          <w:rFonts w:hint="eastAsia"/>
          <w:lang w:val="zh-CN"/>
        </w:rPr>
        <w:t>日被捕后从未被带见法官或其他经法律授权行使司法权力的官员，以证实对其拘留和羁押的合法性，违反了《公约》第九条第三款。委员会注意到，缔约国对这一具体控告没有反驳。它还注意到，从卷宗文件中可以看出，羁押</w:t>
      </w:r>
      <w:proofErr w:type="spellStart"/>
      <w:r w:rsidRPr="00F3136A">
        <w:rPr>
          <w:lang w:val="en-GB"/>
        </w:rPr>
        <w:t>Gapirjanov</w:t>
      </w:r>
      <w:proofErr w:type="spellEnd"/>
      <w:r w:rsidRPr="00F3136A">
        <w:rPr>
          <w:rFonts w:hint="eastAsia"/>
          <w:lang w:val="en-GB"/>
        </w:rPr>
        <w:t>先生的</w:t>
      </w:r>
      <w:r w:rsidRPr="00F3136A">
        <w:rPr>
          <w:rFonts w:hint="eastAsia"/>
          <w:lang w:val="zh-CN"/>
        </w:rPr>
        <w:t>决定得到了检察官的批准，尽管没有注明具体日期。委员会回顾</w:t>
      </w:r>
      <w:r>
        <w:rPr>
          <w:rFonts w:hint="eastAsia"/>
          <w:lang w:val="zh-CN"/>
        </w:rPr>
        <w:t>，</w:t>
      </w:r>
      <w:r w:rsidRPr="00F3136A">
        <w:rPr>
          <w:color w:val="0000FF"/>
          <w:vertAlign w:val="superscript"/>
          <w:lang w:val="en-GB"/>
        </w:rPr>
        <w:footnoteReference w:id="10"/>
      </w:r>
      <w:r>
        <w:rPr>
          <w:rFonts w:hint="eastAsia"/>
          <w:lang w:val="zh-CN"/>
        </w:rPr>
        <w:t xml:space="preserve"> </w:t>
      </w:r>
      <w:r w:rsidRPr="00F3136A">
        <w:rPr>
          <w:rFonts w:hint="eastAsia"/>
          <w:lang w:val="zh-CN"/>
        </w:rPr>
        <w:t>《公约》第九条第</w:t>
      </w:r>
      <w:r w:rsidRPr="00F3136A">
        <w:rPr>
          <w:rFonts w:hint="eastAsia"/>
          <w:lang w:val="zh-CN"/>
        </w:rPr>
        <w:t>3</w:t>
      </w:r>
      <w:r w:rsidRPr="00F3136A">
        <w:rPr>
          <w:rFonts w:hint="eastAsia"/>
          <w:lang w:val="zh-CN"/>
        </w:rPr>
        <w:t>款允许被控刑事罪的被拘留者要求对其拘留进行司法审查。正确行使司法权意味着必须</w:t>
      </w:r>
      <w:r w:rsidRPr="00F3136A">
        <w:rPr>
          <w:lang w:val="en-GB"/>
        </w:rPr>
        <w:t>由独立、客观和公正处理该问题的当局行使</w:t>
      </w:r>
      <w:r w:rsidRPr="00F3136A">
        <w:rPr>
          <w:rFonts w:hint="eastAsia"/>
          <w:lang w:val="en-GB"/>
        </w:rPr>
        <w:t>这一权力</w:t>
      </w:r>
      <w:r w:rsidRPr="00F3136A">
        <w:rPr>
          <w:lang w:val="en-GB"/>
        </w:rPr>
        <w:t>。就本案情况而言，委员会</w:t>
      </w:r>
      <w:r w:rsidRPr="00F3136A">
        <w:rPr>
          <w:rFonts w:hint="eastAsia"/>
          <w:lang w:val="en-GB"/>
        </w:rPr>
        <w:t>不</w:t>
      </w:r>
      <w:r w:rsidRPr="00F3136A">
        <w:rPr>
          <w:lang w:val="en-GB"/>
        </w:rPr>
        <w:t>认为检察官具有必要的机构客观性和公正性，以便被视为第九条第</w:t>
      </w:r>
      <w:r w:rsidRPr="00F3136A">
        <w:rPr>
          <w:lang w:val="en-GB"/>
        </w:rPr>
        <w:t>3</w:t>
      </w:r>
      <w:r w:rsidRPr="00F3136A">
        <w:rPr>
          <w:lang w:val="en-GB"/>
        </w:rPr>
        <w:t>款所指的</w:t>
      </w:r>
      <w:r>
        <w:rPr>
          <w:rFonts w:hint="eastAsia"/>
          <w:lang w:val="en-GB"/>
        </w:rPr>
        <w:t>“</w:t>
      </w:r>
      <w:r w:rsidRPr="00F3136A">
        <w:rPr>
          <w:lang w:val="en-GB"/>
        </w:rPr>
        <w:t>授权行使司法权</w:t>
      </w:r>
      <w:r w:rsidRPr="00F3136A">
        <w:rPr>
          <w:rFonts w:hint="eastAsia"/>
          <w:lang w:val="en-GB"/>
        </w:rPr>
        <w:t>力</w:t>
      </w:r>
      <w:r w:rsidRPr="00F3136A">
        <w:rPr>
          <w:lang w:val="en-GB"/>
        </w:rPr>
        <w:t>的官员</w:t>
      </w:r>
      <w:r>
        <w:rPr>
          <w:rFonts w:hint="eastAsia"/>
          <w:lang w:val="en-GB"/>
        </w:rPr>
        <w:t>”</w:t>
      </w:r>
      <w:r w:rsidRPr="00F3136A">
        <w:rPr>
          <w:rFonts w:hint="eastAsia"/>
          <w:lang w:val="en-GB"/>
        </w:rPr>
        <w:t>，因此认为违反了本条规定</w:t>
      </w:r>
      <w:r w:rsidRPr="00F3136A">
        <w:rPr>
          <w:lang w:val="en-GB"/>
        </w:rPr>
        <w:t>。</w:t>
      </w:r>
    </w:p>
    <w:p w:rsidR="00F3136A" w:rsidRPr="00F3136A" w:rsidRDefault="00F3136A" w:rsidP="00F3136A">
      <w:pPr>
        <w:pStyle w:val="SingleTxtGC"/>
        <w:rPr>
          <w:lang w:val="zh-CN"/>
        </w:rPr>
      </w:pPr>
      <w:r w:rsidRPr="00F3136A">
        <w:rPr>
          <w:rFonts w:hint="eastAsia"/>
          <w:lang w:val="zh-CN"/>
        </w:rPr>
        <w:t>8.5</w:t>
      </w:r>
      <w:r>
        <w:rPr>
          <w:rFonts w:hint="eastAsia"/>
          <w:lang w:val="zh-CN"/>
        </w:rPr>
        <w:t xml:space="preserve">  </w:t>
      </w:r>
      <w:r w:rsidRPr="00F3136A">
        <w:rPr>
          <w:rFonts w:hint="eastAsia"/>
          <w:lang w:val="zh-CN"/>
        </w:rPr>
        <w:t>委员会还注意到提交人提出了关于她儿子根据《公约》第十四条第</w:t>
      </w:r>
      <w:r w:rsidRPr="00F3136A">
        <w:rPr>
          <w:rFonts w:hint="eastAsia"/>
          <w:lang w:val="zh-CN"/>
        </w:rPr>
        <w:t>1</w:t>
      </w:r>
      <w:r w:rsidRPr="00F3136A">
        <w:rPr>
          <w:rFonts w:hint="eastAsia"/>
          <w:lang w:val="zh-CN"/>
        </w:rPr>
        <w:t>款享有的权利受到侵犯的各种控告，并说对他的审判是不公正的，对他的判决缺少根据。它也注意到缔约国没有具体反驳这些控告，只是一般地说对受害者的定罪恰当合理，依据了大量的证词和其他证据，在各个阶段，受害人的程序权利都得到了尊重。在没有进一步有关信息的情况下，委员会认为，从所提供的事实无法得到结论认定</w:t>
      </w:r>
      <w:proofErr w:type="spellStart"/>
      <w:r w:rsidRPr="00F3136A">
        <w:rPr>
          <w:lang w:val="en-GB"/>
        </w:rPr>
        <w:t>Gapirjanov</w:t>
      </w:r>
      <w:proofErr w:type="spellEnd"/>
      <w:r w:rsidRPr="00F3136A">
        <w:rPr>
          <w:rFonts w:hint="eastAsia"/>
          <w:lang w:val="zh-CN"/>
        </w:rPr>
        <w:t>先生根据《公约》享有的权利受到了侵犯。</w:t>
      </w:r>
    </w:p>
    <w:p w:rsidR="00F3136A" w:rsidRPr="00F3136A" w:rsidRDefault="00F3136A" w:rsidP="00F3136A">
      <w:pPr>
        <w:pStyle w:val="SingleTxtGC"/>
        <w:rPr>
          <w:lang w:val="zh-CN"/>
        </w:rPr>
      </w:pPr>
      <w:r w:rsidRPr="00F3136A">
        <w:rPr>
          <w:lang w:val="zh-CN"/>
        </w:rPr>
        <w:t>8</w:t>
      </w:r>
      <w:r w:rsidRPr="00F3136A">
        <w:rPr>
          <w:rFonts w:hint="eastAsia"/>
          <w:lang w:val="zh-CN"/>
        </w:rPr>
        <w:t>.</w:t>
      </w:r>
      <w:r w:rsidRPr="00F3136A">
        <w:rPr>
          <w:lang w:val="zh-CN"/>
        </w:rPr>
        <w:t>6</w:t>
      </w:r>
      <w:r w:rsidRPr="00F3136A">
        <w:rPr>
          <w:rFonts w:hint="eastAsia"/>
          <w:lang w:val="zh-CN"/>
        </w:rPr>
        <w:t xml:space="preserve">  </w:t>
      </w:r>
      <w:r w:rsidRPr="00F3136A">
        <w:rPr>
          <w:rFonts w:hint="eastAsia"/>
          <w:lang w:val="zh-CN"/>
        </w:rPr>
        <w:t>提交人还称其儿子根据第十四条第</w:t>
      </w:r>
      <w:r w:rsidRPr="00F3136A">
        <w:rPr>
          <w:rFonts w:hint="eastAsia"/>
          <w:lang w:val="zh-CN"/>
        </w:rPr>
        <w:t>3</w:t>
      </w:r>
      <w:r w:rsidRPr="00F3136A">
        <w:rPr>
          <w:rFonts w:hint="eastAsia"/>
          <w:lang w:val="zh-CN"/>
        </w:rPr>
        <w:t>款</w:t>
      </w:r>
      <w:r w:rsidRPr="00F3136A">
        <w:rPr>
          <w:rFonts w:hint="eastAsia"/>
          <w:lang w:val="en-GB"/>
        </w:rPr>
        <w:t>(</w:t>
      </w:r>
      <w:r w:rsidRPr="002E24E9">
        <w:rPr>
          <w:rFonts w:hint="eastAsia"/>
          <w:sz w:val="22"/>
          <w:szCs w:val="22"/>
          <w:lang w:val="en-GB"/>
        </w:rPr>
        <w:t>乙</w:t>
      </w:r>
      <w:r w:rsidRPr="00F3136A">
        <w:rPr>
          <w:rFonts w:hint="eastAsia"/>
          <w:lang w:val="en-GB"/>
        </w:rPr>
        <w:t>)</w:t>
      </w:r>
      <w:r w:rsidRPr="00F3136A">
        <w:rPr>
          <w:rFonts w:hint="eastAsia"/>
          <w:lang w:val="en-GB"/>
        </w:rPr>
        <w:t>和</w:t>
      </w:r>
      <w:r w:rsidRPr="00F3136A">
        <w:rPr>
          <w:lang w:val="en-GB"/>
        </w:rPr>
        <w:t>(</w:t>
      </w:r>
      <w:r w:rsidRPr="002E24E9">
        <w:rPr>
          <w:rFonts w:hint="eastAsia"/>
          <w:sz w:val="22"/>
          <w:szCs w:val="22"/>
          <w:lang w:val="en-GB"/>
        </w:rPr>
        <w:t>丁</w:t>
      </w:r>
      <w:r w:rsidRPr="00F3136A">
        <w:rPr>
          <w:lang w:val="en-GB"/>
        </w:rPr>
        <w:t>)</w:t>
      </w:r>
      <w:r w:rsidRPr="00F3136A">
        <w:rPr>
          <w:rFonts w:hint="eastAsia"/>
          <w:lang w:val="en-GB"/>
        </w:rPr>
        <w:t>项</w:t>
      </w:r>
      <w:r w:rsidRPr="00F3136A">
        <w:rPr>
          <w:rFonts w:hint="eastAsia"/>
          <w:lang w:val="zh-CN"/>
        </w:rPr>
        <w:t>享有的权利受到了侵犯。缔约国则认为，从逮捕之时起就为</w:t>
      </w:r>
      <w:proofErr w:type="spellStart"/>
      <w:r w:rsidRPr="00F3136A">
        <w:rPr>
          <w:lang w:val="en-GB"/>
        </w:rPr>
        <w:t>Gapirjanov</w:t>
      </w:r>
      <w:proofErr w:type="spellEnd"/>
      <w:r w:rsidRPr="00F3136A">
        <w:rPr>
          <w:rFonts w:hint="eastAsia"/>
          <w:lang w:val="zh-CN"/>
        </w:rPr>
        <w:t>先生委派了一名指定律师，后来在他的请求下，律师几经变换。提交人没有反驳这些说法，在答复中没有提供细节，只是说她儿子变换律师是因为律师受到调查人员的压力。在这种情况下，鉴于当事方的说法相互矛盾，卷宗中又没有其他相关信息，委员会认为，从所收到的事实无法得出结论认定</w:t>
      </w:r>
      <w:proofErr w:type="spellStart"/>
      <w:r w:rsidRPr="00F3136A">
        <w:rPr>
          <w:lang w:val="en-GB"/>
        </w:rPr>
        <w:t>Gapirjanov</w:t>
      </w:r>
      <w:proofErr w:type="spellEnd"/>
      <w:r w:rsidRPr="00F3136A">
        <w:rPr>
          <w:rFonts w:hint="eastAsia"/>
          <w:lang w:val="zh-CN"/>
        </w:rPr>
        <w:t>先生根据《公约》规定享有的权利受到侵犯。</w:t>
      </w:r>
    </w:p>
    <w:p w:rsidR="00F3136A" w:rsidRPr="00F3136A" w:rsidRDefault="00A15E9F" w:rsidP="00F3136A">
      <w:pPr>
        <w:pStyle w:val="SingleTxtGC"/>
        <w:rPr>
          <w:lang w:val="zh-CN"/>
        </w:rPr>
      </w:pPr>
      <w:r>
        <w:rPr>
          <w:lang w:val="zh-CN"/>
        </w:rPr>
        <w:br w:type="page"/>
      </w:r>
      <w:r w:rsidR="00F3136A" w:rsidRPr="00F3136A">
        <w:rPr>
          <w:lang w:val="zh-CN"/>
        </w:rPr>
        <w:t>8</w:t>
      </w:r>
      <w:r w:rsidR="00F3136A" w:rsidRPr="00F3136A">
        <w:rPr>
          <w:rFonts w:hint="eastAsia"/>
          <w:lang w:val="zh-CN"/>
        </w:rPr>
        <w:t>.</w:t>
      </w:r>
      <w:r w:rsidR="00F3136A" w:rsidRPr="00F3136A">
        <w:rPr>
          <w:lang w:val="zh-CN"/>
        </w:rPr>
        <w:t>7</w:t>
      </w:r>
      <w:r w:rsidR="00F3136A" w:rsidRPr="00F3136A">
        <w:rPr>
          <w:rFonts w:hint="eastAsia"/>
          <w:lang w:val="zh-CN"/>
        </w:rPr>
        <w:t xml:space="preserve">  </w:t>
      </w:r>
      <w:r w:rsidR="00F3136A" w:rsidRPr="00F3136A">
        <w:rPr>
          <w:rFonts w:hint="eastAsia"/>
          <w:lang w:val="zh-CN"/>
        </w:rPr>
        <w:t>提交人最后称她儿子根据《公约》第十四条第三款</w:t>
      </w:r>
      <w:r w:rsidR="00F3136A" w:rsidRPr="00F3136A">
        <w:rPr>
          <w:lang w:val="en-GB"/>
        </w:rPr>
        <w:t>(</w:t>
      </w:r>
      <w:r w:rsidR="00F3136A" w:rsidRPr="002E24E9">
        <w:rPr>
          <w:rFonts w:hint="eastAsia"/>
          <w:sz w:val="22"/>
          <w:szCs w:val="22"/>
          <w:lang w:val="en-GB"/>
        </w:rPr>
        <w:t>戊</w:t>
      </w:r>
      <w:r w:rsidR="00F3136A" w:rsidRPr="00F3136A">
        <w:rPr>
          <w:lang w:val="en-GB"/>
        </w:rPr>
        <w:t>)</w:t>
      </w:r>
      <w:r w:rsidR="00F3136A" w:rsidRPr="00F3136A">
        <w:rPr>
          <w:rFonts w:hint="eastAsia"/>
          <w:lang w:val="en-GB"/>
        </w:rPr>
        <w:t>项</w:t>
      </w:r>
      <w:r w:rsidR="00F3136A" w:rsidRPr="00F3136A">
        <w:rPr>
          <w:rFonts w:hint="eastAsia"/>
          <w:lang w:val="zh-CN"/>
        </w:rPr>
        <w:t>享有的权利受到侵犯，因为法庭没有询问可以证实她儿子当时不在场的证人，没有传唤其他证人或下令进行更多的专家分析等等。在没有任何进一步相关信息的情况下，委员会认为从所提出的事实无法得出结论认定</w:t>
      </w:r>
      <w:proofErr w:type="spellStart"/>
      <w:r w:rsidR="00F3136A" w:rsidRPr="00F3136A">
        <w:rPr>
          <w:lang w:val="en-GB"/>
        </w:rPr>
        <w:t>Gapirjanov</w:t>
      </w:r>
      <w:proofErr w:type="spellEnd"/>
      <w:r w:rsidR="00F3136A" w:rsidRPr="00F3136A">
        <w:rPr>
          <w:rFonts w:hint="eastAsia"/>
          <w:lang w:val="zh-CN"/>
        </w:rPr>
        <w:t>先生依照《公约》享有的权利受到侵犯。</w:t>
      </w:r>
    </w:p>
    <w:p w:rsidR="00F3136A" w:rsidRPr="00F3136A" w:rsidRDefault="00F3136A" w:rsidP="00F3136A">
      <w:pPr>
        <w:pStyle w:val="SingleTxtGC"/>
        <w:rPr>
          <w:lang w:val="en-GB"/>
        </w:rPr>
      </w:pPr>
      <w:r w:rsidRPr="00F3136A">
        <w:rPr>
          <w:lang w:val="en-GB"/>
        </w:rPr>
        <w:t xml:space="preserve">9. </w:t>
      </w:r>
      <w:r w:rsidRPr="00F3136A">
        <w:rPr>
          <w:rFonts w:hint="eastAsia"/>
          <w:lang w:val="en-GB"/>
        </w:rPr>
        <w:t xml:space="preserve"> </w:t>
      </w:r>
      <w:r w:rsidRPr="00F3136A">
        <w:rPr>
          <w:lang w:val="en-GB"/>
        </w:rPr>
        <w:t>人权事务委员会依《公民权利和政治权利国际公约任择议定书》第五条第</w:t>
      </w:r>
      <w:r w:rsidRPr="00F3136A">
        <w:rPr>
          <w:lang w:val="en-GB"/>
        </w:rPr>
        <w:t>4</w:t>
      </w:r>
      <w:r w:rsidRPr="00F3136A">
        <w:rPr>
          <w:lang w:val="en-GB"/>
        </w:rPr>
        <w:t>款规定行事，认为现有事实显示存在违反《公约》第</w:t>
      </w:r>
      <w:r w:rsidRPr="00F3136A">
        <w:rPr>
          <w:rFonts w:hint="eastAsia"/>
          <w:lang w:val="en-GB"/>
        </w:rPr>
        <w:t>七条和第九</w:t>
      </w:r>
      <w:r w:rsidRPr="00F3136A">
        <w:rPr>
          <w:lang w:val="en-GB"/>
        </w:rPr>
        <w:t>条第</w:t>
      </w:r>
      <w:r w:rsidRPr="00F3136A">
        <w:rPr>
          <w:rFonts w:hint="eastAsia"/>
          <w:lang w:val="en-GB"/>
        </w:rPr>
        <w:t>3</w:t>
      </w:r>
      <w:r w:rsidRPr="00F3136A">
        <w:rPr>
          <w:lang w:val="en-GB"/>
        </w:rPr>
        <w:t>款的情况。</w:t>
      </w:r>
    </w:p>
    <w:p w:rsidR="00F3136A" w:rsidRPr="00F3136A" w:rsidRDefault="00F3136A" w:rsidP="00F3136A">
      <w:pPr>
        <w:pStyle w:val="SingleTxtGC"/>
        <w:rPr>
          <w:lang w:val="en-GB"/>
        </w:rPr>
      </w:pPr>
      <w:r w:rsidRPr="00F3136A">
        <w:rPr>
          <w:lang w:val="en-GB"/>
        </w:rPr>
        <w:t>10.</w:t>
      </w:r>
      <w:r w:rsidRPr="00F3136A">
        <w:rPr>
          <w:rFonts w:hint="eastAsia"/>
          <w:lang w:val="en-GB"/>
        </w:rPr>
        <w:t xml:space="preserve"> </w:t>
      </w:r>
      <w:r w:rsidRPr="00F3136A">
        <w:rPr>
          <w:lang w:val="en-GB"/>
        </w:rPr>
        <w:t xml:space="preserve"> </w:t>
      </w:r>
      <w:r w:rsidRPr="00F3136A">
        <w:rPr>
          <w:lang w:val="en-GB"/>
        </w:rPr>
        <w:t>根据《公约》第二条第</w:t>
      </w:r>
      <w:r w:rsidRPr="00F3136A">
        <w:rPr>
          <w:lang w:val="en-GB"/>
        </w:rPr>
        <w:t>3</w:t>
      </w:r>
      <w:r w:rsidRPr="00F3136A">
        <w:rPr>
          <w:rFonts w:hint="eastAsia"/>
          <w:lang w:val="en-GB"/>
        </w:rPr>
        <w:t>款</w:t>
      </w:r>
      <w:r w:rsidRPr="00F3136A">
        <w:rPr>
          <w:rFonts w:hint="eastAsia"/>
          <w:lang w:val="en-GB"/>
        </w:rPr>
        <w:t>(</w:t>
      </w:r>
      <w:r w:rsidRPr="00F3136A">
        <w:rPr>
          <w:rFonts w:hint="eastAsia"/>
          <w:lang w:val="en-GB"/>
        </w:rPr>
        <w:t>甲</w:t>
      </w:r>
      <w:r w:rsidRPr="00F3136A">
        <w:rPr>
          <w:rFonts w:hint="eastAsia"/>
          <w:lang w:val="en-GB"/>
        </w:rPr>
        <w:t>)</w:t>
      </w:r>
      <w:r w:rsidRPr="00F3136A">
        <w:rPr>
          <w:rFonts w:hint="eastAsia"/>
          <w:lang w:val="en-GB"/>
        </w:rPr>
        <w:t>项</w:t>
      </w:r>
      <w:r w:rsidRPr="00F3136A">
        <w:rPr>
          <w:lang w:val="en-GB"/>
        </w:rPr>
        <w:t>，缔约国</w:t>
      </w:r>
      <w:r w:rsidRPr="00F3136A">
        <w:rPr>
          <w:rFonts w:hint="eastAsia"/>
          <w:lang w:val="en-GB"/>
        </w:rPr>
        <w:t>有义务</w:t>
      </w:r>
      <w:r w:rsidRPr="00F3136A">
        <w:rPr>
          <w:lang w:val="en-GB"/>
        </w:rPr>
        <w:t>向</w:t>
      </w:r>
      <w:proofErr w:type="spellStart"/>
      <w:r w:rsidRPr="00F3136A">
        <w:rPr>
          <w:lang w:val="en-GB"/>
        </w:rPr>
        <w:t>Gapirjanov</w:t>
      </w:r>
      <w:proofErr w:type="spellEnd"/>
      <w:r w:rsidRPr="00F3136A">
        <w:rPr>
          <w:rFonts w:hint="eastAsia"/>
          <w:lang w:val="zh-CN"/>
        </w:rPr>
        <w:t>先生提供</w:t>
      </w:r>
      <w:r w:rsidRPr="00F3136A">
        <w:rPr>
          <w:lang w:val="en-GB"/>
        </w:rPr>
        <w:t>有效</w:t>
      </w:r>
      <w:r w:rsidRPr="00F3136A">
        <w:rPr>
          <w:rFonts w:hint="eastAsia"/>
          <w:lang w:val="en-GB"/>
        </w:rPr>
        <w:t>的</w:t>
      </w:r>
      <w:r w:rsidRPr="00F3136A">
        <w:rPr>
          <w:lang w:val="en-GB"/>
        </w:rPr>
        <w:t>补救办法</w:t>
      </w:r>
      <w:r w:rsidRPr="00F3136A">
        <w:rPr>
          <w:rFonts w:hint="eastAsia"/>
          <w:lang w:val="en-GB"/>
        </w:rPr>
        <w:t>，包括给予赔偿以及启动和</w:t>
      </w:r>
      <w:r w:rsidRPr="00F3136A">
        <w:rPr>
          <w:lang w:val="en-GB"/>
        </w:rPr>
        <w:t>进行刑事诉讼，确定</w:t>
      </w:r>
      <w:proofErr w:type="spellStart"/>
      <w:r w:rsidRPr="00F3136A">
        <w:rPr>
          <w:lang w:val="en-GB"/>
        </w:rPr>
        <w:t>Gapirjanov</w:t>
      </w:r>
      <w:proofErr w:type="spellEnd"/>
      <w:r w:rsidRPr="00F3136A">
        <w:rPr>
          <w:rFonts w:hint="eastAsia"/>
          <w:lang w:val="zh-CN"/>
        </w:rPr>
        <w:t>先生</w:t>
      </w:r>
      <w:r w:rsidRPr="00F3136A">
        <w:rPr>
          <w:lang w:val="en-GB"/>
        </w:rPr>
        <w:t>遭受虐待的责任。缔约国有义务防止今后</w:t>
      </w:r>
      <w:r w:rsidRPr="00F3136A">
        <w:rPr>
          <w:rFonts w:hint="eastAsia"/>
          <w:lang w:val="en-GB"/>
        </w:rPr>
        <w:t>不</w:t>
      </w:r>
      <w:r w:rsidRPr="00F3136A">
        <w:rPr>
          <w:lang w:val="en-GB"/>
        </w:rPr>
        <w:t>再发生</w:t>
      </w:r>
      <w:r w:rsidRPr="00F3136A">
        <w:rPr>
          <w:rFonts w:hint="eastAsia"/>
          <w:lang w:val="en-GB"/>
        </w:rPr>
        <w:t>类似</w:t>
      </w:r>
      <w:r w:rsidRPr="00F3136A">
        <w:rPr>
          <w:lang w:val="en-GB"/>
        </w:rPr>
        <w:t>违约情况。</w:t>
      </w:r>
    </w:p>
    <w:p w:rsidR="00F3136A" w:rsidRPr="00F3136A" w:rsidRDefault="00F3136A" w:rsidP="00973CDC">
      <w:pPr>
        <w:pStyle w:val="SingleTxtGC"/>
        <w:spacing w:after="160"/>
        <w:rPr>
          <w:rFonts w:hint="eastAsia"/>
          <w:lang w:val="en-GB"/>
        </w:rPr>
      </w:pPr>
      <w:r w:rsidRPr="00F3136A">
        <w:rPr>
          <w:lang w:val="en-GB"/>
        </w:rPr>
        <w:t>11.</w:t>
      </w:r>
      <w:r w:rsidR="009F072B">
        <w:rPr>
          <w:rFonts w:hint="eastAsia"/>
          <w:lang w:val="en-GB"/>
        </w:rPr>
        <w:t xml:space="preserve"> </w:t>
      </w:r>
      <w:r w:rsidRPr="00F3136A">
        <w:rPr>
          <w:lang w:val="en-GB"/>
        </w:rPr>
        <w:t xml:space="preserve"> </w:t>
      </w:r>
      <w:r w:rsidR="0072490C">
        <w:rPr>
          <w:rFonts w:hint="eastAsia"/>
          <w:lang w:val="en-GB"/>
        </w:rPr>
        <w:t>乌兹别克斯坦</w:t>
      </w:r>
      <w:r w:rsidRPr="00F3136A">
        <w:rPr>
          <w:lang w:val="en-GB"/>
        </w:rPr>
        <w:t>加入《任择议定书》即已承认委员会有权确定是否存在违反《公约》情况。</w:t>
      </w:r>
      <w:r w:rsidRPr="00F3136A">
        <w:rPr>
          <w:lang w:val="en-GB"/>
        </w:rPr>
        <w:t xml:space="preserve"> </w:t>
      </w:r>
      <w:r w:rsidRPr="00F3136A">
        <w:rPr>
          <w:lang w:val="en-GB"/>
        </w:rPr>
        <w:t>根据《公约》第二条，缔约国承诺确保其境内以及受其管辖的所有个人均享有《公约》承认的权利，并承诺如经确定发生违约行为，应向其提供有效补救办法。委员会希望缔约国在</w:t>
      </w:r>
      <w:r w:rsidRPr="00F3136A">
        <w:rPr>
          <w:lang w:val="en-GB"/>
        </w:rPr>
        <w:t>180</w:t>
      </w:r>
      <w:r w:rsidRPr="00F3136A">
        <w:rPr>
          <w:lang w:val="en-GB"/>
        </w:rPr>
        <w:t>天内提供资料，说明采取措施落实委员会意见的情况。还要求缔约国公布委员会的意见。</w:t>
      </w:r>
    </w:p>
    <w:p w:rsidR="00F3136A" w:rsidRPr="00F3136A" w:rsidRDefault="00F3136A" w:rsidP="009F072B">
      <w:pPr>
        <w:pStyle w:val="SingleTxtGC"/>
        <w:rPr>
          <w:lang w:val="en-GB"/>
        </w:rPr>
      </w:pPr>
      <w:r w:rsidRPr="00F3136A">
        <w:rPr>
          <w:lang w:val="en-GB"/>
        </w:rPr>
        <w:t>[</w:t>
      </w:r>
      <w:r w:rsidRPr="00F3136A">
        <w:rPr>
          <w:lang w:val="en-GB"/>
        </w:rPr>
        <w:t>意见通过时有英文、法文和西班牙文本，其中</w:t>
      </w:r>
      <w:r w:rsidRPr="00F3136A">
        <w:rPr>
          <w:rFonts w:hint="eastAsia"/>
          <w:lang w:val="en-GB"/>
        </w:rPr>
        <w:t>英文</w:t>
      </w:r>
      <w:r w:rsidRPr="00F3136A">
        <w:rPr>
          <w:lang w:val="en-GB"/>
        </w:rPr>
        <w:t>本为原文。随后还将印发阿拉伯文、中文和俄文本，作为</w:t>
      </w:r>
      <w:r w:rsidRPr="00F3136A">
        <w:rPr>
          <w:rFonts w:hint="eastAsia"/>
          <w:lang w:val="en-GB"/>
        </w:rPr>
        <w:t>委员会提交大会的年度</w:t>
      </w:r>
      <w:r w:rsidRPr="00F3136A">
        <w:rPr>
          <w:lang w:val="en-GB"/>
        </w:rPr>
        <w:t>报告的一部分。</w:t>
      </w:r>
      <w:r w:rsidRPr="00F3136A">
        <w:rPr>
          <w:lang w:val="en-GB"/>
        </w:rPr>
        <w:t>]</w:t>
      </w:r>
    </w:p>
    <w:p w:rsidR="00C40431" w:rsidRDefault="00C40431" w:rsidP="00F3136A">
      <w:pPr>
        <w:pStyle w:val="SingleTxtGC"/>
        <w:rPr>
          <w:rFonts w:hint="eastAsia"/>
        </w:rPr>
      </w:pPr>
    </w:p>
    <w:p w:rsidR="00973CDC" w:rsidRPr="002D6A9C" w:rsidRDefault="00973CD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73CDC" w:rsidRDefault="00973CDC" w:rsidP="00F3136A">
      <w:pPr>
        <w:pStyle w:val="SingleTxtGC"/>
        <w:rPr>
          <w:rFonts w:hint="eastAsia"/>
        </w:rPr>
      </w:pPr>
    </w:p>
    <w:sectPr w:rsidR="00973CD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D5" w:rsidRPr="000F217F" w:rsidRDefault="00C90DD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90DD5" w:rsidRPr="000F217F" w:rsidRDefault="00C90DD5"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Pr="00722A9C" w:rsidRDefault="00C90DD5">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A15E9F">
      <w:rPr>
        <w:rStyle w:val="PageNumber"/>
        <w:noProof/>
      </w:rPr>
      <w:t>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722A9C">
      <w:rPr>
        <w:rFonts w:eastAsia="SimSun"/>
      </w:rPr>
      <w:t>GE.10-42424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Default="00C90DD5">
    <w:pPr>
      <w:pStyle w:val="Footer"/>
      <w:tabs>
        <w:tab w:val="right" w:pos="9639"/>
      </w:tabs>
    </w:pPr>
    <w:r w:rsidRPr="00722A9C">
      <w:rPr>
        <w:rFonts w:eastAsia="SimSun"/>
      </w:rPr>
      <w:t>GE.10-42424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15E9F">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Pr="0061164F" w:rsidRDefault="00C90DD5"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42424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020610</w:t>
    </w:r>
    <w:r>
      <w:rPr>
        <w:rFonts w:eastAsia="SimSun"/>
        <w:sz w:val="20"/>
        <w:lang w:eastAsia="zh-CN"/>
      </w:rPr>
      <w:tab/>
    </w:r>
    <w:r>
      <w:rPr>
        <w:rFonts w:eastAsia="SimSun" w:hint="eastAsia"/>
        <w:sz w:val="20"/>
        <w:lang w:eastAsia="zh-CN"/>
      </w:rPr>
      <w:t>070610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D5" w:rsidRPr="00052154" w:rsidRDefault="00C90DD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90DD5" w:rsidRPr="00052154" w:rsidRDefault="00C90DD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90DD5" w:rsidRPr="005D0D75" w:rsidRDefault="00C90DD5">
      <w:pPr>
        <w:pStyle w:val="FootnoteText"/>
        <w:rPr>
          <w:rFonts w:hint="eastAsia"/>
        </w:rPr>
      </w:pPr>
      <w:r>
        <w:rPr>
          <w:rFonts w:hint="eastAsia"/>
        </w:rPr>
        <w:tab/>
      </w:r>
      <w:r w:rsidRPr="00F3793B">
        <w:rPr>
          <w:rStyle w:val="FootnoteReference"/>
          <w:vertAlign w:val="baseline"/>
        </w:rPr>
        <w:t>*</w:t>
      </w:r>
      <w:r w:rsidRPr="00F3793B">
        <w:rPr>
          <w:rFonts w:hint="eastAsia"/>
        </w:rPr>
        <w:tab/>
      </w:r>
      <w:r>
        <w:rPr>
          <w:rFonts w:hint="eastAsia"/>
        </w:rPr>
        <w:t>根据人权事务委员会的决定公布。</w:t>
      </w:r>
    </w:p>
  </w:footnote>
  <w:footnote w:id="2">
    <w:p w:rsidR="00C90DD5" w:rsidRPr="002B748E" w:rsidRDefault="00C90DD5" w:rsidP="00F3793B">
      <w:pPr>
        <w:pStyle w:val="FootnoteText"/>
      </w:pPr>
      <w:r>
        <w:tab/>
      </w:r>
      <w:r w:rsidRPr="00F3793B">
        <w:rPr>
          <w:rStyle w:val="FootnoteReference"/>
          <w:vertAlign w:val="baseline"/>
        </w:rPr>
        <w:t>**</w:t>
      </w:r>
      <w:r>
        <w:rPr>
          <w:rFonts w:hint="eastAsia"/>
          <w:szCs w:val="18"/>
        </w:rPr>
        <w:tab/>
      </w:r>
      <w:r w:rsidRPr="006452BA">
        <w:rPr>
          <w:rFonts w:hint="eastAsia"/>
          <w:szCs w:val="18"/>
        </w:rPr>
        <w:t>委员会下列委员参加审查本来文：阿卜杜勒·奥马尔先生、莱兹赫里·布齐德先生、克里斯蒂娜·沙内女士、</w:t>
      </w:r>
      <w:r w:rsidRPr="006452BA">
        <w:rPr>
          <w:rFonts w:ascii="SimSun" w:hAnsi="SimSun" w:cs="SimSun" w:hint="eastAsia"/>
          <w:szCs w:val="18"/>
        </w:rPr>
        <w:t>马哈吉卜</w:t>
      </w:r>
      <w:r w:rsidRPr="006452BA">
        <w:rPr>
          <w:rFonts w:hint="eastAsia"/>
          <w:szCs w:val="18"/>
        </w:rPr>
        <w:t>·</w:t>
      </w:r>
      <w:r w:rsidRPr="006452BA">
        <w:rPr>
          <w:rFonts w:ascii="SimSun" w:hAnsi="SimSun" w:cs="SimSun" w:hint="eastAsia"/>
          <w:szCs w:val="18"/>
        </w:rPr>
        <w:t>埃尔</w:t>
      </w:r>
      <w:r w:rsidRPr="006452BA">
        <w:rPr>
          <w:rFonts w:hint="eastAsia"/>
          <w:szCs w:val="18"/>
        </w:rPr>
        <w:t>·</w:t>
      </w:r>
      <w:r w:rsidRPr="006452BA">
        <w:rPr>
          <w:rFonts w:ascii="SimSun" w:hAnsi="SimSun" w:cs="SimSun" w:hint="eastAsia"/>
          <w:szCs w:val="18"/>
        </w:rPr>
        <w:t>哈伊巴先生、</w:t>
      </w:r>
      <w:r w:rsidRPr="006452BA">
        <w:rPr>
          <w:rFonts w:hint="eastAsia"/>
          <w:szCs w:val="18"/>
        </w:rPr>
        <w:t>艾哈迈德·阿明·法萨拉先生、海伦</w:t>
      </w:r>
      <w:r>
        <w:rPr>
          <w:rFonts w:hint="eastAsia"/>
          <w:szCs w:val="18"/>
        </w:rPr>
        <w:t>·</w:t>
      </w:r>
      <w:r w:rsidRPr="006452BA">
        <w:rPr>
          <w:rFonts w:hint="eastAsia"/>
          <w:szCs w:val="18"/>
        </w:rPr>
        <w:t>凯勒女士、拉杰苏默·拉拉赫先生、赞克·扎内莱·马约迪纳女士、迈克尔·奥弗莱厄蒂先生、拉斐尔·里瓦斯·波萨达先生、奈杰尔·罗德利勋爵、费边·奥马尔·萨尔维奥利先生和克里斯特·特林先生。</w:t>
      </w:r>
    </w:p>
  </w:footnote>
  <w:footnote w:id="3">
    <w:p w:rsidR="00C90DD5" w:rsidRDefault="00C90DD5">
      <w:pPr>
        <w:pStyle w:val="FootnoteText"/>
        <w:rPr>
          <w:rFonts w:hint="eastAsia"/>
        </w:rPr>
      </w:pPr>
      <w:r>
        <w:rPr>
          <w:rFonts w:hint="eastAsia"/>
        </w:rPr>
        <w:tab/>
      </w:r>
      <w:r>
        <w:rPr>
          <w:rStyle w:val="FootnoteReference"/>
        </w:rPr>
        <w:footnoteRef/>
      </w:r>
      <w:r>
        <w:rPr>
          <w:rFonts w:hint="eastAsia"/>
        </w:rPr>
        <w:tab/>
      </w:r>
      <w:r w:rsidRPr="00F3136A">
        <w:rPr>
          <w:rFonts w:hint="eastAsia"/>
          <w:szCs w:val="18"/>
          <w:lang w:val="zh-CN"/>
        </w:rPr>
        <w:t>关于司法监督审查请求，提交人出示以其儿子名义几次提出的请求，这些请求是</w:t>
      </w:r>
      <w:r w:rsidRPr="00F3136A">
        <w:rPr>
          <w:rFonts w:hint="eastAsia"/>
          <w:szCs w:val="18"/>
          <w:lang w:val="zh-CN"/>
        </w:rPr>
        <w:t>2005</w:t>
      </w:r>
      <w:r w:rsidRPr="00F3136A">
        <w:rPr>
          <w:rFonts w:hint="eastAsia"/>
          <w:szCs w:val="18"/>
          <w:lang w:val="zh-CN"/>
        </w:rPr>
        <w:t>年</w:t>
      </w:r>
      <w:r w:rsidRPr="00F3136A">
        <w:rPr>
          <w:rFonts w:hint="eastAsia"/>
          <w:szCs w:val="18"/>
          <w:lang w:val="zh-CN"/>
        </w:rPr>
        <w:t>7</w:t>
      </w:r>
      <w:r w:rsidRPr="00F3136A">
        <w:rPr>
          <w:rFonts w:hint="eastAsia"/>
          <w:szCs w:val="18"/>
          <w:lang w:val="zh-CN"/>
        </w:rPr>
        <w:t>月</w:t>
      </w:r>
      <w:r w:rsidRPr="00F3136A">
        <w:rPr>
          <w:rFonts w:hint="eastAsia"/>
          <w:szCs w:val="18"/>
          <w:lang w:val="zh-CN"/>
        </w:rPr>
        <w:t>20</w:t>
      </w:r>
      <w:r w:rsidRPr="00F3136A">
        <w:rPr>
          <w:rFonts w:hint="eastAsia"/>
          <w:szCs w:val="18"/>
          <w:lang w:val="zh-CN"/>
        </w:rPr>
        <w:t>日和</w:t>
      </w:r>
      <w:r w:rsidRPr="00F3136A">
        <w:rPr>
          <w:rFonts w:hint="eastAsia"/>
          <w:szCs w:val="18"/>
          <w:lang w:val="zh-CN"/>
        </w:rPr>
        <w:t>9</w:t>
      </w:r>
      <w:r w:rsidRPr="00F3136A">
        <w:rPr>
          <w:rFonts w:hint="eastAsia"/>
          <w:szCs w:val="18"/>
          <w:lang w:val="zh-CN"/>
        </w:rPr>
        <w:t>月</w:t>
      </w:r>
      <w:r w:rsidRPr="00F3136A">
        <w:rPr>
          <w:rFonts w:hint="eastAsia"/>
          <w:szCs w:val="18"/>
          <w:lang w:val="zh-CN"/>
        </w:rPr>
        <w:t>12</w:t>
      </w:r>
      <w:r w:rsidRPr="00F3136A">
        <w:rPr>
          <w:rFonts w:hint="eastAsia"/>
          <w:szCs w:val="18"/>
          <w:lang w:val="zh-CN"/>
        </w:rPr>
        <w:t>日发给最高法院院长的。一份请求在某天发给最高法院主席团。</w:t>
      </w:r>
      <w:r w:rsidRPr="00F3136A">
        <w:rPr>
          <w:rFonts w:hint="eastAsia"/>
          <w:szCs w:val="18"/>
          <w:lang w:val="zh-CN"/>
        </w:rPr>
        <w:t>2005</w:t>
      </w:r>
      <w:r w:rsidRPr="00F3136A">
        <w:rPr>
          <w:rFonts w:hint="eastAsia"/>
          <w:szCs w:val="18"/>
          <w:lang w:val="zh-CN"/>
        </w:rPr>
        <w:t>年</w:t>
      </w:r>
      <w:r w:rsidRPr="00F3136A">
        <w:rPr>
          <w:rFonts w:hint="eastAsia"/>
          <w:szCs w:val="18"/>
          <w:lang w:val="zh-CN"/>
        </w:rPr>
        <w:t>11</w:t>
      </w:r>
      <w:r w:rsidRPr="00F3136A">
        <w:rPr>
          <w:rFonts w:hint="eastAsia"/>
          <w:szCs w:val="18"/>
          <w:lang w:val="zh-CN"/>
        </w:rPr>
        <w:t>月</w:t>
      </w:r>
      <w:r w:rsidRPr="00F3136A">
        <w:rPr>
          <w:rFonts w:hint="eastAsia"/>
          <w:szCs w:val="18"/>
          <w:lang w:val="zh-CN"/>
        </w:rPr>
        <w:t>11</w:t>
      </w:r>
      <w:r w:rsidRPr="00F3136A">
        <w:rPr>
          <w:rFonts w:hint="eastAsia"/>
          <w:szCs w:val="18"/>
          <w:lang w:val="zh-CN"/>
        </w:rPr>
        <w:t>日，最高法院第一副院长驳回该请求。另一份司法审查请求于</w:t>
      </w:r>
      <w:r w:rsidRPr="00F3136A">
        <w:rPr>
          <w:rFonts w:hint="eastAsia"/>
          <w:szCs w:val="18"/>
          <w:lang w:val="zh-CN"/>
        </w:rPr>
        <w:t>2006</w:t>
      </w:r>
      <w:r w:rsidRPr="00F3136A">
        <w:rPr>
          <w:rFonts w:hint="eastAsia"/>
          <w:szCs w:val="18"/>
          <w:lang w:val="zh-CN"/>
        </w:rPr>
        <w:t>年</w:t>
      </w:r>
      <w:r w:rsidRPr="00F3136A">
        <w:rPr>
          <w:rFonts w:hint="eastAsia"/>
          <w:szCs w:val="18"/>
          <w:lang w:val="zh-CN"/>
        </w:rPr>
        <w:t>12</w:t>
      </w:r>
      <w:r w:rsidRPr="00F3136A">
        <w:rPr>
          <w:rFonts w:hint="eastAsia"/>
          <w:szCs w:val="18"/>
          <w:lang w:val="zh-CN"/>
        </w:rPr>
        <w:t>月</w:t>
      </w:r>
      <w:r w:rsidRPr="00F3136A">
        <w:rPr>
          <w:rFonts w:hint="eastAsia"/>
          <w:szCs w:val="18"/>
          <w:lang w:val="zh-CN"/>
        </w:rPr>
        <w:t>15</w:t>
      </w:r>
      <w:r w:rsidRPr="00F3136A">
        <w:rPr>
          <w:rFonts w:hint="eastAsia"/>
          <w:szCs w:val="18"/>
          <w:lang w:val="zh-CN"/>
        </w:rPr>
        <w:t>日发给最高法院院长。</w:t>
      </w:r>
      <w:r w:rsidRPr="00F3136A">
        <w:rPr>
          <w:rFonts w:hint="eastAsia"/>
          <w:szCs w:val="18"/>
          <w:lang w:val="zh-CN"/>
        </w:rPr>
        <w:t>2007</w:t>
      </w:r>
      <w:r w:rsidRPr="00F3136A">
        <w:rPr>
          <w:rFonts w:hint="eastAsia"/>
          <w:szCs w:val="18"/>
          <w:lang w:val="zh-CN"/>
        </w:rPr>
        <w:t>年</w:t>
      </w:r>
      <w:r w:rsidRPr="00F3136A">
        <w:rPr>
          <w:rFonts w:hint="eastAsia"/>
          <w:szCs w:val="18"/>
          <w:lang w:val="zh-CN"/>
        </w:rPr>
        <w:t>2</w:t>
      </w:r>
      <w:r w:rsidRPr="00F3136A">
        <w:rPr>
          <w:rFonts w:hint="eastAsia"/>
          <w:szCs w:val="18"/>
          <w:lang w:val="zh-CN"/>
        </w:rPr>
        <w:t>月</w:t>
      </w:r>
      <w:r w:rsidRPr="00F3136A">
        <w:rPr>
          <w:rFonts w:hint="eastAsia"/>
          <w:szCs w:val="18"/>
          <w:lang w:val="zh-CN"/>
        </w:rPr>
        <w:t>1</w:t>
      </w:r>
      <w:r w:rsidRPr="00F3136A">
        <w:rPr>
          <w:rFonts w:hint="eastAsia"/>
          <w:szCs w:val="18"/>
          <w:lang w:val="zh-CN"/>
        </w:rPr>
        <w:t>日，最高法院刑事审判厅厅长告知提交人，他审查了该案件，没有发现需要进行此种审查的任何理由。</w:t>
      </w:r>
    </w:p>
  </w:footnote>
  <w:footnote w:id="4">
    <w:p w:rsidR="00C90DD5" w:rsidRPr="009F072B" w:rsidRDefault="00C90DD5" w:rsidP="00F3136A">
      <w:pPr>
        <w:pStyle w:val="FootnoteText"/>
        <w:rPr>
          <w:szCs w:val="18"/>
        </w:rPr>
      </w:pPr>
      <w:r w:rsidRPr="00F3136A">
        <w:rPr>
          <w:rFonts w:hint="eastAsia"/>
          <w:szCs w:val="18"/>
          <w:lang w:val="zh-CN"/>
        </w:rPr>
        <w:tab/>
      </w:r>
      <w:r w:rsidRPr="00F3136A">
        <w:rPr>
          <w:rStyle w:val="FootnoteReference"/>
          <w:rFonts w:hint="eastAsia"/>
          <w:szCs w:val="21"/>
        </w:rPr>
        <w:footnoteRef/>
      </w:r>
      <w:r>
        <w:rPr>
          <w:rFonts w:hint="eastAsia"/>
          <w:szCs w:val="18"/>
          <w:lang w:val="zh-CN"/>
        </w:rPr>
        <w:tab/>
      </w:r>
      <w:r w:rsidRPr="00F3136A">
        <w:rPr>
          <w:rFonts w:hint="eastAsia"/>
          <w:szCs w:val="18"/>
          <w:lang w:val="zh-CN"/>
        </w:rPr>
        <w:t>提交人提供了</w:t>
      </w:r>
      <w:r w:rsidRPr="00F3136A">
        <w:rPr>
          <w:rFonts w:hint="eastAsia"/>
          <w:szCs w:val="18"/>
          <w:lang w:val="zh-CN"/>
        </w:rPr>
        <w:t>2005</w:t>
      </w:r>
      <w:r w:rsidRPr="00F3136A">
        <w:rPr>
          <w:rFonts w:hint="eastAsia"/>
          <w:szCs w:val="18"/>
          <w:lang w:val="zh-CN"/>
        </w:rPr>
        <w:t>年</w:t>
      </w:r>
      <w:r w:rsidRPr="00F3136A">
        <w:rPr>
          <w:rFonts w:hint="eastAsia"/>
          <w:szCs w:val="18"/>
          <w:lang w:val="zh-CN"/>
        </w:rPr>
        <w:t>1</w:t>
      </w:r>
      <w:r w:rsidRPr="00F3136A">
        <w:rPr>
          <w:rFonts w:hint="eastAsia"/>
          <w:szCs w:val="18"/>
          <w:lang w:val="zh-CN"/>
        </w:rPr>
        <w:t>月</w:t>
      </w:r>
      <w:r w:rsidRPr="00F3136A">
        <w:rPr>
          <w:rFonts w:hint="eastAsia"/>
          <w:szCs w:val="18"/>
          <w:lang w:val="zh-CN"/>
        </w:rPr>
        <w:t>26</w:t>
      </w:r>
      <w:r w:rsidRPr="00F3136A">
        <w:rPr>
          <w:rFonts w:hint="eastAsia"/>
          <w:szCs w:val="18"/>
          <w:lang w:val="zh-CN"/>
        </w:rPr>
        <w:t>日其儿子居住地资深医生答复的复印件，证明</w:t>
      </w:r>
      <w:r w:rsidRPr="00F3136A">
        <w:rPr>
          <w:rFonts w:hint="eastAsia"/>
          <w:szCs w:val="18"/>
          <w:lang w:val="zh-CN"/>
        </w:rPr>
        <w:t>Gapirjanov</w:t>
      </w:r>
      <w:r w:rsidRPr="00F3136A">
        <w:rPr>
          <w:rFonts w:hint="eastAsia"/>
          <w:szCs w:val="18"/>
          <w:lang w:val="zh-CN"/>
        </w:rPr>
        <w:t>先生过去</w:t>
      </w:r>
      <w:r w:rsidRPr="009F072B">
        <w:rPr>
          <w:szCs w:val="18"/>
          <w:lang w:val="zh-CN"/>
        </w:rPr>
        <w:t>没有耳疾。</w:t>
      </w:r>
    </w:p>
  </w:footnote>
  <w:footnote w:id="5">
    <w:p w:rsidR="00C90DD5" w:rsidRPr="00F3136A" w:rsidRDefault="00C90DD5" w:rsidP="00973CDC">
      <w:pPr>
        <w:pStyle w:val="FootnoteText"/>
        <w:rPr>
          <w:rFonts w:hint="eastAsia"/>
          <w:szCs w:val="18"/>
        </w:rPr>
      </w:pPr>
      <w:r w:rsidRPr="009F072B">
        <w:rPr>
          <w:rStyle w:val="FootnoteReference"/>
          <w:szCs w:val="21"/>
        </w:rPr>
        <w:tab/>
      </w:r>
      <w:r w:rsidRPr="009F072B">
        <w:rPr>
          <w:rStyle w:val="FootnoteReference"/>
          <w:szCs w:val="21"/>
        </w:rPr>
        <w:footnoteRef/>
      </w:r>
      <w:r w:rsidRPr="009F072B">
        <w:rPr>
          <w:rStyle w:val="FootnoteReference"/>
          <w:szCs w:val="21"/>
        </w:rPr>
        <w:tab/>
      </w:r>
      <w:r w:rsidRPr="009F072B">
        <w:rPr>
          <w:szCs w:val="18"/>
        </w:rPr>
        <w:t>为证明她儿子遭受虐待，提交人称，他最被关押在塔什干</w:t>
      </w:r>
      <w:r w:rsidRPr="009F072B">
        <w:rPr>
          <w:szCs w:val="18"/>
        </w:rPr>
        <w:t>UYa-64/IZ-1</w:t>
      </w:r>
      <w:r w:rsidRPr="009F072B">
        <w:rPr>
          <w:szCs w:val="18"/>
        </w:rPr>
        <w:t>拘留中心，当拘留中心获悉将接受红十字国际委员会代表的访问时，官员将他转移到塔什干的另一拘留中心（在</w:t>
      </w:r>
      <w:r w:rsidRPr="009F072B">
        <w:rPr>
          <w:szCs w:val="18"/>
        </w:rPr>
        <w:t>Kibrai</w:t>
      </w:r>
      <w:r w:rsidRPr="009F072B">
        <w:rPr>
          <w:szCs w:val="18"/>
        </w:rPr>
        <w:t>区），以防止他透露他遭受了警察的殴打。据称</w:t>
      </w:r>
      <w:r w:rsidRPr="009F072B">
        <w:rPr>
          <w:szCs w:val="18"/>
        </w:rPr>
        <w:t>Kibrai</w:t>
      </w:r>
      <w:r w:rsidRPr="009F072B">
        <w:rPr>
          <w:szCs w:val="18"/>
        </w:rPr>
        <w:t>区拘留中心</w:t>
      </w:r>
      <w:r w:rsidRPr="009F072B">
        <w:rPr>
          <w:szCs w:val="18"/>
          <w:lang w:val="zh-CN"/>
        </w:rPr>
        <w:t>负责人</w:t>
      </w:r>
      <w:r w:rsidRPr="009F072B">
        <w:rPr>
          <w:szCs w:val="18"/>
        </w:rPr>
        <w:t>为此目的起草了一份假文件，说</w:t>
      </w:r>
      <w:r w:rsidRPr="009F072B">
        <w:rPr>
          <w:szCs w:val="18"/>
        </w:rPr>
        <w:t>Gapirjanov</w:t>
      </w:r>
      <w:r w:rsidRPr="009F072B">
        <w:rPr>
          <w:szCs w:val="18"/>
        </w:rPr>
        <w:t>先生因携带毒品于</w:t>
      </w:r>
      <w:r w:rsidRPr="009F072B">
        <w:rPr>
          <w:szCs w:val="18"/>
        </w:rPr>
        <w:t>2004</w:t>
      </w:r>
      <w:r w:rsidRPr="009F072B">
        <w:rPr>
          <w:szCs w:val="18"/>
        </w:rPr>
        <w:t>年</w:t>
      </w:r>
      <w:r w:rsidRPr="009F072B">
        <w:rPr>
          <w:szCs w:val="18"/>
        </w:rPr>
        <w:t>10</w:t>
      </w:r>
      <w:r w:rsidRPr="009F072B">
        <w:rPr>
          <w:szCs w:val="18"/>
        </w:rPr>
        <w:t>月</w:t>
      </w:r>
      <w:r w:rsidRPr="009F072B">
        <w:rPr>
          <w:szCs w:val="18"/>
        </w:rPr>
        <w:t>28</w:t>
      </w:r>
      <w:r w:rsidRPr="009F072B">
        <w:rPr>
          <w:szCs w:val="18"/>
        </w:rPr>
        <w:t>日在</w:t>
      </w:r>
      <w:r w:rsidRPr="009F072B">
        <w:rPr>
          <w:szCs w:val="18"/>
        </w:rPr>
        <w:t>Kibrai</w:t>
      </w:r>
      <w:r w:rsidRPr="009F072B">
        <w:rPr>
          <w:szCs w:val="18"/>
        </w:rPr>
        <w:t>区被捕。提交人说，她儿子当时已被关在监狱里，指称的被捕是不可能的。</w:t>
      </w:r>
    </w:p>
  </w:footnote>
  <w:footnote w:id="6">
    <w:p w:rsidR="00C90DD5" w:rsidRPr="00BD386F" w:rsidRDefault="00C90DD5" w:rsidP="00F3136A">
      <w:pPr>
        <w:pStyle w:val="FootnoteText"/>
        <w:rPr>
          <w:rFonts w:eastAsia="KaiTi_GB2312" w:hint="eastAsia"/>
        </w:rPr>
      </w:pPr>
      <w:r>
        <w:rPr>
          <w:rFonts w:hint="eastAsia"/>
          <w:szCs w:val="21"/>
        </w:rPr>
        <w:tab/>
      </w:r>
      <w:r w:rsidRPr="00F3136A">
        <w:rPr>
          <w:rStyle w:val="FootnoteReference"/>
          <w:rFonts w:hint="eastAsia"/>
          <w:szCs w:val="21"/>
        </w:rPr>
        <w:footnoteRef/>
      </w:r>
      <w:r>
        <w:rPr>
          <w:rStyle w:val="FootnoteReference"/>
          <w:rFonts w:hint="eastAsia"/>
          <w:szCs w:val="21"/>
        </w:rPr>
        <w:tab/>
      </w:r>
      <w:r w:rsidRPr="00F3136A">
        <w:rPr>
          <w:rFonts w:hint="eastAsia"/>
          <w:szCs w:val="18"/>
        </w:rPr>
        <w:t>提交人称，庭审结束前她儿子被带出法院，无权作结束发言，但卷宗中没有发现有关这一控告的资料。</w:t>
      </w:r>
    </w:p>
  </w:footnote>
  <w:footnote w:id="7">
    <w:p w:rsidR="00C90DD5" w:rsidRPr="00BD386F" w:rsidRDefault="00C90DD5" w:rsidP="00F3136A">
      <w:pPr>
        <w:pStyle w:val="FootnoteText"/>
        <w:rPr>
          <w:rFonts w:eastAsia="KaiTi_GB2312" w:hint="eastAsia"/>
        </w:rPr>
      </w:pPr>
      <w:r>
        <w:rPr>
          <w:rFonts w:eastAsia="KaiTi_GB2312" w:hint="eastAsia"/>
        </w:rPr>
        <w:tab/>
      </w:r>
      <w:r w:rsidRPr="009F072B">
        <w:rPr>
          <w:rStyle w:val="FootnoteReference"/>
          <w:rFonts w:hint="eastAsia"/>
          <w:szCs w:val="21"/>
        </w:rPr>
        <w:footnoteRef/>
      </w:r>
      <w:r>
        <w:rPr>
          <w:rFonts w:eastAsia="KaiTi_GB2312" w:hint="eastAsia"/>
        </w:rPr>
        <w:tab/>
      </w:r>
      <w:r w:rsidRPr="009F072B">
        <w:rPr>
          <w:rFonts w:hint="eastAsia"/>
          <w:szCs w:val="18"/>
        </w:rPr>
        <w:t>提交人还称，在初步调查和庭审期间，她和她儿子向各机构发出了</w:t>
      </w:r>
      <w:r w:rsidRPr="009F072B">
        <w:rPr>
          <w:rFonts w:hint="eastAsia"/>
          <w:szCs w:val="18"/>
        </w:rPr>
        <w:t>1</w:t>
      </w:r>
      <w:r>
        <w:rPr>
          <w:rFonts w:hint="eastAsia"/>
          <w:szCs w:val="18"/>
        </w:rPr>
        <w:t>1</w:t>
      </w:r>
      <w:r w:rsidRPr="009F072B">
        <w:rPr>
          <w:rFonts w:hint="eastAsia"/>
          <w:szCs w:val="18"/>
        </w:rPr>
        <w:t>4</w:t>
      </w:r>
      <w:r w:rsidRPr="009F072B">
        <w:rPr>
          <w:rFonts w:hint="eastAsia"/>
          <w:szCs w:val="18"/>
        </w:rPr>
        <w:t>封请愿书，但仅收到了</w:t>
      </w:r>
      <w:r w:rsidRPr="009F072B">
        <w:rPr>
          <w:rFonts w:hint="eastAsia"/>
          <w:szCs w:val="18"/>
        </w:rPr>
        <w:t>16</w:t>
      </w:r>
      <w:r w:rsidRPr="009F072B">
        <w:rPr>
          <w:rFonts w:hint="eastAsia"/>
          <w:szCs w:val="18"/>
        </w:rPr>
        <w:t>份答复。</w:t>
      </w:r>
    </w:p>
  </w:footnote>
  <w:footnote w:id="8">
    <w:p w:rsidR="00C90DD5" w:rsidRPr="00BD386F" w:rsidRDefault="00C90DD5" w:rsidP="00F3136A">
      <w:pPr>
        <w:pStyle w:val="FootnoteText"/>
        <w:rPr>
          <w:rFonts w:eastAsia="KaiTi_GB2312" w:hint="eastAsia"/>
        </w:rPr>
      </w:pPr>
      <w:r>
        <w:rPr>
          <w:rFonts w:eastAsia="KaiTi_GB2312" w:hint="eastAsia"/>
        </w:rPr>
        <w:tab/>
      </w:r>
      <w:r w:rsidRPr="00F3136A">
        <w:rPr>
          <w:rStyle w:val="FootnoteReference"/>
          <w:rFonts w:eastAsia="KaiTi_GB2312" w:hint="eastAsia"/>
        </w:rPr>
        <w:footnoteRef/>
      </w:r>
      <w:r>
        <w:rPr>
          <w:rFonts w:eastAsia="KaiTi_GB2312" w:hint="eastAsia"/>
        </w:rPr>
        <w:tab/>
      </w:r>
      <w:r w:rsidRPr="009F072B">
        <w:rPr>
          <w:rFonts w:hint="eastAsia"/>
          <w:szCs w:val="18"/>
        </w:rPr>
        <w:t>法院拒绝了她的请求，理由是请求是在上诉审查当天提出的。根据提交人</w:t>
      </w:r>
      <w:r w:rsidRPr="009F072B">
        <w:rPr>
          <w:rFonts w:hint="eastAsia"/>
          <w:szCs w:val="18"/>
        </w:rPr>
        <w:t>2005</w:t>
      </w:r>
      <w:r w:rsidRPr="009F072B">
        <w:rPr>
          <w:rFonts w:hint="eastAsia"/>
          <w:szCs w:val="18"/>
        </w:rPr>
        <w:t>年</w:t>
      </w:r>
      <w:r w:rsidRPr="009F072B">
        <w:rPr>
          <w:rFonts w:hint="eastAsia"/>
          <w:szCs w:val="18"/>
        </w:rPr>
        <w:t>4</w:t>
      </w:r>
      <w:r w:rsidRPr="009F072B">
        <w:rPr>
          <w:rFonts w:hint="eastAsia"/>
          <w:szCs w:val="18"/>
        </w:rPr>
        <w:t>月</w:t>
      </w:r>
      <w:r w:rsidRPr="009F072B">
        <w:rPr>
          <w:rFonts w:hint="eastAsia"/>
          <w:szCs w:val="18"/>
        </w:rPr>
        <w:t>5</w:t>
      </w:r>
      <w:r w:rsidRPr="009F072B">
        <w:rPr>
          <w:rFonts w:hint="eastAsia"/>
          <w:szCs w:val="18"/>
        </w:rPr>
        <w:t>日提交的文件，上诉法院已告知提交人儿子及其律师，上诉将于</w:t>
      </w:r>
      <w:r w:rsidRPr="009F072B">
        <w:rPr>
          <w:rFonts w:hint="eastAsia"/>
          <w:szCs w:val="18"/>
        </w:rPr>
        <w:t>2005</w:t>
      </w:r>
      <w:r w:rsidRPr="009F072B">
        <w:rPr>
          <w:rFonts w:hint="eastAsia"/>
          <w:szCs w:val="18"/>
        </w:rPr>
        <w:t>年</w:t>
      </w:r>
      <w:r w:rsidRPr="009F072B">
        <w:rPr>
          <w:rFonts w:hint="eastAsia"/>
          <w:szCs w:val="18"/>
        </w:rPr>
        <w:t>4</w:t>
      </w:r>
      <w:r w:rsidRPr="009F072B">
        <w:rPr>
          <w:rFonts w:hint="eastAsia"/>
          <w:szCs w:val="18"/>
        </w:rPr>
        <w:t>月</w:t>
      </w:r>
      <w:r w:rsidRPr="009F072B">
        <w:rPr>
          <w:rFonts w:hint="eastAsia"/>
          <w:szCs w:val="18"/>
        </w:rPr>
        <w:t>19</w:t>
      </w:r>
      <w:r w:rsidRPr="009F072B">
        <w:rPr>
          <w:rFonts w:hint="eastAsia"/>
          <w:szCs w:val="18"/>
        </w:rPr>
        <w:t>日进行审理，但在审理之前，法院没有收到任何请求，以便在庭审中对她儿子进行问讯。</w:t>
      </w:r>
    </w:p>
  </w:footnote>
  <w:footnote w:id="9">
    <w:p w:rsidR="00C90DD5" w:rsidRDefault="00C90DD5">
      <w:pPr>
        <w:pStyle w:val="FootnoteText"/>
        <w:rPr>
          <w:rFonts w:hint="eastAsia"/>
        </w:rPr>
      </w:pPr>
      <w:r>
        <w:rPr>
          <w:rFonts w:hint="eastAsia"/>
        </w:rPr>
        <w:tab/>
      </w:r>
      <w:r>
        <w:rPr>
          <w:rStyle w:val="FootnoteReference"/>
        </w:rPr>
        <w:footnoteRef/>
      </w:r>
      <w:r>
        <w:rPr>
          <w:rFonts w:hint="eastAsia"/>
        </w:rPr>
        <w:tab/>
      </w:r>
      <w:r w:rsidRPr="009F072B">
        <w:rPr>
          <w:rFonts w:hint="eastAsia"/>
        </w:rPr>
        <w:t>人权事务委员会，第</w:t>
      </w:r>
      <w:r w:rsidRPr="009F072B">
        <w:rPr>
          <w:rFonts w:hint="eastAsia"/>
        </w:rPr>
        <w:t>20</w:t>
      </w:r>
      <w:r w:rsidRPr="009F072B">
        <w:rPr>
          <w:rFonts w:hint="eastAsia"/>
        </w:rPr>
        <w:t>号一般性评论，第</w:t>
      </w:r>
      <w:r w:rsidRPr="009F072B">
        <w:rPr>
          <w:rFonts w:hint="eastAsia"/>
        </w:rPr>
        <w:t>14</w:t>
      </w:r>
      <w:r w:rsidRPr="009F072B">
        <w:rPr>
          <w:rFonts w:hint="eastAsia"/>
        </w:rPr>
        <w:t>段。</w:t>
      </w:r>
    </w:p>
  </w:footnote>
  <w:footnote w:id="10">
    <w:p w:rsidR="00C90DD5" w:rsidRPr="00792ABB" w:rsidRDefault="00C90DD5" w:rsidP="00F3136A">
      <w:pPr>
        <w:pStyle w:val="FootnoteText"/>
      </w:pPr>
      <w:r w:rsidRPr="009F072B">
        <w:rPr>
          <w:rStyle w:val="FootnoteReference"/>
          <w:rFonts w:hint="eastAsia"/>
          <w:szCs w:val="21"/>
        </w:rPr>
        <w:tab/>
      </w:r>
      <w:r w:rsidRPr="009F072B">
        <w:rPr>
          <w:rStyle w:val="FootnoteReference"/>
          <w:rFonts w:hint="eastAsia"/>
        </w:rPr>
        <w:footnoteRef/>
      </w:r>
      <w:r>
        <w:rPr>
          <w:rStyle w:val="FootnoteReference"/>
          <w:rFonts w:hint="eastAsia"/>
        </w:rPr>
        <w:tab/>
      </w:r>
      <w:r w:rsidRPr="009F072B">
        <w:rPr>
          <w:rFonts w:hint="eastAsia"/>
        </w:rPr>
        <w:t>见</w:t>
      </w:r>
      <w:r w:rsidRPr="009F072B">
        <w:rPr>
          <w:rFonts w:hint="eastAsia"/>
        </w:rPr>
        <w:t>Rozik Ashurov</w:t>
      </w:r>
      <w:r w:rsidRPr="009F072B">
        <w:rPr>
          <w:rFonts w:hint="eastAsia"/>
        </w:rPr>
        <w:t>诉塔吉克斯坦</w:t>
      </w:r>
      <w:r w:rsidRPr="009F072B">
        <w:rPr>
          <w:rFonts w:hint="eastAsia"/>
        </w:rPr>
        <w:t xml:space="preserve">, </w:t>
      </w:r>
      <w:r w:rsidRPr="009F072B">
        <w:rPr>
          <w:rFonts w:hint="eastAsia"/>
        </w:rPr>
        <w:t>第</w:t>
      </w:r>
      <w:r w:rsidRPr="009F072B">
        <w:rPr>
          <w:rFonts w:hint="eastAsia"/>
        </w:rPr>
        <w:t>1348/2005</w:t>
      </w:r>
      <w:r w:rsidRPr="009F072B">
        <w:rPr>
          <w:rFonts w:hint="eastAsia"/>
        </w:rPr>
        <w:t>号来文，</w:t>
      </w:r>
      <w:r w:rsidRPr="009F072B">
        <w:rPr>
          <w:rFonts w:hint="eastAsia"/>
        </w:rPr>
        <w:t>2007</w:t>
      </w:r>
      <w:r w:rsidRPr="009F072B">
        <w:rPr>
          <w:rFonts w:hint="eastAsia"/>
        </w:rPr>
        <w:t>年</w:t>
      </w:r>
      <w:r w:rsidRPr="009F072B">
        <w:rPr>
          <w:rFonts w:hint="eastAsia"/>
        </w:rPr>
        <w:t>3</w:t>
      </w:r>
      <w:r w:rsidRPr="009F072B">
        <w:rPr>
          <w:rFonts w:hint="eastAsia"/>
        </w:rPr>
        <w:t>月</w:t>
      </w:r>
      <w:r w:rsidRPr="009F072B">
        <w:rPr>
          <w:rFonts w:hint="eastAsia"/>
        </w:rPr>
        <w:t>20</w:t>
      </w:r>
      <w:r w:rsidRPr="009F072B">
        <w:rPr>
          <w:rFonts w:hint="eastAsia"/>
        </w:rPr>
        <w:t>日通过的意见，第</w:t>
      </w:r>
      <w:r w:rsidRPr="009F072B">
        <w:rPr>
          <w:rFonts w:hint="eastAsia"/>
        </w:rPr>
        <w:t>6.5</w:t>
      </w:r>
      <w:r w:rsidRPr="009F072B">
        <w:rPr>
          <w:rFonts w:hint="eastAsia"/>
        </w:rPr>
        <w:t>段；</w:t>
      </w:r>
      <w:r w:rsidRPr="009F072B">
        <w:rPr>
          <w:rFonts w:hint="eastAsia"/>
        </w:rPr>
        <w:t>Kulomin</w:t>
      </w:r>
      <w:r w:rsidRPr="009F072B">
        <w:rPr>
          <w:rFonts w:hint="eastAsia"/>
        </w:rPr>
        <w:t>诉匈牙利，第</w:t>
      </w:r>
      <w:r w:rsidRPr="009F072B">
        <w:rPr>
          <w:rFonts w:hint="eastAsia"/>
        </w:rPr>
        <w:t>521/1992</w:t>
      </w:r>
      <w:r w:rsidRPr="009F072B">
        <w:rPr>
          <w:rFonts w:hint="eastAsia"/>
        </w:rPr>
        <w:t>号来文，</w:t>
      </w:r>
      <w:r w:rsidRPr="009F072B">
        <w:rPr>
          <w:rFonts w:hint="eastAsia"/>
        </w:rPr>
        <w:t>1996</w:t>
      </w:r>
      <w:r w:rsidRPr="009F072B">
        <w:rPr>
          <w:rFonts w:hint="eastAsia"/>
        </w:rPr>
        <w:t>年</w:t>
      </w:r>
      <w:r w:rsidRPr="009F072B">
        <w:rPr>
          <w:rFonts w:hint="eastAsia"/>
        </w:rPr>
        <w:t>3</w:t>
      </w:r>
      <w:r w:rsidRPr="009F072B">
        <w:rPr>
          <w:rFonts w:hint="eastAsia"/>
        </w:rPr>
        <w:t>月</w:t>
      </w:r>
      <w:r w:rsidRPr="009F072B">
        <w:rPr>
          <w:rFonts w:hint="eastAsia"/>
        </w:rPr>
        <w:t>22</w:t>
      </w:r>
      <w:r w:rsidRPr="009F072B">
        <w:rPr>
          <w:rFonts w:hint="eastAsia"/>
        </w:rPr>
        <w:t>日通过的意见，第</w:t>
      </w:r>
      <w:r w:rsidRPr="009F072B">
        <w:rPr>
          <w:rFonts w:hint="eastAsia"/>
        </w:rPr>
        <w:t>11.3</w:t>
      </w:r>
      <w:r w:rsidRPr="009F072B">
        <w:rPr>
          <w:rFonts w:hint="eastAsia"/>
        </w:rPr>
        <w:t>段；</w:t>
      </w:r>
      <w:r w:rsidRPr="009F072B">
        <w:rPr>
          <w:rFonts w:hint="eastAsia"/>
        </w:rPr>
        <w:t>Platonov</w:t>
      </w:r>
      <w:r w:rsidRPr="009F072B">
        <w:rPr>
          <w:rFonts w:hint="eastAsia"/>
        </w:rPr>
        <w:t>诉俄罗斯联邦，第</w:t>
      </w:r>
      <w:r w:rsidRPr="009F072B">
        <w:rPr>
          <w:rFonts w:hint="eastAsia"/>
        </w:rPr>
        <w:t>1218/2003</w:t>
      </w:r>
      <w:r w:rsidRPr="009F072B">
        <w:rPr>
          <w:rFonts w:hint="eastAsia"/>
        </w:rPr>
        <w:t>号来文，</w:t>
      </w:r>
      <w:r w:rsidRPr="009F072B">
        <w:rPr>
          <w:rFonts w:hint="eastAsia"/>
        </w:rPr>
        <w:t>2005</w:t>
      </w:r>
      <w:r w:rsidRPr="009F072B">
        <w:rPr>
          <w:rFonts w:hint="eastAsia"/>
        </w:rPr>
        <w:t>年</w:t>
      </w:r>
      <w:r w:rsidRPr="009F072B">
        <w:rPr>
          <w:rFonts w:hint="eastAsia"/>
        </w:rPr>
        <w:t>11</w:t>
      </w:r>
      <w:r w:rsidRPr="009F072B">
        <w:rPr>
          <w:rFonts w:hint="eastAsia"/>
        </w:rPr>
        <w:t>月</w:t>
      </w:r>
      <w:r w:rsidRPr="009F072B">
        <w:rPr>
          <w:rFonts w:hint="eastAsia"/>
        </w:rPr>
        <w:t>1</w:t>
      </w:r>
      <w:r w:rsidRPr="009F072B">
        <w:rPr>
          <w:rFonts w:hint="eastAsia"/>
        </w:rPr>
        <w:t>日通过的意见，第</w:t>
      </w:r>
      <w:r w:rsidRPr="009F072B">
        <w:rPr>
          <w:rFonts w:hint="eastAsia"/>
        </w:rPr>
        <w:t>7.2</w:t>
      </w:r>
      <w:r w:rsidRPr="009F072B">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Pr="00722A9C" w:rsidRDefault="00C90DD5">
    <w:pPr>
      <w:pStyle w:val="Header"/>
    </w:pPr>
    <w:r w:rsidRPr="00722A9C">
      <w:t>CCPR/C/98/D/1589/2007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Pr="00722A9C" w:rsidRDefault="00C90DD5">
    <w:pPr>
      <w:pStyle w:val="Header"/>
      <w:jc w:val="right"/>
    </w:pPr>
    <w:r w:rsidRPr="00722A9C">
      <w:t>CCPR/C/98/D/1589/2007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D5" w:rsidRDefault="00C90DD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DA3D54"/>
    <w:multiLevelType w:val="multilevel"/>
    <w:tmpl w:val="F2A686B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D84F3B"/>
    <w:multiLevelType w:val="multilevel"/>
    <w:tmpl w:val="654215B0"/>
    <w:lvl w:ilvl="0">
      <w:start w:val="1"/>
      <w:numFmt w:val="bullet"/>
      <w:lvlText w:val="―"/>
      <w:lvlJc w:val="left"/>
      <w:pPr>
        <w:tabs>
          <w:tab w:val="num" w:pos="1996"/>
        </w:tabs>
        <w:ind w:left="1996" w:hanging="380"/>
      </w:pPr>
      <w:rPr>
        <w:rFonts w:ascii="SimSun" w:eastAsia="SimSun" w:hAnsi="SimSu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16C1A9C"/>
    <w:multiLevelType w:val="multilevel"/>
    <w:tmpl w:val="2A10FF4C"/>
    <w:lvl w:ilvl="0">
      <w:start w:val="1"/>
      <w:numFmt w:val="bullet"/>
      <w:lvlText w:val=""/>
      <w:lvlJc w:val="left"/>
      <w:pPr>
        <w:tabs>
          <w:tab w:val="num" w:pos="1996"/>
        </w:tabs>
        <w:ind w:left="1996" w:hanging="38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592C8044"/>
    <w:lvl w:ilvl="0" w:tplc="6166126C">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2A77CFA"/>
    <w:multiLevelType w:val="hybridMultilevel"/>
    <w:tmpl w:val="3EFA7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DA80864"/>
    <w:multiLevelType w:val="hybridMultilevel"/>
    <w:tmpl w:val="15A4954A"/>
    <w:lvl w:ilvl="0" w:tplc="B39E54D6">
      <w:start w:val="1"/>
      <w:numFmt w:val="decimal"/>
      <w:lvlRestart w:val="0"/>
      <w:lvlText w:val="%1."/>
      <w:lvlJc w:val="left"/>
      <w:pPr>
        <w:tabs>
          <w:tab w:val="num" w:pos="2211"/>
        </w:tabs>
        <w:ind w:left="2211" w:hanging="646"/>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9172AB6"/>
    <w:multiLevelType w:val="hybridMultilevel"/>
    <w:tmpl w:val="654215B0"/>
    <w:lvl w:ilvl="0" w:tplc="E410C29A">
      <w:start w:val="1"/>
      <w:numFmt w:val="bullet"/>
      <w:pStyle w:val="DashGC"/>
      <w:lvlText w:val="―"/>
      <w:lvlJc w:val="left"/>
      <w:pPr>
        <w:tabs>
          <w:tab w:val="num" w:pos="1996"/>
        </w:tabs>
        <w:ind w:left="1996" w:hanging="380"/>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0"/>
  </w:num>
  <w:num w:numId="13">
    <w:abstractNumId w:val="19"/>
  </w:num>
  <w:num w:numId="14">
    <w:abstractNumId w:val="15"/>
  </w:num>
  <w:num w:numId="15">
    <w:abstractNumId w:val="16"/>
  </w:num>
  <w:num w:numId="16">
    <w:abstractNumId w:val="25"/>
  </w:num>
  <w:num w:numId="17">
    <w:abstractNumId w:val="15"/>
  </w:num>
  <w:num w:numId="18">
    <w:abstractNumId w:val="15"/>
  </w:num>
  <w:num w:numId="19">
    <w:abstractNumId w:val="25"/>
  </w:num>
  <w:num w:numId="20">
    <w:abstractNumId w:val="16"/>
  </w:num>
  <w:num w:numId="21">
    <w:abstractNumId w:val="16"/>
  </w:num>
  <w:num w:numId="22">
    <w:abstractNumId w:val="22"/>
  </w:num>
  <w:num w:numId="23">
    <w:abstractNumId w:val="13"/>
  </w:num>
  <w:num w:numId="24">
    <w:abstractNumId w:val="18"/>
  </w:num>
  <w:num w:numId="25">
    <w:abstractNumId w:val="24"/>
  </w:num>
  <w:num w:numId="26">
    <w:abstractNumId w:val="21"/>
  </w:num>
  <w:num w:numId="27">
    <w:abstractNumId w:val="17"/>
  </w:num>
  <w:num w:numId="28">
    <w:abstractNumId w:val="22"/>
  </w:num>
  <w:num w:numId="29">
    <w:abstractNumId w:val="13"/>
  </w:num>
  <w:num w:numId="30">
    <w:abstractNumId w:val="18"/>
  </w:num>
  <w:num w:numId="31">
    <w:abstractNumId w:val="29"/>
  </w:num>
  <w:num w:numId="32">
    <w:abstractNumId w:val="24"/>
  </w:num>
  <w:num w:numId="33">
    <w:abstractNumId w:val="21"/>
  </w:num>
  <w:num w:numId="34">
    <w:abstractNumId w:val="17"/>
  </w:num>
  <w:num w:numId="35">
    <w:abstractNumId w:val="22"/>
  </w:num>
  <w:num w:numId="36">
    <w:abstractNumId w:val="13"/>
  </w:num>
  <w:num w:numId="37">
    <w:abstractNumId w:val="18"/>
  </w:num>
  <w:num w:numId="38">
    <w:abstractNumId w:val="29"/>
  </w:num>
  <w:num w:numId="39">
    <w:abstractNumId w:val="27"/>
  </w:num>
  <w:num w:numId="40">
    <w:abstractNumId w:val="14"/>
  </w:num>
  <w:num w:numId="41">
    <w:abstractNumId w:val="28"/>
  </w:num>
  <w:num w:numId="42">
    <w:abstractNumId w:val="12"/>
  </w:num>
  <w:num w:numId="43">
    <w:abstractNumId w:val="10"/>
  </w:num>
  <w:num w:numId="44">
    <w:abstractNumId w:val="26"/>
  </w:num>
  <w:num w:numId="45">
    <w:abstractNumId w:val="11"/>
  </w:num>
  <w:num w:numId="4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3AC"/>
    <w:rsid w:val="00051474"/>
    <w:rsid w:val="00052154"/>
    <w:rsid w:val="00056B0A"/>
    <w:rsid w:val="000848DB"/>
    <w:rsid w:val="00086AFE"/>
    <w:rsid w:val="000C3E9D"/>
    <w:rsid w:val="000F217F"/>
    <w:rsid w:val="00161576"/>
    <w:rsid w:val="001909BF"/>
    <w:rsid w:val="001A7516"/>
    <w:rsid w:val="001E3FC0"/>
    <w:rsid w:val="001F04F8"/>
    <w:rsid w:val="002250D3"/>
    <w:rsid w:val="0023199F"/>
    <w:rsid w:val="0023313F"/>
    <w:rsid w:val="00242C16"/>
    <w:rsid w:val="002547C8"/>
    <w:rsid w:val="002918A1"/>
    <w:rsid w:val="002C2513"/>
    <w:rsid w:val="002C618C"/>
    <w:rsid w:val="002D3D9F"/>
    <w:rsid w:val="002E24E9"/>
    <w:rsid w:val="0031274E"/>
    <w:rsid w:val="0038024C"/>
    <w:rsid w:val="003873AC"/>
    <w:rsid w:val="003920CB"/>
    <w:rsid w:val="003C6A6A"/>
    <w:rsid w:val="003D1840"/>
    <w:rsid w:val="003D3564"/>
    <w:rsid w:val="003F3E54"/>
    <w:rsid w:val="004841B8"/>
    <w:rsid w:val="00497733"/>
    <w:rsid w:val="004A27CA"/>
    <w:rsid w:val="004D1555"/>
    <w:rsid w:val="004D5F21"/>
    <w:rsid w:val="004E0BB3"/>
    <w:rsid w:val="004F49CC"/>
    <w:rsid w:val="004F794C"/>
    <w:rsid w:val="00520B34"/>
    <w:rsid w:val="00524A79"/>
    <w:rsid w:val="005252B4"/>
    <w:rsid w:val="005539DA"/>
    <w:rsid w:val="00553C07"/>
    <w:rsid w:val="005714D8"/>
    <w:rsid w:val="00577CCA"/>
    <w:rsid w:val="0058028F"/>
    <w:rsid w:val="00583259"/>
    <w:rsid w:val="005848A2"/>
    <w:rsid w:val="005848F9"/>
    <w:rsid w:val="0059200A"/>
    <w:rsid w:val="005A1158"/>
    <w:rsid w:val="005C1316"/>
    <w:rsid w:val="005C425C"/>
    <w:rsid w:val="005D0D75"/>
    <w:rsid w:val="005F24E4"/>
    <w:rsid w:val="0061164F"/>
    <w:rsid w:val="00630134"/>
    <w:rsid w:val="006425A2"/>
    <w:rsid w:val="0064450E"/>
    <w:rsid w:val="006452BA"/>
    <w:rsid w:val="0065322F"/>
    <w:rsid w:val="00654852"/>
    <w:rsid w:val="00663E24"/>
    <w:rsid w:val="006708D2"/>
    <w:rsid w:val="00671AA3"/>
    <w:rsid w:val="0068106B"/>
    <w:rsid w:val="006A719B"/>
    <w:rsid w:val="006B6E2A"/>
    <w:rsid w:val="006D3DFA"/>
    <w:rsid w:val="006D537E"/>
    <w:rsid w:val="00721ADC"/>
    <w:rsid w:val="00722A9C"/>
    <w:rsid w:val="0072490C"/>
    <w:rsid w:val="007B5B8A"/>
    <w:rsid w:val="007E1E0A"/>
    <w:rsid w:val="007F57CE"/>
    <w:rsid w:val="0082020C"/>
    <w:rsid w:val="008351FB"/>
    <w:rsid w:val="00840AD2"/>
    <w:rsid w:val="0086574C"/>
    <w:rsid w:val="00867AE0"/>
    <w:rsid w:val="00877885"/>
    <w:rsid w:val="008A29C7"/>
    <w:rsid w:val="008A2C66"/>
    <w:rsid w:val="008B7C42"/>
    <w:rsid w:val="008D08D4"/>
    <w:rsid w:val="008F1659"/>
    <w:rsid w:val="00902B2C"/>
    <w:rsid w:val="00912FEB"/>
    <w:rsid w:val="00924464"/>
    <w:rsid w:val="00934860"/>
    <w:rsid w:val="00935148"/>
    <w:rsid w:val="009353BD"/>
    <w:rsid w:val="00964A61"/>
    <w:rsid w:val="00973CDC"/>
    <w:rsid w:val="00983FE7"/>
    <w:rsid w:val="00995FF0"/>
    <w:rsid w:val="00997F66"/>
    <w:rsid w:val="009F072B"/>
    <w:rsid w:val="00A02B21"/>
    <w:rsid w:val="00A13418"/>
    <w:rsid w:val="00A15E9F"/>
    <w:rsid w:val="00A3593C"/>
    <w:rsid w:val="00A37913"/>
    <w:rsid w:val="00A43989"/>
    <w:rsid w:val="00A50BDC"/>
    <w:rsid w:val="00A53684"/>
    <w:rsid w:val="00AA37D4"/>
    <w:rsid w:val="00AC0B2D"/>
    <w:rsid w:val="00AC56DE"/>
    <w:rsid w:val="00AE6BDB"/>
    <w:rsid w:val="00AF0BA7"/>
    <w:rsid w:val="00AF26E4"/>
    <w:rsid w:val="00B06C9B"/>
    <w:rsid w:val="00B75594"/>
    <w:rsid w:val="00BD72CA"/>
    <w:rsid w:val="00BF3484"/>
    <w:rsid w:val="00C1716A"/>
    <w:rsid w:val="00C21A92"/>
    <w:rsid w:val="00C26A56"/>
    <w:rsid w:val="00C40431"/>
    <w:rsid w:val="00C51697"/>
    <w:rsid w:val="00C63BBD"/>
    <w:rsid w:val="00C71EF3"/>
    <w:rsid w:val="00C75DAD"/>
    <w:rsid w:val="00C90DD5"/>
    <w:rsid w:val="00CD02D0"/>
    <w:rsid w:val="00CD2B51"/>
    <w:rsid w:val="00CD757E"/>
    <w:rsid w:val="00D012B2"/>
    <w:rsid w:val="00D01D93"/>
    <w:rsid w:val="00D129A7"/>
    <w:rsid w:val="00D159B2"/>
    <w:rsid w:val="00D15CBD"/>
    <w:rsid w:val="00D26C70"/>
    <w:rsid w:val="00D3329D"/>
    <w:rsid w:val="00D37022"/>
    <w:rsid w:val="00D563C9"/>
    <w:rsid w:val="00D73055"/>
    <w:rsid w:val="00DD5096"/>
    <w:rsid w:val="00E04759"/>
    <w:rsid w:val="00E9545F"/>
    <w:rsid w:val="00E9599A"/>
    <w:rsid w:val="00E97B28"/>
    <w:rsid w:val="00EA55AB"/>
    <w:rsid w:val="00EC1754"/>
    <w:rsid w:val="00ED4038"/>
    <w:rsid w:val="00F01AE0"/>
    <w:rsid w:val="00F039D0"/>
    <w:rsid w:val="00F174AF"/>
    <w:rsid w:val="00F21548"/>
    <w:rsid w:val="00F22540"/>
    <w:rsid w:val="00F3136A"/>
    <w:rsid w:val="00F32849"/>
    <w:rsid w:val="00F3793B"/>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4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0F217F"/>
    <w:pPr>
      <w:tabs>
        <w:tab w:val="right" w:pos="1021"/>
      </w:tabs>
    </w:pPr>
  </w:style>
  <w:style w:type="character" w:styleId="EndnoteReference">
    <w:name w:val="endnote reference"/>
    <w:aliases w:val="1_G"/>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8F1659"/>
    <w:pPr>
      <w:spacing w:line="240" w:lineRule="auto"/>
    </w:pPr>
    <w:rPr>
      <w:rFonts w:eastAsia="Times New Roman"/>
      <w:sz w:val="16"/>
      <w:lang w:val="en-GB" w:eastAsia="en-US"/>
    </w:rPr>
  </w:style>
  <w:style w:type="character" w:styleId="PageNumber">
    <w:name w:val="page number"/>
    <w:aliases w:val="7_G"/>
    <w:rsid w:val="008F1659"/>
    <w:rPr>
      <w:rFonts w:ascii="Times New Roman" w:hAnsi="Times New Roman"/>
      <w:b/>
      <w:spacing w:val="0"/>
      <w:kern w:val="0"/>
      <w:sz w:val="18"/>
    </w:rPr>
  </w:style>
  <w:style w:type="paragraph" w:styleId="Header">
    <w:name w:val="header"/>
    <w:aliases w:val="6_G"/>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F3136A"/>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F3136A"/>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F3136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F3136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F3136A"/>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F3136A"/>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F3136A"/>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F3136A"/>
    <w:pPr>
      <w:numPr>
        <w:numId w:val="43"/>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F3136A"/>
    <w:pPr>
      <w:numPr>
        <w:numId w:val="4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F3136A"/>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3136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F3136A"/>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3136A"/>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BalloonText">
    <w:name w:val="Balloon Text"/>
    <w:basedOn w:val="Normal"/>
    <w:semiHidden/>
    <w:rsid w:val="00392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9</Pages>
  <Words>1174</Words>
  <Characters>6692</Characters>
  <Application>Microsoft Office Word</Application>
  <DocSecurity>4</DocSecurity>
  <Lines>55</Lines>
  <Paragraphs>15</Paragraphs>
  <ScaleCrop>false</ScaleCrop>
  <Company>CSD</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3</cp:revision>
  <cp:lastPrinted>2010-06-07T09:30:00Z</cp:lastPrinted>
  <dcterms:created xsi:type="dcterms:W3CDTF">2010-06-07T09:30:00Z</dcterms:created>
  <dcterms:modified xsi:type="dcterms:W3CDTF">2010-06-07T09:31:00Z</dcterms:modified>
</cp:coreProperties>
</file>