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AC" w:rsidRDefault="00924BAC" w:rsidP="00924BAC">
      <w:pPr>
        <w:spacing w:line="60" w:lineRule="exact"/>
        <w:rPr>
          <w:sz w:val="6"/>
        </w:rPr>
        <w:sectPr w:rsidR="00924BAC" w:rsidSect="00924BA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D42A9B" w:rsidRPr="00CE6B51" w:rsidRDefault="00D42A9B" w:rsidP="00363315">
      <w:pPr>
        <w:pStyle w:val="SingleTxt"/>
        <w:spacing w:after="60"/>
        <w:ind w:left="6"/>
        <w:rPr>
          <w:rFonts w:ascii="SimHei" w:eastAsia="SimHei" w:hint="eastAsia"/>
          <w:color w:val="FF0000"/>
          <w:sz w:val="24"/>
          <w:szCs w:val="24"/>
        </w:rPr>
      </w:pPr>
      <w:r w:rsidRPr="00CE6B51">
        <w:rPr>
          <w:rFonts w:ascii="SimHei" w:eastAsia="SimHei" w:hint="eastAsia"/>
          <w:color w:val="FF0000"/>
          <w:sz w:val="24"/>
          <w:szCs w:val="24"/>
        </w:rPr>
        <w:t>消除对妇女歧视委员会</w:t>
      </w:r>
    </w:p>
    <w:p w:rsidR="00D42A9B" w:rsidRPr="00CE6B51" w:rsidRDefault="00D42A9B" w:rsidP="00363315">
      <w:pPr>
        <w:pStyle w:val="SingleTxt"/>
        <w:spacing w:after="60"/>
        <w:ind w:left="6"/>
        <w:rPr>
          <w:rFonts w:ascii="SimHei" w:eastAsia="SimHei" w:hint="eastAsia"/>
          <w:color w:val="FF0000"/>
        </w:rPr>
      </w:pPr>
      <w:r w:rsidRPr="00CE6B51">
        <w:rPr>
          <w:rFonts w:ascii="SimHei" w:eastAsia="SimHei" w:hint="eastAsia"/>
          <w:color w:val="FF0000"/>
        </w:rPr>
        <w:t>第三十九届会议</w:t>
      </w:r>
    </w:p>
    <w:p w:rsidR="00D42A9B" w:rsidRDefault="00D42A9B" w:rsidP="00363315">
      <w:pPr>
        <w:pStyle w:val="SingleTxt"/>
        <w:spacing w:after="60"/>
        <w:ind w:left="6"/>
        <w:rPr>
          <w:rFonts w:hint="eastAsia"/>
        </w:rPr>
      </w:pPr>
      <w:r>
        <w:rPr>
          <w:rFonts w:hint="eastAsia"/>
        </w:rPr>
        <w:t>2007年7月23日至8月10日</w:t>
      </w:r>
    </w:p>
    <w:p w:rsidR="00D42A9B" w:rsidRDefault="00D42A9B" w:rsidP="00363315">
      <w:pPr>
        <w:pStyle w:val="SingleTxt"/>
        <w:spacing w:after="60"/>
        <w:ind w:left="6"/>
      </w:pPr>
      <w:r>
        <w:rPr>
          <w:rFonts w:hint="eastAsia"/>
        </w:rPr>
        <w:t>临时议程</w:t>
      </w:r>
      <w:r w:rsidRPr="00363315">
        <w:rPr>
          <w:rFonts w:ascii="Times New Roman"/>
        </w:rPr>
        <w:t></w:t>
      </w:r>
      <w:r w:rsidRPr="00363315">
        <w:rPr>
          <w:rStyle w:val="FootnoteReference"/>
          <w:rFonts w:ascii="Times New Roman"/>
        </w:rPr>
        <w:footnoteReference w:customMarkFollows="1" w:id="1"/>
        <w:t>*</w:t>
      </w:r>
      <w:r>
        <w:t xml:space="preserve"> </w:t>
      </w:r>
      <w:r>
        <w:rPr>
          <w:rFonts w:hint="eastAsia"/>
        </w:rPr>
        <w:t>项目</w:t>
      </w:r>
      <w:r>
        <w:t>5</w:t>
      </w:r>
    </w:p>
    <w:p w:rsidR="00D42A9B" w:rsidRPr="00CE6B51" w:rsidRDefault="00D42A9B" w:rsidP="00D42A9B">
      <w:pPr>
        <w:pStyle w:val="SingleTxt"/>
        <w:spacing w:after="100"/>
        <w:ind w:left="6"/>
        <w:rPr>
          <w:rFonts w:ascii="SimHei" w:eastAsia="SimHei" w:hint="eastAsia"/>
          <w:color w:val="FF0000"/>
        </w:rPr>
      </w:pPr>
      <w:r w:rsidRPr="00CE6B51">
        <w:rPr>
          <w:rFonts w:ascii="SimHei" w:eastAsia="SimHei" w:hint="eastAsia"/>
          <w:color w:val="FF0000"/>
        </w:rPr>
        <w:t>《消除对妇女一切形式歧视公约》</w:t>
      </w:r>
      <w:r w:rsidR="00363315">
        <w:rPr>
          <w:rFonts w:ascii="Times New Roman" w:eastAsia="SimHei"/>
          <w:color w:val="FF0000"/>
        </w:rPr>
        <w:br/>
      </w:r>
      <w:r w:rsidRPr="00CE6B51">
        <w:rPr>
          <w:rFonts w:ascii="SimHei" w:eastAsia="SimHei" w:hint="eastAsia"/>
          <w:color w:val="FF0000"/>
        </w:rPr>
        <w:t>第二十一条的执行情况</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P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联合国各专门机构提交的关于在其活动范围内各个领域执行《公约》的情况的报告</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秘书长的说明</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增编</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联合国教育、科学及文化组织</w:t>
      </w:r>
    </w:p>
    <w:p w:rsidR="00D42A9B" w:rsidRPr="00D42A9B" w:rsidRDefault="00D42A9B" w:rsidP="00D42A9B">
      <w:pPr>
        <w:pStyle w:val="SingleTxt"/>
        <w:spacing w:after="0" w:line="120" w:lineRule="exact"/>
        <w:rPr>
          <w:rFonts w:hint="eastAsia"/>
          <w:sz w:val="10"/>
        </w:rPr>
      </w:pPr>
    </w:p>
    <w:p w:rsidR="00D42A9B" w:rsidRDefault="00D42A9B" w:rsidP="0031044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t>联合国教育、科学及文化组织(教科文组织)向消除对妇女歧视委员会第三十九届会议(2007年7月23日至8月10日)提交的报告</w:t>
      </w:r>
    </w:p>
    <w:p w:rsidR="00D42A9B" w:rsidRPr="00D42A9B" w:rsidRDefault="00D42A9B" w:rsidP="00D42A9B">
      <w:pPr>
        <w:pStyle w:val="SingleTxt"/>
        <w:spacing w:after="0" w:line="120" w:lineRule="exact"/>
        <w:rPr>
          <w:sz w:val="10"/>
        </w:rPr>
      </w:pPr>
    </w:p>
    <w:p w:rsidR="00D42A9B" w:rsidRP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rPr>
          <w:rFonts w:hint="eastAsia"/>
        </w:rPr>
        <w:t>一</w:t>
      </w:r>
      <w:r>
        <w:t>.</w:t>
      </w:r>
      <w:r>
        <w:tab/>
      </w:r>
      <w:r>
        <w:rPr>
          <w:rFonts w:hint="eastAsia"/>
        </w:rPr>
        <w:t>导言</w:t>
      </w:r>
    </w:p>
    <w:p w:rsidR="00D42A9B" w:rsidRPr="00D42A9B" w:rsidRDefault="00D42A9B" w:rsidP="00D42A9B">
      <w:pPr>
        <w:pStyle w:val="SingleTxt"/>
        <w:spacing w:after="0" w:line="120" w:lineRule="exact"/>
        <w:rPr>
          <w:rFonts w:hint="eastAsia"/>
          <w:sz w:val="10"/>
        </w:rPr>
      </w:pPr>
    </w:p>
    <w:p w:rsidR="00D42A9B" w:rsidRDefault="00D42A9B" w:rsidP="00310445">
      <w:pPr>
        <w:pStyle w:val="SingleTxt"/>
        <w:spacing w:after="80"/>
        <w:rPr>
          <w:rFonts w:hint="eastAsia"/>
        </w:rPr>
      </w:pPr>
      <w:r>
        <w:rPr>
          <w:rFonts w:hint="eastAsia"/>
        </w:rPr>
        <w:t>1</w:t>
      </w:r>
      <w:r>
        <w:t>.</w:t>
      </w:r>
      <w:r>
        <w:tab/>
      </w:r>
      <w:r>
        <w:rPr>
          <w:rFonts w:hint="eastAsia"/>
        </w:rPr>
        <w:t>消除对妇女歧视委员会第三十九届会议将审查下列国家的国家报告:</w:t>
      </w:r>
    </w:p>
    <w:p w:rsidR="00D42A9B" w:rsidRDefault="00D42A9B" w:rsidP="00310445">
      <w:pPr>
        <w:pStyle w:val="SingleTxt"/>
        <w:spacing w:after="60"/>
        <w:ind w:left="1684"/>
        <w:rPr>
          <w:rFonts w:hint="eastAsia"/>
        </w:rPr>
      </w:pPr>
      <w:r>
        <w:rPr>
          <w:rFonts w:hint="eastAsia"/>
        </w:rPr>
        <w:t>伯利兹</w:t>
      </w:r>
    </w:p>
    <w:p w:rsidR="00D42A9B" w:rsidRDefault="00D42A9B" w:rsidP="00310445">
      <w:pPr>
        <w:pStyle w:val="SingleTxt"/>
        <w:spacing w:after="60"/>
        <w:ind w:left="1684"/>
        <w:rPr>
          <w:rFonts w:hint="eastAsia"/>
        </w:rPr>
      </w:pPr>
      <w:r>
        <w:rPr>
          <w:rFonts w:hint="eastAsia"/>
        </w:rPr>
        <w:t>巴西</w:t>
      </w:r>
    </w:p>
    <w:p w:rsidR="00D42A9B" w:rsidRDefault="00D42A9B" w:rsidP="00310445">
      <w:pPr>
        <w:pStyle w:val="SingleTxt"/>
        <w:spacing w:after="60"/>
        <w:ind w:left="1684"/>
        <w:rPr>
          <w:rFonts w:hint="eastAsia"/>
        </w:rPr>
      </w:pPr>
      <w:r>
        <w:rPr>
          <w:rFonts w:hint="eastAsia"/>
        </w:rPr>
        <w:t>库克群岛</w:t>
      </w:r>
    </w:p>
    <w:p w:rsidR="00D42A9B" w:rsidRDefault="00D42A9B" w:rsidP="00310445">
      <w:pPr>
        <w:pStyle w:val="SingleTxt"/>
        <w:spacing w:after="60"/>
        <w:ind w:left="1684"/>
        <w:rPr>
          <w:rFonts w:hint="eastAsia"/>
        </w:rPr>
      </w:pPr>
      <w:r>
        <w:rPr>
          <w:rFonts w:hint="eastAsia"/>
        </w:rPr>
        <w:t>爱沙尼亚</w:t>
      </w:r>
    </w:p>
    <w:p w:rsidR="00D42A9B" w:rsidRDefault="00D42A9B" w:rsidP="00310445">
      <w:pPr>
        <w:pStyle w:val="SingleTxt"/>
        <w:spacing w:after="60"/>
        <w:ind w:left="1684"/>
        <w:rPr>
          <w:rFonts w:hint="eastAsia"/>
        </w:rPr>
      </w:pPr>
      <w:r>
        <w:rPr>
          <w:rFonts w:hint="eastAsia"/>
        </w:rPr>
        <w:t>几内亚</w:t>
      </w:r>
    </w:p>
    <w:p w:rsidR="00D42A9B" w:rsidRDefault="00D42A9B" w:rsidP="00310445">
      <w:pPr>
        <w:pStyle w:val="SingleTxt"/>
        <w:spacing w:after="60"/>
        <w:ind w:left="1684"/>
        <w:rPr>
          <w:rFonts w:hint="eastAsia"/>
        </w:rPr>
      </w:pPr>
      <w:r>
        <w:rPr>
          <w:rFonts w:hint="eastAsia"/>
        </w:rPr>
        <w:t>洪都拉斯</w:t>
      </w:r>
    </w:p>
    <w:p w:rsidR="00D42A9B" w:rsidRDefault="00D42A9B" w:rsidP="00310445">
      <w:pPr>
        <w:pStyle w:val="SingleTxt"/>
        <w:spacing w:after="60"/>
        <w:ind w:left="1684"/>
        <w:rPr>
          <w:rFonts w:hint="eastAsia"/>
        </w:rPr>
      </w:pPr>
      <w:r>
        <w:rPr>
          <w:rFonts w:hint="eastAsia"/>
        </w:rPr>
        <w:t>匈牙利</w:t>
      </w:r>
    </w:p>
    <w:p w:rsidR="00D42A9B" w:rsidRDefault="00D42A9B" w:rsidP="00310445">
      <w:pPr>
        <w:pStyle w:val="SingleTxt"/>
        <w:spacing w:after="60"/>
        <w:ind w:left="1684"/>
        <w:rPr>
          <w:rFonts w:hint="eastAsia"/>
        </w:rPr>
      </w:pPr>
      <w:r>
        <w:rPr>
          <w:rFonts w:hint="eastAsia"/>
        </w:rPr>
        <w:t>印度尼西亚</w:t>
      </w:r>
    </w:p>
    <w:p w:rsidR="00D42A9B" w:rsidRDefault="00D42A9B" w:rsidP="00310445">
      <w:pPr>
        <w:pStyle w:val="SingleTxt"/>
        <w:spacing w:after="60"/>
        <w:ind w:left="1684"/>
        <w:rPr>
          <w:rFonts w:hint="eastAsia"/>
        </w:rPr>
      </w:pPr>
      <w:r>
        <w:rPr>
          <w:rFonts w:hint="eastAsia"/>
        </w:rPr>
        <w:t>约旦</w:t>
      </w:r>
    </w:p>
    <w:p w:rsidR="00D42A9B" w:rsidRDefault="00D42A9B" w:rsidP="00310445">
      <w:pPr>
        <w:pStyle w:val="SingleTxt"/>
        <w:spacing w:after="60"/>
        <w:ind w:left="1684"/>
        <w:rPr>
          <w:rFonts w:hint="eastAsia"/>
        </w:rPr>
      </w:pPr>
      <w:r>
        <w:rPr>
          <w:rFonts w:hint="eastAsia"/>
        </w:rPr>
        <w:t>肯尼亚</w:t>
      </w:r>
    </w:p>
    <w:p w:rsidR="00D42A9B" w:rsidRDefault="00D42A9B" w:rsidP="00310445">
      <w:pPr>
        <w:pStyle w:val="SingleTxt"/>
        <w:spacing w:after="60"/>
        <w:ind w:left="1684"/>
        <w:rPr>
          <w:rFonts w:hint="eastAsia"/>
        </w:rPr>
      </w:pPr>
      <w:r>
        <w:rPr>
          <w:rFonts w:hint="eastAsia"/>
        </w:rPr>
        <w:t>列支敦士登</w:t>
      </w:r>
    </w:p>
    <w:p w:rsidR="00D42A9B" w:rsidRDefault="00D42A9B" w:rsidP="00310445">
      <w:pPr>
        <w:pStyle w:val="SingleTxt"/>
        <w:spacing w:after="60"/>
        <w:ind w:left="1684"/>
        <w:rPr>
          <w:rFonts w:hint="eastAsia"/>
        </w:rPr>
      </w:pPr>
      <w:r>
        <w:rPr>
          <w:rFonts w:hint="eastAsia"/>
        </w:rPr>
        <w:t>新西兰</w:t>
      </w:r>
    </w:p>
    <w:p w:rsidR="00D42A9B" w:rsidRDefault="00D42A9B" w:rsidP="00310445">
      <w:pPr>
        <w:pStyle w:val="SingleTxt"/>
        <w:spacing w:after="60"/>
        <w:ind w:left="1684"/>
        <w:rPr>
          <w:rFonts w:hint="eastAsia"/>
        </w:rPr>
      </w:pPr>
      <w:r>
        <w:rPr>
          <w:rFonts w:hint="eastAsia"/>
        </w:rPr>
        <w:t>挪威</w:t>
      </w:r>
    </w:p>
    <w:p w:rsidR="00D42A9B" w:rsidRDefault="00D42A9B" w:rsidP="00310445">
      <w:pPr>
        <w:pStyle w:val="SingleTxt"/>
        <w:spacing w:after="60"/>
        <w:ind w:left="1684"/>
        <w:rPr>
          <w:rFonts w:hint="eastAsia"/>
        </w:rPr>
      </w:pPr>
      <w:r>
        <w:rPr>
          <w:rFonts w:hint="eastAsia"/>
        </w:rPr>
        <w:t>大韩民国</w:t>
      </w:r>
    </w:p>
    <w:p w:rsidR="00D42A9B" w:rsidRDefault="00D42A9B" w:rsidP="00310445">
      <w:pPr>
        <w:pStyle w:val="SingleTxt"/>
        <w:spacing w:after="80"/>
        <w:ind w:left="1684"/>
        <w:rPr>
          <w:rFonts w:hint="eastAsia"/>
        </w:rPr>
      </w:pPr>
      <w:r>
        <w:rPr>
          <w:rFonts w:hint="eastAsia"/>
        </w:rPr>
        <w:t>新加坡</w:t>
      </w:r>
    </w:p>
    <w:p w:rsidR="00D42A9B" w:rsidRDefault="00D42A9B" w:rsidP="00310445">
      <w:pPr>
        <w:pStyle w:val="SingleTxt"/>
        <w:spacing w:after="80"/>
        <w:rPr>
          <w:rFonts w:hint="eastAsia"/>
        </w:rPr>
      </w:pPr>
      <w:r>
        <w:rPr>
          <w:rFonts w:hint="eastAsia"/>
        </w:rPr>
        <w:t>2．</w:t>
      </w:r>
      <w:r>
        <w:tab/>
      </w:r>
      <w:r>
        <w:rPr>
          <w:rFonts w:hint="eastAsia"/>
        </w:rPr>
        <w:t>《消除对妇女一切形式歧视公约》第二十二条请各专门机构“就在其工作范围内各个领域对《公约》的执行情况提出报告”，据此，联合国教育、科学及文化组织(教科文组织)介绍了其最近为了执行关于教育的第十条及相关条款而实施的活动、政策和方案。</w:t>
      </w:r>
    </w:p>
    <w:p w:rsidR="00D42A9B" w:rsidRDefault="00D42A9B" w:rsidP="00310445">
      <w:pPr>
        <w:pStyle w:val="SingleTxt"/>
        <w:spacing w:after="80"/>
        <w:rPr>
          <w:rFonts w:hint="eastAsia"/>
        </w:rPr>
      </w:pPr>
      <w:r>
        <w:rPr>
          <w:rFonts w:hint="eastAsia"/>
        </w:rPr>
        <w:t>3．</w:t>
      </w:r>
      <w:r>
        <w:tab/>
      </w:r>
      <w:r>
        <w:rPr>
          <w:rFonts w:hint="eastAsia"/>
        </w:rPr>
        <w:t>《世界人权宣言》（1948年）赋予教育两项基本职能。第一，该宣言规定“教育的目的在于充分发展人的个性”；第二，“教育应促进各国、各种族或各宗教集团间的了解、容忍和友谊,并应促进联合国维护和平的各项活动”（第二十六条，第二款）。尽管会员国承诺执行《世界人权宣言》以及其他后来通过的各项人权文书，但是在促进建立更公正、和谐的社会方面依然还有很多工作要做。妇女和女童为主要受害者的侵犯人权和暴力冲突事件依然在发生。这类暴力事件不仅发生在国际及国家一级，而且发生在社区和校园。无法享受受教育权利和各项基本人权，是实现民主与和平道路上最大的绊脚石之一。</w:t>
      </w:r>
    </w:p>
    <w:p w:rsidR="00D42A9B" w:rsidRDefault="00D42A9B" w:rsidP="00BB4D21">
      <w:pPr>
        <w:pStyle w:val="SingleTxt"/>
        <w:rPr>
          <w:rFonts w:hint="eastAsia"/>
        </w:rPr>
      </w:pPr>
      <w:r>
        <w:rPr>
          <w:rFonts w:hint="eastAsia"/>
        </w:rPr>
        <w:t>4</w:t>
      </w:r>
      <w:r>
        <w:t>.</w:t>
      </w:r>
      <w:r>
        <w:tab/>
      </w:r>
      <w:r>
        <w:rPr>
          <w:rFonts w:hint="eastAsia"/>
        </w:rPr>
        <w:t>受教育权利是教科文组织使命的核心所在，是其章程所规定的任务的一个组成部分。教科文组织章程表达了该组织创始者关于“人人享有充分、平等的受教育机会”的信念。</w:t>
      </w:r>
    </w:p>
    <w:p w:rsidR="00D42A9B" w:rsidRDefault="00D42A9B" w:rsidP="00BB4D21">
      <w:pPr>
        <w:pStyle w:val="SingleTxt"/>
        <w:rPr>
          <w:rFonts w:hint="eastAsia"/>
        </w:rPr>
      </w:pPr>
      <w:r>
        <w:rPr>
          <w:rFonts w:hint="eastAsia"/>
        </w:rPr>
        <w:t>5</w:t>
      </w:r>
      <w:r>
        <w:t>.</w:t>
      </w:r>
      <w:r>
        <w:tab/>
      </w:r>
      <w:r>
        <w:rPr>
          <w:rFonts w:hint="eastAsia"/>
        </w:rPr>
        <w:t>教科文组织采取各种规范行动来执行《取缔教育歧视公约》（1960年），为促进男女童平等教育机会做出了贡献。女童和妇女基础教育也是国际二十一世纪教育和学习委员会拟定的教育远景设想的一个重要组成部分。该委员会在向教科文组织提交的题为“学习：内在财富”的报告（1996年）中指出，“教育是一项人权，是实现平等、发展及和平的基本工具。非歧视性教育使男童和女童都能受益，从而最终为促进男女之间关系进一步平等做出贡献。只有妇女享有平等的受教育的机会，获得学历，才能使更多的妇女成为促进变革的力量”。在联合国系统内，教科文组织在受教育权利方面和执行《消除对妇女一切形式歧视公约》（1979年）方面发挥重要作用，负有重大责任。公约规定“缔约各国应采取一切适当措施以消除对妇女的歧视，并保证妇女在教育方面享有与男子平等的权利”（第十条），特别是确保男女平等的基础。</w:t>
      </w:r>
    </w:p>
    <w:p w:rsidR="00D42A9B" w:rsidRDefault="00D42A9B" w:rsidP="00BB4D21">
      <w:pPr>
        <w:pStyle w:val="SingleTxt"/>
        <w:rPr>
          <w:rFonts w:hint="eastAsia"/>
        </w:rPr>
      </w:pPr>
      <w:r>
        <w:rPr>
          <w:rFonts w:hint="eastAsia"/>
        </w:rPr>
        <w:t>6</w:t>
      </w:r>
      <w:r>
        <w:t>.</w:t>
      </w:r>
      <w:r>
        <w:tab/>
      </w:r>
      <w:r>
        <w:rPr>
          <w:rFonts w:hint="eastAsia"/>
        </w:rPr>
        <w:t>本报告第二节概括介绍了教科文组织为了执行该公约而在该组织范围内开展的活动；第三节介绍了委员会审议的各国为执行公约采取的举措。</w:t>
      </w:r>
    </w:p>
    <w:p w:rsidR="00D42A9B" w:rsidRP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rPr>
          <w:rFonts w:hint="eastAsia"/>
        </w:rPr>
        <w:t>二</w:t>
      </w:r>
      <w:r>
        <w:t>.</w:t>
      </w:r>
      <w:r>
        <w:tab/>
      </w:r>
      <w:r>
        <w:rPr>
          <w:rFonts w:hint="eastAsia"/>
        </w:rPr>
        <w:t>联合国教育、科学及文化组织为了执行该公约在该组织范围内开展的活动</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7</w:t>
      </w:r>
      <w:r>
        <w:t>.</w:t>
      </w:r>
      <w:r>
        <w:tab/>
      </w:r>
      <w:r>
        <w:rPr>
          <w:rFonts w:hint="eastAsia"/>
        </w:rPr>
        <w:t>根据教科文组织2002-2007年中期战略的要求，将两性平等视角纳入了教科文组织主管所有领域的政策规划、方案编制、实施以及评价活动，以促进妇女自强，实现两性平等。通过妇女在各级进一步参与教科文组织各领域的活动，使妇女的优先事项及妇女对发展目标和方式的设想得到讨论和促进。该组织对其人力资源总体政策做出了相应的调整，以考虑到诸如性别平等之类重要参数的影响。在工作与家庭议程问题方面，实行了一项新的政策框架，以使工作人员能够更好地同时兼顾事业和家庭。该组织2008-2013年中期战略草案将性别平等问题列为两大首要优先事项之一。</w:t>
      </w:r>
    </w:p>
    <w:p w:rsidR="00D42A9B" w:rsidRDefault="00D42A9B" w:rsidP="00BB4D21">
      <w:pPr>
        <w:pStyle w:val="SingleTxt"/>
        <w:rPr>
          <w:rFonts w:hint="eastAsia"/>
        </w:rPr>
      </w:pPr>
      <w:r>
        <w:rPr>
          <w:rFonts w:hint="eastAsia"/>
        </w:rPr>
        <w:t>8</w:t>
      </w:r>
      <w:r>
        <w:t>.</w:t>
      </w:r>
      <w:r>
        <w:tab/>
      </w:r>
      <w:r>
        <w:rPr>
          <w:rFonts w:hint="eastAsia"/>
        </w:rPr>
        <w:t>最近，教科文组织发起了两个国际网络：</w:t>
      </w:r>
    </w:p>
    <w:p w:rsidR="00D42A9B" w:rsidRPr="00CE6B51" w:rsidRDefault="00D42A9B" w:rsidP="00BB4D21">
      <w:pPr>
        <w:pStyle w:val="SingleTxt"/>
        <w:rPr>
          <w:rFonts w:hint="eastAsia"/>
          <w:spacing w:val="-2"/>
        </w:rPr>
      </w:pPr>
      <w:r w:rsidRPr="00CE6B51">
        <w:rPr>
          <w:spacing w:val="-2"/>
        </w:rPr>
        <w:tab/>
      </w:r>
      <w:r w:rsidRPr="00CE6B51">
        <w:rPr>
          <w:rFonts w:hint="eastAsia"/>
          <w:spacing w:val="-2"/>
        </w:rPr>
        <w:t>(a)</w:t>
      </w:r>
      <w:r w:rsidRPr="00CE6B51">
        <w:rPr>
          <w:spacing w:val="-2"/>
        </w:rPr>
        <w:tab/>
      </w:r>
      <w:r w:rsidRPr="00CE6B51">
        <w:rPr>
          <w:rFonts w:hint="eastAsia"/>
          <w:spacing w:val="-2"/>
        </w:rPr>
        <w:t>驻教科文组织女大使促进两性平等小组，该小组的目的是促进所有会员国及秘书处交流关于在该组织所有工作领域促进两性平等以及妇女自强和妇女权利方面的信息和经验。该小组还努力协助教科文组织加强在其主管领域的行动；</w:t>
      </w:r>
    </w:p>
    <w:p w:rsidR="00D42A9B" w:rsidRDefault="00D42A9B" w:rsidP="00BB4D21">
      <w:pPr>
        <w:pStyle w:val="SingleTxt"/>
        <w:rPr>
          <w:rFonts w:hint="eastAsia"/>
        </w:rPr>
      </w:pPr>
      <w:r>
        <w:tab/>
      </w:r>
      <w:r>
        <w:rPr>
          <w:rFonts w:hint="eastAsia"/>
        </w:rPr>
        <w:t>(b)</w:t>
      </w:r>
      <w:r>
        <w:tab/>
      </w:r>
      <w:r>
        <w:rPr>
          <w:rFonts w:hint="eastAsia"/>
        </w:rPr>
        <w:t>教科文组织女哲学家国际网络，其目标是加强妇女参与《教科文组织哲学战略》查明的主要问题的国际辩论和交流。将通过承认并加强女哲学家对国际合作与理解的特殊贡献实现上述目标。</w:t>
      </w:r>
    </w:p>
    <w:p w:rsidR="00D42A9B" w:rsidRDefault="00D42A9B" w:rsidP="00BB4D21">
      <w:pPr>
        <w:pStyle w:val="SingleTxt"/>
        <w:rPr>
          <w:rFonts w:hint="eastAsia"/>
        </w:rPr>
      </w:pPr>
      <w:r>
        <w:rPr>
          <w:rFonts w:hint="eastAsia"/>
        </w:rPr>
        <w:t>9</w:t>
      </w:r>
      <w:r>
        <w:t>.</w:t>
      </w:r>
      <w:r>
        <w:tab/>
      </w:r>
      <w:r>
        <w:rPr>
          <w:rFonts w:hint="eastAsia"/>
        </w:rPr>
        <w:t>欧洲电视网新闻交流项目制作的、得到教科文组织支助的纪录片《贩运妇女》对东南欧贩运妇女活动的社会和文化背景进行了调查研究。该片提请人们关注助长贩运活动的各种因素，具体而言就是女童失学、对妇女的暴力行为、贫穷和普遍的男女不平等。这部沉重的纪录片在向人们展现特定状况的内幕的同时，促使人们认识到贩运妇女是一个全球性问题。</w:t>
      </w:r>
    </w:p>
    <w:p w:rsidR="00D42A9B" w:rsidRPr="00D42A9B"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42A9B" w:rsidRPr="00173F81" w:rsidRDefault="00D42A9B" w:rsidP="00D42A9B">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rFonts w:hint="eastAsia"/>
        </w:rPr>
        <w:t>三.</w:t>
      </w:r>
      <w:r>
        <w:tab/>
      </w:r>
      <w:r>
        <w:rPr>
          <w:rFonts w:hint="eastAsia"/>
        </w:rPr>
        <w:t>联合国教育、科学及文化组织为了在将接受委员会第三十九届会议审议的各国执行《公约》条款而采取的措施</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t>A.</w:t>
      </w:r>
      <w:r>
        <w:rPr>
          <w:rFonts w:hint="eastAsia"/>
        </w:rPr>
        <w:tab/>
      </w:r>
      <w:r w:rsidRPr="00CE6B51">
        <w:rPr>
          <w:rFonts w:hint="eastAsia"/>
          <w:spacing w:val="-2"/>
        </w:rPr>
        <w:t>向第三十九届会议提交报告的所有国家两性均等教育纵向比较统计数据</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表1</w:t>
      </w:r>
      <w:r>
        <w:br/>
      </w:r>
      <w:r w:rsidRPr="00CE6B51">
        <w:rPr>
          <w:rFonts w:ascii="SimHei" w:eastAsia="SimHei" w:hint="eastAsia"/>
          <w:color w:val="FF0000"/>
        </w:rPr>
        <w:t>初级教育</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pPr>
      <w:r>
        <w:rPr>
          <w:rFonts w:hint="eastAsia"/>
        </w:rPr>
        <w:tab/>
        <w:t>A.</w:t>
      </w:r>
      <w:r>
        <w:rPr>
          <w:rFonts w:hint="eastAsia"/>
        </w:rPr>
        <w:tab/>
        <w:t>国家数据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AA3237"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pacing w:val="-6"/>
                <w:sz w:val="14"/>
                <w:szCs w:val="14"/>
              </w:rPr>
            </w:pPr>
            <w:r w:rsidRPr="00AA3237">
              <w:rPr>
                <w:rFonts w:ascii="KaiTi_GB2312" w:eastAsia="KaiTi_GB2312" w:hint="eastAsia"/>
                <w:color w:val="0000FF"/>
                <w:spacing w:val="-6"/>
                <w:sz w:val="14"/>
                <w:szCs w:val="14"/>
              </w:rPr>
              <w:t>净入学率的两性均等指数，小学</w:t>
            </w:r>
          </w:p>
        </w:tc>
      </w:tr>
      <w:tr w:rsidR="00D42A9B" w:rsidRPr="00AA3237"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191E66"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rFonts w:ascii="SimHei" w:eastAsia="SimHei"/>
                <w:color w:val="FF0000"/>
                <w:sz w:val="16"/>
                <w:szCs w:val="16"/>
              </w:rPr>
            </w:pPr>
            <w:r w:rsidRPr="00AA3237">
              <w:rPr>
                <w:rFonts w:ascii="SimHei" w:eastAsia="SimHei" w:hint="eastAsia"/>
                <w:color w:val="FF0000"/>
                <w:sz w:val="16"/>
                <w:szCs w:val="16"/>
              </w:rPr>
              <w:t>国家</w:t>
            </w: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00" w:lineRule="exact"/>
              <w:jc w:val="right"/>
              <w:rPr>
                <w:rFonts w:ascii="SimHei" w:eastAsia="SimHei" w:hAnsi="SimSun"/>
                <w:color w:val="FF0000"/>
                <w:sz w:val="16"/>
                <w:szCs w:val="16"/>
                <w:lang w:val="en-GB"/>
              </w:rPr>
            </w:pP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伯利兹</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1.01</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1.01</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巴西</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92</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库克群岛</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爱沙尼亚</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几内亚</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58</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61</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64</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44</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51</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58</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0.79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0.80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0.83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0.84</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洪都拉斯</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91</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92</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1.02</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1.02</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匈牙利</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 xml:space="preserve"> —</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印度尼西亚</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96</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95</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0.98</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0.98</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约旦</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91</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92</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92</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1.01</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1.01</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1.02</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肯尼亚</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63</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76</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63</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77</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76</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64</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77</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77</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1.01</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列支敦士登</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88</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87</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89</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1.02</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1.03</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新西兰</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挪威</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highlight w:val="yellow"/>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大韩民国</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99</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100</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99</w:t>
            </w:r>
          </w:p>
        </w:tc>
        <w:tc>
          <w:tcPr>
            <w:tcW w:w="435" w:type="dxa"/>
            <w:gridSpan w:val="2"/>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99</w:t>
            </w:r>
          </w:p>
        </w:tc>
        <w:tc>
          <w:tcPr>
            <w:tcW w:w="434" w:type="dxa"/>
            <w:gridSpan w:val="2"/>
            <w:shd w:val="clear" w:color="auto" w:fill="auto"/>
          </w:tcPr>
          <w:p w:rsidR="00D42A9B" w:rsidRPr="00AA3237" w:rsidRDefault="00D42A9B" w:rsidP="00BB4D21">
            <w:pPr>
              <w:spacing w:after="80" w:line="200" w:lineRule="exact"/>
              <w:jc w:val="right"/>
              <w:rPr>
                <w:rFonts w:hAnsi="SimSun"/>
                <w:sz w:val="16"/>
                <w:szCs w:val="16"/>
                <w:highlight w:val="yellow"/>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5"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1.00</w:t>
            </w:r>
          </w:p>
        </w:tc>
        <w:tc>
          <w:tcPr>
            <w:tcW w:w="434" w:type="dxa"/>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0.99</w:t>
            </w:r>
          </w:p>
        </w:tc>
        <w:tc>
          <w:tcPr>
            <w:tcW w:w="435" w:type="dxa"/>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1.00</w:t>
            </w:r>
          </w:p>
        </w:tc>
      </w:tr>
      <w:tr w:rsidR="00D42A9B" w:rsidRPr="00CC6765"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80" w:line="200" w:lineRule="exact"/>
              <w:ind w:left="57" w:right="102"/>
              <w:rPr>
                <w:sz w:val="16"/>
                <w:szCs w:val="16"/>
              </w:rPr>
            </w:pPr>
            <w:r w:rsidRPr="00AA3237">
              <w:rPr>
                <w:rFonts w:hint="eastAsia"/>
                <w:sz w:val="16"/>
                <w:szCs w:val="16"/>
              </w:rPr>
              <w:t>新加坡</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5"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gridSpan w:val="2"/>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s-ES_tradnl"/>
              </w:rPr>
            </w:pPr>
            <w:r w:rsidRPr="00AA3237">
              <w:rPr>
                <w:rFonts w:hAnsi="SimSun"/>
                <w:sz w:val="16"/>
                <w:szCs w:val="16"/>
                <w:lang w:val="es-ES_tradnl"/>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80" w:line="200" w:lineRule="exact"/>
              <w:jc w:val="right"/>
              <w:rPr>
                <w:rFonts w:hAnsi="SimSun"/>
                <w:sz w:val="16"/>
                <w:szCs w:val="16"/>
                <w:lang w:val="en-GB"/>
              </w:rPr>
            </w:pPr>
            <w:r w:rsidRPr="00AA3237">
              <w:rPr>
                <w:rFonts w:hAnsi="SimSun"/>
                <w:sz w:val="16"/>
                <w:szCs w:val="16"/>
                <w:lang w:val="en-GB"/>
              </w:rPr>
              <w:t>—</w:t>
            </w:r>
          </w:p>
        </w:tc>
      </w:tr>
    </w:tbl>
    <w:p w:rsidR="00D42A9B" w:rsidRPr="00C15165" w:rsidRDefault="00D42A9B" w:rsidP="00BB4D21">
      <w:pPr>
        <w:pStyle w:val="SingleTxt"/>
        <w:spacing w:after="0" w:line="120" w:lineRule="exact"/>
        <w:rPr>
          <w:rFonts w:hint="eastAsia"/>
          <w:sz w:val="10"/>
        </w:rPr>
      </w:pPr>
    </w:p>
    <w:p w:rsidR="00D42A9B" w:rsidRPr="00C15165" w:rsidRDefault="00D42A9B" w:rsidP="00BB4D21">
      <w:pPr>
        <w:pStyle w:val="SingleTxt"/>
        <w:ind w:left="0" w:right="0"/>
        <w:rPr>
          <w:sz w:val="18"/>
          <w:szCs w:val="18"/>
        </w:rPr>
      </w:pPr>
      <w:r w:rsidRPr="00C15165">
        <w:rPr>
          <w:rFonts w:ascii="KaiTi_GB2312" w:eastAsia="KaiTi_GB2312" w:hint="eastAsia"/>
          <w:color w:val="0000FF"/>
          <w:sz w:val="18"/>
          <w:szCs w:val="18"/>
        </w:rPr>
        <w:t>注：</w:t>
      </w:r>
      <w:r w:rsidRPr="00C15165">
        <w:rPr>
          <w:rFonts w:hint="eastAsia"/>
          <w:sz w:val="18"/>
          <w:szCs w:val="18"/>
        </w:rPr>
        <w:t>两个星号(**)表示该数字来自教科文组织统计所的估计数。连字号(—)表示未提供数据。</w:t>
      </w: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sz w:val="21"/>
          <w:szCs w:val="21"/>
        </w:rPr>
      </w:pPr>
      <w:r>
        <w:br w:type="page"/>
      </w:r>
      <w:r w:rsidRPr="00D42A9B">
        <w:rPr>
          <w:rFonts w:hint="eastAsia"/>
          <w:sz w:val="21"/>
          <w:szCs w:val="21"/>
        </w:rPr>
        <w:tab/>
        <w:t>B.</w:t>
      </w:r>
      <w:r w:rsidRPr="00D42A9B">
        <w:rPr>
          <w:rFonts w:hint="eastAsia"/>
          <w:sz w:val="21"/>
          <w:szCs w:val="21"/>
        </w:rPr>
        <w:tab/>
        <w:t>按区域分列的数据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CC6765"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pacing w:val="-6"/>
                <w:sz w:val="14"/>
                <w:szCs w:val="14"/>
              </w:rPr>
            </w:pPr>
            <w:r w:rsidRPr="00AA3237">
              <w:rPr>
                <w:rFonts w:ascii="KaiTi_GB2312" w:eastAsia="KaiTi_GB2312" w:hint="eastAsia"/>
                <w:color w:val="0000FF"/>
                <w:spacing w:val="-6"/>
                <w:sz w:val="14"/>
                <w:szCs w:val="14"/>
              </w:rPr>
              <w:t>净入学率的两性均等指数，小学</w:t>
            </w:r>
          </w:p>
        </w:tc>
      </w:tr>
      <w:tr w:rsidR="00D42A9B" w:rsidRPr="00CC6765"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191E66"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rFonts w:ascii="SimHei" w:eastAsia="SimHei"/>
                <w:color w:val="FF0000"/>
                <w:sz w:val="16"/>
                <w:szCs w:val="16"/>
              </w:rPr>
            </w:pPr>
            <w:r w:rsidRPr="00AA3237">
              <w:rPr>
                <w:rFonts w:ascii="SimHei" w:eastAsia="SimHei" w:hint="eastAsia"/>
                <w:color w:val="FF0000"/>
                <w:sz w:val="16"/>
                <w:szCs w:val="16"/>
              </w:rPr>
              <w:t>区域</w:t>
            </w: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spacing w:after="80" w:line="240" w:lineRule="exact"/>
              <w:jc w:val="right"/>
              <w:rPr>
                <w:rFonts w:ascii="SimHei" w:eastAsia="SimHei" w:hAnsi="SimSun"/>
                <w:color w:val="FF0000"/>
                <w:sz w:val="16"/>
                <w:szCs w:val="16"/>
                <w:lang w:val="en-GB"/>
              </w:rPr>
            </w:pP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z w:val="16"/>
                <w:szCs w:val="16"/>
              </w:rPr>
            </w:pPr>
            <w:r w:rsidRPr="00AA3237">
              <w:rPr>
                <w:rFonts w:hint="eastAsia"/>
                <w:sz w:val="16"/>
                <w:szCs w:val="16"/>
              </w:rPr>
              <w:t>阿拉伯国家</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79</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80</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81</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82</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84</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85</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75</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76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77</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79</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0.90</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0.92</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0.92</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z w:val="16"/>
                <w:szCs w:val="16"/>
              </w:rPr>
            </w:pPr>
            <w:r w:rsidRPr="00AA3237">
              <w:rPr>
                <w:rFonts w:hint="eastAsia"/>
                <w:sz w:val="16"/>
                <w:szCs w:val="16"/>
              </w:rPr>
              <w:t>中欧和东欧</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91</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91</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92</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92</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91</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92</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90</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89</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90</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0.97</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0.98</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pacing w:val="-4"/>
                <w:sz w:val="16"/>
                <w:szCs w:val="16"/>
              </w:rPr>
            </w:pPr>
            <w:r w:rsidRPr="00AA3237">
              <w:rPr>
                <w:rFonts w:hint="eastAsia"/>
                <w:spacing w:val="-4"/>
                <w:sz w:val="16"/>
                <w:szCs w:val="16"/>
              </w:rPr>
              <w:t>东亚和太平洋</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93</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93</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92</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1.00</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0.99</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0.99</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z w:val="16"/>
                <w:szCs w:val="16"/>
              </w:rPr>
            </w:pPr>
            <w:r w:rsidRPr="00AA3237">
              <w:rPr>
                <w:rFonts w:hint="eastAsia"/>
                <w:sz w:val="16"/>
                <w:szCs w:val="16"/>
              </w:rPr>
              <w:t>拉丁美洲和</w:t>
            </w:r>
            <w:r w:rsidRPr="00AA3237">
              <w:rPr>
                <w:sz w:val="16"/>
                <w:szCs w:val="16"/>
              </w:rPr>
              <w:br/>
            </w:r>
            <w:r>
              <w:rPr>
                <w:rFonts w:hint="eastAsia"/>
                <w:sz w:val="16"/>
                <w:szCs w:val="16"/>
              </w:rPr>
              <w:t>加</w:t>
            </w:r>
            <w:r w:rsidRPr="00AA3237">
              <w:rPr>
                <w:rFonts w:hint="eastAsia"/>
                <w:sz w:val="16"/>
                <w:szCs w:val="16"/>
              </w:rPr>
              <w:t>勒比</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97</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1.00</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0.99</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z w:val="16"/>
                <w:szCs w:val="16"/>
              </w:rPr>
            </w:pPr>
            <w:r w:rsidRPr="00AA3237">
              <w:rPr>
                <w:rFonts w:hint="eastAsia"/>
                <w:sz w:val="16"/>
                <w:szCs w:val="16"/>
              </w:rPr>
              <w:t>北美和西欧</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97</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95</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97</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97</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94</w:t>
            </w:r>
          </w:p>
        </w:tc>
        <w:tc>
          <w:tcPr>
            <w:tcW w:w="435"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1.01</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1.01</w:t>
            </w:r>
          </w:p>
        </w:tc>
        <w:tc>
          <w:tcPr>
            <w:tcW w:w="434"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80" w:line="240" w:lineRule="exact"/>
              <w:ind w:left="57" w:right="102"/>
              <w:rPr>
                <w:sz w:val="16"/>
                <w:szCs w:val="16"/>
              </w:rPr>
            </w:pPr>
            <w:r w:rsidRPr="00AA3237">
              <w:rPr>
                <w:rFonts w:hint="eastAsia"/>
                <w:sz w:val="16"/>
                <w:szCs w:val="16"/>
              </w:rPr>
              <w:t>撒哈拉以南</w:t>
            </w:r>
            <w:r w:rsidRPr="00AA3237">
              <w:rPr>
                <w:sz w:val="16"/>
                <w:szCs w:val="16"/>
              </w:rPr>
              <w:br/>
            </w:r>
            <w:r w:rsidRPr="00AA3237">
              <w:rPr>
                <w:rFonts w:hint="eastAsia"/>
                <w:sz w:val="16"/>
                <w:szCs w:val="16"/>
              </w:rPr>
              <w:t>非洲</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59</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61</w:t>
            </w:r>
          </w:p>
        </w:tc>
        <w:tc>
          <w:tcPr>
            <w:tcW w:w="435"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64</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66</w:t>
            </w:r>
          </w:p>
        </w:tc>
        <w:tc>
          <w:tcPr>
            <w:tcW w:w="434"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62</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64</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67</w:t>
            </w:r>
          </w:p>
        </w:tc>
        <w:tc>
          <w:tcPr>
            <w:tcW w:w="435"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69</w:t>
            </w:r>
          </w:p>
        </w:tc>
        <w:tc>
          <w:tcPr>
            <w:tcW w:w="434"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56</w:t>
            </w:r>
          </w:p>
        </w:tc>
        <w:tc>
          <w:tcPr>
            <w:tcW w:w="435"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58</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60</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64</w:t>
            </w:r>
          </w:p>
        </w:tc>
        <w:tc>
          <w:tcPr>
            <w:tcW w:w="435"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0.91</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0.90</w:t>
            </w:r>
          </w:p>
        </w:tc>
        <w:tc>
          <w:tcPr>
            <w:tcW w:w="435"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0.90</w:t>
            </w:r>
          </w:p>
        </w:tc>
        <w:tc>
          <w:tcPr>
            <w:tcW w:w="434"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0.92</w:t>
            </w:r>
          </w:p>
        </w:tc>
        <w:tc>
          <w:tcPr>
            <w:tcW w:w="435" w:type="dxa"/>
            <w:tcBorders>
              <w:bottom w:val="single" w:sz="12" w:space="0" w:color="auto"/>
            </w:tcBorders>
            <w:shd w:val="clear" w:color="auto" w:fill="auto"/>
          </w:tcPr>
          <w:p w:rsidR="00D42A9B" w:rsidRPr="00AA3237" w:rsidRDefault="00D42A9B" w:rsidP="00BB4D21">
            <w:pPr>
              <w:spacing w:after="80" w:line="240" w:lineRule="exact"/>
              <w:jc w:val="right"/>
              <w:rPr>
                <w:rFonts w:hAnsi="SimSun"/>
                <w:sz w:val="16"/>
                <w:szCs w:val="16"/>
                <w:lang w:val="en-GB"/>
              </w:rPr>
            </w:pPr>
            <w:r w:rsidRPr="00AA3237">
              <w:rPr>
                <w:rFonts w:hAnsi="SimSun"/>
                <w:sz w:val="16"/>
                <w:szCs w:val="16"/>
                <w:lang w:val="en-GB"/>
              </w:rPr>
              <w:t>—</w:t>
            </w:r>
          </w:p>
        </w:tc>
      </w:tr>
    </w:tbl>
    <w:p w:rsidR="00D42A9B" w:rsidRPr="0005608F" w:rsidRDefault="00D42A9B" w:rsidP="00BB4D21">
      <w:pPr>
        <w:pStyle w:val="SingleTxt"/>
        <w:spacing w:after="0" w:line="120" w:lineRule="exact"/>
        <w:rPr>
          <w:rFonts w:hint="eastAsia"/>
          <w:sz w:val="10"/>
        </w:rPr>
      </w:pPr>
    </w:p>
    <w:p w:rsidR="00D42A9B" w:rsidRPr="0005608F" w:rsidRDefault="00D42A9B" w:rsidP="00BB4D21">
      <w:pPr>
        <w:pStyle w:val="SingleTxt"/>
        <w:tabs>
          <w:tab w:val="clear" w:pos="1264"/>
          <w:tab w:val="left" w:pos="560"/>
        </w:tabs>
        <w:ind w:left="0" w:right="0"/>
        <w:rPr>
          <w:rFonts w:hint="eastAsia"/>
          <w:sz w:val="18"/>
          <w:szCs w:val="18"/>
        </w:rPr>
      </w:pPr>
      <w:r w:rsidRPr="0005608F">
        <w:rPr>
          <w:rFonts w:ascii="KaiTi_GB2312" w:eastAsia="KaiTi_GB2312" w:hint="eastAsia"/>
          <w:color w:val="0000FF"/>
          <w:sz w:val="18"/>
          <w:szCs w:val="18"/>
        </w:rPr>
        <w:t>来源:</w:t>
      </w:r>
      <w:r w:rsidRPr="0005608F">
        <w:rPr>
          <w:rFonts w:hint="eastAsia"/>
          <w:sz w:val="18"/>
          <w:szCs w:val="18"/>
        </w:rPr>
        <w:t xml:space="preserve"> http://stats.uis.unesco.org/TableViewer/tableView.aspx (教科文组织统计所教育组)，最后一次查阅时间为</w:t>
      </w:r>
      <w:r>
        <w:rPr>
          <w:sz w:val="18"/>
          <w:szCs w:val="18"/>
        </w:rPr>
        <w:br/>
      </w:r>
      <w:r>
        <w:rPr>
          <w:rFonts w:hint="eastAsia"/>
          <w:sz w:val="18"/>
          <w:szCs w:val="18"/>
        </w:rPr>
        <w:tab/>
      </w:r>
      <w:r w:rsidRPr="0005608F">
        <w:rPr>
          <w:rFonts w:hint="eastAsia"/>
          <w:sz w:val="18"/>
          <w:szCs w:val="18"/>
        </w:rPr>
        <w:t>2007年4月25日。</w:t>
      </w:r>
    </w:p>
    <w:p w:rsidR="00D42A9B" w:rsidRDefault="00D42A9B" w:rsidP="00BB4D21">
      <w:pPr>
        <w:pStyle w:val="SingleTxt"/>
        <w:rPr>
          <w:rFonts w:hint="eastAsia"/>
        </w:rPr>
      </w:pPr>
      <w:r>
        <w:br w:type="page"/>
      </w:r>
      <w:r>
        <w:rPr>
          <w:rFonts w:hint="eastAsia"/>
        </w:rPr>
        <w:t>表2</w:t>
      </w:r>
      <w:r>
        <w:br/>
      </w:r>
      <w:r w:rsidRPr="00DA6C87">
        <w:rPr>
          <w:rFonts w:ascii="SimHei" w:eastAsia="SimHei" w:hint="eastAsia"/>
          <w:color w:val="FF0000"/>
        </w:rPr>
        <w:t>中等教育</w:t>
      </w:r>
      <w:r w:rsidRPr="00DA6C87">
        <w:rPr>
          <w:rFonts w:ascii="SimHei" w:eastAsia="SimHei" w:hint="eastAsia"/>
          <w:color w:val="FF0000"/>
        </w:rPr>
        <w:tab/>
      </w: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sz w:val="21"/>
          <w:szCs w:val="21"/>
        </w:rPr>
      </w:pPr>
      <w:r w:rsidRPr="00D42A9B">
        <w:rPr>
          <w:rFonts w:hint="eastAsia"/>
          <w:sz w:val="21"/>
          <w:szCs w:val="21"/>
        </w:rPr>
        <w:tab/>
        <w:t>A.</w:t>
      </w:r>
      <w:r w:rsidRPr="00D42A9B">
        <w:rPr>
          <w:rFonts w:hint="eastAsia"/>
          <w:sz w:val="21"/>
          <w:szCs w:val="21"/>
        </w:rPr>
        <w:tab/>
        <w:t>国家数据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AA3237"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pacing w:val="-6"/>
                <w:sz w:val="14"/>
                <w:szCs w:val="14"/>
              </w:rPr>
            </w:pPr>
            <w:r w:rsidRPr="00AA3237">
              <w:rPr>
                <w:rFonts w:ascii="KaiTi_GB2312" w:eastAsia="KaiTi_GB2312" w:hint="eastAsia"/>
                <w:color w:val="0000FF"/>
                <w:spacing w:val="-6"/>
                <w:sz w:val="14"/>
                <w:szCs w:val="14"/>
              </w:rPr>
              <w:t>净入学率的两性均等指数，中学</w:t>
            </w:r>
          </w:p>
        </w:tc>
      </w:tr>
      <w:tr w:rsidR="00D42A9B" w:rsidRPr="00AA3237"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191E66"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ind w:left="57" w:right="102"/>
              <w:rPr>
                <w:rFonts w:ascii="SimHei" w:eastAsia="SimHei"/>
                <w:color w:val="FF0000"/>
                <w:sz w:val="16"/>
                <w:szCs w:val="16"/>
              </w:rPr>
            </w:pPr>
            <w:r w:rsidRPr="00AA3237">
              <w:rPr>
                <w:rFonts w:ascii="SimHei" w:eastAsia="SimHei" w:hint="eastAsia"/>
                <w:color w:val="FF0000"/>
                <w:sz w:val="16"/>
                <w:szCs w:val="16"/>
              </w:rPr>
              <w:t>国家</w:t>
            </w: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n-GB"/>
              </w:rPr>
            </w:pP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伯利兹</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73</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巴西</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库克群岛</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爱沙尼亚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几内亚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0.43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0.45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0.50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0.51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洪都拉斯</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匈牙利</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印度尼西亚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55</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约旦</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肯尼亚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列支敦士登</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62</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新西兰</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挪威</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97</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大韩民国</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88</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1.00</w:t>
            </w:r>
          </w:p>
        </w:tc>
      </w:tr>
      <w:tr w:rsidR="00D42A9B" w:rsidRPr="00CC6765"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新加坡</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bl>
    <w:p w:rsidR="00D42A9B" w:rsidRPr="00C15165" w:rsidRDefault="00D42A9B" w:rsidP="00BB4D21">
      <w:pPr>
        <w:pStyle w:val="SingleTxt"/>
        <w:spacing w:after="0" w:line="120" w:lineRule="exact"/>
        <w:rPr>
          <w:rFonts w:hint="eastAsia"/>
          <w:sz w:val="10"/>
        </w:rPr>
      </w:pPr>
    </w:p>
    <w:p w:rsidR="00D42A9B" w:rsidRPr="00C15165" w:rsidRDefault="00D42A9B" w:rsidP="00BB4D21">
      <w:pPr>
        <w:pStyle w:val="SingleTxt"/>
        <w:ind w:left="0" w:right="0"/>
        <w:rPr>
          <w:sz w:val="18"/>
          <w:szCs w:val="18"/>
        </w:rPr>
      </w:pPr>
      <w:r w:rsidRPr="00C15165">
        <w:rPr>
          <w:rFonts w:ascii="KaiTi_GB2312" w:eastAsia="KaiTi_GB2312" w:hint="eastAsia"/>
          <w:color w:val="0000FF"/>
          <w:sz w:val="18"/>
          <w:szCs w:val="18"/>
        </w:rPr>
        <w:t>注：</w:t>
      </w:r>
      <w:r w:rsidRPr="00C15165">
        <w:rPr>
          <w:rFonts w:hint="eastAsia"/>
          <w:sz w:val="18"/>
          <w:szCs w:val="18"/>
        </w:rPr>
        <w:t>两个星号(**)表示该数字来自教科文组织统计所的估计数。连字号(—)表示未提供数据。</w:t>
      </w: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sz w:val="21"/>
          <w:szCs w:val="21"/>
        </w:rPr>
      </w:pPr>
      <w:r>
        <w:br w:type="page"/>
      </w:r>
      <w:r w:rsidRPr="00D42A9B">
        <w:rPr>
          <w:rFonts w:hint="eastAsia"/>
          <w:sz w:val="21"/>
          <w:szCs w:val="21"/>
        </w:rPr>
        <w:tab/>
        <w:t>B.</w:t>
      </w:r>
      <w:r w:rsidRPr="00D42A9B">
        <w:rPr>
          <w:rFonts w:hint="eastAsia"/>
          <w:sz w:val="21"/>
          <w:szCs w:val="21"/>
        </w:rPr>
        <w:tab/>
        <w:t>按区域分列的数据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AA3237"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净入学率，小学：女生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pacing w:val="-6"/>
                <w:sz w:val="14"/>
                <w:szCs w:val="14"/>
              </w:rPr>
            </w:pPr>
            <w:r w:rsidRPr="00AA3237">
              <w:rPr>
                <w:rFonts w:ascii="KaiTi_GB2312" w:eastAsia="KaiTi_GB2312" w:hint="eastAsia"/>
                <w:color w:val="0000FF"/>
                <w:spacing w:val="-6"/>
                <w:sz w:val="14"/>
                <w:szCs w:val="14"/>
              </w:rPr>
              <w:t>净入学率的两性均等指数，中学</w:t>
            </w:r>
          </w:p>
        </w:tc>
      </w:tr>
      <w:tr w:rsidR="00D42A9B" w:rsidRPr="00AA3237"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ind w:left="57" w:right="102"/>
              <w:rPr>
                <w:rFonts w:ascii="SimHei" w:eastAsia="SimHei"/>
                <w:color w:val="FF0000"/>
                <w:sz w:val="16"/>
                <w:szCs w:val="16"/>
              </w:rPr>
            </w:pPr>
            <w:r w:rsidRPr="00AA3237">
              <w:rPr>
                <w:rFonts w:ascii="SimHei" w:eastAsia="SimHei" w:hint="eastAsia"/>
                <w:color w:val="FF0000"/>
                <w:sz w:val="16"/>
                <w:szCs w:val="16"/>
              </w:rPr>
              <w:t>区域</w:t>
            </w: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n-GB"/>
              </w:rPr>
            </w:pP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阿拉伯国家</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54</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中欧和东欧</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81</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pacing w:val="-4"/>
                <w:sz w:val="16"/>
                <w:szCs w:val="16"/>
              </w:rPr>
            </w:pPr>
            <w:r w:rsidRPr="00AA3237">
              <w:rPr>
                <w:rFonts w:hint="eastAsia"/>
                <w:spacing w:val="-4"/>
                <w:sz w:val="16"/>
                <w:szCs w:val="16"/>
              </w:rPr>
              <w:t>东亚和太平洋</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拉丁美洲和</w:t>
            </w:r>
            <w:r w:rsidRPr="00AA3237">
              <w:rPr>
                <w:sz w:val="16"/>
                <w:szCs w:val="16"/>
              </w:rPr>
              <w:br/>
            </w:r>
            <w:r w:rsidRPr="00AA3237">
              <w:rPr>
                <w:rFonts w:hint="eastAsia"/>
                <w:sz w:val="16"/>
                <w:szCs w:val="16"/>
              </w:rPr>
              <w:t>加勒比</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67</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北美和西欧</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92</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撒哈拉以南</w:t>
            </w:r>
            <w:r w:rsidRPr="00AA3237">
              <w:rPr>
                <w:sz w:val="16"/>
                <w:szCs w:val="16"/>
              </w:rPr>
              <w:br/>
            </w:r>
            <w:r w:rsidRPr="00AA3237">
              <w:rPr>
                <w:rFonts w:hint="eastAsia"/>
                <w:sz w:val="16"/>
                <w:szCs w:val="16"/>
              </w:rPr>
              <w:t>非洲</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25</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26</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27</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22</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0.82</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0.82</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0.80</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0.81</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bl>
    <w:p w:rsidR="00D42A9B" w:rsidRPr="0005608F" w:rsidRDefault="00D42A9B" w:rsidP="00BB4D21">
      <w:pPr>
        <w:pStyle w:val="SingleTxt"/>
        <w:spacing w:after="0" w:line="120" w:lineRule="exact"/>
        <w:rPr>
          <w:rFonts w:hint="eastAsia"/>
          <w:sz w:val="10"/>
        </w:rPr>
      </w:pPr>
    </w:p>
    <w:p w:rsidR="00D42A9B" w:rsidRPr="0005608F" w:rsidRDefault="00D42A9B" w:rsidP="00BB4D21">
      <w:pPr>
        <w:pStyle w:val="SingleTxt"/>
        <w:tabs>
          <w:tab w:val="clear" w:pos="1264"/>
          <w:tab w:val="left" w:pos="560"/>
        </w:tabs>
        <w:ind w:left="0" w:right="0"/>
        <w:rPr>
          <w:rFonts w:hint="eastAsia"/>
          <w:sz w:val="18"/>
          <w:szCs w:val="18"/>
        </w:rPr>
      </w:pPr>
      <w:r w:rsidRPr="0005608F">
        <w:rPr>
          <w:rFonts w:ascii="KaiTi_GB2312" w:eastAsia="KaiTi_GB2312" w:hint="eastAsia"/>
          <w:color w:val="0000FF"/>
          <w:sz w:val="18"/>
          <w:szCs w:val="18"/>
        </w:rPr>
        <w:t>来源:</w:t>
      </w:r>
      <w:r w:rsidRPr="0005608F">
        <w:rPr>
          <w:rFonts w:hint="eastAsia"/>
          <w:sz w:val="18"/>
          <w:szCs w:val="18"/>
        </w:rPr>
        <w:t xml:space="preserve"> http://stats.uis.unesco.org/TableViewer/tableView.aspx (教科文组织统计所教育组)，最后一次查阅时间为</w:t>
      </w:r>
      <w:r>
        <w:rPr>
          <w:sz w:val="18"/>
          <w:szCs w:val="18"/>
        </w:rPr>
        <w:br/>
      </w:r>
      <w:r>
        <w:rPr>
          <w:rFonts w:hint="eastAsia"/>
          <w:sz w:val="18"/>
          <w:szCs w:val="18"/>
        </w:rPr>
        <w:tab/>
      </w:r>
      <w:r w:rsidRPr="0005608F">
        <w:rPr>
          <w:rFonts w:hint="eastAsia"/>
          <w:sz w:val="18"/>
          <w:szCs w:val="18"/>
        </w:rPr>
        <w:t>2007年4月25日。</w:t>
      </w:r>
    </w:p>
    <w:p w:rsidR="00D42A9B" w:rsidRDefault="00D42A9B" w:rsidP="00BB4D21">
      <w:pPr>
        <w:pStyle w:val="SingleTxt"/>
        <w:rPr>
          <w:rFonts w:hint="eastAsia"/>
        </w:rPr>
      </w:pPr>
      <w:r>
        <w:br w:type="page"/>
      </w:r>
      <w:r>
        <w:rPr>
          <w:rFonts w:hint="eastAsia"/>
        </w:rPr>
        <w:t>表</w:t>
      </w:r>
      <w:r w:rsidR="002F2EDD">
        <w:rPr>
          <w:rFonts w:hint="eastAsia"/>
        </w:rPr>
        <w:t>3</w:t>
      </w:r>
      <w:r>
        <w:br/>
      </w:r>
      <w:r w:rsidRPr="00DA6C87">
        <w:rPr>
          <w:rFonts w:ascii="SimHei" w:eastAsia="SimHei" w:hint="eastAsia"/>
          <w:color w:val="FF0000"/>
        </w:rPr>
        <w:t>高等教育(教育分类5和6)</w:t>
      </w: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sz w:val="21"/>
          <w:szCs w:val="21"/>
        </w:rPr>
      </w:pPr>
      <w:r>
        <w:rPr>
          <w:rFonts w:hint="eastAsia"/>
        </w:rPr>
        <w:tab/>
      </w:r>
      <w:r w:rsidRPr="00D42A9B">
        <w:rPr>
          <w:rFonts w:hint="eastAsia"/>
          <w:sz w:val="21"/>
          <w:szCs w:val="21"/>
        </w:rPr>
        <w:t>A.</w:t>
      </w:r>
      <w:r w:rsidRPr="00D42A9B">
        <w:rPr>
          <w:rFonts w:hint="eastAsia"/>
          <w:sz w:val="21"/>
          <w:szCs w:val="21"/>
        </w:rPr>
        <w:tab/>
        <w:t>国家数据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CC6765"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pacing w:val="-6"/>
                <w:sz w:val="14"/>
                <w:szCs w:val="14"/>
              </w:rPr>
            </w:pPr>
            <w:r w:rsidRPr="00AA3237">
              <w:rPr>
                <w:rFonts w:ascii="KaiTi_GB2312" w:eastAsia="KaiTi_GB2312" w:hint="eastAsia"/>
                <w:color w:val="0000FF"/>
                <w:spacing w:val="-6"/>
                <w:sz w:val="14"/>
                <w:szCs w:val="14"/>
              </w:rPr>
              <w:t>毛入学率的两性均等指数</w:t>
            </w:r>
          </w:p>
        </w:tc>
      </w:tr>
      <w:tr w:rsidR="00D42A9B" w:rsidRPr="00CC6765"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ind w:left="57" w:right="102"/>
              <w:rPr>
                <w:rFonts w:ascii="SimHei" w:eastAsia="SimHei"/>
                <w:color w:val="FF0000"/>
                <w:sz w:val="16"/>
                <w:szCs w:val="16"/>
              </w:rPr>
            </w:pPr>
            <w:r w:rsidRPr="00AA3237">
              <w:rPr>
                <w:rFonts w:ascii="SimHei" w:eastAsia="SimHei" w:hint="eastAsia"/>
                <w:color w:val="FF0000"/>
                <w:sz w:val="16"/>
                <w:szCs w:val="16"/>
              </w:rPr>
              <w:t>国家</w:t>
            </w: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n-GB"/>
              </w:rPr>
            </w:pP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伯利兹</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巴西</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库克群岛</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爱沙尼亚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82</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几内亚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0.20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0.20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洪都拉斯</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匈牙利</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印度尼西亚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17</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0.76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0.79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约旦</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37</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41</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肯尼亚</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0.54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0.54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列支敦士登</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25</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0.38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0.37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新西兰</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103</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挪威</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64</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98</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1.54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AA3237"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大韩民国</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89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98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109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67</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0.59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0.61</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0.62</w:t>
            </w:r>
          </w:p>
        </w:tc>
      </w:tr>
      <w:tr w:rsidR="00D42A9B" w:rsidRPr="00AA3237"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新加坡</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bl>
    <w:p w:rsidR="00D42A9B" w:rsidRPr="00C15165" w:rsidRDefault="00D42A9B" w:rsidP="00BB4D21">
      <w:pPr>
        <w:pStyle w:val="SingleTxt"/>
        <w:spacing w:after="0" w:line="120" w:lineRule="exact"/>
        <w:rPr>
          <w:rFonts w:hint="eastAsia"/>
          <w:sz w:val="10"/>
        </w:rPr>
      </w:pPr>
    </w:p>
    <w:p w:rsidR="00D42A9B" w:rsidRPr="00C15165" w:rsidRDefault="00D42A9B" w:rsidP="00BB4D21">
      <w:pPr>
        <w:pStyle w:val="SingleTxt"/>
        <w:ind w:left="0" w:right="0"/>
        <w:rPr>
          <w:sz w:val="18"/>
          <w:szCs w:val="18"/>
        </w:rPr>
      </w:pPr>
      <w:r w:rsidRPr="00C15165">
        <w:rPr>
          <w:rFonts w:ascii="KaiTi_GB2312" w:eastAsia="KaiTi_GB2312" w:hint="eastAsia"/>
          <w:color w:val="0000FF"/>
          <w:sz w:val="18"/>
          <w:szCs w:val="18"/>
        </w:rPr>
        <w:t>注：</w:t>
      </w:r>
      <w:r w:rsidRPr="00C15165">
        <w:rPr>
          <w:rFonts w:hint="eastAsia"/>
          <w:sz w:val="18"/>
          <w:szCs w:val="18"/>
        </w:rPr>
        <w:t>两个星号(**)表示该数字来自教科文组织统计所的估计数。连字号(—)表示未提供数据。</w:t>
      </w:r>
    </w:p>
    <w:p w:rsidR="00D42A9B" w:rsidRP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sz w:val="21"/>
          <w:szCs w:val="21"/>
        </w:rPr>
      </w:pPr>
      <w:r>
        <w:br w:type="page"/>
      </w:r>
      <w:r>
        <w:rPr>
          <w:rFonts w:hint="eastAsia"/>
        </w:rPr>
        <w:tab/>
      </w:r>
      <w:r w:rsidRPr="00D42A9B">
        <w:rPr>
          <w:rFonts w:hint="eastAsia"/>
          <w:sz w:val="21"/>
          <w:szCs w:val="21"/>
        </w:rPr>
        <w:t>B.</w:t>
      </w:r>
      <w:r w:rsidRPr="00D42A9B">
        <w:rPr>
          <w:rFonts w:hint="eastAsia"/>
          <w:sz w:val="21"/>
          <w:szCs w:val="21"/>
        </w:rPr>
        <w:tab/>
        <w:t>按区域分列的数据</w:t>
      </w:r>
    </w:p>
    <w:tbl>
      <w:tblPr>
        <w:tblW w:w="0" w:type="auto"/>
        <w:tblLayout w:type="fixed"/>
        <w:tblCellMar>
          <w:left w:w="0" w:type="dxa"/>
          <w:right w:w="0" w:type="dxa"/>
        </w:tblCellMar>
        <w:tblLook w:val="0000" w:firstRow="0" w:lastRow="0" w:firstColumn="0" w:lastColumn="0" w:noHBand="0" w:noVBand="0"/>
      </w:tblPr>
      <w:tblGrid>
        <w:gridCol w:w="1155"/>
        <w:gridCol w:w="434"/>
        <w:gridCol w:w="434"/>
        <w:gridCol w:w="435"/>
        <w:gridCol w:w="434"/>
        <w:gridCol w:w="398"/>
        <w:gridCol w:w="36"/>
        <w:gridCol w:w="34"/>
        <w:gridCol w:w="401"/>
        <w:gridCol w:w="434"/>
        <w:gridCol w:w="434"/>
        <w:gridCol w:w="435"/>
        <w:gridCol w:w="396"/>
        <w:gridCol w:w="38"/>
        <w:gridCol w:w="46"/>
        <w:gridCol w:w="388"/>
        <w:gridCol w:w="435"/>
        <w:gridCol w:w="434"/>
        <w:gridCol w:w="434"/>
        <w:gridCol w:w="380"/>
        <w:gridCol w:w="55"/>
        <w:gridCol w:w="43"/>
        <w:gridCol w:w="391"/>
        <w:gridCol w:w="434"/>
        <w:gridCol w:w="435"/>
        <w:gridCol w:w="434"/>
        <w:gridCol w:w="435"/>
      </w:tblGrid>
      <w:tr w:rsidR="00D42A9B" w:rsidRPr="00AA3237" w:rsidTr="00BB4D21">
        <w:tblPrEx>
          <w:tblCellMar>
            <w:top w:w="0" w:type="dxa"/>
            <w:bottom w:w="0" w:type="dxa"/>
          </w:tblCellMar>
        </w:tblPrEx>
        <w:trPr>
          <w:cantSplit/>
          <w:tblHeader/>
        </w:trPr>
        <w:tc>
          <w:tcPr>
            <w:tcW w:w="1155" w:type="dxa"/>
            <w:vMerge w:val="restart"/>
            <w:tcBorders>
              <w:top w:val="single" w:sz="4"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rFonts w:ascii="KaiTi_GB2312" w:eastAsia="KaiTi_GB2312" w:hint="eastAsia"/>
                <w:color w:val="0000FF"/>
                <w:spacing w:val="-4"/>
                <w:sz w:val="14"/>
                <w:szCs w:val="14"/>
              </w:rPr>
            </w:pPr>
            <w:r w:rsidRPr="00AA3237">
              <w:rPr>
                <w:rFonts w:ascii="KaiTi_GB2312" w:eastAsia="KaiTi_GB2312" w:hint="eastAsia"/>
                <w:color w:val="0000FF"/>
                <w:spacing w:val="-4"/>
                <w:sz w:val="14"/>
                <w:szCs w:val="14"/>
              </w:rPr>
              <w:t>数据(百分比)</w:t>
            </w:r>
          </w:p>
          <w:p w:rsidR="00D42A9B" w:rsidRPr="00AA3237" w:rsidRDefault="00D42A9B" w:rsidP="00BB4D21">
            <w:pPr>
              <w:tabs>
                <w:tab w:val="left" w:pos="360"/>
                <w:tab w:val="left" w:pos="720"/>
                <w:tab w:val="left" w:pos="1080"/>
                <w:tab w:val="left" w:pos="1440"/>
              </w:tabs>
              <w:spacing w:after="60" w:line="280" w:lineRule="exact"/>
              <w:ind w:left="57" w:right="102"/>
              <w:rPr>
                <w:rFonts w:hint="eastAsia"/>
                <w:sz w:val="14"/>
                <w:szCs w:val="14"/>
              </w:rPr>
            </w:pPr>
            <w:r w:rsidRPr="00AA3237">
              <w:rPr>
                <w:rFonts w:ascii="KaiTi_GB2312" w:eastAsia="KaiTi_GB2312" w:hint="eastAsia"/>
                <w:color w:val="0000FF"/>
                <w:sz w:val="14"/>
                <w:szCs w:val="14"/>
              </w:rPr>
              <w:t>年份</w:t>
            </w:r>
          </w:p>
        </w:tc>
        <w:tc>
          <w:tcPr>
            <w:tcW w:w="2135"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毛入学率，小学：男女生</w:t>
            </w:r>
          </w:p>
        </w:tc>
        <w:tc>
          <w:tcPr>
            <w:tcW w:w="70"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00"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毛入学率，小学：男生</w:t>
            </w:r>
          </w:p>
        </w:tc>
        <w:tc>
          <w:tcPr>
            <w:tcW w:w="84"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071"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z w:val="14"/>
                <w:szCs w:val="14"/>
              </w:rPr>
            </w:pPr>
            <w:r w:rsidRPr="00AA3237">
              <w:rPr>
                <w:rFonts w:ascii="KaiTi_GB2312" w:eastAsia="KaiTi_GB2312" w:hint="eastAsia"/>
                <w:color w:val="0000FF"/>
                <w:sz w:val="14"/>
                <w:szCs w:val="14"/>
              </w:rPr>
              <w:t>毛入学率，小学：女生</w:t>
            </w:r>
          </w:p>
        </w:tc>
        <w:tc>
          <w:tcPr>
            <w:tcW w:w="98" w:type="dxa"/>
            <w:gridSpan w:val="2"/>
            <w:tcBorders>
              <w:top w:val="single" w:sz="4" w:space="0" w:color="auto"/>
            </w:tcBorders>
            <w:shd w:val="clear" w:color="auto" w:fill="auto"/>
            <w:vAlign w:val="bottom"/>
          </w:tcPr>
          <w:p w:rsidR="00D42A9B" w:rsidRPr="00AA3237" w:rsidRDefault="00D42A9B" w:rsidP="00BB4D21">
            <w:pPr>
              <w:spacing w:before="80" w:after="80" w:line="200" w:lineRule="exact"/>
              <w:ind w:right="101"/>
              <w:jc w:val="right"/>
              <w:rPr>
                <w:rFonts w:ascii="KaiTi_GB2312" w:eastAsia="KaiTi_GB2312"/>
                <w:color w:val="0000FF"/>
                <w:sz w:val="14"/>
                <w:szCs w:val="14"/>
              </w:rPr>
            </w:pPr>
          </w:p>
        </w:tc>
        <w:tc>
          <w:tcPr>
            <w:tcW w:w="2129" w:type="dxa"/>
            <w:gridSpan w:val="5"/>
            <w:tcBorders>
              <w:top w:val="single" w:sz="4" w:space="0" w:color="auto"/>
              <w:bottom w:val="single" w:sz="6" w:space="0" w:color="auto"/>
            </w:tcBorders>
            <w:shd w:val="clear" w:color="auto" w:fill="auto"/>
            <w:vAlign w:val="bottom"/>
          </w:tcPr>
          <w:p w:rsidR="00D42A9B" w:rsidRPr="00AA3237" w:rsidRDefault="00D42A9B" w:rsidP="00BB4D21">
            <w:pPr>
              <w:spacing w:before="80" w:after="80" w:line="200" w:lineRule="exact"/>
              <w:ind w:right="101"/>
              <w:jc w:val="center"/>
              <w:rPr>
                <w:rFonts w:ascii="KaiTi_GB2312" w:eastAsia="KaiTi_GB2312"/>
                <w:color w:val="0000FF"/>
                <w:spacing w:val="-6"/>
                <w:sz w:val="14"/>
                <w:szCs w:val="14"/>
              </w:rPr>
            </w:pPr>
            <w:r w:rsidRPr="00AA3237">
              <w:rPr>
                <w:rFonts w:ascii="KaiTi_GB2312" w:eastAsia="KaiTi_GB2312" w:hint="eastAsia"/>
                <w:color w:val="0000FF"/>
                <w:spacing w:val="-6"/>
                <w:sz w:val="14"/>
                <w:szCs w:val="14"/>
              </w:rPr>
              <w:t>毛入学率的两性均等指数</w:t>
            </w:r>
          </w:p>
        </w:tc>
      </w:tr>
      <w:tr w:rsidR="00D42A9B" w:rsidRPr="00AA3237" w:rsidTr="00BB4D21">
        <w:tblPrEx>
          <w:tblCellMar>
            <w:top w:w="0" w:type="dxa"/>
            <w:bottom w:w="0" w:type="dxa"/>
          </w:tblCellMar>
        </w:tblPrEx>
        <w:trPr>
          <w:cantSplit/>
          <w:tblHeader/>
        </w:trPr>
        <w:tc>
          <w:tcPr>
            <w:tcW w:w="1155" w:type="dxa"/>
            <w:vMerge/>
            <w:tcBorders>
              <w:bottom w:val="single" w:sz="12" w:space="0" w:color="auto"/>
            </w:tcBorders>
            <w:shd w:val="clear" w:color="auto" w:fill="auto"/>
            <w:vAlign w:val="bottom"/>
          </w:tcPr>
          <w:p w:rsidR="00D42A9B" w:rsidRPr="00AA3237" w:rsidRDefault="00D42A9B" w:rsidP="00BB4D21">
            <w:pPr>
              <w:tabs>
                <w:tab w:val="left" w:pos="360"/>
                <w:tab w:val="left" w:pos="720"/>
                <w:tab w:val="left" w:pos="1080"/>
                <w:tab w:val="left" w:pos="1440"/>
              </w:tabs>
              <w:spacing w:after="60" w:line="280" w:lineRule="exact"/>
              <w:ind w:left="57" w:right="102"/>
              <w:rPr>
                <w:sz w:val="14"/>
                <w:szCs w:val="14"/>
              </w:rPr>
            </w:pP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5"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gridSpan w:val="2"/>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c>
          <w:tcPr>
            <w:tcW w:w="434" w:type="dxa"/>
            <w:gridSpan w:val="2"/>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hAnsi="SimSun"/>
                <w:color w:val="0000FF"/>
                <w:sz w:val="14"/>
                <w:szCs w:val="14"/>
              </w:rPr>
            </w:pPr>
            <w:r w:rsidRPr="00AA3237">
              <w:rPr>
                <w:rFonts w:ascii="KaiTi_GB2312" w:eastAsia="KaiTi_GB2312" w:hAnsi="SimSun" w:hint="eastAsia"/>
                <w:color w:val="0000FF"/>
                <w:sz w:val="14"/>
                <w:szCs w:val="14"/>
              </w:rPr>
              <w:t>01年</w:t>
            </w:r>
          </w:p>
        </w:tc>
        <w:tc>
          <w:tcPr>
            <w:tcW w:w="434" w:type="dxa"/>
            <w:tcBorders>
              <w:bottom w:val="single" w:sz="12" w:space="0" w:color="auto"/>
            </w:tcBorders>
            <w:shd w:val="clear" w:color="auto" w:fill="auto"/>
            <w:vAlign w:val="bottom"/>
          </w:tcPr>
          <w:p w:rsidR="00D42A9B" w:rsidRPr="00AA3237" w:rsidRDefault="00D42A9B" w:rsidP="00BB4D21">
            <w:pPr>
              <w:spacing w:before="40" w:after="40" w:line="28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02年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03年</w:t>
            </w:r>
          </w:p>
        </w:tc>
        <w:tc>
          <w:tcPr>
            <w:tcW w:w="434"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04年</w:t>
            </w:r>
          </w:p>
        </w:tc>
        <w:tc>
          <w:tcPr>
            <w:tcW w:w="435" w:type="dxa"/>
            <w:tcBorders>
              <w:bottom w:val="single" w:sz="12" w:space="0" w:color="auto"/>
            </w:tcBorders>
            <w:shd w:val="clear" w:color="auto" w:fill="auto"/>
            <w:vAlign w:val="bottom"/>
          </w:tcPr>
          <w:p w:rsidR="00D42A9B" w:rsidRPr="00AA3237" w:rsidRDefault="00D42A9B" w:rsidP="00BB4D21">
            <w:pPr>
              <w:spacing w:before="40" w:after="60" w:line="200" w:lineRule="exact"/>
              <w:ind w:right="40"/>
              <w:jc w:val="right"/>
              <w:rPr>
                <w:rFonts w:ascii="KaiTi_GB2312" w:eastAsia="KaiTi_GB2312"/>
                <w:color w:val="0000FF"/>
                <w:sz w:val="14"/>
                <w:szCs w:val="14"/>
              </w:rPr>
            </w:pPr>
            <w:r w:rsidRPr="00AA3237">
              <w:rPr>
                <w:rFonts w:ascii="KaiTi_GB2312" w:eastAsia="KaiTi_GB2312" w:hint="eastAsia"/>
                <w:color w:val="0000FF"/>
                <w:sz w:val="14"/>
                <w:szCs w:val="14"/>
              </w:rPr>
              <w:t>05年</w:t>
            </w:r>
          </w:p>
        </w:tc>
      </w:tr>
      <w:tr w:rsidR="00D42A9B" w:rsidRPr="00CC6765" w:rsidTr="00BB4D21">
        <w:tblPrEx>
          <w:tblCellMar>
            <w:top w:w="0" w:type="dxa"/>
            <w:bottom w:w="0" w:type="dxa"/>
          </w:tblCellMar>
        </w:tblPrEx>
        <w:trPr>
          <w:cantSplit/>
          <w:trHeight w:hRule="exact" w:val="115"/>
          <w:tblHeader/>
        </w:trPr>
        <w:tc>
          <w:tcPr>
            <w:tcW w:w="1155" w:type="dxa"/>
            <w:tcBorders>
              <w:top w:val="single" w:sz="12" w:space="0" w:color="auto"/>
            </w:tcBorders>
            <w:shd w:val="clear" w:color="auto" w:fill="auto"/>
            <w:vAlign w:val="bottom"/>
          </w:tcPr>
          <w:p w:rsidR="00D42A9B" w:rsidRPr="00CC6765" w:rsidRDefault="00D42A9B" w:rsidP="00BB4D21">
            <w:pPr>
              <w:tabs>
                <w:tab w:val="left" w:pos="360"/>
                <w:tab w:val="left" w:pos="720"/>
                <w:tab w:val="left" w:pos="1080"/>
                <w:tab w:val="left" w:pos="1440"/>
              </w:tabs>
              <w:spacing w:after="60" w:line="280" w:lineRule="exact"/>
              <w:ind w:left="57" w:right="102"/>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gridSpan w:val="2"/>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gridSpan w:val="2"/>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before="40" w:after="40" w:line="280" w:lineRule="exact"/>
              <w:ind w:right="57"/>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4"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c>
          <w:tcPr>
            <w:tcW w:w="435" w:type="dxa"/>
            <w:tcBorders>
              <w:top w:val="single" w:sz="12" w:space="0" w:color="auto"/>
            </w:tcBorders>
            <w:shd w:val="clear" w:color="auto" w:fill="auto"/>
            <w:vAlign w:val="bottom"/>
          </w:tcPr>
          <w:p w:rsidR="00D42A9B" w:rsidRPr="00CC6765" w:rsidRDefault="00D42A9B" w:rsidP="00BB4D21">
            <w:pPr>
              <w:spacing w:after="60" w:line="280" w:lineRule="exact"/>
              <w:ind w:right="101"/>
              <w:jc w:val="right"/>
              <w:rPr>
                <w:sz w:val="17"/>
              </w:rPr>
            </w:pPr>
          </w:p>
        </w:tc>
      </w:tr>
      <w:tr w:rsidR="00D42A9B" w:rsidRPr="00191E66"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ind w:left="57" w:right="102"/>
              <w:rPr>
                <w:rFonts w:ascii="SimHei" w:eastAsia="SimHei"/>
                <w:color w:val="FF0000"/>
                <w:sz w:val="16"/>
                <w:szCs w:val="16"/>
              </w:rPr>
            </w:pPr>
            <w:r w:rsidRPr="00AA3237">
              <w:rPr>
                <w:rFonts w:ascii="SimHei" w:eastAsia="SimHei" w:hint="eastAsia"/>
                <w:color w:val="FF0000"/>
                <w:sz w:val="16"/>
                <w:szCs w:val="16"/>
              </w:rPr>
              <w:t>区域</w:t>
            </w: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gridSpan w:val="2"/>
            <w:shd w:val="clear" w:color="auto" w:fill="auto"/>
          </w:tcPr>
          <w:p w:rsidR="00D42A9B" w:rsidRPr="00AA3237" w:rsidRDefault="00D42A9B" w:rsidP="00BB4D21">
            <w:pPr>
              <w:jc w:val="right"/>
              <w:rPr>
                <w:rFonts w:ascii="SimHei" w:eastAsia="SimHei" w:hAnsi="SimSun"/>
                <w:color w:val="FF0000"/>
                <w:sz w:val="16"/>
                <w:szCs w:val="16"/>
                <w:lang w:val="en-GB"/>
              </w:rPr>
            </w:pPr>
          </w:p>
        </w:tc>
        <w:tc>
          <w:tcPr>
            <w:tcW w:w="434" w:type="dxa"/>
            <w:gridSpan w:val="2"/>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4" w:type="dxa"/>
            <w:shd w:val="clear" w:color="auto" w:fill="auto"/>
          </w:tcPr>
          <w:p w:rsidR="00D42A9B" w:rsidRPr="00AA3237" w:rsidRDefault="00D42A9B" w:rsidP="00BB4D21">
            <w:pPr>
              <w:jc w:val="right"/>
              <w:rPr>
                <w:rFonts w:ascii="SimHei" w:eastAsia="SimHei" w:hAnsi="SimSun"/>
                <w:color w:val="FF0000"/>
                <w:sz w:val="16"/>
                <w:szCs w:val="16"/>
                <w:lang w:val="es-ES_tradnl"/>
              </w:rPr>
            </w:pPr>
          </w:p>
        </w:tc>
        <w:tc>
          <w:tcPr>
            <w:tcW w:w="435" w:type="dxa"/>
            <w:shd w:val="clear" w:color="auto" w:fill="auto"/>
          </w:tcPr>
          <w:p w:rsidR="00D42A9B" w:rsidRPr="00AA3237" w:rsidRDefault="00D42A9B" w:rsidP="00BB4D21">
            <w:pPr>
              <w:jc w:val="right"/>
              <w:rPr>
                <w:rFonts w:ascii="SimHei" w:eastAsia="SimHei" w:hAnsi="SimSun"/>
                <w:color w:val="FF0000"/>
                <w:sz w:val="16"/>
                <w:szCs w:val="16"/>
                <w:lang w:val="en-GB"/>
              </w:rPr>
            </w:pP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阿拉伯国家</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22</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0.95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中欧和东欧</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54</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pacing w:val="-4"/>
                <w:sz w:val="16"/>
                <w:szCs w:val="16"/>
              </w:rPr>
            </w:pPr>
            <w:r w:rsidRPr="00AA3237">
              <w:rPr>
                <w:rFonts w:hint="eastAsia"/>
                <w:spacing w:val="-4"/>
                <w:sz w:val="16"/>
                <w:szCs w:val="16"/>
              </w:rPr>
              <w:t>东亚和太平洋</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14</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21</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0.75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0.83</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0.89</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拉丁美洲和</w:t>
            </w:r>
            <w:r w:rsidRPr="00AA3237">
              <w:rPr>
                <w:sz w:val="16"/>
                <w:szCs w:val="16"/>
              </w:rPr>
              <w:br/>
            </w:r>
            <w:r>
              <w:rPr>
                <w:rFonts w:hint="eastAsia"/>
                <w:sz w:val="16"/>
                <w:szCs w:val="16"/>
              </w:rPr>
              <w:t>加</w:t>
            </w:r>
            <w:r w:rsidRPr="00AA3237">
              <w:rPr>
                <w:rFonts w:hint="eastAsia"/>
                <w:sz w:val="16"/>
                <w:szCs w:val="16"/>
              </w:rPr>
              <w:t>勒比</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28</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24</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26</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25</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29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30</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1.13</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1.16</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1.17</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1.17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北美和西欧</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61</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67</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59</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60</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76</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78</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79</w:t>
            </w:r>
          </w:p>
        </w:tc>
        <w:tc>
          <w:tcPr>
            <w:tcW w:w="435"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1.25</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1.28</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1.30</w:t>
            </w:r>
          </w:p>
        </w:tc>
        <w:tc>
          <w:tcPr>
            <w:tcW w:w="434"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1.32</w:t>
            </w:r>
          </w:p>
        </w:tc>
        <w:tc>
          <w:tcPr>
            <w:tcW w:w="435" w:type="dxa"/>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r w:rsidR="00D42A9B" w:rsidRPr="00CC6765" w:rsidTr="00BB4D21">
        <w:tblPrEx>
          <w:tblCellMar>
            <w:top w:w="0" w:type="dxa"/>
            <w:bottom w:w="0" w:type="dxa"/>
          </w:tblCellMar>
        </w:tblPrEx>
        <w:trPr>
          <w:cantSplit/>
        </w:trPr>
        <w:tc>
          <w:tcPr>
            <w:tcW w:w="1155" w:type="dxa"/>
            <w:tcBorders>
              <w:bottom w:val="single" w:sz="12" w:space="0" w:color="auto"/>
            </w:tcBorders>
            <w:shd w:val="clear" w:color="auto" w:fill="auto"/>
          </w:tcPr>
          <w:p w:rsidR="00D42A9B" w:rsidRPr="00AA3237" w:rsidRDefault="00D42A9B" w:rsidP="00BB4D21">
            <w:pPr>
              <w:tabs>
                <w:tab w:val="left" w:pos="360"/>
                <w:tab w:val="left" w:pos="720"/>
                <w:tab w:val="left" w:pos="1080"/>
                <w:tab w:val="left" w:pos="1440"/>
              </w:tabs>
              <w:spacing w:after="120" w:line="240" w:lineRule="exact"/>
              <w:ind w:left="57" w:right="102"/>
              <w:rPr>
                <w:sz w:val="16"/>
                <w:szCs w:val="16"/>
              </w:rPr>
            </w:pPr>
            <w:r w:rsidRPr="00AA3237">
              <w:rPr>
                <w:rFonts w:hint="eastAsia"/>
                <w:sz w:val="16"/>
                <w:szCs w:val="16"/>
              </w:rPr>
              <w:t>撒哈拉以南</w:t>
            </w:r>
            <w:r w:rsidRPr="00AA3237">
              <w:rPr>
                <w:sz w:val="16"/>
                <w:szCs w:val="16"/>
              </w:rPr>
              <w:br/>
            </w:r>
            <w:r w:rsidRPr="00AA3237">
              <w:rPr>
                <w:rFonts w:hint="eastAsia"/>
                <w:sz w:val="16"/>
                <w:szCs w:val="16"/>
              </w:rPr>
              <w:t>非洲</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5</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6</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3</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4</w:t>
            </w:r>
          </w:p>
        </w:tc>
        <w:tc>
          <w:tcPr>
            <w:tcW w:w="435"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c>
          <w:tcPr>
            <w:tcW w:w="434" w:type="dxa"/>
            <w:gridSpan w:val="2"/>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0.61</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0.62</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0.61</w:t>
            </w:r>
          </w:p>
        </w:tc>
        <w:tc>
          <w:tcPr>
            <w:tcW w:w="434"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0.61</w:t>
            </w:r>
          </w:p>
        </w:tc>
        <w:tc>
          <w:tcPr>
            <w:tcW w:w="435" w:type="dxa"/>
            <w:tcBorders>
              <w:bottom w:val="single" w:sz="12" w:space="0" w:color="auto"/>
            </w:tcBorders>
            <w:shd w:val="clear" w:color="auto" w:fill="auto"/>
          </w:tcPr>
          <w:p w:rsidR="00D42A9B" w:rsidRPr="00AA3237" w:rsidRDefault="00D42A9B" w:rsidP="00BB4D21">
            <w:pPr>
              <w:spacing w:after="120" w:line="240" w:lineRule="exact"/>
              <w:jc w:val="right"/>
              <w:rPr>
                <w:rFonts w:hAnsi="SimSun"/>
                <w:sz w:val="16"/>
                <w:szCs w:val="16"/>
                <w:lang w:val="en-GB"/>
              </w:rPr>
            </w:pPr>
            <w:r w:rsidRPr="00AA3237">
              <w:rPr>
                <w:rFonts w:hAnsi="SimSun"/>
                <w:sz w:val="16"/>
                <w:szCs w:val="16"/>
                <w:lang w:val="en-GB"/>
              </w:rPr>
              <w:t>—</w:t>
            </w:r>
          </w:p>
        </w:tc>
      </w:tr>
    </w:tbl>
    <w:p w:rsidR="00D42A9B" w:rsidRPr="0005608F" w:rsidRDefault="00D42A9B" w:rsidP="00BB4D21">
      <w:pPr>
        <w:pStyle w:val="SingleTxt"/>
        <w:spacing w:after="0" w:line="120" w:lineRule="exact"/>
        <w:rPr>
          <w:rFonts w:hint="eastAsia"/>
          <w:sz w:val="10"/>
        </w:rPr>
      </w:pPr>
    </w:p>
    <w:p w:rsidR="00D42A9B" w:rsidRPr="0005608F" w:rsidRDefault="00D42A9B" w:rsidP="00BB4D21">
      <w:pPr>
        <w:pStyle w:val="SingleTxt"/>
        <w:tabs>
          <w:tab w:val="clear" w:pos="1264"/>
          <w:tab w:val="left" w:pos="560"/>
        </w:tabs>
        <w:ind w:left="0" w:right="0"/>
        <w:rPr>
          <w:rFonts w:hint="eastAsia"/>
          <w:sz w:val="18"/>
          <w:szCs w:val="18"/>
        </w:rPr>
      </w:pPr>
      <w:r w:rsidRPr="0005608F">
        <w:rPr>
          <w:rFonts w:ascii="KaiTi_GB2312" w:eastAsia="KaiTi_GB2312" w:hint="eastAsia"/>
          <w:color w:val="0000FF"/>
          <w:sz w:val="18"/>
          <w:szCs w:val="18"/>
        </w:rPr>
        <w:t>来源:</w:t>
      </w:r>
      <w:r w:rsidRPr="0005608F">
        <w:rPr>
          <w:rFonts w:hint="eastAsia"/>
          <w:sz w:val="18"/>
          <w:szCs w:val="18"/>
        </w:rPr>
        <w:t xml:space="preserve"> http://stats.uis.unesco.org/TableViewer/tableView.aspx (教科文组织统计所教育组)，最后一次查阅时间为</w:t>
      </w:r>
      <w:r>
        <w:rPr>
          <w:sz w:val="18"/>
          <w:szCs w:val="18"/>
        </w:rPr>
        <w:br/>
      </w:r>
      <w:r>
        <w:rPr>
          <w:rFonts w:hint="eastAsia"/>
          <w:sz w:val="18"/>
          <w:szCs w:val="18"/>
        </w:rPr>
        <w:tab/>
      </w:r>
      <w:r w:rsidRPr="0005608F">
        <w:rPr>
          <w:rFonts w:hint="eastAsia"/>
          <w:sz w:val="18"/>
          <w:szCs w:val="18"/>
        </w:rPr>
        <w:t>2007年4月25日。</w:t>
      </w:r>
    </w:p>
    <w:p w:rsidR="00D42A9B" w:rsidRDefault="00D42A9B" w:rsidP="00D4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tab/>
      </w:r>
      <w:r>
        <w:rPr>
          <w:rFonts w:hint="eastAsia"/>
        </w:rPr>
        <w:t>B.</w:t>
      </w:r>
      <w:r>
        <w:rPr>
          <w:rFonts w:hint="eastAsia"/>
        </w:rPr>
        <w:tab/>
        <w:t>国家专题报告：教科文组织的举措和项目</w:t>
      </w:r>
    </w:p>
    <w:p w:rsidR="00D42A9B" w:rsidRPr="00D42A9B" w:rsidRDefault="00D42A9B" w:rsidP="00D42A9B">
      <w:pPr>
        <w:pStyle w:val="SingleTxt"/>
        <w:spacing w:after="0" w:line="120" w:lineRule="exact"/>
        <w:rPr>
          <w:rFonts w:hint="eastAsia"/>
          <w:sz w:val="10"/>
        </w:rPr>
      </w:pP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10.</w:t>
      </w:r>
      <w:r>
        <w:rPr>
          <w:rFonts w:hint="eastAsia"/>
        </w:rPr>
        <w:tab/>
        <w:t>委员会第三十九届会议将审议下列成员国的报告。教科文组织为每个国家开展的活动如下。</w:t>
      </w:r>
    </w:p>
    <w:p w:rsidR="00D42A9B" w:rsidRP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ascii="Times New Roman" w:hint="eastAsia"/>
        </w:rPr>
        <w:t>伯利兹</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11.</w:t>
      </w:r>
      <w:r>
        <w:rPr>
          <w:rFonts w:hint="eastAsia"/>
        </w:rPr>
        <w:tab/>
        <w:t>伯利兹自1982年以来是教科文组织《取缔教育歧视公约》（1960年）的缔约国，但没有向教科文组织成员国关于《公约》和取缔教育歧视建议实施情况的第六次协商会议提交报告。教科文组织在正在举行的第七次协商会议期间，将收到高质量的全面报告。</w:t>
      </w:r>
    </w:p>
    <w:p w:rsidR="00D42A9B" w:rsidRDefault="00D42A9B" w:rsidP="00BB4D21">
      <w:pPr>
        <w:pStyle w:val="SingleTxt"/>
        <w:rPr>
          <w:rFonts w:hint="eastAsia"/>
        </w:rPr>
      </w:pPr>
      <w:r>
        <w:rPr>
          <w:rFonts w:hint="eastAsia"/>
        </w:rPr>
        <w:t>12.</w:t>
      </w:r>
      <w:r>
        <w:rPr>
          <w:rFonts w:hint="eastAsia"/>
        </w:rPr>
        <w:tab/>
        <w:t>教科文组织大力鼓励伯利兹批准《技术和职业教育公约》(1989年)。</w:t>
      </w:r>
    </w:p>
    <w:p w:rsidR="00D42A9B" w:rsidRDefault="00D42A9B" w:rsidP="00BB4D21">
      <w:pPr>
        <w:pStyle w:val="SingleTxt"/>
        <w:rPr>
          <w:rFonts w:hint="eastAsia"/>
        </w:rPr>
      </w:pPr>
      <w:r>
        <w:rPr>
          <w:rFonts w:hint="eastAsia"/>
        </w:rPr>
        <w:t>13.</w:t>
      </w:r>
      <w:r>
        <w:rPr>
          <w:rFonts w:hint="eastAsia"/>
        </w:rPr>
        <w:tab/>
        <w:t>1981年《宪法》列有人权保障，但没有关于受教育的权利的规定。</w:t>
      </w:r>
    </w:p>
    <w:p w:rsidR="00D42A9B" w:rsidRDefault="00D42A9B" w:rsidP="00BB4D21">
      <w:pPr>
        <w:pStyle w:val="SingleTxt"/>
        <w:rPr>
          <w:rFonts w:hint="eastAsia"/>
        </w:rPr>
      </w:pPr>
      <w:r>
        <w:rPr>
          <w:rFonts w:hint="eastAsia"/>
        </w:rPr>
        <w:t>14.</w:t>
      </w:r>
      <w:r>
        <w:rPr>
          <w:rFonts w:hint="eastAsia"/>
        </w:rPr>
        <w:tab/>
        <w:t>伯利兹的教育工作依照《教育法》进行。《教育法》经常修订。根据该法，所有学生享受免费初等教育（S.19(1)），所有5岁至14岁的儿童均需接受义务教育，但如果教育部认为“妥当”，可将义务教育年纪提高到15岁（S.34）。</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传播和信息</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15.</w:t>
      </w:r>
      <w:r>
        <w:rPr>
          <w:rFonts w:hint="eastAsia"/>
        </w:rPr>
        <w:tab/>
        <w:t>教科文组织金斯敦办事处（也负责伯利兹）已采取步骤，在信息和传播技术与加勒比土著民族项目的框架内，通过社区媒体中心增强农村妇女的能力。Muye广播电台（或称Muye社区多媒体中心）就是一个很好的例子。该广播电台是在教科文组织上一两年期“姐妹对话”方案内兴办的，最初作为妇女广播电台，现已超越最初任务范围，为更为广泛的居民服务，在Saramacca河上下游若干公里沿线有约10 000名听众，重点介绍与妇女有关的问题。广播电台由妇女管理，播送当地节目，服务对象为妇女。</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研究金</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16.</w:t>
      </w:r>
      <w:r>
        <w:rPr>
          <w:rFonts w:hint="eastAsia"/>
        </w:rPr>
        <w:tab/>
        <w:t>（教科文组织-欧莱雅）共同赞助的一份研究金（价值20</w:t>
      </w:r>
      <w:r>
        <w:t xml:space="preserve"> </w:t>
      </w:r>
      <w:r>
        <w:rPr>
          <w:rFonts w:hint="eastAsia"/>
        </w:rPr>
        <w:t>000美元）授给一名女科学家，供她在位于美利坚合众国波士顿的波士顿大学生物系进修12个月，主修生命科学。</w:t>
      </w:r>
    </w:p>
    <w:p w:rsidR="00D42A9B" w:rsidRP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巴西</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17.</w:t>
      </w:r>
      <w:r>
        <w:rPr>
          <w:rFonts w:hint="eastAsia"/>
        </w:rPr>
        <w:tab/>
        <w:t>巴西自1968年以来是《取缔教育歧视公约》缔约国，于1997年向教科文组织第六次协商会议提交了报告。教科文组织在正在举行的第七次协商会议期间，将收到高质量的全面报告。</w:t>
      </w:r>
    </w:p>
    <w:p w:rsidR="00D42A9B" w:rsidRDefault="00D42A9B" w:rsidP="00BB4D21">
      <w:pPr>
        <w:pStyle w:val="SingleTxt"/>
        <w:rPr>
          <w:rFonts w:hint="eastAsia"/>
        </w:rPr>
      </w:pPr>
      <w:r>
        <w:rPr>
          <w:rFonts w:hint="eastAsia"/>
        </w:rPr>
        <w:t>18.</w:t>
      </w:r>
      <w:r>
        <w:rPr>
          <w:rFonts w:hint="eastAsia"/>
        </w:rPr>
        <w:tab/>
        <w:t>教科文组织大力鼓励巴西批准《技术和职业教育公约》。</w:t>
      </w:r>
    </w:p>
    <w:p w:rsidR="00D42A9B" w:rsidRDefault="00D42A9B" w:rsidP="00BB4D21">
      <w:pPr>
        <w:pStyle w:val="SingleTxt"/>
        <w:rPr>
          <w:rFonts w:hint="eastAsia"/>
        </w:rPr>
      </w:pPr>
      <w:r>
        <w:rPr>
          <w:rFonts w:hint="eastAsia"/>
        </w:rPr>
        <w:t>19.</w:t>
      </w:r>
      <w:r>
        <w:rPr>
          <w:rFonts w:hint="eastAsia"/>
        </w:rPr>
        <w:tab/>
        <w:t>1988年《宪法》列有关于广义上的受教育权利的多方面保障。第205条规定，人人有权获得教育，国家和家庭有责任提供教育，应同社会合作，促进和鼓励教育，力求实现个人的全面发展，使其做好行使公民权和具备工作资格的准备。第106条规定，“教学应基于下列原则：(1)</w:t>
      </w:r>
      <w:r>
        <w:t xml:space="preserve"> </w:t>
      </w:r>
      <w:r>
        <w:rPr>
          <w:rFonts w:hint="eastAsia"/>
        </w:rPr>
        <w:t>入学和就学条件平等；(2)</w:t>
      </w:r>
      <w:r>
        <w:t xml:space="preserve"> </w:t>
      </w:r>
      <w:r>
        <w:rPr>
          <w:rFonts w:hint="eastAsia"/>
        </w:rPr>
        <w:t>学习、教学、研究和表达思想、艺术和知识自由；(3)</w:t>
      </w:r>
      <w:r>
        <w:t xml:space="preserve"> </w:t>
      </w:r>
      <w:r>
        <w:rPr>
          <w:rFonts w:hint="eastAsia"/>
        </w:rPr>
        <w:t>思想和教育概念多样性，公共和私营教育机构共存；(4)</w:t>
      </w:r>
      <w:r>
        <w:t xml:space="preserve"> </w:t>
      </w:r>
      <w:r>
        <w:rPr>
          <w:rFonts w:hint="eastAsia"/>
        </w:rPr>
        <w:t>公办机构公共教育免费；(5)</w:t>
      </w:r>
      <w:r>
        <w:t xml:space="preserve"> </w:t>
      </w:r>
      <w:r>
        <w:rPr>
          <w:rFonts w:hint="eastAsia"/>
        </w:rPr>
        <w:t>重视教育专业人员，依法保障公校教师职业，确定专业最低薪资，任教必须通过公开竞争性考试，必须具备专业证书；(6)</w:t>
      </w:r>
      <w:r>
        <w:t xml:space="preserve"> </w:t>
      </w:r>
      <w:r>
        <w:rPr>
          <w:rFonts w:hint="eastAsia"/>
        </w:rPr>
        <w:t>依法对公共教育实行民主管理；(7)</w:t>
      </w:r>
      <w:r>
        <w:t xml:space="preserve"> </w:t>
      </w:r>
      <w:r>
        <w:rPr>
          <w:rFonts w:hint="eastAsia"/>
        </w:rPr>
        <w:t>保证质量水准”。</w:t>
      </w:r>
    </w:p>
    <w:p w:rsidR="00D42A9B" w:rsidRDefault="00D42A9B" w:rsidP="00BB4D21">
      <w:pPr>
        <w:pStyle w:val="SingleTxt"/>
        <w:rPr>
          <w:rFonts w:hint="eastAsia"/>
        </w:rPr>
      </w:pPr>
      <w:r>
        <w:rPr>
          <w:rFonts w:hint="eastAsia"/>
        </w:rPr>
        <w:t>20.</w:t>
      </w:r>
      <w:r>
        <w:rPr>
          <w:rFonts w:hint="eastAsia"/>
        </w:rPr>
        <w:tab/>
        <w:t xml:space="preserve">根据第208条，“国家有责任保障免费提供义务初等教育，包括保证让适当年龄时无法接受教育的所有人能免费获得教育；逐步普及免费中等教育；为残疾人提供特殊教育协助；为日托中心和学前班的零至六岁儿童提供协助；根据个人能力提供高等教育、研究和艺术创造的机会；通过课本、教学用品、交通、食品、保健等补助方案为小学生提供帮助；将接受免费义务教育定为一项公共权利。” </w:t>
      </w:r>
    </w:p>
    <w:p w:rsidR="00D42A9B" w:rsidRDefault="00D42A9B" w:rsidP="00BB4D21">
      <w:pPr>
        <w:pStyle w:val="SingleTxt"/>
        <w:rPr>
          <w:rFonts w:hint="eastAsia"/>
        </w:rPr>
      </w:pPr>
      <w:r>
        <w:rPr>
          <w:rFonts w:hint="eastAsia"/>
        </w:rPr>
        <w:t>21.</w:t>
      </w:r>
      <w:r>
        <w:rPr>
          <w:rFonts w:hint="eastAsia"/>
        </w:rPr>
        <w:tab/>
        <w:t>根据第210条，“应订立小学教育起码要求大纲，确保统一基础教育，尊重民族和地区文化艺术价值观念；正规初等教育应以葡萄牙文教学，并确保印第安社区采用本族语言和特定学习程序。”</w:t>
      </w:r>
    </w:p>
    <w:p w:rsidR="00D42A9B" w:rsidRDefault="00D42A9B" w:rsidP="00BB4D21">
      <w:pPr>
        <w:pStyle w:val="SingleTxt"/>
        <w:rPr>
          <w:rFonts w:hint="eastAsia"/>
        </w:rPr>
      </w:pPr>
      <w:r>
        <w:rPr>
          <w:rFonts w:hint="eastAsia"/>
        </w:rPr>
        <w:t>22.</w:t>
      </w:r>
      <w:r>
        <w:rPr>
          <w:rFonts w:hint="eastAsia"/>
        </w:rPr>
        <w:tab/>
        <w:t>关于教育经费，第212条指出，“共和国应每年将包括转让税在内的税收的至少18％用于维持和发展教育，各州、联邦区和各市应将税收的至少25％用于教育。”</w:t>
      </w:r>
    </w:p>
    <w:p w:rsidR="00D42A9B" w:rsidRDefault="00D42A9B" w:rsidP="00BB4D21">
      <w:pPr>
        <w:pStyle w:val="SingleTxt"/>
        <w:rPr>
          <w:rFonts w:hint="eastAsia"/>
        </w:rPr>
      </w:pPr>
      <w:r>
        <w:rPr>
          <w:rFonts w:hint="eastAsia"/>
        </w:rPr>
        <w:t>23.</w:t>
      </w:r>
      <w:r>
        <w:rPr>
          <w:rFonts w:hint="eastAsia"/>
        </w:rPr>
        <w:tab/>
        <w:t>在全民教育框架内，第六次E9全民教育会议于2006年2月在墨西哥蒙特雷举行，主题是评估教育质量的国家政策和系统，以及通过蒙特雷宣言。会议由教科文组织与墨西哥政府合作举办，评估了世界上所有九个人口众多的国家E9实现全民高质量教育的目标的进展。孟加拉国、巴西、中国、埃及、印度、印度尼西亚、墨西哥、尼日利亚和巴基斯坦教育部长审查了各国面临的挑战，力求加强双边和集体合作。各国教育部长坚决承诺加强南南合作，不仅在E9范围内而且也同其他发展中国家加强这种合作，加速在实现全民教育方面取得进展。他们确定了在评估教育质量这一极为重要的领域相互学习的可能性，并探讨了在其他领域进一步合作的范围，包括为全民教育调动资源的工作。</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科学</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24.</w:t>
      </w:r>
      <w:r>
        <w:rPr>
          <w:rFonts w:hint="eastAsia"/>
        </w:rPr>
        <w:tab/>
        <w:t>教科文组织于2006年7月开设了“妇女、科学、技术与发展”教席网络，其目标是：</w:t>
      </w:r>
    </w:p>
    <w:p w:rsidR="00D42A9B" w:rsidRDefault="00D42A9B" w:rsidP="00BB4D21">
      <w:pPr>
        <w:pStyle w:val="SingleTxt"/>
        <w:rPr>
          <w:rFonts w:hint="eastAsia"/>
        </w:rPr>
      </w:pPr>
      <w:r>
        <w:tab/>
      </w:r>
      <w:r>
        <w:rPr>
          <w:rFonts w:hint="eastAsia"/>
        </w:rPr>
        <w:t>(a)</w:t>
      </w:r>
      <w:r>
        <w:tab/>
      </w:r>
      <w:r>
        <w:rPr>
          <w:rFonts w:hint="eastAsia"/>
        </w:rPr>
        <w:t>建立一个注重两性平等的科学技术研究培训方案；</w:t>
      </w:r>
    </w:p>
    <w:p w:rsidR="00D42A9B" w:rsidRDefault="00D42A9B" w:rsidP="00BB4D21">
      <w:pPr>
        <w:pStyle w:val="SingleTxt"/>
        <w:rPr>
          <w:rFonts w:hint="eastAsia"/>
        </w:rPr>
      </w:pPr>
      <w:r>
        <w:tab/>
      </w:r>
      <w:r>
        <w:rPr>
          <w:rFonts w:hint="eastAsia"/>
        </w:rPr>
        <w:t>(b)</w:t>
      </w:r>
      <w:r>
        <w:tab/>
      </w:r>
      <w:r>
        <w:rPr>
          <w:rFonts w:hint="eastAsia"/>
        </w:rPr>
        <w:t>为妇女和少女提供可持续、参与性管理资源（特别是水资源）方面的科学技术培训。</w:t>
      </w:r>
    </w:p>
    <w:p w:rsidR="00D42A9B" w:rsidRDefault="00D42A9B" w:rsidP="00BB4D21">
      <w:pPr>
        <w:pStyle w:val="SingleTxt"/>
        <w:rPr>
          <w:rFonts w:hint="eastAsia"/>
        </w:rPr>
      </w:pPr>
      <w:r>
        <w:rPr>
          <w:rFonts w:hint="eastAsia"/>
        </w:rPr>
        <w:tab/>
        <w:t>网络的八个创始成员是：教科文组织最近在巴西、科特迪瓦和摩洛哥设立的水、妇女与决策问题教席以及在阿根廷、布基纳法索、埃及、巴基斯坦和苏丹设立的妇女、科学和技术问题教席。</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传播和信息</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25.</w:t>
      </w:r>
      <w:r>
        <w:rPr>
          <w:rFonts w:hint="eastAsia"/>
        </w:rPr>
        <w:tab/>
        <w:t>教科文组织支持性别问题传播、教育和信息组织的工作。该组织由妇女领导，协助从事社区媒体工作的女广播人员为亚马孙流域的妇女服务，讨论她们面临的最紧迫的问题（</w:t>
      </w:r>
      <w:hyperlink r:id="rId13" w:history="1">
        <w:r w:rsidRPr="00307A1D">
          <w:rPr>
            <w:rStyle w:val="Hyperlink"/>
            <w:rFonts w:hint="eastAsia"/>
            <w:u w:val="none"/>
          </w:rPr>
          <w:t>http://www.cemina.org.br/</w:t>
        </w:r>
      </w:hyperlink>
      <w:r w:rsidRPr="00307A1D">
        <w:rPr>
          <w:rFonts w:hint="eastAsia"/>
        </w:rPr>
        <w:t>）。一个称为“赛博网络”的广播电视中心网络已启动，目前需要讨论持续性问</w:t>
      </w:r>
      <w:r>
        <w:rPr>
          <w:rFonts w:hint="eastAsia"/>
        </w:rPr>
        <w:t>题。</w:t>
      </w:r>
    </w:p>
    <w:p w:rsidR="00D42A9B" w:rsidRDefault="00D42A9B" w:rsidP="00BB4D21">
      <w:pPr>
        <w:pStyle w:val="SingleTxt"/>
        <w:rPr>
          <w:rFonts w:hint="eastAsia"/>
        </w:rPr>
      </w:pPr>
      <w:r>
        <w:rPr>
          <w:rFonts w:hint="eastAsia"/>
        </w:rPr>
        <w:t>36.</w:t>
      </w:r>
      <w:r>
        <w:rPr>
          <w:rFonts w:hint="eastAsia"/>
        </w:rPr>
        <w:tab/>
        <w:t>教科文组织选了一些巴西电影用于其称为“信息和传播技术强化公共服务：协助发展人权、和平、容忍以及同歧视作斗争”的项目。选择准则的依据是分析待处理的主题：人权、和平、容忍、同歧视作斗争、千年发展目标、两性平等、增强妇女能力、言论自由等等。</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研究金</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27.</w:t>
      </w:r>
      <w:r>
        <w:rPr>
          <w:rFonts w:hint="eastAsia"/>
        </w:rPr>
        <w:tab/>
        <w:t>教科文组织经常方案的一份研究金（价值5</w:t>
      </w:r>
      <w:r>
        <w:t xml:space="preserve"> </w:t>
      </w:r>
      <w:r>
        <w:rPr>
          <w:rFonts w:hint="eastAsia"/>
        </w:rPr>
        <w:t>600美元）授给一名女科学家，供其在法国普罗旺斯地区艾克斯Provence Aix-Marseille 第一大学进修2个月，研究增进文化多样性专题，以协助优先方案领域的工作。</w:t>
      </w:r>
    </w:p>
    <w:p w:rsidR="00D42A9B" w:rsidRDefault="00D42A9B" w:rsidP="00BB4D21">
      <w:pPr>
        <w:pStyle w:val="SingleTxt"/>
        <w:rPr>
          <w:rFonts w:hint="eastAsia"/>
        </w:rPr>
      </w:pPr>
      <w:r>
        <w:rPr>
          <w:rFonts w:hint="eastAsia"/>
        </w:rPr>
        <w:t>28.</w:t>
      </w:r>
      <w:r>
        <w:rPr>
          <w:rFonts w:hint="eastAsia"/>
        </w:rPr>
        <w:tab/>
        <w:t>（教科文组织-欧莱雅）共同赞助的一份研究金（价值21</w:t>
      </w:r>
      <w:r>
        <w:t xml:space="preserve"> </w:t>
      </w:r>
      <w:r>
        <w:rPr>
          <w:rFonts w:hint="eastAsia"/>
        </w:rPr>
        <w:t>410美元）授给一名女科学家，供她在瑞士苏黎世大学医院进修12个月，主修生命科学。</w:t>
      </w:r>
    </w:p>
    <w:p w:rsidR="00D42A9B" w:rsidRDefault="00D42A9B" w:rsidP="00BB4D21">
      <w:pPr>
        <w:pStyle w:val="SingleTxt"/>
        <w:rPr>
          <w:rFonts w:hint="eastAsia"/>
        </w:rPr>
      </w:pPr>
      <w:r>
        <w:rPr>
          <w:rFonts w:hint="eastAsia"/>
        </w:rPr>
        <w:t>29.</w:t>
      </w:r>
      <w:r>
        <w:rPr>
          <w:rFonts w:hint="eastAsia"/>
        </w:rPr>
        <w:tab/>
        <w:t>（教科文组织-欧莱雅）共同赞助的一份研究金（价值20</w:t>
      </w:r>
      <w:r>
        <w:t xml:space="preserve"> </w:t>
      </w:r>
      <w:r>
        <w:rPr>
          <w:rFonts w:hint="eastAsia"/>
        </w:rPr>
        <w:t>000美元）授给一名女科学家，供她在联合王国伦敦金斯学院颅面发展系进修6个月，主修生命科学，另一笔研究金（价值20</w:t>
      </w:r>
      <w:r>
        <w:t xml:space="preserve"> </w:t>
      </w:r>
      <w:r>
        <w:rPr>
          <w:rFonts w:hint="eastAsia"/>
        </w:rPr>
        <w:t>000美元）用于在联合王国伦敦金斯学院牙科学院进修12个月。</w:t>
      </w:r>
    </w:p>
    <w:p w:rsidR="00D42A9B" w:rsidRP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库克群岛</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30.</w:t>
      </w:r>
      <w:r>
        <w:rPr>
          <w:rFonts w:hint="eastAsia"/>
        </w:rPr>
        <w:tab/>
        <w:t>库克群岛不是《取缔教育歧视公约》缔约国，也没有向关于《公约》和取缔教育歧视建议实施情况的第六次协商会议提交报告。教科文组织在正在举行的关于执行建议的第七次协商会议期间，将收到高质量的全面报告。</w:t>
      </w:r>
    </w:p>
    <w:p w:rsidR="00D42A9B" w:rsidRDefault="00D42A9B" w:rsidP="00BB4D21">
      <w:pPr>
        <w:pStyle w:val="SingleTxt"/>
      </w:pPr>
      <w:r>
        <w:rPr>
          <w:rFonts w:hint="eastAsia"/>
        </w:rPr>
        <w:t>31.</w:t>
      </w:r>
      <w:r>
        <w:rPr>
          <w:rFonts w:hint="eastAsia"/>
        </w:rPr>
        <w:tab/>
        <w:t>教科文组织大力鼓励库克群岛批准《取缔教育歧视公约》和《技术和职业教育公约》。</w:t>
      </w:r>
    </w:p>
    <w:p w:rsidR="008053EE" w:rsidRDefault="008053EE" w:rsidP="00BB4D21">
      <w:pPr>
        <w:pStyle w:val="SingleTxt"/>
      </w:pPr>
    </w:p>
    <w:p w:rsidR="00D42A9B" w:rsidRDefault="00D42A9B" w:rsidP="00BB4D21">
      <w:pPr>
        <w:pStyle w:val="SingleTxt"/>
        <w:rPr>
          <w:rFonts w:hint="eastAsia"/>
        </w:rPr>
      </w:pPr>
      <w:r>
        <w:rPr>
          <w:rFonts w:hint="eastAsia"/>
        </w:rPr>
        <w:t>32.</w:t>
      </w:r>
      <w:r>
        <w:rPr>
          <w:rFonts w:hint="eastAsia"/>
        </w:rPr>
        <w:tab/>
        <w:t>1994年《宪法》没有提及受教育权利。</w:t>
      </w:r>
    </w:p>
    <w:p w:rsidR="00D42A9B" w:rsidRDefault="00D42A9B" w:rsidP="00BB4D21">
      <w:pPr>
        <w:pStyle w:val="SingleTxt"/>
        <w:rPr>
          <w:rFonts w:hint="eastAsia"/>
        </w:rPr>
      </w:pPr>
      <w:r>
        <w:rPr>
          <w:rFonts w:hint="eastAsia"/>
        </w:rPr>
        <w:t>33.</w:t>
      </w:r>
      <w:r>
        <w:rPr>
          <w:rFonts w:hint="eastAsia"/>
        </w:rPr>
        <w:tab/>
        <w:t>库克群岛教育法律框架是1986</w:t>
      </w:r>
      <w:r>
        <w:t>-</w:t>
      </w:r>
      <w:r>
        <w:rPr>
          <w:rFonts w:hint="eastAsia"/>
        </w:rPr>
        <w:t>87年的《教育法》。该法具体规定了停学、开除、体罚、教学时间、教师登记、义务就学等的准则。学生在5岁至满15岁后的年底的教育是义务性的。</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传播和信息</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34.</w:t>
      </w:r>
      <w:r>
        <w:rPr>
          <w:rFonts w:hint="eastAsia"/>
        </w:rPr>
        <w:tab/>
        <w:t>教科文组织阿皮亚办事处于2006年举办了太平洋区域讨论会，以拟订太平洋妇女媒体行动计划，其目的是：</w:t>
      </w:r>
    </w:p>
    <w:p w:rsidR="00D42A9B" w:rsidRDefault="00D42A9B" w:rsidP="00BB4D21">
      <w:pPr>
        <w:pStyle w:val="SingleTxt"/>
        <w:rPr>
          <w:rFonts w:hint="eastAsia"/>
        </w:rPr>
      </w:pPr>
      <w:r>
        <w:tab/>
      </w:r>
      <w:r>
        <w:rPr>
          <w:rFonts w:hint="eastAsia"/>
        </w:rPr>
        <w:t>(a)</w:t>
      </w:r>
      <w:r>
        <w:tab/>
      </w:r>
      <w:r>
        <w:rPr>
          <w:rFonts w:hint="eastAsia"/>
        </w:rPr>
        <w:t>减少媒体对妇女的负面描述；</w:t>
      </w:r>
    </w:p>
    <w:p w:rsidR="00D42A9B" w:rsidRDefault="00D42A9B" w:rsidP="00BB4D21">
      <w:pPr>
        <w:pStyle w:val="SingleTxt"/>
        <w:rPr>
          <w:rFonts w:hint="eastAsia"/>
        </w:rPr>
      </w:pPr>
      <w:r>
        <w:tab/>
      </w:r>
      <w:r>
        <w:rPr>
          <w:rFonts w:hint="eastAsia"/>
        </w:rPr>
        <w:t>(b)</w:t>
      </w:r>
      <w:r>
        <w:tab/>
      </w:r>
      <w:r>
        <w:rPr>
          <w:rFonts w:hint="eastAsia"/>
        </w:rPr>
        <w:t>增加女记者的职业发展机会。</w:t>
      </w:r>
    </w:p>
    <w:p w:rsidR="00BB4D21" w:rsidRPr="00BB4D21" w:rsidRDefault="00BB4D21" w:rsidP="00BB4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爱沙尼亚</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35.</w:t>
      </w:r>
      <w:r>
        <w:rPr>
          <w:rFonts w:hint="eastAsia"/>
        </w:rPr>
        <w:tab/>
        <w:t>爱沙尼亚不是《取缔教育歧视公约》的缔约国，但是于1997年向关于《反对教育歧视建议》的第六次协商提交了报告。教科文组织将为当前的第七次协商收到一份全面的高质量报告，并期望爱沙尼亚响应教科文组织总干事的信，遵守《取缔教育歧视公约》。</w:t>
      </w:r>
    </w:p>
    <w:p w:rsidR="00D42A9B" w:rsidRDefault="00D42A9B" w:rsidP="00BB4D21">
      <w:pPr>
        <w:pStyle w:val="SingleTxt"/>
        <w:rPr>
          <w:rFonts w:hint="eastAsia"/>
        </w:rPr>
      </w:pPr>
      <w:r>
        <w:rPr>
          <w:rFonts w:hint="eastAsia"/>
        </w:rPr>
        <w:t>36.</w:t>
      </w:r>
      <w:r>
        <w:rPr>
          <w:rFonts w:hint="eastAsia"/>
        </w:rPr>
        <w:tab/>
        <w:t>教科文组织还鼓励这个会员国批准《技术和职业教育公约》。</w:t>
      </w:r>
    </w:p>
    <w:p w:rsidR="00D42A9B" w:rsidRDefault="00D42A9B" w:rsidP="00BB4D21">
      <w:pPr>
        <w:pStyle w:val="SingleTxt"/>
        <w:rPr>
          <w:rFonts w:hint="eastAsia"/>
        </w:rPr>
      </w:pPr>
      <w:r>
        <w:rPr>
          <w:rFonts w:hint="eastAsia"/>
        </w:rPr>
        <w:t>37.</w:t>
      </w:r>
      <w:r>
        <w:rPr>
          <w:rFonts w:hint="eastAsia"/>
        </w:rPr>
        <w:tab/>
        <w:t>1992年宪法的第37条专门以教育为主题，其中规定：“(1) 每个人都有权接受教育。学龄儿童应按照法律的规定接受义务教育，国家和地方政府的普通教育学校免收学费；（……）(3) 父母在选择子女接受的教育方面享有最后决定权；(4) 每个人都有权通过爱沙尼亚语接受教育。为少数民族建立的教育机构应选择自己的教学语言；(5) 国家应监督提供教育的情况。”</w:t>
      </w:r>
    </w:p>
    <w:p w:rsidR="00D42A9B" w:rsidRDefault="00D42A9B" w:rsidP="00BB4D21">
      <w:pPr>
        <w:pStyle w:val="SingleTxt"/>
        <w:rPr>
          <w:rFonts w:hint="eastAsia"/>
        </w:rPr>
      </w:pPr>
      <w:r>
        <w:rPr>
          <w:rFonts w:hint="eastAsia"/>
        </w:rPr>
        <w:tab/>
        <w:t>爱沙尼亚计划采取措施，与高风险群体中的失业情况作斗争，这些群体包括长期失业者、青年、残疾人和农村妇女。</w:t>
      </w:r>
    </w:p>
    <w:p w:rsidR="00D42A9B" w:rsidRDefault="00D42A9B" w:rsidP="00BB4D21">
      <w:pPr>
        <w:pStyle w:val="SingleTxt"/>
        <w:rPr>
          <w:rFonts w:hint="eastAsia"/>
        </w:rPr>
      </w:pPr>
      <w:r>
        <w:rPr>
          <w:rFonts w:hint="eastAsia"/>
        </w:rPr>
        <w:t>38.</w:t>
      </w:r>
      <w:r>
        <w:rPr>
          <w:rFonts w:hint="eastAsia"/>
        </w:rPr>
        <w:tab/>
        <w:t>爱沙尼亚的妇女就业率高于欧洲的平均水平，达57.3％，欧洲平均水平则为54.9％。</w:t>
      </w:r>
    </w:p>
    <w:p w:rsidR="00D42A9B" w:rsidRDefault="00D42A9B" w:rsidP="00BB4D21">
      <w:pPr>
        <w:pStyle w:val="SingleTxt"/>
        <w:rPr>
          <w:rFonts w:hint="eastAsia"/>
        </w:rPr>
      </w:pPr>
      <w:r>
        <w:rPr>
          <w:rFonts w:hint="eastAsia"/>
        </w:rPr>
        <w:t>39.</w:t>
      </w:r>
      <w:r>
        <w:rPr>
          <w:rFonts w:hint="eastAsia"/>
        </w:rPr>
        <w:tab/>
        <w:t>爱沙尼亚在就业领域关注的主要问题是消除性别歧视。爱沙尼亚批准了劳工组织的《男女工人同工同酬公约》（第100号公约）。此外，爱沙尼亚还制定了一项就两性平等问题作出规定的新的立法草案。2003年5月13日的一次政府会议决定为更广泛的劳动力市场歧视问题概念奠定基础，并采取措施批准劳工组织《消除就业和职业歧视公约》（第111号公约），以消除根据多种多样有关种族、性别、宗教和地域或社会出身的特点实行的歧视。爱沙尼亚将创造条件，在工作和就业期间提供机会平等。</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几内亚</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40.</w:t>
      </w:r>
      <w:r>
        <w:rPr>
          <w:rFonts w:hint="eastAsia"/>
        </w:rPr>
        <w:tab/>
        <w:t>几内亚自1964年以来一直是《取缔教育歧视公约》的缔约国，并为第七次协商向教科文组织提交了报告。</w:t>
      </w:r>
    </w:p>
    <w:p w:rsidR="00D42A9B" w:rsidRDefault="00D42A9B" w:rsidP="00BB4D21">
      <w:pPr>
        <w:pStyle w:val="SingleTxt"/>
        <w:rPr>
          <w:rFonts w:hint="eastAsia"/>
        </w:rPr>
      </w:pPr>
      <w:r>
        <w:rPr>
          <w:rFonts w:hint="eastAsia"/>
        </w:rPr>
        <w:t>41.</w:t>
      </w:r>
      <w:r>
        <w:rPr>
          <w:rFonts w:hint="eastAsia"/>
        </w:rPr>
        <w:tab/>
        <w:t>教科文组织鼓励几内亚批准《技术和职业教育公约》。</w:t>
      </w:r>
    </w:p>
    <w:p w:rsidR="00D42A9B" w:rsidRDefault="00D42A9B" w:rsidP="00BB4D21">
      <w:pPr>
        <w:pStyle w:val="SingleTxt"/>
        <w:rPr>
          <w:rFonts w:hint="eastAsia"/>
        </w:rPr>
      </w:pPr>
      <w:r>
        <w:rPr>
          <w:rFonts w:hint="eastAsia"/>
        </w:rPr>
        <w:t>42.</w:t>
      </w:r>
      <w:r>
        <w:rPr>
          <w:rFonts w:hint="eastAsia"/>
        </w:rPr>
        <w:tab/>
        <w:t>2004年修订的宪法在第16条规定，婚姻和家庭是社会生活的自然基础，受到国家的保护和鼓励。父母有权利和义务保证子女的教育和身心健康。宪法第21条规定，（……）政府保证未成年人的义务教育。每个人都有权接受教育，政府为教育创造条件和建立教育机构。政府保证教学自由并对私立学校实行控制。</w:t>
      </w:r>
    </w:p>
    <w:p w:rsidR="00D42A9B" w:rsidRDefault="00D42A9B" w:rsidP="00BB4D21">
      <w:pPr>
        <w:pStyle w:val="SingleTxt"/>
        <w:rPr>
          <w:rFonts w:hint="eastAsia"/>
        </w:rPr>
      </w:pPr>
      <w:r>
        <w:rPr>
          <w:rFonts w:hint="eastAsia"/>
        </w:rPr>
        <w:t>43.</w:t>
      </w:r>
      <w:r>
        <w:rPr>
          <w:rFonts w:hint="eastAsia"/>
        </w:rPr>
        <w:tab/>
        <w:t>国民议会于1997年专门就几内亚国内教育的基本特点通过和颁布了《国家教育方针法》（第L/97/022/AN号法律），其中规定，每个人受教育的权利都得到保证，以便其实现个人成长，提高进修教育水平，参与社会和专业生活。</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信息和通信</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44.</w:t>
      </w:r>
      <w:r>
        <w:rPr>
          <w:rFonts w:hint="eastAsia"/>
        </w:rPr>
        <w:tab/>
        <w:t>在陈奈（印度）举办了讲习班，主题是运用信息和通信技术获取和管理与艾滋病毒/艾滋病有关的最新科学发展信息，而不是这个大流行病涉及的社会和医药方面的问题。来自几内亚的妇女新闻专业人员与她们的非洲和亚洲同行从科学角度探讨了艾滋病毒/艾滋病。这次培训是为非洲和亚洲专业女记者和保健宣传工作者举办的一系列讲习班中的第二个。这些专业人员通过运用信息和通信技术，得以获取科学资料，增进自己对艾滋病毒/艾滋病所涉科学问题的理解。</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研究金</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45.</w:t>
      </w:r>
      <w:r>
        <w:rPr>
          <w:rFonts w:hint="eastAsia"/>
        </w:rPr>
        <w:tab/>
        <w:t>教科文组织/小渊惠三（日本）联合向一名女研究人员提供了一笔“和平解决冲突”领域的研究金，以供在塞内加尔达喀尔的Cheikh Anta Dion大学进修9个月（9 500美元）。</w:t>
      </w:r>
    </w:p>
    <w:p w:rsidR="008053EE" w:rsidRP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洪都拉斯</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46.</w:t>
      </w:r>
      <w:r>
        <w:rPr>
          <w:rFonts w:hint="eastAsia"/>
        </w:rPr>
        <w:tab/>
        <w:t>洪都拉斯不是《取缔教育歧视公约》的缔约国。</w:t>
      </w:r>
    </w:p>
    <w:p w:rsidR="00D42A9B" w:rsidRDefault="00D42A9B" w:rsidP="00BB4D21">
      <w:pPr>
        <w:pStyle w:val="SingleTxt"/>
      </w:pPr>
      <w:r>
        <w:rPr>
          <w:rFonts w:hint="eastAsia"/>
        </w:rPr>
        <w:t>47.</w:t>
      </w:r>
      <w:r>
        <w:rPr>
          <w:rFonts w:hint="eastAsia"/>
        </w:rPr>
        <w:tab/>
        <w:t>教科文组织将为当前关于《反对教育歧视建议》执行情况的第七次协商收到一份全面的高质量报告，并期望洪都拉斯响应教科文组织总干事的信，遵守《取缔教育歧视公约》。</w:t>
      </w:r>
    </w:p>
    <w:p w:rsidR="008053EE" w:rsidRDefault="008053EE" w:rsidP="00BB4D21">
      <w:pPr>
        <w:pStyle w:val="SingleTxt"/>
      </w:pPr>
    </w:p>
    <w:p w:rsidR="008053EE" w:rsidRDefault="008053EE" w:rsidP="00BB4D21">
      <w:pPr>
        <w:pStyle w:val="SingleTxt"/>
      </w:pPr>
    </w:p>
    <w:p w:rsidR="00D42A9B" w:rsidRDefault="00D42A9B" w:rsidP="00BB4D21">
      <w:pPr>
        <w:pStyle w:val="SingleTxt"/>
        <w:rPr>
          <w:rFonts w:hint="eastAsia"/>
        </w:rPr>
      </w:pPr>
      <w:r>
        <w:rPr>
          <w:rFonts w:hint="eastAsia"/>
        </w:rPr>
        <w:t>48.</w:t>
      </w:r>
      <w:r>
        <w:rPr>
          <w:rFonts w:hint="eastAsia"/>
        </w:rPr>
        <w:tab/>
        <w:t>教科文组织还鼓励这个会员国批准《技术和职业教育公约》。</w:t>
      </w:r>
    </w:p>
    <w:p w:rsidR="00D42A9B" w:rsidRDefault="00D42A9B" w:rsidP="00BB4D21">
      <w:pPr>
        <w:pStyle w:val="SingleTxt"/>
        <w:rPr>
          <w:rFonts w:hint="eastAsia"/>
        </w:rPr>
      </w:pPr>
      <w:r>
        <w:rPr>
          <w:rFonts w:hint="eastAsia"/>
        </w:rPr>
        <w:t>49.</w:t>
      </w:r>
      <w:r>
        <w:rPr>
          <w:rFonts w:hint="eastAsia"/>
        </w:rPr>
        <w:tab/>
        <w:t>根据1982年宪法第153条，国家有义务促进人们的基本教育，为此目的建立必要的行政和教学机构，这些机构将直接归公共教育厅的国务秘书处领导。此外，宪法第171条规定，公共教育应该是免费的，而且基本教育还应该是义务的，其费用全部由国家承担。国家应为此建立必要的义务教育机制，以落实这些规定。根据宪法第151条，教育是国家为维护、发展和传播文化所发挥的必要职能，必须不加任何歧视地把教育带来的好处推广到全社会。公共教育应该是非宗教的，以基本的民主原则为基础。1982年宪法还保证：父母有权选择希望使自己的子女接受的教育类型（第152条）；把消除文盲现象作为国家的首要任务之一（第154条）；教育和培训自由（第155条）；在充分遵守宪法和其他法律的情况下建立教育机构的权利（第166条）；残疾人教育（第169条）。此外，宪法规定提供优质教育。不仅如此，根据第158条，任何教育机构提供的教育均不得低于法律规定的质量水平。第165条旨在保障就业稳定、生活水平和适当的退休金。</w:t>
      </w:r>
    </w:p>
    <w:p w:rsidR="008053EE" w:rsidRP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匈牙利</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50.</w:t>
      </w:r>
      <w:r>
        <w:rPr>
          <w:rFonts w:hint="eastAsia"/>
        </w:rPr>
        <w:tab/>
        <w:t>匈牙利自1964年以来一直是《取缔教育歧视公约》的缔约国，并于1997年1月为关于《公约》执行情况的第六次协商向教科文组织提交了报告。教科文组织还收到为当前的第七次协商提交的国家报告。</w:t>
      </w:r>
    </w:p>
    <w:p w:rsidR="00D42A9B" w:rsidRDefault="00D42A9B" w:rsidP="00BB4D21">
      <w:pPr>
        <w:pStyle w:val="SingleTxt"/>
        <w:rPr>
          <w:rFonts w:hint="eastAsia"/>
        </w:rPr>
      </w:pPr>
      <w:r>
        <w:rPr>
          <w:rFonts w:hint="eastAsia"/>
        </w:rPr>
        <w:t>51.</w:t>
      </w:r>
      <w:r>
        <w:rPr>
          <w:rFonts w:hint="eastAsia"/>
        </w:rPr>
        <w:tab/>
        <w:t>教科文组织鼓励匈牙利批准《技术和职业教育公约》。</w:t>
      </w:r>
    </w:p>
    <w:p w:rsidR="00D42A9B" w:rsidRDefault="00D42A9B" w:rsidP="00BB4D21">
      <w:pPr>
        <w:pStyle w:val="SingleTxt"/>
        <w:rPr>
          <w:rFonts w:hint="eastAsia"/>
        </w:rPr>
      </w:pPr>
      <w:r>
        <w:rPr>
          <w:rFonts w:hint="eastAsia"/>
        </w:rPr>
        <w:t>52.</w:t>
      </w:r>
      <w:r>
        <w:rPr>
          <w:rFonts w:hint="eastAsia"/>
        </w:rPr>
        <w:tab/>
        <w:t>1989年宪法规定受教育的权利。宪法第70 F条规定：“匈牙利共和国保证其公民受教育的权利”。宪法还规定，匈牙利共和国有义务通过“文化的传播和普及、免费义务小学教育、根据个人能力面向所有人的中学和高等教育、以及为学生提供的财务支助”来落实这项权利。</w:t>
      </w: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通信和信息</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pPr>
      <w:r>
        <w:rPr>
          <w:rFonts w:hint="eastAsia"/>
        </w:rPr>
        <w:t>53.</w:t>
      </w:r>
      <w:r>
        <w:rPr>
          <w:rFonts w:hint="eastAsia"/>
        </w:rPr>
        <w:tab/>
        <w:t>在欧洲电视台东南欧新闻交换项目的框架内，于2000年11月利用芬兰外交部和教科文组织提供的资助，建立了一个区域性的电视新闻交换网络（波兰广播公司YLE担任该项目的管理者）。教科文组织帮助制作了一部25分钟的DVD纪录片，题为《妇女贩运》，其中调查了东南欧妇女贩运活动的社会和文化背景，并介绍了妇女贩运案例、受害者特点和贩运路线、国际和区域打击贩运行为的措施取得的成果、政府参与和国家行动计划取得的成果、专门的非政府组织和国际组织在工作中的良好方法和差距、当前在遣返和重新融入社会方面采取的方法。该纪录片于2007年国际妇女节在巴黎的教科文组织总部放映。匈牙利是东南欧公共广播网络的成员，因此也是欧洲电视台新闻交换项目的成员。</w:t>
      </w:r>
    </w:p>
    <w:p w:rsidR="008053EE" w:rsidRDefault="008053EE" w:rsidP="00BB4D21">
      <w:pPr>
        <w:pStyle w:val="SingleTxt"/>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科学</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54.</w:t>
      </w:r>
      <w:r>
        <w:rPr>
          <w:rFonts w:hint="eastAsia"/>
        </w:rPr>
        <w:tab/>
        <w:t>1999年在匈牙利的布达佩斯组织的世界科学会议及其后续行动对女科学家们产生了很大影响。会议的《最后宣言》谴责了历史上男女在科学领域的不平等，并呼吁实现“可持续发展，以及女孩和男孩、妇女和男子在科学技术教育和培训、环境科学和决策职位方面的机会平等。”</w:t>
      </w:r>
    </w:p>
    <w:p w:rsidR="008053EE" w:rsidRP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印度尼西亚</w:t>
      </w:r>
    </w:p>
    <w:p w:rsidR="00D42A9B" w:rsidRPr="00D42A9B" w:rsidRDefault="00D42A9B" w:rsidP="00D42A9B">
      <w:pPr>
        <w:pStyle w:val="SingleTxt"/>
        <w:spacing w:after="0" w:line="120" w:lineRule="exact"/>
        <w:rPr>
          <w:rFonts w:hint="eastAsia"/>
          <w:sz w:val="10"/>
        </w:rPr>
      </w:pPr>
    </w:p>
    <w:p w:rsidR="00D42A9B" w:rsidRDefault="00D42A9B" w:rsidP="00D4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D42A9B" w:rsidRPr="00D42A9B" w:rsidRDefault="00D42A9B" w:rsidP="00D42A9B">
      <w:pPr>
        <w:pStyle w:val="SingleTxt"/>
        <w:spacing w:after="0" w:line="120" w:lineRule="exact"/>
        <w:rPr>
          <w:rFonts w:hint="eastAsia"/>
          <w:sz w:val="10"/>
        </w:rPr>
      </w:pPr>
    </w:p>
    <w:p w:rsidR="00D42A9B" w:rsidRDefault="00D42A9B" w:rsidP="00BB4D21">
      <w:pPr>
        <w:pStyle w:val="SingleTxt"/>
        <w:rPr>
          <w:rFonts w:hint="eastAsia"/>
        </w:rPr>
      </w:pPr>
      <w:r>
        <w:rPr>
          <w:rFonts w:hint="eastAsia"/>
        </w:rPr>
        <w:t>55.</w:t>
      </w:r>
      <w:r>
        <w:rPr>
          <w:rFonts w:hint="eastAsia"/>
        </w:rPr>
        <w:tab/>
        <w:t>印度尼西亚自1967年以来一直是《取缔教育歧视公约》的缔约国，但没有向关于《公约》执行情况的第六次协商提交报告。教科文组织将为当前的第七次协商收到一份全面的高质量报告。</w:t>
      </w:r>
    </w:p>
    <w:p w:rsidR="00D42A9B" w:rsidRDefault="00D42A9B" w:rsidP="00BB4D21">
      <w:pPr>
        <w:pStyle w:val="SingleTxt"/>
        <w:rPr>
          <w:rFonts w:hint="eastAsia"/>
        </w:rPr>
      </w:pPr>
      <w:r>
        <w:rPr>
          <w:rFonts w:hint="eastAsia"/>
        </w:rPr>
        <w:t>56.</w:t>
      </w:r>
      <w:r>
        <w:rPr>
          <w:rFonts w:hint="eastAsia"/>
        </w:rPr>
        <w:tab/>
        <w:t>教科文组织鼓励印度尼西亚批准《技术和职业教育公约》。</w:t>
      </w:r>
    </w:p>
    <w:p w:rsidR="00D42A9B" w:rsidRDefault="00D42A9B" w:rsidP="00BB4D21">
      <w:pPr>
        <w:pStyle w:val="SingleTxt"/>
        <w:rPr>
          <w:rFonts w:hint="eastAsia"/>
        </w:rPr>
      </w:pPr>
      <w:r>
        <w:rPr>
          <w:rFonts w:hint="eastAsia"/>
        </w:rPr>
        <w:t>57.</w:t>
      </w:r>
      <w:r>
        <w:rPr>
          <w:rFonts w:hint="eastAsia"/>
        </w:rPr>
        <w:tab/>
        <w:t>1945年宪法规定，每个公民都有受教育的权利（第31条）。印度尼西亚根据教育使命和各项教育战略，颁布了于2003年7月通过的《国家教育制度法》。这项法律以《宪法》为依据，为主要的教育目标、政策和计划建立了一个法律框架。该法律一个突出特点是向所有印度尼西亚公民提供免费的义务基本教育。法律规定，每个7岁至15岁的公民都有权接受基本教育（第6条）。</w:t>
      </w:r>
    </w:p>
    <w:p w:rsidR="00D42A9B" w:rsidRDefault="00D42A9B" w:rsidP="00BB4D21">
      <w:pPr>
        <w:pStyle w:val="SingleTxt"/>
        <w:rPr>
          <w:rFonts w:hint="eastAsia"/>
        </w:rPr>
      </w:pPr>
      <w:r>
        <w:rPr>
          <w:rFonts w:hint="eastAsia"/>
        </w:rPr>
        <w:t>58.</w:t>
      </w:r>
      <w:r>
        <w:rPr>
          <w:rFonts w:hint="eastAsia"/>
        </w:rPr>
        <w:tab/>
        <w:t>印度尼西亚的发展政策是以1945年印度尼西亚宪法第27条规定的男女平等原则为基础。为了体现这一平等原则，1978年的《国家政策广泛准则》（Garis-Garis Besar Haluan Negara/GBHN）专门列出一章，阐明妇女在建国方面的作用。该《准则》每五年经人民协商会议修订一次和予以通过。1998年的《准则》规定：“妇女作为公民和国家发展的人力资源，在国家生活的所有领域和所有发展过程中享有与男子平等的权利、义务和机会。因此，应该提高妇女在社会中的地位和在发展中的作用，争取使她们能够根据自己的未来、尊严和地位为国家的发展作出尽量大的贡献”。1998年后的民主改革促进了妇女运动，特别是基层运动。妇女的机会和政治代表自那时以来已经增加。虽然妇女在各个工业部门的就业劳动力中的参与都有所增加，但大多数妇女仍就业于传统的农业和服务业。此外，妇女的很多就业机会集中于低技能、低报酬的职业，只有少数妇女在公营和私营部门获得高级职位。印度尼西亚的女孩和青年妇女在受教育方面达到接近男孩的水平，但仍然需要同就业方面以及社会和政治领域持续存在的性别差距作斗争。</w:t>
      </w:r>
    </w:p>
    <w:p w:rsidR="00D42A9B" w:rsidRDefault="00D42A9B" w:rsidP="00BB4D21">
      <w:pPr>
        <w:pStyle w:val="SingleTxt"/>
        <w:rPr>
          <w:rFonts w:hint="eastAsia"/>
        </w:rPr>
      </w:pPr>
      <w:r>
        <w:rPr>
          <w:rFonts w:hint="eastAsia"/>
        </w:rPr>
        <w:t>59.</w:t>
      </w:r>
      <w:r>
        <w:rPr>
          <w:rFonts w:hint="eastAsia"/>
        </w:rPr>
        <w:tab/>
        <w:t>教科文组织驻雅加达办事处与印度尼西亚大学以及国际专门知识、教育和发展学会密切合作，举办了第一次关于把性别问题纳入能源政策和技术主流的东南亚论坛，即性别和能源问题会议。五个东南亚岛屿国家的大学（由日本信托基金赞助）参加了这次论坛。</w:t>
      </w:r>
    </w:p>
    <w:p w:rsidR="00D42A9B" w:rsidRDefault="00D42A9B" w:rsidP="00BB4D21">
      <w:pPr>
        <w:pStyle w:val="SingleTxt"/>
        <w:rPr>
          <w:rFonts w:hint="eastAsia"/>
        </w:rPr>
      </w:pPr>
      <w:r>
        <w:rPr>
          <w:rFonts w:hint="eastAsia"/>
        </w:rPr>
        <w:t>60.</w:t>
      </w:r>
      <w:r>
        <w:rPr>
          <w:rFonts w:hint="eastAsia"/>
        </w:rPr>
        <w:tab/>
        <w:t>向一个女研究人员提供了一笔联合赞助（教科文组织/莱莉雅公司）的生命科学领域的研究金，用于在印度尼西亚生物技术研究中心的植物学部进修12个月（价值21 990美元）。</w:t>
      </w:r>
    </w:p>
    <w:p w:rsidR="00D42A9B" w:rsidRDefault="00D42A9B" w:rsidP="00BB4D21">
      <w:pPr>
        <w:pStyle w:val="SingleTxt"/>
        <w:rPr>
          <w:rFonts w:hint="eastAsia"/>
        </w:rPr>
      </w:pPr>
      <w:r>
        <w:rPr>
          <w:rFonts w:hint="eastAsia"/>
        </w:rPr>
        <w:t>61.</w:t>
      </w:r>
      <w:r>
        <w:rPr>
          <w:rFonts w:hint="eastAsia"/>
        </w:rPr>
        <w:tab/>
        <w:t>向一个女研究人员提供了一笔教科文组织/小渊惠三（日本）联合赞助的环境领域的研究金，用于在泰国那坤巴统的Mahidol大学的环境和资源学院进修5个月（价值7 500美元）。</w:t>
      </w:r>
    </w:p>
    <w:p w:rsidR="00D42A9B" w:rsidRDefault="00D42A9B" w:rsidP="00BB4D21">
      <w:pPr>
        <w:pStyle w:val="SingleTxt"/>
        <w:rPr>
          <w:rFonts w:hint="eastAsia"/>
        </w:rPr>
      </w:pPr>
      <w:r>
        <w:rPr>
          <w:rFonts w:hint="eastAsia"/>
        </w:rPr>
        <w:t>62.</w:t>
      </w:r>
      <w:r>
        <w:rPr>
          <w:rFonts w:hint="eastAsia"/>
        </w:rPr>
        <w:tab/>
        <w:t>教科文组织经常方案为在社会学方面的重点方案领域提供支助，向一个女研究人员提供了一笔研究金，用于在法国蒙圣埃尼昂的鲁昂大学进修6个月（价值14 117美元）。</w:t>
      </w:r>
    </w:p>
    <w:p w:rsidR="00D42A9B" w:rsidRDefault="00D42A9B" w:rsidP="00BB4D21">
      <w:pPr>
        <w:pStyle w:val="SingleTxt"/>
        <w:rPr>
          <w:rFonts w:hint="eastAsia"/>
        </w:rPr>
      </w:pPr>
      <w:r>
        <w:rPr>
          <w:rFonts w:hint="eastAsia"/>
        </w:rPr>
        <w:t>63.</w:t>
      </w:r>
      <w:r>
        <w:rPr>
          <w:rFonts w:hint="eastAsia"/>
        </w:rPr>
        <w:tab/>
        <w:t>向一个女科学家提供了一笔联合赞助的有机化学领域的研究金（教科文组织/中国长城基金会），用于在中国杭州的浙江大学国际学院进修一个学年（价值22 235美元）。</w:t>
      </w:r>
    </w:p>
    <w:p w:rsidR="00D42A9B" w:rsidRDefault="00D42A9B" w:rsidP="00BB4D21">
      <w:pPr>
        <w:pStyle w:val="SingleTxt"/>
      </w:pPr>
      <w:r>
        <w:rPr>
          <w:rFonts w:hint="eastAsia"/>
        </w:rPr>
        <w:t>64.</w:t>
      </w:r>
      <w:r>
        <w:rPr>
          <w:rFonts w:hint="eastAsia"/>
        </w:rPr>
        <w:tab/>
        <w:t>向一个女科学家提供了一笔联合赞助的生命科学领域的研究金（教科文组织/莱莉雅公司），用于在澳大利亚维多利亚省帕克维尔的墨尔本大学进修12个月（价值20 000美元）。</w:t>
      </w:r>
    </w:p>
    <w:p w:rsidR="008053EE" w:rsidRP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约旦</w:t>
      </w:r>
    </w:p>
    <w:p w:rsidR="008053EE" w:rsidRPr="008053EE" w:rsidRDefault="008053EE" w:rsidP="008053EE">
      <w:pPr>
        <w:pStyle w:val="SingleTxt"/>
        <w:spacing w:after="0" w:line="120" w:lineRule="exact"/>
        <w:rPr>
          <w:rFonts w:hint="eastAsia"/>
          <w:sz w:val="10"/>
        </w:rPr>
      </w:pPr>
    </w:p>
    <w:p w:rsidR="008053EE" w:rsidRDefault="008053EE" w:rsidP="00805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教育</w:t>
      </w:r>
    </w:p>
    <w:p w:rsidR="008053EE" w:rsidRPr="008053EE" w:rsidRDefault="008053EE" w:rsidP="008053EE">
      <w:pPr>
        <w:pStyle w:val="SingleTxt"/>
        <w:spacing w:after="0" w:line="120" w:lineRule="exact"/>
        <w:rPr>
          <w:rFonts w:hint="eastAsia"/>
          <w:sz w:val="10"/>
        </w:rPr>
      </w:pPr>
    </w:p>
    <w:p w:rsidR="008053EE" w:rsidRDefault="008053EE" w:rsidP="001C7D7B">
      <w:pPr>
        <w:pStyle w:val="SingleTxt"/>
        <w:rPr>
          <w:rFonts w:hint="eastAsia"/>
        </w:rPr>
      </w:pPr>
      <w:r>
        <w:rPr>
          <w:rFonts w:hint="eastAsia"/>
        </w:rPr>
        <w:t>65.</w:t>
      </w:r>
      <w:r>
        <w:tab/>
      </w:r>
      <w:r>
        <w:rPr>
          <w:rFonts w:hint="eastAsia"/>
        </w:rPr>
        <w:t>约旦自1996年以来一直是《取缔教育歧视公约》缔约国，并向教科文组织提交第六次协商会议的报告。教科文组织将收到进行中的第七次协商会议全面的高质量报告。</w:t>
      </w:r>
    </w:p>
    <w:p w:rsidR="008053EE" w:rsidRDefault="008053EE" w:rsidP="001C7D7B">
      <w:pPr>
        <w:pStyle w:val="SingleTxt"/>
        <w:rPr>
          <w:rFonts w:hint="eastAsia"/>
        </w:rPr>
      </w:pPr>
      <w:r>
        <w:rPr>
          <w:rFonts w:hint="eastAsia"/>
        </w:rPr>
        <w:t>66.</w:t>
      </w:r>
      <w:r>
        <w:rPr>
          <w:rFonts w:hint="eastAsia"/>
        </w:rPr>
        <w:tab/>
        <w:t>约旦在1992年批准了《技术和职业教育公约》。</w:t>
      </w:r>
    </w:p>
    <w:p w:rsidR="008053EE" w:rsidRDefault="008053EE" w:rsidP="001C7D7B">
      <w:pPr>
        <w:pStyle w:val="SingleTxt"/>
        <w:rPr>
          <w:rFonts w:hint="eastAsia"/>
        </w:rPr>
      </w:pPr>
      <w:r>
        <w:rPr>
          <w:rFonts w:hint="eastAsia"/>
        </w:rPr>
        <w:t>67.</w:t>
      </w:r>
      <w:r>
        <w:rPr>
          <w:rFonts w:hint="eastAsia"/>
        </w:rPr>
        <w:tab/>
        <w:t>1952年通过的《宪法》第6条规定，约旦人在法律面前应人人平等；不得因种族、语言或宗教而对他们的权利和义务加以歧视。约旦政府确保尽其所能向所有约旦人提供就业和教育以及安宁和平等机遇。约旦人接受义务初等教育，在政府开办学校中初等教育免费（第20条）。</w:t>
      </w:r>
    </w:p>
    <w:p w:rsidR="008053EE" w:rsidRDefault="008053EE" w:rsidP="001C7D7B">
      <w:pPr>
        <w:pStyle w:val="SingleTxt"/>
      </w:pPr>
      <w:r>
        <w:rPr>
          <w:rFonts w:hint="eastAsia"/>
        </w:rPr>
        <w:t>68.</w:t>
      </w:r>
      <w:r>
        <w:rPr>
          <w:rFonts w:hint="eastAsia"/>
        </w:rPr>
        <w:tab/>
        <w:t>《教育法》（1994年第3号法律）对幼儿园、初等和中等教育作出规范。该法阐述了教育哲学和教育目的、教育政策、教育部的职能以及教育委员会的任务。该法所载的内容还对课程设置和教科书、统一考试、教育部架构以及私人和外国人开办教育机构的运作作出规范。1964年，《教育法》把义务教育增加到9年（6年小学教育和三年预备教育），并在中等教育中采取多样化做法，以便提供普通课程和职业课程。1994年《教育法》将基础义务教育增至10年，并实行两年制全面和应用中等教育。</w:t>
      </w:r>
    </w:p>
    <w:p w:rsidR="008053EE" w:rsidRDefault="008053EE" w:rsidP="001C7D7B">
      <w:pPr>
        <w:pStyle w:val="SingleTxt"/>
      </w:pP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社会科学和人文科学</w:t>
      </w:r>
    </w:p>
    <w:p w:rsidR="008053EE" w:rsidRDefault="008053EE" w:rsidP="001C7D7B">
      <w:pPr>
        <w:pStyle w:val="SingleTxt"/>
        <w:rPr>
          <w:rFonts w:hint="eastAsia"/>
        </w:rPr>
      </w:pPr>
      <w:r>
        <w:rPr>
          <w:rFonts w:hint="eastAsia"/>
        </w:rPr>
        <w:t>69.</w:t>
      </w:r>
      <w:r>
        <w:rPr>
          <w:rFonts w:hint="eastAsia"/>
        </w:rPr>
        <w:tab/>
        <w:t>在约旦安曼举行的第二届中东研究世界大会期间，进行了关于在司法机构和家庭法改革中增强妇女地位的小组讨论。宣读了阿尔及利亚、伊朗伊斯兰共和国、约旦、摩洛哥、巴勒斯坦、突尼斯、土耳其和也门就这一主题专门编写研究报告的初稿。将在2007年与联合国大学联合举办的讲习班上宣读和讨论这些研究论文的定稿。讲习班将努力评估上述各国家庭法的异同以及妇女利用司法机构的情况，并就改善妇女诉诸司法的情况提供建议。打算将研究论文的定稿出版。</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研究金</w:t>
      </w:r>
    </w:p>
    <w:p w:rsidR="008053EE" w:rsidRDefault="008053EE" w:rsidP="008053EE">
      <w:pPr>
        <w:pStyle w:val="SingleTxt"/>
        <w:spacing w:after="100"/>
        <w:rPr>
          <w:rFonts w:hint="eastAsia"/>
        </w:rPr>
      </w:pPr>
      <w:r>
        <w:rPr>
          <w:rFonts w:hint="eastAsia"/>
        </w:rPr>
        <w:t>70.</w:t>
      </w:r>
      <w:r>
        <w:rPr>
          <w:rFonts w:hint="eastAsia"/>
        </w:rPr>
        <w:tab/>
        <w:t>向一名女科学家颁发了一项教科文组织和欧莱雅联合赞助的生命科学研究金（金额为20 936美元），供其在美国亚利桑那大学图森校区研习六个月。</w:t>
      </w:r>
    </w:p>
    <w:p w:rsidR="008053EE" w:rsidRDefault="008053EE" w:rsidP="008053EE">
      <w:pPr>
        <w:pStyle w:val="SingleTxt"/>
        <w:spacing w:after="100"/>
        <w:rPr>
          <w:rFonts w:hint="eastAsia"/>
        </w:rPr>
      </w:pPr>
      <w:r>
        <w:rPr>
          <w:rFonts w:hint="eastAsia"/>
        </w:rPr>
        <w:t>71.</w:t>
      </w:r>
      <w:r>
        <w:rPr>
          <w:rFonts w:hint="eastAsia"/>
        </w:rPr>
        <w:tab/>
        <w:t>向一名女科学家颁发了支助高等教育领域（教育管理）优先方案领域的经常方案-教科文组织研究金（金额为4 500美元），供其在阿拉伯联合酋长国迪拜的扎伊德大学研习一个月。</w:t>
      </w:r>
    </w:p>
    <w:p w:rsidR="008053EE" w:rsidRDefault="008053EE" w:rsidP="001C7D7B">
      <w:pPr>
        <w:pStyle w:val="SingleTxt"/>
        <w:rPr>
          <w:rFonts w:hint="eastAsia"/>
        </w:rPr>
      </w:pPr>
      <w:r>
        <w:rPr>
          <w:rFonts w:hint="eastAsia"/>
        </w:rPr>
        <w:t>72.</w:t>
      </w:r>
      <w:r>
        <w:rPr>
          <w:rFonts w:hint="eastAsia"/>
        </w:rPr>
        <w:tab/>
        <w:t>向一名女研究员颁发了旨在在妇女社会作用和两性问题研究领域增强妇女能力的教科文组织/苏珊·穆巴拉克/日本-埃及友好研究金（金额为7 500美元），供其在埃及亚历山大的亚历山大图书馆研习四个月。</w:t>
      </w:r>
    </w:p>
    <w:p w:rsidR="008053EE" w:rsidRPr="008053EE" w:rsidRDefault="008053EE" w:rsidP="008053EE">
      <w:pPr>
        <w:pStyle w:val="SingleTxt"/>
        <w:spacing w:after="0" w:line="120" w:lineRule="exact"/>
        <w:rPr>
          <w:rFonts w:ascii="SimHei" w:eastAsia="SimHei" w:hint="eastAsia"/>
          <w:color w:val="FF0000"/>
          <w:sz w:val="10"/>
        </w:rPr>
      </w:pPr>
    </w:p>
    <w:p w:rsidR="008053EE" w:rsidRPr="009D5FAD" w:rsidRDefault="008053EE" w:rsidP="008053EE">
      <w:pPr>
        <w:pStyle w:val="SingleTxt"/>
        <w:spacing w:after="80"/>
        <w:rPr>
          <w:rFonts w:ascii="SimHei" w:eastAsia="SimHei" w:hint="eastAsia"/>
          <w:color w:val="FF0000"/>
        </w:rPr>
      </w:pPr>
      <w:r w:rsidRPr="009D5FAD">
        <w:rPr>
          <w:rFonts w:ascii="SimHei" w:eastAsia="SimHei" w:hint="eastAsia"/>
          <w:color w:val="FF0000"/>
        </w:rPr>
        <w:t>肯尼亚</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教育</w:t>
      </w:r>
    </w:p>
    <w:p w:rsidR="008053EE" w:rsidRDefault="008053EE" w:rsidP="008053EE">
      <w:pPr>
        <w:pStyle w:val="SingleTxt"/>
        <w:spacing w:after="80"/>
        <w:rPr>
          <w:rFonts w:hint="eastAsia"/>
        </w:rPr>
      </w:pPr>
      <w:r>
        <w:rPr>
          <w:rFonts w:hint="eastAsia"/>
        </w:rPr>
        <w:t>73.</w:t>
      </w:r>
      <w:r>
        <w:rPr>
          <w:rFonts w:hint="eastAsia"/>
        </w:rPr>
        <w:tab/>
        <w:t>肯尼亚不是《取缔教育歧视公约》缔约国，没有向教科文组织提交关于反对教育歧视建议执行情况的第六次协商会议的报告。教科文组织将收到进行中的第七次协商会议全面的高质量报告，并期待肯尼亚将根据教科文组织总干事来信的要求，遵守《取缔教育歧视公约》。</w:t>
      </w:r>
    </w:p>
    <w:p w:rsidR="008053EE" w:rsidRDefault="008053EE" w:rsidP="008053EE">
      <w:pPr>
        <w:pStyle w:val="SingleTxt"/>
        <w:spacing w:after="80"/>
        <w:rPr>
          <w:rFonts w:hint="eastAsia"/>
        </w:rPr>
      </w:pPr>
      <w:r>
        <w:rPr>
          <w:rFonts w:hint="eastAsia"/>
        </w:rPr>
        <w:t>74.</w:t>
      </w:r>
      <w:r>
        <w:rPr>
          <w:rFonts w:hint="eastAsia"/>
        </w:rPr>
        <w:tab/>
        <w:t>教科文组织还鼓励肯尼亚批准《技术和职业教育公约》。</w:t>
      </w:r>
    </w:p>
    <w:p w:rsidR="008053EE" w:rsidRDefault="008053EE" w:rsidP="008053EE">
      <w:pPr>
        <w:pStyle w:val="SingleTxt"/>
        <w:spacing w:after="80"/>
        <w:rPr>
          <w:rFonts w:hint="eastAsia"/>
        </w:rPr>
      </w:pPr>
      <w:r>
        <w:rPr>
          <w:rFonts w:hint="eastAsia"/>
        </w:rPr>
        <w:t>75.</w:t>
      </w:r>
      <w:r>
        <w:rPr>
          <w:rFonts w:hint="eastAsia"/>
        </w:rPr>
        <w:tab/>
        <w:t>该国1969年《宪法》未就受教育权作出规定。《宪法》仅保护信仰自由。不过，自2002年以来一直在对《宪法》作出修订，已纳入关于受教育权的规定。2006年公民投票否决这个新的《宪法》项目。已设立一个新的审查委员会，以建立另一个项目。</w:t>
      </w:r>
    </w:p>
    <w:p w:rsidR="008053EE" w:rsidRDefault="008053EE" w:rsidP="001C7D7B">
      <w:pPr>
        <w:pStyle w:val="SingleTxt"/>
        <w:rPr>
          <w:rFonts w:hint="eastAsia"/>
        </w:rPr>
      </w:pPr>
      <w:r>
        <w:rPr>
          <w:rFonts w:hint="eastAsia"/>
        </w:rPr>
        <w:t>76.</w:t>
      </w:r>
      <w:r>
        <w:rPr>
          <w:rFonts w:hint="eastAsia"/>
        </w:rPr>
        <w:tab/>
        <w:t>《教育法》（1968年，1980年修订）将教育责任赋予教育部，并设立负责教育组织与管理的各级机关。</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社会科学和人文科学</w:t>
      </w:r>
    </w:p>
    <w:p w:rsidR="008053EE" w:rsidRDefault="008053EE" w:rsidP="008053EE">
      <w:pPr>
        <w:pStyle w:val="SingleTxt"/>
        <w:spacing w:after="100"/>
        <w:rPr>
          <w:rFonts w:hint="eastAsia"/>
        </w:rPr>
      </w:pPr>
      <w:r>
        <w:rPr>
          <w:rFonts w:hint="eastAsia"/>
        </w:rPr>
        <w:t>77.</w:t>
      </w:r>
      <w:r>
        <w:rPr>
          <w:rFonts w:hint="eastAsia"/>
        </w:rPr>
        <w:tab/>
        <w:t>肯尼亚是非洲大湖区项目的参与国之一。根据该项目，编写了建立研究和文件中心以及加强非洲大湖区妇女研究方案的项目提案及可行性研究报告。编写这些文件是教科文组织2005年6月在埃塞俄比亚亚的斯亚贝巴举办的题为“增强大湖区妇女能力：暴力、和平和妇女的领导地位”协商会议的后续行动。教科文组织2006年4月在刚果民主共和国金沙萨的哈拉雷办事处举行会议，讨论可行性研究报告。</w:t>
      </w:r>
    </w:p>
    <w:p w:rsidR="008053EE" w:rsidRDefault="008053EE" w:rsidP="008053EE">
      <w:pPr>
        <w:pStyle w:val="SingleTxt"/>
        <w:spacing w:after="100"/>
        <w:rPr>
          <w:rFonts w:hint="eastAsia"/>
        </w:rPr>
      </w:pPr>
      <w:r>
        <w:rPr>
          <w:rFonts w:hint="eastAsia"/>
        </w:rPr>
        <w:t>78.</w:t>
      </w:r>
      <w:r>
        <w:rPr>
          <w:rFonts w:hint="eastAsia"/>
        </w:rPr>
        <w:tab/>
        <w:t>目前正在同联合王国赫尔大学以及南非比勒陀利亚大学人权中心的合作伙伴联合举办非洲冲突后民主国家妇女获得和平与安全权利研究方案，肯尼亚也是该方案参与国之一。作为该项目的一部分，将于2007年8月在南非举办研究人员会议，宣读并讨论正在开展的研究工作的草稿。该项目是在教科文组织支持生活在冲突后局势的妇女行动框架范围内进行的。其目标是根据安全理事会第1325（2000）号决议、《关于大湖区和平、安全、民主和发展的达累斯萨拉姆宣言》、《消除对妇女一切形式歧视公约》等国际和区域文件的要求，制定关于妇女权利的政策性建议，推动妇女全面参与并促进非洲冲突或国家的和平与安全。从该项目受益的成员国是大湖区国家以及利比里亚、莫桑比克、塞拉利昂和南非。</w:t>
      </w:r>
    </w:p>
    <w:p w:rsidR="008053EE" w:rsidRPr="009D5FAD" w:rsidRDefault="008053EE" w:rsidP="008053EE">
      <w:pPr>
        <w:pStyle w:val="SingleTxt"/>
        <w:spacing w:after="100"/>
        <w:rPr>
          <w:rFonts w:ascii="SimHei" w:eastAsia="SimHei" w:hint="eastAsia"/>
          <w:color w:val="FF0000"/>
        </w:rPr>
      </w:pPr>
      <w:r w:rsidRPr="009D5FAD">
        <w:rPr>
          <w:rFonts w:ascii="SimHei" w:eastAsia="SimHei" w:hint="eastAsia"/>
          <w:color w:val="FF0000"/>
        </w:rPr>
        <w:t>信息和通信</w:t>
      </w:r>
    </w:p>
    <w:p w:rsidR="008053EE" w:rsidRDefault="008053EE" w:rsidP="008053EE">
      <w:pPr>
        <w:pStyle w:val="SingleTxt"/>
        <w:spacing w:after="100"/>
        <w:rPr>
          <w:rFonts w:hint="eastAsia"/>
        </w:rPr>
      </w:pPr>
      <w:r>
        <w:rPr>
          <w:rFonts w:hint="eastAsia"/>
        </w:rPr>
        <w:t>79.</w:t>
      </w:r>
      <w:r>
        <w:rPr>
          <w:rFonts w:hint="eastAsia"/>
        </w:rPr>
        <w:tab/>
        <w:t>教科文组织内罗毕办事处（涵盖肯尼亚)通过提供媒体从业妇女奖学金，每年向媒体从业妇女提供支助。该办事处让妇女优先参与培训班。</w:t>
      </w:r>
    </w:p>
    <w:p w:rsidR="008053EE" w:rsidRPr="009D5FAD" w:rsidRDefault="008053EE" w:rsidP="008053EE">
      <w:pPr>
        <w:pStyle w:val="SingleTxt"/>
        <w:spacing w:after="100"/>
        <w:rPr>
          <w:rFonts w:ascii="SimHei" w:eastAsia="SimHei" w:hint="eastAsia"/>
          <w:color w:val="FF0000"/>
        </w:rPr>
      </w:pPr>
      <w:r w:rsidRPr="009D5FAD">
        <w:rPr>
          <w:rFonts w:ascii="SimHei" w:eastAsia="SimHei" w:hint="eastAsia"/>
          <w:color w:val="FF0000"/>
        </w:rPr>
        <w:t>列支敦士登</w:t>
      </w:r>
    </w:p>
    <w:p w:rsidR="008053EE" w:rsidRDefault="008053EE" w:rsidP="001C7D7B">
      <w:pPr>
        <w:pStyle w:val="SingleTxt"/>
        <w:rPr>
          <w:rFonts w:hint="eastAsia"/>
        </w:rPr>
      </w:pPr>
      <w:r>
        <w:rPr>
          <w:rFonts w:hint="eastAsia"/>
        </w:rPr>
        <w:t>80.</w:t>
      </w:r>
      <w:r>
        <w:rPr>
          <w:rFonts w:hint="eastAsia"/>
        </w:rPr>
        <w:tab/>
        <w:t>列支敦士登不是教科文组织成员国。</w:t>
      </w:r>
    </w:p>
    <w:p w:rsidR="008053EE" w:rsidRPr="008053EE" w:rsidRDefault="008053EE" w:rsidP="008053EE">
      <w:pPr>
        <w:pStyle w:val="SingleTxt"/>
        <w:spacing w:after="0" w:line="120" w:lineRule="exact"/>
        <w:rPr>
          <w:rFonts w:ascii="SimHei" w:eastAsia="SimHei" w:hint="eastAsia"/>
          <w:color w:val="FF0000"/>
          <w:sz w:val="10"/>
        </w:rPr>
      </w:pPr>
    </w:p>
    <w:p w:rsidR="008053EE" w:rsidRPr="009D5FAD" w:rsidRDefault="008053EE" w:rsidP="008053EE">
      <w:pPr>
        <w:pStyle w:val="SingleTxt"/>
        <w:spacing w:after="80"/>
        <w:rPr>
          <w:rFonts w:ascii="SimHei" w:eastAsia="SimHei" w:hint="eastAsia"/>
          <w:color w:val="FF0000"/>
        </w:rPr>
      </w:pPr>
      <w:r w:rsidRPr="009D5FAD">
        <w:rPr>
          <w:rFonts w:ascii="SimHei" w:eastAsia="SimHei" w:hint="eastAsia"/>
          <w:color w:val="FF0000"/>
        </w:rPr>
        <w:t>新西兰</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教育</w:t>
      </w:r>
    </w:p>
    <w:p w:rsidR="008053EE" w:rsidRDefault="008053EE" w:rsidP="001C7D7B">
      <w:pPr>
        <w:pStyle w:val="SingleTxt"/>
        <w:rPr>
          <w:rFonts w:hint="eastAsia"/>
        </w:rPr>
      </w:pPr>
      <w:r>
        <w:rPr>
          <w:rFonts w:hint="eastAsia"/>
        </w:rPr>
        <w:t>81.</w:t>
      </w:r>
      <w:r>
        <w:rPr>
          <w:rFonts w:hint="eastAsia"/>
        </w:rPr>
        <w:tab/>
        <w:t>新西兰自1963年以来一直是《取缔教育歧视公约》缔约国，并于1996年11月向教科文组织提交第六次协商会议的报告。教科文组织将收到进行中的第七次协商会议全面的高质量报告。</w:t>
      </w:r>
    </w:p>
    <w:p w:rsidR="008053EE" w:rsidRDefault="008053EE" w:rsidP="001C7D7B">
      <w:pPr>
        <w:pStyle w:val="SingleTxt"/>
        <w:rPr>
          <w:rFonts w:hint="eastAsia"/>
        </w:rPr>
      </w:pPr>
      <w:r>
        <w:rPr>
          <w:rFonts w:hint="eastAsia"/>
        </w:rPr>
        <w:t>82.</w:t>
      </w:r>
      <w:r>
        <w:rPr>
          <w:rFonts w:hint="eastAsia"/>
        </w:rPr>
        <w:tab/>
        <w:t>鼓励新西兰批准《技术和职业教育公约》。</w:t>
      </w:r>
    </w:p>
    <w:p w:rsidR="008053EE" w:rsidRDefault="008053EE" w:rsidP="001C7D7B">
      <w:pPr>
        <w:pStyle w:val="SingleTxt"/>
        <w:rPr>
          <w:rFonts w:hint="eastAsia"/>
        </w:rPr>
      </w:pPr>
      <w:r>
        <w:rPr>
          <w:rFonts w:hint="eastAsia"/>
        </w:rPr>
        <w:t>83.</w:t>
      </w:r>
      <w:r>
        <w:rPr>
          <w:rFonts w:hint="eastAsia"/>
        </w:rPr>
        <w:tab/>
        <w:t>《新西兰宪法》是一系列法律文件、法庭裁定以及被称为公约的惯例，其中未提及教育问题。新西兰教育问题的法律框架是1989年《教育法》及其随后的修正案。新西兰儿童从6岁至16岁生日享受义务教育，不过大多数儿童5岁入学。1989年《教育法》规定，5至19岁学生（或至21岁的特殊教育学生)在国家开办初等和中等学校享受免费教育。</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研究金</w:t>
      </w:r>
    </w:p>
    <w:p w:rsidR="008053EE" w:rsidRDefault="008053EE" w:rsidP="001C7D7B">
      <w:pPr>
        <w:pStyle w:val="SingleTxt"/>
        <w:rPr>
          <w:rFonts w:hint="eastAsia"/>
        </w:rPr>
      </w:pPr>
      <w:r>
        <w:rPr>
          <w:rFonts w:hint="eastAsia"/>
        </w:rPr>
        <w:t>84.</w:t>
      </w:r>
      <w:r>
        <w:rPr>
          <w:rFonts w:hint="eastAsia"/>
        </w:rPr>
        <w:tab/>
        <w:t>向一名女科学家颁发了一项教科文组织和欧莱雅联合赞助的生命科学研究金（金额为21 935美元），供其在美国亚利桑那州立大学亚利桑那生命设计研究所研习六个月。</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挪威</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教育</w:t>
      </w:r>
    </w:p>
    <w:p w:rsidR="008053EE" w:rsidRDefault="008053EE" w:rsidP="00CD59FD">
      <w:pPr>
        <w:pStyle w:val="SingleTxt"/>
        <w:spacing w:after="80"/>
        <w:rPr>
          <w:rFonts w:hint="eastAsia"/>
        </w:rPr>
      </w:pPr>
      <w:r>
        <w:rPr>
          <w:rFonts w:hint="eastAsia"/>
        </w:rPr>
        <w:t>85.</w:t>
      </w:r>
      <w:r>
        <w:rPr>
          <w:rFonts w:hint="eastAsia"/>
        </w:rPr>
        <w:tab/>
        <w:t>挪威自1963年以来一直是《取缔教育歧视公约》缔约国，并于1997年向教科文组织提交第六次公约执行情况协商会议的报告。教科文组织还收到进行中的第七次协商会议全面的高质量报告。</w:t>
      </w:r>
    </w:p>
    <w:p w:rsidR="008053EE" w:rsidRDefault="008053EE" w:rsidP="00CD59FD">
      <w:pPr>
        <w:pStyle w:val="SingleTxt"/>
        <w:spacing w:after="80"/>
        <w:rPr>
          <w:rFonts w:hint="eastAsia"/>
        </w:rPr>
      </w:pPr>
      <w:r>
        <w:rPr>
          <w:rFonts w:hint="eastAsia"/>
        </w:rPr>
        <w:t>86.</w:t>
      </w:r>
      <w:r>
        <w:rPr>
          <w:rFonts w:hint="eastAsia"/>
        </w:rPr>
        <w:tab/>
        <w:t>鼓励挪威批准的《技术和职业教育公约》。</w:t>
      </w:r>
    </w:p>
    <w:p w:rsidR="008053EE" w:rsidRPr="008053EE" w:rsidRDefault="008053EE" w:rsidP="00CD59FD">
      <w:pPr>
        <w:pStyle w:val="SingleTxt"/>
        <w:spacing w:after="80"/>
        <w:rPr>
          <w:rFonts w:hint="eastAsia"/>
          <w:spacing w:val="-2"/>
        </w:rPr>
      </w:pPr>
      <w:r>
        <w:rPr>
          <w:rFonts w:hint="eastAsia"/>
        </w:rPr>
        <w:t>87.</w:t>
      </w:r>
      <w:r>
        <w:rPr>
          <w:rFonts w:hint="eastAsia"/>
        </w:rPr>
        <w:tab/>
        <w:t>《挪威宪法》未提及受教育权。残疾是引起歧视的一个重要方面，对于有某</w:t>
      </w:r>
      <w:r w:rsidRPr="008053EE">
        <w:rPr>
          <w:rFonts w:hint="eastAsia"/>
          <w:spacing w:val="-2"/>
        </w:rPr>
        <w:t>种形式残疾的女童的教育而言，这一情况可能尤为显著。挪威从三个不同层面(教育、残疾和两性）入手，为实现所有人无论能力和性别均能获得教育这一目标制定了具体战略（解决受教育权、参与社会平等权利以及两性平等问题)。挪威在实现两性教育平等方面走过漫长道路，并在很大程度上打击了歧视残疾女童的行为。</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大韩民国</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教育</w:t>
      </w:r>
    </w:p>
    <w:p w:rsidR="008053EE" w:rsidRDefault="008053EE" w:rsidP="00CD59FD">
      <w:pPr>
        <w:pStyle w:val="SingleTxt"/>
        <w:spacing w:after="80"/>
        <w:rPr>
          <w:rFonts w:hint="eastAsia"/>
        </w:rPr>
      </w:pPr>
      <w:r>
        <w:rPr>
          <w:rFonts w:hint="eastAsia"/>
        </w:rPr>
        <w:t>88.</w:t>
      </w:r>
      <w:r>
        <w:rPr>
          <w:rFonts w:hint="eastAsia"/>
        </w:rPr>
        <w:tab/>
        <w:t>大韩民国不是《取缔教育歧视公约》缔约国，但于1997年向教科文组织提交第六次反教育歧视建议执行情况协商会议的报告。教科文组织将收到进行中的第七次协商会议全面的高质量报告。</w:t>
      </w:r>
    </w:p>
    <w:p w:rsidR="008053EE" w:rsidRDefault="008053EE" w:rsidP="00CD59FD">
      <w:pPr>
        <w:pStyle w:val="SingleTxt"/>
        <w:spacing w:after="80"/>
        <w:rPr>
          <w:rFonts w:hint="eastAsia"/>
        </w:rPr>
      </w:pPr>
      <w:r>
        <w:rPr>
          <w:rFonts w:hint="eastAsia"/>
        </w:rPr>
        <w:t>89.</w:t>
      </w:r>
      <w:r>
        <w:rPr>
          <w:rFonts w:hint="eastAsia"/>
        </w:rPr>
        <w:tab/>
        <w:t>鼓励大韩民国批准《取缔教育歧视公约》及《技术和职业教育公约》。</w:t>
      </w:r>
    </w:p>
    <w:p w:rsidR="008053EE" w:rsidRDefault="008053EE" w:rsidP="00CD59FD">
      <w:pPr>
        <w:pStyle w:val="SingleTxt"/>
        <w:spacing w:after="80"/>
        <w:rPr>
          <w:rFonts w:hint="eastAsia"/>
        </w:rPr>
      </w:pPr>
      <w:r>
        <w:rPr>
          <w:rFonts w:hint="eastAsia"/>
        </w:rPr>
        <w:t>90.</w:t>
      </w:r>
      <w:r>
        <w:rPr>
          <w:rFonts w:hint="eastAsia"/>
        </w:rPr>
        <w:tab/>
        <w:t>《宪法》（1948年）第31条规定：</w:t>
      </w:r>
      <w:r>
        <w:rPr>
          <w:rFonts w:hAnsi="SimSun" w:hint="eastAsia"/>
        </w:rPr>
        <w:t>㈠</w:t>
      </w:r>
      <w:r>
        <w:rPr>
          <w:rFonts w:hAnsi="SimSun"/>
        </w:rPr>
        <w:t xml:space="preserve"> </w:t>
      </w:r>
      <w:r>
        <w:rPr>
          <w:rFonts w:hint="eastAsia"/>
        </w:rPr>
        <w:t>所有国民享有按能力受教育的权利；</w:t>
      </w:r>
      <w:r>
        <w:rPr>
          <w:rFonts w:hAnsi="SimSun" w:hint="eastAsia"/>
        </w:rPr>
        <w:t>㈡</w:t>
      </w:r>
      <w:r>
        <w:rPr>
          <w:rFonts w:hAnsi="SimSun"/>
        </w:rPr>
        <w:t xml:space="preserve"> </w:t>
      </w:r>
      <w:r>
        <w:rPr>
          <w:rFonts w:hint="eastAsia"/>
        </w:rPr>
        <w:t>所有国民对其所抚养子女负有至少使其受到初等及法律规定之其他教育的责任；</w:t>
      </w:r>
      <w:r>
        <w:rPr>
          <w:rFonts w:hAnsi="SimSun" w:hint="eastAsia"/>
        </w:rPr>
        <w:t>㈢</w:t>
      </w:r>
      <w:r>
        <w:rPr>
          <w:rFonts w:hAnsi="SimSun"/>
        </w:rPr>
        <w:t xml:space="preserve"> </w:t>
      </w:r>
      <w:r>
        <w:rPr>
          <w:rFonts w:hint="eastAsia"/>
        </w:rPr>
        <w:t>义务教育为无偿；</w:t>
      </w:r>
      <w:r>
        <w:rPr>
          <w:rFonts w:hAnsi="SimSun" w:hint="eastAsia"/>
        </w:rPr>
        <w:t>㈣</w:t>
      </w:r>
      <w:r>
        <w:rPr>
          <w:rFonts w:hAnsi="SimSun"/>
        </w:rPr>
        <w:t xml:space="preserve"> </w:t>
      </w:r>
      <w:r>
        <w:rPr>
          <w:rFonts w:hint="eastAsia"/>
        </w:rPr>
        <w:t>教育的自主性、专门性、政治中立性及大学的自主权依照法律规定的条件受到保障；</w:t>
      </w:r>
      <w:r>
        <w:rPr>
          <w:rFonts w:hAnsi="SimSun" w:hint="eastAsia"/>
        </w:rPr>
        <w:t>㈤</w:t>
      </w:r>
      <w:r>
        <w:rPr>
          <w:rFonts w:hAnsi="SimSun"/>
        </w:rPr>
        <w:t xml:space="preserve"> </w:t>
      </w:r>
      <w:r>
        <w:rPr>
          <w:rFonts w:hint="eastAsia"/>
        </w:rPr>
        <w:t>国家推广终身教育；</w:t>
      </w:r>
      <w:r>
        <w:rPr>
          <w:rFonts w:hAnsi="SimSun" w:hint="eastAsia"/>
        </w:rPr>
        <w:t>㈥</w:t>
      </w:r>
      <w:r>
        <w:rPr>
          <w:rFonts w:hAnsi="SimSun"/>
        </w:rPr>
        <w:t xml:space="preserve"> </w:t>
      </w:r>
      <w:r>
        <w:rPr>
          <w:rFonts w:hint="eastAsia"/>
        </w:rPr>
        <w:t>学校与终身教育、行政管理、财政及教师地位等涉及教育制度的基本事项均由法律决定。</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信息和通信</w:t>
      </w:r>
    </w:p>
    <w:p w:rsidR="008053EE" w:rsidRDefault="008053EE" w:rsidP="00CD59FD">
      <w:pPr>
        <w:pStyle w:val="SingleTxt"/>
        <w:spacing w:after="80"/>
        <w:rPr>
          <w:rFonts w:hint="eastAsia"/>
        </w:rPr>
      </w:pPr>
      <w:r>
        <w:rPr>
          <w:rFonts w:hint="eastAsia"/>
        </w:rPr>
        <w:t>91.</w:t>
      </w:r>
      <w:r>
        <w:tab/>
      </w:r>
      <w:r>
        <w:rPr>
          <w:rFonts w:hint="eastAsia"/>
        </w:rPr>
        <w:t>在首尔建立名为“妇女在线学习中心”的赛博学习中心，由教科文中心提供支助。该中心的宗旨是通过在知识型信息社会使用电脑，促进两性平等。该中心由自主性小组组成（出版团队、项目合作人、培训员和受训人员等等），被视为在编写对性别问题有敏感认识的信息和通信技术内容以及在该区域促进妇女和信息通信技术社区发展方面迈出的第一步。</w:t>
      </w:r>
    </w:p>
    <w:p w:rsidR="008053EE" w:rsidRPr="009D5FAD" w:rsidRDefault="008053EE" w:rsidP="00CD59FD">
      <w:pPr>
        <w:pStyle w:val="SingleTxt"/>
        <w:spacing w:after="80"/>
        <w:rPr>
          <w:rFonts w:ascii="SimHei" w:eastAsia="SimHei" w:hint="eastAsia"/>
          <w:color w:val="FF0000"/>
        </w:rPr>
      </w:pPr>
      <w:r w:rsidRPr="009D5FAD">
        <w:rPr>
          <w:rFonts w:ascii="SimHei" w:eastAsia="SimHei" w:hint="eastAsia"/>
          <w:color w:val="FF0000"/>
        </w:rPr>
        <w:t>研究金</w:t>
      </w:r>
    </w:p>
    <w:p w:rsidR="008053EE" w:rsidRDefault="008053EE" w:rsidP="00CD59FD">
      <w:pPr>
        <w:pStyle w:val="SingleTxt"/>
        <w:spacing w:after="80"/>
        <w:rPr>
          <w:rFonts w:hint="eastAsia"/>
        </w:rPr>
      </w:pPr>
      <w:r>
        <w:rPr>
          <w:rFonts w:hint="eastAsia"/>
        </w:rPr>
        <w:t>92.</w:t>
      </w:r>
      <w:r>
        <w:rPr>
          <w:rFonts w:hint="eastAsia"/>
        </w:rPr>
        <w:tab/>
        <w:t>向一名女科学家颁发了一项教科文组织/中国联合提供的信息系统管理长城研究金（金额为19 763美元），供其在中国西安交通大学研习一年。</w:t>
      </w:r>
    </w:p>
    <w:p w:rsidR="008053EE" w:rsidRPr="009D5FAD" w:rsidRDefault="008053EE" w:rsidP="001C7D7B">
      <w:pPr>
        <w:pStyle w:val="SingleTxt"/>
        <w:rPr>
          <w:rFonts w:ascii="SimHei" w:eastAsia="SimHei" w:hint="eastAsia"/>
          <w:color w:val="FF0000"/>
        </w:rPr>
      </w:pPr>
      <w:r w:rsidRPr="009D5FAD">
        <w:rPr>
          <w:rFonts w:ascii="SimHei" w:eastAsia="SimHei" w:hint="eastAsia"/>
          <w:color w:val="FF0000"/>
        </w:rPr>
        <w:t>新加坡</w:t>
      </w:r>
    </w:p>
    <w:p w:rsidR="008053EE" w:rsidRDefault="00CD59FD" w:rsidP="001C7D7B">
      <w:pPr>
        <w:pStyle w:val="SingleTxt"/>
      </w:pPr>
      <w:r>
        <w:rPr>
          <w:noProof/>
          <w:sz w:val="20"/>
        </w:rPr>
        <w:pict>
          <v:line id="_x0000_s1027" style="position:absolute;left:0;text-align:left;z-index:1" from="210pt,33.4pt" to="282pt,33.4pt" strokeweight=".25pt"/>
        </w:pict>
      </w:r>
      <w:r w:rsidR="008053EE">
        <w:rPr>
          <w:rFonts w:hint="eastAsia"/>
        </w:rPr>
        <w:t>93.</w:t>
      </w:r>
      <w:r w:rsidR="008053EE">
        <w:rPr>
          <w:rFonts w:hint="eastAsia"/>
        </w:rPr>
        <w:tab/>
        <w:t>新加坡不是教科文组织成员国。</w:t>
      </w:r>
    </w:p>
    <w:sectPr w:rsidR="008053EE" w:rsidSect="00D42A9B">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2T00:30:00Z" w:initials="Start">
    <w:p w:rsidR="00363315" w:rsidRDefault="0036331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NO&gt;&gt;N0734148C&lt;&lt;ODS JOB NO&gt;&gt;</w:t>
      </w:r>
    </w:p>
    <w:p w:rsidR="00363315" w:rsidRDefault="00363315">
      <w:pPr>
        <w:pStyle w:val="CommentText"/>
      </w:pPr>
      <w:r>
        <w:t>&lt;&lt;ODS DOC SYMBOL1&gt;&gt;CEDAW/C/2007/III/3/Add.3&lt;&lt;ODS DOC SYMBOL1&gt;&gt;</w:t>
      </w:r>
    </w:p>
    <w:p w:rsidR="00363315" w:rsidRDefault="0036331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66" w:rsidRDefault="00E04666" w:rsidP="00924BAC">
      <w:pPr>
        <w:pStyle w:val="Header"/>
      </w:pPr>
      <w:r>
        <w:separator/>
      </w:r>
    </w:p>
  </w:endnote>
  <w:endnote w:type="continuationSeparator" w:id="0">
    <w:p w:rsidR="00E04666" w:rsidRDefault="00E04666" w:rsidP="00924BA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63315" w:rsidTr="00924BAC">
      <w:tblPrEx>
        <w:tblCellMar>
          <w:top w:w="0" w:type="dxa"/>
          <w:bottom w:w="0" w:type="dxa"/>
        </w:tblCellMar>
      </w:tblPrEx>
      <w:tc>
        <w:tcPr>
          <w:tcW w:w="5033" w:type="dxa"/>
          <w:shd w:val="clear" w:color="auto" w:fill="auto"/>
          <w:vAlign w:val="bottom"/>
        </w:tcPr>
        <w:p w:rsidR="00363315" w:rsidRPr="00924BAC" w:rsidRDefault="00363315" w:rsidP="00924BAC">
          <w:pPr>
            <w:pStyle w:val="Footer"/>
            <w:jc w:val="left"/>
          </w:pPr>
          <w:r>
            <w:fldChar w:fldCharType="begin"/>
          </w:r>
          <w:r>
            <w:instrText xml:space="preserve"> PAGE  \* MERGEFORMAT </w:instrText>
          </w:r>
          <w:r>
            <w:fldChar w:fldCharType="separate"/>
          </w:r>
          <w:r w:rsidR="002F2EDD">
            <w:t>8</w:t>
          </w:r>
          <w:r>
            <w:fldChar w:fldCharType="end"/>
          </w:r>
        </w:p>
      </w:tc>
      <w:tc>
        <w:tcPr>
          <w:tcW w:w="5033" w:type="dxa"/>
          <w:shd w:val="clear" w:color="auto" w:fill="auto"/>
          <w:vAlign w:val="bottom"/>
        </w:tcPr>
        <w:p w:rsidR="00363315" w:rsidRPr="00924BAC" w:rsidRDefault="00363315" w:rsidP="00924BAC">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F2EDD">
            <w:rPr>
              <w:b w:val="0"/>
              <w:sz w:val="14"/>
            </w:rPr>
            <w:t>07-34148</w:t>
          </w:r>
          <w:r>
            <w:rPr>
              <w:b w:val="0"/>
              <w:sz w:val="14"/>
            </w:rPr>
            <w:fldChar w:fldCharType="end"/>
          </w:r>
        </w:p>
      </w:tc>
    </w:tr>
  </w:tbl>
  <w:p w:rsidR="00363315" w:rsidRPr="00924BAC" w:rsidRDefault="00363315" w:rsidP="00924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63315" w:rsidTr="00924BAC">
      <w:tblPrEx>
        <w:tblCellMar>
          <w:top w:w="0" w:type="dxa"/>
          <w:bottom w:w="0" w:type="dxa"/>
        </w:tblCellMar>
      </w:tblPrEx>
      <w:tc>
        <w:tcPr>
          <w:tcW w:w="5033" w:type="dxa"/>
          <w:shd w:val="clear" w:color="auto" w:fill="auto"/>
          <w:vAlign w:val="bottom"/>
        </w:tcPr>
        <w:p w:rsidR="00363315" w:rsidRPr="00924BAC" w:rsidRDefault="00363315" w:rsidP="00924BAC">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F2EDD">
            <w:rPr>
              <w:b w:val="0"/>
              <w:sz w:val="14"/>
            </w:rPr>
            <w:t>07-34148</w:t>
          </w:r>
          <w:r>
            <w:rPr>
              <w:b w:val="0"/>
              <w:sz w:val="14"/>
            </w:rPr>
            <w:fldChar w:fldCharType="end"/>
          </w:r>
        </w:p>
      </w:tc>
      <w:tc>
        <w:tcPr>
          <w:tcW w:w="5033" w:type="dxa"/>
          <w:shd w:val="clear" w:color="auto" w:fill="auto"/>
          <w:vAlign w:val="bottom"/>
        </w:tcPr>
        <w:p w:rsidR="00363315" w:rsidRPr="00924BAC" w:rsidRDefault="00363315" w:rsidP="00924BAC">
          <w:pPr>
            <w:pStyle w:val="Footer"/>
            <w:jc w:val="right"/>
          </w:pPr>
          <w:r>
            <w:fldChar w:fldCharType="begin"/>
          </w:r>
          <w:r>
            <w:instrText xml:space="preserve"> PAGE  \* MERGEFORMAT </w:instrText>
          </w:r>
          <w:r>
            <w:fldChar w:fldCharType="separate"/>
          </w:r>
          <w:r w:rsidR="002F2EDD">
            <w:t>19</w:t>
          </w:r>
          <w:r>
            <w:fldChar w:fldCharType="end"/>
          </w:r>
        </w:p>
      </w:tc>
    </w:tr>
  </w:tbl>
  <w:p w:rsidR="00363315" w:rsidRPr="00924BAC" w:rsidRDefault="00363315" w:rsidP="00924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5" w:rsidRDefault="00363315" w:rsidP="00924BA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2F2EDD">
      <w:rPr>
        <w:b w:val="0"/>
        <w:sz w:val="21"/>
      </w:rPr>
      <w:t>07-34148 (C)</w:t>
    </w:r>
    <w:r>
      <w:rPr>
        <w:b w:val="0"/>
        <w:sz w:val="21"/>
      </w:rPr>
      <w:fldChar w:fldCharType="end"/>
    </w:r>
    <w:r>
      <w:rPr>
        <w:b w:val="0"/>
        <w:sz w:val="21"/>
      </w:rPr>
      <w:t xml:space="preserve">    110607    110607</w:t>
    </w:r>
  </w:p>
  <w:p w:rsidR="00363315" w:rsidRPr="00924BAC" w:rsidRDefault="00363315" w:rsidP="00924BAC">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F2EDD">
      <w:rPr>
        <w:rFonts w:ascii="Barcode 3 of 9 by request" w:hAnsi="Barcode 3 of 9 by request"/>
        <w:sz w:val="24"/>
      </w:rPr>
      <w:t>*0734148*</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66" w:rsidRPr="00D42A9B" w:rsidRDefault="00E04666" w:rsidP="00D42A9B">
      <w:pPr>
        <w:pStyle w:val="Footer"/>
        <w:spacing w:after="80"/>
        <w:ind w:left="792"/>
        <w:rPr>
          <w:sz w:val="16"/>
        </w:rPr>
      </w:pPr>
      <w:r w:rsidRPr="00D42A9B">
        <w:rPr>
          <w:sz w:val="16"/>
        </w:rPr>
        <w:t>__________________</w:t>
      </w:r>
    </w:p>
  </w:footnote>
  <w:footnote w:type="continuationSeparator" w:id="0">
    <w:p w:rsidR="00E04666" w:rsidRPr="00D42A9B" w:rsidRDefault="00E04666" w:rsidP="00D42A9B">
      <w:pPr>
        <w:pStyle w:val="Footer"/>
        <w:spacing w:after="80"/>
        <w:ind w:left="792"/>
        <w:rPr>
          <w:sz w:val="16"/>
        </w:rPr>
      </w:pPr>
      <w:r w:rsidRPr="00D42A9B">
        <w:rPr>
          <w:sz w:val="16"/>
        </w:rPr>
        <w:t>__________________</w:t>
      </w:r>
    </w:p>
  </w:footnote>
  <w:footnote w:id="1">
    <w:p w:rsidR="00363315" w:rsidRDefault="00363315" w:rsidP="00D42A9B">
      <w:pPr>
        <w:pStyle w:val="FootnoteText"/>
        <w:tabs>
          <w:tab w:val="clear" w:pos="418"/>
          <w:tab w:val="right" w:pos="1195"/>
          <w:tab w:val="left" w:pos="1264"/>
          <w:tab w:val="left" w:pos="1695"/>
          <w:tab w:val="left" w:pos="2126"/>
          <w:tab w:val="left" w:pos="2557"/>
        </w:tabs>
        <w:ind w:left="1264" w:right="1264" w:hanging="432"/>
      </w:pPr>
      <w:r>
        <w:tab/>
      </w:r>
      <w:r w:rsidRPr="00363315">
        <w:rPr>
          <w:rStyle w:val="FootnoteReference"/>
          <w:rFonts w:ascii="Times New Roman"/>
        </w:rPr>
        <w:t>*</w:t>
      </w:r>
      <w:r>
        <w:tab/>
      </w:r>
      <w:r w:rsidRPr="00CA7C6D">
        <w:rPr>
          <w:rFonts w:hint="eastAsia"/>
        </w:rPr>
        <w:t>CEDAW/C/2007/II</w:t>
      </w:r>
      <w:r>
        <w:rPr>
          <w:rFonts w:hAnsi="SimSun" w:hint="eastAsia"/>
        </w:rPr>
        <w:t>I</w:t>
      </w:r>
      <w:r w:rsidRPr="00CA7C6D">
        <w:rPr>
          <w:rFonts w:hint="eastAsia"/>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3315" w:rsidTr="00924BAC">
      <w:tblPrEx>
        <w:tblCellMar>
          <w:top w:w="0" w:type="dxa"/>
          <w:bottom w:w="0" w:type="dxa"/>
        </w:tblCellMar>
      </w:tblPrEx>
      <w:trPr>
        <w:trHeight w:hRule="exact" w:val="864"/>
      </w:trPr>
      <w:tc>
        <w:tcPr>
          <w:tcW w:w="4838" w:type="dxa"/>
          <w:shd w:val="clear" w:color="auto" w:fill="auto"/>
          <w:vAlign w:val="bottom"/>
        </w:tcPr>
        <w:p w:rsidR="00363315" w:rsidRPr="00924BAC" w:rsidRDefault="00363315" w:rsidP="00924BA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F2EDD">
            <w:rPr>
              <w:b/>
              <w:sz w:val="17"/>
            </w:rPr>
            <w:t>CEDAW/C/2007/III/3/Add.3</w:t>
          </w:r>
          <w:r>
            <w:rPr>
              <w:b/>
              <w:sz w:val="17"/>
            </w:rPr>
            <w:fldChar w:fldCharType="end"/>
          </w:r>
        </w:p>
      </w:tc>
      <w:tc>
        <w:tcPr>
          <w:tcW w:w="5033" w:type="dxa"/>
          <w:shd w:val="clear" w:color="auto" w:fill="auto"/>
          <w:vAlign w:val="bottom"/>
        </w:tcPr>
        <w:p w:rsidR="00363315" w:rsidRDefault="00363315" w:rsidP="00924BAC">
          <w:pPr>
            <w:pStyle w:val="Header"/>
          </w:pPr>
        </w:p>
      </w:tc>
    </w:tr>
  </w:tbl>
  <w:p w:rsidR="00363315" w:rsidRPr="00924BAC" w:rsidRDefault="00363315" w:rsidP="00924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3315" w:rsidTr="00924BAC">
      <w:tblPrEx>
        <w:tblCellMar>
          <w:top w:w="0" w:type="dxa"/>
          <w:bottom w:w="0" w:type="dxa"/>
        </w:tblCellMar>
      </w:tblPrEx>
      <w:trPr>
        <w:trHeight w:hRule="exact" w:val="864"/>
      </w:trPr>
      <w:tc>
        <w:tcPr>
          <w:tcW w:w="4838" w:type="dxa"/>
          <w:shd w:val="clear" w:color="auto" w:fill="auto"/>
          <w:vAlign w:val="bottom"/>
        </w:tcPr>
        <w:p w:rsidR="00363315" w:rsidRDefault="00363315" w:rsidP="00924BAC">
          <w:pPr>
            <w:pStyle w:val="Header"/>
          </w:pPr>
        </w:p>
      </w:tc>
      <w:tc>
        <w:tcPr>
          <w:tcW w:w="5033" w:type="dxa"/>
          <w:shd w:val="clear" w:color="auto" w:fill="auto"/>
          <w:vAlign w:val="bottom"/>
        </w:tcPr>
        <w:p w:rsidR="00363315" w:rsidRPr="00924BAC" w:rsidRDefault="00363315" w:rsidP="00924BA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F2EDD">
            <w:rPr>
              <w:b/>
              <w:sz w:val="17"/>
            </w:rPr>
            <w:t>CEDAW/C/2007/III/3/Add.3</w:t>
          </w:r>
          <w:r>
            <w:rPr>
              <w:b/>
              <w:sz w:val="17"/>
            </w:rPr>
            <w:fldChar w:fldCharType="end"/>
          </w:r>
        </w:p>
      </w:tc>
    </w:tr>
  </w:tbl>
  <w:p w:rsidR="00363315" w:rsidRPr="00924BAC" w:rsidRDefault="00363315" w:rsidP="00924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63315" w:rsidTr="00924BA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63315" w:rsidRDefault="00363315" w:rsidP="00924BAC">
          <w:pPr>
            <w:pStyle w:val="Header"/>
            <w:spacing w:after="120"/>
          </w:pPr>
        </w:p>
      </w:tc>
      <w:tc>
        <w:tcPr>
          <w:tcW w:w="1872" w:type="dxa"/>
          <w:tcBorders>
            <w:bottom w:val="single" w:sz="4" w:space="0" w:color="auto"/>
          </w:tcBorders>
          <w:shd w:val="clear" w:color="auto" w:fill="auto"/>
          <w:vAlign w:val="bottom"/>
        </w:tcPr>
        <w:p w:rsidR="00363315" w:rsidRPr="00924BAC" w:rsidRDefault="00363315" w:rsidP="00924BA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63315" w:rsidRDefault="00363315" w:rsidP="00924BAC">
          <w:pPr>
            <w:pStyle w:val="Header"/>
            <w:spacing w:after="120"/>
          </w:pPr>
        </w:p>
      </w:tc>
      <w:tc>
        <w:tcPr>
          <w:tcW w:w="6523" w:type="dxa"/>
          <w:gridSpan w:val="3"/>
          <w:tcBorders>
            <w:bottom w:val="single" w:sz="4" w:space="0" w:color="auto"/>
          </w:tcBorders>
          <w:shd w:val="clear" w:color="auto" w:fill="auto"/>
          <w:vAlign w:val="bottom"/>
        </w:tcPr>
        <w:p w:rsidR="00363315" w:rsidRPr="00924BAC" w:rsidRDefault="00363315" w:rsidP="00924BAC">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/C/2007/III/3/Add.3</w:t>
          </w:r>
        </w:p>
      </w:tc>
    </w:tr>
    <w:tr w:rsidR="00363315" w:rsidRPr="00924BAC" w:rsidTr="00924BA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63315" w:rsidRDefault="00363315" w:rsidP="00924BA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63315" w:rsidRPr="00924BAC" w:rsidRDefault="00363315" w:rsidP="00924BAC">
          <w:pPr>
            <w:pStyle w:val="Header"/>
            <w:spacing w:before="109"/>
            <w:ind w:left="-72"/>
          </w:pPr>
        </w:p>
      </w:tc>
      <w:tc>
        <w:tcPr>
          <w:tcW w:w="5227" w:type="dxa"/>
          <w:gridSpan w:val="3"/>
          <w:tcBorders>
            <w:top w:val="single" w:sz="4" w:space="0" w:color="auto"/>
            <w:bottom w:val="single" w:sz="12" w:space="0" w:color="auto"/>
          </w:tcBorders>
          <w:shd w:val="clear" w:color="auto" w:fill="auto"/>
        </w:tcPr>
        <w:p w:rsidR="00363315" w:rsidRPr="00924BAC" w:rsidRDefault="00363315" w:rsidP="00924BA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63315" w:rsidRPr="00924BAC" w:rsidRDefault="00363315" w:rsidP="00924BAC">
          <w:pPr>
            <w:pStyle w:val="Header"/>
            <w:spacing w:before="109"/>
          </w:pPr>
        </w:p>
      </w:tc>
      <w:tc>
        <w:tcPr>
          <w:tcW w:w="3180" w:type="dxa"/>
          <w:gridSpan w:val="2"/>
          <w:tcBorders>
            <w:top w:val="single" w:sz="4" w:space="0" w:color="auto"/>
            <w:bottom w:val="single" w:sz="12" w:space="0" w:color="auto"/>
          </w:tcBorders>
          <w:shd w:val="clear" w:color="auto" w:fill="auto"/>
        </w:tcPr>
        <w:p w:rsidR="00363315" w:rsidRDefault="00363315" w:rsidP="00924BAC">
          <w:pPr>
            <w:spacing w:before="240" w:line="240" w:lineRule="exact"/>
            <w:rPr>
              <w:rFonts w:ascii="Times New Roman"/>
            </w:rPr>
          </w:pPr>
          <w:r>
            <w:rPr>
              <w:rFonts w:ascii="Times New Roman"/>
            </w:rPr>
            <w:t>Distr.: General</w:t>
          </w:r>
        </w:p>
        <w:p w:rsidR="00363315" w:rsidRDefault="00363315" w:rsidP="00924BAC">
          <w:pPr>
            <w:spacing w:line="240" w:lineRule="exact"/>
            <w:rPr>
              <w:rFonts w:ascii="Times New Roman"/>
            </w:rPr>
          </w:pPr>
          <w:r>
            <w:rPr>
              <w:rFonts w:ascii="Times New Roman"/>
            </w:rPr>
            <w:t>11 May 2007</w:t>
          </w:r>
        </w:p>
        <w:p w:rsidR="00363315" w:rsidRDefault="00363315" w:rsidP="00924BAC">
          <w:pPr>
            <w:spacing w:line="240" w:lineRule="exact"/>
            <w:rPr>
              <w:rFonts w:ascii="Times New Roman"/>
            </w:rPr>
          </w:pPr>
          <w:r>
            <w:rPr>
              <w:rFonts w:ascii="Times New Roman"/>
            </w:rPr>
            <w:t>Chinese</w:t>
          </w:r>
        </w:p>
        <w:p w:rsidR="00363315" w:rsidRPr="00924BAC" w:rsidRDefault="00363315" w:rsidP="00924BAC">
          <w:pPr>
            <w:spacing w:line="240" w:lineRule="exact"/>
            <w:rPr>
              <w:rFonts w:ascii="Times New Roman"/>
            </w:rPr>
          </w:pPr>
          <w:r>
            <w:rPr>
              <w:rFonts w:ascii="Times New Roman"/>
            </w:rPr>
            <w:t>Original: English</w:t>
          </w:r>
        </w:p>
      </w:tc>
    </w:tr>
  </w:tbl>
  <w:p w:rsidR="00363315" w:rsidRPr="00924BAC" w:rsidRDefault="00363315" w:rsidP="00924BA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148*"/>
    <w:docVar w:name="CreationDt" w:val="11/06/2007 23:56:58"/>
    <w:docVar w:name="DocCategory" w:val="Doc"/>
    <w:docVar w:name="DocType" w:val="Final"/>
    <w:docVar w:name="FooterJN" w:val="07-34148"/>
    <w:docVar w:name="jobn" w:val="07-34148 (C)"/>
    <w:docVar w:name="jobnDT" w:val="07-34148 (C)   110607"/>
    <w:docVar w:name="jobnDTDT" w:val="07-34148 (C)   110607   110607"/>
    <w:docVar w:name="JobNo" w:val="0734148C"/>
    <w:docVar w:name="OandT" w:val="jia"/>
    <w:docVar w:name="sss1" w:val="CEDAW/C/2007/III/3/Add.3"/>
    <w:docVar w:name="sss2" w:val="-"/>
    <w:docVar w:name="Symbol1" w:val="CEDAW/C/2007/III/3/Add.3"/>
    <w:docVar w:name="Symbol2" w:val="-"/>
  </w:docVars>
  <w:rsids>
    <w:rsidRoot w:val="004F5366"/>
    <w:rsid w:val="000125BC"/>
    <w:rsid w:val="00021A2B"/>
    <w:rsid w:val="000355E3"/>
    <w:rsid w:val="00037B39"/>
    <w:rsid w:val="00044CA4"/>
    <w:rsid w:val="00045EFE"/>
    <w:rsid w:val="0007337D"/>
    <w:rsid w:val="000758DF"/>
    <w:rsid w:val="00076EB8"/>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7D7B"/>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2EDD"/>
    <w:rsid w:val="002F41E2"/>
    <w:rsid w:val="00310445"/>
    <w:rsid w:val="00320C99"/>
    <w:rsid w:val="003274A9"/>
    <w:rsid w:val="00331221"/>
    <w:rsid w:val="00363315"/>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A06D1"/>
    <w:rsid w:val="004A11FC"/>
    <w:rsid w:val="004C0224"/>
    <w:rsid w:val="004C3255"/>
    <w:rsid w:val="004D07E1"/>
    <w:rsid w:val="004D1C19"/>
    <w:rsid w:val="004F29B8"/>
    <w:rsid w:val="004F5366"/>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66F57"/>
    <w:rsid w:val="006740A7"/>
    <w:rsid w:val="00691524"/>
    <w:rsid w:val="006A4AF3"/>
    <w:rsid w:val="006A654B"/>
    <w:rsid w:val="006E2924"/>
    <w:rsid w:val="006E7A26"/>
    <w:rsid w:val="006F2B3D"/>
    <w:rsid w:val="007319E0"/>
    <w:rsid w:val="00737B00"/>
    <w:rsid w:val="0075155C"/>
    <w:rsid w:val="00753A05"/>
    <w:rsid w:val="00761190"/>
    <w:rsid w:val="00776537"/>
    <w:rsid w:val="00783A25"/>
    <w:rsid w:val="007E1B5E"/>
    <w:rsid w:val="007F2278"/>
    <w:rsid w:val="008053EE"/>
    <w:rsid w:val="00805783"/>
    <w:rsid w:val="00806F57"/>
    <w:rsid w:val="00806F90"/>
    <w:rsid w:val="00824C19"/>
    <w:rsid w:val="008378D1"/>
    <w:rsid w:val="00846462"/>
    <w:rsid w:val="0086691F"/>
    <w:rsid w:val="00884C8F"/>
    <w:rsid w:val="008C3296"/>
    <w:rsid w:val="008F2BB5"/>
    <w:rsid w:val="008F425D"/>
    <w:rsid w:val="008F5472"/>
    <w:rsid w:val="008F5D0F"/>
    <w:rsid w:val="009122E0"/>
    <w:rsid w:val="00913351"/>
    <w:rsid w:val="00924BAC"/>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864"/>
    <w:rsid w:val="00B64E8E"/>
    <w:rsid w:val="00B65E8B"/>
    <w:rsid w:val="00B8025A"/>
    <w:rsid w:val="00B827B1"/>
    <w:rsid w:val="00BB23A4"/>
    <w:rsid w:val="00BB4D21"/>
    <w:rsid w:val="00BC2276"/>
    <w:rsid w:val="00BD2150"/>
    <w:rsid w:val="00BE365A"/>
    <w:rsid w:val="00BE47C4"/>
    <w:rsid w:val="00C052A2"/>
    <w:rsid w:val="00C06A4A"/>
    <w:rsid w:val="00C1391A"/>
    <w:rsid w:val="00C14CE6"/>
    <w:rsid w:val="00C15218"/>
    <w:rsid w:val="00C2725D"/>
    <w:rsid w:val="00C42033"/>
    <w:rsid w:val="00C76854"/>
    <w:rsid w:val="00CB2B1E"/>
    <w:rsid w:val="00CC3E8B"/>
    <w:rsid w:val="00CC4398"/>
    <w:rsid w:val="00CC4E84"/>
    <w:rsid w:val="00CD5641"/>
    <w:rsid w:val="00CD59FD"/>
    <w:rsid w:val="00CE64AC"/>
    <w:rsid w:val="00CF7718"/>
    <w:rsid w:val="00D177F1"/>
    <w:rsid w:val="00D323B5"/>
    <w:rsid w:val="00D42A9B"/>
    <w:rsid w:val="00D42ACC"/>
    <w:rsid w:val="00D51DC5"/>
    <w:rsid w:val="00D676D7"/>
    <w:rsid w:val="00D71517"/>
    <w:rsid w:val="00D874E1"/>
    <w:rsid w:val="00D9586D"/>
    <w:rsid w:val="00DC2506"/>
    <w:rsid w:val="00DC49FA"/>
    <w:rsid w:val="00DD3D6B"/>
    <w:rsid w:val="00DD4467"/>
    <w:rsid w:val="00DD61C8"/>
    <w:rsid w:val="00DD772B"/>
    <w:rsid w:val="00E000F3"/>
    <w:rsid w:val="00E04666"/>
    <w:rsid w:val="00E25442"/>
    <w:rsid w:val="00E37EEB"/>
    <w:rsid w:val="00E710FB"/>
    <w:rsid w:val="00E806D9"/>
    <w:rsid w:val="00E82CA2"/>
    <w:rsid w:val="00E95594"/>
    <w:rsid w:val="00EA31C3"/>
    <w:rsid w:val="00EC6F21"/>
    <w:rsid w:val="00EE0913"/>
    <w:rsid w:val="00F01440"/>
    <w:rsid w:val="00F13305"/>
    <w:rsid w:val="00F15270"/>
    <w:rsid w:val="00F40463"/>
    <w:rsid w:val="00F50336"/>
    <w:rsid w:val="00F62E3F"/>
    <w:rsid w:val="00F67F90"/>
    <w:rsid w:val="00F77B3E"/>
    <w:rsid w:val="00F833CB"/>
    <w:rsid w:val="00F87754"/>
    <w:rsid w:val="00F90A4B"/>
    <w:rsid w:val="00F90D6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character" w:styleId="Hyperlink">
    <w:name w:val="Hyperlink"/>
    <w:rsid w:val="00D42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mina.org.br/"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2885</Words>
  <Characters>16445</Characters>
  <Application>Microsoft Office Word</Application>
  <DocSecurity>4</DocSecurity>
  <Lines>137</Lines>
  <Paragraphs>38</Paragraphs>
  <ScaleCrop>false</ScaleCrop>
  <Company>United Nations</Company>
  <LinksUpToDate>false</LinksUpToDate>
  <CharactersWithSpaces>19292</CharactersWithSpaces>
  <SharedDoc>false</SharedDoc>
  <HLinks>
    <vt:vector size="6" baseType="variant">
      <vt:variant>
        <vt:i4>4915287</vt:i4>
      </vt:variant>
      <vt:variant>
        <vt:i4>0</vt:i4>
      </vt:variant>
      <vt:variant>
        <vt:i4>0</vt:i4>
      </vt:variant>
      <vt:variant>
        <vt:i4>5</vt:i4>
      </vt:variant>
      <vt:variant>
        <vt:lpwstr>http://www.cemina.org.br/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jia qiping</dc:creator>
  <cp:keywords/>
  <dc:description/>
  <cp:lastModifiedBy>ctpu2</cp:lastModifiedBy>
  <cp:revision>19</cp:revision>
  <cp:lastPrinted>2007-06-11T23:31:00Z</cp:lastPrinted>
  <dcterms:created xsi:type="dcterms:W3CDTF">2007-06-11T21:54:00Z</dcterms:created>
  <dcterms:modified xsi:type="dcterms:W3CDTF">2007-06-11T23:33:00Z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0734148</vt:lpwstr>
  </property>
  <property fmtid="{D5CDD505-2E9C-101B-9397-08002B2CF9AE}" pid="3" name="Symbol1">
    <vt:lpwstr>CEDAW/C/2007/III/3/Add.3</vt:lpwstr>
  </property>
  <property fmtid="{D5CDD505-2E9C-101B-9397-08002B2CF9AE}" pid="4" name="Symbol2">
    <vt:lpwstr/>
  </property>
  <property fmtid="{D5CDD505-2E9C-101B-9397-08002B2CF9AE}" pid="5" name="Translator">
    <vt:lpwstr/>
  </property>
  <property fmtid="{D5CDD505-2E9C-101B-9397-08002B2CF9AE}" pid="6" name="Operator">
    <vt:lpwstr>jia</vt:lpwstr>
  </property>
  <property fmtid="{D5CDD505-2E9C-101B-9397-08002B2CF9AE}" pid="7" name="DraftPages">
    <vt:lpwstr> </vt:lpwstr>
  </property>
  <property fmtid="{D5CDD505-2E9C-101B-9397-08002B2CF9AE}" pid="8" name="Comment">
    <vt:lpwstr/>
  </property>
</Properties>
</file>