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4A5" w:rsidRDefault="001C54A5" w:rsidP="001C54A5">
      <w:pPr>
        <w:spacing w:line="60" w:lineRule="exact"/>
        <w:rPr>
          <w:rFonts w:hint="eastAsia"/>
          <w:sz w:val="6"/>
        </w:rPr>
        <w:sectPr w:rsidR="001C54A5" w:rsidSect="001C54A5">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425"/>
          <w:titlePg/>
          <w:docGrid w:linePitch="312"/>
        </w:sectPr>
      </w:pPr>
      <w:r>
        <w:rPr>
          <w:rStyle w:val="CommentReference"/>
        </w:rPr>
        <w:commentReference w:id="0"/>
      </w:r>
    </w:p>
    <w:p w:rsidR="001C54A5" w:rsidRDefault="001C54A5" w:rsidP="001C54A5">
      <w:pPr>
        <w:spacing w:line="60" w:lineRule="exact"/>
        <w:rPr>
          <w:sz w:val="6"/>
        </w:rPr>
      </w:pPr>
    </w:p>
    <w:p w:rsidR="00406630" w:rsidRPr="00406630" w:rsidRDefault="00406630" w:rsidP="004066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60" w:line="280" w:lineRule="exact"/>
        <w:ind w:left="1267" w:right="1260" w:hanging="1267"/>
        <w:rPr>
          <w:rFonts w:hint="eastAsia"/>
          <w:sz w:val="24"/>
          <w:szCs w:val="24"/>
        </w:rPr>
      </w:pPr>
      <w:r w:rsidRPr="00406630">
        <w:rPr>
          <w:rFonts w:hint="eastAsia"/>
          <w:sz w:val="24"/>
          <w:szCs w:val="24"/>
        </w:rPr>
        <w:t>消除对妇女歧视委员会</w:t>
      </w:r>
    </w:p>
    <w:p w:rsidR="00406630" w:rsidRDefault="00406630" w:rsidP="004066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60" w:line="280" w:lineRule="exact"/>
        <w:ind w:left="1267" w:right="1260" w:hanging="1267"/>
        <w:rPr>
          <w:rFonts w:hint="eastAsia"/>
        </w:rPr>
      </w:pPr>
      <w:r>
        <w:rPr>
          <w:rFonts w:hint="eastAsia"/>
        </w:rPr>
        <w:t>第三十七届会议</w:t>
      </w:r>
    </w:p>
    <w:p w:rsidR="00406630" w:rsidRDefault="00406630" w:rsidP="00406630">
      <w:pPr>
        <w:pStyle w:val="SingleTxt"/>
        <w:spacing w:after="60" w:line="280" w:lineRule="exact"/>
        <w:ind w:left="0"/>
        <w:rPr>
          <w:rFonts w:hint="eastAsia"/>
        </w:rPr>
      </w:pPr>
      <w:r>
        <w:rPr>
          <w:rFonts w:hint="eastAsia"/>
        </w:rPr>
        <w:t>临时议程</w:t>
      </w:r>
      <w:r w:rsidRPr="00406630">
        <w:rPr>
          <w:rFonts w:ascii="Times New Roman"/>
          <w:vertAlign w:val="superscript"/>
        </w:rPr>
        <w:t>*</w:t>
      </w:r>
      <w:r>
        <w:rPr>
          <w:rFonts w:hint="eastAsia"/>
        </w:rPr>
        <w:t xml:space="preserve"> 项目7</w:t>
      </w:r>
    </w:p>
    <w:p w:rsidR="00406630" w:rsidRDefault="00406630" w:rsidP="00406630">
      <w:pPr>
        <w:pStyle w:val="SingleTxt"/>
        <w:spacing w:after="60" w:line="280" w:lineRule="exact"/>
        <w:ind w:left="0"/>
        <w:rPr>
          <w:rFonts w:hint="eastAsia"/>
        </w:rPr>
      </w:pPr>
      <w:r>
        <w:rPr>
          <w:rFonts w:hint="eastAsia"/>
        </w:rPr>
        <w:t>2007年1月15日至2月2日</w:t>
      </w:r>
    </w:p>
    <w:p w:rsidR="00406630" w:rsidRDefault="00406630" w:rsidP="004066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360" w:line="280" w:lineRule="exact"/>
        <w:ind w:right="1259"/>
        <w:rPr>
          <w:rFonts w:hint="eastAsia"/>
        </w:rPr>
      </w:pPr>
      <w:r>
        <w:rPr>
          <w:rFonts w:hint="eastAsia"/>
        </w:rPr>
        <w:t>《消除对妇女一切形式歧视公约》</w:t>
      </w:r>
      <w:r>
        <w:rPr>
          <w:rFonts w:ascii="Times New Roman"/>
        </w:rPr>
        <w:br/>
      </w:r>
      <w:r>
        <w:rPr>
          <w:rFonts w:hint="eastAsia"/>
        </w:rPr>
        <w:t>第二十一条的执行情况</w:t>
      </w:r>
    </w:p>
    <w:p w:rsidR="00406630" w:rsidRDefault="00406630" w:rsidP="00406630">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80"/>
        <w:ind w:left="1264" w:right="1259" w:hanging="1264"/>
        <w:rPr>
          <w:rFonts w:hint="eastAsia"/>
        </w:rPr>
      </w:pPr>
      <w:r>
        <w:rPr>
          <w:rFonts w:ascii="Times New Roman"/>
        </w:rPr>
        <w:tab/>
      </w:r>
      <w:r>
        <w:rPr>
          <w:rFonts w:ascii="Times New Roman"/>
        </w:rPr>
        <w:tab/>
      </w:r>
      <w:r>
        <w:rPr>
          <w:rFonts w:hint="eastAsia"/>
        </w:rPr>
        <w:t>联合国各专门机构提交的关于在其工作范围内对《公约》的执行情况的报告</w:t>
      </w:r>
    </w:p>
    <w:p w:rsidR="00406630" w:rsidRDefault="00406630" w:rsidP="0040663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80"/>
        <w:ind w:left="1264" w:right="1259" w:hanging="1264"/>
        <w:rPr>
          <w:rFonts w:hint="eastAsia"/>
        </w:rPr>
      </w:pPr>
      <w:r>
        <w:rPr>
          <w:rFonts w:ascii="Times New Roman"/>
        </w:rPr>
        <w:tab/>
      </w:r>
      <w:r>
        <w:rPr>
          <w:rFonts w:ascii="Times New Roman"/>
        </w:rPr>
        <w:tab/>
      </w:r>
      <w:r>
        <w:rPr>
          <w:rFonts w:hint="eastAsia"/>
        </w:rPr>
        <w:t>秘书长的说明</w:t>
      </w:r>
    </w:p>
    <w:p w:rsidR="00406630" w:rsidRDefault="00406630" w:rsidP="004066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80"/>
        <w:ind w:left="1264" w:right="1259" w:hanging="1264"/>
        <w:rPr>
          <w:rFonts w:hint="eastAsia"/>
        </w:rPr>
      </w:pPr>
      <w:r>
        <w:rPr>
          <w:rFonts w:ascii="Times New Roman"/>
        </w:rPr>
        <w:tab/>
      </w:r>
      <w:r>
        <w:rPr>
          <w:rFonts w:ascii="Times New Roman"/>
        </w:rPr>
        <w:tab/>
      </w:r>
      <w:r>
        <w:rPr>
          <w:rFonts w:hint="eastAsia"/>
        </w:rPr>
        <w:t>增编</w:t>
      </w:r>
    </w:p>
    <w:p w:rsidR="00406630" w:rsidRDefault="00406630" w:rsidP="00406630">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80"/>
        <w:ind w:left="1264" w:right="1259" w:hanging="1264"/>
        <w:rPr>
          <w:rFonts w:hint="eastAsia"/>
        </w:rPr>
      </w:pPr>
      <w:r>
        <w:rPr>
          <w:rFonts w:ascii="Times New Roman"/>
        </w:rPr>
        <w:tab/>
      </w:r>
      <w:r>
        <w:rPr>
          <w:rFonts w:ascii="Times New Roman"/>
        </w:rPr>
        <w:tab/>
      </w:r>
      <w:r>
        <w:rPr>
          <w:rFonts w:hint="eastAsia"/>
        </w:rPr>
        <w:t>联合国教育、科学及文化组织</w:t>
      </w:r>
    </w:p>
    <w:p w:rsidR="00406630" w:rsidRDefault="00406630" w:rsidP="00406630">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80"/>
        <w:ind w:left="1264" w:right="1259" w:hanging="1264"/>
        <w:rPr>
          <w:rFonts w:hint="eastAsia"/>
        </w:rPr>
      </w:pPr>
      <w:r>
        <w:rPr>
          <w:rFonts w:hint="eastAsia"/>
        </w:rPr>
        <w:tab/>
        <w:t>一,</w:t>
      </w:r>
      <w:r>
        <w:rPr>
          <w:rFonts w:hint="eastAsia"/>
        </w:rPr>
        <w:tab/>
        <w:t>导言</w:t>
      </w:r>
    </w:p>
    <w:p w:rsidR="00406630" w:rsidRPr="00406630" w:rsidRDefault="00406630" w:rsidP="00406630">
      <w:pPr>
        <w:framePr w:w="9792" w:h="432" w:hSpace="180" w:wrap="around" w:hAnchor="page" w:x="1210" w:yAlign="bottom"/>
        <w:spacing w:line="100" w:lineRule="exact"/>
        <w:rPr>
          <w:sz w:val="10"/>
        </w:rPr>
      </w:pPr>
    </w:p>
    <w:p w:rsidR="00406630" w:rsidRPr="00406630" w:rsidRDefault="00406630" w:rsidP="00406630">
      <w:pPr>
        <w:framePr w:w="9792" w:h="432" w:hSpace="180" w:wrap="around" w:hAnchor="page" w:x="1210" w:yAlign="bottom"/>
        <w:spacing w:line="60" w:lineRule="exact"/>
        <w:rPr>
          <w:sz w:val="6"/>
        </w:rPr>
      </w:pPr>
      <w:r w:rsidRPr="00406630">
        <w:rPr>
          <w:noProof/>
          <w:sz w:val="6"/>
        </w:rPr>
        <w:pict>
          <v:line id="_x0000_s1027" style="position:absolute;left:0;text-align:left;z-index:1;mso-position-horizontal-relative:page" from="108pt,-1pt" to="180pt,-1pt" strokeweight=".25pt">
            <w10:wrap anchorx="page"/>
          </v:line>
        </w:pict>
      </w:r>
    </w:p>
    <w:p w:rsidR="00406630" w:rsidRPr="00406630" w:rsidRDefault="00406630" w:rsidP="00406630">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rPr>
          <w:sz w:val="18"/>
        </w:rPr>
      </w:pPr>
      <w:r w:rsidRPr="00406630">
        <w:rPr>
          <w:rFonts w:hint="eastAsia"/>
          <w:sz w:val="18"/>
        </w:rPr>
        <w:tab/>
      </w:r>
      <w:r w:rsidRPr="00406630">
        <w:rPr>
          <w:rFonts w:ascii="Times New Roman"/>
          <w:szCs w:val="21"/>
          <w:vertAlign w:val="superscript"/>
        </w:rPr>
        <w:t>*</w:t>
      </w:r>
      <w:r w:rsidRPr="00406630">
        <w:rPr>
          <w:rFonts w:hint="eastAsia"/>
          <w:sz w:val="18"/>
        </w:rPr>
        <w:tab/>
        <w:t>CEDAW/C/2007/I/1。</w:t>
      </w:r>
    </w:p>
    <w:p w:rsidR="00406630" w:rsidRDefault="00406630" w:rsidP="00406630">
      <w:pPr>
        <w:pStyle w:val="SingleTxt"/>
        <w:spacing w:after="160" w:line="332" w:lineRule="exact"/>
      </w:pPr>
      <w:r>
        <w:rPr>
          <w:rFonts w:hint="eastAsia"/>
        </w:rPr>
        <w:t>1</w:t>
      </w:r>
      <w:r>
        <w:t>.</w:t>
      </w:r>
      <w:r>
        <w:rPr>
          <w:rFonts w:hint="eastAsia"/>
        </w:rPr>
        <w:tab/>
        <w:t>消除对妇女歧视委员会将在第三十七届会议上审议下列国家的报告：奥地利、阿塞拜疆、哥伦比亚、希腊、印度、哈萨克斯坦、马尔代夫、纳米比亚、荷兰、尼加拉瓜、秘鲁、波兰、新加坡、苏里南、塔吉克斯坦。</w:t>
      </w:r>
    </w:p>
    <w:p w:rsidR="00406630" w:rsidRDefault="00406630" w:rsidP="00406630">
      <w:pPr>
        <w:pStyle w:val="SingleTxt"/>
        <w:spacing w:after="160" w:line="332" w:lineRule="exact"/>
        <w:rPr>
          <w:rFonts w:hint="eastAsia"/>
        </w:rPr>
      </w:pPr>
      <w:r>
        <w:rPr>
          <w:rFonts w:hint="eastAsia"/>
        </w:rPr>
        <w:t>2</w:t>
      </w:r>
      <w:r>
        <w:t>.</w:t>
      </w:r>
      <w:r>
        <w:rPr>
          <w:rFonts w:hint="eastAsia"/>
        </w:rPr>
        <w:tab/>
        <w:t>《消除对妇女一切形式歧视公约》第二十二条规定，委员会可以请各专门机构“就在其工作范围内各个领域对《公约》的执行情况提出报告”，说明最近执行第十条（就联合国教育、科学及文化组织（教科文组织）而言）和有关各条的活动、政策和方案。本报告第二节概述教科文组织在其组织内部为执行《公约》开展的活动；第三节说明教科文组织在委员会所审议的国家执行该《公约》所采取的措施。</w:t>
      </w:r>
    </w:p>
    <w:p w:rsidR="00406630" w:rsidRDefault="00406630" w:rsidP="00406630">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二</w:t>
      </w:r>
      <w:r>
        <w:t>.</w:t>
      </w:r>
      <w:r>
        <w:rPr>
          <w:rFonts w:hint="eastAsia"/>
        </w:rPr>
        <w:tab/>
        <w:t>教科文组织在其组织内部为执行《公约》开展的活动</w:t>
      </w:r>
    </w:p>
    <w:p w:rsidR="00406630" w:rsidRPr="00406630" w:rsidRDefault="00406630" w:rsidP="00406630">
      <w:pPr>
        <w:pStyle w:val="SingleTxt"/>
        <w:spacing w:after="0" w:line="120" w:lineRule="exact"/>
        <w:rPr>
          <w:rFonts w:hint="eastAsia"/>
          <w:sz w:val="10"/>
        </w:rPr>
      </w:pPr>
    </w:p>
    <w:p w:rsidR="00406630" w:rsidRDefault="00406630" w:rsidP="00406630">
      <w:pPr>
        <w:pStyle w:val="SingleTxt"/>
        <w:rPr>
          <w:rFonts w:hint="eastAsia"/>
        </w:rPr>
      </w:pPr>
      <w:r>
        <w:rPr>
          <w:rFonts w:hint="eastAsia"/>
        </w:rPr>
        <w:t>3</w:t>
      </w:r>
      <w:r>
        <w:t>.</w:t>
      </w:r>
      <w:r>
        <w:rPr>
          <w:rFonts w:hint="eastAsia"/>
        </w:rPr>
        <w:tab/>
        <w:t>根据教科文组织2002-2007年中期战略的要求，两性平等观点已经纳入教科文组织所有主管领域的政策规划、方案编制、执行、监测和评价活动，以促进赋予妇女权力和实现两性平等。通过妇女在各级以及所有领域进一步参与教科文组织的行动，处理并且推动了妇女的优先事项以及关于发展目标和方式的设想。针对各区域的方案和活动使包括年轻妇女和老年妇女在内的不同年龄女童和妇女都受益，这些方案和活动的重点是建立联系、交换资料、分享知识以及建立跨国界、跨文化的联盟。促进和执行《消除对妇女一切形式歧视公约》以及促进妇女人权的所有其他国际规范文书依然是一个首要优先事项。</w:t>
      </w:r>
    </w:p>
    <w:p w:rsidR="00406630" w:rsidRDefault="00406630" w:rsidP="00406630">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三</w:t>
      </w:r>
      <w:r>
        <w:t>.</w:t>
      </w:r>
      <w:r>
        <w:rPr>
          <w:rFonts w:hint="eastAsia"/>
        </w:rPr>
        <w:tab/>
        <w:t>教科文组织为了在第三十七届会议将审议的国家执行《公约》各项条款而采取的措施</w:t>
      </w:r>
    </w:p>
    <w:p w:rsidR="00406630" w:rsidRPr="00B92771" w:rsidRDefault="00406630" w:rsidP="00406630">
      <w:pPr>
        <w:pStyle w:val="SingleTxt"/>
        <w:spacing w:after="0" w:line="120" w:lineRule="exact"/>
        <w:rPr>
          <w:rFonts w:hint="eastAsia"/>
          <w:sz w:val="10"/>
        </w:rPr>
      </w:pPr>
    </w:p>
    <w:p w:rsidR="00406630" w:rsidRDefault="00406630" w:rsidP="0040663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A</w:t>
      </w:r>
      <w:r>
        <w:t>.</w:t>
      </w:r>
      <w:r>
        <w:rPr>
          <w:rFonts w:hint="eastAsia"/>
        </w:rPr>
        <w:tab/>
        <w:t>向第三十七届会议提交报告的所有国家两性均等教育的纵向比较统计数据</w:t>
      </w:r>
    </w:p>
    <w:p w:rsidR="00406630" w:rsidRPr="00B92771" w:rsidRDefault="00406630" w:rsidP="00406630">
      <w:pPr>
        <w:pStyle w:val="SingleTxt"/>
        <w:spacing w:after="0" w:line="120" w:lineRule="exact"/>
        <w:rPr>
          <w:rFonts w:hint="eastAsia"/>
          <w:sz w:val="10"/>
        </w:rPr>
      </w:pPr>
    </w:p>
    <w:p w:rsidR="00406630" w:rsidRDefault="00406630" w:rsidP="004066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1</w:t>
      </w:r>
      <w:r>
        <w:t>.</w:t>
      </w:r>
      <w:r>
        <w:rPr>
          <w:rFonts w:hint="eastAsia"/>
        </w:rPr>
        <w:tab/>
        <w:t>初等教育</w:t>
      </w:r>
    </w:p>
    <w:p w:rsidR="00406630" w:rsidRPr="00B92771" w:rsidRDefault="00406630" w:rsidP="00406630">
      <w:pPr>
        <w:pStyle w:val="SingleTxt"/>
        <w:spacing w:after="0" w:line="120" w:lineRule="exact"/>
        <w:rPr>
          <w:sz w:val="10"/>
        </w:rPr>
      </w:pPr>
    </w:p>
    <w:p w:rsidR="00406630" w:rsidRPr="00AC7D8D" w:rsidRDefault="00406630" w:rsidP="004066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80"/>
        <w:ind w:left="1264" w:right="1259" w:hanging="1264"/>
      </w:pPr>
      <w:r>
        <w:tab/>
      </w:r>
      <w:r w:rsidRPr="00AC7D8D">
        <w:t>(</w:t>
      </w:r>
      <w:r w:rsidRPr="00AC7D8D">
        <w:rPr>
          <w:rFonts w:hint="eastAsia"/>
        </w:rPr>
        <w:t>a</w:t>
      </w:r>
      <w:r w:rsidRPr="00AC7D8D">
        <w:t>)</w:t>
      </w:r>
      <w:r w:rsidRPr="00AC7D8D">
        <w:rPr>
          <w:rFonts w:hint="eastAsia"/>
        </w:rPr>
        <w:tab/>
        <w:t>国家数据</w:t>
      </w:r>
    </w:p>
    <w:tbl>
      <w:tblPr>
        <w:tblW w:w="0" w:type="auto"/>
        <w:tblLayout w:type="fixed"/>
        <w:tblCellMar>
          <w:left w:w="0" w:type="dxa"/>
          <w:right w:w="0" w:type="dxa"/>
        </w:tblCellMar>
        <w:tblLook w:val="0000" w:firstRow="0" w:lastRow="0" w:firstColumn="0" w:lastColumn="0" w:noHBand="0" w:noVBand="0"/>
      </w:tblPr>
      <w:tblGrid>
        <w:gridCol w:w="1554"/>
        <w:gridCol w:w="518"/>
        <w:gridCol w:w="518"/>
        <w:gridCol w:w="518"/>
        <w:gridCol w:w="462"/>
        <w:gridCol w:w="56"/>
        <w:gridCol w:w="28"/>
        <w:gridCol w:w="490"/>
        <w:gridCol w:w="518"/>
        <w:gridCol w:w="518"/>
        <w:gridCol w:w="476"/>
        <w:gridCol w:w="42"/>
        <w:gridCol w:w="77"/>
        <w:gridCol w:w="441"/>
        <w:gridCol w:w="518"/>
        <w:gridCol w:w="518"/>
        <w:gridCol w:w="447"/>
        <w:gridCol w:w="71"/>
        <w:gridCol w:w="55"/>
        <w:gridCol w:w="463"/>
        <w:gridCol w:w="518"/>
        <w:gridCol w:w="518"/>
        <w:gridCol w:w="518"/>
      </w:tblGrid>
      <w:tr w:rsidR="00406630" w:rsidRPr="00CC6765" w:rsidTr="00406630">
        <w:tblPrEx>
          <w:tblCellMar>
            <w:top w:w="0" w:type="dxa"/>
            <w:bottom w:w="0" w:type="dxa"/>
          </w:tblCellMar>
        </w:tblPrEx>
        <w:trPr>
          <w:cantSplit/>
          <w:tblHeader/>
        </w:trPr>
        <w:tc>
          <w:tcPr>
            <w:tcW w:w="1554" w:type="dxa"/>
            <w:vMerge w:val="restart"/>
            <w:tcBorders>
              <w:top w:val="single" w:sz="4" w:space="0" w:color="auto"/>
            </w:tcBorders>
            <w:shd w:val="clear" w:color="auto" w:fill="auto"/>
            <w:vAlign w:val="bottom"/>
          </w:tcPr>
          <w:p w:rsidR="00406630" w:rsidRPr="00AC7D8D" w:rsidRDefault="00406630" w:rsidP="00406630">
            <w:pPr>
              <w:tabs>
                <w:tab w:val="left" w:pos="360"/>
                <w:tab w:val="left" w:pos="720"/>
                <w:tab w:val="left" w:pos="1080"/>
                <w:tab w:val="left" w:pos="1440"/>
              </w:tabs>
              <w:spacing w:after="60" w:line="280" w:lineRule="exact"/>
              <w:ind w:left="57" w:right="102"/>
              <w:rPr>
                <w:sz w:val="17"/>
              </w:rPr>
            </w:pPr>
          </w:p>
        </w:tc>
        <w:tc>
          <w:tcPr>
            <w:tcW w:w="2016" w:type="dxa"/>
            <w:gridSpan w:val="4"/>
            <w:tcBorders>
              <w:top w:val="single" w:sz="4" w:space="0" w:color="auto"/>
              <w:bottom w:val="single" w:sz="4" w:space="0" w:color="auto"/>
            </w:tcBorders>
            <w:shd w:val="clear" w:color="auto" w:fill="auto"/>
            <w:vAlign w:val="bottom"/>
          </w:tcPr>
          <w:p w:rsidR="00406630" w:rsidRPr="00CC6765" w:rsidRDefault="00406630" w:rsidP="00406630">
            <w:pPr>
              <w:spacing w:before="80" w:after="80" w:line="200" w:lineRule="exact"/>
              <w:ind w:right="101"/>
              <w:jc w:val="center"/>
              <w:rPr>
                <w:rFonts w:ascii="KaiTi_GB2312" w:eastAsia="KaiTi_GB2312"/>
                <w:color w:val="0000FF"/>
                <w:sz w:val="15"/>
              </w:rPr>
            </w:pPr>
            <w:r w:rsidRPr="00CC6765">
              <w:rPr>
                <w:rFonts w:ascii="KaiTi_GB2312" w:eastAsia="KaiTi_GB2312" w:hint="eastAsia"/>
                <w:color w:val="0000FF"/>
                <w:sz w:val="15"/>
              </w:rPr>
              <w:t>净入学比率：男女生</w:t>
            </w:r>
          </w:p>
        </w:tc>
        <w:tc>
          <w:tcPr>
            <w:tcW w:w="84" w:type="dxa"/>
            <w:gridSpan w:val="2"/>
            <w:tcBorders>
              <w:top w:val="single" w:sz="4" w:space="0" w:color="auto"/>
            </w:tcBorders>
            <w:shd w:val="clear" w:color="auto" w:fill="auto"/>
            <w:vAlign w:val="bottom"/>
          </w:tcPr>
          <w:p w:rsidR="00406630" w:rsidRPr="00CC6765" w:rsidRDefault="00406630" w:rsidP="00406630">
            <w:pPr>
              <w:spacing w:before="80" w:after="80" w:line="200" w:lineRule="exact"/>
              <w:ind w:right="101"/>
              <w:jc w:val="right"/>
              <w:rPr>
                <w:rFonts w:ascii="KaiTi_GB2312" w:eastAsia="KaiTi_GB2312"/>
                <w:color w:val="0000FF"/>
                <w:sz w:val="15"/>
              </w:rPr>
            </w:pPr>
          </w:p>
        </w:tc>
        <w:tc>
          <w:tcPr>
            <w:tcW w:w="2002" w:type="dxa"/>
            <w:gridSpan w:val="4"/>
            <w:tcBorders>
              <w:top w:val="single" w:sz="4" w:space="0" w:color="auto"/>
              <w:bottom w:val="single" w:sz="4" w:space="0" w:color="auto"/>
            </w:tcBorders>
            <w:shd w:val="clear" w:color="auto" w:fill="auto"/>
            <w:vAlign w:val="bottom"/>
          </w:tcPr>
          <w:p w:rsidR="00406630" w:rsidRPr="00CC6765" w:rsidRDefault="00406630" w:rsidP="00406630">
            <w:pPr>
              <w:spacing w:before="80" w:after="80" w:line="200" w:lineRule="exact"/>
              <w:ind w:right="101"/>
              <w:jc w:val="center"/>
              <w:rPr>
                <w:rFonts w:ascii="KaiTi_GB2312" w:eastAsia="KaiTi_GB2312"/>
                <w:color w:val="0000FF"/>
                <w:sz w:val="15"/>
              </w:rPr>
            </w:pPr>
            <w:r w:rsidRPr="00CC6765">
              <w:rPr>
                <w:rFonts w:ascii="KaiTi_GB2312" w:eastAsia="KaiTi_GB2312" w:hint="eastAsia"/>
                <w:color w:val="0000FF"/>
                <w:sz w:val="15"/>
              </w:rPr>
              <w:t>净入学比率：男生</w:t>
            </w:r>
          </w:p>
        </w:tc>
        <w:tc>
          <w:tcPr>
            <w:tcW w:w="119" w:type="dxa"/>
            <w:gridSpan w:val="2"/>
            <w:tcBorders>
              <w:top w:val="single" w:sz="4" w:space="0" w:color="auto"/>
            </w:tcBorders>
            <w:shd w:val="clear" w:color="auto" w:fill="auto"/>
            <w:vAlign w:val="bottom"/>
          </w:tcPr>
          <w:p w:rsidR="00406630" w:rsidRPr="00CC6765" w:rsidRDefault="00406630" w:rsidP="00406630">
            <w:pPr>
              <w:spacing w:before="80" w:after="80" w:line="200" w:lineRule="exact"/>
              <w:ind w:right="101"/>
              <w:jc w:val="right"/>
              <w:rPr>
                <w:rFonts w:ascii="KaiTi_GB2312" w:eastAsia="KaiTi_GB2312"/>
                <w:color w:val="0000FF"/>
                <w:sz w:val="15"/>
              </w:rPr>
            </w:pPr>
          </w:p>
        </w:tc>
        <w:tc>
          <w:tcPr>
            <w:tcW w:w="1924" w:type="dxa"/>
            <w:gridSpan w:val="4"/>
            <w:tcBorders>
              <w:top w:val="single" w:sz="4" w:space="0" w:color="auto"/>
              <w:bottom w:val="single" w:sz="4" w:space="0" w:color="auto"/>
            </w:tcBorders>
            <w:shd w:val="clear" w:color="auto" w:fill="auto"/>
            <w:vAlign w:val="bottom"/>
          </w:tcPr>
          <w:p w:rsidR="00406630" w:rsidRPr="00CC6765" w:rsidRDefault="00406630" w:rsidP="00406630">
            <w:pPr>
              <w:spacing w:before="80" w:after="80" w:line="200" w:lineRule="exact"/>
              <w:ind w:right="101"/>
              <w:jc w:val="center"/>
              <w:rPr>
                <w:rFonts w:ascii="KaiTi_GB2312" w:eastAsia="KaiTi_GB2312"/>
                <w:color w:val="0000FF"/>
                <w:sz w:val="15"/>
              </w:rPr>
            </w:pPr>
            <w:r w:rsidRPr="00CC6765">
              <w:rPr>
                <w:rFonts w:ascii="KaiTi_GB2312" w:eastAsia="KaiTi_GB2312" w:hint="eastAsia"/>
                <w:color w:val="0000FF"/>
                <w:sz w:val="15"/>
              </w:rPr>
              <w:t>净入学比率：女生</w:t>
            </w:r>
          </w:p>
        </w:tc>
        <w:tc>
          <w:tcPr>
            <w:tcW w:w="126" w:type="dxa"/>
            <w:gridSpan w:val="2"/>
            <w:tcBorders>
              <w:top w:val="single" w:sz="4" w:space="0" w:color="auto"/>
            </w:tcBorders>
            <w:shd w:val="clear" w:color="auto" w:fill="auto"/>
            <w:vAlign w:val="bottom"/>
          </w:tcPr>
          <w:p w:rsidR="00406630" w:rsidRPr="00CC6765" w:rsidRDefault="00406630" w:rsidP="00406630">
            <w:pPr>
              <w:spacing w:before="80" w:after="80" w:line="200" w:lineRule="exact"/>
              <w:ind w:right="101"/>
              <w:jc w:val="right"/>
              <w:rPr>
                <w:rFonts w:ascii="KaiTi_GB2312" w:eastAsia="KaiTi_GB2312"/>
                <w:color w:val="0000FF"/>
                <w:sz w:val="15"/>
              </w:rPr>
            </w:pPr>
          </w:p>
        </w:tc>
        <w:tc>
          <w:tcPr>
            <w:tcW w:w="2017" w:type="dxa"/>
            <w:gridSpan w:val="4"/>
            <w:tcBorders>
              <w:top w:val="single" w:sz="4" w:space="0" w:color="auto"/>
              <w:bottom w:val="single" w:sz="4" w:space="0" w:color="auto"/>
            </w:tcBorders>
            <w:shd w:val="clear" w:color="auto" w:fill="auto"/>
            <w:vAlign w:val="bottom"/>
          </w:tcPr>
          <w:p w:rsidR="00406630" w:rsidRPr="00CC6765" w:rsidRDefault="00406630" w:rsidP="00406630">
            <w:pPr>
              <w:spacing w:before="80" w:after="80" w:line="200" w:lineRule="exact"/>
              <w:ind w:right="101"/>
              <w:jc w:val="right"/>
              <w:rPr>
                <w:rFonts w:ascii="KaiTi_GB2312" w:eastAsia="KaiTi_GB2312"/>
                <w:color w:val="0000FF"/>
                <w:sz w:val="15"/>
              </w:rPr>
            </w:pPr>
            <w:r w:rsidRPr="00CC6765">
              <w:rPr>
                <w:rFonts w:ascii="KaiTi_GB2312" w:eastAsia="KaiTi_GB2312" w:hint="eastAsia"/>
                <w:color w:val="0000FF"/>
                <w:sz w:val="15"/>
              </w:rPr>
              <w:t>净入学比率的两性</w:t>
            </w:r>
            <w:r>
              <w:rPr>
                <w:rFonts w:ascii="KaiTi_GB2312" w:eastAsia="KaiTi_GB2312" w:hint="eastAsia"/>
                <w:color w:val="0000FF"/>
                <w:sz w:val="15"/>
              </w:rPr>
              <w:t>均</w:t>
            </w:r>
            <w:r w:rsidRPr="00CC6765">
              <w:rPr>
                <w:rFonts w:ascii="KaiTi_GB2312" w:eastAsia="KaiTi_GB2312" w:hint="eastAsia"/>
                <w:color w:val="0000FF"/>
                <w:sz w:val="15"/>
              </w:rPr>
              <w:t>等指数</w:t>
            </w:r>
          </w:p>
        </w:tc>
      </w:tr>
      <w:tr w:rsidR="00406630" w:rsidRPr="00CC6765" w:rsidTr="00406630">
        <w:tblPrEx>
          <w:tblCellMar>
            <w:top w:w="0" w:type="dxa"/>
            <w:bottom w:w="0" w:type="dxa"/>
          </w:tblCellMar>
        </w:tblPrEx>
        <w:trPr>
          <w:cantSplit/>
          <w:tblHeader/>
        </w:trPr>
        <w:tc>
          <w:tcPr>
            <w:tcW w:w="1554" w:type="dxa"/>
            <w:vMerge/>
            <w:tcBorders>
              <w:bottom w:val="single" w:sz="12" w:space="0" w:color="auto"/>
            </w:tcBorders>
            <w:shd w:val="clear" w:color="auto" w:fill="auto"/>
            <w:vAlign w:val="bottom"/>
          </w:tcPr>
          <w:p w:rsidR="00406630" w:rsidRPr="00AC7D8D" w:rsidRDefault="00406630" w:rsidP="00406630">
            <w:pPr>
              <w:tabs>
                <w:tab w:val="left" w:pos="360"/>
                <w:tab w:val="left" w:pos="720"/>
                <w:tab w:val="left" w:pos="1080"/>
                <w:tab w:val="left" w:pos="1440"/>
              </w:tabs>
              <w:spacing w:after="60" w:line="280" w:lineRule="exact"/>
              <w:ind w:left="57" w:right="102"/>
              <w:rPr>
                <w:sz w:val="17"/>
              </w:rPr>
            </w:pPr>
          </w:p>
        </w:tc>
        <w:tc>
          <w:tcPr>
            <w:tcW w:w="518" w:type="dxa"/>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2001</w:t>
            </w:r>
          </w:p>
        </w:tc>
        <w:tc>
          <w:tcPr>
            <w:tcW w:w="518" w:type="dxa"/>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2002</w:t>
            </w:r>
          </w:p>
        </w:tc>
        <w:tc>
          <w:tcPr>
            <w:tcW w:w="518" w:type="dxa"/>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2003</w:t>
            </w:r>
          </w:p>
        </w:tc>
        <w:tc>
          <w:tcPr>
            <w:tcW w:w="518" w:type="dxa"/>
            <w:gridSpan w:val="2"/>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2004</w:t>
            </w:r>
          </w:p>
        </w:tc>
        <w:tc>
          <w:tcPr>
            <w:tcW w:w="518" w:type="dxa"/>
            <w:gridSpan w:val="2"/>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2001</w:t>
            </w:r>
          </w:p>
        </w:tc>
        <w:tc>
          <w:tcPr>
            <w:tcW w:w="518" w:type="dxa"/>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2002</w:t>
            </w:r>
          </w:p>
        </w:tc>
        <w:tc>
          <w:tcPr>
            <w:tcW w:w="518" w:type="dxa"/>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2003</w:t>
            </w:r>
          </w:p>
        </w:tc>
        <w:tc>
          <w:tcPr>
            <w:tcW w:w="518" w:type="dxa"/>
            <w:gridSpan w:val="2"/>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2004</w:t>
            </w:r>
          </w:p>
        </w:tc>
        <w:tc>
          <w:tcPr>
            <w:tcW w:w="518" w:type="dxa"/>
            <w:gridSpan w:val="2"/>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2001</w:t>
            </w:r>
          </w:p>
        </w:tc>
        <w:tc>
          <w:tcPr>
            <w:tcW w:w="518" w:type="dxa"/>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2002</w:t>
            </w:r>
          </w:p>
        </w:tc>
        <w:tc>
          <w:tcPr>
            <w:tcW w:w="518" w:type="dxa"/>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2003</w:t>
            </w:r>
          </w:p>
        </w:tc>
        <w:tc>
          <w:tcPr>
            <w:tcW w:w="518" w:type="dxa"/>
            <w:gridSpan w:val="2"/>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2004</w:t>
            </w:r>
          </w:p>
        </w:tc>
        <w:tc>
          <w:tcPr>
            <w:tcW w:w="518" w:type="dxa"/>
            <w:gridSpan w:val="2"/>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2001</w:t>
            </w:r>
          </w:p>
        </w:tc>
        <w:tc>
          <w:tcPr>
            <w:tcW w:w="518" w:type="dxa"/>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2002</w:t>
            </w:r>
          </w:p>
        </w:tc>
        <w:tc>
          <w:tcPr>
            <w:tcW w:w="518" w:type="dxa"/>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2003</w:t>
            </w:r>
          </w:p>
        </w:tc>
        <w:tc>
          <w:tcPr>
            <w:tcW w:w="518" w:type="dxa"/>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2004</w:t>
            </w:r>
          </w:p>
        </w:tc>
      </w:tr>
      <w:tr w:rsidR="00406630" w:rsidRPr="00CC6765" w:rsidTr="00406630">
        <w:tblPrEx>
          <w:tblCellMar>
            <w:top w:w="0" w:type="dxa"/>
            <w:bottom w:w="0" w:type="dxa"/>
          </w:tblCellMar>
        </w:tblPrEx>
        <w:trPr>
          <w:cantSplit/>
          <w:trHeight w:hRule="exact" w:val="115"/>
          <w:tblHeader/>
        </w:trPr>
        <w:tc>
          <w:tcPr>
            <w:tcW w:w="1554" w:type="dxa"/>
            <w:tcBorders>
              <w:top w:val="single" w:sz="12" w:space="0" w:color="auto"/>
            </w:tcBorders>
            <w:shd w:val="clear" w:color="auto" w:fill="auto"/>
            <w:vAlign w:val="bottom"/>
          </w:tcPr>
          <w:p w:rsidR="00406630" w:rsidRPr="00CC6765" w:rsidRDefault="00406630" w:rsidP="00406630">
            <w:pPr>
              <w:tabs>
                <w:tab w:val="left" w:pos="360"/>
                <w:tab w:val="left" w:pos="720"/>
                <w:tab w:val="left" w:pos="1080"/>
                <w:tab w:val="left" w:pos="1440"/>
              </w:tabs>
              <w:spacing w:after="60" w:line="280" w:lineRule="exact"/>
              <w:ind w:left="57" w:right="102"/>
              <w:rPr>
                <w:sz w:val="17"/>
              </w:rPr>
            </w:pPr>
          </w:p>
        </w:tc>
        <w:tc>
          <w:tcPr>
            <w:tcW w:w="518" w:type="dxa"/>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gridSpan w:val="2"/>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gridSpan w:val="2"/>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gridSpan w:val="2"/>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gridSpan w:val="2"/>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gridSpan w:val="2"/>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gridSpan w:val="2"/>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r>
      <w:tr w:rsidR="00406630" w:rsidRPr="00CC6765" w:rsidTr="00406630">
        <w:tblPrEx>
          <w:tblCellMar>
            <w:top w:w="0" w:type="dxa"/>
            <w:bottom w:w="0" w:type="dxa"/>
          </w:tblCellMar>
        </w:tblPrEx>
        <w:trPr>
          <w:cantSplit/>
        </w:trPr>
        <w:tc>
          <w:tcPr>
            <w:tcW w:w="1554" w:type="dxa"/>
            <w:shd w:val="clear" w:color="auto" w:fill="auto"/>
            <w:vAlign w:val="center"/>
          </w:tcPr>
          <w:p w:rsidR="00406630" w:rsidRPr="00AC7D8D" w:rsidRDefault="00406630" w:rsidP="00406630">
            <w:pPr>
              <w:tabs>
                <w:tab w:val="left" w:pos="360"/>
                <w:tab w:val="left" w:pos="720"/>
                <w:tab w:val="left" w:pos="1080"/>
                <w:tab w:val="left" w:pos="1440"/>
              </w:tabs>
              <w:spacing w:before="40" w:after="40" w:line="280" w:lineRule="exact"/>
              <w:ind w:left="57" w:right="102"/>
              <w:rPr>
                <w:sz w:val="17"/>
              </w:rPr>
            </w:pPr>
            <w:r w:rsidRPr="00AC7D8D">
              <w:rPr>
                <w:sz w:val="17"/>
              </w:rPr>
              <w:t>波兰</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98</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98</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98</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97</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98</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98</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98</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97</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98</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98</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98</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98</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1</w:t>
            </w:r>
            <w:r>
              <w:rPr>
                <w:rFonts w:hAnsi="SimSun"/>
                <w:sz w:val="17"/>
                <w:szCs w:val="17"/>
              </w:rPr>
              <w:t>,</w:t>
            </w:r>
            <w:r w:rsidRPr="00760AC4">
              <w:rPr>
                <w:rFonts w:hAnsi="SimSun"/>
                <w:sz w:val="17"/>
                <w:szCs w:val="17"/>
              </w:rPr>
              <w:t>00</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1</w:t>
            </w:r>
            <w:r>
              <w:rPr>
                <w:rFonts w:hAnsi="SimSun"/>
                <w:sz w:val="17"/>
                <w:szCs w:val="17"/>
              </w:rPr>
              <w:t>,</w:t>
            </w:r>
            <w:r w:rsidRPr="00760AC4">
              <w:rPr>
                <w:rFonts w:hAnsi="SimSun"/>
                <w:sz w:val="17"/>
                <w:szCs w:val="17"/>
              </w:rPr>
              <w:t>00</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1</w:t>
            </w:r>
            <w:r>
              <w:rPr>
                <w:rFonts w:hAnsi="SimSun"/>
                <w:sz w:val="17"/>
                <w:szCs w:val="17"/>
              </w:rPr>
              <w:t>,</w:t>
            </w:r>
            <w:r w:rsidRPr="00760AC4">
              <w:rPr>
                <w:rFonts w:hAnsi="SimSun"/>
                <w:sz w:val="17"/>
                <w:szCs w:val="17"/>
              </w:rPr>
              <w:t>00</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1</w:t>
            </w:r>
            <w:r>
              <w:rPr>
                <w:rFonts w:hAnsi="SimSun"/>
                <w:sz w:val="17"/>
                <w:szCs w:val="17"/>
              </w:rPr>
              <w:t>,</w:t>
            </w:r>
            <w:r w:rsidRPr="00760AC4">
              <w:rPr>
                <w:rFonts w:hAnsi="SimSun"/>
                <w:sz w:val="17"/>
                <w:szCs w:val="17"/>
              </w:rPr>
              <w:t>00</w:t>
            </w:r>
          </w:p>
        </w:tc>
      </w:tr>
      <w:tr w:rsidR="00406630" w:rsidRPr="00CC6765" w:rsidTr="00406630">
        <w:tblPrEx>
          <w:tblCellMar>
            <w:top w:w="0" w:type="dxa"/>
            <w:bottom w:w="0" w:type="dxa"/>
          </w:tblCellMar>
        </w:tblPrEx>
        <w:trPr>
          <w:cantSplit/>
        </w:trPr>
        <w:tc>
          <w:tcPr>
            <w:tcW w:w="1554" w:type="dxa"/>
            <w:shd w:val="clear" w:color="auto" w:fill="auto"/>
            <w:vAlign w:val="center"/>
          </w:tcPr>
          <w:p w:rsidR="00406630" w:rsidRPr="00AC7D8D" w:rsidRDefault="00406630" w:rsidP="00406630">
            <w:pPr>
              <w:tabs>
                <w:tab w:val="left" w:pos="360"/>
                <w:tab w:val="left" w:pos="720"/>
                <w:tab w:val="left" w:pos="1080"/>
                <w:tab w:val="left" w:pos="1440"/>
              </w:tabs>
              <w:spacing w:before="40" w:after="40" w:line="280" w:lineRule="exact"/>
              <w:ind w:left="57" w:right="102"/>
              <w:rPr>
                <w:sz w:val="17"/>
              </w:rPr>
            </w:pPr>
            <w:r w:rsidRPr="00AC7D8D">
              <w:rPr>
                <w:sz w:val="17"/>
              </w:rPr>
              <w:t>阿塞拜疆</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83</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83</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83</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84</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83</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83</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84</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85</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82</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82</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82</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83</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0</w:t>
            </w:r>
            <w:r>
              <w:rPr>
                <w:rFonts w:hAnsi="SimSun"/>
                <w:sz w:val="17"/>
                <w:szCs w:val="17"/>
              </w:rPr>
              <w:t>,</w:t>
            </w:r>
            <w:r w:rsidRPr="00760AC4">
              <w:rPr>
                <w:rFonts w:hAnsi="SimSun"/>
                <w:sz w:val="17"/>
                <w:szCs w:val="17"/>
              </w:rPr>
              <w:t>98</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0</w:t>
            </w:r>
            <w:r>
              <w:rPr>
                <w:rFonts w:hAnsi="SimSun"/>
                <w:sz w:val="17"/>
                <w:szCs w:val="17"/>
              </w:rPr>
              <w:t>,</w:t>
            </w:r>
            <w:r w:rsidRPr="00760AC4">
              <w:rPr>
                <w:rFonts w:hAnsi="SimSun"/>
                <w:sz w:val="17"/>
                <w:szCs w:val="17"/>
              </w:rPr>
              <w:t>98</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0</w:t>
            </w:r>
            <w:r>
              <w:rPr>
                <w:rFonts w:hAnsi="SimSun"/>
                <w:sz w:val="17"/>
                <w:szCs w:val="17"/>
              </w:rPr>
              <w:t>,</w:t>
            </w:r>
            <w:r w:rsidRPr="00760AC4">
              <w:rPr>
                <w:rFonts w:hAnsi="SimSun"/>
                <w:sz w:val="17"/>
                <w:szCs w:val="17"/>
              </w:rPr>
              <w:t>97</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0</w:t>
            </w:r>
            <w:r>
              <w:rPr>
                <w:rFonts w:hAnsi="SimSun"/>
                <w:sz w:val="17"/>
                <w:szCs w:val="17"/>
              </w:rPr>
              <w:t>,</w:t>
            </w:r>
            <w:r w:rsidRPr="00760AC4">
              <w:rPr>
                <w:rFonts w:hAnsi="SimSun"/>
                <w:sz w:val="17"/>
                <w:szCs w:val="17"/>
              </w:rPr>
              <w:t>98</w:t>
            </w:r>
          </w:p>
        </w:tc>
      </w:tr>
      <w:tr w:rsidR="00406630" w:rsidRPr="00CC6765" w:rsidTr="00406630">
        <w:tblPrEx>
          <w:tblCellMar>
            <w:top w:w="0" w:type="dxa"/>
            <w:bottom w:w="0" w:type="dxa"/>
          </w:tblCellMar>
        </w:tblPrEx>
        <w:trPr>
          <w:cantSplit/>
        </w:trPr>
        <w:tc>
          <w:tcPr>
            <w:tcW w:w="1554" w:type="dxa"/>
            <w:shd w:val="clear" w:color="auto" w:fill="auto"/>
            <w:vAlign w:val="center"/>
          </w:tcPr>
          <w:p w:rsidR="00406630" w:rsidRPr="00AC7D8D" w:rsidRDefault="00406630" w:rsidP="00406630">
            <w:pPr>
              <w:tabs>
                <w:tab w:val="left" w:pos="360"/>
                <w:tab w:val="left" w:pos="720"/>
                <w:tab w:val="left" w:pos="1080"/>
                <w:tab w:val="left" w:pos="1440"/>
              </w:tabs>
              <w:spacing w:before="40" w:after="40" w:line="280" w:lineRule="exact"/>
              <w:ind w:left="57" w:right="102"/>
              <w:rPr>
                <w:sz w:val="17"/>
              </w:rPr>
            </w:pPr>
            <w:r w:rsidRPr="00AC7D8D">
              <w:rPr>
                <w:sz w:val="17"/>
              </w:rPr>
              <w:t>哈萨克斯坦</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89</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92</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92</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93</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90</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92</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93</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93</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89</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91</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92</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92</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0</w:t>
            </w:r>
            <w:r>
              <w:rPr>
                <w:rFonts w:hAnsi="SimSun"/>
                <w:sz w:val="17"/>
                <w:szCs w:val="17"/>
              </w:rPr>
              <w:t>,</w:t>
            </w:r>
            <w:r w:rsidRPr="00760AC4">
              <w:rPr>
                <w:rFonts w:hAnsi="SimSun"/>
                <w:sz w:val="17"/>
                <w:szCs w:val="17"/>
              </w:rPr>
              <w:t>99</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0</w:t>
            </w:r>
            <w:r>
              <w:rPr>
                <w:rFonts w:hAnsi="SimSun"/>
                <w:sz w:val="17"/>
                <w:szCs w:val="17"/>
              </w:rPr>
              <w:t>,</w:t>
            </w:r>
            <w:r w:rsidRPr="00760AC4">
              <w:rPr>
                <w:rFonts w:hAnsi="SimSun"/>
                <w:sz w:val="17"/>
                <w:szCs w:val="17"/>
              </w:rPr>
              <w:t>99</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0</w:t>
            </w:r>
            <w:r>
              <w:rPr>
                <w:rFonts w:hAnsi="SimSun"/>
                <w:sz w:val="17"/>
                <w:szCs w:val="17"/>
              </w:rPr>
              <w:t>,</w:t>
            </w:r>
            <w:r w:rsidRPr="00760AC4">
              <w:rPr>
                <w:rFonts w:hAnsi="SimSun"/>
                <w:sz w:val="17"/>
                <w:szCs w:val="17"/>
              </w:rPr>
              <w:t>99</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0</w:t>
            </w:r>
            <w:r>
              <w:rPr>
                <w:rFonts w:hAnsi="SimSun"/>
                <w:sz w:val="17"/>
                <w:szCs w:val="17"/>
              </w:rPr>
              <w:t>,</w:t>
            </w:r>
            <w:r w:rsidRPr="00760AC4">
              <w:rPr>
                <w:rFonts w:hAnsi="SimSun"/>
                <w:sz w:val="17"/>
                <w:szCs w:val="17"/>
              </w:rPr>
              <w:t>99</w:t>
            </w:r>
          </w:p>
        </w:tc>
      </w:tr>
      <w:tr w:rsidR="00406630" w:rsidRPr="00CC6765" w:rsidTr="00406630">
        <w:tblPrEx>
          <w:tblCellMar>
            <w:top w:w="0" w:type="dxa"/>
            <w:bottom w:w="0" w:type="dxa"/>
          </w:tblCellMar>
        </w:tblPrEx>
        <w:trPr>
          <w:cantSplit/>
        </w:trPr>
        <w:tc>
          <w:tcPr>
            <w:tcW w:w="1554" w:type="dxa"/>
            <w:shd w:val="clear" w:color="auto" w:fill="auto"/>
            <w:vAlign w:val="center"/>
          </w:tcPr>
          <w:p w:rsidR="00406630" w:rsidRPr="00AC7D8D" w:rsidRDefault="00406630" w:rsidP="00406630">
            <w:pPr>
              <w:tabs>
                <w:tab w:val="left" w:pos="360"/>
                <w:tab w:val="left" w:pos="720"/>
                <w:tab w:val="left" w:pos="1080"/>
                <w:tab w:val="left" w:pos="1440"/>
              </w:tabs>
              <w:spacing w:before="40" w:after="40" w:line="280" w:lineRule="exact"/>
              <w:ind w:left="57" w:right="102"/>
              <w:rPr>
                <w:sz w:val="17"/>
              </w:rPr>
            </w:pPr>
            <w:r w:rsidRPr="00AC7D8D">
              <w:rPr>
                <w:sz w:val="17"/>
              </w:rPr>
              <w:t>塔吉克斯坦</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97</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99</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94</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0</w:t>
            </w:r>
            <w:r>
              <w:rPr>
                <w:rFonts w:hAnsi="SimSun"/>
                <w:sz w:val="17"/>
                <w:szCs w:val="17"/>
              </w:rPr>
              <w:t>,</w:t>
            </w:r>
            <w:r w:rsidRPr="00760AC4">
              <w:rPr>
                <w:rFonts w:hAnsi="SimSun"/>
                <w:sz w:val="17"/>
                <w:szCs w:val="17"/>
              </w:rPr>
              <w:t>96</w:t>
            </w:r>
          </w:p>
        </w:tc>
      </w:tr>
      <w:tr w:rsidR="00406630" w:rsidRPr="00CC6765" w:rsidTr="00406630">
        <w:tblPrEx>
          <w:tblCellMar>
            <w:top w:w="0" w:type="dxa"/>
            <w:bottom w:w="0" w:type="dxa"/>
          </w:tblCellMar>
        </w:tblPrEx>
        <w:trPr>
          <w:cantSplit/>
        </w:trPr>
        <w:tc>
          <w:tcPr>
            <w:tcW w:w="1554" w:type="dxa"/>
            <w:shd w:val="clear" w:color="auto" w:fill="auto"/>
            <w:vAlign w:val="center"/>
          </w:tcPr>
          <w:p w:rsidR="00406630" w:rsidRPr="00AC7D8D" w:rsidRDefault="00406630" w:rsidP="00406630">
            <w:pPr>
              <w:tabs>
                <w:tab w:val="left" w:pos="360"/>
                <w:tab w:val="left" w:pos="720"/>
                <w:tab w:val="left" w:pos="1080"/>
                <w:tab w:val="left" w:pos="1440"/>
              </w:tabs>
              <w:spacing w:before="40" w:after="40" w:line="280" w:lineRule="exact"/>
              <w:ind w:left="57" w:right="102"/>
              <w:rPr>
                <w:sz w:val="17"/>
              </w:rPr>
            </w:pPr>
            <w:r w:rsidRPr="00AC7D8D">
              <w:rPr>
                <w:sz w:val="17"/>
              </w:rPr>
              <w:t>新加坡</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w:t>
            </w:r>
          </w:p>
        </w:tc>
      </w:tr>
      <w:tr w:rsidR="00406630" w:rsidRPr="00CC6765" w:rsidTr="00406630">
        <w:tblPrEx>
          <w:tblCellMar>
            <w:top w:w="0" w:type="dxa"/>
            <w:bottom w:w="0" w:type="dxa"/>
          </w:tblCellMar>
        </w:tblPrEx>
        <w:trPr>
          <w:cantSplit/>
        </w:trPr>
        <w:tc>
          <w:tcPr>
            <w:tcW w:w="1554" w:type="dxa"/>
            <w:shd w:val="clear" w:color="auto" w:fill="auto"/>
            <w:vAlign w:val="center"/>
          </w:tcPr>
          <w:p w:rsidR="00406630" w:rsidRPr="00AC7D8D" w:rsidRDefault="00406630" w:rsidP="00406630">
            <w:pPr>
              <w:tabs>
                <w:tab w:val="left" w:pos="360"/>
                <w:tab w:val="left" w:pos="720"/>
                <w:tab w:val="left" w:pos="1080"/>
                <w:tab w:val="left" w:pos="1440"/>
              </w:tabs>
              <w:spacing w:before="40" w:after="40" w:line="280" w:lineRule="exact"/>
              <w:ind w:left="57" w:right="102"/>
              <w:rPr>
                <w:sz w:val="17"/>
              </w:rPr>
            </w:pPr>
            <w:r w:rsidRPr="00AC7D8D">
              <w:rPr>
                <w:sz w:val="17"/>
              </w:rPr>
              <w:t>哥伦比亚</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87</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87</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83</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87</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88</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83</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86</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87</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84</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0</w:t>
            </w:r>
            <w:r>
              <w:rPr>
                <w:rFonts w:hAnsi="SimSun"/>
                <w:sz w:val="17"/>
                <w:szCs w:val="17"/>
              </w:rPr>
              <w:t>,</w:t>
            </w:r>
            <w:r w:rsidRPr="00760AC4">
              <w:rPr>
                <w:rFonts w:hAnsi="SimSun"/>
                <w:sz w:val="17"/>
                <w:szCs w:val="17"/>
              </w:rPr>
              <w:t>99</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0</w:t>
            </w:r>
            <w:r>
              <w:rPr>
                <w:rFonts w:hAnsi="SimSun"/>
                <w:sz w:val="17"/>
                <w:szCs w:val="17"/>
              </w:rPr>
              <w:t>,</w:t>
            </w:r>
            <w:r w:rsidRPr="00760AC4">
              <w:rPr>
                <w:rFonts w:hAnsi="SimSun"/>
                <w:sz w:val="17"/>
                <w:szCs w:val="17"/>
              </w:rPr>
              <w:t>99</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1</w:t>
            </w:r>
            <w:r>
              <w:rPr>
                <w:rFonts w:hAnsi="SimSun"/>
                <w:sz w:val="17"/>
                <w:szCs w:val="17"/>
              </w:rPr>
              <w:t>,</w:t>
            </w:r>
            <w:r w:rsidRPr="00760AC4">
              <w:rPr>
                <w:rFonts w:hAnsi="SimSun"/>
                <w:sz w:val="17"/>
                <w:szCs w:val="17"/>
              </w:rPr>
              <w:t>01</w:t>
            </w:r>
          </w:p>
        </w:tc>
      </w:tr>
      <w:tr w:rsidR="00406630" w:rsidRPr="00CC6765" w:rsidTr="00406630">
        <w:tblPrEx>
          <w:tblCellMar>
            <w:top w:w="0" w:type="dxa"/>
            <w:bottom w:w="0" w:type="dxa"/>
          </w:tblCellMar>
        </w:tblPrEx>
        <w:trPr>
          <w:cantSplit/>
        </w:trPr>
        <w:tc>
          <w:tcPr>
            <w:tcW w:w="1554" w:type="dxa"/>
            <w:shd w:val="clear" w:color="auto" w:fill="auto"/>
            <w:vAlign w:val="center"/>
          </w:tcPr>
          <w:p w:rsidR="00406630" w:rsidRPr="00AC7D8D" w:rsidRDefault="00406630" w:rsidP="00406630">
            <w:pPr>
              <w:tabs>
                <w:tab w:val="left" w:pos="360"/>
                <w:tab w:val="left" w:pos="720"/>
                <w:tab w:val="left" w:pos="1080"/>
                <w:tab w:val="left" w:pos="1440"/>
              </w:tabs>
              <w:spacing w:before="40" w:after="40" w:line="280" w:lineRule="exact"/>
              <w:ind w:left="57" w:right="102"/>
              <w:rPr>
                <w:sz w:val="17"/>
              </w:rPr>
            </w:pPr>
            <w:r w:rsidRPr="00AC7D8D">
              <w:rPr>
                <w:sz w:val="17"/>
              </w:rPr>
              <w:t>尼加拉瓜</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83</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88</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87</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88</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83</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88</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88</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89</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83</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88</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87</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87</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1</w:t>
            </w:r>
            <w:r>
              <w:rPr>
                <w:rFonts w:hAnsi="SimSun"/>
                <w:sz w:val="17"/>
                <w:szCs w:val="17"/>
              </w:rPr>
              <w:t>,</w:t>
            </w:r>
            <w:r w:rsidRPr="00760AC4">
              <w:rPr>
                <w:rFonts w:hAnsi="SimSun"/>
                <w:sz w:val="17"/>
                <w:szCs w:val="17"/>
              </w:rPr>
              <w:t>01</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0</w:t>
            </w:r>
            <w:r>
              <w:rPr>
                <w:rFonts w:hAnsi="SimSun"/>
                <w:sz w:val="17"/>
                <w:szCs w:val="17"/>
              </w:rPr>
              <w:t>,</w:t>
            </w:r>
            <w:r w:rsidRPr="00760AC4">
              <w:rPr>
                <w:rFonts w:hAnsi="SimSun"/>
                <w:sz w:val="17"/>
                <w:szCs w:val="17"/>
              </w:rPr>
              <w:t>99</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0</w:t>
            </w:r>
            <w:r>
              <w:rPr>
                <w:rFonts w:hAnsi="SimSun"/>
                <w:sz w:val="17"/>
                <w:szCs w:val="17"/>
              </w:rPr>
              <w:t>,</w:t>
            </w:r>
            <w:r w:rsidRPr="00760AC4">
              <w:rPr>
                <w:rFonts w:hAnsi="SimSun"/>
                <w:sz w:val="17"/>
                <w:szCs w:val="17"/>
              </w:rPr>
              <w:t>99</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0</w:t>
            </w:r>
            <w:r>
              <w:rPr>
                <w:rFonts w:hAnsi="SimSun"/>
                <w:sz w:val="17"/>
                <w:szCs w:val="17"/>
              </w:rPr>
              <w:t>,</w:t>
            </w:r>
            <w:r w:rsidRPr="00760AC4">
              <w:rPr>
                <w:rFonts w:hAnsi="SimSun"/>
                <w:sz w:val="17"/>
                <w:szCs w:val="17"/>
              </w:rPr>
              <w:t>99</w:t>
            </w:r>
          </w:p>
        </w:tc>
      </w:tr>
      <w:tr w:rsidR="00406630" w:rsidRPr="00CC6765" w:rsidTr="00406630">
        <w:tblPrEx>
          <w:tblCellMar>
            <w:top w:w="0" w:type="dxa"/>
            <w:bottom w:w="0" w:type="dxa"/>
          </w:tblCellMar>
        </w:tblPrEx>
        <w:trPr>
          <w:cantSplit/>
        </w:trPr>
        <w:tc>
          <w:tcPr>
            <w:tcW w:w="1554" w:type="dxa"/>
            <w:shd w:val="clear" w:color="auto" w:fill="auto"/>
            <w:vAlign w:val="center"/>
          </w:tcPr>
          <w:p w:rsidR="00406630" w:rsidRPr="00AC7D8D" w:rsidRDefault="00406630" w:rsidP="00406630">
            <w:pPr>
              <w:tabs>
                <w:tab w:val="left" w:pos="360"/>
                <w:tab w:val="left" w:pos="720"/>
                <w:tab w:val="left" w:pos="1080"/>
                <w:tab w:val="left" w:pos="1440"/>
              </w:tabs>
              <w:spacing w:before="40" w:after="40" w:line="280" w:lineRule="exact"/>
              <w:ind w:left="57" w:right="102"/>
              <w:rPr>
                <w:sz w:val="17"/>
              </w:rPr>
            </w:pPr>
            <w:r w:rsidRPr="00AC7D8D">
              <w:rPr>
                <w:sz w:val="17"/>
              </w:rPr>
              <w:t>秘鲁</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98</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98</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97</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97</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98</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98</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97</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97</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98</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98</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97</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97</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1</w:t>
            </w:r>
            <w:r>
              <w:rPr>
                <w:rFonts w:hAnsi="SimSun"/>
                <w:sz w:val="17"/>
                <w:szCs w:val="17"/>
              </w:rPr>
              <w:t>,</w:t>
            </w:r>
            <w:r w:rsidRPr="00760AC4">
              <w:rPr>
                <w:rFonts w:hAnsi="SimSun"/>
                <w:sz w:val="17"/>
                <w:szCs w:val="17"/>
              </w:rPr>
              <w:t>00</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1</w:t>
            </w:r>
            <w:r>
              <w:rPr>
                <w:rFonts w:hAnsi="SimSun"/>
                <w:sz w:val="17"/>
                <w:szCs w:val="17"/>
              </w:rPr>
              <w:t>,</w:t>
            </w:r>
            <w:r w:rsidRPr="00760AC4">
              <w:rPr>
                <w:rFonts w:hAnsi="SimSun"/>
                <w:sz w:val="17"/>
                <w:szCs w:val="17"/>
              </w:rPr>
              <w:t>00</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1</w:t>
            </w:r>
            <w:r>
              <w:rPr>
                <w:rFonts w:hAnsi="SimSun"/>
                <w:sz w:val="17"/>
                <w:szCs w:val="17"/>
              </w:rPr>
              <w:t>,</w:t>
            </w:r>
            <w:r w:rsidRPr="00760AC4">
              <w:rPr>
                <w:rFonts w:hAnsi="SimSun"/>
                <w:sz w:val="17"/>
                <w:szCs w:val="17"/>
              </w:rPr>
              <w:t>00</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1</w:t>
            </w:r>
            <w:r>
              <w:rPr>
                <w:rFonts w:hAnsi="SimSun"/>
                <w:sz w:val="17"/>
                <w:szCs w:val="17"/>
              </w:rPr>
              <w:t>,</w:t>
            </w:r>
            <w:r w:rsidRPr="00760AC4">
              <w:rPr>
                <w:rFonts w:hAnsi="SimSun"/>
                <w:sz w:val="17"/>
                <w:szCs w:val="17"/>
              </w:rPr>
              <w:t>00</w:t>
            </w:r>
          </w:p>
        </w:tc>
      </w:tr>
      <w:tr w:rsidR="00406630" w:rsidRPr="00CC6765" w:rsidTr="00406630">
        <w:tblPrEx>
          <w:tblCellMar>
            <w:top w:w="0" w:type="dxa"/>
            <w:bottom w:w="0" w:type="dxa"/>
          </w:tblCellMar>
        </w:tblPrEx>
        <w:trPr>
          <w:cantSplit/>
        </w:trPr>
        <w:tc>
          <w:tcPr>
            <w:tcW w:w="1554" w:type="dxa"/>
            <w:shd w:val="clear" w:color="auto" w:fill="auto"/>
            <w:vAlign w:val="center"/>
          </w:tcPr>
          <w:p w:rsidR="00406630" w:rsidRPr="00AC7D8D" w:rsidRDefault="00406630" w:rsidP="00406630">
            <w:pPr>
              <w:tabs>
                <w:tab w:val="left" w:pos="360"/>
                <w:tab w:val="left" w:pos="720"/>
                <w:tab w:val="left" w:pos="1080"/>
                <w:tab w:val="left" w:pos="1440"/>
              </w:tabs>
              <w:spacing w:before="40" w:after="40" w:line="280" w:lineRule="exact"/>
              <w:ind w:left="57" w:right="102"/>
              <w:rPr>
                <w:sz w:val="17"/>
              </w:rPr>
            </w:pPr>
            <w:r w:rsidRPr="00AC7D8D">
              <w:rPr>
                <w:sz w:val="17"/>
              </w:rPr>
              <w:t>苏里南</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93</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92</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92</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89</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89</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90</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96</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95</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96</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1</w:t>
            </w:r>
            <w:r>
              <w:rPr>
                <w:rFonts w:hAnsi="SimSun"/>
                <w:sz w:val="17"/>
                <w:szCs w:val="17"/>
              </w:rPr>
              <w:t>,</w:t>
            </w:r>
            <w:r w:rsidRPr="00760AC4">
              <w:rPr>
                <w:rFonts w:hAnsi="SimSun"/>
                <w:sz w:val="17"/>
                <w:szCs w:val="17"/>
              </w:rPr>
              <w:t>08</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1</w:t>
            </w:r>
            <w:r>
              <w:rPr>
                <w:rFonts w:hAnsi="SimSun"/>
                <w:sz w:val="17"/>
                <w:szCs w:val="17"/>
              </w:rPr>
              <w:t>,</w:t>
            </w:r>
            <w:r w:rsidRPr="00760AC4">
              <w:rPr>
                <w:rFonts w:hAnsi="SimSun"/>
                <w:sz w:val="17"/>
                <w:szCs w:val="17"/>
              </w:rPr>
              <w:t>07</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1</w:t>
            </w:r>
            <w:r>
              <w:rPr>
                <w:rFonts w:hAnsi="SimSun"/>
                <w:sz w:val="17"/>
                <w:szCs w:val="17"/>
              </w:rPr>
              <w:t>,</w:t>
            </w:r>
            <w:r w:rsidRPr="00760AC4">
              <w:rPr>
                <w:rFonts w:hAnsi="SimSun"/>
                <w:sz w:val="17"/>
                <w:szCs w:val="17"/>
              </w:rPr>
              <w:t>07</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w:t>
            </w:r>
          </w:p>
        </w:tc>
      </w:tr>
      <w:tr w:rsidR="00406630" w:rsidRPr="00CC6765" w:rsidTr="00406630">
        <w:tblPrEx>
          <w:tblCellMar>
            <w:top w:w="0" w:type="dxa"/>
            <w:bottom w:w="0" w:type="dxa"/>
          </w:tblCellMar>
        </w:tblPrEx>
        <w:trPr>
          <w:cantSplit/>
        </w:trPr>
        <w:tc>
          <w:tcPr>
            <w:tcW w:w="1554" w:type="dxa"/>
            <w:shd w:val="clear" w:color="auto" w:fill="auto"/>
            <w:vAlign w:val="center"/>
          </w:tcPr>
          <w:p w:rsidR="00406630" w:rsidRPr="00AC7D8D" w:rsidRDefault="00406630" w:rsidP="00406630">
            <w:pPr>
              <w:tabs>
                <w:tab w:val="left" w:pos="360"/>
                <w:tab w:val="left" w:pos="720"/>
                <w:tab w:val="left" w:pos="1080"/>
                <w:tab w:val="left" w:pos="1440"/>
              </w:tabs>
              <w:spacing w:before="40" w:after="40" w:line="280" w:lineRule="exact"/>
              <w:ind w:left="57" w:right="102"/>
              <w:rPr>
                <w:sz w:val="17"/>
              </w:rPr>
            </w:pPr>
            <w:r w:rsidRPr="00AC7D8D">
              <w:rPr>
                <w:sz w:val="17"/>
              </w:rPr>
              <w:t>奥地利</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w:t>
            </w:r>
          </w:p>
        </w:tc>
      </w:tr>
      <w:tr w:rsidR="00406630" w:rsidRPr="00CC6765" w:rsidTr="00406630">
        <w:tblPrEx>
          <w:tblCellMar>
            <w:top w:w="0" w:type="dxa"/>
            <w:bottom w:w="0" w:type="dxa"/>
          </w:tblCellMar>
        </w:tblPrEx>
        <w:trPr>
          <w:cantSplit/>
        </w:trPr>
        <w:tc>
          <w:tcPr>
            <w:tcW w:w="1554" w:type="dxa"/>
            <w:shd w:val="clear" w:color="auto" w:fill="auto"/>
            <w:vAlign w:val="center"/>
          </w:tcPr>
          <w:p w:rsidR="00406630" w:rsidRPr="00AC7D8D" w:rsidRDefault="00406630" w:rsidP="00406630">
            <w:pPr>
              <w:tabs>
                <w:tab w:val="left" w:pos="360"/>
                <w:tab w:val="left" w:pos="720"/>
                <w:tab w:val="left" w:pos="1080"/>
                <w:tab w:val="left" w:pos="1440"/>
              </w:tabs>
              <w:spacing w:before="40" w:after="40" w:line="280" w:lineRule="exact"/>
              <w:ind w:left="57" w:right="102"/>
              <w:rPr>
                <w:sz w:val="17"/>
              </w:rPr>
            </w:pPr>
            <w:r w:rsidRPr="00AC7D8D">
              <w:rPr>
                <w:sz w:val="17"/>
              </w:rPr>
              <w:t>希腊</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94</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96</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98</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99</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93</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96</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98</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100</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94</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96</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98</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99</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1</w:t>
            </w:r>
            <w:r>
              <w:rPr>
                <w:rFonts w:hAnsi="SimSun"/>
                <w:sz w:val="17"/>
                <w:szCs w:val="17"/>
              </w:rPr>
              <w:t>,</w:t>
            </w:r>
            <w:r w:rsidRPr="00760AC4">
              <w:rPr>
                <w:rFonts w:hAnsi="SimSun"/>
                <w:sz w:val="17"/>
                <w:szCs w:val="17"/>
              </w:rPr>
              <w:t>00</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1</w:t>
            </w:r>
            <w:r>
              <w:rPr>
                <w:rFonts w:hAnsi="SimSun"/>
                <w:sz w:val="17"/>
                <w:szCs w:val="17"/>
              </w:rPr>
              <w:t>,</w:t>
            </w:r>
            <w:r w:rsidRPr="00760AC4">
              <w:rPr>
                <w:rFonts w:hAnsi="SimSun"/>
                <w:sz w:val="17"/>
                <w:szCs w:val="17"/>
              </w:rPr>
              <w:t>00</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1</w:t>
            </w:r>
            <w:r>
              <w:rPr>
                <w:rFonts w:hAnsi="SimSun"/>
                <w:sz w:val="17"/>
                <w:szCs w:val="17"/>
              </w:rPr>
              <w:t>,</w:t>
            </w:r>
            <w:r w:rsidRPr="00760AC4">
              <w:rPr>
                <w:rFonts w:hAnsi="SimSun"/>
                <w:sz w:val="17"/>
                <w:szCs w:val="17"/>
              </w:rPr>
              <w:t>00</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0</w:t>
            </w:r>
            <w:r>
              <w:rPr>
                <w:rFonts w:hAnsi="SimSun"/>
                <w:sz w:val="17"/>
                <w:szCs w:val="17"/>
              </w:rPr>
              <w:t>,</w:t>
            </w:r>
            <w:r w:rsidRPr="00760AC4">
              <w:rPr>
                <w:rFonts w:hAnsi="SimSun"/>
                <w:sz w:val="17"/>
                <w:szCs w:val="17"/>
              </w:rPr>
              <w:t>99</w:t>
            </w:r>
          </w:p>
        </w:tc>
      </w:tr>
      <w:tr w:rsidR="00406630" w:rsidRPr="00CC6765" w:rsidTr="00406630">
        <w:tblPrEx>
          <w:tblCellMar>
            <w:top w:w="0" w:type="dxa"/>
            <w:bottom w:w="0" w:type="dxa"/>
          </w:tblCellMar>
        </w:tblPrEx>
        <w:trPr>
          <w:cantSplit/>
        </w:trPr>
        <w:tc>
          <w:tcPr>
            <w:tcW w:w="1554" w:type="dxa"/>
            <w:shd w:val="clear" w:color="auto" w:fill="auto"/>
            <w:vAlign w:val="center"/>
          </w:tcPr>
          <w:p w:rsidR="00406630" w:rsidRPr="00AC7D8D" w:rsidRDefault="00406630" w:rsidP="00406630">
            <w:pPr>
              <w:tabs>
                <w:tab w:val="left" w:pos="360"/>
                <w:tab w:val="left" w:pos="720"/>
                <w:tab w:val="left" w:pos="1080"/>
                <w:tab w:val="left" w:pos="1440"/>
              </w:tabs>
              <w:spacing w:before="40" w:after="40" w:line="280" w:lineRule="exact"/>
              <w:ind w:left="57" w:right="102"/>
              <w:rPr>
                <w:sz w:val="17"/>
              </w:rPr>
            </w:pPr>
            <w:r w:rsidRPr="00AC7D8D">
              <w:rPr>
                <w:sz w:val="17"/>
              </w:rPr>
              <w:t>荷兰</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99</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99</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99</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99</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100</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100</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100</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99</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99</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99</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99</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98</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0</w:t>
            </w:r>
            <w:r>
              <w:rPr>
                <w:rFonts w:hAnsi="SimSun"/>
                <w:sz w:val="17"/>
                <w:szCs w:val="17"/>
              </w:rPr>
              <w:t>,</w:t>
            </w:r>
            <w:r w:rsidRPr="00760AC4">
              <w:rPr>
                <w:rFonts w:hAnsi="SimSun"/>
                <w:sz w:val="17"/>
                <w:szCs w:val="17"/>
              </w:rPr>
              <w:t>99</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0</w:t>
            </w:r>
            <w:r>
              <w:rPr>
                <w:rFonts w:hAnsi="SimSun"/>
                <w:sz w:val="17"/>
                <w:szCs w:val="17"/>
              </w:rPr>
              <w:t>,</w:t>
            </w:r>
            <w:r w:rsidRPr="00760AC4">
              <w:rPr>
                <w:rFonts w:hAnsi="SimSun"/>
                <w:sz w:val="17"/>
                <w:szCs w:val="17"/>
              </w:rPr>
              <w:t>99</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0</w:t>
            </w:r>
            <w:r>
              <w:rPr>
                <w:rFonts w:hAnsi="SimSun"/>
                <w:sz w:val="17"/>
                <w:szCs w:val="17"/>
              </w:rPr>
              <w:t>,</w:t>
            </w:r>
            <w:r w:rsidRPr="00760AC4">
              <w:rPr>
                <w:rFonts w:hAnsi="SimSun"/>
                <w:sz w:val="17"/>
                <w:szCs w:val="17"/>
              </w:rPr>
              <w:t>99</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0</w:t>
            </w:r>
            <w:r>
              <w:rPr>
                <w:rFonts w:hAnsi="SimSun"/>
                <w:sz w:val="17"/>
                <w:szCs w:val="17"/>
              </w:rPr>
              <w:t>,</w:t>
            </w:r>
            <w:r w:rsidRPr="00760AC4">
              <w:rPr>
                <w:rFonts w:hAnsi="SimSun"/>
                <w:sz w:val="17"/>
                <w:szCs w:val="17"/>
              </w:rPr>
              <w:t>99</w:t>
            </w:r>
          </w:p>
        </w:tc>
      </w:tr>
      <w:tr w:rsidR="00406630" w:rsidRPr="00CC6765" w:rsidTr="00406630">
        <w:tblPrEx>
          <w:tblCellMar>
            <w:top w:w="0" w:type="dxa"/>
            <w:bottom w:w="0" w:type="dxa"/>
          </w:tblCellMar>
        </w:tblPrEx>
        <w:trPr>
          <w:cantSplit/>
        </w:trPr>
        <w:tc>
          <w:tcPr>
            <w:tcW w:w="1554" w:type="dxa"/>
            <w:shd w:val="clear" w:color="auto" w:fill="auto"/>
            <w:vAlign w:val="center"/>
          </w:tcPr>
          <w:p w:rsidR="00406630" w:rsidRPr="00AC7D8D" w:rsidRDefault="00406630" w:rsidP="00406630">
            <w:pPr>
              <w:tabs>
                <w:tab w:val="left" w:pos="360"/>
                <w:tab w:val="left" w:pos="720"/>
                <w:tab w:val="left" w:pos="1080"/>
                <w:tab w:val="left" w:pos="1440"/>
              </w:tabs>
              <w:spacing w:before="40" w:after="40" w:line="280" w:lineRule="exact"/>
              <w:ind w:left="57" w:right="102"/>
              <w:rPr>
                <w:sz w:val="17"/>
              </w:rPr>
            </w:pPr>
            <w:r w:rsidRPr="00AC7D8D">
              <w:rPr>
                <w:sz w:val="17"/>
              </w:rPr>
              <w:t>印度</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81</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81</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86</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90</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89</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88</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89</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92</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74</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74</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83</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87</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0</w:t>
            </w:r>
            <w:r>
              <w:rPr>
                <w:rFonts w:hAnsi="SimSun"/>
                <w:sz w:val="17"/>
                <w:szCs w:val="17"/>
              </w:rPr>
              <w:t>,</w:t>
            </w:r>
            <w:r w:rsidRPr="00760AC4">
              <w:rPr>
                <w:rFonts w:hAnsi="SimSun"/>
                <w:sz w:val="17"/>
                <w:szCs w:val="17"/>
              </w:rPr>
              <w:t>83</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0</w:t>
            </w:r>
            <w:r>
              <w:rPr>
                <w:rFonts w:hAnsi="SimSun"/>
                <w:sz w:val="17"/>
                <w:szCs w:val="17"/>
              </w:rPr>
              <w:t>,</w:t>
            </w:r>
            <w:r w:rsidRPr="00760AC4">
              <w:rPr>
                <w:rFonts w:hAnsi="SimSun"/>
                <w:sz w:val="17"/>
                <w:szCs w:val="17"/>
              </w:rPr>
              <w:t>84</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0</w:t>
            </w:r>
            <w:r>
              <w:rPr>
                <w:rFonts w:hAnsi="SimSun"/>
                <w:sz w:val="17"/>
                <w:szCs w:val="17"/>
              </w:rPr>
              <w:t>,</w:t>
            </w:r>
            <w:r w:rsidRPr="00760AC4">
              <w:rPr>
                <w:rFonts w:hAnsi="SimSun"/>
                <w:sz w:val="17"/>
                <w:szCs w:val="17"/>
              </w:rPr>
              <w:t>94</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0</w:t>
            </w:r>
            <w:r>
              <w:rPr>
                <w:rFonts w:hAnsi="SimSun"/>
                <w:sz w:val="17"/>
                <w:szCs w:val="17"/>
              </w:rPr>
              <w:t>,</w:t>
            </w:r>
            <w:r w:rsidRPr="00760AC4">
              <w:rPr>
                <w:rFonts w:hAnsi="SimSun"/>
                <w:sz w:val="17"/>
                <w:szCs w:val="17"/>
              </w:rPr>
              <w:t>94</w:t>
            </w:r>
          </w:p>
        </w:tc>
      </w:tr>
      <w:tr w:rsidR="00406630" w:rsidRPr="00CC6765" w:rsidTr="00406630">
        <w:tblPrEx>
          <w:tblCellMar>
            <w:top w:w="0" w:type="dxa"/>
            <w:bottom w:w="0" w:type="dxa"/>
          </w:tblCellMar>
        </w:tblPrEx>
        <w:trPr>
          <w:cantSplit/>
        </w:trPr>
        <w:tc>
          <w:tcPr>
            <w:tcW w:w="1554" w:type="dxa"/>
            <w:shd w:val="clear" w:color="auto" w:fill="auto"/>
            <w:vAlign w:val="center"/>
          </w:tcPr>
          <w:p w:rsidR="00406630" w:rsidRPr="00AC7D8D" w:rsidRDefault="00406630" w:rsidP="00406630">
            <w:pPr>
              <w:tabs>
                <w:tab w:val="left" w:pos="360"/>
                <w:tab w:val="left" w:pos="720"/>
                <w:tab w:val="left" w:pos="1080"/>
                <w:tab w:val="left" w:pos="1440"/>
              </w:tabs>
              <w:spacing w:before="40" w:after="40" w:line="280" w:lineRule="exact"/>
              <w:ind w:left="57" w:right="102"/>
              <w:rPr>
                <w:sz w:val="17"/>
              </w:rPr>
            </w:pPr>
            <w:r w:rsidRPr="00AC7D8D">
              <w:rPr>
                <w:sz w:val="17"/>
              </w:rPr>
              <w:t>马尔代夫</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93</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90</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93</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89</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94</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90</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w:t>
            </w:r>
          </w:p>
        </w:tc>
        <w:tc>
          <w:tcPr>
            <w:tcW w:w="518" w:type="dxa"/>
            <w:gridSpan w:val="2"/>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1</w:t>
            </w:r>
            <w:r>
              <w:rPr>
                <w:rFonts w:hAnsi="SimSun"/>
                <w:sz w:val="17"/>
                <w:szCs w:val="17"/>
              </w:rPr>
              <w:t>,</w:t>
            </w:r>
            <w:r w:rsidRPr="00760AC4">
              <w:rPr>
                <w:rFonts w:hAnsi="SimSun"/>
                <w:sz w:val="17"/>
                <w:szCs w:val="17"/>
              </w:rPr>
              <w:t>01</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1</w:t>
            </w:r>
            <w:r>
              <w:rPr>
                <w:rFonts w:hAnsi="SimSun"/>
                <w:sz w:val="17"/>
                <w:szCs w:val="17"/>
              </w:rPr>
              <w:t>,</w:t>
            </w:r>
            <w:r w:rsidRPr="00760AC4">
              <w:rPr>
                <w:rFonts w:hAnsi="SimSun"/>
                <w:sz w:val="17"/>
                <w:szCs w:val="17"/>
              </w:rPr>
              <w:t>01</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w:t>
            </w:r>
          </w:p>
        </w:tc>
        <w:tc>
          <w:tcPr>
            <w:tcW w:w="518" w:type="dxa"/>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w:t>
            </w:r>
          </w:p>
        </w:tc>
      </w:tr>
      <w:tr w:rsidR="00406630" w:rsidRPr="00CC6765" w:rsidTr="00406630">
        <w:tblPrEx>
          <w:tblCellMar>
            <w:top w:w="0" w:type="dxa"/>
            <w:bottom w:w="0" w:type="dxa"/>
          </w:tblCellMar>
        </w:tblPrEx>
        <w:trPr>
          <w:cantSplit/>
        </w:trPr>
        <w:tc>
          <w:tcPr>
            <w:tcW w:w="1554" w:type="dxa"/>
            <w:tcBorders>
              <w:bottom w:val="single" w:sz="12" w:space="0" w:color="auto"/>
            </w:tcBorders>
            <w:shd w:val="clear" w:color="auto" w:fill="auto"/>
            <w:vAlign w:val="bottom"/>
          </w:tcPr>
          <w:p w:rsidR="00406630" w:rsidRPr="00CC6765" w:rsidRDefault="00406630" w:rsidP="00406630">
            <w:pPr>
              <w:tabs>
                <w:tab w:val="left" w:pos="360"/>
                <w:tab w:val="left" w:pos="720"/>
                <w:tab w:val="left" w:pos="1080"/>
                <w:tab w:val="left" w:pos="1440"/>
              </w:tabs>
              <w:spacing w:before="40" w:after="40" w:line="280" w:lineRule="exact"/>
              <w:ind w:left="57" w:right="102"/>
              <w:rPr>
                <w:sz w:val="17"/>
              </w:rPr>
            </w:pPr>
            <w:r w:rsidRPr="00AC7D8D">
              <w:rPr>
                <w:sz w:val="17"/>
              </w:rPr>
              <w:t>纳米比亚</w:t>
            </w:r>
          </w:p>
        </w:tc>
        <w:tc>
          <w:tcPr>
            <w:tcW w:w="518" w:type="dxa"/>
            <w:tcBorders>
              <w:bottom w:val="single" w:sz="12" w:space="0" w:color="auto"/>
            </w:tcBorders>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75</w:t>
            </w:r>
          </w:p>
        </w:tc>
        <w:tc>
          <w:tcPr>
            <w:tcW w:w="518" w:type="dxa"/>
            <w:tcBorders>
              <w:bottom w:val="single" w:sz="12" w:space="0" w:color="auto"/>
            </w:tcBorders>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75</w:t>
            </w:r>
          </w:p>
        </w:tc>
        <w:tc>
          <w:tcPr>
            <w:tcW w:w="518" w:type="dxa"/>
            <w:tcBorders>
              <w:bottom w:val="single" w:sz="12" w:space="0" w:color="auto"/>
            </w:tcBorders>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74</w:t>
            </w:r>
          </w:p>
        </w:tc>
        <w:tc>
          <w:tcPr>
            <w:tcW w:w="518" w:type="dxa"/>
            <w:gridSpan w:val="2"/>
            <w:tcBorders>
              <w:bottom w:val="single" w:sz="12" w:space="0" w:color="auto"/>
            </w:tcBorders>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w:t>
            </w:r>
          </w:p>
        </w:tc>
        <w:tc>
          <w:tcPr>
            <w:tcW w:w="518" w:type="dxa"/>
            <w:gridSpan w:val="2"/>
            <w:tcBorders>
              <w:bottom w:val="single" w:sz="12" w:space="0" w:color="auto"/>
            </w:tcBorders>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72</w:t>
            </w:r>
          </w:p>
        </w:tc>
        <w:tc>
          <w:tcPr>
            <w:tcW w:w="518" w:type="dxa"/>
            <w:tcBorders>
              <w:bottom w:val="single" w:sz="12" w:space="0" w:color="auto"/>
            </w:tcBorders>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73</w:t>
            </w:r>
          </w:p>
        </w:tc>
        <w:tc>
          <w:tcPr>
            <w:tcW w:w="518" w:type="dxa"/>
            <w:tcBorders>
              <w:bottom w:val="single" w:sz="12" w:space="0" w:color="auto"/>
            </w:tcBorders>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71</w:t>
            </w:r>
          </w:p>
        </w:tc>
        <w:tc>
          <w:tcPr>
            <w:tcW w:w="518" w:type="dxa"/>
            <w:gridSpan w:val="2"/>
            <w:tcBorders>
              <w:bottom w:val="single" w:sz="12" w:space="0" w:color="auto"/>
            </w:tcBorders>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w:t>
            </w:r>
          </w:p>
        </w:tc>
        <w:tc>
          <w:tcPr>
            <w:tcW w:w="518" w:type="dxa"/>
            <w:gridSpan w:val="2"/>
            <w:tcBorders>
              <w:bottom w:val="single" w:sz="12" w:space="0" w:color="auto"/>
            </w:tcBorders>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78</w:t>
            </w:r>
          </w:p>
        </w:tc>
        <w:tc>
          <w:tcPr>
            <w:tcW w:w="518" w:type="dxa"/>
            <w:tcBorders>
              <w:bottom w:val="single" w:sz="12" w:space="0" w:color="auto"/>
            </w:tcBorders>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78</w:t>
            </w:r>
          </w:p>
        </w:tc>
        <w:tc>
          <w:tcPr>
            <w:tcW w:w="518" w:type="dxa"/>
            <w:tcBorders>
              <w:bottom w:val="single" w:sz="12" w:space="0" w:color="auto"/>
            </w:tcBorders>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76</w:t>
            </w:r>
          </w:p>
        </w:tc>
        <w:tc>
          <w:tcPr>
            <w:tcW w:w="518" w:type="dxa"/>
            <w:gridSpan w:val="2"/>
            <w:tcBorders>
              <w:bottom w:val="single" w:sz="12" w:space="0" w:color="auto"/>
            </w:tcBorders>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w:t>
            </w:r>
          </w:p>
        </w:tc>
        <w:tc>
          <w:tcPr>
            <w:tcW w:w="518" w:type="dxa"/>
            <w:gridSpan w:val="2"/>
            <w:tcBorders>
              <w:bottom w:val="single" w:sz="12" w:space="0" w:color="auto"/>
            </w:tcBorders>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1</w:t>
            </w:r>
            <w:r>
              <w:rPr>
                <w:rFonts w:hAnsi="SimSun"/>
                <w:sz w:val="17"/>
                <w:szCs w:val="17"/>
              </w:rPr>
              <w:t>,</w:t>
            </w:r>
            <w:r w:rsidRPr="00760AC4">
              <w:rPr>
                <w:rFonts w:hAnsi="SimSun"/>
                <w:sz w:val="17"/>
                <w:szCs w:val="17"/>
              </w:rPr>
              <w:t>08</w:t>
            </w:r>
          </w:p>
        </w:tc>
        <w:tc>
          <w:tcPr>
            <w:tcW w:w="518" w:type="dxa"/>
            <w:tcBorders>
              <w:bottom w:val="single" w:sz="12" w:space="0" w:color="auto"/>
            </w:tcBorders>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1</w:t>
            </w:r>
            <w:r>
              <w:rPr>
                <w:rFonts w:hAnsi="SimSun"/>
                <w:sz w:val="17"/>
                <w:szCs w:val="17"/>
              </w:rPr>
              <w:t>,</w:t>
            </w:r>
            <w:r w:rsidRPr="00760AC4">
              <w:rPr>
                <w:rFonts w:hAnsi="SimSun"/>
                <w:sz w:val="17"/>
                <w:szCs w:val="17"/>
              </w:rPr>
              <w:t>08</w:t>
            </w:r>
          </w:p>
        </w:tc>
        <w:tc>
          <w:tcPr>
            <w:tcW w:w="518" w:type="dxa"/>
            <w:tcBorders>
              <w:bottom w:val="single" w:sz="12" w:space="0" w:color="auto"/>
            </w:tcBorders>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1</w:t>
            </w:r>
            <w:r>
              <w:rPr>
                <w:rFonts w:hAnsi="SimSun"/>
                <w:sz w:val="17"/>
                <w:szCs w:val="17"/>
              </w:rPr>
              <w:t>,</w:t>
            </w:r>
            <w:r w:rsidRPr="00760AC4">
              <w:rPr>
                <w:rFonts w:hAnsi="SimSun"/>
                <w:sz w:val="17"/>
                <w:szCs w:val="17"/>
              </w:rPr>
              <w:t>08</w:t>
            </w:r>
          </w:p>
        </w:tc>
        <w:tc>
          <w:tcPr>
            <w:tcW w:w="518" w:type="dxa"/>
            <w:tcBorders>
              <w:bottom w:val="single" w:sz="12" w:space="0" w:color="auto"/>
            </w:tcBorders>
            <w:shd w:val="clear" w:color="auto" w:fill="auto"/>
            <w:vAlign w:val="center"/>
          </w:tcPr>
          <w:p w:rsidR="00406630" w:rsidRPr="00760AC4" w:rsidRDefault="00406630" w:rsidP="00406630">
            <w:pPr>
              <w:spacing w:before="40" w:after="40" w:line="280" w:lineRule="exact"/>
              <w:ind w:right="57"/>
              <w:jc w:val="right"/>
              <w:rPr>
                <w:rFonts w:hAnsi="SimSun"/>
                <w:sz w:val="17"/>
                <w:szCs w:val="17"/>
              </w:rPr>
            </w:pPr>
            <w:r w:rsidRPr="00760AC4">
              <w:rPr>
                <w:rFonts w:hAnsi="SimSun"/>
                <w:sz w:val="17"/>
                <w:szCs w:val="17"/>
              </w:rPr>
              <w:t>-</w:t>
            </w:r>
          </w:p>
        </w:tc>
      </w:tr>
    </w:tbl>
    <w:p w:rsidR="00406630" w:rsidRDefault="00406630" w:rsidP="004066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200"/>
        <w:ind w:left="1264" w:right="1259" w:hanging="1264"/>
      </w:pPr>
      <w:r>
        <w:tab/>
        <w:t>(</w:t>
      </w:r>
      <w:r w:rsidRPr="006625C1">
        <w:rPr>
          <w:rFonts w:hint="eastAsia"/>
        </w:rPr>
        <w:t>b</w:t>
      </w:r>
      <w:r>
        <w:t>)</w:t>
      </w:r>
      <w:r>
        <w:tab/>
      </w:r>
      <w:r w:rsidRPr="006625C1">
        <w:rPr>
          <w:rFonts w:hint="eastAsia"/>
        </w:rPr>
        <w:t>按区域分列的数据</w:t>
      </w:r>
    </w:p>
    <w:tbl>
      <w:tblPr>
        <w:tblW w:w="0" w:type="auto"/>
        <w:tblLayout w:type="fixed"/>
        <w:tblCellMar>
          <w:left w:w="0" w:type="dxa"/>
          <w:right w:w="0" w:type="dxa"/>
        </w:tblCellMar>
        <w:tblLook w:val="0000" w:firstRow="0" w:lastRow="0" w:firstColumn="0" w:lastColumn="0" w:noHBand="0" w:noVBand="0"/>
      </w:tblPr>
      <w:tblGrid>
        <w:gridCol w:w="1554"/>
        <w:gridCol w:w="518"/>
        <w:gridCol w:w="518"/>
        <w:gridCol w:w="518"/>
        <w:gridCol w:w="462"/>
        <w:gridCol w:w="56"/>
        <w:gridCol w:w="28"/>
        <w:gridCol w:w="490"/>
        <w:gridCol w:w="518"/>
        <w:gridCol w:w="518"/>
        <w:gridCol w:w="476"/>
        <w:gridCol w:w="42"/>
        <w:gridCol w:w="77"/>
        <w:gridCol w:w="441"/>
        <w:gridCol w:w="518"/>
        <w:gridCol w:w="518"/>
        <w:gridCol w:w="447"/>
        <w:gridCol w:w="71"/>
        <w:gridCol w:w="55"/>
        <w:gridCol w:w="463"/>
        <w:gridCol w:w="518"/>
        <w:gridCol w:w="518"/>
        <w:gridCol w:w="518"/>
      </w:tblGrid>
      <w:tr w:rsidR="00406630" w:rsidRPr="00CC6765" w:rsidTr="00406630">
        <w:tblPrEx>
          <w:tblCellMar>
            <w:top w:w="0" w:type="dxa"/>
            <w:bottom w:w="0" w:type="dxa"/>
          </w:tblCellMar>
        </w:tblPrEx>
        <w:trPr>
          <w:cantSplit/>
          <w:tblHeader/>
        </w:trPr>
        <w:tc>
          <w:tcPr>
            <w:tcW w:w="1554" w:type="dxa"/>
            <w:vMerge w:val="restart"/>
            <w:tcBorders>
              <w:top w:val="single" w:sz="4" w:space="0" w:color="auto"/>
            </w:tcBorders>
            <w:shd w:val="clear" w:color="auto" w:fill="auto"/>
            <w:vAlign w:val="bottom"/>
          </w:tcPr>
          <w:p w:rsidR="00406630" w:rsidRPr="00AC7D8D" w:rsidRDefault="00406630" w:rsidP="00406630">
            <w:pPr>
              <w:tabs>
                <w:tab w:val="left" w:pos="360"/>
                <w:tab w:val="left" w:pos="720"/>
                <w:tab w:val="left" w:pos="1080"/>
                <w:tab w:val="left" w:pos="1440"/>
              </w:tabs>
              <w:spacing w:after="60" w:line="280" w:lineRule="exact"/>
              <w:ind w:left="57" w:right="102"/>
              <w:rPr>
                <w:sz w:val="17"/>
              </w:rPr>
            </w:pPr>
          </w:p>
        </w:tc>
        <w:tc>
          <w:tcPr>
            <w:tcW w:w="2016" w:type="dxa"/>
            <w:gridSpan w:val="4"/>
            <w:tcBorders>
              <w:top w:val="single" w:sz="4" w:space="0" w:color="auto"/>
              <w:bottom w:val="single" w:sz="4" w:space="0" w:color="auto"/>
            </w:tcBorders>
            <w:shd w:val="clear" w:color="auto" w:fill="auto"/>
            <w:vAlign w:val="bottom"/>
          </w:tcPr>
          <w:p w:rsidR="00406630" w:rsidRPr="00CC6765" w:rsidRDefault="00406630" w:rsidP="00406630">
            <w:pPr>
              <w:spacing w:before="80" w:after="80" w:line="200" w:lineRule="exact"/>
              <w:ind w:right="101"/>
              <w:jc w:val="center"/>
              <w:rPr>
                <w:rFonts w:ascii="KaiTi_GB2312" w:eastAsia="KaiTi_GB2312"/>
                <w:color w:val="0000FF"/>
                <w:sz w:val="15"/>
              </w:rPr>
            </w:pPr>
            <w:r w:rsidRPr="00CC6765">
              <w:rPr>
                <w:rFonts w:ascii="KaiTi_GB2312" w:eastAsia="KaiTi_GB2312" w:hint="eastAsia"/>
                <w:color w:val="0000FF"/>
                <w:sz w:val="15"/>
              </w:rPr>
              <w:t>净入学比率：男女生</w:t>
            </w:r>
          </w:p>
        </w:tc>
        <w:tc>
          <w:tcPr>
            <w:tcW w:w="84" w:type="dxa"/>
            <w:gridSpan w:val="2"/>
            <w:tcBorders>
              <w:top w:val="single" w:sz="4" w:space="0" w:color="auto"/>
            </w:tcBorders>
            <w:shd w:val="clear" w:color="auto" w:fill="auto"/>
            <w:vAlign w:val="bottom"/>
          </w:tcPr>
          <w:p w:rsidR="00406630" w:rsidRPr="00CC6765" w:rsidRDefault="00406630" w:rsidP="00406630">
            <w:pPr>
              <w:spacing w:before="80" w:after="80" w:line="200" w:lineRule="exact"/>
              <w:ind w:right="101"/>
              <w:jc w:val="right"/>
              <w:rPr>
                <w:rFonts w:ascii="KaiTi_GB2312" w:eastAsia="KaiTi_GB2312"/>
                <w:color w:val="0000FF"/>
                <w:sz w:val="15"/>
              </w:rPr>
            </w:pPr>
          </w:p>
        </w:tc>
        <w:tc>
          <w:tcPr>
            <w:tcW w:w="2002" w:type="dxa"/>
            <w:gridSpan w:val="4"/>
            <w:tcBorders>
              <w:top w:val="single" w:sz="4" w:space="0" w:color="auto"/>
              <w:bottom w:val="single" w:sz="4" w:space="0" w:color="auto"/>
            </w:tcBorders>
            <w:shd w:val="clear" w:color="auto" w:fill="auto"/>
            <w:vAlign w:val="bottom"/>
          </w:tcPr>
          <w:p w:rsidR="00406630" w:rsidRPr="00CC6765" w:rsidRDefault="00406630" w:rsidP="00406630">
            <w:pPr>
              <w:spacing w:before="80" w:after="80" w:line="200" w:lineRule="exact"/>
              <w:ind w:right="101"/>
              <w:jc w:val="center"/>
              <w:rPr>
                <w:rFonts w:ascii="KaiTi_GB2312" w:eastAsia="KaiTi_GB2312"/>
                <w:color w:val="0000FF"/>
                <w:sz w:val="15"/>
              </w:rPr>
            </w:pPr>
            <w:r w:rsidRPr="00CC6765">
              <w:rPr>
                <w:rFonts w:ascii="KaiTi_GB2312" w:eastAsia="KaiTi_GB2312" w:hint="eastAsia"/>
                <w:color w:val="0000FF"/>
                <w:sz w:val="15"/>
              </w:rPr>
              <w:t>净入学比率：男生</w:t>
            </w:r>
          </w:p>
        </w:tc>
        <w:tc>
          <w:tcPr>
            <w:tcW w:w="119" w:type="dxa"/>
            <w:gridSpan w:val="2"/>
            <w:tcBorders>
              <w:top w:val="single" w:sz="4" w:space="0" w:color="auto"/>
            </w:tcBorders>
            <w:shd w:val="clear" w:color="auto" w:fill="auto"/>
            <w:vAlign w:val="bottom"/>
          </w:tcPr>
          <w:p w:rsidR="00406630" w:rsidRPr="00CC6765" w:rsidRDefault="00406630" w:rsidP="00406630">
            <w:pPr>
              <w:spacing w:before="80" w:after="80" w:line="200" w:lineRule="exact"/>
              <w:ind w:right="101"/>
              <w:jc w:val="right"/>
              <w:rPr>
                <w:rFonts w:ascii="KaiTi_GB2312" w:eastAsia="KaiTi_GB2312"/>
                <w:color w:val="0000FF"/>
                <w:sz w:val="15"/>
              </w:rPr>
            </w:pPr>
          </w:p>
        </w:tc>
        <w:tc>
          <w:tcPr>
            <w:tcW w:w="1924" w:type="dxa"/>
            <w:gridSpan w:val="4"/>
            <w:tcBorders>
              <w:top w:val="single" w:sz="4" w:space="0" w:color="auto"/>
              <w:bottom w:val="single" w:sz="4" w:space="0" w:color="auto"/>
            </w:tcBorders>
            <w:shd w:val="clear" w:color="auto" w:fill="auto"/>
            <w:vAlign w:val="bottom"/>
          </w:tcPr>
          <w:p w:rsidR="00406630" w:rsidRPr="00CC6765" w:rsidRDefault="00406630" w:rsidP="00406630">
            <w:pPr>
              <w:spacing w:before="80" w:after="80" w:line="200" w:lineRule="exact"/>
              <w:ind w:right="101"/>
              <w:jc w:val="center"/>
              <w:rPr>
                <w:rFonts w:ascii="KaiTi_GB2312" w:eastAsia="KaiTi_GB2312"/>
                <w:color w:val="0000FF"/>
                <w:sz w:val="15"/>
              </w:rPr>
            </w:pPr>
            <w:r w:rsidRPr="00CC6765">
              <w:rPr>
                <w:rFonts w:ascii="KaiTi_GB2312" w:eastAsia="KaiTi_GB2312" w:hint="eastAsia"/>
                <w:color w:val="0000FF"/>
                <w:sz w:val="15"/>
              </w:rPr>
              <w:t>净入学比率：女生</w:t>
            </w:r>
          </w:p>
        </w:tc>
        <w:tc>
          <w:tcPr>
            <w:tcW w:w="126" w:type="dxa"/>
            <w:gridSpan w:val="2"/>
            <w:tcBorders>
              <w:top w:val="single" w:sz="4" w:space="0" w:color="auto"/>
            </w:tcBorders>
            <w:shd w:val="clear" w:color="auto" w:fill="auto"/>
            <w:vAlign w:val="bottom"/>
          </w:tcPr>
          <w:p w:rsidR="00406630" w:rsidRPr="00CC6765" w:rsidRDefault="00406630" w:rsidP="00406630">
            <w:pPr>
              <w:spacing w:before="80" w:after="80" w:line="200" w:lineRule="exact"/>
              <w:ind w:right="101"/>
              <w:jc w:val="right"/>
              <w:rPr>
                <w:rFonts w:ascii="KaiTi_GB2312" w:eastAsia="KaiTi_GB2312"/>
                <w:color w:val="0000FF"/>
                <w:sz w:val="15"/>
              </w:rPr>
            </w:pPr>
          </w:p>
        </w:tc>
        <w:tc>
          <w:tcPr>
            <w:tcW w:w="2017" w:type="dxa"/>
            <w:gridSpan w:val="4"/>
            <w:tcBorders>
              <w:top w:val="single" w:sz="4" w:space="0" w:color="auto"/>
              <w:bottom w:val="single" w:sz="4" w:space="0" w:color="auto"/>
            </w:tcBorders>
            <w:shd w:val="clear" w:color="auto" w:fill="auto"/>
            <w:vAlign w:val="bottom"/>
          </w:tcPr>
          <w:p w:rsidR="00406630" w:rsidRPr="00CC6765" w:rsidRDefault="00406630" w:rsidP="00406630">
            <w:pPr>
              <w:spacing w:before="80" w:after="80" w:line="200" w:lineRule="exact"/>
              <w:ind w:right="101"/>
              <w:jc w:val="right"/>
              <w:rPr>
                <w:rFonts w:ascii="KaiTi_GB2312" w:eastAsia="KaiTi_GB2312"/>
                <w:color w:val="0000FF"/>
                <w:sz w:val="15"/>
              </w:rPr>
            </w:pPr>
            <w:r w:rsidRPr="00CC6765">
              <w:rPr>
                <w:rFonts w:ascii="KaiTi_GB2312" w:eastAsia="KaiTi_GB2312" w:hint="eastAsia"/>
                <w:color w:val="0000FF"/>
                <w:sz w:val="15"/>
              </w:rPr>
              <w:t>净入学比率的两性</w:t>
            </w:r>
            <w:r>
              <w:rPr>
                <w:rFonts w:ascii="KaiTi_GB2312" w:eastAsia="KaiTi_GB2312" w:hint="eastAsia"/>
                <w:color w:val="0000FF"/>
                <w:sz w:val="15"/>
              </w:rPr>
              <w:t>均</w:t>
            </w:r>
            <w:r w:rsidRPr="00CC6765">
              <w:rPr>
                <w:rFonts w:ascii="KaiTi_GB2312" w:eastAsia="KaiTi_GB2312" w:hint="eastAsia"/>
                <w:color w:val="0000FF"/>
                <w:sz w:val="15"/>
              </w:rPr>
              <w:t>等指数</w:t>
            </w:r>
          </w:p>
        </w:tc>
      </w:tr>
      <w:tr w:rsidR="00406630" w:rsidRPr="00CC6765" w:rsidTr="00406630">
        <w:tblPrEx>
          <w:tblCellMar>
            <w:top w:w="0" w:type="dxa"/>
            <w:bottom w:w="0" w:type="dxa"/>
          </w:tblCellMar>
        </w:tblPrEx>
        <w:trPr>
          <w:cantSplit/>
          <w:tblHeader/>
        </w:trPr>
        <w:tc>
          <w:tcPr>
            <w:tcW w:w="1554" w:type="dxa"/>
            <w:vMerge/>
            <w:tcBorders>
              <w:bottom w:val="single" w:sz="12" w:space="0" w:color="auto"/>
            </w:tcBorders>
            <w:shd w:val="clear" w:color="auto" w:fill="auto"/>
            <w:vAlign w:val="bottom"/>
          </w:tcPr>
          <w:p w:rsidR="00406630" w:rsidRPr="00AC7D8D" w:rsidRDefault="00406630" w:rsidP="00406630">
            <w:pPr>
              <w:tabs>
                <w:tab w:val="left" w:pos="360"/>
                <w:tab w:val="left" w:pos="720"/>
                <w:tab w:val="left" w:pos="1080"/>
                <w:tab w:val="left" w:pos="1440"/>
              </w:tabs>
              <w:spacing w:after="60" w:line="280" w:lineRule="exact"/>
              <w:ind w:left="57" w:right="102"/>
              <w:rPr>
                <w:sz w:val="17"/>
              </w:rPr>
            </w:pPr>
          </w:p>
        </w:tc>
        <w:tc>
          <w:tcPr>
            <w:tcW w:w="518" w:type="dxa"/>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2001</w:t>
            </w:r>
          </w:p>
        </w:tc>
        <w:tc>
          <w:tcPr>
            <w:tcW w:w="518" w:type="dxa"/>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2002</w:t>
            </w:r>
          </w:p>
        </w:tc>
        <w:tc>
          <w:tcPr>
            <w:tcW w:w="518" w:type="dxa"/>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2003</w:t>
            </w:r>
          </w:p>
        </w:tc>
        <w:tc>
          <w:tcPr>
            <w:tcW w:w="518" w:type="dxa"/>
            <w:gridSpan w:val="2"/>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2004</w:t>
            </w:r>
          </w:p>
        </w:tc>
        <w:tc>
          <w:tcPr>
            <w:tcW w:w="518" w:type="dxa"/>
            <w:gridSpan w:val="2"/>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2001</w:t>
            </w:r>
          </w:p>
        </w:tc>
        <w:tc>
          <w:tcPr>
            <w:tcW w:w="518" w:type="dxa"/>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2002</w:t>
            </w:r>
          </w:p>
        </w:tc>
        <w:tc>
          <w:tcPr>
            <w:tcW w:w="518" w:type="dxa"/>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2003</w:t>
            </w:r>
          </w:p>
        </w:tc>
        <w:tc>
          <w:tcPr>
            <w:tcW w:w="518" w:type="dxa"/>
            <w:gridSpan w:val="2"/>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2004</w:t>
            </w:r>
          </w:p>
        </w:tc>
        <w:tc>
          <w:tcPr>
            <w:tcW w:w="518" w:type="dxa"/>
            <w:gridSpan w:val="2"/>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2001</w:t>
            </w:r>
          </w:p>
        </w:tc>
        <w:tc>
          <w:tcPr>
            <w:tcW w:w="518" w:type="dxa"/>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2002</w:t>
            </w:r>
          </w:p>
        </w:tc>
        <w:tc>
          <w:tcPr>
            <w:tcW w:w="518" w:type="dxa"/>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2003</w:t>
            </w:r>
          </w:p>
        </w:tc>
        <w:tc>
          <w:tcPr>
            <w:tcW w:w="518" w:type="dxa"/>
            <w:gridSpan w:val="2"/>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2004</w:t>
            </w:r>
          </w:p>
        </w:tc>
        <w:tc>
          <w:tcPr>
            <w:tcW w:w="518" w:type="dxa"/>
            <w:gridSpan w:val="2"/>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2001</w:t>
            </w:r>
          </w:p>
        </w:tc>
        <w:tc>
          <w:tcPr>
            <w:tcW w:w="518" w:type="dxa"/>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2002</w:t>
            </w:r>
          </w:p>
        </w:tc>
        <w:tc>
          <w:tcPr>
            <w:tcW w:w="518" w:type="dxa"/>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2003</w:t>
            </w:r>
          </w:p>
        </w:tc>
        <w:tc>
          <w:tcPr>
            <w:tcW w:w="518" w:type="dxa"/>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2004</w:t>
            </w:r>
          </w:p>
        </w:tc>
      </w:tr>
      <w:tr w:rsidR="00406630" w:rsidRPr="00CC6765" w:rsidTr="00406630">
        <w:tblPrEx>
          <w:tblCellMar>
            <w:top w:w="0" w:type="dxa"/>
            <w:bottom w:w="0" w:type="dxa"/>
          </w:tblCellMar>
        </w:tblPrEx>
        <w:trPr>
          <w:cantSplit/>
          <w:trHeight w:hRule="exact" w:val="115"/>
          <w:tblHeader/>
        </w:trPr>
        <w:tc>
          <w:tcPr>
            <w:tcW w:w="1554" w:type="dxa"/>
            <w:tcBorders>
              <w:top w:val="single" w:sz="12" w:space="0" w:color="auto"/>
            </w:tcBorders>
            <w:shd w:val="clear" w:color="auto" w:fill="auto"/>
            <w:vAlign w:val="bottom"/>
          </w:tcPr>
          <w:p w:rsidR="00406630" w:rsidRPr="00CC6765" w:rsidRDefault="00406630" w:rsidP="00406630">
            <w:pPr>
              <w:tabs>
                <w:tab w:val="left" w:pos="360"/>
                <w:tab w:val="left" w:pos="720"/>
                <w:tab w:val="left" w:pos="1080"/>
                <w:tab w:val="left" w:pos="1440"/>
              </w:tabs>
              <w:spacing w:after="60" w:line="280" w:lineRule="exact"/>
              <w:ind w:left="57" w:right="102"/>
              <w:rPr>
                <w:sz w:val="17"/>
              </w:rPr>
            </w:pPr>
          </w:p>
        </w:tc>
        <w:tc>
          <w:tcPr>
            <w:tcW w:w="518" w:type="dxa"/>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gridSpan w:val="2"/>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gridSpan w:val="2"/>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gridSpan w:val="2"/>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gridSpan w:val="2"/>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gridSpan w:val="2"/>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gridSpan w:val="2"/>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r>
      <w:tr w:rsidR="00406630" w:rsidRPr="00CC6765" w:rsidTr="00406630">
        <w:tblPrEx>
          <w:tblCellMar>
            <w:top w:w="0" w:type="dxa"/>
            <w:bottom w:w="0" w:type="dxa"/>
          </w:tblCellMar>
        </w:tblPrEx>
        <w:trPr>
          <w:cantSplit/>
        </w:trPr>
        <w:tc>
          <w:tcPr>
            <w:tcW w:w="1554" w:type="dxa"/>
            <w:shd w:val="clear" w:color="auto" w:fill="auto"/>
          </w:tcPr>
          <w:p w:rsidR="00406630" w:rsidRPr="006625C1" w:rsidRDefault="00406630" w:rsidP="00DA46A2">
            <w:pPr>
              <w:tabs>
                <w:tab w:val="left" w:pos="360"/>
                <w:tab w:val="left" w:pos="720"/>
                <w:tab w:val="left" w:pos="1080"/>
                <w:tab w:val="left" w:pos="1440"/>
              </w:tabs>
              <w:spacing w:before="40" w:after="40" w:line="280" w:lineRule="exact"/>
              <w:ind w:left="57" w:right="102"/>
              <w:rPr>
                <w:rFonts w:hint="eastAsia"/>
                <w:sz w:val="17"/>
              </w:rPr>
            </w:pPr>
            <w:r w:rsidRPr="006625C1">
              <w:rPr>
                <w:rFonts w:hint="eastAsia"/>
                <w:sz w:val="17"/>
              </w:rPr>
              <w:t>中欧和东欧</w:t>
            </w:r>
          </w:p>
        </w:tc>
        <w:tc>
          <w:tcPr>
            <w:tcW w:w="518" w:type="dxa"/>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91</w:t>
            </w:r>
          </w:p>
        </w:tc>
        <w:tc>
          <w:tcPr>
            <w:tcW w:w="518" w:type="dxa"/>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91</w:t>
            </w:r>
          </w:p>
        </w:tc>
        <w:tc>
          <w:tcPr>
            <w:tcW w:w="518" w:type="dxa"/>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90</w:t>
            </w:r>
          </w:p>
        </w:tc>
        <w:tc>
          <w:tcPr>
            <w:tcW w:w="518" w:type="dxa"/>
            <w:gridSpan w:val="2"/>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91</w:t>
            </w:r>
          </w:p>
        </w:tc>
        <w:tc>
          <w:tcPr>
            <w:tcW w:w="518" w:type="dxa"/>
            <w:gridSpan w:val="2"/>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92</w:t>
            </w:r>
          </w:p>
        </w:tc>
        <w:tc>
          <w:tcPr>
            <w:tcW w:w="518" w:type="dxa"/>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92</w:t>
            </w:r>
          </w:p>
        </w:tc>
        <w:tc>
          <w:tcPr>
            <w:tcW w:w="518" w:type="dxa"/>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91</w:t>
            </w:r>
          </w:p>
        </w:tc>
        <w:tc>
          <w:tcPr>
            <w:tcW w:w="518" w:type="dxa"/>
            <w:gridSpan w:val="2"/>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92</w:t>
            </w:r>
          </w:p>
        </w:tc>
        <w:tc>
          <w:tcPr>
            <w:tcW w:w="518" w:type="dxa"/>
            <w:gridSpan w:val="2"/>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90</w:t>
            </w:r>
          </w:p>
        </w:tc>
        <w:tc>
          <w:tcPr>
            <w:tcW w:w="518" w:type="dxa"/>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90</w:t>
            </w:r>
          </w:p>
        </w:tc>
        <w:tc>
          <w:tcPr>
            <w:tcW w:w="518" w:type="dxa"/>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89</w:t>
            </w:r>
          </w:p>
        </w:tc>
        <w:tc>
          <w:tcPr>
            <w:tcW w:w="518" w:type="dxa"/>
            <w:gridSpan w:val="2"/>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90</w:t>
            </w:r>
          </w:p>
        </w:tc>
        <w:tc>
          <w:tcPr>
            <w:tcW w:w="518" w:type="dxa"/>
            <w:gridSpan w:val="2"/>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0</w:t>
            </w:r>
            <w:r>
              <w:rPr>
                <w:rFonts w:hAnsi="SimSun"/>
                <w:sz w:val="17"/>
                <w:szCs w:val="17"/>
              </w:rPr>
              <w:t>,</w:t>
            </w:r>
            <w:r w:rsidRPr="006625C1">
              <w:rPr>
                <w:rFonts w:hAnsi="SimSun"/>
                <w:sz w:val="17"/>
                <w:szCs w:val="17"/>
              </w:rPr>
              <w:t>97</w:t>
            </w:r>
          </w:p>
        </w:tc>
        <w:tc>
          <w:tcPr>
            <w:tcW w:w="518" w:type="dxa"/>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0</w:t>
            </w:r>
            <w:r>
              <w:rPr>
                <w:rFonts w:hAnsi="SimSun"/>
                <w:sz w:val="17"/>
                <w:szCs w:val="17"/>
              </w:rPr>
              <w:t>,</w:t>
            </w:r>
            <w:r w:rsidRPr="006625C1">
              <w:rPr>
                <w:rFonts w:hAnsi="SimSun"/>
                <w:sz w:val="17"/>
                <w:szCs w:val="17"/>
              </w:rPr>
              <w:t>98</w:t>
            </w:r>
          </w:p>
        </w:tc>
        <w:tc>
          <w:tcPr>
            <w:tcW w:w="518" w:type="dxa"/>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0</w:t>
            </w:r>
            <w:r>
              <w:rPr>
                <w:rFonts w:hAnsi="SimSun"/>
                <w:sz w:val="17"/>
                <w:szCs w:val="17"/>
              </w:rPr>
              <w:t>,</w:t>
            </w:r>
            <w:r w:rsidRPr="006625C1">
              <w:rPr>
                <w:rFonts w:hAnsi="SimSun"/>
                <w:sz w:val="17"/>
                <w:szCs w:val="17"/>
              </w:rPr>
              <w:t>98</w:t>
            </w:r>
          </w:p>
        </w:tc>
        <w:tc>
          <w:tcPr>
            <w:tcW w:w="518" w:type="dxa"/>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Pr>
                <w:rFonts w:hAnsi="SimSun"/>
                <w:sz w:val="17"/>
                <w:szCs w:val="17"/>
              </w:rPr>
              <w:t>0,98</w:t>
            </w:r>
          </w:p>
        </w:tc>
      </w:tr>
      <w:tr w:rsidR="00406630" w:rsidRPr="00CC6765" w:rsidTr="00406630">
        <w:tblPrEx>
          <w:tblCellMar>
            <w:top w:w="0" w:type="dxa"/>
            <w:bottom w:w="0" w:type="dxa"/>
          </w:tblCellMar>
        </w:tblPrEx>
        <w:trPr>
          <w:cantSplit/>
        </w:trPr>
        <w:tc>
          <w:tcPr>
            <w:tcW w:w="1554" w:type="dxa"/>
            <w:shd w:val="clear" w:color="auto" w:fill="auto"/>
          </w:tcPr>
          <w:p w:rsidR="00406630" w:rsidRPr="006625C1" w:rsidRDefault="00406630" w:rsidP="00DA46A2">
            <w:pPr>
              <w:tabs>
                <w:tab w:val="left" w:pos="360"/>
                <w:tab w:val="left" w:pos="720"/>
                <w:tab w:val="left" w:pos="1080"/>
                <w:tab w:val="left" w:pos="1440"/>
              </w:tabs>
              <w:spacing w:before="40" w:after="40" w:line="280" w:lineRule="exact"/>
              <w:ind w:left="57" w:right="102"/>
              <w:rPr>
                <w:rFonts w:hint="eastAsia"/>
                <w:sz w:val="17"/>
              </w:rPr>
            </w:pPr>
            <w:r w:rsidRPr="006625C1">
              <w:rPr>
                <w:rFonts w:hint="eastAsia"/>
                <w:sz w:val="17"/>
              </w:rPr>
              <w:t>中亚</w:t>
            </w:r>
          </w:p>
        </w:tc>
        <w:tc>
          <w:tcPr>
            <w:tcW w:w="518" w:type="dxa"/>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88</w:t>
            </w:r>
          </w:p>
        </w:tc>
        <w:tc>
          <w:tcPr>
            <w:tcW w:w="518" w:type="dxa"/>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89</w:t>
            </w:r>
          </w:p>
        </w:tc>
        <w:tc>
          <w:tcPr>
            <w:tcW w:w="518" w:type="dxa"/>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89</w:t>
            </w:r>
          </w:p>
        </w:tc>
        <w:tc>
          <w:tcPr>
            <w:tcW w:w="518" w:type="dxa"/>
            <w:gridSpan w:val="2"/>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92</w:t>
            </w:r>
          </w:p>
        </w:tc>
        <w:tc>
          <w:tcPr>
            <w:tcW w:w="518" w:type="dxa"/>
            <w:gridSpan w:val="2"/>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89</w:t>
            </w:r>
          </w:p>
        </w:tc>
        <w:tc>
          <w:tcPr>
            <w:tcW w:w="518" w:type="dxa"/>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89</w:t>
            </w:r>
          </w:p>
        </w:tc>
        <w:tc>
          <w:tcPr>
            <w:tcW w:w="518" w:type="dxa"/>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90</w:t>
            </w:r>
          </w:p>
        </w:tc>
        <w:tc>
          <w:tcPr>
            <w:tcW w:w="518" w:type="dxa"/>
            <w:gridSpan w:val="2"/>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92</w:t>
            </w:r>
          </w:p>
        </w:tc>
        <w:tc>
          <w:tcPr>
            <w:tcW w:w="518" w:type="dxa"/>
            <w:gridSpan w:val="2"/>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88</w:t>
            </w:r>
          </w:p>
        </w:tc>
        <w:tc>
          <w:tcPr>
            <w:tcW w:w="518" w:type="dxa"/>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88</w:t>
            </w:r>
          </w:p>
        </w:tc>
        <w:tc>
          <w:tcPr>
            <w:tcW w:w="518" w:type="dxa"/>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88</w:t>
            </w:r>
          </w:p>
        </w:tc>
        <w:tc>
          <w:tcPr>
            <w:tcW w:w="518" w:type="dxa"/>
            <w:gridSpan w:val="2"/>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91</w:t>
            </w:r>
          </w:p>
        </w:tc>
        <w:tc>
          <w:tcPr>
            <w:tcW w:w="518" w:type="dxa"/>
            <w:gridSpan w:val="2"/>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0</w:t>
            </w:r>
            <w:r>
              <w:rPr>
                <w:rFonts w:hAnsi="SimSun"/>
                <w:sz w:val="17"/>
                <w:szCs w:val="17"/>
              </w:rPr>
              <w:t>,</w:t>
            </w:r>
            <w:r w:rsidRPr="006625C1">
              <w:rPr>
                <w:rFonts w:hAnsi="SimSun"/>
                <w:sz w:val="17"/>
                <w:szCs w:val="17"/>
              </w:rPr>
              <w:t>98</w:t>
            </w:r>
          </w:p>
        </w:tc>
        <w:tc>
          <w:tcPr>
            <w:tcW w:w="518" w:type="dxa"/>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0</w:t>
            </w:r>
            <w:r>
              <w:rPr>
                <w:rFonts w:hAnsi="SimSun"/>
                <w:sz w:val="17"/>
                <w:szCs w:val="17"/>
              </w:rPr>
              <w:t>,</w:t>
            </w:r>
            <w:r w:rsidRPr="006625C1">
              <w:rPr>
                <w:rFonts w:hAnsi="SimSun"/>
                <w:sz w:val="17"/>
                <w:szCs w:val="17"/>
              </w:rPr>
              <w:t>98</w:t>
            </w:r>
          </w:p>
        </w:tc>
        <w:tc>
          <w:tcPr>
            <w:tcW w:w="518" w:type="dxa"/>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0</w:t>
            </w:r>
            <w:r>
              <w:rPr>
                <w:rFonts w:hAnsi="SimSun"/>
                <w:sz w:val="17"/>
                <w:szCs w:val="17"/>
              </w:rPr>
              <w:t>,</w:t>
            </w:r>
            <w:r w:rsidRPr="006625C1">
              <w:rPr>
                <w:rFonts w:hAnsi="SimSun"/>
                <w:sz w:val="17"/>
                <w:szCs w:val="17"/>
              </w:rPr>
              <w:t>98</w:t>
            </w:r>
          </w:p>
        </w:tc>
        <w:tc>
          <w:tcPr>
            <w:tcW w:w="518" w:type="dxa"/>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Pr>
                <w:rFonts w:hAnsi="SimSun"/>
                <w:sz w:val="17"/>
                <w:szCs w:val="17"/>
              </w:rPr>
              <w:t>0,98</w:t>
            </w:r>
          </w:p>
        </w:tc>
      </w:tr>
      <w:tr w:rsidR="00406630" w:rsidRPr="00CC6765" w:rsidTr="00406630">
        <w:tblPrEx>
          <w:tblCellMar>
            <w:top w:w="0" w:type="dxa"/>
            <w:bottom w:w="0" w:type="dxa"/>
          </w:tblCellMar>
        </w:tblPrEx>
        <w:trPr>
          <w:cantSplit/>
        </w:trPr>
        <w:tc>
          <w:tcPr>
            <w:tcW w:w="1554" w:type="dxa"/>
            <w:shd w:val="clear" w:color="auto" w:fill="auto"/>
          </w:tcPr>
          <w:p w:rsidR="00406630" w:rsidRPr="006625C1" w:rsidRDefault="00406630" w:rsidP="00DA46A2">
            <w:pPr>
              <w:tabs>
                <w:tab w:val="left" w:pos="360"/>
                <w:tab w:val="left" w:pos="720"/>
                <w:tab w:val="left" w:pos="1080"/>
                <w:tab w:val="left" w:pos="1440"/>
              </w:tabs>
              <w:spacing w:before="40" w:after="40" w:line="280" w:lineRule="exact"/>
              <w:ind w:left="57" w:right="102"/>
              <w:rPr>
                <w:rFonts w:hint="eastAsia"/>
                <w:sz w:val="17"/>
              </w:rPr>
            </w:pPr>
            <w:r w:rsidRPr="006625C1">
              <w:rPr>
                <w:rFonts w:hint="eastAsia"/>
                <w:sz w:val="17"/>
              </w:rPr>
              <w:t>东亚和太平洋</w:t>
            </w:r>
          </w:p>
        </w:tc>
        <w:tc>
          <w:tcPr>
            <w:tcW w:w="518" w:type="dxa"/>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96</w:t>
            </w:r>
          </w:p>
        </w:tc>
        <w:tc>
          <w:tcPr>
            <w:tcW w:w="518" w:type="dxa"/>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94</w:t>
            </w:r>
          </w:p>
        </w:tc>
        <w:tc>
          <w:tcPr>
            <w:tcW w:w="518" w:type="dxa"/>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93</w:t>
            </w:r>
          </w:p>
        </w:tc>
        <w:tc>
          <w:tcPr>
            <w:tcW w:w="518" w:type="dxa"/>
            <w:gridSpan w:val="2"/>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94</w:t>
            </w:r>
          </w:p>
        </w:tc>
        <w:tc>
          <w:tcPr>
            <w:tcW w:w="518" w:type="dxa"/>
            <w:gridSpan w:val="2"/>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96</w:t>
            </w:r>
          </w:p>
        </w:tc>
        <w:tc>
          <w:tcPr>
            <w:tcW w:w="518" w:type="dxa"/>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94</w:t>
            </w:r>
          </w:p>
        </w:tc>
        <w:tc>
          <w:tcPr>
            <w:tcW w:w="518" w:type="dxa"/>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93</w:t>
            </w:r>
          </w:p>
        </w:tc>
        <w:tc>
          <w:tcPr>
            <w:tcW w:w="518" w:type="dxa"/>
            <w:gridSpan w:val="2"/>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94</w:t>
            </w:r>
          </w:p>
        </w:tc>
        <w:tc>
          <w:tcPr>
            <w:tcW w:w="518" w:type="dxa"/>
            <w:gridSpan w:val="2"/>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96</w:t>
            </w:r>
          </w:p>
        </w:tc>
        <w:tc>
          <w:tcPr>
            <w:tcW w:w="518" w:type="dxa"/>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94</w:t>
            </w:r>
          </w:p>
        </w:tc>
        <w:tc>
          <w:tcPr>
            <w:tcW w:w="518" w:type="dxa"/>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92</w:t>
            </w:r>
          </w:p>
        </w:tc>
        <w:tc>
          <w:tcPr>
            <w:tcW w:w="518" w:type="dxa"/>
            <w:gridSpan w:val="2"/>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94</w:t>
            </w:r>
          </w:p>
        </w:tc>
        <w:tc>
          <w:tcPr>
            <w:tcW w:w="518" w:type="dxa"/>
            <w:gridSpan w:val="2"/>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1</w:t>
            </w:r>
            <w:r>
              <w:rPr>
                <w:rFonts w:hAnsi="SimSun"/>
                <w:sz w:val="17"/>
                <w:szCs w:val="17"/>
              </w:rPr>
              <w:t>,</w:t>
            </w:r>
            <w:r w:rsidRPr="006625C1">
              <w:rPr>
                <w:rFonts w:hAnsi="SimSun"/>
                <w:sz w:val="17"/>
                <w:szCs w:val="17"/>
              </w:rPr>
              <w:t>00</w:t>
            </w:r>
          </w:p>
        </w:tc>
        <w:tc>
          <w:tcPr>
            <w:tcW w:w="518" w:type="dxa"/>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1</w:t>
            </w:r>
            <w:r>
              <w:rPr>
                <w:rFonts w:hAnsi="SimSun"/>
                <w:sz w:val="17"/>
                <w:szCs w:val="17"/>
              </w:rPr>
              <w:t>,</w:t>
            </w:r>
            <w:r w:rsidRPr="006625C1">
              <w:rPr>
                <w:rFonts w:hAnsi="SimSun"/>
                <w:sz w:val="17"/>
                <w:szCs w:val="17"/>
              </w:rPr>
              <w:t>00</w:t>
            </w:r>
          </w:p>
        </w:tc>
        <w:tc>
          <w:tcPr>
            <w:tcW w:w="518" w:type="dxa"/>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0</w:t>
            </w:r>
            <w:r>
              <w:rPr>
                <w:rFonts w:hAnsi="SimSun"/>
                <w:sz w:val="17"/>
                <w:szCs w:val="17"/>
              </w:rPr>
              <w:t>,</w:t>
            </w:r>
            <w:r w:rsidRPr="006625C1">
              <w:rPr>
                <w:rFonts w:hAnsi="SimSun"/>
                <w:sz w:val="17"/>
                <w:szCs w:val="17"/>
              </w:rPr>
              <w:t>99</w:t>
            </w:r>
          </w:p>
        </w:tc>
        <w:tc>
          <w:tcPr>
            <w:tcW w:w="518" w:type="dxa"/>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Pr>
                <w:rFonts w:hAnsi="SimSun"/>
                <w:sz w:val="17"/>
                <w:szCs w:val="17"/>
              </w:rPr>
              <w:t>0,99</w:t>
            </w:r>
          </w:p>
        </w:tc>
      </w:tr>
      <w:tr w:rsidR="00406630" w:rsidRPr="00CC6765" w:rsidTr="00406630">
        <w:tblPrEx>
          <w:tblCellMar>
            <w:top w:w="0" w:type="dxa"/>
            <w:bottom w:w="0" w:type="dxa"/>
          </w:tblCellMar>
        </w:tblPrEx>
        <w:trPr>
          <w:cantSplit/>
        </w:trPr>
        <w:tc>
          <w:tcPr>
            <w:tcW w:w="1554" w:type="dxa"/>
            <w:shd w:val="clear" w:color="auto" w:fill="auto"/>
          </w:tcPr>
          <w:p w:rsidR="00406630" w:rsidRPr="006625C1" w:rsidRDefault="00406630" w:rsidP="00DA46A2">
            <w:pPr>
              <w:tabs>
                <w:tab w:val="left" w:pos="360"/>
                <w:tab w:val="left" w:pos="720"/>
                <w:tab w:val="left" w:pos="1080"/>
                <w:tab w:val="left" w:pos="1440"/>
              </w:tabs>
              <w:spacing w:before="40" w:after="40" w:line="280" w:lineRule="exact"/>
              <w:ind w:left="57" w:right="102"/>
              <w:rPr>
                <w:rFonts w:hint="eastAsia"/>
                <w:sz w:val="17"/>
              </w:rPr>
            </w:pPr>
            <w:r w:rsidRPr="006625C1">
              <w:rPr>
                <w:rFonts w:hint="eastAsia"/>
                <w:sz w:val="17"/>
              </w:rPr>
              <w:t>拉丁美洲和加勒比</w:t>
            </w:r>
          </w:p>
        </w:tc>
        <w:tc>
          <w:tcPr>
            <w:tcW w:w="518" w:type="dxa"/>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95</w:t>
            </w:r>
          </w:p>
        </w:tc>
        <w:tc>
          <w:tcPr>
            <w:tcW w:w="518" w:type="dxa"/>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96</w:t>
            </w:r>
          </w:p>
        </w:tc>
        <w:tc>
          <w:tcPr>
            <w:tcW w:w="518" w:type="dxa"/>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96</w:t>
            </w:r>
          </w:p>
        </w:tc>
        <w:tc>
          <w:tcPr>
            <w:tcW w:w="518" w:type="dxa"/>
            <w:gridSpan w:val="2"/>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95</w:t>
            </w:r>
          </w:p>
        </w:tc>
        <w:tc>
          <w:tcPr>
            <w:tcW w:w="518" w:type="dxa"/>
            <w:gridSpan w:val="2"/>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95</w:t>
            </w:r>
          </w:p>
        </w:tc>
        <w:tc>
          <w:tcPr>
            <w:tcW w:w="518" w:type="dxa"/>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97</w:t>
            </w:r>
          </w:p>
        </w:tc>
        <w:tc>
          <w:tcPr>
            <w:tcW w:w="518" w:type="dxa"/>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96</w:t>
            </w:r>
          </w:p>
        </w:tc>
        <w:tc>
          <w:tcPr>
            <w:tcW w:w="518" w:type="dxa"/>
            <w:gridSpan w:val="2"/>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96</w:t>
            </w:r>
          </w:p>
        </w:tc>
        <w:tc>
          <w:tcPr>
            <w:tcW w:w="518" w:type="dxa"/>
            <w:gridSpan w:val="2"/>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95</w:t>
            </w:r>
          </w:p>
        </w:tc>
        <w:tc>
          <w:tcPr>
            <w:tcW w:w="518" w:type="dxa"/>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95</w:t>
            </w:r>
          </w:p>
        </w:tc>
        <w:tc>
          <w:tcPr>
            <w:tcW w:w="518" w:type="dxa"/>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96</w:t>
            </w:r>
          </w:p>
        </w:tc>
        <w:tc>
          <w:tcPr>
            <w:tcW w:w="518" w:type="dxa"/>
            <w:gridSpan w:val="2"/>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94</w:t>
            </w:r>
          </w:p>
        </w:tc>
        <w:tc>
          <w:tcPr>
            <w:tcW w:w="518" w:type="dxa"/>
            <w:gridSpan w:val="2"/>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1</w:t>
            </w:r>
            <w:r>
              <w:rPr>
                <w:rFonts w:hAnsi="SimSun"/>
                <w:sz w:val="17"/>
                <w:szCs w:val="17"/>
              </w:rPr>
              <w:t>,</w:t>
            </w:r>
            <w:r w:rsidRPr="006625C1">
              <w:rPr>
                <w:rFonts w:hAnsi="SimSun"/>
                <w:sz w:val="17"/>
                <w:szCs w:val="17"/>
              </w:rPr>
              <w:t>00</w:t>
            </w:r>
          </w:p>
        </w:tc>
        <w:tc>
          <w:tcPr>
            <w:tcW w:w="518" w:type="dxa"/>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0</w:t>
            </w:r>
            <w:r>
              <w:rPr>
                <w:rFonts w:hAnsi="SimSun"/>
                <w:sz w:val="17"/>
                <w:szCs w:val="17"/>
              </w:rPr>
              <w:t>,</w:t>
            </w:r>
            <w:r w:rsidRPr="006625C1">
              <w:rPr>
                <w:rFonts w:hAnsi="SimSun"/>
                <w:sz w:val="17"/>
                <w:szCs w:val="17"/>
              </w:rPr>
              <w:t>98</w:t>
            </w:r>
          </w:p>
        </w:tc>
        <w:tc>
          <w:tcPr>
            <w:tcW w:w="518" w:type="dxa"/>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1</w:t>
            </w:r>
            <w:r>
              <w:rPr>
                <w:rFonts w:hAnsi="SimSun"/>
                <w:sz w:val="17"/>
                <w:szCs w:val="17"/>
              </w:rPr>
              <w:t>,</w:t>
            </w:r>
            <w:r w:rsidRPr="006625C1">
              <w:rPr>
                <w:rFonts w:hAnsi="SimSun"/>
                <w:sz w:val="17"/>
                <w:szCs w:val="17"/>
              </w:rPr>
              <w:t>00</w:t>
            </w:r>
          </w:p>
        </w:tc>
        <w:tc>
          <w:tcPr>
            <w:tcW w:w="518" w:type="dxa"/>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Pr>
                <w:rFonts w:hAnsi="SimSun"/>
                <w:sz w:val="17"/>
                <w:szCs w:val="17"/>
              </w:rPr>
              <w:t>0,99</w:t>
            </w:r>
          </w:p>
        </w:tc>
      </w:tr>
      <w:tr w:rsidR="00406630" w:rsidRPr="00CC6765" w:rsidTr="00406630">
        <w:tblPrEx>
          <w:tblCellMar>
            <w:top w:w="0" w:type="dxa"/>
            <w:bottom w:w="0" w:type="dxa"/>
          </w:tblCellMar>
        </w:tblPrEx>
        <w:trPr>
          <w:cantSplit/>
        </w:trPr>
        <w:tc>
          <w:tcPr>
            <w:tcW w:w="1554" w:type="dxa"/>
            <w:shd w:val="clear" w:color="auto" w:fill="auto"/>
          </w:tcPr>
          <w:p w:rsidR="00406630" w:rsidRPr="006625C1" w:rsidRDefault="00406630" w:rsidP="00DA46A2">
            <w:pPr>
              <w:tabs>
                <w:tab w:val="left" w:pos="360"/>
                <w:tab w:val="left" w:pos="720"/>
                <w:tab w:val="left" w:pos="1080"/>
                <w:tab w:val="left" w:pos="1440"/>
              </w:tabs>
              <w:spacing w:before="40" w:after="40" w:line="280" w:lineRule="exact"/>
              <w:ind w:left="57" w:right="102"/>
              <w:rPr>
                <w:rFonts w:hint="eastAsia"/>
                <w:sz w:val="17"/>
              </w:rPr>
            </w:pPr>
            <w:r w:rsidRPr="006625C1">
              <w:rPr>
                <w:rFonts w:hint="eastAsia"/>
                <w:sz w:val="17"/>
              </w:rPr>
              <w:t>北美和西欧</w:t>
            </w:r>
          </w:p>
        </w:tc>
        <w:tc>
          <w:tcPr>
            <w:tcW w:w="518" w:type="dxa"/>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97</w:t>
            </w:r>
          </w:p>
        </w:tc>
        <w:tc>
          <w:tcPr>
            <w:tcW w:w="518" w:type="dxa"/>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96</w:t>
            </w:r>
          </w:p>
        </w:tc>
        <w:tc>
          <w:tcPr>
            <w:tcW w:w="518" w:type="dxa"/>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96</w:t>
            </w:r>
          </w:p>
        </w:tc>
        <w:tc>
          <w:tcPr>
            <w:tcW w:w="518" w:type="dxa"/>
            <w:gridSpan w:val="2"/>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95</w:t>
            </w:r>
          </w:p>
        </w:tc>
        <w:tc>
          <w:tcPr>
            <w:tcW w:w="518" w:type="dxa"/>
            <w:gridSpan w:val="2"/>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97</w:t>
            </w:r>
          </w:p>
        </w:tc>
        <w:tc>
          <w:tcPr>
            <w:tcW w:w="518" w:type="dxa"/>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96</w:t>
            </w:r>
          </w:p>
        </w:tc>
        <w:tc>
          <w:tcPr>
            <w:tcW w:w="518" w:type="dxa"/>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96</w:t>
            </w:r>
          </w:p>
        </w:tc>
        <w:tc>
          <w:tcPr>
            <w:tcW w:w="518" w:type="dxa"/>
            <w:gridSpan w:val="2"/>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96</w:t>
            </w:r>
          </w:p>
        </w:tc>
        <w:tc>
          <w:tcPr>
            <w:tcW w:w="518" w:type="dxa"/>
            <w:gridSpan w:val="2"/>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97</w:t>
            </w:r>
          </w:p>
        </w:tc>
        <w:tc>
          <w:tcPr>
            <w:tcW w:w="518" w:type="dxa"/>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96</w:t>
            </w:r>
          </w:p>
        </w:tc>
        <w:tc>
          <w:tcPr>
            <w:tcW w:w="518" w:type="dxa"/>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96</w:t>
            </w:r>
          </w:p>
        </w:tc>
        <w:tc>
          <w:tcPr>
            <w:tcW w:w="518" w:type="dxa"/>
            <w:gridSpan w:val="2"/>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94</w:t>
            </w:r>
          </w:p>
        </w:tc>
        <w:tc>
          <w:tcPr>
            <w:tcW w:w="518" w:type="dxa"/>
            <w:gridSpan w:val="2"/>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1</w:t>
            </w:r>
            <w:r>
              <w:rPr>
                <w:rFonts w:hAnsi="SimSun"/>
                <w:sz w:val="17"/>
                <w:szCs w:val="17"/>
              </w:rPr>
              <w:t>,</w:t>
            </w:r>
            <w:r w:rsidRPr="006625C1">
              <w:rPr>
                <w:rFonts w:hAnsi="SimSun"/>
                <w:sz w:val="17"/>
                <w:szCs w:val="17"/>
              </w:rPr>
              <w:t>01</w:t>
            </w:r>
          </w:p>
        </w:tc>
        <w:tc>
          <w:tcPr>
            <w:tcW w:w="518" w:type="dxa"/>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1</w:t>
            </w:r>
            <w:r>
              <w:rPr>
                <w:rFonts w:hAnsi="SimSun"/>
                <w:sz w:val="17"/>
                <w:szCs w:val="17"/>
              </w:rPr>
              <w:t>,</w:t>
            </w:r>
            <w:r w:rsidRPr="006625C1">
              <w:rPr>
                <w:rFonts w:hAnsi="SimSun"/>
                <w:sz w:val="17"/>
                <w:szCs w:val="17"/>
              </w:rPr>
              <w:t>01</w:t>
            </w:r>
          </w:p>
        </w:tc>
        <w:tc>
          <w:tcPr>
            <w:tcW w:w="518" w:type="dxa"/>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1</w:t>
            </w:r>
            <w:r>
              <w:rPr>
                <w:rFonts w:hAnsi="SimSun"/>
                <w:sz w:val="17"/>
                <w:szCs w:val="17"/>
              </w:rPr>
              <w:t>,</w:t>
            </w:r>
            <w:r w:rsidRPr="006625C1">
              <w:rPr>
                <w:rFonts w:hAnsi="SimSun"/>
                <w:sz w:val="17"/>
                <w:szCs w:val="17"/>
              </w:rPr>
              <w:t>01</w:t>
            </w:r>
          </w:p>
        </w:tc>
        <w:tc>
          <w:tcPr>
            <w:tcW w:w="518" w:type="dxa"/>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Pr>
                <w:rFonts w:hAnsi="SimSun"/>
                <w:sz w:val="17"/>
                <w:szCs w:val="17"/>
              </w:rPr>
              <w:t>0,98</w:t>
            </w:r>
          </w:p>
        </w:tc>
      </w:tr>
      <w:tr w:rsidR="00406630" w:rsidRPr="00CC6765" w:rsidTr="00406630">
        <w:tblPrEx>
          <w:tblCellMar>
            <w:top w:w="0" w:type="dxa"/>
            <w:bottom w:w="0" w:type="dxa"/>
          </w:tblCellMar>
        </w:tblPrEx>
        <w:trPr>
          <w:cantSplit/>
        </w:trPr>
        <w:tc>
          <w:tcPr>
            <w:tcW w:w="1554" w:type="dxa"/>
            <w:shd w:val="clear" w:color="auto" w:fill="auto"/>
          </w:tcPr>
          <w:p w:rsidR="00406630" w:rsidRPr="006625C1" w:rsidRDefault="00406630" w:rsidP="00DA46A2">
            <w:pPr>
              <w:tabs>
                <w:tab w:val="left" w:pos="360"/>
                <w:tab w:val="left" w:pos="720"/>
                <w:tab w:val="left" w:pos="1080"/>
                <w:tab w:val="left" w:pos="1440"/>
              </w:tabs>
              <w:spacing w:before="40" w:after="40" w:line="280" w:lineRule="exact"/>
              <w:ind w:left="57" w:right="102"/>
              <w:rPr>
                <w:rFonts w:hint="eastAsia"/>
                <w:sz w:val="17"/>
              </w:rPr>
            </w:pPr>
            <w:r w:rsidRPr="006625C1">
              <w:rPr>
                <w:rFonts w:hint="eastAsia"/>
                <w:sz w:val="17"/>
              </w:rPr>
              <w:t>南亚和西亚</w:t>
            </w:r>
          </w:p>
        </w:tc>
        <w:tc>
          <w:tcPr>
            <w:tcW w:w="518" w:type="dxa"/>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78</w:t>
            </w:r>
          </w:p>
        </w:tc>
        <w:tc>
          <w:tcPr>
            <w:tcW w:w="518" w:type="dxa"/>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79</w:t>
            </w:r>
          </w:p>
        </w:tc>
        <w:tc>
          <w:tcPr>
            <w:tcW w:w="518" w:type="dxa"/>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83</w:t>
            </w:r>
          </w:p>
        </w:tc>
        <w:tc>
          <w:tcPr>
            <w:tcW w:w="518" w:type="dxa"/>
            <w:gridSpan w:val="2"/>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86</w:t>
            </w:r>
          </w:p>
        </w:tc>
        <w:tc>
          <w:tcPr>
            <w:tcW w:w="518" w:type="dxa"/>
            <w:gridSpan w:val="2"/>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85</w:t>
            </w:r>
          </w:p>
        </w:tc>
        <w:tc>
          <w:tcPr>
            <w:tcW w:w="518" w:type="dxa"/>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85</w:t>
            </w:r>
          </w:p>
        </w:tc>
        <w:tc>
          <w:tcPr>
            <w:tcW w:w="518" w:type="dxa"/>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86</w:t>
            </w:r>
          </w:p>
        </w:tc>
        <w:tc>
          <w:tcPr>
            <w:tcW w:w="518" w:type="dxa"/>
            <w:gridSpan w:val="2"/>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89</w:t>
            </w:r>
          </w:p>
        </w:tc>
        <w:tc>
          <w:tcPr>
            <w:tcW w:w="518" w:type="dxa"/>
            <w:gridSpan w:val="2"/>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71</w:t>
            </w:r>
          </w:p>
        </w:tc>
        <w:tc>
          <w:tcPr>
            <w:tcW w:w="518" w:type="dxa"/>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72</w:t>
            </w:r>
          </w:p>
        </w:tc>
        <w:tc>
          <w:tcPr>
            <w:tcW w:w="518" w:type="dxa"/>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79</w:t>
            </w:r>
          </w:p>
        </w:tc>
        <w:tc>
          <w:tcPr>
            <w:tcW w:w="518" w:type="dxa"/>
            <w:gridSpan w:val="2"/>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82</w:t>
            </w:r>
          </w:p>
        </w:tc>
        <w:tc>
          <w:tcPr>
            <w:tcW w:w="518" w:type="dxa"/>
            <w:gridSpan w:val="2"/>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0</w:t>
            </w:r>
            <w:r>
              <w:rPr>
                <w:rFonts w:hAnsi="SimSun"/>
                <w:sz w:val="17"/>
                <w:szCs w:val="17"/>
              </w:rPr>
              <w:t>,</w:t>
            </w:r>
            <w:r w:rsidRPr="006625C1">
              <w:rPr>
                <w:rFonts w:hAnsi="SimSun"/>
                <w:sz w:val="17"/>
                <w:szCs w:val="17"/>
              </w:rPr>
              <w:t>84</w:t>
            </w:r>
          </w:p>
        </w:tc>
        <w:tc>
          <w:tcPr>
            <w:tcW w:w="518" w:type="dxa"/>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0</w:t>
            </w:r>
            <w:r>
              <w:rPr>
                <w:rFonts w:hAnsi="SimSun"/>
                <w:sz w:val="17"/>
                <w:szCs w:val="17"/>
              </w:rPr>
              <w:t>,</w:t>
            </w:r>
            <w:r w:rsidRPr="006625C1">
              <w:rPr>
                <w:rFonts w:hAnsi="SimSun"/>
                <w:sz w:val="17"/>
                <w:szCs w:val="17"/>
              </w:rPr>
              <w:t>85</w:t>
            </w:r>
          </w:p>
        </w:tc>
        <w:tc>
          <w:tcPr>
            <w:tcW w:w="518" w:type="dxa"/>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0</w:t>
            </w:r>
            <w:r>
              <w:rPr>
                <w:rFonts w:hAnsi="SimSun"/>
                <w:sz w:val="17"/>
                <w:szCs w:val="17"/>
              </w:rPr>
              <w:t>,</w:t>
            </w:r>
            <w:r w:rsidRPr="006625C1">
              <w:rPr>
                <w:rFonts w:hAnsi="SimSun"/>
                <w:sz w:val="17"/>
                <w:szCs w:val="17"/>
              </w:rPr>
              <w:t>92</w:t>
            </w:r>
          </w:p>
        </w:tc>
        <w:tc>
          <w:tcPr>
            <w:tcW w:w="518" w:type="dxa"/>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Pr>
                <w:rFonts w:hAnsi="SimSun"/>
                <w:sz w:val="17"/>
                <w:szCs w:val="17"/>
              </w:rPr>
              <w:t>0,92</w:t>
            </w:r>
          </w:p>
        </w:tc>
      </w:tr>
      <w:tr w:rsidR="00406630" w:rsidRPr="00CC6765" w:rsidTr="00406630">
        <w:tblPrEx>
          <w:tblCellMar>
            <w:top w:w="0" w:type="dxa"/>
            <w:bottom w:w="0" w:type="dxa"/>
          </w:tblCellMar>
        </w:tblPrEx>
        <w:trPr>
          <w:cantSplit/>
        </w:trPr>
        <w:tc>
          <w:tcPr>
            <w:tcW w:w="1554" w:type="dxa"/>
            <w:tcBorders>
              <w:bottom w:val="single" w:sz="12" w:space="0" w:color="auto"/>
            </w:tcBorders>
            <w:shd w:val="clear" w:color="auto" w:fill="auto"/>
            <w:vAlign w:val="bottom"/>
          </w:tcPr>
          <w:p w:rsidR="00406630" w:rsidRPr="00CC6765" w:rsidRDefault="00406630" w:rsidP="00DA46A2">
            <w:pPr>
              <w:tabs>
                <w:tab w:val="left" w:pos="360"/>
                <w:tab w:val="left" w:pos="720"/>
                <w:tab w:val="left" w:pos="1080"/>
                <w:tab w:val="left" w:pos="1440"/>
              </w:tabs>
              <w:spacing w:before="40" w:after="40" w:line="280" w:lineRule="exact"/>
              <w:ind w:left="57" w:right="102"/>
              <w:rPr>
                <w:sz w:val="17"/>
              </w:rPr>
            </w:pPr>
            <w:r w:rsidRPr="006625C1">
              <w:rPr>
                <w:rFonts w:hint="eastAsia"/>
                <w:sz w:val="17"/>
              </w:rPr>
              <w:t>撒哈拉以南非洲</w:t>
            </w:r>
          </w:p>
        </w:tc>
        <w:tc>
          <w:tcPr>
            <w:tcW w:w="518" w:type="dxa"/>
            <w:tcBorders>
              <w:bottom w:val="single" w:sz="12" w:space="0" w:color="auto"/>
            </w:tcBorders>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59</w:t>
            </w:r>
          </w:p>
        </w:tc>
        <w:tc>
          <w:tcPr>
            <w:tcW w:w="518" w:type="dxa"/>
            <w:tcBorders>
              <w:bottom w:val="single" w:sz="12" w:space="0" w:color="auto"/>
            </w:tcBorders>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61</w:t>
            </w:r>
          </w:p>
        </w:tc>
        <w:tc>
          <w:tcPr>
            <w:tcW w:w="518" w:type="dxa"/>
            <w:tcBorders>
              <w:bottom w:val="single" w:sz="12" w:space="0" w:color="auto"/>
            </w:tcBorders>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64</w:t>
            </w:r>
          </w:p>
        </w:tc>
        <w:tc>
          <w:tcPr>
            <w:tcW w:w="518" w:type="dxa"/>
            <w:gridSpan w:val="2"/>
            <w:tcBorders>
              <w:bottom w:val="single" w:sz="12" w:space="0" w:color="auto"/>
            </w:tcBorders>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66</w:t>
            </w:r>
          </w:p>
        </w:tc>
        <w:tc>
          <w:tcPr>
            <w:tcW w:w="518" w:type="dxa"/>
            <w:gridSpan w:val="2"/>
            <w:tcBorders>
              <w:bottom w:val="single" w:sz="12" w:space="0" w:color="auto"/>
            </w:tcBorders>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62</w:t>
            </w:r>
          </w:p>
        </w:tc>
        <w:tc>
          <w:tcPr>
            <w:tcW w:w="518" w:type="dxa"/>
            <w:tcBorders>
              <w:bottom w:val="single" w:sz="12" w:space="0" w:color="auto"/>
            </w:tcBorders>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64</w:t>
            </w:r>
          </w:p>
        </w:tc>
        <w:tc>
          <w:tcPr>
            <w:tcW w:w="518" w:type="dxa"/>
            <w:tcBorders>
              <w:bottom w:val="single" w:sz="12" w:space="0" w:color="auto"/>
            </w:tcBorders>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67</w:t>
            </w:r>
          </w:p>
        </w:tc>
        <w:tc>
          <w:tcPr>
            <w:tcW w:w="518" w:type="dxa"/>
            <w:gridSpan w:val="2"/>
            <w:tcBorders>
              <w:bottom w:val="single" w:sz="12" w:space="0" w:color="auto"/>
            </w:tcBorders>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69</w:t>
            </w:r>
          </w:p>
        </w:tc>
        <w:tc>
          <w:tcPr>
            <w:tcW w:w="518" w:type="dxa"/>
            <w:gridSpan w:val="2"/>
            <w:tcBorders>
              <w:bottom w:val="single" w:sz="12" w:space="0" w:color="auto"/>
            </w:tcBorders>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56</w:t>
            </w:r>
          </w:p>
        </w:tc>
        <w:tc>
          <w:tcPr>
            <w:tcW w:w="518" w:type="dxa"/>
            <w:tcBorders>
              <w:bottom w:val="single" w:sz="12" w:space="0" w:color="auto"/>
            </w:tcBorders>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58</w:t>
            </w:r>
          </w:p>
        </w:tc>
        <w:tc>
          <w:tcPr>
            <w:tcW w:w="518" w:type="dxa"/>
            <w:tcBorders>
              <w:bottom w:val="single" w:sz="12" w:space="0" w:color="auto"/>
            </w:tcBorders>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60</w:t>
            </w:r>
          </w:p>
        </w:tc>
        <w:tc>
          <w:tcPr>
            <w:tcW w:w="518" w:type="dxa"/>
            <w:gridSpan w:val="2"/>
            <w:tcBorders>
              <w:bottom w:val="single" w:sz="12" w:space="0" w:color="auto"/>
            </w:tcBorders>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64</w:t>
            </w:r>
          </w:p>
        </w:tc>
        <w:tc>
          <w:tcPr>
            <w:tcW w:w="518" w:type="dxa"/>
            <w:gridSpan w:val="2"/>
            <w:tcBorders>
              <w:bottom w:val="single" w:sz="12" w:space="0" w:color="auto"/>
            </w:tcBorders>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0</w:t>
            </w:r>
            <w:r>
              <w:rPr>
                <w:rFonts w:hAnsi="SimSun"/>
                <w:sz w:val="17"/>
                <w:szCs w:val="17"/>
              </w:rPr>
              <w:t>,</w:t>
            </w:r>
            <w:r w:rsidRPr="006625C1">
              <w:rPr>
                <w:rFonts w:hAnsi="SimSun"/>
                <w:sz w:val="17"/>
                <w:szCs w:val="17"/>
              </w:rPr>
              <w:t>91</w:t>
            </w:r>
          </w:p>
        </w:tc>
        <w:tc>
          <w:tcPr>
            <w:tcW w:w="518" w:type="dxa"/>
            <w:tcBorders>
              <w:bottom w:val="single" w:sz="12" w:space="0" w:color="auto"/>
            </w:tcBorders>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0</w:t>
            </w:r>
            <w:r>
              <w:rPr>
                <w:rFonts w:hAnsi="SimSun"/>
                <w:sz w:val="17"/>
                <w:szCs w:val="17"/>
              </w:rPr>
              <w:t>,</w:t>
            </w:r>
            <w:r w:rsidRPr="006625C1">
              <w:rPr>
                <w:rFonts w:hAnsi="SimSun"/>
                <w:sz w:val="17"/>
                <w:szCs w:val="17"/>
              </w:rPr>
              <w:t>90</w:t>
            </w:r>
          </w:p>
        </w:tc>
        <w:tc>
          <w:tcPr>
            <w:tcW w:w="518" w:type="dxa"/>
            <w:tcBorders>
              <w:bottom w:val="single" w:sz="12" w:space="0" w:color="auto"/>
            </w:tcBorders>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sidRPr="006625C1">
              <w:rPr>
                <w:rFonts w:hAnsi="SimSun"/>
                <w:sz w:val="17"/>
                <w:szCs w:val="17"/>
              </w:rPr>
              <w:t>0</w:t>
            </w:r>
            <w:r>
              <w:rPr>
                <w:rFonts w:hAnsi="SimSun"/>
                <w:sz w:val="17"/>
                <w:szCs w:val="17"/>
              </w:rPr>
              <w:t>,</w:t>
            </w:r>
            <w:r w:rsidRPr="006625C1">
              <w:rPr>
                <w:rFonts w:hAnsi="SimSun"/>
                <w:sz w:val="17"/>
                <w:szCs w:val="17"/>
              </w:rPr>
              <w:t>90</w:t>
            </w:r>
          </w:p>
        </w:tc>
        <w:tc>
          <w:tcPr>
            <w:tcW w:w="518" w:type="dxa"/>
            <w:tcBorders>
              <w:bottom w:val="single" w:sz="12" w:space="0" w:color="auto"/>
            </w:tcBorders>
            <w:shd w:val="clear" w:color="auto" w:fill="auto"/>
            <w:vAlign w:val="center"/>
          </w:tcPr>
          <w:p w:rsidR="00406630" w:rsidRPr="006625C1" w:rsidRDefault="00406630" w:rsidP="00DA46A2">
            <w:pPr>
              <w:spacing w:before="40" w:after="40" w:line="280" w:lineRule="exact"/>
              <w:ind w:right="57"/>
              <w:jc w:val="right"/>
              <w:rPr>
                <w:rFonts w:hAnsi="SimSun"/>
                <w:sz w:val="17"/>
                <w:szCs w:val="17"/>
              </w:rPr>
            </w:pPr>
            <w:r>
              <w:rPr>
                <w:rFonts w:hAnsi="SimSun"/>
                <w:sz w:val="17"/>
                <w:szCs w:val="17"/>
              </w:rPr>
              <w:t>0,92</w:t>
            </w:r>
          </w:p>
        </w:tc>
      </w:tr>
    </w:tbl>
    <w:p w:rsidR="00486A18" w:rsidRPr="00486A18" w:rsidRDefault="00486A18" w:rsidP="00486A18">
      <w:pPr>
        <w:pStyle w:val="FootnoteText"/>
        <w:tabs>
          <w:tab w:val="clear" w:pos="418"/>
          <w:tab w:val="right" w:pos="216"/>
          <w:tab w:val="left" w:pos="288"/>
          <w:tab w:val="right" w:pos="576"/>
          <w:tab w:val="left" w:pos="648"/>
        </w:tabs>
        <w:spacing w:after="0" w:line="120" w:lineRule="exact"/>
        <w:ind w:left="288" w:hanging="288"/>
        <w:rPr>
          <w:rFonts w:ascii="KaiTi_GB2312" w:eastAsia="KaiTi_GB2312" w:hint="eastAsia"/>
          <w:color w:val="0000FF"/>
          <w:sz w:val="10"/>
        </w:rPr>
      </w:pPr>
    </w:p>
    <w:p w:rsidR="00406630" w:rsidRPr="007B2D68" w:rsidRDefault="00406630" w:rsidP="00406630">
      <w:pPr>
        <w:pStyle w:val="FootnoteText"/>
        <w:tabs>
          <w:tab w:val="clear" w:pos="418"/>
          <w:tab w:val="right" w:pos="216"/>
          <w:tab w:val="left" w:pos="288"/>
          <w:tab w:val="right" w:pos="576"/>
          <w:tab w:val="left" w:pos="648"/>
        </w:tabs>
        <w:spacing w:after="0" w:line="120" w:lineRule="exact"/>
        <w:ind w:left="288" w:hanging="288"/>
        <w:rPr>
          <w:rFonts w:ascii="KaiTi_GB2312" w:eastAsia="KaiTi_GB2312" w:hint="eastAsia"/>
          <w:color w:val="0000FF"/>
          <w:sz w:val="10"/>
        </w:rPr>
      </w:pPr>
    </w:p>
    <w:p w:rsidR="00406630" w:rsidRDefault="00406630" w:rsidP="00DA46A2">
      <w:pPr>
        <w:pStyle w:val="FootnoteText"/>
        <w:tabs>
          <w:tab w:val="clear" w:pos="418"/>
          <w:tab w:val="right" w:pos="216"/>
          <w:tab w:val="left" w:pos="288"/>
          <w:tab w:val="right" w:pos="576"/>
          <w:tab w:val="left" w:pos="648"/>
        </w:tabs>
        <w:spacing w:after="240"/>
        <w:ind w:left="289" w:hanging="289"/>
        <w:rPr>
          <w:rFonts w:hint="eastAsia"/>
        </w:rPr>
      </w:pPr>
      <w:r w:rsidRPr="007B2D68">
        <w:rPr>
          <w:rFonts w:ascii="KaiTi_GB2312" w:eastAsia="KaiTi_GB2312" w:hint="eastAsia"/>
          <w:color w:val="0000FF"/>
        </w:rPr>
        <w:t>来源</w:t>
      </w:r>
      <w:r>
        <w:rPr>
          <w:rFonts w:ascii="KaiTi_GB2312" w:eastAsia="KaiTi_GB2312" w:hint="eastAsia"/>
          <w:color w:val="0000FF"/>
        </w:rPr>
        <w:t>：</w:t>
      </w:r>
      <w:r>
        <w:rPr>
          <w:rFonts w:ascii="KaiTi_GB2312" w:eastAsia="KaiTi_GB2312" w:hint="eastAsia"/>
          <w:color w:val="0000FF"/>
        </w:rPr>
        <w:tab/>
      </w:r>
      <w:r>
        <w:rPr>
          <w:rFonts w:ascii="KaiTi_GB2312" w:eastAsia="KaiTi_GB2312" w:hint="eastAsia"/>
          <w:color w:val="0000FF"/>
        </w:rPr>
        <w:tab/>
      </w:r>
      <w:r w:rsidRPr="007B2D68">
        <w:rPr>
          <w:rFonts w:hint="eastAsia"/>
        </w:rPr>
        <w:t>http://stats</w:t>
      </w:r>
      <w:r>
        <w:t>.</w:t>
      </w:r>
      <w:r w:rsidRPr="007B2D68">
        <w:rPr>
          <w:rFonts w:hint="eastAsia"/>
        </w:rPr>
        <w:t>uis</w:t>
      </w:r>
      <w:r>
        <w:t>.</w:t>
      </w:r>
      <w:r w:rsidRPr="007B2D68">
        <w:rPr>
          <w:rFonts w:hint="eastAsia"/>
        </w:rPr>
        <w:t>unesco</w:t>
      </w:r>
      <w:r>
        <w:t>.</w:t>
      </w:r>
      <w:r w:rsidRPr="007B2D68">
        <w:rPr>
          <w:rFonts w:hint="eastAsia"/>
        </w:rPr>
        <w:t>org/TableViewer/tableView</w:t>
      </w:r>
      <w:r>
        <w:t>.</w:t>
      </w:r>
      <w:r w:rsidRPr="007B2D68">
        <w:rPr>
          <w:rFonts w:hint="eastAsia"/>
        </w:rPr>
        <w:t>aspx（教科文组织统计研究所，教育），最后一次查阅，2006</w:t>
      </w:r>
      <w:r>
        <w:rPr>
          <w:rFonts w:hint="eastAsia"/>
        </w:rPr>
        <w:tab/>
      </w:r>
      <w:r>
        <w:rPr>
          <w:rFonts w:hint="eastAsia"/>
        </w:rPr>
        <w:tab/>
      </w:r>
      <w:r w:rsidRPr="007B2D68">
        <w:rPr>
          <w:rFonts w:hint="eastAsia"/>
        </w:rPr>
        <w:t>年10月13日。</w:t>
      </w:r>
    </w:p>
    <w:p w:rsidR="00406630" w:rsidRDefault="00406630" w:rsidP="004066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t>2</w:t>
      </w:r>
      <w:r>
        <w:t>.</w:t>
      </w:r>
      <w:r>
        <w:rPr>
          <w:rFonts w:hint="eastAsia"/>
        </w:rPr>
        <w:tab/>
        <w:t>中等教育</w:t>
      </w:r>
    </w:p>
    <w:p w:rsidR="00406630" w:rsidRPr="00B92771" w:rsidRDefault="00406630" w:rsidP="00406630">
      <w:pPr>
        <w:pStyle w:val="SingleTxt"/>
        <w:spacing w:after="0" w:line="120" w:lineRule="exact"/>
        <w:rPr>
          <w:sz w:val="10"/>
        </w:rPr>
      </w:pPr>
    </w:p>
    <w:p w:rsidR="00406630" w:rsidRPr="00AC7D8D" w:rsidRDefault="00406630" w:rsidP="004066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80"/>
        <w:ind w:left="1264" w:right="1259" w:hanging="1264"/>
      </w:pPr>
      <w:r>
        <w:tab/>
      </w:r>
      <w:r w:rsidRPr="00AC7D8D">
        <w:t>(</w:t>
      </w:r>
      <w:r w:rsidRPr="00AC7D8D">
        <w:rPr>
          <w:rFonts w:hint="eastAsia"/>
        </w:rPr>
        <w:t>a</w:t>
      </w:r>
      <w:r w:rsidRPr="00AC7D8D">
        <w:t>)</w:t>
      </w:r>
      <w:r w:rsidRPr="00AC7D8D">
        <w:rPr>
          <w:rFonts w:hint="eastAsia"/>
        </w:rPr>
        <w:tab/>
        <w:t>国家数据</w:t>
      </w:r>
    </w:p>
    <w:tbl>
      <w:tblPr>
        <w:tblW w:w="0" w:type="auto"/>
        <w:tblLayout w:type="fixed"/>
        <w:tblCellMar>
          <w:left w:w="0" w:type="dxa"/>
          <w:right w:w="0" w:type="dxa"/>
        </w:tblCellMar>
        <w:tblLook w:val="0000" w:firstRow="0" w:lastRow="0" w:firstColumn="0" w:lastColumn="0" w:noHBand="0" w:noVBand="0"/>
      </w:tblPr>
      <w:tblGrid>
        <w:gridCol w:w="1554"/>
        <w:gridCol w:w="518"/>
        <w:gridCol w:w="518"/>
        <w:gridCol w:w="518"/>
        <w:gridCol w:w="462"/>
        <w:gridCol w:w="56"/>
        <w:gridCol w:w="28"/>
        <w:gridCol w:w="490"/>
        <w:gridCol w:w="518"/>
        <w:gridCol w:w="518"/>
        <w:gridCol w:w="476"/>
        <w:gridCol w:w="42"/>
        <w:gridCol w:w="77"/>
        <w:gridCol w:w="441"/>
        <w:gridCol w:w="518"/>
        <w:gridCol w:w="518"/>
        <w:gridCol w:w="447"/>
        <w:gridCol w:w="71"/>
        <w:gridCol w:w="55"/>
        <w:gridCol w:w="463"/>
        <w:gridCol w:w="518"/>
        <w:gridCol w:w="518"/>
        <w:gridCol w:w="518"/>
      </w:tblGrid>
      <w:tr w:rsidR="00406630" w:rsidRPr="00CC6765" w:rsidTr="00406630">
        <w:tblPrEx>
          <w:tblCellMar>
            <w:top w:w="0" w:type="dxa"/>
            <w:bottom w:w="0" w:type="dxa"/>
          </w:tblCellMar>
        </w:tblPrEx>
        <w:trPr>
          <w:cantSplit/>
          <w:tblHeader/>
        </w:trPr>
        <w:tc>
          <w:tcPr>
            <w:tcW w:w="1554" w:type="dxa"/>
            <w:vMerge w:val="restart"/>
            <w:tcBorders>
              <w:top w:val="single" w:sz="4" w:space="0" w:color="auto"/>
            </w:tcBorders>
            <w:shd w:val="clear" w:color="auto" w:fill="auto"/>
            <w:vAlign w:val="bottom"/>
          </w:tcPr>
          <w:p w:rsidR="00406630" w:rsidRPr="00AC7D8D" w:rsidRDefault="00406630" w:rsidP="00406630">
            <w:pPr>
              <w:tabs>
                <w:tab w:val="left" w:pos="360"/>
                <w:tab w:val="left" w:pos="720"/>
                <w:tab w:val="left" w:pos="1080"/>
                <w:tab w:val="left" w:pos="1440"/>
              </w:tabs>
              <w:spacing w:after="60" w:line="280" w:lineRule="exact"/>
              <w:ind w:left="57" w:right="102"/>
              <w:rPr>
                <w:sz w:val="17"/>
              </w:rPr>
            </w:pPr>
          </w:p>
        </w:tc>
        <w:tc>
          <w:tcPr>
            <w:tcW w:w="2016" w:type="dxa"/>
            <w:gridSpan w:val="4"/>
            <w:tcBorders>
              <w:top w:val="single" w:sz="4" w:space="0" w:color="auto"/>
              <w:bottom w:val="single" w:sz="4" w:space="0" w:color="auto"/>
            </w:tcBorders>
            <w:shd w:val="clear" w:color="auto" w:fill="auto"/>
            <w:vAlign w:val="bottom"/>
          </w:tcPr>
          <w:p w:rsidR="00406630" w:rsidRPr="00CC6765" w:rsidRDefault="00406630" w:rsidP="00406630">
            <w:pPr>
              <w:spacing w:before="80" w:after="80" w:line="200" w:lineRule="exact"/>
              <w:ind w:right="101"/>
              <w:jc w:val="center"/>
              <w:rPr>
                <w:rFonts w:ascii="KaiTi_GB2312" w:eastAsia="KaiTi_GB2312"/>
                <w:color w:val="0000FF"/>
                <w:sz w:val="15"/>
              </w:rPr>
            </w:pPr>
            <w:r w:rsidRPr="00CC6765">
              <w:rPr>
                <w:rFonts w:ascii="KaiTi_GB2312" w:eastAsia="KaiTi_GB2312" w:hint="eastAsia"/>
                <w:color w:val="0000FF"/>
                <w:sz w:val="15"/>
              </w:rPr>
              <w:t>净入学比率：男女生</w:t>
            </w:r>
          </w:p>
        </w:tc>
        <w:tc>
          <w:tcPr>
            <w:tcW w:w="84" w:type="dxa"/>
            <w:gridSpan w:val="2"/>
            <w:tcBorders>
              <w:top w:val="single" w:sz="4" w:space="0" w:color="auto"/>
            </w:tcBorders>
            <w:shd w:val="clear" w:color="auto" w:fill="auto"/>
            <w:vAlign w:val="bottom"/>
          </w:tcPr>
          <w:p w:rsidR="00406630" w:rsidRPr="00CC6765" w:rsidRDefault="00406630" w:rsidP="00406630">
            <w:pPr>
              <w:spacing w:before="80" w:after="80" w:line="200" w:lineRule="exact"/>
              <w:ind w:right="101"/>
              <w:jc w:val="right"/>
              <w:rPr>
                <w:rFonts w:ascii="KaiTi_GB2312" w:eastAsia="KaiTi_GB2312"/>
                <w:color w:val="0000FF"/>
                <w:sz w:val="15"/>
              </w:rPr>
            </w:pPr>
          </w:p>
        </w:tc>
        <w:tc>
          <w:tcPr>
            <w:tcW w:w="2002" w:type="dxa"/>
            <w:gridSpan w:val="4"/>
            <w:tcBorders>
              <w:top w:val="single" w:sz="4" w:space="0" w:color="auto"/>
              <w:bottom w:val="single" w:sz="4" w:space="0" w:color="auto"/>
            </w:tcBorders>
            <w:shd w:val="clear" w:color="auto" w:fill="auto"/>
            <w:vAlign w:val="bottom"/>
          </w:tcPr>
          <w:p w:rsidR="00406630" w:rsidRPr="00CC6765" w:rsidRDefault="00406630" w:rsidP="00406630">
            <w:pPr>
              <w:spacing w:before="80" w:after="80" w:line="200" w:lineRule="exact"/>
              <w:ind w:right="101"/>
              <w:jc w:val="center"/>
              <w:rPr>
                <w:rFonts w:ascii="KaiTi_GB2312" w:eastAsia="KaiTi_GB2312"/>
                <w:color w:val="0000FF"/>
                <w:sz w:val="15"/>
              </w:rPr>
            </w:pPr>
            <w:r w:rsidRPr="00CC6765">
              <w:rPr>
                <w:rFonts w:ascii="KaiTi_GB2312" w:eastAsia="KaiTi_GB2312" w:hint="eastAsia"/>
                <w:color w:val="0000FF"/>
                <w:sz w:val="15"/>
              </w:rPr>
              <w:t>净入学比率：男生</w:t>
            </w:r>
          </w:p>
        </w:tc>
        <w:tc>
          <w:tcPr>
            <w:tcW w:w="119" w:type="dxa"/>
            <w:gridSpan w:val="2"/>
            <w:tcBorders>
              <w:top w:val="single" w:sz="4" w:space="0" w:color="auto"/>
            </w:tcBorders>
            <w:shd w:val="clear" w:color="auto" w:fill="auto"/>
            <w:vAlign w:val="bottom"/>
          </w:tcPr>
          <w:p w:rsidR="00406630" w:rsidRPr="00CC6765" w:rsidRDefault="00406630" w:rsidP="00406630">
            <w:pPr>
              <w:spacing w:before="80" w:after="80" w:line="200" w:lineRule="exact"/>
              <w:ind w:right="101"/>
              <w:jc w:val="right"/>
              <w:rPr>
                <w:rFonts w:ascii="KaiTi_GB2312" w:eastAsia="KaiTi_GB2312"/>
                <w:color w:val="0000FF"/>
                <w:sz w:val="15"/>
              </w:rPr>
            </w:pPr>
          </w:p>
        </w:tc>
        <w:tc>
          <w:tcPr>
            <w:tcW w:w="1924" w:type="dxa"/>
            <w:gridSpan w:val="4"/>
            <w:tcBorders>
              <w:top w:val="single" w:sz="4" w:space="0" w:color="auto"/>
              <w:bottom w:val="single" w:sz="4" w:space="0" w:color="auto"/>
            </w:tcBorders>
            <w:shd w:val="clear" w:color="auto" w:fill="auto"/>
            <w:vAlign w:val="bottom"/>
          </w:tcPr>
          <w:p w:rsidR="00406630" w:rsidRPr="00CC6765" w:rsidRDefault="00406630" w:rsidP="00406630">
            <w:pPr>
              <w:spacing w:before="80" w:after="80" w:line="200" w:lineRule="exact"/>
              <w:ind w:right="101"/>
              <w:jc w:val="center"/>
              <w:rPr>
                <w:rFonts w:ascii="KaiTi_GB2312" w:eastAsia="KaiTi_GB2312"/>
                <w:color w:val="0000FF"/>
                <w:sz w:val="15"/>
              </w:rPr>
            </w:pPr>
            <w:r w:rsidRPr="00CC6765">
              <w:rPr>
                <w:rFonts w:ascii="KaiTi_GB2312" w:eastAsia="KaiTi_GB2312" w:hint="eastAsia"/>
                <w:color w:val="0000FF"/>
                <w:sz w:val="15"/>
              </w:rPr>
              <w:t>净入学比率：女生</w:t>
            </w:r>
          </w:p>
        </w:tc>
        <w:tc>
          <w:tcPr>
            <w:tcW w:w="126" w:type="dxa"/>
            <w:gridSpan w:val="2"/>
            <w:tcBorders>
              <w:top w:val="single" w:sz="4" w:space="0" w:color="auto"/>
            </w:tcBorders>
            <w:shd w:val="clear" w:color="auto" w:fill="auto"/>
            <w:vAlign w:val="bottom"/>
          </w:tcPr>
          <w:p w:rsidR="00406630" w:rsidRPr="00CC6765" w:rsidRDefault="00406630" w:rsidP="00406630">
            <w:pPr>
              <w:spacing w:before="80" w:after="80" w:line="200" w:lineRule="exact"/>
              <w:ind w:right="101"/>
              <w:jc w:val="right"/>
              <w:rPr>
                <w:rFonts w:ascii="KaiTi_GB2312" w:eastAsia="KaiTi_GB2312"/>
                <w:color w:val="0000FF"/>
                <w:sz w:val="15"/>
              </w:rPr>
            </w:pPr>
          </w:p>
        </w:tc>
        <w:tc>
          <w:tcPr>
            <w:tcW w:w="2017" w:type="dxa"/>
            <w:gridSpan w:val="4"/>
            <w:tcBorders>
              <w:top w:val="single" w:sz="4" w:space="0" w:color="auto"/>
              <w:bottom w:val="single" w:sz="4" w:space="0" w:color="auto"/>
            </w:tcBorders>
            <w:shd w:val="clear" w:color="auto" w:fill="auto"/>
            <w:vAlign w:val="bottom"/>
          </w:tcPr>
          <w:p w:rsidR="00406630" w:rsidRPr="00CC6765" w:rsidRDefault="00406630" w:rsidP="00406630">
            <w:pPr>
              <w:spacing w:before="80" w:after="80" w:line="200" w:lineRule="exact"/>
              <w:ind w:right="101"/>
              <w:jc w:val="right"/>
              <w:rPr>
                <w:rFonts w:ascii="KaiTi_GB2312" w:eastAsia="KaiTi_GB2312"/>
                <w:color w:val="0000FF"/>
                <w:sz w:val="15"/>
              </w:rPr>
            </w:pPr>
            <w:r w:rsidRPr="00CC6765">
              <w:rPr>
                <w:rFonts w:ascii="KaiTi_GB2312" w:eastAsia="KaiTi_GB2312" w:hint="eastAsia"/>
                <w:color w:val="0000FF"/>
                <w:sz w:val="15"/>
              </w:rPr>
              <w:t>净入学比率的两性</w:t>
            </w:r>
            <w:r>
              <w:rPr>
                <w:rFonts w:ascii="KaiTi_GB2312" w:eastAsia="KaiTi_GB2312" w:hint="eastAsia"/>
                <w:color w:val="0000FF"/>
                <w:sz w:val="15"/>
              </w:rPr>
              <w:t>均</w:t>
            </w:r>
            <w:r w:rsidRPr="00CC6765">
              <w:rPr>
                <w:rFonts w:ascii="KaiTi_GB2312" w:eastAsia="KaiTi_GB2312" w:hint="eastAsia"/>
                <w:color w:val="0000FF"/>
                <w:sz w:val="15"/>
              </w:rPr>
              <w:t>等指数</w:t>
            </w:r>
          </w:p>
        </w:tc>
      </w:tr>
      <w:tr w:rsidR="00406630" w:rsidRPr="00CC6765" w:rsidTr="00406630">
        <w:tblPrEx>
          <w:tblCellMar>
            <w:top w:w="0" w:type="dxa"/>
            <w:bottom w:w="0" w:type="dxa"/>
          </w:tblCellMar>
        </w:tblPrEx>
        <w:trPr>
          <w:cantSplit/>
          <w:tblHeader/>
        </w:trPr>
        <w:tc>
          <w:tcPr>
            <w:tcW w:w="1554" w:type="dxa"/>
            <w:vMerge/>
            <w:tcBorders>
              <w:bottom w:val="single" w:sz="12" w:space="0" w:color="auto"/>
            </w:tcBorders>
            <w:shd w:val="clear" w:color="auto" w:fill="auto"/>
            <w:vAlign w:val="bottom"/>
          </w:tcPr>
          <w:p w:rsidR="00406630" w:rsidRPr="00AC7D8D" w:rsidRDefault="00406630" w:rsidP="00406630">
            <w:pPr>
              <w:tabs>
                <w:tab w:val="left" w:pos="360"/>
                <w:tab w:val="left" w:pos="720"/>
                <w:tab w:val="left" w:pos="1080"/>
                <w:tab w:val="left" w:pos="1440"/>
              </w:tabs>
              <w:spacing w:after="60" w:line="280" w:lineRule="exact"/>
              <w:ind w:left="57" w:right="102"/>
              <w:rPr>
                <w:sz w:val="17"/>
              </w:rPr>
            </w:pPr>
          </w:p>
        </w:tc>
        <w:tc>
          <w:tcPr>
            <w:tcW w:w="518" w:type="dxa"/>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2001</w:t>
            </w:r>
          </w:p>
        </w:tc>
        <w:tc>
          <w:tcPr>
            <w:tcW w:w="518" w:type="dxa"/>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2002</w:t>
            </w:r>
          </w:p>
        </w:tc>
        <w:tc>
          <w:tcPr>
            <w:tcW w:w="518" w:type="dxa"/>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2003</w:t>
            </w:r>
          </w:p>
        </w:tc>
        <w:tc>
          <w:tcPr>
            <w:tcW w:w="518" w:type="dxa"/>
            <w:gridSpan w:val="2"/>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2004</w:t>
            </w:r>
          </w:p>
        </w:tc>
        <w:tc>
          <w:tcPr>
            <w:tcW w:w="518" w:type="dxa"/>
            <w:gridSpan w:val="2"/>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2001</w:t>
            </w:r>
          </w:p>
        </w:tc>
        <w:tc>
          <w:tcPr>
            <w:tcW w:w="518" w:type="dxa"/>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2002</w:t>
            </w:r>
          </w:p>
        </w:tc>
        <w:tc>
          <w:tcPr>
            <w:tcW w:w="518" w:type="dxa"/>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2003</w:t>
            </w:r>
          </w:p>
        </w:tc>
        <w:tc>
          <w:tcPr>
            <w:tcW w:w="518" w:type="dxa"/>
            <w:gridSpan w:val="2"/>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2004</w:t>
            </w:r>
          </w:p>
        </w:tc>
        <w:tc>
          <w:tcPr>
            <w:tcW w:w="518" w:type="dxa"/>
            <w:gridSpan w:val="2"/>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2001</w:t>
            </w:r>
          </w:p>
        </w:tc>
        <w:tc>
          <w:tcPr>
            <w:tcW w:w="518" w:type="dxa"/>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2002</w:t>
            </w:r>
          </w:p>
        </w:tc>
        <w:tc>
          <w:tcPr>
            <w:tcW w:w="518" w:type="dxa"/>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2003</w:t>
            </w:r>
          </w:p>
        </w:tc>
        <w:tc>
          <w:tcPr>
            <w:tcW w:w="518" w:type="dxa"/>
            <w:gridSpan w:val="2"/>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2004</w:t>
            </w:r>
          </w:p>
        </w:tc>
        <w:tc>
          <w:tcPr>
            <w:tcW w:w="518" w:type="dxa"/>
            <w:gridSpan w:val="2"/>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2001</w:t>
            </w:r>
          </w:p>
        </w:tc>
        <w:tc>
          <w:tcPr>
            <w:tcW w:w="518" w:type="dxa"/>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2002</w:t>
            </w:r>
          </w:p>
        </w:tc>
        <w:tc>
          <w:tcPr>
            <w:tcW w:w="518" w:type="dxa"/>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2003</w:t>
            </w:r>
          </w:p>
        </w:tc>
        <w:tc>
          <w:tcPr>
            <w:tcW w:w="518" w:type="dxa"/>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2004</w:t>
            </w:r>
          </w:p>
        </w:tc>
      </w:tr>
      <w:tr w:rsidR="00406630" w:rsidRPr="00CC6765" w:rsidTr="00406630">
        <w:tblPrEx>
          <w:tblCellMar>
            <w:top w:w="0" w:type="dxa"/>
            <w:bottom w:w="0" w:type="dxa"/>
          </w:tblCellMar>
        </w:tblPrEx>
        <w:trPr>
          <w:cantSplit/>
          <w:trHeight w:hRule="exact" w:val="115"/>
          <w:tblHeader/>
        </w:trPr>
        <w:tc>
          <w:tcPr>
            <w:tcW w:w="1554" w:type="dxa"/>
            <w:tcBorders>
              <w:top w:val="single" w:sz="12" w:space="0" w:color="auto"/>
            </w:tcBorders>
            <w:shd w:val="clear" w:color="auto" w:fill="auto"/>
            <w:vAlign w:val="bottom"/>
          </w:tcPr>
          <w:p w:rsidR="00406630" w:rsidRPr="00CC6765" w:rsidRDefault="00406630" w:rsidP="00406630">
            <w:pPr>
              <w:tabs>
                <w:tab w:val="left" w:pos="360"/>
                <w:tab w:val="left" w:pos="720"/>
                <w:tab w:val="left" w:pos="1080"/>
                <w:tab w:val="left" w:pos="1440"/>
              </w:tabs>
              <w:spacing w:after="60" w:line="280" w:lineRule="exact"/>
              <w:ind w:left="57" w:right="102"/>
              <w:rPr>
                <w:sz w:val="17"/>
              </w:rPr>
            </w:pPr>
          </w:p>
        </w:tc>
        <w:tc>
          <w:tcPr>
            <w:tcW w:w="518" w:type="dxa"/>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gridSpan w:val="2"/>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gridSpan w:val="2"/>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gridSpan w:val="2"/>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gridSpan w:val="2"/>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gridSpan w:val="2"/>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gridSpan w:val="2"/>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r>
      <w:tr w:rsidR="00406630" w:rsidRPr="00CC6765" w:rsidTr="00406630">
        <w:tblPrEx>
          <w:tblCellMar>
            <w:top w:w="0" w:type="dxa"/>
            <w:bottom w:w="0" w:type="dxa"/>
          </w:tblCellMar>
        </w:tblPrEx>
        <w:trPr>
          <w:cantSplit/>
        </w:trPr>
        <w:tc>
          <w:tcPr>
            <w:tcW w:w="1554" w:type="dxa"/>
            <w:shd w:val="clear" w:color="auto" w:fill="auto"/>
            <w:vAlign w:val="center"/>
          </w:tcPr>
          <w:p w:rsidR="00406630" w:rsidRPr="00AC7D8D" w:rsidRDefault="00406630" w:rsidP="00DA46A2">
            <w:pPr>
              <w:tabs>
                <w:tab w:val="left" w:pos="360"/>
                <w:tab w:val="left" w:pos="720"/>
                <w:tab w:val="left" w:pos="1080"/>
                <w:tab w:val="left" w:pos="1440"/>
              </w:tabs>
              <w:spacing w:before="40" w:after="40" w:line="280" w:lineRule="exact"/>
              <w:ind w:left="57" w:right="102"/>
              <w:rPr>
                <w:sz w:val="17"/>
              </w:rPr>
            </w:pPr>
            <w:r w:rsidRPr="00AC7D8D">
              <w:rPr>
                <w:sz w:val="17"/>
              </w:rPr>
              <w:t>波兰</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91</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91</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91</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90</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89</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90</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90</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89</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92</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93</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93</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92</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1</w:t>
            </w:r>
            <w:r>
              <w:rPr>
                <w:rFonts w:hAnsi="SimSun"/>
                <w:sz w:val="17"/>
                <w:szCs w:val="17"/>
              </w:rPr>
              <w:t>,</w:t>
            </w:r>
            <w:r w:rsidRPr="00E11EA4">
              <w:rPr>
                <w:rFonts w:hAnsi="SimSun"/>
                <w:sz w:val="17"/>
                <w:szCs w:val="17"/>
              </w:rPr>
              <w:t>03</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1</w:t>
            </w:r>
            <w:r>
              <w:rPr>
                <w:rFonts w:hAnsi="SimSun"/>
                <w:sz w:val="17"/>
                <w:szCs w:val="17"/>
              </w:rPr>
              <w:t>,</w:t>
            </w:r>
            <w:r w:rsidRPr="00E11EA4">
              <w:rPr>
                <w:rFonts w:hAnsi="SimSun"/>
                <w:sz w:val="17"/>
                <w:szCs w:val="17"/>
              </w:rPr>
              <w:t>03</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1</w:t>
            </w:r>
            <w:r>
              <w:rPr>
                <w:rFonts w:hAnsi="SimSun"/>
                <w:sz w:val="17"/>
                <w:szCs w:val="17"/>
              </w:rPr>
              <w:t>,</w:t>
            </w:r>
            <w:r w:rsidRPr="00E11EA4">
              <w:rPr>
                <w:rFonts w:hAnsi="SimSun"/>
                <w:sz w:val="17"/>
                <w:szCs w:val="17"/>
              </w:rPr>
              <w:t>02</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1</w:t>
            </w:r>
            <w:r>
              <w:rPr>
                <w:rFonts w:hAnsi="SimSun"/>
                <w:sz w:val="17"/>
                <w:szCs w:val="17"/>
              </w:rPr>
              <w:t>,</w:t>
            </w:r>
            <w:r w:rsidRPr="00E11EA4">
              <w:rPr>
                <w:rFonts w:hAnsi="SimSun"/>
                <w:sz w:val="17"/>
                <w:szCs w:val="17"/>
              </w:rPr>
              <w:t>03</w:t>
            </w:r>
          </w:p>
        </w:tc>
      </w:tr>
      <w:tr w:rsidR="00406630" w:rsidRPr="00CC6765" w:rsidTr="00406630">
        <w:tblPrEx>
          <w:tblCellMar>
            <w:top w:w="0" w:type="dxa"/>
            <w:bottom w:w="0" w:type="dxa"/>
          </w:tblCellMar>
        </w:tblPrEx>
        <w:trPr>
          <w:cantSplit/>
        </w:trPr>
        <w:tc>
          <w:tcPr>
            <w:tcW w:w="1554" w:type="dxa"/>
            <w:shd w:val="clear" w:color="auto" w:fill="auto"/>
            <w:vAlign w:val="center"/>
          </w:tcPr>
          <w:p w:rsidR="00406630" w:rsidRPr="00AC7D8D" w:rsidRDefault="00406630" w:rsidP="00DA46A2">
            <w:pPr>
              <w:tabs>
                <w:tab w:val="left" w:pos="360"/>
                <w:tab w:val="left" w:pos="720"/>
                <w:tab w:val="left" w:pos="1080"/>
                <w:tab w:val="left" w:pos="1440"/>
              </w:tabs>
              <w:spacing w:before="40" w:after="40" w:line="280" w:lineRule="exact"/>
              <w:ind w:left="57" w:right="102"/>
              <w:rPr>
                <w:sz w:val="17"/>
              </w:rPr>
            </w:pPr>
            <w:r w:rsidRPr="00AC7D8D">
              <w:rPr>
                <w:sz w:val="17"/>
              </w:rPr>
              <w:t>阿塞拜疆</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75</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75</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77</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77</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75</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75</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77</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78</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74</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75</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76</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76</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0</w:t>
            </w:r>
            <w:r>
              <w:rPr>
                <w:rFonts w:hAnsi="SimSun"/>
                <w:sz w:val="17"/>
                <w:szCs w:val="17"/>
              </w:rPr>
              <w:t>,</w:t>
            </w:r>
            <w:r w:rsidRPr="00E11EA4">
              <w:rPr>
                <w:rFonts w:hAnsi="SimSun"/>
                <w:sz w:val="17"/>
                <w:szCs w:val="17"/>
              </w:rPr>
              <w:t>99</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1</w:t>
            </w:r>
            <w:r>
              <w:rPr>
                <w:rFonts w:hAnsi="SimSun"/>
                <w:sz w:val="17"/>
                <w:szCs w:val="17"/>
              </w:rPr>
              <w:t>,</w:t>
            </w:r>
            <w:r w:rsidRPr="00E11EA4">
              <w:rPr>
                <w:rFonts w:hAnsi="SimSun"/>
                <w:sz w:val="17"/>
                <w:szCs w:val="17"/>
              </w:rPr>
              <w:t>00</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0</w:t>
            </w:r>
            <w:r>
              <w:rPr>
                <w:rFonts w:hAnsi="SimSun"/>
                <w:sz w:val="17"/>
                <w:szCs w:val="17"/>
              </w:rPr>
              <w:t>,</w:t>
            </w:r>
            <w:r w:rsidRPr="00E11EA4">
              <w:rPr>
                <w:rFonts w:hAnsi="SimSun"/>
                <w:sz w:val="17"/>
                <w:szCs w:val="17"/>
              </w:rPr>
              <w:t>98</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0</w:t>
            </w:r>
            <w:r>
              <w:rPr>
                <w:rFonts w:hAnsi="SimSun"/>
                <w:sz w:val="17"/>
                <w:szCs w:val="17"/>
              </w:rPr>
              <w:t>,</w:t>
            </w:r>
            <w:r w:rsidRPr="00E11EA4">
              <w:rPr>
                <w:rFonts w:hAnsi="SimSun"/>
                <w:sz w:val="17"/>
                <w:szCs w:val="17"/>
              </w:rPr>
              <w:t>98</w:t>
            </w:r>
          </w:p>
        </w:tc>
      </w:tr>
      <w:tr w:rsidR="00406630" w:rsidRPr="00CC6765" w:rsidTr="00406630">
        <w:tblPrEx>
          <w:tblCellMar>
            <w:top w:w="0" w:type="dxa"/>
            <w:bottom w:w="0" w:type="dxa"/>
          </w:tblCellMar>
        </w:tblPrEx>
        <w:trPr>
          <w:cantSplit/>
        </w:trPr>
        <w:tc>
          <w:tcPr>
            <w:tcW w:w="1554" w:type="dxa"/>
            <w:shd w:val="clear" w:color="auto" w:fill="auto"/>
            <w:vAlign w:val="center"/>
          </w:tcPr>
          <w:p w:rsidR="00406630" w:rsidRPr="00AC7D8D" w:rsidRDefault="00406630" w:rsidP="00DA46A2">
            <w:pPr>
              <w:tabs>
                <w:tab w:val="left" w:pos="360"/>
                <w:tab w:val="left" w:pos="720"/>
                <w:tab w:val="left" w:pos="1080"/>
                <w:tab w:val="left" w:pos="1440"/>
              </w:tabs>
              <w:spacing w:before="40" w:after="40" w:line="280" w:lineRule="exact"/>
              <w:ind w:left="57" w:right="102"/>
              <w:rPr>
                <w:sz w:val="17"/>
              </w:rPr>
            </w:pPr>
            <w:r w:rsidRPr="00AC7D8D">
              <w:rPr>
                <w:sz w:val="17"/>
              </w:rPr>
              <w:t>哈萨克斯坦</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86</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87</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90</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92</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87</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88</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90</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93</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85</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86</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90</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92</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0</w:t>
            </w:r>
            <w:r>
              <w:rPr>
                <w:rFonts w:hAnsi="SimSun"/>
                <w:sz w:val="17"/>
                <w:szCs w:val="17"/>
              </w:rPr>
              <w:t>,</w:t>
            </w:r>
            <w:r w:rsidRPr="00E11EA4">
              <w:rPr>
                <w:rFonts w:hAnsi="SimSun"/>
                <w:sz w:val="17"/>
                <w:szCs w:val="17"/>
              </w:rPr>
              <w:t>98</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0</w:t>
            </w:r>
            <w:r>
              <w:rPr>
                <w:rFonts w:hAnsi="SimSun"/>
                <w:sz w:val="17"/>
                <w:szCs w:val="17"/>
              </w:rPr>
              <w:t>,</w:t>
            </w:r>
            <w:r w:rsidRPr="00E11EA4">
              <w:rPr>
                <w:rFonts w:hAnsi="SimSun"/>
                <w:sz w:val="17"/>
                <w:szCs w:val="17"/>
              </w:rPr>
              <w:t>98</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1</w:t>
            </w:r>
            <w:r>
              <w:rPr>
                <w:rFonts w:hAnsi="SimSun"/>
                <w:sz w:val="17"/>
                <w:szCs w:val="17"/>
              </w:rPr>
              <w:t>,</w:t>
            </w:r>
            <w:r w:rsidRPr="00E11EA4">
              <w:rPr>
                <w:rFonts w:hAnsi="SimSun"/>
                <w:sz w:val="17"/>
                <w:szCs w:val="17"/>
              </w:rPr>
              <w:t>00</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0</w:t>
            </w:r>
            <w:r>
              <w:rPr>
                <w:rFonts w:hAnsi="SimSun"/>
                <w:sz w:val="17"/>
                <w:szCs w:val="17"/>
              </w:rPr>
              <w:t>,</w:t>
            </w:r>
            <w:r w:rsidRPr="00E11EA4">
              <w:rPr>
                <w:rFonts w:hAnsi="SimSun"/>
                <w:sz w:val="17"/>
                <w:szCs w:val="17"/>
              </w:rPr>
              <w:t>99</w:t>
            </w:r>
          </w:p>
        </w:tc>
      </w:tr>
      <w:tr w:rsidR="00406630" w:rsidRPr="00CC6765" w:rsidTr="00406630">
        <w:tblPrEx>
          <w:tblCellMar>
            <w:top w:w="0" w:type="dxa"/>
            <w:bottom w:w="0" w:type="dxa"/>
          </w:tblCellMar>
        </w:tblPrEx>
        <w:trPr>
          <w:cantSplit/>
        </w:trPr>
        <w:tc>
          <w:tcPr>
            <w:tcW w:w="1554" w:type="dxa"/>
            <w:shd w:val="clear" w:color="auto" w:fill="auto"/>
            <w:vAlign w:val="center"/>
          </w:tcPr>
          <w:p w:rsidR="00406630" w:rsidRPr="00AC7D8D" w:rsidRDefault="00406630" w:rsidP="00DA46A2">
            <w:pPr>
              <w:tabs>
                <w:tab w:val="left" w:pos="360"/>
                <w:tab w:val="left" w:pos="720"/>
                <w:tab w:val="left" w:pos="1080"/>
                <w:tab w:val="left" w:pos="1440"/>
              </w:tabs>
              <w:spacing w:before="40" w:after="40" w:line="280" w:lineRule="exact"/>
              <w:ind w:left="57" w:right="102"/>
              <w:rPr>
                <w:sz w:val="17"/>
              </w:rPr>
            </w:pPr>
            <w:r w:rsidRPr="00AC7D8D">
              <w:rPr>
                <w:sz w:val="17"/>
              </w:rPr>
              <w:t>塔吉克斯坦</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73</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76</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78</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79</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79</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82</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85</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86</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67</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69</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72</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73</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0</w:t>
            </w:r>
            <w:r>
              <w:rPr>
                <w:rFonts w:hAnsi="SimSun"/>
                <w:sz w:val="17"/>
                <w:szCs w:val="17"/>
              </w:rPr>
              <w:t>,</w:t>
            </w:r>
            <w:r w:rsidRPr="00E11EA4">
              <w:rPr>
                <w:rFonts w:hAnsi="SimSun"/>
                <w:sz w:val="17"/>
                <w:szCs w:val="17"/>
              </w:rPr>
              <w:t>84</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0</w:t>
            </w:r>
            <w:r>
              <w:rPr>
                <w:rFonts w:hAnsi="SimSun"/>
                <w:sz w:val="17"/>
                <w:szCs w:val="17"/>
              </w:rPr>
              <w:t>,</w:t>
            </w:r>
            <w:r w:rsidRPr="00E11EA4">
              <w:rPr>
                <w:rFonts w:hAnsi="SimSun"/>
                <w:sz w:val="17"/>
                <w:szCs w:val="17"/>
              </w:rPr>
              <w:t>84</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0</w:t>
            </w:r>
            <w:r>
              <w:rPr>
                <w:rFonts w:hAnsi="SimSun"/>
                <w:sz w:val="17"/>
                <w:szCs w:val="17"/>
              </w:rPr>
              <w:t>,</w:t>
            </w:r>
            <w:r w:rsidRPr="00E11EA4">
              <w:rPr>
                <w:rFonts w:hAnsi="SimSun"/>
                <w:sz w:val="17"/>
                <w:szCs w:val="17"/>
              </w:rPr>
              <w:t>85</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0</w:t>
            </w:r>
            <w:r>
              <w:rPr>
                <w:rFonts w:hAnsi="SimSun"/>
                <w:sz w:val="17"/>
                <w:szCs w:val="17"/>
              </w:rPr>
              <w:t>,</w:t>
            </w:r>
            <w:r w:rsidRPr="00E11EA4">
              <w:rPr>
                <w:rFonts w:hAnsi="SimSun"/>
                <w:sz w:val="17"/>
                <w:szCs w:val="17"/>
              </w:rPr>
              <w:t>85</w:t>
            </w:r>
          </w:p>
        </w:tc>
      </w:tr>
      <w:tr w:rsidR="00406630" w:rsidRPr="00CC6765" w:rsidTr="00406630">
        <w:tblPrEx>
          <w:tblCellMar>
            <w:top w:w="0" w:type="dxa"/>
            <w:bottom w:w="0" w:type="dxa"/>
          </w:tblCellMar>
        </w:tblPrEx>
        <w:trPr>
          <w:cantSplit/>
        </w:trPr>
        <w:tc>
          <w:tcPr>
            <w:tcW w:w="1554" w:type="dxa"/>
            <w:shd w:val="clear" w:color="auto" w:fill="auto"/>
            <w:vAlign w:val="center"/>
          </w:tcPr>
          <w:p w:rsidR="00406630" w:rsidRPr="00AC7D8D" w:rsidRDefault="00406630" w:rsidP="00DA46A2">
            <w:pPr>
              <w:tabs>
                <w:tab w:val="left" w:pos="360"/>
                <w:tab w:val="left" w:pos="720"/>
                <w:tab w:val="left" w:pos="1080"/>
                <w:tab w:val="left" w:pos="1440"/>
              </w:tabs>
              <w:spacing w:before="40" w:after="40" w:line="280" w:lineRule="exact"/>
              <w:ind w:left="57" w:right="102"/>
              <w:rPr>
                <w:sz w:val="17"/>
              </w:rPr>
            </w:pPr>
            <w:r w:rsidRPr="00AC7D8D">
              <w:rPr>
                <w:sz w:val="17"/>
              </w:rPr>
              <w:t>新加坡</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r>
      <w:tr w:rsidR="00406630" w:rsidRPr="00CC6765" w:rsidTr="00406630">
        <w:tblPrEx>
          <w:tblCellMar>
            <w:top w:w="0" w:type="dxa"/>
            <w:bottom w:w="0" w:type="dxa"/>
          </w:tblCellMar>
        </w:tblPrEx>
        <w:trPr>
          <w:cantSplit/>
        </w:trPr>
        <w:tc>
          <w:tcPr>
            <w:tcW w:w="1554" w:type="dxa"/>
            <w:shd w:val="clear" w:color="auto" w:fill="auto"/>
            <w:vAlign w:val="center"/>
          </w:tcPr>
          <w:p w:rsidR="00406630" w:rsidRPr="00AC7D8D" w:rsidRDefault="00406630" w:rsidP="00DA46A2">
            <w:pPr>
              <w:tabs>
                <w:tab w:val="left" w:pos="360"/>
                <w:tab w:val="left" w:pos="720"/>
                <w:tab w:val="left" w:pos="1080"/>
                <w:tab w:val="left" w:pos="1440"/>
              </w:tabs>
              <w:spacing w:before="40" w:after="40" w:line="280" w:lineRule="exact"/>
              <w:ind w:left="57" w:right="102"/>
              <w:rPr>
                <w:sz w:val="17"/>
              </w:rPr>
            </w:pPr>
            <w:r w:rsidRPr="00AC7D8D">
              <w:rPr>
                <w:sz w:val="17"/>
              </w:rPr>
              <w:t>哥伦比亚</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54</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55</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55</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51</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53</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52</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56</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58</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58</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1</w:t>
            </w:r>
            <w:r>
              <w:rPr>
                <w:rFonts w:hAnsi="SimSun"/>
                <w:sz w:val="17"/>
                <w:szCs w:val="17"/>
              </w:rPr>
              <w:t>,</w:t>
            </w:r>
            <w:r w:rsidRPr="00E11EA4">
              <w:rPr>
                <w:rFonts w:hAnsi="SimSun"/>
                <w:sz w:val="17"/>
                <w:szCs w:val="17"/>
              </w:rPr>
              <w:t>10</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1</w:t>
            </w:r>
            <w:r>
              <w:rPr>
                <w:rFonts w:hAnsi="SimSun"/>
                <w:sz w:val="17"/>
                <w:szCs w:val="17"/>
              </w:rPr>
              <w:t>,</w:t>
            </w:r>
            <w:r w:rsidRPr="00E11EA4">
              <w:rPr>
                <w:rFonts w:hAnsi="SimSun"/>
                <w:sz w:val="17"/>
                <w:szCs w:val="17"/>
              </w:rPr>
              <w:t>10</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1</w:t>
            </w:r>
            <w:r>
              <w:rPr>
                <w:rFonts w:hAnsi="SimSun"/>
                <w:sz w:val="17"/>
                <w:szCs w:val="17"/>
              </w:rPr>
              <w:t>,</w:t>
            </w:r>
            <w:r w:rsidRPr="00E11EA4">
              <w:rPr>
                <w:rFonts w:hAnsi="SimSun"/>
                <w:sz w:val="17"/>
                <w:szCs w:val="17"/>
              </w:rPr>
              <w:t>11</w:t>
            </w:r>
          </w:p>
        </w:tc>
      </w:tr>
      <w:tr w:rsidR="00406630" w:rsidRPr="00CC6765" w:rsidTr="00406630">
        <w:tblPrEx>
          <w:tblCellMar>
            <w:top w:w="0" w:type="dxa"/>
            <w:bottom w:w="0" w:type="dxa"/>
          </w:tblCellMar>
        </w:tblPrEx>
        <w:trPr>
          <w:cantSplit/>
        </w:trPr>
        <w:tc>
          <w:tcPr>
            <w:tcW w:w="1554" w:type="dxa"/>
            <w:shd w:val="clear" w:color="auto" w:fill="auto"/>
            <w:vAlign w:val="center"/>
          </w:tcPr>
          <w:p w:rsidR="00406630" w:rsidRPr="00AC7D8D" w:rsidRDefault="00406630" w:rsidP="00DA46A2">
            <w:pPr>
              <w:tabs>
                <w:tab w:val="left" w:pos="360"/>
                <w:tab w:val="left" w:pos="720"/>
                <w:tab w:val="left" w:pos="1080"/>
                <w:tab w:val="left" w:pos="1440"/>
              </w:tabs>
              <w:spacing w:before="40" w:after="40" w:line="280" w:lineRule="exact"/>
              <w:ind w:left="57" w:right="102"/>
              <w:rPr>
                <w:sz w:val="17"/>
              </w:rPr>
            </w:pPr>
            <w:r w:rsidRPr="00AC7D8D">
              <w:rPr>
                <w:sz w:val="17"/>
              </w:rPr>
              <w:t>尼加拉瓜</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37</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38</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41</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41</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34</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35</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38</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38</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40</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42</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43</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43</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1</w:t>
            </w:r>
            <w:r>
              <w:rPr>
                <w:rFonts w:hAnsi="SimSun"/>
                <w:sz w:val="17"/>
                <w:szCs w:val="17"/>
              </w:rPr>
              <w:t>,</w:t>
            </w:r>
            <w:r w:rsidRPr="00E11EA4">
              <w:rPr>
                <w:rFonts w:hAnsi="SimSun"/>
                <w:sz w:val="17"/>
                <w:szCs w:val="17"/>
              </w:rPr>
              <w:t>18</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1</w:t>
            </w:r>
            <w:r>
              <w:rPr>
                <w:rFonts w:hAnsi="SimSun"/>
                <w:sz w:val="17"/>
                <w:szCs w:val="17"/>
              </w:rPr>
              <w:t>,</w:t>
            </w:r>
            <w:r w:rsidRPr="00E11EA4">
              <w:rPr>
                <w:rFonts w:hAnsi="SimSun"/>
                <w:sz w:val="17"/>
                <w:szCs w:val="17"/>
              </w:rPr>
              <w:t>18</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1</w:t>
            </w:r>
            <w:r>
              <w:rPr>
                <w:rFonts w:hAnsi="SimSun"/>
                <w:sz w:val="17"/>
                <w:szCs w:val="17"/>
              </w:rPr>
              <w:t>,</w:t>
            </w:r>
            <w:r w:rsidRPr="00E11EA4">
              <w:rPr>
                <w:rFonts w:hAnsi="SimSun"/>
                <w:sz w:val="17"/>
                <w:szCs w:val="17"/>
              </w:rPr>
              <w:t>13</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1</w:t>
            </w:r>
            <w:r>
              <w:rPr>
                <w:rFonts w:hAnsi="SimSun"/>
                <w:sz w:val="17"/>
                <w:szCs w:val="17"/>
              </w:rPr>
              <w:t>,</w:t>
            </w:r>
            <w:r w:rsidRPr="00E11EA4">
              <w:rPr>
                <w:rFonts w:hAnsi="SimSun"/>
                <w:sz w:val="17"/>
                <w:szCs w:val="17"/>
              </w:rPr>
              <w:t>13</w:t>
            </w:r>
          </w:p>
        </w:tc>
      </w:tr>
      <w:tr w:rsidR="00406630" w:rsidRPr="00CC6765" w:rsidTr="00406630">
        <w:tblPrEx>
          <w:tblCellMar>
            <w:top w:w="0" w:type="dxa"/>
            <w:bottom w:w="0" w:type="dxa"/>
          </w:tblCellMar>
        </w:tblPrEx>
        <w:trPr>
          <w:cantSplit/>
        </w:trPr>
        <w:tc>
          <w:tcPr>
            <w:tcW w:w="1554" w:type="dxa"/>
            <w:shd w:val="clear" w:color="auto" w:fill="auto"/>
            <w:vAlign w:val="center"/>
          </w:tcPr>
          <w:p w:rsidR="00406630" w:rsidRPr="00AC7D8D" w:rsidRDefault="00406630" w:rsidP="00DA46A2">
            <w:pPr>
              <w:tabs>
                <w:tab w:val="left" w:pos="360"/>
                <w:tab w:val="left" w:pos="720"/>
                <w:tab w:val="left" w:pos="1080"/>
                <w:tab w:val="left" w:pos="1440"/>
              </w:tabs>
              <w:spacing w:before="40" w:after="40" w:line="280" w:lineRule="exact"/>
              <w:ind w:left="57" w:right="102"/>
              <w:rPr>
                <w:sz w:val="17"/>
              </w:rPr>
            </w:pPr>
            <w:r w:rsidRPr="00AC7D8D">
              <w:rPr>
                <w:sz w:val="17"/>
              </w:rPr>
              <w:t>秘鲁</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69</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69</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69</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69</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70</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70</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69</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69</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68</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68</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68</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69</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0</w:t>
            </w:r>
            <w:r>
              <w:rPr>
                <w:rFonts w:hAnsi="SimSun"/>
                <w:sz w:val="17"/>
                <w:szCs w:val="17"/>
              </w:rPr>
              <w:t>,</w:t>
            </w:r>
            <w:r w:rsidRPr="00E11EA4">
              <w:rPr>
                <w:rFonts w:hAnsi="SimSun"/>
                <w:sz w:val="17"/>
                <w:szCs w:val="17"/>
              </w:rPr>
              <w:t>97</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0</w:t>
            </w:r>
            <w:r>
              <w:rPr>
                <w:rFonts w:hAnsi="SimSun"/>
                <w:sz w:val="17"/>
                <w:szCs w:val="17"/>
              </w:rPr>
              <w:t>,</w:t>
            </w:r>
            <w:r w:rsidRPr="00E11EA4">
              <w:rPr>
                <w:rFonts w:hAnsi="SimSun"/>
                <w:sz w:val="17"/>
                <w:szCs w:val="17"/>
              </w:rPr>
              <w:t>97</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0</w:t>
            </w:r>
            <w:r>
              <w:rPr>
                <w:rFonts w:hAnsi="SimSun"/>
                <w:sz w:val="17"/>
                <w:szCs w:val="17"/>
              </w:rPr>
              <w:t>,</w:t>
            </w:r>
            <w:r w:rsidRPr="00E11EA4">
              <w:rPr>
                <w:rFonts w:hAnsi="SimSun"/>
                <w:sz w:val="17"/>
                <w:szCs w:val="17"/>
              </w:rPr>
              <w:t>98</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1</w:t>
            </w:r>
            <w:r>
              <w:rPr>
                <w:rFonts w:hAnsi="SimSun"/>
                <w:sz w:val="17"/>
                <w:szCs w:val="17"/>
              </w:rPr>
              <w:t>,</w:t>
            </w:r>
            <w:r w:rsidRPr="00E11EA4">
              <w:rPr>
                <w:rFonts w:hAnsi="SimSun"/>
                <w:sz w:val="17"/>
                <w:szCs w:val="17"/>
              </w:rPr>
              <w:t>00</w:t>
            </w:r>
          </w:p>
        </w:tc>
      </w:tr>
      <w:tr w:rsidR="00406630" w:rsidRPr="00CC6765" w:rsidTr="00406630">
        <w:tblPrEx>
          <w:tblCellMar>
            <w:top w:w="0" w:type="dxa"/>
            <w:bottom w:w="0" w:type="dxa"/>
          </w:tblCellMar>
        </w:tblPrEx>
        <w:trPr>
          <w:cantSplit/>
        </w:trPr>
        <w:tc>
          <w:tcPr>
            <w:tcW w:w="1554" w:type="dxa"/>
            <w:shd w:val="clear" w:color="auto" w:fill="auto"/>
            <w:vAlign w:val="center"/>
          </w:tcPr>
          <w:p w:rsidR="00406630" w:rsidRPr="00AC7D8D" w:rsidRDefault="00406630" w:rsidP="00DA46A2">
            <w:pPr>
              <w:tabs>
                <w:tab w:val="left" w:pos="360"/>
                <w:tab w:val="left" w:pos="720"/>
                <w:tab w:val="left" w:pos="1080"/>
                <w:tab w:val="left" w:pos="1440"/>
              </w:tabs>
              <w:spacing w:before="40" w:after="40" w:line="280" w:lineRule="exact"/>
              <w:ind w:left="57" w:right="102"/>
              <w:rPr>
                <w:sz w:val="17"/>
              </w:rPr>
            </w:pPr>
            <w:r w:rsidRPr="00AC7D8D">
              <w:rPr>
                <w:sz w:val="17"/>
              </w:rPr>
              <w:t>苏里南</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64</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63</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63</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59</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52</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53</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69</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75</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74</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1</w:t>
            </w:r>
            <w:r>
              <w:rPr>
                <w:rFonts w:hAnsi="SimSun"/>
                <w:sz w:val="17"/>
                <w:szCs w:val="17"/>
              </w:rPr>
              <w:t>,</w:t>
            </w:r>
            <w:r w:rsidRPr="00E11EA4">
              <w:rPr>
                <w:rFonts w:hAnsi="SimSun"/>
                <w:sz w:val="17"/>
                <w:szCs w:val="17"/>
              </w:rPr>
              <w:t>17</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1</w:t>
            </w:r>
            <w:r>
              <w:rPr>
                <w:rFonts w:hAnsi="SimSun"/>
                <w:sz w:val="17"/>
                <w:szCs w:val="17"/>
              </w:rPr>
              <w:t>,</w:t>
            </w:r>
            <w:r w:rsidRPr="00E11EA4">
              <w:rPr>
                <w:rFonts w:hAnsi="SimSun"/>
                <w:sz w:val="17"/>
                <w:szCs w:val="17"/>
              </w:rPr>
              <w:t>43</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1</w:t>
            </w:r>
            <w:r>
              <w:rPr>
                <w:rFonts w:hAnsi="SimSun"/>
                <w:sz w:val="17"/>
                <w:szCs w:val="17"/>
              </w:rPr>
              <w:t>,</w:t>
            </w:r>
            <w:r w:rsidRPr="00E11EA4">
              <w:rPr>
                <w:rFonts w:hAnsi="SimSun"/>
                <w:sz w:val="17"/>
                <w:szCs w:val="17"/>
              </w:rPr>
              <w:t>38</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r>
      <w:tr w:rsidR="00406630" w:rsidRPr="00CC6765" w:rsidTr="00406630">
        <w:tblPrEx>
          <w:tblCellMar>
            <w:top w:w="0" w:type="dxa"/>
            <w:bottom w:w="0" w:type="dxa"/>
          </w:tblCellMar>
        </w:tblPrEx>
        <w:trPr>
          <w:cantSplit/>
        </w:trPr>
        <w:tc>
          <w:tcPr>
            <w:tcW w:w="1554" w:type="dxa"/>
            <w:shd w:val="clear" w:color="auto" w:fill="auto"/>
            <w:vAlign w:val="center"/>
          </w:tcPr>
          <w:p w:rsidR="00406630" w:rsidRPr="00AC7D8D" w:rsidRDefault="00406630" w:rsidP="00DA46A2">
            <w:pPr>
              <w:tabs>
                <w:tab w:val="left" w:pos="360"/>
                <w:tab w:val="left" w:pos="720"/>
                <w:tab w:val="left" w:pos="1080"/>
                <w:tab w:val="left" w:pos="1440"/>
              </w:tabs>
              <w:spacing w:before="40" w:after="40" w:line="280" w:lineRule="exact"/>
              <w:ind w:left="57" w:right="102"/>
              <w:rPr>
                <w:sz w:val="17"/>
              </w:rPr>
            </w:pPr>
            <w:r w:rsidRPr="00AC7D8D">
              <w:rPr>
                <w:sz w:val="17"/>
              </w:rPr>
              <w:t>奥地利</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r>
      <w:tr w:rsidR="00406630" w:rsidRPr="00CC6765" w:rsidTr="00406630">
        <w:tblPrEx>
          <w:tblCellMar>
            <w:top w:w="0" w:type="dxa"/>
            <w:bottom w:w="0" w:type="dxa"/>
          </w:tblCellMar>
        </w:tblPrEx>
        <w:trPr>
          <w:cantSplit/>
        </w:trPr>
        <w:tc>
          <w:tcPr>
            <w:tcW w:w="1554" w:type="dxa"/>
            <w:shd w:val="clear" w:color="auto" w:fill="auto"/>
            <w:vAlign w:val="center"/>
          </w:tcPr>
          <w:p w:rsidR="00406630" w:rsidRPr="00AC7D8D" w:rsidRDefault="00406630" w:rsidP="00DA46A2">
            <w:pPr>
              <w:tabs>
                <w:tab w:val="left" w:pos="360"/>
                <w:tab w:val="left" w:pos="720"/>
                <w:tab w:val="left" w:pos="1080"/>
                <w:tab w:val="left" w:pos="1440"/>
              </w:tabs>
              <w:spacing w:before="40" w:after="40" w:line="280" w:lineRule="exact"/>
              <w:ind w:left="57" w:right="102"/>
              <w:rPr>
                <w:sz w:val="17"/>
              </w:rPr>
            </w:pPr>
            <w:r w:rsidRPr="00AC7D8D">
              <w:rPr>
                <w:sz w:val="17"/>
              </w:rPr>
              <w:t>希腊</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83</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84</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87</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80</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83</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85</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85</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87</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88</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1</w:t>
            </w:r>
            <w:r>
              <w:rPr>
                <w:rFonts w:hAnsi="SimSun"/>
                <w:sz w:val="17"/>
                <w:szCs w:val="17"/>
              </w:rPr>
              <w:t>,</w:t>
            </w:r>
            <w:r w:rsidRPr="00E11EA4">
              <w:rPr>
                <w:rFonts w:hAnsi="SimSun"/>
                <w:sz w:val="17"/>
                <w:szCs w:val="17"/>
              </w:rPr>
              <w:t>07</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1</w:t>
            </w:r>
            <w:r>
              <w:rPr>
                <w:rFonts w:hAnsi="SimSun"/>
                <w:sz w:val="17"/>
                <w:szCs w:val="17"/>
              </w:rPr>
              <w:t>,</w:t>
            </w:r>
            <w:r w:rsidRPr="00E11EA4">
              <w:rPr>
                <w:rFonts w:hAnsi="SimSun"/>
                <w:sz w:val="17"/>
                <w:szCs w:val="17"/>
              </w:rPr>
              <w:t>05</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1</w:t>
            </w:r>
            <w:r>
              <w:rPr>
                <w:rFonts w:hAnsi="SimSun"/>
                <w:sz w:val="17"/>
                <w:szCs w:val="17"/>
              </w:rPr>
              <w:t>,</w:t>
            </w:r>
            <w:r w:rsidRPr="00E11EA4">
              <w:rPr>
                <w:rFonts w:hAnsi="SimSun"/>
                <w:sz w:val="17"/>
                <w:szCs w:val="17"/>
              </w:rPr>
              <w:t>04</w:t>
            </w:r>
          </w:p>
        </w:tc>
      </w:tr>
      <w:tr w:rsidR="00406630" w:rsidRPr="00CC6765" w:rsidTr="00406630">
        <w:tblPrEx>
          <w:tblCellMar>
            <w:top w:w="0" w:type="dxa"/>
            <w:bottom w:w="0" w:type="dxa"/>
          </w:tblCellMar>
        </w:tblPrEx>
        <w:trPr>
          <w:cantSplit/>
        </w:trPr>
        <w:tc>
          <w:tcPr>
            <w:tcW w:w="1554" w:type="dxa"/>
            <w:shd w:val="clear" w:color="auto" w:fill="auto"/>
            <w:vAlign w:val="center"/>
          </w:tcPr>
          <w:p w:rsidR="00406630" w:rsidRPr="00AC7D8D" w:rsidRDefault="00406630" w:rsidP="00DA46A2">
            <w:pPr>
              <w:tabs>
                <w:tab w:val="left" w:pos="360"/>
                <w:tab w:val="left" w:pos="720"/>
                <w:tab w:val="left" w:pos="1080"/>
                <w:tab w:val="left" w:pos="1440"/>
              </w:tabs>
              <w:spacing w:before="40" w:after="40" w:line="280" w:lineRule="exact"/>
              <w:ind w:left="57" w:right="102"/>
              <w:rPr>
                <w:sz w:val="17"/>
              </w:rPr>
            </w:pPr>
            <w:r w:rsidRPr="00AC7D8D">
              <w:rPr>
                <w:sz w:val="17"/>
              </w:rPr>
              <w:t>荷兰</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90</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90</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89</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89</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90</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90</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88</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89</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90</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91</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89</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90</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1</w:t>
            </w:r>
            <w:r>
              <w:rPr>
                <w:rFonts w:hAnsi="SimSun"/>
                <w:sz w:val="17"/>
                <w:szCs w:val="17"/>
              </w:rPr>
              <w:t>,</w:t>
            </w:r>
            <w:r w:rsidRPr="00E11EA4">
              <w:rPr>
                <w:rFonts w:hAnsi="SimSun"/>
                <w:sz w:val="17"/>
                <w:szCs w:val="17"/>
              </w:rPr>
              <w:t>00</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1</w:t>
            </w:r>
            <w:r>
              <w:rPr>
                <w:rFonts w:hAnsi="SimSun"/>
                <w:sz w:val="17"/>
                <w:szCs w:val="17"/>
              </w:rPr>
              <w:t>,</w:t>
            </w:r>
            <w:r w:rsidRPr="00E11EA4">
              <w:rPr>
                <w:rFonts w:hAnsi="SimSun"/>
                <w:sz w:val="17"/>
                <w:szCs w:val="17"/>
              </w:rPr>
              <w:t>00</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1</w:t>
            </w:r>
            <w:r>
              <w:rPr>
                <w:rFonts w:hAnsi="SimSun"/>
                <w:sz w:val="17"/>
                <w:szCs w:val="17"/>
              </w:rPr>
              <w:t>,</w:t>
            </w:r>
            <w:r w:rsidRPr="00E11EA4">
              <w:rPr>
                <w:rFonts w:hAnsi="SimSun"/>
                <w:sz w:val="17"/>
                <w:szCs w:val="17"/>
              </w:rPr>
              <w:t>01</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1</w:t>
            </w:r>
            <w:r>
              <w:rPr>
                <w:rFonts w:hAnsi="SimSun"/>
                <w:sz w:val="17"/>
                <w:szCs w:val="17"/>
              </w:rPr>
              <w:t>,</w:t>
            </w:r>
            <w:r w:rsidRPr="00E11EA4">
              <w:rPr>
                <w:rFonts w:hAnsi="SimSun"/>
                <w:sz w:val="17"/>
                <w:szCs w:val="17"/>
              </w:rPr>
              <w:t>01</w:t>
            </w:r>
          </w:p>
        </w:tc>
      </w:tr>
      <w:tr w:rsidR="00406630" w:rsidRPr="00CC6765" w:rsidTr="00406630">
        <w:tblPrEx>
          <w:tblCellMar>
            <w:top w:w="0" w:type="dxa"/>
            <w:bottom w:w="0" w:type="dxa"/>
          </w:tblCellMar>
        </w:tblPrEx>
        <w:trPr>
          <w:cantSplit/>
        </w:trPr>
        <w:tc>
          <w:tcPr>
            <w:tcW w:w="1554" w:type="dxa"/>
            <w:shd w:val="clear" w:color="auto" w:fill="auto"/>
            <w:vAlign w:val="center"/>
          </w:tcPr>
          <w:p w:rsidR="00406630" w:rsidRPr="00AC7D8D" w:rsidRDefault="00406630" w:rsidP="00DA46A2">
            <w:pPr>
              <w:tabs>
                <w:tab w:val="left" w:pos="360"/>
                <w:tab w:val="left" w:pos="720"/>
                <w:tab w:val="left" w:pos="1080"/>
                <w:tab w:val="left" w:pos="1440"/>
              </w:tabs>
              <w:spacing w:before="40" w:after="40" w:line="280" w:lineRule="exact"/>
              <w:ind w:left="57" w:right="102"/>
              <w:rPr>
                <w:sz w:val="17"/>
              </w:rPr>
            </w:pPr>
            <w:r w:rsidRPr="00AC7D8D">
              <w:rPr>
                <w:sz w:val="17"/>
              </w:rPr>
              <w:t>印度</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r>
      <w:tr w:rsidR="00406630" w:rsidRPr="00CC6765" w:rsidTr="00406630">
        <w:tblPrEx>
          <w:tblCellMar>
            <w:top w:w="0" w:type="dxa"/>
            <w:bottom w:w="0" w:type="dxa"/>
          </w:tblCellMar>
        </w:tblPrEx>
        <w:trPr>
          <w:cantSplit/>
        </w:trPr>
        <w:tc>
          <w:tcPr>
            <w:tcW w:w="1554" w:type="dxa"/>
            <w:shd w:val="clear" w:color="auto" w:fill="auto"/>
            <w:vAlign w:val="center"/>
          </w:tcPr>
          <w:p w:rsidR="00406630" w:rsidRPr="00AC7D8D" w:rsidRDefault="00406630" w:rsidP="00DA46A2">
            <w:pPr>
              <w:tabs>
                <w:tab w:val="left" w:pos="360"/>
                <w:tab w:val="left" w:pos="720"/>
                <w:tab w:val="left" w:pos="1080"/>
                <w:tab w:val="left" w:pos="1440"/>
              </w:tabs>
              <w:spacing w:before="40" w:after="40" w:line="280" w:lineRule="exact"/>
              <w:ind w:left="57" w:right="102"/>
              <w:rPr>
                <w:sz w:val="17"/>
              </w:rPr>
            </w:pPr>
            <w:r w:rsidRPr="00AC7D8D">
              <w:rPr>
                <w:sz w:val="17"/>
              </w:rPr>
              <w:t>马尔代夫</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51</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48</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55</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gridSpan w:val="2"/>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1</w:t>
            </w:r>
            <w:r>
              <w:rPr>
                <w:rFonts w:hAnsi="SimSun"/>
                <w:sz w:val="17"/>
                <w:szCs w:val="17"/>
              </w:rPr>
              <w:t>,</w:t>
            </w:r>
            <w:r w:rsidRPr="00E11EA4">
              <w:rPr>
                <w:rFonts w:hAnsi="SimSun"/>
                <w:sz w:val="17"/>
                <w:szCs w:val="17"/>
              </w:rPr>
              <w:t>15</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r>
      <w:tr w:rsidR="00406630" w:rsidRPr="00CC6765" w:rsidTr="00406630">
        <w:tblPrEx>
          <w:tblCellMar>
            <w:top w:w="0" w:type="dxa"/>
            <w:bottom w:w="0" w:type="dxa"/>
          </w:tblCellMar>
        </w:tblPrEx>
        <w:trPr>
          <w:cantSplit/>
        </w:trPr>
        <w:tc>
          <w:tcPr>
            <w:tcW w:w="1554" w:type="dxa"/>
            <w:tcBorders>
              <w:bottom w:val="single" w:sz="12" w:space="0" w:color="auto"/>
            </w:tcBorders>
            <w:shd w:val="clear" w:color="auto" w:fill="auto"/>
            <w:vAlign w:val="bottom"/>
          </w:tcPr>
          <w:p w:rsidR="00406630" w:rsidRPr="00CC6765" w:rsidRDefault="00406630" w:rsidP="00DA46A2">
            <w:pPr>
              <w:tabs>
                <w:tab w:val="left" w:pos="360"/>
                <w:tab w:val="left" w:pos="720"/>
                <w:tab w:val="left" w:pos="1080"/>
                <w:tab w:val="left" w:pos="1440"/>
              </w:tabs>
              <w:spacing w:before="40" w:after="40" w:line="280" w:lineRule="exact"/>
              <w:ind w:left="57" w:right="102"/>
              <w:rPr>
                <w:sz w:val="17"/>
              </w:rPr>
            </w:pPr>
            <w:r w:rsidRPr="00AC7D8D">
              <w:rPr>
                <w:sz w:val="17"/>
              </w:rPr>
              <w:t>纳米比亚</w:t>
            </w:r>
          </w:p>
        </w:tc>
        <w:tc>
          <w:tcPr>
            <w:tcW w:w="518" w:type="dxa"/>
            <w:tcBorders>
              <w:bottom w:val="single" w:sz="12" w:space="0" w:color="auto"/>
            </w:tcBorders>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37</w:t>
            </w:r>
          </w:p>
        </w:tc>
        <w:tc>
          <w:tcPr>
            <w:tcW w:w="518" w:type="dxa"/>
            <w:tcBorders>
              <w:bottom w:val="single" w:sz="12" w:space="0" w:color="auto"/>
            </w:tcBorders>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42</w:t>
            </w:r>
          </w:p>
        </w:tc>
        <w:tc>
          <w:tcPr>
            <w:tcW w:w="518" w:type="dxa"/>
            <w:tcBorders>
              <w:bottom w:val="single" w:sz="12" w:space="0" w:color="auto"/>
            </w:tcBorders>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37</w:t>
            </w:r>
          </w:p>
        </w:tc>
        <w:tc>
          <w:tcPr>
            <w:tcW w:w="518" w:type="dxa"/>
            <w:gridSpan w:val="2"/>
            <w:tcBorders>
              <w:bottom w:val="single" w:sz="12" w:space="0" w:color="auto"/>
            </w:tcBorders>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gridSpan w:val="2"/>
            <w:tcBorders>
              <w:bottom w:val="single" w:sz="12" w:space="0" w:color="auto"/>
            </w:tcBorders>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31</w:t>
            </w:r>
          </w:p>
        </w:tc>
        <w:tc>
          <w:tcPr>
            <w:tcW w:w="518" w:type="dxa"/>
            <w:tcBorders>
              <w:bottom w:val="single" w:sz="12" w:space="0" w:color="auto"/>
            </w:tcBorders>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37</w:t>
            </w:r>
          </w:p>
        </w:tc>
        <w:tc>
          <w:tcPr>
            <w:tcW w:w="518" w:type="dxa"/>
            <w:tcBorders>
              <w:bottom w:val="single" w:sz="12" w:space="0" w:color="auto"/>
            </w:tcBorders>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32</w:t>
            </w:r>
          </w:p>
        </w:tc>
        <w:tc>
          <w:tcPr>
            <w:tcW w:w="518" w:type="dxa"/>
            <w:gridSpan w:val="2"/>
            <w:tcBorders>
              <w:bottom w:val="single" w:sz="12" w:space="0" w:color="auto"/>
            </w:tcBorders>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gridSpan w:val="2"/>
            <w:tcBorders>
              <w:bottom w:val="single" w:sz="12" w:space="0" w:color="auto"/>
            </w:tcBorders>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43</w:t>
            </w:r>
          </w:p>
        </w:tc>
        <w:tc>
          <w:tcPr>
            <w:tcW w:w="518" w:type="dxa"/>
            <w:tcBorders>
              <w:bottom w:val="single" w:sz="12" w:space="0" w:color="auto"/>
            </w:tcBorders>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48</w:t>
            </w:r>
          </w:p>
        </w:tc>
        <w:tc>
          <w:tcPr>
            <w:tcW w:w="518" w:type="dxa"/>
            <w:tcBorders>
              <w:bottom w:val="single" w:sz="12" w:space="0" w:color="auto"/>
            </w:tcBorders>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43</w:t>
            </w:r>
          </w:p>
        </w:tc>
        <w:tc>
          <w:tcPr>
            <w:tcW w:w="518" w:type="dxa"/>
            <w:gridSpan w:val="2"/>
            <w:tcBorders>
              <w:bottom w:val="single" w:sz="12" w:space="0" w:color="auto"/>
            </w:tcBorders>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c>
          <w:tcPr>
            <w:tcW w:w="518" w:type="dxa"/>
            <w:gridSpan w:val="2"/>
            <w:tcBorders>
              <w:bottom w:val="single" w:sz="12" w:space="0" w:color="auto"/>
            </w:tcBorders>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1</w:t>
            </w:r>
            <w:r>
              <w:rPr>
                <w:rFonts w:hAnsi="SimSun"/>
                <w:sz w:val="17"/>
                <w:szCs w:val="17"/>
              </w:rPr>
              <w:t>,</w:t>
            </w:r>
            <w:r w:rsidRPr="00E11EA4">
              <w:rPr>
                <w:rFonts w:hAnsi="SimSun"/>
                <w:sz w:val="17"/>
                <w:szCs w:val="17"/>
              </w:rPr>
              <w:t>38</w:t>
            </w:r>
          </w:p>
        </w:tc>
        <w:tc>
          <w:tcPr>
            <w:tcW w:w="518" w:type="dxa"/>
            <w:tcBorders>
              <w:bottom w:val="single" w:sz="12" w:space="0" w:color="auto"/>
            </w:tcBorders>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1</w:t>
            </w:r>
            <w:r>
              <w:rPr>
                <w:rFonts w:hAnsi="SimSun"/>
                <w:sz w:val="17"/>
                <w:szCs w:val="17"/>
              </w:rPr>
              <w:t>,</w:t>
            </w:r>
            <w:r w:rsidRPr="00E11EA4">
              <w:rPr>
                <w:rFonts w:hAnsi="SimSun"/>
                <w:sz w:val="17"/>
                <w:szCs w:val="17"/>
              </w:rPr>
              <w:t>30</w:t>
            </w:r>
          </w:p>
        </w:tc>
        <w:tc>
          <w:tcPr>
            <w:tcW w:w="518" w:type="dxa"/>
            <w:tcBorders>
              <w:bottom w:val="single" w:sz="12" w:space="0" w:color="auto"/>
            </w:tcBorders>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1</w:t>
            </w:r>
            <w:r>
              <w:rPr>
                <w:rFonts w:hAnsi="SimSun"/>
                <w:sz w:val="17"/>
                <w:szCs w:val="17"/>
              </w:rPr>
              <w:t>,</w:t>
            </w:r>
            <w:r w:rsidRPr="00E11EA4">
              <w:rPr>
                <w:rFonts w:hAnsi="SimSun"/>
                <w:sz w:val="17"/>
                <w:szCs w:val="17"/>
              </w:rPr>
              <w:t>35</w:t>
            </w:r>
          </w:p>
        </w:tc>
        <w:tc>
          <w:tcPr>
            <w:tcW w:w="518" w:type="dxa"/>
            <w:tcBorders>
              <w:bottom w:val="single" w:sz="12" w:space="0" w:color="auto"/>
            </w:tcBorders>
            <w:shd w:val="clear" w:color="auto" w:fill="auto"/>
            <w:vAlign w:val="center"/>
          </w:tcPr>
          <w:p w:rsidR="00406630" w:rsidRPr="00E11EA4" w:rsidRDefault="00406630" w:rsidP="00DA46A2">
            <w:pPr>
              <w:spacing w:before="40" w:after="40" w:line="280" w:lineRule="exact"/>
              <w:ind w:right="57"/>
              <w:jc w:val="right"/>
              <w:rPr>
                <w:rFonts w:hAnsi="SimSun"/>
                <w:sz w:val="17"/>
                <w:szCs w:val="17"/>
              </w:rPr>
            </w:pPr>
            <w:r w:rsidRPr="00E11EA4">
              <w:rPr>
                <w:rFonts w:hAnsi="SimSun"/>
                <w:sz w:val="17"/>
                <w:szCs w:val="17"/>
              </w:rPr>
              <w:t>-</w:t>
            </w:r>
          </w:p>
        </w:tc>
      </w:tr>
    </w:tbl>
    <w:p w:rsidR="00406630" w:rsidRDefault="00406630" w:rsidP="004066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200"/>
        <w:ind w:left="1264" w:right="1259" w:hanging="1264"/>
      </w:pPr>
      <w:r>
        <w:tab/>
        <w:t>(</w:t>
      </w:r>
      <w:r w:rsidRPr="006625C1">
        <w:rPr>
          <w:rFonts w:hint="eastAsia"/>
        </w:rPr>
        <w:t>b</w:t>
      </w:r>
      <w:r>
        <w:t>)</w:t>
      </w:r>
      <w:r>
        <w:tab/>
      </w:r>
      <w:r w:rsidRPr="006625C1">
        <w:rPr>
          <w:rFonts w:hint="eastAsia"/>
        </w:rPr>
        <w:t>按区域分列的数据</w:t>
      </w:r>
    </w:p>
    <w:tbl>
      <w:tblPr>
        <w:tblW w:w="0" w:type="auto"/>
        <w:tblLayout w:type="fixed"/>
        <w:tblCellMar>
          <w:left w:w="0" w:type="dxa"/>
          <w:right w:w="0" w:type="dxa"/>
        </w:tblCellMar>
        <w:tblLook w:val="0000" w:firstRow="0" w:lastRow="0" w:firstColumn="0" w:lastColumn="0" w:noHBand="0" w:noVBand="0"/>
      </w:tblPr>
      <w:tblGrid>
        <w:gridCol w:w="1554"/>
        <w:gridCol w:w="518"/>
        <w:gridCol w:w="518"/>
        <w:gridCol w:w="518"/>
        <w:gridCol w:w="462"/>
        <w:gridCol w:w="56"/>
        <w:gridCol w:w="28"/>
        <w:gridCol w:w="490"/>
        <w:gridCol w:w="518"/>
        <w:gridCol w:w="518"/>
        <w:gridCol w:w="476"/>
        <w:gridCol w:w="42"/>
        <w:gridCol w:w="77"/>
        <w:gridCol w:w="441"/>
        <w:gridCol w:w="518"/>
        <w:gridCol w:w="518"/>
        <w:gridCol w:w="447"/>
        <w:gridCol w:w="71"/>
        <w:gridCol w:w="55"/>
        <w:gridCol w:w="463"/>
        <w:gridCol w:w="518"/>
        <w:gridCol w:w="518"/>
        <w:gridCol w:w="518"/>
      </w:tblGrid>
      <w:tr w:rsidR="00406630" w:rsidRPr="00CC6765" w:rsidTr="00406630">
        <w:tblPrEx>
          <w:tblCellMar>
            <w:top w:w="0" w:type="dxa"/>
            <w:bottom w:w="0" w:type="dxa"/>
          </w:tblCellMar>
        </w:tblPrEx>
        <w:trPr>
          <w:cantSplit/>
          <w:tblHeader/>
        </w:trPr>
        <w:tc>
          <w:tcPr>
            <w:tcW w:w="1554" w:type="dxa"/>
            <w:vMerge w:val="restart"/>
            <w:tcBorders>
              <w:top w:val="single" w:sz="4" w:space="0" w:color="auto"/>
            </w:tcBorders>
            <w:shd w:val="clear" w:color="auto" w:fill="auto"/>
            <w:vAlign w:val="bottom"/>
          </w:tcPr>
          <w:p w:rsidR="00406630" w:rsidRPr="00AC7D8D" w:rsidRDefault="00406630" w:rsidP="00406630">
            <w:pPr>
              <w:tabs>
                <w:tab w:val="left" w:pos="360"/>
                <w:tab w:val="left" w:pos="720"/>
                <w:tab w:val="left" w:pos="1080"/>
                <w:tab w:val="left" w:pos="1440"/>
              </w:tabs>
              <w:spacing w:after="60" w:line="280" w:lineRule="exact"/>
              <w:ind w:left="57" w:right="102"/>
              <w:rPr>
                <w:sz w:val="17"/>
              </w:rPr>
            </w:pPr>
          </w:p>
        </w:tc>
        <w:tc>
          <w:tcPr>
            <w:tcW w:w="2016" w:type="dxa"/>
            <w:gridSpan w:val="4"/>
            <w:tcBorders>
              <w:top w:val="single" w:sz="4" w:space="0" w:color="auto"/>
              <w:bottom w:val="single" w:sz="4" w:space="0" w:color="auto"/>
            </w:tcBorders>
            <w:shd w:val="clear" w:color="auto" w:fill="auto"/>
            <w:vAlign w:val="bottom"/>
          </w:tcPr>
          <w:p w:rsidR="00406630" w:rsidRPr="00CC6765" w:rsidRDefault="00406630" w:rsidP="00406630">
            <w:pPr>
              <w:spacing w:before="80" w:after="80" w:line="200" w:lineRule="exact"/>
              <w:ind w:right="101"/>
              <w:jc w:val="center"/>
              <w:rPr>
                <w:rFonts w:ascii="KaiTi_GB2312" w:eastAsia="KaiTi_GB2312"/>
                <w:color w:val="0000FF"/>
                <w:sz w:val="15"/>
              </w:rPr>
            </w:pPr>
            <w:r w:rsidRPr="00CC6765">
              <w:rPr>
                <w:rFonts w:ascii="KaiTi_GB2312" w:eastAsia="KaiTi_GB2312" w:hint="eastAsia"/>
                <w:color w:val="0000FF"/>
                <w:sz w:val="15"/>
              </w:rPr>
              <w:t>净入学比率：男女生</w:t>
            </w:r>
          </w:p>
        </w:tc>
        <w:tc>
          <w:tcPr>
            <w:tcW w:w="84" w:type="dxa"/>
            <w:gridSpan w:val="2"/>
            <w:tcBorders>
              <w:top w:val="single" w:sz="4" w:space="0" w:color="auto"/>
            </w:tcBorders>
            <w:shd w:val="clear" w:color="auto" w:fill="auto"/>
            <w:vAlign w:val="bottom"/>
          </w:tcPr>
          <w:p w:rsidR="00406630" w:rsidRPr="00CC6765" w:rsidRDefault="00406630" w:rsidP="00406630">
            <w:pPr>
              <w:spacing w:before="80" w:after="80" w:line="200" w:lineRule="exact"/>
              <w:ind w:right="101"/>
              <w:jc w:val="right"/>
              <w:rPr>
                <w:rFonts w:ascii="KaiTi_GB2312" w:eastAsia="KaiTi_GB2312"/>
                <w:color w:val="0000FF"/>
                <w:sz w:val="15"/>
              </w:rPr>
            </w:pPr>
          </w:p>
        </w:tc>
        <w:tc>
          <w:tcPr>
            <w:tcW w:w="2002" w:type="dxa"/>
            <w:gridSpan w:val="4"/>
            <w:tcBorders>
              <w:top w:val="single" w:sz="4" w:space="0" w:color="auto"/>
              <w:bottom w:val="single" w:sz="4" w:space="0" w:color="auto"/>
            </w:tcBorders>
            <w:shd w:val="clear" w:color="auto" w:fill="auto"/>
            <w:vAlign w:val="bottom"/>
          </w:tcPr>
          <w:p w:rsidR="00406630" w:rsidRPr="00CC6765" w:rsidRDefault="00406630" w:rsidP="00406630">
            <w:pPr>
              <w:spacing w:before="80" w:after="80" w:line="200" w:lineRule="exact"/>
              <w:ind w:right="101"/>
              <w:jc w:val="center"/>
              <w:rPr>
                <w:rFonts w:ascii="KaiTi_GB2312" w:eastAsia="KaiTi_GB2312"/>
                <w:color w:val="0000FF"/>
                <w:sz w:val="15"/>
              </w:rPr>
            </w:pPr>
            <w:r w:rsidRPr="00CC6765">
              <w:rPr>
                <w:rFonts w:ascii="KaiTi_GB2312" w:eastAsia="KaiTi_GB2312" w:hint="eastAsia"/>
                <w:color w:val="0000FF"/>
                <w:sz w:val="15"/>
              </w:rPr>
              <w:t>净入学比率：男生</w:t>
            </w:r>
          </w:p>
        </w:tc>
        <w:tc>
          <w:tcPr>
            <w:tcW w:w="119" w:type="dxa"/>
            <w:gridSpan w:val="2"/>
            <w:tcBorders>
              <w:top w:val="single" w:sz="4" w:space="0" w:color="auto"/>
            </w:tcBorders>
            <w:shd w:val="clear" w:color="auto" w:fill="auto"/>
            <w:vAlign w:val="bottom"/>
          </w:tcPr>
          <w:p w:rsidR="00406630" w:rsidRPr="00CC6765" w:rsidRDefault="00406630" w:rsidP="00406630">
            <w:pPr>
              <w:spacing w:before="80" w:after="80" w:line="200" w:lineRule="exact"/>
              <w:ind w:right="101"/>
              <w:jc w:val="right"/>
              <w:rPr>
                <w:rFonts w:ascii="KaiTi_GB2312" w:eastAsia="KaiTi_GB2312"/>
                <w:color w:val="0000FF"/>
                <w:sz w:val="15"/>
              </w:rPr>
            </w:pPr>
          </w:p>
        </w:tc>
        <w:tc>
          <w:tcPr>
            <w:tcW w:w="1924" w:type="dxa"/>
            <w:gridSpan w:val="4"/>
            <w:tcBorders>
              <w:top w:val="single" w:sz="4" w:space="0" w:color="auto"/>
              <w:bottom w:val="single" w:sz="4" w:space="0" w:color="auto"/>
            </w:tcBorders>
            <w:shd w:val="clear" w:color="auto" w:fill="auto"/>
            <w:vAlign w:val="bottom"/>
          </w:tcPr>
          <w:p w:rsidR="00406630" w:rsidRPr="00CC6765" w:rsidRDefault="00406630" w:rsidP="00406630">
            <w:pPr>
              <w:spacing w:before="80" w:after="80" w:line="200" w:lineRule="exact"/>
              <w:ind w:right="101"/>
              <w:jc w:val="center"/>
              <w:rPr>
                <w:rFonts w:ascii="KaiTi_GB2312" w:eastAsia="KaiTi_GB2312"/>
                <w:color w:val="0000FF"/>
                <w:sz w:val="15"/>
              </w:rPr>
            </w:pPr>
            <w:r w:rsidRPr="00CC6765">
              <w:rPr>
                <w:rFonts w:ascii="KaiTi_GB2312" w:eastAsia="KaiTi_GB2312" w:hint="eastAsia"/>
                <w:color w:val="0000FF"/>
                <w:sz w:val="15"/>
              </w:rPr>
              <w:t>净入学比率：女生</w:t>
            </w:r>
          </w:p>
        </w:tc>
        <w:tc>
          <w:tcPr>
            <w:tcW w:w="126" w:type="dxa"/>
            <w:gridSpan w:val="2"/>
            <w:tcBorders>
              <w:top w:val="single" w:sz="4" w:space="0" w:color="auto"/>
            </w:tcBorders>
            <w:shd w:val="clear" w:color="auto" w:fill="auto"/>
            <w:vAlign w:val="bottom"/>
          </w:tcPr>
          <w:p w:rsidR="00406630" w:rsidRPr="00CC6765" w:rsidRDefault="00406630" w:rsidP="00406630">
            <w:pPr>
              <w:spacing w:before="80" w:after="80" w:line="200" w:lineRule="exact"/>
              <w:ind w:right="101"/>
              <w:jc w:val="right"/>
              <w:rPr>
                <w:rFonts w:ascii="KaiTi_GB2312" w:eastAsia="KaiTi_GB2312"/>
                <w:color w:val="0000FF"/>
                <w:sz w:val="15"/>
              </w:rPr>
            </w:pPr>
          </w:p>
        </w:tc>
        <w:tc>
          <w:tcPr>
            <w:tcW w:w="2017" w:type="dxa"/>
            <w:gridSpan w:val="4"/>
            <w:tcBorders>
              <w:top w:val="single" w:sz="4" w:space="0" w:color="auto"/>
              <w:bottom w:val="single" w:sz="4" w:space="0" w:color="auto"/>
            </w:tcBorders>
            <w:shd w:val="clear" w:color="auto" w:fill="auto"/>
            <w:vAlign w:val="bottom"/>
          </w:tcPr>
          <w:p w:rsidR="00406630" w:rsidRPr="00CC6765" w:rsidRDefault="00406630" w:rsidP="00406630">
            <w:pPr>
              <w:spacing w:before="80" w:after="80" w:line="200" w:lineRule="exact"/>
              <w:ind w:right="101"/>
              <w:jc w:val="right"/>
              <w:rPr>
                <w:rFonts w:ascii="KaiTi_GB2312" w:eastAsia="KaiTi_GB2312"/>
                <w:color w:val="0000FF"/>
                <w:sz w:val="15"/>
              </w:rPr>
            </w:pPr>
            <w:r w:rsidRPr="00CC6765">
              <w:rPr>
                <w:rFonts w:ascii="KaiTi_GB2312" w:eastAsia="KaiTi_GB2312" w:hint="eastAsia"/>
                <w:color w:val="0000FF"/>
                <w:sz w:val="15"/>
              </w:rPr>
              <w:t>净入学比率的两性</w:t>
            </w:r>
            <w:r>
              <w:rPr>
                <w:rFonts w:ascii="KaiTi_GB2312" w:eastAsia="KaiTi_GB2312" w:hint="eastAsia"/>
                <w:color w:val="0000FF"/>
                <w:sz w:val="15"/>
              </w:rPr>
              <w:t>均</w:t>
            </w:r>
            <w:r w:rsidRPr="00CC6765">
              <w:rPr>
                <w:rFonts w:ascii="KaiTi_GB2312" w:eastAsia="KaiTi_GB2312" w:hint="eastAsia"/>
                <w:color w:val="0000FF"/>
                <w:sz w:val="15"/>
              </w:rPr>
              <w:t>等指数</w:t>
            </w:r>
          </w:p>
        </w:tc>
      </w:tr>
      <w:tr w:rsidR="00406630" w:rsidRPr="00CC6765" w:rsidTr="00406630">
        <w:tblPrEx>
          <w:tblCellMar>
            <w:top w:w="0" w:type="dxa"/>
            <w:bottom w:w="0" w:type="dxa"/>
          </w:tblCellMar>
        </w:tblPrEx>
        <w:trPr>
          <w:cantSplit/>
          <w:tblHeader/>
        </w:trPr>
        <w:tc>
          <w:tcPr>
            <w:tcW w:w="1554" w:type="dxa"/>
            <w:vMerge/>
            <w:tcBorders>
              <w:bottom w:val="single" w:sz="12" w:space="0" w:color="auto"/>
            </w:tcBorders>
            <w:shd w:val="clear" w:color="auto" w:fill="auto"/>
            <w:vAlign w:val="bottom"/>
          </w:tcPr>
          <w:p w:rsidR="00406630" w:rsidRPr="00AC7D8D" w:rsidRDefault="00406630" w:rsidP="00406630">
            <w:pPr>
              <w:tabs>
                <w:tab w:val="left" w:pos="360"/>
                <w:tab w:val="left" w:pos="720"/>
                <w:tab w:val="left" w:pos="1080"/>
                <w:tab w:val="left" w:pos="1440"/>
              </w:tabs>
              <w:spacing w:after="60" w:line="280" w:lineRule="exact"/>
              <w:ind w:left="57" w:right="102"/>
              <w:rPr>
                <w:sz w:val="17"/>
              </w:rPr>
            </w:pPr>
          </w:p>
        </w:tc>
        <w:tc>
          <w:tcPr>
            <w:tcW w:w="518" w:type="dxa"/>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2001</w:t>
            </w:r>
          </w:p>
        </w:tc>
        <w:tc>
          <w:tcPr>
            <w:tcW w:w="518" w:type="dxa"/>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2002</w:t>
            </w:r>
          </w:p>
        </w:tc>
        <w:tc>
          <w:tcPr>
            <w:tcW w:w="518" w:type="dxa"/>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2003</w:t>
            </w:r>
          </w:p>
        </w:tc>
        <w:tc>
          <w:tcPr>
            <w:tcW w:w="518" w:type="dxa"/>
            <w:gridSpan w:val="2"/>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2004</w:t>
            </w:r>
          </w:p>
        </w:tc>
        <w:tc>
          <w:tcPr>
            <w:tcW w:w="518" w:type="dxa"/>
            <w:gridSpan w:val="2"/>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2001</w:t>
            </w:r>
          </w:p>
        </w:tc>
        <w:tc>
          <w:tcPr>
            <w:tcW w:w="518" w:type="dxa"/>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2002</w:t>
            </w:r>
          </w:p>
        </w:tc>
        <w:tc>
          <w:tcPr>
            <w:tcW w:w="518" w:type="dxa"/>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2003</w:t>
            </w:r>
          </w:p>
        </w:tc>
        <w:tc>
          <w:tcPr>
            <w:tcW w:w="518" w:type="dxa"/>
            <w:gridSpan w:val="2"/>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2004</w:t>
            </w:r>
          </w:p>
        </w:tc>
        <w:tc>
          <w:tcPr>
            <w:tcW w:w="518" w:type="dxa"/>
            <w:gridSpan w:val="2"/>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2001</w:t>
            </w:r>
          </w:p>
        </w:tc>
        <w:tc>
          <w:tcPr>
            <w:tcW w:w="518" w:type="dxa"/>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2002</w:t>
            </w:r>
          </w:p>
        </w:tc>
        <w:tc>
          <w:tcPr>
            <w:tcW w:w="518" w:type="dxa"/>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2003</w:t>
            </w:r>
          </w:p>
        </w:tc>
        <w:tc>
          <w:tcPr>
            <w:tcW w:w="518" w:type="dxa"/>
            <w:gridSpan w:val="2"/>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2004</w:t>
            </w:r>
          </w:p>
        </w:tc>
        <w:tc>
          <w:tcPr>
            <w:tcW w:w="518" w:type="dxa"/>
            <w:gridSpan w:val="2"/>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2001</w:t>
            </w:r>
          </w:p>
        </w:tc>
        <w:tc>
          <w:tcPr>
            <w:tcW w:w="518" w:type="dxa"/>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2002</w:t>
            </w:r>
          </w:p>
        </w:tc>
        <w:tc>
          <w:tcPr>
            <w:tcW w:w="518" w:type="dxa"/>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2003</w:t>
            </w:r>
          </w:p>
        </w:tc>
        <w:tc>
          <w:tcPr>
            <w:tcW w:w="518" w:type="dxa"/>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2004</w:t>
            </w:r>
          </w:p>
        </w:tc>
      </w:tr>
      <w:tr w:rsidR="00406630" w:rsidRPr="00CC6765" w:rsidTr="00406630">
        <w:tblPrEx>
          <w:tblCellMar>
            <w:top w:w="0" w:type="dxa"/>
            <w:bottom w:w="0" w:type="dxa"/>
          </w:tblCellMar>
        </w:tblPrEx>
        <w:trPr>
          <w:cantSplit/>
          <w:trHeight w:hRule="exact" w:val="115"/>
          <w:tblHeader/>
        </w:trPr>
        <w:tc>
          <w:tcPr>
            <w:tcW w:w="1554" w:type="dxa"/>
            <w:tcBorders>
              <w:top w:val="single" w:sz="12" w:space="0" w:color="auto"/>
            </w:tcBorders>
            <w:shd w:val="clear" w:color="auto" w:fill="auto"/>
            <w:vAlign w:val="bottom"/>
          </w:tcPr>
          <w:p w:rsidR="00406630" w:rsidRPr="00CC6765" w:rsidRDefault="00406630" w:rsidP="00406630">
            <w:pPr>
              <w:tabs>
                <w:tab w:val="left" w:pos="360"/>
                <w:tab w:val="left" w:pos="720"/>
                <w:tab w:val="left" w:pos="1080"/>
                <w:tab w:val="left" w:pos="1440"/>
              </w:tabs>
              <w:spacing w:after="60" w:line="280" w:lineRule="exact"/>
              <w:ind w:left="57" w:right="102"/>
              <w:rPr>
                <w:sz w:val="17"/>
              </w:rPr>
            </w:pPr>
          </w:p>
        </w:tc>
        <w:tc>
          <w:tcPr>
            <w:tcW w:w="518" w:type="dxa"/>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gridSpan w:val="2"/>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gridSpan w:val="2"/>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gridSpan w:val="2"/>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gridSpan w:val="2"/>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gridSpan w:val="2"/>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gridSpan w:val="2"/>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r>
      <w:tr w:rsidR="00406630" w:rsidRPr="00CC6765" w:rsidTr="00406630">
        <w:tblPrEx>
          <w:tblCellMar>
            <w:top w:w="0" w:type="dxa"/>
            <w:bottom w:w="0" w:type="dxa"/>
          </w:tblCellMar>
        </w:tblPrEx>
        <w:trPr>
          <w:cantSplit/>
        </w:trPr>
        <w:tc>
          <w:tcPr>
            <w:tcW w:w="1554" w:type="dxa"/>
            <w:shd w:val="clear" w:color="auto" w:fill="auto"/>
          </w:tcPr>
          <w:p w:rsidR="00406630" w:rsidRPr="006625C1" w:rsidRDefault="00406630" w:rsidP="00486A18">
            <w:pPr>
              <w:tabs>
                <w:tab w:val="left" w:pos="360"/>
                <w:tab w:val="left" w:pos="720"/>
                <w:tab w:val="left" w:pos="1080"/>
                <w:tab w:val="left" w:pos="1440"/>
              </w:tabs>
              <w:spacing w:before="40" w:after="40" w:line="280" w:lineRule="exact"/>
              <w:ind w:left="57" w:right="102"/>
              <w:rPr>
                <w:rFonts w:hint="eastAsia"/>
                <w:sz w:val="17"/>
              </w:rPr>
            </w:pPr>
            <w:r w:rsidRPr="006625C1">
              <w:rPr>
                <w:rFonts w:hint="eastAsia"/>
                <w:sz w:val="17"/>
              </w:rPr>
              <w:t>中欧和东欧</w:t>
            </w:r>
          </w:p>
        </w:tc>
        <w:tc>
          <w:tcPr>
            <w:tcW w:w="518" w:type="dxa"/>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83</w:t>
            </w:r>
          </w:p>
        </w:tc>
        <w:tc>
          <w:tcPr>
            <w:tcW w:w="518" w:type="dxa"/>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83</w:t>
            </w:r>
          </w:p>
        </w:tc>
        <w:tc>
          <w:tcPr>
            <w:tcW w:w="518" w:type="dxa"/>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84</w:t>
            </w:r>
          </w:p>
        </w:tc>
        <w:tc>
          <w:tcPr>
            <w:tcW w:w="518" w:type="dxa"/>
            <w:gridSpan w:val="2"/>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82</w:t>
            </w:r>
          </w:p>
        </w:tc>
        <w:tc>
          <w:tcPr>
            <w:tcW w:w="518" w:type="dxa"/>
            <w:gridSpan w:val="2"/>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84</w:t>
            </w:r>
          </w:p>
        </w:tc>
        <w:tc>
          <w:tcPr>
            <w:tcW w:w="518" w:type="dxa"/>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84</w:t>
            </w:r>
          </w:p>
        </w:tc>
        <w:tc>
          <w:tcPr>
            <w:tcW w:w="518" w:type="dxa"/>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85</w:t>
            </w:r>
          </w:p>
        </w:tc>
        <w:tc>
          <w:tcPr>
            <w:tcW w:w="518" w:type="dxa"/>
            <w:gridSpan w:val="2"/>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83</w:t>
            </w:r>
          </w:p>
        </w:tc>
        <w:tc>
          <w:tcPr>
            <w:tcW w:w="518" w:type="dxa"/>
            <w:gridSpan w:val="2"/>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82</w:t>
            </w:r>
          </w:p>
        </w:tc>
        <w:tc>
          <w:tcPr>
            <w:tcW w:w="518" w:type="dxa"/>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82</w:t>
            </w:r>
          </w:p>
        </w:tc>
        <w:tc>
          <w:tcPr>
            <w:tcW w:w="518" w:type="dxa"/>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83</w:t>
            </w:r>
          </w:p>
        </w:tc>
        <w:tc>
          <w:tcPr>
            <w:tcW w:w="518" w:type="dxa"/>
            <w:gridSpan w:val="2"/>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81</w:t>
            </w:r>
          </w:p>
        </w:tc>
        <w:tc>
          <w:tcPr>
            <w:tcW w:w="518" w:type="dxa"/>
            <w:gridSpan w:val="2"/>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0</w:t>
            </w:r>
            <w:r>
              <w:rPr>
                <w:rFonts w:hAnsi="SimSun"/>
                <w:sz w:val="17"/>
                <w:szCs w:val="17"/>
              </w:rPr>
              <w:t>,</w:t>
            </w:r>
            <w:r w:rsidRPr="00E11EA4">
              <w:rPr>
                <w:rFonts w:hAnsi="SimSun"/>
                <w:sz w:val="17"/>
                <w:szCs w:val="17"/>
              </w:rPr>
              <w:t>98</w:t>
            </w:r>
          </w:p>
        </w:tc>
        <w:tc>
          <w:tcPr>
            <w:tcW w:w="518" w:type="dxa"/>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0</w:t>
            </w:r>
            <w:r>
              <w:rPr>
                <w:rFonts w:hAnsi="SimSun"/>
                <w:sz w:val="17"/>
                <w:szCs w:val="17"/>
              </w:rPr>
              <w:t>,</w:t>
            </w:r>
            <w:r w:rsidRPr="00E11EA4">
              <w:rPr>
                <w:rFonts w:hAnsi="SimSun"/>
                <w:sz w:val="17"/>
                <w:szCs w:val="17"/>
              </w:rPr>
              <w:t>98</w:t>
            </w:r>
          </w:p>
        </w:tc>
        <w:tc>
          <w:tcPr>
            <w:tcW w:w="518" w:type="dxa"/>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0</w:t>
            </w:r>
            <w:r>
              <w:rPr>
                <w:rFonts w:hAnsi="SimSun"/>
                <w:sz w:val="17"/>
                <w:szCs w:val="17"/>
              </w:rPr>
              <w:t>,</w:t>
            </w:r>
            <w:r w:rsidRPr="00E11EA4">
              <w:rPr>
                <w:rFonts w:hAnsi="SimSun"/>
                <w:sz w:val="17"/>
                <w:szCs w:val="17"/>
              </w:rPr>
              <w:t>98</w:t>
            </w:r>
          </w:p>
        </w:tc>
        <w:tc>
          <w:tcPr>
            <w:tcW w:w="518" w:type="dxa"/>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0</w:t>
            </w:r>
            <w:r>
              <w:rPr>
                <w:rFonts w:hAnsi="SimSun"/>
                <w:sz w:val="17"/>
                <w:szCs w:val="17"/>
              </w:rPr>
              <w:t>,</w:t>
            </w:r>
            <w:r w:rsidRPr="00E11EA4">
              <w:rPr>
                <w:rFonts w:hAnsi="SimSun"/>
                <w:sz w:val="17"/>
                <w:szCs w:val="17"/>
              </w:rPr>
              <w:t>98</w:t>
            </w:r>
          </w:p>
        </w:tc>
      </w:tr>
      <w:tr w:rsidR="00406630" w:rsidRPr="00CC6765" w:rsidTr="00406630">
        <w:tblPrEx>
          <w:tblCellMar>
            <w:top w:w="0" w:type="dxa"/>
            <w:bottom w:w="0" w:type="dxa"/>
          </w:tblCellMar>
        </w:tblPrEx>
        <w:trPr>
          <w:cantSplit/>
        </w:trPr>
        <w:tc>
          <w:tcPr>
            <w:tcW w:w="1554" w:type="dxa"/>
            <w:shd w:val="clear" w:color="auto" w:fill="auto"/>
          </w:tcPr>
          <w:p w:rsidR="00406630" w:rsidRPr="006625C1" w:rsidRDefault="00406630" w:rsidP="00486A18">
            <w:pPr>
              <w:tabs>
                <w:tab w:val="left" w:pos="360"/>
                <w:tab w:val="left" w:pos="720"/>
                <w:tab w:val="left" w:pos="1080"/>
                <w:tab w:val="left" w:pos="1440"/>
              </w:tabs>
              <w:spacing w:before="40" w:after="40" w:line="280" w:lineRule="exact"/>
              <w:ind w:left="57" w:right="102"/>
              <w:rPr>
                <w:rFonts w:hint="eastAsia"/>
                <w:sz w:val="17"/>
              </w:rPr>
            </w:pPr>
            <w:r w:rsidRPr="006625C1">
              <w:rPr>
                <w:rFonts w:hint="eastAsia"/>
                <w:sz w:val="17"/>
              </w:rPr>
              <w:t>中亚</w:t>
            </w:r>
          </w:p>
        </w:tc>
        <w:tc>
          <w:tcPr>
            <w:tcW w:w="518" w:type="dxa"/>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83</w:t>
            </w:r>
          </w:p>
        </w:tc>
        <w:tc>
          <w:tcPr>
            <w:tcW w:w="518" w:type="dxa"/>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83</w:t>
            </w:r>
          </w:p>
        </w:tc>
        <w:tc>
          <w:tcPr>
            <w:tcW w:w="518" w:type="dxa"/>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84</w:t>
            </w:r>
          </w:p>
        </w:tc>
        <w:tc>
          <w:tcPr>
            <w:tcW w:w="518" w:type="dxa"/>
            <w:gridSpan w:val="2"/>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85</w:t>
            </w:r>
          </w:p>
        </w:tc>
        <w:tc>
          <w:tcPr>
            <w:tcW w:w="518" w:type="dxa"/>
            <w:gridSpan w:val="2"/>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84</w:t>
            </w:r>
          </w:p>
        </w:tc>
        <w:tc>
          <w:tcPr>
            <w:tcW w:w="518" w:type="dxa"/>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84</w:t>
            </w:r>
          </w:p>
        </w:tc>
        <w:tc>
          <w:tcPr>
            <w:tcW w:w="518" w:type="dxa"/>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85</w:t>
            </w:r>
          </w:p>
        </w:tc>
        <w:tc>
          <w:tcPr>
            <w:tcW w:w="518" w:type="dxa"/>
            <w:gridSpan w:val="2"/>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86</w:t>
            </w:r>
          </w:p>
        </w:tc>
        <w:tc>
          <w:tcPr>
            <w:tcW w:w="518" w:type="dxa"/>
            <w:gridSpan w:val="2"/>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81</w:t>
            </w:r>
          </w:p>
        </w:tc>
        <w:tc>
          <w:tcPr>
            <w:tcW w:w="518" w:type="dxa"/>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82</w:t>
            </w:r>
          </w:p>
        </w:tc>
        <w:tc>
          <w:tcPr>
            <w:tcW w:w="518" w:type="dxa"/>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83</w:t>
            </w:r>
          </w:p>
        </w:tc>
        <w:tc>
          <w:tcPr>
            <w:tcW w:w="518" w:type="dxa"/>
            <w:gridSpan w:val="2"/>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84</w:t>
            </w:r>
          </w:p>
        </w:tc>
        <w:tc>
          <w:tcPr>
            <w:tcW w:w="518" w:type="dxa"/>
            <w:gridSpan w:val="2"/>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0</w:t>
            </w:r>
            <w:r>
              <w:rPr>
                <w:rFonts w:hAnsi="SimSun"/>
                <w:sz w:val="17"/>
                <w:szCs w:val="17"/>
              </w:rPr>
              <w:t>,</w:t>
            </w:r>
            <w:r w:rsidRPr="00E11EA4">
              <w:rPr>
                <w:rFonts w:hAnsi="SimSun"/>
                <w:sz w:val="17"/>
                <w:szCs w:val="17"/>
              </w:rPr>
              <w:t>97</w:t>
            </w:r>
          </w:p>
        </w:tc>
        <w:tc>
          <w:tcPr>
            <w:tcW w:w="518" w:type="dxa"/>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0</w:t>
            </w:r>
            <w:r>
              <w:rPr>
                <w:rFonts w:hAnsi="SimSun"/>
                <w:sz w:val="17"/>
                <w:szCs w:val="17"/>
              </w:rPr>
              <w:t>,</w:t>
            </w:r>
            <w:r w:rsidRPr="00E11EA4">
              <w:rPr>
                <w:rFonts w:hAnsi="SimSun"/>
                <w:sz w:val="17"/>
                <w:szCs w:val="17"/>
              </w:rPr>
              <w:t>97</w:t>
            </w:r>
          </w:p>
        </w:tc>
        <w:tc>
          <w:tcPr>
            <w:tcW w:w="518" w:type="dxa"/>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0</w:t>
            </w:r>
            <w:r>
              <w:rPr>
                <w:rFonts w:hAnsi="SimSun"/>
                <w:sz w:val="17"/>
                <w:szCs w:val="17"/>
              </w:rPr>
              <w:t>,</w:t>
            </w:r>
            <w:r w:rsidRPr="00E11EA4">
              <w:rPr>
                <w:rFonts w:hAnsi="SimSun"/>
                <w:sz w:val="17"/>
                <w:szCs w:val="17"/>
              </w:rPr>
              <w:t>97</w:t>
            </w:r>
          </w:p>
        </w:tc>
        <w:tc>
          <w:tcPr>
            <w:tcW w:w="518" w:type="dxa"/>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0</w:t>
            </w:r>
            <w:r>
              <w:rPr>
                <w:rFonts w:hAnsi="SimSun"/>
                <w:sz w:val="17"/>
                <w:szCs w:val="17"/>
              </w:rPr>
              <w:t>,</w:t>
            </w:r>
            <w:r w:rsidRPr="00E11EA4">
              <w:rPr>
                <w:rFonts w:hAnsi="SimSun"/>
                <w:sz w:val="17"/>
                <w:szCs w:val="17"/>
              </w:rPr>
              <w:t>97</w:t>
            </w:r>
          </w:p>
        </w:tc>
      </w:tr>
      <w:tr w:rsidR="00406630" w:rsidRPr="00CC6765" w:rsidTr="00406630">
        <w:tblPrEx>
          <w:tblCellMar>
            <w:top w:w="0" w:type="dxa"/>
            <w:bottom w:w="0" w:type="dxa"/>
          </w:tblCellMar>
        </w:tblPrEx>
        <w:trPr>
          <w:cantSplit/>
        </w:trPr>
        <w:tc>
          <w:tcPr>
            <w:tcW w:w="1554" w:type="dxa"/>
            <w:shd w:val="clear" w:color="auto" w:fill="auto"/>
          </w:tcPr>
          <w:p w:rsidR="00406630" w:rsidRPr="006625C1" w:rsidRDefault="00406630" w:rsidP="00486A18">
            <w:pPr>
              <w:tabs>
                <w:tab w:val="left" w:pos="360"/>
                <w:tab w:val="left" w:pos="720"/>
                <w:tab w:val="left" w:pos="1080"/>
                <w:tab w:val="left" w:pos="1440"/>
              </w:tabs>
              <w:spacing w:before="40" w:after="40" w:line="280" w:lineRule="exact"/>
              <w:ind w:left="57" w:right="102"/>
              <w:rPr>
                <w:rFonts w:hint="eastAsia"/>
                <w:sz w:val="17"/>
              </w:rPr>
            </w:pPr>
            <w:r w:rsidRPr="006625C1">
              <w:rPr>
                <w:rFonts w:hint="eastAsia"/>
                <w:sz w:val="17"/>
              </w:rPr>
              <w:t>东亚和太平洋</w:t>
            </w:r>
          </w:p>
        </w:tc>
        <w:tc>
          <w:tcPr>
            <w:tcW w:w="518" w:type="dxa"/>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w:t>
            </w:r>
          </w:p>
        </w:tc>
        <w:tc>
          <w:tcPr>
            <w:tcW w:w="518" w:type="dxa"/>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w:t>
            </w:r>
          </w:p>
        </w:tc>
        <w:tc>
          <w:tcPr>
            <w:tcW w:w="518" w:type="dxa"/>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65</w:t>
            </w:r>
          </w:p>
        </w:tc>
        <w:tc>
          <w:tcPr>
            <w:tcW w:w="518" w:type="dxa"/>
            <w:gridSpan w:val="2"/>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69</w:t>
            </w:r>
          </w:p>
        </w:tc>
        <w:tc>
          <w:tcPr>
            <w:tcW w:w="518" w:type="dxa"/>
            <w:gridSpan w:val="2"/>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w:t>
            </w:r>
          </w:p>
        </w:tc>
        <w:tc>
          <w:tcPr>
            <w:tcW w:w="518" w:type="dxa"/>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w:t>
            </w:r>
          </w:p>
        </w:tc>
        <w:tc>
          <w:tcPr>
            <w:tcW w:w="518" w:type="dxa"/>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w:t>
            </w:r>
          </w:p>
        </w:tc>
        <w:tc>
          <w:tcPr>
            <w:tcW w:w="518" w:type="dxa"/>
            <w:gridSpan w:val="2"/>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w:t>
            </w:r>
          </w:p>
        </w:tc>
        <w:tc>
          <w:tcPr>
            <w:tcW w:w="518" w:type="dxa"/>
            <w:gridSpan w:val="2"/>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w:t>
            </w:r>
          </w:p>
        </w:tc>
        <w:tc>
          <w:tcPr>
            <w:tcW w:w="518" w:type="dxa"/>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w:t>
            </w:r>
          </w:p>
        </w:tc>
        <w:tc>
          <w:tcPr>
            <w:tcW w:w="518" w:type="dxa"/>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w:t>
            </w:r>
          </w:p>
        </w:tc>
        <w:tc>
          <w:tcPr>
            <w:tcW w:w="518" w:type="dxa"/>
            <w:gridSpan w:val="2"/>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w:t>
            </w:r>
          </w:p>
        </w:tc>
        <w:tc>
          <w:tcPr>
            <w:tcW w:w="518" w:type="dxa"/>
            <w:gridSpan w:val="2"/>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w:t>
            </w:r>
          </w:p>
        </w:tc>
        <w:tc>
          <w:tcPr>
            <w:tcW w:w="518" w:type="dxa"/>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w:t>
            </w:r>
          </w:p>
        </w:tc>
        <w:tc>
          <w:tcPr>
            <w:tcW w:w="518" w:type="dxa"/>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w:t>
            </w:r>
          </w:p>
        </w:tc>
        <w:tc>
          <w:tcPr>
            <w:tcW w:w="518" w:type="dxa"/>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w:t>
            </w:r>
          </w:p>
        </w:tc>
      </w:tr>
      <w:tr w:rsidR="00406630" w:rsidRPr="00CC6765" w:rsidTr="00406630">
        <w:tblPrEx>
          <w:tblCellMar>
            <w:top w:w="0" w:type="dxa"/>
            <w:bottom w:w="0" w:type="dxa"/>
          </w:tblCellMar>
        </w:tblPrEx>
        <w:trPr>
          <w:cantSplit/>
        </w:trPr>
        <w:tc>
          <w:tcPr>
            <w:tcW w:w="1554" w:type="dxa"/>
            <w:shd w:val="clear" w:color="auto" w:fill="auto"/>
          </w:tcPr>
          <w:p w:rsidR="00406630" w:rsidRPr="006625C1" w:rsidRDefault="00406630" w:rsidP="00486A18">
            <w:pPr>
              <w:tabs>
                <w:tab w:val="left" w:pos="360"/>
                <w:tab w:val="left" w:pos="720"/>
                <w:tab w:val="left" w:pos="1080"/>
                <w:tab w:val="left" w:pos="1440"/>
              </w:tabs>
              <w:spacing w:before="40" w:after="40" w:line="280" w:lineRule="exact"/>
              <w:ind w:left="57" w:right="102"/>
              <w:rPr>
                <w:rFonts w:hint="eastAsia"/>
                <w:sz w:val="17"/>
              </w:rPr>
            </w:pPr>
            <w:r w:rsidRPr="006625C1">
              <w:rPr>
                <w:rFonts w:hint="eastAsia"/>
                <w:sz w:val="17"/>
              </w:rPr>
              <w:t>拉丁美洲和加勒比</w:t>
            </w:r>
          </w:p>
        </w:tc>
        <w:tc>
          <w:tcPr>
            <w:tcW w:w="518" w:type="dxa"/>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63</w:t>
            </w:r>
          </w:p>
        </w:tc>
        <w:tc>
          <w:tcPr>
            <w:tcW w:w="518" w:type="dxa"/>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65</w:t>
            </w:r>
          </w:p>
        </w:tc>
        <w:tc>
          <w:tcPr>
            <w:tcW w:w="518" w:type="dxa"/>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66</w:t>
            </w:r>
          </w:p>
        </w:tc>
        <w:tc>
          <w:tcPr>
            <w:tcW w:w="518" w:type="dxa"/>
            <w:gridSpan w:val="2"/>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67</w:t>
            </w:r>
          </w:p>
        </w:tc>
        <w:tc>
          <w:tcPr>
            <w:tcW w:w="518" w:type="dxa"/>
            <w:gridSpan w:val="2"/>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61</w:t>
            </w:r>
          </w:p>
        </w:tc>
        <w:tc>
          <w:tcPr>
            <w:tcW w:w="518" w:type="dxa"/>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63</w:t>
            </w:r>
          </w:p>
        </w:tc>
        <w:tc>
          <w:tcPr>
            <w:tcW w:w="518" w:type="dxa"/>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64</w:t>
            </w:r>
          </w:p>
        </w:tc>
        <w:tc>
          <w:tcPr>
            <w:tcW w:w="518" w:type="dxa"/>
            <w:gridSpan w:val="2"/>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65</w:t>
            </w:r>
          </w:p>
        </w:tc>
        <w:tc>
          <w:tcPr>
            <w:tcW w:w="518" w:type="dxa"/>
            <w:gridSpan w:val="2"/>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65</w:t>
            </w:r>
          </w:p>
        </w:tc>
        <w:tc>
          <w:tcPr>
            <w:tcW w:w="518" w:type="dxa"/>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67</w:t>
            </w:r>
          </w:p>
        </w:tc>
        <w:tc>
          <w:tcPr>
            <w:tcW w:w="518" w:type="dxa"/>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68</w:t>
            </w:r>
          </w:p>
        </w:tc>
        <w:tc>
          <w:tcPr>
            <w:tcW w:w="518" w:type="dxa"/>
            <w:gridSpan w:val="2"/>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69</w:t>
            </w:r>
          </w:p>
        </w:tc>
        <w:tc>
          <w:tcPr>
            <w:tcW w:w="518" w:type="dxa"/>
            <w:gridSpan w:val="2"/>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1</w:t>
            </w:r>
            <w:r>
              <w:rPr>
                <w:rFonts w:hAnsi="SimSun"/>
                <w:sz w:val="17"/>
                <w:szCs w:val="17"/>
              </w:rPr>
              <w:t>,</w:t>
            </w:r>
            <w:r w:rsidRPr="00E11EA4">
              <w:rPr>
                <w:rFonts w:hAnsi="SimSun"/>
                <w:sz w:val="17"/>
                <w:szCs w:val="17"/>
              </w:rPr>
              <w:t>07</w:t>
            </w:r>
          </w:p>
        </w:tc>
        <w:tc>
          <w:tcPr>
            <w:tcW w:w="518" w:type="dxa"/>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1</w:t>
            </w:r>
            <w:r>
              <w:rPr>
                <w:rFonts w:hAnsi="SimSun"/>
                <w:sz w:val="17"/>
                <w:szCs w:val="17"/>
              </w:rPr>
              <w:t>,</w:t>
            </w:r>
            <w:r w:rsidRPr="00E11EA4">
              <w:rPr>
                <w:rFonts w:hAnsi="SimSun"/>
                <w:sz w:val="17"/>
                <w:szCs w:val="17"/>
              </w:rPr>
              <w:t>06</w:t>
            </w:r>
          </w:p>
        </w:tc>
        <w:tc>
          <w:tcPr>
            <w:tcW w:w="518" w:type="dxa"/>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1</w:t>
            </w:r>
            <w:r>
              <w:rPr>
                <w:rFonts w:hAnsi="SimSun"/>
                <w:sz w:val="17"/>
                <w:szCs w:val="17"/>
              </w:rPr>
              <w:t>,</w:t>
            </w:r>
            <w:r w:rsidRPr="00E11EA4">
              <w:rPr>
                <w:rFonts w:hAnsi="SimSun"/>
                <w:sz w:val="17"/>
                <w:szCs w:val="17"/>
              </w:rPr>
              <w:t>06</w:t>
            </w:r>
          </w:p>
        </w:tc>
        <w:tc>
          <w:tcPr>
            <w:tcW w:w="518" w:type="dxa"/>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1</w:t>
            </w:r>
            <w:r>
              <w:rPr>
                <w:rFonts w:hAnsi="SimSun"/>
                <w:sz w:val="17"/>
                <w:szCs w:val="17"/>
              </w:rPr>
              <w:t>,</w:t>
            </w:r>
            <w:r w:rsidRPr="00E11EA4">
              <w:rPr>
                <w:rFonts w:hAnsi="SimSun"/>
                <w:sz w:val="17"/>
                <w:szCs w:val="17"/>
              </w:rPr>
              <w:t>06</w:t>
            </w:r>
          </w:p>
        </w:tc>
      </w:tr>
      <w:tr w:rsidR="00406630" w:rsidRPr="00CC6765" w:rsidTr="00406630">
        <w:tblPrEx>
          <w:tblCellMar>
            <w:top w:w="0" w:type="dxa"/>
            <w:bottom w:w="0" w:type="dxa"/>
          </w:tblCellMar>
        </w:tblPrEx>
        <w:trPr>
          <w:cantSplit/>
        </w:trPr>
        <w:tc>
          <w:tcPr>
            <w:tcW w:w="1554" w:type="dxa"/>
            <w:shd w:val="clear" w:color="auto" w:fill="auto"/>
          </w:tcPr>
          <w:p w:rsidR="00406630" w:rsidRPr="006625C1" w:rsidRDefault="00406630" w:rsidP="00486A18">
            <w:pPr>
              <w:tabs>
                <w:tab w:val="left" w:pos="360"/>
                <w:tab w:val="left" w:pos="720"/>
                <w:tab w:val="left" w:pos="1080"/>
                <w:tab w:val="left" w:pos="1440"/>
              </w:tabs>
              <w:spacing w:before="40" w:after="40" w:line="280" w:lineRule="exact"/>
              <w:ind w:left="57" w:right="102"/>
              <w:rPr>
                <w:rFonts w:hint="eastAsia"/>
                <w:sz w:val="17"/>
              </w:rPr>
            </w:pPr>
            <w:r w:rsidRPr="006625C1">
              <w:rPr>
                <w:rFonts w:hint="eastAsia"/>
                <w:sz w:val="17"/>
              </w:rPr>
              <w:t>北美和西欧</w:t>
            </w:r>
          </w:p>
        </w:tc>
        <w:tc>
          <w:tcPr>
            <w:tcW w:w="518" w:type="dxa"/>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90</w:t>
            </w:r>
          </w:p>
        </w:tc>
        <w:tc>
          <w:tcPr>
            <w:tcW w:w="518" w:type="dxa"/>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89</w:t>
            </w:r>
          </w:p>
        </w:tc>
        <w:tc>
          <w:tcPr>
            <w:tcW w:w="518" w:type="dxa"/>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91</w:t>
            </w:r>
          </w:p>
        </w:tc>
        <w:tc>
          <w:tcPr>
            <w:tcW w:w="518" w:type="dxa"/>
            <w:gridSpan w:val="2"/>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91</w:t>
            </w:r>
          </w:p>
        </w:tc>
        <w:tc>
          <w:tcPr>
            <w:tcW w:w="518" w:type="dxa"/>
            <w:gridSpan w:val="2"/>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89</w:t>
            </w:r>
          </w:p>
        </w:tc>
        <w:tc>
          <w:tcPr>
            <w:tcW w:w="518" w:type="dxa"/>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89</w:t>
            </w:r>
          </w:p>
        </w:tc>
        <w:tc>
          <w:tcPr>
            <w:tcW w:w="518" w:type="dxa"/>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90</w:t>
            </w:r>
          </w:p>
        </w:tc>
        <w:tc>
          <w:tcPr>
            <w:tcW w:w="518" w:type="dxa"/>
            <w:gridSpan w:val="2"/>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90</w:t>
            </w:r>
          </w:p>
        </w:tc>
        <w:tc>
          <w:tcPr>
            <w:tcW w:w="518" w:type="dxa"/>
            <w:gridSpan w:val="2"/>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90</w:t>
            </w:r>
          </w:p>
        </w:tc>
        <w:tc>
          <w:tcPr>
            <w:tcW w:w="518" w:type="dxa"/>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90</w:t>
            </w:r>
          </w:p>
        </w:tc>
        <w:tc>
          <w:tcPr>
            <w:tcW w:w="518" w:type="dxa"/>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91</w:t>
            </w:r>
          </w:p>
        </w:tc>
        <w:tc>
          <w:tcPr>
            <w:tcW w:w="518" w:type="dxa"/>
            <w:gridSpan w:val="2"/>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92</w:t>
            </w:r>
          </w:p>
        </w:tc>
        <w:tc>
          <w:tcPr>
            <w:tcW w:w="518" w:type="dxa"/>
            <w:gridSpan w:val="2"/>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1</w:t>
            </w:r>
            <w:r>
              <w:rPr>
                <w:rFonts w:hAnsi="SimSun"/>
                <w:sz w:val="17"/>
                <w:szCs w:val="17"/>
              </w:rPr>
              <w:t>,</w:t>
            </w:r>
            <w:r w:rsidRPr="00E11EA4">
              <w:rPr>
                <w:rFonts w:hAnsi="SimSun"/>
                <w:sz w:val="17"/>
                <w:szCs w:val="17"/>
              </w:rPr>
              <w:t>02</w:t>
            </w:r>
          </w:p>
        </w:tc>
        <w:tc>
          <w:tcPr>
            <w:tcW w:w="518" w:type="dxa"/>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1</w:t>
            </w:r>
            <w:r>
              <w:rPr>
                <w:rFonts w:hAnsi="SimSun"/>
                <w:sz w:val="17"/>
                <w:szCs w:val="17"/>
              </w:rPr>
              <w:t>,</w:t>
            </w:r>
            <w:r w:rsidRPr="00E11EA4">
              <w:rPr>
                <w:rFonts w:hAnsi="SimSun"/>
                <w:sz w:val="17"/>
                <w:szCs w:val="17"/>
              </w:rPr>
              <w:t>01</w:t>
            </w:r>
          </w:p>
        </w:tc>
        <w:tc>
          <w:tcPr>
            <w:tcW w:w="518" w:type="dxa"/>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1</w:t>
            </w:r>
            <w:r>
              <w:rPr>
                <w:rFonts w:hAnsi="SimSun"/>
                <w:sz w:val="17"/>
                <w:szCs w:val="17"/>
              </w:rPr>
              <w:t>,</w:t>
            </w:r>
            <w:r w:rsidRPr="00E11EA4">
              <w:rPr>
                <w:rFonts w:hAnsi="SimSun"/>
                <w:sz w:val="17"/>
                <w:szCs w:val="17"/>
              </w:rPr>
              <w:t>02</w:t>
            </w:r>
          </w:p>
        </w:tc>
        <w:tc>
          <w:tcPr>
            <w:tcW w:w="518" w:type="dxa"/>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1</w:t>
            </w:r>
            <w:r>
              <w:rPr>
                <w:rFonts w:hAnsi="SimSun"/>
                <w:sz w:val="17"/>
                <w:szCs w:val="17"/>
              </w:rPr>
              <w:t>,</w:t>
            </w:r>
            <w:r w:rsidRPr="00E11EA4">
              <w:rPr>
                <w:rFonts w:hAnsi="SimSun"/>
                <w:sz w:val="17"/>
                <w:szCs w:val="17"/>
              </w:rPr>
              <w:t>02</w:t>
            </w:r>
          </w:p>
        </w:tc>
      </w:tr>
      <w:tr w:rsidR="00406630" w:rsidRPr="00CC6765" w:rsidTr="00406630">
        <w:tblPrEx>
          <w:tblCellMar>
            <w:top w:w="0" w:type="dxa"/>
            <w:bottom w:w="0" w:type="dxa"/>
          </w:tblCellMar>
        </w:tblPrEx>
        <w:trPr>
          <w:cantSplit/>
        </w:trPr>
        <w:tc>
          <w:tcPr>
            <w:tcW w:w="1554" w:type="dxa"/>
            <w:shd w:val="clear" w:color="auto" w:fill="auto"/>
          </w:tcPr>
          <w:p w:rsidR="00406630" w:rsidRPr="006625C1" w:rsidRDefault="00406630" w:rsidP="00486A18">
            <w:pPr>
              <w:tabs>
                <w:tab w:val="left" w:pos="360"/>
                <w:tab w:val="left" w:pos="720"/>
                <w:tab w:val="left" w:pos="1080"/>
                <w:tab w:val="left" w:pos="1440"/>
              </w:tabs>
              <w:spacing w:before="40" w:after="40" w:line="280" w:lineRule="exact"/>
              <w:ind w:left="57" w:right="102"/>
              <w:rPr>
                <w:rFonts w:hint="eastAsia"/>
                <w:sz w:val="17"/>
              </w:rPr>
            </w:pPr>
            <w:r w:rsidRPr="006625C1">
              <w:rPr>
                <w:rFonts w:hint="eastAsia"/>
                <w:sz w:val="17"/>
              </w:rPr>
              <w:t>南亚和西亚</w:t>
            </w:r>
          </w:p>
        </w:tc>
        <w:tc>
          <w:tcPr>
            <w:tcW w:w="518" w:type="dxa"/>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w:t>
            </w:r>
          </w:p>
        </w:tc>
        <w:tc>
          <w:tcPr>
            <w:tcW w:w="518" w:type="dxa"/>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w:t>
            </w:r>
          </w:p>
        </w:tc>
        <w:tc>
          <w:tcPr>
            <w:tcW w:w="518" w:type="dxa"/>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w:t>
            </w:r>
          </w:p>
        </w:tc>
        <w:tc>
          <w:tcPr>
            <w:tcW w:w="518" w:type="dxa"/>
            <w:gridSpan w:val="2"/>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w:t>
            </w:r>
          </w:p>
        </w:tc>
        <w:tc>
          <w:tcPr>
            <w:tcW w:w="518" w:type="dxa"/>
            <w:gridSpan w:val="2"/>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w:t>
            </w:r>
          </w:p>
        </w:tc>
        <w:tc>
          <w:tcPr>
            <w:tcW w:w="518" w:type="dxa"/>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w:t>
            </w:r>
          </w:p>
        </w:tc>
        <w:tc>
          <w:tcPr>
            <w:tcW w:w="518" w:type="dxa"/>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w:t>
            </w:r>
          </w:p>
        </w:tc>
        <w:tc>
          <w:tcPr>
            <w:tcW w:w="518" w:type="dxa"/>
            <w:gridSpan w:val="2"/>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w:t>
            </w:r>
          </w:p>
        </w:tc>
        <w:tc>
          <w:tcPr>
            <w:tcW w:w="518" w:type="dxa"/>
            <w:gridSpan w:val="2"/>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w:t>
            </w:r>
          </w:p>
        </w:tc>
        <w:tc>
          <w:tcPr>
            <w:tcW w:w="518" w:type="dxa"/>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w:t>
            </w:r>
          </w:p>
        </w:tc>
        <w:tc>
          <w:tcPr>
            <w:tcW w:w="518" w:type="dxa"/>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w:t>
            </w:r>
          </w:p>
        </w:tc>
        <w:tc>
          <w:tcPr>
            <w:tcW w:w="518" w:type="dxa"/>
            <w:gridSpan w:val="2"/>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w:t>
            </w:r>
          </w:p>
        </w:tc>
        <w:tc>
          <w:tcPr>
            <w:tcW w:w="518" w:type="dxa"/>
            <w:gridSpan w:val="2"/>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w:t>
            </w:r>
          </w:p>
        </w:tc>
        <w:tc>
          <w:tcPr>
            <w:tcW w:w="518" w:type="dxa"/>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w:t>
            </w:r>
          </w:p>
        </w:tc>
        <w:tc>
          <w:tcPr>
            <w:tcW w:w="518" w:type="dxa"/>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w:t>
            </w:r>
          </w:p>
        </w:tc>
        <w:tc>
          <w:tcPr>
            <w:tcW w:w="518" w:type="dxa"/>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w:t>
            </w:r>
          </w:p>
        </w:tc>
      </w:tr>
      <w:tr w:rsidR="00406630" w:rsidRPr="00CC6765" w:rsidTr="00406630">
        <w:tblPrEx>
          <w:tblCellMar>
            <w:top w:w="0" w:type="dxa"/>
            <w:bottom w:w="0" w:type="dxa"/>
          </w:tblCellMar>
        </w:tblPrEx>
        <w:trPr>
          <w:cantSplit/>
        </w:trPr>
        <w:tc>
          <w:tcPr>
            <w:tcW w:w="1554" w:type="dxa"/>
            <w:tcBorders>
              <w:bottom w:val="single" w:sz="12" w:space="0" w:color="auto"/>
            </w:tcBorders>
            <w:shd w:val="clear" w:color="auto" w:fill="auto"/>
            <w:vAlign w:val="bottom"/>
          </w:tcPr>
          <w:p w:rsidR="00406630" w:rsidRPr="00CC6765" w:rsidRDefault="00406630" w:rsidP="00486A18">
            <w:pPr>
              <w:tabs>
                <w:tab w:val="left" w:pos="360"/>
                <w:tab w:val="left" w:pos="720"/>
                <w:tab w:val="left" w:pos="1080"/>
                <w:tab w:val="left" w:pos="1440"/>
              </w:tabs>
              <w:spacing w:before="40" w:after="40" w:line="280" w:lineRule="exact"/>
              <w:ind w:left="57" w:right="102"/>
              <w:rPr>
                <w:sz w:val="17"/>
              </w:rPr>
            </w:pPr>
            <w:r w:rsidRPr="006625C1">
              <w:rPr>
                <w:rFonts w:hint="eastAsia"/>
                <w:sz w:val="17"/>
              </w:rPr>
              <w:t>撒哈拉以南非洲</w:t>
            </w:r>
          </w:p>
        </w:tc>
        <w:tc>
          <w:tcPr>
            <w:tcW w:w="518" w:type="dxa"/>
            <w:tcBorders>
              <w:bottom w:val="single" w:sz="12" w:space="0" w:color="auto"/>
            </w:tcBorders>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21</w:t>
            </w:r>
          </w:p>
        </w:tc>
        <w:tc>
          <w:tcPr>
            <w:tcW w:w="518" w:type="dxa"/>
            <w:tcBorders>
              <w:bottom w:val="single" w:sz="12" w:space="0" w:color="auto"/>
            </w:tcBorders>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23</w:t>
            </w:r>
          </w:p>
        </w:tc>
        <w:tc>
          <w:tcPr>
            <w:tcW w:w="518" w:type="dxa"/>
            <w:tcBorders>
              <w:bottom w:val="single" w:sz="12" w:space="0" w:color="auto"/>
            </w:tcBorders>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24</w:t>
            </w:r>
          </w:p>
        </w:tc>
        <w:tc>
          <w:tcPr>
            <w:tcW w:w="518" w:type="dxa"/>
            <w:gridSpan w:val="2"/>
            <w:tcBorders>
              <w:bottom w:val="single" w:sz="12" w:space="0" w:color="auto"/>
            </w:tcBorders>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24</w:t>
            </w:r>
          </w:p>
        </w:tc>
        <w:tc>
          <w:tcPr>
            <w:tcW w:w="518" w:type="dxa"/>
            <w:gridSpan w:val="2"/>
            <w:tcBorders>
              <w:bottom w:val="single" w:sz="12" w:space="0" w:color="auto"/>
            </w:tcBorders>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23</w:t>
            </w:r>
          </w:p>
        </w:tc>
        <w:tc>
          <w:tcPr>
            <w:tcW w:w="518" w:type="dxa"/>
            <w:tcBorders>
              <w:bottom w:val="single" w:sz="12" w:space="0" w:color="auto"/>
            </w:tcBorders>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25</w:t>
            </w:r>
          </w:p>
        </w:tc>
        <w:tc>
          <w:tcPr>
            <w:tcW w:w="518" w:type="dxa"/>
            <w:tcBorders>
              <w:bottom w:val="single" w:sz="12" w:space="0" w:color="auto"/>
            </w:tcBorders>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26</w:t>
            </w:r>
          </w:p>
        </w:tc>
        <w:tc>
          <w:tcPr>
            <w:tcW w:w="518" w:type="dxa"/>
            <w:gridSpan w:val="2"/>
            <w:tcBorders>
              <w:bottom w:val="single" w:sz="12" w:space="0" w:color="auto"/>
            </w:tcBorders>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27</w:t>
            </w:r>
          </w:p>
        </w:tc>
        <w:tc>
          <w:tcPr>
            <w:tcW w:w="518" w:type="dxa"/>
            <w:gridSpan w:val="2"/>
            <w:tcBorders>
              <w:bottom w:val="single" w:sz="12" w:space="0" w:color="auto"/>
            </w:tcBorders>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19</w:t>
            </w:r>
          </w:p>
        </w:tc>
        <w:tc>
          <w:tcPr>
            <w:tcW w:w="518" w:type="dxa"/>
            <w:tcBorders>
              <w:bottom w:val="single" w:sz="12" w:space="0" w:color="auto"/>
            </w:tcBorders>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20</w:t>
            </w:r>
          </w:p>
        </w:tc>
        <w:tc>
          <w:tcPr>
            <w:tcW w:w="518" w:type="dxa"/>
            <w:tcBorders>
              <w:bottom w:val="single" w:sz="12" w:space="0" w:color="auto"/>
            </w:tcBorders>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21</w:t>
            </w:r>
          </w:p>
        </w:tc>
        <w:tc>
          <w:tcPr>
            <w:tcW w:w="518" w:type="dxa"/>
            <w:gridSpan w:val="2"/>
            <w:tcBorders>
              <w:bottom w:val="single" w:sz="12" w:space="0" w:color="auto"/>
            </w:tcBorders>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22</w:t>
            </w:r>
          </w:p>
        </w:tc>
        <w:tc>
          <w:tcPr>
            <w:tcW w:w="518" w:type="dxa"/>
            <w:gridSpan w:val="2"/>
            <w:tcBorders>
              <w:bottom w:val="single" w:sz="12" w:space="0" w:color="auto"/>
            </w:tcBorders>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0</w:t>
            </w:r>
            <w:r>
              <w:rPr>
                <w:rFonts w:hAnsi="SimSun"/>
                <w:sz w:val="17"/>
                <w:szCs w:val="17"/>
              </w:rPr>
              <w:t>,</w:t>
            </w:r>
            <w:r w:rsidRPr="00E11EA4">
              <w:rPr>
                <w:rFonts w:hAnsi="SimSun"/>
                <w:sz w:val="17"/>
                <w:szCs w:val="17"/>
              </w:rPr>
              <w:t>82</w:t>
            </w:r>
          </w:p>
        </w:tc>
        <w:tc>
          <w:tcPr>
            <w:tcW w:w="518" w:type="dxa"/>
            <w:tcBorders>
              <w:bottom w:val="single" w:sz="12" w:space="0" w:color="auto"/>
            </w:tcBorders>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0</w:t>
            </w:r>
            <w:r>
              <w:rPr>
                <w:rFonts w:hAnsi="SimSun"/>
                <w:sz w:val="17"/>
                <w:szCs w:val="17"/>
              </w:rPr>
              <w:t>,</w:t>
            </w:r>
            <w:r w:rsidRPr="00E11EA4">
              <w:rPr>
                <w:rFonts w:hAnsi="SimSun"/>
                <w:sz w:val="17"/>
                <w:szCs w:val="17"/>
              </w:rPr>
              <w:t>82</w:t>
            </w:r>
          </w:p>
        </w:tc>
        <w:tc>
          <w:tcPr>
            <w:tcW w:w="518" w:type="dxa"/>
            <w:tcBorders>
              <w:bottom w:val="single" w:sz="12" w:space="0" w:color="auto"/>
            </w:tcBorders>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0</w:t>
            </w:r>
            <w:r>
              <w:rPr>
                <w:rFonts w:hAnsi="SimSun"/>
                <w:sz w:val="17"/>
                <w:szCs w:val="17"/>
              </w:rPr>
              <w:t>,</w:t>
            </w:r>
            <w:r w:rsidRPr="00E11EA4">
              <w:rPr>
                <w:rFonts w:hAnsi="SimSun"/>
                <w:sz w:val="17"/>
                <w:szCs w:val="17"/>
              </w:rPr>
              <w:t>80</w:t>
            </w:r>
          </w:p>
        </w:tc>
        <w:tc>
          <w:tcPr>
            <w:tcW w:w="518" w:type="dxa"/>
            <w:tcBorders>
              <w:bottom w:val="single" w:sz="12" w:space="0" w:color="auto"/>
            </w:tcBorders>
            <w:shd w:val="clear" w:color="auto" w:fill="auto"/>
            <w:vAlign w:val="center"/>
          </w:tcPr>
          <w:p w:rsidR="00406630" w:rsidRPr="00E11EA4" w:rsidRDefault="00406630" w:rsidP="00486A18">
            <w:pPr>
              <w:spacing w:before="40" w:after="40" w:line="280" w:lineRule="exact"/>
              <w:ind w:right="57"/>
              <w:jc w:val="right"/>
              <w:rPr>
                <w:rFonts w:hAnsi="SimSun"/>
                <w:sz w:val="17"/>
                <w:szCs w:val="17"/>
              </w:rPr>
            </w:pPr>
            <w:r w:rsidRPr="00E11EA4">
              <w:rPr>
                <w:rFonts w:hAnsi="SimSun"/>
                <w:sz w:val="17"/>
                <w:szCs w:val="17"/>
              </w:rPr>
              <w:t>0</w:t>
            </w:r>
            <w:r>
              <w:rPr>
                <w:rFonts w:hAnsi="SimSun"/>
                <w:sz w:val="17"/>
                <w:szCs w:val="17"/>
              </w:rPr>
              <w:t>,</w:t>
            </w:r>
            <w:r w:rsidRPr="00E11EA4">
              <w:rPr>
                <w:rFonts w:hAnsi="SimSun"/>
                <w:sz w:val="17"/>
                <w:szCs w:val="17"/>
              </w:rPr>
              <w:t>81</w:t>
            </w:r>
          </w:p>
        </w:tc>
      </w:tr>
    </w:tbl>
    <w:p w:rsidR="00486A18" w:rsidRPr="00486A18" w:rsidRDefault="00486A18" w:rsidP="00486A18">
      <w:pPr>
        <w:pStyle w:val="FootnoteText"/>
        <w:tabs>
          <w:tab w:val="clear" w:pos="418"/>
          <w:tab w:val="right" w:pos="216"/>
          <w:tab w:val="left" w:pos="288"/>
          <w:tab w:val="right" w:pos="576"/>
          <w:tab w:val="left" w:pos="648"/>
        </w:tabs>
        <w:spacing w:after="0" w:line="120" w:lineRule="exact"/>
        <w:ind w:left="288" w:hanging="288"/>
        <w:rPr>
          <w:rFonts w:ascii="KaiTi_GB2312" w:eastAsia="KaiTi_GB2312" w:hint="eastAsia"/>
          <w:color w:val="0000FF"/>
          <w:sz w:val="10"/>
        </w:rPr>
      </w:pPr>
    </w:p>
    <w:p w:rsidR="00406630" w:rsidRPr="007B2D68" w:rsidRDefault="00406630" w:rsidP="00406630">
      <w:pPr>
        <w:pStyle w:val="FootnoteText"/>
        <w:tabs>
          <w:tab w:val="clear" w:pos="418"/>
          <w:tab w:val="right" w:pos="216"/>
          <w:tab w:val="left" w:pos="288"/>
          <w:tab w:val="right" w:pos="576"/>
          <w:tab w:val="left" w:pos="648"/>
        </w:tabs>
        <w:spacing w:after="0" w:line="120" w:lineRule="exact"/>
        <w:ind w:left="288" w:hanging="288"/>
        <w:rPr>
          <w:rFonts w:ascii="KaiTi_GB2312" w:eastAsia="KaiTi_GB2312" w:hint="eastAsia"/>
          <w:color w:val="0000FF"/>
          <w:sz w:val="10"/>
        </w:rPr>
      </w:pPr>
    </w:p>
    <w:p w:rsidR="00406630" w:rsidRPr="007B2D68" w:rsidRDefault="00406630" w:rsidP="00406630">
      <w:pPr>
        <w:pStyle w:val="FootnoteText"/>
        <w:tabs>
          <w:tab w:val="clear" w:pos="418"/>
          <w:tab w:val="right" w:pos="216"/>
          <w:tab w:val="left" w:pos="288"/>
          <w:tab w:val="right" w:pos="576"/>
          <w:tab w:val="left" w:pos="648"/>
        </w:tabs>
        <w:ind w:left="288" w:hanging="288"/>
      </w:pPr>
      <w:r w:rsidRPr="007B2D68">
        <w:rPr>
          <w:rFonts w:ascii="KaiTi_GB2312" w:eastAsia="KaiTi_GB2312" w:hint="eastAsia"/>
          <w:color w:val="0000FF"/>
        </w:rPr>
        <w:t>来源</w:t>
      </w:r>
      <w:r>
        <w:rPr>
          <w:rFonts w:ascii="KaiTi_GB2312" w:eastAsia="KaiTi_GB2312" w:hint="eastAsia"/>
          <w:color w:val="0000FF"/>
        </w:rPr>
        <w:t>：</w:t>
      </w:r>
      <w:r>
        <w:rPr>
          <w:rFonts w:ascii="KaiTi_GB2312" w:eastAsia="KaiTi_GB2312" w:hint="eastAsia"/>
          <w:color w:val="0000FF"/>
        </w:rPr>
        <w:tab/>
      </w:r>
      <w:r>
        <w:rPr>
          <w:rFonts w:ascii="KaiTi_GB2312" w:eastAsia="KaiTi_GB2312" w:hint="eastAsia"/>
          <w:color w:val="0000FF"/>
        </w:rPr>
        <w:tab/>
      </w:r>
      <w:r w:rsidRPr="007B2D68">
        <w:rPr>
          <w:rFonts w:hint="eastAsia"/>
        </w:rPr>
        <w:t>http://stats</w:t>
      </w:r>
      <w:r>
        <w:t>.</w:t>
      </w:r>
      <w:r w:rsidRPr="007B2D68">
        <w:rPr>
          <w:rFonts w:hint="eastAsia"/>
        </w:rPr>
        <w:t>uis</w:t>
      </w:r>
      <w:r>
        <w:t>.</w:t>
      </w:r>
      <w:r w:rsidRPr="007B2D68">
        <w:rPr>
          <w:rFonts w:hint="eastAsia"/>
        </w:rPr>
        <w:t>unesco</w:t>
      </w:r>
      <w:r>
        <w:t>.</w:t>
      </w:r>
      <w:r w:rsidRPr="007B2D68">
        <w:rPr>
          <w:rFonts w:hint="eastAsia"/>
        </w:rPr>
        <w:t>org/TableViewer/tableView</w:t>
      </w:r>
      <w:r>
        <w:t>.</w:t>
      </w:r>
      <w:r w:rsidRPr="007B2D68">
        <w:rPr>
          <w:rFonts w:hint="eastAsia"/>
        </w:rPr>
        <w:t>aspx（教科文组织统计研究所，教育），最后一次查阅，2006</w:t>
      </w:r>
      <w:r>
        <w:rPr>
          <w:rFonts w:hint="eastAsia"/>
        </w:rPr>
        <w:tab/>
      </w:r>
      <w:r>
        <w:rPr>
          <w:rFonts w:hint="eastAsia"/>
        </w:rPr>
        <w:tab/>
      </w:r>
      <w:r w:rsidRPr="007B2D68">
        <w:rPr>
          <w:rFonts w:hint="eastAsia"/>
        </w:rPr>
        <w:t>年10月1</w:t>
      </w:r>
      <w:r>
        <w:rPr>
          <w:rFonts w:hint="eastAsia"/>
        </w:rPr>
        <w:t>9</w:t>
      </w:r>
      <w:r w:rsidRPr="007B2D68">
        <w:rPr>
          <w:rFonts w:hint="eastAsia"/>
        </w:rPr>
        <w:t>日。</w:t>
      </w:r>
    </w:p>
    <w:p w:rsidR="00406630" w:rsidRPr="00A1335F" w:rsidRDefault="00406630" w:rsidP="004066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406630" w:rsidRPr="00486A18" w:rsidRDefault="00406630" w:rsidP="004066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rFonts w:hint="eastAsia"/>
        </w:rPr>
        <w:tab/>
        <w:t>3</w:t>
      </w:r>
      <w:r>
        <w:t>.</w:t>
      </w:r>
      <w:r>
        <w:rPr>
          <w:rFonts w:hint="eastAsia"/>
        </w:rPr>
        <w:tab/>
        <w:t>高等教育</w:t>
      </w:r>
      <w:r w:rsidR="00486A18" w:rsidRPr="00486A18">
        <w:t>(</w:t>
      </w:r>
      <w:r>
        <w:rPr>
          <w:rFonts w:hint="eastAsia"/>
        </w:rPr>
        <w:t>教育分类5和6</w:t>
      </w:r>
      <w:r w:rsidR="00486A18" w:rsidRPr="00486A18">
        <w:t>)</w:t>
      </w:r>
    </w:p>
    <w:p w:rsidR="00406630" w:rsidRPr="00106135" w:rsidRDefault="00406630" w:rsidP="00406630">
      <w:pPr>
        <w:pStyle w:val="SingleTxt"/>
        <w:spacing w:after="0" w:line="120" w:lineRule="exact"/>
        <w:rPr>
          <w:sz w:val="10"/>
        </w:rPr>
      </w:pPr>
    </w:p>
    <w:p w:rsidR="00406630" w:rsidRPr="00AC7D8D" w:rsidRDefault="00406630" w:rsidP="004066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80"/>
        <w:ind w:left="1264" w:right="1259" w:hanging="1264"/>
      </w:pPr>
      <w:r>
        <w:tab/>
      </w:r>
      <w:r w:rsidRPr="00AC7D8D">
        <w:t>(</w:t>
      </w:r>
      <w:r w:rsidRPr="00AC7D8D">
        <w:rPr>
          <w:rFonts w:hint="eastAsia"/>
        </w:rPr>
        <w:t>a</w:t>
      </w:r>
      <w:r w:rsidRPr="00AC7D8D">
        <w:t>)</w:t>
      </w:r>
      <w:r w:rsidRPr="00AC7D8D">
        <w:rPr>
          <w:rFonts w:hint="eastAsia"/>
        </w:rPr>
        <w:tab/>
        <w:t>国家数据</w:t>
      </w:r>
    </w:p>
    <w:tbl>
      <w:tblPr>
        <w:tblW w:w="0" w:type="auto"/>
        <w:tblLayout w:type="fixed"/>
        <w:tblCellMar>
          <w:left w:w="0" w:type="dxa"/>
          <w:right w:w="0" w:type="dxa"/>
        </w:tblCellMar>
        <w:tblLook w:val="0000" w:firstRow="0" w:lastRow="0" w:firstColumn="0" w:lastColumn="0" w:noHBand="0" w:noVBand="0"/>
      </w:tblPr>
      <w:tblGrid>
        <w:gridCol w:w="1554"/>
        <w:gridCol w:w="518"/>
        <w:gridCol w:w="518"/>
        <w:gridCol w:w="518"/>
        <w:gridCol w:w="462"/>
        <w:gridCol w:w="56"/>
        <w:gridCol w:w="28"/>
        <w:gridCol w:w="490"/>
        <w:gridCol w:w="518"/>
        <w:gridCol w:w="518"/>
        <w:gridCol w:w="476"/>
        <w:gridCol w:w="42"/>
        <w:gridCol w:w="77"/>
        <w:gridCol w:w="441"/>
        <w:gridCol w:w="518"/>
        <w:gridCol w:w="518"/>
        <w:gridCol w:w="447"/>
        <w:gridCol w:w="71"/>
        <w:gridCol w:w="55"/>
        <w:gridCol w:w="463"/>
        <w:gridCol w:w="518"/>
        <w:gridCol w:w="518"/>
        <w:gridCol w:w="518"/>
      </w:tblGrid>
      <w:tr w:rsidR="00406630" w:rsidRPr="00CC6765" w:rsidTr="00406630">
        <w:tblPrEx>
          <w:tblCellMar>
            <w:top w:w="0" w:type="dxa"/>
            <w:bottom w:w="0" w:type="dxa"/>
          </w:tblCellMar>
        </w:tblPrEx>
        <w:trPr>
          <w:cantSplit/>
          <w:tblHeader/>
        </w:trPr>
        <w:tc>
          <w:tcPr>
            <w:tcW w:w="1554" w:type="dxa"/>
            <w:vMerge w:val="restart"/>
            <w:tcBorders>
              <w:top w:val="single" w:sz="4" w:space="0" w:color="auto"/>
            </w:tcBorders>
            <w:shd w:val="clear" w:color="auto" w:fill="auto"/>
            <w:vAlign w:val="bottom"/>
          </w:tcPr>
          <w:p w:rsidR="00406630" w:rsidRPr="00AC7D8D" w:rsidRDefault="00406630" w:rsidP="00406630">
            <w:pPr>
              <w:tabs>
                <w:tab w:val="left" w:pos="360"/>
                <w:tab w:val="left" w:pos="720"/>
                <w:tab w:val="left" w:pos="1080"/>
                <w:tab w:val="left" w:pos="1440"/>
              </w:tabs>
              <w:spacing w:after="60" w:line="280" w:lineRule="exact"/>
              <w:ind w:left="57" w:right="102"/>
              <w:rPr>
                <w:sz w:val="17"/>
              </w:rPr>
            </w:pPr>
          </w:p>
        </w:tc>
        <w:tc>
          <w:tcPr>
            <w:tcW w:w="2016" w:type="dxa"/>
            <w:gridSpan w:val="4"/>
            <w:tcBorders>
              <w:top w:val="single" w:sz="4" w:space="0" w:color="auto"/>
              <w:bottom w:val="single" w:sz="4" w:space="0" w:color="auto"/>
            </w:tcBorders>
            <w:shd w:val="clear" w:color="auto" w:fill="auto"/>
            <w:vAlign w:val="bottom"/>
          </w:tcPr>
          <w:p w:rsidR="00406630" w:rsidRPr="00CC6765" w:rsidRDefault="00406630" w:rsidP="00406630">
            <w:pPr>
              <w:spacing w:before="80" w:after="80" w:line="200" w:lineRule="exact"/>
              <w:ind w:right="101"/>
              <w:jc w:val="center"/>
              <w:rPr>
                <w:rFonts w:ascii="KaiTi_GB2312" w:eastAsia="KaiTi_GB2312"/>
                <w:color w:val="0000FF"/>
                <w:sz w:val="15"/>
              </w:rPr>
            </w:pPr>
            <w:r w:rsidRPr="00CC6765">
              <w:rPr>
                <w:rFonts w:ascii="KaiTi_GB2312" w:eastAsia="KaiTi_GB2312" w:hint="eastAsia"/>
                <w:color w:val="0000FF"/>
                <w:sz w:val="15"/>
              </w:rPr>
              <w:t>净入学比率：男女生</w:t>
            </w:r>
          </w:p>
        </w:tc>
        <w:tc>
          <w:tcPr>
            <w:tcW w:w="84" w:type="dxa"/>
            <w:gridSpan w:val="2"/>
            <w:tcBorders>
              <w:top w:val="single" w:sz="4" w:space="0" w:color="auto"/>
            </w:tcBorders>
            <w:shd w:val="clear" w:color="auto" w:fill="auto"/>
            <w:vAlign w:val="bottom"/>
          </w:tcPr>
          <w:p w:rsidR="00406630" w:rsidRPr="00CC6765" w:rsidRDefault="00406630" w:rsidP="00406630">
            <w:pPr>
              <w:spacing w:before="80" w:after="80" w:line="200" w:lineRule="exact"/>
              <w:ind w:right="101"/>
              <w:jc w:val="right"/>
              <w:rPr>
                <w:rFonts w:ascii="KaiTi_GB2312" w:eastAsia="KaiTi_GB2312"/>
                <w:color w:val="0000FF"/>
                <w:sz w:val="15"/>
              </w:rPr>
            </w:pPr>
          </w:p>
        </w:tc>
        <w:tc>
          <w:tcPr>
            <w:tcW w:w="2002" w:type="dxa"/>
            <w:gridSpan w:val="4"/>
            <w:tcBorders>
              <w:top w:val="single" w:sz="4" w:space="0" w:color="auto"/>
              <w:bottom w:val="single" w:sz="4" w:space="0" w:color="auto"/>
            </w:tcBorders>
            <w:shd w:val="clear" w:color="auto" w:fill="auto"/>
            <w:vAlign w:val="bottom"/>
          </w:tcPr>
          <w:p w:rsidR="00406630" w:rsidRPr="00CC6765" w:rsidRDefault="00406630" w:rsidP="00406630">
            <w:pPr>
              <w:spacing w:before="80" w:after="80" w:line="200" w:lineRule="exact"/>
              <w:ind w:right="101"/>
              <w:jc w:val="center"/>
              <w:rPr>
                <w:rFonts w:ascii="KaiTi_GB2312" w:eastAsia="KaiTi_GB2312"/>
                <w:color w:val="0000FF"/>
                <w:sz w:val="15"/>
              </w:rPr>
            </w:pPr>
            <w:r w:rsidRPr="00CC6765">
              <w:rPr>
                <w:rFonts w:ascii="KaiTi_GB2312" w:eastAsia="KaiTi_GB2312" w:hint="eastAsia"/>
                <w:color w:val="0000FF"/>
                <w:sz w:val="15"/>
              </w:rPr>
              <w:t>净入学比率：男生</w:t>
            </w:r>
          </w:p>
        </w:tc>
        <w:tc>
          <w:tcPr>
            <w:tcW w:w="119" w:type="dxa"/>
            <w:gridSpan w:val="2"/>
            <w:tcBorders>
              <w:top w:val="single" w:sz="4" w:space="0" w:color="auto"/>
            </w:tcBorders>
            <w:shd w:val="clear" w:color="auto" w:fill="auto"/>
            <w:vAlign w:val="bottom"/>
          </w:tcPr>
          <w:p w:rsidR="00406630" w:rsidRPr="00CC6765" w:rsidRDefault="00406630" w:rsidP="00406630">
            <w:pPr>
              <w:spacing w:before="80" w:after="80" w:line="200" w:lineRule="exact"/>
              <w:ind w:right="101"/>
              <w:jc w:val="right"/>
              <w:rPr>
                <w:rFonts w:ascii="KaiTi_GB2312" w:eastAsia="KaiTi_GB2312"/>
                <w:color w:val="0000FF"/>
                <w:sz w:val="15"/>
              </w:rPr>
            </w:pPr>
          </w:p>
        </w:tc>
        <w:tc>
          <w:tcPr>
            <w:tcW w:w="1924" w:type="dxa"/>
            <w:gridSpan w:val="4"/>
            <w:tcBorders>
              <w:top w:val="single" w:sz="4" w:space="0" w:color="auto"/>
              <w:bottom w:val="single" w:sz="4" w:space="0" w:color="auto"/>
            </w:tcBorders>
            <w:shd w:val="clear" w:color="auto" w:fill="auto"/>
            <w:vAlign w:val="bottom"/>
          </w:tcPr>
          <w:p w:rsidR="00406630" w:rsidRPr="00CC6765" w:rsidRDefault="00406630" w:rsidP="00406630">
            <w:pPr>
              <w:spacing w:before="80" w:after="80" w:line="200" w:lineRule="exact"/>
              <w:ind w:right="101"/>
              <w:jc w:val="center"/>
              <w:rPr>
                <w:rFonts w:ascii="KaiTi_GB2312" w:eastAsia="KaiTi_GB2312"/>
                <w:color w:val="0000FF"/>
                <w:sz w:val="15"/>
              </w:rPr>
            </w:pPr>
            <w:r w:rsidRPr="00CC6765">
              <w:rPr>
                <w:rFonts w:ascii="KaiTi_GB2312" w:eastAsia="KaiTi_GB2312" w:hint="eastAsia"/>
                <w:color w:val="0000FF"/>
                <w:sz w:val="15"/>
              </w:rPr>
              <w:t>净入学比率：女生</w:t>
            </w:r>
          </w:p>
        </w:tc>
        <w:tc>
          <w:tcPr>
            <w:tcW w:w="126" w:type="dxa"/>
            <w:gridSpan w:val="2"/>
            <w:tcBorders>
              <w:top w:val="single" w:sz="4" w:space="0" w:color="auto"/>
            </w:tcBorders>
            <w:shd w:val="clear" w:color="auto" w:fill="auto"/>
            <w:vAlign w:val="bottom"/>
          </w:tcPr>
          <w:p w:rsidR="00406630" w:rsidRPr="00CC6765" w:rsidRDefault="00406630" w:rsidP="00406630">
            <w:pPr>
              <w:spacing w:before="80" w:after="80" w:line="200" w:lineRule="exact"/>
              <w:ind w:right="101"/>
              <w:jc w:val="right"/>
              <w:rPr>
                <w:rFonts w:ascii="KaiTi_GB2312" w:eastAsia="KaiTi_GB2312"/>
                <w:color w:val="0000FF"/>
                <w:sz w:val="15"/>
              </w:rPr>
            </w:pPr>
          </w:p>
        </w:tc>
        <w:tc>
          <w:tcPr>
            <w:tcW w:w="2017" w:type="dxa"/>
            <w:gridSpan w:val="4"/>
            <w:tcBorders>
              <w:top w:val="single" w:sz="4" w:space="0" w:color="auto"/>
              <w:bottom w:val="single" w:sz="4" w:space="0" w:color="auto"/>
            </w:tcBorders>
            <w:shd w:val="clear" w:color="auto" w:fill="auto"/>
            <w:vAlign w:val="bottom"/>
          </w:tcPr>
          <w:p w:rsidR="00406630" w:rsidRPr="00CC6765" w:rsidRDefault="00406630" w:rsidP="00406630">
            <w:pPr>
              <w:spacing w:before="80" w:after="80" w:line="200" w:lineRule="exact"/>
              <w:ind w:right="101"/>
              <w:jc w:val="right"/>
              <w:rPr>
                <w:rFonts w:ascii="KaiTi_GB2312" w:eastAsia="KaiTi_GB2312"/>
                <w:color w:val="0000FF"/>
                <w:sz w:val="15"/>
              </w:rPr>
            </w:pPr>
            <w:r w:rsidRPr="00CC6765">
              <w:rPr>
                <w:rFonts w:ascii="KaiTi_GB2312" w:eastAsia="KaiTi_GB2312" w:hint="eastAsia"/>
                <w:color w:val="0000FF"/>
                <w:sz w:val="15"/>
              </w:rPr>
              <w:t>净入学比率的两性</w:t>
            </w:r>
            <w:r>
              <w:rPr>
                <w:rFonts w:ascii="KaiTi_GB2312" w:eastAsia="KaiTi_GB2312" w:hint="eastAsia"/>
                <w:color w:val="0000FF"/>
                <w:sz w:val="15"/>
              </w:rPr>
              <w:t>均</w:t>
            </w:r>
            <w:r w:rsidRPr="00CC6765">
              <w:rPr>
                <w:rFonts w:ascii="KaiTi_GB2312" w:eastAsia="KaiTi_GB2312" w:hint="eastAsia"/>
                <w:color w:val="0000FF"/>
                <w:sz w:val="15"/>
              </w:rPr>
              <w:t>等指数</w:t>
            </w:r>
          </w:p>
        </w:tc>
      </w:tr>
      <w:tr w:rsidR="00406630" w:rsidRPr="00CC6765" w:rsidTr="00406630">
        <w:tblPrEx>
          <w:tblCellMar>
            <w:top w:w="0" w:type="dxa"/>
            <w:bottom w:w="0" w:type="dxa"/>
          </w:tblCellMar>
        </w:tblPrEx>
        <w:trPr>
          <w:cantSplit/>
          <w:tblHeader/>
        </w:trPr>
        <w:tc>
          <w:tcPr>
            <w:tcW w:w="1554" w:type="dxa"/>
            <w:vMerge/>
            <w:tcBorders>
              <w:bottom w:val="single" w:sz="12" w:space="0" w:color="auto"/>
            </w:tcBorders>
            <w:shd w:val="clear" w:color="auto" w:fill="auto"/>
            <w:vAlign w:val="bottom"/>
          </w:tcPr>
          <w:p w:rsidR="00406630" w:rsidRPr="00AC7D8D" w:rsidRDefault="00406630" w:rsidP="00406630">
            <w:pPr>
              <w:tabs>
                <w:tab w:val="left" w:pos="360"/>
                <w:tab w:val="left" w:pos="720"/>
                <w:tab w:val="left" w:pos="1080"/>
                <w:tab w:val="left" w:pos="1440"/>
              </w:tabs>
              <w:spacing w:after="60" w:line="280" w:lineRule="exact"/>
              <w:ind w:left="57" w:right="102"/>
              <w:rPr>
                <w:sz w:val="17"/>
              </w:rPr>
            </w:pPr>
          </w:p>
        </w:tc>
        <w:tc>
          <w:tcPr>
            <w:tcW w:w="518" w:type="dxa"/>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2001</w:t>
            </w:r>
          </w:p>
        </w:tc>
        <w:tc>
          <w:tcPr>
            <w:tcW w:w="518" w:type="dxa"/>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2002</w:t>
            </w:r>
          </w:p>
        </w:tc>
        <w:tc>
          <w:tcPr>
            <w:tcW w:w="518" w:type="dxa"/>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2003</w:t>
            </w:r>
          </w:p>
        </w:tc>
        <w:tc>
          <w:tcPr>
            <w:tcW w:w="518" w:type="dxa"/>
            <w:gridSpan w:val="2"/>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2004</w:t>
            </w:r>
          </w:p>
        </w:tc>
        <w:tc>
          <w:tcPr>
            <w:tcW w:w="518" w:type="dxa"/>
            <w:gridSpan w:val="2"/>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2001</w:t>
            </w:r>
          </w:p>
        </w:tc>
        <w:tc>
          <w:tcPr>
            <w:tcW w:w="518" w:type="dxa"/>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2002</w:t>
            </w:r>
          </w:p>
        </w:tc>
        <w:tc>
          <w:tcPr>
            <w:tcW w:w="518" w:type="dxa"/>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2003</w:t>
            </w:r>
          </w:p>
        </w:tc>
        <w:tc>
          <w:tcPr>
            <w:tcW w:w="518" w:type="dxa"/>
            <w:gridSpan w:val="2"/>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2004</w:t>
            </w:r>
          </w:p>
        </w:tc>
        <w:tc>
          <w:tcPr>
            <w:tcW w:w="518" w:type="dxa"/>
            <w:gridSpan w:val="2"/>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2001</w:t>
            </w:r>
          </w:p>
        </w:tc>
        <w:tc>
          <w:tcPr>
            <w:tcW w:w="518" w:type="dxa"/>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2002</w:t>
            </w:r>
          </w:p>
        </w:tc>
        <w:tc>
          <w:tcPr>
            <w:tcW w:w="518" w:type="dxa"/>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2003</w:t>
            </w:r>
          </w:p>
        </w:tc>
        <w:tc>
          <w:tcPr>
            <w:tcW w:w="518" w:type="dxa"/>
            <w:gridSpan w:val="2"/>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2004</w:t>
            </w:r>
          </w:p>
        </w:tc>
        <w:tc>
          <w:tcPr>
            <w:tcW w:w="518" w:type="dxa"/>
            <w:gridSpan w:val="2"/>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2001</w:t>
            </w:r>
          </w:p>
        </w:tc>
        <w:tc>
          <w:tcPr>
            <w:tcW w:w="518" w:type="dxa"/>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2002</w:t>
            </w:r>
          </w:p>
        </w:tc>
        <w:tc>
          <w:tcPr>
            <w:tcW w:w="518" w:type="dxa"/>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2003</w:t>
            </w:r>
          </w:p>
        </w:tc>
        <w:tc>
          <w:tcPr>
            <w:tcW w:w="518" w:type="dxa"/>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2004</w:t>
            </w:r>
          </w:p>
        </w:tc>
      </w:tr>
      <w:tr w:rsidR="00406630" w:rsidRPr="00CC6765" w:rsidTr="00406630">
        <w:tblPrEx>
          <w:tblCellMar>
            <w:top w:w="0" w:type="dxa"/>
            <w:bottom w:w="0" w:type="dxa"/>
          </w:tblCellMar>
        </w:tblPrEx>
        <w:trPr>
          <w:cantSplit/>
          <w:trHeight w:hRule="exact" w:val="115"/>
          <w:tblHeader/>
        </w:trPr>
        <w:tc>
          <w:tcPr>
            <w:tcW w:w="1554" w:type="dxa"/>
            <w:tcBorders>
              <w:top w:val="single" w:sz="12" w:space="0" w:color="auto"/>
            </w:tcBorders>
            <w:shd w:val="clear" w:color="auto" w:fill="auto"/>
            <w:vAlign w:val="bottom"/>
          </w:tcPr>
          <w:p w:rsidR="00406630" w:rsidRPr="00CC6765" w:rsidRDefault="00406630" w:rsidP="00406630">
            <w:pPr>
              <w:tabs>
                <w:tab w:val="left" w:pos="360"/>
                <w:tab w:val="left" w:pos="720"/>
                <w:tab w:val="left" w:pos="1080"/>
                <w:tab w:val="left" w:pos="1440"/>
              </w:tabs>
              <w:spacing w:after="60" w:line="280" w:lineRule="exact"/>
              <w:ind w:left="57" w:right="102"/>
              <w:rPr>
                <w:sz w:val="17"/>
              </w:rPr>
            </w:pPr>
          </w:p>
        </w:tc>
        <w:tc>
          <w:tcPr>
            <w:tcW w:w="518" w:type="dxa"/>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gridSpan w:val="2"/>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gridSpan w:val="2"/>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gridSpan w:val="2"/>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gridSpan w:val="2"/>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gridSpan w:val="2"/>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gridSpan w:val="2"/>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r>
      <w:tr w:rsidR="00406630" w:rsidRPr="00CC6765" w:rsidTr="00406630">
        <w:tblPrEx>
          <w:tblCellMar>
            <w:top w:w="0" w:type="dxa"/>
            <w:bottom w:w="0" w:type="dxa"/>
          </w:tblCellMar>
        </w:tblPrEx>
        <w:trPr>
          <w:cantSplit/>
        </w:trPr>
        <w:tc>
          <w:tcPr>
            <w:tcW w:w="1554" w:type="dxa"/>
            <w:shd w:val="clear" w:color="auto" w:fill="auto"/>
            <w:vAlign w:val="center"/>
          </w:tcPr>
          <w:p w:rsidR="00406630" w:rsidRPr="00AC7D8D" w:rsidRDefault="00406630" w:rsidP="00486A18">
            <w:pPr>
              <w:tabs>
                <w:tab w:val="left" w:pos="360"/>
                <w:tab w:val="left" w:pos="720"/>
                <w:tab w:val="left" w:pos="1080"/>
                <w:tab w:val="left" w:pos="1440"/>
              </w:tabs>
              <w:spacing w:before="40" w:after="40" w:line="280" w:lineRule="exact"/>
              <w:ind w:left="57" w:right="102"/>
              <w:rPr>
                <w:sz w:val="17"/>
              </w:rPr>
            </w:pPr>
            <w:r w:rsidRPr="00AC7D8D">
              <w:rPr>
                <w:sz w:val="17"/>
              </w:rPr>
              <w:t>波兰</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54</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58</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59</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61</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45</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48</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49</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51</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64</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68</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70</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72</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w:t>
            </w:r>
            <w:r>
              <w:rPr>
                <w:rFonts w:hAnsi="SimSun"/>
                <w:sz w:val="17"/>
                <w:szCs w:val="17"/>
              </w:rPr>
              <w:t>,</w:t>
            </w:r>
            <w:r w:rsidRPr="00106135">
              <w:rPr>
                <w:rFonts w:hAnsi="SimSun"/>
                <w:sz w:val="17"/>
                <w:szCs w:val="17"/>
              </w:rPr>
              <w:t>44</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w:t>
            </w:r>
            <w:r>
              <w:rPr>
                <w:rFonts w:hAnsi="SimSun"/>
                <w:sz w:val="17"/>
                <w:szCs w:val="17"/>
              </w:rPr>
              <w:t>,</w:t>
            </w:r>
            <w:r w:rsidRPr="00106135">
              <w:rPr>
                <w:rFonts w:hAnsi="SimSun"/>
                <w:sz w:val="17"/>
                <w:szCs w:val="17"/>
              </w:rPr>
              <w:t>43</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w:t>
            </w:r>
            <w:r>
              <w:rPr>
                <w:rFonts w:hAnsi="SimSun"/>
                <w:sz w:val="17"/>
                <w:szCs w:val="17"/>
              </w:rPr>
              <w:t>,</w:t>
            </w:r>
            <w:r w:rsidRPr="00106135">
              <w:rPr>
                <w:rFonts w:hAnsi="SimSun"/>
                <w:sz w:val="17"/>
                <w:szCs w:val="17"/>
              </w:rPr>
              <w:t>42</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w:t>
            </w:r>
            <w:r>
              <w:rPr>
                <w:rFonts w:hAnsi="SimSun"/>
                <w:sz w:val="17"/>
                <w:szCs w:val="17"/>
              </w:rPr>
              <w:t>,</w:t>
            </w:r>
            <w:r w:rsidRPr="00106135">
              <w:rPr>
                <w:rFonts w:hAnsi="SimSun"/>
                <w:sz w:val="17"/>
                <w:szCs w:val="17"/>
              </w:rPr>
              <w:t>41</w:t>
            </w:r>
          </w:p>
        </w:tc>
      </w:tr>
      <w:tr w:rsidR="00406630" w:rsidRPr="00CC6765" w:rsidTr="00406630">
        <w:tblPrEx>
          <w:tblCellMar>
            <w:top w:w="0" w:type="dxa"/>
            <w:bottom w:w="0" w:type="dxa"/>
          </w:tblCellMar>
        </w:tblPrEx>
        <w:trPr>
          <w:cantSplit/>
        </w:trPr>
        <w:tc>
          <w:tcPr>
            <w:tcW w:w="1554" w:type="dxa"/>
            <w:shd w:val="clear" w:color="auto" w:fill="auto"/>
            <w:vAlign w:val="center"/>
          </w:tcPr>
          <w:p w:rsidR="00406630" w:rsidRPr="00AC7D8D" w:rsidRDefault="00406630" w:rsidP="00486A18">
            <w:pPr>
              <w:tabs>
                <w:tab w:val="left" w:pos="360"/>
                <w:tab w:val="left" w:pos="720"/>
                <w:tab w:val="left" w:pos="1080"/>
                <w:tab w:val="left" w:pos="1440"/>
              </w:tabs>
              <w:spacing w:before="40" w:after="40" w:line="280" w:lineRule="exact"/>
              <w:ind w:left="57" w:right="102"/>
              <w:rPr>
                <w:sz w:val="17"/>
              </w:rPr>
            </w:pPr>
            <w:r w:rsidRPr="00AC7D8D">
              <w:rPr>
                <w:sz w:val="17"/>
              </w:rPr>
              <w:t>阿塞拜疆</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16</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16</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15</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15</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19</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18</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17</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16</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14</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14</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14</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14</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0</w:t>
            </w:r>
            <w:r>
              <w:rPr>
                <w:rFonts w:hAnsi="SimSun"/>
                <w:sz w:val="17"/>
                <w:szCs w:val="17"/>
              </w:rPr>
              <w:t>,</w:t>
            </w:r>
            <w:r w:rsidRPr="00106135">
              <w:rPr>
                <w:rFonts w:hAnsi="SimSun"/>
                <w:sz w:val="17"/>
                <w:szCs w:val="17"/>
              </w:rPr>
              <w:t>71</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0</w:t>
            </w:r>
            <w:r>
              <w:rPr>
                <w:rFonts w:hAnsi="SimSun"/>
                <w:sz w:val="17"/>
                <w:szCs w:val="17"/>
              </w:rPr>
              <w:t>,</w:t>
            </w:r>
            <w:r w:rsidRPr="00106135">
              <w:rPr>
                <w:rFonts w:hAnsi="SimSun"/>
                <w:sz w:val="17"/>
                <w:szCs w:val="17"/>
              </w:rPr>
              <w:t>79</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0</w:t>
            </w:r>
            <w:r>
              <w:rPr>
                <w:rFonts w:hAnsi="SimSun"/>
                <w:sz w:val="17"/>
                <w:szCs w:val="17"/>
              </w:rPr>
              <w:t>,</w:t>
            </w:r>
            <w:r w:rsidRPr="00106135">
              <w:rPr>
                <w:rFonts w:hAnsi="SimSun"/>
                <w:sz w:val="17"/>
                <w:szCs w:val="17"/>
              </w:rPr>
              <w:t>82</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0</w:t>
            </w:r>
            <w:r>
              <w:rPr>
                <w:rFonts w:hAnsi="SimSun"/>
                <w:sz w:val="17"/>
                <w:szCs w:val="17"/>
              </w:rPr>
              <w:t>,</w:t>
            </w:r>
            <w:r w:rsidRPr="00106135">
              <w:rPr>
                <w:rFonts w:hAnsi="SimSun"/>
                <w:sz w:val="17"/>
                <w:szCs w:val="17"/>
              </w:rPr>
              <w:t>87</w:t>
            </w:r>
          </w:p>
        </w:tc>
      </w:tr>
      <w:tr w:rsidR="00406630" w:rsidRPr="00CC6765" w:rsidTr="00406630">
        <w:tblPrEx>
          <w:tblCellMar>
            <w:top w:w="0" w:type="dxa"/>
            <w:bottom w:w="0" w:type="dxa"/>
          </w:tblCellMar>
        </w:tblPrEx>
        <w:trPr>
          <w:cantSplit/>
        </w:trPr>
        <w:tc>
          <w:tcPr>
            <w:tcW w:w="1554" w:type="dxa"/>
            <w:shd w:val="clear" w:color="auto" w:fill="auto"/>
            <w:vAlign w:val="center"/>
          </w:tcPr>
          <w:p w:rsidR="00406630" w:rsidRPr="00AC7D8D" w:rsidRDefault="00406630" w:rsidP="00486A18">
            <w:pPr>
              <w:tabs>
                <w:tab w:val="left" w:pos="360"/>
                <w:tab w:val="left" w:pos="720"/>
                <w:tab w:val="left" w:pos="1080"/>
                <w:tab w:val="left" w:pos="1440"/>
              </w:tabs>
              <w:spacing w:before="40" w:after="40" w:line="280" w:lineRule="exact"/>
              <w:ind w:left="57" w:right="102"/>
              <w:rPr>
                <w:sz w:val="17"/>
              </w:rPr>
            </w:pPr>
            <w:r w:rsidRPr="00AC7D8D">
              <w:rPr>
                <w:sz w:val="17"/>
              </w:rPr>
              <w:t>哈萨克斯坦</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34</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39</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45</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48</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31</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35</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39</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40</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37</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44</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51</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56</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w:t>
            </w:r>
            <w:r>
              <w:rPr>
                <w:rFonts w:hAnsi="SimSun"/>
                <w:sz w:val="17"/>
                <w:szCs w:val="17"/>
              </w:rPr>
              <w:t>,</w:t>
            </w:r>
            <w:r w:rsidRPr="00106135">
              <w:rPr>
                <w:rFonts w:hAnsi="SimSun"/>
                <w:sz w:val="17"/>
                <w:szCs w:val="17"/>
              </w:rPr>
              <w:t>19</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w:t>
            </w:r>
            <w:r>
              <w:rPr>
                <w:rFonts w:hAnsi="SimSun"/>
                <w:sz w:val="17"/>
                <w:szCs w:val="17"/>
              </w:rPr>
              <w:t>,</w:t>
            </w:r>
            <w:r w:rsidRPr="00106135">
              <w:rPr>
                <w:rFonts w:hAnsi="SimSun"/>
                <w:sz w:val="17"/>
                <w:szCs w:val="17"/>
              </w:rPr>
              <w:t>24</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w:t>
            </w:r>
            <w:r>
              <w:rPr>
                <w:rFonts w:hAnsi="SimSun"/>
                <w:sz w:val="17"/>
                <w:szCs w:val="17"/>
              </w:rPr>
              <w:t>,</w:t>
            </w:r>
            <w:r w:rsidRPr="00106135">
              <w:rPr>
                <w:rFonts w:hAnsi="SimSun"/>
                <w:sz w:val="17"/>
                <w:szCs w:val="17"/>
              </w:rPr>
              <w:t>32</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w:t>
            </w:r>
            <w:r>
              <w:rPr>
                <w:rFonts w:hAnsi="SimSun"/>
                <w:sz w:val="17"/>
                <w:szCs w:val="17"/>
              </w:rPr>
              <w:t>,</w:t>
            </w:r>
            <w:r w:rsidRPr="00106135">
              <w:rPr>
                <w:rFonts w:hAnsi="SimSun"/>
                <w:sz w:val="17"/>
                <w:szCs w:val="17"/>
              </w:rPr>
              <w:t>38</w:t>
            </w:r>
          </w:p>
        </w:tc>
      </w:tr>
      <w:tr w:rsidR="00406630" w:rsidRPr="00CC6765" w:rsidTr="00406630">
        <w:tblPrEx>
          <w:tblCellMar>
            <w:top w:w="0" w:type="dxa"/>
            <w:bottom w:w="0" w:type="dxa"/>
          </w:tblCellMar>
        </w:tblPrEx>
        <w:trPr>
          <w:cantSplit/>
        </w:trPr>
        <w:tc>
          <w:tcPr>
            <w:tcW w:w="1554" w:type="dxa"/>
            <w:shd w:val="clear" w:color="auto" w:fill="auto"/>
            <w:vAlign w:val="center"/>
          </w:tcPr>
          <w:p w:rsidR="00406630" w:rsidRPr="00AC7D8D" w:rsidRDefault="00406630" w:rsidP="00486A18">
            <w:pPr>
              <w:tabs>
                <w:tab w:val="left" w:pos="360"/>
                <w:tab w:val="left" w:pos="720"/>
                <w:tab w:val="left" w:pos="1080"/>
                <w:tab w:val="left" w:pos="1440"/>
              </w:tabs>
              <w:spacing w:before="40" w:after="40" w:line="280" w:lineRule="exact"/>
              <w:ind w:left="57" w:right="102"/>
              <w:rPr>
                <w:sz w:val="17"/>
              </w:rPr>
            </w:pPr>
            <w:r w:rsidRPr="00AC7D8D">
              <w:rPr>
                <w:sz w:val="17"/>
              </w:rPr>
              <w:t>塔吉克斯坦</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13</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14</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15</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16</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20</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21</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23</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25</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6</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7</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8</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8</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0</w:t>
            </w:r>
            <w:r>
              <w:rPr>
                <w:rFonts w:hAnsi="SimSun"/>
                <w:sz w:val="17"/>
                <w:szCs w:val="17"/>
              </w:rPr>
              <w:t>,</w:t>
            </w:r>
            <w:r w:rsidRPr="00106135">
              <w:rPr>
                <w:rFonts w:hAnsi="SimSun"/>
                <w:sz w:val="17"/>
                <w:szCs w:val="17"/>
              </w:rPr>
              <w:t>32</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0</w:t>
            </w:r>
            <w:r>
              <w:rPr>
                <w:rFonts w:hAnsi="SimSun"/>
                <w:sz w:val="17"/>
                <w:szCs w:val="17"/>
              </w:rPr>
              <w:t>,</w:t>
            </w:r>
            <w:r w:rsidRPr="00106135">
              <w:rPr>
                <w:rFonts w:hAnsi="SimSun"/>
                <w:sz w:val="17"/>
                <w:szCs w:val="17"/>
              </w:rPr>
              <w:t>33</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0</w:t>
            </w:r>
            <w:r>
              <w:rPr>
                <w:rFonts w:hAnsi="SimSun"/>
                <w:sz w:val="17"/>
                <w:szCs w:val="17"/>
              </w:rPr>
              <w:t>,</w:t>
            </w:r>
            <w:r w:rsidRPr="00106135">
              <w:rPr>
                <w:rFonts w:hAnsi="SimSun"/>
                <w:sz w:val="17"/>
                <w:szCs w:val="17"/>
              </w:rPr>
              <w:t>34</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0</w:t>
            </w:r>
            <w:r>
              <w:rPr>
                <w:rFonts w:hAnsi="SimSun"/>
                <w:sz w:val="17"/>
                <w:szCs w:val="17"/>
              </w:rPr>
              <w:t>,</w:t>
            </w:r>
            <w:r w:rsidRPr="00106135">
              <w:rPr>
                <w:rFonts w:hAnsi="SimSun"/>
                <w:sz w:val="17"/>
                <w:szCs w:val="17"/>
              </w:rPr>
              <w:t>33</w:t>
            </w:r>
          </w:p>
        </w:tc>
      </w:tr>
      <w:tr w:rsidR="00406630" w:rsidRPr="00CC6765" w:rsidTr="00406630">
        <w:tblPrEx>
          <w:tblCellMar>
            <w:top w:w="0" w:type="dxa"/>
            <w:bottom w:w="0" w:type="dxa"/>
          </w:tblCellMar>
        </w:tblPrEx>
        <w:trPr>
          <w:cantSplit/>
        </w:trPr>
        <w:tc>
          <w:tcPr>
            <w:tcW w:w="1554" w:type="dxa"/>
            <w:shd w:val="clear" w:color="auto" w:fill="auto"/>
            <w:vAlign w:val="center"/>
          </w:tcPr>
          <w:p w:rsidR="00406630" w:rsidRPr="00AC7D8D" w:rsidRDefault="00406630" w:rsidP="00486A18">
            <w:pPr>
              <w:tabs>
                <w:tab w:val="left" w:pos="360"/>
                <w:tab w:val="left" w:pos="720"/>
                <w:tab w:val="left" w:pos="1080"/>
                <w:tab w:val="left" w:pos="1440"/>
              </w:tabs>
              <w:spacing w:before="40" w:after="40" w:line="280" w:lineRule="exact"/>
              <w:ind w:left="57" w:right="102"/>
              <w:rPr>
                <w:sz w:val="17"/>
              </w:rPr>
            </w:pPr>
            <w:r w:rsidRPr="00AC7D8D">
              <w:rPr>
                <w:sz w:val="17"/>
              </w:rPr>
              <w:t>新加坡</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w:t>
            </w:r>
          </w:p>
        </w:tc>
      </w:tr>
      <w:tr w:rsidR="00406630" w:rsidRPr="00CC6765" w:rsidTr="00406630">
        <w:tblPrEx>
          <w:tblCellMar>
            <w:top w:w="0" w:type="dxa"/>
            <w:bottom w:w="0" w:type="dxa"/>
          </w:tblCellMar>
        </w:tblPrEx>
        <w:trPr>
          <w:cantSplit/>
        </w:trPr>
        <w:tc>
          <w:tcPr>
            <w:tcW w:w="1554" w:type="dxa"/>
            <w:shd w:val="clear" w:color="auto" w:fill="auto"/>
            <w:vAlign w:val="center"/>
          </w:tcPr>
          <w:p w:rsidR="00406630" w:rsidRPr="00AC7D8D" w:rsidRDefault="00406630" w:rsidP="00486A18">
            <w:pPr>
              <w:tabs>
                <w:tab w:val="left" w:pos="360"/>
                <w:tab w:val="left" w:pos="720"/>
                <w:tab w:val="left" w:pos="1080"/>
                <w:tab w:val="left" w:pos="1440"/>
              </w:tabs>
              <w:spacing w:before="40" w:after="40" w:line="280" w:lineRule="exact"/>
              <w:ind w:left="57" w:right="102"/>
              <w:rPr>
                <w:sz w:val="17"/>
              </w:rPr>
            </w:pPr>
            <w:r w:rsidRPr="00AC7D8D">
              <w:rPr>
                <w:sz w:val="17"/>
              </w:rPr>
              <w:t>哥伦比亚</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24</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24</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24</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27</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23</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23</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23</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26</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25</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25</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25</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28</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w:t>
            </w:r>
            <w:r>
              <w:rPr>
                <w:rFonts w:hAnsi="SimSun"/>
                <w:sz w:val="17"/>
                <w:szCs w:val="17"/>
              </w:rPr>
              <w:t>,</w:t>
            </w:r>
            <w:r w:rsidRPr="00106135">
              <w:rPr>
                <w:rFonts w:hAnsi="SimSun"/>
                <w:sz w:val="17"/>
                <w:szCs w:val="17"/>
              </w:rPr>
              <w:t>10</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w:t>
            </w:r>
            <w:r>
              <w:rPr>
                <w:rFonts w:hAnsi="SimSun"/>
                <w:sz w:val="17"/>
                <w:szCs w:val="17"/>
              </w:rPr>
              <w:t>,</w:t>
            </w:r>
            <w:r w:rsidRPr="00106135">
              <w:rPr>
                <w:rFonts w:hAnsi="SimSun"/>
                <w:sz w:val="17"/>
                <w:szCs w:val="17"/>
              </w:rPr>
              <w:t>09</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w:t>
            </w:r>
            <w:r>
              <w:rPr>
                <w:rFonts w:hAnsi="SimSun"/>
                <w:sz w:val="17"/>
                <w:szCs w:val="17"/>
              </w:rPr>
              <w:t>,</w:t>
            </w:r>
            <w:r w:rsidRPr="00106135">
              <w:rPr>
                <w:rFonts w:hAnsi="SimSun"/>
                <w:sz w:val="17"/>
                <w:szCs w:val="17"/>
              </w:rPr>
              <w:t>09</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w:t>
            </w:r>
            <w:r>
              <w:rPr>
                <w:rFonts w:hAnsi="SimSun"/>
                <w:sz w:val="17"/>
                <w:szCs w:val="17"/>
              </w:rPr>
              <w:t>,</w:t>
            </w:r>
            <w:r w:rsidRPr="00106135">
              <w:rPr>
                <w:rFonts w:hAnsi="SimSun"/>
                <w:sz w:val="17"/>
                <w:szCs w:val="17"/>
              </w:rPr>
              <w:t>09</w:t>
            </w:r>
          </w:p>
        </w:tc>
      </w:tr>
      <w:tr w:rsidR="00406630" w:rsidRPr="00CC6765" w:rsidTr="00406630">
        <w:tblPrEx>
          <w:tblCellMar>
            <w:top w:w="0" w:type="dxa"/>
            <w:bottom w:w="0" w:type="dxa"/>
          </w:tblCellMar>
        </w:tblPrEx>
        <w:trPr>
          <w:cantSplit/>
        </w:trPr>
        <w:tc>
          <w:tcPr>
            <w:tcW w:w="1554" w:type="dxa"/>
            <w:shd w:val="clear" w:color="auto" w:fill="auto"/>
            <w:vAlign w:val="center"/>
          </w:tcPr>
          <w:p w:rsidR="00406630" w:rsidRPr="00AC7D8D" w:rsidRDefault="00406630" w:rsidP="00486A18">
            <w:pPr>
              <w:tabs>
                <w:tab w:val="left" w:pos="360"/>
                <w:tab w:val="left" w:pos="720"/>
                <w:tab w:val="left" w:pos="1080"/>
                <w:tab w:val="left" w:pos="1440"/>
              </w:tabs>
              <w:spacing w:before="40" w:after="40" w:line="280" w:lineRule="exact"/>
              <w:ind w:left="57" w:right="102"/>
              <w:rPr>
                <w:sz w:val="17"/>
              </w:rPr>
            </w:pPr>
            <w:r w:rsidRPr="00AC7D8D">
              <w:rPr>
                <w:sz w:val="17"/>
              </w:rPr>
              <w:t>尼加拉瓜</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18</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18</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18</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17</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17</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17</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19</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19</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19</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w:t>
            </w:r>
            <w:r>
              <w:rPr>
                <w:rFonts w:hAnsi="SimSun"/>
                <w:sz w:val="17"/>
                <w:szCs w:val="17"/>
              </w:rPr>
              <w:t>,</w:t>
            </w:r>
            <w:r w:rsidRPr="00106135">
              <w:rPr>
                <w:rFonts w:hAnsi="SimSun"/>
                <w:sz w:val="17"/>
                <w:szCs w:val="17"/>
              </w:rPr>
              <w:t>11</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w:t>
            </w:r>
            <w:r>
              <w:rPr>
                <w:rFonts w:hAnsi="SimSun"/>
                <w:sz w:val="17"/>
                <w:szCs w:val="17"/>
              </w:rPr>
              <w:t>,</w:t>
            </w:r>
            <w:r w:rsidRPr="00106135">
              <w:rPr>
                <w:rFonts w:hAnsi="SimSun"/>
                <w:sz w:val="17"/>
                <w:szCs w:val="17"/>
              </w:rPr>
              <w:t>11</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w:t>
            </w:r>
            <w:r>
              <w:rPr>
                <w:rFonts w:hAnsi="SimSun"/>
                <w:sz w:val="17"/>
                <w:szCs w:val="17"/>
              </w:rPr>
              <w:t>,</w:t>
            </w:r>
            <w:r w:rsidRPr="00106135">
              <w:rPr>
                <w:rFonts w:hAnsi="SimSun"/>
                <w:sz w:val="17"/>
                <w:szCs w:val="17"/>
              </w:rPr>
              <w:t>11</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w:t>
            </w:r>
          </w:p>
        </w:tc>
      </w:tr>
      <w:tr w:rsidR="00406630" w:rsidRPr="00CC6765" w:rsidTr="00406630">
        <w:tblPrEx>
          <w:tblCellMar>
            <w:top w:w="0" w:type="dxa"/>
            <w:bottom w:w="0" w:type="dxa"/>
          </w:tblCellMar>
        </w:tblPrEx>
        <w:trPr>
          <w:cantSplit/>
        </w:trPr>
        <w:tc>
          <w:tcPr>
            <w:tcW w:w="1554" w:type="dxa"/>
            <w:shd w:val="clear" w:color="auto" w:fill="auto"/>
            <w:vAlign w:val="center"/>
          </w:tcPr>
          <w:p w:rsidR="00406630" w:rsidRPr="00AC7D8D" w:rsidRDefault="00406630" w:rsidP="00486A18">
            <w:pPr>
              <w:tabs>
                <w:tab w:val="left" w:pos="360"/>
                <w:tab w:val="left" w:pos="720"/>
                <w:tab w:val="left" w:pos="1080"/>
                <w:tab w:val="left" w:pos="1440"/>
              </w:tabs>
              <w:spacing w:before="40" w:after="40" w:line="280" w:lineRule="exact"/>
              <w:ind w:left="57" w:right="102"/>
              <w:rPr>
                <w:sz w:val="17"/>
              </w:rPr>
            </w:pPr>
            <w:r w:rsidRPr="00AC7D8D">
              <w:rPr>
                <w:sz w:val="17"/>
              </w:rPr>
              <w:t>秘鲁</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32</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32</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32</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33</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32</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30</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30</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33</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31</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33</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33</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34</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0</w:t>
            </w:r>
            <w:r>
              <w:rPr>
                <w:rFonts w:hAnsi="SimSun"/>
                <w:sz w:val="17"/>
                <w:szCs w:val="17"/>
              </w:rPr>
              <w:t>,</w:t>
            </w:r>
            <w:r w:rsidRPr="00106135">
              <w:rPr>
                <w:rFonts w:hAnsi="SimSun"/>
                <w:sz w:val="17"/>
                <w:szCs w:val="17"/>
              </w:rPr>
              <w:t>98</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w:t>
            </w:r>
            <w:r>
              <w:rPr>
                <w:rFonts w:hAnsi="SimSun"/>
                <w:sz w:val="17"/>
                <w:szCs w:val="17"/>
              </w:rPr>
              <w:t>,</w:t>
            </w:r>
            <w:r w:rsidRPr="00106135">
              <w:rPr>
                <w:rFonts w:hAnsi="SimSun"/>
                <w:sz w:val="17"/>
                <w:szCs w:val="17"/>
              </w:rPr>
              <w:t>07</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w:t>
            </w:r>
            <w:r>
              <w:rPr>
                <w:rFonts w:hAnsi="SimSun"/>
                <w:sz w:val="17"/>
                <w:szCs w:val="17"/>
              </w:rPr>
              <w:t>,</w:t>
            </w:r>
            <w:r w:rsidRPr="00106135">
              <w:rPr>
                <w:rFonts w:hAnsi="SimSun"/>
                <w:sz w:val="17"/>
                <w:szCs w:val="17"/>
              </w:rPr>
              <w:t>07</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w:t>
            </w:r>
            <w:r>
              <w:rPr>
                <w:rFonts w:hAnsi="SimSun"/>
                <w:sz w:val="17"/>
                <w:szCs w:val="17"/>
              </w:rPr>
              <w:t>,</w:t>
            </w:r>
            <w:r w:rsidRPr="00106135">
              <w:rPr>
                <w:rFonts w:hAnsi="SimSun"/>
                <w:sz w:val="17"/>
                <w:szCs w:val="17"/>
              </w:rPr>
              <w:t>03</w:t>
            </w:r>
          </w:p>
        </w:tc>
      </w:tr>
      <w:tr w:rsidR="00406630" w:rsidRPr="00CC6765" w:rsidTr="00406630">
        <w:tblPrEx>
          <w:tblCellMar>
            <w:top w:w="0" w:type="dxa"/>
            <w:bottom w:w="0" w:type="dxa"/>
          </w:tblCellMar>
        </w:tblPrEx>
        <w:trPr>
          <w:cantSplit/>
        </w:trPr>
        <w:tc>
          <w:tcPr>
            <w:tcW w:w="1554" w:type="dxa"/>
            <w:shd w:val="clear" w:color="auto" w:fill="auto"/>
            <w:vAlign w:val="center"/>
          </w:tcPr>
          <w:p w:rsidR="00406630" w:rsidRPr="00AC7D8D" w:rsidRDefault="00406630" w:rsidP="00486A18">
            <w:pPr>
              <w:tabs>
                <w:tab w:val="left" w:pos="360"/>
                <w:tab w:val="left" w:pos="720"/>
                <w:tab w:val="left" w:pos="1080"/>
                <w:tab w:val="left" w:pos="1440"/>
              </w:tabs>
              <w:spacing w:before="40" w:after="40" w:line="280" w:lineRule="exact"/>
              <w:ind w:left="57" w:right="102"/>
              <w:rPr>
                <w:sz w:val="17"/>
              </w:rPr>
            </w:pPr>
            <w:r w:rsidRPr="00AC7D8D">
              <w:rPr>
                <w:sz w:val="17"/>
              </w:rPr>
              <w:t>苏里南</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12</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9</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15</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w:t>
            </w:r>
            <w:r>
              <w:rPr>
                <w:rFonts w:hAnsi="SimSun"/>
                <w:sz w:val="17"/>
                <w:szCs w:val="17"/>
              </w:rPr>
              <w:t>,</w:t>
            </w:r>
            <w:r w:rsidRPr="00106135">
              <w:rPr>
                <w:rFonts w:hAnsi="SimSun"/>
                <w:sz w:val="17"/>
                <w:szCs w:val="17"/>
              </w:rPr>
              <w:t>62</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w:t>
            </w:r>
          </w:p>
        </w:tc>
      </w:tr>
      <w:tr w:rsidR="00406630" w:rsidRPr="00CC6765" w:rsidTr="00406630">
        <w:tblPrEx>
          <w:tblCellMar>
            <w:top w:w="0" w:type="dxa"/>
            <w:bottom w:w="0" w:type="dxa"/>
          </w:tblCellMar>
        </w:tblPrEx>
        <w:trPr>
          <w:cantSplit/>
        </w:trPr>
        <w:tc>
          <w:tcPr>
            <w:tcW w:w="1554" w:type="dxa"/>
            <w:shd w:val="clear" w:color="auto" w:fill="auto"/>
            <w:vAlign w:val="center"/>
          </w:tcPr>
          <w:p w:rsidR="00406630" w:rsidRPr="00AC7D8D" w:rsidRDefault="00406630" w:rsidP="00486A18">
            <w:pPr>
              <w:tabs>
                <w:tab w:val="left" w:pos="360"/>
                <w:tab w:val="left" w:pos="720"/>
                <w:tab w:val="left" w:pos="1080"/>
                <w:tab w:val="left" w:pos="1440"/>
              </w:tabs>
              <w:spacing w:before="40" w:after="40" w:line="280" w:lineRule="exact"/>
              <w:ind w:left="57" w:right="102"/>
              <w:rPr>
                <w:sz w:val="17"/>
              </w:rPr>
            </w:pPr>
            <w:r w:rsidRPr="00AC7D8D">
              <w:rPr>
                <w:sz w:val="17"/>
              </w:rPr>
              <w:t>奥地利</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57</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48</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49</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50</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54</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44</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45</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46</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61</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52</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53</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54</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w:t>
            </w:r>
            <w:r>
              <w:rPr>
                <w:rFonts w:hAnsi="SimSun"/>
                <w:sz w:val="17"/>
                <w:szCs w:val="17"/>
              </w:rPr>
              <w:t>,</w:t>
            </w:r>
            <w:r w:rsidRPr="00106135">
              <w:rPr>
                <w:rFonts w:hAnsi="SimSun"/>
                <w:sz w:val="17"/>
                <w:szCs w:val="17"/>
              </w:rPr>
              <w:t>13</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w:t>
            </w:r>
            <w:r>
              <w:rPr>
                <w:rFonts w:hAnsi="SimSun"/>
                <w:sz w:val="17"/>
                <w:szCs w:val="17"/>
              </w:rPr>
              <w:t>,</w:t>
            </w:r>
            <w:r w:rsidRPr="00106135">
              <w:rPr>
                <w:rFonts w:hAnsi="SimSun"/>
                <w:sz w:val="17"/>
                <w:szCs w:val="17"/>
              </w:rPr>
              <w:t>17</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w:t>
            </w:r>
            <w:r>
              <w:rPr>
                <w:rFonts w:hAnsi="SimSun"/>
                <w:sz w:val="17"/>
                <w:szCs w:val="17"/>
              </w:rPr>
              <w:t>,</w:t>
            </w:r>
            <w:r w:rsidRPr="00106135">
              <w:rPr>
                <w:rFonts w:hAnsi="SimSun"/>
                <w:sz w:val="17"/>
                <w:szCs w:val="17"/>
              </w:rPr>
              <w:t>18</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w:t>
            </w:r>
            <w:r>
              <w:rPr>
                <w:rFonts w:hAnsi="SimSun"/>
                <w:sz w:val="17"/>
                <w:szCs w:val="17"/>
              </w:rPr>
              <w:t>,</w:t>
            </w:r>
            <w:r w:rsidRPr="00106135">
              <w:rPr>
                <w:rFonts w:hAnsi="SimSun"/>
                <w:sz w:val="17"/>
                <w:szCs w:val="17"/>
              </w:rPr>
              <w:t>19</w:t>
            </w:r>
          </w:p>
        </w:tc>
      </w:tr>
      <w:tr w:rsidR="00406630" w:rsidRPr="00CC6765" w:rsidTr="00406630">
        <w:tblPrEx>
          <w:tblCellMar>
            <w:top w:w="0" w:type="dxa"/>
            <w:bottom w:w="0" w:type="dxa"/>
          </w:tblCellMar>
        </w:tblPrEx>
        <w:trPr>
          <w:cantSplit/>
        </w:trPr>
        <w:tc>
          <w:tcPr>
            <w:tcW w:w="1554" w:type="dxa"/>
            <w:shd w:val="clear" w:color="auto" w:fill="auto"/>
            <w:vAlign w:val="center"/>
          </w:tcPr>
          <w:p w:rsidR="00406630" w:rsidRPr="00AC7D8D" w:rsidRDefault="00406630" w:rsidP="00486A18">
            <w:pPr>
              <w:tabs>
                <w:tab w:val="left" w:pos="360"/>
                <w:tab w:val="left" w:pos="720"/>
                <w:tab w:val="left" w:pos="1080"/>
                <w:tab w:val="left" w:pos="1440"/>
              </w:tabs>
              <w:spacing w:before="40" w:after="40" w:line="280" w:lineRule="exact"/>
              <w:ind w:left="57" w:right="102"/>
              <w:rPr>
                <w:sz w:val="17"/>
              </w:rPr>
            </w:pPr>
            <w:r w:rsidRPr="00AC7D8D">
              <w:rPr>
                <w:sz w:val="17"/>
              </w:rPr>
              <w:t>希腊</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59</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66</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72</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79</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55</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62</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68</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73</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63</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71</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77</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86</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w:t>
            </w:r>
            <w:r>
              <w:rPr>
                <w:rFonts w:hAnsi="SimSun"/>
                <w:sz w:val="17"/>
                <w:szCs w:val="17"/>
              </w:rPr>
              <w:t>,</w:t>
            </w:r>
            <w:r w:rsidRPr="00106135">
              <w:rPr>
                <w:rFonts w:hAnsi="SimSun"/>
                <w:sz w:val="17"/>
                <w:szCs w:val="17"/>
              </w:rPr>
              <w:t>15</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w:t>
            </w:r>
            <w:r>
              <w:rPr>
                <w:rFonts w:hAnsi="SimSun"/>
                <w:sz w:val="17"/>
                <w:szCs w:val="17"/>
              </w:rPr>
              <w:t>,</w:t>
            </w:r>
            <w:r w:rsidRPr="00106135">
              <w:rPr>
                <w:rFonts w:hAnsi="SimSun"/>
                <w:sz w:val="17"/>
                <w:szCs w:val="17"/>
              </w:rPr>
              <w:t>15</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w:t>
            </w:r>
            <w:r>
              <w:rPr>
                <w:rFonts w:hAnsi="SimSun"/>
                <w:sz w:val="17"/>
                <w:szCs w:val="17"/>
              </w:rPr>
              <w:t>,</w:t>
            </w:r>
            <w:r w:rsidRPr="00106135">
              <w:rPr>
                <w:rFonts w:hAnsi="SimSun"/>
                <w:sz w:val="17"/>
                <w:szCs w:val="17"/>
              </w:rPr>
              <w:t>14</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w:t>
            </w:r>
            <w:r>
              <w:rPr>
                <w:rFonts w:hAnsi="SimSun"/>
                <w:sz w:val="17"/>
                <w:szCs w:val="17"/>
              </w:rPr>
              <w:t>,</w:t>
            </w:r>
            <w:r w:rsidRPr="00106135">
              <w:rPr>
                <w:rFonts w:hAnsi="SimSun"/>
                <w:sz w:val="17"/>
                <w:szCs w:val="17"/>
              </w:rPr>
              <w:t>17</w:t>
            </w:r>
          </w:p>
        </w:tc>
      </w:tr>
      <w:tr w:rsidR="00406630" w:rsidRPr="00CC6765" w:rsidTr="00406630">
        <w:tblPrEx>
          <w:tblCellMar>
            <w:top w:w="0" w:type="dxa"/>
            <w:bottom w:w="0" w:type="dxa"/>
          </w:tblCellMar>
        </w:tblPrEx>
        <w:trPr>
          <w:cantSplit/>
        </w:trPr>
        <w:tc>
          <w:tcPr>
            <w:tcW w:w="1554" w:type="dxa"/>
            <w:shd w:val="clear" w:color="auto" w:fill="auto"/>
            <w:vAlign w:val="center"/>
          </w:tcPr>
          <w:p w:rsidR="00406630" w:rsidRPr="00AC7D8D" w:rsidRDefault="00406630" w:rsidP="00486A18">
            <w:pPr>
              <w:tabs>
                <w:tab w:val="left" w:pos="360"/>
                <w:tab w:val="left" w:pos="720"/>
                <w:tab w:val="left" w:pos="1080"/>
                <w:tab w:val="left" w:pos="1440"/>
              </w:tabs>
              <w:spacing w:before="40" w:after="40" w:line="280" w:lineRule="exact"/>
              <w:ind w:left="57" w:right="102"/>
              <w:rPr>
                <w:sz w:val="17"/>
              </w:rPr>
            </w:pPr>
            <w:r w:rsidRPr="00AC7D8D">
              <w:rPr>
                <w:sz w:val="17"/>
              </w:rPr>
              <w:t>荷兰</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56</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57</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58</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59</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54</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55</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56</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57</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57</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59</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60</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62</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w:t>
            </w:r>
            <w:r>
              <w:rPr>
                <w:rFonts w:hAnsi="SimSun"/>
                <w:sz w:val="17"/>
                <w:szCs w:val="17"/>
              </w:rPr>
              <w:t>,</w:t>
            </w:r>
            <w:r w:rsidRPr="00106135">
              <w:rPr>
                <w:rFonts w:hAnsi="SimSun"/>
                <w:sz w:val="17"/>
                <w:szCs w:val="17"/>
              </w:rPr>
              <w:t>07</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w:t>
            </w:r>
            <w:r>
              <w:rPr>
                <w:rFonts w:hAnsi="SimSun"/>
                <w:sz w:val="17"/>
                <w:szCs w:val="17"/>
              </w:rPr>
              <w:t>,</w:t>
            </w:r>
            <w:r w:rsidRPr="00106135">
              <w:rPr>
                <w:rFonts w:hAnsi="SimSun"/>
                <w:sz w:val="17"/>
                <w:szCs w:val="17"/>
              </w:rPr>
              <w:t>08</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w:t>
            </w:r>
            <w:r>
              <w:rPr>
                <w:rFonts w:hAnsi="SimSun"/>
                <w:sz w:val="17"/>
                <w:szCs w:val="17"/>
              </w:rPr>
              <w:t>,</w:t>
            </w:r>
            <w:r w:rsidRPr="00106135">
              <w:rPr>
                <w:rFonts w:hAnsi="SimSun"/>
                <w:sz w:val="17"/>
                <w:szCs w:val="17"/>
              </w:rPr>
              <w:t>09</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w:t>
            </w:r>
            <w:r>
              <w:rPr>
                <w:rFonts w:hAnsi="SimSun"/>
                <w:sz w:val="17"/>
                <w:szCs w:val="17"/>
              </w:rPr>
              <w:t>,</w:t>
            </w:r>
            <w:r w:rsidRPr="00106135">
              <w:rPr>
                <w:rFonts w:hAnsi="SimSun"/>
                <w:sz w:val="17"/>
                <w:szCs w:val="17"/>
              </w:rPr>
              <w:t>08</w:t>
            </w:r>
          </w:p>
        </w:tc>
      </w:tr>
      <w:tr w:rsidR="00406630" w:rsidRPr="00CC6765" w:rsidTr="00406630">
        <w:tblPrEx>
          <w:tblCellMar>
            <w:top w:w="0" w:type="dxa"/>
            <w:bottom w:w="0" w:type="dxa"/>
          </w:tblCellMar>
        </w:tblPrEx>
        <w:trPr>
          <w:cantSplit/>
        </w:trPr>
        <w:tc>
          <w:tcPr>
            <w:tcW w:w="1554" w:type="dxa"/>
            <w:shd w:val="clear" w:color="auto" w:fill="auto"/>
            <w:vAlign w:val="center"/>
          </w:tcPr>
          <w:p w:rsidR="00406630" w:rsidRPr="00AC7D8D" w:rsidRDefault="00406630" w:rsidP="00486A18">
            <w:pPr>
              <w:tabs>
                <w:tab w:val="left" w:pos="360"/>
                <w:tab w:val="left" w:pos="720"/>
                <w:tab w:val="left" w:pos="1080"/>
                <w:tab w:val="left" w:pos="1440"/>
              </w:tabs>
              <w:spacing w:before="40" w:after="40" w:line="280" w:lineRule="exact"/>
              <w:ind w:left="57" w:right="102"/>
              <w:rPr>
                <w:sz w:val="17"/>
              </w:rPr>
            </w:pPr>
            <w:r w:rsidRPr="00AC7D8D">
              <w:rPr>
                <w:sz w:val="17"/>
              </w:rPr>
              <w:t>印度</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10</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11</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11</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12</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12</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13</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14</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14</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8</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9</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9</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9</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0</w:t>
            </w:r>
            <w:r>
              <w:rPr>
                <w:rFonts w:hAnsi="SimSun"/>
                <w:sz w:val="17"/>
                <w:szCs w:val="17"/>
              </w:rPr>
              <w:t>,</w:t>
            </w:r>
            <w:r w:rsidRPr="00106135">
              <w:rPr>
                <w:rFonts w:hAnsi="SimSun"/>
                <w:sz w:val="17"/>
                <w:szCs w:val="17"/>
              </w:rPr>
              <w:t>68</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0</w:t>
            </w:r>
            <w:r>
              <w:rPr>
                <w:rFonts w:hAnsi="SimSun"/>
                <w:sz w:val="17"/>
                <w:szCs w:val="17"/>
              </w:rPr>
              <w:t>,</w:t>
            </w:r>
            <w:r w:rsidRPr="00106135">
              <w:rPr>
                <w:rFonts w:hAnsi="SimSun"/>
                <w:sz w:val="17"/>
                <w:szCs w:val="17"/>
              </w:rPr>
              <w:t>69</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0</w:t>
            </w:r>
            <w:r>
              <w:rPr>
                <w:rFonts w:hAnsi="SimSun"/>
                <w:sz w:val="17"/>
                <w:szCs w:val="17"/>
              </w:rPr>
              <w:t>,</w:t>
            </w:r>
            <w:r w:rsidRPr="00106135">
              <w:rPr>
                <w:rFonts w:hAnsi="SimSun"/>
                <w:sz w:val="17"/>
                <w:szCs w:val="17"/>
              </w:rPr>
              <w:t>67</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0</w:t>
            </w:r>
            <w:r>
              <w:rPr>
                <w:rFonts w:hAnsi="SimSun"/>
                <w:sz w:val="17"/>
                <w:szCs w:val="17"/>
              </w:rPr>
              <w:t>,</w:t>
            </w:r>
            <w:r w:rsidRPr="00106135">
              <w:rPr>
                <w:rFonts w:hAnsi="SimSun"/>
                <w:sz w:val="17"/>
                <w:szCs w:val="17"/>
              </w:rPr>
              <w:t>66</w:t>
            </w:r>
          </w:p>
        </w:tc>
      </w:tr>
      <w:tr w:rsidR="00406630" w:rsidRPr="00CC6765" w:rsidTr="00406630">
        <w:tblPrEx>
          <w:tblCellMar>
            <w:top w:w="0" w:type="dxa"/>
            <w:bottom w:w="0" w:type="dxa"/>
          </w:tblCellMar>
        </w:tblPrEx>
        <w:trPr>
          <w:cantSplit/>
        </w:trPr>
        <w:tc>
          <w:tcPr>
            <w:tcW w:w="1554" w:type="dxa"/>
            <w:shd w:val="clear" w:color="auto" w:fill="auto"/>
            <w:vAlign w:val="center"/>
          </w:tcPr>
          <w:p w:rsidR="00406630" w:rsidRPr="00AC7D8D" w:rsidRDefault="00406630" w:rsidP="00486A18">
            <w:pPr>
              <w:tabs>
                <w:tab w:val="left" w:pos="360"/>
                <w:tab w:val="left" w:pos="720"/>
                <w:tab w:val="left" w:pos="1080"/>
                <w:tab w:val="left" w:pos="1440"/>
              </w:tabs>
              <w:spacing w:before="40" w:after="40" w:line="280" w:lineRule="exact"/>
              <w:ind w:left="57" w:right="102"/>
              <w:rPr>
                <w:sz w:val="17"/>
              </w:rPr>
            </w:pPr>
            <w:r w:rsidRPr="00AC7D8D">
              <w:rPr>
                <w:sz w:val="17"/>
              </w:rPr>
              <w:t>马尔代夫</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w:t>
            </w:r>
          </w:p>
        </w:tc>
        <w:tc>
          <w:tcPr>
            <w:tcW w:w="518" w:type="dxa"/>
            <w:gridSpan w:val="2"/>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2</w:t>
            </w:r>
            <w:r>
              <w:rPr>
                <w:rFonts w:hAnsi="SimSun"/>
                <w:sz w:val="17"/>
                <w:szCs w:val="17"/>
              </w:rPr>
              <w:t>,</w:t>
            </w:r>
            <w:r w:rsidRPr="00106135">
              <w:rPr>
                <w:rFonts w:hAnsi="SimSun"/>
                <w:sz w:val="17"/>
                <w:szCs w:val="17"/>
              </w:rPr>
              <w:t>37</w:t>
            </w:r>
          </w:p>
        </w:tc>
        <w:tc>
          <w:tcPr>
            <w:tcW w:w="518" w:type="dxa"/>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2</w:t>
            </w:r>
            <w:r>
              <w:rPr>
                <w:rFonts w:hAnsi="SimSun"/>
                <w:sz w:val="17"/>
                <w:szCs w:val="17"/>
              </w:rPr>
              <w:t>,</w:t>
            </w:r>
            <w:r w:rsidRPr="00106135">
              <w:rPr>
                <w:rFonts w:hAnsi="SimSun"/>
                <w:sz w:val="17"/>
                <w:szCs w:val="17"/>
              </w:rPr>
              <w:t>37</w:t>
            </w:r>
          </w:p>
        </w:tc>
      </w:tr>
      <w:tr w:rsidR="00406630" w:rsidRPr="00CC6765" w:rsidTr="00406630">
        <w:tblPrEx>
          <w:tblCellMar>
            <w:top w:w="0" w:type="dxa"/>
            <w:bottom w:w="0" w:type="dxa"/>
          </w:tblCellMar>
        </w:tblPrEx>
        <w:trPr>
          <w:cantSplit/>
        </w:trPr>
        <w:tc>
          <w:tcPr>
            <w:tcW w:w="1554" w:type="dxa"/>
            <w:tcBorders>
              <w:bottom w:val="single" w:sz="12" w:space="0" w:color="auto"/>
            </w:tcBorders>
            <w:shd w:val="clear" w:color="auto" w:fill="auto"/>
            <w:vAlign w:val="bottom"/>
          </w:tcPr>
          <w:p w:rsidR="00406630" w:rsidRPr="00CC6765" w:rsidRDefault="00406630" w:rsidP="00486A18">
            <w:pPr>
              <w:tabs>
                <w:tab w:val="left" w:pos="360"/>
                <w:tab w:val="left" w:pos="720"/>
                <w:tab w:val="left" w:pos="1080"/>
                <w:tab w:val="left" w:pos="1440"/>
              </w:tabs>
              <w:spacing w:before="40" w:after="40" w:line="280" w:lineRule="exact"/>
              <w:ind w:left="57" w:right="102"/>
              <w:rPr>
                <w:sz w:val="17"/>
              </w:rPr>
            </w:pPr>
            <w:r w:rsidRPr="00AC7D8D">
              <w:rPr>
                <w:sz w:val="17"/>
              </w:rPr>
              <w:t>纳米比亚</w:t>
            </w:r>
          </w:p>
        </w:tc>
        <w:tc>
          <w:tcPr>
            <w:tcW w:w="518" w:type="dxa"/>
            <w:tcBorders>
              <w:bottom w:val="single" w:sz="12" w:space="0" w:color="auto"/>
            </w:tcBorders>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7</w:t>
            </w:r>
          </w:p>
        </w:tc>
        <w:tc>
          <w:tcPr>
            <w:tcW w:w="518" w:type="dxa"/>
            <w:tcBorders>
              <w:bottom w:val="single" w:sz="12" w:space="0" w:color="auto"/>
            </w:tcBorders>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6</w:t>
            </w:r>
          </w:p>
        </w:tc>
        <w:tc>
          <w:tcPr>
            <w:tcW w:w="518" w:type="dxa"/>
            <w:tcBorders>
              <w:bottom w:val="single" w:sz="12" w:space="0" w:color="auto"/>
            </w:tcBorders>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6</w:t>
            </w:r>
          </w:p>
        </w:tc>
        <w:tc>
          <w:tcPr>
            <w:tcW w:w="518" w:type="dxa"/>
            <w:gridSpan w:val="2"/>
            <w:tcBorders>
              <w:bottom w:val="single" w:sz="12" w:space="0" w:color="auto"/>
            </w:tcBorders>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w:t>
            </w:r>
          </w:p>
        </w:tc>
        <w:tc>
          <w:tcPr>
            <w:tcW w:w="518" w:type="dxa"/>
            <w:gridSpan w:val="2"/>
            <w:tcBorders>
              <w:bottom w:val="single" w:sz="12" w:space="0" w:color="auto"/>
            </w:tcBorders>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8</w:t>
            </w:r>
          </w:p>
        </w:tc>
        <w:tc>
          <w:tcPr>
            <w:tcW w:w="518" w:type="dxa"/>
            <w:tcBorders>
              <w:bottom w:val="single" w:sz="12" w:space="0" w:color="auto"/>
            </w:tcBorders>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5</w:t>
            </w:r>
          </w:p>
        </w:tc>
        <w:tc>
          <w:tcPr>
            <w:tcW w:w="518" w:type="dxa"/>
            <w:tcBorders>
              <w:bottom w:val="single" w:sz="12" w:space="0" w:color="auto"/>
            </w:tcBorders>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6</w:t>
            </w:r>
          </w:p>
        </w:tc>
        <w:tc>
          <w:tcPr>
            <w:tcW w:w="518" w:type="dxa"/>
            <w:gridSpan w:val="2"/>
            <w:tcBorders>
              <w:bottom w:val="single" w:sz="12" w:space="0" w:color="auto"/>
            </w:tcBorders>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w:t>
            </w:r>
          </w:p>
        </w:tc>
        <w:tc>
          <w:tcPr>
            <w:tcW w:w="518" w:type="dxa"/>
            <w:gridSpan w:val="2"/>
            <w:tcBorders>
              <w:bottom w:val="single" w:sz="12" w:space="0" w:color="auto"/>
            </w:tcBorders>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7</w:t>
            </w:r>
          </w:p>
        </w:tc>
        <w:tc>
          <w:tcPr>
            <w:tcW w:w="518" w:type="dxa"/>
            <w:tcBorders>
              <w:bottom w:val="single" w:sz="12" w:space="0" w:color="auto"/>
            </w:tcBorders>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7</w:t>
            </w:r>
          </w:p>
        </w:tc>
        <w:tc>
          <w:tcPr>
            <w:tcW w:w="518" w:type="dxa"/>
            <w:tcBorders>
              <w:bottom w:val="single" w:sz="12" w:space="0" w:color="auto"/>
            </w:tcBorders>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7</w:t>
            </w:r>
          </w:p>
        </w:tc>
        <w:tc>
          <w:tcPr>
            <w:tcW w:w="518" w:type="dxa"/>
            <w:gridSpan w:val="2"/>
            <w:tcBorders>
              <w:bottom w:val="single" w:sz="12" w:space="0" w:color="auto"/>
            </w:tcBorders>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w:t>
            </w:r>
          </w:p>
        </w:tc>
        <w:tc>
          <w:tcPr>
            <w:tcW w:w="518" w:type="dxa"/>
            <w:gridSpan w:val="2"/>
            <w:tcBorders>
              <w:bottom w:val="single" w:sz="12" w:space="0" w:color="auto"/>
            </w:tcBorders>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0</w:t>
            </w:r>
            <w:r>
              <w:rPr>
                <w:rFonts w:hAnsi="SimSun"/>
                <w:sz w:val="17"/>
                <w:szCs w:val="17"/>
              </w:rPr>
              <w:t>,</w:t>
            </w:r>
            <w:r w:rsidRPr="00106135">
              <w:rPr>
                <w:rFonts w:hAnsi="SimSun"/>
                <w:sz w:val="17"/>
                <w:szCs w:val="17"/>
              </w:rPr>
              <w:t>85</w:t>
            </w:r>
          </w:p>
        </w:tc>
        <w:tc>
          <w:tcPr>
            <w:tcW w:w="518" w:type="dxa"/>
            <w:tcBorders>
              <w:bottom w:val="single" w:sz="12" w:space="0" w:color="auto"/>
            </w:tcBorders>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w:t>
            </w:r>
            <w:r>
              <w:rPr>
                <w:rFonts w:hAnsi="SimSun"/>
                <w:sz w:val="17"/>
                <w:szCs w:val="17"/>
              </w:rPr>
              <w:t>,</w:t>
            </w:r>
            <w:r w:rsidRPr="00106135">
              <w:rPr>
                <w:rFonts w:hAnsi="SimSun"/>
                <w:sz w:val="17"/>
                <w:szCs w:val="17"/>
              </w:rPr>
              <w:t>39</w:t>
            </w:r>
          </w:p>
        </w:tc>
        <w:tc>
          <w:tcPr>
            <w:tcW w:w="518" w:type="dxa"/>
            <w:tcBorders>
              <w:bottom w:val="single" w:sz="12" w:space="0" w:color="auto"/>
            </w:tcBorders>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1</w:t>
            </w:r>
            <w:r>
              <w:rPr>
                <w:rFonts w:hAnsi="SimSun"/>
                <w:sz w:val="17"/>
                <w:szCs w:val="17"/>
              </w:rPr>
              <w:t>,</w:t>
            </w:r>
            <w:r w:rsidRPr="00106135">
              <w:rPr>
                <w:rFonts w:hAnsi="SimSun"/>
                <w:sz w:val="17"/>
                <w:szCs w:val="17"/>
              </w:rPr>
              <w:t>15</w:t>
            </w:r>
          </w:p>
        </w:tc>
        <w:tc>
          <w:tcPr>
            <w:tcW w:w="518" w:type="dxa"/>
            <w:tcBorders>
              <w:bottom w:val="single" w:sz="12" w:space="0" w:color="auto"/>
            </w:tcBorders>
            <w:shd w:val="clear" w:color="auto" w:fill="auto"/>
            <w:vAlign w:val="center"/>
          </w:tcPr>
          <w:p w:rsidR="00406630" w:rsidRPr="00106135" w:rsidRDefault="00406630" w:rsidP="00486A18">
            <w:pPr>
              <w:spacing w:before="40" w:after="40" w:line="280" w:lineRule="exact"/>
              <w:ind w:right="57"/>
              <w:jc w:val="right"/>
              <w:rPr>
                <w:rFonts w:hAnsi="SimSun"/>
                <w:sz w:val="17"/>
                <w:szCs w:val="17"/>
              </w:rPr>
            </w:pPr>
            <w:r w:rsidRPr="00106135">
              <w:rPr>
                <w:rFonts w:hAnsi="SimSun"/>
                <w:sz w:val="17"/>
                <w:szCs w:val="17"/>
              </w:rPr>
              <w:t>-</w:t>
            </w:r>
          </w:p>
        </w:tc>
      </w:tr>
    </w:tbl>
    <w:p w:rsidR="00406630" w:rsidRDefault="00406630" w:rsidP="004066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200"/>
        <w:ind w:left="1264" w:right="1259" w:hanging="1264"/>
      </w:pPr>
      <w:r>
        <w:tab/>
        <w:t>(</w:t>
      </w:r>
      <w:r w:rsidRPr="006625C1">
        <w:rPr>
          <w:rFonts w:hint="eastAsia"/>
        </w:rPr>
        <w:t>b</w:t>
      </w:r>
      <w:r>
        <w:t>)</w:t>
      </w:r>
      <w:r>
        <w:tab/>
      </w:r>
      <w:r w:rsidRPr="006625C1">
        <w:rPr>
          <w:rFonts w:hint="eastAsia"/>
        </w:rPr>
        <w:t>按区域分列的数据</w:t>
      </w:r>
    </w:p>
    <w:tbl>
      <w:tblPr>
        <w:tblW w:w="0" w:type="auto"/>
        <w:tblLayout w:type="fixed"/>
        <w:tblCellMar>
          <w:left w:w="0" w:type="dxa"/>
          <w:right w:w="0" w:type="dxa"/>
        </w:tblCellMar>
        <w:tblLook w:val="0000" w:firstRow="0" w:lastRow="0" w:firstColumn="0" w:lastColumn="0" w:noHBand="0" w:noVBand="0"/>
      </w:tblPr>
      <w:tblGrid>
        <w:gridCol w:w="1554"/>
        <w:gridCol w:w="518"/>
        <w:gridCol w:w="518"/>
        <w:gridCol w:w="518"/>
        <w:gridCol w:w="462"/>
        <w:gridCol w:w="56"/>
        <w:gridCol w:w="28"/>
        <w:gridCol w:w="490"/>
        <w:gridCol w:w="518"/>
        <w:gridCol w:w="518"/>
        <w:gridCol w:w="476"/>
        <w:gridCol w:w="42"/>
        <w:gridCol w:w="77"/>
        <w:gridCol w:w="441"/>
        <w:gridCol w:w="518"/>
        <w:gridCol w:w="518"/>
        <w:gridCol w:w="447"/>
        <w:gridCol w:w="71"/>
        <w:gridCol w:w="55"/>
        <w:gridCol w:w="463"/>
        <w:gridCol w:w="518"/>
        <w:gridCol w:w="518"/>
        <w:gridCol w:w="518"/>
      </w:tblGrid>
      <w:tr w:rsidR="00406630" w:rsidRPr="00CC6765" w:rsidTr="00406630">
        <w:tblPrEx>
          <w:tblCellMar>
            <w:top w:w="0" w:type="dxa"/>
            <w:bottom w:w="0" w:type="dxa"/>
          </w:tblCellMar>
        </w:tblPrEx>
        <w:trPr>
          <w:cantSplit/>
          <w:tblHeader/>
        </w:trPr>
        <w:tc>
          <w:tcPr>
            <w:tcW w:w="1554" w:type="dxa"/>
            <w:vMerge w:val="restart"/>
            <w:tcBorders>
              <w:top w:val="single" w:sz="4" w:space="0" w:color="auto"/>
            </w:tcBorders>
            <w:shd w:val="clear" w:color="auto" w:fill="auto"/>
            <w:vAlign w:val="bottom"/>
          </w:tcPr>
          <w:p w:rsidR="00406630" w:rsidRPr="00AC7D8D" w:rsidRDefault="00406630" w:rsidP="00406630">
            <w:pPr>
              <w:tabs>
                <w:tab w:val="left" w:pos="360"/>
                <w:tab w:val="left" w:pos="720"/>
                <w:tab w:val="left" w:pos="1080"/>
                <w:tab w:val="left" w:pos="1440"/>
              </w:tabs>
              <w:spacing w:after="60" w:line="280" w:lineRule="exact"/>
              <w:ind w:left="57" w:right="102"/>
              <w:rPr>
                <w:sz w:val="17"/>
              </w:rPr>
            </w:pPr>
          </w:p>
        </w:tc>
        <w:tc>
          <w:tcPr>
            <w:tcW w:w="2016" w:type="dxa"/>
            <w:gridSpan w:val="4"/>
            <w:tcBorders>
              <w:top w:val="single" w:sz="4" w:space="0" w:color="auto"/>
              <w:bottom w:val="single" w:sz="4" w:space="0" w:color="auto"/>
            </w:tcBorders>
            <w:shd w:val="clear" w:color="auto" w:fill="auto"/>
            <w:vAlign w:val="bottom"/>
          </w:tcPr>
          <w:p w:rsidR="00406630" w:rsidRPr="00CC6765" w:rsidRDefault="00406630" w:rsidP="00406630">
            <w:pPr>
              <w:spacing w:before="80" w:after="80" w:line="200" w:lineRule="exact"/>
              <w:ind w:right="101"/>
              <w:jc w:val="center"/>
              <w:rPr>
                <w:rFonts w:ascii="KaiTi_GB2312" w:eastAsia="KaiTi_GB2312"/>
                <w:color w:val="0000FF"/>
                <w:sz w:val="15"/>
              </w:rPr>
            </w:pPr>
            <w:r w:rsidRPr="00CC6765">
              <w:rPr>
                <w:rFonts w:ascii="KaiTi_GB2312" w:eastAsia="KaiTi_GB2312" w:hint="eastAsia"/>
                <w:color w:val="0000FF"/>
                <w:sz w:val="15"/>
              </w:rPr>
              <w:t>净入学比率：男女生</w:t>
            </w:r>
          </w:p>
        </w:tc>
        <w:tc>
          <w:tcPr>
            <w:tcW w:w="84" w:type="dxa"/>
            <w:gridSpan w:val="2"/>
            <w:tcBorders>
              <w:top w:val="single" w:sz="4" w:space="0" w:color="auto"/>
            </w:tcBorders>
            <w:shd w:val="clear" w:color="auto" w:fill="auto"/>
            <w:vAlign w:val="bottom"/>
          </w:tcPr>
          <w:p w:rsidR="00406630" w:rsidRPr="00CC6765" w:rsidRDefault="00406630" w:rsidP="00406630">
            <w:pPr>
              <w:spacing w:before="80" w:after="80" w:line="200" w:lineRule="exact"/>
              <w:ind w:right="101"/>
              <w:jc w:val="right"/>
              <w:rPr>
                <w:rFonts w:ascii="KaiTi_GB2312" w:eastAsia="KaiTi_GB2312"/>
                <w:color w:val="0000FF"/>
                <w:sz w:val="15"/>
              </w:rPr>
            </w:pPr>
          </w:p>
        </w:tc>
        <w:tc>
          <w:tcPr>
            <w:tcW w:w="2002" w:type="dxa"/>
            <w:gridSpan w:val="4"/>
            <w:tcBorders>
              <w:top w:val="single" w:sz="4" w:space="0" w:color="auto"/>
              <w:bottom w:val="single" w:sz="4" w:space="0" w:color="auto"/>
            </w:tcBorders>
            <w:shd w:val="clear" w:color="auto" w:fill="auto"/>
            <w:vAlign w:val="bottom"/>
          </w:tcPr>
          <w:p w:rsidR="00406630" w:rsidRPr="00CC6765" w:rsidRDefault="00406630" w:rsidP="00406630">
            <w:pPr>
              <w:spacing w:before="80" w:after="80" w:line="200" w:lineRule="exact"/>
              <w:ind w:right="101"/>
              <w:jc w:val="center"/>
              <w:rPr>
                <w:rFonts w:ascii="KaiTi_GB2312" w:eastAsia="KaiTi_GB2312"/>
                <w:color w:val="0000FF"/>
                <w:sz w:val="15"/>
              </w:rPr>
            </w:pPr>
            <w:r w:rsidRPr="00CC6765">
              <w:rPr>
                <w:rFonts w:ascii="KaiTi_GB2312" w:eastAsia="KaiTi_GB2312" w:hint="eastAsia"/>
                <w:color w:val="0000FF"/>
                <w:sz w:val="15"/>
              </w:rPr>
              <w:t>净入学比率：男生</w:t>
            </w:r>
          </w:p>
        </w:tc>
        <w:tc>
          <w:tcPr>
            <w:tcW w:w="119" w:type="dxa"/>
            <w:gridSpan w:val="2"/>
            <w:tcBorders>
              <w:top w:val="single" w:sz="4" w:space="0" w:color="auto"/>
            </w:tcBorders>
            <w:shd w:val="clear" w:color="auto" w:fill="auto"/>
            <w:vAlign w:val="bottom"/>
          </w:tcPr>
          <w:p w:rsidR="00406630" w:rsidRPr="00CC6765" w:rsidRDefault="00406630" w:rsidP="00406630">
            <w:pPr>
              <w:spacing w:before="80" w:after="80" w:line="200" w:lineRule="exact"/>
              <w:ind w:right="101"/>
              <w:jc w:val="right"/>
              <w:rPr>
                <w:rFonts w:ascii="KaiTi_GB2312" w:eastAsia="KaiTi_GB2312"/>
                <w:color w:val="0000FF"/>
                <w:sz w:val="15"/>
              </w:rPr>
            </w:pPr>
          </w:p>
        </w:tc>
        <w:tc>
          <w:tcPr>
            <w:tcW w:w="1924" w:type="dxa"/>
            <w:gridSpan w:val="4"/>
            <w:tcBorders>
              <w:top w:val="single" w:sz="4" w:space="0" w:color="auto"/>
              <w:bottom w:val="single" w:sz="4" w:space="0" w:color="auto"/>
            </w:tcBorders>
            <w:shd w:val="clear" w:color="auto" w:fill="auto"/>
            <w:vAlign w:val="bottom"/>
          </w:tcPr>
          <w:p w:rsidR="00406630" w:rsidRPr="00CC6765" w:rsidRDefault="00406630" w:rsidP="00406630">
            <w:pPr>
              <w:spacing w:before="80" w:after="80" w:line="200" w:lineRule="exact"/>
              <w:ind w:right="101"/>
              <w:jc w:val="center"/>
              <w:rPr>
                <w:rFonts w:ascii="KaiTi_GB2312" w:eastAsia="KaiTi_GB2312"/>
                <w:color w:val="0000FF"/>
                <w:sz w:val="15"/>
              </w:rPr>
            </w:pPr>
            <w:r w:rsidRPr="00CC6765">
              <w:rPr>
                <w:rFonts w:ascii="KaiTi_GB2312" w:eastAsia="KaiTi_GB2312" w:hint="eastAsia"/>
                <w:color w:val="0000FF"/>
                <w:sz w:val="15"/>
              </w:rPr>
              <w:t>净入学比率：女生</w:t>
            </w:r>
          </w:p>
        </w:tc>
        <w:tc>
          <w:tcPr>
            <w:tcW w:w="126" w:type="dxa"/>
            <w:gridSpan w:val="2"/>
            <w:tcBorders>
              <w:top w:val="single" w:sz="4" w:space="0" w:color="auto"/>
            </w:tcBorders>
            <w:shd w:val="clear" w:color="auto" w:fill="auto"/>
            <w:vAlign w:val="bottom"/>
          </w:tcPr>
          <w:p w:rsidR="00406630" w:rsidRPr="00CC6765" w:rsidRDefault="00406630" w:rsidP="00406630">
            <w:pPr>
              <w:spacing w:before="80" w:after="80" w:line="200" w:lineRule="exact"/>
              <w:ind w:right="101"/>
              <w:jc w:val="right"/>
              <w:rPr>
                <w:rFonts w:ascii="KaiTi_GB2312" w:eastAsia="KaiTi_GB2312"/>
                <w:color w:val="0000FF"/>
                <w:sz w:val="15"/>
              </w:rPr>
            </w:pPr>
          </w:p>
        </w:tc>
        <w:tc>
          <w:tcPr>
            <w:tcW w:w="2017" w:type="dxa"/>
            <w:gridSpan w:val="4"/>
            <w:tcBorders>
              <w:top w:val="single" w:sz="4" w:space="0" w:color="auto"/>
              <w:bottom w:val="single" w:sz="4" w:space="0" w:color="auto"/>
            </w:tcBorders>
            <w:shd w:val="clear" w:color="auto" w:fill="auto"/>
            <w:vAlign w:val="bottom"/>
          </w:tcPr>
          <w:p w:rsidR="00406630" w:rsidRPr="00CC6765" w:rsidRDefault="00406630" w:rsidP="00406630">
            <w:pPr>
              <w:spacing w:before="80" w:after="80" w:line="200" w:lineRule="exact"/>
              <w:ind w:right="101"/>
              <w:jc w:val="right"/>
              <w:rPr>
                <w:rFonts w:ascii="KaiTi_GB2312" w:eastAsia="KaiTi_GB2312"/>
                <w:color w:val="0000FF"/>
                <w:sz w:val="15"/>
              </w:rPr>
            </w:pPr>
            <w:r w:rsidRPr="00CC6765">
              <w:rPr>
                <w:rFonts w:ascii="KaiTi_GB2312" w:eastAsia="KaiTi_GB2312" w:hint="eastAsia"/>
                <w:color w:val="0000FF"/>
                <w:sz w:val="15"/>
              </w:rPr>
              <w:t>净入学比率的两性</w:t>
            </w:r>
            <w:r>
              <w:rPr>
                <w:rFonts w:ascii="KaiTi_GB2312" w:eastAsia="KaiTi_GB2312" w:hint="eastAsia"/>
                <w:color w:val="0000FF"/>
                <w:sz w:val="15"/>
              </w:rPr>
              <w:t>均</w:t>
            </w:r>
            <w:r w:rsidRPr="00CC6765">
              <w:rPr>
                <w:rFonts w:ascii="KaiTi_GB2312" w:eastAsia="KaiTi_GB2312" w:hint="eastAsia"/>
                <w:color w:val="0000FF"/>
                <w:sz w:val="15"/>
              </w:rPr>
              <w:t>等指数</w:t>
            </w:r>
          </w:p>
        </w:tc>
      </w:tr>
      <w:tr w:rsidR="00406630" w:rsidRPr="00CC6765" w:rsidTr="00406630">
        <w:tblPrEx>
          <w:tblCellMar>
            <w:top w:w="0" w:type="dxa"/>
            <w:bottom w:w="0" w:type="dxa"/>
          </w:tblCellMar>
        </w:tblPrEx>
        <w:trPr>
          <w:cantSplit/>
          <w:tblHeader/>
        </w:trPr>
        <w:tc>
          <w:tcPr>
            <w:tcW w:w="1554" w:type="dxa"/>
            <w:vMerge/>
            <w:tcBorders>
              <w:bottom w:val="single" w:sz="12" w:space="0" w:color="auto"/>
            </w:tcBorders>
            <w:shd w:val="clear" w:color="auto" w:fill="auto"/>
            <w:vAlign w:val="bottom"/>
          </w:tcPr>
          <w:p w:rsidR="00406630" w:rsidRPr="00AC7D8D" w:rsidRDefault="00406630" w:rsidP="00406630">
            <w:pPr>
              <w:tabs>
                <w:tab w:val="left" w:pos="360"/>
                <w:tab w:val="left" w:pos="720"/>
                <w:tab w:val="left" w:pos="1080"/>
                <w:tab w:val="left" w:pos="1440"/>
              </w:tabs>
              <w:spacing w:after="60" w:line="280" w:lineRule="exact"/>
              <w:ind w:left="57" w:right="102"/>
              <w:rPr>
                <w:sz w:val="17"/>
              </w:rPr>
            </w:pPr>
          </w:p>
        </w:tc>
        <w:tc>
          <w:tcPr>
            <w:tcW w:w="518" w:type="dxa"/>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2001</w:t>
            </w:r>
          </w:p>
        </w:tc>
        <w:tc>
          <w:tcPr>
            <w:tcW w:w="518" w:type="dxa"/>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2002</w:t>
            </w:r>
          </w:p>
        </w:tc>
        <w:tc>
          <w:tcPr>
            <w:tcW w:w="518" w:type="dxa"/>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2003</w:t>
            </w:r>
          </w:p>
        </w:tc>
        <w:tc>
          <w:tcPr>
            <w:tcW w:w="518" w:type="dxa"/>
            <w:gridSpan w:val="2"/>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2004</w:t>
            </w:r>
          </w:p>
        </w:tc>
        <w:tc>
          <w:tcPr>
            <w:tcW w:w="518" w:type="dxa"/>
            <w:gridSpan w:val="2"/>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2001</w:t>
            </w:r>
          </w:p>
        </w:tc>
        <w:tc>
          <w:tcPr>
            <w:tcW w:w="518" w:type="dxa"/>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2002</w:t>
            </w:r>
          </w:p>
        </w:tc>
        <w:tc>
          <w:tcPr>
            <w:tcW w:w="518" w:type="dxa"/>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2003</w:t>
            </w:r>
          </w:p>
        </w:tc>
        <w:tc>
          <w:tcPr>
            <w:tcW w:w="518" w:type="dxa"/>
            <w:gridSpan w:val="2"/>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2004</w:t>
            </w:r>
          </w:p>
        </w:tc>
        <w:tc>
          <w:tcPr>
            <w:tcW w:w="518" w:type="dxa"/>
            <w:gridSpan w:val="2"/>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2001</w:t>
            </w:r>
          </w:p>
        </w:tc>
        <w:tc>
          <w:tcPr>
            <w:tcW w:w="518" w:type="dxa"/>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2002</w:t>
            </w:r>
          </w:p>
        </w:tc>
        <w:tc>
          <w:tcPr>
            <w:tcW w:w="518" w:type="dxa"/>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2003</w:t>
            </w:r>
          </w:p>
        </w:tc>
        <w:tc>
          <w:tcPr>
            <w:tcW w:w="518" w:type="dxa"/>
            <w:gridSpan w:val="2"/>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2004</w:t>
            </w:r>
          </w:p>
        </w:tc>
        <w:tc>
          <w:tcPr>
            <w:tcW w:w="518" w:type="dxa"/>
            <w:gridSpan w:val="2"/>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2001</w:t>
            </w:r>
          </w:p>
        </w:tc>
        <w:tc>
          <w:tcPr>
            <w:tcW w:w="518" w:type="dxa"/>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2002</w:t>
            </w:r>
          </w:p>
        </w:tc>
        <w:tc>
          <w:tcPr>
            <w:tcW w:w="518" w:type="dxa"/>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2003</w:t>
            </w:r>
          </w:p>
        </w:tc>
        <w:tc>
          <w:tcPr>
            <w:tcW w:w="518" w:type="dxa"/>
            <w:tcBorders>
              <w:bottom w:val="single" w:sz="12" w:space="0" w:color="auto"/>
            </w:tcBorders>
            <w:shd w:val="clear" w:color="auto" w:fill="auto"/>
            <w:vAlign w:val="bottom"/>
          </w:tcPr>
          <w:p w:rsidR="00406630" w:rsidRPr="00CC6765" w:rsidRDefault="00406630" w:rsidP="00406630">
            <w:pPr>
              <w:spacing w:before="40" w:after="60" w:line="200" w:lineRule="exact"/>
              <w:ind w:right="102"/>
              <w:jc w:val="right"/>
              <w:rPr>
                <w:rFonts w:ascii="Times New Roman" w:eastAsia="KaiTi_GB2312"/>
                <w:color w:val="0000FF"/>
                <w:sz w:val="15"/>
              </w:rPr>
            </w:pPr>
            <w:r>
              <w:rPr>
                <w:rFonts w:ascii="Times New Roman" w:eastAsia="KaiTi_GB2312"/>
                <w:color w:val="0000FF"/>
                <w:sz w:val="15"/>
              </w:rPr>
              <w:t>2004</w:t>
            </w:r>
          </w:p>
        </w:tc>
      </w:tr>
      <w:tr w:rsidR="00406630" w:rsidRPr="00CC6765" w:rsidTr="00406630">
        <w:tblPrEx>
          <w:tblCellMar>
            <w:top w:w="0" w:type="dxa"/>
            <w:bottom w:w="0" w:type="dxa"/>
          </w:tblCellMar>
        </w:tblPrEx>
        <w:trPr>
          <w:cantSplit/>
          <w:trHeight w:hRule="exact" w:val="115"/>
          <w:tblHeader/>
        </w:trPr>
        <w:tc>
          <w:tcPr>
            <w:tcW w:w="1554" w:type="dxa"/>
            <w:tcBorders>
              <w:top w:val="single" w:sz="12" w:space="0" w:color="auto"/>
            </w:tcBorders>
            <w:shd w:val="clear" w:color="auto" w:fill="auto"/>
            <w:vAlign w:val="bottom"/>
          </w:tcPr>
          <w:p w:rsidR="00406630" w:rsidRPr="00CC6765" w:rsidRDefault="00406630" w:rsidP="00406630">
            <w:pPr>
              <w:tabs>
                <w:tab w:val="left" w:pos="360"/>
                <w:tab w:val="left" w:pos="720"/>
                <w:tab w:val="left" w:pos="1080"/>
                <w:tab w:val="left" w:pos="1440"/>
              </w:tabs>
              <w:spacing w:after="60" w:line="280" w:lineRule="exact"/>
              <w:ind w:left="57" w:right="102"/>
              <w:rPr>
                <w:sz w:val="17"/>
              </w:rPr>
            </w:pPr>
          </w:p>
        </w:tc>
        <w:tc>
          <w:tcPr>
            <w:tcW w:w="518" w:type="dxa"/>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gridSpan w:val="2"/>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gridSpan w:val="2"/>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gridSpan w:val="2"/>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gridSpan w:val="2"/>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gridSpan w:val="2"/>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gridSpan w:val="2"/>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c>
          <w:tcPr>
            <w:tcW w:w="518" w:type="dxa"/>
            <w:tcBorders>
              <w:top w:val="single" w:sz="12" w:space="0" w:color="auto"/>
            </w:tcBorders>
            <w:shd w:val="clear" w:color="auto" w:fill="auto"/>
            <w:vAlign w:val="bottom"/>
          </w:tcPr>
          <w:p w:rsidR="00406630" w:rsidRPr="00CC6765" w:rsidRDefault="00406630" w:rsidP="00406630">
            <w:pPr>
              <w:spacing w:after="60" w:line="280" w:lineRule="exact"/>
              <w:ind w:right="101"/>
              <w:jc w:val="right"/>
              <w:rPr>
                <w:sz w:val="17"/>
              </w:rPr>
            </w:pPr>
          </w:p>
        </w:tc>
      </w:tr>
      <w:tr w:rsidR="00406630" w:rsidRPr="00CC6765" w:rsidTr="00406630">
        <w:tblPrEx>
          <w:tblCellMar>
            <w:top w:w="0" w:type="dxa"/>
            <w:bottom w:w="0" w:type="dxa"/>
          </w:tblCellMar>
        </w:tblPrEx>
        <w:trPr>
          <w:cantSplit/>
        </w:trPr>
        <w:tc>
          <w:tcPr>
            <w:tcW w:w="1554" w:type="dxa"/>
            <w:shd w:val="clear" w:color="auto" w:fill="auto"/>
          </w:tcPr>
          <w:p w:rsidR="00406630" w:rsidRPr="006625C1" w:rsidRDefault="00406630" w:rsidP="00486A18">
            <w:pPr>
              <w:tabs>
                <w:tab w:val="left" w:pos="360"/>
                <w:tab w:val="left" w:pos="720"/>
                <w:tab w:val="left" w:pos="1080"/>
                <w:tab w:val="left" w:pos="1440"/>
              </w:tabs>
              <w:spacing w:before="40" w:after="60" w:line="280" w:lineRule="exact"/>
              <w:ind w:left="57" w:right="102"/>
              <w:rPr>
                <w:rFonts w:hint="eastAsia"/>
                <w:sz w:val="17"/>
              </w:rPr>
            </w:pPr>
            <w:r w:rsidRPr="006625C1">
              <w:rPr>
                <w:rFonts w:hint="eastAsia"/>
                <w:sz w:val="17"/>
              </w:rPr>
              <w:t>中欧和东欧</w:t>
            </w:r>
          </w:p>
        </w:tc>
        <w:tc>
          <w:tcPr>
            <w:tcW w:w="518" w:type="dxa"/>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44</w:t>
            </w:r>
          </w:p>
        </w:tc>
        <w:tc>
          <w:tcPr>
            <w:tcW w:w="518" w:type="dxa"/>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48</w:t>
            </w:r>
          </w:p>
        </w:tc>
        <w:tc>
          <w:tcPr>
            <w:tcW w:w="518" w:type="dxa"/>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51</w:t>
            </w:r>
          </w:p>
        </w:tc>
        <w:tc>
          <w:tcPr>
            <w:tcW w:w="518" w:type="dxa"/>
            <w:gridSpan w:val="2"/>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54</w:t>
            </w:r>
          </w:p>
        </w:tc>
        <w:tc>
          <w:tcPr>
            <w:tcW w:w="518" w:type="dxa"/>
            <w:gridSpan w:val="2"/>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40</w:t>
            </w:r>
          </w:p>
        </w:tc>
        <w:tc>
          <w:tcPr>
            <w:tcW w:w="518" w:type="dxa"/>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43</w:t>
            </w:r>
          </w:p>
        </w:tc>
        <w:tc>
          <w:tcPr>
            <w:tcW w:w="518" w:type="dxa"/>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46</w:t>
            </w:r>
          </w:p>
        </w:tc>
        <w:tc>
          <w:tcPr>
            <w:tcW w:w="518" w:type="dxa"/>
            <w:gridSpan w:val="2"/>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48</w:t>
            </w:r>
          </w:p>
        </w:tc>
        <w:tc>
          <w:tcPr>
            <w:tcW w:w="518" w:type="dxa"/>
            <w:gridSpan w:val="2"/>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49</w:t>
            </w:r>
          </w:p>
        </w:tc>
        <w:tc>
          <w:tcPr>
            <w:tcW w:w="518" w:type="dxa"/>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53</w:t>
            </w:r>
          </w:p>
        </w:tc>
        <w:tc>
          <w:tcPr>
            <w:tcW w:w="518" w:type="dxa"/>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57</w:t>
            </w:r>
          </w:p>
        </w:tc>
        <w:tc>
          <w:tcPr>
            <w:tcW w:w="518" w:type="dxa"/>
            <w:gridSpan w:val="2"/>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60</w:t>
            </w:r>
          </w:p>
        </w:tc>
        <w:tc>
          <w:tcPr>
            <w:tcW w:w="518" w:type="dxa"/>
            <w:gridSpan w:val="2"/>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1,21</w:t>
            </w:r>
          </w:p>
        </w:tc>
        <w:tc>
          <w:tcPr>
            <w:tcW w:w="518" w:type="dxa"/>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1,24</w:t>
            </w:r>
          </w:p>
        </w:tc>
        <w:tc>
          <w:tcPr>
            <w:tcW w:w="518" w:type="dxa"/>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1,24</w:t>
            </w:r>
          </w:p>
        </w:tc>
        <w:tc>
          <w:tcPr>
            <w:tcW w:w="518" w:type="dxa"/>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1,25</w:t>
            </w:r>
          </w:p>
        </w:tc>
      </w:tr>
      <w:tr w:rsidR="00406630" w:rsidRPr="00CC6765" w:rsidTr="00406630">
        <w:tblPrEx>
          <w:tblCellMar>
            <w:top w:w="0" w:type="dxa"/>
            <w:bottom w:w="0" w:type="dxa"/>
          </w:tblCellMar>
        </w:tblPrEx>
        <w:trPr>
          <w:cantSplit/>
        </w:trPr>
        <w:tc>
          <w:tcPr>
            <w:tcW w:w="1554" w:type="dxa"/>
            <w:shd w:val="clear" w:color="auto" w:fill="auto"/>
          </w:tcPr>
          <w:p w:rsidR="00406630" w:rsidRPr="006625C1" w:rsidRDefault="00406630" w:rsidP="00486A18">
            <w:pPr>
              <w:tabs>
                <w:tab w:val="left" w:pos="360"/>
                <w:tab w:val="left" w:pos="720"/>
                <w:tab w:val="left" w:pos="1080"/>
                <w:tab w:val="left" w:pos="1440"/>
              </w:tabs>
              <w:spacing w:before="40" w:after="60" w:line="280" w:lineRule="exact"/>
              <w:ind w:left="57" w:right="102"/>
              <w:rPr>
                <w:rFonts w:hint="eastAsia"/>
                <w:sz w:val="17"/>
              </w:rPr>
            </w:pPr>
            <w:r w:rsidRPr="006625C1">
              <w:rPr>
                <w:rFonts w:hint="eastAsia"/>
                <w:sz w:val="17"/>
              </w:rPr>
              <w:t>中亚</w:t>
            </w:r>
          </w:p>
        </w:tc>
        <w:tc>
          <w:tcPr>
            <w:tcW w:w="518" w:type="dxa"/>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22</w:t>
            </w:r>
          </w:p>
        </w:tc>
        <w:tc>
          <w:tcPr>
            <w:tcW w:w="518" w:type="dxa"/>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24</w:t>
            </w:r>
          </w:p>
        </w:tc>
        <w:tc>
          <w:tcPr>
            <w:tcW w:w="518" w:type="dxa"/>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24</w:t>
            </w:r>
          </w:p>
        </w:tc>
        <w:tc>
          <w:tcPr>
            <w:tcW w:w="518" w:type="dxa"/>
            <w:gridSpan w:val="2"/>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25</w:t>
            </w:r>
          </w:p>
        </w:tc>
        <w:tc>
          <w:tcPr>
            <w:tcW w:w="518" w:type="dxa"/>
            <w:gridSpan w:val="2"/>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23</w:t>
            </w:r>
          </w:p>
        </w:tc>
        <w:tc>
          <w:tcPr>
            <w:tcW w:w="518" w:type="dxa"/>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24</w:t>
            </w:r>
          </w:p>
        </w:tc>
        <w:tc>
          <w:tcPr>
            <w:tcW w:w="518" w:type="dxa"/>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24</w:t>
            </w:r>
          </w:p>
        </w:tc>
        <w:tc>
          <w:tcPr>
            <w:tcW w:w="518" w:type="dxa"/>
            <w:gridSpan w:val="2"/>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24</w:t>
            </w:r>
          </w:p>
        </w:tc>
        <w:tc>
          <w:tcPr>
            <w:tcW w:w="518" w:type="dxa"/>
            <w:gridSpan w:val="2"/>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22</w:t>
            </w:r>
          </w:p>
        </w:tc>
        <w:tc>
          <w:tcPr>
            <w:tcW w:w="518" w:type="dxa"/>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23</w:t>
            </w:r>
          </w:p>
        </w:tc>
        <w:tc>
          <w:tcPr>
            <w:tcW w:w="518" w:type="dxa"/>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25</w:t>
            </w:r>
          </w:p>
        </w:tc>
        <w:tc>
          <w:tcPr>
            <w:tcW w:w="518" w:type="dxa"/>
            <w:gridSpan w:val="2"/>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26</w:t>
            </w:r>
          </w:p>
        </w:tc>
        <w:tc>
          <w:tcPr>
            <w:tcW w:w="518" w:type="dxa"/>
            <w:gridSpan w:val="2"/>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0,94</w:t>
            </w:r>
          </w:p>
        </w:tc>
        <w:tc>
          <w:tcPr>
            <w:tcW w:w="518" w:type="dxa"/>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0,99</w:t>
            </w:r>
          </w:p>
        </w:tc>
        <w:tc>
          <w:tcPr>
            <w:tcW w:w="518" w:type="dxa"/>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1,02</w:t>
            </w:r>
          </w:p>
        </w:tc>
        <w:tc>
          <w:tcPr>
            <w:tcW w:w="518" w:type="dxa"/>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1,05</w:t>
            </w:r>
          </w:p>
        </w:tc>
      </w:tr>
      <w:tr w:rsidR="00406630" w:rsidRPr="00CC6765" w:rsidTr="00406630">
        <w:tblPrEx>
          <w:tblCellMar>
            <w:top w:w="0" w:type="dxa"/>
            <w:bottom w:w="0" w:type="dxa"/>
          </w:tblCellMar>
        </w:tblPrEx>
        <w:trPr>
          <w:cantSplit/>
        </w:trPr>
        <w:tc>
          <w:tcPr>
            <w:tcW w:w="1554" w:type="dxa"/>
            <w:shd w:val="clear" w:color="auto" w:fill="auto"/>
          </w:tcPr>
          <w:p w:rsidR="00406630" w:rsidRPr="006625C1" w:rsidRDefault="00406630" w:rsidP="00486A18">
            <w:pPr>
              <w:tabs>
                <w:tab w:val="left" w:pos="360"/>
                <w:tab w:val="left" w:pos="720"/>
                <w:tab w:val="left" w:pos="1080"/>
                <w:tab w:val="left" w:pos="1440"/>
              </w:tabs>
              <w:spacing w:before="40" w:after="60" w:line="280" w:lineRule="exact"/>
              <w:ind w:left="57" w:right="102"/>
              <w:rPr>
                <w:rFonts w:hint="eastAsia"/>
                <w:sz w:val="17"/>
              </w:rPr>
            </w:pPr>
            <w:r w:rsidRPr="006625C1">
              <w:rPr>
                <w:rFonts w:hint="eastAsia"/>
                <w:sz w:val="17"/>
              </w:rPr>
              <w:t>东亚和太平洋</w:t>
            </w:r>
          </w:p>
        </w:tc>
        <w:tc>
          <w:tcPr>
            <w:tcW w:w="518" w:type="dxa"/>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17</w:t>
            </w:r>
          </w:p>
        </w:tc>
        <w:tc>
          <w:tcPr>
            <w:tcW w:w="518" w:type="dxa"/>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19</w:t>
            </w:r>
          </w:p>
        </w:tc>
        <w:tc>
          <w:tcPr>
            <w:tcW w:w="518" w:type="dxa"/>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21</w:t>
            </w:r>
          </w:p>
        </w:tc>
        <w:tc>
          <w:tcPr>
            <w:tcW w:w="518" w:type="dxa"/>
            <w:gridSpan w:val="2"/>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23</w:t>
            </w:r>
          </w:p>
        </w:tc>
        <w:tc>
          <w:tcPr>
            <w:tcW w:w="518" w:type="dxa"/>
            <w:gridSpan w:val="2"/>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19</w:t>
            </w:r>
          </w:p>
        </w:tc>
        <w:tc>
          <w:tcPr>
            <w:tcW w:w="518" w:type="dxa"/>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21</w:t>
            </w:r>
          </w:p>
        </w:tc>
        <w:tc>
          <w:tcPr>
            <w:tcW w:w="518" w:type="dxa"/>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22</w:t>
            </w:r>
          </w:p>
        </w:tc>
        <w:tc>
          <w:tcPr>
            <w:tcW w:w="518" w:type="dxa"/>
            <w:gridSpan w:val="2"/>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24</w:t>
            </w:r>
          </w:p>
        </w:tc>
        <w:tc>
          <w:tcPr>
            <w:tcW w:w="518" w:type="dxa"/>
            <w:gridSpan w:val="2"/>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14</w:t>
            </w:r>
          </w:p>
        </w:tc>
        <w:tc>
          <w:tcPr>
            <w:tcW w:w="518" w:type="dxa"/>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16</w:t>
            </w:r>
          </w:p>
        </w:tc>
        <w:tc>
          <w:tcPr>
            <w:tcW w:w="518" w:type="dxa"/>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19</w:t>
            </w:r>
          </w:p>
        </w:tc>
        <w:tc>
          <w:tcPr>
            <w:tcW w:w="518" w:type="dxa"/>
            <w:gridSpan w:val="2"/>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21</w:t>
            </w:r>
          </w:p>
        </w:tc>
        <w:tc>
          <w:tcPr>
            <w:tcW w:w="518" w:type="dxa"/>
            <w:gridSpan w:val="2"/>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0,75</w:t>
            </w:r>
          </w:p>
        </w:tc>
        <w:tc>
          <w:tcPr>
            <w:tcW w:w="518" w:type="dxa"/>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0,75</w:t>
            </w:r>
          </w:p>
        </w:tc>
        <w:tc>
          <w:tcPr>
            <w:tcW w:w="518" w:type="dxa"/>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0,89</w:t>
            </w:r>
          </w:p>
        </w:tc>
        <w:tc>
          <w:tcPr>
            <w:tcW w:w="518" w:type="dxa"/>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0,89</w:t>
            </w:r>
          </w:p>
        </w:tc>
      </w:tr>
      <w:tr w:rsidR="00406630" w:rsidRPr="00CC6765" w:rsidTr="00406630">
        <w:tblPrEx>
          <w:tblCellMar>
            <w:top w:w="0" w:type="dxa"/>
            <w:bottom w:w="0" w:type="dxa"/>
          </w:tblCellMar>
        </w:tblPrEx>
        <w:trPr>
          <w:cantSplit/>
        </w:trPr>
        <w:tc>
          <w:tcPr>
            <w:tcW w:w="1554" w:type="dxa"/>
            <w:shd w:val="clear" w:color="auto" w:fill="auto"/>
          </w:tcPr>
          <w:p w:rsidR="00406630" w:rsidRPr="006625C1" w:rsidRDefault="00406630" w:rsidP="00486A18">
            <w:pPr>
              <w:tabs>
                <w:tab w:val="left" w:pos="360"/>
                <w:tab w:val="left" w:pos="720"/>
                <w:tab w:val="left" w:pos="1080"/>
                <w:tab w:val="left" w:pos="1440"/>
              </w:tabs>
              <w:spacing w:before="40" w:after="60" w:line="280" w:lineRule="exact"/>
              <w:ind w:left="57" w:right="102"/>
              <w:rPr>
                <w:rFonts w:hint="eastAsia"/>
                <w:sz w:val="17"/>
              </w:rPr>
            </w:pPr>
            <w:r w:rsidRPr="006625C1">
              <w:rPr>
                <w:rFonts w:hint="eastAsia"/>
                <w:sz w:val="17"/>
              </w:rPr>
              <w:t>拉丁美洲和加勒比</w:t>
            </w:r>
          </w:p>
        </w:tc>
        <w:tc>
          <w:tcPr>
            <w:tcW w:w="518" w:type="dxa"/>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24</w:t>
            </w:r>
          </w:p>
        </w:tc>
        <w:tc>
          <w:tcPr>
            <w:tcW w:w="518" w:type="dxa"/>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26</w:t>
            </w:r>
          </w:p>
        </w:tc>
        <w:tc>
          <w:tcPr>
            <w:tcW w:w="518" w:type="dxa"/>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27</w:t>
            </w:r>
          </w:p>
        </w:tc>
        <w:tc>
          <w:tcPr>
            <w:tcW w:w="518" w:type="dxa"/>
            <w:gridSpan w:val="2"/>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28</w:t>
            </w:r>
          </w:p>
        </w:tc>
        <w:tc>
          <w:tcPr>
            <w:tcW w:w="518" w:type="dxa"/>
            <w:gridSpan w:val="2"/>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23</w:t>
            </w:r>
          </w:p>
        </w:tc>
        <w:tc>
          <w:tcPr>
            <w:tcW w:w="518" w:type="dxa"/>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24</w:t>
            </w:r>
          </w:p>
        </w:tc>
        <w:tc>
          <w:tcPr>
            <w:tcW w:w="518" w:type="dxa"/>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25</w:t>
            </w:r>
          </w:p>
        </w:tc>
        <w:tc>
          <w:tcPr>
            <w:tcW w:w="518" w:type="dxa"/>
            <w:gridSpan w:val="2"/>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26</w:t>
            </w:r>
          </w:p>
        </w:tc>
        <w:tc>
          <w:tcPr>
            <w:tcW w:w="518" w:type="dxa"/>
            <w:gridSpan w:val="2"/>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25</w:t>
            </w:r>
          </w:p>
        </w:tc>
        <w:tc>
          <w:tcPr>
            <w:tcW w:w="518" w:type="dxa"/>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27</w:t>
            </w:r>
          </w:p>
        </w:tc>
        <w:tc>
          <w:tcPr>
            <w:tcW w:w="518" w:type="dxa"/>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29</w:t>
            </w:r>
          </w:p>
        </w:tc>
        <w:tc>
          <w:tcPr>
            <w:tcW w:w="518" w:type="dxa"/>
            <w:gridSpan w:val="2"/>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30</w:t>
            </w:r>
          </w:p>
        </w:tc>
        <w:tc>
          <w:tcPr>
            <w:tcW w:w="518" w:type="dxa"/>
            <w:gridSpan w:val="2"/>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1,13</w:t>
            </w:r>
          </w:p>
        </w:tc>
        <w:tc>
          <w:tcPr>
            <w:tcW w:w="518" w:type="dxa"/>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1,16</w:t>
            </w:r>
          </w:p>
        </w:tc>
        <w:tc>
          <w:tcPr>
            <w:tcW w:w="518" w:type="dxa"/>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1,17</w:t>
            </w:r>
          </w:p>
        </w:tc>
        <w:tc>
          <w:tcPr>
            <w:tcW w:w="518" w:type="dxa"/>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1,17</w:t>
            </w:r>
          </w:p>
        </w:tc>
      </w:tr>
      <w:tr w:rsidR="00406630" w:rsidRPr="00CC6765" w:rsidTr="00406630">
        <w:tblPrEx>
          <w:tblCellMar>
            <w:top w:w="0" w:type="dxa"/>
            <w:bottom w:w="0" w:type="dxa"/>
          </w:tblCellMar>
        </w:tblPrEx>
        <w:trPr>
          <w:cantSplit/>
        </w:trPr>
        <w:tc>
          <w:tcPr>
            <w:tcW w:w="1554" w:type="dxa"/>
            <w:shd w:val="clear" w:color="auto" w:fill="auto"/>
          </w:tcPr>
          <w:p w:rsidR="00406630" w:rsidRPr="006625C1" w:rsidRDefault="00406630" w:rsidP="00486A18">
            <w:pPr>
              <w:tabs>
                <w:tab w:val="left" w:pos="360"/>
                <w:tab w:val="left" w:pos="720"/>
                <w:tab w:val="left" w:pos="1080"/>
                <w:tab w:val="left" w:pos="1440"/>
              </w:tabs>
              <w:spacing w:before="40" w:after="60" w:line="280" w:lineRule="exact"/>
              <w:ind w:left="57" w:right="102"/>
              <w:rPr>
                <w:rFonts w:hint="eastAsia"/>
                <w:sz w:val="17"/>
              </w:rPr>
            </w:pPr>
            <w:r w:rsidRPr="006625C1">
              <w:rPr>
                <w:rFonts w:hint="eastAsia"/>
                <w:sz w:val="17"/>
              </w:rPr>
              <w:t>北美和西欧</w:t>
            </w:r>
          </w:p>
        </w:tc>
        <w:tc>
          <w:tcPr>
            <w:tcW w:w="518" w:type="dxa"/>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61</w:t>
            </w:r>
          </w:p>
        </w:tc>
        <w:tc>
          <w:tcPr>
            <w:tcW w:w="518" w:type="dxa"/>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67</w:t>
            </w:r>
          </w:p>
        </w:tc>
        <w:tc>
          <w:tcPr>
            <w:tcW w:w="518" w:type="dxa"/>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69</w:t>
            </w:r>
          </w:p>
        </w:tc>
        <w:tc>
          <w:tcPr>
            <w:tcW w:w="518" w:type="dxa"/>
            <w:gridSpan w:val="2"/>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70</w:t>
            </w:r>
          </w:p>
        </w:tc>
        <w:tc>
          <w:tcPr>
            <w:tcW w:w="518" w:type="dxa"/>
            <w:gridSpan w:val="2"/>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55</w:t>
            </w:r>
          </w:p>
        </w:tc>
        <w:tc>
          <w:tcPr>
            <w:tcW w:w="518" w:type="dxa"/>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59</w:t>
            </w:r>
          </w:p>
        </w:tc>
        <w:tc>
          <w:tcPr>
            <w:tcW w:w="518" w:type="dxa"/>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60</w:t>
            </w:r>
          </w:p>
        </w:tc>
        <w:tc>
          <w:tcPr>
            <w:tcW w:w="518" w:type="dxa"/>
            <w:gridSpan w:val="2"/>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60</w:t>
            </w:r>
          </w:p>
        </w:tc>
        <w:tc>
          <w:tcPr>
            <w:tcW w:w="518" w:type="dxa"/>
            <w:gridSpan w:val="2"/>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68</w:t>
            </w:r>
          </w:p>
        </w:tc>
        <w:tc>
          <w:tcPr>
            <w:tcW w:w="518" w:type="dxa"/>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76</w:t>
            </w:r>
          </w:p>
        </w:tc>
        <w:tc>
          <w:tcPr>
            <w:tcW w:w="518" w:type="dxa"/>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78</w:t>
            </w:r>
          </w:p>
        </w:tc>
        <w:tc>
          <w:tcPr>
            <w:tcW w:w="518" w:type="dxa"/>
            <w:gridSpan w:val="2"/>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79</w:t>
            </w:r>
          </w:p>
        </w:tc>
        <w:tc>
          <w:tcPr>
            <w:tcW w:w="518" w:type="dxa"/>
            <w:gridSpan w:val="2"/>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1,25</w:t>
            </w:r>
          </w:p>
        </w:tc>
        <w:tc>
          <w:tcPr>
            <w:tcW w:w="518" w:type="dxa"/>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1,28</w:t>
            </w:r>
          </w:p>
        </w:tc>
        <w:tc>
          <w:tcPr>
            <w:tcW w:w="518" w:type="dxa"/>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1,30</w:t>
            </w:r>
          </w:p>
        </w:tc>
        <w:tc>
          <w:tcPr>
            <w:tcW w:w="518" w:type="dxa"/>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1,32</w:t>
            </w:r>
          </w:p>
        </w:tc>
      </w:tr>
      <w:tr w:rsidR="00406630" w:rsidRPr="00CC6765" w:rsidTr="00406630">
        <w:tblPrEx>
          <w:tblCellMar>
            <w:top w:w="0" w:type="dxa"/>
            <w:bottom w:w="0" w:type="dxa"/>
          </w:tblCellMar>
        </w:tblPrEx>
        <w:trPr>
          <w:cantSplit/>
        </w:trPr>
        <w:tc>
          <w:tcPr>
            <w:tcW w:w="1554" w:type="dxa"/>
            <w:shd w:val="clear" w:color="auto" w:fill="auto"/>
          </w:tcPr>
          <w:p w:rsidR="00406630" w:rsidRPr="006625C1" w:rsidRDefault="00406630" w:rsidP="00486A18">
            <w:pPr>
              <w:tabs>
                <w:tab w:val="left" w:pos="360"/>
                <w:tab w:val="left" w:pos="720"/>
                <w:tab w:val="left" w:pos="1080"/>
                <w:tab w:val="left" w:pos="1440"/>
              </w:tabs>
              <w:spacing w:before="40" w:after="60" w:line="280" w:lineRule="exact"/>
              <w:ind w:left="57" w:right="102"/>
              <w:rPr>
                <w:rFonts w:hint="eastAsia"/>
                <w:sz w:val="17"/>
              </w:rPr>
            </w:pPr>
            <w:r w:rsidRPr="006625C1">
              <w:rPr>
                <w:rFonts w:hint="eastAsia"/>
                <w:sz w:val="17"/>
              </w:rPr>
              <w:t>南亚和西亚</w:t>
            </w:r>
          </w:p>
        </w:tc>
        <w:tc>
          <w:tcPr>
            <w:tcW w:w="518" w:type="dxa"/>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9</w:t>
            </w:r>
          </w:p>
        </w:tc>
        <w:tc>
          <w:tcPr>
            <w:tcW w:w="518" w:type="dxa"/>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10</w:t>
            </w:r>
          </w:p>
        </w:tc>
        <w:tc>
          <w:tcPr>
            <w:tcW w:w="518" w:type="dxa"/>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10</w:t>
            </w:r>
          </w:p>
        </w:tc>
        <w:tc>
          <w:tcPr>
            <w:tcW w:w="518" w:type="dxa"/>
            <w:gridSpan w:val="2"/>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11</w:t>
            </w:r>
          </w:p>
        </w:tc>
        <w:tc>
          <w:tcPr>
            <w:tcW w:w="518" w:type="dxa"/>
            <w:gridSpan w:val="2"/>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11</w:t>
            </w:r>
          </w:p>
        </w:tc>
        <w:tc>
          <w:tcPr>
            <w:tcW w:w="518" w:type="dxa"/>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11</w:t>
            </w:r>
          </w:p>
        </w:tc>
        <w:tc>
          <w:tcPr>
            <w:tcW w:w="518" w:type="dxa"/>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12</w:t>
            </w:r>
          </w:p>
        </w:tc>
        <w:tc>
          <w:tcPr>
            <w:tcW w:w="518" w:type="dxa"/>
            <w:gridSpan w:val="2"/>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12</w:t>
            </w:r>
          </w:p>
        </w:tc>
        <w:tc>
          <w:tcPr>
            <w:tcW w:w="518" w:type="dxa"/>
            <w:gridSpan w:val="2"/>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8</w:t>
            </w:r>
          </w:p>
        </w:tc>
        <w:tc>
          <w:tcPr>
            <w:tcW w:w="518" w:type="dxa"/>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8</w:t>
            </w:r>
          </w:p>
        </w:tc>
        <w:tc>
          <w:tcPr>
            <w:tcW w:w="518" w:type="dxa"/>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8</w:t>
            </w:r>
          </w:p>
        </w:tc>
        <w:tc>
          <w:tcPr>
            <w:tcW w:w="518" w:type="dxa"/>
            <w:gridSpan w:val="2"/>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9</w:t>
            </w:r>
          </w:p>
        </w:tc>
        <w:tc>
          <w:tcPr>
            <w:tcW w:w="518" w:type="dxa"/>
            <w:gridSpan w:val="2"/>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0,70</w:t>
            </w:r>
          </w:p>
        </w:tc>
        <w:tc>
          <w:tcPr>
            <w:tcW w:w="518" w:type="dxa"/>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0,71</w:t>
            </w:r>
          </w:p>
        </w:tc>
        <w:tc>
          <w:tcPr>
            <w:tcW w:w="518" w:type="dxa"/>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0,70</w:t>
            </w:r>
          </w:p>
        </w:tc>
        <w:tc>
          <w:tcPr>
            <w:tcW w:w="518" w:type="dxa"/>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0,70</w:t>
            </w:r>
          </w:p>
        </w:tc>
      </w:tr>
      <w:tr w:rsidR="00406630" w:rsidRPr="00CC6765" w:rsidTr="00406630">
        <w:tblPrEx>
          <w:tblCellMar>
            <w:top w:w="0" w:type="dxa"/>
            <w:bottom w:w="0" w:type="dxa"/>
          </w:tblCellMar>
        </w:tblPrEx>
        <w:trPr>
          <w:cantSplit/>
        </w:trPr>
        <w:tc>
          <w:tcPr>
            <w:tcW w:w="1554" w:type="dxa"/>
            <w:tcBorders>
              <w:bottom w:val="single" w:sz="12" w:space="0" w:color="auto"/>
            </w:tcBorders>
            <w:shd w:val="clear" w:color="auto" w:fill="auto"/>
            <w:vAlign w:val="bottom"/>
          </w:tcPr>
          <w:p w:rsidR="00406630" w:rsidRPr="00CC6765" w:rsidRDefault="00406630" w:rsidP="00486A18">
            <w:pPr>
              <w:tabs>
                <w:tab w:val="left" w:pos="360"/>
                <w:tab w:val="left" w:pos="720"/>
                <w:tab w:val="left" w:pos="1080"/>
                <w:tab w:val="left" w:pos="1440"/>
              </w:tabs>
              <w:spacing w:before="40" w:after="60" w:line="280" w:lineRule="exact"/>
              <w:ind w:left="57" w:right="102"/>
              <w:rPr>
                <w:sz w:val="17"/>
              </w:rPr>
            </w:pPr>
            <w:r w:rsidRPr="006625C1">
              <w:rPr>
                <w:rFonts w:hint="eastAsia"/>
                <w:sz w:val="17"/>
              </w:rPr>
              <w:t>撒哈拉以南非洲</w:t>
            </w:r>
          </w:p>
        </w:tc>
        <w:tc>
          <w:tcPr>
            <w:tcW w:w="518" w:type="dxa"/>
            <w:tcBorders>
              <w:bottom w:val="single" w:sz="12" w:space="0" w:color="auto"/>
            </w:tcBorders>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4</w:t>
            </w:r>
          </w:p>
        </w:tc>
        <w:tc>
          <w:tcPr>
            <w:tcW w:w="518" w:type="dxa"/>
            <w:tcBorders>
              <w:bottom w:val="single" w:sz="12" w:space="0" w:color="auto"/>
            </w:tcBorders>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4</w:t>
            </w:r>
          </w:p>
        </w:tc>
        <w:tc>
          <w:tcPr>
            <w:tcW w:w="518" w:type="dxa"/>
            <w:tcBorders>
              <w:bottom w:val="single" w:sz="12" w:space="0" w:color="auto"/>
            </w:tcBorders>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5</w:t>
            </w:r>
          </w:p>
        </w:tc>
        <w:tc>
          <w:tcPr>
            <w:tcW w:w="518" w:type="dxa"/>
            <w:gridSpan w:val="2"/>
            <w:tcBorders>
              <w:bottom w:val="single" w:sz="12" w:space="0" w:color="auto"/>
            </w:tcBorders>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5</w:t>
            </w:r>
          </w:p>
        </w:tc>
        <w:tc>
          <w:tcPr>
            <w:tcW w:w="518" w:type="dxa"/>
            <w:gridSpan w:val="2"/>
            <w:tcBorders>
              <w:bottom w:val="single" w:sz="12" w:space="0" w:color="auto"/>
            </w:tcBorders>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5</w:t>
            </w:r>
          </w:p>
        </w:tc>
        <w:tc>
          <w:tcPr>
            <w:tcW w:w="518" w:type="dxa"/>
            <w:tcBorders>
              <w:bottom w:val="single" w:sz="12" w:space="0" w:color="auto"/>
            </w:tcBorders>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5</w:t>
            </w:r>
          </w:p>
        </w:tc>
        <w:tc>
          <w:tcPr>
            <w:tcW w:w="518" w:type="dxa"/>
            <w:tcBorders>
              <w:bottom w:val="single" w:sz="12" w:space="0" w:color="auto"/>
            </w:tcBorders>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6</w:t>
            </w:r>
          </w:p>
        </w:tc>
        <w:tc>
          <w:tcPr>
            <w:tcW w:w="518" w:type="dxa"/>
            <w:gridSpan w:val="2"/>
            <w:tcBorders>
              <w:bottom w:val="single" w:sz="12" w:space="0" w:color="auto"/>
            </w:tcBorders>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6</w:t>
            </w:r>
          </w:p>
        </w:tc>
        <w:tc>
          <w:tcPr>
            <w:tcW w:w="518" w:type="dxa"/>
            <w:gridSpan w:val="2"/>
            <w:tcBorders>
              <w:bottom w:val="single" w:sz="12" w:space="0" w:color="auto"/>
            </w:tcBorders>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3</w:t>
            </w:r>
          </w:p>
        </w:tc>
        <w:tc>
          <w:tcPr>
            <w:tcW w:w="518" w:type="dxa"/>
            <w:tcBorders>
              <w:bottom w:val="single" w:sz="12" w:space="0" w:color="auto"/>
            </w:tcBorders>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3</w:t>
            </w:r>
          </w:p>
        </w:tc>
        <w:tc>
          <w:tcPr>
            <w:tcW w:w="518" w:type="dxa"/>
            <w:tcBorders>
              <w:bottom w:val="single" w:sz="12" w:space="0" w:color="auto"/>
            </w:tcBorders>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4</w:t>
            </w:r>
          </w:p>
        </w:tc>
        <w:tc>
          <w:tcPr>
            <w:tcW w:w="518" w:type="dxa"/>
            <w:gridSpan w:val="2"/>
            <w:tcBorders>
              <w:bottom w:val="single" w:sz="12" w:space="0" w:color="auto"/>
            </w:tcBorders>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4</w:t>
            </w:r>
          </w:p>
        </w:tc>
        <w:tc>
          <w:tcPr>
            <w:tcW w:w="518" w:type="dxa"/>
            <w:gridSpan w:val="2"/>
            <w:tcBorders>
              <w:bottom w:val="single" w:sz="12" w:space="0" w:color="auto"/>
            </w:tcBorders>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0,61</w:t>
            </w:r>
          </w:p>
        </w:tc>
        <w:tc>
          <w:tcPr>
            <w:tcW w:w="518" w:type="dxa"/>
            <w:tcBorders>
              <w:bottom w:val="single" w:sz="12" w:space="0" w:color="auto"/>
            </w:tcBorders>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0,62</w:t>
            </w:r>
          </w:p>
        </w:tc>
        <w:tc>
          <w:tcPr>
            <w:tcW w:w="518" w:type="dxa"/>
            <w:tcBorders>
              <w:bottom w:val="single" w:sz="12" w:space="0" w:color="auto"/>
            </w:tcBorders>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0,61</w:t>
            </w:r>
          </w:p>
        </w:tc>
        <w:tc>
          <w:tcPr>
            <w:tcW w:w="518" w:type="dxa"/>
            <w:tcBorders>
              <w:bottom w:val="single" w:sz="12" w:space="0" w:color="auto"/>
            </w:tcBorders>
            <w:shd w:val="clear" w:color="auto" w:fill="auto"/>
            <w:vAlign w:val="center"/>
          </w:tcPr>
          <w:p w:rsidR="00406630" w:rsidRPr="00106135" w:rsidRDefault="00406630" w:rsidP="00486A18">
            <w:pPr>
              <w:spacing w:before="40" w:after="60" w:line="280" w:lineRule="exact"/>
              <w:ind w:right="57"/>
              <w:jc w:val="right"/>
              <w:rPr>
                <w:rFonts w:hAnsi="SimSun"/>
                <w:sz w:val="17"/>
                <w:szCs w:val="17"/>
              </w:rPr>
            </w:pPr>
            <w:r w:rsidRPr="00106135">
              <w:rPr>
                <w:rFonts w:hAnsi="SimSun"/>
                <w:sz w:val="17"/>
                <w:szCs w:val="17"/>
              </w:rPr>
              <w:t>0,61</w:t>
            </w:r>
          </w:p>
        </w:tc>
      </w:tr>
    </w:tbl>
    <w:p w:rsidR="00406630" w:rsidRPr="007B2D68" w:rsidRDefault="00406630" w:rsidP="00406630">
      <w:pPr>
        <w:pStyle w:val="FootnoteText"/>
        <w:tabs>
          <w:tab w:val="clear" w:pos="418"/>
          <w:tab w:val="right" w:pos="216"/>
          <w:tab w:val="left" w:pos="288"/>
          <w:tab w:val="right" w:pos="576"/>
          <w:tab w:val="left" w:pos="648"/>
        </w:tabs>
        <w:spacing w:after="0" w:line="120" w:lineRule="exact"/>
        <w:ind w:left="288" w:hanging="288"/>
        <w:rPr>
          <w:rFonts w:ascii="KaiTi_GB2312" w:eastAsia="KaiTi_GB2312" w:hint="eastAsia"/>
          <w:color w:val="0000FF"/>
          <w:sz w:val="10"/>
        </w:rPr>
      </w:pPr>
    </w:p>
    <w:p w:rsidR="00406630" w:rsidRPr="00721D4D" w:rsidRDefault="00406630" w:rsidP="00406630">
      <w:pPr>
        <w:pStyle w:val="FootnoteText"/>
        <w:tabs>
          <w:tab w:val="clear" w:pos="418"/>
          <w:tab w:val="right" w:pos="216"/>
          <w:tab w:val="left" w:pos="288"/>
          <w:tab w:val="right" w:pos="576"/>
          <w:tab w:val="left" w:pos="648"/>
        </w:tabs>
        <w:spacing w:after="0" w:line="120" w:lineRule="exact"/>
        <w:ind w:left="288" w:hanging="288"/>
        <w:rPr>
          <w:rFonts w:ascii="KaiTi_GB2312" w:eastAsia="KaiTi_GB2312" w:hint="eastAsia"/>
          <w:color w:val="0000FF"/>
          <w:sz w:val="10"/>
        </w:rPr>
      </w:pPr>
    </w:p>
    <w:p w:rsidR="00406630" w:rsidRPr="007B2D68" w:rsidRDefault="00406630" w:rsidP="00486A18">
      <w:pPr>
        <w:pStyle w:val="FootnoteText"/>
        <w:tabs>
          <w:tab w:val="clear" w:pos="418"/>
          <w:tab w:val="right" w:pos="216"/>
          <w:tab w:val="left" w:pos="288"/>
          <w:tab w:val="right" w:pos="576"/>
          <w:tab w:val="left" w:pos="648"/>
        </w:tabs>
        <w:spacing w:after="240"/>
        <w:ind w:left="289" w:hanging="289"/>
      </w:pPr>
      <w:r w:rsidRPr="007B2D68">
        <w:rPr>
          <w:rFonts w:ascii="KaiTi_GB2312" w:eastAsia="KaiTi_GB2312" w:hint="eastAsia"/>
          <w:color w:val="0000FF"/>
        </w:rPr>
        <w:t>来源</w:t>
      </w:r>
      <w:r>
        <w:rPr>
          <w:rFonts w:ascii="KaiTi_GB2312" w:eastAsia="KaiTi_GB2312" w:hint="eastAsia"/>
          <w:color w:val="0000FF"/>
        </w:rPr>
        <w:t>：</w:t>
      </w:r>
      <w:r>
        <w:rPr>
          <w:rFonts w:ascii="KaiTi_GB2312" w:eastAsia="KaiTi_GB2312" w:hint="eastAsia"/>
          <w:color w:val="0000FF"/>
        </w:rPr>
        <w:tab/>
      </w:r>
      <w:r>
        <w:rPr>
          <w:rFonts w:ascii="KaiTi_GB2312" w:eastAsia="KaiTi_GB2312" w:hint="eastAsia"/>
          <w:color w:val="0000FF"/>
        </w:rPr>
        <w:tab/>
      </w:r>
      <w:r w:rsidRPr="007B2D68">
        <w:rPr>
          <w:rFonts w:hint="eastAsia"/>
        </w:rPr>
        <w:t>http://stats</w:t>
      </w:r>
      <w:r>
        <w:t>.</w:t>
      </w:r>
      <w:r w:rsidRPr="007B2D68">
        <w:rPr>
          <w:rFonts w:hint="eastAsia"/>
        </w:rPr>
        <w:t>uis</w:t>
      </w:r>
      <w:r>
        <w:t>.</w:t>
      </w:r>
      <w:r w:rsidRPr="007B2D68">
        <w:rPr>
          <w:rFonts w:hint="eastAsia"/>
        </w:rPr>
        <w:t>unesco</w:t>
      </w:r>
      <w:r>
        <w:t>.</w:t>
      </w:r>
      <w:r w:rsidRPr="007B2D68">
        <w:rPr>
          <w:rFonts w:hint="eastAsia"/>
        </w:rPr>
        <w:t>org/TableViewer/tableView</w:t>
      </w:r>
      <w:r>
        <w:t>.</w:t>
      </w:r>
      <w:r w:rsidRPr="007B2D68">
        <w:rPr>
          <w:rFonts w:hint="eastAsia"/>
        </w:rPr>
        <w:t>aspx（教科文组织统计研究所，教育），最后一次查阅，2006</w:t>
      </w:r>
      <w:r>
        <w:rPr>
          <w:rFonts w:hint="eastAsia"/>
        </w:rPr>
        <w:tab/>
      </w:r>
      <w:r>
        <w:rPr>
          <w:rFonts w:hint="eastAsia"/>
        </w:rPr>
        <w:tab/>
      </w:r>
      <w:r w:rsidRPr="007B2D68">
        <w:rPr>
          <w:rFonts w:hint="eastAsia"/>
        </w:rPr>
        <w:t>年10月</w:t>
      </w:r>
      <w:r>
        <w:rPr>
          <w:rFonts w:hint="eastAsia"/>
        </w:rPr>
        <w:t>20</w:t>
      </w:r>
      <w:r w:rsidRPr="007B2D68">
        <w:rPr>
          <w:rFonts w:hint="eastAsia"/>
        </w:rPr>
        <w:t>日。</w:t>
      </w:r>
    </w:p>
    <w:p w:rsidR="00406630" w:rsidRDefault="00406630" w:rsidP="00486A1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332" w:lineRule="exact"/>
        <w:ind w:left="1267" w:right="1260" w:hanging="1267"/>
        <w:rPr>
          <w:rFonts w:hint="eastAsia"/>
        </w:rPr>
      </w:pPr>
      <w:r>
        <w:tab/>
      </w:r>
      <w:r>
        <w:rPr>
          <w:rFonts w:hint="eastAsia"/>
        </w:rPr>
        <w:t>B.</w:t>
      </w:r>
      <w:r>
        <w:tab/>
      </w:r>
      <w:r>
        <w:rPr>
          <w:rFonts w:hint="eastAsia"/>
        </w:rPr>
        <w:t>国别报告</w:t>
      </w:r>
    </w:p>
    <w:p w:rsidR="00406630" w:rsidRDefault="00486A18" w:rsidP="00486A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332" w:lineRule="exact"/>
        <w:ind w:left="1267" w:right="1260" w:hanging="1267"/>
        <w:rPr>
          <w:rFonts w:hint="eastAsia"/>
        </w:rPr>
      </w:pPr>
      <w:r>
        <w:rPr>
          <w:rFonts w:ascii="Times New Roman"/>
        </w:rPr>
        <w:tab/>
      </w:r>
      <w:r>
        <w:rPr>
          <w:rFonts w:ascii="Times New Roman"/>
        </w:rPr>
        <w:tab/>
      </w:r>
      <w:r w:rsidR="00406630">
        <w:rPr>
          <w:rFonts w:hint="eastAsia"/>
        </w:rPr>
        <w:t>奥地利</w:t>
      </w:r>
    </w:p>
    <w:p w:rsidR="00406630" w:rsidRPr="008645DB" w:rsidRDefault="00406630" w:rsidP="00486A18">
      <w:pPr>
        <w:pStyle w:val="SingleTxt"/>
        <w:spacing w:after="120" w:line="332" w:lineRule="exact"/>
        <w:rPr>
          <w:rFonts w:ascii="SimHei" w:eastAsia="SimHei" w:hint="eastAsia"/>
          <w:color w:val="FF0000"/>
        </w:rPr>
      </w:pPr>
      <w:r w:rsidRPr="008645DB">
        <w:rPr>
          <w:rFonts w:ascii="SimHei" w:eastAsia="SimHei" w:hint="eastAsia"/>
          <w:color w:val="FF0000"/>
        </w:rPr>
        <w:t>教育</w:t>
      </w:r>
    </w:p>
    <w:p w:rsidR="00406630" w:rsidRDefault="00406630" w:rsidP="00486A18">
      <w:pPr>
        <w:pStyle w:val="SingleTxt"/>
        <w:spacing w:line="332" w:lineRule="exact"/>
        <w:rPr>
          <w:rFonts w:hint="eastAsia"/>
        </w:rPr>
      </w:pPr>
      <w:r>
        <w:tab/>
      </w:r>
      <w:r>
        <w:rPr>
          <w:rFonts w:hint="eastAsia"/>
        </w:rPr>
        <w:t>奥地利不是联合国教科文组织《取缔教育歧视公约》(1960年)的缔约国，但最近已采取步骤准备批准这一文书。</w:t>
      </w:r>
    </w:p>
    <w:p w:rsidR="00406630" w:rsidRPr="00486A18" w:rsidRDefault="00406630" w:rsidP="00486A18">
      <w:pPr>
        <w:pStyle w:val="SingleTxt"/>
        <w:spacing w:line="332" w:lineRule="exact"/>
        <w:rPr>
          <w:rFonts w:hint="eastAsia"/>
          <w:spacing w:val="4"/>
        </w:rPr>
      </w:pPr>
      <w:r>
        <w:tab/>
      </w:r>
      <w:r w:rsidRPr="00486A18">
        <w:rPr>
          <w:rFonts w:hint="eastAsia"/>
          <w:spacing w:val="4"/>
        </w:rPr>
        <w:t>奥地利没有向教科文组织执行反对教育歧视建议第6次协商会议提交报告。</w:t>
      </w:r>
    </w:p>
    <w:p w:rsidR="00406630" w:rsidRDefault="00406630" w:rsidP="00486A18">
      <w:pPr>
        <w:pStyle w:val="SingleTxt"/>
        <w:spacing w:line="332" w:lineRule="exact"/>
        <w:rPr>
          <w:rFonts w:hint="eastAsia"/>
        </w:rPr>
      </w:pPr>
      <w:r>
        <w:tab/>
      </w:r>
      <w:r>
        <w:rPr>
          <w:rFonts w:hint="eastAsia"/>
        </w:rPr>
        <w:t>教科文组织希望正在举行的第7次协商会议收到一份全面的高质量报告（2000至2005年）。</w:t>
      </w:r>
    </w:p>
    <w:p w:rsidR="00406630" w:rsidRDefault="00406630" w:rsidP="00486A18">
      <w:pPr>
        <w:pStyle w:val="SingleTxt"/>
        <w:spacing w:line="332" w:lineRule="exact"/>
        <w:rPr>
          <w:rFonts w:hint="eastAsia"/>
        </w:rPr>
      </w:pPr>
      <w:r>
        <w:rPr>
          <w:rFonts w:hint="eastAsia"/>
        </w:rPr>
        <w:tab/>
        <w:t>教科文组织还鼓励奥地利批准《关于技术和职业教育公约》(1989年)。</w:t>
      </w:r>
    </w:p>
    <w:p w:rsidR="00406630" w:rsidRDefault="00406630" w:rsidP="00486A18">
      <w:pPr>
        <w:pStyle w:val="SingleTxt"/>
        <w:spacing w:line="332" w:lineRule="exact"/>
        <w:rPr>
          <w:rFonts w:hint="eastAsia"/>
        </w:rPr>
      </w:pPr>
      <w:r>
        <w:rPr>
          <w:rFonts w:hint="eastAsia"/>
        </w:rPr>
        <w:tab/>
        <w:t>根据该国1920年通过的宪法(1945年修订)，“[……6)(……)所有人均可在公立学校就读，不论其出生、性别、种族、地位、阶级、语言和宗教如何,并在其他方面遵守法定要求。同样的规定类推适用于幼儿园、托儿中心和学生宿舍。”(第14条[教育])</w:t>
      </w:r>
    </w:p>
    <w:p w:rsidR="00406630" w:rsidRPr="00CC7B42" w:rsidRDefault="00406630" w:rsidP="00486A18">
      <w:pPr>
        <w:pStyle w:val="SingleTxt"/>
        <w:spacing w:line="332" w:lineRule="exact"/>
        <w:rPr>
          <w:rFonts w:ascii="SimHei" w:eastAsia="SimHei" w:hint="eastAsia"/>
          <w:color w:val="FF0000"/>
        </w:rPr>
      </w:pPr>
      <w:r w:rsidRPr="00CC7B42">
        <w:rPr>
          <w:rFonts w:ascii="SimHei" w:eastAsia="SimHei" w:hint="eastAsia"/>
          <w:color w:val="FF0000"/>
        </w:rPr>
        <w:t>研究金</w:t>
      </w:r>
    </w:p>
    <w:p w:rsidR="00406630" w:rsidRDefault="00406630" w:rsidP="00486A18">
      <w:pPr>
        <w:pStyle w:val="SingleTxt"/>
        <w:spacing w:line="332" w:lineRule="exact"/>
        <w:rPr>
          <w:rFonts w:hint="eastAsia"/>
        </w:rPr>
      </w:pPr>
      <w:r>
        <w:rPr>
          <w:rFonts w:hint="eastAsia"/>
        </w:rPr>
        <w:tab/>
        <w:t>向一名女科学家颁发了一笔共同赞助的研究金(教科文组织/莱莉雅)，供其在联合王国进行为期8个月的生命科学/生物医学领域的研究(金额:2万美元)，以及前往教科文组织总部参加颁奖典礼的旅费(金额:673美元)。</w:t>
      </w:r>
    </w:p>
    <w:p w:rsidR="00406630" w:rsidRPr="00CC7B42" w:rsidRDefault="00486A18" w:rsidP="00486A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59" w:hanging="1264"/>
        <w:rPr>
          <w:rFonts w:hint="eastAsia"/>
        </w:rPr>
      </w:pPr>
      <w:r>
        <w:rPr>
          <w:rFonts w:ascii="Times New Roman"/>
        </w:rPr>
        <w:tab/>
      </w:r>
      <w:r>
        <w:rPr>
          <w:rFonts w:ascii="Times New Roman"/>
        </w:rPr>
        <w:tab/>
      </w:r>
      <w:r w:rsidR="00406630" w:rsidRPr="00CC7B42">
        <w:rPr>
          <w:rFonts w:hint="eastAsia"/>
        </w:rPr>
        <w:t>阿塞拜疆</w:t>
      </w:r>
    </w:p>
    <w:p w:rsidR="00406630" w:rsidRPr="00CC7B42" w:rsidRDefault="00406630" w:rsidP="00406630">
      <w:pPr>
        <w:pStyle w:val="SingleTxt"/>
        <w:rPr>
          <w:rFonts w:ascii="SimHei" w:eastAsia="SimHei" w:hint="eastAsia"/>
          <w:color w:val="FF0000"/>
        </w:rPr>
      </w:pPr>
      <w:r w:rsidRPr="00CC7B42">
        <w:rPr>
          <w:rFonts w:ascii="SimHei" w:eastAsia="SimHei" w:hint="eastAsia"/>
          <w:color w:val="FF0000"/>
        </w:rPr>
        <w:t>教育</w:t>
      </w:r>
    </w:p>
    <w:p w:rsidR="00406630" w:rsidRDefault="00406630" w:rsidP="00406630">
      <w:pPr>
        <w:pStyle w:val="SingleTxt"/>
        <w:rPr>
          <w:rFonts w:hint="eastAsia"/>
        </w:rPr>
      </w:pPr>
      <w:r>
        <w:rPr>
          <w:rFonts w:hint="eastAsia"/>
        </w:rPr>
        <w:tab/>
        <w:t>阿塞拜疆没有签署联合国教科文组织《取缔教育歧视公约》,但向教科文组织执行反对教育歧视建议第6次协商会议提交了报告。</w:t>
      </w:r>
    </w:p>
    <w:p w:rsidR="00406630" w:rsidRDefault="00406630" w:rsidP="00406630">
      <w:pPr>
        <w:pStyle w:val="SingleTxt"/>
        <w:rPr>
          <w:rFonts w:hint="eastAsia"/>
        </w:rPr>
      </w:pPr>
      <w:r>
        <w:rPr>
          <w:rFonts w:hint="eastAsia"/>
        </w:rPr>
        <w:tab/>
        <w:t>教科文组织希望正在举行的第7次协商会议收到一份全面的高质量报告（2000至2005年）。</w:t>
      </w:r>
    </w:p>
    <w:p w:rsidR="00406630" w:rsidRDefault="00406630" w:rsidP="00406630">
      <w:pPr>
        <w:pStyle w:val="SingleTxt"/>
        <w:rPr>
          <w:rFonts w:hint="eastAsia"/>
        </w:rPr>
      </w:pPr>
      <w:r>
        <w:rPr>
          <w:rFonts w:hint="eastAsia"/>
        </w:rPr>
        <w:tab/>
        <w:t>教科文组织还鼓励阿塞拜疆批准《关于技术和职业教育公约》(1989年)。</w:t>
      </w:r>
    </w:p>
    <w:p w:rsidR="00406630" w:rsidRDefault="00406630" w:rsidP="00406630">
      <w:pPr>
        <w:pStyle w:val="SingleTxt"/>
        <w:rPr>
          <w:rFonts w:hint="eastAsia"/>
        </w:rPr>
      </w:pPr>
      <w:r>
        <w:rPr>
          <w:rFonts w:hint="eastAsia"/>
        </w:rPr>
        <w:tab/>
        <w:t>根据该国1995年宪法的规定“一.</w:t>
      </w:r>
      <w:r>
        <w:t xml:space="preserve"> </w:t>
      </w:r>
      <w:r>
        <w:rPr>
          <w:rFonts w:hint="eastAsia"/>
        </w:rPr>
        <w:t>每个公民均具有教育权；二.</w:t>
      </w:r>
      <w:r>
        <w:t xml:space="preserve"> </w:t>
      </w:r>
      <w:r>
        <w:rPr>
          <w:rFonts w:hint="eastAsia"/>
        </w:rPr>
        <w:t>国家保障免费义务中等教育；三.</w:t>
      </w:r>
      <w:r>
        <w:t xml:space="preserve"> </w:t>
      </w:r>
      <w:r>
        <w:rPr>
          <w:rFonts w:hint="eastAsia"/>
        </w:rPr>
        <w:t>教育系统由国家控制；四.</w:t>
      </w:r>
      <w:r>
        <w:t xml:space="preserve"> </w:t>
      </w:r>
      <w:r>
        <w:rPr>
          <w:rFonts w:hint="eastAsia"/>
        </w:rPr>
        <w:t>国家保障继续开展天才教育，不论其财务状况如何；五.</w:t>
      </w:r>
      <w:r>
        <w:t xml:space="preserve"> </w:t>
      </w:r>
      <w:r>
        <w:rPr>
          <w:rFonts w:hint="eastAsia"/>
        </w:rPr>
        <w:t>国家设立最低教育标准。”(第42条)</w:t>
      </w:r>
    </w:p>
    <w:p w:rsidR="00406630" w:rsidRPr="00CC7B42" w:rsidRDefault="00406630" w:rsidP="00406630">
      <w:pPr>
        <w:pStyle w:val="SingleTxt"/>
        <w:rPr>
          <w:rFonts w:ascii="SimHei" w:eastAsia="SimHei" w:hint="eastAsia"/>
          <w:color w:val="FF0000"/>
        </w:rPr>
      </w:pPr>
      <w:r w:rsidRPr="00CC7B42">
        <w:rPr>
          <w:rFonts w:ascii="SimHei" w:eastAsia="SimHei" w:hint="eastAsia"/>
          <w:color w:val="FF0000"/>
        </w:rPr>
        <w:t>奖学金</w:t>
      </w:r>
    </w:p>
    <w:p w:rsidR="00406630" w:rsidRDefault="00486A18" w:rsidP="00406630">
      <w:pPr>
        <w:pStyle w:val="SingleTxt"/>
        <w:ind w:left="2126" w:hanging="431"/>
        <w:rPr>
          <w:rFonts w:hint="eastAsia"/>
        </w:rPr>
      </w:pPr>
      <w:r>
        <w:rPr>
          <w:rFonts w:ascii="Times New Roman"/>
        </w:rPr>
        <w:sym w:font="Wingdings 2" w:char="F097"/>
      </w:r>
      <w:r w:rsidR="00406630">
        <w:rPr>
          <w:rFonts w:ascii="Times New Roman" w:hint="eastAsia"/>
        </w:rPr>
        <w:tab/>
      </w:r>
      <w:r w:rsidR="00406630">
        <w:rPr>
          <w:rFonts w:hint="eastAsia"/>
        </w:rPr>
        <w:t>向一名女科学家颁发了一笔共同赞助研究金(教科文组织/莱莉雅)，供其在捷克共和国进行为期6年的社会科学领域研究。(金额:138 523美元)</w:t>
      </w:r>
    </w:p>
    <w:p w:rsidR="00406630" w:rsidRDefault="00486A18" w:rsidP="00406630">
      <w:pPr>
        <w:pStyle w:val="SingleTxt"/>
        <w:ind w:left="2126" w:hanging="431"/>
        <w:rPr>
          <w:rFonts w:hint="eastAsia"/>
        </w:rPr>
      </w:pPr>
      <w:r>
        <w:rPr>
          <w:rFonts w:ascii="Times New Roman"/>
        </w:rPr>
        <w:sym w:font="Wingdings 2" w:char="F097"/>
      </w:r>
      <w:r w:rsidR="00406630">
        <w:rPr>
          <w:rFonts w:ascii="Times New Roman" w:hint="eastAsia"/>
        </w:rPr>
        <w:tab/>
      </w:r>
      <w:r w:rsidR="00406630">
        <w:rPr>
          <w:rFonts w:ascii="Times New Roman" w:hint="eastAsia"/>
        </w:rPr>
        <w:t>向</w:t>
      </w:r>
      <w:r w:rsidR="00406630">
        <w:rPr>
          <w:rFonts w:hint="eastAsia"/>
        </w:rPr>
        <w:t>一名女研究员颁发了一笔研究金(教科文组织/日本:小渊)，供其在美利坚合众国从事6个月的环境领域的研究(金额:1万美元)。</w:t>
      </w:r>
    </w:p>
    <w:p w:rsidR="00406630" w:rsidRPr="00CC7B42" w:rsidRDefault="00406630" w:rsidP="00406630">
      <w:pPr>
        <w:pStyle w:val="SingleTxt"/>
        <w:rPr>
          <w:rFonts w:ascii="SimHei" w:eastAsia="SimHei" w:hint="eastAsia"/>
          <w:color w:val="FF0000"/>
        </w:rPr>
      </w:pPr>
      <w:r w:rsidRPr="00CC7B42">
        <w:rPr>
          <w:rFonts w:ascii="SimHei" w:eastAsia="SimHei" w:hint="eastAsia"/>
          <w:color w:val="FF0000"/>
        </w:rPr>
        <w:t>社会科学和人文科学</w:t>
      </w:r>
    </w:p>
    <w:p w:rsidR="00406630" w:rsidRDefault="00406630" w:rsidP="00406630">
      <w:pPr>
        <w:pStyle w:val="SingleTxt"/>
        <w:rPr>
          <w:rFonts w:hint="eastAsia"/>
        </w:rPr>
      </w:pPr>
      <w:r>
        <w:tab/>
      </w:r>
      <w:r>
        <w:rPr>
          <w:rFonts w:hint="eastAsia"/>
        </w:rPr>
        <w:t>教科文组织社会和人文科学部门执行的一个项目,旨在建立和加强阿塞拜疆三个地区的妇女在妇女人权和民主参与方面的能力。提出了一些方式，包括编制宣传资料，建立网络并组织培训班。</w:t>
      </w:r>
    </w:p>
    <w:p w:rsidR="00406630" w:rsidRPr="001E28B3" w:rsidRDefault="00486A18" w:rsidP="00486A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59" w:hanging="1264"/>
        <w:rPr>
          <w:rFonts w:hint="eastAsia"/>
        </w:rPr>
      </w:pPr>
      <w:r>
        <w:rPr>
          <w:rFonts w:ascii="Times New Roman"/>
        </w:rPr>
        <w:tab/>
      </w:r>
      <w:r>
        <w:rPr>
          <w:rFonts w:ascii="Times New Roman"/>
        </w:rPr>
        <w:tab/>
      </w:r>
      <w:r w:rsidR="00406630" w:rsidRPr="001E28B3">
        <w:rPr>
          <w:rFonts w:hint="eastAsia"/>
        </w:rPr>
        <w:t>哥伦比亚</w:t>
      </w:r>
    </w:p>
    <w:p w:rsidR="00406630" w:rsidRPr="001E28B3" w:rsidRDefault="00406630" w:rsidP="00406630">
      <w:pPr>
        <w:pStyle w:val="SingleTxt"/>
        <w:rPr>
          <w:rFonts w:ascii="SimHei" w:eastAsia="SimHei" w:hint="eastAsia"/>
          <w:color w:val="FF0000"/>
        </w:rPr>
      </w:pPr>
      <w:r w:rsidRPr="001E28B3">
        <w:rPr>
          <w:rFonts w:ascii="SimHei" w:eastAsia="SimHei" w:hint="eastAsia"/>
          <w:color w:val="FF0000"/>
        </w:rPr>
        <w:t>教育</w:t>
      </w:r>
    </w:p>
    <w:p w:rsidR="00406630" w:rsidRDefault="00406630" w:rsidP="00406630">
      <w:pPr>
        <w:pStyle w:val="SingleTxt"/>
        <w:rPr>
          <w:rFonts w:hint="eastAsia"/>
        </w:rPr>
      </w:pPr>
      <w:r>
        <w:rPr>
          <w:rFonts w:hint="eastAsia"/>
        </w:rPr>
        <w:tab/>
        <w:t>哥伦比亚没有签署联合国教科文组织《取缔教育歧视公约》,但向教科文组织执行反对教育歧视建议第6次协商会议提交了报告。</w:t>
      </w:r>
    </w:p>
    <w:p w:rsidR="00406630" w:rsidRDefault="00406630" w:rsidP="00406630">
      <w:pPr>
        <w:pStyle w:val="SingleTxt"/>
        <w:rPr>
          <w:rFonts w:hint="eastAsia"/>
        </w:rPr>
      </w:pPr>
      <w:r>
        <w:rPr>
          <w:rFonts w:hint="eastAsia"/>
        </w:rPr>
        <w:tab/>
        <w:t>教科文组织还收到了该国向正在举行的第7次协商会议提交的国家报告（2000至2005年）。</w:t>
      </w:r>
    </w:p>
    <w:p w:rsidR="00406630" w:rsidRDefault="00406630" w:rsidP="00406630">
      <w:pPr>
        <w:pStyle w:val="SingleTxt"/>
        <w:rPr>
          <w:rFonts w:hint="eastAsia"/>
        </w:rPr>
      </w:pPr>
      <w:r>
        <w:rPr>
          <w:rFonts w:hint="eastAsia"/>
        </w:rPr>
        <w:tab/>
        <w:t>教科文组织鼓励哥伦比亚批准《关于技术和职业教育公约》(1989年)。</w:t>
      </w:r>
    </w:p>
    <w:p w:rsidR="00406630" w:rsidRDefault="00406630" w:rsidP="00406630">
      <w:pPr>
        <w:pStyle w:val="SingleTxt"/>
        <w:rPr>
          <w:rFonts w:hint="eastAsia"/>
        </w:rPr>
      </w:pPr>
      <w:r>
        <w:rPr>
          <w:rFonts w:hint="eastAsia"/>
        </w:rPr>
        <w:tab/>
        <w:t>哥伦比亚1991年宪法第67条规定:“教育是一项个人权利和具有社会功能的公共服务。(……)国家、社会和家庭均负有教育的责任，5至15岁为义务教育，至少应包括一年学前班和九年基础教育。在国家体制内，教育是免费的，但不妨碍那些有能力付费的人。”</w:t>
      </w:r>
    </w:p>
    <w:p w:rsidR="00406630" w:rsidRPr="001E28B3" w:rsidRDefault="00406630" w:rsidP="00486A18">
      <w:pPr>
        <w:pStyle w:val="SingleTxt"/>
        <w:spacing w:after="120" w:line="332" w:lineRule="exact"/>
        <w:rPr>
          <w:rFonts w:ascii="SimHei" w:eastAsia="SimHei" w:hint="eastAsia"/>
          <w:color w:val="FF0000"/>
        </w:rPr>
      </w:pPr>
      <w:r w:rsidRPr="001E28B3">
        <w:rPr>
          <w:rFonts w:ascii="SimHei" w:eastAsia="SimHei" w:hint="eastAsia"/>
          <w:color w:val="FF0000"/>
        </w:rPr>
        <w:t>研究金</w:t>
      </w:r>
    </w:p>
    <w:p w:rsidR="00406630" w:rsidRDefault="00486A18" w:rsidP="00486A18">
      <w:pPr>
        <w:pStyle w:val="SingleTxt"/>
        <w:spacing w:after="120" w:line="332" w:lineRule="exact"/>
        <w:ind w:left="2126" w:hanging="431"/>
        <w:rPr>
          <w:rFonts w:hint="eastAsia"/>
        </w:rPr>
      </w:pPr>
      <w:r>
        <w:rPr>
          <w:rFonts w:ascii="Times New Roman"/>
        </w:rPr>
        <w:sym w:font="Wingdings 2" w:char="F097"/>
      </w:r>
      <w:r w:rsidR="00406630">
        <w:rPr>
          <w:rFonts w:ascii="Times New Roman" w:hint="eastAsia"/>
        </w:rPr>
        <w:tab/>
      </w:r>
      <w:r w:rsidR="00406630">
        <w:rPr>
          <w:rFonts w:hint="eastAsia"/>
        </w:rPr>
        <w:t>向一名女科学家颁发了一笔称为“经常方案——教科文组织支助优先方案领域研究金”，供其在荷兰进行为期6个月的自然科学/生态学和保护热带雨林生态系统领域的研究(金额:11 300美元)。</w:t>
      </w:r>
    </w:p>
    <w:p w:rsidR="00406630" w:rsidRDefault="00486A18" w:rsidP="00486A18">
      <w:pPr>
        <w:pStyle w:val="SingleTxt"/>
        <w:spacing w:after="120" w:line="332" w:lineRule="exact"/>
        <w:ind w:left="2126" w:hanging="431"/>
        <w:rPr>
          <w:rFonts w:hint="eastAsia"/>
        </w:rPr>
      </w:pPr>
      <w:r>
        <w:rPr>
          <w:rFonts w:ascii="Times New Roman"/>
        </w:rPr>
        <w:sym w:font="Wingdings 2" w:char="F097"/>
      </w:r>
      <w:r w:rsidR="00406630">
        <w:rPr>
          <w:rFonts w:ascii="Times New Roman" w:hint="eastAsia"/>
        </w:rPr>
        <w:tab/>
      </w:r>
      <w:r w:rsidR="00406630">
        <w:rPr>
          <w:rFonts w:hint="eastAsia"/>
        </w:rPr>
        <w:t>向一名女科学家颁发了一笔共同赞助的研究金(教科文组织/以色列马沙夫)，供其在以色列进行7个星期的农业生物技术和生物信息领域的研究（金额：13</w:t>
      </w:r>
      <w:r w:rsidR="00406630">
        <w:t xml:space="preserve"> </w:t>
      </w:r>
      <w:r w:rsidR="00406630">
        <w:rPr>
          <w:rFonts w:hint="eastAsia"/>
        </w:rPr>
        <w:t>497美元)。</w:t>
      </w:r>
    </w:p>
    <w:p w:rsidR="00406630" w:rsidRDefault="00486A18" w:rsidP="00486A18">
      <w:pPr>
        <w:pStyle w:val="SingleTxt"/>
        <w:spacing w:line="332" w:lineRule="exact"/>
        <w:ind w:left="2126" w:hanging="431"/>
        <w:rPr>
          <w:rFonts w:hint="eastAsia"/>
        </w:rPr>
      </w:pPr>
      <w:r>
        <w:rPr>
          <w:rFonts w:ascii="Times New Roman"/>
        </w:rPr>
        <w:sym w:font="Wingdings 2" w:char="F097"/>
      </w:r>
      <w:r w:rsidR="00406630">
        <w:rPr>
          <w:rFonts w:ascii="Times New Roman" w:hint="eastAsia"/>
        </w:rPr>
        <w:tab/>
      </w:r>
      <w:r w:rsidR="00406630" w:rsidRPr="001E28B3">
        <w:rPr>
          <w:rFonts w:hint="eastAsia"/>
          <w:spacing w:val="6"/>
        </w:rPr>
        <w:t>向一名女研究人员颁发了一笔共同赞助的研究金(教科文组织/以色列马沙夫)，供其在以色列进行7个星期的农村发展领域的研究</w:t>
      </w:r>
      <w:r w:rsidR="00406630">
        <w:rPr>
          <w:rFonts w:hint="eastAsia"/>
        </w:rPr>
        <w:t>（金额：9 290美元)。</w:t>
      </w:r>
    </w:p>
    <w:p w:rsidR="00406630" w:rsidRDefault="00486A18" w:rsidP="00486A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332" w:lineRule="exact"/>
        <w:ind w:left="1264" w:right="1259" w:hanging="1264"/>
        <w:rPr>
          <w:rFonts w:hint="eastAsia"/>
        </w:rPr>
      </w:pPr>
      <w:r>
        <w:rPr>
          <w:rFonts w:ascii="Times New Roman"/>
        </w:rPr>
        <w:tab/>
      </w:r>
      <w:r>
        <w:rPr>
          <w:rFonts w:ascii="Times New Roman"/>
        </w:rPr>
        <w:tab/>
      </w:r>
      <w:r w:rsidR="00406630">
        <w:rPr>
          <w:rFonts w:hint="eastAsia"/>
        </w:rPr>
        <w:t>希腊</w:t>
      </w:r>
    </w:p>
    <w:p w:rsidR="00406630" w:rsidRPr="001E28B3" w:rsidRDefault="00406630" w:rsidP="00486A18">
      <w:pPr>
        <w:pStyle w:val="SingleTxt"/>
        <w:spacing w:line="332" w:lineRule="exact"/>
        <w:rPr>
          <w:rFonts w:ascii="SimHei" w:eastAsia="SimHei" w:hint="eastAsia"/>
          <w:color w:val="FF0000"/>
        </w:rPr>
      </w:pPr>
      <w:r w:rsidRPr="001E28B3">
        <w:rPr>
          <w:rFonts w:ascii="SimHei" w:eastAsia="SimHei" w:hint="eastAsia"/>
          <w:color w:val="FF0000"/>
        </w:rPr>
        <w:t>教育</w:t>
      </w:r>
    </w:p>
    <w:p w:rsidR="00406630" w:rsidRDefault="00406630" w:rsidP="00486A18">
      <w:pPr>
        <w:pStyle w:val="SingleTxt"/>
        <w:spacing w:line="332" w:lineRule="exact"/>
        <w:rPr>
          <w:rFonts w:hint="eastAsia"/>
        </w:rPr>
      </w:pPr>
      <w:r>
        <w:tab/>
      </w:r>
      <w:r>
        <w:rPr>
          <w:rFonts w:hint="eastAsia"/>
        </w:rPr>
        <w:t>希腊不是联合国教科文组织《取缔教育歧视公约》的缔约国，没有向教科文组织执行反对教育歧视建议第6次协商会议提交报告。</w:t>
      </w:r>
    </w:p>
    <w:p w:rsidR="00406630" w:rsidRDefault="00406630" w:rsidP="00486A18">
      <w:pPr>
        <w:pStyle w:val="SingleTxt"/>
        <w:spacing w:line="332" w:lineRule="exact"/>
        <w:rPr>
          <w:rFonts w:hint="eastAsia"/>
        </w:rPr>
      </w:pPr>
      <w:r>
        <w:tab/>
      </w:r>
      <w:r>
        <w:rPr>
          <w:rFonts w:hint="eastAsia"/>
        </w:rPr>
        <w:t>教科文组织希望正在举行的第7次协商会议收到一份全面的高质量报告（2000至2005年）。</w:t>
      </w:r>
    </w:p>
    <w:p w:rsidR="00406630" w:rsidRDefault="00406630" w:rsidP="00486A18">
      <w:pPr>
        <w:pStyle w:val="SingleTxt"/>
        <w:spacing w:line="332" w:lineRule="exact"/>
        <w:rPr>
          <w:rFonts w:hint="eastAsia"/>
        </w:rPr>
      </w:pPr>
      <w:r>
        <w:rPr>
          <w:rFonts w:hint="eastAsia"/>
        </w:rPr>
        <w:tab/>
        <w:t>教科文组织鼓励希腊批准《关于技术和职业教育公约》(1989年)。</w:t>
      </w:r>
    </w:p>
    <w:p w:rsidR="00406630" w:rsidRDefault="00406630" w:rsidP="00486A18">
      <w:pPr>
        <w:pStyle w:val="SingleTxt"/>
        <w:spacing w:line="332" w:lineRule="exact"/>
        <w:rPr>
          <w:rFonts w:hint="eastAsia"/>
        </w:rPr>
      </w:pPr>
      <w:r>
        <w:rPr>
          <w:rFonts w:hint="eastAsia"/>
        </w:rPr>
        <w:tab/>
        <w:t>根据该国1975年宪法第16条的规定：“</w:t>
      </w:r>
      <w:r>
        <w:t>(</w:t>
      </w:r>
      <w:r>
        <w:rPr>
          <w:rFonts w:hint="eastAsia"/>
        </w:rPr>
        <w:t>1</w:t>
      </w:r>
      <w:r>
        <w:t xml:space="preserve">) </w:t>
      </w:r>
      <w:r>
        <w:rPr>
          <w:rFonts w:hint="eastAsia"/>
        </w:rPr>
        <w:t>艺术、科学、研究和教育都是免费的，加以促进和发展是国家的义务。学术自由和教学自由不能高于遵守宪法的责任；</w:t>
      </w:r>
      <w:r>
        <w:t>(</w:t>
      </w:r>
      <w:r>
        <w:rPr>
          <w:rFonts w:hint="eastAsia"/>
        </w:rPr>
        <w:t>2</w:t>
      </w:r>
      <w:r>
        <w:t xml:space="preserve">) </w:t>
      </w:r>
      <w:r>
        <w:rPr>
          <w:rFonts w:hint="eastAsia"/>
        </w:rPr>
        <w:t>教育是国家的一个基本目标，目的在于对希腊人进行德智体以及专业方面的教育，培养国家意识和宗教意识，造就自由的和负责任的公民；</w:t>
      </w:r>
      <w:r>
        <w:t>(</w:t>
      </w:r>
      <w:r>
        <w:rPr>
          <w:rFonts w:hint="eastAsia"/>
        </w:rPr>
        <w:t>3</w:t>
      </w:r>
      <w:r>
        <w:t xml:space="preserve">) </w:t>
      </w:r>
      <w:r>
        <w:rPr>
          <w:rFonts w:hint="eastAsia"/>
        </w:rPr>
        <w:t>义务教育不得少于9年；</w:t>
      </w:r>
      <w:r>
        <w:t>(</w:t>
      </w:r>
      <w:r>
        <w:rPr>
          <w:rFonts w:hint="eastAsia"/>
        </w:rPr>
        <w:t>4</w:t>
      </w:r>
      <w:r>
        <w:t xml:space="preserve">) </w:t>
      </w:r>
      <w:r>
        <w:rPr>
          <w:rFonts w:hint="eastAsia"/>
        </w:rPr>
        <w:t>所有希腊人均有权在各级公立学校接受免费教育。国家按照需要，帮助优秀学生以及需要帮助或特别保护的学生。</w:t>
      </w:r>
      <w:r>
        <w:t>(</w:t>
      </w:r>
      <w:r>
        <w:rPr>
          <w:rFonts w:hint="eastAsia"/>
        </w:rPr>
        <w:t>……</w:t>
      </w:r>
      <w:r>
        <w:t>)</w:t>
      </w:r>
      <w:r>
        <w:rPr>
          <w:rFonts w:hint="eastAsia"/>
        </w:rPr>
        <w:t>”</w:t>
      </w:r>
    </w:p>
    <w:p w:rsidR="00406630" w:rsidRPr="00F5132A" w:rsidRDefault="00406630" w:rsidP="00486A18">
      <w:pPr>
        <w:pStyle w:val="SingleTxt"/>
        <w:spacing w:line="332" w:lineRule="exact"/>
        <w:rPr>
          <w:rFonts w:ascii="SimHei" w:eastAsia="SimHei" w:hint="eastAsia"/>
          <w:color w:val="FF0000"/>
        </w:rPr>
      </w:pPr>
      <w:r w:rsidRPr="00F5132A">
        <w:rPr>
          <w:rFonts w:ascii="SimHei" w:eastAsia="SimHei" w:hint="eastAsia"/>
          <w:color w:val="FF0000"/>
        </w:rPr>
        <w:t>研究金</w:t>
      </w:r>
    </w:p>
    <w:p w:rsidR="00406630" w:rsidRDefault="00486A18" w:rsidP="00486A18">
      <w:pPr>
        <w:pStyle w:val="SingleTxt"/>
        <w:spacing w:line="332" w:lineRule="exact"/>
        <w:ind w:left="2126" w:hanging="431"/>
        <w:rPr>
          <w:rFonts w:hint="eastAsia"/>
        </w:rPr>
      </w:pPr>
      <w:r>
        <w:rPr>
          <w:rFonts w:ascii="Times New Roman"/>
        </w:rPr>
        <w:sym w:font="Wingdings 2" w:char="F097"/>
      </w:r>
      <w:r w:rsidR="00406630">
        <w:tab/>
      </w:r>
      <w:r w:rsidR="00406630">
        <w:rPr>
          <w:rFonts w:hint="eastAsia"/>
        </w:rPr>
        <w:t>向一名女研究人员颁发了一笔“经常方案——教科文组织支助优先方案领域研究金“，供其在联合王国进行为期6个月的社会人类学领域研究（金额：15</w:t>
      </w:r>
      <w:r w:rsidR="00406630">
        <w:t xml:space="preserve"> </w:t>
      </w:r>
      <w:r w:rsidR="00406630">
        <w:rPr>
          <w:rFonts w:hint="eastAsia"/>
        </w:rPr>
        <w:t>000美元）。</w:t>
      </w:r>
    </w:p>
    <w:p w:rsidR="00406630" w:rsidRDefault="00486A18" w:rsidP="00486A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332" w:lineRule="exact"/>
        <w:ind w:left="1264" w:right="1259" w:hanging="1264"/>
        <w:rPr>
          <w:rFonts w:hint="eastAsia"/>
        </w:rPr>
      </w:pPr>
      <w:r>
        <w:rPr>
          <w:rFonts w:ascii="Times New Roman"/>
        </w:rPr>
        <w:tab/>
      </w:r>
      <w:r>
        <w:rPr>
          <w:rFonts w:ascii="Times New Roman"/>
        </w:rPr>
        <w:tab/>
      </w:r>
      <w:r w:rsidR="00406630">
        <w:rPr>
          <w:rFonts w:hint="eastAsia"/>
        </w:rPr>
        <w:t>印度</w:t>
      </w:r>
    </w:p>
    <w:p w:rsidR="00406630" w:rsidRPr="00F5132A" w:rsidRDefault="00406630" w:rsidP="00486A18">
      <w:pPr>
        <w:pStyle w:val="SingleTxt"/>
        <w:spacing w:line="332" w:lineRule="exact"/>
        <w:rPr>
          <w:rFonts w:ascii="SimHei" w:eastAsia="SimHei" w:hint="eastAsia"/>
          <w:color w:val="FF0000"/>
        </w:rPr>
      </w:pPr>
      <w:r w:rsidRPr="00F5132A">
        <w:rPr>
          <w:rFonts w:ascii="SimHei" w:eastAsia="SimHei" w:hint="eastAsia"/>
          <w:color w:val="FF0000"/>
        </w:rPr>
        <w:t>教育</w:t>
      </w:r>
    </w:p>
    <w:p w:rsidR="00406630" w:rsidRDefault="00406630" w:rsidP="00486A18">
      <w:pPr>
        <w:pStyle w:val="SingleTxt"/>
        <w:spacing w:line="332" w:lineRule="exact"/>
        <w:rPr>
          <w:rFonts w:hint="eastAsia"/>
        </w:rPr>
      </w:pPr>
      <w:r>
        <w:tab/>
      </w:r>
      <w:r>
        <w:rPr>
          <w:rFonts w:hint="eastAsia"/>
        </w:rPr>
        <w:t>印度不是联合国教科文组织《取缔教育歧视公约》的缔约国，没有向教科文组织执行反对教育歧视建议第6次协商会议提交报告。</w:t>
      </w:r>
    </w:p>
    <w:p w:rsidR="00406630" w:rsidRDefault="00406630" w:rsidP="00406630">
      <w:pPr>
        <w:pStyle w:val="SingleTxt"/>
        <w:rPr>
          <w:rFonts w:hint="eastAsia"/>
        </w:rPr>
      </w:pPr>
      <w:r>
        <w:tab/>
      </w:r>
      <w:r>
        <w:rPr>
          <w:rFonts w:hint="eastAsia"/>
        </w:rPr>
        <w:t>教科文组织希望正在举行的第7次协商会议收到一份全面的高质量报告（2000-2005年）。</w:t>
      </w:r>
    </w:p>
    <w:p w:rsidR="00406630" w:rsidRDefault="00406630" w:rsidP="00406630">
      <w:pPr>
        <w:pStyle w:val="SingleTxt"/>
        <w:rPr>
          <w:rFonts w:hint="eastAsia"/>
        </w:rPr>
      </w:pPr>
      <w:r>
        <w:rPr>
          <w:rFonts w:hint="eastAsia"/>
        </w:rPr>
        <w:tab/>
        <w:t>教科文组织也鼓励印度批准《关于技术和职业教育公约》（1989年）。</w:t>
      </w:r>
    </w:p>
    <w:p w:rsidR="00406630" w:rsidRDefault="00406630" w:rsidP="00406630">
      <w:pPr>
        <w:pStyle w:val="SingleTxt"/>
        <w:rPr>
          <w:rFonts w:hint="eastAsia"/>
        </w:rPr>
      </w:pPr>
      <w:r>
        <w:rPr>
          <w:rFonts w:hint="eastAsia"/>
        </w:rPr>
        <w:tab/>
        <w:t>印度1949年宪法第54条规定，为儿童提供免费的义务教育，该条称“自本宪法生效之日起，国家应设法为所有儿童提供为期10年的免费义务教育，直至他们年满14岁。”</w:t>
      </w:r>
    </w:p>
    <w:p w:rsidR="00406630" w:rsidRPr="00F5132A" w:rsidRDefault="00406630" w:rsidP="00406630">
      <w:pPr>
        <w:pStyle w:val="SingleTxt"/>
        <w:rPr>
          <w:rFonts w:ascii="SimHei" w:eastAsia="SimHei" w:hint="eastAsia"/>
          <w:color w:val="FF0000"/>
        </w:rPr>
      </w:pPr>
      <w:r w:rsidRPr="00F5132A">
        <w:rPr>
          <w:rFonts w:ascii="SimHei" w:eastAsia="SimHei" w:hint="eastAsia"/>
          <w:color w:val="FF0000"/>
        </w:rPr>
        <w:t>研究金</w:t>
      </w:r>
    </w:p>
    <w:p w:rsidR="00406630" w:rsidRDefault="00486A18" w:rsidP="00406630">
      <w:pPr>
        <w:pStyle w:val="SingleTxt"/>
        <w:ind w:left="2126" w:hanging="431"/>
        <w:rPr>
          <w:rFonts w:hint="eastAsia"/>
        </w:rPr>
      </w:pPr>
      <w:r>
        <w:rPr>
          <w:rFonts w:ascii="Times New Roman"/>
        </w:rPr>
        <w:sym w:font="Wingdings 2" w:char="F097"/>
      </w:r>
      <w:r w:rsidR="00406630">
        <w:rPr>
          <w:rFonts w:ascii="Times New Roman" w:hint="eastAsia"/>
        </w:rPr>
        <w:tab/>
      </w:r>
      <w:r w:rsidR="00406630" w:rsidRPr="00F5132A">
        <w:rPr>
          <w:rFonts w:ascii="Times New Roman" w:hint="eastAsia"/>
        </w:rPr>
        <w:t>向一名女科学家颁发了一笔教科文组织</w:t>
      </w:r>
      <w:r w:rsidR="00406630" w:rsidRPr="00F5132A">
        <w:rPr>
          <w:rFonts w:ascii="Times New Roman" w:hint="eastAsia"/>
        </w:rPr>
        <w:t>/</w:t>
      </w:r>
      <w:r w:rsidR="00406630" w:rsidRPr="00F5132A">
        <w:rPr>
          <w:rFonts w:ascii="Times New Roman" w:hint="eastAsia"/>
        </w:rPr>
        <w:t>莱</w:t>
      </w:r>
      <w:r w:rsidR="00406630">
        <w:rPr>
          <w:rFonts w:ascii="Times New Roman" w:hint="eastAsia"/>
        </w:rPr>
        <w:t>莉</w:t>
      </w:r>
      <w:r w:rsidR="00406630" w:rsidRPr="00F5132A">
        <w:rPr>
          <w:rFonts w:ascii="Times New Roman" w:hint="eastAsia"/>
        </w:rPr>
        <w:t>雅共同赞助的青年妇女生命科学</w:t>
      </w:r>
      <w:r w:rsidR="00406630">
        <w:rPr>
          <w:rFonts w:hint="eastAsia"/>
        </w:rPr>
        <w:t>研究金，供其在美利坚合众国进行为期12个月的寄生物学和分子生物学研究（金额：20 000美元）以及参加在教科文组织总部的颁奖典礼旅费（金额：1 540美元）。</w:t>
      </w:r>
    </w:p>
    <w:p w:rsidR="00406630" w:rsidRDefault="00486A18" w:rsidP="00406630">
      <w:pPr>
        <w:pStyle w:val="SingleTxt"/>
        <w:ind w:left="2126" w:hanging="431"/>
        <w:rPr>
          <w:rFonts w:hint="eastAsia"/>
        </w:rPr>
      </w:pPr>
      <w:r>
        <w:rPr>
          <w:rFonts w:ascii="Times New Roman"/>
        </w:rPr>
        <w:sym w:font="Wingdings 2" w:char="F097"/>
      </w:r>
      <w:r w:rsidR="00406630">
        <w:rPr>
          <w:rFonts w:ascii="Times New Roman" w:hint="eastAsia"/>
        </w:rPr>
        <w:tab/>
      </w:r>
      <w:r w:rsidR="00406630" w:rsidRPr="00F5132A">
        <w:rPr>
          <w:rFonts w:ascii="Times New Roman" w:hint="eastAsia"/>
        </w:rPr>
        <w:t>向一名女研究人员颁发了一笔“</w:t>
      </w:r>
      <w:r w:rsidR="00406630">
        <w:rPr>
          <w:rFonts w:ascii="Times New Roman" w:hint="eastAsia"/>
        </w:rPr>
        <w:t>经常方案——</w:t>
      </w:r>
      <w:r w:rsidR="00406630" w:rsidRPr="00F5132A">
        <w:rPr>
          <w:rFonts w:ascii="Times New Roman" w:hint="eastAsia"/>
        </w:rPr>
        <w:t>教科文组织支助优先方案领域研究金”，供</w:t>
      </w:r>
      <w:r w:rsidR="00406630">
        <w:rPr>
          <w:rFonts w:hint="eastAsia"/>
        </w:rPr>
        <w:t>其在联合王国进行为期6个月有关印度族裔冲突、性暴力和性别问题领域的研究（金额</w:t>
      </w:r>
      <w:r w:rsidR="00406630">
        <w:t>:</w:t>
      </w:r>
      <w:r w:rsidR="00406630">
        <w:rPr>
          <w:rFonts w:hint="eastAsia"/>
        </w:rPr>
        <w:t>13 000美元）。</w:t>
      </w:r>
    </w:p>
    <w:p w:rsidR="00406630" w:rsidRDefault="00486A18" w:rsidP="00486A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59" w:hanging="1264"/>
        <w:rPr>
          <w:rFonts w:hint="eastAsia"/>
        </w:rPr>
      </w:pPr>
      <w:r>
        <w:rPr>
          <w:rFonts w:ascii="Times New Roman"/>
        </w:rPr>
        <w:tab/>
      </w:r>
      <w:r>
        <w:rPr>
          <w:rFonts w:ascii="Times New Roman"/>
        </w:rPr>
        <w:tab/>
      </w:r>
      <w:r w:rsidR="00406630">
        <w:rPr>
          <w:rFonts w:hint="eastAsia"/>
        </w:rPr>
        <w:t>哈萨克斯坦</w:t>
      </w:r>
    </w:p>
    <w:p w:rsidR="00406630" w:rsidRPr="008526FE" w:rsidRDefault="00406630" w:rsidP="00406630">
      <w:pPr>
        <w:pStyle w:val="SingleTxt"/>
        <w:rPr>
          <w:rFonts w:ascii="SimHei" w:eastAsia="SimHei" w:hint="eastAsia"/>
          <w:color w:val="FF0000"/>
        </w:rPr>
      </w:pPr>
      <w:r w:rsidRPr="008526FE">
        <w:rPr>
          <w:rFonts w:ascii="SimHei" w:eastAsia="SimHei" w:hint="eastAsia"/>
          <w:color w:val="FF0000"/>
        </w:rPr>
        <w:t>教育</w:t>
      </w:r>
    </w:p>
    <w:p w:rsidR="00406630" w:rsidRDefault="00406630" w:rsidP="00406630">
      <w:pPr>
        <w:pStyle w:val="SingleTxt"/>
        <w:rPr>
          <w:rFonts w:hint="eastAsia"/>
        </w:rPr>
      </w:pPr>
      <w:r>
        <w:rPr>
          <w:rFonts w:hint="eastAsia"/>
        </w:rPr>
        <w:tab/>
        <w:t>哈萨克斯坦不是联合国教科文组织《取缔教育歧视公约》的缔约国，没有向教科文组织执行反对教育歧视建议第6次协商会议提交报告。</w:t>
      </w:r>
    </w:p>
    <w:p w:rsidR="00406630" w:rsidRDefault="00406630" w:rsidP="00486A18">
      <w:pPr>
        <w:pStyle w:val="SingleTxt"/>
        <w:spacing w:after="120"/>
        <w:rPr>
          <w:rFonts w:hint="eastAsia"/>
        </w:rPr>
      </w:pPr>
      <w:r>
        <w:rPr>
          <w:rFonts w:hint="eastAsia"/>
        </w:rPr>
        <w:tab/>
        <w:t>教科文组织希望正在举行的第7次协商会议收到一份全面的高质量报告（2000-2005年）。</w:t>
      </w:r>
    </w:p>
    <w:p w:rsidR="00406630" w:rsidRDefault="00406630" w:rsidP="00486A18">
      <w:pPr>
        <w:pStyle w:val="SingleTxt"/>
        <w:spacing w:after="120"/>
        <w:rPr>
          <w:rFonts w:hint="eastAsia"/>
        </w:rPr>
      </w:pPr>
      <w:r>
        <w:rPr>
          <w:rFonts w:hint="eastAsia"/>
        </w:rPr>
        <w:tab/>
        <w:t>教科文组织也鼓励哈萨克斯坦批准《关于技术和职业教育公约》（1989年）。</w:t>
      </w:r>
    </w:p>
    <w:p w:rsidR="00406630" w:rsidRDefault="00406630" w:rsidP="00486A18">
      <w:pPr>
        <w:pStyle w:val="SingleTxt"/>
        <w:spacing w:after="120"/>
        <w:rPr>
          <w:rFonts w:hint="eastAsia"/>
        </w:rPr>
      </w:pPr>
      <w:r>
        <w:rPr>
          <w:rFonts w:hint="eastAsia"/>
        </w:rPr>
        <w:tab/>
        <w:t>依照1995年核准的宪法第30条：“1.</w:t>
      </w:r>
      <w:r>
        <w:t xml:space="preserve"> </w:t>
      </w:r>
      <w:r>
        <w:rPr>
          <w:rFonts w:hint="eastAsia"/>
        </w:rPr>
        <w:t>保障公民在国家教育机构能够接受免费的中等教育。中等教育是义务的；2.</w:t>
      </w:r>
      <w:r>
        <w:t xml:space="preserve"> </w:t>
      </w:r>
      <w:r>
        <w:rPr>
          <w:rFonts w:hint="eastAsia"/>
        </w:rPr>
        <w:t>公民有权在国家高等教育机构内并在竞争基础上接受高等教育；3.</w:t>
      </w:r>
      <w:r>
        <w:t xml:space="preserve"> </w:t>
      </w:r>
      <w:r>
        <w:rPr>
          <w:rFonts w:hint="eastAsia"/>
        </w:rPr>
        <w:t>公民有权依照法律规定，付费接受私立学校的教育；4.</w:t>
      </w:r>
      <w:r>
        <w:t xml:space="preserve"> </w:t>
      </w:r>
      <w:r>
        <w:rPr>
          <w:rFonts w:hint="eastAsia"/>
        </w:rPr>
        <w:t>国家将制定统一的义务教育标准。任何教育机构的活动必须符合这些标准。”</w:t>
      </w:r>
    </w:p>
    <w:p w:rsidR="00406630" w:rsidRDefault="00406630" w:rsidP="00486A18">
      <w:pPr>
        <w:pStyle w:val="SingleTxt"/>
        <w:spacing w:after="120"/>
        <w:rPr>
          <w:rFonts w:hint="eastAsia"/>
        </w:rPr>
      </w:pPr>
      <w:r>
        <w:tab/>
      </w:r>
      <w:r>
        <w:rPr>
          <w:rFonts w:hint="eastAsia"/>
        </w:rPr>
        <w:t>教科文组织阿拉木图分组办公室与性别问题研究所合作研究了哈萨克斯坦女教师增加问题。研究的第一阶段发现教育专业面临的主要挑战和障碍包括：师资日益短缺；教师专业资格不断降低；专业发展机会有限；由于工资低使教师缺乏创新办教育的动力，以及对性别问题的敏感性低。研究结果已提交教育部以及在南韩举行的一个区域会议。中亚各国性别问题联络员会议讨论了认识到性别差异的教育的问题和前景，性别专题小组研究的成果已提交给2005年在杜尚别召开的中亚共和国和哈萨克斯坦地区办事处(中亚办事处)教育论坛执行委员会成员会议。</w:t>
      </w:r>
    </w:p>
    <w:p w:rsidR="00406630" w:rsidRDefault="00406630" w:rsidP="00F820B2">
      <w:pPr>
        <w:pStyle w:val="SingleTxt"/>
        <w:spacing w:after="120"/>
        <w:rPr>
          <w:rFonts w:hint="eastAsia"/>
        </w:rPr>
      </w:pPr>
      <w:r>
        <w:rPr>
          <w:rFonts w:hint="eastAsia"/>
        </w:rPr>
        <w:tab/>
        <w:t>哈萨克斯坦性别问题研究所研究小组讨论了哈萨克斯坦女教师增加问题面临的挑战，尤其是征聘和保留更多男教师任教所面临的困难。这次讲习班提出的建议和评论已提交哈萨克斯坦国家教育发展概念。</w:t>
      </w:r>
    </w:p>
    <w:p w:rsidR="00F820B2" w:rsidRDefault="00406630" w:rsidP="00F820B2">
      <w:pPr>
        <w:pStyle w:val="SingleTxt"/>
        <w:spacing w:after="120"/>
      </w:pPr>
      <w:r>
        <w:rPr>
          <w:rFonts w:hint="eastAsia"/>
        </w:rPr>
        <w:tab/>
        <w:t>支持对女孩教育和两性平等问题制订多部门、综合统一办法，在建设能力讲习班、宣传会议以及圆桌讨论的内容中纳入与性别有关的问题；提倡制订对性别问题敏感的战略、谋生技能以及预防方案；对处境不利儿童提供小学教育，使联系学校项目形成网络。</w:t>
      </w:r>
    </w:p>
    <w:p w:rsidR="00406630" w:rsidRPr="00F820B2" w:rsidRDefault="00F820B2" w:rsidP="00F820B2">
      <w:pPr>
        <w:pStyle w:val="SingleTxt"/>
        <w:spacing w:after="120"/>
        <w:rPr>
          <w:rFonts w:hint="eastAsia"/>
          <w:spacing w:val="-2"/>
        </w:rPr>
      </w:pPr>
      <w:r>
        <w:tab/>
      </w:r>
      <w:r w:rsidR="00406630" w:rsidRPr="00F820B2">
        <w:rPr>
          <w:rFonts w:hint="eastAsia"/>
          <w:spacing w:val="-2"/>
        </w:rPr>
        <w:t>2004年，评估了Farabi哈萨克国立大学以及哈萨克国立妇女教育研究所的能力，对在哈萨克斯坦大专院校设立性别问题研究系的可能性进行研究和评价。研究的结果导致2005年初在Farabi哈萨克国立大学成立了性别问题研究系。接着，性别问题研究系与教科文组织合作在2005年开展了活动。在Farabi哈萨克国立大学建立一个性别问题中心，不仅促进了在哈萨克斯坦研究人员和学生中散播性别信息和知识，而且也实际支持了知识界的性别观点。这将影响到哈萨克社会乃至其他中亚各国的思维。为此，将向这一新成立的性别问题研究系提供技术援助，以编制教程并加强能力建设，支持采取多学科办法讲授性别问题并协助开发信息资源。</w:t>
      </w:r>
    </w:p>
    <w:p w:rsidR="00406630" w:rsidRDefault="00406630" w:rsidP="00F820B2">
      <w:pPr>
        <w:pStyle w:val="SingleTxt"/>
        <w:spacing w:after="120"/>
        <w:rPr>
          <w:rFonts w:hint="eastAsia"/>
        </w:rPr>
      </w:pPr>
      <w:r>
        <w:rPr>
          <w:rFonts w:hint="eastAsia"/>
        </w:rPr>
        <w:tab/>
        <w:t>2003年6月11日至13日在塔吉克斯坦杜尚别召开了一次关于妇女在中亚文化以及不同文化间对话中作用的重要国际会议，这次会议为在文化、文化教育、艺术和媒体领域工作的中亚妇女提供了论坛，从而表达和分享她们对关切问题的理念和看法，促进妇女组织之间的合作与交流。作为这次重要会议的后续行动，在教科文组织阿拉木图办事处的支持下，开发了中亚妇女文化网站和网络。该网站和网络资源由教科文组织阿拉木图办事处网络服务器创建和主持，网址是</w:t>
      </w:r>
      <w:hyperlink r:id="rId13" w:history="1">
        <w:r w:rsidRPr="00060484">
          <w:rPr>
            <w:rStyle w:val="Hyperlink"/>
            <w:rFonts w:hint="eastAsia"/>
            <w:u w:val="none"/>
          </w:rPr>
          <w:t>www.women.unesco.kz</w:t>
        </w:r>
      </w:hyperlink>
      <w:r w:rsidRPr="00060484">
        <w:rPr>
          <w:rFonts w:hint="eastAsia"/>
        </w:rPr>
        <w:t>。</w:t>
      </w:r>
      <w:r>
        <w:rPr>
          <w:rFonts w:hint="eastAsia"/>
        </w:rPr>
        <w:t>网站的内容分为两大类：数据部分包括各项专题，在科学界、领导层、政界、文化界、艺术界、戏剧界、歌剧和电影界妇女的履历信息；动态部分包括文化界最新活动的新闻，关于该主题的大众媒体文摘，网站访客论坛，以及通过电子邮件发送的新闻文摘。该网站的一个重要特点是各联络中心可直接上网并更新网站，定期编辑则由阿拉木图办事处进行。</w:t>
      </w:r>
    </w:p>
    <w:p w:rsidR="00406630" w:rsidRDefault="00406630" w:rsidP="00F820B2">
      <w:pPr>
        <w:pStyle w:val="SingleTxt"/>
        <w:spacing w:after="120"/>
        <w:rPr>
          <w:rFonts w:hint="eastAsia"/>
        </w:rPr>
      </w:pPr>
      <w:r>
        <w:rPr>
          <w:rFonts w:hint="eastAsia"/>
        </w:rPr>
        <w:tab/>
        <w:t>2005年8月在阿拉木图举行了“巩固中亚文化妇女运动：现状和前景”圆桌会议。在Tengri Umai基金会支助下，参加圆桌会议的妇女交流了信息、知识和经验。讨论的重点是重要和紧迫的文化问题，例如保护和促进文化多样性、保存文化遗产、保护妇女权利以及妇女参与文化政策等。</w:t>
      </w:r>
    </w:p>
    <w:p w:rsidR="00406630" w:rsidRDefault="00406630" w:rsidP="00406630">
      <w:pPr>
        <w:pStyle w:val="SingleTxt"/>
        <w:rPr>
          <w:rFonts w:hint="eastAsia"/>
        </w:rPr>
      </w:pPr>
      <w:r>
        <w:rPr>
          <w:rFonts w:hint="eastAsia"/>
        </w:rPr>
        <w:tab/>
        <w:t>建立了数据图书馆，这是通过开展公共信息服务普及人权教育的重要步骤。该图书馆设在哈萨克和俄罗斯，妇女们可免费获得载有1</w:t>
      </w:r>
      <w:r>
        <w:t xml:space="preserve"> </w:t>
      </w:r>
      <w:r>
        <w:rPr>
          <w:rFonts w:hint="eastAsia"/>
        </w:rPr>
        <w:t>000多份有关人权问题的法律文件的数据库信息。该图书馆特别重视农村人口和弱势群体，还提供在线法律服务，解答有关家庭暴力、婚姻和家庭、性别政策问题和产妇等方面的问题。该数据图书馆因而成为一个有效的提高认识和教育工具，宣传了《消除对妇女歧视公约》。</w:t>
      </w:r>
    </w:p>
    <w:p w:rsidR="00406630" w:rsidRPr="00FC3056" w:rsidRDefault="00406630" w:rsidP="00486A18">
      <w:pPr>
        <w:pStyle w:val="SingleTxt"/>
        <w:spacing w:line="332" w:lineRule="exact"/>
        <w:rPr>
          <w:rFonts w:ascii="SimHei" w:eastAsia="SimHei" w:hint="eastAsia"/>
          <w:color w:val="FF0000"/>
        </w:rPr>
      </w:pPr>
      <w:r w:rsidRPr="00FC3056">
        <w:rPr>
          <w:rFonts w:ascii="SimHei" w:eastAsia="SimHei" w:hint="eastAsia"/>
          <w:color w:val="FF0000"/>
        </w:rPr>
        <w:t>研究金</w:t>
      </w:r>
    </w:p>
    <w:p w:rsidR="00406630" w:rsidRDefault="00486A18" w:rsidP="00486A18">
      <w:pPr>
        <w:pStyle w:val="SingleTxt"/>
        <w:spacing w:line="332" w:lineRule="exact"/>
        <w:ind w:left="2126" w:hanging="431"/>
        <w:rPr>
          <w:rFonts w:hint="eastAsia"/>
        </w:rPr>
      </w:pPr>
      <w:r>
        <w:rPr>
          <w:rFonts w:ascii="Times New Roman"/>
        </w:rPr>
        <w:sym w:font="Wingdings 2" w:char="F097"/>
      </w:r>
      <w:r w:rsidR="00406630">
        <w:rPr>
          <w:rFonts w:ascii="Times New Roman" w:hint="eastAsia"/>
        </w:rPr>
        <w:tab/>
      </w:r>
      <w:r w:rsidR="00406630">
        <w:rPr>
          <w:rFonts w:hint="eastAsia"/>
        </w:rPr>
        <w:t>向一名女科学家颁发了一笔“经常方案——教科文组织支助优先方案领域研究金”，供其在美国进行为期5个月的水资源和有关生态系统领域的研究（金额：15</w:t>
      </w:r>
      <w:r w:rsidR="00406630">
        <w:t xml:space="preserve"> </w:t>
      </w:r>
      <w:r w:rsidR="00406630">
        <w:rPr>
          <w:rFonts w:hint="eastAsia"/>
        </w:rPr>
        <w:t>000美元）。</w:t>
      </w:r>
    </w:p>
    <w:p w:rsidR="00406630" w:rsidRDefault="00486A18" w:rsidP="00486A18">
      <w:pPr>
        <w:pStyle w:val="SingleTxt"/>
        <w:spacing w:line="332" w:lineRule="exact"/>
        <w:ind w:left="2126" w:hanging="431"/>
        <w:rPr>
          <w:rFonts w:hint="eastAsia"/>
        </w:rPr>
      </w:pPr>
      <w:r>
        <w:rPr>
          <w:rFonts w:ascii="Times New Roman"/>
        </w:rPr>
        <w:sym w:font="Wingdings 2" w:char="F097"/>
      </w:r>
      <w:r w:rsidR="00406630">
        <w:rPr>
          <w:rFonts w:ascii="Times New Roman" w:hint="eastAsia"/>
        </w:rPr>
        <w:tab/>
      </w:r>
      <w:r w:rsidR="00406630">
        <w:rPr>
          <w:rFonts w:hint="eastAsia"/>
        </w:rPr>
        <w:t>向一名女研究人员颁发了一笔（教科文组织/以色列马沙夫）共同赞助的研究金，供其在以色列进行为期一个月的教育领域研究（金额：5</w:t>
      </w:r>
      <w:r w:rsidR="00406630">
        <w:t xml:space="preserve"> </w:t>
      </w:r>
      <w:r w:rsidR="00406630">
        <w:rPr>
          <w:rFonts w:hint="eastAsia"/>
        </w:rPr>
        <w:t>180美元）。</w:t>
      </w:r>
    </w:p>
    <w:p w:rsidR="00406630" w:rsidRDefault="00486A18" w:rsidP="00486A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332" w:lineRule="exact"/>
        <w:ind w:left="1264" w:right="1259" w:hanging="1264"/>
        <w:rPr>
          <w:rFonts w:hint="eastAsia"/>
        </w:rPr>
      </w:pPr>
      <w:r>
        <w:rPr>
          <w:rFonts w:ascii="Times New Roman"/>
        </w:rPr>
        <w:tab/>
      </w:r>
      <w:r>
        <w:rPr>
          <w:rFonts w:ascii="Times New Roman"/>
        </w:rPr>
        <w:tab/>
      </w:r>
      <w:r w:rsidR="00406630">
        <w:rPr>
          <w:rFonts w:hint="eastAsia"/>
        </w:rPr>
        <w:t>马尔代夫</w:t>
      </w:r>
    </w:p>
    <w:p w:rsidR="00406630" w:rsidRPr="005859A9" w:rsidRDefault="00406630" w:rsidP="00486A18">
      <w:pPr>
        <w:pStyle w:val="SingleTxt"/>
        <w:spacing w:line="332" w:lineRule="exact"/>
        <w:rPr>
          <w:rFonts w:ascii="SimHei" w:eastAsia="SimHei" w:hint="eastAsia"/>
          <w:color w:val="FF0000"/>
        </w:rPr>
      </w:pPr>
      <w:r w:rsidRPr="005859A9">
        <w:rPr>
          <w:rFonts w:ascii="SimHei" w:eastAsia="SimHei" w:hint="eastAsia"/>
          <w:color w:val="FF0000"/>
        </w:rPr>
        <w:t>教育</w:t>
      </w:r>
    </w:p>
    <w:p w:rsidR="00406630" w:rsidRDefault="00406630" w:rsidP="00486A18">
      <w:pPr>
        <w:pStyle w:val="SingleTxt"/>
        <w:spacing w:line="332" w:lineRule="exact"/>
        <w:rPr>
          <w:rFonts w:hint="eastAsia"/>
        </w:rPr>
      </w:pPr>
      <w:r>
        <w:tab/>
      </w:r>
      <w:r>
        <w:rPr>
          <w:rFonts w:hint="eastAsia"/>
        </w:rPr>
        <w:t>马尔代夫不是联合国教科文组织《取缔教育歧视公约》的缔约国，没有向教科文组织执行反对教育歧视建议第6次协商会议提交报告。</w:t>
      </w:r>
    </w:p>
    <w:p w:rsidR="00406630" w:rsidRDefault="00406630" w:rsidP="00486A18">
      <w:pPr>
        <w:pStyle w:val="SingleTxt"/>
        <w:spacing w:line="332" w:lineRule="exact"/>
        <w:rPr>
          <w:rFonts w:hint="eastAsia"/>
        </w:rPr>
      </w:pPr>
      <w:r>
        <w:tab/>
      </w:r>
      <w:r>
        <w:rPr>
          <w:rFonts w:hint="eastAsia"/>
        </w:rPr>
        <w:t>教科文组织希望正在举行的第7次协商会议收到一份全面的高质量报告（2000-2005年）。</w:t>
      </w:r>
    </w:p>
    <w:p w:rsidR="00406630" w:rsidRDefault="00406630" w:rsidP="00486A18">
      <w:pPr>
        <w:pStyle w:val="SingleTxt"/>
        <w:spacing w:line="332" w:lineRule="exact"/>
        <w:rPr>
          <w:rFonts w:hint="eastAsia"/>
        </w:rPr>
      </w:pPr>
      <w:r>
        <w:rPr>
          <w:rFonts w:hint="eastAsia"/>
        </w:rPr>
        <w:tab/>
        <w:t>教科文组织还鼓励马尔代夫批准《关于技术和职业教育公约》（1989年）。</w:t>
      </w:r>
    </w:p>
    <w:p w:rsidR="00406630" w:rsidRDefault="00406630" w:rsidP="00486A18">
      <w:pPr>
        <w:pStyle w:val="SingleTxt"/>
        <w:spacing w:line="332" w:lineRule="exact"/>
        <w:rPr>
          <w:rFonts w:hint="eastAsia"/>
        </w:rPr>
      </w:pPr>
      <w:r>
        <w:rPr>
          <w:rFonts w:hint="eastAsia"/>
        </w:rPr>
        <w:tab/>
        <w:t>根据该国1998年宪法（2005年修订）的规定，“人人可自由获得和传授知识，只要知识的获得和传授不违反法律。”（第19条）</w:t>
      </w:r>
    </w:p>
    <w:p w:rsidR="00406630" w:rsidRPr="005859A9" w:rsidRDefault="00406630" w:rsidP="00486A18">
      <w:pPr>
        <w:pStyle w:val="SingleTxt"/>
        <w:spacing w:line="332" w:lineRule="exact"/>
        <w:rPr>
          <w:rFonts w:ascii="SimHei" w:eastAsia="SimHei" w:hint="eastAsia"/>
          <w:color w:val="FF0000"/>
        </w:rPr>
      </w:pPr>
      <w:r w:rsidRPr="005859A9">
        <w:rPr>
          <w:rFonts w:ascii="SimHei" w:eastAsia="SimHei" w:hint="eastAsia"/>
          <w:color w:val="FF0000"/>
        </w:rPr>
        <w:t>社会科学和人文科学</w:t>
      </w:r>
    </w:p>
    <w:p w:rsidR="00406630" w:rsidRDefault="00406630" w:rsidP="00486A18">
      <w:pPr>
        <w:pStyle w:val="SingleTxt"/>
        <w:spacing w:line="332" w:lineRule="exact"/>
        <w:rPr>
          <w:rFonts w:hint="eastAsia"/>
        </w:rPr>
      </w:pPr>
      <w:r>
        <w:rPr>
          <w:rFonts w:hint="eastAsia"/>
        </w:rPr>
        <w:tab/>
        <w:t>为纠正对妇女参政和妇女获得决策职位的负面态度，编制了宣传材料（文件）。这一材料特别促进妇女参政，这是教科文组织支持联合国安全理事会第1325号决议以及促进妇女实现政治权利的一个主题。</w:t>
      </w:r>
    </w:p>
    <w:p w:rsidR="00406630" w:rsidRPr="005859A9" w:rsidRDefault="00406630" w:rsidP="00486A18">
      <w:pPr>
        <w:pStyle w:val="SingleTxt"/>
        <w:spacing w:line="332" w:lineRule="exact"/>
        <w:rPr>
          <w:rFonts w:ascii="SimHei" w:eastAsia="SimHei" w:hint="eastAsia"/>
          <w:color w:val="FF0000"/>
        </w:rPr>
      </w:pPr>
      <w:r w:rsidRPr="005859A9">
        <w:rPr>
          <w:rFonts w:ascii="SimHei" w:eastAsia="SimHei" w:hint="eastAsia"/>
          <w:color w:val="FF0000"/>
        </w:rPr>
        <w:t>研究金</w:t>
      </w:r>
    </w:p>
    <w:p w:rsidR="00406630" w:rsidRDefault="00486A18" w:rsidP="00486A18">
      <w:pPr>
        <w:pStyle w:val="SingleTxt"/>
        <w:spacing w:line="332" w:lineRule="exact"/>
        <w:ind w:left="2126" w:hanging="431"/>
        <w:rPr>
          <w:rFonts w:hint="eastAsia"/>
        </w:rPr>
      </w:pPr>
      <w:r>
        <w:rPr>
          <w:rFonts w:ascii="Times New Roman"/>
        </w:rPr>
        <w:sym w:font="Wingdings 2" w:char="F097"/>
      </w:r>
      <w:r w:rsidR="00406630">
        <w:tab/>
      </w:r>
      <w:r w:rsidR="00406630">
        <w:rPr>
          <w:rFonts w:hint="eastAsia"/>
        </w:rPr>
        <w:t>向一名女研究人员颁发了一笔“经常方案——教科文组织支助优先方案领域研究金”，供其在澳大利亚进行为期6个月的教育信息技术领域的研究（金额:14</w:t>
      </w:r>
      <w:r w:rsidR="00406630">
        <w:t xml:space="preserve"> </w:t>
      </w:r>
      <w:r w:rsidR="00406630">
        <w:rPr>
          <w:rFonts w:hint="eastAsia"/>
        </w:rPr>
        <w:t>837美元）。</w:t>
      </w:r>
    </w:p>
    <w:p w:rsidR="00406630" w:rsidRDefault="00486A18" w:rsidP="00486A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332" w:lineRule="exact"/>
        <w:ind w:left="1264" w:right="1259" w:hanging="1264"/>
        <w:rPr>
          <w:rFonts w:hint="eastAsia"/>
        </w:rPr>
      </w:pPr>
      <w:r>
        <w:rPr>
          <w:rFonts w:ascii="Times New Roman"/>
        </w:rPr>
        <w:tab/>
      </w:r>
      <w:r>
        <w:rPr>
          <w:rFonts w:ascii="Times New Roman"/>
        </w:rPr>
        <w:tab/>
      </w:r>
      <w:r w:rsidR="00406630">
        <w:rPr>
          <w:rFonts w:hint="eastAsia"/>
        </w:rPr>
        <w:t>纳米比亚</w:t>
      </w:r>
    </w:p>
    <w:p w:rsidR="00406630" w:rsidRPr="005859A9" w:rsidRDefault="00406630" w:rsidP="00486A18">
      <w:pPr>
        <w:pStyle w:val="SingleTxt"/>
        <w:spacing w:line="332" w:lineRule="exact"/>
        <w:rPr>
          <w:rFonts w:ascii="SimHei" w:eastAsia="SimHei" w:hint="eastAsia"/>
          <w:color w:val="FF0000"/>
        </w:rPr>
      </w:pPr>
      <w:r w:rsidRPr="005859A9">
        <w:rPr>
          <w:rFonts w:ascii="SimHei" w:eastAsia="SimHei" w:hint="eastAsia"/>
          <w:color w:val="FF0000"/>
        </w:rPr>
        <w:t>教育</w:t>
      </w:r>
    </w:p>
    <w:p w:rsidR="00406630" w:rsidRDefault="00406630" w:rsidP="00486A18">
      <w:pPr>
        <w:pStyle w:val="SingleTxt"/>
        <w:spacing w:line="332" w:lineRule="exact"/>
        <w:rPr>
          <w:rFonts w:hint="eastAsia"/>
        </w:rPr>
      </w:pPr>
      <w:r>
        <w:rPr>
          <w:rFonts w:hint="eastAsia"/>
        </w:rPr>
        <w:tab/>
        <w:t>纳米比亚不是联合国教科文组织《取缔教育歧视公约》的缔约国，没有向教科文组织执行反对教育歧视建议第6次协商会议提交报告。然而，纳米比亚正在为第7次协商会议编写报告（2000-2005年）。</w:t>
      </w:r>
    </w:p>
    <w:p w:rsidR="00406630" w:rsidRDefault="00406630" w:rsidP="00486A18">
      <w:pPr>
        <w:pStyle w:val="SingleTxt"/>
        <w:spacing w:line="332" w:lineRule="exact"/>
        <w:rPr>
          <w:rFonts w:hint="eastAsia"/>
        </w:rPr>
      </w:pPr>
      <w:r>
        <w:rPr>
          <w:rFonts w:hint="eastAsia"/>
        </w:rPr>
        <w:tab/>
        <w:t>教科文组织还鼓励纳米比亚批准《关于技术和职业教育公约》（1989年）。</w:t>
      </w:r>
    </w:p>
    <w:p w:rsidR="00406630" w:rsidRDefault="00406630" w:rsidP="00233E30">
      <w:pPr>
        <w:pStyle w:val="SingleTxt"/>
        <w:spacing w:line="332" w:lineRule="exact"/>
        <w:rPr>
          <w:rFonts w:hint="eastAsia"/>
        </w:rPr>
      </w:pPr>
      <w:r>
        <w:rPr>
          <w:rFonts w:hint="eastAsia"/>
        </w:rPr>
        <w:tab/>
      </w:r>
      <w:r w:rsidRPr="005859A9">
        <w:rPr>
          <w:rFonts w:hint="eastAsia"/>
          <w:spacing w:val="4"/>
        </w:rPr>
        <w:t>依照该国1990年宪法</w:t>
      </w:r>
      <w:r w:rsidRPr="005859A9">
        <w:rPr>
          <w:spacing w:val="4"/>
        </w:rPr>
        <w:t>(</w:t>
      </w:r>
      <w:r w:rsidRPr="005859A9">
        <w:rPr>
          <w:rFonts w:hint="eastAsia"/>
          <w:spacing w:val="4"/>
        </w:rPr>
        <w:t>1998年修订</w:t>
      </w:r>
      <w:r w:rsidRPr="005859A9">
        <w:rPr>
          <w:spacing w:val="4"/>
        </w:rPr>
        <w:t>)</w:t>
      </w:r>
      <w:r w:rsidRPr="005859A9">
        <w:rPr>
          <w:rFonts w:hint="eastAsia"/>
          <w:spacing w:val="4"/>
        </w:rPr>
        <w:t>的规定：“</w:t>
      </w:r>
      <w:r w:rsidRPr="005859A9">
        <w:rPr>
          <w:spacing w:val="4"/>
        </w:rPr>
        <w:t>(</w:t>
      </w:r>
      <w:r w:rsidRPr="005859A9">
        <w:rPr>
          <w:rFonts w:hint="eastAsia"/>
          <w:spacing w:val="4"/>
        </w:rPr>
        <w:t>1</w:t>
      </w:r>
      <w:r w:rsidRPr="005859A9">
        <w:rPr>
          <w:spacing w:val="4"/>
        </w:rPr>
        <w:t xml:space="preserve">) </w:t>
      </w:r>
      <w:r w:rsidRPr="005859A9">
        <w:rPr>
          <w:rFonts w:hint="eastAsia"/>
          <w:spacing w:val="4"/>
        </w:rPr>
        <w:t>人</w:t>
      </w:r>
      <w:r>
        <w:rPr>
          <w:rFonts w:hint="eastAsia"/>
          <w:spacing w:val="4"/>
        </w:rPr>
        <w:t>人</w:t>
      </w:r>
      <w:r w:rsidRPr="005859A9">
        <w:rPr>
          <w:rFonts w:hint="eastAsia"/>
          <w:spacing w:val="4"/>
        </w:rPr>
        <w:t>具有教育权；</w:t>
      </w:r>
      <w:r w:rsidRPr="005859A9">
        <w:rPr>
          <w:spacing w:val="4"/>
        </w:rPr>
        <w:t>(</w:t>
      </w:r>
      <w:r w:rsidRPr="005859A9">
        <w:rPr>
          <w:rFonts w:hint="eastAsia"/>
          <w:spacing w:val="4"/>
        </w:rPr>
        <w:t>2</w:t>
      </w:r>
      <w:r w:rsidRPr="005859A9">
        <w:rPr>
          <w:spacing w:val="4"/>
        </w:rPr>
        <w:t xml:space="preserve">) </w:t>
      </w:r>
      <w:r w:rsidRPr="005859A9">
        <w:rPr>
          <w:rFonts w:hint="eastAsia"/>
          <w:spacing w:val="4"/>
        </w:rPr>
        <w:t>小学教育是义务的，国家</w:t>
      </w:r>
      <w:r>
        <w:rPr>
          <w:rFonts w:hint="eastAsia"/>
          <w:spacing w:val="4"/>
        </w:rPr>
        <w:t>应</w:t>
      </w:r>
      <w:r w:rsidRPr="005859A9">
        <w:rPr>
          <w:rFonts w:hint="eastAsia"/>
          <w:spacing w:val="4"/>
        </w:rPr>
        <w:t>修建和维</w:t>
      </w:r>
      <w:r>
        <w:rPr>
          <w:rFonts w:hint="eastAsia"/>
          <w:spacing w:val="4"/>
        </w:rPr>
        <w:t>持</w:t>
      </w:r>
      <w:r w:rsidRPr="005859A9">
        <w:rPr>
          <w:rFonts w:hint="eastAsia"/>
          <w:spacing w:val="4"/>
        </w:rPr>
        <w:t>提供免</w:t>
      </w:r>
      <w:r>
        <w:rPr>
          <w:rFonts w:hint="eastAsia"/>
        </w:rPr>
        <w:t>费小学教育的公立学校，向纳米比亚境内每一个居民提供合理设施以有效实现这一权利（……）”（第20条）</w:t>
      </w:r>
    </w:p>
    <w:p w:rsidR="00406630" w:rsidRDefault="00406630" w:rsidP="00233E30">
      <w:pPr>
        <w:pStyle w:val="SingleTxt"/>
        <w:spacing w:line="332" w:lineRule="exact"/>
        <w:rPr>
          <w:rFonts w:hint="eastAsia"/>
        </w:rPr>
      </w:pPr>
      <w:r>
        <w:rPr>
          <w:rFonts w:hint="eastAsia"/>
        </w:rPr>
        <w:tab/>
        <w:t>教</w:t>
      </w:r>
      <w:r w:rsidRPr="00060484">
        <w:rPr>
          <w:rFonts w:hint="eastAsia"/>
          <w:spacing w:val="2"/>
        </w:rPr>
        <w:t>科文组织与纳米比亚教育部和其他重要利益攸关者合作，专门为女孩制定了一套咨询培训单元,鼓励她们从事科学事业。这一单元的总目标是缩小非洲科技领域的男女差距，使妇女能够在实现自立和减贫过程中，走上从事科学事业的道路。可在线取得该培训单元：</w:t>
      </w:r>
      <w:r>
        <w:rPr>
          <w:rFonts w:hint="eastAsia"/>
        </w:rPr>
        <w:t>http://unesdoc.unesco.org/images/0014/</w:t>
      </w:r>
      <w:r>
        <w:br/>
      </w:r>
      <w:r>
        <w:rPr>
          <w:rFonts w:hint="eastAsia"/>
        </w:rPr>
        <w:t>001453/145367e.pdf。</w:t>
      </w:r>
    </w:p>
    <w:p w:rsidR="00406630" w:rsidRPr="00772742" w:rsidRDefault="00406630" w:rsidP="00233E30">
      <w:pPr>
        <w:pStyle w:val="SingleTxt"/>
        <w:spacing w:line="332" w:lineRule="exact"/>
        <w:rPr>
          <w:rFonts w:ascii="SimHei" w:eastAsia="SimHei" w:hint="eastAsia"/>
          <w:color w:val="FF0000"/>
        </w:rPr>
      </w:pPr>
      <w:r w:rsidRPr="00772742">
        <w:rPr>
          <w:rFonts w:ascii="SimHei" w:eastAsia="SimHei" w:hint="eastAsia"/>
          <w:color w:val="FF0000"/>
        </w:rPr>
        <w:t>研究金</w:t>
      </w:r>
    </w:p>
    <w:p w:rsidR="00406630" w:rsidRDefault="00486A18" w:rsidP="00233E30">
      <w:pPr>
        <w:pStyle w:val="SingleTxt"/>
        <w:spacing w:line="332" w:lineRule="exact"/>
        <w:ind w:left="2126" w:hanging="431"/>
        <w:rPr>
          <w:rFonts w:hint="eastAsia"/>
        </w:rPr>
      </w:pPr>
      <w:r>
        <w:rPr>
          <w:rFonts w:ascii="Times New Roman"/>
        </w:rPr>
        <w:sym w:font="Wingdings 2" w:char="F097"/>
      </w:r>
      <w:r w:rsidR="00406630">
        <w:rPr>
          <w:rFonts w:ascii="Times New Roman" w:hint="eastAsia"/>
        </w:rPr>
        <w:tab/>
      </w:r>
      <w:r w:rsidR="00406630">
        <w:rPr>
          <w:rFonts w:hint="eastAsia"/>
        </w:rPr>
        <w:t>向一名女研究人员颁发了一笔“经常方案——</w:t>
      </w:r>
      <w:r w:rsidR="00406630" w:rsidRPr="00772742">
        <w:rPr>
          <w:rFonts w:hint="eastAsia"/>
          <w:spacing w:val="6"/>
        </w:rPr>
        <w:t>教科文组织支助优先方案领域研究金”，供其在德国进行为期5个月的地质学领域的研究（金额</w:t>
      </w:r>
      <w:r w:rsidR="00406630">
        <w:rPr>
          <w:rFonts w:hint="eastAsia"/>
        </w:rPr>
        <w:t>:9</w:t>
      </w:r>
      <w:r w:rsidR="00406630">
        <w:t xml:space="preserve"> </w:t>
      </w:r>
      <w:r w:rsidR="00406630">
        <w:rPr>
          <w:rFonts w:hint="eastAsia"/>
        </w:rPr>
        <w:t>900美元）。</w:t>
      </w:r>
    </w:p>
    <w:p w:rsidR="00406630" w:rsidRDefault="00486A18" w:rsidP="00486A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59" w:hanging="1264"/>
        <w:rPr>
          <w:rFonts w:hint="eastAsia"/>
        </w:rPr>
      </w:pPr>
      <w:r>
        <w:rPr>
          <w:rFonts w:ascii="Times New Roman"/>
        </w:rPr>
        <w:tab/>
      </w:r>
      <w:r>
        <w:rPr>
          <w:rFonts w:ascii="Times New Roman"/>
        </w:rPr>
        <w:tab/>
      </w:r>
      <w:r w:rsidR="00406630">
        <w:rPr>
          <w:rFonts w:hint="eastAsia"/>
        </w:rPr>
        <w:t>荷兰</w:t>
      </w:r>
    </w:p>
    <w:p w:rsidR="00406630" w:rsidRPr="00772742" w:rsidRDefault="00406630" w:rsidP="00406630">
      <w:pPr>
        <w:pStyle w:val="SingleTxt"/>
        <w:rPr>
          <w:rFonts w:ascii="SimHei" w:eastAsia="SimHei" w:hint="eastAsia"/>
          <w:color w:val="FF0000"/>
        </w:rPr>
      </w:pPr>
      <w:r w:rsidRPr="00772742">
        <w:rPr>
          <w:rFonts w:ascii="SimHei" w:eastAsia="SimHei" w:hint="eastAsia"/>
          <w:color w:val="FF0000"/>
        </w:rPr>
        <w:t>教育</w:t>
      </w:r>
    </w:p>
    <w:p w:rsidR="00406630" w:rsidRDefault="00406630" w:rsidP="00406630">
      <w:pPr>
        <w:pStyle w:val="SingleTxt"/>
        <w:rPr>
          <w:rFonts w:hint="eastAsia"/>
        </w:rPr>
      </w:pPr>
      <w:r>
        <w:tab/>
      </w:r>
      <w:r>
        <w:rPr>
          <w:rFonts w:hint="eastAsia"/>
        </w:rPr>
        <w:t>荷兰自1966年以来就是联合国教科文组织《取缔教育歧视公约》的缔约国，但没有向教科文组织执行反对教育歧视公约和建议第6次协商会议提交报告。</w:t>
      </w:r>
    </w:p>
    <w:p w:rsidR="00406630" w:rsidRDefault="00406630" w:rsidP="00406630">
      <w:pPr>
        <w:pStyle w:val="SingleTxt"/>
        <w:rPr>
          <w:rFonts w:hint="eastAsia"/>
        </w:rPr>
      </w:pPr>
      <w:r>
        <w:rPr>
          <w:rFonts w:hint="eastAsia"/>
        </w:rPr>
        <w:tab/>
        <w:t>教科文组织希望正在举行的第7次协商会议收到一份全面的高质量报告（2000-2005年）。</w:t>
      </w:r>
    </w:p>
    <w:p w:rsidR="00406630" w:rsidRDefault="00406630" w:rsidP="00406630">
      <w:pPr>
        <w:pStyle w:val="SingleTxt"/>
        <w:rPr>
          <w:rFonts w:hint="eastAsia"/>
        </w:rPr>
      </w:pPr>
      <w:r>
        <w:rPr>
          <w:rFonts w:hint="eastAsia"/>
        </w:rPr>
        <w:tab/>
        <w:t>教科文组织还鼓励荷兰批准《关于技术和职业教育公约》（1989年）。</w:t>
      </w:r>
    </w:p>
    <w:p w:rsidR="00406630" w:rsidRDefault="00406630" w:rsidP="00406630">
      <w:pPr>
        <w:pStyle w:val="SingleTxt"/>
        <w:rPr>
          <w:rFonts w:hint="eastAsia"/>
        </w:rPr>
      </w:pPr>
      <w:r>
        <w:rPr>
          <w:rFonts w:hint="eastAsia"/>
        </w:rPr>
        <w:tab/>
        <w:t>依照1983年宪法，“</w:t>
      </w:r>
      <w:r>
        <w:t>(</w:t>
      </w:r>
      <w:r>
        <w:rPr>
          <w:rFonts w:hint="eastAsia"/>
        </w:rPr>
        <w:t>1</w:t>
      </w:r>
      <w:r>
        <w:t xml:space="preserve">) </w:t>
      </w:r>
      <w:r>
        <w:rPr>
          <w:rFonts w:hint="eastAsia"/>
        </w:rPr>
        <w:t>教育应该是政府经常注意的问题；</w:t>
      </w:r>
      <w:r>
        <w:t>(</w:t>
      </w:r>
      <w:r>
        <w:rPr>
          <w:rFonts w:hint="eastAsia"/>
        </w:rPr>
        <w:t>2</w:t>
      </w:r>
      <w:r>
        <w:t xml:space="preserve">) </w:t>
      </w:r>
      <w:r>
        <w:rPr>
          <w:rFonts w:hint="eastAsia"/>
        </w:rPr>
        <w:t>人人可以自由提供教育，但不妨碍政府当局的监督权，并由法律规定教育的形式，政府当局有权依照《议会法》审查教师的能力与道德品行；</w:t>
      </w:r>
      <w:r>
        <w:t>(</w:t>
      </w:r>
      <w:r>
        <w:rPr>
          <w:rFonts w:hint="eastAsia"/>
        </w:rPr>
        <w:t>3</w:t>
      </w:r>
      <w:r>
        <w:t xml:space="preserve">) </w:t>
      </w:r>
      <w:r>
        <w:rPr>
          <w:rFonts w:hint="eastAsia"/>
        </w:rPr>
        <w:t>《议会法》对政府当局提供的教育作出规定，同时适当尊重每个人的宗教或信仰。”（第23条）</w:t>
      </w:r>
    </w:p>
    <w:p w:rsidR="00406630" w:rsidRPr="00E324A7" w:rsidRDefault="00406630" w:rsidP="00406630">
      <w:pPr>
        <w:pStyle w:val="SingleTxt"/>
        <w:rPr>
          <w:rFonts w:ascii="SimHei" w:eastAsia="SimHei" w:hint="eastAsia"/>
          <w:color w:val="FF0000"/>
        </w:rPr>
      </w:pPr>
      <w:r w:rsidRPr="00E324A7">
        <w:rPr>
          <w:rFonts w:ascii="SimHei" w:eastAsia="SimHei" w:hint="eastAsia"/>
          <w:color w:val="FF0000"/>
        </w:rPr>
        <w:t>尼加拉瓜</w:t>
      </w:r>
    </w:p>
    <w:p w:rsidR="00406630" w:rsidRPr="00233E30" w:rsidRDefault="00406630" w:rsidP="00406630">
      <w:pPr>
        <w:pStyle w:val="SingleTxt"/>
        <w:rPr>
          <w:rFonts w:ascii="SimHei" w:eastAsia="SimHei" w:hint="eastAsia"/>
          <w:color w:val="FF0000"/>
        </w:rPr>
      </w:pPr>
      <w:r w:rsidRPr="00233E30">
        <w:rPr>
          <w:rFonts w:ascii="SimHei" w:eastAsia="SimHei" w:hint="eastAsia"/>
          <w:color w:val="FF0000"/>
        </w:rPr>
        <w:t>教育</w:t>
      </w:r>
    </w:p>
    <w:p w:rsidR="00406630" w:rsidRDefault="00406630" w:rsidP="00406630">
      <w:pPr>
        <w:pStyle w:val="SingleTxt"/>
        <w:rPr>
          <w:rFonts w:hint="eastAsia"/>
        </w:rPr>
      </w:pPr>
      <w:r>
        <w:tab/>
      </w:r>
      <w:r>
        <w:rPr>
          <w:rFonts w:hint="eastAsia"/>
        </w:rPr>
        <w:t>尼加拉瓜自1981年开始加入了教科文组织《取缔教育歧视公约》，但没有向教科文组织执行取缔教育歧视公约和建议第6次协商会议提交报告。</w:t>
      </w:r>
    </w:p>
    <w:p w:rsidR="00406630" w:rsidRDefault="00406630" w:rsidP="00406630">
      <w:pPr>
        <w:pStyle w:val="SingleTxt"/>
        <w:rPr>
          <w:rFonts w:hint="eastAsia"/>
        </w:rPr>
      </w:pPr>
      <w:r>
        <w:rPr>
          <w:rFonts w:hint="eastAsia"/>
        </w:rPr>
        <w:tab/>
        <w:t>教科文组织希望正在进行的第7次协商会议（2000-2005年）收到一份全面的高质量报告。</w:t>
      </w:r>
    </w:p>
    <w:p w:rsidR="00406630" w:rsidRDefault="00406630" w:rsidP="00406630">
      <w:pPr>
        <w:pStyle w:val="SingleTxt"/>
        <w:rPr>
          <w:rFonts w:hint="eastAsia"/>
        </w:rPr>
      </w:pPr>
      <w:r>
        <w:rPr>
          <w:rFonts w:hint="eastAsia"/>
        </w:rPr>
        <w:tab/>
        <w:t>教科文组织还鼓励尼加拉瓜批准《技术和职业教育公约》（1989年）。</w:t>
      </w:r>
    </w:p>
    <w:p w:rsidR="00406630" w:rsidRDefault="00406630" w:rsidP="00406630">
      <w:pPr>
        <w:pStyle w:val="SingleTxt"/>
        <w:rPr>
          <w:rFonts w:hint="eastAsia"/>
        </w:rPr>
      </w:pPr>
      <w:r>
        <w:rPr>
          <w:rFonts w:hint="eastAsia"/>
        </w:rPr>
        <w:tab/>
        <w:t>1987年宪法第58条规定，“尼加拉瓜人有受教育和享受文化的权利。”</w:t>
      </w:r>
    </w:p>
    <w:p w:rsidR="00406630" w:rsidRDefault="00406630" w:rsidP="00406630">
      <w:pPr>
        <w:pStyle w:val="SingleTxt"/>
        <w:rPr>
          <w:rFonts w:hint="eastAsia"/>
        </w:rPr>
      </w:pPr>
      <w:r>
        <w:rPr>
          <w:rFonts w:hint="eastAsia"/>
        </w:rPr>
        <w:tab/>
        <w:t>教科文组织圣何塞办事处收集的指标表明，尼加拉瓜在各级教育体制（学前、小学、中学、高等教育）的上学、注册和结业中都有性别不平等现象。最新的统计数字（2004年）指出，只是在小学，女生比例（87％）才稍低于男生（89％）。在中学，男生比例（59％）低于女生（68％）。在学前班和高等教育中，男生入学率也少于女生。识字率表明男女间有同样差别。最后，在小学毕业率中，女生（66％）也多于男生（61％）。</w:t>
      </w:r>
    </w:p>
    <w:p w:rsidR="00406630" w:rsidRDefault="00406630" w:rsidP="00406630">
      <w:pPr>
        <w:pStyle w:val="SingleTxt"/>
        <w:rPr>
          <w:rFonts w:hint="eastAsia"/>
        </w:rPr>
      </w:pPr>
      <w:r>
        <w:rPr>
          <w:rFonts w:hint="eastAsia"/>
        </w:rPr>
        <w:tab/>
        <w:t>因此，我们的方案不是要直接确保女童入学，而是要保护尼加拉瓜所有儿童和成人接受教育的权利。在所有措施中都将性别观点纳入主流。此外，正计划在2006</w:t>
      </w:r>
      <w:r>
        <w:t>-</w:t>
      </w:r>
      <w:r>
        <w:rPr>
          <w:rFonts w:hint="eastAsia"/>
        </w:rPr>
        <w:t>2007两年期采取具体措施，让教育部官员接受性别平等主流化训练，推动两性平等的政策和方案。</w:t>
      </w:r>
    </w:p>
    <w:p w:rsidR="00406630" w:rsidRDefault="00406630" w:rsidP="00406630">
      <w:pPr>
        <w:pStyle w:val="SingleTxt"/>
        <w:rPr>
          <w:rFonts w:hint="eastAsia"/>
        </w:rPr>
      </w:pPr>
      <w:r>
        <w:rPr>
          <w:rFonts w:hint="eastAsia"/>
        </w:rPr>
        <w:tab/>
        <w:t>关于《公约》中的下述规定：“为消除在各级和各种方式的教育中对男女任务的任何定型观念，应鼓励实行男女同校和其他有助于实现这个目的教育形式，并特别应修订教科书和课程以及相应地修改教学方法”，圣何塞办事处正在对中美洲各国（包括尼加拉瓜）公立教育体制使用的教科书进行质量分析，通过所谓的“隐形课程”，突出关于男女、少数族裔或移民的定型角色，以便制订准则和提出建议，改进课程内容。</w:t>
      </w:r>
    </w:p>
    <w:p w:rsidR="00406630" w:rsidRDefault="00406630" w:rsidP="00406630">
      <w:pPr>
        <w:pStyle w:val="SingleTxt"/>
        <w:rPr>
          <w:rFonts w:hint="eastAsia"/>
        </w:rPr>
      </w:pPr>
      <w:r>
        <w:rPr>
          <w:rFonts w:hint="eastAsia"/>
        </w:rPr>
        <w:tab/>
        <w:t>正在作出重大努力，在预防艾滋病毒和艾滋病教育方面，向成员国经常提供技术咨询，确保家庭的健康和福利。</w:t>
      </w:r>
    </w:p>
    <w:p w:rsidR="00406630" w:rsidRDefault="00406630" w:rsidP="00406630">
      <w:pPr>
        <w:pStyle w:val="SingleTxt"/>
        <w:rPr>
          <w:rFonts w:hint="eastAsia"/>
        </w:rPr>
      </w:pPr>
      <w:r>
        <w:rPr>
          <w:rFonts w:hint="eastAsia"/>
        </w:rPr>
        <w:tab/>
        <w:t>其他重要会议和活动如下：</w:t>
      </w:r>
    </w:p>
    <w:p w:rsidR="00406630" w:rsidRDefault="00406630" w:rsidP="00406630">
      <w:pPr>
        <w:pStyle w:val="SingleTxt"/>
        <w:rPr>
          <w:rFonts w:hint="eastAsia"/>
        </w:rPr>
      </w:pPr>
      <w:r>
        <w:rPr>
          <w:rFonts w:hint="eastAsia"/>
        </w:rPr>
        <w:tab/>
        <w:t>1.</w:t>
      </w:r>
      <w:r>
        <w:rPr>
          <w:rFonts w:hint="eastAsia"/>
        </w:rPr>
        <w:tab/>
        <w:t>2003年8月，第一届中美洲全民教育论坛。</w:t>
      </w:r>
    </w:p>
    <w:p w:rsidR="00406630" w:rsidRDefault="00406630" w:rsidP="00406630">
      <w:pPr>
        <w:pStyle w:val="SingleTxt"/>
        <w:rPr>
          <w:rFonts w:hint="eastAsia"/>
        </w:rPr>
      </w:pPr>
      <w:r>
        <w:rPr>
          <w:rFonts w:hint="eastAsia"/>
        </w:rPr>
        <w:tab/>
        <w:t>2.</w:t>
      </w:r>
      <w:r>
        <w:rPr>
          <w:rFonts w:hint="eastAsia"/>
        </w:rPr>
        <w:tab/>
        <w:t>2003年9月，中美洲青年和成年教育机会会议。</w:t>
      </w:r>
    </w:p>
    <w:p w:rsidR="00406630" w:rsidRDefault="00406630" w:rsidP="00406630">
      <w:pPr>
        <w:pStyle w:val="SingleTxt"/>
        <w:rPr>
          <w:rFonts w:hint="eastAsia"/>
        </w:rPr>
      </w:pPr>
      <w:r>
        <w:rPr>
          <w:rFonts w:hint="eastAsia"/>
        </w:rPr>
        <w:tab/>
        <w:t>3.</w:t>
      </w:r>
      <w:r>
        <w:rPr>
          <w:rFonts w:hint="eastAsia"/>
        </w:rPr>
        <w:tab/>
        <w:t>2003年11月，中美洲课程改革：成就、问题和方法。</w:t>
      </w:r>
    </w:p>
    <w:p w:rsidR="00406630" w:rsidRDefault="00406630" w:rsidP="00406630">
      <w:pPr>
        <w:pStyle w:val="SingleTxt"/>
        <w:rPr>
          <w:rFonts w:hint="eastAsia"/>
        </w:rPr>
      </w:pPr>
      <w:r>
        <w:rPr>
          <w:rFonts w:hint="eastAsia"/>
        </w:rPr>
        <w:tab/>
        <w:t>4.</w:t>
      </w:r>
      <w:r>
        <w:rPr>
          <w:rFonts w:hint="eastAsia"/>
        </w:rPr>
        <w:tab/>
        <w:t>2003年11月，第一届中美洲教育系统内预防艾滋病毒和艾滋病教育讨论会。</w:t>
      </w:r>
    </w:p>
    <w:p w:rsidR="00406630" w:rsidRDefault="00406630" w:rsidP="00406630">
      <w:pPr>
        <w:pStyle w:val="SingleTxt"/>
        <w:rPr>
          <w:rFonts w:hint="eastAsia"/>
        </w:rPr>
      </w:pPr>
      <w:r>
        <w:rPr>
          <w:rFonts w:hint="eastAsia"/>
        </w:rPr>
        <w:tab/>
        <w:t>5.</w:t>
      </w:r>
      <w:r>
        <w:rPr>
          <w:rFonts w:hint="eastAsia"/>
        </w:rPr>
        <w:tab/>
        <w:t>2004年3月，区域内启动联合国识字十年。</w:t>
      </w:r>
    </w:p>
    <w:p w:rsidR="00406630" w:rsidRDefault="00406630" w:rsidP="00406630">
      <w:pPr>
        <w:pStyle w:val="SingleTxt"/>
        <w:rPr>
          <w:rFonts w:hint="eastAsia"/>
        </w:rPr>
      </w:pPr>
      <w:r>
        <w:rPr>
          <w:rFonts w:hint="eastAsia"/>
        </w:rPr>
        <w:tab/>
        <w:t>6.</w:t>
      </w:r>
      <w:r>
        <w:rPr>
          <w:rFonts w:hint="eastAsia"/>
        </w:rPr>
        <w:tab/>
        <w:t>2004年6月</w:t>
      </w:r>
      <w:r>
        <w:t>-</w:t>
      </w:r>
      <w:r>
        <w:rPr>
          <w:rFonts w:hint="eastAsia"/>
        </w:rPr>
        <w:t>12月，个案研究“中美洲农村地区教育情况研究”。</w:t>
      </w:r>
    </w:p>
    <w:p w:rsidR="00406630" w:rsidRDefault="00406630" w:rsidP="00406630">
      <w:pPr>
        <w:pStyle w:val="SingleTxt"/>
        <w:rPr>
          <w:rFonts w:hint="eastAsia"/>
        </w:rPr>
      </w:pPr>
      <w:r>
        <w:rPr>
          <w:rFonts w:hint="eastAsia"/>
        </w:rPr>
        <w:tab/>
        <w:t>7.</w:t>
      </w:r>
      <w:r>
        <w:rPr>
          <w:rFonts w:hint="eastAsia"/>
        </w:rPr>
        <w:tab/>
        <w:t>2004年9月，拉丁美洲减灾教育会议。</w:t>
      </w:r>
    </w:p>
    <w:p w:rsidR="00406630" w:rsidRDefault="00406630" w:rsidP="00406630">
      <w:pPr>
        <w:pStyle w:val="SingleTxt"/>
        <w:rPr>
          <w:rFonts w:hint="eastAsia"/>
        </w:rPr>
      </w:pPr>
      <w:r>
        <w:rPr>
          <w:rFonts w:hint="eastAsia"/>
        </w:rPr>
        <w:tab/>
        <w:t>8.</w:t>
      </w:r>
      <w:r>
        <w:rPr>
          <w:rFonts w:hint="eastAsia"/>
        </w:rPr>
        <w:tab/>
        <w:t>2004年10月，中美洲开放教育会议，哥斯达黎加圣何塞。</w:t>
      </w:r>
    </w:p>
    <w:p w:rsidR="00406630" w:rsidRDefault="00406630" w:rsidP="00406630">
      <w:pPr>
        <w:pStyle w:val="SingleTxt"/>
        <w:rPr>
          <w:rFonts w:hint="eastAsia"/>
        </w:rPr>
      </w:pPr>
      <w:r>
        <w:rPr>
          <w:rFonts w:hint="eastAsia"/>
        </w:rPr>
        <w:tab/>
        <w:t>9.</w:t>
      </w:r>
      <w:r>
        <w:rPr>
          <w:rFonts w:hint="eastAsia"/>
        </w:rPr>
        <w:tab/>
        <w:t>2004年11月，落实全民教育国家计划的中美洲、墨西哥和海地教育政策模拟模式研讨会。</w:t>
      </w:r>
    </w:p>
    <w:p w:rsidR="00406630" w:rsidRDefault="00406630" w:rsidP="00406630">
      <w:pPr>
        <w:pStyle w:val="SingleTxt"/>
        <w:rPr>
          <w:rFonts w:hint="eastAsia"/>
        </w:rPr>
      </w:pPr>
      <w:r>
        <w:rPr>
          <w:rFonts w:hint="eastAsia"/>
        </w:rPr>
        <w:tab/>
        <w:t>10.</w:t>
      </w:r>
      <w:r>
        <w:rPr>
          <w:rFonts w:hint="eastAsia"/>
        </w:rPr>
        <w:tab/>
        <w:t>2004年7月，在全民教育框架内加强扫盲工作和非正规教育的政策和实践。</w:t>
      </w:r>
    </w:p>
    <w:p w:rsidR="00406630" w:rsidRDefault="00406630" w:rsidP="00406630">
      <w:pPr>
        <w:pStyle w:val="SingleTxt"/>
        <w:rPr>
          <w:rFonts w:hint="eastAsia"/>
        </w:rPr>
      </w:pPr>
      <w:r>
        <w:rPr>
          <w:rFonts w:hint="eastAsia"/>
        </w:rPr>
        <w:tab/>
        <w:t>11.</w:t>
      </w:r>
      <w:r>
        <w:rPr>
          <w:rFonts w:hint="eastAsia"/>
        </w:rPr>
        <w:tab/>
        <w:t>2005年3月，农村地区教育政策和扩大教育机会次区域会议。</w:t>
      </w:r>
    </w:p>
    <w:p w:rsidR="00406630" w:rsidRDefault="00406630" w:rsidP="00406630">
      <w:pPr>
        <w:pStyle w:val="SingleTxt"/>
        <w:rPr>
          <w:rFonts w:hint="eastAsia"/>
        </w:rPr>
      </w:pPr>
      <w:r>
        <w:rPr>
          <w:rFonts w:hint="eastAsia"/>
        </w:rPr>
        <w:tab/>
        <w:t>12.</w:t>
      </w:r>
      <w:r>
        <w:rPr>
          <w:rFonts w:hint="eastAsia"/>
        </w:rPr>
        <w:tab/>
        <w:t>2005年11月，第二届中美洲全民教育论坛。</w:t>
      </w:r>
    </w:p>
    <w:p w:rsidR="00406630" w:rsidRDefault="00406630" w:rsidP="00406630">
      <w:pPr>
        <w:pStyle w:val="SingleTxt"/>
        <w:rPr>
          <w:rFonts w:hint="eastAsia"/>
        </w:rPr>
      </w:pPr>
      <w:r>
        <w:rPr>
          <w:rFonts w:hint="eastAsia"/>
        </w:rPr>
        <w:tab/>
        <w:t>13.</w:t>
      </w:r>
      <w:r>
        <w:rPr>
          <w:rFonts w:hint="eastAsia"/>
        </w:rPr>
        <w:tab/>
        <w:t>次区域最新科学技术教育。</w:t>
      </w:r>
    </w:p>
    <w:p w:rsidR="00406630" w:rsidRDefault="00406630" w:rsidP="00406630">
      <w:pPr>
        <w:pStyle w:val="SingleTxt"/>
        <w:rPr>
          <w:rFonts w:hint="eastAsia"/>
        </w:rPr>
      </w:pPr>
      <w:r>
        <w:rPr>
          <w:rFonts w:hint="eastAsia"/>
        </w:rPr>
        <w:tab/>
        <w:t>14.</w:t>
      </w:r>
      <w:r>
        <w:rPr>
          <w:rFonts w:hint="eastAsia"/>
        </w:rPr>
        <w:tab/>
        <w:t>社区学习方法：改进中美洲区域课程的最佳实践和建议。</w:t>
      </w:r>
    </w:p>
    <w:p w:rsidR="00406630" w:rsidRDefault="00406630" w:rsidP="00406630">
      <w:pPr>
        <w:pStyle w:val="SingleTxt"/>
        <w:rPr>
          <w:rFonts w:hint="eastAsia"/>
        </w:rPr>
      </w:pPr>
      <w:r>
        <w:rPr>
          <w:rFonts w:hint="eastAsia"/>
        </w:rPr>
        <w:tab/>
        <w:t>15.</w:t>
      </w:r>
      <w:r>
        <w:rPr>
          <w:rFonts w:hint="eastAsia"/>
        </w:rPr>
        <w:tab/>
        <w:t>防治艾滋病毒和艾滋病国际日。</w:t>
      </w:r>
    </w:p>
    <w:p w:rsidR="00406630" w:rsidRDefault="00406630" w:rsidP="00406630">
      <w:pPr>
        <w:pStyle w:val="SingleTxt"/>
        <w:rPr>
          <w:rFonts w:hint="eastAsia"/>
        </w:rPr>
      </w:pPr>
      <w:r>
        <w:rPr>
          <w:rFonts w:hint="eastAsia"/>
        </w:rPr>
        <w:tab/>
        <w:t>16.</w:t>
      </w:r>
      <w:r>
        <w:rPr>
          <w:rFonts w:hint="eastAsia"/>
        </w:rPr>
        <w:tab/>
        <w:t>2006年3月，第一届中美洲正规教育和非正规教育中预防艾滋病毒和艾滋病研讨会。</w:t>
      </w:r>
    </w:p>
    <w:p w:rsidR="00406630" w:rsidRDefault="00406630" w:rsidP="00406630">
      <w:pPr>
        <w:pStyle w:val="SingleTxt"/>
        <w:rPr>
          <w:rFonts w:hint="eastAsia"/>
        </w:rPr>
      </w:pPr>
      <w:r>
        <w:rPr>
          <w:rFonts w:hint="eastAsia"/>
        </w:rPr>
        <w:tab/>
        <w:t>17.</w:t>
      </w:r>
      <w:r>
        <w:rPr>
          <w:rFonts w:hint="eastAsia"/>
        </w:rPr>
        <w:tab/>
        <w:t>出版物《不同文化间双语教育》。</w:t>
      </w:r>
    </w:p>
    <w:p w:rsidR="00406630" w:rsidRDefault="00406630" w:rsidP="00406630">
      <w:pPr>
        <w:pStyle w:val="SingleTxt"/>
        <w:rPr>
          <w:rFonts w:hint="eastAsia"/>
        </w:rPr>
      </w:pPr>
      <w:r>
        <w:rPr>
          <w:rFonts w:hint="eastAsia"/>
        </w:rPr>
        <w:tab/>
        <w:t>18.</w:t>
      </w:r>
      <w:r>
        <w:rPr>
          <w:rFonts w:hint="eastAsia"/>
        </w:rPr>
        <w:tab/>
        <w:t>2006年12月，中美洲科技教育会议。</w:t>
      </w:r>
    </w:p>
    <w:p w:rsidR="00406630" w:rsidRDefault="00406630" w:rsidP="00406630">
      <w:pPr>
        <w:pStyle w:val="SingleTxt"/>
        <w:rPr>
          <w:rFonts w:hint="eastAsia"/>
        </w:rPr>
      </w:pPr>
      <w:r>
        <w:rPr>
          <w:rFonts w:hint="eastAsia"/>
        </w:rPr>
        <w:tab/>
        <w:t>19.</w:t>
      </w:r>
      <w:r>
        <w:rPr>
          <w:rFonts w:hint="eastAsia"/>
        </w:rPr>
        <w:tab/>
        <w:t>2007年2月，国家和民间社会争取实现全民教育工作会议。</w:t>
      </w:r>
    </w:p>
    <w:p w:rsidR="00406630" w:rsidRDefault="00406630" w:rsidP="00406630">
      <w:pPr>
        <w:pStyle w:val="SingleTxt"/>
        <w:rPr>
          <w:rFonts w:hint="eastAsia"/>
        </w:rPr>
      </w:pPr>
      <w:r>
        <w:rPr>
          <w:rFonts w:hint="eastAsia"/>
        </w:rPr>
        <w:tab/>
        <w:t>20.</w:t>
      </w:r>
      <w:r>
        <w:rPr>
          <w:rFonts w:hint="eastAsia"/>
        </w:rPr>
        <w:tab/>
        <w:t>从开放教育角度举办防治艾滋病毒和艾滋病国际日活动。</w:t>
      </w:r>
    </w:p>
    <w:p w:rsidR="00406630" w:rsidRPr="00233E30" w:rsidRDefault="00406630" w:rsidP="00406630">
      <w:pPr>
        <w:pStyle w:val="SingleTxt"/>
        <w:rPr>
          <w:rFonts w:ascii="SimHei" w:eastAsia="SimHei" w:hint="eastAsia"/>
          <w:color w:val="FF0000"/>
        </w:rPr>
      </w:pPr>
      <w:r w:rsidRPr="00233E30">
        <w:rPr>
          <w:rFonts w:ascii="SimHei" w:eastAsia="SimHei" w:hint="eastAsia"/>
          <w:color w:val="FF0000"/>
        </w:rPr>
        <w:t>社会科学和人文科学</w:t>
      </w:r>
    </w:p>
    <w:p w:rsidR="00406630" w:rsidRDefault="00406630" w:rsidP="00406630">
      <w:pPr>
        <w:pStyle w:val="SingleTxt"/>
        <w:rPr>
          <w:rFonts w:hint="eastAsia"/>
        </w:rPr>
      </w:pPr>
      <w:r>
        <w:rPr>
          <w:rFonts w:hint="eastAsia"/>
        </w:rPr>
        <w:tab/>
        <w:t>在社会科学和人文科学小额赠款方案中，教科文组织正在资助一个研究项目“加强尼加拉瓜残疾妇女和妇女残疾组织的宣传能力”。2005年，向设瑞典Umea大学一个研究组颁发了1万美元的赠款。</w:t>
      </w:r>
    </w:p>
    <w:p w:rsidR="00406630" w:rsidRDefault="00406630" w:rsidP="00406630">
      <w:pPr>
        <w:pStyle w:val="SingleTxt"/>
        <w:rPr>
          <w:rFonts w:hint="eastAsia"/>
        </w:rPr>
      </w:pPr>
      <w:r>
        <w:rPr>
          <w:rFonts w:hint="eastAsia"/>
        </w:rPr>
        <w:tab/>
        <w:t>该研究总的目标是通过参与性研究，提高残疾妇女和残疾人组织的宣传能力。研究的近期目标是：⑴ 阐明贫穷、残疾和性别之间的联系，找出贫穷的某些方面与残疾妇女无法享受的某些权利之间的联系；⑵ 确定尼加拉瓜Leon地区残疾妇女贫穷的具体性质，尤其是不同的生活状况相互加强的影响；⑶ 突出尼加拉瓜Leon地区残疾妇女普遍状况，让人们更多地了解她们的生活状况，以便强调迫切需要就残疾妇女的人权达成共识。</w:t>
      </w:r>
    </w:p>
    <w:p w:rsidR="00406630" w:rsidRDefault="00406630" w:rsidP="00406630">
      <w:pPr>
        <w:pStyle w:val="SingleTxt"/>
        <w:rPr>
          <w:rFonts w:hint="eastAsia"/>
        </w:rPr>
      </w:pPr>
      <w:r>
        <w:rPr>
          <w:rFonts w:hint="eastAsia"/>
        </w:rPr>
        <w:tab/>
        <w:t>研究的结果将在2007年公布，同时还将公布在拉丁美洲和加勒比区域以及在大约30个非洲和东南亚国家开展的11项研究项目的结果。</w:t>
      </w:r>
    </w:p>
    <w:p w:rsidR="00406630" w:rsidRPr="00E324A7" w:rsidRDefault="00406630" w:rsidP="00406630">
      <w:pPr>
        <w:pStyle w:val="SingleTxt"/>
        <w:rPr>
          <w:rFonts w:ascii="SimHei" w:eastAsia="SimHei" w:hint="eastAsia"/>
          <w:color w:val="FF0000"/>
        </w:rPr>
      </w:pPr>
      <w:r w:rsidRPr="00E324A7">
        <w:rPr>
          <w:rFonts w:ascii="SimHei" w:eastAsia="SimHei" w:hint="eastAsia"/>
          <w:color w:val="FF0000"/>
        </w:rPr>
        <w:t>秘鲁</w:t>
      </w:r>
    </w:p>
    <w:p w:rsidR="00406630" w:rsidRPr="00233E30" w:rsidRDefault="00406630" w:rsidP="00406630">
      <w:pPr>
        <w:pStyle w:val="SingleTxt"/>
        <w:rPr>
          <w:rFonts w:ascii="SimHei" w:eastAsia="SimHei" w:hint="eastAsia"/>
          <w:color w:val="FF0000"/>
        </w:rPr>
      </w:pPr>
      <w:r w:rsidRPr="00233E30">
        <w:rPr>
          <w:rFonts w:ascii="SimHei" w:eastAsia="SimHei" w:hint="eastAsia"/>
          <w:color w:val="FF0000"/>
        </w:rPr>
        <w:t>教育</w:t>
      </w:r>
    </w:p>
    <w:p w:rsidR="00406630" w:rsidRDefault="00406630" w:rsidP="00406630">
      <w:pPr>
        <w:pStyle w:val="SingleTxt"/>
        <w:rPr>
          <w:rFonts w:hint="eastAsia"/>
        </w:rPr>
      </w:pPr>
      <w:r>
        <w:rPr>
          <w:rFonts w:hint="eastAsia"/>
        </w:rPr>
        <w:tab/>
        <w:t>秘鲁自1967年以来加入了教科文组织的《取缔教育歧视公约》，向教科文组织执行取缔教育歧视公约和建议第6次协商会议提交了报告。</w:t>
      </w:r>
    </w:p>
    <w:p w:rsidR="00406630" w:rsidRDefault="00406630" w:rsidP="00406630">
      <w:pPr>
        <w:pStyle w:val="SingleTxt"/>
        <w:rPr>
          <w:rFonts w:hint="eastAsia"/>
        </w:rPr>
      </w:pPr>
      <w:r>
        <w:rPr>
          <w:rFonts w:hint="eastAsia"/>
        </w:rPr>
        <w:tab/>
        <w:t>教科文组织希望正在进行的第7次协商会议（2000-2005年）收到一份全面的高质量报告。</w:t>
      </w:r>
    </w:p>
    <w:p w:rsidR="00406630" w:rsidRDefault="00406630" w:rsidP="00406630">
      <w:pPr>
        <w:pStyle w:val="SingleTxt"/>
        <w:rPr>
          <w:rFonts w:hint="eastAsia"/>
        </w:rPr>
      </w:pPr>
      <w:r>
        <w:rPr>
          <w:rFonts w:hint="eastAsia"/>
        </w:rPr>
        <w:tab/>
        <w:t>教科文组织还鼓励秘鲁批准《技术和职业教育公约》（1989年）。</w:t>
      </w:r>
    </w:p>
    <w:p w:rsidR="00406630" w:rsidRDefault="00406630" w:rsidP="00233E30">
      <w:pPr>
        <w:pStyle w:val="SingleTxt"/>
        <w:spacing w:after="120"/>
        <w:rPr>
          <w:rFonts w:hint="eastAsia"/>
        </w:rPr>
      </w:pPr>
      <w:r>
        <w:rPr>
          <w:rFonts w:hint="eastAsia"/>
        </w:rPr>
        <w:tab/>
        <w:t>1993年宪法规定，“早期教育、小学教育和中学教育为义务教育。公立学校提供免费教育……”（第17条）</w:t>
      </w:r>
    </w:p>
    <w:p w:rsidR="00406630" w:rsidRPr="00233E30" w:rsidRDefault="00406630" w:rsidP="00233E30">
      <w:pPr>
        <w:pStyle w:val="SingleTxt"/>
        <w:spacing w:after="120"/>
        <w:rPr>
          <w:rFonts w:ascii="SimHei" w:eastAsia="SimHei" w:hint="eastAsia"/>
          <w:color w:val="FF0000"/>
        </w:rPr>
      </w:pPr>
      <w:r w:rsidRPr="00233E30">
        <w:rPr>
          <w:rFonts w:ascii="SimHei" w:eastAsia="SimHei" w:hint="eastAsia"/>
          <w:color w:val="FF0000"/>
        </w:rPr>
        <w:t>研究金</w:t>
      </w:r>
    </w:p>
    <w:p w:rsidR="00406630" w:rsidRDefault="00406630" w:rsidP="00233E30">
      <w:pPr>
        <w:pStyle w:val="SingleTxt"/>
        <w:spacing w:after="120"/>
        <w:ind w:left="2126" w:hanging="862"/>
        <w:rPr>
          <w:rFonts w:hint="eastAsia"/>
        </w:rPr>
      </w:pPr>
      <w:r>
        <w:rPr>
          <w:rFonts w:hint="eastAsia"/>
        </w:rPr>
        <w:tab/>
      </w:r>
      <w:r w:rsidR="00233E30">
        <w:rPr>
          <w:rFonts w:ascii="Times New Roman"/>
        </w:rPr>
        <w:sym w:font="Wingdings 2" w:char="F097"/>
      </w:r>
      <w:r>
        <w:rPr>
          <w:rFonts w:hint="eastAsia"/>
        </w:rPr>
        <w:tab/>
        <w:t>一名女性研究员获得一笔共同赞助的研究金（教科文组织/以色列</w:t>
      </w:r>
      <w:r>
        <w:t>-</w:t>
      </w:r>
      <w:r>
        <w:rPr>
          <w:rFonts w:hint="eastAsia"/>
        </w:rPr>
        <w:t>马沙夫），为期四周，在以色列从事教育学研究(金额：5</w:t>
      </w:r>
      <w:r>
        <w:t xml:space="preserve"> </w:t>
      </w:r>
      <w:r>
        <w:rPr>
          <w:rFonts w:hint="eastAsia"/>
        </w:rPr>
        <w:t>485美元)。</w:t>
      </w:r>
    </w:p>
    <w:p w:rsidR="00406630" w:rsidRDefault="00406630" w:rsidP="00233E30">
      <w:pPr>
        <w:pStyle w:val="SingleTxt"/>
        <w:spacing w:after="120"/>
        <w:ind w:left="2126" w:hanging="862"/>
        <w:rPr>
          <w:rFonts w:hint="eastAsia"/>
        </w:rPr>
      </w:pPr>
      <w:r>
        <w:rPr>
          <w:rFonts w:hint="eastAsia"/>
        </w:rPr>
        <w:tab/>
      </w:r>
      <w:r w:rsidR="00233E30">
        <w:rPr>
          <w:rFonts w:ascii="Times New Roman"/>
        </w:rPr>
        <w:sym w:font="Wingdings 2" w:char="F097"/>
      </w:r>
      <w:r>
        <w:rPr>
          <w:rFonts w:hint="eastAsia"/>
        </w:rPr>
        <w:tab/>
        <w:t>一名女性研究员获得一笔研究金（教科文组织/日本</w:t>
      </w:r>
      <w:r>
        <w:t>-</w:t>
      </w:r>
      <w:r>
        <w:rPr>
          <w:rFonts w:hint="eastAsia"/>
        </w:rPr>
        <w:t>小渊），为期9个月，在法国研究和平解决冲突问题(金额：7</w:t>
      </w:r>
      <w:r>
        <w:t xml:space="preserve"> </w:t>
      </w:r>
      <w:r>
        <w:rPr>
          <w:rFonts w:hint="eastAsia"/>
        </w:rPr>
        <w:t>500美元)。</w:t>
      </w:r>
    </w:p>
    <w:p w:rsidR="00406630" w:rsidRDefault="00406630" w:rsidP="00233E30">
      <w:pPr>
        <w:pStyle w:val="SingleTxt"/>
        <w:spacing w:after="120"/>
        <w:ind w:left="2126" w:hanging="862"/>
        <w:rPr>
          <w:rFonts w:hint="eastAsia"/>
        </w:rPr>
      </w:pPr>
      <w:r>
        <w:rPr>
          <w:rFonts w:hint="eastAsia"/>
        </w:rPr>
        <w:tab/>
      </w:r>
      <w:r w:rsidR="00233E30">
        <w:rPr>
          <w:rFonts w:ascii="Times New Roman"/>
        </w:rPr>
        <w:sym w:font="Wingdings 2" w:char="F097"/>
      </w:r>
      <w:r>
        <w:rPr>
          <w:rFonts w:hint="eastAsia"/>
        </w:rPr>
        <w:tab/>
        <w:t>一名女性研究员获得一笔“支助优先方案领域的经常方案</w:t>
      </w:r>
      <w:r>
        <w:t>-</w:t>
      </w:r>
      <w:r>
        <w:rPr>
          <w:rFonts w:hint="eastAsia"/>
        </w:rPr>
        <w:t>教科文组织研究金”，为期6个月，在西班牙研究秘鲁文化多元和政治参与问题(金额：11</w:t>
      </w:r>
      <w:r>
        <w:t xml:space="preserve"> </w:t>
      </w:r>
      <w:r>
        <w:rPr>
          <w:rFonts w:hint="eastAsia"/>
        </w:rPr>
        <w:t>212美元)。</w:t>
      </w:r>
    </w:p>
    <w:p w:rsidR="00406630" w:rsidRDefault="00406630" w:rsidP="00233E30">
      <w:pPr>
        <w:pStyle w:val="SingleTxt"/>
        <w:spacing w:after="120"/>
        <w:ind w:left="2126" w:hanging="862"/>
        <w:rPr>
          <w:rFonts w:hint="eastAsia"/>
        </w:rPr>
      </w:pPr>
      <w:r>
        <w:rPr>
          <w:rFonts w:hint="eastAsia"/>
        </w:rPr>
        <w:tab/>
      </w:r>
      <w:r w:rsidR="00233E30">
        <w:rPr>
          <w:rFonts w:ascii="Times New Roman"/>
        </w:rPr>
        <w:sym w:font="Wingdings 2" w:char="F097"/>
      </w:r>
      <w:r>
        <w:rPr>
          <w:rFonts w:hint="eastAsia"/>
        </w:rPr>
        <w:tab/>
        <w:t>一名女性研究员获得一笔“教科文组织银行和预算外方案研究金”，为期6个月，在阿根廷研究教育和社会教育问题(金额：7</w:t>
      </w:r>
      <w:r>
        <w:t xml:space="preserve"> </w:t>
      </w:r>
      <w:r>
        <w:rPr>
          <w:rFonts w:hint="eastAsia"/>
        </w:rPr>
        <w:t>500美元)。</w:t>
      </w:r>
    </w:p>
    <w:p w:rsidR="00406630" w:rsidRDefault="00406630" w:rsidP="00233E30">
      <w:pPr>
        <w:pStyle w:val="SingleTxt"/>
        <w:spacing w:after="120"/>
        <w:ind w:left="2126" w:hanging="862"/>
        <w:rPr>
          <w:rFonts w:hint="eastAsia"/>
        </w:rPr>
      </w:pPr>
      <w:r>
        <w:rPr>
          <w:rFonts w:hint="eastAsia"/>
        </w:rPr>
        <w:tab/>
      </w:r>
      <w:r w:rsidR="00233E30">
        <w:rPr>
          <w:rFonts w:ascii="Times New Roman"/>
        </w:rPr>
        <w:sym w:font="Wingdings 2" w:char="F097"/>
      </w:r>
      <w:r>
        <w:rPr>
          <w:rFonts w:hint="eastAsia"/>
        </w:rPr>
        <w:tab/>
        <w:t>一名女性研究员获得一笔共同赞助的研究金（教科文组织/以色列</w:t>
      </w:r>
      <w:r>
        <w:t>-</w:t>
      </w:r>
      <w:r>
        <w:rPr>
          <w:rFonts w:hint="eastAsia"/>
        </w:rPr>
        <w:t>马沙夫），为期四周，在以色列研究教育学(金额：5</w:t>
      </w:r>
      <w:r>
        <w:t xml:space="preserve"> </w:t>
      </w:r>
      <w:r>
        <w:rPr>
          <w:rFonts w:hint="eastAsia"/>
        </w:rPr>
        <w:t>367美元)。</w:t>
      </w:r>
    </w:p>
    <w:p w:rsidR="00406630" w:rsidRDefault="00406630" w:rsidP="00233E30">
      <w:pPr>
        <w:pStyle w:val="SingleTxt"/>
        <w:ind w:left="2126" w:hanging="862"/>
        <w:rPr>
          <w:rFonts w:hint="eastAsia"/>
        </w:rPr>
      </w:pPr>
      <w:r>
        <w:rPr>
          <w:rFonts w:hint="eastAsia"/>
        </w:rPr>
        <w:tab/>
      </w:r>
      <w:r w:rsidR="00233E30">
        <w:rPr>
          <w:rFonts w:ascii="Times New Roman"/>
        </w:rPr>
        <w:sym w:font="Wingdings 2" w:char="F097"/>
      </w:r>
      <w:r>
        <w:rPr>
          <w:rFonts w:hint="eastAsia"/>
        </w:rPr>
        <w:tab/>
        <w:t>一名女性研究员获得一笔共同赞助的研究金（教科文组织/大韩民国</w:t>
      </w:r>
      <w:r>
        <w:t>-</w:t>
      </w:r>
      <w:r>
        <w:rPr>
          <w:rFonts w:hint="eastAsia"/>
        </w:rPr>
        <w:t>国际通讯发展方案）研究金(金额：5</w:t>
      </w:r>
      <w:r>
        <w:t xml:space="preserve"> </w:t>
      </w:r>
      <w:r>
        <w:rPr>
          <w:rFonts w:hint="eastAsia"/>
        </w:rPr>
        <w:t>000美元)，为期三周，在韩国研究通讯。</w:t>
      </w:r>
    </w:p>
    <w:p w:rsidR="00406630" w:rsidRPr="00E324A7" w:rsidRDefault="00406630" w:rsidP="00233E30">
      <w:pPr>
        <w:pStyle w:val="SingleTxt"/>
        <w:rPr>
          <w:rFonts w:ascii="SimHei" w:eastAsia="SimHei" w:hint="eastAsia"/>
          <w:color w:val="FF0000"/>
        </w:rPr>
      </w:pPr>
      <w:r w:rsidRPr="00E324A7">
        <w:rPr>
          <w:rFonts w:ascii="SimHei" w:eastAsia="SimHei" w:hint="eastAsia"/>
          <w:color w:val="FF0000"/>
        </w:rPr>
        <w:t>波兰</w:t>
      </w:r>
    </w:p>
    <w:p w:rsidR="00406630" w:rsidRPr="00233E30" w:rsidRDefault="00406630" w:rsidP="00233E30">
      <w:pPr>
        <w:pStyle w:val="SingleTxt"/>
        <w:rPr>
          <w:rFonts w:ascii="SimHei" w:eastAsia="SimHei" w:hint="eastAsia"/>
          <w:color w:val="FF0000"/>
        </w:rPr>
      </w:pPr>
      <w:r w:rsidRPr="00233E30">
        <w:rPr>
          <w:rFonts w:ascii="SimHei" w:eastAsia="SimHei" w:hint="eastAsia"/>
          <w:color w:val="FF0000"/>
        </w:rPr>
        <w:t>教育</w:t>
      </w:r>
    </w:p>
    <w:p w:rsidR="00406630" w:rsidRDefault="00406630" w:rsidP="00233E30">
      <w:pPr>
        <w:pStyle w:val="SingleTxt"/>
        <w:rPr>
          <w:rFonts w:hint="eastAsia"/>
        </w:rPr>
      </w:pPr>
      <w:r>
        <w:rPr>
          <w:rFonts w:hint="eastAsia"/>
        </w:rPr>
        <w:tab/>
        <w:t>波兰自1964年以来加入了教科文组织的《取缔教育歧视公约》，向教科文组织执行取缔教育歧视公约和建议第6次协商会议提交了报告。</w:t>
      </w:r>
    </w:p>
    <w:p w:rsidR="00406630" w:rsidRDefault="00406630" w:rsidP="00233E30">
      <w:pPr>
        <w:pStyle w:val="SingleTxt"/>
        <w:rPr>
          <w:rFonts w:hint="eastAsia"/>
        </w:rPr>
      </w:pPr>
      <w:r>
        <w:rPr>
          <w:rFonts w:hint="eastAsia"/>
        </w:rPr>
        <w:tab/>
        <w:t>教科文组织希望正在进行的第7次协商会议（2000-2005年）收到一份全面的高质量报告。</w:t>
      </w:r>
    </w:p>
    <w:p w:rsidR="00406630" w:rsidRDefault="00406630" w:rsidP="00233E30">
      <w:pPr>
        <w:pStyle w:val="SingleTxt"/>
        <w:rPr>
          <w:rFonts w:hint="eastAsia"/>
        </w:rPr>
      </w:pPr>
      <w:r>
        <w:rPr>
          <w:rFonts w:hint="eastAsia"/>
        </w:rPr>
        <w:tab/>
        <w:t>教科文组织还鼓励波兰批准《技术和职业教育公约》（1989年）。</w:t>
      </w:r>
    </w:p>
    <w:p w:rsidR="00406630" w:rsidRDefault="00406630" w:rsidP="00233E30">
      <w:pPr>
        <w:pStyle w:val="SingleTxt"/>
        <w:rPr>
          <w:rFonts w:hint="eastAsia"/>
        </w:rPr>
      </w:pPr>
      <w:r>
        <w:rPr>
          <w:rFonts w:hint="eastAsia"/>
        </w:rPr>
        <w:tab/>
        <w:t>1997年宪法规定，“⑴</w:t>
      </w:r>
      <w:r>
        <w:t xml:space="preserve"> </w:t>
      </w:r>
      <w:r>
        <w:rPr>
          <w:rFonts w:hint="eastAsia"/>
        </w:rPr>
        <w:t>人人享有受教育权。18岁之前接受义务教育。履行受教育义务的方式由法律规定；⑵</w:t>
      </w:r>
      <w:r>
        <w:t xml:space="preserve"> </w:t>
      </w:r>
      <w:r>
        <w:rPr>
          <w:rFonts w:hint="eastAsia"/>
        </w:rPr>
        <w:t>公立学校提供免费教育。法律可以准许为公立高等教育机构提供的某些服务支付费用……”(第70条)。“……(2)男女享有平等的权利，尤其是在受教育、就业和晋升等方面，享有同工同酬的权利，享有社会保障、担任公职、接受公共荣誉和奖励的权利。”（第33条）。</w:t>
      </w:r>
    </w:p>
    <w:p w:rsidR="00406630" w:rsidRPr="00233E30" w:rsidRDefault="00406630" w:rsidP="00233E30">
      <w:pPr>
        <w:pStyle w:val="SingleTxt"/>
        <w:spacing w:after="120"/>
        <w:rPr>
          <w:rFonts w:ascii="SimHei" w:eastAsia="SimHei" w:hint="eastAsia"/>
          <w:color w:val="FF0000"/>
        </w:rPr>
      </w:pPr>
      <w:r w:rsidRPr="00233E30">
        <w:rPr>
          <w:rFonts w:ascii="SimHei" w:eastAsia="SimHei" w:hint="eastAsia"/>
          <w:color w:val="FF0000"/>
        </w:rPr>
        <w:t>研究金</w:t>
      </w:r>
    </w:p>
    <w:p w:rsidR="00406630" w:rsidRDefault="00406630" w:rsidP="00406630">
      <w:pPr>
        <w:pStyle w:val="SingleTxt"/>
        <w:ind w:left="2126" w:hanging="862"/>
        <w:rPr>
          <w:rFonts w:hint="eastAsia"/>
        </w:rPr>
      </w:pPr>
      <w:r>
        <w:rPr>
          <w:rFonts w:hint="eastAsia"/>
        </w:rPr>
        <w:tab/>
      </w:r>
      <w:r w:rsidR="00233E30">
        <w:rPr>
          <w:rFonts w:ascii="Times New Roman"/>
        </w:rPr>
        <w:sym w:font="Wingdings 2" w:char="F097"/>
      </w:r>
      <w:r>
        <w:rPr>
          <w:rFonts w:hint="eastAsia"/>
        </w:rPr>
        <w:tab/>
        <w:t>一名女性研究员获得一笔研究金（教科文组织/日本</w:t>
      </w:r>
      <w:r>
        <w:t>-</w:t>
      </w:r>
      <w:r>
        <w:rPr>
          <w:rFonts w:hint="eastAsia"/>
        </w:rPr>
        <w:t>小渊），为期六个月，在土耳其研究不同文化之间对话问题(金额：7</w:t>
      </w:r>
      <w:r>
        <w:t xml:space="preserve"> </w:t>
      </w:r>
      <w:r>
        <w:rPr>
          <w:rFonts w:hint="eastAsia"/>
        </w:rPr>
        <w:t>500美元)。</w:t>
      </w:r>
    </w:p>
    <w:p w:rsidR="00406630" w:rsidRDefault="00406630" w:rsidP="00406630">
      <w:pPr>
        <w:pStyle w:val="SingleTxt"/>
        <w:ind w:left="2126" w:hanging="862"/>
        <w:rPr>
          <w:rFonts w:hint="eastAsia"/>
        </w:rPr>
      </w:pPr>
      <w:r>
        <w:rPr>
          <w:rFonts w:hint="eastAsia"/>
        </w:rPr>
        <w:tab/>
      </w:r>
      <w:r w:rsidR="00233E30">
        <w:rPr>
          <w:rFonts w:ascii="Times New Roman"/>
        </w:rPr>
        <w:sym w:font="Wingdings 2" w:char="F097"/>
      </w:r>
      <w:r>
        <w:rPr>
          <w:rFonts w:hint="eastAsia"/>
        </w:rPr>
        <w:tab/>
        <w:t>一名女性研究员获得一笔“支助优先方案领域的经常方案</w:t>
      </w:r>
      <w:r>
        <w:t>-</w:t>
      </w:r>
      <w:r>
        <w:rPr>
          <w:rFonts w:hint="eastAsia"/>
        </w:rPr>
        <w:t>教科文组织研究金”，为期7周，在联合王国研究文化问题(金额：4</w:t>
      </w:r>
      <w:r>
        <w:t xml:space="preserve"> </w:t>
      </w:r>
      <w:r>
        <w:rPr>
          <w:rFonts w:hint="eastAsia"/>
        </w:rPr>
        <w:t>295美元)。</w:t>
      </w:r>
    </w:p>
    <w:p w:rsidR="00406630" w:rsidRDefault="00406630" w:rsidP="00406630">
      <w:pPr>
        <w:pStyle w:val="SingleTxt"/>
        <w:ind w:left="2126" w:hanging="862"/>
        <w:rPr>
          <w:rFonts w:hint="eastAsia"/>
        </w:rPr>
      </w:pPr>
      <w:r>
        <w:rPr>
          <w:rFonts w:hint="eastAsia"/>
        </w:rPr>
        <w:tab/>
      </w:r>
      <w:r w:rsidR="00233E30">
        <w:rPr>
          <w:rFonts w:ascii="Times New Roman"/>
        </w:rPr>
        <w:sym w:font="Wingdings 2" w:char="F097"/>
      </w:r>
      <w:r>
        <w:rPr>
          <w:rFonts w:hint="eastAsia"/>
        </w:rPr>
        <w:tab/>
        <w:t>一名女性科学家获得一笔共同赞助的研究金（教科文组织/茉莉雅），为期12个月，在意大利研究生命科学/神经学(金额：20</w:t>
      </w:r>
      <w:r>
        <w:t xml:space="preserve"> </w:t>
      </w:r>
      <w:r>
        <w:rPr>
          <w:rFonts w:hint="eastAsia"/>
        </w:rPr>
        <w:t>383美元)。</w:t>
      </w:r>
    </w:p>
    <w:p w:rsidR="00406630" w:rsidRDefault="00406630" w:rsidP="00406630">
      <w:pPr>
        <w:pStyle w:val="SingleTxt"/>
        <w:ind w:left="2126" w:hanging="862"/>
        <w:rPr>
          <w:rFonts w:hint="eastAsia"/>
        </w:rPr>
      </w:pPr>
      <w:r>
        <w:rPr>
          <w:rFonts w:hint="eastAsia"/>
        </w:rPr>
        <w:tab/>
      </w:r>
      <w:r w:rsidR="00233E30">
        <w:rPr>
          <w:rFonts w:ascii="Times New Roman"/>
        </w:rPr>
        <w:sym w:font="Wingdings 2" w:char="F097"/>
      </w:r>
      <w:r>
        <w:rPr>
          <w:rFonts w:hint="eastAsia"/>
        </w:rPr>
        <w:tab/>
        <w:t>一名女性研究员获得一笔研究金（教科文组织/日本-小渊），为期六个月，在法国和德国研究不同文化之间对话问题(金额：10</w:t>
      </w:r>
      <w:r>
        <w:t xml:space="preserve"> </w:t>
      </w:r>
      <w:r>
        <w:rPr>
          <w:rFonts w:hint="eastAsia"/>
        </w:rPr>
        <w:t>000美元)。</w:t>
      </w:r>
    </w:p>
    <w:p w:rsidR="00406630" w:rsidRDefault="00406630" w:rsidP="00406630">
      <w:pPr>
        <w:pStyle w:val="SingleTxt"/>
        <w:ind w:left="2126" w:hanging="862"/>
        <w:rPr>
          <w:rFonts w:hint="eastAsia"/>
        </w:rPr>
      </w:pPr>
      <w:r>
        <w:rPr>
          <w:rFonts w:hint="eastAsia"/>
        </w:rPr>
        <w:tab/>
      </w:r>
      <w:r w:rsidR="00233E30">
        <w:rPr>
          <w:rFonts w:ascii="Times New Roman"/>
        </w:rPr>
        <w:sym w:font="Wingdings 2" w:char="F097"/>
      </w:r>
      <w:r>
        <w:rPr>
          <w:rFonts w:hint="eastAsia"/>
        </w:rPr>
        <w:tab/>
        <w:t>一名女性研究员获得一笔“支助优先方案领域的经常方案</w:t>
      </w:r>
      <w:r>
        <w:t>-</w:t>
      </w:r>
      <w:r>
        <w:rPr>
          <w:rFonts w:hint="eastAsia"/>
        </w:rPr>
        <w:t>教科文组织研究金”，为期六个月，在联合王国研究残疾学生、高等教育和新技术问题(金额：15</w:t>
      </w:r>
      <w:r>
        <w:t xml:space="preserve"> </w:t>
      </w:r>
      <w:r>
        <w:rPr>
          <w:rFonts w:hint="eastAsia"/>
        </w:rPr>
        <w:t>600美元)。</w:t>
      </w:r>
    </w:p>
    <w:p w:rsidR="00406630" w:rsidRPr="00E324A7" w:rsidRDefault="00406630" w:rsidP="00406630">
      <w:pPr>
        <w:pStyle w:val="SingleTxt"/>
        <w:rPr>
          <w:rFonts w:ascii="SimHei" w:eastAsia="SimHei" w:hint="eastAsia"/>
          <w:color w:val="FF0000"/>
        </w:rPr>
      </w:pPr>
      <w:r w:rsidRPr="00E324A7">
        <w:rPr>
          <w:rFonts w:ascii="SimHei" w:eastAsia="SimHei" w:hint="eastAsia"/>
          <w:color w:val="FF0000"/>
        </w:rPr>
        <w:t>新加坡</w:t>
      </w:r>
    </w:p>
    <w:p w:rsidR="00406630" w:rsidRPr="00E324A7" w:rsidRDefault="00406630" w:rsidP="00406630">
      <w:pPr>
        <w:pStyle w:val="SingleTxt"/>
        <w:rPr>
          <w:rFonts w:ascii="SimHei" w:eastAsia="SimHei" w:hint="eastAsia"/>
          <w:color w:val="FF0000"/>
        </w:rPr>
      </w:pPr>
      <w:r w:rsidRPr="00E324A7">
        <w:rPr>
          <w:rFonts w:ascii="SimHei" w:eastAsia="SimHei" w:hint="eastAsia"/>
          <w:color w:val="FF0000"/>
        </w:rPr>
        <w:t>非教科文组织成员国</w:t>
      </w:r>
    </w:p>
    <w:p w:rsidR="00406630" w:rsidRPr="00E324A7" w:rsidRDefault="00406630" w:rsidP="00406630">
      <w:pPr>
        <w:pStyle w:val="SingleTxt"/>
        <w:rPr>
          <w:rFonts w:ascii="SimHei" w:eastAsia="SimHei" w:hint="eastAsia"/>
          <w:color w:val="FF0000"/>
        </w:rPr>
      </w:pPr>
      <w:r w:rsidRPr="00E324A7">
        <w:rPr>
          <w:rFonts w:ascii="SimHei" w:eastAsia="SimHei" w:hint="eastAsia"/>
          <w:color w:val="FF0000"/>
        </w:rPr>
        <w:t>苏里南</w:t>
      </w:r>
    </w:p>
    <w:p w:rsidR="00406630" w:rsidRPr="00233E30" w:rsidRDefault="00406630" w:rsidP="00406630">
      <w:pPr>
        <w:pStyle w:val="SingleTxt"/>
        <w:rPr>
          <w:rFonts w:ascii="SimHei" w:eastAsia="SimHei" w:hint="eastAsia"/>
          <w:color w:val="FF0000"/>
        </w:rPr>
      </w:pPr>
      <w:r w:rsidRPr="00233E30">
        <w:rPr>
          <w:rFonts w:ascii="SimHei" w:eastAsia="SimHei" w:hint="eastAsia"/>
          <w:color w:val="FF0000"/>
        </w:rPr>
        <w:t>教育</w:t>
      </w:r>
    </w:p>
    <w:p w:rsidR="00406630" w:rsidRDefault="00406630" w:rsidP="00406630">
      <w:pPr>
        <w:pStyle w:val="SingleTxt"/>
        <w:rPr>
          <w:rFonts w:hint="eastAsia"/>
        </w:rPr>
      </w:pPr>
      <w:r>
        <w:rPr>
          <w:rFonts w:hint="eastAsia"/>
        </w:rPr>
        <w:tab/>
        <w:t>苏里南没有加入教科文组织《取缔教育歧视公约》，没有向教科文组织执行取缔教育歧视建议第6次协商会议提交报告。</w:t>
      </w:r>
    </w:p>
    <w:p w:rsidR="00406630" w:rsidRDefault="00406630" w:rsidP="00406630">
      <w:pPr>
        <w:pStyle w:val="SingleTxt"/>
        <w:rPr>
          <w:rFonts w:hint="eastAsia"/>
        </w:rPr>
      </w:pPr>
      <w:r>
        <w:rPr>
          <w:rFonts w:hint="eastAsia"/>
        </w:rPr>
        <w:tab/>
        <w:t>教科文组织希望正在进行的第7次协商会议（2000-2005年）收到一份全面的高质量报告。</w:t>
      </w:r>
    </w:p>
    <w:p w:rsidR="00406630" w:rsidRDefault="00406630" w:rsidP="00406630">
      <w:pPr>
        <w:pStyle w:val="SingleTxt"/>
        <w:rPr>
          <w:rFonts w:hint="eastAsia"/>
        </w:rPr>
      </w:pPr>
      <w:r>
        <w:rPr>
          <w:rFonts w:hint="eastAsia"/>
        </w:rPr>
        <w:tab/>
        <w:t>教科文组织还鼓励苏里南批准《技术和职业教育公约》（1989年）。</w:t>
      </w:r>
    </w:p>
    <w:p w:rsidR="00406630" w:rsidRDefault="00406630" w:rsidP="00406630">
      <w:pPr>
        <w:pStyle w:val="SingleTxt"/>
        <w:rPr>
          <w:rFonts w:hint="eastAsia"/>
        </w:rPr>
      </w:pPr>
      <w:r>
        <w:rPr>
          <w:rFonts w:hint="eastAsia"/>
        </w:rPr>
        <w:tab/>
        <w:t>1987年宪法规定：“在享受经济、社会和文化权利方面，青年得到特别保护，其中包括：a. 获得教育、享受文化和获得工作……”（第37条）；“1. 人人享有接受教育和享受文化的权利；2. 根据国家教育政策和国家关于教育的规定，由国家管理所有公共教育机构，实行免费教育……”（第38条）；“1. 国家承认并保障所有公民接受教育的权利，为公民提供平等的上学机会。”（第39条）</w:t>
      </w:r>
    </w:p>
    <w:p w:rsidR="00406630" w:rsidRPr="00E324A7" w:rsidRDefault="00406630" w:rsidP="00406630">
      <w:pPr>
        <w:pStyle w:val="SingleTxt"/>
        <w:rPr>
          <w:rFonts w:ascii="SimHei" w:eastAsia="SimHei" w:hint="eastAsia"/>
          <w:color w:val="FF0000"/>
        </w:rPr>
      </w:pPr>
      <w:r w:rsidRPr="00E324A7">
        <w:rPr>
          <w:rFonts w:ascii="SimHei" w:eastAsia="SimHei" w:hint="eastAsia"/>
          <w:color w:val="FF0000"/>
        </w:rPr>
        <w:t>塔吉克斯坦</w:t>
      </w:r>
    </w:p>
    <w:p w:rsidR="00406630" w:rsidRPr="00233E30" w:rsidRDefault="00406630" w:rsidP="00406630">
      <w:pPr>
        <w:pStyle w:val="SingleTxt"/>
        <w:rPr>
          <w:rFonts w:ascii="SimHei" w:eastAsia="SimHei" w:hint="eastAsia"/>
          <w:color w:val="FF0000"/>
        </w:rPr>
      </w:pPr>
      <w:r w:rsidRPr="00233E30">
        <w:rPr>
          <w:rFonts w:ascii="SimHei" w:eastAsia="SimHei" w:hint="eastAsia"/>
          <w:color w:val="FF0000"/>
        </w:rPr>
        <w:t>教育</w:t>
      </w:r>
    </w:p>
    <w:p w:rsidR="00406630" w:rsidRDefault="00406630" w:rsidP="00406630">
      <w:pPr>
        <w:pStyle w:val="SingleTxt"/>
        <w:rPr>
          <w:rFonts w:hint="eastAsia"/>
        </w:rPr>
      </w:pPr>
      <w:r>
        <w:rPr>
          <w:rFonts w:hint="eastAsia"/>
        </w:rPr>
        <w:tab/>
        <w:t>塔吉克斯坦自1992年</w:t>
      </w:r>
      <w:r>
        <w:t>8</w:t>
      </w:r>
      <w:r>
        <w:rPr>
          <w:rFonts w:hint="eastAsia"/>
        </w:rPr>
        <w:t>月以来加入了教科文组织《取缔教育歧视公约》（继承通知），但没有向教科文组织执行取缔教育歧视公约和建议第6次协商会议提交报告。</w:t>
      </w:r>
    </w:p>
    <w:p w:rsidR="00406630" w:rsidRDefault="00406630" w:rsidP="00406630">
      <w:pPr>
        <w:pStyle w:val="SingleTxt"/>
        <w:rPr>
          <w:rFonts w:hint="eastAsia"/>
        </w:rPr>
      </w:pPr>
      <w:r>
        <w:rPr>
          <w:rFonts w:hint="eastAsia"/>
        </w:rPr>
        <w:tab/>
        <w:t>教科文组织希望正在进行的第7次协商会议（2000-2005年）收到一份全面的高质量报告。</w:t>
      </w:r>
    </w:p>
    <w:p w:rsidR="00406630" w:rsidRDefault="00406630" w:rsidP="00406630">
      <w:pPr>
        <w:pStyle w:val="SingleTxt"/>
        <w:rPr>
          <w:rFonts w:hint="eastAsia"/>
        </w:rPr>
      </w:pPr>
      <w:r>
        <w:rPr>
          <w:rFonts w:hint="eastAsia"/>
        </w:rPr>
        <w:tab/>
        <w:t>教科文组织还鼓励塔吉克斯坦批准《技术和职业教育公约》（1989年）。</w:t>
      </w:r>
    </w:p>
    <w:p w:rsidR="00406630" w:rsidRDefault="00406630" w:rsidP="00406630">
      <w:pPr>
        <w:pStyle w:val="SingleTxt"/>
        <w:rPr>
          <w:rFonts w:hint="eastAsia"/>
        </w:rPr>
      </w:pPr>
      <w:r>
        <w:rPr>
          <w:rFonts w:hint="eastAsia"/>
        </w:rPr>
        <w:tab/>
        <w:t>1994年宪法第41条规定：“人人享有接受教育的权利。实行普遍的基本义务教育。政府保障高中和技术学校免费教育，并根据能力和在竞争基础上，保障专门高中和大学教育。”</w:t>
      </w:r>
    </w:p>
    <w:p w:rsidR="00406630" w:rsidRDefault="00406630" w:rsidP="00233E30">
      <w:pPr>
        <w:pStyle w:val="SingleTxt"/>
        <w:spacing w:after="120"/>
        <w:rPr>
          <w:rFonts w:hint="eastAsia"/>
        </w:rPr>
      </w:pPr>
      <w:r>
        <w:rPr>
          <w:rFonts w:hint="eastAsia"/>
        </w:rPr>
        <w:tab/>
        <w:t>教科文组织设在阿拉木图的分组办事处执行了促进两性平等的全民教育计划和教育政策：</w:t>
      </w:r>
    </w:p>
    <w:p w:rsidR="00406630" w:rsidRDefault="00406630" w:rsidP="00233E30">
      <w:pPr>
        <w:pStyle w:val="SingleTxt"/>
        <w:spacing w:after="120"/>
        <w:ind w:left="2126" w:hanging="862"/>
        <w:rPr>
          <w:rFonts w:hint="eastAsia"/>
        </w:rPr>
      </w:pPr>
      <w:r>
        <w:rPr>
          <w:rFonts w:hint="eastAsia"/>
        </w:rPr>
        <w:tab/>
      </w:r>
      <w:r w:rsidR="00233E30">
        <w:rPr>
          <w:rFonts w:ascii="Times New Roman"/>
        </w:rPr>
        <w:sym w:font="Wingdings 2" w:char="F097"/>
      </w:r>
      <w:r>
        <w:rPr>
          <w:rFonts w:hint="eastAsia"/>
        </w:rPr>
        <w:tab/>
        <w:t>在所有级别开展宣传活动和教育工作人员的培训活动；</w:t>
      </w:r>
    </w:p>
    <w:p w:rsidR="00406630" w:rsidRDefault="00406630" w:rsidP="00233E30">
      <w:pPr>
        <w:pStyle w:val="SingleTxt"/>
        <w:spacing w:after="120"/>
        <w:ind w:left="2126" w:hanging="862"/>
        <w:rPr>
          <w:rFonts w:hint="eastAsia"/>
        </w:rPr>
      </w:pPr>
      <w:r>
        <w:rPr>
          <w:rFonts w:hint="eastAsia"/>
        </w:rPr>
        <w:tab/>
      </w:r>
      <w:r w:rsidR="00233E30">
        <w:rPr>
          <w:rFonts w:ascii="Times New Roman"/>
        </w:rPr>
        <w:sym w:font="Wingdings 2" w:char="F097"/>
      </w:r>
      <w:r>
        <w:rPr>
          <w:rFonts w:hint="eastAsia"/>
        </w:rPr>
        <w:tab/>
        <w:t>进行数量和质量研究，制订更加妥当的战略，促进男女平等；</w:t>
      </w:r>
    </w:p>
    <w:p w:rsidR="00406630" w:rsidRDefault="00406630" w:rsidP="00233E30">
      <w:pPr>
        <w:pStyle w:val="SingleTxt"/>
        <w:spacing w:after="120"/>
        <w:ind w:left="2126" w:hanging="862"/>
        <w:rPr>
          <w:rFonts w:hint="eastAsia"/>
        </w:rPr>
      </w:pPr>
      <w:r>
        <w:rPr>
          <w:rFonts w:hint="eastAsia"/>
        </w:rPr>
        <w:tab/>
      </w:r>
      <w:r w:rsidR="00233E30">
        <w:rPr>
          <w:rFonts w:ascii="Times New Roman"/>
        </w:rPr>
        <w:sym w:font="Wingdings 2" w:char="F097"/>
      </w:r>
      <w:r>
        <w:rPr>
          <w:rFonts w:hint="eastAsia"/>
        </w:rPr>
        <w:tab/>
        <w:t>进行体制分析和提出改革建议，把注重男女平等的教育政策纳入主流；</w:t>
      </w:r>
    </w:p>
    <w:p w:rsidR="00406630" w:rsidRDefault="00406630" w:rsidP="00406630">
      <w:pPr>
        <w:pStyle w:val="SingleTxt"/>
        <w:ind w:left="2126" w:hanging="862"/>
        <w:rPr>
          <w:rFonts w:hint="eastAsia"/>
        </w:rPr>
      </w:pPr>
      <w:r>
        <w:rPr>
          <w:rFonts w:hint="eastAsia"/>
        </w:rPr>
        <w:tab/>
      </w:r>
      <w:r w:rsidR="00233E30">
        <w:rPr>
          <w:rFonts w:ascii="Times New Roman"/>
        </w:rPr>
        <w:sym w:font="Wingdings 2" w:char="F097"/>
      </w:r>
      <w:r>
        <w:rPr>
          <w:rFonts w:hint="eastAsia"/>
        </w:rPr>
        <w:tab/>
        <w:t>在国家和区域两级建立网络</w:t>
      </w:r>
    </w:p>
    <w:p w:rsidR="00406630" w:rsidRDefault="00406630" w:rsidP="00406630">
      <w:pPr>
        <w:pStyle w:val="SingleTxt"/>
        <w:rPr>
          <w:rFonts w:hint="eastAsia"/>
        </w:rPr>
      </w:pPr>
      <w:r>
        <w:rPr>
          <w:rFonts w:hint="eastAsia"/>
        </w:rPr>
        <w:tab/>
        <w:t>在研讨会上，确定了培训方案规划活动的不同角度，包括在职教师培训系统中纳入注重男女平等的教育内容，加强培训机构工作人员的能力建设，编写注重男女平等的课程和方法准则。在两性平等决策领域，讨论了通过地方社区同非政府组织和社区组织建立合作伙伴关系，对农村和城市地区的妇女进行社会动员，同时还讨论了把两性平等政策和问题纳入方案周期管理培训方案的战略。</w:t>
      </w:r>
    </w:p>
    <w:p w:rsidR="00406630" w:rsidRDefault="00406630" w:rsidP="00406630">
      <w:pPr>
        <w:pStyle w:val="SingleTxt"/>
        <w:rPr>
          <w:rFonts w:hint="eastAsia"/>
        </w:rPr>
      </w:pPr>
      <w:r>
        <w:rPr>
          <w:rFonts w:hint="eastAsia"/>
        </w:rPr>
        <w:tab/>
        <w:t>教科文组织阿拉木图办事处同非政府组织、大众媒体和塔吉克斯坦教科文组织全国委员会合作，组织了记者流动工作队，实地访问农村地区，让人们重视女童教育。作为同教科文组织阿拉木图办事处通信和信息股共同开展的项目，开展了推广女童教育工作，对记者进行了培训，让他们了解全民教育报告手段和方法。</w:t>
      </w:r>
    </w:p>
    <w:p w:rsidR="00406630" w:rsidRDefault="00406630" w:rsidP="00406630">
      <w:pPr>
        <w:pStyle w:val="SingleTxt"/>
        <w:rPr>
          <w:rFonts w:hint="eastAsia"/>
        </w:rPr>
      </w:pPr>
      <w:r>
        <w:rPr>
          <w:rFonts w:hint="eastAsia"/>
        </w:rPr>
        <w:tab/>
        <w:t>非政府组织“高等教育妇女协会”和教科文组织国家办事处共同进行了个案研究，分析塔吉克斯坦女童教育的主要问题。印发了一份英文和俄文版的报告《塔吉克斯坦共和国的女童教育：经验、问题和解决办法》，已经分发给决策人员和教育当局参考。作为这项研究的后续工作，塔吉克斯坦的教科文组织全国委员会计划并开展了鼓励社区和民间社会参与的各项活动，提出有关塔吉克斯坦女童教育的建议。</w:t>
      </w:r>
    </w:p>
    <w:p w:rsidR="00406630" w:rsidRDefault="00406630" w:rsidP="00406630">
      <w:pPr>
        <w:pStyle w:val="SingleTxt"/>
        <w:rPr>
          <w:rFonts w:hint="eastAsia"/>
        </w:rPr>
      </w:pPr>
      <w:r>
        <w:rPr>
          <w:rFonts w:hint="eastAsia"/>
        </w:rPr>
        <w:tab/>
        <w:t>全国委员会成员同中亚教育专题论坛一道在杜尚别举行了9次圆桌会议，总共有200多人参加。圆桌会议的主要目的是，根据中亚教育论坛的成果和女童教育主题小组的工作，建立教育部关键人员、地方社区代表和教育当局代表的能力，讨论教育机构在增加女生入学人数，落实和把全民教育计划和政策纳入主流方面发挥的作用。</w:t>
      </w:r>
    </w:p>
    <w:p w:rsidR="00406630" w:rsidRDefault="00406630" w:rsidP="00406630">
      <w:pPr>
        <w:pStyle w:val="SingleTxt"/>
        <w:rPr>
          <w:rFonts w:hint="eastAsia"/>
        </w:rPr>
      </w:pPr>
      <w:r>
        <w:rPr>
          <w:rFonts w:hint="eastAsia"/>
        </w:rPr>
        <w:tab/>
        <w:t>2004年5月，在乌兹别克斯坦的塔什干成立了中亚共和国和哈萨克斯坦地区办事处教育论坛执行委员会，广泛讨论教育中的性别问题。作为论坛议程的一个环节，女童教育主题小组讨论了它的工作成就、面临的障碍、不同的角度、需要的资源等，制定了今后活动计划的框架。仍然需要进行次区域普查，找出有关性别方面的问题，收集和分列入学、学习成绩和毕业方面的统计数字。</w:t>
      </w:r>
    </w:p>
    <w:p w:rsidR="00406630" w:rsidRDefault="00406630" w:rsidP="00406630">
      <w:pPr>
        <w:pStyle w:val="SingleTxt"/>
        <w:rPr>
          <w:rFonts w:hint="eastAsia"/>
        </w:rPr>
      </w:pPr>
      <w:r>
        <w:rPr>
          <w:rFonts w:hint="eastAsia"/>
        </w:rPr>
        <w:tab/>
        <w:t>所有中亚国家的教育部都指定了社会性别问题协调中心，成立了社会性别工作组，协助通信和能力建设。</w:t>
      </w:r>
    </w:p>
    <w:p w:rsidR="00406630" w:rsidRDefault="00406630" w:rsidP="00406630">
      <w:pPr>
        <w:pStyle w:val="SingleTxt"/>
        <w:rPr>
          <w:rFonts w:hint="eastAsia"/>
        </w:rPr>
      </w:pPr>
      <w:r>
        <w:rPr>
          <w:rFonts w:hint="eastAsia"/>
        </w:rPr>
        <w:tab/>
        <w:t>2005</w:t>
      </w:r>
      <w:r>
        <w:t>-</w:t>
      </w:r>
      <w:r>
        <w:rPr>
          <w:rFonts w:hint="eastAsia"/>
        </w:rPr>
        <w:t>2006年，同教科文组织曼谷区域办事处合作，召开了次区域会议，主题是“评估实现男女平等教育方面的进展”。次区域会议总的目标是交流切磋教育工作中实现男女平等的经验，加强Genia成员国</w:t>
      </w:r>
      <w:r>
        <w:t>-</w:t>
      </w:r>
      <w:r>
        <w:rPr>
          <w:rFonts w:hint="eastAsia"/>
        </w:rPr>
        <w:t>中亚共和国和哈萨克斯坦地区办事处内的塔吉克斯坦和哈萨克斯坦之间的国家间网路建设。</w:t>
      </w:r>
    </w:p>
    <w:p w:rsidR="00406630" w:rsidRDefault="00406630" w:rsidP="00406630">
      <w:pPr>
        <w:pStyle w:val="SingleTxt"/>
        <w:rPr>
          <w:rFonts w:hint="eastAsia"/>
        </w:rPr>
      </w:pPr>
      <w:r>
        <w:rPr>
          <w:rFonts w:hint="eastAsia"/>
        </w:rPr>
        <w:tab/>
        <w:t>在塔吉克斯坦，教科文组织向媒体专业人员提供培训，介绍了全民教育目标，提高公众对全民教育重要性的认识。40多名塔吉克斯坦新闻记者接受了培训，目的是开展调查，让人们更多地了解2004年8月20日和21日在塔吉克斯坦杜尚别举行的“全民教育”研讨会上拟定的全民教育方案。媒体专业人员获得的技能和知识在教科文组织开展的另一项活动中得到了使用，这项活动是“倡导女童接受教育”，其目的是确保全民教育中的男女平等。</w:t>
      </w:r>
    </w:p>
    <w:p w:rsidR="00406630" w:rsidRPr="00233E30" w:rsidRDefault="00406630" w:rsidP="00406630">
      <w:pPr>
        <w:pStyle w:val="SingleTxt"/>
        <w:rPr>
          <w:rFonts w:ascii="SimHei" w:eastAsia="SimHei" w:hint="eastAsia"/>
          <w:color w:val="FF0000"/>
        </w:rPr>
      </w:pPr>
      <w:r w:rsidRPr="00233E30">
        <w:rPr>
          <w:rFonts w:ascii="SimHei" w:eastAsia="SimHei" w:hint="eastAsia"/>
          <w:color w:val="FF0000"/>
        </w:rPr>
        <w:t>研究金</w:t>
      </w:r>
    </w:p>
    <w:p w:rsidR="00406630" w:rsidRDefault="00406630" w:rsidP="00406630">
      <w:pPr>
        <w:pStyle w:val="SingleTxt"/>
        <w:ind w:left="2126" w:hanging="862"/>
      </w:pPr>
      <w:r>
        <w:rPr>
          <w:rFonts w:hint="eastAsia"/>
        </w:rPr>
        <w:tab/>
      </w:r>
      <w:r>
        <w:rPr>
          <w:rFonts w:hint="eastAsia"/>
        </w:rPr>
        <w:sym w:font="Symbol" w:char="F0B7"/>
      </w:r>
      <w:r>
        <w:rPr>
          <w:rFonts w:hint="eastAsia"/>
        </w:rPr>
        <w:tab/>
        <w:t>一名女性研究员获得一笔共同赞助的研究金（教科文组织/以色列</w:t>
      </w:r>
      <w:r>
        <w:t>-</w:t>
      </w:r>
      <w:r>
        <w:rPr>
          <w:rFonts w:hint="eastAsia"/>
        </w:rPr>
        <w:t>马沙夫），为期7周，在以色列研究农业生物技术(金额：7</w:t>
      </w:r>
      <w:r>
        <w:t xml:space="preserve"> </w:t>
      </w:r>
      <w:r>
        <w:rPr>
          <w:rFonts w:hint="eastAsia"/>
        </w:rPr>
        <w:t>960美元)。</w:t>
      </w:r>
    </w:p>
    <w:p w:rsidR="00406630" w:rsidRDefault="00406630" w:rsidP="00406630">
      <w:pPr>
        <w:pStyle w:val="SingleTxt"/>
      </w:pPr>
    </w:p>
    <w:p w:rsidR="00406630" w:rsidRDefault="00233E30" w:rsidP="00233E30">
      <w:pPr>
        <w:pStyle w:val="SingleTxt"/>
        <w:jc w:val="center"/>
      </w:pPr>
      <w:r>
        <w:t>––––––––––––––</w:t>
      </w:r>
    </w:p>
    <w:p w:rsidR="00406630" w:rsidRPr="00417735" w:rsidRDefault="00406630" w:rsidP="00406630">
      <w:pPr>
        <w:pStyle w:val="SingleTxt"/>
      </w:pPr>
    </w:p>
    <w:sectPr w:rsidR="00406630" w:rsidRPr="00417735" w:rsidSect="00406630">
      <w:type w:val="continuous"/>
      <w:pgSz w:w="12240" w:h="15840" w:code="1"/>
      <w:pgMar w:top="1742" w:right="1195" w:bottom="1898" w:left="1195"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11-20T17:51:00Z" w:initials="Start">
    <w:p w:rsidR="00F820B2" w:rsidRDefault="00F820B2">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NO&gt;&gt;N0659451C&lt;&lt;ODS JOB NO&gt;&gt;</w:t>
      </w:r>
    </w:p>
    <w:p w:rsidR="00F820B2" w:rsidRDefault="00F820B2">
      <w:pPr>
        <w:pStyle w:val="CommentText"/>
      </w:pPr>
      <w:r>
        <w:t>&lt;&lt;ODS DOC SYMBOL1&gt;&gt;CEDAW/C/2007/I/3/Add.3&lt;&lt;ODS DOC SYMBOL1&gt;&gt;</w:t>
      </w:r>
    </w:p>
    <w:p w:rsidR="00F820B2" w:rsidRDefault="00F820B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46A" w:rsidRDefault="0008546A">
      <w:r>
        <w:separator/>
      </w:r>
    </w:p>
  </w:endnote>
  <w:endnote w:type="continuationSeparator" w:id="0">
    <w:p w:rsidR="0008546A" w:rsidRDefault="00085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F820B2" w:rsidTr="001C54A5">
      <w:tblPrEx>
        <w:tblCellMar>
          <w:top w:w="0" w:type="dxa"/>
          <w:bottom w:w="0" w:type="dxa"/>
        </w:tblCellMar>
      </w:tblPrEx>
      <w:tc>
        <w:tcPr>
          <w:tcW w:w="5033" w:type="dxa"/>
          <w:shd w:val="clear" w:color="auto" w:fill="auto"/>
          <w:vAlign w:val="bottom"/>
        </w:tcPr>
        <w:p w:rsidR="00F820B2" w:rsidRPr="001C54A5" w:rsidRDefault="00F820B2" w:rsidP="001C54A5">
          <w:pPr>
            <w:pStyle w:val="Footer"/>
            <w:jc w:val="left"/>
          </w:pPr>
          <w:r>
            <w:fldChar w:fldCharType="begin"/>
          </w:r>
          <w:r>
            <w:instrText xml:space="preserve"> PAGE  \* MERGEFORMAT </w:instrText>
          </w:r>
          <w:r>
            <w:fldChar w:fldCharType="separate"/>
          </w:r>
          <w:r w:rsidR="00D47973">
            <w:t>16</w:t>
          </w:r>
          <w:r>
            <w:fldChar w:fldCharType="end"/>
          </w:r>
        </w:p>
      </w:tc>
      <w:tc>
        <w:tcPr>
          <w:tcW w:w="5033" w:type="dxa"/>
          <w:shd w:val="clear" w:color="auto" w:fill="auto"/>
          <w:vAlign w:val="bottom"/>
        </w:tcPr>
        <w:p w:rsidR="00F820B2" w:rsidRPr="001C54A5" w:rsidRDefault="00F820B2" w:rsidP="001C54A5">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D47973">
            <w:rPr>
              <w:b w:val="0"/>
              <w:sz w:val="14"/>
            </w:rPr>
            <w:t>06-59451</w:t>
          </w:r>
          <w:r>
            <w:rPr>
              <w:b w:val="0"/>
              <w:sz w:val="14"/>
            </w:rPr>
            <w:fldChar w:fldCharType="end"/>
          </w:r>
        </w:p>
      </w:tc>
    </w:tr>
  </w:tbl>
  <w:p w:rsidR="00F820B2" w:rsidRPr="001C54A5" w:rsidRDefault="00F820B2" w:rsidP="001C54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F820B2" w:rsidTr="001C54A5">
      <w:tblPrEx>
        <w:tblCellMar>
          <w:top w:w="0" w:type="dxa"/>
          <w:bottom w:w="0" w:type="dxa"/>
        </w:tblCellMar>
      </w:tblPrEx>
      <w:tc>
        <w:tcPr>
          <w:tcW w:w="5033" w:type="dxa"/>
          <w:shd w:val="clear" w:color="auto" w:fill="auto"/>
          <w:vAlign w:val="bottom"/>
        </w:tcPr>
        <w:p w:rsidR="00F820B2" w:rsidRPr="001C54A5" w:rsidRDefault="00F820B2" w:rsidP="001C54A5">
          <w:pPr>
            <w:pStyle w:val="Footer"/>
            <w:jc w:val="lef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D47973">
            <w:rPr>
              <w:b w:val="0"/>
              <w:sz w:val="14"/>
            </w:rPr>
            <w:t>06-59451</w:t>
          </w:r>
          <w:r>
            <w:rPr>
              <w:b w:val="0"/>
              <w:sz w:val="14"/>
            </w:rPr>
            <w:fldChar w:fldCharType="end"/>
          </w:r>
        </w:p>
      </w:tc>
      <w:tc>
        <w:tcPr>
          <w:tcW w:w="5033" w:type="dxa"/>
          <w:shd w:val="clear" w:color="auto" w:fill="auto"/>
          <w:vAlign w:val="bottom"/>
        </w:tcPr>
        <w:p w:rsidR="00F820B2" w:rsidRPr="001C54A5" w:rsidRDefault="00F820B2" w:rsidP="001C54A5">
          <w:pPr>
            <w:pStyle w:val="Footer"/>
            <w:jc w:val="right"/>
          </w:pPr>
          <w:r>
            <w:fldChar w:fldCharType="begin"/>
          </w:r>
          <w:r>
            <w:instrText xml:space="preserve"> PAGE  \* MERGEFORMAT </w:instrText>
          </w:r>
          <w:r>
            <w:fldChar w:fldCharType="separate"/>
          </w:r>
          <w:r w:rsidR="00D47973">
            <w:t>17</w:t>
          </w:r>
          <w:r>
            <w:fldChar w:fldCharType="end"/>
          </w:r>
        </w:p>
      </w:tc>
    </w:tr>
  </w:tbl>
  <w:p w:rsidR="00F820B2" w:rsidRPr="001C54A5" w:rsidRDefault="00F820B2" w:rsidP="001C54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0B2" w:rsidRDefault="00F820B2" w:rsidP="001C54A5">
    <w:pPr>
      <w:pStyle w:val="Footer"/>
      <w:rPr>
        <w:b w:val="0"/>
        <w:sz w:val="21"/>
      </w:rPr>
    </w:pPr>
    <w:r>
      <w:rPr>
        <w:b w:val="0"/>
        <w:sz w:val="21"/>
      </w:rPr>
      <w:fldChar w:fldCharType="begin"/>
    </w:r>
    <w:r>
      <w:rPr>
        <w:b w:val="0"/>
        <w:sz w:val="21"/>
      </w:rPr>
      <w:instrText xml:space="preserve"> DOCVARIABLE "jobn" \* MERGEFORMAT </w:instrText>
    </w:r>
    <w:r>
      <w:rPr>
        <w:b w:val="0"/>
        <w:sz w:val="21"/>
      </w:rPr>
      <w:fldChar w:fldCharType="separate"/>
    </w:r>
    <w:r w:rsidR="00D47973">
      <w:rPr>
        <w:b w:val="0"/>
        <w:sz w:val="21"/>
      </w:rPr>
      <w:t>06-59451 (C)</w:t>
    </w:r>
    <w:r>
      <w:rPr>
        <w:b w:val="0"/>
        <w:sz w:val="21"/>
      </w:rPr>
      <w:fldChar w:fldCharType="end"/>
    </w:r>
    <w:r>
      <w:rPr>
        <w:b w:val="0"/>
        <w:sz w:val="21"/>
      </w:rPr>
      <w:t xml:space="preserve">    </w:t>
    </w:r>
    <w:r w:rsidR="00D47973">
      <w:rPr>
        <w:rFonts w:hint="eastAsia"/>
        <w:b w:val="0"/>
        <w:sz w:val="21"/>
      </w:rPr>
      <w:t>15</w:t>
    </w:r>
    <w:r>
      <w:rPr>
        <w:b w:val="0"/>
        <w:sz w:val="21"/>
      </w:rPr>
      <w:t>1106    201106</w:t>
    </w:r>
  </w:p>
  <w:p w:rsidR="00F820B2" w:rsidRPr="001C54A5" w:rsidRDefault="00F820B2" w:rsidP="001C54A5">
    <w:pPr>
      <w:spacing w:before="80" w:line="210" w:lineRule="exact"/>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D47973">
      <w:rPr>
        <w:rFonts w:ascii="Barcode 3 of 9 by request" w:hAnsi="Barcode 3 of 9 by request"/>
        <w:sz w:val="24"/>
      </w:rPr>
      <w:t>*0659451*</w:t>
    </w:r>
    <w:r>
      <w:rPr>
        <w:rFonts w:ascii="Barcode 3 of 9 by request" w:hAnsi="Barcode 3 of 9 by request"/>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46A" w:rsidRDefault="0008546A">
      <w:r>
        <w:separator/>
      </w:r>
    </w:p>
  </w:footnote>
  <w:footnote w:type="continuationSeparator" w:id="0">
    <w:p w:rsidR="0008546A" w:rsidRDefault="00085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F820B2" w:rsidTr="001C54A5">
      <w:tblPrEx>
        <w:tblCellMar>
          <w:top w:w="0" w:type="dxa"/>
          <w:bottom w:w="0" w:type="dxa"/>
        </w:tblCellMar>
      </w:tblPrEx>
      <w:trPr>
        <w:trHeight w:hRule="exact" w:val="864"/>
      </w:trPr>
      <w:tc>
        <w:tcPr>
          <w:tcW w:w="4838" w:type="dxa"/>
          <w:shd w:val="clear" w:color="auto" w:fill="auto"/>
          <w:vAlign w:val="bottom"/>
        </w:tcPr>
        <w:p w:rsidR="00F820B2" w:rsidRPr="001C54A5" w:rsidRDefault="00F820B2" w:rsidP="001C54A5">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D47973">
            <w:rPr>
              <w:b/>
              <w:sz w:val="17"/>
            </w:rPr>
            <w:t>CEDAW/C/2007/I/3/Add.3</w:t>
          </w:r>
          <w:r>
            <w:rPr>
              <w:b/>
              <w:sz w:val="17"/>
            </w:rPr>
            <w:fldChar w:fldCharType="end"/>
          </w:r>
        </w:p>
      </w:tc>
      <w:tc>
        <w:tcPr>
          <w:tcW w:w="5033" w:type="dxa"/>
          <w:shd w:val="clear" w:color="auto" w:fill="auto"/>
          <w:vAlign w:val="bottom"/>
        </w:tcPr>
        <w:p w:rsidR="00F820B2" w:rsidRDefault="00F820B2" w:rsidP="001C54A5">
          <w:pPr>
            <w:pStyle w:val="Header"/>
          </w:pPr>
        </w:p>
      </w:tc>
    </w:tr>
  </w:tbl>
  <w:p w:rsidR="00F820B2" w:rsidRPr="001C54A5" w:rsidRDefault="00F820B2" w:rsidP="001C54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F820B2" w:rsidTr="001C54A5">
      <w:tblPrEx>
        <w:tblCellMar>
          <w:top w:w="0" w:type="dxa"/>
          <w:bottom w:w="0" w:type="dxa"/>
        </w:tblCellMar>
      </w:tblPrEx>
      <w:trPr>
        <w:trHeight w:hRule="exact" w:val="864"/>
      </w:trPr>
      <w:tc>
        <w:tcPr>
          <w:tcW w:w="4838" w:type="dxa"/>
          <w:shd w:val="clear" w:color="auto" w:fill="auto"/>
          <w:vAlign w:val="bottom"/>
        </w:tcPr>
        <w:p w:rsidR="00F820B2" w:rsidRDefault="00F820B2" w:rsidP="001C54A5">
          <w:pPr>
            <w:pStyle w:val="Header"/>
          </w:pPr>
        </w:p>
      </w:tc>
      <w:tc>
        <w:tcPr>
          <w:tcW w:w="5033" w:type="dxa"/>
          <w:shd w:val="clear" w:color="auto" w:fill="auto"/>
          <w:vAlign w:val="bottom"/>
        </w:tcPr>
        <w:p w:rsidR="00F820B2" w:rsidRPr="001C54A5" w:rsidRDefault="00F820B2" w:rsidP="001C54A5">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D47973">
            <w:rPr>
              <w:b/>
              <w:sz w:val="17"/>
            </w:rPr>
            <w:t>CEDAW/C/2007/I/3/Add.3</w:t>
          </w:r>
          <w:r>
            <w:rPr>
              <w:b/>
              <w:sz w:val="17"/>
            </w:rPr>
            <w:fldChar w:fldCharType="end"/>
          </w:r>
        </w:p>
      </w:tc>
    </w:tr>
  </w:tbl>
  <w:p w:rsidR="00F820B2" w:rsidRPr="001C54A5" w:rsidRDefault="00F820B2" w:rsidP="001C54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F820B2" w:rsidTr="001C54A5">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F820B2" w:rsidRDefault="00F820B2" w:rsidP="001C54A5">
          <w:pPr>
            <w:pStyle w:val="Header"/>
            <w:spacing w:after="120"/>
          </w:pPr>
        </w:p>
      </w:tc>
      <w:tc>
        <w:tcPr>
          <w:tcW w:w="1872" w:type="dxa"/>
          <w:tcBorders>
            <w:bottom w:val="single" w:sz="4" w:space="0" w:color="auto"/>
          </w:tcBorders>
          <w:shd w:val="clear" w:color="auto" w:fill="auto"/>
          <w:vAlign w:val="bottom"/>
        </w:tcPr>
        <w:p w:rsidR="00F820B2" w:rsidRPr="001C54A5" w:rsidRDefault="00F820B2" w:rsidP="001C54A5">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F820B2" w:rsidRDefault="00F820B2" w:rsidP="001C54A5">
          <w:pPr>
            <w:pStyle w:val="Header"/>
            <w:spacing w:after="120"/>
          </w:pPr>
        </w:p>
      </w:tc>
      <w:tc>
        <w:tcPr>
          <w:tcW w:w="6523" w:type="dxa"/>
          <w:gridSpan w:val="3"/>
          <w:tcBorders>
            <w:bottom w:val="single" w:sz="4" w:space="0" w:color="auto"/>
          </w:tcBorders>
          <w:shd w:val="clear" w:color="auto" w:fill="auto"/>
          <w:vAlign w:val="bottom"/>
        </w:tcPr>
        <w:p w:rsidR="00F820B2" w:rsidRPr="001C54A5" w:rsidRDefault="00F820B2" w:rsidP="001C54A5">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/C/2007/I/3/Add.3</w:t>
          </w:r>
        </w:p>
      </w:tc>
    </w:tr>
    <w:tr w:rsidR="00F820B2" w:rsidRPr="001C54A5" w:rsidTr="001C54A5">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F820B2" w:rsidRDefault="00F820B2" w:rsidP="001C54A5">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F820B2" w:rsidRPr="001C54A5" w:rsidRDefault="00F820B2" w:rsidP="001C54A5">
          <w:pPr>
            <w:pStyle w:val="Header"/>
            <w:spacing w:before="109"/>
            <w:ind w:left="-72"/>
          </w:pPr>
        </w:p>
      </w:tc>
      <w:tc>
        <w:tcPr>
          <w:tcW w:w="5227" w:type="dxa"/>
          <w:gridSpan w:val="3"/>
          <w:tcBorders>
            <w:top w:val="single" w:sz="4" w:space="0" w:color="auto"/>
            <w:bottom w:val="single" w:sz="12" w:space="0" w:color="auto"/>
          </w:tcBorders>
          <w:shd w:val="clear" w:color="auto" w:fill="auto"/>
        </w:tcPr>
        <w:p w:rsidR="00F820B2" w:rsidRPr="001C54A5" w:rsidRDefault="00F820B2" w:rsidP="001C54A5">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F820B2" w:rsidRPr="001C54A5" w:rsidRDefault="00F820B2" w:rsidP="001C54A5">
          <w:pPr>
            <w:pStyle w:val="Header"/>
            <w:spacing w:before="109"/>
          </w:pPr>
        </w:p>
      </w:tc>
      <w:tc>
        <w:tcPr>
          <w:tcW w:w="3180" w:type="dxa"/>
          <w:gridSpan w:val="2"/>
          <w:tcBorders>
            <w:top w:val="single" w:sz="4" w:space="0" w:color="auto"/>
            <w:bottom w:val="single" w:sz="12" w:space="0" w:color="auto"/>
          </w:tcBorders>
          <w:shd w:val="clear" w:color="auto" w:fill="auto"/>
        </w:tcPr>
        <w:p w:rsidR="00F820B2" w:rsidRDefault="00F820B2" w:rsidP="001C54A5">
          <w:pPr>
            <w:spacing w:before="240" w:line="240" w:lineRule="exact"/>
            <w:rPr>
              <w:rFonts w:ascii="Times New Roman"/>
            </w:rPr>
          </w:pPr>
          <w:r>
            <w:rPr>
              <w:rFonts w:ascii="Times New Roman"/>
            </w:rPr>
            <w:t>Distr.: General</w:t>
          </w:r>
        </w:p>
        <w:p w:rsidR="00F820B2" w:rsidRDefault="00F820B2" w:rsidP="001C54A5">
          <w:pPr>
            <w:spacing w:line="240" w:lineRule="exact"/>
            <w:rPr>
              <w:rFonts w:ascii="Times New Roman"/>
            </w:rPr>
          </w:pPr>
          <w:r>
            <w:rPr>
              <w:rFonts w:ascii="Times New Roman"/>
            </w:rPr>
            <w:t>27 October 2006</w:t>
          </w:r>
        </w:p>
        <w:p w:rsidR="00F820B2" w:rsidRDefault="00F820B2" w:rsidP="001C54A5">
          <w:pPr>
            <w:spacing w:line="240" w:lineRule="exact"/>
            <w:rPr>
              <w:rFonts w:ascii="Times New Roman"/>
            </w:rPr>
          </w:pPr>
          <w:r>
            <w:rPr>
              <w:rFonts w:ascii="Times New Roman"/>
            </w:rPr>
            <w:t>Chinese</w:t>
          </w:r>
        </w:p>
        <w:p w:rsidR="00F820B2" w:rsidRPr="001C54A5" w:rsidRDefault="00F820B2" w:rsidP="001C54A5">
          <w:pPr>
            <w:spacing w:line="240" w:lineRule="exact"/>
            <w:rPr>
              <w:rFonts w:ascii="Times New Roman"/>
            </w:rPr>
          </w:pPr>
          <w:r>
            <w:rPr>
              <w:rFonts w:ascii="Times New Roman"/>
            </w:rPr>
            <w:t>Original: English</w:t>
          </w:r>
        </w:p>
      </w:tc>
    </w:tr>
  </w:tbl>
  <w:p w:rsidR="00F820B2" w:rsidRPr="001C54A5" w:rsidRDefault="00F820B2" w:rsidP="001C54A5">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59451*"/>
    <w:docVar w:name="CreationDt" w:val="20/11/2006 17:18:17"/>
    <w:docVar w:name="DocCategory" w:val="Doc"/>
    <w:docVar w:name="DocType" w:val="Final"/>
    <w:docVar w:name="FooterJN" w:val="06-59451"/>
    <w:docVar w:name="jobn" w:val="06-59451 (C)"/>
    <w:docVar w:name="jobnDT" w:val="06-59451 (C)   201106"/>
    <w:docVar w:name="jobnDTDT" w:val="06-59451 (C)   201106   201106"/>
    <w:docVar w:name="JobNo" w:val="0659451C"/>
    <w:docVar w:name="OandT" w:val="sheng"/>
    <w:docVar w:name="sss1" w:val="CEDAW/C/2007/I/3/Add.3"/>
    <w:docVar w:name="sss2" w:val="-"/>
    <w:docVar w:name="Symbol1" w:val="CEDAW/C/2007/I/3/Add.3"/>
    <w:docVar w:name="Symbol2" w:val="-"/>
  </w:docVars>
  <w:rsids>
    <w:rsidRoot w:val="00C57448"/>
    <w:rsid w:val="000125BC"/>
    <w:rsid w:val="00021A2B"/>
    <w:rsid w:val="00023110"/>
    <w:rsid w:val="00037B39"/>
    <w:rsid w:val="00044CA4"/>
    <w:rsid w:val="00045EFE"/>
    <w:rsid w:val="0007337D"/>
    <w:rsid w:val="000758DF"/>
    <w:rsid w:val="00076EB8"/>
    <w:rsid w:val="0008546A"/>
    <w:rsid w:val="00095C67"/>
    <w:rsid w:val="000A31F9"/>
    <w:rsid w:val="000C1786"/>
    <w:rsid w:val="000E240F"/>
    <w:rsid w:val="000F1058"/>
    <w:rsid w:val="001113F8"/>
    <w:rsid w:val="001212F9"/>
    <w:rsid w:val="00121328"/>
    <w:rsid w:val="0012708E"/>
    <w:rsid w:val="00141322"/>
    <w:rsid w:val="0015066B"/>
    <w:rsid w:val="00150D3A"/>
    <w:rsid w:val="00153D29"/>
    <w:rsid w:val="00161E69"/>
    <w:rsid w:val="00161F54"/>
    <w:rsid w:val="00170FBE"/>
    <w:rsid w:val="0017506F"/>
    <w:rsid w:val="001B2814"/>
    <w:rsid w:val="001B4F95"/>
    <w:rsid w:val="001C3F7F"/>
    <w:rsid w:val="001C54A5"/>
    <w:rsid w:val="001E20EC"/>
    <w:rsid w:val="001E5A51"/>
    <w:rsid w:val="00233E30"/>
    <w:rsid w:val="00247382"/>
    <w:rsid w:val="00252E35"/>
    <w:rsid w:val="00257053"/>
    <w:rsid w:val="00266257"/>
    <w:rsid w:val="00271BE6"/>
    <w:rsid w:val="0027454D"/>
    <w:rsid w:val="00280671"/>
    <w:rsid w:val="002814F9"/>
    <w:rsid w:val="00282D17"/>
    <w:rsid w:val="002A4AEF"/>
    <w:rsid w:val="002B305F"/>
    <w:rsid w:val="002B564F"/>
    <w:rsid w:val="002C2254"/>
    <w:rsid w:val="002C3BC9"/>
    <w:rsid w:val="002C54DB"/>
    <w:rsid w:val="002D0694"/>
    <w:rsid w:val="002D5503"/>
    <w:rsid w:val="002E66D5"/>
    <w:rsid w:val="002F41E2"/>
    <w:rsid w:val="00320C99"/>
    <w:rsid w:val="003274A9"/>
    <w:rsid w:val="00331221"/>
    <w:rsid w:val="003649EE"/>
    <w:rsid w:val="00371BC6"/>
    <w:rsid w:val="00373A15"/>
    <w:rsid w:val="00394A02"/>
    <w:rsid w:val="003A6EA3"/>
    <w:rsid w:val="003C7B20"/>
    <w:rsid w:val="003E4565"/>
    <w:rsid w:val="003E748F"/>
    <w:rsid w:val="003E7612"/>
    <w:rsid w:val="00406630"/>
    <w:rsid w:val="00414423"/>
    <w:rsid w:val="004424EF"/>
    <w:rsid w:val="00453BB0"/>
    <w:rsid w:val="00460162"/>
    <w:rsid w:val="004620A8"/>
    <w:rsid w:val="00486A18"/>
    <w:rsid w:val="004A06D1"/>
    <w:rsid w:val="004A11FC"/>
    <w:rsid w:val="004C3255"/>
    <w:rsid w:val="004D1C19"/>
    <w:rsid w:val="004F29B8"/>
    <w:rsid w:val="0050413E"/>
    <w:rsid w:val="00515657"/>
    <w:rsid w:val="00521275"/>
    <w:rsid w:val="0052216F"/>
    <w:rsid w:val="005232CA"/>
    <w:rsid w:val="00523636"/>
    <w:rsid w:val="005335B9"/>
    <w:rsid w:val="00536CCE"/>
    <w:rsid w:val="005541E4"/>
    <w:rsid w:val="0058302A"/>
    <w:rsid w:val="005B7338"/>
    <w:rsid w:val="005C02AB"/>
    <w:rsid w:val="005D0F04"/>
    <w:rsid w:val="005F3273"/>
    <w:rsid w:val="005F34A3"/>
    <w:rsid w:val="00610CF2"/>
    <w:rsid w:val="006479F1"/>
    <w:rsid w:val="00650BEE"/>
    <w:rsid w:val="006520FA"/>
    <w:rsid w:val="0065377D"/>
    <w:rsid w:val="006740A7"/>
    <w:rsid w:val="00691524"/>
    <w:rsid w:val="006A654B"/>
    <w:rsid w:val="006E2924"/>
    <w:rsid w:val="006E7A26"/>
    <w:rsid w:val="006F2B3D"/>
    <w:rsid w:val="007319E0"/>
    <w:rsid w:val="00737B00"/>
    <w:rsid w:val="0075155C"/>
    <w:rsid w:val="00753A05"/>
    <w:rsid w:val="00761190"/>
    <w:rsid w:val="00776537"/>
    <w:rsid w:val="00783A25"/>
    <w:rsid w:val="007E1B5E"/>
    <w:rsid w:val="007F2278"/>
    <w:rsid w:val="00805783"/>
    <w:rsid w:val="00806F57"/>
    <w:rsid w:val="00806F90"/>
    <w:rsid w:val="00824C19"/>
    <w:rsid w:val="008378D1"/>
    <w:rsid w:val="00846462"/>
    <w:rsid w:val="0086691F"/>
    <w:rsid w:val="00871B25"/>
    <w:rsid w:val="00884C8F"/>
    <w:rsid w:val="008C3296"/>
    <w:rsid w:val="008F2BB5"/>
    <w:rsid w:val="008F5472"/>
    <w:rsid w:val="008F5D0F"/>
    <w:rsid w:val="009122E0"/>
    <w:rsid w:val="00913351"/>
    <w:rsid w:val="0096193C"/>
    <w:rsid w:val="009769E1"/>
    <w:rsid w:val="00977E0D"/>
    <w:rsid w:val="00986C04"/>
    <w:rsid w:val="009A2F76"/>
    <w:rsid w:val="009E1774"/>
    <w:rsid w:val="009E2668"/>
    <w:rsid w:val="009E40A3"/>
    <w:rsid w:val="009E5C8C"/>
    <w:rsid w:val="009F10B1"/>
    <w:rsid w:val="009F47E3"/>
    <w:rsid w:val="009F6938"/>
    <w:rsid w:val="00A0537D"/>
    <w:rsid w:val="00A069AD"/>
    <w:rsid w:val="00A17A85"/>
    <w:rsid w:val="00A20856"/>
    <w:rsid w:val="00A24CA5"/>
    <w:rsid w:val="00A33D6D"/>
    <w:rsid w:val="00A5206D"/>
    <w:rsid w:val="00A72E47"/>
    <w:rsid w:val="00A95404"/>
    <w:rsid w:val="00A968C5"/>
    <w:rsid w:val="00AA3C28"/>
    <w:rsid w:val="00AB2786"/>
    <w:rsid w:val="00AD4308"/>
    <w:rsid w:val="00AE504F"/>
    <w:rsid w:val="00AF2A33"/>
    <w:rsid w:val="00B309DD"/>
    <w:rsid w:val="00B36621"/>
    <w:rsid w:val="00B36D64"/>
    <w:rsid w:val="00B41B48"/>
    <w:rsid w:val="00B56194"/>
    <w:rsid w:val="00B56726"/>
    <w:rsid w:val="00B61A34"/>
    <w:rsid w:val="00B64E8E"/>
    <w:rsid w:val="00B8025A"/>
    <w:rsid w:val="00B827B1"/>
    <w:rsid w:val="00BB23A4"/>
    <w:rsid w:val="00BC2276"/>
    <w:rsid w:val="00BE365A"/>
    <w:rsid w:val="00BE47C4"/>
    <w:rsid w:val="00C052A2"/>
    <w:rsid w:val="00C06A4A"/>
    <w:rsid w:val="00C1391A"/>
    <w:rsid w:val="00C14CE6"/>
    <w:rsid w:val="00C2725D"/>
    <w:rsid w:val="00C42033"/>
    <w:rsid w:val="00C57448"/>
    <w:rsid w:val="00CB2B1E"/>
    <w:rsid w:val="00CC3E8B"/>
    <w:rsid w:val="00CC4E84"/>
    <w:rsid w:val="00CD5641"/>
    <w:rsid w:val="00CE64AC"/>
    <w:rsid w:val="00CF7718"/>
    <w:rsid w:val="00D177F1"/>
    <w:rsid w:val="00D323B5"/>
    <w:rsid w:val="00D42ACC"/>
    <w:rsid w:val="00D47973"/>
    <w:rsid w:val="00D51DC5"/>
    <w:rsid w:val="00D676D7"/>
    <w:rsid w:val="00D874E1"/>
    <w:rsid w:val="00D9586D"/>
    <w:rsid w:val="00DA46A2"/>
    <w:rsid w:val="00DC2506"/>
    <w:rsid w:val="00DC49FA"/>
    <w:rsid w:val="00DD3D6B"/>
    <w:rsid w:val="00DD4467"/>
    <w:rsid w:val="00DD61C8"/>
    <w:rsid w:val="00DD772B"/>
    <w:rsid w:val="00E25442"/>
    <w:rsid w:val="00E37EEB"/>
    <w:rsid w:val="00E710FB"/>
    <w:rsid w:val="00E806D9"/>
    <w:rsid w:val="00E82CA2"/>
    <w:rsid w:val="00E95594"/>
    <w:rsid w:val="00EA31C3"/>
    <w:rsid w:val="00EC6F21"/>
    <w:rsid w:val="00EE0913"/>
    <w:rsid w:val="00F01440"/>
    <w:rsid w:val="00F13305"/>
    <w:rsid w:val="00F40463"/>
    <w:rsid w:val="00F50336"/>
    <w:rsid w:val="00F62E3F"/>
    <w:rsid w:val="00F67F90"/>
    <w:rsid w:val="00F77B3E"/>
    <w:rsid w:val="00F820B2"/>
    <w:rsid w:val="00F833CB"/>
    <w:rsid w:val="00F87754"/>
    <w:rsid w:val="00F90A4B"/>
    <w:rsid w:val="00FC1CE4"/>
    <w:rsid w:val="00FD594E"/>
    <w:rsid w:val="00FD75B9"/>
    <w:rsid w:val="00FE5F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Normal"/>
    <w:rsid w:val="001E5A51"/>
    <w:pPr>
      <w:keepNext/>
      <w:keepLines/>
      <w:suppressAutoHyphens/>
      <w:outlineLvl w:val="0"/>
    </w:pPr>
    <w:rPr>
      <w:rFonts w:ascii="SimHei" w:eastAsia="SimHei"/>
      <w:color w:val="FF0000"/>
      <w:sz w:val="24"/>
    </w:rPr>
  </w:style>
  <w:style w:type="paragraph" w:customStyle="1" w:styleId="HCh">
    <w:name w:val="_ H _Ch"/>
    <w:basedOn w:val="H1"/>
    <w:next w:val="Normal"/>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Normal"/>
    <w:rsid w:val="001E5A51"/>
    <w:pPr>
      <w:outlineLvl w:val="1"/>
    </w:pPr>
    <w:rPr>
      <w:rFonts w:ascii="SimHei" w:eastAsia="SimHei"/>
      <w:color w:val="FF0000"/>
      <w:spacing w:val="2"/>
    </w:rPr>
  </w:style>
  <w:style w:type="paragraph" w:customStyle="1" w:styleId="H4">
    <w:name w:val="_ H_4"/>
    <w:basedOn w:val="Normal"/>
    <w:next w:val="Normal"/>
    <w:rsid w:val="001E5A51"/>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1E5A51"/>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1E5A51"/>
    <w:rPr>
      <w:color w:val="FF00FF"/>
      <w:spacing w:val="0"/>
      <w:w w:val="150"/>
      <w:position w:val="0"/>
      <w:vertAlign w:val="superscript"/>
    </w:rPr>
  </w:style>
  <w:style w:type="character" w:styleId="EndnoteReference">
    <w:name w:val="endnote reference"/>
    <w:basedOn w:val="FootnoteReference"/>
    <w:semiHidden/>
    <w:rsid w:val="001E5A51"/>
    <w:rPr>
      <w:color w:val="FF00FF"/>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 w:type="character" w:styleId="Hyperlink">
    <w:name w:val="Hyperlink"/>
    <w:rsid w:val="004066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women.unesco.kz"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TotalTime>
  <Pages>1</Pages>
  <Words>2456</Words>
  <Characters>14002</Characters>
  <Application>Microsoft Office Word</Application>
  <DocSecurity>4</DocSecurity>
  <Lines>116</Lines>
  <Paragraphs>32</Paragraphs>
  <ScaleCrop>false</ScaleCrop>
  <Company>United Nations</Company>
  <LinksUpToDate>false</LinksUpToDate>
  <CharactersWithSpaces>16426</CharactersWithSpaces>
  <SharedDoc>false</SharedDoc>
  <HLinks>
    <vt:vector size="6" baseType="variant">
      <vt:variant>
        <vt:i4>7864429</vt:i4>
      </vt:variant>
      <vt:variant>
        <vt:i4>0</vt:i4>
      </vt:variant>
      <vt:variant>
        <vt:i4>0</vt:i4>
      </vt:variant>
      <vt:variant>
        <vt:i4>5</vt:i4>
      </vt:variant>
      <vt:variant>
        <vt:lpwstr>http://www.women.unesco.kz/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zhenxue sheng</dc:creator>
  <cp:keywords/>
  <dc:description/>
  <cp:lastModifiedBy>ctpu2</cp:lastModifiedBy>
  <cp:revision>12</cp:revision>
  <cp:lastPrinted>2006-11-20T16:49:00Z</cp:lastPrinted>
  <dcterms:created xsi:type="dcterms:W3CDTF">2006-11-20T15:17:00Z</dcterms:created>
  <dcterms:modified xsi:type="dcterms:W3CDTF">2006-11-20T16:50:00Z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0659451</vt:lpwstr>
  </property>
  <property fmtid="{D5CDD505-2E9C-101B-9397-08002B2CF9AE}" pid="3" name="Symbol1">
    <vt:lpwstr>CEDAW/C/2007/I/3/Add.3</vt:lpwstr>
  </property>
  <property fmtid="{D5CDD505-2E9C-101B-9397-08002B2CF9AE}" pid="4" name="Symbol2">
    <vt:lpwstr/>
  </property>
  <property fmtid="{D5CDD505-2E9C-101B-9397-08002B2CF9AE}" pid="5" name="Translator">
    <vt:lpwstr/>
  </property>
  <property fmtid="{D5CDD505-2E9C-101B-9397-08002B2CF9AE}" pid="6" name="Operator">
    <vt:lpwstr>sheng</vt:lpwstr>
  </property>
  <property fmtid="{D5CDD505-2E9C-101B-9397-08002B2CF9AE}" pid="7" name="DraftPages">
    <vt:lpwstr> </vt:lpwstr>
  </property>
  <property fmtid="{D5CDD505-2E9C-101B-9397-08002B2CF9AE}" pid="8" name="Comment">
    <vt:lpwstr/>
  </property>
</Properties>
</file>