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45" w:rsidRDefault="00552E45" w:rsidP="00552E45">
      <w:pPr>
        <w:spacing w:line="240" w:lineRule="auto"/>
        <w:jc w:val="left"/>
        <w:rPr>
          <w:szCs w:val="6"/>
          <w:rtl/>
        </w:rPr>
        <w:sectPr w:rsidR="00552E45" w:rsidSect="00552E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r>
        <w:rPr>
          <w:rStyle w:val="CommentReference"/>
        </w:rPr>
        <w:commentReference w:id="0"/>
      </w:r>
    </w:p>
    <w:p w:rsidR="00262B17" w:rsidRPr="009E16E7" w:rsidRDefault="00262B17" w:rsidP="00262B17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Fonts w:hint="cs"/>
          <w:rtl/>
        </w:rPr>
      </w:pPr>
      <w:r w:rsidRPr="009E16E7">
        <w:rPr>
          <w:rtl/>
        </w:rPr>
        <w:t>اللجنة المعنية بالقضاء على التمييز ضد المرأة</w:t>
      </w:r>
    </w:p>
    <w:p w:rsidR="00262B17" w:rsidRPr="009E16E7" w:rsidRDefault="00262B17" w:rsidP="00262B17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الدورة الرابعة</w:t>
      </w:r>
      <w:r w:rsidRPr="009E16E7">
        <w:rPr>
          <w:rFonts w:hint="cs"/>
          <w:b/>
          <w:bCs/>
          <w:rtl/>
        </w:rPr>
        <w:t xml:space="preserve"> والأربعون</w:t>
      </w:r>
    </w:p>
    <w:p w:rsidR="00262B17" w:rsidRPr="009E16E7" w:rsidRDefault="00262B17" w:rsidP="00262B17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rtl/>
        </w:rPr>
      </w:pPr>
      <w:r>
        <w:rPr>
          <w:rFonts w:hint="cs"/>
          <w:rtl/>
        </w:rPr>
        <w:t xml:space="preserve">20 </w:t>
      </w:r>
      <w:r>
        <w:rPr>
          <w:rFonts w:hint="eastAsia"/>
          <w:rtl/>
        </w:rPr>
        <w:t>تموز</w:t>
      </w:r>
      <w:r>
        <w:rPr>
          <w:rtl/>
        </w:rPr>
        <w:t xml:space="preserve">/يوليه </w:t>
      </w:r>
      <w:r>
        <w:rPr>
          <w:rFonts w:hint="cs"/>
          <w:rtl/>
        </w:rPr>
        <w:t>-</w:t>
      </w:r>
      <w:r w:rsidRPr="009E16E7">
        <w:rPr>
          <w:rFonts w:hint="cs"/>
          <w:rtl/>
        </w:rPr>
        <w:t xml:space="preserve"> </w:t>
      </w:r>
      <w:r>
        <w:rPr>
          <w:rFonts w:hint="cs"/>
          <w:rtl/>
        </w:rPr>
        <w:t xml:space="preserve">7 </w:t>
      </w:r>
      <w:r>
        <w:rPr>
          <w:rFonts w:hint="eastAsia"/>
          <w:rtl/>
        </w:rPr>
        <w:t>آب</w:t>
      </w:r>
      <w:r>
        <w:rPr>
          <w:rtl/>
        </w:rPr>
        <w:t>/أغسطس</w:t>
      </w:r>
      <w:r w:rsidR="004F462C">
        <w:rPr>
          <w:rFonts w:hint="cs"/>
          <w:rtl/>
        </w:rPr>
        <w:t xml:space="preserve"> 2009</w:t>
      </w:r>
    </w:p>
    <w:p w:rsidR="00BE0637" w:rsidRPr="00A179B6" w:rsidRDefault="00BE0637" w:rsidP="00BE0637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BE0637" w:rsidRPr="00A179B6" w:rsidRDefault="00BE0637" w:rsidP="00BE0637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</w:p>
    <w:p w:rsidR="00BE0637" w:rsidRPr="00A179B6" w:rsidRDefault="00BE0637" w:rsidP="00BE0637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rFonts w:hint="cs"/>
          <w:sz w:val="17"/>
          <w:szCs w:val="26"/>
          <w:rtl/>
        </w:rPr>
      </w:pPr>
      <w:r>
        <w:rPr>
          <w:noProof/>
          <w:w w:val="100"/>
        </w:rPr>
        <w:pict>
          <v:line id="_x0000_s1028" style="position:absolute;left:0;text-align:left;z-index:2" from="396pt,-1pt" to="468pt,-1pt">
            <w10:wrap anchorx="page"/>
          </v:line>
        </w:pict>
      </w:r>
      <w:r>
        <w:rPr>
          <w:rFonts w:hint="cs"/>
          <w:sz w:val="17"/>
          <w:szCs w:val="26"/>
          <w:rtl/>
        </w:rPr>
        <w:tab/>
        <w:t>*</w:t>
      </w:r>
      <w:r>
        <w:rPr>
          <w:rFonts w:hint="cs"/>
          <w:sz w:val="17"/>
          <w:szCs w:val="26"/>
          <w:rtl/>
        </w:rPr>
        <w:tab/>
      </w:r>
      <w:r>
        <w:rPr>
          <w:sz w:val="17"/>
          <w:szCs w:val="26"/>
        </w:rPr>
        <w:t>CEDAW/C/2009/II/1</w:t>
      </w:r>
      <w:r>
        <w:rPr>
          <w:rFonts w:hint="cs"/>
          <w:sz w:val="17"/>
          <w:szCs w:val="26"/>
          <w:rtl/>
        </w:rPr>
        <w:t>.</w:t>
      </w:r>
    </w:p>
    <w:p w:rsidR="00262B17" w:rsidRPr="009E16E7" w:rsidRDefault="00262B17" w:rsidP="00BE0637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rtl/>
        </w:rPr>
      </w:pPr>
      <w:r w:rsidRPr="009E16E7">
        <w:rPr>
          <w:rFonts w:hint="cs"/>
          <w:rtl/>
        </w:rPr>
        <w:t>البند 5 من جدول الأعمال المؤقت</w:t>
      </w:r>
      <w:r>
        <w:rPr>
          <w:rFonts w:hint="cs"/>
          <w:rtl/>
        </w:rPr>
        <w:t>*</w:t>
      </w:r>
    </w:p>
    <w:p w:rsidR="00262B17" w:rsidRPr="009E16E7" w:rsidRDefault="00262B17" w:rsidP="00BE0637">
      <w:pPr>
        <w:tabs>
          <w:tab w:val="left" w:pos="662"/>
          <w:tab w:val="left" w:pos="1267"/>
          <w:tab w:val="left" w:pos="1987"/>
          <w:tab w:val="left" w:pos="2650"/>
        </w:tabs>
        <w:ind w:right="6798"/>
        <w:rPr>
          <w:rFonts w:hint="cs"/>
          <w:b/>
          <w:bCs/>
          <w:rtl/>
          <w:lang w:bidi="ar"/>
        </w:rPr>
      </w:pPr>
      <w:r w:rsidRPr="009E16E7">
        <w:rPr>
          <w:rFonts w:hint="cs"/>
          <w:b/>
          <w:bCs/>
          <w:rtl/>
          <w:lang w:bidi="ar"/>
        </w:rPr>
        <w:t>تنفيذ المادة 2</w:t>
      </w:r>
      <w:r>
        <w:rPr>
          <w:rFonts w:hint="cs"/>
          <w:b/>
          <w:bCs/>
          <w:rtl/>
          <w:lang w:bidi="ar"/>
        </w:rPr>
        <w:t>1</w:t>
      </w:r>
      <w:r w:rsidRPr="009E16E7">
        <w:rPr>
          <w:rFonts w:hint="cs"/>
          <w:b/>
          <w:bCs/>
          <w:rtl/>
          <w:lang w:bidi="ar"/>
        </w:rPr>
        <w:t xml:space="preserve"> من اتفاقية القضاء</w:t>
      </w:r>
      <w:r w:rsidR="00BE0637">
        <w:rPr>
          <w:rFonts w:hint="cs"/>
          <w:b/>
          <w:bCs/>
          <w:rtl/>
          <w:lang w:bidi="ar"/>
        </w:rPr>
        <w:t xml:space="preserve"> </w:t>
      </w:r>
      <w:r w:rsidRPr="009E16E7">
        <w:rPr>
          <w:rFonts w:hint="cs"/>
          <w:b/>
          <w:bCs/>
          <w:rtl/>
          <w:lang w:bidi="ar"/>
        </w:rPr>
        <w:t>على جميع أشكال التمييز ضد المرأة</w:t>
      </w:r>
    </w:p>
    <w:p w:rsidR="00262B17" w:rsidRPr="009E16E7" w:rsidRDefault="00262B17" w:rsidP="00262B17">
      <w:pPr>
        <w:pStyle w:val="SingleTxt"/>
        <w:spacing w:after="0" w:line="120" w:lineRule="exact"/>
        <w:rPr>
          <w:rFonts w:hint="cs"/>
          <w:sz w:val="10"/>
          <w:rtl/>
          <w:lang w:bidi="ar"/>
        </w:rPr>
      </w:pPr>
    </w:p>
    <w:p w:rsidR="00262B17" w:rsidRPr="009E16E7" w:rsidRDefault="00262B17" w:rsidP="00262B17">
      <w:pPr>
        <w:pStyle w:val="SingleTxt"/>
        <w:spacing w:after="0" w:line="120" w:lineRule="exact"/>
        <w:rPr>
          <w:rFonts w:hint="cs"/>
          <w:sz w:val="10"/>
          <w:rtl/>
          <w:lang w:bidi="ar"/>
        </w:rPr>
      </w:pPr>
    </w:p>
    <w:p w:rsidR="00262B17" w:rsidRPr="009E16E7" w:rsidRDefault="00262B17" w:rsidP="00262B17">
      <w:pPr>
        <w:pStyle w:val="SingleTxt"/>
        <w:spacing w:after="0" w:line="120" w:lineRule="exact"/>
        <w:rPr>
          <w:rFonts w:hint="cs"/>
          <w:sz w:val="10"/>
          <w:rtl/>
          <w:lang w:bidi="ar"/>
        </w:rPr>
      </w:pPr>
    </w:p>
    <w:p w:rsidR="00262B17" w:rsidRDefault="00262B17" w:rsidP="00262B17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9E16E7">
        <w:rPr>
          <w:rFonts w:hint="cs"/>
          <w:rtl/>
          <w:lang w:bidi="ar"/>
        </w:rPr>
        <w:t>التقارير المقدمة من الوكالات المتخصصة في منظومة الأمم المتحدة بشأن تنفيذ الاتفاقية في المجالات التي تدخل في نطاق أنشطتها</w:t>
      </w:r>
    </w:p>
    <w:p w:rsidR="00262B17" w:rsidRPr="009E16E7" w:rsidRDefault="00262B17" w:rsidP="00262B17">
      <w:pPr>
        <w:pStyle w:val="SingleTxt"/>
        <w:spacing w:after="0" w:line="120" w:lineRule="exact"/>
        <w:rPr>
          <w:rFonts w:hint="cs"/>
          <w:b/>
          <w:bCs/>
          <w:sz w:val="10"/>
          <w:rtl/>
          <w:lang w:bidi="ar"/>
        </w:rPr>
      </w:pPr>
    </w:p>
    <w:p w:rsidR="00262B17" w:rsidRPr="009E16E7" w:rsidRDefault="00262B17" w:rsidP="00262B17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9E16E7">
        <w:rPr>
          <w:rFonts w:hint="cs"/>
          <w:rtl/>
          <w:lang w:bidi="ar"/>
        </w:rPr>
        <w:t>مذكرة من الأمين العام</w:t>
      </w:r>
    </w:p>
    <w:p w:rsidR="00262B17" w:rsidRPr="00262B17" w:rsidRDefault="00262B17" w:rsidP="00262B17">
      <w:pPr>
        <w:pStyle w:val="SingleTxt"/>
        <w:spacing w:after="0" w:line="120" w:lineRule="exact"/>
        <w:rPr>
          <w:rFonts w:hint="cs"/>
          <w:sz w:val="10"/>
          <w:rtl/>
          <w:lang w:bidi="ar"/>
        </w:rPr>
      </w:pPr>
    </w:p>
    <w:p w:rsidR="00262B17" w:rsidRDefault="00262B17" w:rsidP="00262B17">
      <w:pPr>
        <w:pStyle w:val="SingleTxt"/>
        <w:rPr>
          <w:rFonts w:hint="cs"/>
          <w:rtl/>
        </w:rPr>
      </w:pPr>
      <w:r>
        <w:rPr>
          <w:rFonts w:hint="cs"/>
          <w:rtl/>
          <w:lang w:bidi="ar"/>
        </w:rPr>
        <w:tab/>
      </w:r>
      <w:r w:rsidRPr="009E16E7">
        <w:rPr>
          <w:rFonts w:hint="cs"/>
          <w:rtl/>
          <w:lang w:bidi="ar"/>
        </w:rPr>
        <w:t xml:space="preserve">طبقا للمادة 22 من اتفاقية القضاء على جميع أشكال التمييز ضد المرأة (قرار الجمعية العامة 34/180، المرفق)، دعيت الوكالات المتخصصة إلى تقديم تقارير إلى اللجنة المعنية بالقضاء على </w:t>
      </w:r>
      <w:r>
        <w:rPr>
          <w:rFonts w:hint="cs"/>
          <w:rtl/>
          <w:lang w:bidi="ar"/>
        </w:rPr>
        <w:t>التمييز ض</w:t>
      </w:r>
      <w:bookmarkStart w:id="1" w:name="TmpSave"/>
      <w:bookmarkEnd w:id="1"/>
      <w:r>
        <w:rPr>
          <w:rFonts w:hint="cs"/>
          <w:rtl/>
          <w:lang w:bidi="ar"/>
        </w:rPr>
        <w:t>د المرأة، في دورتها الر</w:t>
      </w:r>
      <w:r w:rsidRPr="009E16E7">
        <w:rPr>
          <w:rFonts w:hint="cs"/>
          <w:rtl/>
          <w:lang w:bidi="ar"/>
        </w:rPr>
        <w:t>ا</w:t>
      </w:r>
      <w:r>
        <w:rPr>
          <w:rFonts w:hint="cs"/>
          <w:rtl/>
          <w:lang w:bidi="ar"/>
        </w:rPr>
        <w:t>بع</w:t>
      </w:r>
      <w:r w:rsidRPr="009E16E7">
        <w:rPr>
          <w:rFonts w:hint="cs"/>
          <w:rtl/>
          <w:lang w:bidi="ar"/>
        </w:rPr>
        <w:t>ة والأربعين، عن تنفيذ الاتفاقية في المجالات التي تدخل في نطاق أنشطتها. وستصدر التقارير كإضافات لهذه المذكرة.</w:t>
      </w:r>
    </w:p>
    <w:p w:rsidR="00262B17" w:rsidRPr="00262B17" w:rsidRDefault="00262B17" w:rsidP="00262B17">
      <w:pPr>
        <w:pStyle w:val="SingleTxt"/>
        <w:spacing w:after="0" w:line="240" w:lineRule="auto"/>
        <w:rPr>
          <w:rFonts w:hint="cs"/>
          <w:rtl/>
        </w:rPr>
      </w:pPr>
      <w:r>
        <w:rPr>
          <w:rFonts w:hint="cs"/>
          <w:noProof/>
          <w:w w:val="100"/>
          <w:rtl/>
        </w:rPr>
        <w:pict>
          <v:line id="_x0000_s1027" style="position:absolute;left:0;text-align:left;z-index:1" from="206.6pt,24pt" to="278.6pt,24pt" strokeweight=".25pt">
            <w10:wrap anchorx="page"/>
          </v:line>
        </w:pict>
      </w:r>
    </w:p>
    <w:sectPr w:rsidR="00262B17" w:rsidRPr="00262B17" w:rsidSect="00552E45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6-19T09:45:00Z" w:initials="Start">
    <w:p w:rsidR="001F52EE" w:rsidRDefault="001F52EE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NO&gt;&gt;N0935965A&lt;&lt;ODS JOB NO&gt;&gt;</w:t>
      </w:r>
    </w:p>
    <w:p w:rsidR="001F52EE" w:rsidRDefault="001F52EE">
      <w:pPr>
        <w:pStyle w:val="CommentText"/>
      </w:pPr>
      <w:r>
        <w:t>&lt;&lt;ODS DOC SYMBOL1&gt;&gt;CEDAW/C/2009/II/3&lt;&lt;ODS DOC SYMBOL1&gt;&gt;</w:t>
      </w:r>
    </w:p>
    <w:p w:rsidR="001F52EE" w:rsidRDefault="001F52E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EE" w:rsidRDefault="001F52EE">
      <w:r>
        <w:separator/>
      </w:r>
    </w:p>
  </w:endnote>
  <w:endnote w:type="continuationSeparator" w:id="0">
    <w:p w:rsidR="001F52EE" w:rsidRDefault="001F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F52EE" w:rsidTr="00552E45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1F52EE" w:rsidRPr="00552E45" w:rsidRDefault="001F52EE" w:rsidP="00552E4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1F52EE" w:rsidRPr="00552E45" w:rsidRDefault="001F52EE" w:rsidP="00552E45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09-35965</w:t>
          </w:r>
          <w:r>
            <w:rPr>
              <w:b w:val="0"/>
              <w:w w:val="103"/>
            </w:rPr>
            <w:fldChar w:fldCharType="end"/>
          </w:r>
        </w:p>
      </w:tc>
    </w:tr>
  </w:tbl>
  <w:p w:rsidR="001F52EE" w:rsidRPr="00552E45" w:rsidRDefault="001F52EE" w:rsidP="00552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F52EE" w:rsidTr="00552E45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1F52EE" w:rsidRPr="00552E45" w:rsidRDefault="001F52EE" w:rsidP="00552E45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09-35965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1F52EE" w:rsidRPr="00552E45" w:rsidRDefault="001F52EE" w:rsidP="00552E4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1F52EE" w:rsidRPr="00552E45" w:rsidRDefault="001F52EE" w:rsidP="00552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F52EE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1F52EE" w:rsidRDefault="001F52EE" w:rsidP="00552E45">
          <w:pPr>
            <w:pStyle w:val="Footer"/>
            <w:spacing w:line="240" w:lineRule="atLeast"/>
            <w:rPr>
              <w:rFonts w:cs="Times New Roman"/>
              <w:b w:val="0"/>
              <w:w w:val="103"/>
              <w:sz w:val="20"/>
            </w:rPr>
          </w:pPr>
          <w:r w:rsidRPr="00552E45">
            <w:rPr>
              <w:rFonts w:cs="Times New Roman"/>
              <w:b w:val="0"/>
              <w:w w:val="103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5pt;height:25.5pt">
                <v:imagedata r:id="rId1" o:title="PleaseRecycleArabic"/>
              </v:shape>
            </w:pict>
          </w:r>
        </w:p>
      </w:tc>
      <w:tc>
        <w:tcPr>
          <w:tcW w:w="5033" w:type="dxa"/>
        </w:tcPr>
        <w:p w:rsidR="001F52EE" w:rsidRDefault="001F52EE" w:rsidP="00552E45">
          <w:pPr>
            <w:pStyle w:val="Footer"/>
            <w:jc w:val="righ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w w:val="103"/>
              <w:sz w:val="20"/>
            </w:rPr>
            <w:t xml:space="preserve">190609    190609    </w:t>
          </w:r>
          <w:r>
            <w:rPr>
              <w:rFonts w:cs="Times New Roman"/>
              <w:b w:val="0"/>
              <w:w w:val="103"/>
              <w:sz w:val="20"/>
            </w:rPr>
            <w:fldChar w:fldCharType="begin"/>
          </w:r>
          <w:r>
            <w:rPr>
              <w:rFonts w:cs="Times New Roman"/>
              <w:b w:val="0"/>
              <w:w w:val="103"/>
              <w:sz w:val="20"/>
            </w:rPr>
            <w:instrText xml:space="preserve"> DOCVARIABLE "jobn" \* MERGEFORMAT </w:instrText>
          </w:r>
          <w:r>
            <w:rPr>
              <w:rFonts w:cs="Times New Roman"/>
              <w:b w:val="0"/>
              <w:w w:val="103"/>
              <w:sz w:val="20"/>
            </w:rPr>
            <w:fldChar w:fldCharType="separate"/>
          </w:r>
          <w:r>
            <w:rPr>
              <w:rFonts w:cs="Times New Roman"/>
              <w:b w:val="0"/>
              <w:w w:val="103"/>
              <w:sz w:val="20"/>
            </w:rPr>
            <w:t>09-35965 (A)</w:t>
          </w:r>
          <w:r>
            <w:rPr>
              <w:rFonts w:cs="Times New Roman"/>
              <w:b w:val="0"/>
              <w:w w:val="103"/>
              <w:sz w:val="20"/>
            </w:rPr>
            <w:fldChar w:fldCharType="end"/>
          </w:r>
        </w:p>
        <w:p w:rsidR="001F52EE" w:rsidRPr="00552E45" w:rsidRDefault="001F52EE" w:rsidP="00552E45">
          <w:pPr>
            <w:pStyle w:val="Footer"/>
            <w:spacing w:before="80"/>
            <w:jc w:val="right"/>
            <w:rPr>
              <w:rFonts w:ascii="Barcode 3 of 9 by request" w:hAnsi="Barcode 3 of 9 by request" w:cs="Times New Roman"/>
              <w:b w:val="0"/>
              <w:sz w:val="24"/>
            </w:rPr>
          </w:pPr>
          <w:r>
            <w:rPr>
              <w:rFonts w:ascii="Barcode 3 of 9 by request" w:hAnsi="Barcode 3 of 9 by request" w:cs="Times New Roman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 w:cs="Times New Roman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 w:cs="Times New Roman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 w:cs="Times New Roman"/>
              <w:b w:val="0"/>
              <w:sz w:val="24"/>
            </w:rPr>
            <w:t>*0935965*</w:t>
          </w:r>
          <w:r>
            <w:rPr>
              <w:rFonts w:ascii="Barcode 3 of 9 by request" w:hAnsi="Barcode 3 of 9 by request" w:cs="Times New Roman"/>
              <w:b w:val="0"/>
              <w:sz w:val="24"/>
            </w:rPr>
            <w:fldChar w:fldCharType="end"/>
          </w:r>
        </w:p>
      </w:tc>
    </w:tr>
  </w:tbl>
  <w:p w:rsidR="001F52EE" w:rsidRPr="00552E45" w:rsidRDefault="001F52EE" w:rsidP="00552E45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EE" w:rsidRPr="00BE0637" w:rsidRDefault="001F52EE" w:rsidP="00BE0637">
      <w:pPr>
        <w:pStyle w:val="Footer"/>
        <w:bidi/>
        <w:spacing w:after="80"/>
        <w:ind w:left="792"/>
        <w:rPr>
          <w:sz w:val="16"/>
        </w:rPr>
      </w:pPr>
      <w:r w:rsidRPr="00BE0637">
        <w:rPr>
          <w:sz w:val="16"/>
          <w:rtl/>
        </w:rPr>
        <w:t>__________</w:t>
      </w:r>
    </w:p>
  </w:footnote>
  <w:footnote w:type="continuationSeparator" w:id="0">
    <w:p w:rsidR="001F52EE" w:rsidRPr="00BE0637" w:rsidRDefault="001F52EE" w:rsidP="00BE0637">
      <w:pPr>
        <w:pStyle w:val="Footer"/>
        <w:spacing w:after="80"/>
        <w:ind w:left="792"/>
        <w:rPr>
          <w:sz w:val="16"/>
        </w:rPr>
      </w:pPr>
      <w:r w:rsidRPr="00BE0637">
        <w:rPr>
          <w:sz w:val="16"/>
        </w:rPr>
        <w:t>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5"/>
    </w:tblGrid>
    <w:tr w:rsidR="001F52EE" w:rsidTr="00552E45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1F52EE" w:rsidRDefault="001F52EE" w:rsidP="00552E45">
          <w:pPr>
            <w:pStyle w:val="Header"/>
            <w:bidi/>
            <w:jc w:val="right"/>
          </w:pPr>
        </w:p>
      </w:tc>
      <w:tc>
        <w:tcPr>
          <w:tcW w:w="4925" w:type="dxa"/>
          <w:shd w:val="clear" w:color="auto" w:fill="auto"/>
          <w:vAlign w:val="bottom"/>
        </w:tcPr>
        <w:p w:rsidR="001F52EE" w:rsidRPr="00552E45" w:rsidRDefault="001F52EE" w:rsidP="00552E45">
          <w:pPr>
            <w:pStyle w:val="Header"/>
            <w:spacing w:after="80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CEDAW/C/2009/II/3</w:t>
          </w:r>
          <w:r>
            <w:rPr>
              <w:w w:val="103"/>
            </w:rPr>
            <w:fldChar w:fldCharType="end"/>
          </w:r>
        </w:p>
      </w:tc>
    </w:tr>
  </w:tbl>
  <w:p w:rsidR="001F52EE" w:rsidRPr="00552E45" w:rsidRDefault="001F52EE" w:rsidP="00552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5"/>
    </w:tblGrid>
    <w:tr w:rsidR="001F52EE" w:rsidTr="00552E45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1F52EE" w:rsidRPr="00552E45" w:rsidRDefault="001F52EE" w:rsidP="00552E45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CEDAW/C/2009/II/3</w:t>
          </w:r>
          <w:r>
            <w:rPr>
              <w:w w:val="103"/>
            </w:rPr>
            <w:fldChar w:fldCharType="end"/>
          </w:r>
        </w:p>
      </w:tc>
      <w:tc>
        <w:tcPr>
          <w:tcW w:w="4925" w:type="dxa"/>
          <w:shd w:val="clear" w:color="auto" w:fill="auto"/>
          <w:vAlign w:val="bottom"/>
        </w:tcPr>
        <w:p w:rsidR="001F52EE" w:rsidRDefault="001F52EE" w:rsidP="00552E45">
          <w:pPr>
            <w:pStyle w:val="Header"/>
          </w:pPr>
        </w:p>
      </w:tc>
    </w:tr>
  </w:tbl>
  <w:p w:rsidR="001F52EE" w:rsidRPr="00552E45" w:rsidRDefault="001F52EE" w:rsidP="00552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1F52EE" w:rsidTr="00552E45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52EE" w:rsidRDefault="001F52EE" w:rsidP="00552E45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52EE" w:rsidRPr="00552E45" w:rsidRDefault="001F52EE" w:rsidP="00552E45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52EE" w:rsidRDefault="001F52EE" w:rsidP="00552E45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F52EE" w:rsidRPr="00552E45" w:rsidRDefault="001F52EE" w:rsidP="00552E45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/C/2009/II/3</w:t>
          </w:r>
        </w:p>
      </w:tc>
    </w:tr>
    <w:tr w:rsidR="001F52EE" w:rsidRPr="00552E45" w:rsidTr="00552E45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2EE" w:rsidRDefault="001F52EE" w:rsidP="00552E45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1F52EE" w:rsidRPr="00552E45" w:rsidRDefault="001F52EE" w:rsidP="00552E45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2EE" w:rsidRPr="00552E45" w:rsidRDefault="001F52EE" w:rsidP="00552E45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2EE" w:rsidRPr="00552E45" w:rsidRDefault="001F52EE" w:rsidP="00552E45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2EE" w:rsidRDefault="001F52EE" w:rsidP="00552E45">
          <w:pPr>
            <w:bidi w:val="0"/>
            <w:spacing w:before="240" w:line="240" w:lineRule="exact"/>
          </w:pPr>
          <w:r>
            <w:t>Distr.: General</w:t>
          </w:r>
        </w:p>
        <w:p w:rsidR="001F52EE" w:rsidRDefault="001F52EE" w:rsidP="00552E45">
          <w:pPr>
            <w:bidi w:val="0"/>
            <w:spacing w:line="240" w:lineRule="exact"/>
            <w:jc w:val="left"/>
          </w:pPr>
          <w:r>
            <w:t>4 June 2009</w:t>
          </w:r>
        </w:p>
        <w:p w:rsidR="001F52EE" w:rsidRDefault="001F52EE" w:rsidP="00552E45">
          <w:pPr>
            <w:bidi w:val="0"/>
            <w:spacing w:line="240" w:lineRule="exact"/>
            <w:jc w:val="left"/>
          </w:pPr>
          <w:r>
            <w:t>Arabic</w:t>
          </w:r>
        </w:p>
        <w:p w:rsidR="001F52EE" w:rsidRPr="00552E45" w:rsidRDefault="001F52EE" w:rsidP="00552E45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1F52EE" w:rsidRPr="00552E45" w:rsidRDefault="001F52EE" w:rsidP="00552E45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62"/>
  <w:autoHyphenation/>
  <w:evenAndOddHeaders/>
  <w:drawingGridHorizontalSpacing w:val="10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35965*"/>
    <w:docVar w:name="CreationDt" w:val="19/06/2009 09:453 ص"/>
    <w:docVar w:name="DocCategory" w:val="Doc"/>
    <w:docVar w:name="DocType" w:val="Final"/>
    <w:docVar w:name="FooterJN" w:val="09-35965"/>
    <w:docVar w:name="jobn" w:val="09-35965 (A)"/>
    <w:docVar w:name="jobnDT" w:val="09-35965 (A)   190609"/>
    <w:docVar w:name="jobnDTDT" w:val="09-35965 (A)   190609   190609"/>
    <w:docVar w:name="JobNo" w:val="0935965A"/>
    <w:docVar w:name="OandT" w:val=" "/>
    <w:docVar w:name="sss1" w:val="CEDAW/C/2009/II/3"/>
    <w:docVar w:name="sss2" w:val="-"/>
    <w:docVar w:name="Symbol1" w:val="CEDAW/C/2009/II/3"/>
    <w:docVar w:name="Symbol2" w:val="-"/>
  </w:docVars>
  <w:rsids>
    <w:rsidRoot w:val="00312329"/>
    <w:rsid w:val="000170D3"/>
    <w:rsid w:val="000311C9"/>
    <w:rsid w:val="00042425"/>
    <w:rsid w:val="0006648F"/>
    <w:rsid w:val="00087310"/>
    <w:rsid w:val="0009732C"/>
    <w:rsid w:val="000C4EED"/>
    <w:rsid w:val="000D2CEC"/>
    <w:rsid w:val="000E3D55"/>
    <w:rsid w:val="00101EE8"/>
    <w:rsid w:val="00113349"/>
    <w:rsid w:val="001519A9"/>
    <w:rsid w:val="001737F8"/>
    <w:rsid w:val="001775EA"/>
    <w:rsid w:val="0018030C"/>
    <w:rsid w:val="00187870"/>
    <w:rsid w:val="001E5A5A"/>
    <w:rsid w:val="001E5A7A"/>
    <w:rsid w:val="001F52EE"/>
    <w:rsid w:val="001F6786"/>
    <w:rsid w:val="00236A29"/>
    <w:rsid w:val="002416C5"/>
    <w:rsid w:val="0024184F"/>
    <w:rsid w:val="0025002E"/>
    <w:rsid w:val="00262B17"/>
    <w:rsid w:val="00266F59"/>
    <w:rsid w:val="00272B6C"/>
    <w:rsid w:val="0027623A"/>
    <w:rsid w:val="00290F2F"/>
    <w:rsid w:val="002937DA"/>
    <w:rsid w:val="002A09C6"/>
    <w:rsid w:val="002C2AF2"/>
    <w:rsid w:val="002C4E1B"/>
    <w:rsid w:val="002E1490"/>
    <w:rsid w:val="002F0573"/>
    <w:rsid w:val="00312162"/>
    <w:rsid w:val="00312329"/>
    <w:rsid w:val="003501D5"/>
    <w:rsid w:val="00367A6C"/>
    <w:rsid w:val="00371AC4"/>
    <w:rsid w:val="00383CA8"/>
    <w:rsid w:val="003A65ED"/>
    <w:rsid w:val="003D4612"/>
    <w:rsid w:val="003E26D7"/>
    <w:rsid w:val="003F4B8C"/>
    <w:rsid w:val="00401BDF"/>
    <w:rsid w:val="00411BBD"/>
    <w:rsid w:val="00415922"/>
    <w:rsid w:val="00423BD7"/>
    <w:rsid w:val="0042757D"/>
    <w:rsid w:val="00437C14"/>
    <w:rsid w:val="004527C9"/>
    <w:rsid w:val="00453069"/>
    <w:rsid w:val="00483F5B"/>
    <w:rsid w:val="00490874"/>
    <w:rsid w:val="00494EE2"/>
    <w:rsid w:val="00496E83"/>
    <w:rsid w:val="004A2886"/>
    <w:rsid w:val="004B14A0"/>
    <w:rsid w:val="004D1B0C"/>
    <w:rsid w:val="004F0D2B"/>
    <w:rsid w:val="004F1402"/>
    <w:rsid w:val="004F462C"/>
    <w:rsid w:val="004F75CD"/>
    <w:rsid w:val="0050659B"/>
    <w:rsid w:val="00521CAC"/>
    <w:rsid w:val="00524A2E"/>
    <w:rsid w:val="005279DE"/>
    <w:rsid w:val="00534772"/>
    <w:rsid w:val="00537FCD"/>
    <w:rsid w:val="00545F76"/>
    <w:rsid w:val="00552E45"/>
    <w:rsid w:val="005545BB"/>
    <w:rsid w:val="00556882"/>
    <w:rsid w:val="00561E43"/>
    <w:rsid w:val="0057078E"/>
    <w:rsid w:val="005838F5"/>
    <w:rsid w:val="00591B45"/>
    <w:rsid w:val="005A0F73"/>
    <w:rsid w:val="005A2EA3"/>
    <w:rsid w:val="005C2ECE"/>
    <w:rsid w:val="005C7ED8"/>
    <w:rsid w:val="006007BD"/>
    <w:rsid w:val="00616E82"/>
    <w:rsid w:val="006218A3"/>
    <w:rsid w:val="00623F34"/>
    <w:rsid w:val="006564CE"/>
    <w:rsid w:val="00663F64"/>
    <w:rsid w:val="00692B46"/>
    <w:rsid w:val="00696B7A"/>
    <w:rsid w:val="006A1E4E"/>
    <w:rsid w:val="006C38EE"/>
    <w:rsid w:val="00700F06"/>
    <w:rsid w:val="0071531E"/>
    <w:rsid w:val="0071645B"/>
    <w:rsid w:val="00716E9D"/>
    <w:rsid w:val="00747B9E"/>
    <w:rsid w:val="007524BE"/>
    <w:rsid w:val="007525FA"/>
    <w:rsid w:val="00770CF8"/>
    <w:rsid w:val="00774FF0"/>
    <w:rsid w:val="0079046D"/>
    <w:rsid w:val="0079753A"/>
    <w:rsid w:val="007A6DD9"/>
    <w:rsid w:val="007D60E0"/>
    <w:rsid w:val="007D6B8D"/>
    <w:rsid w:val="007E32B9"/>
    <w:rsid w:val="0081284F"/>
    <w:rsid w:val="00814843"/>
    <w:rsid w:val="008170DE"/>
    <w:rsid w:val="00830E32"/>
    <w:rsid w:val="00845A14"/>
    <w:rsid w:val="00873A11"/>
    <w:rsid w:val="00873AF9"/>
    <w:rsid w:val="0088317F"/>
    <w:rsid w:val="008A3FCA"/>
    <w:rsid w:val="008D1C04"/>
    <w:rsid w:val="008F04A0"/>
    <w:rsid w:val="008F22C7"/>
    <w:rsid w:val="008F64A7"/>
    <w:rsid w:val="0090012B"/>
    <w:rsid w:val="0090351F"/>
    <w:rsid w:val="00903689"/>
    <w:rsid w:val="00964FA8"/>
    <w:rsid w:val="00970BAD"/>
    <w:rsid w:val="009768D1"/>
    <w:rsid w:val="009829B7"/>
    <w:rsid w:val="009927C0"/>
    <w:rsid w:val="009961E6"/>
    <w:rsid w:val="009B6C65"/>
    <w:rsid w:val="009B752D"/>
    <w:rsid w:val="009C0017"/>
    <w:rsid w:val="009C15F4"/>
    <w:rsid w:val="009D62A3"/>
    <w:rsid w:val="009E2A1F"/>
    <w:rsid w:val="009F5698"/>
    <w:rsid w:val="00A37C4B"/>
    <w:rsid w:val="00A56F63"/>
    <w:rsid w:val="00A66F66"/>
    <w:rsid w:val="00A71AE5"/>
    <w:rsid w:val="00A77F16"/>
    <w:rsid w:val="00AA1E16"/>
    <w:rsid w:val="00AC002C"/>
    <w:rsid w:val="00AC6CDD"/>
    <w:rsid w:val="00AD38D0"/>
    <w:rsid w:val="00AE108C"/>
    <w:rsid w:val="00AE5AE2"/>
    <w:rsid w:val="00AF1A53"/>
    <w:rsid w:val="00AF7AC7"/>
    <w:rsid w:val="00B05ADC"/>
    <w:rsid w:val="00B23B88"/>
    <w:rsid w:val="00B272BE"/>
    <w:rsid w:val="00B9542C"/>
    <w:rsid w:val="00B95560"/>
    <w:rsid w:val="00BA7FAB"/>
    <w:rsid w:val="00BC2F4C"/>
    <w:rsid w:val="00BC4A05"/>
    <w:rsid w:val="00BC567D"/>
    <w:rsid w:val="00BE0637"/>
    <w:rsid w:val="00BF0B15"/>
    <w:rsid w:val="00C12CBB"/>
    <w:rsid w:val="00C25A2D"/>
    <w:rsid w:val="00C260F8"/>
    <w:rsid w:val="00C43FBE"/>
    <w:rsid w:val="00C449C6"/>
    <w:rsid w:val="00C564B0"/>
    <w:rsid w:val="00C6283F"/>
    <w:rsid w:val="00C71487"/>
    <w:rsid w:val="00C814A5"/>
    <w:rsid w:val="00C855F6"/>
    <w:rsid w:val="00C96573"/>
    <w:rsid w:val="00CD0BB8"/>
    <w:rsid w:val="00CD3849"/>
    <w:rsid w:val="00CF7384"/>
    <w:rsid w:val="00D2343D"/>
    <w:rsid w:val="00D30EAE"/>
    <w:rsid w:val="00D318F1"/>
    <w:rsid w:val="00D40B0E"/>
    <w:rsid w:val="00D44FE0"/>
    <w:rsid w:val="00D66413"/>
    <w:rsid w:val="00DA66B7"/>
    <w:rsid w:val="00DB0865"/>
    <w:rsid w:val="00DE5433"/>
    <w:rsid w:val="00DE68A7"/>
    <w:rsid w:val="00DF5A43"/>
    <w:rsid w:val="00DF5F38"/>
    <w:rsid w:val="00E23336"/>
    <w:rsid w:val="00E31661"/>
    <w:rsid w:val="00E32B52"/>
    <w:rsid w:val="00E47EB8"/>
    <w:rsid w:val="00E704FD"/>
    <w:rsid w:val="00E750E1"/>
    <w:rsid w:val="00E9114A"/>
    <w:rsid w:val="00EA489C"/>
    <w:rsid w:val="00EA7B59"/>
    <w:rsid w:val="00EB0CA7"/>
    <w:rsid w:val="00EB4992"/>
    <w:rsid w:val="00EF2E52"/>
    <w:rsid w:val="00F031FB"/>
    <w:rsid w:val="00F32E4A"/>
    <w:rsid w:val="00F36D8C"/>
    <w:rsid w:val="00F93545"/>
    <w:rsid w:val="00F96FBA"/>
    <w:rsid w:val="00FB4E06"/>
    <w:rsid w:val="00FC3483"/>
    <w:rsid w:val="00FC4D6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2"/>
    <w:pPr>
      <w:bidi/>
      <w:spacing w:line="400" w:lineRule="exact"/>
      <w:jc w:val="lowKashida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rsid w:val="00EB499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B4992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rsid w:val="00EB4992"/>
  </w:style>
  <w:style w:type="table" w:default="1" w:styleId="TableNormal">
    <w:name w:val="Normal Table"/>
    <w:semiHidden/>
    <w:rsid w:val="00EB49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4992"/>
  </w:style>
  <w:style w:type="paragraph" w:customStyle="1" w:styleId="H1">
    <w:name w:val="_ H_1"/>
    <w:basedOn w:val="Normal"/>
    <w:next w:val="Normal"/>
    <w:rsid w:val="00EB4992"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Normal"/>
    <w:rsid w:val="00EB4992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EB4992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rsid w:val="00EB4992"/>
    <w:pPr>
      <w:jc w:val="both"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EB4992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EB4992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rsid w:val="00EB499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SingleTxt">
    <w:name w:val="__Single Txt"/>
    <w:basedOn w:val="Normal"/>
    <w:rsid w:val="00EB4992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rsid w:val="00EB4992"/>
    <w:pPr>
      <w:tabs>
        <w:tab w:val="center" w:pos="4320"/>
        <w:tab w:val="right" w:pos="8640"/>
      </w:tabs>
      <w:spacing w:line="210" w:lineRule="exact"/>
    </w:pPr>
    <w:rPr>
      <w:b/>
      <w:bCs/>
      <w:noProof/>
      <w:sz w:val="17"/>
      <w:szCs w:val="25"/>
      <w:lang w:val="en-US" w:eastAsia="en-US"/>
    </w:r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Header">
    <w:name w:val="header"/>
    <w:rsid w:val="00EB4992"/>
    <w:pPr>
      <w:tabs>
        <w:tab w:val="center" w:pos="4320"/>
        <w:tab w:val="right" w:pos="8640"/>
      </w:tabs>
    </w:pPr>
    <w:rPr>
      <w:b/>
      <w:bCs/>
      <w:noProof/>
      <w:w w:val="105"/>
      <w:sz w:val="17"/>
      <w:szCs w:val="25"/>
      <w:lang w:val="en-US" w:eastAsia="en-US"/>
    </w:rPr>
  </w:style>
  <w:style w:type="character" w:styleId="LineNumber">
    <w:name w:val="line number"/>
    <w:rsid w:val="00EB4992"/>
    <w:rPr>
      <w:sz w:val="14"/>
      <w:szCs w:val="16"/>
    </w:rPr>
  </w:style>
  <w:style w:type="paragraph" w:customStyle="1" w:styleId="Small">
    <w:name w:val="Small"/>
    <w:basedOn w:val="Normal"/>
    <w:next w:val="Normal"/>
    <w:rsid w:val="00EB499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EB499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EB499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rsid w:val="00EB499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JDualTxt">
    <w:name w:val="J__Dual Txt"/>
    <w:basedOn w:val="Normal"/>
    <w:rsid w:val="00EB499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rsid w:val="00EB499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</w:pPr>
    <w:rPr>
      <w:sz w:val="17"/>
      <w:szCs w:val="26"/>
    </w:rPr>
  </w:style>
  <w:style w:type="paragraph" w:customStyle="1" w:styleId="JCH">
    <w:name w:val="J_C_H"/>
    <w:basedOn w:val="JSingleTxt"/>
    <w:rsid w:val="00EB4992"/>
    <w:pPr>
      <w:tabs>
        <w:tab w:val="clear" w:pos="4147"/>
        <w:tab w:val="clear" w:pos="4723"/>
        <w:tab w:val="clear" w:pos="5486"/>
        <w:tab w:val="center" w:pos="5400"/>
      </w:tabs>
      <w:spacing w:after="120" w:line="440" w:lineRule="exact"/>
      <w:ind w:left="0" w:right="0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rsid w:val="00EB499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rsid w:val="00EB4992"/>
    <w:pPr>
      <w:spacing w:line="400" w:lineRule="exact"/>
    </w:pPr>
    <w:rPr>
      <w:sz w:val="20"/>
      <w:szCs w:val="3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JSmall">
    <w:name w:val="J_Small"/>
    <w:basedOn w:val="JSingleTxt"/>
    <w:next w:val="JSingleTxt"/>
    <w:rsid w:val="00EF2E5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styleId="CommentText">
    <w:name w:val="annotation text"/>
    <w:basedOn w:val="Normal"/>
    <w:semiHidden/>
    <w:rsid w:val="00552E4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52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591</Characters>
  <Application>Microsoft Office Word</Application>
  <DocSecurity>4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Ahmad Jouejati</dc:creator>
  <cp:keywords/>
  <dc:description/>
  <cp:lastModifiedBy>ECS User</cp:lastModifiedBy>
  <cp:revision>6</cp:revision>
  <cp:lastPrinted>2009-06-19T07:56:00Z</cp:lastPrinted>
  <dcterms:created xsi:type="dcterms:W3CDTF">2009-06-19T07:56:00Z</dcterms:created>
  <dcterms:modified xsi:type="dcterms:W3CDTF">2009-06-19T07:56:00Z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0935965</vt:lpwstr>
  </property>
  <property fmtid="{D5CDD505-2E9C-101B-9397-08002B2CF9AE}" pid="3" name="Symbol1">
    <vt:lpwstr>CEDAW/C/2009/II/3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>Final</vt:lpwstr>
  </property>
  <property fmtid="{D5CDD505-2E9C-101B-9397-08002B2CF9AE}" pid="7" name="DraftPages">
    <vt:lpwstr> 1</vt:lpwstr>
  </property>
  <property fmtid="{D5CDD505-2E9C-101B-9397-08002B2CF9AE}" pid="8" name="Operator">
    <vt:lpwstr>Rami</vt:lpwstr>
  </property>
</Properties>
</file>