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06FF5">
        <w:trPr>
          <w:cantSplit/>
          <w:trHeight w:hRule="exact" w:val="1079"/>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7416BB"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B7F18" w:rsidP="00EB7F18">
            <w:pPr>
              <w:jc w:val="right"/>
            </w:pPr>
            <w:r w:rsidRPr="00EB7F18">
              <w:rPr>
                <w:sz w:val="40"/>
              </w:rPr>
              <w:t>CCPR</w:t>
            </w:r>
            <w:r w:rsidR="00BF59D5">
              <w:t>/C/BGR</w:t>
            </w:r>
            <w:r>
              <w:t>/Q/</w:t>
            </w:r>
            <w:r w:rsidR="0063597A">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416B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7416BB" w:rsidP="00267F5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EB7F18" w:rsidRDefault="00EB7F18" w:rsidP="00BF59D5">
            <w:pPr>
              <w:spacing w:before="240" w:line="240" w:lineRule="exact"/>
            </w:pPr>
            <w:r>
              <w:t xml:space="preserve">Distr.: </w:t>
            </w:r>
            <w:r w:rsidR="00367DB6">
              <w:t>General</w:t>
            </w:r>
          </w:p>
          <w:p w:rsidR="00EB7F18" w:rsidRDefault="003C0674" w:rsidP="00375235">
            <w:pPr>
              <w:spacing w:line="240" w:lineRule="exact"/>
            </w:pPr>
            <w:r>
              <w:t>3</w:t>
            </w:r>
            <w:r w:rsidR="00BF7EBC">
              <w:t xml:space="preserve"> </w:t>
            </w:r>
            <w:r w:rsidR="00F073A9">
              <w:t>December</w:t>
            </w:r>
            <w:r w:rsidR="00BF59D5">
              <w:t xml:space="preserve"> </w:t>
            </w:r>
            <w:r w:rsidR="00EB7F18">
              <w:t>2010</w:t>
            </w:r>
          </w:p>
          <w:p w:rsidR="00EB7F18" w:rsidRDefault="00EB7F18" w:rsidP="00EB7F18">
            <w:pPr>
              <w:spacing w:line="240" w:lineRule="exact"/>
            </w:pPr>
          </w:p>
          <w:p w:rsidR="00B56E9C" w:rsidRDefault="00EB7F18" w:rsidP="00EB7F18">
            <w:pPr>
              <w:spacing w:line="240" w:lineRule="exact"/>
            </w:pPr>
            <w:r>
              <w:t>Original: English</w:t>
            </w:r>
          </w:p>
        </w:tc>
      </w:tr>
    </w:tbl>
    <w:p w:rsidR="00AA2E62" w:rsidRPr="00AA2E62" w:rsidRDefault="00AA2E62" w:rsidP="007262A8">
      <w:pPr>
        <w:autoSpaceDE w:val="0"/>
        <w:autoSpaceDN w:val="0"/>
        <w:adjustRightInd w:val="0"/>
        <w:spacing w:before="120"/>
        <w:rPr>
          <w:b/>
          <w:bCs/>
          <w:sz w:val="24"/>
          <w:szCs w:val="24"/>
        </w:rPr>
      </w:pPr>
      <w:r w:rsidRPr="00AA2E62">
        <w:rPr>
          <w:b/>
          <w:bCs/>
          <w:sz w:val="24"/>
          <w:szCs w:val="24"/>
        </w:rPr>
        <w:t xml:space="preserve">Human </w:t>
      </w:r>
      <w:r w:rsidR="008D468A" w:rsidRPr="00AA2E62">
        <w:rPr>
          <w:b/>
          <w:bCs/>
          <w:sz w:val="24"/>
          <w:szCs w:val="24"/>
        </w:rPr>
        <w:t>Rights Committee</w:t>
      </w:r>
    </w:p>
    <w:p w:rsidR="00AA2E62" w:rsidRPr="00AA2E62" w:rsidRDefault="006358B9" w:rsidP="00AA2E62">
      <w:pPr>
        <w:autoSpaceDE w:val="0"/>
        <w:autoSpaceDN w:val="0"/>
        <w:adjustRightInd w:val="0"/>
        <w:rPr>
          <w:b/>
          <w:bCs/>
        </w:rPr>
      </w:pPr>
      <w:r>
        <w:rPr>
          <w:b/>
          <w:bCs/>
        </w:rPr>
        <w:t>100</w:t>
      </w:r>
      <w:r w:rsidRPr="00AA2E62">
        <w:rPr>
          <w:b/>
          <w:bCs/>
        </w:rPr>
        <w:t xml:space="preserve">th </w:t>
      </w:r>
      <w:r w:rsidR="00AA2E62" w:rsidRPr="00AA2E62">
        <w:rPr>
          <w:b/>
          <w:bCs/>
        </w:rPr>
        <w:t>session</w:t>
      </w:r>
    </w:p>
    <w:p w:rsidR="00AA2E62" w:rsidRPr="00985D45" w:rsidRDefault="00BF59D5" w:rsidP="00BF59D5">
      <w:pPr>
        <w:autoSpaceDE w:val="0"/>
        <w:autoSpaceDN w:val="0"/>
        <w:adjustRightInd w:val="0"/>
      </w:pPr>
      <w:smartTag w:uri="urn:schemas-microsoft-com:office:smarttags" w:element="place">
        <w:smartTag w:uri="urn:schemas-microsoft-com:office:smarttags" w:element="City">
          <w:r>
            <w:t>Geneva</w:t>
          </w:r>
        </w:smartTag>
      </w:smartTag>
      <w:r w:rsidR="00AA2E62">
        <w:t xml:space="preserve">, </w:t>
      </w:r>
      <w:r>
        <w:t xml:space="preserve">11-29 October </w:t>
      </w:r>
      <w:r w:rsidR="00AA2E62" w:rsidRPr="00985D45">
        <w:t>20</w:t>
      </w:r>
      <w:r w:rsidR="00AA2E62">
        <w:t>1</w:t>
      </w:r>
      <w:r w:rsidR="00AA2E62" w:rsidRPr="00985D45">
        <w:t>0</w:t>
      </w:r>
    </w:p>
    <w:p w:rsidR="00AA2E62" w:rsidRPr="00E5013F" w:rsidRDefault="00AA2E62" w:rsidP="00B14EB4">
      <w:pPr>
        <w:pStyle w:val="HChG"/>
        <w:jc w:val="both"/>
      </w:pPr>
      <w:r>
        <w:tab/>
      </w:r>
      <w:r>
        <w:tab/>
      </w:r>
      <w:r w:rsidR="00E459FB" w:rsidRPr="00E5013F">
        <w:t>L</w:t>
      </w:r>
      <w:r w:rsidRPr="00E5013F">
        <w:t>ist of issues to be taken up in connection with</w:t>
      </w:r>
      <w:r w:rsidR="00BF59D5" w:rsidRPr="00E5013F">
        <w:t xml:space="preserve"> the </w:t>
      </w:r>
      <w:r w:rsidRPr="00E5013F">
        <w:t xml:space="preserve">consideration of the </w:t>
      </w:r>
      <w:r w:rsidR="004D7382" w:rsidRPr="00E5013F">
        <w:t xml:space="preserve">third </w:t>
      </w:r>
      <w:r w:rsidRPr="00E5013F">
        <w:t xml:space="preserve">periodic report of </w:t>
      </w:r>
      <w:smartTag w:uri="urn:schemas-microsoft-com:office:smarttags" w:element="place">
        <w:smartTag w:uri="urn:schemas-microsoft-com:office:smarttags" w:element="country-region">
          <w:r w:rsidR="00BF59D5" w:rsidRPr="00E5013F">
            <w:t>Bulgaria</w:t>
          </w:r>
        </w:smartTag>
      </w:smartTag>
      <w:r w:rsidR="00E5013F">
        <w:t xml:space="preserve"> </w:t>
      </w:r>
      <w:r w:rsidRPr="00E5013F">
        <w:t>(CCPR/C/</w:t>
      </w:r>
      <w:r w:rsidR="00BF59D5" w:rsidRPr="00E5013F">
        <w:t>BGR/3</w:t>
      </w:r>
      <w:r w:rsidRPr="00E5013F">
        <w:t>)</w:t>
      </w:r>
    </w:p>
    <w:p w:rsidR="00AA2E62" w:rsidRPr="00E5013F" w:rsidRDefault="00AA2E62" w:rsidP="00E5013F">
      <w:pPr>
        <w:pStyle w:val="H1G"/>
      </w:pPr>
      <w:r>
        <w:tab/>
      </w:r>
      <w:r>
        <w:tab/>
      </w:r>
      <w:r w:rsidRPr="00E5013F">
        <w:t>Constitutional and legal framework within which the Covenant is implemented (art. 2)</w:t>
      </w:r>
    </w:p>
    <w:p w:rsidR="009578DB" w:rsidRPr="00857363" w:rsidRDefault="00E5013F" w:rsidP="00004D69">
      <w:pPr>
        <w:pStyle w:val="SingleTxtG"/>
      </w:pPr>
      <w:r w:rsidRPr="00E5013F">
        <w:t>1.</w:t>
      </w:r>
      <w:r w:rsidRPr="00E5013F">
        <w:tab/>
      </w:r>
      <w:r w:rsidR="009578DB" w:rsidRPr="00E5013F">
        <w:t xml:space="preserve">Please </w:t>
      </w:r>
      <w:r w:rsidR="00B17AC2" w:rsidRPr="00E5013F">
        <w:t>provide information on cases where</w:t>
      </w:r>
      <w:r w:rsidR="00C50CE1" w:rsidRPr="00E5013F">
        <w:t xml:space="preserve"> the provisions </w:t>
      </w:r>
      <w:r w:rsidR="009C06DB" w:rsidRPr="00E5013F">
        <w:t xml:space="preserve">of the </w:t>
      </w:r>
      <w:r w:rsidR="009578DB" w:rsidRPr="00E5013F">
        <w:t>Covenant have been invoked directly or indirectly before the courts of the State party</w:t>
      </w:r>
      <w:r w:rsidR="00B17AC2" w:rsidRPr="00E5013F">
        <w:t xml:space="preserve">, and </w:t>
      </w:r>
      <w:r w:rsidR="009578DB" w:rsidRPr="00E5013F">
        <w:t>on the availability of remedies</w:t>
      </w:r>
      <w:r w:rsidR="00B17AC2" w:rsidRPr="00E5013F">
        <w:t>, and their effectiveness,</w:t>
      </w:r>
      <w:r w:rsidR="009578DB" w:rsidRPr="00E5013F">
        <w:t xml:space="preserve"> for individuals claiming a violation of the rights contained in the Constitution and the Covenant.</w:t>
      </w:r>
      <w:r w:rsidR="00857363" w:rsidRPr="00857363">
        <w:rPr>
          <w:sz w:val="24"/>
          <w:szCs w:val="24"/>
        </w:rPr>
        <w:t xml:space="preserve"> </w:t>
      </w:r>
      <w:r w:rsidR="00857363" w:rsidRPr="00857363">
        <w:t xml:space="preserve">Please </w:t>
      </w:r>
      <w:r w:rsidR="00004D69">
        <w:t xml:space="preserve">also </w:t>
      </w:r>
      <w:r w:rsidR="00857363" w:rsidRPr="00857363">
        <w:t xml:space="preserve">provide information on the existence of </w:t>
      </w:r>
      <w:r w:rsidR="00004D69">
        <w:t xml:space="preserve">national </w:t>
      </w:r>
      <w:r w:rsidR="00857363" w:rsidRPr="00857363">
        <w:t>institutions for the promotion and protection of human rights.</w:t>
      </w:r>
    </w:p>
    <w:p w:rsidR="009578DB" w:rsidRPr="00BB01EA" w:rsidRDefault="00E5013F" w:rsidP="00E5013F">
      <w:pPr>
        <w:pStyle w:val="SingleTxtG"/>
        <w:rPr>
          <w:rStyle w:val="FootnoteReference"/>
        </w:rPr>
      </w:pPr>
      <w:r w:rsidRPr="00E5013F">
        <w:t>2.</w:t>
      </w:r>
      <w:r w:rsidRPr="00E5013F">
        <w:tab/>
      </w:r>
      <w:r w:rsidR="00713BD1" w:rsidRPr="00E5013F">
        <w:t>Please describe the constitutional and legal reforms affecting the implementation of the Covenant which were a direct resu</w:t>
      </w:r>
      <w:r w:rsidR="000C2DD3" w:rsidRPr="00E5013F">
        <w:t>lt of the Bulgarian membership to</w:t>
      </w:r>
      <w:r w:rsidR="00713BD1" w:rsidRPr="00E5013F">
        <w:t xml:space="preserve"> the Council of Europe and the European Union</w:t>
      </w:r>
      <w:r w:rsidR="00637812">
        <w:t>.</w:t>
      </w:r>
    </w:p>
    <w:p w:rsidR="00C50CE1" w:rsidRDefault="00E5013F" w:rsidP="00E5013F">
      <w:pPr>
        <w:pStyle w:val="H1G"/>
      </w:pPr>
      <w:r>
        <w:tab/>
      </w:r>
      <w:r>
        <w:tab/>
      </w:r>
      <w:r w:rsidR="00C50CE1" w:rsidRPr="007B014E">
        <w:t xml:space="preserve">Counter-terrorism measures and respect </w:t>
      </w:r>
      <w:r w:rsidR="001E559F">
        <w:t>for</w:t>
      </w:r>
      <w:r w:rsidR="00C50CE1" w:rsidRPr="007B014E">
        <w:t xml:space="preserve"> Covenant guarantees</w:t>
      </w:r>
    </w:p>
    <w:p w:rsidR="00C50CE1" w:rsidRPr="00E5013F" w:rsidRDefault="00E5013F" w:rsidP="00E5013F">
      <w:pPr>
        <w:pStyle w:val="SingleTxtG"/>
      </w:pPr>
      <w:r w:rsidRPr="00E5013F">
        <w:t>3.</w:t>
      </w:r>
      <w:r w:rsidRPr="00E5013F">
        <w:tab/>
      </w:r>
      <w:r w:rsidR="00C50CE1" w:rsidRPr="00E5013F">
        <w:t xml:space="preserve">Please </w:t>
      </w:r>
      <w:r w:rsidR="008C19F4">
        <w:t>indicate</w:t>
      </w:r>
      <w:r w:rsidR="00C50CE1" w:rsidRPr="00E5013F">
        <w:t xml:space="preserve"> the legislative measures that have been adopted to combat terrorism, and </w:t>
      </w:r>
      <w:r w:rsidR="00F11926" w:rsidRPr="00E5013F">
        <w:t>their effects</w:t>
      </w:r>
      <w:r w:rsidR="00B17AC2" w:rsidRPr="00E5013F">
        <w:t xml:space="preserve"> on the</w:t>
      </w:r>
      <w:r w:rsidR="00C50CE1" w:rsidRPr="00E5013F">
        <w:t xml:space="preserve"> rights guaranteed under the Covenant.</w:t>
      </w:r>
    </w:p>
    <w:p w:rsidR="00C50CE1" w:rsidRPr="009578DB" w:rsidRDefault="00E5013F" w:rsidP="00E5013F">
      <w:pPr>
        <w:pStyle w:val="H1G"/>
      </w:pPr>
      <w:r>
        <w:tab/>
      </w:r>
      <w:r>
        <w:tab/>
      </w:r>
      <w:r w:rsidR="00C50CE1" w:rsidRPr="009578DB">
        <w:t>Disc</w:t>
      </w:r>
      <w:r w:rsidR="00C50CE1" w:rsidRPr="00E5013F">
        <w:t>r</w:t>
      </w:r>
      <w:r w:rsidR="00C50CE1" w:rsidRPr="009578DB">
        <w:t>imination</w:t>
      </w:r>
      <w:r w:rsidR="00EF1B69">
        <w:t xml:space="preserve"> against minorities</w:t>
      </w:r>
      <w:r w:rsidR="00C50CE1" w:rsidRPr="009578DB">
        <w:t xml:space="preserve">, </w:t>
      </w:r>
      <w:r w:rsidR="00C50CE1">
        <w:t>equality between men and women (arts. 2, 3</w:t>
      </w:r>
      <w:r w:rsidR="00EF1B69">
        <w:t>,</w:t>
      </w:r>
      <w:r w:rsidR="00C50CE1" w:rsidRPr="009578DB">
        <w:t xml:space="preserve"> 26</w:t>
      </w:r>
      <w:r w:rsidR="00EF1B69">
        <w:t xml:space="preserve"> </w:t>
      </w:r>
      <w:r w:rsidR="00EF1B69" w:rsidRPr="009578DB">
        <w:t xml:space="preserve">and </w:t>
      </w:r>
      <w:r w:rsidR="00EF1B69">
        <w:t>27</w:t>
      </w:r>
      <w:r w:rsidR="00C50CE1" w:rsidRPr="009578DB">
        <w:t>)</w:t>
      </w:r>
    </w:p>
    <w:p w:rsidR="00A1188A" w:rsidRPr="00BB01EA" w:rsidRDefault="00E5013F" w:rsidP="00E5013F">
      <w:pPr>
        <w:pStyle w:val="SingleTxtG"/>
        <w:rPr>
          <w:rStyle w:val="FootnoteReference"/>
        </w:rPr>
      </w:pPr>
      <w:r w:rsidRPr="00E5013F">
        <w:t>4.</w:t>
      </w:r>
      <w:r w:rsidRPr="00E5013F">
        <w:tab/>
      </w:r>
      <w:r w:rsidR="00A1188A" w:rsidRPr="00E5013F">
        <w:t xml:space="preserve">Please </w:t>
      </w:r>
      <w:r w:rsidR="00B17AC2" w:rsidRPr="00E5013F">
        <w:t>describe</w:t>
      </w:r>
      <w:r w:rsidR="00A1188A" w:rsidRPr="00E5013F">
        <w:t xml:space="preserve"> the legislative and administrative measures and </w:t>
      </w:r>
      <w:r w:rsidR="00B17AC2" w:rsidRPr="00E5013F">
        <w:t xml:space="preserve">any </w:t>
      </w:r>
      <w:r w:rsidR="00A1188A" w:rsidRPr="00E5013F">
        <w:t xml:space="preserve">recent court decisions </w:t>
      </w:r>
      <w:r w:rsidR="00B17AC2" w:rsidRPr="00E5013F">
        <w:t>on</w:t>
      </w:r>
      <w:r w:rsidR="00A1188A" w:rsidRPr="00E5013F">
        <w:t xml:space="preserve"> </w:t>
      </w:r>
      <w:r w:rsidR="009C06DB" w:rsidRPr="00E5013F">
        <w:t xml:space="preserve">the </w:t>
      </w:r>
      <w:r w:rsidR="00A1188A" w:rsidRPr="00E5013F">
        <w:t xml:space="preserve">protection against discrimination </w:t>
      </w:r>
      <w:r w:rsidR="002D23D8" w:rsidRPr="00E5013F">
        <w:t>on any ground</w:t>
      </w:r>
      <w:r w:rsidR="00E10A1D">
        <w:t>,</w:t>
      </w:r>
      <w:r w:rsidR="002D23D8" w:rsidRPr="00E5013F">
        <w:t xml:space="preserve"> </w:t>
      </w:r>
      <w:r w:rsidR="00E10A1D">
        <w:t>including</w:t>
      </w:r>
      <w:r w:rsidR="002D23D8" w:rsidRPr="00E5013F">
        <w:t xml:space="preserve"> </w:t>
      </w:r>
      <w:r w:rsidR="00A1188A" w:rsidRPr="00E5013F">
        <w:t>race, colour, sex, language, religion, political or other opinion, national or social origin, property, birth or other status.</w:t>
      </w:r>
      <w:r w:rsidR="00A571AD" w:rsidRPr="00E5013F">
        <w:t xml:space="preserve"> Please indicate whether the Equal Opportunities for Women and Men Bill has been enacted into law.</w:t>
      </w:r>
    </w:p>
    <w:p w:rsidR="00A571AD" w:rsidRPr="00E5013F" w:rsidRDefault="00E5013F" w:rsidP="00857363">
      <w:pPr>
        <w:pStyle w:val="SingleTxtG"/>
      </w:pPr>
      <w:r w:rsidRPr="00E5013F">
        <w:t>5.</w:t>
      </w:r>
      <w:r w:rsidRPr="00E5013F">
        <w:tab/>
      </w:r>
      <w:r w:rsidR="00367ABD" w:rsidRPr="00E5013F">
        <w:t xml:space="preserve">Please provide information on </w:t>
      </w:r>
      <w:r w:rsidR="002D23D8" w:rsidRPr="00E5013F">
        <w:t xml:space="preserve">any </w:t>
      </w:r>
      <w:r w:rsidR="00367ABD" w:rsidRPr="00E5013F">
        <w:t>measures taken</w:t>
      </w:r>
      <w:r w:rsidR="002D23D8" w:rsidRPr="00E5013F">
        <w:t xml:space="preserve"> </w:t>
      </w:r>
      <w:r w:rsidR="00367ABD" w:rsidRPr="00E5013F">
        <w:t xml:space="preserve">to address the dissemination of </w:t>
      </w:r>
      <w:r w:rsidR="00415F6D" w:rsidRPr="00E5013F">
        <w:t>expressions</w:t>
      </w:r>
      <w:r w:rsidR="00367ABD" w:rsidRPr="00E5013F">
        <w:t xml:space="preserve"> by the media which propagate stereotypes against women by representing them as objects of sex, and </w:t>
      </w:r>
      <w:r w:rsidR="005F3018">
        <w:t xml:space="preserve">as </w:t>
      </w:r>
      <w:r w:rsidR="00367ABD" w:rsidRPr="00E5013F">
        <w:t>occupying a lesser position in the family and society.</w:t>
      </w:r>
      <w:r w:rsidR="00857363">
        <w:t xml:space="preserve"> </w:t>
      </w:r>
      <w:r w:rsidR="00A571AD" w:rsidRPr="00E5013F">
        <w:t xml:space="preserve">Please provide information on the implementation of the National </w:t>
      </w:r>
      <w:r w:rsidR="00CA74CD" w:rsidRPr="00E5013F">
        <w:t xml:space="preserve">Strategy to </w:t>
      </w:r>
      <w:r w:rsidR="009F32EC" w:rsidRPr="00E5013F">
        <w:t>E</w:t>
      </w:r>
      <w:r w:rsidR="00CA74CD" w:rsidRPr="00E5013F">
        <w:t>ncourage Equality between Sexes (2009-2015)</w:t>
      </w:r>
      <w:r w:rsidR="009F32EC" w:rsidRPr="00E5013F">
        <w:t>,</w:t>
      </w:r>
      <w:r w:rsidR="00CA74CD" w:rsidRPr="00E5013F">
        <w:t xml:space="preserve"> </w:t>
      </w:r>
      <w:r w:rsidR="00A571AD" w:rsidRPr="00E5013F">
        <w:t xml:space="preserve">and the impact it has had in </w:t>
      </w:r>
      <w:r w:rsidR="00CA74CD" w:rsidRPr="00E5013F">
        <w:t>improving the plight</w:t>
      </w:r>
      <w:r w:rsidR="00A571AD" w:rsidRPr="00E5013F">
        <w:t xml:space="preserve"> of women in </w:t>
      </w:r>
      <w:smartTag w:uri="urn:schemas-microsoft-com:office:smarttags" w:element="place">
        <w:smartTag w:uri="urn:schemas-microsoft-com:office:smarttags" w:element="country-region">
          <w:r w:rsidR="002D23D8" w:rsidRPr="00E5013F">
            <w:t>Bulgaria</w:t>
          </w:r>
        </w:smartTag>
      </w:smartTag>
      <w:r w:rsidR="00D55222">
        <w:t>.</w:t>
      </w:r>
      <w:r w:rsidR="00A571AD" w:rsidRPr="00E5013F">
        <w:t xml:space="preserve"> Please provide information on</w:t>
      </w:r>
      <w:r w:rsidR="00E10A1D">
        <w:t>:</w:t>
      </w:r>
      <w:r w:rsidR="00A571AD" w:rsidRPr="00E5013F">
        <w:t xml:space="preserve"> (a) women’s status in the political, economic and social life of the country</w:t>
      </w:r>
      <w:r w:rsidR="00E10A1D">
        <w:t>;</w:t>
      </w:r>
      <w:r w:rsidR="00A571AD" w:rsidRPr="00E5013F">
        <w:t xml:space="preserve"> (b) levels of employment among women</w:t>
      </w:r>
      <w:r w:rsidR="00E10A1D">
        <w:t xml:space="preserve"> and</w:t>
      </w:r>
      <w:r w:rsidR="00A571AD" w:rsidRPr="00E5013F">
        <w:t xml:space="preserve"> the proportion of women in positions of responsibility both in the private and public sector</w:t>
      </w:r>
      <w:r w:rsidR="00E10A1D">
        <w:t>;</w:t>
      </w:r>
      <w:r w:rsidR="00A571AD" w:rsidRPr="00E5013F">
        <w:t xml:space="preserve"> (c) whether women and men receive equal pay for equal work</w:t>
      </w:r>
      <w:r w:rsidR="00E10A1D">
        <w:t>;</w:t>
      </w:r>
      <w:r w:rsidR="00A571AD" w:rsidRPr="00E5013F">
        <w:t xml:space="preserve"> </w:t>
      </w:r>
      <w:r w:rsidR="005F3018">
        <w:t xml:space="preserve">and </w:t>
      </w:r>
      <w:r w:rsidR="00A571AD" w:rsidRPr="00E5013F">
        <w:t>(e) the literacy and school enrolment rates for women as compared to those of men</w:t>
      </w:r>
      <w:r w:rsidR="005F3018">
        <w:t>. Please also indicate</w:t>
      </w:r>
      <w:r w:rsidR="00A571AD" w:rsidRPr="00E5013F">
        <w:t xml:space="preserve"> all other steps taken to eliminate </w:t>
      </w:r>
      <w:r w:rsidR="00CA74CD" w:rsidRPr="00E5013F">
        <w:t>any</w:t>
      </w:r>
      <w:r w:rsidR="00A571AD" w:rsidRPr="00E5013F">
        <w:t xml:space="preserve"> </w:t>
      </w:r>
      <w:r w:rsidR="00CA74CD" w:rsidRPr="00E5013F">
        <w:t>negative</w:t>
      </w:r>
      <w:r w:rsidR="00A571AD" w:rsidRPr="00E5013F">
        <w:t xml:space="preserve"> attitudes and stereotypes in s</w:t>
      </w:r>
      <w:r w:rsidR="00CA74CD" w:rsidRPr="00E5013F">
        <w:t>ociety</w:t>
      </w:r>
      <w:r w:rsidR="00A571AD" w:rsidRPr="00E5013F">
        <w:t>, and measures to put an end to discriminatory actions, both in the public and private sectors, which impair the equal enjoyment of rights by women and men</w:t>
      </w:r>
      <w:r w:rsidR="00190385" w:rsidRPr="00E5013F">
        <w:t>.</w:t>
      </w:r>
    </w:p>
    <w:p w:rsidR="00EF1B69" w:rsidRPr="00BB01EA" w:rsidRDefault="00857363" w:rsidP="00004D69">
      <w:pPr>
        <w:pStyle w:val="SingleTxtG"/>
        <w:rPr>
          <w:rStyle w:val="FootnoteReference"/>
        </w:rPr>
      </w:pPr>
      <w:r>
        <w:t>6</w:t>
      </w:r>
      <w:r w:rsidR="00E5013F" w:rsidRPr="00E5013F">
        <w:t>.</w:t>
      </w:r>
      <w:r w:rsidR="00E5013F" w:rsidRPr="00E5013F">
        <w:tab/>
      </w:r>
      <w:r w:rsidR="00AA2E62" w:rsidRPr="00E5013F">
        <w:t xml:space="preserve">Please provide information on </w:t>
      </w:r>
      <w:r w:rsidR="002D23D8" w:rsidRPr="00E5013F">
        <w:t xml:space="preserve">any </w:t>
      </w:r>
      <w:r w:rsidR="000108EF" w:rsidRPr="00E5013F">
        <w:t>measures taken</w:t>
      </w:r>
      <w:r w:rsidR="002D23D8" w:rsidRPr="00E5013F">
        <w:t xml:space="preserve"> </w:t>
      </w:r>
      <w:r w:rsidR="000108EF" w:rsidRPr="00E5013F">
        <w:t>to addre</w:t>
      </w:r>
      <w:r w:rsidR="00A3199D" w:rsidRPr="00E5013F">
        <w:t xml:space="preserve">ss </w:t>
      </w:r>
      <w:r w:rsidR="002D23D8" w:rsidRPr="00E5013F">
        <w:t xml:space="preserve">the </w:t>
      </w:r>
      <w:r w:rsidR="00A3199D" w:rsidRPr="00E5013F">
        <w:t>discrimination faced</w:t>
      </w:r>
      <w:r w:rsidR="000108EF" w:rsidRPr="00E5013F">
        <w:t xml:space="preserve"> by institutionali</w:t>
      </w:r>
      <w:r w:rsidR="007715B2">
        <w:t>z</w:t>
      </w:r>
      <w:r w:rsidR="000108EF" w:rsidRPr="00E5013F">
        <w:t>ed persons with mental illnesses and other disabilities</w:t>
      </w:r>
      <w:r w:rsidR="002D23D8" w:rsidRPr="002C3B9D">
        <w:rPr>
          <w:rStyle w:val="FootnoteReference"/>
        </w:rPr>
        <w:t>.</w:t>
      </w:r>
      <w:r w:rsidR="002D23D8" w:rsidRPr="00E5013F">
        <w:t>and</w:t>
      </w:r>
      <w:r w:rsidR="00DB4453" w:rsidRPr="00E5013F">
        <w:t xml:space="preserve"> measures</w:t>
      </w:r>
      <w:r w:rsidR="002D23D8" w:rsidRPr="00E5013F">
        <w:t xml:space="preserve"> to ensure</w:t>
      </w:r>
      <w:r w:rsidR="00DB4453" w:rsidRPr="00E5013F">
        <w:t xml:space="preserve"> that their treatment</w:t>
      </w:r>
      <w:r w:rsidR="002D23D8" w:rsidRPr="00E5013F">
        <w:t xml:space="preserve"> </w:t>
      </w:r>
      <w:r w:rsidR="00DB4453" w:rsidRPr="00E5013F">
        <w:t xml:space="preserve">is not arbitrary </w:t>
      </w:r>
      <w:r w:rsidR="00F11926" w:rsidRPr="00E5013F">
        <w:t>and that</w:t>
      </w:r>
      <w:r w:rsidR="00DB4453" w:rsidRPr="00E5013F">
        <w:t xml:space="preserve"> they are</w:t>
      </w:r>
      <w:r w:rsidR="0024701C" w:rsidRPr="00E5013F">
        <w:t xml:space="preserve"> </w:t>
      </w:r>
      <w:r w:rsidR="009F32EC" w:rsidRPr="00E5013F">
        <w:t>not stripped o</w:t>
      </w:r>
      <w:r w:rsidR="00EF1B69" w:rsidRPr="00E5013F">
        <w:t>f</w:t>
      </w:r>
      <w:r w:rsidR="009F32EC" w:rsidRPr="00E5013F">
        <w:t xml:space="preserve"> their</w:t>
      </w:r>
      <w:r w:rsidR="0024701C" w:rsidRPr="00E5013F">
        <w:t xml:space="preserve"> legal capacity </w:t>
      </w:r>
      <w:r w:rsidR="0067522A" w:rsidRPr="00E5013F">
        <w:t xml:space="preserve">and enjoy </w:t>
      </w:r>
      <w:r w:rsidR="0024701C" w:rsidRPr="00E5013F">
        <w:t>the full protection of the law</w:t>
      </w:r>
      <w:r>
        <w:t>.</w:t>
      </w:r>
      <w:r w:rsidR="00EF1B69" w:rsidRPr="00BB01EA">
        <w:rPr>
          <w:rStyle w:val="FootnoteReference"/>
        </w:rPr>
        <w:t xml:space="preserve"> </w:t>
      </w:r>
      <w:r>
        <w:t xml:space="preserve"> Please</w:t>
      </w:r>
      <w:r w:rsidR="004C23BE">
        <w:t xml:space="preserve"> </w:t>
      </w:r>
      <w:r w:rsidR="00004D69">
        <w:t>also</w:t>
      </w:r>
      <w:r>
        <w:t xml:space="preserve"> describe the access to justice of the persons concerned.</w:t>
      </w:r>
    </w:p>
    <w:p w:rsidR="00EF1B69" w:rsidRPr="00E5013F" w:rsidRDefault="00857363" w:rsidP="004C23BE">
      <w:pPr>
        <w:pStyle w:val="SingleTxtG"/>
      </w:pPr>
      <w:r>
        <w:t>7</w:t>
      </w:r>
      <w:r w:rsidR="00E5013F" w:rsidRPr="00E5013F">
        <w:t>.</w:t>
      </w:r>
      <w:r w:rsidR="00E5013F" w:rsidRPr="00E5013F">
        <w:tab/>
      </w:r>
      <w:r w:rsidR="00EF1B69" w:rsidRPr="00E5013F">
        <w:t xml:space="preserve">Please provide information on </w:t>
      </w:r>
      <w:r w:rsidR="00DB4453" w:rsidRPr="00E5013F">
        <w:t>any</w:t>
      </w:r>
      <w:r w:rsidR="00F11926" w:rsidRPr="00E5013F">
        <w:t xml:space="preserve"> </w:t>
      </w:r>
      <w:r w:rsidR="00EF1B69" w:rsidRPr="00E5013F">
        <w:t>measures and steps taken to eliminate discrimination and the social exclusion of persons belonging to ethnic and national minorities, in particular the Roma minority, in the fields of politics, education, employment, health</w:t>
      </w:r>
      <w:r w:rsidR="007715B2">
        <w:t xml:space="preserve"> </w:t>
      </w:r>
      <w:r w:rsidR="00EF1B69" w:rsidRPr="00E5013F">
        <w:t>care, legal aid, social assistance and housing.</w:t>
      </w:r>
      <w:r w:rsidR="00713BD1" w:rsidRPr="00BB01EA">
        <w:rPr>
          <w:rStyle w:val="FootnoteReference"/>
        </w:rPr>
        <w:t xml:space="preserve"> </w:t>
      </w:r>
      <w:r w:rsidR="00713BD1" w:rsidRPr="00E5013F">
        <w:t>Please also provide information on the measures taken to ensure that the Commission for Protection against Discrimination receives adequate financial and human resources in order to work independently,</w:t>
      </w:r>
      <w:r w:rsidR="00EF1B69" w:rsidRPr="00E5013F">
        <w:t xml:space="preserve"> </w:t>
      </w:r>
      <w:r w:rsidR="00713BD1" w:rsidRPr="00E5013F">
        <w:t xml:space="preserve">and </w:t>
      </w:r>
      <w:r w:rsidR="007715B2">
        <w:t xml:space="preserve">on </w:t>
      </w:r>
      <w:r w:rsidR="00713BD1" w:rsidRPr="00E5013F">
        <w:t>what effect the reform to reduce the number of Commissioners may have on its mandate</w:t>
      </w:r>
      <w:r w:rsidR="004C23BE">
        <w:t>.</w:t>
      </w:r>
      <w:r w:rsidR="00713BD1" w:rsidRPr="00BB01EA">
        <w:rPr>
          <w:rStyle w:val="FootnoteReference"/>
        </w:rPr>
        <w:t xml:space="preserve"> </w:t>
      </w:r>
      <w:r w:rsidR="00EF1B69" w:rsidRPr="00E5013F">
        <w:t xml:space="preserve">Please </w:t>
      </w:r>
      <w:r w:rsidR="00DB4453" w:rsidRPr="00E5013F">
        <w:t>describe</w:t>
      </w:r>
      <w:r w:rsidR="00EF1B69" w:rsidRPr="00E5013F">
        <w:t xml:space="preserve"> </w:t>
      </w:r>
      <w:r w:rsidR="00DB4453" w:rsidRPr="00E5013F">
        <w:t xml:space="preserve">any </w:t>
      </w:r>
      <w:r w:rsidR="00EF1B69" w:rsidRPr="00E5013F">
        <w:t>measures to address racial profiling of Roma people</w:t>
      </w:r>
      <w:r w:rsidR="004C23BE">
        <w:t>,</w:t>
      </w:r>
      <w:r w:rsidR="00EF1B69" w:rsidRPr="00E5013F">
        <w:t xml:space="preserve"> </w:t>
      </w:r>
      <w:r w:rsidR="00DB4453" w:rsidRPr="00E5013F">
        <w:t>in particular</w:t>
      </w:r>
      <w:r w:rsidR="00F11926" w:rsidRPr="00E5013F">
        <w:t xml:space="preserve"> steps</w:t>
      </w:r>
      <w:r w:rsidR="00EF1B69" w:rsidRPr="00E5013F">
        <w:t xml:space="preserve"> to combat the negative stereotypes of the Roma minority and other minority groups in society</w:t>
      </w:r>
      <w:r w:rsidR="00DB4453" w:rsidRPr="00E5013F">
        <w:t>.</w:t>
      </w:r>
      <w:r w:rsidR="00EF1B69" w:rsidRPr="00E5013F">
        <w:t xml:space="preserve"> Please comment on reports that members of the Roma community have been subjected to forced evictions, and that their houses have been demolished</w:t>
      </w:r>
      <w:r w:rsidR="003B5D94">
        <w:t>,</w:t>
      </w:r>
      <w:r w:rsidR="00EF1B69" w:rsidRPr="00E5013F">
        <w:t xml:space="preserve"> rendering them homeless.</w:t>
      </w:r>
    </w:p>
    <w:p w:rsidR="00A3199D" w:rsidRPr="00A3199D" w:rsidRDefault="00E5013F" w:rsidP="00E5013F">
      <w:pPr>
        <w:pStyle w:val="H1G"/>
      </w:pPr>
      <w:r>
        <w:tab/>
      </w:r>
      <w:r>
        <w:tab/>
      </w:r>
      <w:r w:rsidR="00A3199D" w:rsidRPr="00A3199D">
        <w:t>Right to life and prohibition of torture and cruel, inhuman or degrading treatment (arts. 6 and 7)</w:t>
      </w:r>
    </w:p>
    <w:p w:rsidR="00857363" w:rsidRPr="00E5013F" w:rsidRDefault="00857363" w:rsidP="00857363">
      <w:pPr>
        <w:pStyle w:val="SingleTxtG"/>
      </w:pPr>
      <w:r>
        <w:t>8</w:t>
      </w:r>
      <w:r w:rsidR="00E5013F" w:rsidRPr="00E5013F">
        <w:t>.</w:t>
      </w:r>
      <w:r w:rsidR="00E5013F" w:rsidRPr="00E5013F">
        <w:tab/>
      </w:r>
      <w:r w:rsidR="00935E4A" w:rsidRPr="00E5013F">
        <w:t xml:space="preserve">Please provide information on the magnitude of the problem of violence against women, </w:t>
      </w:r>
      <w:r w:rsidR="00211BA6" w:rsidRPr="00E5013F">
        <w:t>especially</w:t>
      </w:r>
      <w:r w:rsidR="00935E4A" w:rsidRPr="00E5013F">
        <w:t xml:space="preserve"> domestic </w:t>
      </w:r>
      <w:r w:rsidR="00211BA6" w:rsidRPr="00E5013F">
        <w:t>violence, and in particular</w:t>
      </w:r>
      <w:r w:rsidR="00935E4A" w:rsidRPr="00E5013F">
        <w:t xml:space="preserve"> the national legal framework to combat such violence</w:t>
      </w:r>
      <w:r w:rsidR="00211BA6" w:rsidRPr="00E5013F">
        <w:t>, including</w:t>
      </w:r>
      <w:r w:rsidR="00935E4A" w:rsidRPr="00E5013F">
        <w:t xml:space="preserve"> measures for ensuring that acts of domestic violence are effectively investigated and perpetrators prosecuted and sanctioned</w:t>
      </w:r>
      <w:r w:rsidR="00211BA6" w:rsidRPr="00E5013F">
        <w:t>.</w:t>
      </w:r>
      <w:r w:rsidR="00935E4A" w:rsidRPr="00E5013F">
        <w:t xml:space="preserve"> </w:t>
      </w:r>
      <w:r w:rsidR="0076018B">
        <w:t>Please a</w:t>
      </w:r>
      <w:r w:rsidR="00935E4A" w:rsidRPr="00E5013F">
        <w:t>lso provide information on any other steps taken to combat domestic violence, such as training for judges, prosecutors, police and health officers and awareness-raising campaigns for women on their rights and available remedies. In addition, please provide information on</w:t>
      </w:r>
      <w:r w:rsidR="003B5D94">
        <w:t>:</w:t>
      </w:r>
      <w:r w:rsidR="00DB4453" w:rsidRPr="00E5013F">
        <w:t xml:space="preserve"> </w:t>
      </w:r>
      <w:r w:rsidR="00935E4A" w:rsidRPr="00E5013F">
        <w:t>(a) the number of complaints received; (b) investigations carried out; (c) the types of penalties imposed; (d) compensation awarded to the victims</w:t>
      </w:r>
      <w:r w:rsidR="00DB4453" w:rsidRPr="00E5013F">
        <w:t>;</w:t>
      </w:r>
      <w:r w:rsidR="00935E4A" w:rsidRPr="00E5013F">
        <w:t xml:space="preserve"> and (e) the number of safe shelters and any other resources allocated to assist victims of domestic violence.</w:t>
      </w:r>
      <w:r w:rsidRPr="00857363">
        <w:t xml:space="preserve"> </w:t>
      </w:r>
    </w:p>
    <w:p w:rsidR="00935E4A" w:rsidRPr="00E5013F" w:rsidRDefault="00857363" w:rsidP="00857363">
      <w:pPr>
        <w:pStyle w:val="SingleTxtG"/>
      </w:pPr>
      <w:r>
        <w:t>9</w:t>
      </w:r>
      <w:r w:rsidRPr="00E5013F">
        <w:t>.</w:t>
      </w:r>
      <w:r w:rsidRPr="00E5013F">
        <w:tab/>
        <w:t xml:space="preserve">Although corporal punishment is unlawful in the home, </w:t>
      </w:r>
      <w:r w:rsidR="0076018B">
        <w:t xml:space="preserve">the </w:t>
      </w:r>
      <w:r w:rsidRPr="00E5013F">
        <w:t xml:space="preserve">school system, alternative care settings and in situations of employment, children are still subjected to corporal punishment. Please provide information on any measures taken to ensure the actual elimination of corporal punishment in all settings and steps taken to bring to justice individuals </w:t>
      </w:r>
      <w:r w:rsidR="003C71BF">
        <w:t>who</w:t>
      </w:r>
      <w:r w:rsidRPr="00E5013F">
        <w:t xml:space="preserve"> breach the prohibition of corporal punishment as well as </w:t>
      </w:r>
      <w:r w:rsidR="003C71BF">
        <w:t xml:space="preserve">information on </w:t>
      </w:r>
      <w:r w:rsidRPr="00E5013F">
        <w:t>compensation provided to the victims.</w:t>
      </w:r>
    </w:p>
    <w:p w:rsidR="00EF1B69" w:rsidRPr="00BB01EA" w:rsidRDefault="00E5013F" w:rsidP="00857363">
      <w:pPr>
        <w:pStyle w:val="SingleTxtG"/>
        <w:rPr>
          <w:rStyle w:val="FootnoteReference"/>
        </w:rPr>
      </w:pPr>
      <w:r w:rsidRPr="00E5013F">
        <w:t>1</w:t>
      </w:r>
      <w:r w:rsidR="00857363">
        <w:t>0</w:t>
      </w:r>
      <w:r w:rsidRPr="00E5013F">
        <w:t>.</w:t>
      </w:r>
      <w:r w:rsidRPr="00E5013F">
        <w:tab/>
      </w:r>
      <w:r w:rsidR="008C19F4" w:rsidRPr="008C19F4">
        <w:t xml:space="preserve">According to available information, there </w:t>
      </w:r>
      <w:r w:rsidR="008C19F4">
        <w:t>has been</w:t>
      </w:r>
      <w:r w:rsidR="00EF1B69" w:rsidRPr="00E5013F">
        <w:t xml:space="preserve"> persistent use of force and firearms by the police in </w:t>
      </w:r>
      <w:smartTag w:uri="urn:schemas-microsoft-com:office:smarttags" w:element="place">
        <w:smartTag w:uri="urn:schemas-microsoft-com:office:smarttags" w:element="country-region">
          <w:r w:rsidR="00211BA6" w:rsidRPr="00E5013F">
            <w:t>Bulgaria</w:t>
          </w:r>
        </w:smartTag>
      </w:smartTag>
      <w:r w:rsidR="00EF1B69" w:rsidRPr="00E5013F">
        <w:t>.</w:t>
      </w:r>
      <w:r w:rsidR="00EF1B69" w:rsidRPr="00BB01EA">
        <w:rPr>
          <w:rStyle w:val="FootnoteReference"/>
        </w:rPr>
        <w:t xml:space="preserve"> </w:t>
      </w:r>
      <w:r w:rsidR="00EF1B69" w:rsidRPr="00E5013F">
        <w:t xml:space="preserve">Please </w:t>
      </w:r>
      <w:r w:rsidR="00211BA6" w:rsidRPr="00E5013F">
        <w:t>describe</w:t>
      </w:r>
      <w:r w:rsidR="00EF1B69" w:rsidRPr="00E5013F">
        <w:t xml:space="preserve"> measures to train police officers on the use of force and firearms during their operations. Please provide data on the number of police officers that have been</w:t>
      </w:r>
      <w:r w:rsidR="0076018B">
        <w:t>:</w:t>
      </w:r>
      <w:r w:rsidR="00EF1B69" w:rsidRPr="00E5013F">
        <w:t xml:space="preserve"> (a) investigated for excessive use of force and firearms</w:t>
      </w:r>
      <w:r w:rsidR="0076018B">
        <w:t>;</w:t>
      </w:r>
      <w:r w:rsidR="00EF1B69" w:rsidRPr="00E5013F">
        <w:t xml:space="preserve"> (b) </w:t>
      </w:r>
      <w:r w:rsidR="00373D2C" w:rsidRPr="00E5013F">
        <w:t>indicted</w:t>
      </w:r>
      <w:r w:rsidR="0076018B">
        <w:t>;</w:t>
      </w:r>
      <w:r w:rsidR="00EF1B69" w:rsidRPr="00E5013F">
        <w:t xml:space="preserve"> (c) convicted</w:t>
      </w:r>
      <w:r w:rsidR="0076018B">
        <w:t>;</w:t>
      </w:r>
      <w:r w:rsidR="00EF1B69" w:rsidRPr="00E5013F">
        <w:t xml:space="preserve"> </w:t>
      </w:r>
      <w:r w:rsidR="00E10A1D">
        <w:t>and</w:t>
      </w:r>
      <w:r w:rsidR="003C71BF">
        <w:t xml:space="preserve"> </w:t>
      </w:r>
      <w:r w:rsidR="00EF1B69" w:rsidRPr="00E5013F">
        <w:t>(</w:t>
      </w:r>
      <w:r w:rsidR="00373D2C" w:rsidRPr="00E5013F">
        <w:t>d) otherwise</w:t>
      </w:r>
      <w:r w:rsidR="00EF1B69" w:rsidRPr="00E5013F">
        <w:t xml:space="preserve"> sanctioned, and the nature of those sanctions. Please comment specifically on </w:t>
      </w:r>
      <w:r w:rsidR="00F11926" w:rsidRPr="00E5013F">
        <w:t>any measures</w:t>
      </w:r>
      <w:r w:rsidR="00EF1B69" w:rsidRPr="00E5013F">
        <w:t xml:space="preserve"> taken</w:t>
      </w:r>
      <w:r w:rsidR="00F11926" w:rsidRPr="00E5013F">
        <w:t xml:space="preserve"> </w:t>
      </w:r>
      <w:r w:rsidR="00EF1B69" w:rsidRPr="00E5013F">
        <w:t xml:space="preserve">to investigate the killing of Marian Dimitrov on 23 July 2010 in the town of </w:t>
      </w:r>
      <w:smartTag w:uri="urn:schemas-microsoft-com:office:smarttags" w:element="place">
        <w:smartTag w:uri="urn:schemas-microsoft-com:office:smarttags" w:element="City">
          <w:r w:rsidR="00EF1B69" w:rsidRPr="00E5013F">
            <w:t>Pleven</w:t>
          </w:r>
        </w:smartTag>
      </w:smartTag>
      <w:r w:rsidR="00EF1B69" w:rsidRPr="00E5013F">
        <w:t>.</w:t>
      </w:r>
    </w:p>
    <w:p w:rsidR="009F75BC" w:rsidRPr="00E5013F" w:rsidRDefault="00E5013F" w:rsidP="00E5013F">
      <w:pPr>
        <w:pStyle w:val="SingleTxtG"/>
      </w:pPr>
      <w:r w:rsidRPr="00E5013F">
        <w:t>1</w:t>
      </w:r>
      <w:r w:rsidR="00A8113B">
        <w:t>1</w:t>
      </w:r>
      <w:r w:rsidRPr="00E5013F">
        <w:t>.</w:t>
      </w:r>
      <w:r w:rsidRPr="00E5013F">
        <w:tab/>
      </w:r>
      <w:r w:rsidR="002F23C7" w:rsidRPr="00E5013F">
        <w:t xml:space="preserve">Please provide information on </w:t>
      </w:r>
      <w:r w:rsidR="00373D2C" w:rsidRPr="00E5013F">
        <w:t xml:space="preserve">any </w:t>
      </w:r>
      <w:r w:rsidR="002F23C7" w:rsidRPr="00E5013F">
        <w:t>measures to combat incidents of abuse, ill-treatment and torture of person</w:t>
      </w:r>
      <w:r w:rsidR="00EF1B69" w:rsidRPr="00E5013F">
        <w:t>s</w:t>
      </w:r>
      <w:r w:rsidR="002F23C7" w:rsidRPr="00E5013F">
        <w:t xml:space="preserve"> in police custody, in particular during police interviews.</w:t>
      </w:r>
      <w:r w:rsidR="002F23C7" w:rsidRPr="00BB01EA">
        <w:rPr>
          <w:rStyle w:val="FootnoteReference"/>
        </w:rPr>
        <w:t xml:space="preserve"> </w:t>
      </w:r>
      <w:r w:rsidR="00F323D7" w:rsidRPr="00BB01EA">
        <w:rPr>
          <w:rStyle w:val="FootnoteReference"/>
        </w:rPr>
        <w:t xml:space="preserve"> </w:t>
      </w:r>
      <w:r w:rsidR="00F323D7" w:rsidRPr="00E5013F">
        <w:t xml:space="preserve">Please also </w:t>
      </w:r>
      <w:r w:rsidR="0076018B">
        <w:t>indicate</w:t>
      </w:r>
      <w:r w:rsidR="008843D7" w:rsidRPr="00E5013F">
        <w:t xml:space="preserve"> </w:t>
      </w:r>
      <w:r w:rsidR="00F323D7" w:rsidRPr="00E5013F">
        <w:t xml:space="preserve">whether there are any plans to amend the Criminal Code to </w:t>
      </w:r>
      <w:r w:rsidR="0068276B" w:rsidRPr="00E5013F">
        <w:t>criminalize torture</w:t>
      </w:r>
      <w:r w:rsidR="00F323D7" w:rsidRPr="00E5013F">
        <w:t xml:space="preserve"> as defined in the Covenant.</w:t>
      </w:r>
      <w:r w:rsidR="009F75BC" w:rsidRPr="00E5013F">
        <w:t xml:space="preserve"> </w:t>
      </w:r>
    </w:p>
    <w:p w:rsidR="00AA2E62" w:rsidRDefault="000335DA" w:rsidP="00E5013F">
      <w:pPr>
        <w:pStyle w:val="H1G"/>
      </w:pPr>
      <w:r>
        <w:tab/>
      </w:r>
      <w:r>
        <w:tab/>
      </w:r>
      <w:r w:rsidR="009F75BC" w:rsidRPr="009F75BC">
        <w:t>Elimination of slavery and servitude (art. 8)</w:t>
      </w:r>
    </w:p>
    <w:p w:rsidR="009F75BC" w:rsidRPr="00BB01EA" w:rsidRDefault="00E5013F" w:rsidP="00A8113B">
      <w:pPr>
        <w:pStyle w:val="SingleTxtG"/>
        <w:rPr>
          <w:rStyle w:val="FootnoteReference"/>
        </w:rPr>
      </w:pPr>
      <w:r w:rsidRPr="00E5013F">
        <w:t>1</w:t>
      </w:r>
      <w:r w:rsidR="00A8113B">
        <w:t>2</w:t>
      </w:r>
      <w:r w:rsidRPr="00E5013F">
        <w:t>.</w:t>
      </w:r>
      <w:r w:rsidRPr="00E5013F">
        <w:tab/>
      </w:r>
      <w:r w:rsidR="00602908" w:rsidRPr="00E5013F">
        <w:t xml:space="preserve">Please provide information on measures to prosecute traffickers and to provide assistance to victims. Please also provide </w:t>
      </w:r>
      <w:r w:rsidR="00541CAA" w:rsidRPr="00E5013F">
        <w:t>the most recent</w:t>
      </w:r>
      <w:r w:rsidR="00602908" w:rsidRPr="00E5013F">
        <w:t xml:space="preserve"> data on t</w:t>
      </w:r>
      <w:r w:rsidR="00541CAA" w:rsidRPr="00E5013F">
        <w:t>rafficking</w:t>
      </w:r>
      <w:r w:rsidR="00602908" w:rsidRPr="00E5013F">
        <w:t>, disaggregated on the basis of gender, age and country of origin, as well as information on the number of prosecutions, convictions and s</w:t>
      </w:r>
      <w:r w:rsidR="00541CAA" w:rsidRPr="00E5013F">
        <w:t>entences</w:t>
      </w:r>
      <w:r w:rsidR="00602908" w:rsidRPr="00E5013F">
        <w:t xml:space="preserve"> imposed on</w:t>
      </w:r>
      <w:r w:rsidR="00541CAA" w:rsidRPr="00E5013F">
        <w:t xml:space="preserve"> convicted</w:t>
      </w:r>
      <w:r w:rsidR="00602908" w:rsidRPr="00E5013F">
        <w:t xml:space="preserve"> perpetrators, and </w:t>
      </w:r>
      <w:r w:rsidR="00211BA6" w:rsidRPr="00E5013F">
        <w:t xml:space="preserve">any </w:t>
      </w:r>
      <w:r w:rsidR="00602908" w:rsidRPr="00E5013F">
        <w:t xml:space="preserve">measures taken </w:t>
      </w:r>
      <w:r w:rsidR="00541CAA" w:rsidRPr="00E5013F">
        <w:t>on</w:t>
      </w:r>
      <w:r w:rsidR="00602908" w:rsidRPr="00E5013F">
        <w:t xml:space="preserve"> the </w:t>
      </w:r>
      <w:r w:rsidR="00541CAA" w:rsidRPr="00E5013F">
        <w:t xml:space="preserve">compensation and </w:t>
      </w:r>
      <w:r w:rsidR="00602908" w:rsidRPr="00E5013F">
        <w:t xml:space="preserve">rehabilitation of </w:t>
      </w:r>
      <w:r w:rsidR="00541CAA" w:rsidRPr="00E5013F">
        <w:t xml:space="preserve">the </w:t>
      </w:r>
      <w:r w:rsidR="00602908" w:rsidRPr="00E5013F">
        <w:t xml:space="preserve">victims. Please provide </w:t>
      </w:r>
      <w:r w:rsidR="00541CAA" w:rsidRPr="00E5013F">
        <w:t xml:space="preserve">additional </w:t>
      </w:r>
      <w:r w:rsidR="00602908" w:rsidRPr="00E5013F">
        <w:t>information on the role of the Commission on Combating Human Trafficking in combating trafficking</w:t>
      </w:r>
      <w:r w:rsidR="00541CAA" w:rsidRPr="00E5013F">
        <w:t xml:space="preserve">, in particular </w:t>
      </w:r>
      <w:r w:rsidR="000335DA" w:rsidRPr="00E5013F">
        <w:t xml:space="preserve">its efforts </w:t>
      </w:r>
      <w:r w:rsidR="00541CAA" w:rsidRPr="00E5013F">
        <w:t>to</w:t>
      </w:r>
      <w:r w:rsidR="000335DA" w:rsidRPr="00E5013F">
        <w:t xml:space="preserve"> address the </w:t>
      </w:r>
      <w:r w:rsidR="00602908" w:rsidRPr="00E5013F">
        <w:t xml:space="preserve">prevalent trafficking of newborn infants to </w:t>
      </w:r>
      <w:smartTag w:uri="urn:schemas-microsoft-com:office:smarttags" w:element="place">
        <w:smartTag w:uri="urn:schemas-microsoft-com:office:smarttags" w:element="country-region">
          <w:r w:rsidR="00602908" w:rsidRPr="00E5013F">
            <w:t>Greece</w:t>
          </w:r>
        </w:smartTag>
      </w:smartTag>
      <w:r w:rsidR="00602908" w:rsidRPr="00E5013F">
        <w:t>.</w:t>
      </w:r>
    </w:p>
    <w:p w:rsidR="00CB699D" w:rsidRPr="0040525B" w:rsidRDefault="00E5013F" w:rsidP="00E5013F">
      <w:pPr>
        <w:pStyle w:val="H1G"/>
      </w:pPr>
      <w:r>
        <w:tab/>
      </w:r>
      <w:r>
        <w:tab/>
      </w:r>
      <w:r w:rsidR="0040525B" w:rsidRPr="0040525B">
        <w:t>Right to liberty and security of person, treatment of persons deprived of their liberty and fair trial (art</w:t>
      </w:r>
      <w:r w:rsidR="00B07057">
        <w:t>s</w:t>
      </w:r>
      <w:r w:rsidR="0040525B" w:rsidRPr="0040525B">
        <w:t>. 9, 10 and 14)</w:t>
      </w:r>
    </w:p>
    <w:p w:rsidR="0068276B" w:rsidRDefault="00E5013F" w:rsidP="00A8113B">
      <w:pPr>
        <w:pStyle w:val="SingleTxtG"/>
      </w:pPr>
      <w:r>
        <w:t>1</w:t>
      </w:r>
      <w:r w:rsidR="00A8113B">
        <w:t>3</w:t>
      </w:r>
      <w:r>
        <w:t>.</w:t>
      </w:r>
      <w:r>
        <w:tab/>
      </w:r>
      <w:r w:rsidR="00F323D7">
        <w:t xml:space="preserve">Please </w:t>
      </w:r>
      <w:r w:rsidR="00EF57E9">
        <w:t xml:space="preserve">provide information </w:t>
      </w:r>
      <w:r w:rsidR="00F323D7">
        <w:t xml:space="preserve">on the </w:t>
      </w:r>
      <w:r w:rsidR="002C079C" w:rsidRPr="00B07057">
        <w:rPr>
          <w:iCs/>
        </w:rPr>
        <w:t>de facto</w:t>
      </w:r>
      <w:r w:rsidR="002C079C">
        <w:t xml:space="preserve"> </w:t>
      </w:r>
      <w:r w:rsidR="00F323D7">
        <w:t xml:space="preserve">functioning of the Supreme Judicial Council in securing the quality and independence of the judiciary, in particular efforts to combat what </w:t>
      </w:r>
      <w:r w:rsidR="00EF57E9">
        <w:t>is</w:t>
      </w:r>
      <w:r w:rsidR="00F323D7">
        <w:t xml:space="preserve"> described as widespread corruption. Please provide any data on the implementation of the Law on the Liability of the State and the Municipalities for Damage. </w:t>
      </w:r>
    </w:p>
    <w:p w:rsidR="00CB699D" w:rsidRDefault="00E5013F" w:rsidP="00A8113B">
      <w:pPr>
        <w:pStyle w:val="SingleTxtG"/>
      </w:pPr>
      <w:r>
        <w:t>1</w:t>
      </w:r>
      <w:r w:rsidR="00A8113B">
        <w:t>4</w:t>
      </w:r>
      <w:r>
        <w:t>.</w:t>
      </w:r>
      <w:r>
        <w:tab/>
      </w:r>
      <w:r w:rsidR="00CB699D" w:rsidRPr="00CB699D">
        <w:t xml:space="preserve">Please provide information on permissible grounds </w:t>
      </w:r>
      <w:r w:rsidR="00E10A1D">
        <w:t>for</w:t>
      </w:r>
      <w:r w:rsidR="00CB699D" w:rsidRPr="00CB699D">
        <w:t xml:space="preserve"> deprivation of liberty and </w:t>
      </w:r>
      <w:r w:rsidR="00541CAA">
        <w:t>any</w:t>
      </w:r>
      <w:r w:rsidR="00CB699D" w:rsidRPr="00CB699D">
        <w:t xml:space="preserve"> redress mechanisms to address instances of unlawful arrest or detention. </w:t>
      </w:r>
      <w:r w:rsidR="00CB699D">
        <w:t>Please comment on allegations of instances of arbitrary arrests by the police during the campaign to fight organi</w:t>
      </w:r>
      <w:r w:rsidR="005B01D0">
        <w:t>z</w:t>
      </w:r>
      <w:r w:rsidR="00CB699D">
        <w:t>ed crime</w:t>
      </w:r>
      <w:r w:rsidR="00541CAA">
        <w:t>,</w:t>
      </w:r>
      <w:r w:rsidR="00CB699D">
        <w:t xml:space="preserve"> where a number of people were </w:t>
      </w:r>
      <w:r w:rsidR="00EF57E9">
        <w:t>allegedly</w:t>
      </w:r>
      <w:r w:rsidR="00541CAA">
        <w:t xml:space="preserve"> </w:t>
      </w:r>
      <w:r w:rsidR="00CB699D">
        <w:t xml:space="preserve">arrested </w:t>
      </w:r>
      <w:r w:rsidR="00EF57E9">
        <w:t xml:space="preserve">arbitrarily </w:t>
      </w:r>
      <w:r w:rsidR="00CB699D">
        <w:t>and paraded half-naked in front of</w:t>
      </w:r>
      <w:r w:rsidR="0076018B">
        <w:t xml:space="preserve"> </w:t>
      </w:r>
      <w:r w:rsidR="005B01D0">
        <w:t>television</w:t>
      </w:r>
      <w:r w:rsidR="00CB699D">
        <w:t xml:space="preserve"> cameras.</w:t>
      </w:r>
    </w:p>
    <w:p w:rsidR="00CB699D" w:rsidRDefault="00E5013F" w:rsidP="00A8113B">
      <w:pPr>
        <w:pStyle w:val="SingleTxtG"/>
      </w:pPr>
      <w:r>
        <w:t>1</w:t>
      </w:r>
      <w:r w:rsidR="00A8113B">
        <w:t>5</w:t>
      </w:r>
      <w:r>
        <w:t>.</w:t>
      </w:r>
      <w:r>
        <w:tab/>
      </w:r>
      <w:r w:rsidR="003D472F">
        <w:t>According to</w:t>
      </w:r>
      <w:r w:rsidR="00EF57E9">
        <w:t xml:space="preserve"> available</w:t>
      </w:r>
      <w:r w:rsidR="003D472F">
        <w:t xml:space="preserve"> information, most prisons in </w:t>
      </w:r>
      <w:smartTag w:uri="urn:schemas-microsoft-com:office:smarttags" w:element="country-region">
        <w:smartTag w:uri="urn:schemas-microsoft-com:office:smarttags" w:element="place">
          <w:r w:rsidR="00541CAA">
            <w:t>Bulgaria</w:t>
          </w:r>
        </w:smartTag>
      </w:smartTag>
      <w:r w:rsidR="003D472F">
        <w:t xml:space="preserve"> are </w:t>
      </w:r>
      <w:r w:rsidR="00EF1B69">
        <w:t xml:space="preserve">old and </w:t>
      </w:r>
      <w:r w:rsidR="003D472F">
        <w:t>dilapidated</w:t>
      </w:r>
      <w:r w:rsidR="00EF1B69">
        <w:t>.</w:t>
      </w:r>
      <w:r w:rsidR="00F665B2">
        <w:t xml:space="preserve"> </w:t>
      </w:r>
      <w:r w:rsidR="003D472F">
        <w:t>Please provide information on</w:t>
      </w:r>
      <w:r w:rsidR="00DA5A3A">
        <w:t xml:space="preserve"> any</w:t>
      </w:r>
      <w:r w:rsidR="003D472F">
        <w:t xml:space="preserve"> measures </w:t>
      </w:r>
      <w:r w:rsidR="00F665B2">
        <w:t>to reduce overcrowding</w:t>
      </w:r>
      <w:r w:rsidR="00EF1B69">
        <w:t xml:space="preserve"> </w:t>
      </w:r>
      <w:r w:rsidR="00F665B2">
        <w:t xml:space="preserve">and </w:t>
      </w:r>
      <w:r w:rsidR="006B52C8">
        <w:t xml:space="preserve">to </w:t>
      </w:r>
      <w:r w:rsidR="00F665B2">
        <w:t xml:space="preserve">improve </w:t>
      </w:r>
      <w:r w:rsidR="00EF1B69">
        <w:t xml:space="preserve">infrastructure and </w:t>
      </w:r>
      <w:r w:rsidR="00F665B2">
        <w:t>sanitary conditions in all prisons</w:t>
      </w:r>
      <w:r w:rsidR="003465F2" w:rsidRPr="003465F2">
        <w:t xml:space="preserve"> </w:t>
      </w:r>
      <w:r w:rsidR="003465F2">
        <w:t>and investigation detention facilities</w:t>
      </w:r>
      <w:r w:rsidR="00211BA6">
        <w:t>,</w:t>
      </w:r>
      <w:r w:rsidR="005433F2">
        <w:t xml:space="preserve"> particularly</w:t>
      </w:r>
      <w:r w:rsidR="00F665B2">
        <w:t xml:space="preserve"> in </w:t>
      </w:r>
      <w:smartTag w:uri="urn:schemas-microsoft-com:office:smarttags" w:element="City">
        <w:r w:rsidR="00F665B2">
          <w:t>Pleven</w:t>
        </w:r>
      </w:smartTag>
      <w:r w:rsidR="00F665B2">
        <w:t xml:space="preserve">, </w:t>
      </w:r>
      <w:smartTag w:uri="urn:schemas-microsoft-com:office:smarttags" w:element="place">
        <w:smartTag w:uri="urn:schemas-microsoft-com:office:smarttags" w:element="City">
          <w:r w:rsidR="00F665B2">
            <w:t>Varna</w:t>
          </w:r>
        </w:smartTag>
      </w:smartTag>
      <w:r w:rsidR="00F665B2">
        <w:t xml:space="preserve"> and Burga.</w:t>
      </w:r>
    </w:p>
    <w:p w:rsidR="00DD5C67" w:rsidRDefault="00E5013F" w:rsidP="00A8113B">
      <w:pPr>
        <w:pStyle w:val="SingleTxtG"/>
      </w:pPr>
      <w:r>
        <w:t>1</w:t>
      </w:r>
      <w:r w:rsidR="00A8113B">
        <w:t>6</w:t>
      </w:r>
      <w:r>
        <w:t>.</w:t>
      </w:r>
      <w:r>
        <w:tab/>
      </w:r>
      <w:r w:rsidR="00A04B5D">
        <w:t xml:space="preserve">Please provide information on measures taken to improve living conditions of children in </w:t>
      </w:r>
      <w:r w:rsidR="00EC13C9">
        <w:t xml:space="preserve">alternative care </w:t>
      </w:r>
      <w:r w:rsidR="00A04B5D">
        <w:t>institutions</w:t>
      </w:r>
      <w:r w:rsidR="00E537FB">
        <w:t>,</w:t>
      </w:r>
      <w:r w:rsidR="00367DB6" w:rsidDel="00E537FB">
        <w:t xml:space="preserve"> </w:t>
      </w:r>
      <w:r w:rsidR="00A8113B">
        <w:t xml:space="preserve"> </w:t>
      </w:r>
      <w:r w:rsidR="00DA5A3A">
        <w:t>in particular regarding</w:t>
      </w:r>
      <w:r w:rsidR="004F46AB">
        <w:t xml:space="preserve"> the Pastra Home facility</w:t>
      </w:r>
      <w:r w:rsidR="00DA5A3A">
        <w:t>.</w:t>
      </w:r>
      <w:r w:rsidR="004F46AB">
        <w:t xml:space="preserve"> </w:t>
      </w:r>
      <w:r w:rsidR="00DD5C67">
        <w:t>Please provide further information on the</w:t>
      </w:r>
      <w:r w:rsidR="00DD5C67" w:rsidRPr="00EF0936">
        <w:t xml:space="preserve"> steps</w:t>
      </w:r>
      <w:r w:rsidR="00DD5C67">
        <w:t xml:space="preserve"> taken to ensure that</w:t>
      </w:r>
      <w:r w:rsidR="00DD5C67" w:rsidRPr="00EF0936">
        <w:t xml:space="preserve"> alternative</w:t>
      </w:r>
      <w:r w:rsidR="00DA5A3A">
        <w:t>s</w:t>
      </w:r>
      <w:r w:rsidR="00DD5C67" w:rsidRPr="00EF0936">
        <w:t xml:space="preserve"> to detention, such as diversion, probation, counselling, community service or suspended sentences</w:t>
      </w:r>
      <w:r w:rsidR="000A0704">
        <w:t xml:space="preserve">, </w:t>
      </w:r>
      <w:r w:rsidR="000A0704" w:rsidRPr="00EF0936">
        <w:t>are used in addressing juvenile crime</w:t>
      </w:r>
      <w:r w:rsidR="00DD5C67" w:rsidRPr="00EF0936">
        <w:t>.</w:t>
      </w:r>
      <w:r w:rsidR="00DD5C67">
        <w:t xml:space="preserve"> </w:t>
      </w:r>
    </w:p>
    <w:p w:rsidR="003465F2" w:rsidRDefault="00E5013F" w:rsidP="00A8113B">
      <w:pPr>
        <w:pStyle w:val="SingleTxtG"/>
        <w:rPr>
          <w:bCs/>
        </w:rPr>
      </w:pPr>
      <w:r>
        <w:rPr>
          <w:bCs/>
        </w:rPr>
        <w:t>1</w:t>
      </w:r>
      <w:r w:rsidR="00A8113B">
        <w:rPr>
          <w:bCs/>
        </w:rPr>
        <w:t>7</w:t>
      </w:r>
      <w:r>
        <w:rPr>
          <w:bCs/>
        </w:rPr>
        <w:t>.</w:t>
      </w:r>
      <w:r>
        <w:rPr>
          <w:bCs/>
        </w:rPr>
        <w:tab/>
      </w:r>
      <w:r w:rsidR="003465F2">
        <w:rPr>
          <w:bCs/>
        </w:rPr>
        <w:t xml:space="preserve">Please provide information on </w:t>
      </w:r>
      <w:r w:rsidR="00DA5A3A">
        <w:rPr>
          <w:bCs/>
        </w:rPr>
        <w:t>any</w:t>
      </w:r>
      <w:r w:rsidR="003465F2">
        <w:rPr>
          <w:bCs/>
        </w:rPr>
        <w:t xml:space="preserve"> measures </w:t>
      </w:r>
      <w:r w:rsidR="00EC13C9">
        <w:rPr>
          <w:bCs/>
        </w:rPr>
        <w:t xml:space="preserve">to </w:t>
      </w:r>
      <w:r w:rsidR="003465F2">
        <w:rPr>
          <w:bCs/>
        </w:rPr>
        <w:t xml:space="preserve">improve </w:t>
      </w:r>
      <w:r w:rsidR="00DA5A3A">
        <w:rPr>
          <w:bCs/>
        </w:rPr>
        <w:t xml:space="preserve">the </w:t>
      </w:r>
      <w:r w:rsidR="003465F2">
        <w:rPr>
          <w:bCs/>
        </w:rPr>
        <w:t>living conditions in</w:t>
      </w:r>
      <w:r w:rsidR="003465F2" w:rsidRPr="003465F2">
        <w:rPr>
          <w:bCs/>
        </w:rPr>
        <w:t xml:space="preserve"> institutions for persons with</w:t>
      </w:r>
      <w:r w:rsidR="00DA5A3A">
        <w:rPr>
          <w:bCs/>
        </w:rPr>
        <w:t xml:space="preserve"> disabilities,</w:t>
      </w:r>
      <w:r w:rsidR="00F11926">
        <w:rPr>
          <w:bCs/>
        </w:rPr>
        <w:t xml:space="preserve"> </w:t>
      </w:r>
      <w:r w:rsidR="00DA5A3A">
        <w:rPr>
          <w:bCs/>
        </w:rPr>
        <w:t>in particular</w:t>
      </w:r>
      <w:r w:rsidR="003465F2">
        <w:rPr>
          <w:bCs/>
        </w:rPr>
        <w:t xml:space="preserve"> </w:t>
      </w:r>
      <w:r w:rsidR="00DA5A3A">
        <w:rPr>
          <w:bCs/>
        </w:rPr>
        <w:t xml:space="preserve">regarding </w:t>
      </w:r>
      <w:r w:rsidR="003465F2">
        <w:rPr>
          <w:bCs/>
        </w:rPr>
        <w:t>support to</w:t>
      </w:r>
      <w:r w:rsidR="003465F2" w:rsidRPr="003465F2">
        <w:rPr>
          <w:bCs/>
        </w:rPr>
        <w:t xml:space="preserve"> </w:t>
      </w:r>
      <w:r w:rsidR="00FF4ED1">
        <w:rPr>
          <w:bCs/>
        </w:rPr>
        <w:t xml:space="preserve">enable </w:t>
      </w:r>
      <w:r w:rsidR="00DA5A3A">
        <w:rPr>
          <w:bCs/>
        </w:rPr>
        <w:t>th</w:t>
      </w:r>
      <w:r w:rsidR="00211BA6">
        <w:rPr>
          <w:bCs/>
        </w:rPr>
        <w:t>ose</w:t>
      </w:r>
      <w:r w:rsidR="00DA5A3A">
        <w:rPr>
          <w:bCs/>
        </w:rPr>
        <w:t xml:space="preserve"> with mental disabilities</w:t>
      </w:r>
      <w:r w:rsidR="003465F2">
        <w:rPr>
          <w:bCs/>
        </w:rPr>
        <w:t xml:space="preserve"> to</w:t>
      </w:r>
      <w:r w:rsidR="003465F2" w:rsidRPr="003465F2">
        <w:rPr>
          <w:bCs/>
        </w:rPr>
        <w:t xml:space="preserve"> live in community </w:t>
      </w:r>
      <w:r w:rsidR="003465F2">
        <w:rPr>
          <w:bCs/>
        </w:rPr>
        <w:t>with other</w:t>
      </w:r>
      <w:r w:rsidR="003465F2" w:rsidRPr="003465F2">
        <w:rPr>
          <w:bCs/>
        </w:rPr>
        <w:t xml:space="preserve"> persons</w:t>
      </w:r>
      <w:r w:rsidR="004C23BE">
        <w:rPr>
          <w:bCs/>
        </w:rPr>
        <w:t>.</w:t>
      </w:r>
    </w:p>
    <w:p w:rsidR="00367ABD" w:rsidRDefault="00E5013F" w:rsidP="00A8113B">
      <w:pPr>
        <w:pStyle w:val="SingleTxtG"/>
      </w:pPr>
      <w:r>
        <w:t>1</w:t>
      </w:r>
      <w:r w:rsidR="00A8113B">
        <w:t>8</w:t>
      </w:r>
      <w:r>
        <w:t>.</w:t>
      </w:r>
      <w:r>
        <w:tab/>
      </w:r>
      <w:r w:rsidR="00525CF0">
        <w:t xml:space="preserve">According to </w:t>
      </w:r>
      <w:r w:rsidR="00EF57E9">
        <w:t xml:space="preserve">available </w:t>
      </w:r>
      <w:r w:rsidR="00525CF0">
        <w:t xml:space="preserve">information, access to courts by foreigners deprived of liberty is unduly restricted in </w:t>
      </w:r>
      <w:smartTag w:uri="urn:schemas-microsoft-com:office:smarttags" w:element="place">
        <w:smartTag w:uri="urn:schemas-microsoft-com:office:smarttags" w:element="country-region">
          <w:r w:rsidR="00DA5A3A">
            <w:t>Bulgaria</w:t>
          </w:r>
        </w:smartTag>
      </w:smartTag>
      <w:r w:rsidR="00525CF0">
        <w:t xml:space="preserve">. Please provide information on </w:t>
      </w:r>
      <w:r w:rsidR="00DA5A3A">
        <w:t>any</w:t>
      </w:r>
      <w:r w:rsidR="00525CF0">
        <w:t xml:space="preserve"> measure to ensure that all people</w:t>
      </w:r>
      <w:r w:rsidR="00367ABD">
        <w:t>,</w:t>
      </w:r>
      <w:r w:rsidR="00525CF0">
        <w:t xml:space="preserve"> including foreigners</w:t>
      </w:r>
      <w:r w:rsidR="00367ABD">
        <w:t>,</w:t>
      </w:r>
      <w:r w:rsidR="00525CF0">
        <w:t xml:space="preserve"> enjoy</w:t>
      </w:r>
      <w:r w:rsidR="00DA5A3A">
        <w:t xml:space="preserve"> equal rights</w:t>
      </w:r>
      <w:r w:rsidR="00525CF0">
        <w:t xml:space="preserve"> </w:t>
      </w:r>
      <w:r w:rsidR="00EF57E9">
        <w:t xml:space="preserve">in </w:t>
      </w:r>
      <w:r w:rsidR="00335B64">
        <w:t xml:space="preserve">gaining </w:t>
      </w:r>
      <w:r w:rsidR="00525CF0">
        <w:t>access</w:t>
      </w:r>
      <w:r w:rsidR="00335B64">
        <w:t xml:space="preserve"> to</w:t>
      </w:r>
      <w:r w:rsidR="00EF57E9">
        <w:t xml:space="preserve"> </w:t>
      </w:r>
      <w:r w:rsidR="00525CF0">
        <w:t xml:space="preserve">courts of law. </w:t>
      </w:r>
    </w:p>
    <w:p w:rsidR="00525CF0" w:rsidRDefault="00A8113B" w:rsidP="00E5013F">
      <w:pPr>
        <w:pStyle w:val="SingleTxtG"/>
      </w:pPr>
      <w:r>
        <w:t>19</w:t>
      </w:r>
      <w:r w:rsidR="00E5013F">
        <w:t>.</w:t>
      </w:r>
      <w:r w:rsidR="00E5013F">
        <w:tab/>
      </w:r>
      <w:r w:rsidR="00525CF0">
        <w:t xml:space="preserve">Please </w:t>
      </w:r>
      <w:r w:rsidR="00FF4ED1">
        <w:t xml:space="preserve">provide </w:t>
      </w:r>
      <w:r w:rsidR="005D70B0">
        <w:t>inform</w:t>
      </w:r>
      <w:r w:rsidR="00FF4ED1">
        <w:t>ation</w:t>
      </w:r>
      <w:r w:rsidR="00DA5A3A">
        <w:t xml:space="preserve"> o</w:t>
      </w:r>
      <w:r w:rsidR="00EF57E9">
        <w:t>n</w:t>
      </w:r>
      <w:r w:rsidR="00DA5A3A">
        <w:t xml:space="preserve"> any </w:t>
      </w:r>
      <w:r w:rsidR="00335B64">
        <w:t xml:space="preserve">practical </w:t>
      </w:r>
      <w:r w:rsidR="00525CF0">
        <w:t xml:space="preserve">measures </w:t>
      </w:r>
      <w:r w:rsidR="00EF57E9">
        <w:t xml:space="preserve">taken </w:t>
      </w:r>
      <w:r w:rsidR="00EC13C9">
        <w:t>to ensure that inordinate delay</w:t>
      </w:r>
      <w:r w:rsidR="00525CF0">
        <w:t xml:space="preserve"> in the conduct of civil and criminal proceedings is eradicated, and</w:t>
      </w:r>
      <w:r w:rsidR="002776E6">
        <w:t xml:space="preserve"> that</w:t>
      </w:r>
      <w:r w:rsidR="00525CF0">
        <w:t xml:space="preserve"> administrative and structural deficiencies in the judicial system are addressed.</w:t>
      </w:r>
    </w:p>
    <w:p w:rsidR="001D4BEA" w:rsidRPr="001D4BEA" w:rsidRDefault="00E5013F" w:rsidP="00E5013F">
      <w:pPr>
        <w:pStyle w:val="H1G"/>
      </w:pPr>
      <w:r>
        <w:tab/>
      </w:r>
      <w:r>
        <w:tab/>
      </w:r>
      <w:r w:rsidR="001D4BEA" w:rsidRPr="001D4BEA">
        <w:t>Right to privacy (art. 17)</w:t>
      </w:r>
    </w:p>
    <w:p w:rsidR="00627D7E" w:rsidRDefault="00E5013F" w:rsidP="00A7738F">
      <w:pPr>
        <w:pStyle w:val="SingleTxtG"/>
      </w:pPr>
      <w:r>
        <w:t>2</w:t>
      </w:r>
      <w:r w:rsidR="00A7738F">
        <w:t>0</w:t>
      </w:r>
      <w:r>
        <w:t>.</w:t>
      </w:r>
      <w:r>
        <w:tab/>
      </w:r>
      <w:r w:rsidR="001D4BEA">
        <w:t>Please explain how the amendments to the Special Surveillance Means Act</w:t>
      </w:r>
      <w:r w:rsidR="002776E6">
        <w:t>,</w:t>
      </w:r>
      <w:r w:rsidR="001D4BEA">
        <w:t xml:space="preserve"> </w:t>
      </w:r>
      <w:r w:rsidR="00466542">
        <w:t>expand</w:t>
      </w:r>
      <w:r w:rsidR="002776E6">
        <w:t>ing</w:t>
      </w:r>
      <w:r w:rsidR="00466542">
        <w:t xml:space="preserve"> the grounds for non-notification of the use of surveillance on citizens</w:t>
      </w:r>
      <w:r w:rsidR="002776E6">
        <w:t>, are</w:t>
      </w:r>
      <w:r w:rsidR="00466542">
        <w:t xml:space="preserve"> compatible with the provision of the Covenant.</w:t>
      </w:r>
    </w:p>
    <w:p w:rsidR="005C2638" w:rsidRPr="005C2638" w:rsidRDefault="00E5013F" w:rsidP="00E5013F">
      <w:pPr>
        <w:pStyle w:val="H1G"/>
      </w:pPr>
      <w:r>
        <w:tab/>
      </w:r>
      <w:r>
        <w:tab/>
      </w:r>
      <w:r w:rsidR="005C2638" w:rsidRPr="005C2638">
        <w:t>Freedom of religion and equal protection (arts. 18 and 26)</w:t>
      </w:r>
    </w:p>
    <w:p w:rsidR="005C2638" w:rsidRPr="00E5013F" w:rsidRDefault="00E5013F" w:rsidP="00A7738F">
      <w:pPr>
        <w:pStyle w:val="SingleTxtG"/>
      </w:pPr>
      <w:r w:rsidRPr="00E5013F">
        <w:t>2</w:t>
      </w:r>
      <w:r w:rsidR="00A7738F">
        <w:t>1</w:t>
      </w:r>
      <w:r w:rsidRPr="00E5013F">
        <w:t>.</w:t>
      </w:r>
      <w:r w:rsidRPr="00E5013F">
        <w:tab/>
      </w:r>
      <w:r w:rsidR="007F0AA9" w:rsidRPr="00E5013F">
        <w:t>Please explain how the Religious Denominations Act of 2002</w:t>
      </w:r>
      <w:r w:rsidR="002E369F" w:rsidRPr="00E5013F">
        <w:t>,</w:t>
      </w:r>
      <w:r w:rsidR="007F0AA9" w:rsidRPr="00E5013F">
        <w:t xml:space="preserve"> which in effect compels all religious denominations other than the Bulgarian Orthodox Church to register in court</w:t>
      </w:r>
      <w:r w:rsidR="005A21C2" w:rsidRPr="00E5013F">
        <w:t>,</w:t>
      </w:r>
      <w:r w:rsidR="007F0AA9" w:rsidRPr="00E5013F">
        <w:t xml:space="preserve"> is compatible with the Covenant. </w:t>
      </w:r>
      <w:r w:rsidR="005C2638" w:rsidRPr="00E5013F">
        <w:t>Please comment on reports that the</w:t>
      </w:r>
      <w:r w:rsidR="00BC78BB" w:rsidRPr="00E5013F">
        <w:t xml:space="preserve"> Act </w:t>
      </w:r>
      <w:r w:rsidR="002E369F" w:rsidRPr="00E5013F">
        <w:t>allows</w:t>
      </w:r>
      <w:r w:rsidR="007F0AA9" w:rsidRPr="00E5013F">
        <w:t xml:space="preserve"> the compulsory unification of a split religious community under a single leadership, and </w:t>
      </w:r>
      <w:r w:rsidR="002E369F" w:rsidRPr="00E5013F">
        <w:t xml:space="preserve">also </w:t>
      </w:r>
      <w:r w:rsidR="007F0AA9" w:rsidRPr="00E5013F">
        <w:t xml:space="preserve">discriminates </w:t>
      </w:r>
      <w:r w:rsidR="002E369F" w:rsidRPr="00E5013F">
        <w:t xml:space="preserve">against </w:t>
      </w:r>
      <w:r w:rsidR="007F0AA9" w:rsidRPr="00E5013F">
        <w:t xml:space="preserve">minority religious denominations in the allocation of </w:t>
      </w:r>
      <w:r w:rsidR="00101C5C">
        <w:t>S</w:t>
      </w:r>
      <w:r w:rsidR="007F0AA9" w:rsidRPr="00E5013F">
        <w:t>tate resources.</w:t>
      </w:r>
      <w:r w:rsidR="005C2638" w:rsidRPr="00E5013F">
        <w:t xml:space="preserve"> </w:t>
      </w:r>
    </w:p>
    <w:p w:rsidR="0040525B" w:rsidRPr="00E5013F" w:rsidRDefault="00E5013F" w:rsidP="00A7738F">
      <w:pPr>
        <w:pStyle w:val="SingleTxtG"/>
      </w:pPr>
      <w:r w:rsidRPr="00E5013F">
        <w:t>2</w:t>
      </w:r>
      <w:r w:rsidR="00A7738F">
        <w:t>2</w:t>
      </w:r>
      <w:r w:rsidRPr="00E5013F">
        <w:t>.</w:t>
      </w:r>
      <w:r w:rsidRPr="00E5013F">
        <w:tab/>
      </w:r>
      <w:r w:rsidR="002E369F" w:rsidRPr="00E5013F">
        <w:t xml:space="preserve">There </w:t>
      </w:r>
      <w:r w:rsidR="00BB71C0">
        <w:t>have been reports</w:t>
      </w:r>
      <w:r w:rsidR="003D12B1" w:rsidRPr="00E5013F">
        <w:t xml:space="preserve"> </w:t>
      </w:r>
      <w:r w:rsidR="002E369F" w:rsidRPr="00E5013F">
        <w:t>o</w:t>
      </w:r>
      <w:r w:rsidR="00BB71C0">
        <w:t>f</w:t>
      </w:r>
      <w:r w:rsidR="002E369F" w:rsidRPr="00E5013F">
        <w:t xml:space="preserve"> </w:t>
      </w:r>
      <w:r w:rsidR="003D12B1" w:rsidRPr="00E5013F">
        <w:t>pervasive harassme</w:t>
      </w:r>
      <w:r w:rsidR="000C6B36" w:rsidRPr="00E5013F">
        <w:t>nt</w:t>
      </w:r>
      <w:r w:rsidR="003D12B1" w:rsidRPr="00E5013F">
        <w:t xml:space="preserve"> of certain religious groups</w:t>
      </w:r>
      <w:r w:rsidR="002E369F" w:rsidRPr="00E5013F">
        <w:t>,</w:t>
      </w:r>
      <w:r w:rsidR="003D12B1" w:rsidRPr="00E5013F">
        <w:t xml:space="preserve"> such as Jehovah’s Witnesses and Mormons</w:t>
      </w:r>
      <w:r w:rsidR="002E369F" w:rsidRPr="00E5013F">
        <w:t>,</w:t>
      </w:r>
      <w:r w:rsidR="003D12B1" w:rsidRPr="00E5013F">
        <w:t xml:space="preserve"> following a letter sent by the City of </w:t>
      </w:r>
      <w:smartTag w:uri="urn:schemas-microsoft-com:office:smarttags" w:element="place">
        <w:smartTag w:uri="urn:schemas-microsoft-com:office:smarttags" w:element="City">
          <w:r w:rsidR="003D12B1" w:rsidRPr="00E5013F">
            <w:t>Burgas</w:t>
          </w:r>
        </w:smartTag>
      </w:smartTag>
      <w:r w:rsidR="003D12B1" w:rsidRPr="00E5013F">
        <w:t xml:space="preserve"> to all schools in April 2008 warn</w:t>
      </w:r>
      <w:r w:rsidR="000C6B36" w:rsidRPr="00E5013F">
        <w:t>ing</w:t>
      </w:r>
      <w:r w:rsidR="003D12B1" w:rsidRPr="00E5013F">
        <w:t xml:space="preserve"> the society that these groups </w:t>
      </w:r>
      <w:r w:rsidR="000C6B36" w:rsidRPr="00E5013F">
        <w:t>are</w:t>
      </w:r>
      <w:r w:rsidR="003D12B1" w:rsidRPr="00E5013F">
        <w:t xml:space="preserve"> dangerous sects. Please provide information on </w:t>
      </w:r>
      <w:r w:rsidR="002E369F" w:rsidRPr="00E5013F">
        <w:t xml:space="preserve">any </w:t>
      </w:r>
      <w:r w:rsidR="003D12B1" w:rsidRPr="00E5013F">
        <w:t>measures to protect minority religious groups from harassment</w:t>
      </w:r>
      <w:r w:rsidR="002E369F" w:rsidRPr="00E5013F">
        <w:t>,</w:t>
      </w:r>
      <w:r w:rsidR="003D12B1" w:rsidRPr="00E5013F">
        <w:t xml:space="preserve"> in order to ensure </w:t>
      </w:r>
      <w:r w:rsidR="00151024" w:rsidRPr="00E5013F">
        <w:t xml:space="preserve">that </w:t>
      </w:r>
      <w:r w:rsidR="003D12B1" w:rsidRPr="00E5013F">
        <w:t>they enjoy the right to religious freedom on</w:t>
      </w:r>
      <w:r w:rsidR="00151024" w:rsidRPr="00E5013F">
        <w:t xml:space="preserve"> an</w:t>
      </w:r>
      <w:r w:rsidR="003D12B1" w:rsidRPr="00E5013F">
        <w:t xml:space="preserve"> equal basis with other religious groups.</w:t>
      </w:r>
    </w:p>
    <w:p w:rsidR="00B97B42" w:rsidRPr="00E5013F" w:rsidRDefault="00E5013F" w:rsidP="00A7738F">
      <w:pPr>
        <w:pStyle w:val="SingleTxtG"/>
      </w:pPr>
      <w:r w:rsidRPr="00E5013F">
        <w:t>2</w:t>
      </w:r>
      <w:r w:rsidR="00A7738F">
        <w:t>3</w:t>
      </w:r>
      <w:r w:rsidRPr="00E5013F">
        <w:t>.</w:t>
      </w:r>
      <w:r w:rsidRPr="00E5013F">
        <w:tab/>
      </w:r>
      <w:r w:rsidR="0004515D" w:rsidRPr="00E5013F">
        <w:t xml:space="preserve">According to </w:t>
      </w:r>
      <w:r w:rsidR="002E369F" w:rsidRPr="00E5013F">
        <w:t>available information</w:t>
      </w:r>
      <w:r w:rsidR="00151024" w:rsidRPr="00E5013F">
        <w:t>, in October 2009, two mosques</w:t>
      </w:r>
      <w:r w:rsidR="0004515D" w:rsidRPr="00E5013F">
        <w:t xml:space="preserve"> w</w:t>
      </w:r>
      <w:r w:rsidR="00151024" w:rsidRPr="00E5013F">
        <w:t>ere</w:t>
      </w:r>
      <w:r w:rsidR="0004515D" w:rsidRPr="00E5013F">
        <w:t xml:space="preserve"> set on fire in Blago</w:t>
      </w:r>
      <w:r w:rsidR="00101C5C">
        <w:t>e</w:t>
      </w:r>
      <w:r w:rsidR="0004515D" w:rsidRPr="00E5013F">
        <w:t xml:space="preserve">vgrad, in southern </w:t>
      </w:r>
      <w:smartTag w:uri="urn:schemas-microsoft-com:office:smarttags" w:element="country-region">
        <w:r w:rsidR="0004515D" w:rsidRPr="00E5013F">
          <w:t>Bulgaria</w:t>
        </w:r>
      </w:smartTag>
      <w:r w:rsidR="0004515D" w:rsidRPr="00E5013F">
        <w:t xml:space="preserve"> an</w:t>
      </w:r>
      <w:r w:rsidR="00151024" w:rsidRPr="00E5013F">
        <w:t>d</w:t>
      </w:r>
      <w:r w:rsidR="0004515D" w:rsidRPr="00E5013F">
        <w:t xml:space="preserve"> in </w:t>
      </w:r>
      <w:smartTag w:uri="urn:schemas-microsoft-com:office:smarttags" w:element="City">
        <w:r w:rsidR="0004515D" w:rsidRPr="00E5013F">
          <w:t>Nikopol</w:t>
        </w:r>
      </w:smartTag>
      <w:r w:rsidR="0004515D" w:rsidRPr="00E5013F">
        <w:t xml:space="preserve"> at the </w:t>
      </w:r>
      <w:smartTag w:uri="urn:schemas-microsoft-com:office:smarttags" w:element="place">
        <w:r w:rsidR="0004515D" w:rsidRPr="00E5013F">
          <w:t>Danube</w:t>
        </w:r>
      </w:smartTag>
      <w:r w:rsidR="0004515D" w:rsidRPr="00E5013F">
        <w:t>.</w:t>
      </w:r>
      <w:r w:rsidR="0004515D" w:rsidRPr="00BB01EA">
        <w:rPr>
          <w:rStyle w:val="FootnoteReference"/>
        </w:rPr>
        <w:t xml:space="preserve"> </w:t>
      </w:r>
      <w:r w:rsidR="0004515D" w:rsidRPr="00E5013F">
        <w:t xml:space="preserve">Furthermore, in the last </w:t>
      </w:r>
      <w:r w:rsidR="00101C5C">
        <w:t>20</w:t>
      </w:r>
      <w:r w:rsidR="00101C5C" w:rsidRPr="00E5013F">
        <w:t xml:space="preserve"> </w:t>
      </w:r>
      <w:r w:rsidR="0004515D" w:rsidRPr="00E5013F">
        <w:t>years, there have been</w:t>
      </w:r>
      <w:r w:rsidR="002E369F" w:rsidRPr="00E5013F">
        <w:t xml:space="preserve"> an alleged</w:t>
      </w:r>
      <w:r w:rsidR="0004515D" w:rsidRPr="00E5013F">
        <w:t xml:space="preserve"> 110 attacks on Muslim houses or places of worship across the country and so</w:t>
      </w:r>
      <w:r w:rsidR="002E369F" w:rsidRPr="00E5013F">
        <w:t xml:space="preserve"> far, it is claimed,</w:t>
      </w:r>
      <w:r w:rsidR="0004515D" w:rsidRPr="00E5013F">
        <w:t xml:space="preserve"> no one has been prosecuted for these attacks.</w:t>
      </w:r>
      <w:r w:rsidR="0004515D" w:rsidRPr="00BB01EA">
        <w:rPr>
          <w:rStyle w:val="FootnoteReference"/>
        </w:rPr>
        <w:t xml:space="preserve"> </w:t>
      </w:r>
      <w:r w:rsidR="0059210F" w:rsidRPr="00E5013F">
        <w:t xml:space="preserve">Please </w:t>
      </w:r>
      <w:r w:rsidR="001D6C4C" w:rsidRPr="00E5013F">
        <w:t xml:space="preserve">provide information on </w:t>
      </w:r>
      <w:r w:rsidR="002E369F" w:rsidRPr="00E5013F">
        <w:t>any</w:t>
      </w:r>
      <w:r w:rsidR="001D6C4C" w:rsidRPr="00E5013F">
        <w:t xml:space="preserve"> measures to address growi</w:t>
      </w:r>
      <w:r w:rsidR="0004515D" w:rsidRPr="00E5013F">
        <w:t xml:space="preserve">ng </w:t>
      </w:r>
      <w:r w:rsidR="00101C5C">
        <w:t>I</w:t>
      </w:r>
      <w:r w:rsidR="0004515D" w:rsidRPr="00E5013F">
        <w:t>slamophobia and attacks on M</w:t>
      </w:r>
      <w:r w:rsidR="001D6C4C" w:rsidRPr="00E5013F">
        <w:t>uslims and the desecration of th</w:t>
      </w:r>
      <w:r w:rsidR="0004515D" w:rsidRPr="00E5013F">
        <w:t>eir</w:t>
      </w:r>
      <w:r w:rsidR="001D6C4C" w:rsidRPr="00E5013F">
        <w:t xml:space="preserve"> places of worship.</w:t>
      </w:r>
      <w:r w:rsidR="001D6C4C" w:rsidRPr="00BB01EA">
        <w:rPr>
          <w:rStyle w:val="FootnoteReference"/>
        </w:rPr>
        <w:t xml:space="preserve"> </w:t>
      </w:r>
      <w:r w:rsidR="0059210F" w:rsidRPr="00E5013F">
        <w:t xml:space="preserve"> </w:t>
      </w:r>
      <w:r w:rsidR="00B97B42" w:rsidRPr="00E5013F">
        <w:t xml:space="preserve">Please provide </w:t>
      </w:r>
      <w:r w:rsidR="002E369F" w:rsidRPr="00E5013F">
        <w:t>the most recent</w:t>
      </w:r>
      <w:r w:rsidR="00B97B42" w:rsidRPr="00E5013F">
        <w:t xml:space="preserve"> data </w:t>
      </w:r>
      <w:r w:rsidR="002E369F" w:rsidRPr="00E5013F">
        <w:t xml:space="preserve">on these attacks </w:t>
      </w:r>
      <w:r w:rsidR="0050202A">
        <w:t>with regard to</w:t>
      </w:r>
      <w:r w:rsidR="0050202A" w:rsidRPr="00E5013F">
        <w:t xml:space="preserve"> </w:t>
      </w:r>
      <w:r w:rsidR="00B97B42" w:rsidRPr="00E5013F">
        <w:t>the number of pe</w:t>
      </w:r>
      <w:r w:rsidR="002E369F" w:rsidRPr="00E5013F">
        <w:t>rsons</w:t>
      </w:r>
      <w:r w:rsidR="00B97B42" w:rsidRPr="00E5013F">
        <w:t xml:space="preserve"> that have been</w:t>
      </w:r>
      <w:r w:rsidR="00BB71C0">
        <w:t>:</w:t>
      </w:r>
      <w:r w:rsidR="00B97B42" w:rsidRPr="00E5013F">
        <w:t xml:space="preserve"> (a) investigated</w:t>
      </w:r>
      <w:r w:rsidR="00BB71C0">
        <w:t>;</w:t>
      </w:r>
      <w:r w:rsidR="00B97B42" w:rsidRPr="00E5013F">
        <w:t xml:space="preserve"> (b) </w:t>
      </w:r>
      <w:r w:rsidR="002E369F" w:rsidRPr="00E5013F">
        <w:t>indicted</w:t>
      </w:r>
      <w:r w:rsidR="00BB71C0">
        <w:t>;</w:t>
      </w:r>
      <w:r w:rsidR="00B97B42" w:rsidRPr="00E5013F">
        <w:t xml:space="preserve"> (c) convicted</w:t>
      </w:r>
      <w:r w:rsidR="00BB71C0">
        <w:t>;</w:t>
      </w:r>
      <w:r w:rsidR="00101C5C">
        <w:t xml:space="preserve"> and</w:t>
      </w:r>
      <w:r w:rsidR="00B97B42" w:rsidRPr="00E5013F">
        <w:t xml:space="preserve"> (</w:t>
      </w:r>
      <w:r w:rsidR="002E369F" w:rsidRPr="00E5013F">
        <w:t>d</w:t>
      </w:r>
      <w:r w:rsidR="00B97B42" w:rsidRPr="00E5013F">
        <w:t>) s</w:t>
      </w:r>
      <w:r w:rsidR="002E369F" w:rsidRPr="00E5013F">
        <w:t>entenced</w:t>
      </w:r>
      <w:r w:rsidR="00AB2EE8" w:rsidRPr="00E5013F">
        <w:t>,</w:t>
      </w:r>
      <w:r w:rsidR="00F11926" w:rsidRPr="00E5013F">
        <w:t xml:space="preserve"> </w:t>
      </w:r>
      <w:r w:rsidR="002E369F" w:rsidRPr="00E5013F">
        <w:t>including</w:t>
      </w:r>
      <w:r w:rsidR="00B97B42" w:rsidRPr="00E5013F">
        <w:t xml:space="preserve"> </w:t>
      </w:r>
      <w:r w:rsidR="002E369F" w:rsidRPr="00E5013F">
        <w:t xml:space="preserve">what type of </w:t>
      </w:r>
      <w:r w:rsidR="00151024" w:rsidRPr="00E5013F">
        <w:t>s</w:t>
      </w:r>
      <w:r w:rsidR="002E369F" w:rsidRPr="00E5013F">
        <w:t>entence</w:t>
      </w:r>
      <w:r w:rsidR="00BB71C0">
        <w:t>.</w:t>
      </w:r>
      <w:r w:rsidR="00151024" w:rsidRPr="00E5013F">
        <w:t xml:space="preserve"> </w:t>
      </w:r>
      <w:r w:rsidR="00BB71C0">
        <w:t>Please also provide data</w:t>
      </w:r>
      <w:r w:rsidR="00101C5C">
        <w:t xml:space="preserve"> on</w:t>
      </w:r>
      <w:r w:rsidR="002131AD" w:rsidRPr="00E5013F">
        <w:t xml:space="preserve"> the</w:t>
      </w:r>
      <w:r w:rsidR="00151024" w:rsidRPr="00E5013F">
        <w:t xml:space="preserve"> redress provided to victims.</w:t>
      </w:r>
    </w:p>
    <w:p w:rsidR="001D4BEA" w:rsidRPr="00703287" w:rsidRDefault="001D4BEA" w:rsidP="00D64993">
      <w:pPr>
        <w:pStyle w:val="H1G"/>
      </w:pPr>
      <w:r w:rsidRPr="00703287">
        <w:tab/>
      </w:r>
      <w:r w:rsidRPr="00703287">
        <w:tab/>
        <w:t>Freedom of expression</w:t>
      </w:r>
      <w:r w:rsidR="00703287" w:rsidRPr="00703287">
        <w:t xml:space="preserve"> </w:t>
      </w:r>
      <w:r w:rsidR="00703287">
        <w:t xml:space="preserve">and </w:t>
      </w:r>
      <w:r w:rsidR="00703287" w:rsidRPr="00703287">
        <w:t>incitement to violence (art</w:t>
      </w:r>
      <w:r w:rsidR="0050202A">
        <w:t>s</w:t>
      </w:r>
      <w:r w:rsidR="00703287" w:rsidRPr="00703287">
        <w:t>. 19 and 20</w:t>
      </w:r>
      <w:r w:rsidR="0050202A">
        <w:t>, para</w:t>
      </w:r>
      <w:r w:rsidR="0076700C">
        <w:t>.</w:t>
      </w:r>
      <w:r w:rsidR="0050202A">
        <w:t> </w:t>
      </w:r>
      <w:r w:rsidR="00703287" w:rsidRPr="00703287">
        <w:t>2)</w:t>
      </w:r>
      <w:r w:rsidRPr="00703287">
        <w:t xml:space="preserve"> </w:t>
      </w:r>
    </w:p>
    <w:p w:rsidR="0040525B" w:rsidRPr="00D64993" w:rsidRDefault="00E5013F" w:rsidP="00004D69">
      <w:pPr>
        <w:pStyle w:val="SingleTxtG"/>
      </w:pPr>
      <w:r w:rsidRPr="00D64993">
        <w:t>2</w:t>
      </w:r>
      <w:r w:rsidR="00A7738F">
        <w:t>4</w:t>
      </w:r>
      <w:r w:rsidRPr="00D64993">
        <w:t>.</w:t>
      </w:r>
      <w:r w:rsidRPr="00D64993">
        <w:tab/>
      </w:r>
      <w:r w:rsidR="00935E4A" w:rsidRPr="00D64993">
        <w:t>Please provide information on the legal regime that regulates the ownership and licensing of the press and the broadcasting media</w:t>
      </w:r>
      <w:r w:rsidR="00857363">
        <w:t>, on how the</w:t>
      </w:r>
      <w:r w:rsidR="0050202A">
        <w:t xml:space="preserve"> press and broadcasting media</w:t>
      </w:r>
      <w:r w:rsidR="00857363">
        <w:t xml:space="preserve"> promote freedom of expression</w:t>
      </w:r>
      <w:r w:rsidR="00004D69">
        <w:t>,</w:t>
      </w:r>
      <w:r w:rsidR="00935E4A" w:rsidRPr="00D64993">
        <w:t xml:space="preserve"> </w:t>
      </w:r>
      <w:r w:rsidR="0076700C">
        <w:t>and</w:t>
      </w:r>
      <w:r w:rsidR="00004D69">
        <w:t xml:space="preserve"> </w:t>
      </w:r>
      <w:r w:rsidR="0050202A">
        <w:t xml:space="preserve">on </w:t>
      </w:r>
      <w:r w:rsidR="00935E4A" w:rsidRPr="00D64993">
        <w:t>the existence of</w:t>
      </w:r>
      <w:r w:rsidR="00AB2EE8" w:rsidRPr="00D64993">
        <w:t xml:space="preserve"> </w:t>
      </w:r>
      <w:r w:rsidR="0068276B" w:rsidRPr="00D64993">
        <w:t>private, i.e</w:t>
      </w:r>
      <w:r w:rsidR="0050202A">
        <w:t>.</w:t>
      </w:r>
      <w:r w:rsidR="0068276B" w:rsidRPr="00D64993">
        <w:t xml:space="preserve"> </w:t>
      </w:r>
      <w:r w:rsidR="00935E4A" w:rsidRPr="00D64993">
        <w:t>non-State controlled</w:t>
      </w:r>
      <w:r w:rsidR="0050202A">
        <w:t>,</w:t>
      </w:r>
      <w:r w:rsidR="00935E4A" w:rsidRPr="00D64993">
        <w:t xml:space="preserve"> media.</w:t>
      </w:r>
    </w:p>
    <w:p w:rsidR="00C82377" w:rsidRPr="00BB01EA" w:rsidRDefault="00E5013F" w:rsidP="00573A4A">
      <w:pPr>
        <w:pStyle w:val="SingleTxtG"/>
        <w:rPr>
          <w:rStyle w:val="FootnoteReference"/>
        </w:rPr>
      </w:pPr>
      <w:r w:rsidRPr="00D64993">
        <w:t>2</w:t>
      </w:r>
      <w:r w:rsidR="00A7738F">
        <w:t>5</w:t>
      </w:r>
      <w:r w:rsidRPr="00D64993">
        <w:t>.</w:t>
      </w:r>
      <w:r w:rsidRPr="00D64993">
        <w:tab/>
      </w:r>
      <w:r w:rsidR="009C118C" w:rsidRPr="00D64993">
        <w:t xml:space="preserve">According </w:t>
      </w:r>
      <w:r w:rsidR="00AB2EE8" w:rsidRPr="00D64993">
        <w:t xml:space="preserve">to available </w:t>
      </w:r>
      <w:r w:rsidR="009C118C" w:rsidRPr="00D64993">
        <w:t>information</w:t>
      </w:r>
      <w:r w:rsidR="0059210F" w:rsidRPr="00D64993">
        <w:t xml:space="preserve">, </w:t>
      </w:r>
      <w:r w:rsidR="00B97B42" w:rsidRPr="00D64993">
        <w:t xml:space="preserve">anti-Semitic statements by extremist nationalists continue to be made </w:t>
      </w:r>
      <w:r w:rsidR="0050202A">
        <w:t>and such material continues to be</w:t>
      </w:r>
      <w:r w:rsidR="00B97B42" w:rsidRPr="00D64993">
        <w:t xml:space="preserve"> </w:t>
      </w:r>
      <w:r w:rsidR="0050202A" w:rsidRPr="00D64993">
        <w:t>publish</w:t>
      </w:r>
      <w:r w:rsidR="0050202A">
        <w:t>ed</w:t>
      </w:r>
      <w:r w:rsidR="00B97B42" w:rsidRPr="00D64993">
        <w:t>.</w:t>
      </w:r>
      <w:r w:rsidR="00B97B42" w:rsidRPr="00BB01EA">
        <w:rPr>
          <w:rStyle w:val="FootnoteReference"/>
        </w:rPr>
        <w:t xml:space="preserve"> </w:t>
      </w:r>
      <w:r w:rsidR="00B97B42" w:rsidRPr="00D64993">
        <w:t xml:space="preserve">In January 2009, anti-Semitic slogans such as </w:t>
      </w:r>
      <w:r w:rsidR="0050202A">
        <w:t>“</w:t>
      </w:r>
      <w:r w:rsidR="00B97B42" w:rsidRPr="0050202A">
        <w:rPr>
          <w:i/>
        </w:rPr>
        <w:t>Juden Verboten</w:t>
      </w:r>
      <w:r w:rsidR="0050202A">
        <w:t>”</w:t>
      </w:r>
      <w:r w:rsidR="00B97B42" w:rsidRPr="00D64993">
        <w:t xml:space="preserve"> (Jews forbidden) were painted on the Shoah memorial in </w:t>
      </w:r>
      <w:smartTag w:uri="urn:schemas-microsoft-com:office:smarttags" w:element="place">
        <w:smartTag w:uri="urn:schemas-microsoft-com:office:smarttags" w:element="City">
          <w:r w:rsidR="00B97B42" w:rsidRPr="00D64993">
            <w:t>Plovdiv</w:t>
          </w:r>
        </w:smartTag>
      </w:smartTag>
      <w:r w:rsidR="00B97B42" w:rsidRPr="00D64993">
        <w:t>.</w:t>
      </w:r>
      <w:r w:rsidR="00B97B42" w:rsidRPr="00BB01EA">
        <w:rPr>
          <w:rStyle w:val="FootnoteReference"/>
        </w:rPr>
        <w:t xml:space="preserve"> </w:t>
      </w:r>
      <w:r w:rsidR="00A8113B">
        <w:t xml:space="preserve">Furthermore, </w:t>
      </w:r>
      <w:r w:rsidR="00A8113B" w:rsidRPr="00D64993">
        <w:t>hate speech against ethnic and religious minoritie</w:t>
      </w:r>
      <w:r w:rsidR="00A8113B">
        <w:t>s and homosexuals is widespread</w:t>
      </w:r>
      <w:r w:rsidR="00A8113B" w:rsidRPr="00D64993">
        <w:t>.</w:t>
      </w:r>
      <w:r w:rsidR="00A8113B" w:rsidRPr="00BB01EA">
        <w:rPr>
          <w:rStyle w:val="FootnoteReference"/>
        </w:rPr>
        <w:t xml:space="preserve"> </w:t>
      </w:r>
      <w:r w:rsidR="00A8113B" w:rsidRPr="00D64993">
        <w:t xml:space="preserve">Please provide information on any measures to address the dissemination of virulent hate and extremist messages against the Roma and Muslims by the Ataka party through its private television channel and </w:t>
      </w:r>
      <w:r w:rsidR="0050202A">
        <w:t xml:space="preserve">by </w:t>
      </w:r>
      <w:r w:rsidR="00A8113B" w:rsidRPr="00D64993">
        <w:t>other political leaders. Please provide the most recent data regarding hate crimes</w:t>
      </w:r>
      <w:r w:rsidR="0050202A">
        <w:t>,</w:t>
      </w:r>
      <w:r w:rsidR="00A8113B" w:rsidRPr="00D64993">
        <w:t xml:space="preserve"> </w:t>
      </w:r>
      <w:r w:rsidR="0050202A">
        <w:t>with regard to</w:t>
      </w:r>
      <w:r w:rsidR="00A8113B" w:rsidRPr="00D64993">
        <w:t xml:space="preserve"> the number of persons that have been</w:t>
      </w:r>
      <w:r w:rsidR="0076700C">
        <w:t>:</w:t>
      </w:r>
      <w:r w:rsidR="00A8113B" w:rsidRPr="00D64993">
        <w:t xml:space="preserve"> (a) investigated</w:t>
      </w:r>
      <w:r w:rsidR="0076700C">
        <w:t>;</w:t>
      </w:r>
      <w:r w:rsidR="00A8113B" w:rsidRPr="00D64993">
        <w:t xml:space="preserve"> (b) indicted</w:t>
      </w:r>
      <w:r w:rsidR="0076700C">
        <w:t>;</w:t>
      </w:r>
      <w:r w:rsidR="00A8113B" w:rsidRPr="00D64993">
        <w:t xml:space="preserve"> (c) convicted</w:t>
      </w:r>
      <w:r w:rsidR="0076700C">
        <w:t>;</w:t>
      </w:r>
      <w:r w:rsidR="0050202A">
        <w:t xml:space="preserve"> and</w:t>
      </w:r>
      <w:r w:rsidR="00A8113B" w:rsidRPr="00D64993">
        <w:t xml:space="preserve"> (d) sentenced, including the type </w:t>
      </w:r>
      <w:r w:rsidR="0076700C">
        <w:t xml:space="preserve">of </w:t>
      </w:r>
      <w:r w:rsidR="00A8113B" w:rsidRPr="00D64993">
        <w:t xml:space="preserve">sanction, and </w:t>
      </w:r>
      <w:r w:rsidR="0076700C">
        <w:t>with regard to</w:t>
      </w:r>
      <w:r w:rsidR="0050202A">
        <w:t xml:space="preserve"> </w:t>
      </w:r>
      <w:r w:rsidR="00A8113B" w:rsidRPr="00D64993">
        <w:t xml:space="preserve">any compensation to victims. Please also provide any information on steps taken to amend the Criminal Code in order to include a provision </w:t>
      </w:r>
      <w:r w:rsidR="0042731D">
        <w:t>that</w:t>
      </w:r>
      <w:r w:rsidR="00A8113B" w:rsidRPr="00D64993">
        <w:t xml:space="preserve"> </w:t>
      </w:r>
      <w:r w:rsidR="0042731D">
        <w:t>explicitly makes racist motivation</w:t>
      </w:r>
      <w:r w:rsidR="00A8113B" w:rsidRPr="00D64993">
        <w:t xml:space="preserve"> an aggravating circumstance in the commission of a crime.</w:t>
      </w:r>
      <w:r w:rsidR="00573A4A">
        <w:t xml:space="preserve"> </w:t>
      </w:r>
      <w:r w:rsidR="00B97B42" w:rsidRPr="00D64993">
        <w:t xml:space="preserve">Please provide information on </w:t>
      </w:r>
      <w:r w:rsidR="00AB2EE8" w:rsidRPr="00D64993">
        <w:t>any</w:t>
      </w:r>
      <w:r w:rsidR="00B97B42" w:rsidRPr="00D64993">
        <w:t xml:space="preserve"> measures taken</w:t>
      </w:r>
      <w:r w:rsidR="00AB2EE8" w:rsidRPr="00D64993">
        <w:t xml:space="preserve"> </w:t>
      </w:r>
      <w:r w:rsidR="00B97B42" w:rsidRPr="00D64993">
        <w:t>to regulate the dissemination of ideas and message</w:t>
      </w:r>
      <w:r w:rsidR="002131AD" w:rsidRPr="00D64993">
        <w:t>s</w:t>
      </w:r>
      <w:r w:rsidR="00B97B42" w:rsidRPr="00D64993">
        <w:t xml:space="preserve"> that </w:t>
      </w:r>
      <w:r w:rsidR="00506C2C" w:rsidRPr="00D64993">
        <w:t>negatively</w:t>
      </w:r>
      <w:r w:rsidR="002131AD" w:rsidRPr="00D64993">
        <w:t xml:space="preserve"> affect</w:t>
      </w:r>
      <w:r w:rsidR="00506C2C" w:rsidRPr="00D64993">
        <w:t xml:space="preserve"> the enjoyment of </w:t>
      </w:r>
      <w:r w:rsidR="00B97B42" w:rsidRPr="00D64993">
        <w:t xml:space="preserve">other peoples’ rights to </w:t>
      </w:r>
      <w:r w:rsidR="001B687E" w:rsidRPr="00D64993">
        <w:t xml:space="preserve">freedom of </w:t>
      </w:r>
      <w:r w:rsidR="00B97B42" w:rsidRPr="00D64993">
        <w:t xml:space="preserve">religion. </w:t>
      </w:r>
    </w:p>
    <w:p w:rsidR="00E357C7" w:rsidRDefault="00D64993" w:rsidP="00D64993">
      <w:pPr>
        <w:pStyle w:val="H1G"/>
      </w:pPr>
      <w:r>
        <w:tab/>
      </w:r>
      <w:r>
        <w:tab/>
      </w:r>
      <w:r w:rsidR="00E357C7">
        <w:t>Peaceful assembly and freedom of association (art</w:t>
      </w:r>
      <w:r w:rsidR="0050202A">
        <w:t>s</w:t>
      </w:r>
      <w:r w:rsidR="00E357C7">
        <w:t>. 21 and 22)</w:t>
      </w:r>
    </w:p>
    <w:p w:rsidR="00E357C7" w:rsidRPr="00BB01EA" w:rsidRDefault="00E5013F" w:rsidP="00A7738F">
      <w:pPr>
        <w:pStyle w:val="SingleTxtG"/>
        <w:rPr>
          <w:rStyle w:val="FootnoteReference"/>
        </w:rPr>
      </w:pPr>
      <w:r w:rsidRPr="00D64993">
        <w:t>2</w:t>
      </w:r>
      <w:r w:rsidR="00A7738F">
        <w:t>6</w:t>
      </w:r>
      <w:r w:rsidRPr="00D64993">
        <w:t>.</w:t>
      </w:r>
      <w:r w:rsidRPr="00D64993">
        <w:tab/>
      </w:r>
      <w:r w:rsidR="00043ECD" w:rsidRPr="00D64993">
        <w:t>Please comment on allegations that peaceful assemblies and associations by ethnic Macedonians are suppressed because</w:t>
      </w:r>
      <w:r w:rsidR="00A342C0" w:rsidRPr="00D64993">
        <w:t xml:space="preserve"> the </w:t>
      </w:r>
      <w:r w:rsidR="0050202A">
        <w:t>G</w:t>
      </w:r>
      <w:r w:rsidR="00A342C0" w:rsidRPr="00D64993">
        <w:t>overnment denies the self-</w:t>
      </w:r>
      <w:r w:rsidR="00043ECD" w:rsidRPr="00D64993">
        <w:t xml:space="preserve">identification of certain citizens as ethnic Macedonians. Please provide information with regard to the grounds leading to the refusal to register </w:t>
      </w:r>
      <w:r w:rsidR="006E1B24" w:rsidRPr="00D64993">
        <w:t>“</w:t>
      </w:r>
      <w:r w:rsidR="00043ECD" w:rsidRPr="00D64993">
        <w:t>OMO Ilinden-PIRIN</w:t>
      </w:r>
      <w:r w:rsidR="006E1B24" w:rsidRPr="00D64993">
        <w:t>”</w:t>
      </w:r>
      <w:r w:rsidR="00043ECD" w:rsidRPr="00D64993">
        <w:t xml:space="preserve"> as a political party</w:t>
      </w:r>
      <w:r w:rsidR="00A342C0" w:rsidRPr="00D64993">
        <w:t>,</w:t>
      </w:r>
      <w:r w:rsidR="00043ECD" w:rsidRPr="00D64993">
        <w:t xml:space="preserve"> and explain </w:t>
      </w:r>
      <w:r w:rsidR="00A342C0" w:rsidRPr="00D64993">
        <w:t>how</w:t>
      </w:r>
      <w:r w:rsidR="00043ECD" w:rsidRPr="00D64993">
        <w:t xml:space="preserve"> the</w:t>
      </w:r>
      <w:r w:rsidR="00A342C0" w:rsidRPr="00D64993">
        <w:t>se</w:t>
      </w:r>
      <w:r w:rsidR="00043ECD" w:rsidRPr="00D64993">
        <w:t xml:space="preserve"> grounds are compatible with the provisions of the Covenant.</w:t>
      </w:r>
    </w:p>
    <w:p w:rsidR="00BB3D07" w:rsidRPr="00A25DED" w:rsidRDefault="00D64993" w:rsidP="00D64993">
      <w:pPr>
        <w:pStyle w:val="H1G"/>
      </w:pPr>
      <w:r>
        <w:tab/>
      </w:r>
      <w:r>
        <w:tab/>
      </w:r>
      <w:r w:rsidR="00BB3D07" w:rsidRPr="00A25DED">
        <w:t>Dissemination of information relating to the Covenant and the Optional Protocol (art. 2)</w:t>
      </w:r>
    </w:p>
    <w:p w:rsidR="00AA2E62" w:rsidRPr="00D64993" w:rsidRDefault="00573A4A" w:rsidP="00A7738F">
      <w:pPr>
        <w:pStyle w:val="SingleTxtG"/>
      </w:pPr>
      <w:r>
        <w:t>2</w:t>
      </w:r>
      <w:r w:rsidR="00A7738F">
        <w:t>7</w:t>
      </w:r>
      <w:r w:rsidR="00E5013F" w:rsidRPr="00D64993">
        <w:t>.</w:t>
      </w:r>
      <w:r w:rsidR="00E5013F" w:rsidRPr="00D64993">
        <w:tab/>
      </w:r>
      <w:r w:rsidR="00AA2E62" w:rsidRPr="00D64993">
        <w:t>Please provide information on the steps taken to disseminate information on the Covenant and the Optional Pr</w:t>
      </w:r>
      <w:r w:rsidR="002A2B5D" w:rsidRPr="00D64993">
        <w:t>otocols, the submission of the third</w:t>
      </w:r>
      <w:r w:rsidR="00AA2E62" w:rsidRPr="00D64993">
        <w:t xml:space="preserve"> periodic report of the State party, its examination by the Committee and the Committee’s previous concluding observations on the State party’s </w:t>
      </w:r>
      <w:r w:rsidR="002A2B5D" w:rsidRPr="00D64993">
        <w:t>second</w:t>
      </w:r>
      <w:r w:rsidR="00AA2E62" w:rsidRPr="00D64993">
        <w:t xml:space="preserve"> report, in all official languages. Please also provide information on the involvement of representatives of ethnic and minority groups</w:t>
      </w:r>
      <w:r w:rsidR="002007B4">
        <w:t>,</w:t>
      </w:r>
      <w:r w:rsidR="00AA2E62" w:rsidRPr="00D64993">
        <w:t xml:space="preserve"> civil society, non-governmental organizations and national human rights institutions in the preparatory process for the report</w:t>
      </w:r>
      <w:r w:rsidR="00BB3D07" w:rsidRPr="00D64993">
        <w:t>.</w:t>
      </w:r>
    </w:p>
    <w:p w:rsidR="00442A83" w:rsidRPr="008C2F3D" w:rsidRDefault="008C2F3D" w:rsidP="008C2F3D">
      <w:pPr>
        <w:spacing w:before="240"/>
        <w:ind w:left="1134" w:right="1134"/>
        <w:jc w:val="center"/>
        <w:rPr>
          <w:u w:val="single"/>
        </w:rPr>
      </w:pPr>
      <w:r>
        <w:rPr>
          <w:u w:val="single"/>
        </w:rPr>
        <w:tab/>
      </w:r>
      <w:r>
        <w:rPr>
          <w:u w:val="single"/>
        </w:rPr>
        <w:tab/>
      </w:r>
      <w:r>
        <w:rPr>
          <w:u w:val="single"/>
        </w:rPr>
        <w:tab/>
      </w:r>
    </w:p>
    <w:sectPr w:rsidR="00442A83" w:rsidRPr="008C2F3D" w:rsidSect="002C08F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30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1D" w:rsidRDefault="0083721D"/>
  </w:endnote>
  <w:endnote w:type="continuationSeparator" w:id="0">
    <w:p w:rsidR="0083721D" w:rsidRDefault="0083721D"/>
  </w:endnote>
  <w:endnote w:type="continuationNotice" w:id="1">
    <w:p w:rsidR="0083721D" w:rsidRDefault="00837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DB" w:rsidRPr="00EB7F18" w:rsidRDefault="00C94DDB" w:rsidP="00EB7F18">
    <w:pPr>
      <w:pStyle w:val="Footer"/>
      <w:tabs>
        <w:tab w:val="right" w:pos="9638"/>
      </w:tabs>
    </w:pPr>
    <w:r w:rsidRPr="00EB7F18">
      <w:rPr>
        <w:b/>
        <w:sz w:val="18"/>
      </w:rPr>
      <w:fldChar w:fldCharType="begin"/>
    </w:r>
    <w:r w:rsidRPr="00EB7F18">
      <w:rPr>
        <w:b/>
        <w:sz w:val="18"/>
      </w:rPr>
      <w:instrText xml:space="preserve"> PAGE  \* MERGEFORMAT </w:instrText>
    </w:r>
    <w:r w:rsidRPr="00EB7F18">
      <w:rPr>
        <w:b/>
        <w:sz w:val="18"/>
      </w:rPr>
      <w:fldChar w:fldCharType="separate"/>
    </w:r>
    <w:r w:rsidR="0083682C">
      <w:rPr>
        <w:b/>
        <w:noProof/>
        <w:sz w:val="18"/>
      </w:rPr>
      <w:t>4</w:t>
    </w:r>
    <w:r w:rsidRPr="00EB7F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DB" w:rsidRPr="00EB7F18" w:rsidRDefault="00C94DDB" w:rsidP="00EB7F18">
    <w:pPr>
      <w:pStyle w:val="Footer"/>
      <w:tabs>
        <w:tab w:val="right" w:pos="9638"/>
      </w:tabs>
      <w:rPr>
        <w:b/>
        <w:sz w:val="18"/>
      </w:rPr>
    </w:pPr>
    <w:r>
      <w:tab/>
    </w:r>
    <w:r w:rsidRPr="00EB7F18">
      <w:rPr>
        <w:b/>
        <w:sz w:val="18"/>
      </w:rPr>
      <w:fldChar w:fldCharType="begin"/>
    </w:r>
    <w:r w:rsidRPr="00EB7F18">
      <w:rPr>
        <w:b/>
        <w:sz w:val="18"/>
      </w:rPr>
      <w:instrText xml:space="preserve"> PAGE  \* MERGEFORMAT </w:instrText>
    </w:r>
    <w:r w:rsidRPr="00EB7F18">
      <w:rPr>
        <w:b/>
        <w:sz w:val="18"/>
      </w:rPr>
      <w:fldChar w:fldCharType="separate"/>
    </w:r>
    <w:r w:rsidR="0083682C">
      <w:rPr>
        <w:b/>
        <w:noProof/>
        <w:sz w:val="18"/>
      </w:rPr>
      <w:t>5</w:t>
    </w:r>
    <w:r w:rsidRPr="00EB7F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DB" w:rsidRPr="00EB7F18" w:rsidRDefault="00C94DD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w:t>
    </w:r>
    <w:r w:rsidR="0083682C">
      <w:t>47192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1D" w:rsidRPr="000B175B" w:rsidRDefault="0083721D" w:rsidP="000B175B">
      <w:pPr>
        <w:tabs>
          <w:tab w:val="right" w:pos="2155"/>
        </w:tabs>
        <w:spacing w:after="80"/>
        <w:ind w:left="680"/>
        <w:rPr>
          <w:u w:val="single"/>
        </w:rPr>
      </w:pPr>
      <w:r>
        <w:rPr>
          <w:u w:val="single"/>
        </w:rPr>
        <w:tab/>
      </w:r>
    </w:p>
  </w:footnote>
  <w:footnote w:type="continuationSeparator" w:id="0">
    <w:p w:rsidR="0083721D" w:rsidRPr="00FC68B7" w:rsidRDefault="0083721D" w:rsidP="00FC68B7">
      <w:pPr>
        <w:tabs>
          <w:tab w:val="left" w:pos="2155"/>
        </w:tabs>
        <w:spacing w:after="80"/>
        <w:ind w:left="680"/>
        <w:rPr>
          <w:u w:val="single"/>
        </w:rPr>
      </w:pPr>
      <w:r>
        <w:rPr>
          <w:u w:val="single"/>
        </w:rPr>
        <w:tab/>
      </w:r>
    </w:p>
  </w:footnote>
  <w:footnote w:type="continuationNotice" w:id="1">
    <w:p w:rsidR="0083721D" w:rsidRDefault="00837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DB" w:rsidRPr="00655030" w:rsidRDefault="00C94DDB" w:rsidP="00655030">
    <w:pPr>
      <w:pStyle w:val="Header"/>
    </w:pPr>
    <w:r w:rsidRPr="00655030">
      <w:rPr>
        <w:szCs w:val="18"/>
      </w:rPr>
      <w:t>CCPR/</w:t>
    </w:r>
    <w:r>
      <w:t>C/BGR/Q/3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DB" w:rsidRPr="00EB7F18" w:rsidRDefault="00C94DDB" w:rsidP="00375235">
    <w:pPr>
      <w:pStyle w:val="Header"/>
      <w:jc w:val="right"/>
    </w:pPr>
    <w:r>
      <w:t>CCPR/C/BGR/Q/3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2C" w:rsidRDefault="00836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A62"/>
    <w:multiLevelType w:val="hybridMultilevel"/>
    <w:tmpl w:val="67E0905C"/>
    <w:lvl w:ilvl="0" w:tplc="8DB4CC78">
      <w:start w:val="1"/>
      <w:numFmt w:val="decimal"/>
      <w:lvlText w:val="%1."/>
      <w:lvlJc w:val="left"/>
      <w:pPr>
        <w:tabs>
          <w:tab w:val="num" w:pos="1137"/>
        </w:tabs>
        <w:ind w:left="1137" w:hanging="570"/>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080FED"/>
    <w:multiLevelType w:val="hybridMultilevel"/>
    <w:tmpl w:val="402892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35176"/>
    <w:multiLevelType w:val="hybridMultilevel"/>
    <w:tmpl w:val="32AEB38C"/>
    <w:lvl w:ilvl="0" w:tplc="78CA7D8C">
      <w:start w:val="58"/>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Lucida Gran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Gran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Gran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B3717DA"/>
    <w:multiLevelType w:val="hybridMultilevel"/>
    <w:tmpl w:val="3DBE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6DB0EF9"/>
    <w:multiLevelType w:val="hybridMultilevel"/>
    <w:tmpl w:val="4E3832FC"/>
    <w:lvl w:ilvl="0" w:tplc="61B49F7C">
      <w:start w:val="1"/>
      <w:numFmt w:val="decimal"/>
      <w:lvlText w:val="%1."/>
      <w:lvlJc w:val="left"/>
      <w:pPr>
        <w:tabs>
          <w:tab w:val="num" w:pos="555"/>
        </w:tabs>
        <w:ind w:left="555" w:hanging="555"/>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F18"/>
    <w:rsid w:val="00002FF0"/>
    <w:rsid w:val="00004D69"/>
    <w:rsid w:val="000104EE"/>
    <w:rsid w:val="000108EF"/>
    <w:rsid w:val="00014532"/>
    <w:rsid w:val="0002684C"/>
    <w:rsid w:val="00026E1C"/>
    <w:rsid w:val="000272B3"/>
    <w:rsid w:val="000335DA"/>
    <w:rsid w:val="00043ECD"/>
    <w:rsid w:val="0004515D"/>
    <w:rsid w:val="00050F6B"/>
    <w:rsid w:val="00054F9F"/>
    <w:rsid w:val="00057E97"/>
    <w:rsid w:val="00060C3A"/>
    <w:rsid w:val="00072C8C"/>
    <w:rsid w:val="000733B5"/>
    <w:rsid w:val="00080289"/>
    <w:rsid w:val="00081815"/>
    <w:rsid w:val="00086545"/>
    <w:rsid w:val="00090AE8"/>
    <w:rsid w:val="000931C0"/>
    <w:rsid w:val="000A0704"/>
    <w:rsid w:val="000A1FD2"/>
    <w:rsid w:val="000B06C0"/>
    <w:rsid w:val="000B175B"/>
    <w:rsid w:val="000B2B67"/>
    <w:rsid w:val="000B3A0F"/>
    <w:rsid w:val="000B4EF7"/>
    <w:rsid w:val="000B5CD2"/>
    <w:rsid w:val="000C2C03"/>
    <w:rsid w:val="000C2D2E"/>
    <w:rsid w:val="000C2DD3"/>
    <w:rsid w:val="000C6B36"/>
    <w:rsid w:val="000E0415"/>
    <w:rsid w:val="000E2243"/>
    <w:rsid w:val="00101C5C"/>
    <w:rsid w:val="00107537"/>
    <w:rsid w:val="001103AA"/>
    <w:rsid w:val="00121FB8"/>
    <w:rsid w:val="00143C0B"/>
    <w:rsid w:val="00151024"/>
    <w:rsid w:val="00163F23"/>
    <w:rsid w:val="00165F3A"/>
    <w:rsid w:val="0017459D"/>
    <w:rsid w:val="0018151B"/>
    <w:rsid w:val="00181C71"/>
    <w:rsid w:val="00183968"/>
    <w:rsid w:val="001857C4"/>
    <w:rsid w:val="00190385"/>
    <w:rsid w:val="00193B2D"/>
    <w:rsid w:val="00197FBD"/>
    <w:rsid w:val="001A51B7"/>
    <w:rsid w:val="001A6686"/>
    <w:rsid w:val="001B01B9"/>
    <w:rsid w:val="001B4B04"/>
    <w:rsid w:val="001B687E"/>
    <w:rsid w:val="001C6663"/>
    <w:rsid w:val="001C7895"/>
    <w:rsid w:val="001D0C8C"/>
    <w:rsid w:val="001D26DF"/>
    <w:rsid w:val="001D3812"/>
    <w:rsid w:val="001D3A03"/>
    <w:rsid w:val="001D4BEA"/>
    <w:rsid w:val="001D6C4C"/>
    <w:rsid w:val="001E456B"/>
    <w:rsid w:val="001E559F"/>
    <w:rsid w:val="001F31B8"/>
    <w:rsid w:val="002007B4"/>
    <w:rsid w:val="00202DA8"/>
    <w:rsid w:val="00211BA6"/>
    <w:rsid w:val="00211E0B"/>
    <w:rsid w:val="00212432"/>
    <w:rsid w:val="002131AD"/>
    <w:rsid w:val="00230B51"/>
    <w:rsid w:val="0023210C"/>
    <w:rsid w:val="002377DC"/>
    <w:rsid w:val="00243F8C"/>
    <w:rsid w:val="0024701C"/>
    <w:rsid w:val="002547DB"/>
    <w:rsid w:val="002604AD"/>
    <w:rsid w:val="00267435"/>
    <w:rsid w:val="00267A86"/>
    <w:rsid w:val="00267F5F"/>
    <w:rsid w:val="00271ACC"/>
    <w:rsid w:val="0027289B"/>
    <w:rsid w:val="00275D3E"/>
    <w:rsid w:val="00276FE8"/>
    <w:rsid w:val="002776E6"/>
    <w:rsid w:val="00286B4D"/>
    <w:rsid w:val="002906CC"/>
    <w:rsid w:val="0029695C"/>
    <w:rsid w:val="002A2B5D"/>
    <w:rsid w:val="002A7119"/>
    <w:rsid w:val="002B593A"/>
    <w:rsid w:val="002C079C"/>
    <w:rsid w:val="002C08F5"/>
    <w:rsid w:val="002C3B9D"/>
    <w:rsid w:val="002D23D8"/>
    <w:rsid w:val="002E0266"/>
    <w:rsid w:val="002E369F"/>
    <w:rsid w:val="002E4CE2"/>
    <w:rsid w:val="002E633E"/>
    <w:rsid w:val="002F175C"/>
    <w:rsid w:val="002F23C7"/>
    <w:rsid w:val="002F3C11"/>
    <w:rsid w:val="002F5404"/>
    <w:rsid w:val="003037E7"/>
    <w:rsid w:val="00310FC6"/>
    <w:rsid w:val="00315377"/>
    <w:rsid w:val="003229D8"/>
    <w:rsid w:val="00335B64"/>
    <w:rsid w:val="003465F2"/>
    <w:rsid w:val="00351A50"/>
    <w:rsid w:val="00351BBB"/>
    <w:rsid w:val="00352709"/>
    <w:rsid w:val="003637EF"/>
    <w:rsid w:val="0036609B"/>
    <w:rsid w:val="00367567"/>
    <w:rsid w:val="00367ABD"/>
    <w:rsid w:val="00367DB6"/>
    <w:rsid w:val="00371178"/>
    <w:rsid w:val="00371746"/>
    <w:rsid w:val="00373D2C"/>
    <w:rsid w:val="00375235"/>
    <w:rsid w:val="003805D5"/>
    <w:rsid w:val="003830E9"/>
    <w:rsid w:val="0038336C"/>
    <w:rsid w:val="003A164D"/>
    <w:rsid w:val="003A1DB5"/>
    <w:rsid w:val="003A6810"/>
    <w:rsid w:val="003B5D94"/>
    <w:rsid w:val="003C0674"/>
    <w:rsid w:val="003C2CC4"/>
    <w:rsid w:val="003C3AFE"/>
    <w:rsid w:val="003C71BF"/>
    <w:rsid w:val="003D12B1"/>
    <w:rsid w:val="003D472F"/>
    <w:rsid w:val="003D4B23"/>
    <w:rsid w:val="003E46B6"/>
    <w:rsid w:val="003F1D7E"/>
    <w:rsid w:val="004022C8"/>
    <w:rsid w:val="0040525B"/>
    <w:rsid w:val="00410C89"/>
    <w:rsid w:val="00413311"/>
    <w:rsid w:val="00415F6D"/>
    <w:rsid w:val="00423E8A"/>
    <w:rsid w:val="00426B9B"/>
    <w:rsid w:val="0042731D"/>
    <w:rsid w:val="004325CB"/>
    <w:rsid w:val="00436B33"/>
    <w:rsid w:val="00442A83"/>
    <w:rsid w:val="00451AE8"/>
    <w:rsid w:val="0045495B"/>
    <w:rsid w:val="0046291F"/>
    <w:rsid w:val="00466542"/>
    <w:rsid w:val="004675AD"/>
    <w:rsid w:val="00487488"/>
    <w:rsid w:val="00490DA0"/>
    <w:rsid w:val="004A095F"/>
    <w:rsid w:val="004C23BE"/>
    <w:rsid w:val="004D1521"/>
    <w:rsid w:val="004D6D2B"/>
    <w:rsid w:val="004D7382"/>
    <w:rsid w:val="004D7512"/>
    <w:rsid w:val="004E3AFD"/>
    <w:rsid w:val="004E4921"/>
    <w:rsid w:val="004F46AB"/>
    <w:rsid w:val="004F66A8"/>
    <w:rsid w:val="004F7B38"/>
    <w:rsid w:val="0050202A"/>
    <w:rsid w:val="00506C2C"/>
    <w:rsid w:val="00514277"/>
    <w:rsid w:val="0052136D"/>
    <w:rsid w:val="00524084"/>
    <w:rsid w:val="00525CF0"/>
    <w:rsid w:val="0052775E"/>
    <w:rsid w:val="00541CAA"/>
    <w:rsid w:val="005420F2"/>
    <w:rsid w:val="005433F2"/>
    <w:rsid w:val="005506F1"/>
    <w:rsid w:val="00561E3B"/>
    <w:rsid w:val="005628B6"/>
    <w:rsid w:val="00573A4A"/>
    <w:rsid w:val="00576957"/>
    <w:rsid w:val="005848B3"/>
    <w:rsid w:val="0059210F"/>
    <w:rsid w:val="00593F18"/>
    <w:rsid w:val="005A21C2"/>
    <w:rsid w:val="005A375C"/>
    <w:rsid w:val="005B01D0"/>
    <w:rsid w:val="005B3DB3"/>
    <w:rsid w:val="005C1425"/>
    <w:rsid w:val="005C2638"/>
    <w:rsid w:val="005C54F9"/>
    <w:rsid w:val="005D6076"/>
    <w:rsid w:val="005D70B0"/>
    <w:rsid w:val="005F2570"/>
    <w:rsid w:val="005F3018"/>
    <w:rsid w:val="005F7717"/>
    <w:rsid w:val="005F7B75"/>
    <w:rsid w:val="006001EE"/>
    <w:rsid w:val="00602908"/>
    <w:rsid w:val="00604CE4"/>
    <w:rsid w:val="00605042"/>
    <w:rsid w:val="00611FC4"/>
    <w:rsid w:val="006176FB"/>
    <w:rsid w:val="00627337"/>
    <w:rsid w:val="00627D7E"/>
    <w:rsid w:val="006358B9"/>
    <w:rsid w:val="0063597A"/>
    <w:rsid w:val="00637812"/>
    <w:rsid w:val="00640B26"/>
    <w:rsid w:val="00652D0A"/>
    <w:rsid w:val="00655030"/>
    <w:rsid w:val="0065793C"/>
    <w:rsid w:val="00660F37"/>
    <w:rsid w:val="00662BB6"/>
    <w:rsid w:val="0067522A"/>
    <w:rsid w:val="0068276B"/>
    <w:rsid w:val="00684C21"/>
    <w:rsid w:val="00693F80"/>
    <w:rsid w:val="006B52C8"/>
    <w:rsid w:val="006B6954"/>
    <w:rsid w:val="006B6D66"/>
    <w:rsid w:val="006C283A"/>
    <w:rsid w:val="006C747B"/>
    <w:rsid w:val="006D20F8"/>
    <w:rsid w:val="006D37AF"/>
    <w:rsid w:val="006D4411"/>
    <w:rsid w:val="006D51D0"/>
    <w:rsid w:val="006E1B24"/>
    <w:rsid w:val="006E564B"/>
    <w:rsid w:val="006E7191"/>
    <w:rsid w:val="006E7C61"/>
    <w:rsid w:val="006F2192"/>
    <w:rsid w:val="00703287"/>
    <w:rsid w:val="00703577"/>
    <w:rsid w:val="00711AE1"/>
    <w:rsid w:val="00713BD1"/>
    <w:rsid w:val="00717C5A"/>
    <w:rsid w:val="00724784"/>
    <w:rsid w:val="007262A8"/>
    <w:rsid w:val="0072632A"/>
    <w:rsid w:val="007327D5"/>
    <w:rsid w:val="00735BF3"/>
    <w:rsid w:val="007416BB"/>
    <w:rsid w:val="00745ED7"/>
    <w:rsid w:val="0076018B"/>
    <w:rsid w:val="007629C8"/>
    <w:rsid w:val="0076700C"/>
    <w:rsid w:val="00767CD6"/>
    <w:rsid w:val="007715B2"/>
    <w:rsid w:val="007A7BBC"/>
    <w:rsid w:val="007B458F"/>
    <w:rsid w:val="007B6BA5"/>
    <w:rsid w:val="007C3390"/>
    <w:rsid w:val="007C4F4B"/>
    <w:rsid w:val="007C784F"/>
    <w:rsid w:val="007D7A2E"/>
    <w:rsid w:val="007D7FC1"/>
    <w:rsid w:val="007E0B2D"/>
    <w:rsid w:val="007E11A3"/>
    <w:rsid w:val="007E7590"/>
    <w:rsid w:val="007F0AA9"/>
    <w:rsid w:val="007F6611"/>
    <w:rsid w:val="008006B1"/>
    <w:rsid w:val="00806FF5"/>
    <w:rsid w:val="008101C0"/>
    <w:rsid w:val="008105B8"/>
    <w:rsid w:val="008242D7"/>
    <w:rsid w:val="008257B1"/>
    <w:rsid w:val="0083682C"/>
    <w:rsid w:val="0083721D"/>
    <w:rsid w:val="00837821"/>
    <w:rsid w:val="00843767"/>
    <w:rsid w:val="0085639A"/>
    <w:rsid w:val="00857363"/>
    <w:rsid w:val="008679D9"/>
    <w:rsid w:val="00880465"/>
    <w:rsid w:val="008843D7"/>
    <w:rsid w:val="00885FB4"/>
    <w:rsid w:val="00886D82"/>
    <w:rsid w:val="008936A4"/>
    <w:rsid w:val="008979B1"/>
    <w:rsid w:val="008A0D18"/>
    <w:rsid w:val="008A1DB2"/>
    <w:rsid w:val="008A4425"/>
    <w:rsid w:val="008A6B25"/>
    <w:rsid w:val="008A6C4F"/>
    <w:rsid w:val="008B1546"/>
    <w:rsid w:val="008B2335"/>
    <w:rsid w:val="008B48C6"/>
    <w:rsid w:val="008C19F4"/>
    <w:rsid w:val="008C2F3D"/>
    <w:rsid w:val="008C2F7B"/>
    <w:rsid w:val="008C7BF0"/>
    <w:rsid w:val="008D468A"/>
    <w:rsid w:val="008E0678"/>
    <w:rsid w:val="008F39E0"/>
    <w:rsid w:val="008F7420"/>
    <w:rsid w:val="00910F40"/>
    <w:rsid w:val="00912C08"/>
    <w:rsid w:val="00917145"/>
    <w:rsid w:val="009223CA"/>
    <w:rsid w:val="00935E4A"/>
    <w:rsid w:val="00940F93"/>
    <w:rsid w:val="00945570"/>
    <w:rsid w:val="0095347F"/>
    <w:rsid w:val="009578DB"/>
    <w:rsid w:val="00967EC7"/>
    <w:rsid w:val="00971260"/>
    <w:rsid w:val="00971E3B"/>
    <w:rsid w:val="009760F3"/>
    <w:rsid w:val="009832FD"/>
    <w:rsid w:val="009834EE"/>
    <w:rsid w:val="00984048"/>
    <w:rsid w:val="009909F5"/>
    <w:rsid w:val="009920DC"/>
    <w:rsid w:val="00996DDC"/>
    <w:rsid w:val="009A0E8D"/>
    <w:rsid w:val="009A3FDB"/>
    <w:rsid w:val="009A6936"/>
    <w:rsid w:val="009B26E7"/>
    <w:rsid w:val="009C06DB"/>
    <w:rsid w:val="009C118C"/>
    <w:rsid w:val="009C26DE"/>
    <w:rsid w:val="009C55AD"/>
    <w:rsid w:val="009D0A7C"/>
    <w:rsid w:val="009D1A6C"/>
    <w:rsid w:val="009F32EC"/>
    <w:rsid w:val="009F5D1E"/>
    <w:rsid w:val="009F75BC"/>
    <w:rsid w:val="00A00A3F"/>
    <w:rsid w:val="00A01489"/>
    <w:rsid w:val="00A02BC3"/>
    <w:rsid w:val="00A04B5D"/>
    <w:rsid w:val="00A11778"/>
    <w:rsid w:val="00A1188A"/>
    <w:rsid w:val="00A17426"/>
    <w:rsid w:val="00A17557"/>
    <w:rsid w:val="00A23FE9"/>
    <w:rsid w:val="00A24322"/>
    <w:rsid w:val="00A25DED"/>
    <w:rsid w:val="00A3199D"/>
    <w:rsid w:val="00A338F1"/>
    <w:rsid w:val="00A342C0"/>
    <w:rsid w:val="00A44615"/>
    <w:rsid w:val="00A571AD"/>
    <w:rsid w:val="00A60768"/>
    <w:rsid w:val="00A62F31"/>
    <w:rsid w:val="00A72F22"/>
    <w:rsid w:val="00A7360F"/>
    <w:rsid w:val="00A748A6"/>
    <w:rsid w:val="00A769F4"/>
    <w:rsid w:val="00A7738F"/>
    <w:rsid w:val="00A776B4"/>
    <w:rsid w:val="00A8113B"/>
    <w:rsid w:val="00A94361"/>
    <w:rsid w:val="00A9585B"/>
    <w:rsid w:val="00A958F7"/>
    <w:rsid w:val="00AA293C"/>
    <w:rsid w:val="00AA2E62"/>
    <w:rsid w:val="00AB2EE8"/>
    <w:rsid w:val="00AC6126"/>
    <w:rsid w:val="00AD047B"/>
    <w:rsid w:val="00AD2238"/>
    <w:rsid w:val="00B07057"/>
    <w:rsid w:val="00B10610"/>
    <w:rsid w:val="00B121B2"/>
    <w:rsid w:val="00B13E9B"/>
    <w:rsid w:val="00B14EB4"/>
    <w:rsid w:val="00B14F63"/>
    <w:rsid w:val="00B17AC2"/>
    <w:rsid w:val="00B30179"/>
    <w:rsid w:val="00B339A7"/>
    <w:rsid w:val="00B53C59"/>
    <w:rsid w:val="00B53E8E"/>
    <w:rsid w:val="00B56E4A"/>
    <w:rsid w:val="00B56E9C"/>
    <w:rsid w:val="00B64B1F"/>
    <w:rsid w:val="00B6553F"/>
    <w:rsid w:val="00B66E5E"/>
    <w:rsid w:val="00B74187"/>
    <w:rsid w:val="00B74DFB"/>
    <w:rsid w:val="00B77D05"/>
    <w:rsid w:val="00B80818"/>
    <w:rsid w:val="00B81206"/>
    <w:rsid w:val="00B81E12"/>
    <w:rsid w:val="00B843AD"/>
    <w:rsid w:val="00B9067B"/>
    <w:rsid w:val="00B97B42"/>
    <w:rsid w:val="00BB01EA"/>
    <w:rsid w:val="00BB3D07"/>
    <w:rsid w:val="00BB71C0"/>
    <w:rsid w:val="00BC2C23"/>
    <w:rsid w:val="00BC74E9"/>
    <w:rsid w:val="00BC78BB"/>
    <w:rsid w:val="00BF59D5"/>
    <w:rsid w:val="00BF68A8"/>
    <w:rsid w:val="00BF7EBC"/>
    <w:rsid w:val="00C04281"/>
    <w:rsid w:val="00C101EE"/>
    <w:rsid w:val="00C11A03"/>
    <w:rsid w:val="00C235B8"/>
    <w:rsid w:val="00C428D2"/>
    <w:rsid w:val="00C463DD"/>
    <w:rsid w:val="00C4724C"/>
    <w:rsid w:val="00C47BFF"/>
    <w:rsid w:val="00C50CE1"/>
    <w:rsid w:val="00C57F89"/>
    <w:rsid w:val="00C629A0"/>
    <w:rsid w:val="00C745C3"/>
    <w:rsid w:val="00C82377"/>
    <w:rsid w:val="00C94DDB"/>
    <w:rsid w:val="00C960A5"/>
    <w:rsid w:val="00CA1795"/>
    <w:rsid w:val="00CA3F6E"/>
    <w:rsid w:val="00CA74CD"/>
    <w:rsid w:val="00CB20B2"/>
    <w:rsid w:val="00CB699D"/>
    <w:rsid w:val="00CC52B9"/>
    <w:rsid w:val="00CD4236"/>
    <w:rsid w:val="00CD7462"/>
    <w:rsid w:val="00CE3DA3"/>
    <w:rsid w:val="00CE4A8F"/>
    <w:rsid w:val="00CE708E"/>
    <w:rsid w:val="00CF7C0C"/>
    <w:rsid w:val="00D2031B"/>
    <w:rsid w:val="00D25FE2"/>
    <w:rsid w:val="00D3118C"/>
    <w:rsid w:val="00D43252"/>
    <w:rsid w:val="00D47EEA"/>
    <w:rsid w:val="00D55222"/>
    <w:rsid w:val="00D56EFC"/>
    <w:rsid w:val="00D6344E"/>
    <w:rsid w:val="00D64993"/>
    <w:rsid w:val="00D730D7"/>
    <w:rsid w:val="00D73833"/>
    <w:rsid w:val="00D764B1"/>
    <w:rsid w:val="00D95303"/>
    <w:rsid w:val="00D97174"/>
    <w:rsid w:val="00D978C6"/>
    <w:rsid w:val="00DA3111"/>
    <w:rsid w:val="00DA3C1C"/>
    <w:rsid w:val="00DA5A3A"/>
    <w:rsid w:val="00DB0C79"/>
    <w:rsid w:val="00DB4453"/>
    <w:rsid w:val="00DD408F"/>
    <w:rsid w:val="00DD438C"/>
    <w:rsid w:val="00DD5C67"/>
    <w:rsid w:val="00DD6CA0"/>
    <w:rsid w:val="00DD739E"/>
    <w:rsid w:val="00DE41C9"/>
    <w:rsid w:val="00DE49C5"/>
    <w:rsid w:val="00E10A1D"/>
    <w:rsid w:val="00E1106A"/>
    <w:rsid w:val="00E12636"/>
    <w:rsid w:val="00E23A1A"/>
    <w:rsid w:val="00E27346"/>
    <w:rsid w:val="00E357C7"/>
    <w:rsid w:val="00E4130D"/>
    <w:rsid w:val="00E44ABA"/>
    <w:rsid w:val="00E459FB"/>
    <w:rsid w:val="00E45FDC"/>
    <w:rsid w:val="00E46732"/>
    <w:rsid w:val="00E5013F"/>
    <w:rsid w:val="00E537FB"/>
    <w:rsid w:val="00E60FA8"/>
    <w:rsid w:val="00E65B08"/>
    <w:rsid w:val="00E71BC8"/>
    <w:rsid w:val="00E7260F"/>
    <w:rsid w:val="00E779FC"/>
    <w:rsid w:val="00E938BA"/>
    <w:rsid w:val="00E93D6F"/>
    <w:rsid w:val="00E947D7"/>
    <w:rsid w:val="00E96630"/>
    <w:rsid w:val="00EA02C7"/>
    <w:rsid w:val="00EB2581"/>
    <w:rsid w:val="00EB3DCA"/>
    <w:rsid w:val="00EB7F18"/>
    <w:rsid w:val="00EC13C9"/>
    <w:rsid w:val="00ED1909"/>
    <w:rsid w:val="00ED7A2A"/>
    <w:rsid w:val="00EE60B9"/>
    <w:rsid w:val="00EE7AE2"/>
    <w:rsid w:val="00EF1B69"/>
    <w:rsid w:val="00EF1D7F"/>
    <w:rsid w:val="00EF57E9"/>
    <w:rsid w:val="00F073A9"/>
    <w:rsid w:val="00F11926"/>
    <w:rsid w:val="00F15436"/>
    <w:rsid w:val="00F20C3D"/>
    <w:rsid w:val="00F323D7"/>
    <w:rsid w:val="00F43E9E"/>
    <w:rsid w:val="00F46CD4"/>
    <w:rsid w:val="00F539A0"/>
    <w:rsid w:val="00F665B2"/>
    <w:rsid w:val="00F836EF"/>
    <w:rsid w:val="00F84AA7"/>
    <w:rsid w:val="00F86C4E"/>
    <w:rsid w:val="00F9057C"/>
    <w:rsid w:val="00F906D7"/>
    <w:rsid w:val="00F9338C"/>
    <w:rsid w:val="00F93781"/>
    <w:rsid w:val="00FA22C7"/>
    <w:rsid w:val="00FA598A"/>
    <w:rsid w:val="00FB1F3C"/>
    <w:rsid w:val="00FB613B"/>
    <w:rsid w:val="00FC68B7"/>
    <w:rsid w:val="00FC7170"/>
    <w:rsid w:val="00FD0145"/>
    <w:rsid w:val="00FD74CD"/>
    <w:rsid w:val="00FE106A"/>
    <w:rsid w:val="00FE3502"/>
    <w:rsid w:val="00FF4ED1"/>
    <w:rsid w:val="00FF6B35"/>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Emphasis">
    <w:name w:val="Emphasis"/>
    <w:qFormat/>
    <w:rsid w:val="00AA2E62"/>
    <w:rPr>
      <w:i/>
      <w:iCs/>
    </w:rPr>
  </w:style>
  <w:style w:type="character" w:styleId="CommentReference">
    <w:name w:val="annotation reference"/>
    <w:semiHidden/>
    <w:rsid w:val="00AA2E62"/>
    <w:rPr>
      <w:sz w:val="16"/>
      <w:szCs w:val="16"/>
    </w:rPr>
  </w:style>
  <w:style w:type="paragraph" w:styleId="CommentText">
    <w:name w:val="annotation text"/>
    <w:basedOn w:val="Normal"/>
    <w:semiHidden/>
    <w:rsid w:val="00AA2E62"/>
    <w:pPr>
      <w:suppressAutoHyphens w:val="0"/>
      <w:spacing w:line="240" w:lineRule="auto"/>
    </w:pPr>
    <w:rPr>
      <w:rFonts w:eastAsia="SimSun"/>
      <w:lang w:val="en-US" w:eastAsia="zh-CN"/>
    </w:rPr>
  </w:style>
  <w:style w:type="paragraph" w:styleId="BalloonText">
    <w:name w:val="Balloon Text"/>
    <w:basedOn w:val="Normal"/>
    <w:semiHidden/>
    <w:rsid w:val="006C283A"/>
    <w:rPr>
      <w:rFonts w:ascii="Tahoma" w:hAnsi="Tahoma" w:cs="Tahoma"/>
      <w:sz w:val="16"/>
      <w:szCs w:val="16"/>
    </w:rPr>
  </w:style>
  <w:style w:type="paragraph" w:styleId="CommentSubject">
    <w:name w:val="annotation subject"/>
    <w:basedOn w:val="CommentText"/>
    <w:next w:val="CommentText"/>
    <w:semiHidden/>
    <w:rsid w:val="00713BD1"/>
    <w:pPr>
      <w:suppressAutoHyphens/>
      <w:spacing w:line="240" w:lineRule="atLeast"/>
    </w:pPr>
    <w:rPr>
      <w:rFonts w:eastAsia="Times New Roman"/>
      <w:b/>
      <w:bCs/>
      <w:lang w:val="en-GB" w:eastAsia="en-US"/>
    </w:rPr>
  </w:style>
  <w:style w:type="character" w:customStyle="1" w:styleId="H1GChar">
    <w:name w:val="_ H_1_G Char"/>
    <w:link w:val="H1G"/>
    <w:rsid w:val="00E5013F"/>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2166</Words>
  <Characters>12136</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2010-12-02T16:13:00Z</cp:lastPrinted>
  <dcterms:created xsi:type="dcterms:W3CDTF">2010-12-14T13:24:00Z</dcterms:created>
  <dcterms:modified xsi:type="dcterms:W3CDTF">2010-12-14T13:24:00Z</dcterms:modified>
</cp:coreProperties>
</file>