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AF" w:rsidRDefault="008F5AAF" w:rsidP="001301A6">
      <w:pPr>
        <w:spacing w:line="240" w:lineRule="auto"/>
        <w:rPr>
          <w:sz w:val="6"/>
        </w:rPr>
      </w:pPr>
      <w:r>
        <w:rPr>
          <w:rStyle w:val="CommentReference"/>
        </w:rPr>
        <w:commentReference w:id="0"/>
      </w:r>
    </w:p>
    <w:p w:rsidR="001301A6" w:rsidRPr="008F5AAF" w:rsidRDefault="001301A6" w:rsidP="008F5AAF">
      <w:pPr>
        <w:spacing w:line="20" w:lineRule="exact"/>
        <w:rPr>
          <w:sz w:val="2"/>
        </w:rPr>
        <w:sectPr w:rsidR="001301A6" w:rsidRPr="008F5AAF" w:rsidSect="00FE311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1301A6" w:rsidRPr="00377C87" w:rsidRDefault="00377C87" w:rsidP="001301A6">
      <w:pPr>
        <w:pStyle w:val="H1"/>
        <w:rPr>
          <w:lang w:val="es-ES"/>
        </w:rPr>
      </w:pPr>
      <w:r w:rsidRPr="001602A8">
        <w:rPr>
          <w:lang w:val="es-ES"/>
        </w:rPr>
        <w:t>Comité para la Eliminación de la Discriminación contra la Mujer</w:t>
      </w:r>
    </w:p>
    <w:p w:rsidR="008F5AAF" w:rsidRDefault="00377C87" w:rsidP="001301A6">
      <w:pPr>
        <w:pStyle w:val="H23"/>
        <w:rPr>
          <w:lang w:val="es-ES"/>
        </w:rPr>
      </w:pPr>
      <w:r w:rsidRPr="00377C87">
        <w:rPr>
          <w:lang w:val="es-ES"/>
        </w:rPr>
        <w:t>41º período de sesiones</w:t>
      </w:r>
    </w:p>
    <w:p w:rsidR="001301A6" w:rsidRPr="00377C87" w:rsidRDefault="001301A6" w:rsidP="001301A6">
      <w:pPr>
        <w:spacing w:line="240" w:lineRule="auto"/>
        <w:rPr>
          <w:sz w:val="12"/>
          <w:lang w:val="es-ES"/>
        </w:rPr>
      </w:pPr>
    </w:p>
    <w:p w:rsidR="001301A6" w:rsidRPr="00377C87" w:rsidRDefault="00377C87" w:rsidP="001301A6">
      <w:pPr>
        <w:pStyle w:val="H23"/>
        <w:rPr>
          <w:lang w:val="es-ES"/>
        </w:rPr>
      </w:pPr>
      <w:r w:rsidRPr="006C5BF5">
        <w:rPr>
          <w:lang w:val="es-ES"/>
        </w:rPr>
        <w:t>Acta resumida de la 83</w:t>
      </w:r>
      <w:r>
        <w:rPr>
          <w:lang w:val="es-ES"/>
        </w:rPr>
        <w:t>6</w:t>
      </w:r>
      <w:r w:rsidRPr="006C5BF5">
        <w:rPr>
          <w:lang w:val="es-ES"/>
        </w:rPr>
        <w:t>ª sesión</w:t>
      </w:r>
    </w:p>
    <w:p w:rsidR="001301A6" w:rsidRPr="00377C87" w:rsidRDefault="00377C87" w:rsidP="001301A6">
      <w:pPr>
        <w:rPr>
          <w:lang w:val="es-ES"/>
        </w:rPr>
      </w:pPr>
      <w:r w:rsidRPr="001602A8">
        <w:rPr>
          <w:lang w:val="es-ES"/>
        </w:rPr>
        <w:t>Celebrada en la Sede, Nueva York</w:t>
      </w:r>
      <w:r w:rsidR="001301A6" w:rsidRPr="00377C87">
        <w:rPr>
          <w:lang w:val="es-ES"/>
        </w:rPr>
        <w:t xml:space="preserve">, </w:t>
      </w:r>
      <w:r w:rsidR="00B47A9F">
        <w:rPr>
          <w:lang w:val="es-ES"/>
        </w:rPr>
        <w:t>el jueves 3 de julio de</w:t>
      </w:r>
      <w:r w:rsidR="0098107B" w:rsidRPr="00377C87">
        <w:rPr>
          <w:lang w:val="es-ES"/>
        </w:rPr>
        <w:t xml:space="preserve"> 2008, </w:t>
      </w:r>
      <w:r w:rsidR="00B47A9F">
        <w:rPr>
          <w:lang w:val="es-ES"/>
        </w:rPr>
        <w:t>a las 10.00 horas</w:t>
      </w:r>
    </w:p>
    <w:p w:rsidR="001301A6" w:rsidRPr="00377C87" w:rsidRDefault="001301A6" w:rsidP="001301A6">
      <w:pPr>
        <w:spacing w:line="120" w:lineRule="exact"/>
        <w:rPr>
          <w:sz w:val="10"/>
          <w:lang w:val="es-ES"/>
        </w:rPr>
      </w:pPr>
    </w:p>
    <w:p w:rsidR="001301A6" w:rsidRPr="003553B8" w:rsidRDefault="001301A6" w:rsidP="001301A6">
      <w:pPr>
        <w:tabs>
          <w:tab w:val="right" w:pos="907"/>
          <w:tab w:val="left" w:pos="1267"/>
          <w:tab w:val="right" w:leader="dot" w:pos="8568"/>
        </w:tabs>
        <w:ind w:right="1267"/>
        <w:rPr>
          <w:lang w:val="es-ES"/>
        </w:rPr>
      </w:pPr>
      <w:r w:rsidRPr="00377C87">
        <w:rPr>
          <w:i/>
          <w:lang w:val="es-ES"/>
        </w:rPr>
        <w:tab/>
      </w:r>
      <w:r w:rsidR="00377C87" w:rsidRPr="003553B8">
        <w:rPr>
          <w:i/>
          <w:lang w:val="es-ES"/>
        </w:rPr>
        <w:t>Presidenta</w:t>
      </w:r>
      <w:r w:rsidRPr="003553B8">
        <w:rPr>
          <w:lang w:val="es-ES"/>
        </w:rPr>
        <w:t>:</w:t>
      </w:r>
      <w:r w:rsidRPr="003553B8">
        <w:rPr>
          <w:lang w:val="es-ES"/>
        </w:rPr>
        <w:tab/>
      </w:r>
      <w:r w:rsidR="00377C87" w:rsidRPr="003553B8">
        <w:rPr>
          <w:lang w:val="es-ES"/>
        </w:rPr>
        <w:t>Sra.</w:t>
      </w:r>
      <w:r w:rsidR="0047259C" w:rsidRPr="003553B8">
        <w:rPr>
          <w:lang w:val="es-ES"/>
        </w:rPr>
        <w:t xml:space="preserve"> Šimonović</w:t>
      </w:r>
    </w:p>
    <w:p w:rsidR="001301A6" w:rsidRPr="003553B8" w:rsidRDefault="001301A6" w:rsidP="001301A6">
      <w:pPr>
        <w:tabs>
          <w:tab w:val="right" w:pos="907"/>
          <w:tab w:val="left" w:pos="1267"/>
          <w:tab w:val="right" w:leader="dot" w:pos="8568"/>
        </w:tabs>
        <w:spacing w:line="120" w:lineRule="exact"/>
        <w:ind w:right="1267"/>
        <w:rPr>
          <w:sz w:val="10"/>
          <w:lang w:val="es-ES"/>
        </w:rPr>
      </w:pPr>
    </w:p>
    <w:p w:rsidR="001301A6" w:rsidRPr="003553B8" w:rsidRDefault="001301A6" w:rsidP="001301A6">
      <w:pPr>
        <w:tabs>
          <w:tab w:val="right" w:pos="907"/>
          <w:tab w:val="left" w:pos="1267"/>
          <w:tab w:val="right" w:leader="dot" w:pos="8568"/>
        </w:tabs>
        <w:spacing w:line="120" w:lineRule="exact"/>
        <w:ind w:right="1267"/>
        <w:rPr>
          <w:sz w:val="10"/>
          <w:lang w:val="es-ES"/>
        </w:rPr>
      </w:pPr>
    </w:p>
    <w:p w:rsidR="001301A6" w:rsidRPr="003553B8" w:rsidRDefault="001301A6" w:rsidP="001301A6">
      <w:pPr>
        <w:tabs>
          <w:tab w:val="right" w:pos="907"/>
          <w:tab w:val="left" w:pos="1267"/>
          <w:tab w:val="right" w:leader="dot" w:pos="8568"/>
        </w:tabs>
        <w:spacing w:line="120" w:lineRule="exact"/>
        <w:ind w:right="1267"/>
        <w:rPr>
          <w:sz w:val="10"/>
          <w:lang w:val="es-ES"/>
        </w:rPr>
      </w:pPr>
    </w:p>
    <w:p w:rsidR="001301A6" w:rsidRPr="003553B8" w:rsidRDefault="00377C87" w:rsidP="001301A6">
      <w:pPr>
        <w:pStyle w:val="HCh"/>
        <w:rPr>
          <w:b w:val="0"/>
          <w:lang w:val="es-ES"/>
        </w:rPr>
      </w:pPr>
      <w:r w:rsidRPr="003553B8">
        <w:rPr>
          <w:b w:val="0"/>
          <w:lang w:val="es-ES"/>
        </w:rPr>
        <w:t>Sumario</w:t>
      </w:r>
    </w:p>
    <w:p w:rsidR="001301A6" w:rsidRPr="003553B8" w:rsidRDefault="001301A6" w:rsidP="001301A6">
      <w:pPr>
        <w:pStyle w:val="HCh"/>
        <w:spacing w:line="240" w:lineRule="auto"/>
        <w:rPr>
          <w:b w:val="0"/>
          <w:sz w:val="12"/>
          <w:lang w:val="es-ES"/>
        </w:rPr>
      </w:pPr>
    </w:p>
    <w:p w:rsidR="00546F5D" w:rsidRPr="00377C87" w:rsidRDefault="003553B8" w:rsidP="001301A6">
      <w:pPr>
        <w:pStyle w:val="SingleTxt"/>
        <w:jc w:val="left"/>
        <w:rPr>
          <w:lang w:val="es-ES"/>
        </w:rPr>
      </w:pPr>
      <w:r w:rsidRPr="006C5BF5">
        <w:rPr>
          <w:lang w:val="es-ES"/>
        </w:rPr>
        <w:t xml:space="preserve">Examen de los informes presentados por los Estados partes </w:t>
      </w:r>
      <w:r>
        <w:rPr>
          <w:lang w:val="es-ES"/>
        </w:rPr>
        <w:t>con arreglo al</w:t>
      </w:r>
      <w:r w:rsidRPr="006C5BF5">
        <w:rPr>
          <w:lang w:val="es-ES"/>
        </w:rPr>
        <w:t xml:space="preserve"> art</w:t>
      </w:r>
      <w:r>
        <w:rPr>
          <w:lang w:val="es-ES"/>
        </w:rPr>
        <w:t>ículo 18 de la Convención</w:t>
      </w:r>
      <w:r w:rsidR="00377C87" w:rsidRPr="006C5BF5">
        <w:rPr>
          <w:lang w:val="es-ES"/>
        </w:rPr>
        <w:t xml:space="preserve"> (</w:t>
      </w:r>
      <w:r w:rsidR="00377C87" w:rsidRPr="006C5BF5">
        <w:rPr>
          <w:i/>
          <w:lang w:val="es-ES"/>
        </w:rPr>
        <w:t>continu</w:t>
      </w:r>
      <w:r w:rsidR="00377C87">
        <w:rPr>
          <w:i/>
          <w:lang w:val="es-ES"/>
        </w:rPr>
        <w:t>ación</w:t>
      </w:r>
      <w:r w:rsidR="0047259C" w:rsidRPr="00377C87">
        <w:rPr>
          <w:lang w:val="es-ES"/>
        </w:rPr>
        <w:t>)</w:t>
      </w:r>
    </w:p>
    <w:p w:rsidR="0047259C" w:rsidRPr="003553B8" w:rsidRDefault="0047259C" w:rsidP="001301A6">
      <w:pPr>
        <w:pStyle w:val="SingleTxt"/>
        <w:jc w:val="left"/>
        <w:rPr>
          <w:i/>
          <w:lang w:val="es-ES"/>
        </w:rPr>
      </w:pPr>
      <w:r w:rsidRPr="00377C87">
        <w:rPr>
          <w:lang w:val="es-ES"/>
        </w:rPr>
        <w:tab/>
      </w:r>
      <w:r w:rsidRPr="003553B8">
        <w:rPr>
          <w:i/>
          <w:lang w:val="es-ES"/>
        </w:rPr>
        <w:t>S</w:t>
      </w:r>
      <w:r w:rsidR="00377C87" w:rsidRPr="003553B8">
        <w:rPr>
          <w:i/>
          <w:lang w:val="es-ES"/>
        </w:rPr>
        <w:t>exto informe periódico de</w:t>
      </w:r>
      <w:r w:rsidRPr="003553B8">
        <w:rPr>
          <w:i/>
          <w:lang w:val="es-ES"/>
        </w:rPr>
        <w:t xml:space="preserve"> Nigeria</w:t>
      </w:r>
    </w:p>
    <w:p w:rsidR="0047259C" w:rsidRPr="003553B8" w:rsidRDefault="0047259C" w:rsidP="0047259C">
      <w:pPr>
        <w:pStyle w:val="SingleTxt"/>
        <w:spacing w:after="0" w:line="240" w:lineRule="auto"/>
        <w:jc w:val="left"/>
        <w:rPr>
          <w:i/>
          <w:sz w:val="2"/>
          <w:lang w:val="es-ES"/>
        </w:rPr>
        <w:sectPr w:rsidR="0047259C" w:rsidRPr="003553B8" w:rsidSect="00FE311D">
          <w:type w:val="continuous"/>
          <w:pgSz w:w="12240" w:h="15840" w:code="1"/>
          <w:pgMar w:top="1742" w:right="1195" w:bottom="1901" w:left="1195" w:header="576" w:footer="1037" w:gutter="0"/>
          <w:cols w:space="708"/>
          <w:noEndnote/>
          <w:docGrid w:linePitch="360"/>
        </w:sectPr>
      </w:pPr>
      <w:r w:rsidRPr="003553B8">
        <w:rPr>
          <w:i/>
          <w:lang w:val="es-ES"/>
        </w:rPr>
        <w:br w:type="page"/>
      </w:r>
    </w:p>
    <w:p w:rsidR="0047259C" w:rsidRPr="003553B8" w:rsidRDefault="003553B8" w:rsidP="0047259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
        </w:rPr>
      </w:pPr>
      <w:r w:rsidRPr="003553B8">
        <w:rPr>
          <w:lang w:val="es-ES"/>
        </w:rPr>
        <w:t>Se declara abierta la sesión a las</w:t>
      </w:r>
      <w:r w:rsidR="0047259C" w:rsidRPr="003553B8">
        <w:rPr>
          <w:lang w:val="es-ES"/>
        </w:rPr>
        <w:t xml:space="preserve"> 10.05</w:t>
      </w:r>
      <w:r w:rsidR="00CB7487">
        <w:rPr>
          <w:lang w:val="es-ES"/>
        </w:rPr>
        <w:t xml:space="preserve"> horas</w:t>
      </w:r>
      <w:r w:rsidR="0047259C" w:rsidRPr="003553B8">
        <w:rPr>
          <w:lang w:val="es-ES"/>
        </w:rPr>
        <w:t>.</w:t>
      </w:r>
    </w:p>
    <w:p w:rsidR="0047259C" w:rsidRPr="003553B8" w:rsidRDefault="0047259C" w:rsidP="0047259C">
      <w:pPr>
        <w:pStyle w:val="DualTxt"/>
        <w:spacing w:after="0" w:line="120" w:lineRule="exact"/>
        <w:rPr>
          <w:sz w:val="10"/>
          <w:lang w:val="es-ES"/>
        </w:rPr>
      </w:pPr>
    </w:p>
    <w:p w:rsidR="0047259C" w:rsidRPr="003553B8" w:rsidRDefault="0047259C" w:rsidP="0047259C">
      <w:pPr>
        <w:pStyle w:val="DualTxt"/>
        <w:spacing w:after="0" w:line="120" w:lineRule="exact"/>
        <w:rPr>
          <w:sz w:val="10"/>
          <w:lang w:val="es-ES"/>
        </w:rPr>
      </w:pPr>
    </w:p>
    <w:p w:rsidR="0047259C" w:rsidRPr="003553B8" w:rsidRDefault="003553B8" w:rsidP="0047259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lang w:val="es-ES"/>
        </w:rPr>
      </w:pPr>
      <w:r w:rsidRPr="006C5BF5">
        <w:rPr>
          <w:lang w:val="es-ES"/>
        </w:rPr>
        <w:t xml:space="preserve">Examen de los informes presentados por los Estados partes </w:t>
      </w:r>
      <w:r>
        <w:rPr>
          <w:lang w:val="es-ES"/>
        </w:rPr>
        <w:t>con arreglo al</w:t>
      </w:r>
      <w:r w:rsidRPr="006C5BF5">
        <w:rPr>
          <w:lang w:val="es-ES"/>
        </w:rPr>
        <w:t xml:space="preserve"> art</w:t>
      </w:r>
      <w:r>
        <w:rPr>
          <w:lang w:val="es-ES"/>
        </w:rPr>
        <w:t>ículo 18 de la Convención</w:t>
      </w:r>
      <w:r w:rsidR="0047259C" w:rsidRPr="003553B8">
        <w:rPr>
          <w:lang w:val="es-ES"/>
        </w:rPr>
        <w:t xml:space="preserve"> </w:t>
      </w:r>
      <w:r w:rsidR="0047259C" w:rsidRPr="003553B8">
        <w:rPr>
          <w:b w:val="0"/>
          <w:lang w:val="es-ES"/>
        </w:rPr>
        <w:t>(</w:t>
      </w:r>
      <w:r w:rsidR="0047259C" w:rsidRPr="003553B8">
        <w:rPr>
          <w:b w:val="0"/>
          <w:i/>
          <w:lang w:val="es-ES"/>
        </w:rPr>
        <w:t>continu</w:t>
      </w:r>
      <w:r>
        <w:rPr>
          <w:b w:val="0"/>
          <w:i/>
          <w:lang w:val="es-ES"/>
        </w:rPr>
        <w:t>ación</w:t>
      </w:r>
      <w:r w:rsidR="0047259C" w:rsidRPr="003553B8">
        <w:rPr>
          <w:b w:val="0"/>
          <w:lang w:val="es-ES"/>
        </w:rPr>
        <w:t>)</w:t>
      </w:r>
    </w:p>
    <w:p w:rsidR="0047259C" w:rsidRPr="003553B8" w:rsidRDefault="0047259C" w:rsidP="0047259C">
      <w:pPr>
        <w:pStyle w:val="DualTxt"/>
        <w:spacing w:after="0" w:line="120" w:lineRule="exact"/>
        <w:rPr>
          <w:sz w:val="10"/>
          <w:lang w:val="es-ES"/>
        </w:rPr>
      </w:pPr>
    </w:p>
    <w:p w:rsidR="0047259C" w:rsidRPr="00CB7487" w:rsidRDefault="0047259C" w:rsidP="0047259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lang w:val="es-ES"/>
        </w:rPr>
      </w:pPr>
      <w:r w:rsidRPr="003553B8">
        <w:rPr>
          <w:lang w:val="es-ES"/>
        </w:rPr>
        <w:tab/>
      </w:r>
      <w:r w:rsidRPr="003553B8">
        <w:rPr>
          <w:lang w:val="es-ES"/>
        </w:rPr>
        <w:tab/>
      </w:r>
      <w:r w:rsidRPr="00CB7487">
        <w:rPr>
          <w:lang w:val="es-ES"/>
        </w:rPr>
        <w:t>S</w:t>
      </w:r>
      <w:r w:rsidR="00CB7487" w:rsidRPr="00CB7487">
        <w:rPr>
          <w:lang w:val="es-ES"/>
        </w:rPr>
        <w:t>exto informe periódico de</w:t>
      </w:r>
      <w:r w:rsidRPr="00CB7487">
        <w:rPr>
          <w:lang w:val="es-ES"/>
        </w:rPr>
        <w:t xml:space="preserve"> Nigeria </w:t>
      </w:r>
      <w:r w:rsidR="00877C5C" w:rsidRPr="00CB7487">
        <w:rPr>
          <w:i w:val="0"/>
          <w:lang w:val="es-ES"/>
        </w:rPr>
        <w:t>(</w:t>
      </w:r>
      <w:r w:rsidRPr="00CB7487">
        <w:rPr>
          <w:i w:val="0"/>
          <w:lang w:val="es-ES"/>
        </w:rPr>
        <w:t xml:space="preserve">CEDAW/C/NGA/6, CEDAW/C/NGA/Q/6 </w:t>
      </w:r>
      <w:r w:rsidR="00CB7487" w:rsidRPr="00CB7487">
        <w:rPr>
          <w:i w:val="0"/>
          <w:lang w:val="es-ES"/>
        </w:rPr>
        <w:t>y</w:t>
      </w:r>
      <w:r w:rsidR="002A275D" w:rsidRPr="00CB7487">
        <w:rPr>
          <w:i w:val="0"/>
          <w:lang w:val="es-ES"/>
        </w:rPr>
        <w:t xml:space="preserve"> </w:t>
      </w:r>
      <w:r w:rsidRPr="00CB7487">
        <w:rPr>
          <w:i w:val="0"/>
          <w:lang w:val="es-ES"/>
        </w:rPr>
        <w:t>Add.1)</w:t>
      </w:r>
    </w:p>
    <w:p w:rsidR="0047259C" w:rsidRPr="00CB7487" w:rsidRDefault="0047259C" w:rsidP="0047259C">
      <w:pPr>
        <w:pStyle w:val="DualTxt"/>
        <w:spacing w:after="0" w:line="120" w:lineRule="exact"/>
        <w:rPr>
          <w:sz w:val="10"/>
          <w:lang w:val="es-ES"/>
        </w:rPr>
      </w:pPr>
    </w:p>
    <w:p w:rsidR="0047259C" w:rsidRPr="00CB7487" w:rsidRDefault="0047259C" w:rsidP="0047259C">
      <w:pPr>
        <w:pStyle w:val="DualTxt"/>
        <w:rPr>
          <w:i/>
          <w:lang w:val="es-ES"/>
        </w:rPr>
      </w:pPr>
      <w:r w:rsidRPr="00CB7487">
        <w:rPr>
          <w:lang w:val="es-ES"/>
        </w:rPr>
        <w:t>1.</w:t>
      </w:r>
      <w:r w:rsidRPr="00CB7487">
        <w:rPr>
          <w:lang w:val="es-ES"/>
        </w:rPr>
        <w:tab/>
      </w:r>
      <w:r w:rsidR="00CB7487" w:rsidRPr="00CB7487">
        <w:rPr>
          <w:i/>
          <w:lang w:val="es-ES"/>
        </w:rPr>
        <w:t>Por invitación de la Presidenta, la delegación de Nigeria toma asiento a la mesa del Comité</w:t>
      </w:r>
      <w:r w:rsidRPr="00CB7487">
        <w:rPr>
          <w:i/>
          <w:lang w:val="es-ES"/>
        </w:rPr>
        <w:t>.</w:t>
      </w:r>
    </w:p>
    <w:p w:rsidR="0047259C" w:rsidRPr="003B6BDD" w:rsidRDefault="0047259C" w:rsidP="0047259C">
      <w:pPr>
        <w:pStyle w:val="DualTxt"/>
        <w:rPr>
          <w:lang w:val="es-ES"/>
        </w:rPr>
      </w:pPr>
      <w:r w:rsidRPr="00CB7487">
        <w:rPr>
          <w:lang w:val="es-ES"/>
        </w:rPr>
        <w:t>2.</w:t>
      </w:r>
      <w:r w:rsidRPr="00CB7487">
        <w:rPr>
          <w:lang w:val="es-ES"/>
        </w:rPr>
        <w:tab/>
      </w:r>
      <w:r w:rsidR="00DA66AA" w:rsidRPr="00CB7487">
        <w:rPr>
          <w:b/>
          <w:lang w:val="es-ES"/>
        </w:rPr>
        <w:t>La Sra.</w:t>
      </w:r>
      <w:r w:rsidRPr="00CB7487">
        <w:rPr>
          <w:b/>
          <w:lang w:val="es-ES"/>
        </w:rPr>
        <w:t xml:space="preserve"> Bungudu</w:t>
      </w:r>
      <w:r w:rsidRPr="00CB7487">
        <w:rPr>
          <w:lang w:val="es-ES"/>
        </w:rPr>
        <w:t xml:space="preserve"> (Nigeria), </w:t>
      </w:r>
      <w:r w:rsidR="00CB7487" w:rsidRPr="00CB7487">
        <w:rPr>
          <w:lang w:val="es-ES"/>
        </w:rPr>
        <w:t>presentando el informe, d</w:t>
      </w:r>
      <w:r w:rsidR="006625D6" w:rsidRPr="00CB7487">
        <w:rPr>
          <w:lang w:val="es-ES"/>
        </w:rPr>
        <w:t>ice que</w:t>
      </w:r>
      <w:r w:rsidRPr="00CB7487">
        <w:rPr>
          <w:lang w:val="es-ES"/>
        </w:rPr>
        <w:t xml:space="preserve"> </w:t>
      </w:r>
      <w:r w:rsidR="00CB7487" w:rsidRPr="00CB7487">
        <w:rPr>
          <w:lang w:val="es-ES"/>
        </w:rPr>
        <w:t xml:space="preserve">el restablecimiento del régimen democrático ha conducido al surgimiento de una vibrante sociedad civil comprometida con la causa de la mujer, como demuestran los diversos programas y actividades en curso para proteger y empoderar a la mujer y los mecanismos federales y estatales </w:t>
      </w:r>
      <w:r w:rsidR="00CB7487">
        <w:rPr>
          <w:lang w:val="es-ES"/>
        </w:rPr>
        <w:t xml:space="preserve">establecidos para la promoción de la igualdad de género. </w:t>
      </w:r>
      <w:r w:rsidR="00CB7487" w:rsidRPr="00586DE8">
        <w:rPr>
          <w:lang w:val="es-ES"/>
        </w:rPr>
        <w:t>Las mujeres dirigentes encabezan la causa de la igualdad en la Asamblea Nacional, y, por conducto de</w:t>
      </w:r>
      <w:r w:rsidR="003F5905">
        <w:rPr>
          <w:lang w:val="es-ES"/>
        </w:rPr>
        <w:t>l Comité s</w:t>
      </w:r>
      <w:r w:rsidR="00586DE8">
        <w:rPr>
          <w:lang w:val="es-ES"/>
        </w:rPr>
        <w:t xml:space="preserve">obre cuestiones </w:t>
      </w:r>
      <w:r w:rsidR="00586DE8" w:rsidRPr="00586DE8">
        <w:rPr>
          <w:lang w:val="es-ES"/>
        </w:rPr>
        <w:t>Electoral</w:t>
      </w:r>
      <w:r w:rsidR="00586DE8">
        <w:rPr>
          <w:lang w:val="es-ES"/>
        </w:rPr>
        <w:t xml:space="preserve">es y Constitucionales de Género, ha reclamado para las mujeres un 35% de los cargos electivos a todos los niveles de gobierno en todo el país. </w:t>
      </w:r>
      <w:r w:rsidR="00586DE8" w:rsidRPr="00586DE8">
        <w:rPr>
          <w:lang w:val="es-ES"/>
        </w:rPr>
        <w:t>En el mismo espíritu, han propugnado la derogación de todas las leyes que dificultan la participaci</w:t>
      </w:r>
      <w:r w:rsidR="00586DE8">
        <w:rPr>
          <w:lang w:val="es-ES"/>
        </w:rPr>
        <w:t xml:space="preserve">ón de la mujer en la vida política. </w:t>
      </w:r>
      <w:r w:rsidR="00586DE8" w:rsidRPr="00586DE8">
        <w:rPr>
          <w:lang w:val="es-ES"/>
        </w:rPr>
        <w:t>Además, se espera que se promulgue en breve</w:t>
      </w:r>
      <w:r w:rsidR="00586DE8">
        <w:rPr>
          <w:lang w:val="es-ES"/>
        </w:rPr>
        <w:t>, en el marco de los procesos en curso de reforma constitucional y electoral,</w:t>
      </w:r>
      <w:r w:rsidR="00586DE8" w:rsidRPr="00586DE8">
        <w:rPr>
          <w:lang w:val="es-ES"/>
        </w:rPr>
        <w:t xml:space="preserve"> un</w:t>
      </w:r>
      <w:r w:rsidR="00586DE8">
        <w:rPr>
          <w:lang w:val="es-ES"/>
        </w:rPr>
        <w:t xml:space="preserve"> proyecto de ley</w:t>
      </w:r>
      <w:r w:rsidR="00586DE8" w:rsidRPr="00586DE8">
        <w:rPr>
          <w:lang w:val="es-ES"/>
        </w:rPr>
        <w:t xml:space="preserve"> ejecutivo que se está examinando en la Asamblea Nacional y que tiene por objeto la aplicaci</w:t>
      </w:r>
      <w:r w:rsidR="00586DE8">
        <w:rPr>
          <w:lang w:val="es-ES"/>
        </w:rPr>
        <w:t xml:space="preserve">ón de la </w:t>
      </w:r>
      <w:r w:rsidRPr="00586DE8">
        <w:rPr>
          <w:lang w:val="es-ES"/>
        </w:rPr>
        <w:t xml:space="preserve"> </w:t>
      </w:r>
      <w:r w:rsidR="000679FD" w:rsidRPr="00586DE8">
        <w:rPr>
          <w:lang w:val="es-ES"/>
        </w:rPr>
        <w:t>Convención</w:t>
      </w:r>
      <w:r w:rsidRPr="00586DE8">
        <w:rPr>
          <w:lang w:val="es-ES"/>
        </w:rPr>
        <w:t xml:space="preserve"> </w:t>
      </w:r>
      <w:r w:rsidR="00586DE8">
        <w:rPr>
          <w:lang w:val="es-ES"/>
        </w:rPr>
        <w:t xml:space="preserve">en la República </w:t>
      </w:r>
      <w:r w:rsidRPr="00586DE8">
        <w:rPr>
          <w:lang w:val="es-ES"/>
        </w:rPr>
        <w:t xml:space="preserve">Federal. </w:t>
      </w:r>
      <w:r w:rsidR="00586DE8" w:rsidRPr="003B6BDD">
        <w:rPr>
          <w:lang w:val="es-ES"/>
        </w:rPr>
        <w:t xml:space="preserve">También beneficiará a las mujeres, al igual que a otros grupos vulnerables, </w:t>
      </w:r>
      <w:r w:rsidR="003B6BDD" w:rsidRPr="003B6BDD">
        <w:rPr>
          <w:lang w:val="es-ES"/>
        </w:rPr>
        <w:t xml:space="preserve">la Estrategia </w:t>
      </w:r>
      <w:r w:rsidR="004540D0">
        <w:rPr>
          <w:lang w:val="es-ES"/>
        </w:rPr>
        <w:t>n</w:t>
      </w:r>
      <w:r w:rsidR="002457DA">
        <w:rPr>
          <w:lang w:val="es-ES"/>
        </w:rPr>
        <w:t xml:space="preserve">acional de </w:t>
      </w:r>
      <w:r w:rsidR="004540D0">
        <w:rPr>
          <w:lang w:val="es-ES"/>
        </w:rPr>
        <w:t xml:space="preserve">empoderamiento </w:t>
      </w:r>
      <w:r w:rsidR="003B6BDD" w:rsidRPr="003B6BDD">
        <w:rPr>
          <w:lang w:val="es-ES"/>
        </w:rPr>
        <w:t xml:space="preserve">y </w:t>
      </w:r>
      <w:r w:rsidR="004540D0">
        <w:rPr>
          <w:lang w:val="es-ES"/>
        </w:rPr>
        <w:t>d</w:t>
      </w:r>
      <w:r w:rsidR="003B6BDD" w:rsidRPr="003B6BDD">
        <w:rPr>
          <w:lang w:val="es-ES"/>
        </w:rPr>
        <w:t>esarrollo</w:t>
      </w:r>
      <w:r w:rsidR="004540D0">
        <w:rPr>
          <w:lang w:val="es-ES"/>
        </w:rPr>
        <w:t xml:space="preserve"> econ</w:t>
      </w:r>
      <w:r w:rsidR="00516A38">
        <w:rPr>
          <w:lang w:val="es-ES"/>
        </w:rPr>
        <w:t>ómicos</w:t>
      </w:r>
      <w:r w:rsidR="003B6BDD" w:rsidRPr="003B6BDD">
        <w:rPr>
          <w:lang w:val="es-ES"/>
        </w:rPr>
        <w:t xml:space="preserve"> </w:t>
      </w:r>
      <w:r w:rsidR="003B6BDD">
        <w:rPr>
          <w:lang w:val="es-ES"/>
        </w:rPr>
        <w:t xml:space="preserve">(NEEDS) </w:t>
      </w:r>
      <w:r w:rsidR="003B6BDD" w:rsidRPr="003B6BDD">
        <w:rPr>
          <w:lang w:val="es-ES"/>
        </w:rPr>
        <w:t xml:space="preserve">puesta en marcha </w:t>
      </w:r>
      <w:r w:rsidR="003F5905" w:rsidRPr="003B6BDD">
        <w:rPr>
          <w:lang w:val="es-ES"/>
        </w:rPr>
        <w:t xml:space="preserve">recientemente </w:t>
      </w:r>
      <w:r w:rsidR="003B6BDD" w:rsidRPr="003B6BDD">
        <w:rPr>
          <w:lang w:val="es-ES"/>
        </w:rPr>
        <w:t>por el Gobierno federal con el fin de reorientar los valores, reducir la pobreza, crear riqueza y generar empleo</w:t>
      </w:r>
      <w:r w:rsidR="002A275D" w:rsidRPr="003B6BDD">
        <w:rPr>
          <w:lang w:val="es-ES"/>
        </w:rPr>
        <w:t>.</w:t>
      </w:r>
    </w:p>
    <w:p w:rsidR="0047259C" w:rsidRPr="002457DA" w:rsidRDefault="0047259C" w:rsidP="0047259C">
      <w:pPr>
        <w:pStyle w:val="DualTxt"/>
        <w:rPr>
          <w:lang w:val="es-ES"/>
        </w:rPr>
      </w:pPr>
      <w:r w:rsidRPr="002457DA">
        <w:rPr>
          <w:lang w:val="es-ES"/>
        </w:rPr>
        <w:t>3.</w:t>
      </w:r>
      <w:r w:rsidRPr="002457DA">
        <w:rPr>
          <w:lang w:val="es-ES"/>
        </w:rPr>
        <w:tab/>
      </w:r>
      <w:r w:rsidR="003B6BDD" w:rsidRPr="002457DA">
        <w:rPr>
          <w:lang w:val="es-ES"/>
        </w:rPr>
        <w:t xml:space="preserve">Con el fin de proteger a las mujeres contra la violencia, se han establecido </w:t>
      </w:r>
      <w:r w:rsidR="00361D95">
        <w:rPr>
          <w:lang w:val="es-ES"/>
        </w:rPr>
        <w:t xml:space="preserve">secciones </w:t>
      </w:r>
      <w:r w:rsidR="0028735C" w:rsidRPr="002457DA">
        <w:rPr>
          <w:lang w:val="es-ES"/>
        </w:rPr>
        <w:t xml:space="preserve">de derechos humanos en todas las comisarías de policía, y los agentes de policía reciben formación especial </w:t>
      </w:r>
      <w:r w:rsidR="002457DA" w:rsidRPr="002457DA">
        <w:rPr>
          <w:lang w:val="es-ES"/>
        </w:rPr>
        <w:t xml:space="preserve">con el fin de prepararlos para defender los derechos de la mujer como </w:t>
      </w:r>
      <w:r w:rsidR="003F5905">
        <w:rPr>
          <w:lang w:val="es-ES"/>
        </w:rPr>
        <w:t xml:space="preserve">parte de los </w:t>
      </w:r>
      <w:r w:rsidR="002457DA" w:rsidRPr="002457DA">
        <w:rPr>
          <w:lang w:val="es-ES"/>
        </w:rPr>
        <w:t xml:space="preserve">derechos humanos; se han </w:t>
      </w:r>
      <w:r w:rsidR="002457DA">
        <w:rPr>
          <w:lang w:val="es-ES"/>
        </w:rPr>
        <w:t>creado</w:t>
      </w:r>
      <w:r w:rsidR="002457DA" w:rsidRPr="002457DA">
        <w:rPr>
          <w:lang w:val="es-ES"/>
        </w:rPr>
        <w:t xml:space="preserve"> </w:t>
      </w:r>
      <w:r w:rsidR="002457DA">
        <w:rPr>
          <w:lang w:val="es-ES"/>
        </w:rPr>
        <w:t>centros de asistencia jurídica para mujeres y se han establecido también en todo el país albergues temporales que ofrecen tratamiento médico gratuito para las mujeres víctimas de violencia</w:t>
      </w:r>
      <w:r w:rsidRPr="002457DA">
        <w:rPr>
          <w:lang w:val="es-ES"/>
        </w:rPr>
        <w:t xml:space="preserve">. </w:t>
      </w:r>
      <w:r w:rsidR="002457DA" w:rsidRPr="002457DA">
        <w:rPr>
          <w:lang w:val="es-ES"/>
        </w:rPr>
        <w:t>Como parte de la misma tendencia, los mi</w:t>
      </w:r>
      <w:r w:rsidR="002457DA">
        <w:rPr>
          <w:lang w:val="es-ES"/>
        </w:rPr>
        <w:t>e</w:t>
      </w:r>
      <w:r w:rsidR="002457DA" w:rsidRPr="002457DA">
        <w:rPr>
          <w:lang w:val="es-ES"/>
        </w:rPr>
        <w:t>mbros de la judicatura tienen cada vez más en cuenta</w:t>
      </w:r>
      <w:r w:rsidR="002457DA">
        <w:rPr>
          <w:lang w:val="es-ES"/>
        </w:rPr>
        <w:t>, al examinar asuntos relacionados con la situación de la mujer,</w:t>
      </w:r>
      <w:r w:rsidR="002457DA" w:rsidRPr="002457DA">
        <w:rPr>
          <w:lang w:val="es-ES"/>
        </w:rPr>
        <w:t xml:space="preserve"> las disposiciones constitucionales y las obligaciones de Nigeria </w:t>
      </w:r>
      <w:r w:rsidR="002457DA">
        <w:rPr>
          <w:lang w:val="es-ES"/>
        </w:rPr>
        <w:t xml:space="preserve">dimanantes del derecho internacional. </w:t>
      </w:r>
      <w:r w:rsidR="002457DA" w:rsidRPr="002457DA">
        <w:rPr>
          <w:lang w:val="es-ES"/>
        </w:rPr>
        <w:t xml:space="preserve">También se han introducido contenidos adecuados en los planes de estudio escolares. Análogamente, el Marco estratégico </w:t>
      </w:r>
      <w:r w:rsidR="003F5905">
        <w:rPr>
          <w:lang w:val="es-ES"/>
        </w:rPr>
        <w:t xml:space="preserve">y plan de acción </w:t>
      </w:r>
      <w:r w:rsidR="002457DA" w:rsidRPr="002457DA">
        <w:rPr>
          <w:lang w:val="es-ES"/>
        </w:rPr>
        <w:t xml:space="preserve">nacional </w:t>
      </w:r>
      <w:r w:rsidR="003F5905">
        <w:rPr>
          <w:lang w:val="es-ES"/>
        </w:rPr>
        <w:t xml:space="preserve">sobre </w:t>
      </w:r>
      <w:r w:rsidR="002457DA" w:rsidRPr="002457DA">
        <w:rPr>
          <w:lang w:val="es-ES"/>
        </w:rPr>
        <w:t>el VIH/SIDA</w:t>
      </w:r>
      <w:r w:rsidR="003F5905">
        <w:rPr>
          <w:lang w:val="es-ES"/>
        </w:rPr>
        <w:t xml:space="preserve">, </w:t>
      </w:r>
      <w:r w:rsidRPr="002457DA">
        <w:rPr>
          <w:lang w:val="es-ES"/>
        </w:rPr>
        <w:t>2005-2009</w:t>
      </w:r>
      <w:r w:rsidR="003F5905">
        <w:rPr>
          <w:lang w:val="es-ES"/>
        </w:rPr>
        <w:t>,</w:t>
      </w:r>
      <w:r w:rsidRPr="002457DA">
        <w:rPr>
          <w:lang w:val="es-ES"/>
        </w:rPr>
        <w:t xml:space="preserve"> </w:t>
      </w:r>
      <w:r w:rsidR="002457DA" w:rsidRPr="002457DA">
        <w:rPr>
          <w:lang w:val="es-ES"/>
        </w:rPr>
        <w:t>contiene tambi</w:t>
      </w:r>
      <w:r w:rsidR="002457DA">
        <w:rPr>
          <w:lang w:val="es-ES"/>
        </w:rPr>
        <w:t>én una importante dimensión de género y constituye a ese respecto un modelo para toda el África Occidental</w:t>
      </w:r>
      <w:r w:rsidRPr="002457DA">
        <w:rPr>
          <w:lang w:val="es-ES"/>
        </w:rPr>
        <w:t>.</w:t>
      </w:r>
    </w:p>
    <w:p w:rsidR="0047259C" w:rsidRPr="00CA5BEF" w:rsidRDefault="0047259C" w:rsidP="0047259C">
      <w:pPr>
        <w:pStyle w:val="DualTxt"/>
        <w:rPr>
          <w:lang w:val="es-ES"/>
        </w:rPr>
      </w:pPr>
      <w:r w:rsidRPr="00CA5BEF">
        <w:rPr>
          <w:lang w:val="es-ES"/>
        </w:rPr>
        <w:t>4.</w:t>
      </w:r>
      <w:r w:rsidRPr="00CA5BEF">
        <w:rPr>
          <w:lang w:val="es-ES"/>
        </w:rPr>
        <w:tab/>
      </w:r>
      <w:r w:rsidR="0028735C" w:rsidRPr="00CA5BEF">
        <w:rPr>
          <w:lang w:val="es-ES"/>
        </w:rPr>
        <w:t xml:space="preserve">Un hito </w:t>
      </w:r>
      <w:r w:rsidR="00194F14">
        <w:rPr>
          <w:lang w:val="es-ES"/>
        </w:rPr>
        <w:t>importante para</w:t>
      </w:r>
      <w:r w:rsidR="0028735C" w:rsidRPr="00CA5BEF">
        <w:rPr>
          <w:lang w:val="es-ES"/>
        </w:rPr>
        <w:t xml:space="preserve"> la protección de la mujer fue la promulgación en 2003 de la </w:t>
      </w:r>
      <w:r w:rsidR="003C7E42" w:rsidRPr="008C7877">
        <w:rPr>
          <w:lang w:val="es-ES"/>
        </w:rPr>
        <w:t>Ley de Aplicación y Administración de la Ley sobre (la Prohibición de) la Trata de Personas</w:t>
      </w:r>
      <w:r w:rsidR="00194F14">
        <w:rPr>
          <w:lang w:val="es-ES"/>
        </w:rPr>
        <w:t>, en su forma enmendada,</w:t>
      </w:r>
      <w:r w:rsidRPr="00CA5BEF">
        <w:rPr>
          <w:lang w:val="es-ES"/>
        </w:rPr>
        <w:t xml:space="preserve"> </w:t>
      </w:r>
      <w:r w:rsidR="0028735C" w:rsidRPr="00CA5BEF">
        <w:rPr>
          <w:lang w:val="es-ES"/>
        </w:rPr>
        <w:t xml:space="preserve">que condujo al establecimiento de un organismo que ha conseguido hasta la fecha procesar a 20 tratantes y </w:t>
      </w:r>
      <w:r w:rsidR="00FC673B">
        <w:rPr>
          <w:lang w:val="es-ES"/>
        </w:rPr>
        <w:t>está tramitando</w:t>
      </w:r>
      <w:r w:rsidR="0028735C" w:rsidRPr="00CA5BEF">
        <w:rPr>
          <w:lang w:val="es-ES"/>
        </w:rPr>
        <w:t xml:space="preserve"> otros 65 casos</w:t>
      </w:r>
      <w:r w:rsidRPr="00CA5BEF">
        <w:rPr>
          <w:lang w:val="es-ES"/>
        </w:rPr>
        <w:t xml:space="preserve">. </w:t>
      </w:r>
      <w:r w:rsidR="00CA5BEF" w:rsidRPr="00CA5BEF">
        <w:rPr>
          <w:lang w:val="es-ES"/>
        </w:rPr>
        <w:t xml:space="preserve">Consciente de que la pobreza aumenta la vulnerabilidad a la trata, el Gobierno ha adoptado un enfoque integrado del </w:t>
      </w:r>
      <w:r w:rsidR="00FC673B">
        <w:rPr>
          <w:lang w:val="es-ES"/>
        </w:rPr>
        <w:t>problema</w:t>
      </w:r>
      <w:r w:rsidR="00CA5BEF" w:rsidRPr="00CA5BEF">
        <w:rPr>
          <w:lang w:val="es-ES"/>
        </w:rPr>
        <w:t xml:space="preserve"> y está tratando de establecer s</w:t>
      </w:r>
      <w:r w:rsidR="00CA5BEF">
        <w:rPr>
          <w:lang w:val="es-ES"/>
        </w:rPr>
        <w:t>ervicios de microcrédito y programas de formación para las víctimas potenciales</w:t>
      </w:r>
      <w:r w:rsidRPr="00CA5BEF">
        <w:rPr>
          <w:lang w:val="es-ES"/>
        </w:rPr>
        <w:t>.</w:t>
      </w:r>
    </w:p>
    <w:p w:rsidR="0047259C" w:rsidRPr="00CA5BEF" w:rsidRDefault="0047259C" w:rsidP="0047259C">
      <w:pPr>
        <w:pStyle w:val="DualTxt"/>
        <w:rPr>
          <w:lang w:val="es-ES"/>
        </w:rPr>
      </w:pPr>
      <w:r w:rsidRPr="003B6BDD">
        <w:rPr>
          <w:lang w:val="es-ES"/>
        </w:rPr>
        <w:t>5.</w:t>
      </w:r>
      <w:r w:rsidRPr="003B6BDD">
        <w:rPr>
          <w:lang w:val="es-ES"/>
        </w:rPr>
        <w:tab/>
      </w:r>
      <w:r w:rsidR="003B6BDD" w:rsidRPr="003B6BDD">
        <w:rPr>
          <w:lang w:val="es-ES"/>
        </w:rPr>
        <w:t>En lo que respecta a la representación de las mujeres en la función pública, persiste el predominio masculino, pero son cada vez más las mujeres que acceden a puestos de responsabilidad tanto en el servicio exterior de Nigeria como en organizaciones internacionales.</w:t>
      </w:r>
      <w:r w:rsidR="003B6BDD">
        <w:rPr>
          <w:lang w:val="es-ES"/>
        </w:rPr>
        <w:t xml:space="preserve"> </w:t>
      </w:r>
      <w:r w:rsidR="003B6BDD" w:rsidRPr="00CA5BEF">
        <w:rPr>
          <w:lang w:val="es-ES"/>
        </w:rPr>
        <w:t xml:space="preserve">Además, </w:t>
      </w:r>
      <w:r w:rsidR="00CA5BEF" w:rsidRPr="00CA5BEF">
        <w:rPr>
          <w:lang w:val="es-ES"/>
        </w:rPr>
        <w:t xml:space="preserve">como consecuencia de la adopción de medidas </w:t>
      </w:r>
      <w:r w:rsidR="00FC673B">
        <w:rPr>
          <w:lang w:val="es-ES"/>
        </w:rPr>
        <w:t>positivas</w:t>
      </w:r>
      <w:r w:rsidR="00CA5BEF" w:rsidRPr="00CA5BEF">
        <w:rPr>
          <w:lang w:val="es-ES"/>
        </w:rPr>
        <w:t>, se han confiado a mujeres diversos ministerios nacionales clave, y en los últimos tres años se ha logrado un incremento del 2% en el n</w:t>
      </w:r>
      <w:r w:rsidR="00CA5BEF">
        <w:rPr>
          <w:lang w:val="es-ES"/>
        </w:rPr>
        <w:t>úmero de mujeres</w:t>
      </w:r>
      <w:r w:rsidR="00194F14">
        <w:rPr>
          <w:lang w:val="es-ES"/>
        </w:rPr>
        <w:t xml:space="preserve"> elegidas para ocupar escaños en los órganos legislativos</w:t>
      </w:r>
      <w:r w:rsidR="002A275D" w:rsidRPr="00CA5BEF">
        <w:rPr>
          <w:lang w:val="es-ES"/>
        </w:rPr>
        <w:t>.</w:t>
      </w:r>
    </w:p>
    <w:p w:rsidR="0047259C" w:rsidRPr="0028735C" w:rsidRDefault="0047259C" w:rsidP="0047259C">
      <w:pPr>
        <w:pStyle w:val="DualTxt"/>
        <w:rPr>
          <w:lang w:val="es-ES"/>
        </w:rPr>
      </w:pPr>
      <w:r w:rsidRPr="003B6BDD">
        <w:rPr>
          <w:lang w:val="es-ES"/>
        </w:rPr>
        <w:t>6.</w:t>
      </w:r>
      <w:r w:rsidRPr="003B6BDD">
        <w:rPr>
          <w:lang w:val="es-ES"/>
        </w:rPr>
        <w:tab/>
      </w:r>
      <w:r w:rsidR="003B6BDD" w:rsidRPr="003B6BDD">
        <w:rPr>
          <w:lang w:val="es-ES"/>
        </w:rPr>
        <w:t>Se han adoptado asimismo medidas para garantizar el libre acceso de las niñas a la enseñanza primaria y secundaria, en particular en el marco de un proyecto para la educaci</w:t>
      </w:r>
      <w:r w:rsidR="003B6BDD">
        <w:rPr>
          <w:lang w:val="es-ES"/>
        </w:rPr>
        <w:t xml:space="preserve">ón de las niñas. </w:t>
      </w:r>
      <w:r w:rsidR="003B6BDD" w:rsidRPr="003B6BDD">
        <w:rPr>
          <w:lang w:val="es-ES"/>
        </w:rPr>
        <w:t>En cuanto al empleo en el sector estructurado, aunque no existen leyes ni políticas abiertamente discriminatorias, persiste un considerable desequilibrio en favor de los hombres, que se est</w:t>
      </w:r>
      <w:r w:rsidR="003B6BDD">
        <w:rPr>
          <w:lang w:val="es-ES"/>
        </w:rPr>
        <w:t>á tratando de corregir mediante programas pertinentes a nivel local, estatal y federal</w:t>
      </w:r>
      <w:r w:rsidRPr="003B6BDD">
        <w:rPr>
          <w:lang w:val="es-ES"/>
        </w:rPr>
        <w:t xml:space="preserve">. </w:t>
      </w:r>
      <w:r w:rsidR="003B6BDD" w:rsidRPr="0028735C">
        <w:rPr>
          <w:lang w:val="es-ES"/>
        </w:rPr>
        <w:t>La mortalidad materna e infantil sigue siendo un im</w:t>
      </w:r>
      <w:r w:rsidR="0028735C" w:rsidRPr="0028735C">
        <w:rPr>
          <w:lang w:val="es-ES"/>
        </w:rPr>
        <w:t>portante problema de desarrollo, que el Gobierno está afrontando mediante el incremento de las asignaciones presupuestarias para el sector de la salud, una campaña de promoci</w:t>
      </w:r>
      <w:r w:rsidR="0028735C">
        <w:rPr>
          <w:lang w:val="es-ES"/>
        </w:rPr>
        <w:t>ón y el establecimiento de estructuras de vigilancia adicionales</w:t>
      </w:r>
      <w:r w:rsidRPr="0028735C">
        <w:rPr>
          <w:lang w:val="es-ES"/>
        </w:rPr>
        <w:t xml:space="preserve">. </w:t>
      </w:r>
      <w:r w:rsidR="0028735C" w:rsidRPr="0028735C">
        <w:rPr>
          <w:lang w:val="es-ES"/>
        </w:rPr>
        <w:t xml:space="preserve">También se han adoptado medidas para reformar la legislación de </w:t>
      </w:r>
      <w:r w:rsidR="00516A38">
        <w:rPr>
          <w:lang w:val="es-ES"/>
        </w:rPr>
        <w:t>familia bajo la dirección de la Comisión</w:t>
      </w:r>
      <w:r w:rsidR="0028735C" w:rsidRPr="0028735C">
        <w:rPr>
          <w:lang w:val="es-ES"/>
        </w:rPr>
        <w:t xml:space="preserve"> de Reforma </w:t>
      </w:r>
      <w:r w:rsidR="00516A38">
        <w:rPr>
          <w:lang w:val="es-ES"/>
        </w:rPr>
        <w:t>Legislativa</w:t>
      </w:r>
      <w:r w:rsidR="0028735C" w:rsidRPr="0028735C">
        <w:rPr>
          <w:lang w:val="es-ES"/>
        </w:rPr>
        <w:t xml:space="preserve">, que se propone </w:t>
      </w:r>
      <w:r w:rsidR="00B42BCC">
        <w:rPr>
          <w:lang w:val="es-ES"/>
        </w:rPr>
        <w:t xml:space="preserve">armonizar </w:t>
      </w:r>
      <w:r w:rsidR="00B42BCC" w:rsidRPr="0028735C">
        <w:rPr>
          <w:lang w:val="es-ES"/>
        </w:rPr>
        <w:t xml:space="preserve">con el artículo 16 </w:t>
      </w:r>
      <w:r w:rsidR="00B42BCC">
        <w:rPr>
          <w:lang w:val="es-ES"/>
        </w:rPr>
        <w:t>de</w:t>
      </w:r>
      <w:r w:rsidR="00B42BCC" w:rsidRPr="0028735C">
        <w:rPr>
          <w:lang w:val="es-ES"/>
        </w:rPr>
        <w:t xml:space="preserve"> la Convención</w:t>
      </w:r>
      <w:r w:rsidR="00B42BCC">
        <w:rPr>
          <w:lang w:val="es-ES"/>
        </w:rPr>
        <w:t>,</w:t>
      </w:r>
      <w:r w:rsidR="00B42BCC" w:rsidRPr="0028735C">
        <w:rPr>
          <w:lang w:val="es-ES"/>
        </w:rPr>
        <w:t xml:space="preserve"> </w:t>
      </w:r>
      <w:r w:rsidR="00B42BCC">
        <w:rPr>
          <w:lang w:val="es-ES"/>
        </w:rPr>
        <w:t>en</w:t>
      </w:r>
      <w:r w:rsidR="00B42BCC" w:rsidRPr="0028735C">
        <w:rPr>
          <w:lang w:val="es-ES"/>
        </w:rPr>
        <w:t xml:space="preserve"> 2009</w:t>
      </w:r>
      <w:r w:rsidR="00B42BCC">
        <w:rPr>
          <w:lang w:val="es-ES"/>
        </w:rPr>
        <w:t xml:space="preserve"> a más tardar,</w:t>
      </w:r>
      <w:r w:rsidR="00B42BCC" w:rsidRPr="0028735C">
        <w:rPr>
          <w:lang w:val="es-ES"/>
        </w:rPr>
        <w:t xml:space="preserve"> </w:t>
      </w:r>
      <w:r w:rsidR="0028735C" w:rsidRPr="0028735C">
        <w:rPr>
          <w:lang w:val="es-ES"/>
        </w:rPr>
        <w:t xml:space="preserve">todos los regímenes </w:t>
      </w:r>
      <w:r w:rsidR="00B42BCC">
        <w:rPr>
          <w:lang w:val="es-ES"/>
        </w:rPr>
        <w:t>de derecho de familia existentes en e</w:t>
      </w:r>
      <w:r w:rsidR="0028735C" w:rsidRPr="0028735C">
        <w:rPr>
          <w:lang w:val="es-ES"/>
        </w:rPr>
        <w:t>l país</w:t>
      </w:r>
      <w:r w:rsidRPr="0028735C">
        <w:rPr>
          <w:lang w:val="es-ES"/>
        </w:rPr>
        <w:t>.</w:t>
      </w:r>
    </w:p>
    <w:p w:rsidR="0047259C" w:rsidRPr="00CA5BEF" w:rsidRDefault="0047259C" w:rsidP="0047259C">
      <w:pPr>
        <w:pStyle w:val="DualTxt"/>
        <w:rPr>
          <w:lang w:val="es-ES"/>
        </w:rPr>
      </w:pPr>
      <w:r w:rsidRPr="00CA5BEF">
        <w:rPr>
          <w:lang w:val="es-ES"/>
        </w:rPr>
        <w:t>7.</w:t>
      </w:r>
      <w:r w:rsidRPr="00CA5BEF">
        <w:rPr>
          <w:lang w:val="es-ES"/>
        </w:rPr>
        <w:tab/>
      </w:r>
      <w:r w:rsidR="00CA5BEF" w:rsidRPr="00CA5BEF">
        <w:rPr>
          <w:lang w:val="es-ES"/>
        </w:rPr>
        <w:t>El desarrollo rural integrado es un objetivo nacional prioritario que beneficia a las mujeres como parte de la población rural, mediante subvenciones públicas, asistencia educativa y servicios audiovisuales</w:t>
      </w:r>
      <w:r w:rsidRPr="00CA5BEF">
        <w:rPr>
          <w:lang w:val="es-ES"/>
        </w:rPr>
        <w:t xml:space="preserve">; </w:t>
      </w:r>
      <w:r w:rsidR="00CA5BEF" w:rsidRPr="00CA5BEF">
        <w:rPr>
          <w:lang w:val="es-ES"/>
        </w:rPr>
        <w:t xml:space="preserve">las mujeres </w:t>
      </w:r>
      <w:r w:rsidR="00CA5BEF">
        <w:rPr>
          <w:lang w:val="es-ES"/>
        </w:rPr>
        <w:t xml:space="preserve">cuentan también con servicios de crédito específicos gracias al Fondo para el Empoderamiento Económico de la Mujer, que ha proporcionado financiación para un total de 818 cooperativas de mujeres. </w:t>
      </w:r>
      <w:r w:rsidR="00CA5BEF" w:rsidRPr="00CA5BEF">
        <w:rPr>
          <w:lang w:val="es-ES"/>
        </w:rPr>
        <w:t>Análogamente, el Ministerio de Asuntos de la Mujer ha establecido un servicio de cr</w:t>
      </w:r>
      <w:r w:rsidR="00CA5BEF">
        <w:rPr>
          <w:lang w:val="es-ES"/>
        </w:rPr>
        <w:t>édito en condiciones favorables</w:t>
      </w:r>
      <w:r w:rsidRPr="00CA5BEF">
        <w:rPr>
          <w:lang w:val="es-ES"/>
        </w:rPr>
        <w:t>.</w:t>
      </w:r>
    </w:p>
    <w:p w:rsidR="0047259C" w:rsidRPr="00754BCC" w:rsidRDefault="0047259C" w:rsidP="0047259C">
      <w:pPr>
        <w:pStyle w:val="DualTxt"/>
        <w:rPr>
          <w:lang w:val="es-ES"/>
        </w:rPr>
      </w:pPr>
      <w:r w:rsidRPr="00754BCC">
        <w:rPr>
          <w:lang w:val="es-ES"/>
        </w:rPr>
        <w:t>8.</w:t>
      </w:r>
      <w:r w:rsidRPr="00754BCC">
        <w:rPr>
          <w:lang w:val="es-ES"/>
        </w:rPr>
        <w:tab/>
      </w:r>
      <w:r w:rsidR="00CA5BEF" w:rsidRPr="00754BCC">
        <w:rPr>
          <w:lang w:val="es-ES"/>
        </w:rPr>
        <w:t xml:space="preserve">El Gobierno es consciente del papel que pueden desempeñar las mujeres en la resolución de conflictos, </w:t>
      </w:r>
      <w:r w:rsidR="00754BCC" w:rsidRPr="00754BCC">
        <w:rPr>
          <w:lang w:val="es-ES"/>
        </w:rPr>
        <w:t>como demuestra</w:t>
      </w:r>
      <w:r w:rsidR="00754BCC">
        <w:rPr>
          <w:lang w:val="es-ES"/>
        </w:rPr>
        <w:t>n</w:t>
      </w:r>
      <w:r w:rsidR="00754BCC" w:rsidRPr="00754BCC">
        <w:rPr>
          <w:lang w:val="es-ES"/>
        </w:rPr>
        <w:t xml:space="preserve"> el establecimiento en</w:t>
      </w:r>
      <w:r w:rsidR="00CA5BEF" w:rsidRPr="00754BCC">
        <w:rPr>
          <w:lang w:val="es-ES"/>
        </w:rPr>
        <w:t xml:space="preserve"> 2007 </w:t>
      </w:r>
      <w:r w:rsidR="00754BCC" w:rsidRPr="00754BCC">
        <w:rPr>
          <w:lang w:val="es-ES"/>
        </w:rPr>
        <w:t>de un</w:t>
      </w:r>
      <w:r w:rsidR="00CA5BEF" w:rsidRPr="00754BCC">
        <w:rPr>
          <w:lang w:val="es-ES"/>
        </w:rPr>
        <w:t xml:space="preserve"> Grupo </w:t>
      </w:r>
      <w:r w:rsidR="00252007">
        <w:rPr>
          <w:lang w:val="es-ES"/>
        </w:rPr>
        <w:t xml:space="preserve">interministerial </w:t>
      </w:r>
      <w:r w:rsidR="00CA5BEF" w:rsidRPr="00754BCC">
        <w:rPr>
          <w:lang w:val="es-ES"/>
        </w:rPr>
        <w:t xml:space="preserve">de tareas sobre género </w:t>
      </w:r>
      <w:r w:rsidR="00754BCC" w:rsidRPr="00754BCC">
        <w:rPr>
          <w:lang w:val="es-ES"/>
        </w:rPr>
        <w:t>y</w:t>
      </w:r>
      <w:r w:rsidR="00CA5BEF" w:rsidRPr="00754BCC">
        <w:rPr>
          <w:lang w:val="es-ES"/>
        </w:rPr>
        <w:t xml:space="preserve"> fomento de la paz  </w:t>
      </w:r>
      <w:r w:rsidR="00754BCC" w:rsidRPr="00754BCC">
        <w:rPr>
          <w:lang w:val="es-ES"/>
        </w:rPr>
        <w:t>y la participaci</w:t>
      </w:r>
      <w:r w:rsidR="00754BCC">
        <w:rPr>
          <w:lang w:val="es-ES"/>
        </w:rPr>
        <w:t xml:space="preserve">ón en la Misión de Paz de Primeras Damas Africanas, de la que se ha nombrado Presidente a la Primera Dama de Nigeria. </w:t>
      </w:r>
      <w:r w:rsidR="00754BCC" w:rsidRPr="00754BCC">
        <w:rPr>
          <w:lang w:val="es-ES"/>
        </w:rPr>
        <w:t>En conclusión, la oradora destaca la firme voluntad de Nigeria de promover la aplicaci</w:t>
      </w:r>
      <w:r w:rsidR="00754BCC">
        <w:rPr>
          <w:lang w:val="es-ES"/>
        </w:rPr>
        <w:t>ón de la Convención, que considera un indicador fundamental para evaluar los progresos del país, pues la eliminación de la discriminación contra la mujer beneficia a toda la sociedad</w:t>
      </w:r>
      <w:r w:rsidRPr="00754BCC">
        <w:rPr>
          <w:lang w:val="es-ES"/>
        </w:rPr>
        <w:t xml:space="preserve">. </w:t>
      </w:r>
    </w:p>
    <w:p w:rsidR="0047259C" w:rsidRPr="00754BCC" w:rsidRDefault="0047259C" w:rsidP="0047259C">
      <w:pPr>
        <w:pStyle w:val="DualTxt"/>
        <w:spacing w:after="0" w:line="120" w:lineRule="exact"/>
        <w:rPr>
          <w:sz w:val="10"/>
          <w:lang w:val="es-ES"/>
        </w:rPr>
      </w:pPr>
    </w:p>
    <w:p w:rsidR="0047259C" w:rsidRDefault="00DA66AA" w:rsidP="0047259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Artículos</w:t>
      </w:r>
      <w:r w:rsidR="0047259C">
        <w:t xml:space="preserve"> 1 </w:t>
      </w:r>
      <w:r w:rsidR="000679FD">
        <w:t>a</w:t>
      </w:r>
      <w:r w:rsidR="005909AF">
        <w:t xml:space="preserve"> 6</w:t>
      </w:r>
    </w:p>
    <w:p w:rsidR="0047259C" w:rsidRPr="0047259C" w:rsidRDefault="0047259C" w:rsidP="0047259C">
      <w:pPr>
        <w:pStyle w:val="DualTxt"/>
        <w:spacing w:after="0" w:line="120" w:lineRule="exact"/>
        <w:rPr>
          <w:sz w:val="10"/>
        </w:rPr>
      </w:pPr>
    </w:p>
    <w:p w:rsidR="0047259C" w:rsidRPr="00361D95" w:rsidRDefault="0047259C" w:rsidP="0047259C">
      <w:pPr>
        <w:pStyle w:val="DualTxt"/>
        <w:rPr>
          <w:lang w:val="es-ES"/>
        </w:rPr>
      </w:pPr>
      <w:r w:rsidRPr="002457DA">
        <w:rPr>
          <w:lang w:val="es-ES"/>
        </w:rPr>
        <w:t>9.</w:t>
      </w:r>
      <w:r w:rsidRPr="002457DA">
        <w:rPr>
          <w:lang w:val="es-ES"/>
        </w:rPr>
        <w:tab/>
      </w:r>
      <w:r w:rsidR="00DA66AA" w:rsidRPr="002457DA">
        <w:rPr>
          <w:b/>
          <w:lang w:val="es-ES"/>
        </w:rPr>
        <w:t>El Sr.</w:t>
      </w:r>
      <w:r w:rsidRPr="002457DA">
        <w:rPr>
          <w:b/>
          <w:lang w:val="es-ES"/>
        </w:rPr>
        <w:t xml:space="preserve"> Flinterman</w:t>
      </w:r>
      <w:r w:rsidRPr="002457DA">
        <w:rPr>
          <w:lang w:val="es-ES"/>
        </w:rPr>
        <w:t xml:space="preserve"> </w:t>
      </w:r>
      <w:r w:rsidR="006625D6" w:rsidRPr="002457DA">
        <w:rPr>
          <w:lang w:val="es-ES"/>
        </w:rPr>
        <w:t>dice que</w:t>
      </w:r>
      <w:r w:rsidRPr="002457DA">
        <w:rPr>
          <w:lang w:val="es-ES"/>
        </w:rPr>
        <w:t xml:space="preserve">, </w:t>
      </w:r>
      <w:r w:rsidR="002457DA" w:rsidRPr="002457DA">
        <w:rPr>
          <w:lang w:val="es-ES"/>
        </w:rPr>
        <w:t xml:space="preserve">en su anterior diálogo constructivo con Nigeria, </w:t>
      </w:r>
      <w:r w:rsidR="00FC673B">
        <w:rPr>
          <w:lang w:val="es-ES"/>
        </w:rPr>
        <w:t xml:space="preserve">hace </w:t>
      </w:r>
      <w:r w:rsidR="002457DA" w:rsidRPr="002457DA">
        <w:rPr>
          <w:lang w:val="es-ES"/>
        </w:rPr>
        <w:t xml:space="preserve">más de cuatro años, el Comité expresó su preocupación por el hecho de que la </w:t>
      </w:r>
      <w:r w:rsidR="000679FD" w:rsidRPr="002457DA">
        <w:rPr>
          <w:lang w:val="es-ES"/>
        </w:rPr>
        <w:t>Convención</w:t>
      </w:r>
      <w:r w:rsidRPr="002457DA">
        <w:rPr>
          <w:lang w:val="es-ES"/>
        </w:rPr>
        <w:t xml:space="preserve"> </w:t>
      </w:r>
      <w:r w:rsidR="002457DA" w:rsidRPr="002457DA">
        <w:rPr>
          <w:lang w:val="es-ES"/>
        </w:rPr>
        <w:t xml:space="preserve">no se hubiera incorporado </w:t>
      </w:r>
      <w:r w:rsidR="003E1397">
        <w:rPr>
          <w:lang w:val="es-ES"/>
        </w:rPr>
        <w:t>al derecho interno</w:t>
      </w:r>
      <w:r w:rsidR="002457DA">
        <w:rPr>
          <w:lang w:val="es-ES"/>
        </w:rPr>
        <w:t xml:space="preserve">, aun teniendo en cuenta las dificultades especiales dimanantes de la estructura federal del Estado. </w:t>
      </w:r>
      <w:r w:rsidR="002B63BA" w:rsidRPr="002457DA">
        <w:rPr>
          <w:lang w:val="es-ES"/>
        </w:rPr>
        <w:t>El Gobierno</w:t>
      </w:r>
      <w:r w:rsidRPr="002457DA">
        <w:rPr>
          <w:lang w:val="es-ES"/>
        </w:rPr>
        <w:t xml:space="preserve"> </w:t>
      </w:r>
      <w:r w:rsidR="002457DA" w:rsidRPr="002457DA">
        <w:rPr>
          <w:lang w:val="es-ES"/>
        </w:rPr>
        <w:t xml:space="preserve">tiene en cualquier caso </w:t>
      </w:r>
      <w:r w:rsidR="002457DA">
        <w:rPr>
          <w:lang w:val="es-ES"/>
        </w:rPr>
        <w:t>el deber</w:t>
      </w:r>
      <w:r w:rsidR="002457DA" w:rsidRPr="002457DA">
        <w:rPr>
          <w:lang w:val="es-ES"/>
        </w:rPr>
        <w:t xml:space="preserve"> de velar por la aplicaci</w:t>
      </w:r>
      <w:r w:rsidR="002457DA">
        <w:rPr>
          <w:lang w:val="es-ES"/>
        </w:rPr>
        <w:t xml:space="preserve">ón de </w:t>
      </w:r>
      <w:r w:rsidR="000679FD" w:rsidRPr="002457DA">
        <w:rPr>
          <w:lang w:val="es-ES"/>
        </w:rPr>
        <w:t>la Convención</w:t>
      </w:r>
      <w:r w:rsidR="002457DA">
        <w:rPr>
          <w:lang w:val="es-ES"/>
        </w:rPr>
        <w:t xml:space="preserve">, por lo que </w:t>
      </w:r>
      <w:r w:rsidR="00DF71F1">
        <w:rPr>
          <w:lang w:val="es-ES"/>
        </w:rPr>
        <w:t xml:space="preserve">no cabe sino felicitarse de </w:t>
      </w:r>
      <w:r w:rsidR="003E1397">
        <w:rPr>
          <w:lang w:val="es-ES"/>
        </w:rPr>
        <w:t>que se planee su pronta incorporación al derecho interno</w:t>
      </w:r>
      <w:r w:rsidRPr="002457DA">
        <w:rPr>
          <w:lang w:val="es-ES"/>
        </w:rPr>
        <w:t xml:space="preserve">. </w:t>
      </w:r>
      <w:r w:rsidR="00DF71F1" w:rsidRPr="00DF71F1">
        <w:rPr>
          <w:lang w:val="es-ES"/>
        </w:rPr>
        <w:t>Es de lamentar, sin embargo, que el correspondiente proyecto de ley se presente sólo con el apoyo del Ministerio de Asuntos de la Mujer y no de</w:t>
      </w:r>
      <w:r w:rsidR="00FC673B">
        <w:rPr>
          <w:lang w:val="es-ES"/>
        </w:rPr>
        <w:t>l</w:t>
      </w:r>
      <w:r w:rsidR="00DF71F1" w:rsidRPr="00DF71F1">
        <w:rPr>
          <w:lang w:val="es-ES"/>
        </w:rPr>
        <w:t xml:space="preserve"> Gobierno federal</w:t>
      </w:r>
      <w:r w:rsidR="00FC673B">
        <w:rPr>
          <w:lang w:val="es-ES"/>
        </w:rPr>
        <w:t xml:space="preserve"> en su conjunto</w:t>
      </w:r>
      <w:r w:rsidRPr="00DF71F1">
        <w:rPr>
          <w:lang w:val="es-ES"/>
        </w:rPr>
        <w:t xml:space="preserve">. </w:t>
      </w:r>
      <w:r w:rsidR="00DF71F1" w:rsidRPr="00DF71F1">
        <w:rPr>
          <w:lang w:val="es-ES"/>
        </w:rPr>
        <w:t>Observa que para la aprobación de la ley se requiere una mayoría de dos tercios en ambas cámaras de la Asamblea Nacional, por lo que se pregunta qué mecanismo podría adoptarse para facilitar el debido cumplimiento por el Estado de sus obligaciones internacionales.</w:t>
      </w:r>
      <w:r w:rsidRPr="00DF71F1">
        <w:rPr>
          <w:lang w:val="es-ES"/>
        </w:rPr>
        <w:t xml:space="preserve"> </w:t>
      </w:r>
      <w:r w:rsidR="00361D95" w:rsidRPr="00361D95">
        <w:rPr>
          <w:lang w:val="es-ES"/>
        </w:rPr>
        <w:t>También sería interesante contar con información más completa sobre la situación de las leyes y políticas enumeradas en el recuadro 2.3 del informe peri</w:t>
      </w:r>
      <w:r w:rsidR="00361D95">
        <w:rPr>
          <w:lang w:val="es-ES"/>
        </w:rPr>
        <w:t xml:space="preserve">ódico </w:t>
      </w:r>
      <w:r w:rsidR="003E1397">
        <w:rPr>
          <w:lang w:val="es-ES"/>
        </w:rPr>
        <w:t xml:space="preserve">y saber si la incorporación de la </w:t>
      </w:r>
      <w:r w:rsidR="000679FD" w:rsidRPr="00361D95">
        <w:rPr>
          <w:lang w:val="es-ES"/>
        </w:rPr>
        <w:t>Convención</w:t>
      </w:r>
      <w:r w:rsidRPr="00361D95">
        <w:rPr>
          <w:lang w:val="es-ES"/>
        </w:rPr>
        <w:t xml:space="preserve"> </w:t>
      </w:r>
      <w:r w:rsidR="003E1397">
        <w:rPr>
          <w:lang w:val="es-ES"/>
        </w:rPr>
        <w:t>podría lograrse mediante un proceso gradual</w:t>
      </w:r>
      <w:r w:rsidRPr="00361D95">
        <w:rPr>
          <w:lang w:val="es-ES"/>
        </w:rPr>
        <w:t>.</w:t>
      </w:r>
    </w:p>
    <w:p w:rsidR="0047259C" w:rsidRPr="00361D95" w:rsidRDefault="0047259C" w:rsidP="0047259C">
      <w:pPr>
        <w:pStyle w:val="DualTxt"/>
        <w:rPr>
          <w:lang w:val="es-ES"/>
        </w:rPr>
      </w:pPr>
      <w:r w:rsidRPr="003C7E42">
        <w:rPr>
          <w:lang w:val="es-ES"/>
        </w:rPr>
        <w:t>10.</w:t>
      </w:r>
      <w:r w:rsidRPr="003C7E42">
        <w:rPr>
          <w:lang w:val="es-ES"/>
        </w:rPr>
        <w:tab/>
      </w:r>
      <w:r w:rsidR="00DA66AA" w:rsidRPr="003C7E42">
        <w:rPr>
          <w:b/>
          <w:lang w:val="es-ES"/>
        </w:rPr>
        <w:t>La Sra.</w:t>
      </w:r>
      <w:r w:rsidRPr="003C7E42">
        <w:rPr>
          <w:b/>
          <w:lang w:val="es-ES"/>
        </w:rPr>
        <w:t xml:space="preserve"> Shin</w:t>
      </w:r>
      <w:r w:rsidRPr="003C7E42">
        <w:rPr>
          <w:lang w:val="es-ES"/>
        </w:rPr>
        <w:t xml:space="preserve"> </w:t>
      </w:r>
      <w:r w:rsidR="003C7E42" w:rsidRPr="003C7E42">
        <w:rPr>
          <w:lang w:val="es-ES"/>
        </w:rPr>
        <w:t xml:space="preserve">se congratula de </w:t>
      </w:r>
      <w:r w:rsidR="00361D95">
        <w:rPr>
          <w:lang w:val="es-ES"/>
        </w:rPr>
        <w:t xml:space="preserve">la amplia gama de intereses representados por los numerosos miembros de la delegación, </w:t>
      </w:r>
      <w:r w:rsidR="003C7E42" w:rsidRPr="003C7E42">
        <w:rPr>
          <w:lang w:val="es-ES"/>
        </w:rPr>
        <w:t xml:space="preserve">y pregunta si el Estado parte podría organizar cada año una reunión entre las mismas partes interesadas con el fin de examinar los progresos logrados en la aplicación de la </w:t>
      </w:r>
      <w:r w:rsidR="000679FD" w:rsidRPr="003C7E42">
        <w:rPr>
          <w:lang w:val="es-ES"/>
        </w:rPr>
        <w:t>Convención</w:t>
      </w:r>
      <w:r w:rsidRPr="003C7E42">
        <w:rPr>
          <w:lang w:val="es-ES"/>
        </w:rPr>
        <w:t xml:space="preserve">, </w:t>
      </w:r>
      <w:r w:rsidR="003C7E42" w:rsidRPr="003C7E42">
        <w:rPr>
          <w:lang w:val="es-ES"/>
        </w:rPr>
        <w:t>teniendo especialmente en cuenta las observaciones finales del Comit</w:t>
      </w:r>
      <w:r w:rsidR="003C7E42">
        <w:rPr>
          <w:lang w:val="es-ES"/>
        </w:rPr>
        <w:t xml:space="preserve">é. Esa evaluación anual constituiría un buen ejemplo para otros Estados. </w:t>
      </w:r>
      <w:r w:rsidR="00361D95" w:rsidRPr="00361D95">
        <w:rPr>
          <w:lang w:val="es-ES"/>
        </w:rPr>
        <w:t>Una cuestión que sigue suscitando inquietud es la de la armonizaci</w:t>
      </w:r>
      <w:r w:rsidR="00361D95">
        <w:rPr>
          <w:lang w:val="es-ES"/>
        </w:rPr>
        <w:t xml:space="preserve">ón de las diferentes leyes estatales a la luz de la </w:t>
      </w:r>
      <w:r w:rsidR="000679FD" w:rsidRPr="00361D95">
        <w:rPr>
          <w:lang w:val="es-ES"/>
        </w:rPr>
        <w:t>Convención</w:t>
      </w:r>
      <w:r w:rsidRPr="00361D95">
        <w:rPr>
          <w:lang w:val="es-ES"/>
        </w:rPr>
        <w:t xml:space="preserve">. </w:t>
      </w:r>
      <w:r w:rsidR="00361D95" w:rsidRPr="00361D95">
        <w:rPr>
          <w:lang w:val="es-ES"/>
        </w:rPr>
        <w:t xml:space="preserve">En cuanto a las secciones de derechos humanos establecidas en las comisarías de policía, el principio </w:t>
      </w:r>
      <w:r w:rsidR="00361D95">
        <w:rPr>
          <w:lang w:val="es-ES"/>
        </w:rPr>
        <w:t xml:space="preserve">que inspira su establecimiento </w:t>
      </w:r>
      <w:r w:rsidR="00361D95" w:rsidRPr="00361D95">
        <w:rPr>
          <w:lang w:val="es-ES"/>
        </w:rPr>
        <w:t>es loable, pero según parece los agentes a cargo de esas secciones no han recibido la necesaria formación en cuestiones relacionadas con la situaci</w:t>
      </w:r>
      <w:r w:rsidR="00361D95">
        <w:rPr>
          <w:lang w:val="es-ES"/>
        </w:rPr>
        <w:t>ón de la mujer. Cabe preguntarse si se ha ejercido algún control sobre el contenido de la formación impartida</w:t>
      </w:r>
      <w:r w:rsidRPr="00361D95">
        <w:rPr>
          <w:lang w:val="es-ES"/>
        </w:rPr>
        <w:t xml:space="preserve">. </w:t>
      </w:r>
      <w:r w:rsidR="000679FD" w:rsidRPr="00361D95">
        <w:rPr>
          <w:lang w:val="es-ES"/>
        </w:rPr>
        <w:t>El Comité</w:t>
      </w:r>
      <w:r w:rsidRPr="00361D95">
        <w:rPr>
          <w:lang w:val="es-ES"/>
        </w:rPr>
        <w:t xml:space="preserve"> </w:t>
      </w:r>
      <w:r w:rsidR="00361D95" w:rsidRPr="00361D95">
        <w:rPr>
          <w:lang w:val="es-ES"/>
        </w:rPr>
        <w:t xml:space="preserve">desearía asimismo saber si la Comisión Nacional de Derechos Humanos guarda plena conformidad con los  Principios de París aplicables a ese tipo de instituciones, que hizo suyos la Asamblea General en </w:t>
      </w:r>
      <w:r w:rsidRPr="00361D95">
        <w:rPr>
          <w:lang w:val="es-ES"/>
        </w:rPr>
        <w:t>1993.</w:t>
      </w:r>
    </w:p>
    <w:p w:rsidR="0047259C" w:rsidRPr="00F15055" w:rsidRDefault="0047259C" w:rsidP="0047259C">
      <w:pPr>
        <w:pStyle w:val="DualTxt"/>
        <w:rPr>
          <w:lang w:val="es-ES"/>
        </w:rPr>
      </w:pPr>
      <w:r w:rsidRPr="000679FD">
        <w:rPr>
          <w:lang w:val="es-ES"/>
        </w:rPr>
        <w:t>11.</w:t>
      </w:r>
      <w:r w:rsidRPr="000679FD">
        <w:rPr>
          <w:lang w:val="es-ES"/>
        </w:rPr>
        <w:tab/>
      </w:r>
      <w:r w:rsidR="000679FD" w:rsidRPr="000679FD">
        <w:rPr>
          <w:b/>
          <w:lang w:val="es-ES"/>
        </w:rPr>
        <w:t>La Presidenta</w:t>
      </w:r>
      <w:r w:rsidRPr="000679FD">
        <w:rPr>
          <w:lang w:val="es-ES"/>
        </w:rPr>
        <w:t xml:space="preserve">, </w:t>
      </w:r>
      <w:r w:rsidR="000679FD" w:rsidRPr="000679FD">
        <w:rPr>
          <w:lang w:val="es-ES"/>
        </w:rPr>
        <w:t>hablando en su condición de miembro del Comité</w:t>
      </w:r>
      <w:r w:rsidRPr="000679FD">
        <w:rPr>
          <w:lang w:val="es-ES"/>
        </w:rPr>
        <w:t xml:space="preserve">, </w:t>
      </w:r>
      <w:r w:rsidR="00F15055">
        <w:rPr>
          <w:lang w:val="es-ES"/>
        </w:rPr>
        <w:t xml:space="preserve">pregunta sobre el contenido del proyecto de ley </w:t>
      </w:r>
      <w:r w:rsidR="008230AF">
        <w:rPr>
          <w:lang w:val="es-ES"/>
        </w:rPr>
        <w:t xml:space="preserve">de </w:t>
      </w:r>
      <w:r w:rsidR="003E1397">
        <w:rPr>
          <w:lang w:val="es-ES"/>
        </w:rPr>
        <w:t xml:space="preserve">incorporación de la Convención al derecho interno. </w:t>
      </w:r>
      <w:r w:rsidR="00714762" w:rsidRPr="00714762">
        <w:rPr>
          <w:lang w:val="es-ES"/>
        </w:rPr>
        <w:t>¿Se limita a disponer la transposición de la Convenci</w:t>
      </w:r>
      <w:r w:rsidR="00714762">
        <w:rPr>
          <w:lang w:val="es-ES"/>
        </w:rPr>
        <w:t>ón o la sigue íntegramente o en parte</w:t>
      </w:r>
      <w:r w:rsidRPr="00714762">
        <w:rPr>
          <w:lang w:val="es-ES"/>
        </w:rPr>
        <w:t xml:space="preserve">? </w:t>
      </w:r>
      <w:r w:rsidR="003E1397" w:rsidRPr="003E1397">
        <w:rPr>
          <w:lang w:val="es-ES"/>
        </w:rPr>
        <w:t xml:space="preserve">Cabe destacar que, 27 años después de su ratificación por Nigeria, la Convención sigue teniendo el rango de una mera declaración por no haber sido incorporada </w:t>
      </w:r>
      <w:r w:rsidR="003E1397">
        <w:rPr>
          <w:lang w:val="es-ES"/>
        </w:rPr>
        <w:t xml:space="preserve">al </w:t>
      </w:r>
      <w:r w:rsidR="00FC673B">
        <w:rPr>
          <w:lang w:val="es-ES"/>
        </w:rPr>
        <w:t>ordenamiento jurídico</w:t>
      </w:r>
      <w:r w:rsidR="003E1397">
        <w:rPr>
          <w:lang w:val="es-ES"/>
        </w:rPr>
        <w:t xml:space="preserve"> interno</w:t>
      </w:r>
      <w:r w:rsidRPr="003E1397">
        <w:rPr>
          <w:lang w:val="es-ES"/>
        </w:rPr>
        <w:t xml:space="preserve">. </w:t>
      </w:r>
      <w:r w:rsidR="003E1397" w:rsidRPr="00714762">
        <w:rPr>
          <w:lang w:val="es-ES"/>
        </w:rPr>
        <w:t xml:space="preserve">Se agradecería asimismo que se proporcionara información sobre la labor del Comité de Asuntos de la Mujer al que se hace referencia en la página </w:t>
      </w:r>
      <w:r w:rsidR="00714762" w:rsidRPr="00714762">
        <w:rPr>
          <w:lang w:val="es-ES"/>
        </w:rPr>
        <w:t>28 del informe periódico y sobre todas las disposiciones de la Constituci</w:t>
      </w:r>
      <w:r w:rsidR="00714762">
        <w:rPr>
          <w:lang w:val="es-ES"/>
        </w:rPr>
        <w:t>ón y de leyes concretas que se refieran a la igualdad entre hombres y mujeres</w:t>
      </w:r>
      <w:r w:rsidRPr="00714762">
        <w:rPr>
          <w:lang w:val="es-ES"/>
        </w:rPr>
        <w:t xml:space="preserve">. </w:t>
      </w:r>
      <w:r w:rsidR="00F15055" w:rsidRPr="00F15055">
        <w:rPr>
          <w:lang w:val="es-ES"/>
        </w:rPr>
        <w:t xml:space="preserve">Recuerda al Estado parte su obligación de prevenir la discriminación según se define en el </w:t>
      </w:r>
      <w:r w:rsidR="00DA66AA" w:rsidRPr="00F15055">
        <w:rPr>
          <w:lang w:val="es-ES"/>
        </w:rPr>
        <w:t>artículo</w:t>
      </w:r>
      <w:r w:rsidR="002A275D" w:rsidRPr="00F15055">
        <w:rPr>
          <w:lang w:val="es-ES"/>
        </w:rPr>
        <w:t xml:space="preserve"> 1 </w:t>
      </w:r>
      <w:r w:rsidR="00F15055">
        <w:rPr>
          <w:lang w:val="es-ES"/>
        </w:rPr>
        <w:t>de</w:t>
      </w:r>
      <w:r w:rsidR="002A275D" w:rsidRPr="00F15055">
        <w:rPr>
          <w:lang w:val="es-ES"/>
        </w:rPr>
        <w:t xml:space="preserve"> </w:t>
      </w:r>
      <w:r w:rsidR="000679FD" w:rsidRPr="00F15055">
        <w:rPr>
          <w:lang w:val="es-ES"/>
        </w:rPr>
        <w:t>la Convención</w:t>
      </w:r>
      <w:r w:rsidR="002A275D" w:rsidRPr="00F15055">
        <w:rPr>
          <w:lang w:val="es-ES"/>
        </w:rPr>
        <w:t>.</w:t>
      </w:r>
    </w:p>
    <w:p w:rsidR="000936E4" w:rsidRPr="00C46E91" w:rsidRDefault="001A680C" w:rsidP="000936E4">
      <w:pPr>
        <w:pStyle w:val="DualTxt"/>
        <w:rPr>
          <w:lang w:val="es-ES"/>
        </w:rPr>
      </w:pPr>
      <w:r w:rsidRPr="00F15055">
        <w:rPr>
          <w:lang w:val="es-ES"/>
        </w:rPr>
        <w:t>12.</w:t>
      </w:r>
      <w:r w:rsidR="000936E4" w:rsidRPr="00F15055">
        <w:rPr>
          <w:lang w:val="es-ES"/>
        </w:rPr>
        <w:tab/>
      </w:r>
      <w:r w:rsidR="00DA66AA" w:rsidRPr="00F15055">
        <w:rPr>
          <w:b/>
          <w:lang w:val="es-ES"/>
        </w:rPr>
        <w:t>El Sr.</w:t>
      </w:r>
      <w:r w:rsidR="000936E4" w:rsidRPr="00F15055">
        <w:rPr>
          <w:b/>
          <w:lang w:val="es-ES"/>
        </w:rPr>
        <w:t xml:space="preserve"> Ladan</w:t>
      </w:r>
      <w:r w:rsidR="000936E4" w:rsidRPr="00F15055">
        <w:rPr>
          <w:lang w:val="es-ES"/>
        </w:rPr>
        <w:t xml:space="preserve"> (Nigeria) </w:t>
      </w:r>
      <w:r w:rsidR="006625D6" w:rsidRPr="00F15055">
        <w:rPr>
          <w:lang w:val="es-ES"/>
        </w:rPr>
        <w:t>dice que</w:t>
      </w:r>
      <w:r w:rsidR="000936E4" w:rsidRPr="00F15055">
        <w:rPr>
          <w:lang w:val="es-ES"/>
        </w:rPr>
        <w:t xml:space="preserve"> </w:t>
      </w:r>
      <w:r w:rsidR="00F15055">
        <w:rPr>
          <w:lang w:val="es-ES"/>
        </w:rPr>
        <w:t xml:space="preserve">para incorporar cualquier tratado a la legislación nigeriana es preciso contar con </w:t>
      </w:r>
      <w:r w:rsidR="003A7346">
        <w:rPr>
          <w:lang w:val="es-ES"/>
        </w:rPr>
        <w:t>la m</w:t>
      </w:r>
      <w:r w:rsidR="00F15055">
        <w:rPr>
          <w:lang w:val="es-ES"/>
        </w:rPr>
        <w:t>ayoría</w:t>
      </w:r>
      <w:r w:rsidR="003A7346">
        <w:rPr>
          <w:lang w:val="es-ES"/>
        </w:rPr>
        <w:t xml:space="preserve"> necesaria</w:t>
      </w:r>
      <w:r w:rsidR="000936E4" w:rsidRPr="00F15055">
        <w:rPr>
          <w:lang w:val="es-ES"/>
        </w:rPr>
        <w:t xml:space="preserve">. </w:t>
      </w:r>
      <w:r w:rsidR="008230AF" w:rsidRPr="008230AF">
        <w:rPr>
          <w:lang w:val="es-ES"/>
        </w:rPr>
        <w:t>Además, las cuestiones relacionadas con la mujer han de examinarse</w:t>
      </w:r>
      <w:r w:rsidR="008230AF">
        <w:rPr>
          <w:lang w:val="es-ES"/>
        </w:rPr>
        <w:t xml:space="preserve"> no sólo a </w:t>
      </w:r>
      <w:r w:rsidR="008230AF" w:rsidRPr="008230AF">
        <w:rPr>
          <w:lang w:val="es-ES"/>
        </w:rPr>
        <w:t xml:space="preserve"> nivel federal, </w:t>
      </w:r>
      <w:r w:rsidR="008230AF">
        <w:rPr>
          <w:lang w:val="es-ES"/>
        </w:rPr>
        <w:t>sino también a nivel estatal</w:t>
      </w:r>
      <w:r w:rsidR="000936E4" w:rsidRPr="008230AF">
        <w:rPr>
          <w:lang w:val="es-ES"/>
        </w:rPr>
        <w:t xml:space="preserve">. </w:t>
      </w:r>
      <w:r w:rsidR="003E1397">
        <w:rPr>
          <w:lang w:val="es-ES"/>
        </w:rPr>
        <w:t>El proyecto de ley de incorporación</w:t>
      </w:r>
      <w:r w:rsidR="00F15055" w:rsidRPr="008230AF">
        <w:rPr>
          <w:lang w:val="es-ES"/>
        </w:rPr>
        <w:t xml:space="preserve"> de la Convención </w:t>
      </w:r>
      <w:r w:rsidR="003E1397">
        <w:rPr>
          <w:lang w:val="es-ES"/>
        </w:rPr>
        <w:t xml:space="preserve">al derecho interno </w:t>
      </w:r>
      <w:r w:rsidR="00F15055" w:rsidRPr="008230AF">
        <w:rPr>
          <w:lang w:val="es-ES"/>
        </w:rPr>
        <w:t xml:space="preserve">se presentó en 2007, pero no fue aprobado por el Parlamento </w:t>
      </w:r>
      <w:r w:rsidR="008230AF" w:rsidRPr="008230AF">
        <w:rPr>
          <w:lang w:val="es-ES"/>
        </w:rPr>
        <w:t xml:space="preserve">porque no se </w:t>
      </w:r>
      <w:r w:rsidR="00DC70F8">
        <w:rPr>
          <w:lang w:val="es-ES"/>
        </w:rPr>
        <w:t>había realizado</w:t>
      </w:r>
      <w:r w:rsidR="008230AF">
        <w:rPr>
          <w:lang w:val="es-ES"/>
        </w:rPr>
        <w:t xml:space="preserve"> una labor de promoción suficiente</w:t>
      </w:r>
      <w:r w:rsidR="000936E4" w:rsidRPr="008230AF">
        <w:rPr>
          <w:lang w:val="es-ES"/>
        </w:rPr>
        <w:t xml:space="preserve">. </w:t>
      </w:r>
      <w:r w:rsidR="00C46E91" w:rsidRPr="00C46E91">
        <w:rPr>
          <w:lang w:val="es-ES"/>
        </w:rPr>
        <w:t>Desde entonces se ha reelaborado en coordinación con una alianza estratégica entre los mecanismos nacionales encargados de cuestiones de g</w:t>
      </w:r>
      <w:r w:rsidR="00C46E91">
        <w:rPr>
          <w:lang w:val="es-ES"/>
        </w:rPr>
        <w:t xml:space="preserve">énero, las ONG y los asociados en el desarrollo del sistema de las Naciones Unidas, y se </w:t>
      </w:r>
      <w:r w:rsidR="003A7346">
        <w:rPr>
          <w:lang w:val="es-ES"/>
        </w:rPr>
        <w:t>volverá a presentar</w:t>
      </w:r>
      <w:r w:rsidR="000936E4" w:rsidRPr="00C46E91">
        <w:rPr>
          <w:lang w:val="es-ES"/>
        </w:rPr>
        <w:t xml:space="preserve">. </w:t>
      </w:r>
      <w:r w:rsidR="00C46E91" w:rsidRPr="00C46E91">
        <w:rPr>
          <w:lang w:val="es-ES"/>
        </w:rPr>
        <w:t>Aunque no se aprobó el proyecto de ley, diversos estados presentaron legislación sobre cuestiones tales como la igualdad de oportunidades y la violencia contra la mujer, e</w:t>
      </w:r>
      <w:r w:rsidR="003A7346">
        <w:rPr>
          <w:lang w:val="es-ES"/>
        </w:rPr>
        <w:t>n</w:t>
      </w:r>
      <w:r w:rsidR="00C46E91" w:rsidRPr="00C46E91">
        <w:rPr>
          <w:lang w:val="es-ES"/>
        </w:rPr>
        <w:t xml:space="preserve"> un intento de </w:t>
      </w:r>
      <w:r w:rsidR="00FC673B">
        <w:rPr>
          <w:lang w:val="es-ES"/>
        </w:rPr>
        <w:t>transposición</w:t>
      </w:r>
      <w:r w:rsidR="00C46E91" w:rsidRPr="00C46E91">
        <w:rPr>
          <w:lang w:val="es-ES"/>
        </w:rPr>
        <w:t xml:space="preserve"> parcial de </w:t>
      </w:r>
      <w:r w:rsidR="000679FD" w:rsidRPr="00C46E91">
        <w:rPr>
          <w:lang w:val="es-ES"/>
        </w:rPr>
        <w:t>la Convención</w:t>
      </w:r>
      <w:r w:rsidR="000936E4" w:rsidRPr="00C46E91">
        <w:rPr>
          <w:lang w:val="es-ES"/>
        </w:rPr>
        <w:t xml:space="preserve">. </w:t>
      </w:r>
      <w:r w:rsidR="00C46E91" w:rsidRPr="00C46E91">
        <w:rPr>
          <w:lang w:val="es-ES"/>
        </w:rPr>
        <w:t>El Gobierno federal y los gobiernos estatales y locales están trabajando en colaboración con las ONG pertinentes para asegurarse de que la ley sea aprobada antes del final de 2009 y aplicada después sistemáticamente en toda la federaci</w:t>
      </w:r>
      <w:r w:rsidR="00C46E91">
        <w:rPr>
          <w:lang w:val="es-ES"/>
        </w:rPr>
        <w:t xml:space="preserve">ón. </w:t>
      </w:r>
      <w:r w:rsidR="00C46E91" w:rsidRPr="00C46E91">
        <w:rPr>
          <w:lang w:val="es-ES"/>
        </w:rPr>
        <w:t>La aprobación de la ley entrañará la plena incorporación de</w:t>
      </w:r>
      <w:r w:rsidR="000936E4" w:rsidRPr="00C46E91">
        <w:rPr>
          <w:lang w:val="es-ES"/>
        </w:rPr>
        <w:t xml:space="preserve"> </w:t>
      </w:r>
      <w:r w:rsidR="000679FD" w:rsidRPr="00C46E91">
        <w:rPr>
          <w:lang w:val="es-ES"/>
        </w:rPr>
        <w:t>la Convención</w:t>
      </w:r>
      <w:r w:rsidR="00C46E91">
        <w:rPr>
          <w:lang w:val="es-ES"/>
        </w:rPr>
        <w:t xml:space="preserve"> al derecho interno</w:t>
      </w:r>
      <w:r w:rsidR="000936E4" w:rsidRPr="00C46E91">
        <w:rPr>
          <w:lang w:val="es-ES"/>
        </w:rPr>
        <w:t>.</w:t>
      </w:r>
    </w:p>
    <w:p w:rsidR="000936E4" w:rsidRPr="0012364E" w:rsidRDefault="001A680C" w:rsidP="000936E4">
      <w:pPr>
        <w:pStyle w:val="DualTxt"/>
        <w:rPr>
          <w:lang w:val="es-ES"/>
        </w:rPr>
      </w:pPr>
      <w:r w:rsidRPr="001E0994">
        <w:rPr>
          <w:lang w:val="es-ES"/>
        </w:rPr>
        <w:t>13.</w:t>
      </w:r>
      <w:r w:rsidR="000936E4" w:rsidRPr="001E0994">
        <w:rPr>
          <w:lang w:val="es-ES"/>
        </w:rPr>
        <w:tab/>
      </w:r>
      <w:r w:rsidR="001E0994" w:rsidRPr="001E0994">
        <w:rPr>
          <w:lang w:val="es-ES"/>
        </w:rPr>
        <w:t>En lo que respecta a los principios de igualdad entre hombres y mujeres, la Constitución contiene información sobre los derechos sociales, económicos y culturales y sobre la obligación a todos los niveles de gobierno de velar por el cumplimiento de los principios de no discriminaci</w:t>
      </w:r>
      <w:r w:rsidR="001E0994">
        <w:rPr>
          <w:lang w:val="es-ES"/>
        </w:rPr>
        <w:t>ón e igualdad entre hombres y mujeres</w:t>
      </w:r>
      <w:r w:rsidR="000936E4" w:rsidRPr="001E0994">
        <w:rPr>
          <w:lang w:val="es-ES"/>
        </w:rPr>
        <w:t xml:space="preserve">. </w:t>
      </w:r>
      <w:r w:rsidR="0012364E" w:rsidRPr="0012364E">
        <w:rPr>
          <w:lang w:val="es-ES"/>
        </w:rPr>
        <w:t>Las definiciones de discriminación que figuran en los artículos</w:t>
      </w:r>
      <w:r w:rsidR="000936E4" w:rsidRPr="0012364E">
        <w:rPr>
          <w:lang w:val="es-ES"/>
        </w:rPr>
        <w:t xml:space="preserve"> 42.1</w:t>
      </w:r>
      <w:r w:rsidR="0012364E" w:rsidRPr="0012364E">
        <w:rPr>
          <w:lang w:val="es-ES"/>
        </w:rPr>
        <w:t xml:space="preserve"> a  </w:t>
      </w:r>
      <w:r w:rsidR="000936E4" w:rsidRPr="0012364E">
        <w:rPr>
          <w:lang w:val="es-ES"/>
        </w:rPr>
        <w:t xml:space="preserve">42.3 </w:t>
      </w:r>
      <w:r w:rsidR="0012364E">
        <w:rPr>
          <w:lang w:val="es-ES"/>
        </w:rPr>
        <w:t>de la Constitución no guardan conformidad con la definición contenida en la</w:t>
      </w:r>
      <w:r w:rsidR="000679FD" w:rsidRPr="0012364E">
        <w:rPr>
          <w:lang w:val="es-ES"/>
        </w:rPr>
        <w:t xml:space="preserve"> Convención</w:t>
      </w:r>
      <w:r w:rsidR="000936E4" w:rsidRPr="0012364E">
        <w:rPr>
          <w:lang w:val="es-ES"/>
        </w:rPr>
        <w:t xml:space="preserve">. </w:t>
      </w:r>
      <w:r w:rsidR="0012364E" w:rsidRPr="0012364E">
        <w:rPr>
          <w:lang w:val="es-ES"/>
        </w:rPr>
        <w:t>La Constitución se revisará en 2008</w:t>
      </w:r>
      <w:r w:rsidR="004721C4">
        <w:rPr>
          <w:lang w:val="es-ES"/>
        </w:rPr>
        <w:t xml:space="preserve">, y esa cuestión se abordará en el marco de la </w:t>
      </w:r>
      <w:r w:rsidR="0012364E" w:rsidRPr="0012364E">
        <w:rPr>
          <w:lang w:val="es-ES"/>
        </w:rPr>
        <w:t xml:space="preserve">cooperación </w:t>
      </w:r>
      <w:r w:rsidR="004721C4">
        <w:rPr>
          <w:lang w:val="es-ES"/>
        </w:rPr>
        <w:t xml:space="preserve">entre el Gobierno, las ONG y los asociados en el desarrollo </w:t>
      </w:r>
      <w:r w:rsidR="0012364E" w:rsidRPr="0012364E">
        <w:rPr>
          <w:lang w:val="es-ES"/>
        </w:rPr>
        <w:t>con el fin de ampliar la definición de discriminación y eliminar las limitaciones impuestas a las mujeres</w:t>
      </w:r>
      <w:r w:rsidR="000936E4" w:rsidRPr="0012364E">
        <w:rPr>
          <w:lang w:val="es-ES"/>
        </w:rPr>
        <w:t>.</w:t>
      </w:r>
    </w:p>
    <w:p w:rsidR="000936E4" w:rsidRPr="00F15055" w:rsidRDefault="001A680C" w:rsidP="000936E4">
      <w:pPr>
        <w:pStyle w:val="DualTxt"/>
        <w:rPr>
          <w:lang w:val="es-ES"/>
        </w:rPr>
      </w:pPr>
      <w:r w:rsidRPr="00754BCC">
        <w:rPr>
          <w:lang w:val="es-ES"/>
        </w:rPr>
        <w:t>14.</w:t>
      </w:r>
      <w:r w:rsidR="000936E4" w:rsidRPr="00754BCC">
        <w:rPr>
          <w:lang w:val="es-ES"/>
        </w:rPr>
        <w:tab/>
      </w:r>
      <w:r w:rsidR="00754BCC" w:rsidRPr="00754BCC">
        <w:rPr>
          <w:lang w:val="es-ES"/>
        </w:rPr>
        <w:t xml:space="preserve">En cuanto a la armonización del sistema jurídico tripartito, señala a la atención del Comité el informe </w:t>
      </w:r>
      <w:r w:rsidR="000936E4" w:rsidRPr="00754BCC">
        <w:rPr>
          <w:lang w:val="es-ES"/>
        </w:rPr>
        <w:t>(CEDAW/C/NGA/6)</w:t>
      </w:r>
      <w:r w:rsidR="00FC673B">
        <w:rPr>
          <w:lang w:val="es-ES"/>
        </w:rPr>
        <w:t>,</w:t>
      </w:r>
      <w:r w:rsidR="000936E4" w:rsidRPr="00754BCC">
        <w:rPr>
          <w:lang w:val="es-ES"/>
        </w:rPr>
        <w:t xml:space="preserve"> </w:t>
      </w:r>
      <w:r w:rsidR="00754BCC" w:rsidRPr="00754BCC">
        <w:rPr>
          <w:lang w:val="es-ES"/>
        </w:rPr>
        <w:t xml:space="preserve">en el que se detallan los esfuerzos realizados desde </w:t>
      </w:r>
      <w:r w:rsidR="000936E4" w:rsidRPr="00754BCC">
        <w:rPr>
          <w:lang w:val="es-ES"/>
        </w:rPr>
        <w:t>2005,</w:t>
      </w:r>
      <w:r w:rsidR="00754BCC" w:rsidRPr="00754BCC">
        <w:rPr>
          <w:lang w:val="es-ES"/>
        </w:rPr>
        <w:t xml:space="preserve"> y el documento </w:t>
      </w:r>
      <w:r w:rsidR="00B42BCC">
        <w:rPr>
          <w:lang w:val="es-ES"/>
        </w:rPr>
        <w:t>que contiene</w:t>
      </w:r>
      <w:r w:rsidR="00754BCC" w:rsidRPr="00754BCC">
        <w:rPr>
          <w:lang w:val="es-ES"/>
        </w:rPr>
        <w:t xml:space="preserve"> las respuestas del Gobierno</w:t>
      </w:r>
      <w:r w:rsidR="000936E4" w:rsidRPr="00754BCC">
        <w:rPr>
          <w:lang w:val="es-ES"/>
        </w:rPr>
        <w:t xml:space="preserve"> (CEDAW/C/NGA/6/Add.1)</w:t>
      </w:r>
      <w:r w:rsidR="00754BCC" w:rsidRPr="00754BCC">
        <w:rPr>
          <w:lang w:val="es-ES"/>
        </w:rPr>
        <w:t>,</w:t>
      </w:r>
      <w:r w:rsidR="000936E4" w:rsidRPr="00754BCC">
        <w:rPr>
          <w:lang w:val="es-ES"/>
        </w:rPr>
        <w:t xml:space="preserve"> </w:t>
      </w:r>
      <w:r w:rsidR="00754BCC">
        <w:rPr>
          <w:lang w:val="es-ES"/>
        </w:rPr>
        <w:t xml:space="preserve">en el que se clarifica el proceso de armonización. La Comisión de Reforma </w:t>
      </w:r>
      <w:r w:rsidR="00516A38">
        <w:rPr>
          <w:lang w:val="es-ES"/>
        </w:rPr>
        <w:t>Legislativa</w:t>
      </w:r>
      <w:r w:rsidR="00754BCC">
        <w:rPr>
          <w:lang w:val="es-ES"/>
        </w:rPr>
        <w:t xml:space="preserve"> tiene encomendada la evaluación de todos los regímenes de derecho de familia existentes. En noviembre de 2006 se celebró un taller </w:t>
      </w:r>
      <w:r w:rsidR="0097277D">
        <w:rPr>
          <w:lang w:val="es-ES"/>
        </w:rPr>
        <w:t xml:space="preserve">para promover la participación de todas las partes interesadas en la armonización </w:t>
      </w:r>
      <w:r w:rsidR="00B42BCC">
        <w:rPr>
          <w:lang w:val="es-ES"/>
        </w:rPr>
        <w:t xml:space="preserve">con la Convención </w:t>
      </w:r>
      <w:r w:rsidR="0097277D">
        <w:rPr>
          <w:lang w:val="es-ES"/>
        </w:rPr>
        <w:t>de l</w:t>
      </w:r>
      <w:r w:rsidR="00F15055">
        <w:rPr>
          <w:lang w:val="es-ES"/>
        </w:rPr>
        <w:t>as leyes de familia existentes</w:t>
      </w:r>
      <w:r w:rsidR="000936E4" w:rsidRPr="00F15055">
        <w:rPr>
          <w:lang w:val="es-ES"/>
        </w:rPr>
        <w:t xml:space="preserve">. </w:t>
      </w:r>
      <w:r w:rsidR="00F15055" w:rsidRPr="00F15055">
        <w:rPr>
          <w:lang w:val="es-ES"/>
        </w:rPr>
        <w:t>La primera fase de la reforma ha dado lugar a dos volúmenes de observaciones preliminares; la segunda fase se concluirá en 2009, y en ella se producir</w:t>
      </w:r>
      <w:r w:rsidR="00F15055">
        <w:rPr>
          <w:lang w:val="es-ES"/>
        </w:rPr>
        <w:t xml:space="preserve">án probablemente otros dos volúmenes. </w:t>
      </w:r>
      <w:r w:rsidR="00F15055" w:rsidRPr="00F15055">
        <w:rPr>
          <w:lang w:val="es-ES"/>
        </w:rPr>
        <w:t>La delegación remitirá esos volúmenes al Comité para su examen, y podrá confirmar entonces que el Gobierno ha reconocido los problemas que plantean los</w:t>
      </w:r>
      <w:r w:rsidR="00B42BCC">
        <w:rPr>
          <w:lang w:val="es-ES"/>
        </w:rPr>
        <w:t xml:space="preserve"> diferentes</w:t>
      </w:r>
      <w:r w:rsidR="00F15055" w:rsidRPr="00F15055">
        <w:rPr>
          <w:lang w:val="es-ES"/>
        </w:rPr>
        <w:t xml:space="preserve"> </w:t>
      </w:r>
      <w:r w:rsidR="00F15055">
        <w:rPr>
          <w:lang w:val="es-ES"/>
        </w:rPr>
        <w:t>regímenes jurídicos existentes y está trabajando para subsanarlos</w:t>
      </w:r>
      <w:r w:rsidR="000936E4" w:rsidRPr="00F15055">
        <w:rPr>
          <w:lang w:val="es-ES"/>
        </w:rPr>
        <w:t>.</w:t>
      </w:r>
    </w:p>
    <w:p w:rsidR="000936E4" w:rsidRPr="00714762" w:rsidRDefault="001A680C" w:rsidP="000936E4">
      <w:pPr>
        <w:pStyle w:val="DualTxt"/>
        <w:rPr>
          <w:lang w:val="es-ES"/>
        </w:rPr>
      </w:pPr>
      <w:r w:rsidRPr="001E0994">
        <w:rPr>
          <w:lang w:val="es-ES"/>
        </w:rPr>
        <w:t>15.</w:t>
      </w:r>
      <w:r w:rsidR="000936E4" w:rsidRPr="001E0994">
        <w:rPr>
          <w:lang w:val="es-ES"/>
        </w:rPr>
        <w:tab/>
      </w:r>
      <w:r w:rsidR="008901C9" w:rsidRPr="001E0994">
        <w:rPr>
          <w:lang w:val="es-ES"/>
        </w:rPr>
        <w:t xml:space="preserve">La Comisión Nacional de Derechos Humanos </w:t>
      </w:r>
      <w:r w:rsidR="001E0994" w:rsidRPr="001E0994">
        <w:rPr>
          <w:lang w:val="es-ES"/>
        </w:rPr>
        <w:t xml:space="preserve">se ha esforzado </w:t>
      </w:r>
      <w:r w:rsidR="003A7346">
        <w:rPr>
          <w:lang w:val="es-ES"/>
        </w:rPr>
        <w:t>por aplicar los Principios de París reexaminando sistemáticamente su marco estratégico y su plan de acción y nombrando a diversos relatores especiales sobre cuestiones relacionadas con la mujer, la infancia, el acceso a la justicia, la igualdad de género y los derechos ambientales</w:t>
      </w:r>
      <w:r w:rsidR="000936E4" w:rsidRPr="001E0994">
        <w:rPr>
          <w:lang w:val="es-ES"/>
        </w:rPr>
        <w:t xml:space="preserve">; </w:t>
      </w:r>
      <w:r w:rsidR="001E0994" w:rsidRPr="001E0994">
        <w:rPr>
          <w:lang w:val="es-ES"/>
        </w:rPr>
        <w:t xml:space="preserve">se ha designado </w:t>
      </w:r>
      <w:r w:rsidR="003A7346">
        <w:rPr>
          <w:lang w:val="es-ES"/>
        </w:rPr>
        <w:t xml:space="preserve"> a </w:t>
      </w:r>
      <w:r w:rsidR="001E0994" w:rsidRPr="001E0994">
        <w:rPr>
          <w:lang w:val="es-ES"/>
        </w:rPr>
        <w:t>funcionarios encargados de informar a los relatores especiales, en particular sobre los asuntos relacionados con la situación de la mujer</w:t>
      </w:r>
      <w:r w:rsidR="000936E4" w:rsidRPr="001E0994">
        <w:rPr>
          <w:lang w:val="es-ES"/>
        </w:rPr>
        <w:t xml:space="preserve">. </w:t>
      </w:r>
      <w:r w:rsidR="00714762" w:rsidRPr="00714762">
        <w:rPr>
          <w:lang w:val="es-ES"/>
        </w:rPr>
        <w:t>La Comisión ha participado también en todas las reuniones periódicas de las instituciones nacionales de derechos humanos, e incluso presidió la reuni</w:t>
      </w:r>
      <w:r w:rsidR="00714762">
        <w:rPr>
          <w:lang w:val="es-ES"/>
        </w:rPr>
        <w:t>ón de 2006</w:t>
      </w:r>
      <w:r w:rsidR="000936E4" w:rsidRPr="00714762">
        <w:rPr>
          <w:lang w:val="es-ES"/>
        </w:rPr>
        <w:t>.</w:t>
      </w:r>
    </w:p>
    <w:p w:rsidR="000936E4" w:rsidRPr="00714762" w:rsidRDefault="0005168A" w:rsidP="000936E4">
      <w:pPr>
        <w:pStyle w:val="DualTxt"/>
        <w:rPr>
          <w:lang w:val="es-ES"/>
        </w:rPr>
      </w:pPr>
      <w:r w:rsidRPr="003A7346">
        <w:rPr>
          <w:lang w:val="es-ES"/>
        </w:rPr>
        <w:t>16.</w:t>
      </w:r>
      <w:r w:rsidR="000936E4" w:rsidRPr="003A7346">
        <w:rPr>
          <w:lang w:val="es-ES"/>
        </w:rPr>
        <w:tab/>
      </w:r>
      <w:r w:rsidR="003A7346" w:rsidRPr="003A7346">
        <w:rPr>
          <w:lang w:val="es-ES"/>
        </w:rPr>
        <w:t>Mediante la colaboración y el diálogo se garantiza el cumplimiento de la Convenci</w:t>
      </w:r>
      <w:r w:rsidR="003A7346">
        <w:rPr>
          <w:lang w:val="es-ES"/>
        </w:rPr>
        <w:t xml:space="preserve">ón por todos los niveles del gobierno. </w:t>
      </w:r>
      <w:r w:rsidR="003A7346" w:rsidRPr="003A7346">
        <w:rPr>
          <w:lang w:val="es-ES"/>
        </w:rPr>
        <w:t xml:space="preserve">Los fiscales generales se reúnen periódicamente para examinar </w:t>
      </w:r>
      <w:r w:rsidR="003A7346">
        <w:rPr>
          <w:lang w:val="es-ES"/>
        </w:rPr>
        <w:t xml:space="preserve">diversas </w:t>
      </w:r>
      <w:r w:rsidR="003A7346" w:rsidRPr="003A7346">
        <w:rPr>
          <w:lang w:val="es-ES"/>
        </w:rPr>
        <w:t>cuestiones</w:t>
      </w:r>
      <w:r w:rsidR="003A7346">
        <w:rPr>
          <w:lang w:val="es-ES"/>
        </w:rPr>
        <w:t xml:space="preserve">, entre ellas la de </w:t>
      </w:r>
      <w:r w:rsidR="003A7346" w:rsidRPr="003A7346">
        <w:rPr>
          <w:lang w:val="es-ES"/>
        </w:rPr>
        <w:t>la aplicaci</w:t>
      </w:r>
      <w:r w:rsidR="003A7346">
        <w:rPr>
          <w:lang w:val="es-ES"/>
        </w:rPr>
        <w:t xml:space="preserve">ón de la Convención. </w:t>
      </w:r>
      <w:r w:rsidR="00714762" w:rsidRPr="00714762">
        <w:rPr>
          <w:lang w:val="es-ES"/>
        </w:rPr>
        <w:t>El Ministerio de Asuntos de la Mujer también se reúne periódicamente con sus homó</w:t>
      </w:r>
      <w:r w:rsidR="003A7346">
        <w:rPr>
          <w:lang w:val="es-ES"/>
        </w:rPr>
        <w:t>lo</w:t>
      </w:r>
      <w:r w:rsidR="00714762" w:rsidRPr="00714762">
        <w:rPr>
          <w:lang w:val="es-ES"/>
        </w:rPr>
        <w:t xml:space="preserve">gos a nivel estatal con el fin de formular estrategias </w:t>
      </w:r>
      <w:r w:rsidR="0012364E">
        <w:rPr>
          <w:lang w:val="es-ES"/>
        </w:rPr>
        <w:t>para la aplicación de la Convención y de las recomendaciones del Comité</w:t>
      </w:r>
      <w:r w:rsidR="000936E4" w:rsidRPr="00714762">
        <w:rPr>
          <w:lang w:val="es-ES"/>
        </w:rPr>
        <w:t xml:space="preserve">. </w:t>
      </w:r>
      <w:r w:rsidR="00714762">
        <w:rPr>
          <w:lang w:val="es-ES"/>
        </w:rPr>
        <w:t>Aunque l</w:t>
      </w:r>
      <w:r w:rsidR="00714762" w:rsidRPr="00714762">
        <w:rPr>
          <w:lang w:val="es-ES"/>
        </w:rPr>
        <w:t>as reuniones no se han celebrado sistem</w:t>
      </w:r>
      <w:r w:rsidR="00714762">
        <w:rPr>
          <w:lang w:val="es-ES"/>
        </w:rPr>
        <w:t xml:space="preserve">áticamente, </w:t>
      </w:r>
      <w:r w:rsidR="00714762" w:rsidRPr="00714762">
        <w:rPr>
          <w:lang w:val="es-ES"/>
        </w:rPr>
        <w:t>se están realizando esfuerzos por mejorar la supervisión y la evaluaci</w:t>
      </w:r>
      <w:r w:rsidR="00714762">
        <w:rPr>
          <w:lang w:val="es-ES"/>
        </w:rPr>
        <w:t>ón</w:t>
      </w:r>
      <w:r w:rsidR="002A275D" w:rsidRPr="00714762">
        <w:rPr>
          <w:lang w:val="es-ES"/>
        </w:rPr>
        <w:t>.</w:t>
      </w:r>
    </w:p>
    <w:p w:rsidR="000936E4" w:rsidRPr="004721C4" w:rsidRDefault="0005168A" w:rsidP="000936E4">
      <w:pPr>
        <w:pStyle w:val="DualTxt"/>
        <w:rPr>
          <w:lang w:val="es-ES"/>
        </w:rPr>
      </w:pPr>
      <w:r w:rsidRPr="004721C4">
        <w:rPr>
          <w:lang w:val="es-ES"/>
        </w:rPr>
        <w:t>17.</w:t>
      </w:r>
      <w:r w:rsidR="000936E4" w:rsidRPr="004721C4">
        <w:rPr>
          <w:lang w:val="es-ES"/>
        </w:rPr>
        <w:tab/>
      </w:r>
      <w:r w:rsidR="004721C4" w:rsidRPr="004721C4">
        <w:rPr>
          <w:lang w:val="es-ES"/>
        </w:rPr>
        <w:t xml:space="preserve">Por último, en 2005 se designó </w:t>
      </w:r>
      <w:r w:rsidR="0097443E" w:rsidRPr="004721C4">
        <w:rPr>
          <w:lang w:val="es-ES"/>
        </w:rPr>
        <w:t xml:space="preserve">a </w:t>
      </w:r>
      <w:r w:rsidR="004721C4">
        <w:rPr>
          <w:lang w:val="es-ES"/>
        </w:rPr>
        <w:t>agentes</w:t>
      </w:r>
      <w:r w:rsidR="0097443E" w:rsidRPr="004721C4">
        <w:rPr>
          <w:lang w:val="es-ES"/>
        </w:rPr>
        <w:t xml:space="preserve"> encargados de cuestiones de género</w:t>
      </w:r>
      <w:r w:rsidR="004721C4" w:rsidRPr="004721C4">
        <w:rPr>
          <w:lang w:val="es-ES"/>
        </w:rPr>
        <w:t xml:space="preserve"> en las comisarías de policía; la formación de los policías se ha centrado en la</w:t>
      </w:r>
      <w:r w:rsidR="004721C4">
        <w:rPr>
          <w:lang w:val="es-ES"/>
        </w:rPr>
        <w:t xml:space="preserve"> relación de las tareas policiales con los derechos humanos, así como con las cuestiones de género </w:t>
      </w:r>
      <w:r w:rsidR="004721C4" w:rsidRPr="004721C4">
        <w:rPr>
          <w:lang w:val="es-ES"/>
        </w:rPr>
        <w:t xml:space="preserve"> </w:t>
      </w:r>
      <w:r w:rsidR="004721C4">
        <w:rPr>
          <w:lang w:val="es-ES"/>
        </w:rPr>
        <w:t>y el acceso a la justicia</w:t>
      </w:r>
      <w:r w:rsidR="000936E4" w:rsidRPr="004721C4">
        <w:rPr>
          <w:lang w:val="es-ES"/>
        </w:rPr>
        <w:t xml:space="preserve">. </w:t>
      </w:r>
      <w:r w:rsidR="004721C4">
        <w:rPr>
          <w:lang w:val="es-ES"/>
        </w:rPr>
        <w:t>Se trata de actividades de formación permanente</w:t>
      </w:r>
      <w:r w:rsidR="000936E4" w:rsidRPr="004721C4">
        <w:rPr>
          <w:lang w:val="es-ES"/>
        </w:rPr>
        <w:t xml:space="preserve">; </w:t>
      </w:r>
      <w:r w:rsidR="004721C4" w:rsidRPr="004721C4">
        <w:rPr>
          <w:lang w:val="es-ES"/>
        </w:rPr>
        <w:t>se está redactando un manual</w:t>
      </w:r>
      <w:r w:rsidR="00B42BCC">
        <w:rPr>
          <w:lang w:val="es-ES"/>
        </w:rPr>
        <w:t>, que se ultimará en 2008,</w:t>
      </w:r>
      <w:r w:rsidR="004721C4" w:rsidRPr="004721C4">
        <w:rPr>
          <w:lang w:val="es-ES"/>
        </w:rPr>
        <w:t xml:space="preserve"> en el que se incorporarán las recomendaciones del Comité</w:t>
      </w:r>
      <w:r w:rsidR="002A275D" w:rsidRPr="004721C4">
        <w:rPr>
          <w:lang w:val="es-ES"/>
        </w:rPr>
        <w:t>.</w:t>
      </w:r>
    </w:p>
    <w:p w:rsidR="000936E4" w:rsidRPr="00194F14" w:rsidRDefault="0005168A" w:rsidP="000936E4">
      <w:pPr>
        <w:pStyle w:val="DualTxt"/>
        <w:rPr>
          <w:lang w:val="es-ES"/>
        </w:rPr>
      </w:pPr>
      <w:r w:rsidRPr="00194F14">
        <w:rPr>
          <w:lang w:val="es-ES"/>
        </w:rPr>
        <w:t>18.</w:t>
      </w:r>
      <w:r w:rsidR="000936E4" w:rsidRPr="00194F14">
        <w:rPr>
          <w:lang w:val="es-ES"/>
        </w:rPr>
        <w:tab/>
      </w:r>
      <w:r w:rsidR="00DA66AA" w:rsidRPr="00194F14">
        <w:rPr>
          <w:b/>
          <w:lang w:val="es-ES"/>
        </w:rPr>
        <w:t>La Sra.</w:t>
      </w:r>
      <w:r w:rsidR="000936E4" w:rsidRPr="00194F14">
        <w:rPr>
          <w:b/>
          <w:lang w:val="es-ES"/>
        </w:rPr>
        <w:t xml:space="preserve"> Ekaette</w:t>
      </w:r>
      <w:r w:rsidR="000936E4" w:rsidRPr="00194F14">
        <w:rPr>
          <w:lang w:val="es-ES"/>
        </w:rPr>
        <w:t xml:space="preserve"> (Nigeria) </w:t>
      </w:r>
      <w:r w:rsidR="006625D6" w:rsidRPr="00194F14">
        <w:rPr>
          <w:lang w:val="es-ES"/>
        </w:rPr>
        <w:t>dice que</w:t>
      </w:r>
      <w:r w:rsidR="00194F14" w:rsidRPr="00194F14">
        <w:rPr>
          <w:lang w:val="es-ES"/>
        </w:rPr>
        <w:t xml:space="preserve"> la Asamblea Nacional examina todas las leyes que afectan a la mujer. </w:t>
      </w:r>
      <w:r w:rsidR="00AD2397" w:rsidRPr="00AD2397">
        <w:rPr>
          <w:lang w:val="es-ES"/>
        </w:rPr>
        <w:t>Entre las leyes cuya modificación se está considerando se cuenta la Ley de 1995 por la que se establece la Comisi</w:t>
      </w:r>
      <w:r w:rsidR="00AD2397">
        <w:rPr>
          <w:lang w:val="es-ES"/>
        </w:rPr>
        <w:t xml:space="preserve">ón de Derechos Humanos, después de la cual se abordará la incorporación de la Convención al </w:t>
      </w:r>
      <w:r w:rsidR="00B42BCC">
        <w:rPr>
          <w:lang w:val="es-ES"/>
        </w:rPr>
        <w:t>derecho</w:t>
      </w:r>
      <w:r w:rsidR="00AD2397">
        <w:rPr>
          <w:lang w:val="es-ES"/>
        </w:rPr>
        <w:t xml:space="preserve"> interno.</w:t>
      </w:r>
      <w:r w:rsidR="000936E4" w:rsidRPr="00AD2397">
        <w:rPr>
          <w:lang w:val="es-ES"/>
        </w:rPr>
        <w:t xml:space="preserve"> </w:t>
      </w:r>
      <w:r w:rsidR="00194F14" w:rsidRPr="00194F14">
        <w:rPr>
          <w:lang w:val="es-ES"/>
        </w:rPr>
        <w:t>La Constitución estipula que los tratados han de ser ratificados por todos los estados</w:t>
      </w:r>
      <w:r w:rsidRPr="00194F14">
        <w:rPr>
          <w:lang w:val="es-ES"/>
        </w:rPr>
        <w:t>;</w:t>
      </w:r>
      <w:r w:rsidR="000936E4" w:rsidRPr="00194F14">
        <w:rPr>
          <w:lang w:val="es-ES"/>
        </w:rPr>
        <w:t xml:space="preserve"> </w:t>
      </w:r>
      <w:r w:rsidR="00194F14" w:rsidRPr="00194F14">
        <w:rPr>
          <w:lang w:val="es-ES"/>
        </w:rPr>
        <w:t>por consiguiente, en un esfuerzo por armonizar todos los niveles de gobierno, se celebran talleres</w:t>
      </w:r>
      <w:r w:rsidR="00194F14">
        <w:rPr>
          <w:lang w:val="es-ES"/>
        </w:rPr>
        <w:t>,</w:t>
      </w:r>
      <w:r w:rsidR="00194F14" w:rsidRPr="00194F14">
        <w:rPr>
          <w:lang w:val="es-ES"/>
        </w:rPr>
        <w:t xml:space="preserve"> consultas</w:t>
      </w:r>
      <w:r w:rsidR="00194F14">
        <w:rPr>
          <w:lang w:val="es-ES"/>
        </w:rPr>
        <w:t xml:space="preserve"> y otras actividades tendentes a</w:t>
      </w:r>
      <w:r w:rsidR="00194F14" w:rsidRPr="00194F14">
        <w:rPr>
          <w:lang w:val="es-ES"/>
        </w:rPr>
        <w:t xml:space="preserve"> </w:t>
      </w:r>
      <w:r w:rsidR="00194F14">
        <w:rPr>
          <w:lang w:val="es-ES"/>
        </w:rPr>
        <w:t xml:space="preserve">informar sobre la </w:t>
      </w:r>
      <w:r w:rsidR="000679FD" w:rsidRPr="00194F14">
        <w:rPr>
          <w:lang w:val="es-ES"/>
        </w:rPr>
        <w:t>Convención</w:t>
      </w:r>
      <w:r w:rsidR="000936E4" w:rsidRPr="00194F14">
        <w:rPr>
          <w:lang w:val="es-ES"/>
        </w:rPr>
        <w:t xml:space="preserve">. </w:t>
      </w:r>
      <w:r w:rsidR="00194F14" w:rsidRPr="00194F14">
        <w:rPr>
          <w:lang w:val="es-ES"/>
        </w:rPr>
        <w:t xml:space="preserve">En cuanto se apruebe </w:t>
      </w:r>
      <w:r w:rsidR="00194F14">
        <w:rPr>
          <w:lang w:val="es-ES"/>
        </w:rPr>
        <w:t>su incorporación</w:t>
      </w:r>
      <w:r w:rsidR="00194F14" w:rsidRPr="00194F14">
        <w:rPr>
          <w:lang w:val="es-ES"/>
        </w:rPr>
        <w:t>, la Convenci</w:t>
      </w:r>
      <w:r w:rsidR="00194F14">
        <w:rPr>
          <w:lang w:val="es-ES"/>
        </w:rPr>
        <w:t>ón se convertirá en parte del ordenamiento jurídico de la federación</w:t>
      </w:r>
      <w:r w:rsidR="000936E4" w:rsidRPr="00194F14">
        <w:rPr>
          <w:lang w:val="es-ES"/>
        </w:rPr>
        <w:t>.</w:t>
      </w:r>
    </w:p>
    <w:p w:rsidR="000936E4" w:rsidRPr="00275381" w:rsidRDefault="0005168A" w:rsidP="000936E4">
      <w:pPr>
        <w:pStyle w:val="DualTxt"/>
        <w:rPr>
          <w:lang w:val="es-ES"/>
        </w:rPr>
      </w:pPr>
      <w:r w:rsidRPr="00AD2397">
        <w:rPr>
          <w:lang w:val="es-ES"/>
        </w:rPr>
        <w:t>19.</w:t>
      </w:r>
      <w:r w:rsidR="000936E4" w:rsidRPr="00AD2397">
        <w:rPr>
          <w:lang w:val="es-ES"/>
        </w:rPr>
        <w:tab/>
      </w:r>
      <w:r w:rsidR="00DA66AA" w:rsidRPr="00AD2397">
        <w:rPr>
          <w:b/>
          <w:lang w:val="es-ES"/>
        </w:rPr>
        <w:t>La Sra.</w:t>
      </w:r>
      <w:r w:rsidR="000936E4" w:rsidRPr="00AD2397">
        <w:rPr>
          <w:b/>
          <w:lang w:val="es-ES"/>
        </w:rPr>
        <w:t xml:space="preserve"> Neubauer</w:t>
      </w:r>
      <w:r w:rsidR="000936E4" w:rsidRPr="00AD2397">
        <w:rPr>
          <w:lang w:val="es-ES"/>
        </w:rPr>
        <w:t xml:space="preserve"> </w:t>
      </w:r>
      <w:r w:rsidR="00AD2397" w:rsidRPr="00AD2397">
        <w:rPr>
          <w:lang w:val="es-ES"/>
        </w:rPr>
        <w:t>pregunta, en relación con la Política Nacional de Género y los programas conexos, cómo se articulan la cooperaci</w:t>
      </w:r>
      <w:r w:rsidR="00AD2397">
        <w:rPr>
          <w:lang w:val="es-ES"/>
        </w:rPr>
        <w:t xml:space="preserve">ón y coordinación con el fin de garantizar la realización de las actividades pertinentes. Solicita asimismo información </w:t>
      </w:r>
      <w:r w:rsidR="00AD2397" w:rsidRPr="00AD2397">
        <w:rPr>
          <w:lang w:val="es-ES"/>
        </w:rPr>
        <w:t>sobre el nivel de capacidad de los participantes en los procesos de coordinaci</w:t>
      </w:r>
      <w:r w:rsidR="00AD2397">
        <w:rPr>
          <w:lang w:val="es-ES"/>
        </w:rPr>
        <w:t xml:space="preserve">ón y supervisión de la aplicación de la política y los programas. </w:t>
      </w:r>
      <w:r w:rsidR="00AD2397" w:rsidRPr="00AD2397">
        <w:rPr>
          <w:lang w:val="es-ES"/>
        </w:rPr>
        <w:t xml:space="preserve">También resultaría útil disponer de información sobre los progresos realizados por la Comisión </w:t>
      </w:r>
      <w:r w:rsidR="00DC70F8">
        <w:rPr>
          <w:lang w:val="es-ES"/>
        </w:rPr>
        <w:t>de</w:t>
      </w:r>
      <w:r w:rsidR="00AD2397" w:rsidRPr="00AD2397">
        <w:rPr>
          <w:lang w:val="es-ES"/>
        </w:rPr>
        <w:t xml:space="preserve"> Igualdad de Oportunidades establecida por recomendaci</w:t>
      </w:r>
      <w:r w:rsidR="00AD2397">
        <w:rPr>
          <w:lang w:val="es-ES"/>
        </w:rPr>
        <w:t xml:space="preserve">ón del Comité de Derechos Humanos y Seguridad Social durante la Conferencia Nacional de Reforma Política </w:t>
      </w:r>
      <w:r w:rsidR="000936E4" w:rsidRPr="00AD2397">
        <w:rPr>
          <w:lang w:val="es-ES"/>
        </w:rPr>
        <w:t xml:space="preserve"> </w:t>
      </w:r>
      <w:r w:rsidR="00AD2397">
        <w:rPr>
          <w:lang w:val="es-ES"/>
        </w:rPr>
        <w:t>de 2005</w:t>
      </w:r>
      <w:r w:rsidR="000936E4" w:rsidRPr="00AD2397">
        <w:rPr>
          <w:lang w:val="es-ES"/>
        </w:rPr>
        <w:t xml:space="preserve">. </w:t>
      </w:r>
      <w:r w:rsidR="00275381" w:rsidRPr="00275381">
        <w:rPr>
          <w:lang w:val="es-ES"/>
        </w:rPr>
        <w:t xml:space="preserve">Por último, pregunta si los recursos humanos y financieros disponibles permiten al Gobierno federal y </w:t>
      </w:r>
      <w:r w:rsidR="0097277D">
        <w:rPr>
          <w:lang w:val="es-ES"/>
        </w:rPr>
        <w:t xml:space="preserve">a </w:t>
      </w:r>
      <w:r w:rsidR="00275381" w:rsidRPr="00275381">
        <w:rPr>
          <w:lang w:val="es-ES"/>
        </w:rPr>
        <w:t xml:space="preserve">los gobiernos estatales realizar las tareas necesarias para la aplicación de </w:t>
      </w:r>
      <w:r w:rsidR="000679FD" w:rsidRPr="00275381">
        <w:rPr>
          <w:lang w:val="es-ES"/>
        </w:rPr>
        <w:t>la Convención</w:t>
      </w:r>
      <w:r w:rsidR="000936E4" w:rsidRPr="00275381">
        <w:rPr>
          <w:lang w:val="es-ES"/>
        </w:rPr>
        <w:t>.</w:t>
      </w:r>
    </w:p>
    <w:p w:rsidR="0005168A" w:rsidRPr="00275381" w:rsidRDefault="0005168A" w:rsidP="000936E4">
      <w:pPr>
        <w:pStyle w:val="DualTxt"/>
        <w:rPr>
          <w:lang w:val="es-ES"/>
        </w:rPr>
      </w:pPr>
      <w:r w:rsidRPr="0097277D">
        <w:rPr>
          <w:lang w:val="es-ES"/>
        </w:rPr>
        <w:t>20.</w:t>
      </w:r>
      <w:r w:rsidR="000936E4" w:rsidRPr="0097277D">
        <w:rPr>
          <w:lang w:val="es-ES"/>
        </w:rPr>
        <w:tab/>
      </w:r>
      <w:r w:rsidR="00DA66AA" w:rsidRPr="0097277D">
        <w:rPr>
          <w:b/>
          <w:lang w:val="es-ES"/>
        </w:rPr>
        <w:t>La Sra.</w:t>
      </w:r>
      <w:r w:rsidR="000936E4" w:rsidRPr="0097277D">
        <w:rPr>
          <w:b/>
          <w:lang w:val="es-ES"/>
        </w:rPr>
        <w:t xml:space="preserve"> Chutikul</w:t>
      </w:r>
      <w:r w:rsidR="000936E4" w:rsidRPr="0097277D">
        <w:rPr>
          <w:lang w:val="es-ES"/>
        </w:rPr>
        <w:t xml:space="preserve"> </w:t>
      </w:r>
      <w:r w:rsidR="00275381" w:rsidRPr="0097277D">
        <w:rPr>
          <w:lang w:val="es-ES"/>
        </w:rPr>
        <w:t xml:space="preserve">dice que resulta difícil </w:t>
      </w:r>
      <w:r w:rsidR="000936E4" w:rsidRPr="0097277D">
        <w:rPr>
          <w:lang w:val="es-ES"/>
        </w:rPr>
        <w:t>sa</w:t>
      </w:r>
      <w:r w:rsidR="0097277D" w:rsidRPr="0097277D">
        <w:rPr>
          <w:lang w:val="es-ES"/>
        </w:rPr>
        <w:t>ber lo que están haciendo los estados en lo que se refiere a la coordinaci</w:t>
      </w:r>
      <w:r w:rsidR="0097277D">
        <w:rPr>
          <w:lang w:val="es-ES"/>
        </w:rPr>
        <w:t>ón vertical y horizontal, y tampoco está claro cómo se supervisan los progresos y las actividades a nivel estatal</w:t>
      </w:r>
      <w:r w:rsidR="000936E4" w:rsidRPr="0097277D">
        <w:rPr>
          <w:lang w:val="es-ES"/>
        </w:rPr>
        <w:t xml:space="preserve">. </w:t>
      </w:r>
      <w:r w:rsidR="0097277D" w:rsidRPr="0097277D">
        <w:rPr>
          <w:lang w:val="es-ES"/>
        </w:rPr>
        <w:t xml:space="preserve">Agradecería que </w:t>
      </w:r>
      <w:r w:rsidR="0097277D">
        <w:rPr>
          <w:lang w:val="es-ES"/>
        </w:rPr>
        <w:t>en un anexo d</w:t>
      </w:r>
      <w:r w:rsidR="0097277D" w:rsidRPr="0097277D">
        <w:rPr>
          <w:lang w:val="es-ES"/>
        </w:rPr>
        <w:t xml:space="preserve">el próximo informe </w:t>
      </w:r>
      <w:r w:rsidR="0097277D">
        <w:rPr>
          <w:lang w:val="es-ES"/>
        </w:rPr>
        <w:t>se presentara</w:t>
      </w:r>
      <w:r w:rsidR="0097277D" w:rsidRPr="0097277D">
        <w:rPr>
          <w:lang w:val="es-ES"/>
        </w:rPr>
        <w:t xml:space="preserve"> una matriz de los avances </w:t>
      </w:r>
      <w:r w:rsidR="0097277D">
        <w:rPr>
          <w:lang w:val="es-ES"/>
        </w:rPr>
        <w:t>logrados en los distintos</w:t>
      </w:r>
      <w:r w:rsidR="0097277D" w:rsidRPr="0097277D">
        <w:rPr>
          <w:lang w:val="es-ES"/>
        </w:rPr>
        <w:t xml:space="preserve"> estados</w:t>
      </w:r>
      <w:r w:rsidR="000936E4" w:rsidRPr="0097277D">
        <w:rPr>
          <w:lang w:val="es-ES"/>
        </w:rPr>
        <w:t xml:space="preserve">. </w:t>
      </w:r>
      <w:r w:rsidR="00275381" w:rsidRPr="00275381">
        <w:rPr>
          <w:lang w:val="es-ES"/>
        </w:rPr>
        <w:t>En lo que se refiere al marco macroecon</w:t>
      </w:r>
      <w:r w:rsidR="00275381">
        <w:rPr>
          <w:lang w:val="es-ES"/>
        </w:rPr>
        <w:t>ómico, se pregunta si la</w:t>
      </w:r>
      <w:r w:rsidR="000936E4" w:rsidRPr="00275381">
        <w:rPr>
          <w:lang w:val="es-ES"/>
        </w:rPr>
        <w:t xml:space="preserve"> </w:t>
      </w:r>
      <w:r w:rsidR="00275381" w:rsidRPr="00275381">
        <w:rPr>
          <w:lang w:val="es-ES"/>
        </w:rPr>
        <w:t xml:space="preserve">Estrategia </w:t>
      </w:r>
      <w:r w:rsidR="00516A38">
        <w:rPr>
          <w:lang w:val="es-ES"/>
        </w:rPr>
        <w:t>n</w:t>
      </w:r>
      <w:r w:rsidR="00275381" w:rsidRPr="00275381">
        <w:rPr>
          <w:lang w:val="es-ES"/>
        </w:rPr>
        <w:t xml:space="preserve">acional de </w:t>
      </w:r>
      <w:r w:rsidR="00516A38">
        <w:rPr>
          <w:lang w:val="es-ES"/>
        </w:rPr>
        <w:t>empoderamiento y desarrollo económicos</w:t>
      </w:r>
      <w:r w:rsidR="000936E4" w:rsidRPr="00275381">
        <w:rPr>
          <w:lang w:val="es-ES"/>
        </w:rPr>
        <w:t xml:space="preserve"> (NEEDS), </w:t>
      </w:r>
      <w:r w:rsidR="00275381" w:rsidRPr="00275381">
        <w:rPr>
          <w:lang w:val="es-ES"/>
        </w:rPr>
        <w:t xml:space="preserve">la Estrategia </w:t>
      </w:r>
      <w:r w:rsidR="00516A38">
        <w:rPr>
          <w:lang w:val="es-ES"/>
        </w:rPr>
        <w:t>estatal de empoderamiento y desarrollo económicos (SEEDS) y la Estrategia local de empoderamiento y desarrollo económicos</w:t>
      </w:r>
      <w:r w:rsidR="000936E4" w:rsidRPr="00275381">
        <w:rPr>
          <w:lang w:val="es-ES"/>
        </w:rPr>
        <w:t xml:space="preserve"> (LEEDS) </w:t>
      </w:r>
      <w:r w:rsidR="00275381">
        <w:rPr>
          <w:lang w:val="es-ES"/>
        </w:rPr>
        <w:t>propician el logro efectivo de la igualdad de género y el adelanto de la mujer</w:t>
      </w:r>
      <w:r w:rsidR="000936E4" w:rsidRPr="00275381">
        <w:rPr>
          <w:lang w:val="es-ES"/>
        </w:rPr>
        <w:t xml:space="preserve">. </w:t>
      </w:r>
      <w:r w:rsidR="00275381" w:rsidRPr="00275381">
        <w:rPr>
          <w:lang w:val="es-ES"/>
        </w:rPr>
        <w:t>La Política Nacional de G</w:t>
      </w:r>
      <w:r w:rsidR="00275381">
        <w:rPr>
          <w:lang w:val="es-ES"/>
        </w:rPr>
        <w:t>é</w:t>
      </w:r>
      <w:r w:rsidR="00275381" w:rsidRPr="00275381">
        <w:rPr>
          <w:lang w:val="es-ES"/>
        </w:rPr>
        <w:t>nero no es suficientemente clara ni concreta y no abarca todos los aspectos de</w:t>
      </w:r>
      <w:r w:rsidR="000936E4" w:rsidRPr="00275381">
        <w:rPr>
          <w:lang w:val="es-ES"/>
        </w:rPr>
        <w:t xml:space="preserve"> </w:t>
      </w:r>
      <w:r w:rsidR="000679FD" w:rsidRPr="00275381">
        <w:rPr>
          <w:lang w:val="es-ES"/>
        </w:rPr>
        <w:t>la Convención</w:t>
      </w:r>
      <w:r w:rsidR="000936E4" w:rsidRPr="00275381">
        <w:rPr>
          <w:lang w:val="es-ES"/>
        </w:rPr>
        <w:t xml:space="preserve">. </w:t>
      </w:r>
      <w:r w:rsidR="00275381" w:rsidRPr="00275381">
        <w:rPr>
          <w:lang w:val="es-ES"/>
        </w:rPr>
        <w:t xml:space="preserve">Convendría establecer una política y un plan de acción nacionales para la aplicación de la </w:t>
      </w:r>
      <w:r w:rsidR="000679FD" w:rsidRPr="00275381">
        <w:rPr>
          <w:lang w:val="es-ES"/>
        </w:rPr>
        <w:t>Convención</w:t>
      </w:r>
      <w:r w:rsidR="000936E4" w:rsidRPr="00275381">
        <w:rPr>
          <w:lang w:val="es-ES"/>
        </w:rPr>
        <w:t xml:space="preserve">, similar </w:t>
      </w:r>
      <w:r w:rsidR="00275381">
        <w:rPr>
          <w:lang w:val="es-ES"/>
        </w:rPr>
        <w:t>a los establecidos en</w:t>
      </w:r>
      <w:r w:rsidR="000936E4" w:rsidRPr="00275381">
        <w:rPr>
          <w:lang w:val="es-ES"/>
        </w:rPr>
        <w:t xml:space="preserve"> 2007 </w:t>
      </w:r>
      <w:r w:rsidR="00275381">
        <w:rPr>
          <w:lang w:val="es-ES"/>
        </w:rPr>
        <w:t xml:space="preserve">para </w:t>
      </w:r>
      <w:r w:rsidR="00DC70F8">
        <w:rPr>
          <w:lang w:val="es-ES"/>
        </w:rPr>
        <w:t>la defensa de los derechos del niño</w:t>
      </w:r>
      <w:r w:rsidR="00275381">
        <w:rPr>
          <w:lang w:val="es-ES"/>
        </w:rPr>
        <w:t xml:space="preserve">. </w:t>
      </w:r>
      <w:r w:rsidR="00275381" w:rsidRPr="00275381">
        <w:rPr>
          <w:lang w:val="es-ES"/>
        </w:rPr>
        <w:t>Por último, solicita más información sobre el papel de las ONG, en particular como participantes en actividades de asesoramiento o en la adopci</w:t>
      </w:r>
      <w:r w:rsidR="00275381">
        <w:rPr>
          <w:lang w:val="es-ES"/>
        </w:rPr>
        <w:t>ón de decisiones</w:t>
      </w:r>
      <w:r w:rsidRPr="00275381">
        <w:rPr>
          <w:lang w:val="es-ES"/>
        </w:rPr>
        <w:t>.</w:t>
      </w:r>
    </w:p>
    <w:p w:rsidR="000936E4" w:rsidRPr="00FA3B51" w:rsidRDefault="0005168A" w:rsidP="000936E4">
      <w:pPr>
        <w:pStyle w:val="DualTxt"/>
        <w:rPr>
          <w:lang w:val="es-ES"/>
        </w:rPr>
      </w:pPr>
      <w:r w:rsidRPr="002B63BA">
        <w:rPr>
          <w:lang w:val="es-ES"/>
        </w:rPr>
        <w:t>21.</w:t>
      </w:r>
      <w:r w:rsidR="000936E4" w:rsidRPr="002B63BA">
        <w:rPr>
          <w:lang w:val="es-ES"/>
        </w:rPr>
        <w:tab/>
      </w:r>
      <w:r w:rsidR="00DA66AA" w:rsidRPr="002B63BA">
        <w:rPr>
          <w:b/>
          <w:lang w:val="es-ES"/>
        </w:rPr>
        <w:t>La Sra.</w:t>
      </w:r>
      <w:r w:rsidR="000936E4" w:rsidRPr="002B63BA">
        <w:rPr>
          <w:b/>
          <w:lang w:val="es-ES"/>
        </w:rPr>
        <w:t xml:space="preserve"> Dairiam</w:t>
      </w:r>
      <w:r w:rsidR="000936E4" w:rsidRPr="002B63BA">
        <w:rPr>
          <w:lang w:val="es-ES"/>
        </w:rPr>
        <w:t xml:space="preserve"> </w:t>
      </w:r>
      <w:r w:rsidR="006625D6" w:rsidRPr="002B63BA">
        <w:rPr>
          <w:lang w:val="es-ES"/>
        </w:rPr>
        <w:t>dice que</w:t>
      </w:r>
      <w:r w:rsidR="000936E4" w:rsidRPr="002B63BA">
        <w:rPr>
          <w:lang w:val="es-ES"/>
        </w:rPr>
        <w:t xml:space="preserve"> </w:t>
      </w:r>
      <w:r w:rsidR="002B63BA" w:rsidRPr="002B63BA">
        <w:rPr>
          <w:lang w:val="es-ES"/>
        </w:rPr>
        <w:t xml:space="preserve">desearía que se facilitara más información sobre el examen del informe presentado por Nigeria en 2007, </w:t>
      </w:r>
      <w:r w:rsidR="002B63BA">
        <w:rPr>
          <w:lang w:val="es-ES"/>
        </w:rPr>
        <w:t xml:space="preserve">sobre </w:t>
      </w:r>
      <w:r w:rsidR="002B63BA" w:rsidRPr="002B63BA">
        <w:rPr>
          <w:lang w:val="es-ES"/>
        </w:rPr>
        <w:t>la persistencia de conflictos interétnicos e interreligiosos y sobre las cuestiones relacionadas con la situaci</w:t>
      </w:r>
      <w:r w:rsidR="002B63BA">
        <w:rPr>
          <w:lang w:val="es-ES"/>
        </w:rPr>
        <w:t>ón de los desplazados internos</w:t>
      </w:r>
      <w:r w:rsidR="000936E4" w:rsidRPr="002B63BA">
        <w:rPr>
          <w:lang w:val="es-ES"/>
        </w:rPr>
        <w:t xml:space="preserve">. </w:t>
      </w:r>
      <w:r w:rsidR="00194F14" w:rsidRPr="00252007">
        <w:rPr>
          <w:lang w:val="es-ES"/>
        </w:rPr>
        <w:t>Convendría, en particular, disponer de información sobre el Comité Presidencial sobre los Desplazados Internos, s</w:t>
      </w:r>
      <w:r w:rsidR="00252007" w:rsidRPr="00252007">
        <w:rPr>
          <w:lang w:val="es-ES"/>
        </w:rPr>
        <w:t xml:space="preserve">obre la adopción de una política nacional </w:t>
      </w:r>
      <w:r w:rsidR="00DC70F8">
        <w:rPr>
          <w:lang w:val="es-ES"/>
        </w:rPr>
        <w:t>en relación con los</w:t>
      </w:r>
      <w:r w:rsidR="00252007" w:rsidRPr="00252007">
        <w:rPr>
          <w:lang w:val="es-ES"/>
        </w:rPr>
        <w:t xml:space="preserve"> desplazamientos internos y sobre c</w:t>
      </w:r>
      <w:r w:rsidR="00252007">
        <w:rPr>
          <w:lang w:val="es-ES"/>
        </w:rPr>
        <w:t xml:space="preserve">ómo se aborda </w:t>
      </w:r>
      <w:r w:rsidR="00DC70F8">
        <w:rPr>
          <w:lang w:val="es-ES"/>
        </w:rPr>
        <w:t xml:space="preserve">el problema de </w:t>
      </w:r>
      <w:r w:rsidR="00252007">
        <w:rPr>
          <w:lang w:val="es-ES"/>
        </w:rPr>
        <w:t>la especial vulnerabilidad de las mujeres en los conflictos</w:t>
      </w:r>
      <w:r w:rsidR="000936E4" w:rsidRPr="00252007">
        <w:rPr>
          <w:lang w:val="es-ES"/>
        </w:rPr>
        <w:t xml:space="preserve">. </w:t>
      </w:r>
      <w:r w:rsidR="00194F14" w:rsidRPr="00194F14">
        <w:rPr>
          <w:lang w:val="es-ES"/>
        </w:rPr>
        <w:t>Deber</w:t>
      </w:r>
      <w:r w:rsidR="00194F14">
        <w:rPr>
          <w:lang w:val="es-ES"/>
        </w:rPr>
        <w:t>ía explicarse más detalladamente cómo se aplican</w:t>
      </w:r>
      <w:r w:rsidR="00194F14" w:rsidRPr="00194F14">
        <w:rPr>
          <w:lang w:val="es-ES"/>
        </w:rPr>
        <w:t xml:space="preserve"> las medidas de reintegración social, cómo se protege la seguridad de las mujeres en los campamentos, </w:t>
      </w:r>
      <w:r w:rsidR="00FA3B51">
        <w:rPr>
          <w:lang w:val="es-ES"/>
        </w:rPr>
        <w:t>qué</w:t>
      </w:r>
      <w:r w:rsidR="00194F14" w:rsidRPr="00194F14">
        <w:rPr>
          <w:lang w:val="es-ES"/>
        </w:rPr>
        <w:t xml:space="preserve"> medidas punitivas se han establecido para los autores de actos de violencia contra mujeres, </w:t>
      </w:r>
      <w:r w:rsidR="00693F51">
        <w:rPr>
          <w:lang w:val="es-ES"/>
        </w:rPr>
        <w:t xml:space="preserve">qué formación recibe el personal estatal y </w:t>
      </w:r>
      <w:r w:rsidR="00FA3B51">
        <w:rPr>
          <w:lang w:val="es-ES"/>
        </w:rPr>
        <w:t>cómo se reúnen los datos</w:t>
      </w:r>
      <w:r w:rsidR="00693F51">
        <w:rPr>
          <w:lang w:val="es-ES"/>
        </w:rPr>
        <w:t xml:space="preserve"> correspondientes</w:t>
      </w:r>
      <w:r w:rsidR="000936E4" w:rsidRPr="00194F14">
        <w:rPr>
          <w:lang w:val="es-ES"/>
        </w:rPr>
        <w:t xml:space="preserve">. </w:t>
      </w:r>
      <w:r w:rsidR="00252007" w:rsidRPr="00252007">
        <w:rPr>
          <w:lang w:val="es-ES"/>
        </w:rPr>
        <w:t>Convendr</w:t>
      </w:r>
      <w:r w:rsidR="00252007">
        <w:rPr>
          <w:lang w:val="es-ES"/>
        </w:rPr>
        <w:t xml:space="preserve">ía saber si el </w:t>
      </w:r>
      <w:r w:rsidR="00DC70F8">
        <w:rPr>
          <w:lang w:val="es-ES"/>
        </w:rPr>
        <w:t>G</w:t>
      </w:r>
      <w:r w:rsidR="00252007">
        <w:rPr>
          <w:lang w:val="es-ES"/>
        </w:rPr>
        <w:t xml:space="preserve">rupo interministerial de tareas sobre género y fomento de la paz tiene presente la </w:t>
      </w:r>
      <w:r w:rsidR="000936E4" w:rsidRPr="00252007">
        <w:rPr>
          <w:lang w:val="es-ES"/>
        </w:rPr>
        <w:t>resolu</w:t>
      </w:r>
      <w:r w:rsidR="002B63BA" w:rsidRPr="00252007">
        <w:rPr>
          <w:lang w:val="es-ES"/>
        </w:rPr>
        <w:t>ción</w:t>
      </w:r>
      <w:r w:rsidR="000936E4" w:rsidRPr="00252007">
        <w:rPr>
          <w:lang w:val="es-ES"/>
        </w:rPr>
        <w:t xml:space="preserve"> 1325 (2000)</w:t>
      </w:r>
      <w:r w:rsidR="002B63BA" w:rsidRPr="00252007">
        <w:rPr>
          <w:lang w:val="es-ES"/>
        </w:rPr>
        <w:t xml:space="preserve"> del Consejo de Seguridad</w:t>
      </w:r>
      <w:r w:rsidR="00D06051" w:rsidRPr="00252007">
        <w:rPr>
          <w:lang w:val="es-ES"/>
        </w:rPr>
        <w:t>,</w:t>
      </w:r>
      <w:r w:rsidR="000936E4" w:rsidRPr="00252007">
        <w:rPr>
          <w:lang w:val="es-ES"/>
        </w:rPr>
        <w:t xml:space="preserve"> </w:t>
      </w:r>
      <w:r w:rsidR="00FA3B51" w:rsidRPr="00252007">
        <w:rPr>
          <w:lang w:val="es-ES"/>
        </w:rPr>
        <w:t>sobre la mujer, la paz y la seguridad</w:t>
      </w:r>
      <w:r w:rsidR="00DB6422" w:rsidRPr="00252007">
        <w:rPr>
          <w:lang w:val="es-ES"/>
        </w:rPr>
        <w:t>.</w:t>
      </w:r>
      <w:r w:rsidR="000936E4" w:rsidRPr="00252007">
        <w:rPr>
          <w:lang w:val="es-ES"/>
        </w:rPr>
        <w:t xml:space="preserve"> </w:t>
      </w:r>
      <w:r w:rsidR="00FA3B51" w:rsidRPr="00FA3B51">
        <w:rPr>
          <w:lang w:val="es-ES"/>
        </w:rPr>
        <w:t xml:space="preserve">Por último, </w:t>
      </w:r>
      <w:r w:rsidR="00252007">
        <w:rPr>
          <w:lang w:val="es-ES"/>
        </w:rPr>
        <w:t xml:space="preserve">la oradora </w:t>
      </w:r>
      <w:r w:rsidR="00FA3B51" w:rsidRPr="00FA3B51">
        <w:rPr>
          <w:lang w:val="es-ES"/>
        </w:rPr>
        <w:t xml:space="preserve">recuerda las obligaciones dimanantes de la </w:t>
      </w:r>
      <w:r w:rsidR="000936E4" w:rsidRPr="00FA3B51">
        <w:rPr>
          <w:lang w:val="es-ES"/>
        </w:rPr>
        <w:t>resolu</w:t>
      </w:r>
      <w:r w:rsidR="003B0A29" w:rsidRPr="00FA3B51">
        <w:rPr>
          <w:lang w:val="es-ES"/>
        </w:rPr>
        <w:t>ción</w:t>
      </w:r>
      <w:r w:rsidR="000936E4" w:rsidRPr="00FA3B51">
        <w:rPr>
          <w:lang w:val="es-ES"/>
        </w:rPr>
        <w:t xml:space="preserve"> 1820 (2008) </w:t>
      </w:r>
      <w:r w:rsidR="002B63BA" w:rsidRPr="00FA3B51">
        <w:rPr>
          <w:lang w:val="es-ES"/>
        </w:rPr>
        <w:t>del Consejo de Seguridad</w:t>
      </w:r>
      <w:r w:rsidR="00D06051">
        <w:rPr>
          <w:lang w:val="es-ES"/>
        </w:rPr>
        <w:t>,</w:t>
      </w:r>
      <w:r w:rsidR="002B63BA" w:rsidRPr="00FA3B51">
        <w:rPr>
          <w:lang w:val="es-ES"/>
        </w:rPr>
        <w:t xml:space="preserve"> </w:t>
      </w:r>
      <w:r w:rsidR="00FA3B51">
        <w:rPr>
          <w:lang w:val="es-ES"/>
        </w:rPr>
        <w:t>sobre actos de violencia sexual contra civiles en conflictos armados</w:t>
      </w:r>
      <w:r w:rsidR="000936E4" w:rsidRPr="00FA3B51">
        <w:rPr>
          <w:lang w:val="es-ES"/>
        </w:rPr>
        <w:t>.</w:t>
      </w:r>
    </w:p>
    <w:p w:rsidR="000936E4" w:rsidRPr="00B207BE" w:rsidRDefault="00DB6422" w:rsidP="000936E4">
      <w:pPr>
        <w:pStyle w:val="DualTxt"/>
        <w:rPr>
          <w:lang w:val="es-ES"/>
        </w:rPr>
      </w:pPr>
      <w:r w:rsidRPr="006D299E">
        <w:rPr>
          <w:lang w:val="es-ES"/>
        </w:rPr>
        <w:t>22.</w:t>
      </w:r>
      <w:r w:rsidR="000936E4" w:rsidRPr="006D299E">
        <w:rPr>
          <w:lang w:val="es-ES"/>
        </w:rPr>
        <w:tab/>
      </w:r>
      <w:r w:rsidR="00DA66AA" w:rsidRPr="006D299E">
        <w:rPr>
          <w:b/>
          <w:lang w:val="es-ES"/>
        </w:rPr>
        <w:t>La Sra.</w:t>
      </w:r>
      <w:r w:rsidR="000936E4" w:rsidRPr="006D299E">
        <w:rPr>
          <w:b/>
          <w:lang w:val="es-ES"/>
        </w:rPr>
        <w:t xml:space="preserve"> Amadi</w:t>
      </w:r>
      <w:r w:rsidR="000936E4" w:rsidRPr="006D299E">
        <w:rPr>
          <w:lang w:val="es-ES"/>
        </w:rPr>
        <w:t xml:space="preserve"> (Nigeria) </w:t>
      </w:r>
      <w:r w:rsidR="006D299E" w:rsidRPr="006D299E">
        <w:rPr>
          <w:lang w:val="es-ES"/>
        </w:rPr>
        <w:t>explica que</w:t>
      </w:r>
      <w:r w:rsidR="000936E4" w:rsidRPr="006D299E">
        <w:rPr>
          <w:lang w:val="es-ES"/>
        </w:rPr>
        <w:t xml:space="preserve"> NEEDS </w:t>
      </w:r>
      <w:r w:rsidR="006D299E" w:rsidRPr="006D299E">
        <w:rPr>
          <w:lang w:val="es-ES"/>
        </w:rPr>
        <w:t>es una estrategia de reducción de la pobreza a nivel nacional, mientras que</w:t>
      </w:r>
      <w:r w:rsidR="000936E4" w:rsidRPr="006D299E">
        <w:rPr>
          <w:lang w:val="es-ES"/>
        </w:rPr>
        <w:t xml:space="preserve"> SEEDS </w:t>
      </w:r>
      <w:r w:rsidR="006D299E" w:rsidRPr="006D299E">
        <w:rPr>
          <w:lang w:val="es-ES"/>
        </w:rPr>
        <w:t>y</w:t>
      </w:r>
      <w:r w:rsidR="000936E4" w:rsidRPr="006D299E">
        <w:rPr>
          <w:lang w:val="es-ES"/>
        </w:rPr>
        <w:t xml:space="preserve"> LEEDS </w:t>
      </w:r>
      <w:r w:rsidR="006D299E" w:rsidRPr="006D299E">
        <w:rPr>
          <w:lang w:val="es-ES"/>
        </w:rPr>
        <w:t xml:space="preserve">son de </w:t>
      </w:r>
      <w:r w:rsidR="006D299E">
        <w:rPr>
          <w:lang w:val="es-ES"/>
        </w:rPr>
        <w:t>ámbito estatal y local, respectivamente</w:t>
      </w:r>
      <w:r w:rsidR="000936E4" w:rsidRPr="006D299E">
        <w:rPr>
          <w:lang w:val="es-ES"/>
        </w:rPr>
        <w:t xml:space="preserve">. </w:t>
      </w:r>
      <w:r w:rsidR="00D06051" w:rsidRPr="00D06051">
        <w:rPr>
          <w:lang w:val="es-ES"/>
        </w:rPr>
        <w:t xml:space="preserve">Esas estrategias promueven la planificación y financiación de actividades, y </w:t>
      </w:r>
      <w:r w:rsidR="00D06051">
        <w:rPr>
          <w:lang w:val="es-ES"/>
        </w:rPr>
        <w:t>ofrecen oportunidades para</w:t>
      </w:r>
      <w:r w:rsidR="00D06051" w:rsidRPr="00D06051">
        <w:rPr>
          <w:lang w:val="es-ES"/>
        </w:rPr>
        <w:t xml:space="preserve"> abordar las cuestiones relacionadas con la situaci</w:t>
      </w:r>
      <w:r w:rsidR="00D06051">
        <w:rPr>
          <w:lang w:val="es-ES"/>
        </w:rPr>
        <w:t>ón de la mujer y cerrar la brecha de género</w:t>
      </w:r>
      <w:r w:rsidR="000936E4" w:rsidRPr="00D06051">
        <w:rPr>
          <w:lang w:val="es-ES"/>
        </w:rPr>
        <w:t xml:space="preserve">. </w:t>
      </w:r>
      <w:r w:rsidR="00693F51" w:rsidRPr="00693F51">
        <w:rPr>
          <w:lang w:val="es-ES"/>
        </w:rPr>
        <w:t xml:space="preserve">La primera fase de </w:t>
      </w:r>
      <w:r w:rsidR="000936E4" w:rsidRPr="00693F51">
        <w:rPr>
          <w:lang w:val="es-ES"/>
        </w:rPr>
        <w:t xml:space="preserve">NEEDS </w:t>
      </w:r>
      <w:r w:rsidR="00693F51" w:rsidRPr="00693F51">
        <w:rPr>
          <w:lang w:val="es-ES"/>
        </w:rPr>
        <w:t xml:space="preserve">debe examinarse en breve; no ha sido tan detallada como se esperaba en lo que respecta a las cuestiones de género, pero en la segunda fase se </w:t>
      </w:r>
      <w:r w:rsidR="00693F51">
        <w:rPr>
          <w:lang w:val="es-ES"/>
        </w:rPr>
        <w:t>tratará, mediante la contratación de</w:t>
      </w:r>
      <w:r w:rsidR="00693F51" w:rsidRPr="00693F51">
        <w:rPr>
          <w:lang w:val="es-ES"/>
        </w:rPr>
        <w:t xml:space="preserve"> expertos de la sociedad civil</w:t>
      </w:r>
      <w:r w:rsidR="00693F51">
        <w:rPr>
          <w:lang w:val="es-ES"/>
        </w:rPr>
        <w:t>,</w:t>
      </w:r>
      <w:r w:rsidR="00693F51" w:rsidRPr="00693F51">
        <w:rPr>
          <w:lang w:val="es-ES"/>
        </w:rPr>
        <w:t xml:space="preserve"> </w:t>
      </w:r>
      <w:r w:rsidR="00693F51">
        <w:rPr>
          <w:lang w:val="es-ES"/>
        </w:rPr>
        <w:t>de desarrollar un apartado dedicado al género e incorporar una perspectiva de género en todas las actividades</w:t>
      </w:r>
      <w:r w:rsidR="000936E4" w:rsidRPr="00693F51">
        <w:rPr>
          <w:lang w:val="es-ES"/>
        </w:rPr>
        <w:t xml:space="preserve">. </w:t>
      </w:r>
      <w:r w:rsidR="00D06051" w:rsidRPr="00D06051">
        <w:rPr>
          <w:lang w:val="es-ES"/>
        </w:rPr>
        <w:t xml:space="preserve">En cuanto al papel de las ONG, el Gobierno recurre en medida creciente a ellas para que le presten apoyo técnico, y en ocasiones con fines de asesoramiento. </w:t>
      </w:r>
      <w:r w:rsidR="00D06051" w:rsidRPr="00B207BE">
        <w:rPr>
          <w:lang w:val="es-ES"/>
        </w:rPr>
        <w:t xml:space="preserve">Aunque se ha incrementado la cooperación, </w:t>
      </w:r>
      <w:r w:rsidR="00B207BE" w:rsidRPr="00B207BE">
        <w:rPr>
          <w:lang w:val="es-ES"/>
        </w:rPr>
        <w:t>la situación es todavía mejorable</w:t>
      </w:r>
      <w:r w:rsidR="000936E4" w:rsidRPr="00B207BE">
        <w:rPr>
          <w:lang w:val="es-ES"/>
        </w:rPr>
        <w:t>.</w:t>
      </w:r>
    </w:p>
    <w:p w:rsidR="00DB6422" w:rsidRPr="00983963" w:rsidRDefault="00DB6422" w:rsidP="000936E4">
      <w:pPr>
        <w:pStyle w:val="DualTxt"/>
        <w:rPr>
          <w:lang w:val="es-ES"/>
        </w:rPr>
      </w:pPr>
      <w:r w:rsidRPr="0012364E">
        <w:rPr>
          <w:lang w:val="es-ES"/>
        </w:rPr>
        <w:t>23.</w:t>
      </w:r>
      <w:r w:rsidR="000936E4" w:rsidRPr="0012364E">
        <w:rPr>
          <w:lang w:val="es-ES"/>
        </w:rPr>
        <w:tab/>
      </w:r>
      <w:r w:rsidR="00DA66AA" w:rsidRPr="0012364E">
        <w:rPr>
          <w:b/>
          <w:lang w:val="es-ES"/>
        </w:rPr>
        <w:t>El Sr.</w:t>
      </w:r>
      <w:r w:rsidR="000936E4" w:rsidRPr="0012364E">
        <w:rPr>
          <w:b/>
          <w:lang w:val="es-ES"/>
        </w:rPr>
        <w:t xml:space="preserve"> Lad</w:t>
      </w:r>
      <w:r w:rsidR="00877C5C" w:rsidRPr="0012364E">
        <w:rPr>
          <w:b/>
          <w:lang w:val="es-ES"/>
        </w:rPr>
        <w:t>a</w:t>
      </w:r>
      <w:r w:rsidR="000936E4" w:rsidRPr="0012364E">
        <w:rPr>
          <w:b/>
          <w:lang w:val="es-ES"/>
        </w:rPr>
        <w:t>n</w:t>
      </w:r>
      <w:r w:rsidR="000936E4" w:rsidRPr="0012364E">
        <w:rPr>
          <w:lang w:val="es-ES"/>
        </w:rPr>
        <w:t xml:space="preserve"> (Nigeria) </w:t>
      </w:r>
      <w:r w:rsidR="006625D6" w:rsidRPr="0012364E">
        <w:rPr>
          <w:lang w:val="es-ES"/>
        </w:rPr>
        <w:t>dice que</w:t>
      </w:r>
      <w:r w:rsidR="0012364E" w:rsidRPr="0012364E">
        <w:rPr>
          <w:lang w:val="es-ES"/>
        </w:rPr>
        <w:t xml:space="preserve"> la Comisión de Igualdad de Oportunidades ha formulado recomendaciones sobre la reforma pol</w:t>
      </w:r>
      <w:r w:rsidR="0012364E">
        <w:rPr>
          <w:lang w:val="es-ES"/>
        </w:rPr>
        <w:t>ítica, pero todavía no se ha adoptado ninguna medida al respecto</w:t>
      </w:r>
      <w:r w:rsidR="000936E4" w:rsidRPr="0012364E">
        <w:rPr>
          <w:lang w:val="es-ES"/>
        </w:rPr>
        <w:t xml:space="preserve">. </w:t>
      </w:r>
      <w:r w:rsidR="00252007">
        <w:rPr>
          <w:lang w:val="es-ES"/>
        </w:rPr>
        <w:t xml:space="preserve">En cuanto a los recursos humanos y financieros, se han venido incrementando gradualmente las dotaciones presupuestarias para las cuestiones de género, pero se sigue trabajando para </w:t>
      </w:r>
      <w:r w:rsidR="00983963">
        <w:rPr>
          <w:lang w:val="es-ES"/>
        </w:rPr>
        <w:t>lograr una financiación adecuada. Se han ultimado ya</w:t>
      </w:r>
      <w:r w:rsidR="00983963" w:rsidRPr="00983963">
        <w:rPr>
          <w:lang w:val="es-ES"/>
        </w:rPr>
        <w:t xml:space="preserve"> la política y plan de acción nacionales para la infancia</w:t>
      </w:r>
      <w:r w:rsidR="00983963">
        <w:rPr>
          <w:lang w:val="es-ES"/>
        </w:rPr>
        <w:t>, con referencia específica</w:t>
      </w:r>
      <w:r w:rsidR="00983963" w:rsidRPr="00983963">
        <w:rPr>
          <w:lang w:val="es-ES"/>
        </w:rPr>
        <w:t xml:space="preserve"> a la protección de las niñas</w:t>
      </w:r>
      <w:r w:rsidR="000936E4" w:rsidRPr="00983963">
        <w:rPr>
          <w:lang w:val="es-ES"/>
        </w:rPr>
        <w:t xml:space="preserve">; </w:t>
      </w:r>
      <w:r w:rsidR="00983963" w:rsidRPr="00983963">
        <w:rPr>
          <w:lang w:val="es-ES"/>
        </w:rPr>
        <w:t>se est</w:t>
      </w:r>
      <w:r w:rsidR="00983963">
        <w:rPr>
          <w:lang w:val="es-ES"/>
        </w:rPr>
        <w:t>á elaborando un marco estratégico y plan de acción para la mujer</w:t>
      </w:r>
      <w:r w:rsidR="002A275D" w:rsidRPr="00983963">
        <w:rPr>
          <w:lang w:val="es-ES"/>
        </w:rPr>
        <w:t>.</w:t>
      </w:r>
    </w:p>
    <w:p w:rsidR="0047259C" w:rsidRPr="005658C1" w:rsidRDefault="00DB6422" w:rsidP="000936E4">
      <w:pPr>
        <w:pStyle w:val="DualTxt"/>
        <w:rPr>
          <w:lang w:val="es-ES"/>
        </w:rPr>
      </w:pPr>
      <w:r w:rsidRPr="0097277D">
        <w:rPr>
          <w:lang w:val="es-ES"/>
        </w:rPr>
        <w:t>24.</w:t>
      </w:r>
      <w:r w:rsidRPr="0097277D">
        <w:rPr>
          <w:lang w:val="es-ES"/>
        </w:rPr>
        <w:tab/>
      </w:r>
      <w:r w:rsidR="0097277D" w:rsidRPr="0097277D">
        <w:rPr>
          <w:lang w:val="es-ES"/>
        </w:rPr>
        <w:t xml:space="preserve">El Comité Presidencial sobre los Desplazados Internos ha colaborado con expertos de la </w:t>
      </w:r>
      <w:r w:rsidR="000936E4" w:rsidRPr="0097277D">
        <w:rPr>
          <w:lang w:val="es-ES"/>
        </w:rPr>
        <w:t xml:space="preserve">Brookings Institution </w:t>
      </w:r>
      <w:r w:rsidR="0097277D" w:rsidRPr="0097277D">
        <w:rPr>
          <w:lang w:val="es-ES"/>
        </w:rPr>
        <w:t>y la Comisión Nacional para los Refugiados con miras a la formulaci</w:t>
      </w:r>
      <w:r w:rsidR="0097277D">
        <w:rPr>
          <w:lang w:val="es-ES"/>
        </w:rPr>
        <w:t xml:space="preserve">ón de una política nacional y al establecimiento de un comité para la prevención de los desplazamientos internos. </w:t>
      </w:r>
      <w:r w:rsidR="0097277D" w:rsidRPr="0097277D">
        <w:rPr>
          <w:lang w:val="es-ES"/>
        </w:rPr>
        <w:t xml:space="preserve">La política nacional todavía no se ha aprobado, pero se ha presentado </w:t>
      </w:r>
      <w:r w:rsidR="006D299E">
        <w:rPr>
          <w:lang w:val="es-ES"/>
        </w:rPr>
        <w:t>al Comité Presidencial un proyecto definitivo que guarda conformidad con el proyecto de política sobre los desplazados internos elaborado por el Secretario General Adjunto de Asuntos Humanitarios para su examen por todos los Estados Miembros</w:t>
      </w:r>
      <w:r w:rsidR="000936E4" w:rsidRPr="006D299E">
        <w:rPr>
          <w:lang w:val="es-ES"/>
        </w:rPr>
        <w:t xml:space="preserve">. </w:t>
      </w:r>
      <w:r w:rsidR="00BC4D95" w:rsidRPr="00BC4D95">
        <w:rPr>
          <w:lang w:val="es-ES"/>
        </w:rPr>
        <w:t xml:space="preserve">En junio de </w:t>
      </w:r>
      <w:r w:rsidR="000936E4" w:rsidRPr="00BC4D95">
        <w:rPr>
          <w:lang w:val="es-ES"/>
        </w:rPr>
        <w:t xml:space="preserve">2008 </w:t>
      </w:r>
      <w:r w:rsidR="00BC4D95" w:rsidRPr="00BC4D95">
        <w:rPr>
          <w:lang w:val="es-ES"/>
        </w:rPr>
        <w:t>el Alto Comisionado de las Naciones Unidas para los Refugiados visit</w:t>
      </w:r>
      <w:r w:rsidR="00BC4D95">
        <w:rPr>
          <w:lang w:val="es-ES"/>
        </w:rPr>
        <w:t xml:space="preserve">ó todos los campos de desplazados internos en </w:t>
      </w:r>
      <w:r w:rsidR="000936E4" w:rsidRPr="00BC4D95">
        <w:rPr>
          <w:lang w:val="es-ES"/>
        </w:rPr>
        <w:t xml:space="preserve">Nigeria. </w:t>
      </w:r>
      <w:r w:rsidR="00983963">
        <w:rPr>
          <w:lang w:val="es-ES"/>
        </w:rPr>
        <w:t>La oradora señala</w:t>
      </w:r>
      <w:r w:rsidR="005B7019" w:rsidRPr="0097443E">
        <w:rPr>
          <w:lang w:val="es-ES"/>
        </w:rPr>
        <w:t xml:space="preserve">, por último, que las recomendaciones de </w:t>
      </w:r>
      <w:r w:rsidR="0097443E" w:rsidRPr="0097443E">
        <w:rPr>
          <w:lang w:val="es-ES"/>
        </w:rPr>
        <w:t>mujeres afectadas fueron incluidas en el informe de la Conferencia Constitucional</w:t>
      </w:r>
      <w:r w:rsidR="00983963">
        <w:rPr>
          <w:lang w:val="es-ES"/>
        </w:rPr>
        <w:t>, utilizado</w:t>
      </w:r>
      <w:r w:rsidR="0097443E">
        <w:rPr>
          <w:lang w:val="es-ES"/>
        </w:rPr>
        <w:t xml:space="preserve"> en la frustrada reforma constitucional de </w:t>
      </w:r>
      <w:r w:rsidR="000936E4" w:rsidRPr="0097443E">
        <w:rPr>
          <w:lang w:val="es-ES"/>
        </w:rPr>
        <w:t>2006</w:t>
      </w:r>
      <w:r w:rsidR="002A275D" w:rsidRPr="0097443E">
        <w:rPr>
          <w:lang w:val="es-ES"/>
        </w:rPr>
        <w:t>-</w:t>
      </w:r>
      <w:r w:rsidR="000936E4" w:rsidRPr="0097443E">
        <w:rPr>
          <w:lang w:val="es-ES"/>
        </w:rPr>
        <w:t>2007</w:t>
      </w:r>
      <w:r w:rsidR="00877C5C" w:rsidRPr="0097443E">
        <w:rPr>
          <w:lang w:val="es-ES"/>
        </w:rPr>
        <w:t xml:space="preserve">. </w:t>
      </w:r>
      <w:r w:rsidR="00983963" w:rsidRPr="005658C1">
        <w:rPr>
          <w:lang w:val="es-ES"/>
        </w:rPr>
        <w:t xml:space="preserve">Todavía no se </w:t>
      </w:r>
      <w:r w:rsidR="005658C1" w:rsidRPr="005658C1">
        <w:rPr>
          <w:lang w:val="es-ES"/>
        </w:rPr>
        <w:t>ha efectuado la evaluación de los resultados, que se concluir</w:t>
      </w:r>
      <w:r w:rsidR="005658C1">
        <w:rPr>
          <w:lang w:val="es-ES"/>
        </w:rPr>
        <w:t xml:space="preserve">á, al igual que la reforma electoral, para diciembre de </w:t>
      </w:r>
      <w:r w:rsidR="000936E4" w:rsidRPr="005658C1">
        <w:rPr>
          <w:lang w:val="es-ES"/>
        </w:rPr>
        <w:t>2009.</w:t>
      </w:r>
    </w:p>
    <w:p w:rsidR="003D7645" w:rsidRPr="001A7C3F" w:rsidRDefault="003D7645" w:rsidP="003D7645">
      <w:pPr>
        <w:pStyle w:val="DualTxt"/>
        <w:rPr>
          <w:lang w:val="es-ES"/>
        </w:rPr>
      </w:pPr>
      <w:r w:rsidRPr="001A7C3F">
        <w:rPr>
          <w:lang w:val="es-ES"/>
        </w:rPr>
        <w:t>25.</w:t>
      </w:r>
      <w:r w:rsidRPr="001A7C3F">
        <w:rPr>
          <w:lang w:val="es-ES"/>
        </w:rPr>
        <w:tab/>
      </w:r>
      <w:r w:rsidR="00DA66AA" w:rsidRPr="001A7C3F">
        <w:rPr>
          <w:b/>
          <w:lang w:val="es-ES"/>
        </w:rPr>
        <w:t>La Sra.</w:t>
      </w:r>
      <w:r w:rsidRPr="001A7C3F">
        <w:rPr>
          <w:b/>
          <w:lang w:val="es-ES"/>
        </w:rPr>
        <w:t xml:space="preserve"> Gabr</w:t>
      </w:r>
      <w:r w:rsidRPr="001A7C3F">
        <w:rPr>
          <w:lang w:val="es-ES"/>
        </w:rPr>
        <w:t>, ref</w:t>
      </w:r>
      <w:r w:rsidR="00275381" w:rsidRPr="001A7C3F">
        <w:rPr>
          <w:lang w:val="es-ES"/>
        </w:rPr>
        <w:t>iriéndose a la incorporación de</w:t>
      </w:r>
      <w:r w:rsidRPr="001A7C3F">
        <w:rPr>
          <w:lang w:val="es-ES"/>
        </w:rPr>
        <w:t xml:space="preserve"> </w:t>
      </w:r>
      <w:r w:rsidR="000679FD" w:rsidRPr="001A7C3F">
        <w:rPr>
          <w:lang w:val="es-ES"/>
        </w:rPr>
        <w:t>la Convención</w:t>
      </w:r>
      <w:r w:rsidR="00275381" w:rsidRPr="001A7C3F">
        <w:rPr>
          <w:lang w:val="es-ES"/>
        </w:rPr>
        <w:t xml:space="preserve"> </w:t>
      </w:r>
      <w:r w:rsidR="003E1397" w:rsidRPr="001A7C3F">
        <w:rPr>
          <w:lang w:val="es-ES"/>
        </w:rPr>
        <w:t>al derecho interno</w:t>
      </w:r>
      <w:r w:rsidRPr="001A7C3F">
        <w:rPr>
          <w:lang w:val="es-ES"/>
        </w:rPr>
        <w:t xml:space="preserve">, </w:t>
      </w:r>
      <w:r w:rsidR="006625D6" w:rsidRPr="001A7C3F">
        <w:rPr>
          <w:lang w:val="es-ES"/>
        </w:rPr>
        <w:t>dice que</w:t>
      </w:r>
      <w:r w:rsidRPr="001A7C3F">
        <w:rPr>
          <w:lang w:val="es-ES"/>
        </w:rPr>
        <w:t xml:space="preserve">, </w:t>
      </w:r>
      <w:r w:rsidR="008B097F" w:rsidRPr="001A7C3F">
        <w:rPr>
          <w:lang w:val="es-ES"/>
        </w:rPr>
        <w:t xml:space="preserve">puesto que la Asamblea Nacional rechazó bajo gobiernos anteriores el proyecto de ley </w:t>
      </w:r>
      <w:r w:rsidR="001A7C3F">
        <w:rPr>
          <w:lang w:val="es-ES"/>
        </w:rPr>
        <w:t>presentado con ese fin</w:t>
      </w:r>
      <w:r w:rsidRPr="001A7C3F">
        <w:rPr>
          <w:lang w:val="es-ES"/>
        </w:rPr>
        <w:t>,</w:t>
      </w:r>
      <w:r w:rsidR="001A7C3F" w:rsidRPr="001A7C3F">
        <w:rPr>
          <w:lang w:val="es-ES"/>
        </w:rPr>
        <w:t xml:space="preserve"> convendr</w:t>
      </w:r>
      <w:r w:rsidR="001A7C3F">
        <w:rPr>
          <w:lang w:val="es-ES"/>
        </w:rPr>
        <w:t>ía que se informara sobre qué se propone hacer el actual Gobierno garantizar su aprobación en el futuro próximo</w:t>
      </w:r>
      <w:r w:rsidRPr="001A7C3F">
        <w:rPr>
          <w:lang w:val="es-ES"/>
        </w:rPr>
        <w:t>.</w:t>
      </w:r>
    </w:p>
    <w:p w:rsidR="003D7645" w:rsidRPr="008E6A08" w:rsidRDefault="000E422D" w:rsidP="003D7645">
      <w:pPr>
        <w:pStyle w:val="DualTxt"/>
        <w:rPr>
          <w:lang w:val="es-ES"/>
        </w:rPr>
      </w:pPr>
      <w:r w:rsidRPr="008E6A08">
        <w:rPr>
          <w:lang w:val="es-ES"/>
        </w:rPr>
        <w:t>26.</w:t>
      </w:r>
      <w:r w:rsidR="003D7645" w:rsidRPr="008E6A08">
        <w:rPr>
          <w:lang w:val="es-ES"/>
        </w:rPr>
        <w:tab/>
      </w:r>
      <w:r w:rsidR="008E6A08" w:rsidRPr="008E6A08">
        <w:rPr>
          <w:lang w:val="es-ES"/>
        </w:rPr>
        <w:t xml:space="preserve">La mutilación genital femenina, el matrimonio precoz y las prácticas relacionadas con la viudedad se basan en costumbres y tradiciones africanas. </w:t>
      </w:r>
      <w:r w:rsidR="000679FD" w:rsidRPr="008E6A08">
        <w:rPr>
          <w:lang w:val="es-ES"/>
        </w:rPr>
        <w:t>El Comité</w:t>
      </w:r>
      <w:r w:rsidR="003D7645" w:rsidRPr="008E6A08">
        <w:rPr>
          <w:lang w:val="es-ES"/>
        </w:rPr>
        <w:t xml:space="preserve"> </w:t>
      </w:r>
      <w:r w:rsidR="008E6A08" w:rsidRPr="008E6A08">
        <w:rPr>
          <w:lang w:val="es-ES"/>
        </w:rPr>
        <w:t>agradecería que se le facilitara más información sobre lo que se está haciendo para eliminar esas prácticas, especialmente en el norte del pa</w:t>
      </w:r>
      <w:r w:rsidR="008E6A08">
        <w:rPr>
          <w:lang w:val="es-ES"/>
        </w:rPr>
        <w:t xml:space="preserve">ís, donde se aplican la ley islámica y el sistema jurídico de la Sharia. </w:t>
      </w:r>
      <w:r w:rsidR="008E6A08" w:rsidRPr="008E6A08">
        <w:rPr>
          <w:lang w:val="es-ES"/>
        </w:rPr>
        <w:t>Pide asimismo más información sobre las relaciones del Gobierno con los dirigentes religiosos y pregunta si se está</w:t>
      </w:r>
      <w:r w:rsidR="008E6A08">
        <w:rPr>
          <w:lang w:val="es-ES"/>
        </w:rPr>
        <w:t xml:space="preserve"> aprendiendo de la experiencia</w:t>
      </w:r>
      <w:r w:rsidR="008E6A08" w:rsidRPr="008E6A08">
        <w:rPr>
          <w:lang w:val="es-ES"/>
        </w:rPr>
        <w:t xml:space="preserve"> de otros pa</w:t>
      </w:r>
      <w:r w:rsidR="008E6A08">
        <w:rPr>
          <w:lang w:val="es-ES"/>
        </w:rPr>
        <w:t xml:space="preserve">íses africanos que reconocen la Sharia, </w:t>
      </w:r>
      <w:r w:rsidR="00DC70F8">
        <w:rPr>
          <w:lang w:val="es-ES"/>
        </w:rPr>
        <w:t>habida cuenta de</w:t>
      </w:r>
      <w:r w:rsidR="008E6A08">
        <w:rPr>
          <w:lang w:val="es-ES"/>
        </w:rPr>
        <w:t xml:space="preserve"> que Nigeria es </w:t>
      </w:r>
      <w:r w:rsidR="002B63BA" w:rsidRPr="008E6A08">
        <w:rPr>
          <w:lang w:val="es-ES"/>
        </w:rPr>
        <w:t>miembro de la Organización de la Conferencia Islámica</w:t>
      </w:r>
      <w:r w:rsidR="003D7645" w:rsidRPr="008E6A08">
        <w:rPr>
          <w:lang w:val="es-ES"/>
        </w:rPr>
        <w:t>.</w:t>
      </w:r>
    </w:p>
    <w:p w:rsidR="003D7645" w:rsidRPr="00A02B6E" w:rsidRDefault="00D74554" w:rsidP="003D7645">
      <w:pPr>
        <w:pStyle w:val="DualTxt"/>
        <w:rPr>
          <w:lang w:val="es-ES"/>
        </w:rPr>
      </w:pPr>
      <w:r w:rsidRPr="00A02B6E">
        <w:rPr>
          <w:lang w:val="es-ES"/>
        </w:rPr>
        <w:t>27.</w:t>
      </w:r>
      <w:r w:rsidR="003D7645" w:rsidRPr="00A02B6E">
        <w:rPr>
          <w:lang w:val="es-ES"/>
        </w:rPr>
        <w:tab/>
      </w:r>
      <w:r w:rsidR="00DA66AA" w:rsidRPr="00A02B6E">
        <w:rPr>
          <w:b/>
          <w:lang w:val="es-ES"/>
        </w:rPr>
        <w:t>La Sra.</w:t>
      </w:r>
      <w:r w:rsidR="003D7645" w:rsidRPr="00A02B6E">
        <w:rPr>
          <w:b/>
          <w:lang w:val="es-ES"/>
        </w:rPr>
        <w:t xml:space="preserve"> Hayashi</w:t>
      </w:r>
      <w:r w:rsidR="003D7645" w:rsidRPr="00A02B6E">
        <w:rPr>
          <w:lang w:val="es-ES"/>
        </w:rPr>
        <w:t xml:space="preserve"> </w:t>
      </w:r>
      <w:r w:rsidR="006625D6" w:rsidRPr="00A02B6E">
        <w:rPr>
          <w:lang w:val="es-ES"/>
        </w:rPr>
        <w:t>dice que</w:t>
      </w:r>
      <w:r w:rsidR="003D7645" w:rsidRPr="00A02B6E">
        <w:rPr>
          <w:lang w:val="es-ES"/>
        </w:rPr>
        <w:t xml:space="preserve"> </w:t>
      </w:r>
      <w:r w:rsidR="000679FD" w:rsidRPr="00A02B6E">
        <w:rPr>
          <w:lang w:val="es-ES"/>
        </w:rPr>
        <w:t>el Comité</w:t>
      </w:r>
      <w:r w:rsidR="003D7645" w:rsidRPr="00A02B6E">
        <w:rPr>
          <w:lang w:val="es-ES"/>
        </w:rPr>
        <w:t xml:space="preserve"> ha</w:t>
      </w:r>
      <w:r w:rsidR="00940D17" w:rsidRPr="00A02B6E">
        <w:rPr>
          <w:lang w:val="es-ES"/>
        </w:rPr>
        <w:t xml:space="preserve"> sido informado de que el actual Código Penal permite </w:t>
      </w:r>
      <w:r w:rsidR="00A02B6E" w:rsidRPr="00A02B6E">
        <w:rPr>
          <w:lang w:val="es-ES"/>
        </w:rPr>
        <w:t xml:space="preserve">el maltrato </w:t>
      </w:r>
      <w:r w:rsidR="00DC70F8">
        <w:rPr>
          <w:lang w:val="es-ES"/>
        </w:rPr>
        <w:t>de</w:t>
      </w:r>
      <w:r w:rsidR="00A02B6E" w:rsidRPr="00A02B6E">
        <w:rPr>
          <w:lang w:val="es-ES"/>
        </w:rPr>
        <w:t xml:space="preserve"> la esposa, y pide que se aclare si el Código permite explícitamente esa práctica o bien existe alguna otra interpretaci</w:t>
      </w:r>
      <w:r w:rsidR="00A02B6E">
        <w:rPr>
          <w:lang w:val="es-ES"/>
        </w:rPr>
        <w:t>ón posible</w:t>
      </w:r>
      <w:r w:rsidR="00877C5C" w:rsidRPr="00A02B6E">
        <w:rPr>
          <w:lang w:val="es-ES"/>
        </w:rPr>
        <w:t>.</w:t>
      </w:r>
    </w:p>
    <w:p w:rsidR="003D7645" w:rsidRPr="003B0A29" w:rsidRDefault="00D74554" w:rsidP="003D7645">
      <w:pPr>
        <w:pStyle w:val="DualTxt"/>
        <w:rPr>
          <w:lang w:val="es-ES"/>
        </w:rPr>
      </w:pPr>
      <w:r w:rsidRPr="003B0A29">
        <w:rPr>
          <w:lang w:val="es-ES"/>
        </w:rPr>
        <w:t>28.</w:t>
      </w:r>
      <w:r w:rsidR="003D7645" w:rsidRPr="003B0A29">
        <w:rPr>
          <w:lang w:val="es-ES"/>
        </w:rPr>
        <w:tab/>
      </w:r>
      <w:r w:rsidR="008E6A08" w:rsidRPr="003B0A29">
        <w:rPr>
          <w:lang w:val="es-ES"/>
        </w:rPr>
        <w:t xml:space="preserve">En el informe se hace referencia </w:t>
      </w:r>
      <w:r w:rsidR="003B0A29">
        <w:rPr>
          <w:lang w:val="es-ES"/>
        </w:rPr>
        <w:t xml:space="preserve">sólo </w:t>
      </w:r>
      <w:r w:rsidR="008E6A08" w:rsidRPr="003B0A29">
        <w:rPr>
          <w:lang w:val="es-ES"/>
        </w:rPr>
        <w:t xml:space="preserve">a algunos </w:t>
      </w:r>
      <w:r w:rsidR="003B0A29" w:rsidRPr="003B0A29">
        <w:rPr>
          <w:lang w:val="es-ES"/>
        </w:rPr>
        <w:t>albergues para mujeres a cargo de ONG, mientras que seg</w:t>
      </w:r>
      <w:r w:rsidR="003B0A29">
        <w:rPr>
          <w:lang w:val="es-ES"/>
        </w:rPr>
        <w:t xml:space="preserve">ún la presentación hecha por la delegación se han establecido albergues en todo el país. </w:t>
      </w:r>
      <w:r w:rsidR="003B0A29" w:rsidRPr="003B0A29">
        <w:rPr>
          <w:lang w:val="es-ES"/>
        </w:rPr>
        <w:t>Conviene que se aclare si tanto el Gobierno como las ONG ofrecen albergues, y, en caso afirmativo, cuántas mujeres est</w:t>
      </w:r>
      <w:r w:rsidR="003B0A29">
        <w:rPr>
          <w:lang w:val="es-ES"/>
        </w:rPr>
        <w:t>án alojadas en ellos y cuántas de esas mujeres son víctimas de violencia doméstica</w:t>
      </w:r>
      <w:r w:rsidR="002A275D" w:rsidRPr="003B0A29">
        <w:rPr>
          <w:lang w:val="es-ES"/>
        </w:rPr>
        <w:t>.</w:t>
      </w:r>
    </w:p>
    <w:p w:rsidR="003D7645" w:rsidRPr="005B7019" w:rsidRDefault="00D74554" w:rsidP="003D7645">
      <w:pPr>
        <w:pStyle w:val="DualTxt"/>
        <w:rPr>
          <w:lang w:val="es-ES"/>
        </w:rPr>
      </w:pPr>
      <w:r w:rsidRPr="006D299E">
        <w:rPr>
          <w:lang w:val="es-ES"/>
        </w:rPr>
        <w:t>29.</w:t>
      </w:r>
      <w:r w:rsidR="003D7645" w:rsidRPr="006D299E">
        <w:rPr>
          <w:lang w:val="es-ES"/>
        </w:rPr>
        <w:tab/>
      </w:r>
      <w:r w:rsidR="006D299E" w:rsidRPr="006D299E">
        <w:rPr>
          <w:lang w:val="es-ES"/>
        </w:rPr>
        <w:t>En el Código Penal se estipula una pena de 2 a 14 años de prisión para el delito de violación</w:t>
      </w:r>
      <w:r w:rsidR="003D7645" w:rsidRPr="006D299E">
        <w:rPr>
          <w:lang w:val="es-ES"/>
        </w:rPr>
        <w:t xml:space="preserve">; </w:t>
      </w:r>
      <w:r w:rsidR="001A7C3F">
        <w:rPr>
          <w:lang w:val="es-ES"/>
        </w:rPr>
        <w:t xml:space="preserve">interesaría saber con qué penas se sanciona la violencia doméstica. </w:t>
      </w:r>
      <w:r w:rsidR="001A7C3F" w:rsidRPr="001A7C3F">
        <w:rPr>
          <w:lang w:val="es-ES"/>
        </w:rPr>
        <w:t>La Asamblea Nacional no aprobó el proyecto de le</w:t>
      </w:r>
      <w:r w:rsidR="001A7C3F">
        <w:rPr>
          <w:lang w:val="es-ES"/>
        </w:rPr>
        <w:t xml:space="preserve">y de 2003 sobre la violencia contra la mujer, y el </w:t>
      </w:r>
      <w:r w:rsidR="000679FD" w:rsidRPr="001A7C3F">
        <w:rPr>
          <w:lang w:val="es-ES"/>
        </w:rPr>
        <w:t>Comité</w:t>
      </w:r>
      <w:r w:rsidR="003D7645" w:rsidRPr="001A7C3F">
        <w:rPr>
          <w:lang w:val="es-ES"/>
        </w:rPr>
        <w:t xml:space="preserve"> </w:t>
      </w:r>
      <w:r w:rsidR="001A7C3F" w:rsidRPr="001A7C3F">
        <w:rPr>
          <w:lang w:val="es-ES"/>
        </w:rPr>
        <w:t>agradecer</w:t>
      </w:r>
      <w:r w:rsidR="001A7C3F">
        <w:rPr>
          <w:lang w:val="es-ES"/>
        </w:rPr>
        <w:t xml:space="preserve">ía que se le aclarara cuál es la situación de ese proyecto de ley y se le facilitara asimismo información más concreta sobre la colaboración del Gobierno con las ONG para combatir esa forma de violencia. </w:t>
      </w:r>
      <w:r w:rsidR="001A7C3F" w:rsidRPr="005B7019">
        <w:rPr>
          <w:lang w:val="es-ES"/>
        </w:rPr>
        <w:t>Además,</w:t>
      </w:r>
      <w:r w:rsidR="005B7019" w:rsidRPr="005B7019">
        <w:rPr>
          <w:lang w:val="es-ES"/>
        </w:rPr>
        <w:t xml:space="preserve"> puesto que parece haber dificultades para incorporar al derecho interno la totalidad de la Convenci</w:t>
      </w:r>
      <w:r w:rsidR="005B7019">
        <w:rPr>
          <w:lang w:val="es-ES"/>
        </w:rPr>
        <w:t>ón, se pregunta si sería posible promulgar legislación sobre la violencia contra la mujer, y cuáles son las prioridades del Gobierno de Nigeria al respecto</w:t>
      </w:r>
      <w:r w:rsidR="002A275D" w:rsidRPr="005B7019">
        <w:rPr>
          <w:lang w:val="es-ES"/>
        </w:rPr>
        <w:t>.</w:t>
      </w:r>
    </w:p>
    <w:p w:rsidR="003D7645" w:rsidRPr="008B097F" w:rsidRDefault="00D74554" w:rsidP="003D7645">
      <w:pPr>
        <w:pStyle w:val="DualTxt"/>
        <w:rPr>
          <w:lang w:val="es-ES"/>
        </w:rPr>
      </w:pPr>
      <w:r w:rsidRPr="008B097F">
        <w:rPr>
          <w:lang w:val="es-ES"/>
        </w:rPr>
        <w:t>30.</w:t>
      </w:r>
      <w:r w:rsidR="003D7645" w:rsidRPr="008B097F">
        <w:rPr>
          <w:lang w:val="es-ES"/>
        </w:rPr>
        <w:tab/>
      </w:r>
      <w:r w:rsidR="008B097F" w:rsidRPr="008B097F">
        <w:rPr>
          <w:lang w:val="es-ES"/>
        </w:rPr>
        <w:t>Se ha informado a</w:t>
      </w:r>
      <w:r w:rsidR="000679FD" w:rsidRPr="008B097F">
        <w:rPr>
          <w:lang w:val="es-ES"/>
        </w:rPr>
        <w:t>l Comité</w:t>
      </w:r>
      <w:r w:rsidR="003D7645" w:rsidRPr="008B097F">
        <w:rPr>
          <w:lang w:val="es-ES"/>
        </w:rPr>
        <w:t xml:space="preserve"> </w:t>
      </w:r>
      <w:r w:rsidR="008B097F" w:rsidRPr="008B097F">
        <w:rPr>
          <w:lang w:val="es-ES"/>
        </w:rPr>
        <w:t xml:space="preserve">de que, tras la muerte de sus maridos, algunas mujeres son obligadas a realizar o sufrir </w:t>
      </w:r>
      <w:r w:rsidR="008B097F">
        <w:rPr>
          <w:lang w:val="es-ES"/>
        </w:rPr>
        <w:t xml:space="preserve">actos degradantes. </w:t>
      </w:r>
      <w:r w:rsidR="008B097F" w:rsidRPr="008B097F">
        <w:rPr>
          <w:lang w:val="es-ES"/>
        </w:rPr>
        <w:t xml:space="preserve">Convendría que se </w:t>
      </w:r>
      <w:r w:rsidR="008B097F">
        <w:rPr>
          <w:lang w:val="es-ES"/>
        </w:rPr>
        <w:t xml:space="preserve">explicara </w:t>
      </w:r>
      <w:r w:rsidR="008B097F" w:rsidRPr="008B097F">
        <w:rPr>
          <w:lang w:val="es-ES"/>
        </w:rPr>
        <w:t>si algunos estados han promulgado leyes que</w:t>
      </w:r>
      <w:r w:rsidR="008B097F">
        <w:rPr>
          <w:lang w:val="es-ES"/>
        </w:rPr>
        <w:t xml:space="preserve"> prohíban esas prácticas en su territorio y qué penas se imponen en tales casos</w:t>
      </w:r>
      <w:r w:rsidRPr="008B097F">
        <w:rPr>
          <w:lang w:val="es-ES"/>
        </w:rPr>
        <w:t>.</w:t>
      </w:r>
    </w:p>
    <w:p w:rsidR="003D7645" w:rsidRPr="008B097F" w:rsidRDefault="00D74554" w:rsidP="003D7645">
      <w:pPr>
        <w:pStyle w:val="DualTxt"/>
        <w:rPr>
          <w:lang w:val="es-ES"/>
        </w:rPr>
      </w:pPr>
      <w:r w:rsidRPr="008B097F">
        <w:rPr>
          <w:lang w:val="es-ES"/>
        </w:rPr>
        <w:t>31.</w:t>
      </w:r>
      <w:r w:rsidR="003D7645" w:rsidRPr="008B097F">
        <w:rPr>
          <w:lang w:val="es-ES"/>
        </w:rPr>
        <w:tab/>
      </w:r>
      <w:r w:rsidR="008B097F" w:rsidRPr="008B097F">
        <w:rPr>
          <w:lang w:val="es-ES"/>
        </w:rPr>
        <w:t>En el informe de la Relatora Especial sobre la violencia contra la mujer se menciona una decisión emitida en 2004 por un tribunal de la Sharia por la que se conden</w:t>
      </w:r>
      <w:r w:rsidR="008B097F">
        <w:rPr>
          <w:lang w:val="es-ES"/>
        </w:rPr>
        <w:t xml:space="preserve">ó </w:t>
      </w:r>
      <w:r w:rsidR="001A7C3F">
        <w:rPr>
          <w:lang w:val="es-ES"/>
        </w:rPr>
        <w:t xml:space="preserve">a muerte por lapidación </w:t>
      </w:r>
      <w:r w:rsidR="008B097F">
        <w:rPr>
          <w:lang w:val="es-ES"/>
        </w:rPr>
        <w:t xml:space="preserve">a dos mujeres </w:t>
      </w:r>
      <w:r w:rsidR="001A7C3F">
        <w:rPr>
          <w:lang w:val="es-ES"/>
        </w:rPr>
        <w:t>acusadas de haber mantenido relaciones extramatrimoniales</w:t>
      </w:r>
      <w:r w:rsidRPr="008B097F">
        <w:rPr>
          <w:lang w:val="es-ES"/>
        </w:rPr>
        <w:t>;</w:t>
      </w:r>
      <w:r w:rsidR="003D7645" w:rsidRPr="008B097F">
        <w:rPr>
          <w:lang w:val="es-ES"/>
        </w:rPr>
        <w:t xml:space="preserve"> </w:t>
      </w:r>
      <w:r w:rsidR="008B097F">
        <w:rPr>
          <w:lang w:val="es-ES"/>
        </w:rPr>
        <w:t xml:space="preserve">los hombres involucrados </w:t>
      </w:r>
      <w:r w:rsidR="001A7C3F">
        <w:rPr>
          <w:lang w:val="es-ES"/>
        </w:rPr>
        <w:t>fueron</w:t>
      </w:r>
      <w:r w:rsidR="008B097F">
        <w:rPr>
          <w:lang w:val="es-ES"/>
        </w:rPr>
        <w:t xml:space="preserve"> absueltos por falta de pruebas. </w:t>
      </w:r>
      <w:r w:rsidR="008B097F" w:rsidRPr="008B097F">
        <w:rPr>
          <w:lang w:val="es-ES"/>
        </w:rPr>
        <w:t xml:space="preserve">En ese informe la Relatora Especial pidió al </w:t>
      </w:r>
      <w:r w:rsidR="002B63BA" w:rsidRPr="008B097F">
        <w:rPr>
          <w:lang w:val="es-ES"/>
        </w:rPr>
        <w:t>Gobierno</w:t>
      </w:r>
      <w:r w:rsidR="003D7645" w:rsidRPr="008B097F">
        <w:rPr>
          <w:lang w:val="es-ES"/>
        </w:rPr>
        <w:t xml:space="preserve"> </w:t>
      </w:r>
      <w:r w:rsidR="005B7019">
        <w:rPr>
          <w:lang w:val="es-ES"/>
        </w:rPr>
        <w:t>que le remitiera una contestación respecto de las alegaciones;</w:t>
      </w:r>
      <w:r w:rsidR="003D7645" w:rsidRPr="008B097F">
        <w:rPr>
          <w:lang w:val="es-ES"/>
        </w:rPr>
        <w:t xml:space="preserve"> </w:t>
      </w:r>
      <w:r w:rsidR="000679FD" w:rsidRPr="008B097F">
        <w:rPr>
          <w:lang w:val="es-ES"/>
        </w:rPr>
        <w:t>el Comité</w:t>
      </w:r>
      <w:r w:rsidR="003D7645" w:rsidRPr="008B097F">
        <w:rPr>
          <w:lang w:val="es-ES"/>
        </w:rPr>
        <w:t xml:space="preserve"> </w:t>
      </w:r>
      <w:r w:rsidR="008B097F" w:rsidRPr="008B097F">
        <w:rPr>
          <w:lang w:val="es-ES"/>
        </w:rPr>
        <w:t xml:space="preserve">desea saber si el Gobierno ha </w:t>
      </w:r>
      <w:r w:rsidR="005B7019">
        <w:rPr>
          <w:lang w:val="es-ES"/>
        </w:rPr>
        <w:t>respondido a la Relatora Especial, y, en tal caso, qué información le ha facilitado</w:t>
      </w:r>
      <w:r w:rsidR="003D7645" w:rsidRPr="008B097F">
        <w:rPr>
          <w:lang w:val="es-ES"/>
        </w:rPr>
        <w:t>.</w:t>
      </w:r>
    </w:p>
    <w:p w:rsidR="003D7645" w:rsidRPr="008901C9" w:rsidRDefault="00D74554" w:rsidP="003D7645">
      <w:pPr>
        <w:pStyle w:val="DualTxt"/>
        <w:rPr>
          <w:lang w:val="es-ES"/>
        </w:rPr>
      </w:pPr>
      <w:r w:rsidRPr="008901C9">
        <w:rPr>
          <w:lang w:val="es-ES"/>
        </w:rPr>
        <w:t>32.</w:t>
      </w:r>
      <w:r w:rsidR="003D7645" w:rsidRPr="008901C9">
        <w:rPr>
          <w:lang w:val="es-ES"/>
        </w:rPr>
        <w:tab/>
      </w:r>
      <w:r w:rsidR="00DA66AA" w:rsidRPr="008901C9">
        <w:rPr>
          <w:b/>
          <w:lang w:val="es-ES"/>
        </w:rPr>
        <w:t>La Sra.</w:t>
      </w:r>
      <w:r w:rsidR="003D7645" w:rsidRPr="008901C9">
        <w:rPr>
          <w:b/>
          <w:lang w:val="es-ES"/>
        </w:rPr>
        <w:t xml:space="preserve"> Tavares da Silva</w:t>
      </w:r>
      <w:r w:rsidR="003D7645" w:rsidRPr="008901C9">
        <w:rPr>
          <w:lang w:val="es-ES"/>
        </w:rPr>
        <w:t xml:space="preserve"> </w:t>
      </w:r>
      <w:r w:rsidR="006625D6" w:rsidRPr="008901C9">
        <w:rPr>
          <w:lang w:val="es-ES"/>
        </w:rPr>
        <w:t>dice que</w:t>
      </w:r>
      <w:r w:rsidR="003D7645" w:rsidRPr="008901C9">
        <w:rPr>
          <w:lang w:val="es-ES"/>
        </w:rPr>
        <w:t xml:space="preserve"> </w:t>
      </w:r>
      <w:r w:rsidR="008901C9" w:rsidRPr="008901C9">
        <w:rPr>
          <w:lang w:val="es-ES"/>
        </w:rPr>
        <w:t>en el informe no se facilita suficiente informaci</w:t>
      </w:r>
      <w:r w:rsidR="008901C9">
        <w:rPr>
          <w:lang w:val="es-ES"/>
        </w:rPr>
        <w:t xml:space="preserve">ón sobre los roles y estereotipos de género. </w:t>
      </w:r>
      <w:r w:rsidR="008901C9" w:rsidRPr="008901C9">
        <w:rPr>
          <w:lang w:val="es-ES"/>
        </w:rPr>
        <w:t xml:space="preserve">No parece </w:t>
      </w:r>
      <w:r w:rsidR="008901C9">
        <w:rPr>
          <w:lang w:val="es-ES"/>
        </w:rPr>
        <w:t>existir un enfoque</w:t>
      </w:r>
      <w:r w:rsidR="008901C9" w:rsidRPr="008901C9">
        <w:rPr>
          <w:lang w:val="es-ES"/>
        </w:rPr>
        <w:t xml:space="preserve"> sistemático para abordar el problema de los estereotipos de g</w:t>
      </w:r>
      <w:r w:rsidR="008901C9">
        <w:rPr>
          <w:lang w:val="es-ES"/>
        </w:rPr>
        <w:t xml:space="preserve">énero y sus efectos. En el informe se reconocen los problemas dimanantes del sistema patriarcal y de la persistencia de creencias y costumbres tradicionales muy arraigadas, pero no se indica lo que se está haciendo para subsanar esos problemas. </w:t>
      </w:r>
      <w:r w:rsidR="008901C9" w:rsidRPr="008901C9">
        <w:rPr>
          <w:lang w:val="es-ES"/>
        </w:rPr>
        <w:t xml:space="preserve">En sus observaciones finales sobre el </w:t>
      </w:r>
      <w:r w:rsidR="005B7019">
        <w:rPr>
          <w:lang w:val="es-ES"/>
        </w:rPr>
        <w:t>anterior</w:t>
      </w:r>
      <w:r w:rsidR="008901C9">
        <w:rPr>
          <w:lang w:val="es-ES"/>
        </w:rPr>
        <w:t xml:space="preserve"> informe de Nigeria, el Comité subrayó que los estereotipos de género tienen graves efectos negativos y constituyen un problema importante que hay que abordar</w:t>
      </w:r>
      <w:r w:rsidR="002A275D" w:rsidRPr="008901C9">
        <w:rPr>
          <w:lang w:val="es-ES"/>
        </w:rPr>
        <w:t>.</w:t>
      </w:r>
    </w:p>
    <w:p w:rsidR="003D7645" w:rsidRPr="00084303" w:rsidRDefault="00D74554" w:rsidP="003D7645">
      <w:pPr>
        <w:pStyle w:val="DualTxt"/>
        <w:rPr>
          <w:lang w:val="es-ES"/>
        </w:rPr>
      </w:pPr>
      <w:r w:rsidRPr="005B7019">
        <w:rPr>
          <w:lang w:val="es-ES"/>
        </w:rPr>
        <w:t>33.</w:t>
      </w:r>
      <w:r w:rsidR="003D7645" w:rsidRPr="005B7019">
        <w:rPr>
          <w:lang w:val="es-ES"/>
        </w:rPr>
        <w:tab/>
      </w:r>
      <w:r w:rsidR="000679FD" w:rsidRPr="005B7019">
        <w:rPr>
          <w:lang w:val="es-ES"/>
        </w:rPr>
        <w:t>El Comité</w:t>
      </w:r>
      <w:r w:rsidR="003D7645" w:rsidRPr="005B7019">
        <w:rPr>
          <w:lang w:val="es-ES"/>
        </w:rPr>
        <w:t xml:space="preserve"> </w:t>
      </w:r>
      <w:r w:rsidR="005B7019" w:rsidRPr="005B7019">
        <w:rPr>
          <w:lang w:val="es-ES"/>
        </w:rPr>
        <w:t>siente honda preocupación por todas las formas de violencia contra la mujer existentes en Nigeria, cuy</w:t>
      </w:r>
      <w:r w:rsidR="00084303">
        <w:rPr>
          <w:lang w:val="es-ES"/>
        </w:rPr>
        <w:t>a</w:t>
      </w:r>
      <w:r w:rsidR="005B7019" w:rsidRPr="005B7019">
        <w:rPr>
          <w:lang w:val="es-ES"/>
        </w:rPr>
        <w:t xml:space="preserve"> </w:t>
      </w:r>
      <w:r w:rsidR="005B7019">
        <w:rPr>
          <w:lang w:val="es-ES"/>
        </w:rPr>
        <w:t>única finalidad parece ser la de afi</w:t>
      </w:r>
      <w:r w:rsidR="00084303">
        <w:rPr>
          <w:lang w:val="es-ES"/>
        </w:rPr>
        <w:t>anzar la dominación masculina</w:t>
      </w:r>
      <w:r w:rsidR="005B7019">
        <w:rPr>
          <w:lang w:val="es-ES"/>
        </w:rPr>
        <w:t xml:space="preserve">. Pregunta si las leyes promulgadas en algunos estados para combatir la violencia contra la mujer se aplican eficazmente, si se les </w:t>
      </w:r>
      <w:r w:rsidR="00084303">
        <w:rPr>
          <w:lang w:val="es-ES"/>
        </w:rPr>
        <w:t xml:space="preserve">ha dado </w:t>
      </w:r>
      <w:r w:rsidR="00AA262B">
        <w:rPr>
          <w:lang w:val="es-ES"/>
        </w:rPr>
        <w:t xml:space="preserve">la debida </w:t>
      </w:r>
      <w:r w:rsidR="00084303">
        <w:rPr>
          <w:lang w:val="es-ES"/>
        </w:rPr>
        <w:t>publicidad entre las mujeres y si esa cuestión se aborda en la política de género de Nigeria</w:t>
      </w:r>
      <w:r w:rsidR="003D7645" w:rsidRPr="00084303">
        <w:rPr>
          <w:lang w:val="es-ES"/>
        </w:rPr>
        <w:t>.</w:t>
      </w:r>
    </w:p>
    <w:p w:rsidR="003D7645" w:rsidRPr="00A02B6E" w:rsidRDefault="00D74554" w:rsidP="003D7645">
      <w:pPr>
        <w:pStyle w:val="DualTxt"/>
        <w:rPr>
          <w:lang w:val="es-ES"/>
        </w:rPr>
      </w:pPr>
      <w:r w:rsidRPr="00A02B6E">
        <w:rPr>
          <w:lang w:val="es-ES"/>
        </w:rPr>
        <w:t>34.</w:t>
      </w:r>
      <w:r w:rsidR="003D7645" w:rsidRPr="00A02B6E">
        <w:rPr>
          <w:lang w:val="es-ES"/>
        </w:rPr>
        <w:tab/>
      </w:r>
      <w:r w:rsidR="00DA66AA" w:rsidRPr="00A02B6E">
        <w:rPr>
          <w:b/>
          <w:lang w:val="es-ES"/>
        </w:rPr>
        <w:t>La Sra.</w:t>
      </w:r>
      <w:r w:rsidR="003D7645" w:rsidRPr="00A02B6E">
        <w:rPr>
          <w:b/>
          <w:lang w:val="es-ES"/>
        </w:rPr>
        <w:t xml:space="preserve"> Zou</w:t>
      </w:r>
      <w:r w:rsidR="003D7645" w:rsidRPr="00A02B6E">
        <w:rPr>
          <w:lang w:val="es-ES"/>
        </w:rPr>
        <w:t xml:space="preserve"> </w:t>
      </w:r>
      <w:r w:rsidRPr="00A02B6E">
        <w:rPr>
          <w:lang w:val="es-ES"/>
        </w:rPr>
        <w:t xml:space="preserve">Xiaogiao </w:t>
      </w:r>
      <w:r w:rsidR="006625D6" w:rsidRPr="00A02B6E">
        <w:rPr>
          <w:lang w:val="es-ES"/>
        </w:rPr>
        <w:t>dice que</w:t>
      </w:r>
      <w:r w:rsidR="00A02B6E" w:rsidRPr="00A02B6E">
        <w:rPr>
          <w:lang w:val="es-ES"/>
        </w:rPr>
        <w:t xml:space="preserve"> en sus observaciones finales sobre el anterior informe, el Comité pidió al Estado parte que pusiera en marcha una campaña para combatir las pr</w:t>
      </w:r>
      <w:r w:rsidR="00A02B6E">
        <w:rPr>
          <w:lang w:val="es-ES"/>
        </w:rPr>
        <w:t xml:space="preserve">ácticas perjudiciales para la mujer. </w:t>
      </w:r>
      <w:r w:rsidR="00A02B6E" w:rsidRPr="00A02B6E">
        <w:rPr>
          <w:lang w:val="es-ES"/>
        </w:rPr>
        <w:t>Sin embargo, en el presente informe no se aporta suficiente información sobre</w:t>
      </w:r>
      <w:r w:rsidR="00172847">
        <w:rPr>
          <w:lang w:val="es-ES"/>
        </w:rPr>
        <w:t xml:space="preserve"> las</w:t>
      </w:r>
      <w:r w:rsidR="00A02B6E" w:rsidRPr="00A02B6E">
        <w:rPr>
          <w:lang w:val="es-ES"/>
        </w:rPr>
        <w:t xml:space="preserve"> medidas adoptadas al respecto. Por consiguiente, la oradora pide que se informe de lo que ha hecho el Gobierno</w:t>
      </w:r>
      <w:r w:rsidR="00A02B6E">
        <w:rPr>
          <w:lang w:val="es-ES"/>
        </w:rPr>
        <w:t>, y en particular el Ministerio de Asuntos de la Mujer,</w:t>
      </w:r>
      <w:r w:rsidR="00A02B6E" w:rsidRPr="00A02B6E">
        <w:rPr>
          <w:lang w:val="es-ES"/>
        </w:rPr>
        <w:t xml:space="preserve"> para aplicar las recomendaciones</w:t>
      </w:r>
      <w:r w:rsidR="00A02B6E">
        <w:rPr>
          <w:lang w:val="es-ES"/>
        </w:rPr>
        <w:t xml:space="preserve">, y de si se mantienen conversaciones con los dirigentes religiosos sobre las prácticas tradicionales </w:t>
      </w:r>
      <w:r w:rsidR="00DC70F8">
        <w:rPr>
          <w:lang w:val="es-ES"/>
        </w:rPr>
        <w:t>negativas</w:t>
      </w:r>
      <w:r w:rsidR="003D7645" w:rsidRPr="00A02B6E">
        <w:rPr>
          <w:lang w:val="es-ES"/>
        </w:rPr>
        <w:t>.</w:t>
      </w:r>
    </w:p>
    <w:p w:rsidR="003D7645" w:rsidRPr="001F563E" w:rsidRDefault="00D74554" w:rsidP="003D7645">
      <w:pPr>
        <w:pStyle w:val="DualTxt"/>
        <w:rPr>
          <w:lang w:val="es-ES"/>
        </w:rPr>
      </w:pPr>
      <w:r w:rsidRPr="006D299E">
        <w:rPr>
          <w:lang w:val="es-ES"/>
        </w:rPr>
        <w:t>35.</w:t>
      </w:r>
      <w:r w:rsidR="003D7645" w:rsidRPr="006D299E">
        <w:rPr>
          <w:lang w:val="es-ES"/>
        </w:rPr>
        <w:tab/>
      </w:r>
      <w:r w:rsidR="006D299E" w:rsidRPr="006D299E">
        <w:rPr>
          <w:lang w:val="es-ES"/>
        </w:rPr>
        <w:t>Los estereotipos tradicionales de género que se manifiestan a todos los niveles limitan considerablemente las posibilidades de participaci</w:t>
      </w:r>
      <w:r w:rsidR="006D299E">
        <w:rPr>
          <w:lang w:val="es-ES"/>
        </w:rPr>
        <w:t xml:space="preserve">ón de la mujer en la vida pública. </w:t>
      </w:r>
      <w:r w:rsidR="006D299E" w:rsidRPr="006D299E">
        <w:rPr>
          <w:lang w:val="es-ES"/>
        </w:rPr>
        <w:t>Puesto que los cambios requieren tiempo y voluntad política, interesa saber si el Gobierno de Nigeria cuenta con un plan para movilizar a la sociedad y a todas las partes interesadas con el fin de eliminar las pr</w:t>
      </w:r>
      <w:r w:rsidR="006D299E">
        <w:rPr>
          <w:lang w:val="es-ES"/>
        </w:rPr>
        <w:t>ácticas tradicionales perjudiciales</w:t>
      </w:r>
      <w:r w:rsidR="003D7645" w:rsidRPr="001F563E">
        <w:rPr>
          <w:lang w:val="es-ES"/>
        </w:rPr>
        <w:t>.</w:t>
      </w:r>
    </w:p>
    <w:p w:rsidR="003D7645" w:rsidRPr="001F563E" w:rsidRDefault="00D74554" w:rsidP="003D7645">
      <w:pPr>
        <w:pStyle w:val="DualTxt"/>
        <w:rPr>
          <w:lang w:val="es-ES"/>
        </w:rPr>
      </w:pPr>
      <w:r w:rsidRPr="001F563E">
        <w:rPr>
          <w:lang w:val="es-ES"/>
        </w:rPr>
        <w:t>36.</w:t>
      </w:r>
      <w:r w:rsidR="003D7645" w:rsidRPr="001F563E">
        <w:rPr>
          <w:lang w:val="es-ES"/>
        </w:rPr>
        <w:tab/>
      </w:r>
      <w:r w:rsidR="00DA66AA" w:rsidRPr="001F563E">
        <w:rPr>
          <w:b/>
          <w:lang w:val="es-ES"/>
        </w:rPr>
        <w:t>La Sra.</w:t>
      </w:r>
      <w:r w:rsidR="003D7645" w:rsidRPr="001F563E">
        <w:rPr>
          <w:b/>
          <w:lang w:val="es-ES"/>
        </w:rPr>
        <w:t xml:space="preserve"> Begum</w:t>
      </w:r>
      <w:r w:rsidR="003D7645" w:rsidRPr="001F563E">
        <w:rPr>
          <w:lang w:val="es-ES"/>
        </w:rPr>
        <w:t xml:space="preserve"> </w:t>
      </w:r>
      <w:r w:rsidR="001F563E" w:rsidRPr="001F563E">
        <w:rPr>
          <w:lang w:val="es-ES"/>
        </w:rPr>
        <w:t>pregunta por qué se ha demorado la aprobación del proyecto de ley de incorporación de la Convenci</w:t>
      </w:r>
      <w:r w:rsidR="001F563E">
        <w:rPr>
          <w:lang w:val="es-ES"/>
        </w:rPr>
        <w:t>ón al derecho interno, que ya se mencionaba en los informes periódicos cuarto y quinto de Nigeria</w:t>
      </w:r>
      <w:r w:rsidR="003D7645" w:rsidRPr="001F563E">
        <w:rPr>
          <w:lang w:val="es-ES"/>
        </w:rPr>
        <w:t>.</w:t>
      </w:r>
    </w:p>
    <w:p w:rsidR="003D7645" w:rsidRPr="008E6A08" w:rsidRDefault="00D74554" w:rsidP="003D7645">
      <w:pPr>
        <w:pStyle w:val="DualTxt"/>
        <w:rPr>
          <w:lang w:val="es-ES"/>
        </w:rPr>
      </w:pPr>
      <w:r w:rsidRPr="008E6A08">
        <w:rPr>
          <w:lang w:val="es-ES"/>
        </w:rPr>
        <w:t>37.</w:t>
      </w:r>
      <w:r w:rsidR="008E6A08" w:rsidRPr="008E6A08">
        <w:rPr>
          <w:lang w:val="es-ES"/>
        </w:rPr>
        <w:tab/>
        <w:t xml:space="preserve">También desea saber si </w:t>
      </w:r>
      <w:r w:rsidR="008E6A08">
        <w:rPr>
          <w:lang w:val="es-ES"/>
        </w:rPr>
        <w:t>existen</w:t>
      </w:r>
      <w:r w:rsidR="008E6A08" w:rsidRPr="008E6A08">
        <w:rPr>
          <w:lang w:val="es-ES"/>
        </w:rPr>
        <w:t xml:space="preserve"> normas federales referentes a la mutilación genital femenina, el matrimonio </w:t>
      </w:r>
      <w:r w:rsidR="008E6A08">
        <w:rPr>
          <w:lang w:val="es-ES"/>
        </w:rPr>
        <w:t>precoz y las prácticas relacionadas con</w:t>
      </w:r>
      <w:r w:rsidR="008E6A08" w:rsidRPr="008E6A08">
        <w:rPr>
          <w:lang w:val="es-ES"/>
        </w:rPr>
        <w:t xml:space="preserve"> la viudedad, y si se ha fijado a nivel nacional una edad m</w:t>
      </w:r>
      <w:r w:rsidR="008E6A08">
        <w:rPr>
          <w:lang w:val="es-ES"/>
        </w:rPr>
        <w:t>ínima para contraer matrimonio</w:t>
      </w:r>
      <w:r w:rsidR="003D7645" w:rsidRPr="008E6A08">
        <w:rPr>
          <w:lang w:val="es-ES"/>
        </w:rPr>
        <w:t>.</w:t>
      </w:r>
    </w:p>
    <w:p w:rsidR="003D7645" w:rsidRPr="00E52905" w:rsidRDefault="00D74554" w:rsidP="003D7645">
      <w:pPr>
        <w:pStyle w:val="DualTxt"/>
        <w:rPr>
          <w:lang w:val="es-ES"/>
        </w:rPr>
      </w:pPr>
      <w:r w:rsidRPr="00AA262B">
        <w:rPr>
          <w:lang w:val="es-ES"/>
        </w:rPr>
        <w:t>38.</w:t>
      </w:r>
      <w:r w:rsidR="003D7645" w:rsidRPr="00AA262B">
        <w:rPr>
          <w:lang w:val="es-ES"/>
        </w:rPr>
        <w:tab/>
      </w:r>
      <w:r w:rsidR="00AA262B" w:rsidRPr="00AA262B">
        <w:rPr>
          <w:lang w:val="es-ES"/>
        </w:rPr>
        <w:t xml:space="preserve">En el informe se mencionan posibles casos de violación de reclusas por agentes de la autoridad que no se denunciaron ni sancionaron debidamente. </w:t>
      </w:r>
      <w:r w:rsidR="00132DCB">
        <w:rPr>
          <w:lang w:val="es-ES"/>
        </w:rPr>
        <w:t xml:space="preserve">Convendría saber si se imparte a </w:t>
      </w:r>
      <w:r w:rsidR="00AA262B" w:rsidRPr="00E52905">
        <w:rPr>
          <w:lang w:val="es-ES"/>
        </w:rPr>
        <w:t xml:space="preserve">la policía algún tipo de formación en materia de derechos humanos, y, en caso afirmativo, </w:t>
      </w:r>
      <w:r w:rsidR="00132DCB">
        <w:rPr>
          <w:lang w:val="es-ES"/>
        </w:rPr>
        <w:t xml:space="preserve">si </w:t>
      </w:r>
      <w:r w:rsidR="00E52905" w:rsidRPr="00E52905">
        <w:rPr>
          <w:lang w:val="es-ES"/>
        </w:rPr>
        <w:t>pueden recibir la misma formaci</w:t>
      </w:r>
      <w:r w:rsidR="00E52905">
        <w:rPr>
          <w:lang w:val="es-ES"/>
        </w:rPr>
        <w:t>ón los miembros de la judicatura y otros funcionarios públicos</w:t>
      </w:r>
      <w:r w:rsidR="00132DCB">
        <w:rPr>
          <w:lang w:val="es-ES"/>
        </w:rPr>
        <w:t>.</w:t>
      </w:r>
    </w:p>
    <w:p w:rsidR="003D7645" w:rsidRPr="00132DCB" w:rsidRDefault="00D74554" w:rsidP="003D7645">
      <w:pPr>
        <w:pStyle w:val="DualTxt"/>
        <w:rPr>
          <w:lang w:val="es-ES"/>
        </w:rPr>
      </w:pPr>
      <w:r w:rsidRPr="00AA262B">
        <w:rPr>
          <w:lang w:val="es-ES"/>
        </w:rPr>
        <w:t>39.</w:t>
      </w:r>
      <w:r w:rsidR="003D7645" w:rsidRPr="00AA262B">
        <w:rPr>
          <w:lang w:val="es-ES"/>
        </w:rPr>
        <w:tab/>
      </w:r>
      <w:r w:rsidR="00DA66AA" w:rsidRPr="00AA262B">
        <w:rPr>
          <w:b/>
          <w:lang w:val="es-ES"/>
        </w:rPr>
        <w:t>La Sra.</w:t>
      </w:r>
      <w:r w:rsidR="003D7645" w:rsidRPr="00AA262B">
        <w:rPr>
          <w:b/>
          <w:lang w:val="es-ES"/>
        </w:rPr>
        <w:t xml:space="preserve"> Coker-Appiah</w:t>
      </w:r>
      <w:r w:rsidR="003D7645" w:rsidRPr="00AA262B">
        <w:rPr>
          <w:lang w:val="es-ES"/>
        </w:rPr>
        <w:t xml:space="preserve"> </w:t>
      </w:r>
      <w:r w:rsidR="006625D6" w:rsidRPr="00AA262B">
        <w:rPr>
          <w:lang w:val="es-ES"/>
        </w:rPr>
        <w:t>dice que</w:t>
      </w:r>
      <w:r w:rsidR="003D7645" w:rsidRPr="00AA262B">
        <w:rPr>
          <w:lang w:val="es-ES"/>
        </w:rPr>
        <w:t xml:space="preserve"> </w:t>
      </w:r>
      <w:r w:rsidR="00AA262B" w:rsidRPr="00AA262B">
        <w:rPr>
          <w:lang w:val="es-ES"/>
        </w:rPr>
        <w:t>en África tienen hondas raíces la tradición y la cultura, pero la cultura puede cambiar con el tiempo. Es sorprendente que las cuestiones culturales sólo resulten inamovibles cuando se refieren a la situaci</w:t>
      </w:r>
      <w:r w:rsidR="00AA262B">
        <w:rPr>
          <w:lang w:val="es-ES"/>
        </w:rPr>
        <w:t xml:space="preserve">ón de la mujer. </w:t>
      </w:r>
      <w:r w:rsidR="00AA262B" w:rsidRPr="00AA262B">
        <w:rPr>
          <w:lang w:val="es-ES"/>
        </w:rPr>
        <w:t>Nigeria está obligada a eliminar</w:t>
      </w:r>
      <w:r w:rsidR="00AA262B">
        <w:rPr>
          <w:lang w:val="es-ES"/>
        </w:rPr>
        <w:t xml:space="preserve"> sin demora</w:t>
      </w:r>
      <w:r w:rsidR="00AA262B" w:rsidRPr="00AA262B">
        <w:rPr>
          <w:lang w:val="es-ES"/>
        </w:rPr>
        <w:t xml:space="preserve"> todas las prácticas tradicionales </w:t>
      </w:r>
      <w:r w:rsidR="00BA719C">
        <w:rPr>
          <w:lang w:val="es-ES"/>
        </w:rPr>
        <w:t>negativas</w:t>
      </w:r>
      <w:r w:rsidR="00E52905">
        <w:rPr>
          <w:lang w:val="es-ES"/>
        </w:rPr>
        <w:t xml:space="preserve">, </w:t>
      </w:r>
      <w:r w:rsidR="00AA262B">
        <w:rPr>
          <w:lang w:val="es-ES"/>
        </w:rPr>
        <w:t>porque</w:t>
      </w:r>
      <w:r w:rsidR="00E52905">
        <w:rPr>
          <w:lang w:val="es-ES"/>
        </w:rPr>
        <w:t xml:space="preserve"> al ratificar la Convención todo Estado parte se compromete a eliminar inmediatamente todas las formas de discriminación contra la mujer. El Comité se ha enterado con sorpresa de la existencia de un proyecto de ley, patrocinado por un senador, que tiene por objeto prohibir la desnudez en público, la intimidación sexual y otros delitos conexos. De la información concreta sobre la ley se desprende que se trata de una nueva iniciativa para limitar </w:t>
      </w:r>
      <w:r w:rsidR="00132DCB">
        <w:rPr>
          <w:lang w:val="es-ES"/>
        </w:rPr>
        <w:t>y vulnerar los derechos humanos de la mujer. Sería interesante saber qué opina el Ministerio sobre ese proyecto de ley y qué se propone hacer al respecto</w:t>
      </w:r>
      <w:r w:rsidR="003D7645" w:rsidRPr="00132DCB">
        <w:rPr>
          <w:lang w:val="es-ES"/>
        </w:rPr>
        <w:t>.</w:t>
      </w:r>
    </w:p>
    <w:p w:rsidR="003D7645" w:rsidRPr="006653C1" w:rsidRDefault="00677C73" w:rsidP="003D7645">
      <w:pPr>
        <w:pStyle w:val="DualTxt"/>
        <w:rPr>
          <w:lang w:val="es-ES"/>
        </w:rPr>
      </w:pPr>
      <w:r w:rsidRPr="00BC52E0">
        <w:rPr>
          <w:lang w:val="es-ES"/>
        </w:rPr>
        <w:t>40.</w:t>
      </w:r>
      <w:r w:rsidR="003D7645" w:rsidRPr="00BC52E0">
        <w:rPr>
          <w:lang w:val="es-ES"/>
        </w:rPr>
        <w:tab/>
      </w:r>
      <w:r w:rsidR="00DA66AA" w:rsidRPr="00BC52E0">
        <w:rPr>
          <w:b/>
          <w:lang w:val="es-ES"/>
        </w:rPr>
        <w:t>La Sra.</w:t>
      </w:r>
      <w:r w:rsidR="003D7645" w:rsidRPr="00BC52E0">
        <w:rPr>
          <w:b/>
          <w:lang w:val="es-ES"/>
        </w:rPr>
        <w:t xml:space="preserve"> Umoren</w:t>
      </w:r>
      <w:r w:rsidR="003D7645" w:rsidRPr="00BC52E0">
        <w:rPr>
          <w:lang w:val="es-ES"/>
        </w:rPr>
        <w:t xml:space="preserve"> (Nigeria), </w:t>
      </w:r>
      <w:r w:rsidR="00BC52E0" w:rsidRPr="00BC52E0">
        <w:rPr>
          <w:lang w:val="es-ES"/>
        </w:rPr>
        <w:t>refiriéndose a la incorporación de</w:t>
      </w:r>
      <w:r w:rsidR="003D7645" w:rsidRPr="00BC52E0">
        <w:rPr>
          <w:lang w:val="es-ES"/>
        </w:rPr>
        <w:t xml:space="preserve"> </w:t>
      </w:r>
      <w:r w:rsidR="000679FD" w:rsidRPr="00BC52E0">
        <w:rPr>
          <w:lang w:val="es-ES"/>
        </w:rPr>
        <w:t>la Convención</w:t>
      </w:r>
      <w:r w:rsidR="00BC52E0" w:rsidRPr="00BC52E0">
        <w:rPr>
          <w:lang w:val="es-ES"/>
        </w:rPr>
        <w:t xml:space="preserve"> </w:t>
      </w:r>
      <w:r w:rsidR="003E1397">
        <w:rPr>
          <w:lang w:val="es-ES"/>
        </w:rPr>
        <w:t>al derecho interno</w:t>
      </w:r>
      <w:r w:rsidR="003D7645" w:rsidRPr="00BC52E0">
        <w:rPr>
          <w:lang w:val="es-ES"/>
        </w:rPr>
        <w:t xml:space="preserve">, </w:t>
      </w:r>
      <w:r w:rsidR="006625D6" w:rsidRPr="00BC52E0">
        <w:rPr>
          <w:lang w:val="es-ES"/>
        </w:rPr>
        <w:t>dice que</w:t>
      </w:r>
      <w:r w:rsidR="003D7645" w:rsidRPr="00BC52E0">
        <w:rPr>
          <w:lang w:val="es-ES"/>
        </w:rPr>
        <w:t xml:space="preserve"> </w:t>
      </w:r>
      <w:r w:rsidR="00BC52E0" w:rsidRPr="00BC52E0">
        <w:rPr>
          <w:lang w:val="es-ES"/>
        </w:rPr>
        <w:t>cada Estado parte ha de examinar las disposiciones de la Convenci</w:t>
      </w:r>
      <w:r w:rsidR="00BC52E0">
        <w:rPr>
          <w:lang w:val="es-ES"/>
        </w:rPr>
        <w:t xml:space="preserve">ón a la luz de sus propias circunstancias para asegurarse de que no haya contradicciones. </w:t>
      </w:r>
      <w:r w:rsidR="003D7645" w:rsidRPr="006653C1">
        <w:rPr>
          <w:lang w:val="es-ES"/>
        </w:rPr>
        <w:t xml:space="preserve">Nigeria </w:t>
      </w:r>
      <w:r w:rsidR="00BC52E0" w:rsidRPr="006653C1">
        <w:rPr>
          <w:lang w:val="es-ES"/>
        </w:rPr>
        <w:t>firmó</w:t>
      </w:r>
      <w:r w:rsidR="003D7645" w:rsidRPr="006653C1">
        <w:rPr>
          <w:lang w:val="es-ES"/>
        </w:rPr>
        <w:t xml:space="preserve"> </w:t>
      </w:r>
      <w:r w:rsidR="000679FD" w:rsidRPr="006653C1">
        <w:rPr>
          <w:lang w:val="es-ES"/>
        </w:rPr>
        <w:t>la Convención</w:t>
      </w:r>
      <w:r w:rsidR="003D7645" w:rsidRPr="006653C1">
        <w:rPr>
          <w:lang w:val="es-ES"/>
        </w:rPr>
        <w:t xml:space="preserve"> </w:t>
      </w:r>
      <w:r w:rsidR="00BC52E0" w:rsidRPr="006653C1">
        <w:rPr>
          <w:lang w:val="es-ES"/>
        </w:rPr>
        <w:t xml:space="preserve">de buena fe, pero su </w:t>
      </w:r>
      <w:r w:rsidR="006653C1">
        <w:rPr>
          <w:lang w:val="es-ES"/>
        </w:rPr>
        <w:t xml:space="preserve">enorme población hace que </w:t>
      </w:r>
      <w:r w:rsidR="00172847">
        <w:rPr>
          <w:lang w:val="es-ES"/>
        </w:rPr>
        <w:t xml:space="preserve">se requiera una labor muy ardua para dar a conocer la </w:t>
      </w:r>
      <w:r w:rsidR="000679FD" w:rsidRPr="006653C1">
        <w:rPr>
          <w:lang w:val="es-ES"/>
        </w:rPr>
        <w:t>Convención</w:t>
      </w:r>
      <w:r w:rsidR="003D7645" w:rsidRPr="006653C1">
        <w:rPr>
          <w:lang w:val="es-ES"/>
        </w:rPr>
        <w:t xml:space="preserve"> </w:t>
      </w:r>
      <w:r w:rsidR="00172847">
        <w:rPr>
          <w:lang w:val="es-ES"/>
        </w:rPr>
        <w:t>y promover su aceptación</w:t>
      </w:r>
      <w:r w:rsidR="003D7645" w:rsidRPr="006653C1">
        <w:rPr>
          <w:lang w:val="es-ES"/>
        </w:rPr>
        <w:t>.</w:t>
      </w:r>
      <w:r w:rsidR="00172847">
        <w:rPr>
          <w:lang w:val="es-ES"/>
        </w:rPr>
        <w:t xml:space="preserve"> </w:t>
      </w:r>
      <w:r w:rsidR="006653C1" w:rsidRPr="006653C1">
        <w:rPr>
          <w:lang w:val="es-ES"/>
        </w:rPr>
        <w:t xml:space="preserve">El Parlamento está examinando actualmente el proyecto de ley de </w:t>
      </w:r>
      <w:r w:rsidR="003E1397">
        <w:rPr>
          <w:lang w:val="es-ES"/>
        </w:rPr>
        <w:t>incorporación de la Convención al derecho interno</w:t>
      </w:r>
      <w:r w:rsidR="006653C1" w:rsidRPr="006653C1">
        <w:rPr>
          <w:lang w:val="es-ES"/>
        </w:rPr>
        <w:t xml:space="preserve">, y el Ministerio de Asuntos de la Mujer está celebrando conversaciones al respecto con </w:t>
      </w:r>
      <w:r w:rsidR="006653C1">
        <w:rPr>
          <w:lang w:val="es-ES"/>
        </w:rPr>
        <w:t>dirigentes políticos y religiosos</w:t>
      </w:r>
      <w:r w:rsidR="003D7645" w:rsidRPr="006653C1">
        <w:rPr>
          <w:lang w:val="es-ES"/>
        </w:rPr>
        <w:t>.</w:t>
      </w:r>
    </w:p>
    <w:p w:rsidR="003D7645" w:rsidRPr="0041432B" w:rsidRDefault="00677C73" w:rsidP="003D7645">
      <w:pPr>
        <w:pStyle w:val="DualTxt"/>
        <w:rPr>
          <w:lang w:val="es-ES"/>
        </w:rPr>
      </w:pPr>
      <w:r w:rsidRPr="00172847">
        <w:rPr>
          <w:lang w:val="es-ES"/>
        </w:rPr>
        <w:t>41.</w:t>
      </w:r>
      <w:r w:rsidR="003D7645" w:rsidRPr="00172847">
        <w:rPr>
          <w:lang w:val="es-ES"/>
        </w:rPr>
        <w:tab/>
      </w:r>
      <w:r w:rsidR="00132DCB" w:rsidRPr="00172847">
        <w:rPr>
          <w:lang w:val="es-ES"/>
        </w:rPr>
        <w:t>En cuanto a los matrimonios precoces, la Ley de derechos del niño</w:t>
      </w:r>
      <w:r w:rsidR="00172847" w:rsidRPr="00172847">
        <w:rPr>
          <w:lang w:val="es-ES"/>
        </w:rPr>
        <w:t xml:space="preserve"> </w:t>
      </w:r>
      <w:r w:rsidR="0041432B">
        <w:rPr>
          <w:lang w:val="es-ES"/>
        </w:rPr>
        <w:t xml:space="preserve">de 2003 </w:t>
      </w:r>
      <w:r w:rsidR="00172847" w:rsidRPr="00172847">
        <w:rPr>
          <w:lang w:val="es-ES"/>
        </w:rPr>
        <w:t>ha sido adoptada ya por 15 de los 36 estados de Nigeria, cinc</w:t>
      </w:r>
      <w:r w:rsidR="00172847">
        <w:rPr>
          <w:lang w:val="es-ES"/>
        </w:rPr>
        <w:t xml:space="preserve">o más que en el momento de la presentación del anterior informe. Conviene señalar asimismo que las mujeres nigerianas no son  </w:t>
      </w:r>
      <w:r w:rsidR="0041432B">
        <w:rPr>
          <w:lang w:val="es-ES"/>
        </w:rPr>
        <w:t>meros bienes muebles</w:t>
      </w:r>
      <w:r w:rsidR="003D7645" w:rsidRPr="0041432B">
        <w:rPr>
          <w:lang w:val="es-ES"/>
        </w:rPr>
        <w:t xml:space="preserve">; </w:t>
      </w:r>
      <w:r w:rsidR="0041432B">
        <w:rPr>
          <w:lang w:val="es-ES"/>
        </w:rPr>
        <w:t>la Constitución de</w:t>
      </w:r>
      <w:r w:rsidR="003D7645" w:rsidRPr="0041432B">
        <w:rPr>
          <w:lang w:val="es-ES"/>
        </w:rPr>
        <w:t xml:space="preserve"> 1999 </w:t>
      </w:r>
      <w:r w:rsidR="0041432B">
        <w:rPr>
          <w:lang w:val="es-ES"/>
        </w:rPr>
        <w:t>otorga a hombres y mujeres el derecho a adquirir y poseer propiedades</w:t>
      </w:r>
      <w:r w:rsidR="002A275D" w:rsidRPr="0041432B">
        <w:rPr>
          <w:lang w:val="es-ES"/>
        </w:rPr>
        <w:t>.</w:t>
      </w:r>
    </w:p>
    <w:p w:rsidR="003D7645" w:rsidRPr="00506B79" w:rsidRDefault="00677C73" w:rsidP="003D7645">
      <w:pPr>
        <w:pStyle w:val="DualTxt"/>
        <w:rPr>
          <w:lang w:val="es-ES"/>
        </w:rPr>
      </w:pPr>
      <w:r w:rsidRPr="00506B79">
        <w:rPr>
          <w:lang w:val="es-ES"/>
        </w:rPr>
        <w:t>42.</w:t>
      </w:r>
      <w:r w:rsidR="003D7645" w:rsidRPr="00506B79">
        <w:rPr>
          <w:lang w:val="es-ES"/>
        </w:rPr>
        <w:tab/>
      </w:r>
      <w:r w:rsidR="00506B79" w:rsidRPr="00506B79">
        <w:rPr>
          <w:lang w:val="es-ES"/>
        </w:rPr>
        <w:t xml:space="preserve">La Comisión de Reforma Legislativa está examinando la cuestión de la lapidación en aplicación de la </w:t>
      </w:r>
      <w:r w:rsidR="003D7645" w:rsidRPr="00506B79">
        <w:rPr>
          <w:lang w:val="es-ES"/>
        </w:rPr>
        <w:t>Sharia</w:t>
      </w:r>
      <w:r w:rsidR="00506B79" w:rsidRPr="00506B79">
        <w:rPr>
          <w:lang w:val="es-ES"/>
        </w:rPr>
        <w:t xml:space="preserve">, y el </w:t>
      </w:r>
      <w:r w:rsidR="002B63BA" w:rsidRPr="00506B79">
        <w:rPr>
          <w:lang w:val="es-ES"/>
        </w:rPr>
        <w:t>Gobierno</w:t>
      </w:r>
      <w:r w:rsidR="003D7645" w:rsidRPr="00506B79">
        <w:rPr>
          <w:lang w:val="es-ES"/>
        </w:rPr>
        <w:t xml:space="preserve"> ha</w:t>
      </w:r>
      <w:r w:rsidR="00506B79" w:rsidRPr="00506B79">
        <w:rPr>
          <w:lang w:val="es-ES"/>
        </w:rPr>
        <w:t xml:space="preserve"> presentado a la Asamblea Nacional un proyecto de ley sobre la eliminaci</w:t>
      </w:r>
      <w:r w:rsidR="00506B79">
        <w:rPr>
          <w:lang w:val="es-ES"/>
        </w:rPr>
        <w:t xml:space="preserve">ón de la violencia en la sociedad, que representa un intento de suprimir las prácticas tradicionales </w:t>
      </w:r>
      <w:r w:rsidR="001C13A0">
        <w:rPr>
          <w:lang w:val="es-ES"/>
        </w:rPr>
        <w:t>negativas</w:t>
      </w:r>
      <w:r w:rsidR="00506B79">
        <w:rPr>
          <w:lang w:val="es-ES"/>
        </w:rPr>
        <w:t xml:space="preserve"> no acordes con la </w:t>
      </w:r>
      <w:r w:rsidR="000679FD" w:rsidRPr="00506B79">
        <w:rPr>
          <w:lang w:val="es-ES"/>
        </w:rPr>
        <w:t>Convención</w:t>
      </w:r>
      <w:r w:rsidR="002A275D" w:rsidRPr="00506B79">
        <w:rPr>
          <w:lang w:val="es-ES"/>
        </w:rPr>
        <w:t>.</w:t>
      </w:r>
    </w:p>
    <w:p w:rsidR="003D7645" w:rsidRPr="001C13A0" w:rsidRDefault="00677C73" w:rsidP="003D7645">
      <w:pPr>
        <w:pStyle w:val="DualTxt"/>
      </w:pPr>
      <w:r w:rsidRPr="006653C1">
        <w:rPr>
          <w:lang w:val="es-ES"/>
        </w:rPr>
        <w:t>43.</w:t>
      </w:r>
      <w:r w:rsidR="003D7645" w:rsidRPr="006653C1">
        <w:rPr>
          <w:lang w:val="es-ES"/>
        </w:rPr>
        <w:tab/>
      </w:r>
      <w:r w:rsidR="00DA66AA" w:rsidRPr="006653C1">
        <w:rPr>
          <w:b/>
          <w:lang w:val="es-ES"/>
        </w:rPr>
        <w:t>El Sr.</w:t>
      </w:r>
      <w:r w:rsidR="003D7645" w:rsidRPr="006653C1">
        <w:rPr>
          <w:b/>
          <w:lang w:val="es-ES"/>
        </w:rPr>
        <w:t xml:space="preserve"> Ladan</w:t>
      </w:r>
      <w:r w:rsidR="003D7645" w:rsidRPr="006653C1">
        <w:rPr>
          <w:lang w:val="es-ES"/>
        </w:rPr>
        <w:t xml:space="preserve"> (Nigeria) </w:t>
      </w:r>
      <w:r w:rsidR="006625D6" w:rsidRPr="006653C1">
        <w:rPr>
          <w:lang w:val="es-ES"/>
        </w:rPr>
        <w:t>dice que</w:t>
      </w:r>
      <w:r w:rsidR="003D7645" w:rsidRPr="006653C1">
        <w:rPr>
          <w:lang w:val="es-ES"/>
        </w:rPr>
        <w:t xml:space="preserve"> </w:t>
      </w:r>
      <w:r w:rsidR="006653C1" w:rsidRPr="006653C1">
        <w:rPr>
          <w:lang w:val="es-ES"/>
        </w:rPr>
        <w:t>no existe en Nigeria ninguna ley referente a la mutilación genital femenina, pero sí una polít</w:t>
      </w:r>
      <w:r w:rsidR="006653C1">
        <w:rPr>
          <w:lang w:val="es-ES"/>
        </w:rPr>
        <w:t xml:space="preserve">ica nacional y leyes estatales concretas por las que se prohíbe esa práctica. </w:t>
      </w:r>
      <w:r w:rsidR="006653C1" w:rsidRPr="002B63BA">
        <w:rPr>
          <w:lang w:val="es-ES"/>
        </w:rPr>
        <w:t xml:space="preserve">La Ley de los derechos del niño </w:t>
      </w:r>
      <w:r w:rsidR="002B63BA" w:rsidRPr="002B63BA">
        <w:rPr>
          <w:lang w:val="es-ES"/>
        </w:rPr>
        <w:t>fija en 18 años la edad m</w:t>
      </w:r>
      <w:r w:rsidR="002B63BA">
        <w:rPr>
          <w:lang w:val="es-ES"/>
        </w:rPr>
        <w:t xml:space="preserve">ínima para contraer matrimonio y prohíbe el matrimonio y los esponsales </w:t>
      </w:r>
      <w:r w:rsidR="0041432B">
        <w:rPr>
          <w:lang w:val="es-ES"/>
        </w:rPr>
        <w:t>precoces</w:t>
      </w:r>
      <w:r w:rsidR="002B63BA">
        <w:rPr>
          <w:lang w:val="es-ES"/>
        </w:rPr>
        <w:t xml:space="preserve">. </w:t>
      </w:r>
      <w:r w:rsidR="002B63BA" w:rsidRPr="001C13A0">
        <w:t>La Ley ha sido ratificada por 18  Estados nigerianos</w:t>
      </w:r>
      <w:r w:rsidR="003D7645">
        <w:t>.</w:t>
      </w:r>
    </w:p>
    <w:p w:rsidR="003D7645" w:rsidRPr="004223FE" w:rsidRDefault="00677C73" w:rsidP="003D7645">
      <w:pPr>
        <w:pStyle w:val="DualTxt"/>
        <w:rPr>
          <w:lang w:val="es-ES"/>
        </w:rPr>
      </w:pPr>
      <w:r w:rsidRPr="001C13A0">
        <w:rPr>
          <w:lang w:val="es-ES"/>
        </w:rPr>
        <w:t>44.</w:t>
      </w:r>
      <w:r w:rsidR="003D7645" w:rsidRPr="001C13A0">
        <w:rPr>
          <w:lang w:val="es-ES"/>
        </w:rPr>
        <w:tab/>
      </w:r>
      <w:r w:rsidR="001C13A0" w:rsidRPr="001C13A0">
        <w:rPr>
          <w:lang w:val="es-ES"/>
        </w:rPr>
        <w:t xml:space="preserve">En cuanto a las conversaciones con dirigentes religiosos y tradicionales sobre las prácticas y los estereotipos negativos, a lo largo de los últimos cuatro años se han celebrado varias reuniones para examinar la constitucionalidad del Código Penal de la Sharia y </w:t>
      </w:r>
      <w:r w:rsidR="0041432B">
        <w:rPr>
          <w:lang w:val="es-ES"/>
        </w:rPr>
        <w:t xml:space="preserve">la actuación de los tribunales de la Sharia </w:t>
      </w:r>
      <w:r w:rsidR="001C13A0" w:rsidRPr="001C13A0">
        <w:rPr>
          <w:lang w:val="es-ES"/>
        </w:rPr>
        <w:t>en los dos casos de</w:t>
      </w:r>
      <w:r w:rsidR="0041432B">
        <w:rPr>
          <w:lang w:val="es-ES"/>
        </w:rPr>
        <w:t xml:space="preserve"> condena a</w:t>
      </w:r>
      <w:r w:rsidR="001C13A0" w:rsidRPr="001C13A0">
        <w:rPr>
          <w:lang w:val="es-ES"/>
        </w:rPr>
        <w:t xml:space="preserve"> lapidaci</w:t>
      </w:r>
      <w:r w:rsidR="001C13A0">
        <w:rPr>
          <w:lang w:val="es-ES"/>
        </w:rPr>
        <w:t xml:space="preserve">ón. </w:t>
      </w:r>
      <w:r w:rsidR="001C13A0" w:rsidRPr="00AE0DE0">
        <w:rPr>
          <w:lang w:val="es-ES"/>
        </w:rPr>
        <w:t xml:space="preserve">Nigeria ha </w:t>
      </w:r>
      <w:r w:rsidR="00B15CF3">
        <w:rPr>
          <w:lang w:val="es-ES"/>
        </w:rPr>
        <w:t>contestado</w:t>
      </w:r>
      <w:r w:rsidR="001C13A0" w:rsidRPr="00AE0DE0">
        <w:rPr>
          <w:lang w:val="es-ES"/>
        </w:rPr>
        <w:t xml:space="preserve"> a</w:t>
      </w:r>
      <w:r w:rsidR="00AE0DE0">
        <w:rPr>
          <w:lang w:val="es-ES"/>
        </w:rPr>
        <w:t xml:space="preserve"> la</w:t>
      </w:r>
      <w:r w:rsidR="001C13A0" w:rsidRPr="00AE0DE0">
        <w:rPr>
          <w:lang w:val="es-ES"/>
        </w:rPr>
        <w:t xml:space="preserve"> Relator</w:t>
      </w:r>
      <w:r w:rsidR="00AE0DE0" w:rsidRPr="00AE0DE0">
        <w:rPr>
          <w:lang w:val="es-ES"/>
        </w:rPr>
        <w:t>a</w:t>
      </w:r>
      <w:r w:rsidR="001C13A0" w:rsidRPr="00AE0DE0">
        <w:rPr>
          <w:lang w:val="es-ES"/>
        </w:rPr>
        <w:t xml:space="preserve"> Especial sobre la violencia contra la mujer</w:t>
      </w:r>
      <w:r w:rsidR="003D7645" w:rsidRPr="00AE0DE0">
        <w:rPr>
          <w:lang w:val="es-ES"/>
        </w:rPr>
        <w:t xml:space="preserve">. </w:t>
      </w:r>
      <w:r w:rsidR="003D7645" w:rsidRPr="00096696">
        <w:rPr>
          <w:lang w:val="es-ES"/>
        </w:rPr>
        <w:t>Nigeria</w:t>
      </w:r>
      <w:r w:rsidR="00B15CF3" w:rsidRPr="00096696">
        <w:rPr>
          <w:lang w:val="es-ES"/>
        </w:rPr>
        <w:t xml:space="preserve">, informándola de que un examen </w:t>
      </w:r>
      <w:r w:rsidR="00BA719C">
        <w:rPr>
          <w:lang w:val="es-ES"/>
        </w:rPr>
        <w:t>de los</w:t>
      </w:r>
      <w:r w:rsidR="00B15CF3" w:rsidRPr="00096696">
        <w:rPr>
          <w:lang w:val="es-ES"/>
        </w:rPr>
        <w:t xml:space="preserve"> caso</w:t>
      </w:r>
      <w:r w:rsidR="00BA719C">
        <w:rPr>
          <w:lang w:val="es-ES"/>
        </w:rPr>
        <w:t>s</w:t>
      </w:r>
      <w:r w:rsidR="00B15CF3" w:rsidRPr="00096696">
        <w:rPr>
          <w:lang w:val="es-ES"/>
        </w:rPr>
        <w:t xml:space="preserve"> determinó que </w:t>
      </w:r>
      <w:r w:rsidR="004223FE" w:rsidRPr="00096696">
        <w:rPr>
          <w:lang w:val="es-ES"/>
        </w:rPr>
        <w:t xml:space="preserve">planteaban cuestiones relacionadas con el derecho a </w:t>
      </w:r>
      <w:r w:rsidR="00BA719C">
        <w:rPr>
          <w:lang w:val="es-ES"/>
        </w:rPr>
        <w:t>una audiencia</w:t>
      </w:r>
      <w:r w:rsidR="004223FE" w:rsidRPr="00096696">
        <w:rPr>
          <w:lang w:val="es-ES"/>
        </w:rPr>
        <w:t xml:space="preserve"> y </w:t>
      </w:r>
      <w:r w:rsidR="00BA719C">
        <w:rPr>
          <w:lang w:val="es-ES"/>
        </w:rPr>
        <w:t>la retroactividad de</w:t>
      </w:r>
      <w:r w:rsidR="004223FE" w:rsidRPr="00096696">
        <w:rPr>
          <w:lang w:val="es-ES"/>
        </w:rPr>
        <w:t>l castigo</w:t>
      </w:r>
      <w:r w:rsidR="003D7645" w:rsidRPr="00096696">
        <w:rPr>
          <w:lang w:val="es-ES"/>
        </w:rPr>
        <w:t xml:space="preserve">. </w:t>
      </w:r>
      <w:r w:rsidR="0041432B" w:rsidRPr="00B15CF3">
        <w:rPr>
          <w:lang w:val="es-ES"/>
        </w:rPr>
        <w:t xml:space="preserve">En lo que se refiere al papel de los tribunales de la Sharia en los casos </w:t>
      </w:r>
      <w:r w:rsidR="00B15CF3" w:rsidRPr="00B15CF3">
        <w:rPr>
          <w:lang w:val="es-ES"/>
        </w:rPr>
        <w:t xml:space="preserve">de condena a lapidación, el Tribunal de Apelación de la Sharia </w:t>
      </w:r>
      <w:r w:rsidR="00096696">
        <w:rPr>
          <w:lang w:val="es-ES"/>
        </w:rPr>
        <w:t>revocó</w:t>
      </w:r>
      <w:r w:rsidR="00B15CF3" w:rsidRPr="00B15CF3">
        <w:rPr>
          <w:lang w:val="es-ES"/>
        </w:rPr>
        <w:t xml:space="preserve"> las sentencias de los tribunales inferiores por estimar que hab</w:t>
      </w:r>
      <w:r w:rsidR="00B15CF3">
        <w:rPr>
          <w:lang w:val="es-ES"/>
        </w:rPr>
        <w:t xml:space="preserve">ía habido error judicial. </w:t>
      </w:r>
      <w:r w:rsidR="00B15CF3" w:rsidRPr="004223FE">
        <w:rPr>
          <w:lang w:val="es-ES"/>
        </w:rPr>
        <w:t xml:space="preserve">En la actualidad no hay </w:t>
      </w:r>
      <w:r w:rsidR="004223FE" w:rsidRPr="004223FE">
        <w:rPr>
          <w:lang w:val="es-ES"/>
        </w:rPr>
        <w:t xml:space="preserve">asuntos de esa índole </w:t>
      </w:r>
      <w:r w:rsidR="00096696">
        <w:rPr>
          <w:lang w:val="es-ES"/>
        </w:rPr>
        <w:t xml:space="preserve">planteados </w:t>
      </w:r>
      <w:r w:rsidR="004223FE" w:rsidRPr="004223FE">
        <w:rPr>
          <w:lang w:val="es-ES"/>
        </w:rPr>
        <w:t>ante los tribunales, ni siguiera en las partes de Nigeria en las que rige el r</w:t>
      </w:r>
      <w:r w:rsidR="004223FE">
        <w:rPr>
          <w:lang w:val="es-ES"/>
        </w:rPr>
        <w:t>égimen jurídico de la Sharia</w:t>
      </w:r>
      <w:r w:rsidR="003D7645" w:rsidRPr="004223FE">
        <w:rPr>
          <w:lang w:val="es-ES"/>
        </w:rPr>
        <w:t>.</w:t>
      </w:r>
    </w:p>
    <w:p w:rsidR="003D7645" w:rsidRPr="006653C1" w:rsidRDefault="00677C73" w:rsidP="003D7645">
      <w:pPr>
        <w:pStyle w:val="DualTxt"/>
        <w:rPr>
          <w:lang w:val="es-ES"/>
        </w:rPr>
      </w:pPr>
      <w:r w:rsidRPr="006653C1">
        <w:rPr>
          <w:lang w:val="es-ES"/>
        </w:rPr>
        <w:t>45.</w:t>
      </w:r>
      <w:r w:rsidR="003D7645" w:rsidRPr="006653C1">
        <w:rPr>
          <w:lang w:val="es-ES"/>
        </w:rPr>
        <w:tab/>
      </w:r>
      <w:r w:rsidR="006653C1" w:rsidRPr="006653C1">
        <w:rPr>
          <w:lang w:val="es-ES"/>
        </w:rPr>
        <w:t>La violación está sancionada por la legislación penal, pero no existe ninguna ley que castigue la violencia dom</w:t>
      </w:r>
      <w:r w:rsidR="006653C1">
        <w:rPr>
          <w:lang w:val="es-ES"/>
        </w:rPr>
        <w:t xml:space="preserve">éstica. </w:t>
      </w:r>
      <w:r w:rsidR="006653C1" w:rsidRPr="006653C1">
        <w:rPr>
          <w:lang w:val="es-ES"/>
        </w:rPr>
        <w:t>Se está</w:t>
      </w:r>
      <w:r w:rsidR="006653C1">
        <w:rPr>
          <w:lang w:val="es-ES"/>
        </w:rPr>
        <w:t xml:space="preserve"> impulsando la tramitación de proyectos de ley sobre la violencia doméstica y la violencia en general que no se aprobaron bajo gobiernos anteriores, y se realizarán considerables esfuerzos de promoción al respecto</w:t>
      </w:r>
      <w:r w:rsidR="003D7645" w:rsidRPr="006653C1">
        <w:rPr>
          <w:lang w:val="es-ES"/>
        </w:rPr>
        <w:t>.</w:t>
      </w:r>
    </w:p>
    <w:p w:rsidR="003D7645" w:rsidRPr="00096696" w:rsidRDefault="00677C73" w:rsidP="003D7645">
      <w:pPr>
        <w:pStyle w:val="DualTxt"/>
        <w:rPr>
          <w:lang w:val="es-ES"/>
        </w:rPr>
      </w:pPr>
      <w:r w:rsidRPr="00096696">
        <w:rPr>
          <w:lang w:val="es-ES"/>
        </w:rPr>
        <w:t>46.</w:t>
      </w:r>
      <w:r w:rsidR="003D7645" w:rsidRPr="00096696">
        <w:rPr>
          <w:lang w:val="es-ES"/>
        </w:rPr>
        <w:tab/>
      </w:r>
      <w:r w:rsidR="00096696" w:rsidRPr="00096696">
        <w:rPr>
          <w:lang w:val="es-ES"/>
        </w:rPr>
        <w:t>Funcionarios de la judicatura y del Gobierno reciben formaci</w:t>
      </w:r>
      <w:r w:rsidR="00096696">
        <w:rPr>
          <w:lang w:val="es-ES"/>
        </w:rPr>
        <w:t xml:space="preserve">ón en derechos humanos. </w:t>
      </w:r>
      <w:r w:rsidR="00096696" w:rsidRPr="00096696">
        <w:rPr>
          <w:lang w:val="es-ES"/>
        </w:rPr>
        <w:t>El Instituto Nacional Judicial Nigeriano viene impartiendo formación a jueces y funcionarios de todos los niveles sobre el papel de lo</w:t>
      </w:r>
      <w:r w:rsidR="00096696">
        <w:rPr>
          <w:lang w:val="es-ES"/>
        </w:rPr>
        <w:t xml:space="preserve">s tribunales en la administración de justicia en relación con los derechos humanos y la igualdad de género. </w:t>
      </w:r>
      <w:r w:rsidR="00096696" w:rsidRPr="00096696">
        <w:rPr>
          <w:lang w:val="es-ES"/>
        </w:rPr>
        <w:t xml:space="preserve">Además, el </w:t>
      </w:r>
      <w:r w:rsidR="002B63BA" w:rsidRPr="00096696">
        <w:rPr>
          <w:lang w:val="es-ES"/>
        </w:rPr>
        <w:t>Gobierno</w:t>
      </w:r>
      <w:r w:rsidR="003D7645" w:rsidRPr="00096696">
        <w:rPr>
          <w:lang w:val="es-ES"/>
        </w:rPr>
        <w:t xml:space="preserve">, </w:t>
      </w:r>
      <w:r w:rsidR="00096696" w:rsidRPr="00096696">
        <w:rPr>
          <w:lang w:val="es-ES"/>
        </w:rPr>
        <w:t>en colaboración con ONG, organiza talleres para proporcionar capacitaci</w:t>
      </w:r>
      <w:r w:rsidR="00096696">
        <w:rPr>
          <w:lang w:val="es-ES"/>
        </w:rPr>
        <w:t>ón a funcionarios públicos</w:t>
      </w:r>
      <w:r w:rsidR="003D7645" w:rsidRPr="00096696">
        <w:rPr>
          <w:lang w:val="es-ES"/>
        </w:rPr>
        <w:t>.</w:t>
      </w:r>
    </w:p>
    <w:p w:rsidR="003D7645" w:rsidRPr="00096696" w:rsidRDefault="00677C73" w:rsidP="003D7645">
      <w:pPr>
        <w:pStyle w:val="DualTxt"/>
        <w:rPr>
          <w:lang w:val="es-ES"/>
        </w:rPr>
      </w:pPr>
      <w:r w:rsidRPr="004223FE">
        <w:rPr>
          <w:lang w:val="es-ES"/>
        </w:rPr>
        <w:t>47.</w:t>
      </w:r>
      <w:r w:rsidR="003D7645" w:rsidRPr="004223FE">
        <w:rPr>
          <w:lang w:val="es-ES"/>
        </w:rPr>
        <w:tab/>
      </w:r>
      <w:r w:rsidR="004223FE" w:rsidRPr="004223FE">
        <w:rPr>
          <w:lang w:val="es-ES"/>
        </w:rPr>
        <w:t>Tanto el Gobierno como ONG han establecido albergues para v</w:t>
      </w:r>
      <w:r w:rsidR="004223FE">
        <w:rPr>
          <w:lang w:val="es-ES"/>
        </w:rPr>
        <w:t xml:space="preserve">íctimas. </w:t>
      </w:r>
      <w:r w:rsidR="004223FE" w:rsidRPr="004223FE">
        <w:rPr>
          <w:lang w:val="es-ES"/>
        </w:rPr>
        <w:t>Los albergues del Gobierno, de reciente creación</w:t>
      </w:r>
      <w:r w:rsidR="00096696">
        <w:rPr>
          <w:lang w:val="es-ES"/>
        </w:rPr>
        <w:t>,</w:t>
      </w:r>
      <w:r w:rsidR="004223FE" w:rsidRPr="004223FE">
        <w:rPr>
          <w:lang w:val="es-ES"/>
        </w:rPr>
        <w:t xml:space="preserve"> ofrecen alojamiento y servicios de rehabilitaci</w:t>
      </w:r>
      <w:r w:rsidR="004223FE">
        <w:rPr>
          <w:lang w:val="es-ES"/>
        </w:rPr>
        <w:t xml:space="preserve">ón para víctimas de la trata, y Nigeria estará en condiciones de informar </w:t>
      </w:r>
      <w:r w:rsidR="00BA719C">
        <w:rPr>
          <w:lang w:val="es-ES"/>
        </w:rPr>
        <w:t xml:space="preserve">en su próximo informe </w:t>
      </w:r>
      <w:r w:rsidR="004223FE">
        <w:rPr>
          <w:lang w:val="es-ES"/>
        </w:rPr>
        <w:t>sobre el número de mujeres atendidas, las tendencias observadas y los resultados obtenidos</w:t>
      </w:r>
      <w:r w:rsidR="003D7645" w:rsidRPr="00096696">
        <w:rPr>
          <w:lang w:val="es-ES"/>
        </w:rPr>
        <w:t>.</w:t>
      </w:r>
    </w:p>
    <w:p w:rsidR="003D7645" w:rsidRPr="00BC52E0" w:rsidRDefault="00677C73" w:rsidP="003D7645">
      <w:pPr>
        <w:pStyle w:val="DualTxt"/>
        <w:rPr>
          <w:lang w:val="es-ES"/>
        </w:rPr>
      </w:pPr>
      <w:r w:rsidRPr="00BC52E0">
        <w:rPr>
          <w:lang w:val="es-ES"/>
        </w:rPr>
        <w:t>48.</w:t>
      </w:r>
      <w:r w:rsidR="003D7645" w:rsidRPr="00BC52E0">
        <w:rPr>
          <w:lang w:val="es-ES"/>
        </w:rPr>
        <w:tab/>
      </w:r>
      <w:r w:rsidR="00BC52E0" w:rsidRPr="00BC52E0">
        <w:rPr>
          <w:lang w:val="es-ES"/>
        </w:rPr>
        <w:t xml:space="preserve">Aunque sigue en vigor el Código Penal de </w:t>
      </w:r>
      <w:r w:rsidR="003D7645" w:rsidRPr="00BC52E0">
        <w:rPr>
          <w:lang w:val="es-ES"/>
        </w:rPr>
        <w:t>1995</w:t>
      </w:r>
      <w:r w:rsidR="00BC52E0" w:rsidRPr="00BC52E0">
        <w:rPr>
          <w:lang w:val="es-ES"/>
        </w:rPr>
        <w:t xml:space="preserve">, el Gobierno está haciendo un esfuerzo por revisar todas las leyes discriminatorias </w:t>
      </w:r>
      <w:r w:rsidR="00BC52E0">
        <w:rPr>
          <w:lang w:val="es-ES"/>
        </w:rPr>
        <w:t xml:space="preserve">existentes en </w:t>
      </w:r>
      <w:r w:rsidR="003D7645" w:rsidRPr="00BC52E0">
        <w:rPr>
          <w:lang w:val="es-ES"/>
        </w:rPr>
        <w:t xml:space="preserve">Nigeria. </w:t>
      </w:r>
      <w:r w:rsidR="00BC52E0" w:rsidRPr="00BC52E0">
        <w:rPr>
          <w:lang w:val="es-ES"/>
        </w:rPr>
        <w:t xml:space="preserve">El Banco Mundial y el </w:t>
      </w:r>
      <w:r w:rsidR="003D7645" w:rsidRPr="00BC52E0">
        <w:rPr>
          <w:lang w:val="es-ES"/>
        </w:rPr>
        <w:t>UNICEF ha</w:t>
      </w:r>
      <w:r w:rsidR="00BC52E0" w:rsidRPr="00BC52E0">
        <w:rPr>
          <w:lang w:val="es-ES"/>
        </w:rPr>
        <w:t>n preparado un informe sobre todas las leyes que entrañan discriminación contra mujeres y niños y ha form</w:t>
      </w:r>
      <w:r w:rsidR="00BC52E0">
        <w:rPr>
          <w:lang w:val="es-ES"/>
        </w:rPr>
        <w:t xml:space="preserve">ulado recomendaciones para su modificación o derogación. </w:t>
      </w:r>
      <w:r w:rsidR="00BC52E0" w:rsidRPr="00BC52E0">
        <w:rPr>
          <w:lang w:val="es-ES"/>
        </w:rPr>
        <w:t xml:space="preserve">Los resultados del informe se han sometido a la Comisión de Reforma </w:t>
      </w:r>
      <w:r w:rsidR="00516A38">
        <w:rPr>
          <w:lang w:val="es-ES"/>
        </w:rPr>
        <w:t>Legislativa</w:t>
      </w:r>
      <w:r w:rsidR="003D7645" w:rsidRPr="00BC52E0">
        <w:rPr>
          <w:lang w:val="es-ES"/>
        </w:rPr>
        <w:t>.</w:t>
      </w:r>
    </w:p>
    <w:p w:rsidR="00FB243D" w:rsidRPr="008C7877" w:rsidRDefault="00A34BE4" w:rsidP="00FB243D">
      <w:pPr>
        <w:pStyle w:val="DualTxt"/>
        <w:rPr>
          <w:lang w:val="es-ES"/>
        </w:rPr>
      </w:pPr>
      <w:r w:rsidRPr="00516A38">
        <w:rPr>
          <w:lang w:val="es-ES"/>
        </w:rPr>
        <w:t>49.</w:t>
      </w:r>
      <w:r w:rsidRPr="00516A38">
        <w:rPr>
          <w:lang w:val="es-ES"/>
        </w:rPr>
        <w:tab/>
      </w:r>
      <w:r w:rsidR="00DA66AA" w:rsidRPr="00516A38">
        <w:rPr>
          <w:b/>
          <w:lang w:val="es-ES"/>
        </w:rPr>
        <w:t>El Sr.</w:t>
      </w:r>
      <w:r w:rsidR="00FB243D" w:rsidRPr="00516A38">
        <w:rPr>
          <w:b/>
          <w:lang w:val="es-ES"/>
        </w:rPr>
        <w:t xml:space="preserve"> Dahiru</w:t>
      </w:r>
      <w:r w:rsidR="00FB243D" w:rsidRPr="00516A38">
        <w:rPr>
          <w:lang w:val="es-ES"/>
        </w:rPr>
        <w:t xml:space="preserve"> (Nigeria) </w:t>
      </w:r>
      <w:r w:rsidR="006625D6" w:rsidRPr="00516A38">
        <w:rPr>
          <w:lang w:val="es-ES"/>
        </w:rPr>
        <w:t>dice que</w:t>
      </w:r>
      <w:r w:rsidR="00FB243D" w:rsidRPr="00516A38">
        <w:rPr>
          <w:lang w:val="es-ES"/>
        </w:rPr>
        <w:t xml:space="preserve"> </w:t>
      </w:r>
      <w:r w:rsidR="00516A38">
        <w:rPr>
          <w:lang w:val="es-ES"/>
        </w:rPr>
        <w:t xml:space="preserve">antes de la aprobación de cualquier proyecto de ley </w:t>
      </w:r>
      <w:r w:rsidR="00516A38" w:rsidRPr="00516A38">
        <w:rPr>
          <w:lang w:val="es-ES"/>
        </w:rPr>
        <w:t>todas las partes interesadas, incluidas las ONG y el público en general, tienen la oportunidad de manifestar sus opiniones al respecto</w:t>
      </w:r>
      <w:r w:rsidR="00516A38">
        <w:rPr>
          <w:lang w:val="es-ES"/>
        </w:rPr>
        <w:t xml:space="preserve">. </w:t>
      </w:r>
      <w:r w:rsidR="00516A38" w:rsidRPr="00516A38">
        <w:rPr>
          <w:lang w:val="es-ES"/>
        </w:rPr>
        <w:t>En lo que respecta al proyecto de ley que se está examinando, algunas ONG han expresado opiniones similares a las que se ha</w:t>
      </w:r>
      <w:r w:rsidR="00516A38">
        <w:rPr>
          <w:lang w:val="es-ES"/>
        </w:rPr>
        <w:t xml:space="preserve">n escuchado en la presente sesión. </w:t>
      </w:r>
      <w:r w:rsidR="00516A38" w:rsidRPr="00516A38">
        <w:rPr>
          <w:lang w:val="es-ES"/>
        </w:rPr>
        <w:t xml:space="preserve">Consideran que la ley es inconstitucional y contraria a los derechos humanos fundamentales de las mujeres nigerianas. </w:t>
      </w:r>
      <w:r w:rsidR="00516A38" w:rsidRPr="008C7877">
        <w:rPr>
          <w:lang w:val="es-ES"/>
        </w:rPr>
        <w:t>Esas opiniones influirán sin duda en la tramitación del proyecto de ley</w:t>
      </w:r>
      <w:r w:rsidR="002A275D" w:rsidRPr="008C7877">
        <w:rPr>
          <w:lang w:val="es-ES"/>
        </w:rPr>
        <w:t>.</w:t>
      </w:r>
    </w:p>
    <w:p w:rsidR="00FB243D" w:rsidRPr="00BC52E0" w:rsidRDefault="00A34BE4" w:rsidP="00FB243D">
      <w:pPr>
        <w:pStyle w:val="DualTxt"/>
        <w:rPr>
          <w:lang w:val="es-ES"/>
        </w:rPr>
      </w:pPr>
      <w:r w:rsidRPr="00BC52E0">
        <w:rPr>
          <w:lang w:val="es-ES"/>
        </w:rPr>
        <w:t>50.</w:t>
      </w:r>
      <w:r w:rsidRPr="00BC52E0">
        <w:rPr>
          <w:lang w:val="es-ES"/>
        </w:rPr>
        <w:tab/>
      </w:r>
      <w:r w:rsidR="00BC52E0" w:rsidRPr="00BC52E0">
        <w:rPr>
          <w:b/>
          <w:lang w:val="es-ES"/>
        </w:rPr>
        <w:t>La Presidenta</w:t>
      </w:r>
      <w:r w:rsidR="00FB243D" w:rsidRPr="00BC52E0">
        <w:rPr>
          <w:lang w:val="es-ES"/>
        </w:rPr>
        <w:t xml:space="preserve"> expres</w:t>
      </w:r>
      <w:r w:rsidR="00BC52E0" w:rsidRPr="00BC52E0">
        <w:rPr>
          <w:lang w:val="es-ES"/>
        </w:rPr>
        <w:t xml:space="preserve">a su esperanza de que en el proyecto de ley se tengan en cuenta las disposiciones de </w:t>
      </w:r>
      <w:r w:rsidR="000679FD" w:rsidRPr="00BC52E0">
        <w:rPr>
          <w:lang w:val="es-ES"/>
        </w:rPr>
        <w:t>la Convención</w:t>
      </w:r>
      <w:r w:rsidR="002A275D" w:rsidRPr="00BC52E0">
        <w:rPr>
          <w:lang w:val="es-ES"/>
        </w:rPr>
        <w:t>.</w:t>
      </w:r>
    </w:p>
    <w:p w:rsidR="00FB243D" w:rsidRPr="0093744A" w:rsidRDefault="00A34BE4" w:rsidP="00FB243D">
      <w:pPr>
        <w:pStyle w:val="DualTxt"/>
        <w:rPr>
          <w:lang w:val="es-ES"/>
        </w:rPr>
      </w:pPr>
      <w:r w:rsidRPr="0093744A">
        <w:rPr>
          <w:lang w:val="es-ES"/>
        </w:rPr>
        <w:t>51.</w:t>
      </w:r>
      <w:r w:rsidRPr="0093744A">
        <w:rPr>
          <w:lang w:val="es-ES"/>
        </w:rPr>
        <w:tab/>
      </w:r>
      <w:r w:rsidR="00DA66AA" w:rsidRPr="0093744A">
        <w:rPr>
          <w:b/>
          <w:lang w:val="es-ES"/>
        </w:rPr>
        <w:t>La Sra.</w:t>
      </w:r>
      <w:r w:rsidR="00FB243D" w:rsidRPr="0093744A">
        <w:rPr>
          <w:b/>
          <w:lang w:val="es-ES"/>
        </w:rPr>
        <w:t xml:space="preserve"> Ukeje</w:t>
      </w:r>
      <w:r w:rsidR="00FB243D" w:rsidRPr="0093744A">
        <w:rPr>
          <w:lang w:val="es-ES"/>
        </w:rPr>
        <w:t xml:space="preserve"> (Nigeria) </w:t>
      </w:r>
      <w:r w:rsidR="006625D6" w:rsidRPr="0093744A">
        <w:rPr>
          <w:lang w:val="es-ES"/>
        </w:rPr>
        <w:t>dice que</w:t>
      </w:r>
      <w:r w:rsidR="00FB243D" w:rsidRPr="0093744A">
        <w:rPr>
          <w:lang w:val="es-ES"/>
        </w:rPr>
        <w:t xml:space="preserve"> </w:t>
      </w:r>
      <w:r w:rsidR="0093744A" w:rsidRPr="0093744A">
        <w:rPr>
          <w:lang w:val="es-ES"/>
        </w:rPr>
        <w:t>como consecuencia de la resolución</w:t>
      </w:r>
      <w:r w:rsidR="00FB243D" w:rsidRPr="0093744A">
        <w:rPr>
          <w:lang w:val="es-ES"/>
        </w:rPr>
        <w:t xml:space="preserve"> 1325 </w:t>
      </w:r>
      <w:r w:rsidRPr="0093744A">
        <w:rPr>
          <w:lang w:val="es-ES"/>
        </w:rPr>
        <w:t xml:space="preserve">(2000) </w:t>
      </w:r>
      <w:r w:rsidR="0093744A" w:rsidRPr="0093744A">
        <w:rPr>
          <w:lang w:val="es-ES"/>
        </w:rPr>
        <w:t xml:space="preserve">del Consejo de Seguridad se estableció el Grupo </w:t>
      </w:r>
      <w:r w:rsidR="00252007">
        <w:rPr>
          <w:lang w:val="es-ES"/>
        </w:rPr>
        <w:t xml:space="preserve">interministerial </w:t>
      </w:r>
      <w:r w:rsidR="0093744A" w:rsidRPr="0093744A">
        <w:rPr>
          <w:lang w:val="es-ES"/>
        </w:rPr>
        <w:t xml:space="preserve">de tareas sobre género y </w:t>
      </w:r>
      <w:r w:rsidR="00252007">
        <w:rPr>
          <w:lang w:val="es-ES"/>
        </w:rPr>
        <w:t>fomento</w:t>
      </w:r>
      <w:r w:rsidR="0093744A" w:rsidRPr="0093744A">
        <w:rPr>
          <w:lang w:val="es-ES"/>
        </w:rPr>
        <w:t xml:space="preserve"> de la paz, del que la oradora forma parte. En la actualidad se están celebrando consultas con grupos de mujeres y organizaciones de la sociedad civil, y el siguiente paso consistir</w:t>
      </w:r>
      <w:r w:rsidR="0093744A">
        <w:rPr>
          <w:lang w:val="es-ES"/>
        </w:rPr>
        <w:t xml:space="preserve">á en la preparación de un programa para la elaboración del plan de acción nacional. </w:t>
      </w:r>
      <w:r w:rsidR="00FB243D" w:rsidRPr="0093744A">
        <w:rPr>
          <w:lang w:val="es-ES"/>
        </w:rPr>
        <w:t xml:space="preserve">Nigeria </w:t>
      </w:r>
      <w:r w:rsidR="0093744A" w:rsidRPr="0093744A">
        <w:rPr>
          <w:lang w:val="es-ES"/>
        </w:rPr>
        <w:t>está decidida a promover la participación de las mujeres en las actividades de consolidaci</w:t>
      </w:r>
      <w:r w:rsidR="0093744A">
        <w:rPr>
          <w:lang w:val="es-ES"/>
        </w:rPr>
        <w:t>ón de la paz</w:t>
      </w:r>
      <w:r w:rsidR="00FB243D" w:rsidRPr="0093744A">
        <w:rPr>
          <w:lang w:val="es-ES"/>
        </w:rPr>
        <w:t>.</w:t>
      </w:r>
    </w:p>
    <w:p w:rsidR="00FB243D" w:rsidRPr="00BC52E0" w:rsidRDefault="00A34BE4" w:rsidP="00FB243D">
      <w:pPr>
        <w:pStyle w:val="DualTxt"/>
        <w:rPr>
          <w:lang w:val="es-ES"/>
        </w:rPr>
      </w:pPr>
      <w:r w:rsidRPr="00BC52E0">
        <w:rPr>
          <w:lang w:val="es-ES"/>
        </w:rPr>
        <w:t>52.</w:t>
      </w:r>
      <w:r w:rsidR="00FB243D" w:rsidRPr="00BC52E0">
        <w:rPr>
          <w:lang w:val="es-ES"/>
        </w:rPr>
        <w:tab/>
      </w:r>
      <w:r w:rsidR="00DA66AA" w:rsidRPr="00BC52E0">
        <w:rPr>
          <w:b/>
          <w:lang w:val="es-ES"/>
        </w:rPr>
        <w:t>La Sra.</w:t>
      </w:r>
      <w:r w:rsidR="00FB243D" w:rsidRPr="00BC52E0">
        <w:rPr>
          <w:b/>
          <w:lang w:val="es-ES"/>
        </w:rPr>
        <w:t xml:space="preserve"> Bungudu</w:t>
      </w:r>
      <w:r w:rsidR="00FB243D" w:rsidRPr="00BC52E0">
        <w:rPr>
          <w:lang w:val="es-ES"/>
        </w:rPr>
        <w:t xml:space="preserve"> (Nigeria) </w:t>
      </w:r>
      <w:r w:rsidR="006625D6" w:rsidRPr="00BC52E0">
        <w:rPr>
          <w:lang w:val="es-ES"/>
        </w:rPr>
        <w:t>dice que</w:t>
      </w:r>
      <w:r w:rsidR="00FB243D" w:rsidRPr="00BC52E0">
        <w:rPr>
          <w:lang w:val="es-ES"/>
        </w:rPr>
        <w:t xml:space="preserve"> </w:t>
      </w:r>
      <w:r w:rsidR="00BC52E0" w:rsidRPr="00BC52E0">
        <w:rPr>
          <w:lang w:val="es-ES"/>
        </w:rPr>
        <w:t>ya son obligatorios la matriculación de todos los niños en edad escolar y su asistencia a la escuela durante el ciclo completo</w:t>
      </w:r>
      <w:r w:rsidR="00FB243D" w:rsidRPr="00BC52E0">
        <w:rPr>
          <w:lang w:val="es-ES"/>
        </w:rPr>
        <w:t>.</w:t>
      </w:r>
    </w:p>
    <w:p w:rsidR="00FB243D" w:rsidRPr="004363C2" w:rsidRDefault="00A34BE4" w:rsidP="00FB243D">
      <w:pPr>
        <w:pStyle w:val="DualTxt"/>
        <w:rPr>
          <w:lang w:val="es-ES"/>
        </w:rPr>
      </w:pPr>
      <w:r w:rsidRPr="002C028B">
        <w:rPr>
          <w:lang w:val="es-ES"/>
        </w:rPr>
        <w:t>53.</w:t>
      </w:r>
      <w:r w:rsidRPr="002C028B">
        <w:rPr>
          <w:lang w:val="es-ES"/>
        </w:rPr>
        <w:tab/>
      </w:r>
      <w:r w:rsidR="00DA66AA" w:rsidRPr="002C028B">
        <w:rPr>
          <w:b/>
          <w:lang w:val="es-ES"/>
        </w:rPr>
        <w:t>La Sra.</w:t>
      </w:r>
      <w:r w:rsidR="00FB243D" w:rsidRPr="002C028B">
        <w:rPr>
          <w:b/>
          <w:lang w:val="es-ES"/>
        </w:rPr>
        <w:t xml:space="preserve"> Gabr</w:t>
      </w:r>
      <w:r w:rsidR="00FB243D" w:rsidRPr="002C028B">
        <w:rPr>
          <w:lang w:val="es-ES"/>
        </w:rPr>
        <w:t xml:space="preserve"> </w:t>
      </w:r>
      <w:r w:rsidR="002C028B" w:rsidRPr="002C028B">
        <w:rPr>
          <w:lang w:val="es-ES"/>
        </w:rPr>
        <w:t xml:space="preserve">pregunta si es verdad que se recluye a hombres y mujeres en los mismos centros de detención y que se han dado casos de violación de </w:t>
      </w:r>
      <w:r w:rsidR="00BA719C">
        <w:rPr>
          <w:lang w:val="es-ES"/>
        </w:rPr>
        <w:t>reclusas</w:t>
      </w:r>
      <w:r w:rsidR="002C028B" w:rsidRPr="002C028B">
        <w:rPr>
          <w:lang w:val="es-ES"/>
        </w:rPr>
        <w:t xml:space="preserve"> y de sus visitantes. Pregunta asimismo si existe un programa para la rehabilitación de mujeres v</w:t>
      </w:r>
      <w:r w:rsidR="002C028B">
        <w:rPr>
          <w:lang w:val="es-ES"/>
        </w:rPr>
        <w:t xml:space="preserve">íctimas de la trata. </w:t>
      </w:r>
      <w:r w:rsidR="002C028B" w:rsidRPr="002C028B">
        <w:rPr>
          <w:lang w:val="es-ES"/>
        </w:rPr>
        <w:t>Considera muy preocupante la posibilidad de que las mujeres se abstengan de denunciar las violaciones por miedo a que</w:t>
      </w:r>
      <w:r w:rsidR="002C028B">
        <w:rPr>
          <w:lang w:val="es-ES"/>
        </w:rPr>
        <w:t xml:space="preserve"> se las acuse de adulterio</w:t>
      </w:r>
      <w:r w:rsidR="002C028B" w:rsidRPr="002C028B">
        <w:rPr>
          <w:lang w:val="es-ES"/>
        </w:rPr>
        <w:t xml:space="preserve"> si</w:t>
      </w:r>
      <w:r w:rsidR="002C028B">
        <w:rPr>
          <w:lang w:val="es-ES"/>
        </w:rPr>
        <w:t xml:space="preserve"> no consiguen probar haber sido víctimas de un</w:t>
      </w:r>
      <w:r w:rsidR="00BA719C">
        <w:rPr>
          <w:lang w:val="es-ES"/>
        </w:rPr>
        <w:t>a agresión</w:t>
      </w:r>
      <w:r w:rsidR="00FB243D" w:rsidRPr="004363C2">
        <w:rPr>
          <w:lang w:val="es-ES"/>
        </w:rPr>
        <w:t>.</w:t>
      </w:r>
    </w:p>
    <w:p w:rsidR="00FB243D" w:rsidRPr="00591C49" w:rsidRDefault="00A34BE4" w:rsidP="00FB243D">
      <w:pPr>
        <w:pStyle w:val="DualTxt"/>
        <w:rPr>
          <w:lang w:val="es-ES"/>
        </w:rPr>
      </w:pPr>
      <w:r w:rsidRPr="00C40D9F">
        <w:rPr>
          <w:lang w:val="es-ES"/>
        </w:rPr>
        <w:t>54.</w:t>
      </w:r>
      <w:r w:rsidRPr="00C40D9F">
        <w:rPr>
          <w:lang w:val="es-ES"/>
        </w:rPr>
        <w:tab/>
      </w:r>
      <w:r w:rsidR="00DA66AA" w:rsidRPr="00C40D9F">
        <w:rPr>
          <w:b/>
          <w:lang w:val="es-ES"/>
        </w:rPr>
        <w:t>La Sra.</w:t>
      </w:r>
      <w:r w:rsidR="00FB243D" w:rsidRPr="00C40D9F">
        <w:rPr>
          <w:b/>
          <w:lang w:val="es-ES"/>
        </w:rPr>
        <w:t xml:space="preserve"> Chutikul</w:t>
      </w:r>
      <w:r w:rsidR="00FB243D" w:rsidRPr="00C40D9F">
        <w:rPr>
          <w:lang w:val="es-ES"/>
        </w:rPr>
        <w:t xml:space="preserve"> sug</w:t>
      </w:r>
      <w:r w:rsidR="00C40D9F" w:rsidRPr="00C40D9F">
        <w:rPr>
          <w:lang w:val="es-ES"/>
        </w:rPr>
        <w:t>iere que la delegación examine los</w:t>
      </w:r>
      <w:r w:rsidR="00FB243D" w:rsidRPr="00C40D9F">
        <w:rPr>
          <w:lang w:val="es-ES"/>
        </w:rPr>
        <w:t xml:space="preserve"> </w:t>
      </w:r>
      <w:r w:rsidR="00DA66AA" w:rsidRPr="00C40D9F">
        <w:rPr>
          <w:lang w:val="es-ES"/>
        </w:rPr>
        <w:t>artículos</w:t>
      </w:r>
      <w:r w:rsidR="00FB243D" w:rsidRPr="00C40D9F">
        <w:rPr>
          <w:lang w:val="es-ES"/>
        </w:rPr>
        <w:t xml:space="preserve"> </w:t>
      </w:r>
      <w:r w:rsidR="00C40D9F" w:rsidRPr="00C40D9F">
        <w:rPr>
          <w:lang w:val="es-ES"/>
        </w:rPr>
        <w:t>de</w:t>
      </w:r>
      <w:r w:rsidR="00FB243D" w:rsidRPr="00C40D9F">
        <w:rPr>
          <w:lang w:val="es-ES"/>
        </w:rPr>
        <w:t xml:space="preserve"> </w:t>
      </w:r>
      <w:r w:rsidR="000679FD" w:rsidRPr="00C40D9F">
        <w:rPr>
          <w:lang w:val="es-ES"/>
        </w:rPr>
        <w:t>la Convención</w:t>
      </w:r>
      <w:r w:rsidR="00FB243D" w:rsidRPr="00C40D9F">
        <w:rPr>
          <w:lang w:val="es-ES"/>
        </w:rPr>
        <w:t xml:space="preserve"> </w:t>
      </w:r>
      <w:r w:rsidR="00C40D9F" w:rsidRPr="00C40D9F">
        <w:rPr>
          <w:lang w:val="es-ES"/>
        </w:rPr>
        <w:t>y establezca un plan de acción temático en relación con las cuestiones que todav</w:t>
      </w:r>
      <w:r w:rsidR="00C40D9F">
        <w:rPr>
          <w:lang w:val="es-ES"/>
        </w:rPr>
        <w:t xml:space="preserve">ía no estén incluidas en la política y las estrategias nacionales </w:t>
      </w:r>
      <w:r w:rsidR="00591C49">
        <w:rPr>
          <w:lang w:val="es-ES"/>
        </w:rPr>
        <w:t xml:space="preserve">en materia de género. </w:t>
      </w:r>
      <w:r w:rsidR="00591C49" w:rsidRPr="00591C49">
        <w:rPr>
          <w:lang w:val="es-ES"/>
        </w:rPr>
        <w:t xml:space="preserve">También es importante descentralizar la </w:t>
      </w:r>
      <w:r w:rsidR="00591C49">
        <w:rPr>
          <w:lang w:val="es-ES"/>
        </w:rPr>
        <w:t>elaboración de estadísticas</w:t>
      </w:r>
      <w:r w:rsidR="00591C49" w:rsidRPr="00591C49">
        <w:rPr>
          <w:lang w:val="es-ES"/>
        </w:rPr>
        <w:t xml:space="preserve"> desglosadas por géneros, y promover la r</w:t>
      </w:r>
      <w:r w:rsidR="00591C49">
        <w:rPr>
          <w:lang w:val="es-ES"/>
        </w:rPr>
        <w:t>eunión de datos estadísticos primarios a nivel estatal</w:t>
      </w:r>
      <w:r w:rsidR="00FB243D" w:rsidRPr="00591C49">
        <w:rPr>
          <w:lang w:val="es-ES"/>
        </w:rPr>
        <w:t>.</w:t>
      </w:r>
    </w:p>
    <w:p w:rsidR="00FB243D" w:rsidRPr="00591C49" w:rsidRDefault="00A34BE4" w:rsidP="00FB243D">
      <w:pPr>
        <w:pStyle w:val="DualTxt"/>
        <w:rPr>
          <w:lang w:val="es-ES"/>
        </w:rPr>
      </w:pPr>
      <w:r w:rsidRPr="00591C49">
        <w:rPr>
          <w:lang w:val="es-ES"/>
        </w:rPr>
        <w:t>55.</w:t>
      </w:r>
      <w:r w:rsidRPr="00591C49">
        <w:rPr>
          <w:lang w:val="es-ES"/>
        </w:rPr>
        <w:tab/>
      </w:r>
      <w:r w:rsidR="00591C49" w:rsidRPr="00591C49">
        <w:rPr>
          <w:lang w:val="es-ES"/>
        </w:rPr>
        <w:t>Pregunta qué medidas se han adoptado para la protección de las niñas víctimas y testigos de la trata y qué se está haciendo contra el turismo sexual.</w:t>
      </w:r>
      <w:r w:rsidR="00FB243D" w:rsidRPr="00591C49">
        <w:rPr>
          <w:lang w:val="es-ES"/>
        </w:rPr>
        <w:t xml:space="preserve"> </w:t>
      </w:r>
      <w:r w:rsidR="00591C49" w:rsidRPr="00591C49">
        <w:rPr>
          <w:lang w:val="es-ES"/>
        </w:rPr>
        <w:t xml:space="preserve">¿Abarca la </w:t>
      </w:r>
      <w:r w:rsidR="008C7877" w:rsidRPr="008C7877">
        <w:rPr>
          <w:lang w:val="es-ES"/>
        </w:rPr>
        <w:t>Ley de Aplicación y Administración de la Ley sobre (la Prohibición de) la Trata de Personas</w:t>
      </w:r>
      <w:r w:rsidR="008C7877" w:rsidRPr="00591C49">
        <w:rPr>
          <w:lang w:val="es-ES"/>
        </w:rPr>
        <w:t xml:space="preserve"> </w:t>
      </w:r>
      <w:r w:rsidR="00591C49" w:rsidRPr="00591C49">
        <w:rPr>
          <w:lang w:val="es-ES"/>
        </w:rPr>
        <w:t>la trata con fines distintos de la prostitución, como el trabajo forzoso</w:t>
      </w:r>
      <w:r w:rsidR="00A14A3D" w:rsidRPr="00591C49">
        <w:rPr>
          <w:lang w:val="es-ES"/>
        </w:rPr>
        <w:t>?</w:t>
      </w:r>
    </w:p>
    <w:p w:rsidR="00FB243D" w:rsidRPr="00C40D9F" w:rsidRDefault="00A34BE4" w:rsidP="00FB243D">
      <w:pPr>
        <w:pStyle w:val="DualTxt"/>
        <w:rPr>
          <w:lang w:val="es-ES"/>
        </w:rPr>
      </w:pPr>
      <w:r w:rsidRPr="00C40D9F">
        <w:rPr>
          <w:lang w:val="es-ES"/>
        </w:rPr>
        <w:t>56.</w:t>
      </w:r>
      <w:r w:rsidRPr="00C40D9F">
        <w:rPr>
          <w:lang w:val="es-ES"/>
        </w:rPr>
        <w:tab/>
      </w:r>
      <w:r w:rsidR="00C40D9F" w:rsidRPr="00C40D9F">
        <w:rPr>
          <w:lang w:val="es-ES"/>
        </w:rPr>
        <w:t>En su calidad de parte en el Convenio</w:t>
      </w:r>
      <w:r w:rsidR="00FB243D" w:rsidRPr="00C40D9F">
        <w:rPr>
          <w:lang w:val="es-ES"/>
        </w:rPr>
        <w:t xml:space="preserve"> </w:t>
      </w:r>
      <w:r w:rsidR="00A14A3D" w:rsidRPr="00C40D9F">
        <w:rPr>
          <w:lang w:val="es-ES"/>
        </w:rPr>
        <w:t xml:space="preserve">No. </w:t>
      </w:r>
      <w:r w:rsidR="00FB243D" w:rsidRPr="00C40D9F">
        <w:rPr>
          <w:lang w:val="es-ES"/>
        </w:rPr>
        <w:t xml:space="preserve">182 </w:t>
      </w:r>
      <w:r w:rsidR="00C40D9F" w:rsidRPr="00C40D9F">
        <w:rPr>
          <w:lang w:val="es-ES"/>
        </w:rPr>
        <w:t xml:space="preserve">de la Organización Mundial del Trabajo (OIT) </w:t>
      </w:r>
      <w:r w:rsidR="00BA719C">
        <w:rPr>
          <w:lang w:val="es-ES"/>
        </w:rPr>
        <w:t xml:space="preserve">sobre la prohibición de las peores formas de </w:t>
      </w:r>
      <w:r w:rsidR="00C40D9F" w:rsidRPr="00C40D9F">
        <w:rPr>
          <w:lang w:val="es-ES"/>
        </w:rPr>
        <w:t>trabajo infantil</w:t>
      </w:r>
      <w:r w:rsidR="00FB243D" w:rsidRPr="00C40D9F">
        <w:rPr>
          <w:lang w:val="es-ES"/>
        </w:rPr>
        <w:t xml:space="preserve">, Nigeria </w:t>
      </w:r>
      <w:r w:rsidR="00C40D9F" w:rsidRPr="00C40D9F">
        <w:rPr>
          <w:lang w:val="es-ES"/>
        </w:rPr>
        <w:t>debe haber establecido ya una definici</w:t>
      </w:r>
      <w:r w:rsidR="00C40D9F">
        <w:rPr>
          <w:lang w:val="es-ES"/>
        </w:rPr>
        <w:t xml:space="preserve">ón de trabajo peligroso, que es aplicable también a las niñas. </w:t>
      </w:r>
      <w:r w:rsidR="00C40D9F" w:rsidRPr="00C40D9F">
        <w:rPr>
          <w:lang w:val="es-ES"/>
        </w:rPr>
        <w:t xml:space="preserve">En virtud del Convenio </w:t>
      </w:r>
      <w:r w:rsidR="00A14A3D" w:rsidRPr="00C40D9F">
        <w:rPr>
          <w:lang w:val="es-ES"/>
        </w:rPr>
        <w:t xml:space="preserve">No. </w:t>
      </w:r>
      <w:r w:rsidR="00FB243D" w:rsidRPr="00C40D9F">
        <w:rPr>
          <w:lang w:val="es-ES"/>
        </w:rPr>
        <w:t>182</w:t>
      </w:r>
      <w:r w:rsidR="00C40D9F" w:rsidRPr="00C40D9F">
        <w:rPr>
          <w:lang w:val="es-ES"/>
        </w:rPr>
        <w:t xml:space="preserve">, los Estados </w:t>
      </w:r>
      <w:r w:rsidR="00C40D9F">
        <w:rPr>
          <w:lang w:val="es-ES"/>
        </w:rPr>
        <w:t>están obligados asimismo a elaborar un plan de acción</w:t>
      </w:r>
      <w:r w:rsidR="00FB243D" w:rsidRPr="00C40D9F">
        <w:rPr>
          <w:lang w:val="es-ES"/>
        </w:rPr>
        <w:t>.</w:t>
      </w:r>
    </w:p>
    <w:p w:rsidR="00FB243D" w:rsidRPr="003C7E42" w:rsidRDefault="00A14A3D" w:rsidP="00FB243D">
      <w:pPr>
        <w:pStyle w:val="DualTxt"/>
        <w:rPr>
          <w:lang w:val="es-ES"/>
        </w:rPr>
      </w:pPr>
      <w:r w:rsidRPr="008C7877">
        <w:rPr>
          <w:lang w:val="es-ES"/>
        </w:rPr>
        <w:t>57.</w:t>
      </w:r>
      <w:r w:rsidRPr="008C7877">
        <w:rPr>
          <w:lang w:val="es-ES"/>
        </w:rPr>
        <w:tab/>
      </w:r>
      <w:r w:rsidR="00DA66AA" w:rsidRPr="008C7877">
        <w:rPr>
          <w:b/>
          <w:lang w:val="es-ES"/>
        </w:rPr>
        <w:t>La Sra.</w:t>
      </w:r>
      <w:r w:rsidR="00FB243D" w:rsidRPr="008C7877">
        <w:rPr>
          <w:b/>
          <w:lang w:val="es-ES"/>
        </w:rPr>
        <w:t xml:space="preserve"> Tavares da Silva</w:t>
      </w:r>
      <w:r w:rsidR="00FB243D" w:rsidRPr="008C7877">
        <w:rPr>
          <w:lang w:val="es-ES"/>
        </w:rPr>
        <w:t xml:space="preserve"> </w:t>
      </w:r>
      <w:r w:rsidR="008C7877" w:rsidRPr="008C7877">
        <w:rPr>
          <w:lang w:val="es-ES"/>
        </w:rPr>
        <w:t xml:space="preserve">solicita </w:t>
      </w:r>
      <w:r w:rsidR="003C7E42">
        <w:rPr>
          <w:lang w:val="es-ES"/>
        </w:rPr>
        <w:t xml:space="preserve">clarificación sobre el derecho de la mujer a la propiedad de la tierra </w:t>
      </w:r>
      <w:r w:rsidR="008C7877" w:rsidRPr="008C7877">
        <w:rPr>
          <w:lang w:val="es-ES"/>
        </w:rPr>
        <w:t>y sobre si la Constitución contiene disposiciones de igualdad de derechos en esa esfera</w:t>
      </w:r>
      <w:r w:rsidR="00FB243D" w:rsidRPr="008C7877">
        <w:rPr>
          <w:lang w:val="es-ES"/>
        </w:rPr>
        <w:t xml:space="preserve">. </w:t>
      </w:r>
      <w:r w:rsidR="008C7877" w:rsidRPr="008C7877">
        <w:rPr>
          <w:lang w:val="es-ES"/>
        </w:rPr>
        <w:t xml:space="preserve">Según datos de la Oficina Nacional de Estadística, sólo el 10% de la tierra es propiedad de mujeres, lo que tiene consecuencias </w:t>
      </w:r>
      <w:r w:rsidR="008C7877">
        <w:rPr>
          <w:lang w:val="es-ES"/>
        </w:rPr>
        <w:t>para</w:t>
      </w:r>
      <w:r w:rsidR="008C7877" w:rsidRPr="008C7877">
        <w:rPr>
          <w:lang w:val="es-ES"/>
        </w:rPr>
        <w:t xml:space="preserve"> el bienestar econ</w:t>
      </w:r>
      <w:r w:rsidR="008C7877">
        <w:rPr>
          <w:lang w:val="es-ES"/>
        </w:rPr>
        <w:t xml:space="preserve">ómico, el acceso a créditos bancarios y otros aspectos. </w:t>
      </w:r>
      <w:r w:rsidR="003C7E42" w:rsidRPr="003C7E42">
        <w:rPr>
          <w:lang w:val="es-ES"/>
        </w:rPr>
        <w:t>Más que sobre disposiciones jurídicas que pueden no aplicarse, el Comit</w:t>
      </w:r>
      <w:r w:rsidR="003C7E42">
        <w:rPr>
          <w:lang w:val="es-ES"/>
        </w:rPr>
        <w:t xml:space="preserve">é está interesado en recibir información sobre las prácticas reales en lo que respecta al </w:t>
      </w:r>
      <w:r w:rsidR="00DA66AA" w:rsidRPr="003C7E42">
        <w:rPr>
          <w:lang w:val="es-ES"/>
        </w:rPr>
        <w:t>artículo</w:t>
      </w:r>
      <w:r w:rsidR="00FB243D" w:rsidRPr="003C7E42">
        <w:rPr>
          <w:lang w:val="es-ES"/>
        </w:rPr>
        <w:t xml:space="preserve"> 5.</w:t>
      </w:r>
    </w:p>
    <w:p w:rsidR="00FB243D" w:rsidRPr="00C40D9F" w:rsidRDefault="00A14A3D" w:rsidP="00FB243D">
      <w:pPr>
        <w:pStyle w:val="DualTxt"/>
        <w:rPr>
          <w:lang w:val="es-ES"/>
        </w:rPr>
      </w:pPr>
      <w:r w:rsidRPr="00C40D9F">
        <w:rPr>
          <w:lang w:val="es-ES"/>
        </w:rPr>
        <w:t>58.</w:t>
      </w:r>
      <w:r w:rsidRPr="00C40D9F">
        <w:rPr>
          <w:lang w:val="es-ES"/>
        </w:rPr>
        <w:tab/>
      </w:r>
      <w:r w:rsidR="00DA66AA" w:rsidRPr="00C40D9F">
        <w:rPr>
          <w:b/>
          <w:lang w:val="es-ES"/>
        </w:rPr>
        <w:t>El Sr.</w:t>
      </w:r>
      <w:r w:rsidR="00FB243D" w:rsidRPr="00C40D9F">
        <w:rPr>
          <w:b/>
          <w:lang w:val="es-ES"/>
        </w:rPr>
        <w:t xml:space="preserve"> Flinterman</w:t>
      </w:r>
      <w:r w:rsidR="00FB243D" w:rsidRPr="00C40D9F">
        <w:rPr>
          <w:lang w:val="es-ES"/>
        </w:rPr>
        <w:t xml:space="preserve"> </w:t>
      </w:r>
      <w:r w:rsidR="00C40D9F" w:rsidRPr="00C40D9F">
        <w:rPr>
          <w:lang w:val="es-ES"/>
        </w:rPr>
        <w:t xml:space="preserve">pregunta qué puede hacer el Gobierno federal si algún estado adopta leyes o políticas incompatibles con las obligaciones de Nigeria dimanantes de </w:t>
      </w:r>
      <w:r w:rsidR="000679FD" w:rsidRPr="00C40D9F">
        <w:rPr>
          <w:lang w:val="es-ES"/>
        </w:rPr>
        <w:t>la Convención</w:t>
      </w:r>
      <w:r w:rsidR="00FB243D" w:rsidRPr="00C40D9F">
        <w:rPr>
          <w:lang w:val="es-ES"/>
        </w:rPr>
        <w:t xml:space="preserve">. </w:t>
      </w:r>
      <w:r w:rsidR="00C40D9F" w:rsidRPr="00C40D9F">
        <w:rPr>
          <w:lang w:val="es-ES"/>
        </w:rPr>
        <w:t>Pregunta asimismo si la incorporación de la</w:t>
      </w:r>
      <w:r w:rsidR="000679FD" w:rsidRPr="00C40D9F">
        <w:rPr>
          <w:lang w:val="es-ES"/>
        </w:rPr>
        <w:t xml:space="preserve"> Convención</w:t>
      </w:r>
      <w:r w:rsidR="00FB243D" w:rsidRPr="00C40D9F">
        <w:rPr>
          <w:lang w:val="es-ES"/>
        </w:rPr>
        <w:t xml:space="preserve"> </w:t>
      </w:r>
      <w:r w:rsidR="003E1397">
        <w:rPr>
          <w:lang w:val="es-ES"/>
        </w:rPr>
        <w:t>al derecho interno</w:t>
      </w:r>
      <w:r w:rsidR="00C40D9F" w:rsidRPr="00C40D9F">
        <w:rPr>
          <w:lang w:val="es-ES"/>
        </w:rPr>
        <w:t xml:space="preserve"> dará al Gobierno federal mayor poder para garantizar la aplicaci</w:t>
      </w:r>
      <w:r w:rsidR="00C40D9F">
        <w:rPr>
          <w:lang w:val="es-ES"/>
        </w:rPr>
        <w:t>ón de sus disposiciones en todo el país</w:t>
      </w:r>
      <w:r w:rsidR="00FB243D" w:rsidRPr="00C40D9F">
        <w:rPr>
          <w:lang w:val="es-ES"/>
        </w:rPr>
        <w:t>.</w:t>
      </w:r>
    </w:p>
    <w:p w:rsidR="00FB243D" w:rsidRPr="00DD36F8" w:rsidRDefault="00A14A3D" w:rsidP="00FB243D">
      <w:pPr>
        <w:pStyle w:val="DualTxt"/>
        <w:rPr>
          <w:lang w:val="es-ES"/>
        </w:rPr>
      </w:pPr>
      <w:r w:rsidRPr="00DD36F8">
        <w:rPr>
          <w:lang w:val="es-ES"/>
        </w:rPr>
        <w:t>59.</w:t>
      </w:r>
      <w:r w:rsidRPr="00DD36F8">
        <w:rPr>
          <w:lang w:val="es-ES"/>
        </w:rPr>
        <w:tab/>
      </w:r>
      <w:r w:rsidR="00DA66AA" w:rsidRPr="00DD36F8">
        <w:rPr>
          <w:b/>
          <w:lang w:val="es-ES"/>
        </w:rPr>
        <w:t>La Sra.</w:t>
      </w:r>
      <w:r w:rsidR="00FB243D" w:rsidRPr="00DD36F8">
        <w:rPr>
          <w:b/>
          <w:lang w:val="es-ES"/>
        </w:rPr>
        <w:t xml:space="preserve"> Mahmoud</w:t>
      </w:r>
      <w:r w:rsidR="00FB243D" w:rsidRPr="00DD36F8">
        <w:rPr>
          <w:lang w:val="es-ES"/>
        </w:rPr>
        <w:t xml:space="preserve"> (Nigeria) </w:t>
      </w:r>
      <w:r w:rsidR="006625D6" w:rsidRPr="00DD36F8">
        <w:rPr>
          <w:lang w:val="es-ES"/>
        </w:rPr>
        <w:t>dice que</w:t>
      </w:r>
      <w:r w:rsidR="00FB243D" w:rsidRPr="00DD36F8">
        <w:rPr>
          <w:lang w:val="es-ES"/>
        </w:rPr>
        <w:t xml:space="preserve"> </w:t>
      </w:r>
      <w:r w:rsidR="00DD36F8" w:rsidRPr="00DD36F8">
        <w:rPr>
          <w:lang w:val="es-ES"/>
        </w:rPr>
        <w:t xml:space="preserve">el Centro Nacional para el Adelanto de la Mujer se propone iniciar un programa de maestría sobre género y </w:t>
      </w:r>
      <w:r w:rsidR="00DD36F8">
        <w:rPr>
          <w:lang w:val="es-ES"/>
        </w:rPr>
        <w:t>fomento de</w:t>
      </w:r>
      <w:r w:rsidR="00DD36F8" w:rsidRPr="00DD36F8">
        <w:rPr>
          <w:lang w:val="es-ES"/>
        </w:rPr>
        <w:t xml:space="preserve"> la paz con el fin de mejorar los conocimientos y la capacidad de Nigeria en esa esfera</w:t>
      </w:r>
      <w:r w:rsidR="00FB243D" w:rsidRPr="00DD36F8">
        <w:rPr>
          <w:lang w:val="es-ES"/>
        </w:rPr>
        <w:t>.</w:t>
      </w:r>
    </w:p>
    <w:p w:rsidR="00FB243D" w:rsidRPr="0097443E" w:rsidRDefault="00A14A3D" w:rsidP="00FB243D">
      <w:pPr>
        <w:pStyle w:val="DualTxt"/>
        <w:rPr>
          <w:lang w:val="es-ES"/>
        </w:rPr>
      </w:pPr>
      <w:r w:rsidRPr="0097443E">
        <w:rPr>
          <w:lang w:val="es-ES"/>
        </w:rPr>
        <w:t>60.</w:t>
      </w:r>
      <w:r w:rsidRPr="0097443E">
        <w:rPr>
          <w:lang w:val="es-ES"/>
        </w:rPr>
        <w:tab/>
      </w:r>
      <w:r w:rsidR="00DA66AA" w:rsidRPr="0097443E">
        <w:rPr>
          <w:b/>
          <w:lang w:val="es-ES"/>
        </w:rPr>
        <w:t>La Sra.</w:t>
      </w:r>
      <w:r w:rsidR="00FB243D" w:rsidRPr="0097443E">
        <w:rPr>
          <w:b/>
          <w:lang w:val="es-ES"/>
        </w:rPr>
        <w:t xml:space="preserve"> Akinlami</w:t>
      </w:r>
      <w:r w:rsidR="00FB243D" w:rsidRPr="0097443E">
        <w:rPr>
          <w:lang w:val="es-ES"/>
        </w:rPr>
        <w:t xml:space="preserve"> (Nigeria) </w:t>
      </w:r>
      <w:r w:rsidR="006625D6" w:rsidRPr="0097443E">
        <w:rPr>
          <w:lang w:val="es-ES"/>
        </w:rPr>
        <w:t>dice que</w:t>
      </w:r>
      <w:r w:rsidR="00FB243D" w:rsidRPr="0097443E">
        <w:rPr>
          <w:lang w:val="es-ES"/>
        </w:rPr>
        <w:t xml:space="preserve"> </w:t>
      </w:r>
      <w:r w:rsidR="0097443E" w:rsidRPr="0097443E">
        <w:rPr>
          <w:lang w:val="es-ES"/>
        </w:rPr>
        <w:t>en todas las prisiones de Nigeria se segrega a mujeres y hombres. La violación constituye un delito sancionado por el Código Penal, y las v</w:t>
      </w:r>
      <w:r w:rsidR="0097443E">
        <w:rPr>
          <w:lang w:val="es-ES"/>
        </w:rPr>
        <w:t xml:space="preserve">íctimas pueden </w:t>
      </w:r>
      <w:r w:rsidR="00A05E2B">
        <w:rPr>
          <w:lang w:val="es-ES"/>
        </w:rPr>
        <w:t>respaldar su denuncia</w:t>
      </w:r>
      <w:r w:rsidR="0097443E">
        <w:rPr>
          <w:lang w:val="es-ES"/>
        </w:rPr>
        <w:t xml:space="preserve"> por medio de informes médicos</w:t>
      </w:r>
      <w:r w:rsidR="00FB243D" w:rsidRPr="0097443E">
        <w:rPr>
          <w:lang w:val="es-ES"/>
        </w:rPr>
        <w:t xml:space="preserve">. </w:t>
      </w:r>
      <w:r w:rsidR="00096696" w:rsidRPr="00096696">
        <w:rPr>
          <w:lang w:val="es-ES"/>
        </w:rPr>
        <w:t xml:space="preserve">Es cierto que en Nigeria, como en el resto del mundo, la violación en muchos casos no se denuncia por el estigma que conlleva. </w:t>
      </w:r>
      <w:r w:rsidR="00096696" w:rsidRPr="0097443E">
        <w:rPr>
          <w:lang w:val="es-ES"/>
        </w:rPr>
        <w:t xml:space="preserve">La </w:t>
      </w:r>
      <w:r w:rsidR="0097443E" w:rsidRPr="008C7877">
        <w:rPr>
          <w:lang w:val="es-ES"/>
        </w:rPr>
        <w:t>Ley de Aplicación y Administración de la Ley sobre (la Prohibición de) la Trata de Personas</w:t>
      </w:r>
      <w:r w:rsidR="0097443E" w:rsidRPr="0097443E">
        <w:rPr>
          <w:lang w:val="es-ES"/>
        </w:rPr>
        <w:t xml:space="preserve"> </w:t>
      </w:r>
      <w:r w:rsidR="0097443E">
        <w:rPr>
          <w:lang w:val="es-ES"/>
        </w:rPr>
        <w:t>abarca tanto la prostitución como el trabajo forzoso</w:t>
      </w:r>
      <w:r w:rsidR="00FB243D" w:rsidRPr="0097443E">
        <w:rPr>
          <w:lang w:val="es-ES"/>
        </w:rPr>
        <w:t>.</w:t>
      </w:r>
    </w:p>
    <w:p w:rsidR="00FB243D" w:rsidRPr="002C028B" w:rsidRDefault="00A14A3D" w:rsidP="00FB243D">
      <w:pPr>
        <w:pStyle w:val="DualTxt"/>
        <w:rPr>
          <w:lang w:val="es-ES"/>
        </w:rPr>
      </w:pPr>
      <w:r w:rsidRPr="002C028B">
        <w:rPr>
          <w:lang w:val="es-ES"/>
        </w:rPr>
        <w:t>61.</w:t>
      </w:r>
      <w:r w:rsidRPr="002C028B">
        <w:rPr>
          <w:lang w:val="es-ES"/>
        </w:rPr>
        <w:tab/>
      </w:r>
      <w:r w:rsidR="00DA66AA" w:rsidRPr="002C028B">
        <w:rPr>
          <w:b/>
          <w:lang w:val="es-ES"/>
        </w:rPr>
        <w:t>El Sr.</w:t>
      </w:r>
      <w:r w:rsidR="00FB243D" w:rsidRPr="002C028B">
        <w:rPr>
          <w:b/>
          <w:lang w:val="es-ES"/>
        </w:rPr>
        <w:t xml:space="preserve"> Dahiru</w:t>
      </w:r>
      <w:r w:rsidR="00FB243D" w:rsidRPr="002C028B">
        <w:rPr>
          <w:lang w:val="es-ES"/>
        </w:rPr>
        <w:t xml:space="preserve"> (Nigeria) </w:t>
      </w:r>
      <w:r w:rsidR="006625D6" w:rsidRPr="002C028B">
        <w:rPr>
          <w:lang w:val="es-ES"/>
        </w:rPr>
        <w:t>dice que</w:t>
      </w:r>
      <w:r w:rsidR="00FB243D" w:rsidRPr="002C028B">
        <w:rPr>
          <w:lang w:val="es-ES"/>
        </w:rPr>
        <w:t xml:space="preserve"> </w:t>
      </w:r>
      <w:r w:rsidR="002C028B" w:rsidRPr="002C028B">
        <w:rPr>
          <w:lang w:val="es-ES"/>
        </w:rPr>
        <w:t xml:space="preserve">la </w:t>
      </w:r>
      <w:r w:rsidR="00A05E2B">
        <w:rPr>
          <w:lang w:val="es-ES"/>
        </w:rPr>
        <w:t>esa Ley</w:t>
      </w:r>
      <w:r w:rsidR="00FB243D" w:rsidRPr="002C028B">
        <w:rPr>
          <w:lang w:val="es-ES"/>
        </w:rPr>
        <w:t xml:space="preserve"> </w:t>
      </w:r>
      <w:r w:rsidR="002C028B" w:rsidRPr="002C028B">
        <w:rPr>
          <w:lang w:val="es-ES"/>
        </w:rPr>
        <w:t xml:space="preserve">también proporciona amplia protección a las víctimas de la trata, incluidos </w:t>
      </w:r>
      <w:r w:rsidR="002C028B">
        <w:rPr>
          <w:lang w:val="es-ES"/>
        </w:rPr>
        <w:t xml:space="preserve">alojamiento y ayuda financiera. </w:t>
      </w:r>
      <w:r w:rsidR="002C028B" w:rsidRPr="002C028B">
        <w:rPr>
          <w:lang w:val="es-ES"/>
        </w:rPr>
        <w:t>Las embajadas de los lugares en cuestión organizan la repatriaci</w:t>
      </w:r>
      <w:r w:rsidR="002C028B">
        <w:rPr>
          <w:lang w:val="es-ES"/>
        </w:rPr>
        <w:t>ón de las víctimas para su rehabilitación y les prestan la asistencia necesaria si no tienen pasaporte</w:t>
      </w:r>
      <w:r w:rsidR="00FB243D" w:rsidRPr="002C028B">
        <w:rPr>
          <w:lang w:val="es-ES"/>
        </w:rPr>
        <w:t>.</w:t>
      </w:r>
    </w:p>
    <w:p w:rsidR="00FB243D" w:rsidRPr="00591C49" w:rsidRDefault="00A14A3D" w:rsidP="00FB243D">
      <w:pPr>
        <w:pStyle w:val="DualTxt"/>
        <w:rPr>
          <w:lang w:val="es-ES"/>
        </w:rPr>
      </w:pPr>
      <w:r w:rsidRPr="00591C49">
        <w:rPr>
          <w:lang w:val="es-ES"/>
        </w:rPr>
        <w:t>62.</w:t>
      </w:r>
      <w:r w:rsidRPr="00591C49">
        <w:rPr>
          <w:lang w:val="es-ES"/>
        </w:rPr>
        <w:tab/>
      </w:r>
      <w:r w:rsidR="00DA66AA" w:rsidRPr="00591C49">
        <w:rPr>
          <w:b/>
          <w:lang w:val="es-ES"/>
        </w:rPr>
        <w:t>El Sr.</w:t>
      </w:r>
      <w:r w:rsidR="00FB243D" w:rsidRPr="00591C49">
        <w:rPr>
          <w:b/>
          <w:lang w:val="es-ES"/>
        </w:rPr>
        <w:t xml:space="preserve"> Ladan</w:t>
      </w:r>
      <w:r w:rsidR="00FB243D" w:rsidRPr="00591C49">
        <w:rPr>
          <w:lang w:val="es-ES"/>
        </w:rPr>
        <w:t xml:space="preserve"> (Nigeria) </w:t>
      </w:r>
      <w:r w:rsidR="006625D6" w:rsidRPr="00591C49">
        <w:rPr>
          <w:lang w:val="es-ES"/>
        </w:rPr>
        <w:t>dice que</w:t>
      </w:r>
      <w:r w:rsidR="00FB243D" w:rsidRPr="00591C49">
        <w:rPr>
          <w:lang w:val="es-ES"/>
        </w:rPr>
        <w:t xml:space="preserve"> </w:t>
      </w:r>
      <w:r w:rsidR="00591C49" w:rsidRPr="00591C49">
        <w:rPr>
          <w:lang w:val="es-ES"/>
        </w:rPr>
        <w:t xml:space="preserve">la </w:t>
      </w:r>
      <w:r w:rsidR="00A05E2B">
        <w:rPr>
          <w:lang w:val="es-ES"/>
        </w:rPr>
        <w:t>esa Ley, en su forma</w:t>
      </w:r>
      <w:r w:rsidR="00FB243D" w:rsidRPr="00591C49">
        <w:rPr>
          <w:lang w:val="es-ES"/>
        </w:rPr>
        <w:t xml:space="preserve"> </w:t>
      </w:r>
      <w:r w:rsidR="00591C49" w:rsidRPr="00591C49">
        <w:rPr>
          <w:lang w:val="es-ES"/>
        </w:rPr>
        <w:t>modificada</w:t>
      </w:r>
      <w:r w:rsidR="00A05E2B">
        <w:rPr>
          <w:lang w:val="es-ES"/>
        </w:rPr>
        <w:t>,</w:t>
      </w:r>
      <w:r w:rsidR="00591C49" w:rsidRPr="00591C49">
        <w:rPr>
          <w:lang w:val="es-ES"/>
        </w:rPr>
        <w:t xml:space="preserve"> también proporciona asistencia jurídica, ayuda financiera y protección para los testigos, </w:t>
      </w:r>
      <w:r w:rsidR="00591C49">
        <w:rPr>
          <w:lang w:val="es-ES"/>
        </w:rPr>
        <w:t xml:space="preserve">a los que los traficantes tratan de intimidar. La ley modificada refuerza asimismo las disposiciones existentes sobre la trata y abarca todas las formas de explotación laboral y sexual. Se basa en </w:t>
      </w:r>
      <w:r w:rsidR="00591C49" w:rsidRPr="00591C49">
        <w:rPr>
          <w:lang w:val="es-ES"/>
        </w:rPr>
        <w:t xml:space="preserve">la </w:t>
      </w:r>
      <w:r w:rsidR="000679FD" w:rsidRPr="00591C49">
        <w:rPr>
          <w:lang w:val="es-ES"/>
        </w:rPr>
        <w:t>Convención</w:t>
      </w:r>
      <w:r w:rsidR="00591C49" w:rsidRPr="00591C49">
        <w:rPr>
          <w:lang w:val="es-ES"/>
        </w:rPr>
        <w:t xml:space="preserve"> y el Protocolo Facultativo y contiene disposiciones tendentes a proteger a las mujeres y los niños frente a la delincuencia organizada</w:t>
      </w:r>
      <w:r w:rsidR="00FB243D" w:rsidRPr="00591C49">
        <w:rPr>
          <w:lang w:val="es-ES"/>
        </w:rPr>
        <w:t>.</w:t>
      </w:r>
    </w:p>
    <w:p w:rsidR="00FB243D" w:rsidRPr="00DD36F8" w:rsidRDefault="00A14A3D" w:rsidP="00FB243D">
      <w:pPr>
        <w:pStyle w:val="DualTxt"/>
        <w:rPr>
          <w:lang w:val="es-ES"/>
        </w:rPr>
      </w:pPr>
      <w:r w:rsidRPr="00DD36F8">
        <w:rPr>
          <w:lang w:val="es-ES"/>
        </w:rPr>
        <w:t>63.</w:t>
      </w:r>
      <w:r w:rsidRPr="00DD36F8">
        <w:rPr>
          <w:lang w:val="es-ES"/>
        </w:rPr>
        <w:tab/>
      </w:r>
      <w:r w:rsidR="00DA66AA" w:rsidRPr="00DD36F8">
        <w:rPr>
          <w:b/>
          <w:lang w:val="es-ES"/>
        </w:rPr>
        <w:t>El Sr.</w:t>
      </w:r>
      <w:r w:rsidR="00FB243D" w:rsidRPr="00DD36F8">
        <w:rPr>
          <w:b/>
          <w:lang w:val="es-ES"/>
        </w:rPr>
        <w:t xml:space="preserve"> Akindele</w:t>
      </w:r>
      <w:r w:rsidR="00FB243D" w:rsidRPr="00DD36F8">
        <w:rPr>
          <w:lang w:val="es-ES"/>
        </w:rPr>
        <w:t xml:space="preserve"> (Nigeria) </w:t>
      </w:r>
      <w:r w:rsidR="006625D6" w:rsidRPr="00DD36F8">
        <w:rPr>
          <w:lang w:val="es-ES"/>
        </w:rPr>
        <w:t>dice que</w:t>
      </w:r>
      <w:r w:rsidR="00FB243D" w:rsidRPr="00DD36F8">
        <w:rPr>
          <w:lang w:val="es-ES"/>
        </w:rPr>
        <w:t xml:space="preserve"> Nigeria </w:t>
      </w:r>
      <w:r w:rsidR="00DD36F8" w:rsidRPr="00DD36F8">
        <w:rPr>
          <w:lang w:val="es-ES"/>
        </w:rPr>
        <w:t>mantiene relaciones bilaterales con diversos países que proporcionan asistencia para combatir la trata, entre ellos Italia, Suiza y Francia</w:t>
      </w:r>
      <w:r w:rsidR="00FB243D" w:rsidRPr="00DD36F8">
        <w:rPr>
          <w:lang w:val="es-ES"/>
        </w:rPr>
        <w:t xml:space="preserve">. </w:t>
      </w:r>
      <w:r w:rsidR="00DD36F8" w:rsidRPr="00DD36F8">
        <w:rPr>
          <w:lang w:val="es-ES"/>
        </w:rPr>
        <w:t>Entre las iniciativas impulsadas se cuentan servicios de microcrédito para mujeres j</w:t>
      </w:r>
      <w:r w:rsidR="00DD36F8">
        <w:rPr>
          <w:lang w:val="es-ES"/>
        </w:rPr>
        <w:t>óvenes y niñas víctimas de la trata</w:t>
      </w:r>
      <w:r w:rsidR="00FB243D" w:rsidRPr="00DD36F8">
        <w:rPr>
          <w:lang w:val="es-ES"/>
        </w:rPr>
        <w:t>.</w:t>
      </w:r>
    </w:p>
    <w:p w:rsidR="00FB243D" w:rsidRPr="00662FC8" w:rsidRDefault="00A14A3D" w:rsidP="00FB243D">
      <w:pPr>
        <w:pStyle w:val="DualTxt"/>
        <w:rPr>
          <w:lang w:val="es-ES"/>
        </w:rPr>
      </w:pPr>
      <w:r w:rsidRPr="009B069D">
        <w:rPr>
          <w:lang w:val="es-ES"/>
        </w:rPr>
        <w:t>64.</w:t>
      </w:r>
      <w:r w:rsidRPr="009B069D">
        <w:rPr>
          <w:lang w:val="es-ES"/>
        </w:rPr>
        <w:tab/>
      </w:r>
      <w:r w:rsidR="00DA66AA" w:rsidRPr="009B069D">
        <w:rPr>
          <w:b/>
          <w:lang w:val="es-ES"/>
        </w:rPr>
        <w:t>El Sr.</w:t>
      </w:r>
      <w:r w:rsidR="00FB243D" w:rsidRPr="009B069D">
        <w:rPr>
          <w:b/>
          <w:lang w:val="es-ES"/>
        </w:rPr>
        <w:t xml:space="preserve"> Ladan</w:t>
      </w:r>
      <w:r w:rsidR="00FB243D" w:rsidRPr="009B069D">
        <w:rPr>
          <w:lang w:val="es-ES"/>
        </w:rPr>
        <w:t xml:space="preserve"> </w:t>
      </w:r>
      <w:r w:rsidR="00BC78A1" w:rsidRPr="009B069D">
        <w:rPr>
          <w:lang w:val="es-ES"/>
        </w:rPr>
        <w:t xml:space="preserve">(Nigeria) </w:t>
      </w:r>
      <w:r w:rsidR="006625D6" w:rsidRPr="009B069D">
        <w:rPr>
          <w:lang w:val="es-ES"/>
        </w:rPr>
        <w:t>dice que</w:t>
      </w:r>
      <w:r w:rsidR="00FB243D" w:rsidRPr="009B069D">
        <w:rPr>
          <w:lang w:val="es-ES"/>
        </w:rPr>
        <w:t xml:space="preserve"> </w:t>
      </w:r>
      <w:r w:rsidR="009B069D" w:rsidRPr="009B069D">
        <w:rPr>
          <w:lang w:val="es-ES"/>
        </w:rPr>
        <w:t xml:space="preserve">en la Constitución de Nigeria se definen los poderes legislativos y ejecutivos de los diversos niveles de gobierno. </w:t>
      </w:r>
      <w:r w:rsidR="009B069D">
        <w:rPr>
          <w:lang w:val="es-ES"/>
        </w:rPr>
        <w:t>Se considera nula y carente de validez t</w:t>
      </w:r>
      <w:r w:rsidR="009B069D" w:rsidRPr="00662FC8">
        <w:rPr>
          <w:lang w:val="es-ES"/>
        </w:rPr>
        <w:t xml:space="preserve">oda disposición de una ley estatal que </w:t>
      </w:r>
      <w:r w:rsidR="00662FC8" w:rsidRPr="00662FC8">
        <w:rPr>
          <w:lang w:val="es-ES"/>
        </w:rPr>
        <w:t>sea incompatible con una ley federal o con el esp</w:t>
      </w:r>
      <w:r w:rsidR="00662FC8">
        <w:rPr>
          <w:lang w:val="es-ES"/>
        </w:rPr>
        <w:t xml:space="preserve">íritu y la letra de la Constitución. </w:t>
      </w:r>
      <w:r w:rsidR="00662FC8" w:rsidRPr="00662FC8">
        <w:t>En determinadas cuestiones pueden promulgar legislaci</w:t>
      </w:r>
      <w:r w:rsidR="00662FC8">
        <w:t xml:space="preserve">ón tanto el gobierno federal </w:t>
      </w:r>
      <w:smartTag w:uri="urn:schemas-microsoft-com:office:smarttags" w:element="place">
        <w:smartTag w:uri="urn:schemas-microsoft-com:office:smarttags" w:element="City">
          <w:r w:rsidR="00662FC8">
            <w:t>como</w:t>
          </w:r>
        </w:smartTag>
      </w:smartTag>
      <w:r w:rsidR="00662FC8">
        <w:t xml:space="preserve"> los gobiernos estatales. </w:t>
      </w:r>
      <w:r w:rsidR="00662FC8" w:rsidRPr="00662FC8">
        <w:rPr>
          <w:lang w:val="es-ES"/>
        </w:rPr>
        <w:t>La Ley de los derechos del niño se promovió a nivel federal y se promulgó después en el marco de un diálogo con los gobiernos estatales para tener en cuenta las necesidades locales. Una parte sustancial de la Ley, en particul</w:t>
      </w:r>
      <w:r w:rsidR="008E6A08">
        <w:rPr>
          <w:lang w:val="es-ES"/>
        </w:rPr>
        <w:t>ar la edad mínima para contraer</w:t>
      </w:r>
      <w:r w:rsidR="00A05E2B">
        <w:rPr>
          <w:lang w:val="es-ES"/>
        </w:rPr>
        <w:t xml:space="preserve"> matrimonio</w:t>
      </w:r>
      <w:r w:rsidR="00662FC8" w:rsidRPr="00662FC8">
        <w:rPr>
          <w:lang w:val="es-ES"/>
        </w:rPr>
        <w:t xml:space="preserve"> y la prohibición de los esponsales y los matrimonios </w:t>
      </w:r>
      <w:r w:rsidR="008E6A08">
        <w:rPr>
          <w:lang w:val="es-ES"/>
        </w:rPr>
        <w:t>precoces</w:t>
      </w:r>
      <w:r w:rsidR="00FB243D" w:rsidRPr="00662FC8">
        <w:rPr>
          <w:lang w:val="es-ES"/>
        </w:rPr>
        <w:t>.</w:t>
      </w:r>
    </w:p>
    <w:p w:rsidR="00BC78A1" w:rsidRPr="00662FC8" w:rsidRDefault="00BC78A1" w:rsidP="00BC78A1">
      <w:pPr>
        <w:pStyle w:val="DualTxt"/>
        <w:spacing w:after="0" w:line="120" w:lineRule="exact"/>
        <w:rPr>
          <w:sz w:val="10"/>
          <w:lang w:val="es-ES"/>
        </w:rPr>
      </w:pPr>
    </w:p>
    <w:p w:rsidR="00BC78A1" w:rsidRDefault="00BC78A1" w:rsidP="00BC78A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662FC8">
        <w:rPr>
          <w:lang w:val="es-ES"/>
        </w:rPr>
        <w:tab/>
      </w:r>
      <w:r w:rsidR="00DA66AA">
        <w:t>Artículos</w:t>
      </w:r>
      <w:r>
        <w:t xml:space="preserve"> 7 </w:t>
      </w:r>
      <w:r w:rsidR="00CB7487">
        <w:t>a</w:t>
      </w:r>
      <w:r>
        <w:t xml:space="preserve"> 9</w:t>
      </w:r>
    </w:p>
    <w:p w:rsidR="00BC78A1" w:rsidRPr="00BC78A1" w:rsidRDefault="00BC78A1" w:rsidP="00BC78A1">
      <w:pPr>
        <w:pStyle w:val="DualTxt"/>
        <w:spacing w:after="0" w:line="120" w:lineRule="exact"/>
        <w:rPr>
          <w:sz w:val="10"/>
        </w:rPr>
      </w:pPr>
    </w:p>
    <w:p w:rsidR="00FB243D" w:rsidRPr="00911E04" w:rsidRDefault="00A14A3D" w:rsidP="00FB243D">
      <w:pPr>
        <w:pStyle w:val="DualTxt"/>
        <w:rPr>
          <w:lang w:val="es-ES"/>
        </w:rPr>
      </w:pPr>
      <w:r w:rsidRPr="00A05E2B">
        <w:rPr>
          <w:lang w:val="es-ES"/>
        </w:rPr>
        <w:t>65.</w:t>
      </w:r>
      <w:r w:rsidRPr="00A05E2B">
        <w:rPr>
          <w:lang w:val="es-ES"/>
        </w:rPr>
        <w:tab/>
      </w:r>
      <w:r w:rsidR="00DA66AA" w:rsidRPr="00A05E2B">
        <w:rPr>
          <w:b/>
          <w:lang w:val="es-ES"/>
        </w:rPr>
        <w:t>La Sra.</w:t>
      </w:r>
      <w:r w:rsidR="00FB243D" w:rsidRPr="00A05E2B">
        <w:rPr>
          <w:b/>
          <w:lang w:val="es-ES"/>
        </w:rPr>
        <w:t xml:space="preserve"> Gaspard</w:t>
      </w:r>
      <w:r w:rsidR="00FB243D" w:rsidRPr="00A05E2B">
        <w:rPr>
          <w:lang w:val="es-ES"/>
        </w:rPr>
        <w:t xml:space="preserve"> </w:t>
      </w:r>
      <w:r w:rsidR="00662FC8" w:rsidRPr="00A05E2B">
        <w:rPr>
          <w:lang w:val="es-ES"/>
        </w:rPr>
        <w:t>se congratula del elevado número de mujeres en</w:t>
      </w:r>
      <w:r w:rsidR="00A05E2B" w:rsidRPr="00A05E2B">
        <w:rPr>
          <w:lang w:val="es-ES"/>
        </w:rPr>
        <w:t>tre los miembros de</w:t>
      </w:r>
      <w:r w:rsidR="00662FC8" w:rsidRPr="00A05E2B">
        <w:rPr>
          <w:lang w:val="es-ES"/>
        </w:rPr>
        <w:t xml:space="preserve"> la delegación nigeriana, y espera que las mujeres estén pronto igualmente bien representadas en tod</w:t>
      </w:r>
      <w:r w:rsidR="00A05E2B">
        <w:rPr>
          <w:lang w:val="es-ES"/>
        </w:rPr>
        <w:t>as las instancias decisorias</w:t>
      </w:r>
      <w:r w:rsidR="00662FC8" w:rsidRPr="00A05E2B">
        <w:rPr>
          <w:lang w:val="es-ES"/>
        </w:rPr>
        <w:t xml:space="preserve">. </w:t>
      </w:r>
      <w:r w:rsidR="00662FC8">
        <w:t xml:space="preserve">En </w:t>
      </w:r>
      <w:r w:rsidR="00FB243D">
        <w:t xml:space="preserve">2004, </w:t>
      </w:r>
      <w:r w:rsidR="00662FC8">
        <w:t xml:space="preserve">la delegación nigeriana se </w:t>
      </w:r>
      <w:r w:rsidR="00911E04">
        <w:t xml:space="preserve">refirió a una política nacional que contenía medidas voluntarias tendentes a incrementar al 30% la proporción de mujeres en puestos legislativos y ejecutivos. </w:t>
      </w:r>
      <w:r w:rsidR="00911E04" w:rsidRPr="00911E04">
        <w:rPr>
          <w:lang w:val="es-ES"/>
        </w:rPr>
        <w:t>Sin embargo, en</w:t>
      </w:r>
      <w:r w:rsidR="00FB243D" w:rsidRPr="00911E04">
        <w:rPr>
          <w:lang w:val="es-ES"/>
        </w:rPr>
        <w:t xml:space="preserve"> 2008</w:t>
      </w:r>
      <w:r w:rsidR="00911E04" w:rsidRPr="00911E04">
        <w:rPr>
          <w:lang w:val="es-ES"/>
        </w:rPr>
        <w:t xml:space="preserve"> los hombres seguían representando más del 90% de los senadores y de los miembros de la Cámara de Representantes.</w:t>
      </w:r>
      <w:r w:rsidR="00911E04">
        <w:rPr>
          <w:lang w:val="es-ES"/>
        </w:rPr>
        <w:t xml:space="preserve"> </w:t>
      </w:r>
      <w:r w:rsidR="00911E04" w:rsidRPr="00911E04">
        <w:rPr>
          <w:lang w:val="es-ES"/>
        </w:rPr>
        <w:t>Puesto que se han a</w:t>
      </w:r>
      <w:r w:rsidR="00911E04">
        <w:rPr>
          <w:lang w:val="es-ES"/>
        </w:rPr>
        <w:t>n</w:t>
      </w:r>
      <w:r w:rsidR="00911E04" w:rsidRPr="00911E04">
        <w:rPr>
          <w:lang w:val="es-ES"/>
        </w:rPr>
        <w:t>unciado una vez más medidas voluntarias, convendría saber qué tipos de medidas se prev</w:t>
      </w:r>
      <w:r w:rsidR="00A05E2B">
        <w:rPr>
          <w:lang w:val="es-ES"/>
        </w:rPr>
        <w:t>é</w:t>
      </w:r>
      <w:r w:rsidR="00911E04">
        <w:rPr>
          <w:lang w:val="es-ES"/>
        </w:rPr>
        <w:t xml:space="preserve">n y si se aplicarán sólo a nivel federal o también a nivel estatal y local. </w:t>
      </w:r>
      <w:r w:rsidR="00911E04" w:rsidRPr="00911E04">
        <w:rPr>
          <w:lang w:val="es-ES"/>
        </w:rPr>
        <w:t xml:space="preserve">También sería útil </w:t>
      </w:r>
      <w:r w:rsidR="00DD36F8">
        <w:rPr>
          <w:lang w:val="es-ES"/>
        </w:rPr>
        <w:t>que, si no se pueden facilitar inmediatamente, se incluyeran e</w:t>
      </w:r>
      <w:r w:rsidR="00911E04">
        <w:rPr>
          <w:lang w:val="es-ES"/>
        </w:rPr>
        <w:t>n el próximo informe</w:t>
      </w:r>
      <w:r w:rsidR="00911E04" w:rsidRPr="00911E04">
        <w:rPr>
          <w:lang w:val="es-ES"/>
        </w:rPr>
        <w:t xml:space="preserve"> datos sobre la presencia de mujeres en la judicatura y en la polic</w:t>
      </w:r>
      <w:r w:rsidR="00911E04">
        <w:rPr>
          <w:lang w:val="es-ES"/>
        </w:rPr>
        <w:t>ía</w:t>
      </w:r>
      <w:r w:rsidR="002A275D" w:rsidRPr="00911E04">
        <w:rPr>
          <w:lang w:val="es-ES"/>
        </w:rPr>
        <w:t>.</w:t>
      </w:r>
    </w:p>
    <w:p w:rsidR="00FB243D" w:rsidRPr="00FF5C4E" w:rsidRDefault="00A14A3D" w:rsidP="00FB243D">
      <w:pPr>
        <w:pStyle w:val="DualTxt"/>
        <w:rPr>
          <w:lang w:val="es-ES"/>
        </w:rPr>
      </w:pPr>
      <w:r w:rsidRPr="00911E04">
        <w:rPr>
          <w:lang w:val="es-ES"/>
        </w:rPr>
        <w:t>66.</w:t>
      </w:r>
      <w:r w:rsidRPr="00911E04">
        <w:rPr>
          <w:lang w:val="es-ES"/>
        </w:rPr>
        <w:tab/>
      </w:r>
      <w:r w:rsidR="00DA66AA" w:rsidRPr="00911E04">
        <w:rPr>
          <w:b/>
          <w:lang w:val="es-ES"/>
        </w:rPr>
        <w:t>La Sra.</w:t>
      </w:r>
      <w:r w:rsidR="00FB243D" w:rsidRPr="00911E04">
        <w:rPr>
          <w:b/>
          <w:lang w:val="es-ES"/>
        </w:rPr>
        <w:t xml:space="preserve"> Belmihoub-Zerdani</w:t>
      </w:r>
      <w:r w:rsidR="00FB243D" w:rsidRPr="00911E04">
        <w:rPr>
          <w:lang w:val="es-ES"/>
        </w:rPr>
        <w:t xml:space="preserve"> </w:t>
      </w:r>
      <w:r w:rsidR="00911E04" w:rsidRPr="00911E04">
        <w:rPr>
          <w:lang w:val="es-ES"/>
        </w:rPr>
        <w:t xml:space="preserve">señala que Nigeria está integrada por 36 estados además de la capital federal, por lo que </w:t>
      </w:r>
      <w:r w:rsidR="00911E04">
        <w:rPr>
          <w:lang w:val="es-ES"/>
        </w:rPr>
        <w:t>el proceso de</w:t>
      </w:r>
      <w:r w:rsidR="00911E04" w:rsidRPr="00911E04">
        <w:rPr>
          <w:lang w:val="es-ES"/>
        </w:rPr>
        <w:t xml:space="preserve"> promulgaci</w:t>
      </w:r>
      <w:r w:rsidR="00911E04">
        <w:rPr>
          <w:lang w:val="es-ES"/>
        </w:rPr>
        <w:t>ón de leyes resulta más complejo que en países no federales</w:t>
      </w:r>
      <w:r w:rsidR="00FB243D" w:rsidRPr="00911E04">
        <w:rPr>
          <w:lang w:val="es-ES"/>
        </w:rPr>
        <w:t>.</w:t>
      </w:r>
      <w:r w:rsidRPr="00911E04">
        <w:rPr>
          <w:lang w:val="es-ES"/>
        </w:rPr>
        <w:t xml:space="preserve"> </w:t>
      </w:r>
      <w:r w:rsidR="00FB243D" w:rsidRPr="00FF5C4E">
        <w:rPr>
          <w:lang w:val="es-ES"/>
        </w:rPr>
        <w:t xml:space="preserve">Nigeria </w:t>
      </w:r>
      <w:r w:rsidR="00911E04" w:rsidRPr="00FF5C4E">
        <w:rPr>
          <w:lang w:val="es-ES"/>
        </w:rPr>
        <w:t xml:space="preserve">firmó la </w:t>
      </w:r>
      <w:r w:rsidR="000679FD" w:rsidRPr="00FF5C4E">
        <w:rPr>
          <w:lang w:val="es-ES"/>
        </w:rPr>
        <w:t>Convención</w:t>
      </w:r>
      <w:r w:rsidR="00FB243D" w:rsidRPr="00FF5C4E">
        <w:rPr>
          <w:lang w:val="es-ES"/>
        </w:rPr>
        <w:t xml:space="preserve"> </w:t>
      </w:r>
      <w:r w:rsidR="00911E04" w:rsidRPr="00FF5C4E">
        <w:rPr>
          <w:lang w:val="es-ES"/>
        </w:rPr>
        <w:t xml:space="preserve">hace casi 24 años sin formular ninguna reserva, lo que significa que </w:t>
      </w:r>
      <w:r w:rsidR="00FF5C4E" w:rsidRPr="00FF5C4E">
        <w:rPr>
          <w:lang w:val="es-ES"/>
        </w:rPr>
        <w:t>debe aplicarse en todo el territorio de la federaci</w:t>
      </w:r>
      <w:r w:rsidR="00FF5C4E">
        <w:rPr>
          <w:lang w:val="es-ES"/>
        </w:rPr>
        <w:t>ón</w:t>
      </w:r>
      <w:r w:rsidR="00FB243D" w:rsidRPr="00FF5C4E">
        <w:rPr>
          <w:lang w:val="es-ES"/>
        </w:rPr>
        <w:t xml:space="preserve">. Nigeria </w:t>
      </w:r>
      <w:r w:rsidR="00FF5C4E" w:rsidRPr="00FF5C4E">
        <w:rPr>
          <w:lang w:val="es-ES"/>
        </w:rPr>
        <w:t>es un país rico en petróleo, y debe apresurarse a otorgar plenos derechos civiles, políticos y familiares a las mujeres para garantizar el progreso futuro del pa</w:t>
      </w:r>
      <w:r w:rsidR="00FF5C4E">
        <w:rPr>
          <w:lang w:val="es-ES"/>
        </w:rPr>
        <w:t>ís</w:t>
      </w:r>
      <w:r w:rsidR="00FB243D" w:rsidRPr="00FF5C4E">
        <w:rPr>
          <w:lang w:val="es-ES"/>
        </w:rPr>
        <w:t>.</w:t>
      </w:r>
    </w:p>
    <w:p w:rsidR="00FB243D" w:rsidRPr="00FF5C4E" w:rsidRDefault="00A14A3D" w:rsidP="00FB243D">
      <w:pPr>
        <w:pStyle w:val="DualTxt"/>
        <w:rPr>
          <w:lang w:val="es-ES"/>
        </w:rPr>
      </w:pPr>
      <w:r w:rsidRPr="00FF5C4E">
        <w:rPr>
          <w:lang w:val="es-ES"/>
        </w:rPr>
        <w:t>67.</w:t>
      </w:r>
      <w:r w:rsidRPr="00FF5C4E">
        <w:rPr>
          <w:lang w:val="es-ES"/>
        </w:rPr>
        <w:tab/>
      </w:r>
      <w:r w:rsidR="00FF5C4E" w:rsidRPr="00FF5C4E">
        <w:rPr>
          <w:lang w:val="es-ES"/>
        </w:rPr>
        <w:t>En el cuadro</w:t>
      </w:r>
      <w:r w:rsidR="00FB243D" w:rsidRPr="00FF5C4E">
        <w:rPr>
          <w:lang w:val="es-ES"/>
        </w:rPr>
        <w:t xml:space="preserve"> 7.1 </w:t>
      </w:r>
      <w:r w:rsidR="00FF5C4E" w:rsidRPr="00FF5C4E">
        <w:rPr>
          <w:lang w:val="es-ES"/>
        </w:rPr>
        <w:t>del informe se muestra que la representación femenina es todavía menor a nivel local que en las instituciones federales, y no se incluye informaci</w:t>
      </w:r>
      <w:r w:rsidR="00FF5C4E">
        <w:rPr>
          <w:lang w:val="es-ES"/>
        </w:rPr>
        <w:t>ón sobre el número de abogadas o magistrad</w:t>
      </w:r>
      <w:r w:rsidR="00A05E2B">
        <w:rPr>
          <w:lang w:val="es-ES"/>
        </w:rPr>
        <w:t>a</w:t>
      </w:r>
      <w:r w:rsidR="00FF5C4E">
        <w:rPr>
          <w:lang w:val="es-ES"/>
        </w:rPr>
        <w:t>s. Observa, por último, que los varones nigerianos pueden transmitir su nacionalidad a sus hijos o a su cónyuge extranjera, mientras que las mujeres no pueden hacerlo</w:t>
      </w:r>
      <w:r w:rsidR="00FB243D" w:rsidRPr="00FF5C4E">
        <w:rPr>
          <w:lang w:val="es-ES"/>
        </w:rPr>
        <w:t>.</w:t>
      </w:r>
    </w:p>
    <w:p w:rsidR="00FB243D" w:rsidRPr="009B069D" w:rsidRDefault="00A14A3D" w:rsidP="00FB243D">
      <w:pPr>
        <w:pStyle w:val="DualTxt"/>
        <w:rPr>
          <w:lang w:val="es-ES"/>
        </w:rPr>
      </w:pPr>
      <w:r w:rsidRPr="009B069D">
        <w:rPr>
          <w:lang w:val="es-ES"/>
        </w:rPr>
        <w:t>68.</w:t>
      </w:r>
      <w:r w:rsidRPr="009B069D">
        <w:rPr>
          <w:lang w:val="es-ES"/>
        </w:rPr>
        <w:tab/>
      </w:r>
      <w:r w:rsidR="00DA66AA" w:rsidRPr="009B069D">
        <w:rPr>
          <w:b/>
          <w:lang w:val="es-ES"/>
        </w:rPr>
        <w:t>El Sr.</w:t>
      </w:r>
      <w:r w:rsidR="00FB243D" w:rsidRPr="009B069D">
        <w:rPr>
          <w:b/>
          <w:lang w:val="es-ES"/>
        </w:rPr>
        <w:t xml:space="preserve"> Flinterman</w:t>
      </w:r>
      <w:r w:rsidR="00FB243D" w:rsidRPr="009B069D">
        <w:rPr>
          <w:lang w:val="es-ES"/>
        </w:rPr>
        <w:t xml:space="preserve"> </w:t>
      </w:r>
      <w:r w:rsidR="009B069D" w:rsidRPr="009B069D">
        <w:rPr>
          <w:lang w:val="es-ES"/>
        </w:rPr>
        <w:t>pregunta cuál es la posición de la delegación sobre la necesidad de modificar las leyes y las normas consuetudinarias que discriminan contra la mujeres casadas con hombres de otro estado y trasladadas a ese estado. Esas mujeres pierden muchos de sus derechos, y sería interesante saber qué plazos se han previsto para corregir tal situación</w:t>
      </w:r>
      <w:r w:rsidR="00FB243D" w:rsidRPr="009B069D">
        <w:rPr>
          <w:lang w:val="es-ES"/>
        </w:rPr>
        <w:t>.</w:t>
      </w:r>
    </w:p>
    <w:p w:rsidR="00FB243D" w:rsidRPr="009B069D" w:rsidRDefault="00A14A3D" w:rsidP="00FB243D">
      <w:pPr>
        <w:pStyle w:val="DualTxt"/>
        <w:rPr>
          <w:lang w:val="es-ES"/>
        </w:rPr>
      </w:pPr>
      <w:r w:rsidRPr="009B069D">
        <w:rPr>
          <w:lang w:val="es-ES"/>
        </w:rPr>
        <w:t>69.</w:t>
      </w:r>
      <w:r w:rsidRPr="009B069D">
        <w:rPr>
          <w:lang w:val="es-ES"/>
        </w:rPr>
        <w:tab/>
      </w:r>
      <w:r w:rsidR="00DA66AA" w:rsidRPr="009B069D">
        <w:rPr>
          <w:b/>
          <w:lang w:val="es-ES"/>
        </w:rPr>
        <w:t>La Sra.</w:t>
      </w:r>
      <w:r w:rsidR="00FB243D" w:rsidRPr="009B069D">
        <w:rPr>
          <w:b/>
          <w:lang w:val="es-ES"/>
        </w:rPr>
        <w:t xml:space="preserve"> Neubauer</w:t>
      </w:r>
      <w:r w:rsidR="00FB243D" w:rsidRPr="009B069D">
        <w:rPr>
          <w:lang w:val="es-ES"/>
        </w:rPr>
        <w:t xml:space="preserve"> </w:t>
      </w:r>
      <w:r w:rsidR="006625D6" w:rsidRPr="009B069D">
        <w:rPr>
          <w:lang w:val="es-ES"/>
        </w:rPr>
        <w:t>dice que</w:t>
      </w:r>
      <w:r w:rsidR="009B069D" w:rsidRPr="009B069D">
        <w:rPr>
          <w:lang w:val="es-ES"/>
        </w:rPr>
        <w:t xml:space="preserve"> el incremento del 2% en el número de mujeres elegidas a lo largo de las tres últimas elecciones generales, que se ha presentado como una indicación de que está remitiendo la discriminación, es en su opinión una prueba de que Nigeria no ha conseguido cumplir con sus obligaciones dimanantes de la Convenci</w:t>
      </w:r>
      <w:r w:rsidR="009B069D">
        <w:rPr>
          <w:lang w:val="es-ES"/>
        </w:rPr>
        <w:t xml:space="preserve">ón. </w:t>
      </w:r>
      <w:r w:rsidR="009B069D" w:rsidRPr="009B069D">
        <w:rPr>
          <w:lang w:val="es-ES"/>
        </w:rPr>
        <w:t xml:space="preserve">Aunque la intención declarada de alcanzar un cupo del 30% de mujeres se ha incluido en la política nacional </w:t>
      </w:r>
      <w:r w:rsidR="00A05E2B">
        <w:rPr>
          <w:lang w:val="es-ES"/>
        </w:rPr>
        <w:t>de</w:t>
      </w:r>
      <w:r w:rsidR="009B069D" w:rsidRPr="009B069D">
        <w:rPr>
          <w:lang w:val="es-ES"/>
        </w:rPr>
        <w:t xml:space="preserve"> género, ese objetivo no está respaldado por ninguna </w:t>
      </w:r>
      <w:r w:rsidR="009B069D">
        <w:rPr>
          <w:lang w:val="es-ES"/>
        </w:rPr>
        <w:t>actuación concreta, ningún calendario y ninguna medida jurídica</w:t>
      </w:r>
      <w:r w:rsidR="00FB243D" w:rsidRPr="009B069D">
        <w:rPr>
          <w:lang w:val="es-ES"/>
        </w:rPr>
        <w:t xml:space="preserve">. </w:t>
      </w:r>
      <w:r w:rsidR="00FB243D" w:rsidRPr="000679FD">
        <w:rPr>
          <w:lang w:val="es-ES"/>
        </w:rPr>
        <w:t>S</w:t>
      </w:r>
      <w:r w:rsidR="000679FD" w:rsidRPr="000679FD">
        <w:rPr>
          <w:lang w:val="es-ES"/>
        </w:rPr>
        <w:t>e pregunta cómo se propone N</w:t>
      </w:r>
      <w:r w:rsidR="00FB243D" w:rsidRPr="000679FD">
        <w:rPr>
          <w:lang w:val="es-ES"/>
        </w:rPr>
        <w:t xml:space="preserve">igeria </w:t>
      </w:r>
      <w:r w:rsidR="000679FD" w:rsidRPr="000679FD">
        <w:rPr>
          <w:lang w:val="es-ES"/>
        </w:rPr>
        <w:t>aplicar la recomendación del Comité de introducir medidas especiales de car</w:t>
      </w:r>
      <w:r w:rsidR="000679FD">
        <w:rPr>
          <w:lang w:val="es-ES"/>
        </w:rPr>
        <w:t xml:space="preserve">ácter temporal de conformidad con el párrafo 1 del </w:t>
      </w:r>
      <w:r w:rsidR="00DA66AA" w:rsidRPr="000679FD">
        <w:rPr>
          <w:lang w:val="es-ES"/>
        </w:rPr>
        <w:t>artículo</w:t>
      </w:r>
      <w:r w:rsidR="00FB243D" w:rsidRPr="000679FD">
        <w:rPr>
          <w:lang w:val="es-ES"/>
        </w:rPr>
        <w:t xml:space="preserve"> 4</w:t>
      </w:r>
      <w:r w:rsidR="000679FD">
        <w:rPr>
          <w:lang w:val="es-ES"/>
        </w:rPr>
        <w:t xml:space="preserve"> de la</w:t>
      </w:r>
      <w:r w:rsidR="000679FD" w:rsidRPr="000679FD">
        <w:rPr>
          <w:lang w:val="es-ES"/>
        </w:rPr>
        <w:t xml:space="preserve"> Convención</w:t>
      </w:r>
      <w:r w:rsidR="00FB243D" w:rsidRPr="000679FD">
        <w:rPr>
          <w:lang w:val="es-ES"/>
        </w:rPr>
        <w:t xml:space="preserve"> </w:t>
      </w:r>
      <w:r w:rsidR="000679FD">
        <w:rPr>
          <w:lang w:val="es-ES"/>
        </w:rPr>
        <w:t>y con la recomendación general</w:t>
      </w:r>
      <w:r w:rsidRPr="000679FD">
        <w:rPr>
          <w:lang w:val="es-ES"/>
        </w:rPr>
        <w:t xml:space="preserve"> No. </w:t>
      </w:r>
      <w:r w:rsidR="00FB243D" w:rsidRPr="000679FD">
        <w:rPr>
          <w:lang w:val="es-ES"/>
        </w:rPr>
        <w:t xml:space="preserve">25. </w:t>
      </w:r>
      <w:r w:rsidR="000679FD" w:rsidRPr="000679FD">
        <w:rPr>
          <w:lang w:val="es-ES"/>
        </w:rPr>
        <w:t xml:space="preserve">El Gobierno tiene la obligación de adoptar todas las medidas </w:t>
      </w:r>
      <w:r w:rsidR="009B069D">
        <w:rPr>
          <w:lang w:val="es-ES"/>
        </w:rPr>
        <w:t>pertinentes</w:t>
      </w:r>
      <w:r w:rsidR="000679FD" w:rsidRPr="000679FD">
        <w:rPr>
          <w:lang w:val="es-ES"/>
        </w:rPr>
        <w:t xml:space="preserve"> y de aplicar políticas apropiadas para garantizar el pleno respeto de los principios contenidos en los </w:t>
      </w:r>
      <w:r w:rsidR="00DA66AA" w:rsidRPr="000679FD">
        <w:rPr>
          <w:lang w:val="es-ES"/>
        </w:rPr>
        <w:t>artículos</w:t>
      </w:r>
      <w:r w:rsidR="00FB243D" w:rsidRPr="000679FD">
        <w:rPr>
          <w:lang w:val="es-ES"/>
        </w:rPr>
        <w:t xml:space="preserve"> 7 </w:t>
      </w:r>
      <w:r w:rsidR="009B069D">
        <w:rPr>
          <w:lang w:val="es-ES"/>
        </w:rPr>
        <w:t>y</w:t>
      </w:r>
      <w:r w:rsidR="00FB243D" w:rsidRPr="000679FD">
        <w:rPr>
          <w:lang w:val="es-ES"/>
        </w:rPr>
        <w:t xml:space="preserve"> 8</w:t>
      </w:r>
      <w:r w:rsidR="009B069D">
        <w:rPr>
          <w:lang w:val="es-ES"/>
        </w:rPr>
        <w:t>, y debe hacerlo sin demora</w:t>
      </w:r>
      <w:r w:rsidR="00FB243D" w:rsidRPr="009B069D">
        <w:rPr>
          <w:lang w:val="es-ES"/>
        </w:rPr>
        <w:t>.</w:t>
      </w:r>
    </w:p>
    <w:p w:rsidR="00DB6422" w:rsidRPr="00CB7487" w:rsidRDefault="00CB7487" w:rsidP="003D7645">
      <w:pPr>
        <w:pStyle w:val="DualTxt"/>
        <w:rPr>
          <w:i/>
          <w:lang w:val="es-ES"/>
        </w:rPr>
      </w:pPr>
      <w:r w:rsidRPr="00CB7487">
        <w:rPr>
          <w:i/>
          <w:lang w:val="es-ES"/>
        </w:rPr>
        <w:t>Se levanta la sesión a las 13.00 horas</w:t>
      </w:r>
      <w:r w:rsidR="00FB243D" w:rsidRPr="00CB7487">
        <w:rPr>
          <w:i/>
          <w:lang w:val="es-ES"/>
        </w:rPr>
        <w:t>.</w:t>
      </w:r>
    </w:p>
    <w:sectPr w:rsidR="00DB6422" w:rsidRPr="00CB7487" w:rsidSect="0047259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08T16:24:00Z" w:initials="Start">
    <w:p w:rsidR="0085538E" w:rsidRDefault="0085538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NO&gt;&gt;N0841078S&lt;&lt;ODS JOB NO&gt;&gt;</w:t>
      </w:r>
    </w:p>
    <w:p w:rsidR="0085538E" w:rsidRDefault="0085538E">
      <w:pPr>
        <w:pStyle w:val="CommentText"/>
      </w:pPr>
      <w:r>
        <w:t>&lt;&lt;ODS DOC SYMBOL1&gt;&gt;CEDAW/C/SR.836&lt;&lt;ODS DOC SYMBOL1&gt;&gt;</w:t>
      </w:r>
    </w:p>
    <w:p w:rsidR="0085538E" w:rsidRDefault="008553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8E" w:rsidRDefault="0085538E" w:rsidP="001301A6">
      <w:r>
        <w:separator/>
      </w:r>
    </w:p>
  </w:endnote>
  <w:endnote w:type="continuationSeparator" w:id="0">
    <w:p w:rsidR="0085538E" w:rsidRDefault="0085538E" w:rsidP="0013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5538E">
      <w:tblPrEx>
        <w:tblCellMar>
          <w:top w:w="0" w:type="dxa"/>
          <w:bottom w:w="0" w:type="dxa"/>
        </w:tblCellMar>
      </w:tblPrEx>
      <w:tc>
        <w:tcPr>
          <w:tcW w:w="5033" w:type="dxa"/>
          <w:shd w:val="clear" w:color="auto" w:fill="auto"/>
        </w:tcPr>
        <w:p w:rsidR="0085538E" w:rsidRPr="001301A6" w:rsidRDefault="0085538E" w:rsidP="001301A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60CA">
            <w:rPr>
              <w:b w:val="0"/>
              <w:w w:val="103"/>
              <w:sz w:val="14"/>
            </w:rPr>
            <w:t>08-41078</w:t>
          </w:r>
          <w:r>
            <w:rPr>
              <w:b w:val="0"/>
              <w:w w:val="103"/>
              <w:sz w:val="14"/>
            </w:rPr>
            <w:fldChar w:fldCharType="end"/>
          </w:r>
        </w:p>
      </w:tc>
      <w:tc>
        <w:tcPr>
          <w:tcW w:w="5033" w:type="dxa"/>
          <w:shd w:val="clear" w:color="auto" w:fill="auto"/>
        </w:tcPr>
        <w:p w:rsidR="0085538E" w:rsidRPr="001301A6" w:rsidRDefault="0085538E" w:rsidP="001301A6">
          <w:pPr>
            <w:pStyle w:val="Footer"/>
            <w:rPr>
              <w:w w:val="103"/>
            </w:rPr>
          </w:pPr>
          <w:r>
            <w:rPr>
              <w:w w:val="103"/>
            </w:rPr>
            <w:fldChar w:fldCharType="begin"/>
          </w:r>
          <w:r>
            <w:rPr>
              <w:w w:val="103"/>
            </w:rPr>
            <w:instrText xml:space="preserve"> PAGE  \* MERGEFORMAT </w:instrText>
          </w:r>
          <w:r>
            <w:rPr>
              <w:w w:val="103"/>
            </w:rPr>
            <w:fldChar w:fldCharType="separate"/>
          </w:r>
          <w:r w:rsidR="009560CA">
            <w:rPr>
              <w:w w:val="103"/>
            </w:rPr>
            <w:t>8</w:t>
          </w:r>
          <w:r>
            <w:rPr>
              <w:w w:val="103"/>
            </w:rPr>
            <w:fldChar w:fldCharType="end"/>
          </w:r>
        </w:p>
      </w:tc>
    </w:tr>
  </w:tbl>
  <w:p w:rsidR="0085538E" w:rsidRPr="001301A6" w:rsidRDefault="0085538E" w:rsidP="00130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5538E">
      <w:tblPrEx>
        <w:tblCellMar>
          <w:top w:w="0" w:type="dxa"/>
          <w:bottom w:w="0" w:type="dxa"/>
        </w:tblCellMar>
      </w:tblPrEx>
      <w:tc>
        <w:tcPr>
          <w:tcW w:w="5033" w:type="dxa"/>
          <w:shd w:val="clear" w:color="auto" w:fill="auto"/>
        </w:tcPr>
        <w:p w:rsidR="0085538E" w:rsidRPr="001301A6" w:rsidRDefault="0085538E" w:rsidP="001301A6">
          <w:pPr>
            <w:pStyle w:val="Footer"/>
            <w:jc w:val="right"/>
            <w:rPr>
              <w:w w:val="103"/>
            </w:rPr>
          </w:pPr>
          <w:r>
            <w:rPr>
              <w:w w:val="103"/>
            </w:rPr>
            <w:fldChar w:fldCharType="begin"/>
          </w:r>
          <w:r>
            <w:rPr>
              <w:w w:val="103"/>
            </w:rPr>
            <w:instrText xml:space="preserve"> PAGE  \* MERGEFORMAT </w:instrText>
          </w:r>
          <w:r>
            <w:rPr>
              <w:w w:val="103"/>
            </w:rPr>
            <w:fldChar w:fldCharType="separate"/>
          </w:r>
          <w:r w:rsidR="009560CA">
            <w:rPr>
              <w:w w:val="103"/>
            </w:rPr>
            <w:t>9</w:t>
          </w:r>
          <w:r>
            <w:rPr>
              <w:w w:val="103"/>
            </w:rPr>
            <w:fldChar w:fldCharType="end"/>
          </w:r>
        </w:p>
      </w:tc>
      <w:tc>
        <w:tcPr>
          <w:tcW w:w="5033" w:type="dxa"/>
          <w:shd w:val="clear" w:color="auto" w:fill="auto"/>
        </w:tcPr>
        <w:p w:rsidR="0085538E" w:rsidRPr="001301A6" w:rsidRDefault="0085538E" w:rsidP="001301A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60CA">
            <w:rPr>
              <w:b w:val="0"/>
              <w:w w:val="103"/>
              <w:sz w:val="14"/>
            </w:rPr>
            <w:t>08-41078</w:t>
          </w:r>
          <w:r>
            <w:rPr>
              <w:b w:val="0"/>
              <w:w w:val="103"/>
              <w:sz w:val="14"/>
            </w:rPr>
            <w:fldChar w:fldCharType="end"/>
          </w:r>
        </w:p>
      </w:tc>
    </w:tr>
  </w:tbl>
  <w:p w:rsidR="0085538E" w:rsidRPr="001301A6" w:rsidRDefault="0085538E" w:rsidP="00130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8E" w:rsidRPr="004363C2" w:rsidRDefault="0085538E" w:rsidP="001301A6">
    <w:pPr>
      <w:pStyle w:val="Footer"/>
      <w:pBdr>
        <w:top w:val="single" w:sz="2" w:space="1" w:color="auto"/>
      </w:pBdr>
      <w:rPr>
        <w:sz w:val="2"/>
        <w:lang w:val="es-ES"/>
      </w:rPr>
    </w:pPr>
  </w:p>
  <w:p w:rsidR="0085538E" w:rsidRPr="004363C2" w:rsidRDefault="0085538E" w:rsidP="001301A6">
    <w:pPr>
      <w:pStyle w:val="FootnoteText"/>
      <w:spacing w:after="120"/>
      <w:ind w:left="1267" w:right="1267" w:firstLine="0"/>
      <w:rPr>
        <w:lang w:val="es-ES"/>
      </w:rPr>
    </w:pPr>
    <w:r w:rsidRPr="004363C2">
      <w:rPr>
        <w:lang w:val="es-ES"/>
      </w:rPr>
      <w:t>La presente acta está sujeta a correcciones.</w:t>
    </w:r>
  </w:p>
  <w:p w:rsidR="0085538E" w:rsidRPr="00823B6D" w:rsidRDefault="0085538E" w:rsidP="001301A6">
    <w:pPr>
      <w:pStyle w:val="FootnoteText"/>
      <w:spacing w:after="120"/>
      <w:ind w:left="1267" w:right="1267" w:firstLine="0"/>
      <w:rPr>
        <w:lang w:val="es-ES"/>
      </w:rPr>
    </w:pPr>
    <w:r>
      <w:rPr>
        <w:lang w:val="es-ES"/>
      </w:rPr>
      <w:t xml:space="preserve">Las correcciones deberán redactarse en uno de los idiomas de trabajo. Dichas correcciones deberán presentarse en forma de memorando, y además incorporarse en un ejemplar del acta. Las correcciones deberán enviarse, </w:t>
    </w:r>
    <w:r>
      <w:rPr>
        <w:i/>
        <w:iCs/>
        <w:lang w:val="es-ES"/>
      </w:rPr>
      <w:t xml:space="preserve">dentro del plazo de una semana a contar de la fecha del presente documento, </w:t>
    </w:r>
    <w:r>
      <w:rPr>
        <w:iCs/>
        <w:lang w:val="es-ES"/>
      </w:rPr>
      <w:t xml:space="preserve">a </w:t>
    </w:r>
    <w:smartTag w:uri="urn:schemas-microsoft-com:office:smarttags" w:element="PersonName">
      <w:smartTagPr>
        <w:attr w:name="ProductID" w:val="la Jefa"/>
      </w:smartTagPr>
      <w:r>
        <w:rPr>
          <w:iCs/>
          <w:lang w:val="es-ES"/>
        </w:rPr>
        <w:t>la Jefa</w:t>
      </w:r>
    </w:smartTag>
    <w:r>
      <w:rPr>
        <w:iCs/>
        <w:lang w:val="es-ES"/>
      </w:rPr>
      <w:t xml:space="preserve"> de </w:t>
    </w:r>
    <w:smartTag w:uri="urn:schemas-microsoft-com:office:smarttags" w:element="PersonName">
      <w:smartTagPr>
        <w:attr w:name="ProductID" w:val="la Secci￳n"/>
      </w:smartTagPr>
      <w:r>
        <w:rPr>
          <w:iCs/>
          <w:lang w:val="es-ES"/>
        </w:rPr>
        <w:t>la Sección</w:t>
      </w:r>
    </w:smartTag>
    <w:r>
      <w:rPr>
        <w:iCs/>
        <w:lang w:val="es-ES"/>
      </w:rPr>
      <w:t xml:space="preserve"> de Edición de Documentos Oficiales, oficina </w:t>
    </w:r>
    <w:r w:rsidRPr="007248D9">
      <w:rPr>
        <w:lang w:val="es-ES"/>
      </w:rPr>
      <w:t>DC2-750, 2 United Nations Plaza</w:t>
    </w:r>
    <w:r w:rsidRPr="00823B6D">
      <w:rPr>
        <w:lang w:val="es-ES"/>
      </w:rPr>
      <w:t>.</w:t>
    </w:r>
  </w:p>
  <w:p w:rsidR="0085538E" w:rsidRDefault="0085538E" w:rsidP="001301A6">
    <w:pPr>
      <w:pStyle w:val="FootnoteText"/>
      <w:spacing w:after="120"/>
      <w:ind w:left="1267" w:right="1267" w:firstLine="0"/>
      <w:rPr>
        <w:lang w:val="es-ES"/>
      </w:rPr>
    </w:pPr>
    <w:r w:rsidRPr="001604C2">
      <w:rPr>
        <w:lang w:val="es-ES"/>
      </w:rPr>
      <w:t>Las correcciones que se introduzcan en las actas del presente período de sesiones se publicarán en un solo documento de corrección poco después de finalizar el período de sesiones</w:t>
    </w:r>
    <w:r w:rsidRPr="00823B6D">
      <w:rPr>
        <w:lang w:val="es-ES"/>
      </w:rPr>
      <w:t>.</w:t>
    </w:r>
  </w:p>
  <w:p w:rsidR="0085538E" w:rsidRDefault="0085538E" w:rsidP="008F5AAF">
    <w:pPr>
      <w:spacing w:line="240" w:lineRule="auto"/>
      <w:rPr>
        <w:lang w:val="es-ES"/>
      </w:rPr>
    </w:pPr>
    <w:r>
      <w:rPr>
        <w:lang w:val="es-ES"/>
      </w:rPr>
      <w:t>08-41078 (S)</w:t>
    </w:r>
  </w:p>
  <w:p w:rsidR="0085538E" w:rsidRPr="008F5AAF" w:rsidRDefault="0085538E" w:rsidP="008F5AAF">
    <w:pPr>
      <w:spacing w:before="80" w:line="210" w:lineRule="exact"/>
      <w:rPr>
        <w:rFonts w:ascii="Barcode 3 of 9 by request" w:hAnsi="Barcode 3 of 9 by request"/>
        <w:w w:val="100"/>
        <w:sz w:val="24"/>
        <w:lang w:val="es-ES"/>
      </w:rPr>
    </w:pPr>
    <w:r>
      <w:rPr>
        <w:rFonts w:ascii="Barcode 3 of 9 by request" w:hAnsi="Barcode 3 of 9 by request"/>
        <w:w w:val="100"/>
        <w:sz w:val="24"/>
        <w:lang w:val="es-ES"/>
      </w:rPr>
      <w:t>*0841078*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8E" w:rsidRDefault="0085538E" w:rsidP="001301A6">
      <w:r>
        <w:separator/>
      </w:r>
    </w:p>
  </w:footnote>
  <w:footnote w:type="continuationSeparator" w:id="0">
    <w:p w:rsidR="0085538E" w:rsidRDefault="0085538E" w:rsidP="0013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5538E">
      <w:tblPrEx>
        <w:tblCellMar>
          <w:top w:w="0" w:type="dxa"/>
          <w:bottom w:w="0" w:type="dxa"/>
        </w:tblCellMar>
      </w:tblPrEx>
      <w:trPr>
        <w:trHeight w:hRule="exact" w:val="864"/>
      </w:trPr>
      <w:tc>
        <w:tcPr>
          <w:tcW w:w="4838" w:type="dxa"/>
          <w:shd w:val="clear" w:color="auto" w:fill="auto"/>
          <w:vAlign w:val="bottom"/>
        </w:tcPr>
        <w:p w:rsidR="0085538E" w:rsidRPr="001301A6" w:rsidRDefault="0085538E" w:rsidP="001301A6">
          <w:pPr>
            <w:pStyle w:val="Header"/>
            <w:spacing w:after="80"/>
            <w:rPr>
              <w:b/>
            </w:rPr>
          </w:pPr>
          <w:r>
            <w:rPr>
              <w:b/>
            </w:rPr>
            <w:fldChar w:fldCharType="begin"/>
          </w:r>
          <w:r>
            <w:rPr>
              <w:b/>
            </w:rPr>
            <w:instrText xml:space="preserve"> DOCVARIABLE "sss1" \* MERGEFORMAT </w:instrText>
          </w:r>
          <w:r>
            <w:rPr>
              <w:b/>
            </w:rPr>
            <w:fldChar w:fldCharType="separate"/>
          </w:r>
          <w:r w:rsidR="009560CA">
            <w:rPr>
              <w:b/>
            </w:rPr>
            <w:t>CEDAW/C/SR.836</w:t>
          </w:r>
          <w:r>
            <w:rPr>
              <w:b/>
            </w:rPr>
            <w:fldChar w:fldCharType="end"/>
          </w:r>
        </w:p>
      </w:tc>
      <w:tc>
        <w:tcPr>
          <w:tcW w:w="5033" w:type="dxa"/>
          <w:shd w:val="clear" w:color="auto" w:fill="auto"/>
          <w:vAlign w:val="bottom"/>
        </w:tcPr>
        <w:p w:rsidR="0085538E" w:rsidRDefault="0085538E" w:rsidP="001301A6">
          <w:pPr>
            <w:pStyle w:val="Header"/>
          </w:pPr>
        </w:p>
      </w:tc>
    </w:tr>
  </w:tbl>
  <w:p w:rsidR="0085538E" w:rsidRPr="001301A6" w:rsidRDefault="0085538E" w:rsidP="00130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5538E">
      <w:tblPrEx>
        <w:tblCellMar>
          <w:top w:w="0" w:type="dxa"/>
          <w:bottom w:w="0" w:type="dxa"/>
        </w:tblCellMar>
      </w:tblPrEx>
      <w:trPr>
        <w:trHeight w:hRule="exact" w:val="864"/>
      </w:trPr>
      <w:tc>
        <w:tcPr>
          <w:tcW w:w="4838" w:type="dxa"/>
          <w:shd w:val="clear" w:color="auto" w:fill="auto"/>
          <w:vAlign w:val="bottom"/>
        </w:tcPr>
        <w:p w:rsidR="0085538E" w:rsidRDefault="0085538E" w:rsidP="001301A6">
          <w:pPr>
            <w:pStyle w:val="Header"/>
          </w:pPr>
        </w:p>
      </w:tc>
      <w:tc>
        <w:tcPr>
          <w:tcW w:w="5033" w:type="dxa"/>
          <w:shd w:val="clear" w:color="auto" w:fill="auto"/>
          <w:vAlign w:val="bottom"/>
        </w:tcPr>
        <w:p w:rsidR="0085538E" w:rsidRPr="001301A6" w:rsidRDefault="0085538E" w:rsidP="001301A6">
          <w:pPr>
            <w:pStyle w:val="Header"/>
            <w:spacing w:after="80"/>
            <w:jc w:val="right"/>
            <w:rPr>
              <w:b/>
            </w:rPr>
          </w:pPr>
          <w:r>
            <w:rPr>
              <w:b/>
            </w:rPr>
            <w:fldChar w:fldCharType="begin"/>
          </w:r>
          <w:r>
            <w:rPr>
              <w:b/>
            </w:rPr>
            <w:instrText xml:space="preserve"> DOCVARIABLE "sss1" \* MERGEFORMAT </w:instrText>
          </w:r>
          <w:r>
            <w:rPr>
              <w:b/>
            </w:rPr>
            <w:fldChar w:fldCharType="separate"/>
          </w:r>
          <w:r w:rsidR="009560CA">
            <w:rPr>
              <w:b/>
            </w:rPr>
            <w:t>CEDAW/C/SR.836</w:t>
          </w:r>
          <w:r>
            <w:rPr>
              <w:b/>
            </w:rPr>
            <w:fldChar w:fldCharType="end"/>
          </w:r>
        </w:p>
      </w:tc>
    </w:tr>
  </w:tbl>
  <w:p w:rsidR="0085538E" w:rsidRPr="001301A6" w:rsidRDefault="0085538E" w:rsidP="00130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5538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5538E" w:rsidRDefault="0085538E" w:rsidP="001301A6">
          <w:pPr>
            <w:pStyle w:val="Header"/>
            <w:spacing w:after="120"/>
          </w:pPr>
        </w:p>
      </w:tc>
      <w:tc>
        <w:tcPr>
          <w:tcW w:w="1872" w:type="dxa"/>
          <w:tcBorders>
            <w:bottom w:val="single" w:sz="4" w:space="0" w:color="auto"/>
          </w:tcBorders>
          <w:shd w:val="clear" w:color="auto" w:fill="auto"/>
          <w:vAlign w:val="bottom"/>
        </w:tcPr>
        <w:p w:rsidR="0085538E" w:rsidRPr="001301A6" w:rsidRDefault="0085538E" w:rsidP="001301A6">
          <w:pPr>
            <w:pStyle w:val="HCh"/>
            <w:spacing w:after="80"/>
            <w:rPr>
              <w:b w:val="0"/>
              <w:spacing w:val="2"/>
              <w:w w:val="96"/>
            </w:rPr>
          </w:pPr>
          <w:r>
            <w:rPr>
              <w:b w:val="0"/>
              <w:spacing w:val="2"/>
              <w:w w:val="96"/>
            </w:rPr>
            <w:t>Naciones Unidas</w:t>
          </w:r>
        </w:p>
      </w:tc>
      <w:tc>
        <w:tcPr>
          <w:tcW w:w="245" w:type="dxa"/>
          <w:tcBorders>
            <w:bottom w:val="single" w:sz="4" w:space="0" w:color="auto"/>
          </w:tcBorders>
          <w:shd w:val="clear" w:color="auto" w:fill="auto"/>
          <w:vAlign w:val="bottom"/>
        </w:tcPr>
        <w:p w:rsidR="0085538E" w:rsidRDefault="0085538E" w:rsidP="001301A6">
          <w:pPr>
            <w:pStyle w:val="Header"/>
            <w:spacing w:after="120"/>
          </w:pPr>
        </w:p>
      </w:tc>
      <w:tc>
        <w:tcPr>
          <w:tcW w:w="6523" w:type="dxa"/>
          <w:gridSpan w:val="4"/>
          <w:tcBorders>
            <w:bottom w:val="single" w:sz="4" w:space="0" w:color="auto"/>
          </w:tcBorders>
          <w:shd w:val="clear" w:color="auto" w:fill="auto"/>
          <w:vAlign w:val="bottom"/>
        </w:tcPr>
        <w:p w:rsidR="0085538E" w:rsidRPr="001301A6" w:rsidRDefault="0085538E" w:rsidP="001301A6">
          <w:pPr>
            <w:spacing w:after="80" w:line="240" w:lineRule="auto"/>
            <w:jc w:val="right"/>
            <w:rPr>
              <w:position w:val="-4"/>
            </w:rPr>
          </w:pPr>
          <w:r>
            <w:rPr>
              <w:position w:val="-4"/>
              <w:sz w:val="40"/>
            </w:rPr>
            <w:t>CEDAW</w:t>
          </w:r>
          <w:r>
            <w:rPr>
              <w:position w:val="-4"/>
            </w:rPr>
            <w:t>/C/SR.836</w:t>
          </w:r>
        </w:p>
      </w:tc>
    </w:tr>
    <w:tr w:rsidR="0085538E" w:rsidRPr="001301A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5538E" w:rsidRDefault="0085538E" w:rsidP="001301A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5538E" w:rsidRPr="001301A6" w:rsidRDefault="0085538E" w:rsidP="001301A6">
          <w:pPr>
            <w:pStyle w:val="Header"/>
            <w:spacing w:before="109"/>
          </w:pPr>
        </w:p>
      </w:tc>
      <w:tc>
        <w:tcPr>
          <w:tcW w:w="5227" w:type="dxa"/>
          <w:gridSpan w:val="3"/>
          <w:tcBorders>
            <w:top w:val="single" w:sz="4" w:space="0" w:color="auto"/>
            <w:bottom w:val="single" w:sz="12" w:space="0" w:color="auto"/>
          </w:tcBorders>
          <w:shd w:val="clear" w:color="auto" w:fill="auto"/>
        </w:tcPr>
        <w:p w:rsidR="0085538E" w:rsidRPr="001301A6" w:rsidRDefault="0085538E" w:rsidP="001301A6">
          <w:pPr>
            <w:pStyle w:val="XLarge"/>
            <w:spacing w:before="109" w:line="330" w:lineRule="exact"/>
            <w:rPr>
              <w:sz w:val="34"/>
            </w:rPr>
          </w:pPr>
          <w:r>
            <w:rPr>
              <w:sz w:val="34"/>
            </w:rPr>
            <w:t xml:space="preserve">Convención sobre la eliminación de todas las formas de discriminación contra la mujer </w:t>
          </w:r>
        </w:p>
      </w:tc>
      <w:tc>
        <w:tcPr>
          <w:tcW w:w="245" w:type="dxa"/>
          <w:tcBorders>
            <w:top w:val="single" w:sz="4" w:space="0" w:color="auto"/>
            <w:bottom w:val="single" w:sz="12" w:space="0" w:color="auto"/>
          </w:tcBorders>
          <w:shd w:val="clear" w:color="auto" w:fill="auto"/>
        </w:tcPr>
        <w:p w:rsidR="0085538E" w:rsidRPr="001301A6" w:rsidRDefault="0085538E" w:rsidP="001301A6">
          <w:pPr>
            <w:pStyle w:val="Header"/>
            <w:spacing w:before="109"/>
          </w:pPr>
        </w:p>
      </w:tc>
      <w:tc>
        <w:tcPr>
          <w:tcW w:w="3140" w:type="dxa"/>
          <w:tcBorders>
            <w:top w:val="single" w:sz="4" w:space="0" w:color="auto"/>
            <w:bottom w:val="single" w:sz="12" w:space="0" w:color="auto"/>
          </w:tcBorders>
          <w:shd w:val="clear" w:color="auto" w:fill="auto"/>
        </w:tcPr>
        <w:p w:rsidR="0085538E" w:rsidRPr="004363C2" w:rsidRDefault="0085538E" w:rsidP="001301A6">
          <w:pPr>
            <w:spacing w:before="240"/>
            <w:rPr>
              <w:lang w:val="es-ES"/>
            </w:rPr>
          </w:pPr>
          <w:r w:rsidRPr="004363C2">
            <w:rPr>
              <w:lang w:val="es-ES"/>
            </w:rPr>
            <w:t>Distr. general</w:t>
          </w:r>
        </w:p>
        <w:p w:rsidR="0085538E" w:rsidRPr="004363C2" w:rsidRDefault="0085538E" w:rsidP="001301A6">
          <w:pPr>
            <w:rPr>
              <w:lang w:val="es-ES"/>
            </w:rPr>
          </w:pPr>
          <w:r w:rsidRPr="004363C2">
            <w:rPr>
              <w:lang w:val="es-ES"/>
            </w:rPr>
            <w:t>6 de agosto de 2008</w:t>
          </w:r>
        </w:p>
        <w:p w:rsidR="0085538E" w:rsidRPr="004363C2" w:rsidRDefault="0085538E" w:rsidP="001301A6">
          <w:pPr>
            <w:rPr>
              <w:lang w:val="es-ES"/>
            </w:rPr>
          </w:pPr>
          <w:r>
            <w:rPr>
              <w:lang w:val="es-ES"/>
            </w:rPr>
            <w:t>Español</w:t>
          </w:r>
        </w:p>
        <w:p w:rsidR="0085538E" w:rsidRPr="001301A6" w:rsidRDefault="0085538E" w:rsidP="001301A6">
          <w:r>
            <w:t>Original: inglés</w:t>
          </w:r>
        </w:p>
      </w:tc>
    </w:tr>
  </w:tbl>
  <w:p w:rsidR="0085538E" w:rsidRPr="001301A6" w:rsidRDefault="0085538E" w:rsidP="001301A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078*"/>
    <w:docVar w:name="CreationDt" w:val="23/07/2008 21:55:30"/>
    <w:docVar w:name="DocCategory" w:val="SROthers"/>
    <w:docVar w:name="DocType" w:val="Final"/>
    <w:docVar w:name="FooterJN" w:val="08-41078"/>
    <w:docVar w:name="Jobn" w:val="08-41078 (S)"/>
    <w:docVar w:name="jobnDT" w:val="08-41075 (E)   230708"/>
    <w:docVar w:name="jobnDTDT" w:val="08-41075 (E)   230708   230708"/>
    <w:docVar w:name="JobNo" w:val="0841078E"/>
    <w:docVar w:name="OandT" w:val="EG"/>
    <w:docVar w:name="sss1" w:val="CEDAW/C/SR.836"/>
    <w:docVar w:name="sss2" w:val="-"/>
    <w:docVar w:name="Symbol1" w:val="CEDAW/C/SR.836"/>
    <w:docVar w:name="Symbol2" w:val="-"/>
  </w:docVars>
  <w:rsids>
    <w:rsidRoot w:val="000A6D40"/>
    <w:rsid w:val="0005168A"/>
    <w:rsid w:val="00062E0F"/>
    <w:rsid w:val="000679FD"/>
    <w:rsid w:val="00084303"/>
    <w:rsid w:val="000930EA"/>
    <w:rsid w:val="000936E4"/>
    <w:rsid w:val="00096696"/>
    <w:rsid w:val="000A6D40"/>
    <w:rsid w:val="000E22E3"/>
    <w:rsid w:val="000E422D"/>
    <w:rsid w:val="0012364E"/>
    <w:rsid w:val="001301A6"/>
    <w:rsid w:val="00132DCB"/>
    <w:rsid w:val="00172847"/>
    <w:rsid w:val="001745C0"/>
    <w:rsid w:val="00184193"/>
    <w:rsid w:val="0019245C"/>
    <w:rsid w:val="00194F14"/>
    <w:rsid w:val="001A680C"/>
    <w:rsid w:val="001A7C3F"/>
    <w:rsid w:val="001B3370"/>
    <w:rsid w:val="001C13A0"/>
    <w:rsid w:val="001C266D"/>
    <w:rsid w:val="001C7346"/>
    <w:rsid w:val="001E0994"/>
    <w:rsid w:val="001F563E"/>
    <w:rsid w:val="002141E3"/>
    <w:rsid w:val="002457DA"/>
    <w:rsid w:val="00252007"/>
    <w:rsid w:val="00275381"/>
    <w:rsid w:val="0028735C"/>
    <w:rsid w:val="002A275D"/>
    <w:rsid w:val="002B63BA"/>
    <w:rsid w:val="002C028B"/>
    <w:rsid w:val="002F4F73"/>
    <w:rsid w:val="00331EB4"/>
    <w:rsid w:val="003553B8"/>
    <w:rsid w:val="00361D95"/>
    <w:rsid w:val="003752BA"/>
    <w:rsid w:val="00377C87"/>
    <w:rsid w:val="003928D1"/>
    <w:rsid w:val="00393C89"/>
    <w:rsid w:val="003A7346"/>
    <w:rsid w:val="003B0A29"/>
    <w:rsid w:val="003B1E78"/>
    <w:rsid w:val="003B6BDD"/>
    <w:rsid w:val="003C7E42"/>
    <w:rsid w:val="003D7645"/>
    <w:rsid w:val="003D7959"/>
    <w:rsid w:val="003E1397"/>
    <w:rsid w:val="003E4323"/>
    <w:rsid w:val="003F5905"/>
    <w:rsid w:val="0041432B"/>
    <w:rsid w:val="004223FE"/>
    <w:rsid w:val="00431C8D"/>
    <w:rsid w:val="004363C2"/>
    <w:rsid w:val="00441EF4"/>
    <w:rsid w:val="0045397A"/>
    <w:rsid w:val="004540D0"/>
    <w:rsid w:val="004721C4"/>
    <w:rsid w:val="0047259C"/>
    <w:rsid w:val="004A42AE"/>
    <w:rsid w:val="004C69D4"/>
    <w:rsid w:val="004D0839"/>
    <w:rsid w:val="004D7A08"/>
    <w:rsid w:val="00506B79"/>
    <w:rsid w:val="00516A38"/>
    <w:rsid w:val="0054119F"/>
    <w:rsid w:val="00542A9C"/>
    <w:rsid w:val="00546BF7"/>
    <w:rsid w:val="00546F5D"/>
    <w:rsid w:val="00554DF5"/>
    <w:rsid w:val="005658C1"/>
    <w:rsid w:val="00586DE8"/>
    <w:rsid w:val="005909AF"/>
    <w:rsid w:val="00591C49"/>
    <w:rsid w:val="00594A53"/>
    <w:rsid w:val="005B4DF6"/>
    <w:rsid w:val="005B7019"/>
    <w:rsid w:val="00600132"/>
    <w:rsid w:val="00660484"/>
    <w:rsid w:val="006625D6"/>
    <w:rsid w:val="00662FC8"/>
    <w:rsid w:val="006653C1"/>
    <w:rsid w:val="00677C73"/>
    <w:rsid w:val="00693F51"/>
    <w:rsid w:val="006A012D"/>
    <w:rsid w:val="006D299E"/>
    <w:rsid w:val="00714762"/>
    <w:rsid w:val="00754BCC"/>
    <w:rsid w:val="0075531D"/>
    <w:rsid w:val="0079386A"/>
    <w:rsid w:val="007E10C7"/>
    <w:rsid w:val="007F3C8D"/>
    <w:rsid w:val="008230AF"/>
    <w:rsid w:val="00823B6D"/>
    <w:rsid w:val="0085538E"/>
    <w:rsid w:val="00877C5C"/>
    <w:rsid w:val="00885F41"/>
    <w:rsid w:val="008901C9"/>
    <w:rsid w:val="00892059"/>
    <w:rsid w:val="008B097F"/>
    <w:rsid w:val="008C7877"/>
    <w:rsid w:val="008D4FDD"/>
    <w:rsid w:val="008E6A08"/>
    <w:rsid w:val="008F5AAF"/>
    <w:rsid w:val="00902F4F"/>
    <w:rsid w:val="009079E9"/>
    <w:rsid w:val="00911E04"/>
    <w:rsid w:val="0093744A"/>
    <w:rsid w:val="00940D17"/>
    <w:rsid w:val="009560CA"/>
    <w:rsid w:val="00956D53"/>
    <w:rsid w:val="00961E03"/>
    <w:rsid w:val="0097277D"/>
    <w:rsid w:val="0097443E"/>
    <w:rsid w:val="0098107B"/>
    <w:rsid w:val="00983963"/>
    <w:rsid w:val="009946BE"/>
    <w:rsid w:val="009B069D"/>
    <w:rsid w:val="009E6C4F"/>
    <w:rsid w:val="00A02B6E"/>
    <w:rsid w:val="00A0457F"/>
    <w:rsid w:val="00A05E2B"/>
    <w:rsid w:val="00A12857"/>
    <w:rsid w:val="00A13287"/>
    <w:rsid w:val="00A14A3D"/>
    <w:rsid w:val="00A251C7"/>
    <w:rsid w:val="00A34BE4"/>
    <w:rsid w:val="00A44091"/>
    <w:rsid w:val="00A46FC3"/>
    <w:rsid w:val="00AA262B"/>
    <w:rsid w:val="00AD2397"/>
    <w:rsid w:val="00AE0DE0"/>
    <w:rsid w:val="00B10B5D"/>
    <w:rsid w:val="00B15CF3"/>
    <w:rsid w:val="00B207BE"/>
    <w:rsid w:val="00B42BCC"/>
    <w:rsid w:val="00B47A9F"/>
    <w:rsid w:val="00BA719C"/>
    <w:rsid w:val="00BC03FB"/>
    <w:rsid w:val="00BC18AE"/>
    <w:rsid w:val="00BC23C3"/>
    <w:rsid w:val="00BC4D95"/>
    <w:rsid w:val="00BC52E0"/>
    <w:rsid w:val="00BC78A1"/>
    <w:rsid w:val="00BD0DCE"/>
    <w:rsid w:val="00BD412F"/>
    <w:rsid w:val="00C307BD"/>
    <w:rsid w:val="00C347D9"/>
    <w:rsid w:val="00C40D9F"/>
    <w:rsid w:val="00C46E91"/>
    <w:rsid w:val="00CA4B2B"/>
    <w:rsid w:val="00CA5BEF"/>
    <w:rsid w:val="00CB445E"/>
    <w:rsid w:val="00CB7487"/>
    <w:rsid w:val="00CD362B"/>
    <w:rsid w:val="00D06051"/>
    <w:rsid w:val="00D379B4"/>
    <w:rsid w:val="00D460DB"/>
    <w:rsid w:val="00D70546"/>
    <w:rsid w:val="00D74554"/>
    <w:rsid w:val="00DA66AA"/>
    <w:rsid w:val="00DB6422"/>
    <w:rsid w:val="00DC70F8"/>
    <w:rsid w:val="00DD36F8"/>
    <w:rsid w:val="00DF0202"/>
    <w:rsid w:val="00DF71F1"/>
    <w:rsid w:val="00E05A3F"/>
    <w:rsid w:val="00E52905"/>
    <w:rsid w:val="00E64F8A"/>
    <w:rsid w:val="00E76523"/>
    <w:rsid w:val="00F15055"/>
    <w:rsid w:val="00F60C2B"/>
    <w:rsid w:val="00F7052E"/>
    <w:rsid w:val="00F90544"/>
    <w:rsid w:val="00F9421B"/>
    <w:rsid w:val="00F97E81"/>
    <w:rsid w:val="00FA3B51"/>
    <w:rsid w:val="00FA7126"/>
    <w:rsid w:val="00FB243D"/>
    <w:rsid w:val="00FC673B"/>
    <w:rsid w:val="00FE311D"/>
    <w:rsid w:val="00FF1C46"/>
    <w:rsid w:val="00FF5C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301A6"/>
  </w:style>
  <w:style w:type="paragraph" w:styleId="CommentSubject">
    <w:name w:val="annotation subject"/>
    <w:basedOn w:val="CommentText"/>
    <w:next w:val="CommentText"/>
    <w:semiHidden/>
    <w:rsid w:val="00130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7024</Words>
  <Characters>35615</Characters>
  <Application>Microsoft Office Word</Application>
  <DocSecurity>4</DocSecurity>
  <Lines>5087</Lines>
  <Paragraphs>722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Erik.Gopel</dc:creator>
  <cp:keywords/>
  <dc:description/>
  <cp:lastModifiedBy>López, Patricia</cp:lastModifiedBy>
  <cp:revision>10</cp:revision>
  <cp:lastPrinted>2008-09-08T14:32:00Z</cp:lastPrinted>
  <dcterms:created xsi:type="dcterms:W3CDTF">2008-09-08T14:20:00Z</dcterms:created>
  <dcterms:modified xsi:type="dcterms:W3CDTF">2008-09-08T14:35:00Z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CEDAW/C/SR.836</vt:lpwstr>
  </property>
  <property fmtid="{D5CDD505-2E9C-101B-9397-08002B2CF9AE}" pid="3" name="Symbol2">
    <vt:lpwstr/>
  </property>
  <property fmtid="{D5CDD505-2E9C-101B-9397-08002B2CF9AE}" pid="4" name="Translator">
    <vt:lpwstr/>
  </property>
  <property fmtid="{D5CDD505-2E9C-101B-9397-08002B2CF9AE}" pid="5" name="Comment">
    <vt:lpwstr> </vt:lpwstr>
  </property>
  <property fmtid="{D5CDD505-2E9C-101B-9397-08002B2CF9AE}" pid="6" name="DraftPages">
    <vt:lpwstr>Final, 9 pp.</vt:lpwstr>
  </property>
  <property fmtid="{D5CDD505-2E9C-101B-9397-08002B2CF9AE}" pid="7" name="Operator">
    <vt:lpwstr>sc (F)</vt:lpwstr>
  </property>
  <property fmtid="{D5CDD505-2E9C-101B-9397-08002B2CF9AE}" pid="8" name="JobNo">
    <vt:lpwstr>0841078E</vt:lpwstr>
  </property>
</Properties>
</file>