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33° período de sesiones</w:t>
      </w:r>
    </w:p>
    <w:p w:rsidR="00000000" w:rsidRDefault="00000000">
      <w:pPr>
        <w:spacing w:line="240" w:lineRule="auto"/>
        <w:rPr>
          <w:sz w:val="12"/>
        </w:rPr>
      </w:pPr>
    </w:p>
    <w:p w:rsidR="00000000" w:rsidRDefault="00000000">
      <w:pPr>
        <w:pStyle w:val="H23"/>
      </w:pPr>
      <w:r>
        <w:t>Acta resumida de la 694ª sesión</w:t>
      </w:r>
    </w:p>
    <w:p w:rsidR="00000000" w:rsidRDefault="00000000">
      <w:r>
        <w:t>Celebrada en la Sede, Nueva York, el miércoles 13 de julio de 2005,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Presidente:</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jc w:val="left"/>
      </w:pPr>
      <w:r>
        <w:rPr>
          <w:i/>
        </w:rPr>
        <w:t>Informes periódicos cuarto y quinto combinados de Irlanda (continuación)</w:t>
      </w: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sesión a las 15.00 horas.</w:t>
      </w:r>
    </w:p>
    <w:p w:rsidR="00000000" w:rsidRDefault="00000000">
      <w:pPr>
        <w:spacing w:line="120" w:lineRule="exact"/>
        <w:rPr>
          <w:i/>
          <w:sz w:val="10"/>
        </w:rPr>
      </w:pPr>
    </w:p>
    <w:p w:rsidR="00000000" w:rsidRDefault="00000000">
      <w:pPr>
        <w:spacing w:line="120" w:lineRule="exact"/>
        <w:rPr>
          <w:i/>
          <w:sz w:val="10"/>
        </w:rPr>
      </w:pPr>
    </w:p>
    <w:p w:rsidR="00000000" w:rsidRDefault="00000000">
      <w:pPr>
        <w:spacing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en virtud del artículo 18 de la Convención </w:t>
      </w:r>
      <w:r>
        <w:rPr>
          <w:b w:val="0"/>
        </w:rPr>
        <w:t>(</w:t>
      </w:r>
      <w:r>
        <w:rPr>
          <w:b w:val="0"/>
          <w:i/>
        </w:rPr>
        <w:t>continuación</w:t>
      </w:r>
      <w:r>
        <w:rPr>
          <w:b w:val="0"/>
        </w:rPr>
        <w:t>)</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 xml:space="preserve">Informes periódicos cuarto y quinto combinados de Irlanda </w:t>
      </w:r>
      <w:r>
        <w:rPr>
          <w:i w:val="0"/>
        </w:rPr>
        <w:t>(</w:t>
      </w:r>
      <w:r>
        <w:t>continuación</w:t>
      </w:r>
      <w:r>
        <w:rPr>
          <w:i w:val="0"/>
        </w:rPr>
        <w:t>)</w:t>
      </w:r>
      <w:r>
        <w:t xml:space="preserve"> </w:t>
      </w:r>
      <w:r>
        <w:rPr>
          <w:i w:val="0"/>
        </w:rPr>
        <w:t>(CEDAW/C/IRL/4-5; CEDAW/PSWG/2005/II/CRP.1/Add.6 y CEDAW/PSWG/2005/II CRP.2/Add.6)</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spacing w:line="120" w:lineRule="exact"/>
        <w:rPr>
          <w:sz w:val="10"/>
        </w:rPr>
      </w:pPr>
    </w:p>
    <w:p w:rsidR="00000000" w:rsidRDefault="00000000">
      <w:pPr>
        <w:pStyle w:val="DualTxt"/>
      </w:pPr>
      <w:r>
        <w:t>1.</w:t>
      </w:r>
      <w:r>
        <w:tab/>
      </w:r>
      <w:r>
        <w:rPr>
          <w:b/>
        </w:rPr>
        <w:t>La</w:t>
      </w:r>
      <w:r>
        <w:t xml:space="preserve"> </w:t>
      </w:r>
      <w:r>
        <w:rPr>
          <w:b/>
        </w:rPr>
        <w:t>Sra. Patten</w:t>
      </w:r>
      <w:r>
        <w:t xml:space="preserve"> dice que, a pesar de que Irlanda cuenta con muchas leyes y mecanismos excelentes, en el país sigue habiendo una situación de pobreza relat</w:t>
      </w:r>
      <w:r>
        <w:t>i</w:t>
      </w:r>
      <w:r>
        <w:t>va entre las mujeres y, aunque éstas tienen un nivel de educación alto, desempeñan actividades sólo en unas cuantas disciplinas, lo que reduce sus oportunidades de empleo y da lugar a su segregación ocupacional en e</w:t>
      </w:r>
      <w:r>
        <w:t>m</w:t>
      </w:r>
      <w:r>
        <w:t>pleos de remuneración inferior. Le gustaría saber si las mujeres han hecho aportaciones al nuevo comité cre</w:t>
      </w:r>
      <w:r>
        <w:t>a</w:t>
      </w:r>
      <w:r>
        <w:t>do por el Departamento de Educación y Ciencia para formular estrategias que permitan aumentar el número de mujeres dedicadas a la ciencia, la ingeniería y la tecnología, y si el Departamento está trabajando de forma aislada o ha adoptado un enfoque multidiscipl</w:t>
      </w:r>
      <w:r>
        <w:t>i</w:t>
      </w:r>
      <w:r>
        <w:t>nario y colabora con otros departamentos gubern</w:t>
      </w:r>
      <w:r>
        <w:t>a</w:t>
      </w:r>
      <w:r>
        <w:t xml:space="preserve">mentales y con organizaciones no gubernamentales. </w:t>
      </w:r>
    </w:p>
    <w:p w:rsidR="00000000" w:rsidRDefault="00000000">
      <w:pPr>
        <w:pStyle w:val="DualTxt"/>
      </w:pPr>
      <w:r>
        <w:t>2.</w:t>
      </w:r>
      <w:r>
        <w:tab/>
        <w:t>Aunque las mujeres están sobrerrepresentadas en los empleos a tiempo parcial, no parece que exista una relación entre los programas que promueven la igua</w:t>
      </w:r>
      <w:r>
        <w:t>l</w:t>
      </w:r>
      <w:r>
        <w:t>dad de oportunidades y los de cuidado infantil a que se hizo referencia en la sesión anterior y los trabajadores a tiempo parcial. Es preciso hacer hincapié en la nec</w:t>
      </w:r>
      <w:r>
        <w:t>e</w:t>
      </w:r>
      <w:r>
        <w:t>sidad de que los cónyuges compartan las responsabil</w:t>
      </w:r>
      <w:r>
        <w:t>i</w:t>
      </w:r>
      <w:r>
        <w:t>dades familiares. Pone en tela de juicio la afirmación de Irlanda de que no existen pruebas de que las dif</w:t>
      </w:r>
      <w:r>
        <w:t>e</w:t>
      </w:r>
      <w:r>
        <w:t>rencias entre los sueldos de hombres y mujeres se deba a cuestión de discriminación; es más probable que el análisis de la situación del hombre y la mujer en el mercado laboral no haya sido lo suficientemente pr</w:t>
      </w:r>
      <w:r>
        <w:t>o</w:t>
      </w:r>
      <w:r>
        <w:t>fundo. Se pregunta si el Gobierno tiene previsto refo</w:t>
      </w:r>
      <w:r>
        <w:t>r</w:t>
      </w:r>
      <w:r>
        <w:t>zar su plan de evaluación del empleo. No basta con aumentar periódicamente el salario mínimo a nivel n</w:t>
      </w:r>
      <w:r>
        <w:t>a</w:t>
      </w:r>
      <w:r>
        <w:t>cional; hay que reformular las escalas de sueldos en las profesiones dominadas por las mujeres. Sería inter</w:t>
      </w:r>
      <w:r>
        <w:t>e</w:t>
      </w:r>
      <w:r>
        <w:t>sante tener una idea general de los planes a largo plazo del Gobierno con respecto al empleo de la mujer y c</w:t>
      </w:r>
      <w:r>
        <w:t>o</w:t>
      </w:r>
      <w:r>
        <w:t>nocer su evaluación a largo plazo de los obstáculos que hay que salvar.</w:t>
      </w:r>
    </w:p>
    <w:p w:rsidR="00000000" w:rsidRDefault="00000000">
      <w:pPr>
        <w:pStyle w:val="DualTxt"/>
      </w:pPr>
      <w:r>
        <w:t>3.</w:t>
      </w:r>
      <w:r>
        <w:tab/>
      </w:r>
      <w:r>
        <w:rPr>
          <w:b/>
        </w:rPr>
        <w:t>La</w:t>
      </w:r>
      <w:r>
        <w:t xml:space="preserve"> </w:t>
      </w:r>
      <w:r>
        <w:rPr>
          <w:b/>
        </w:rPr>
        <w:t>Sra. Khan</w:t>
      </w:r>
      <w:r>
        <w:t xml:space="preserve"> pide que se le den detalles sobre cómo está ayudando el Comité Marco Nacional enca</w:t>
      </w:r>
      <w:r>
        <w:t>r</w:t>
      </w:r>
      <w:r>
        <w:t>gado de Promover la Igualdad de Oportunidades en la Empresa a los empleadores del sector público y el sector privado, y cómo ayuda a las mujeres a conjugar sus responsabilidades laborales y familiares. Lo difícil es superar los estereotipos de género que prevalecen en la Constitución y entre el público en general. Considera encomiable que Irlanda haya establecido buenos pr</w:t>
      </w:r>
      <w:r>
        <w:t>o</w:t>
      </w:r>
      <w:r>
        <w:t>gramas de cuidado de niños, pero al parecer los padres están pagando por ellos un 20% de sus sueldos, lo que significa que son menos asequibles que los del resto de la Unión Europea. Desearía que se le diera información sobre la cobertura de esos programas en las zonas r</w:t>
      </w:r>
      <w:r>
        <w:t>u</w:t>
      </w:r>
      <w:r>
        <w:t>rales, donde vive la comunidad itinerante (</w:t>
      </w:r>
      <w:r>
        <w:rPr>
          <w:i/>
        </w:rPr>
        <w:t>Travellers</w:t>
      </w:r>
      <w:r>
        <w:t>) y otros padres con bajos ingresos.</w:t>
      </w:r>
    </w:p>
    <w:p w:rsidR="00000000" w:rsidRDefault="00000000">
      <w:pPr>
        <w:pStyle w:val="DualTxt"/>
      </w:pPr>
      <w:r>
        <w:t>4.</w:t>
      </w:r>
      <w:r>
        <w:tab/>
        <w:t>Según el informe, el 40% de todas las mujeres mayores de 15 años vive en las zonas rurales, pero se han proporcionado pocos datos acerca de las mujeres que trabajan en granjas, muchas de las cuales no están clasificadas como agricultoras, porque no son propiet</w:t>
      </w:r>
      <w:r>
        <w:t>a</w:t>
      </w:r>
      <w:r>
        <w:t>rias de la tierra que trabajan. Sería útil disponer de más información acerca de la distribución de la propiedad de la tierra y de las leyes relativas a los títulos de pr</w:t>
      </w:r>
      <w:r>
        <w:t>o</w:t>
      </w:r>
      <w:r>
        <w:t>piedad de ésta.</w:t>
      </w:r>
    </w:p>
    <w:p w:rsidR="00000000" w:rsidRDefault="00000000">
      <w:pPr>
        <w:pStyle w:val="DualTxt"/>
      </w:pPr>
      <w:r>
        <w:t>5.</w:t>
      </w:r>
      <w:r>
        <w:tab/>
        <w:t>En relación con artículo 14, en que se exponen las obligaciones de los Estados Partes en toda una serie de esferas, pregunta si el Gobierno ha reconocido e i</w:t>
      </w:r>
      <w:r>
        <w:t>n</w:t>
      </w:r>
      <w:r>
        <w:t>cluido en sus cálculos la contribución hecha específ</w:t>
      </w:r>
      <w:r>
        <w:t>i</w:t>
      </w:r>
      <w:r>
        <w:t>camente por las mujeres al aumento del producto int</w:t>
      </w:r>
      <w:r>
        <w:t>e</w:t>
      </w:r>
      <w:r>
        <w:t>rior bruto de Irlanda. Asimismo, solicita más inform</w:t>
      </w:r>
      <w:r>
        <w:t>a</w:t>
      </w:r>
      <w:r>
        <w:t>ción acerca del acceso de las mujeres de las zonas r</w:t>
      </w:r>
      <w:r>
        <w:t>u</w:t>
      </w:r>
      <w:r>
        <w:t>rales a la tierra, el crédito, el mercado laboral, la ed</w:t>
      </w:r>
      <w:r>
        <w:t>u</w:t>
      </w:r>
      <w:r>
        <w:t>cación, la formación y la salud, y desea saber si esas mujeres disfrutan del mismo nivel de cobertura de s</w:t>
      </w:r>
      <w:r>
        <w:t>e</w:t>
      </w:r>
      <w:r>
        <w:t>guridad social que sus esposos agricultores. También desea saber si la red de mujeres agricultoras a que se hace referencia en el informe (CEDAW/C/IRL/4-5, párr. 14.9) está actualmente en funcionamiento.</w:t>
      </w:r>
    </w:p>
    <w:p w:rsidR="00000000" w:rsidRDefault="00000000">
      <w:pPr>
        <w:pStyle w:val="DualTxt"/>
      </w:pPr>
      <w:r>
        <w:t>6.</w:t>
      </w:r>
      <w:r>
        <w:tab/>
      </w:r>
      <w:r>
        <w:rPr>
          <w:b/>
        </w:rPr>
        <w:t>La</w:t>
      </w:r>
      <w:r>
        <w:t xml:space="preserve"> </w:t>
      </w:r>
      <w:r>
        <w:rPr>
          <w:b/>
        </w:rPr>
        <w:t>Sra. Pimentel</w:t>
      </w:r>
      <w:r>
        <w:t xml:space="preserve"> observa que la situación del aborto en Irlanda no ha mejorado desde el informe a</w:t>
      </w:r>
      <w:r>
        <w:t>n</w:t>
      </w:r>
      <w:r>
        <w:t>terior. Dada la prevalencia de los abortos ilegales, los riesgos que los frecuentes embarazos no deseados e</w:t>
      </w:r>
      <w:r>
        <w:t>n</w:t>
      </w:r>
      <w:r>
        <w:t>trañan para la salud de la madre y el niño y la amb</w:t>
      </w:r>
      <w:r>
        <w:t>i</w:t>
      </w:r>
      <w:r>
        <w:t>güedad que rodea incluso a la realización de los abo</w:t>
      </w:r>
      <w:r>
        <w:t>r</w:t>
      </w:r>
      <w:r>
        <w:t>tos permitidos, desea saber qué tiene previsto hacer el Gobierno para aclarar las directrices legales relativas a los abortos que salvan vidas y para ponerlas a disp</w:t>
      </w:r>
      <w:r>
        <w:t>o</w:t>
      </w:r>
      <w:r>
        <w:t>sición del público, y si considerará la posibilidad de celebrar otro referéndum para legalizar el aborto en los casos de embarazos resultantes de una violación o i</w:t>
      </w:r>
      <w:r>
        <w:t>n</w:t>
      </w:r>
      <w:r>
        <w:t>cesto o cuando el feto presenta graves anomalías, dado el apoyo mostrado por el público para que se liberalice el aborto en esos casos. De no celebrarse un referé</w:t>
      </w:r>
      <w:r>
        <w:t>n</w:t>
      </w:r>
      <w:r>
        <w:t>dum, pregunta que hará el Gobierno para garantizar el acceso de la mujer a servicios de salud reproductiva, como se exige en el artículo 12 y se aconseja en la r</w:t>
      </w:r>
      <w:r>
        <w:t>e</w:t>
      </w:r>
      <w:r>
        <w:t>comendación general 24 del Comité. Insta al Gobierno a que confronte las arraigadas prácticas culturales y s</w:t>
      </w:r>
      <w:r>
        <w:t>o</w:t>
      </w:r>
      <w:r>
        <w:t>ciales que discriminan a la mujer y hacen que se cons</w:t>
      </w:r>
      <w:r>
        <w:t>i</w:t>
      </w:r>
      <w:r>
        <w:t>dere delictiva la prestación de servicios de atención de salud necesarios.</w:t>
      </w:r>
    </w:p>
    <w:p w:rsidR="00000000" w:rsidRDefault="00000000">
      <w:pPr>
        <w:pStyle w:val="DualTxt"/>
      </w:pPr>
      <w:r>
        <w:t>7.</w:t>
      </w:r>
      <w:r>
        <w:tab/>
      </w:r>
      <w:r>
        <w:rPr>
          <w:b/>
        </w:rPr>
        <w:t>La</w:t>
      </w:r>
      <w:r>
        <w:t xml:space="preserve"> </w:t>
      </w:r>
      <w:r>
        <w:rPr>
          <w:b/>
        </w:rPr>
        <w:t>Sra. Gabr</w:t>
      </w:r>
      <w:r>
        <w:t>, en relación con el artículo 11, pide que se le facilite más información acerca de las med</w:t>
      </w:r>
      <w:r>
        <w:t>i</w:t>
      </w:r>
      <w:r>
        <w:t>das adoptadas por el Gobierno para evitar el hostig</w:t>
      </w:r>
      <w:r>
        <w:t>a</w:t>
      </w:r>
      <w:r>
        <w:t>miento en el lugar de trabajo, incluidos detalles acerca de la política para combatir el hostigamiento en la a</w:t>
      </w:r>
      <w:r>
        <w:t>d</w:t>
      </w:r>
      <w:r>
        <w:t>ministración pública. Una medida positiva ha sido la lucha contra los estereotipos de género en las escuelas y en los cursos de educación de adultos. Irlanda deb</w:t>
      </w:r>
      <w:r>
        <w:t>e</w:t>
      </w:r>
      <w:r>
        <w:t>ría formular observaciones sobre las denuncias doc</w:t>
      </w:r>
      <w:r>
        <w:t>u</w:t>
      </w:r>
      <w:r>
        <w:t>mentadas de explotación y acoso sexual de las trabaj</w:t>
      </w:r>
      <w:r>
        <w:t>a</w:t>
      </w:r>
      <w:r>
        <w:t>doras domésticas migrantes, que son particularmente vulnerables. Señala que, cuando Irlanda modificó su legislación en materia de igualdad para ajustarla a las directivas de la Unión Europea contra la discrimin</w:t>
      </w:r>
      <w:r>
        <w:t>a</w:t>
      </w:r>
      <w:r>
        <w:t xml:space="preserve">ción, no tuvo en cuenta la recomendación de que los órganos representativos, como los sindicatos, pudieran presentar denuncias en nombre de particulares, lo que hace que las mujeres tienen que asumir solas la carga de denunciar al empleador. </w:t>
      </w:r>
    </w:p>
    <w:p w:rsidR="00000000" w:rsidRDefault="00000000">
      <w:pPr>
        <w:pStyle w:val="DualTxt"/>
      </w:pPr>
      <w:r>
        <w:t>8.</w:t>
      </w:r>
      <w:r>
        <w:tab/>
      </w:r>
      <w:r>
        <w:rPr>
          <w:b/>
        </w:rPr>
        <w:t>La</w:t>
      </w:r>
      <w:r>
        <w:t xml:space="preserve"> </w:t>
      </w:r>
      <w:r>
        <w:rPr>
          <w:b/>
        </w:rPr>
        <w:t>Sra. Popescu</w:t>
      </w:r>
      <w:r>
        <w:t xml:space="preserve"> señala que la educación es el antídoto contra los estereotipos de género que persisten y pregunta si el Gobierno ha revisado los manuales, los libros de texto y los planes de estudio a todos los n</w:t>
      </w:r>
      <w:r>
        <w:t>i</w:t>
      </w:r>
      <w:r>
        <w:t>veles para integrar en ellos una perspectiva de género y reflejar el papel de la mujer como miembro contrib</w:t>
      </w:r>
      <w:r>
        <w:t>u</w:t>
      </w:r>
      <w:r>
        <w:t>yente de la sociedad. Asimismo, se pregunta si el G</w:t>
      </w:r>
      <w:r>
        <w:t>o</w:t>
      </w:r>
      <w:r>
        <w:t>bierno está luchando de forma activa contra los est</w:t>
      </w:r>
      <w:r>
        <w:t>e</w:t>
      </w:r>
      <w:r>
        <w:t>reotipos encaminando a las mujeres hacia carreras a que no se han dedicado tradicionalmente. Desearía que se facilitara más información sobre el acceso de las mujeres y las niñas de la comunidad itinerante a la educación y, en particular, sobre la ejecución y la eficacia de la estrategia quinquenal de enseñanza p</w:t>
      </w:r>
      <w:r>
        <w:t>a</w:t>
      </w:r>
      <w:r>
        <w:t>ra la comunidad itinerante que se menciona en las re</w:t>
      </w:r>
      <w:r>
        <w:t>s</w:t>
      </w:r>
      <w:r>
        <w:t>puestas a la lista de cuestiones y preguntas (CEDAW/PSWG/2005/II/CRP.2/Add.6, pregunta 25). Por otra parte, en relación con la cuestión abordada en la sesión anterior, pregunta si las mujeres de la com</w:t>
      </w:r>
      <w:r>
        <w:t>u</w:t>
      </w:r>
      <w:r>
        <w:t>nidad itinerante pueden recurrir al Tribunal de la Igualdad al mismo tiempo en su condición de mujeres y de miembros de la comunidad itinerante.</w:t>
      </w:r>
    </w:p>
    <w:p w:rsidR="00000000" w:rsidRDefault="00000000">
      <w:pPr>
        <w:pStyle w:val="DualTxt"/>
      </w:pPr>
      <w:r>
        <w:t>9.</w:t>
      </w:r>
      <w:r>
        <w:tab/>
      </w:r>
      <w:r>
        <w:rPr>
          <w:b/>
        </w:rPr>
        <w:t>El</w:t>
      </w:r>
      <w:r>
        <w:t xml:space="preserve"> </w:t>
      </w:r>
      <w:r>
        <w:rPr>
          <w:b/>
        </w:rPr>
        <w:t>Sr. Fahey</w:t>
      </w:r>
      <w:r>
        <w:t xml:space="preserve"> (Irlanda) dice que, tras la adopción por el Gobierno en 2000 de nuevas normas sobre el cuidado de los niños como medida para alentar a las mujeres a trabajar, el cuidado de los niños se convirtió rápidamente en la cuestión más importante en relación con el empleo de la mujer. Es cierto que las plazas en las guarderías infantiles son demasiado pocas y que el costo de esas guarderías es superior al de la media e</w:t>
      </w:r>
      <w:r>
        <w:t>u</w:t>
      </w:r>
      <w:r>
        <w:t>ropea, aunque fuera de Dublín los padres pagan por ellas menos del 20% de su sueldo, como se ha dicho. El Gobierno ha hecho grandes esfuerzos por crear lug</w:t>
      </w:r>
      <w:r>
        <w:t>a</w:t>
      </w:r>
      <w:r>
        <w:t>res de trabajo favorables a las familias, pero todavía queda mucho camino por recorrer para aliviar la carga de las mujeres.</w:t>
      </w:r>
    </w:p>
    <w:p w:rsidR="00000000" w:rsidRDefault="00000000">
      <w:pPr>
        <w:pStyle w:val="DualTxt"/>
      </w:pPr>
      <w:r>
        <w:t>10.</w:t>
      </w:r>
      <w:r>
        <w:tab/>
        <w:t>La alta concentración de mujeres en empleos a tiempo parcial es en gran medida una cuestión de ele</w:t>
      </w:r>
      <w:r>
        <w:t>c</w:t>
      </w:r>
      <w:r>
        <w:t>ción; además, el número de mujeres que trabaja a tie</w:t>
      </w:r>
      <w:r>
        <w:t>m</w:t>
      </w:r>
      <w:r>
        <w:t>po completo prácticamente se ha duplicado con re</w:t>
      </w:r>
      <w:r>
        <w:t>s</w:t>
      </w:r>
      <w:r>
        <w:t>pecto a nueve años antes, lo que supone un incremento mucho mayor que el registrado en el caso de los ho</w:t>
      </w:r>
      <w:r>
        <w:t>m</w:t>
      </w:r>
      <w:r>
        <w:t>bres. Actualmente, las mujeres constituyen la piedra angular de la economía; quizá no se reconoce lo suf</w:t>
      </w:r>
      <w:r>
        <w:t>i</w:t>
      </w:r>
      <w:r>
        <w:t>ciente que su flexibilidad les ha permitido pasar a sati</w:t>
      </w:r>
      <w:r>
        <w:t>s</w:t>
      </w:r>
      <w:r>
        <w:t>facer de inmediato las nuevas demandas de la econ</w:t>
      </w:r>
      <w:r>
        <w:t>o</w:t>
      </w:r>
      <w:r>
        <w:t>mía en auge y ha hecho que contribuyan de forma si</w:t>
      </w:r>
      <w:r>
        <w:t>g</w:t>
      </w:r>
      <w:r>
        <w:t>nificativa a la elevada tasa de crecimiento económico.</w:t>
      </w:r>
    </w:p>
    <w:p w:rsidR="00000000" w:rsidRDefault="00000000">
      <w:pPr>
        <w:pStyle w:val="DualTxt"/>
      </w:pPr>
      <w:r>
        <w:t>11.</w:t>
      </w:r>
      <w:r>
        <w:tab/>
        <w:t>Por lo que se refiere a la cuestión de los derechos reproductivos, el Organismo para Crisis del Embarazo está realizando una buena labor, pero su creación es muy reciente. Habida cuenta de que se han celebr</w:t>
      </w:r>
      <w:r>
        <w:t>a</w:t>
      </w:r>
      <w:r>
        <w:t>do varios referendos sobre el tema del aborto, por el momento no está previsto adoptar ninguna otra medida al respecto.</w:t>
      </w:r>
    </w:p>
    <w:p w:rsidR="00000000" w:rsidRDefault="00000000">
      <w:pPr>
        <w:pStyle w:val="DualTxt"/>
      </w:pPr>
      <w:r>
        <w:t>12.</w:t>
      </w:r>
      <w:r>
        <w:tab/>
        <w:t>Señala que, aunque ha habido algunos casos de explotación de trabajadoras domésticas migrantes, esas mujeres están plenamente protegidas por el derecho l</w:t>
      </w:r>
      <w:r>
        <w:t>a</w:t>
      </w:r>
      <w:r>
        <w:t>boral irlandés. La Inspección del Trabajo lleva a cabo una labor muy amplia para vigilar su situación y g</w:t>
      </w:r>
      <w:r>
        <w:t>a</w:t>
      </w:r>
      <w:r>
        <w:t>rantizar que disfruten de unas condiciones de empleo adecuadas, en particular, que reciban al menos el sal</w:t>
      </w:r>
      <w:r>
        <w:t>a</w:t>
      </w:r>
      <w:r>
        <w:t>rio mínimo.</w:t>
      </w:r>
    </w:p>
    <w:p w:rsidR="00000000" w:rsidRDefault="00000000">
      <w:pPr>
        <w:pStyle w:val="DualTxt"/>
      </w:pPr>
      <w:r>
        <w:t>13.</w:t>
      </w:r>
      <w:r>
        <w:tab/>
        <w:t>Las mujeres, que al principio se mostraron r</w:t>
      </w:r>
      <w:r>
        <w:t>e</w:t>
      </w:r>
      <w:r>
        <w:t>nuentes a emprender carreras no tradicionales, ahora se decantan cada vez más por ellas. En cuanto a la rev</w:t>
      </w:r>
      <w:r>
        <w:t>i</w:t>
      </w:r>
      <w:r>
        <w:t>sión de los libros de texto y los manuales, se están adoptando medidas resueltas para combatir los est</w:t>
      </w:r>
      <w:r>
        <w:t>e</w:t>
      </w:r>
      <w:r>
        <w:t>reotipos de género.</w:t>
      </w:r>
    </w:p>
    <w:p w:rsidR="00000000" w:rsidRDefault="00000000">
      <w:pPr>
        <w:pStyle w:val="DualTxt"/>
      </w:pPr>
      <w:r>
        <w:t>14.</w:t>
      </w:r>
      <w:r>
        <w:tab/>
      </w:r>
      <w:r>
        <w:rPr>
          <w:b/>
        </w:rPr>
        <w:t>El</w:t>
      </w:r>
      <w:r>
        <w:t xml:space="preserve"> </w:t>
      </w:r>
      <w:r>
        <w:rPr>
          <w:b/>
        </w:rPr>
        <w:t>Sr. Callaghan</w:t>
      </w:r>
      <w:r>
        <w:t xml:space="preserve"> (Irlanda) dice, en relación con las preguntas relativas a las diferencias en la remuner</w:t>
      </w:r>
      <w:r>
        <w:t>a</w:t>
      </w:r>
      <w:r>
        <w:t>ción de hombres y mujeres, que, a diferencia de lo que ocurre en la mayor parte de Europa, en Irlanda el sue</w:t>
      </w:r>
      <w:r>
        <w:t>l</w:t>
      </w:r>
      <w:r>
        <w:t>do se determina a la vez mediante una negociación l</w:t>
      </w:r>
      <w:r>
        <w:t>i</w:t>
      </w:r>
      <w:r>
        <w:t>bre y con arreglo a un acuerdo nacional entre organiz</w:t>
      </w:r>
      <w:r>
        <w:t>a</w:t>
      </w:r>
      <w:r>
        <w:t>ciones de empleadores y sindicatos. También hay a</w:t>
      </w:r>
      <w:r>
        <w:t>s</w:t>
      </w:r>
      <w:r>
        <w:t>pectos concretos del trabajo de la mujer que hay que tener en cuenta, como el hecho de que en Irlanda la mujer empleada pasa por término medio nueve años alejada del trabajo, por lo general debido a los embar</w:t>
      </w:r>
      <w:r>
        <w:t>a</w:t>
      </w:r>
      <w:r>
        <w:t>zos y al cuidado de sus hijos. Existe una gran demanda de trabajo a tiempo parcial, ya que éste permite a la mujer guardar cierto contacto con el mercado laboral y no perder todo su sueldo, si bien no todos los emple</w:t>
      </w:r>
      <w:r>
        <w:t>a</w:t>
      </w:r>
      <w:r>
        <w:t>dores están dispuestos a ofrecer esas modalidades de trabajo atípicas. Las modalidades laborales varían y pueden consistir en trabajar menos horas al día, menos días a la semana o menos meses al año. El elevado costo del cuidado de los niños se debe a la gran d</w:t>
      </w:r>
      <w:r>
        <w:t>e</w:t>
      </w:r>
      <w:r>
        <w:t>manda y la insuficiente oferta, que el Gobierno está tratando de aumentar.</w:t>
      </w:r>
    </w:p>
    <w:p w:rsidR="00000000" w:rsidRDefault="00000000">
      <w:pPr>
        <w:pStyle w:val="DualTxt"/>
      </w:pPr>
      <w:r>
        <w:t>15.</w:t>
      </w:r>
      <w:r>
        <w:tab/>
        <w:t>El problema del hostigamiento sexual en el lugar de trabajo se está afrontando enérgicamente con ca</w:t>
      </w:r>
      <w:r>
        <w:t>m</w:t>
      </w:r>
      <w:r>
        <w:t>pañas de información y con el nuevo código que se promulgó en 2002. Los empleadores y los sindicatos han manifestado gran interés por el apoyo del Gobierno a sus esfuerzos por hacer cobrar mayor conciencia del problema y solucionarlo. Las cuestiones relacionadas con el fomento de la igualdad de oportunidades se e</w:t>
      </w:r>
      <w:r>
        <w:t>s</w:t>
      </w:r>
      <w:r>
        <w:t>tán tratando en el contexto de una alianza social que agrupa a sindicatos, empleadores, el sector de la salud y el Gobierno. Un comité marco está preparando d</w:t>
      </w:r>
      <w:r>
        <w:t>i</w:t>
      </w:r>
      <w:r>
        <w:t>rectrices sobre políticas de fomento de la igualdad en el empleo, contratación e igualdad de derechos labor</w:t>
      </w:r>
      <w:r>
        <w:t>a</w:t>
      </w:r>
      <w:r>
        <w:t>les, basadas principalmente en prácticas idóneas, y dándolas a conocer a empleadores y organizaciones. El comité también realiza estudios y prepara planes de a</w:t>
      </w:r>
      <w:r>
        <w:t>c</w:t>
      </w:r>
      <w:r>
        <w:t>ción para organizaciones, que tienen por objeto ay</w:t>
      </w:r>
      <w:r>
        <w:t>u</w:t>
      </w:r>
      <w:r>
        <w:t>darlas a garantizar la igualdad de la mujer.</w:t>
      </w:r>
    </w:p>
    <w:p w:rsidR="00000000" w:rsidRDefault="00000000">
      <w:pPr>
        <w:pStyle w:val="DualTxt"/>
      </w:pPr>
      <w:r>
        <w:t>16.</w:t>
      </w:r>
      <w:r>
        <w:tab/>
        <w:t>En los informes periódicos que el Comité tiene ante sí se ha presentado mucha información sobre el intenso diálogo nacional en Irlanda acerca del tema del aborto. Las recientes noticias sobre el creciente apoyo a una política más liberal con respecto al aborto no se pueden tomar al pie de la letra, pues la experiencia ha demostrado que las previsiones basadas en encuestas de opinión no se verifican en los resultados de los ref</w:t>
      </w:r>
      <w:r>
        <w:t>e</w:t>
      </w:r>
      <w:r>
        <w:t>rendos. La última propuesta de modificar la ley fue r</w:t>
      </w:r>
      <w:r>
        <w:t>e</w:t>
      </w:r>
      <w:r>
        <w:t>chazada por un margen muy estrecho en el referendo de 2002, y el Gobierno no tiene previsto volver a ex</w:t>
      </w:r>
      <w:r>
        <w:t>a</w:t>
      </w:r>
      <w:r>
        <w:t>minar la cuestión.</w:t>
      </w:r>
    </w:p>
    <w:p w:rsidR="00000000" w:rsidRDefault="00000000">
      <w:pPr>
        <w:pStyle w:val="DualTxt"/>
      </w:pPr>
      <w:r>
        <w:t>17.</w:t>
      </w:r>
      <w:r>
        <w:tab/>
      </w:r>
      <w:r>
        <w:rPr>
          <w:b/>
        </w:rPr>
        <w:t>La</w:t>
      </w:r>
      <w:r>
        <w:t xml:space="preserve"> </w:t>
      </w:r>
      <w:r>
        <w:rPr>
          <w:b/>
        </w:rPr>
        <w:t>Sra. Luddy</w:t>
      </w:r>
      <w:r>
        <w:t xml:space="preserve"> (Irlanda) dice que el Organismo para Crisis del Embarazo es relativamente nuevo, pero proporciona a las mujeres, de forma bastante activa y eficiente, acceso a servicios de salud reproductiva, que abarcan servicios de anticoncepción y atención pren</w:t>
      </w:r>
      <w:r>
        <w:t>a</w:t>
      </w:r>
      <w:r>
        <w:t>tal, durante el embarazo y posnatal, pero no abortos. La atención posnatal se presta, por ejemplo, a las mujeres a las que se ha practicado un aborto fuera de Irlanda, a las solteras que deciden quedarse con su hijo y a las que desean dar a su hijo en adopción. En el marco de la actual reforma del sector de la salud, el Organismo también está colaborando con el Gobierno para prep</w:t>
      </w:r>
      <w:r>
        <w:t>a</w:t>
      </w:r>
      <w:r>
        <w:t>rar una estrategia nacional de atención materna.</w:t>
      </w:r>
    </w:p>
    <w:p w:rsidR="00000000" w:rsidRDefault="00000000">
      <w:pPr>
        <w:pStyle w:val="DualTxt"/>
      </w:pPr>
      <w:r>
        <w:t>18.</w:t>
      </w:r>
      <w:r>
        <w:tab/>
      </w:r>
      <w:r>
        <w:rPr>
          <w:b/>
        </w:rPr>
        <w:t>La</w:t>
      </w:r>
      <w:r>
        <w:t xml:space="preserve"> </w:t>
      </w:r>
      <w:r>
        <w:rPr>
          <w:b/>
        </w:rPr>
        <w:t>Sra. O´Higgins</w:t>
      </w:r>
      <w:r>
        <w:t xml:space="preserve"> (Irlanda) dice que la propo</w:t>
      </w:r>
      <w:r>
        <w:t>r</w:t>
      </w:r>
      <w:r>
        <w:t>ción de mujeres entre los trabajadores profesionales y técnicos es ahora superior a un 50%. Los empleos a tiempo parcial son por lo general una opción volunt</w:t>
      </w:r>
      <w:r>
        <w:t>a</w:t>
      </w:r>
      <w:r>
        <w:t>ria, pero la demanda supera la oferta. Tener un trabajo de ese tipo resulta especialmente útil a las mujeres que tratan de regresar al mercado laboral tras una licencia de maternidad. El Gobierno está haciendo lo posible por aumentar la oferta de empleos a tiempo parcial y reducir el costo del cuidado de los niños, lo cual ayuda a las mujeres a continuar trabajando.</w:t>
      </w:r>
    </w:p>
    <w:p w:rsidR="00000000" w:rsidRDefault="00000000">
      <w:pPr>
        <w:pStyle w:val="DualTxt"/>
      </w:pPr>
      <w:r>
        <w:t>19.</w:t>
      </w:r>
      <w:r>
        <w:tab/>
        <w:t>Se han adoptado diversas iniciativas para a</w:t>
      </w:r>
      <w:r>
        <w:t>u</w:t>
      </w:r>
      <w:r>
        <w:t>mentar el número de mujeres en los sectores de la cie</w:t>
      </w:r>
      <w:r>
        <w:t>n</w:t>
      </w:r>
      <w:r>
        <w:t>cia y la tecnología —de gran crecimiento en la econ</w:t>
      </w:r>
      <w:r>
        <w:t>o</w:t>
      </w:r>
      <w:r>
        <w:t>mía irlandesa— formando a niñas y mujeres jóvenes para que se dediquen a esas disciplinas y ayudando a las madres a regresar al trabajo después de ausentarse por algún tiempo. Asimismo, se ha creado una fund</w:t>
      </w:r>
      <w:r>
        <w:t>a</w:t>
      </w:r>
      <w:r>
        <w:t>ción para la ciencia destinada a reforzar la particip</w:t>
      </w:r>
      <w:r>
        <w:t>a</w:t>
      </w:r>
      <w:r>
        <w:t>ción de la mujer; la fundación concede subvenciones y becas para ayudar a las mujeres del mundo académico en sus carreras y organiza programas que animan y forman a las niñas para que realicen estudios de ciencia y tecnología y trabajen en esos sectores. Las juntas d</w:t>
      </w:r>
      <w:r>
        <w:t>i</w:t>
      </w:r>
      <w:r>
        <w:t>rectivas de las empresas de los condados tratan de promover la participación de las mujeres en la activ</w:t>
      </w:r>
      <w:r>
        <w:t>i</w:t>
      </w:r>
      <w:r>
        <w:t>dad y gestión empresariales mediante modelos de co</w:t>
      </w:r>
      <w:r>
        <w:t>n</w:t>
      </w:r>
      <w:r>
        <w:t>ducta y programas de orientación.</w:t>
      </w:r>
    </w:p>
    <w:p w:rsidR="00000000" w:rsidRDefault="00000000">
      <w:pPr>
        <w:pStyle w:val="DualTxt"/>
      </w:pPr>
      <w:r>
        <w:t xml:space="preserve">20. </w:t>
      </w:r>
      <w:r>
        <w:rPr>
          <w:b/>
        </w:rPr>
        <w:t>La</w:t>
      </w:r>
      <w:r>
        <w:t xml:space="preserve"> </w:t>
      </w:r>
      <w:r>
        <w:rPr>
          <w:b/>
        </w:rPr>
        <w:t>Sra. McDonnell</w:t>
      </w:r>
      <w:r>
        <w:t xml:space="preserve"> (Irlanda) dice que el Depart</w:t>
      </w:r>
      <w:r>
        <w:t>a</w:t>
      </w:r>
      <w:r>
        <w:t>mento de Educación y Ciencia trabaja en estrecha c</w:t>
      </w:r>
      <w:r>
        <w:t>o</w:t>
      </w:r>
      <w:r>
        <w:t>laboración con otros departamentos y organismos para adaptar los programas de educación a necesidades co</w:t>
      </w:r>
      <w:r>
        <w:t>n</w:t>
      </w:r>
      <w:r>
        <w:t>cretas, como es el caso de los programas destinados a los solicitantes de asilo y los refugiados. Los estereot</w:t>
      </w:r>
      <w:r>
        <w:t>i</w:t>
      </w:r>
      <w:r>
        <w:t>pos de género en la esfera de la enseñanza han dism</w:t>
      </w:r>
      <w:r>
        <w:t>i</w:t>
      </w:r>
      <w:r>
        <w:t>nuido drásticamente, y el número de mujeres que o</w:t>
      </w:r>
      <w:r>
        <w:t>b</w:t>
      </w:r>
      <w:r>
        <w:t>tiene títulos universitarios es ahora superior al de ho</w:t>
      </w:r>
      <w:r>
        <w:t>m</w:t>
      </w:r>
      <w:r>
        <w:t>bres en la mayoría de las disciplinas. Se han puesto en marcha varias iniciativas relacionadas con los planes de estudio para revisar el contenido de los cursos, y añadir material sobre las cuestiones de género, el papel de la mujer en la historia de Irlanda y la participación de la mujer y la democracia. Los inspectores escolares deben tener en cuenta en sus evaluaciones la incorp</w:t>
      </w:r>
      <w:r>
        <w:t>o</w:t>
      </w:r>
      <w:r>
        <w:t>ración de las cuestiones de género. Se ha proporcion</w:t>
      </w:r>
      <w:r>
        <w:t>a</w:t>
      </w:r>
      <w:r>
        <w:t>do a los orientadores escolares material destinado a promover el estudio de disciplinas científicas, en part</w:t>
      </w:r>
      <w:r>
        <w:t>i</w:t>
      </w:r>
      <w:r>
        <w:t>cular entre las niñas. Además, se está preparando una nueva estrategia de educación para la comunidad itin</w:t>
      </w:r>
      <w:r>
        <w:t>e</w:t>
      </w:r>
      <w:r>
        <w:t>rante, cuyo objeto es facilitar el acceso de sus mie</w:t>
      </w:r>
      <w:r>
        <w:t>m</w:t>
      </w:r>
      <w:r>
        <w:t>bros a la educación. La estrategia abarca programas preescolares, actividades de profesores visitantes y creación de centros de formación de adultos; más de la mitad de los participantes serán mujeres.</w:t>
      </w:r>
    </w:p>
    <w:p w:rsidR="00000000" w:rsidRDefault="00000000">
      <w:pPr>
        <w:pStyle w:val="DualTxt"/>
      </w:pPr>
      <w:r>
        <w:t>21.</w:t>
      </w:r>
      <w:r>
        <w:tab/>
      </w:r>
      <w:r>
        <w:rPr>
          <w:b/>
        </w:rPr>
        <w:t>La</w:t>
      </w:r>
      <w:r>
        <w:t xml:space="preserve"> </w:t>
      </w:r>
      <w:r>
        <w:rPr>
          <w:b/>
        </w:rPr>
        <w:t>Sra. Faughnan</w:t>
      </w:r>
      <w:r>
        <w:t xml:space="preserve"> (Irlanda) dice que las dificu</w:t>
      </w:r>
      <w:r>
        <w:t>l</w:t>
      </w:r>
      <w:r>
        <w:t>tades con que se enfrentan las esposas de los agricult</w:t>
      </w:r>
      <w:r>
        <w:t>o</w:t>
      </w:r>
      <w:r>
        <w:t>res para obtener cobertura de seguridad social se vi</w:t>
      </w:r>
      <w:r>
        <w:t>e</w:t>
      </w:r>
      <w:r>
        <w:t>nen estudiando desde hace algún tiempo. Las dispos</w:t>
      </w:r>
      <w:r>
        <w:t>i</w:t>
      </w:r>
      <w:r>
        <w:t>ciones en vigor en materia de bienestar social recon</w:t>
      </w:r>
      <w:r>
        <w:t>o</w:t>
      </w:r>
      <w:r>
        <w:t>cen que los miembros de una misma familia suelen prestarse apoyo sin intención de establecer un acuerdo contractual formal, que es generalmente la base de un seguro social relacionado con una remuneración. La actual exclusión de las esposas de los agricultores tiene por objeto facilitar el trabajo familiar, eximiéndolo de los requisitos legales aplicables a las asociaciones c</w:t>
      </w:r>
      <w:r>
        <w:t>o</w:t>
      </w:r>
      <w:r>
        <w:t>merciales formales. Si se tratara de una asociación e</w:t>
      </w:r>
      <w:r>
        <w:t>m</w:t>
      </w:r>
      <w:r>
        <w:t>presarial, los cónyuges podrían pagar un seguro social e iniciar un nuevo historial propio de seguridad social. Un grupo encargado de las asociaciones sociales está tratando de elaborar un modelo de seguridad social plenamente integrador, que incluya la opción de crear asociaciones. Otra posibilidad es constituir un historial de seguridad social basado en los ingresos no agrícolas, o bien mantener las cotizaciones sobre la base de la actividad laboral no agrícola anterior.</w:t>
      </w:r>
    </w:p>
    <w:p w:rsidR="00000000" w:rsidRDefault="00000000">
      <w:pPr>
        <w:spacing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 Preguntas adicionales</w:t>
      </w:r>
    </w:p>
    <w:p w:rsidR="00000000" w:rsidRDefault="00000000">
      <w:pPr>
        <w:spacing w:line="120" w:lineRule="exact"/>
        <w:rPr>
          <w:sz w:val="10"/>
        </w:rPr>
      </w:pPr>
    </w:p>
    <w:p w:rsidR="00000000" w:rsidRDefault="00000000">
      <w:pPr>
        <w:pStyle w:val="DualTxt"/>
      </w:pPr>
      <w:r>
        <w:t>22.</w:t>
      </w:r>
      <w:r>
        <w:tab/>
      </w:r>
      <w:r>
        <w:rPr>
          <w:b/>
        </w:rPr>
        <w:t>La</w:t>
      </w:r>
      <w:r>
        <w:t xml:space="preserve"> </w:t>
      </w:r>
      <w:r>
        <w:rPr>
          <w:b/>
        </w:rPr>
        <w:t>Sra. Schöpp-Schilling</w:t>
      </w:r>
      <w:r>
        <w:t xml:space="preserve"> es consciente de las dificultades que rodean el tema del aborto, pero insiste en que el Gobierno tiene la obligación de reconocer los aspectos relacionados con la salud y los derechos h</w:t>
      </w:r>
      <w:r>
        <w:t>u</w:t>
      </w:r>
      <w:r>
        <w:t>manos que entraña ese tema y no puede limitarse a d</w:t>
      </w:r>
      <w:r>
        <w:t>e</w:t>
      </w:r>
      <w:r>
        <w:t>cir que no tiene previsto volver a examinarla, pues ello equivaldría a aceptar la desigualdad de los resultados a que ha dado lugar la actual situación de estancamiento. Por lo que respecta al cáncer entre las mujeres, en pa</w:t>
      </w:r>
      <w:r>
        <w:t>r</w:t>
      </w:r>
      <w:r>
        <w:t>ticular el de mama, pregunta cuándo serán universales y estarán cubiertas por el seguro médico las pruebas de detección del cáncer. En cuanto a que las mujeres bu</w:t>
      </w:r>
      <w:r>
        <w:t>s</w:t>
      </w:r>
      <w:r>
        <w:t>can trabajo a tiempo parcial por elección propia, es más bien falso. Si los estereotipos culturales condici</w:t>
      </w:r>
      <w:r>
        <w:t>o</w:t>
      </w:r>
      <w:r>
        <w:t>nan a los hombres para que participen menos que las mujeres en el cuidado de los hijos y la familia, las m</w:t>
      </w:r>
      <w:r>
        <w:t>u</w:t>
      </w:r>
      <w:r>
        <w:t>jeres no tendrán posibilidad real de elegir mientras no desaparezcan esos estereotipos. A largo plazo, esa s</w:t>
      </w:r>
      <w:r>
        <w:t>i</w:t>
      </w:r>
      <w:r>
        <w:t>tuación entraña para la mujer ingresos inferiores, pe</w:t>
      </w:r>
      <w:r>
        <w:t>n</w:t>
      </w:r>
      <w:r>
        <w:t>siones inferiores y una mayor vulnerabilidad en la v</w:t>
      </w:r>
      <w:r>
        <w:t>e</w:t>
      </w:r>
      <w:r>
        <w:t>jez. Por lo que respecta a las enmiendas constitucion</w:t>
      </w:r>
      <w:r>
        <w:t>a</w:t>
      </w:r>
      <w:r>
        <w:t>les destinadas a garantizar una igualdad sustantiva a la mujer, insta al Gobierno a que estudie los ejemplos de Alemania y Finlandia, que han eliminado las barreras legales a la adopción de medidas especiales de carácter temporal al reformar sus Constituciones.</w:t>
      </w:r>
    </w:p>
    <w:p w:rsidR="00000000" w:rsidRDefault="00000000">
      <w:pPr>
        <w:pStyle w:val="DualTxt"/>
      </w:pPr>
      <w:r>
        <w:t>23.</w:t>
      </w:r>
      <w:r>
        <w:tab/>
      </w:r>
      <w:r>
        <w:rPr>
          <w:b/>
        </w:rPr>
        <w:t>La</w:t>
      </w:r>
      <w:r>
        <w:t xml:space="preserve"> </w:t>
      </w:r>
      <w:r>
        <w:rPr>
          <w:b/>
        </w:rPr>
        <w:t>Sra. Morvai</w:t>
      </w:r>
      <w:r>
        <w:t xml:space="preserve"> dice que el debate entre los gr</w:t>
      </w:r>
      <w:r>
        <w:t>u</w:t>
      </w:r>
      <w:r>
        <w:t>pos pro-vida y los grupos pro-elección sobre el aborto se ha vuelto estéril y está enmascarando otros factores importantes. La palabra “elección” no es un término válido en el debate sobre el aborto, ya que las mujeres no eligen libremente someterse a un aborto, proced</w:t>
      </w:r>
      <w:r>
        <w:t>i</w:t>
      </w:r>
      <w:r>
        <w:t>miento muy peligroso para ellas tanto desde un punto de vista psicológico como espiritual. Los hombres d</w:t>
      </w:r>
      <w:r>
        <w:t>e</w:t>
      </w:r>
      <w:r>
        <w:t>ben asumir su responsabilidad con respecto a los emb</w:t>
      </w:r>
      <w:r>
        <w:t>a</w:t>
      </w:r>
      <w:r>
        <w:t>razos no deseados y participar plenamente en la plan</w:t>
      </w:r>
      <w:r>
        <w:t>i</w:t>
      </w:r>
      <w:r>
        <w:t>ficación de la familia y la anticoncepción. Por ejemplo, los centros de crisis del embarazo deberían trabajar con los hombres para crear progresivamente un modelo de masculinidad.</w:t>
      </w:r>
    </w:p>
    <w:p w:rsidR="00000000" w:rsidRDefault="00000000">
      <w:pPr>
        <w:pStyle w:val="DualTxt"/>
      </w:pPr>
      <w:r>
        <w:t>24.</w:t>
      </w:r>
      <w:r>
        <w:tab/>
      </w:r>
      <w:r>
        <w:rPr>
          <w:b/>
        </w:rPr>
        <w:t>La</w:t>
      </w:r>
      <w:r>
        <w:t xml:space="preserve"> </w:t>
      </w:r>
      <w:r>
        <w:rPr>
          <w:b/>
        </w:rPr>
        <w:t>Sra. Shin</w:t>
      </w:r>
      <w:r>
        <w:t xml:space="preserve"> dice que hay que estudiar los mot</w:t>
      </w:r>
      <w:r>
        <w:t>i</w:t>
      </w:r>
      <w:r>
        <w:t>vos por los que la mujer busca empleos a tiempo pa</w:t>
      </w:r>
      <w:r>
        <w:t>r</w:t>
      </w:r>
      <w:r>
        <w:t>cial. La mujeres tienen que conjugar sus responsabil</w:t>
      </w:r>
      <w:r>
        <w:t>i</w:t>
      </w:r>
      <w:r>
        <w:t>dades laborales y familiares, pero no deberían ser las únicas en asumir esa carga. Los padres y las madres deberían ser tratados por igual. Es preciso que los hombres participen más en el cuidado de los hijos y r</w:t>
      </w:r>
      <w:r>
        <w:t>e</w:t>
      </w:r>
      <w:r>
        <w:t>ciban las mismas prestaciones que las mujeres. Quizá sea necesario llevar a cabo campañas de sensibilización y ofrecer incentivos, por ejemplo, para conseguir que los hombres puedan tomar una licencia de paternidad completa.</w:t>
      </w:r>
    </w:p>
    <w:p w:rsidR="00000000" w:rsidRDefault="00000000">
      <w:pPr>
        <w:pStyle w:val="DualTxt"/>
      </w:pPr>
      <w:r>
        <w:t>25.</w:t>
      </w:r>
      <w:r>
        <w:tab/>
      </w:r>
      <w:r>
        <w:rPr>
          <w:b/>
        </w:rPr>
        <w:t>La</w:t>
      </w:r>
      <w:r>
        <w:t xml:space="preserve"> </w:t>
      </w:r>
      <w:r>
        <w:rPr>
          <w:b/>
        </w:rPr>
        <w:t>Sra. Tan</w:t>
      </w:r>
      <w:r>
        <w:t xml:space="preserve"> pregunta qué tiene previsto hacer el Gobierno para agilizar el acceso de la población de las zonas rurales al agua potable, a servicios de alcantar</w:t>
      </w:r>
      <w:r>
        <w:t>i</w:t>
      </w:r>
      <w:r>
        <w:t>llado y al transporte público, y en qué plazo de tiempo.</w:t>
      </w:r>
    </w:p>
    <w:p w:rsidR="00000000" w:rsidRDefault="00000000">
      <w:pPr>
        <w:pStyle w:val="DualTxt"/>
      </w:pPr>
      <w:r>
        <w:t>26.</w:t>
      </w:r>
      <w:r>
        <w:tab/>
      </w:r>
      <w:r>
        <w:rPr>
          <w:b/>
        </w:rPr>
        <w:t>La</w:t>
      </w:r>
      <w:r>
        <w:t xml:space="preserve"> </w:t>
      </w:r>
      <w:r>
        <w:rPr>
          <w:b/>
        </w:rPr>
        <w:t>Sra. Tavares da Silva</w:t>
      </w:r>
      <w:r>
        <w:t xml:space="preserve"> dice que Irlanda ha afirmado que las trabajadoras domésticas están plen</w:t>
      </w:r>
      <w:r>
        <w:t>a</w:t>
      </w:r>
      <w:r>
        <w:t>mente amparadas por la legislación laboral del país, p</w:t>
      </w:r>
      <w:r>
        <w:t>e</w:t>
      </w:r>
      <w:r>
        <w:t>ro también que quedan fuera del ámbito de aplicación de la Ley sobre la igualdad de condición. Se pregunta, por lo tanto, cómo pueden esas trabajadoras —que son un grupo vulnerable, a menudo integrado por migra</w:t>
      </w:r>
      <w:r>
        <w:t>n</w:t>
      </w:r>
      <w:r>
        <w:t>tes— estar plenamente amparadas por la legislación l</w:t>
      </w:r>
      <w:r>
        <w:t>a</w:t>
      </w:r>
      <w:r>
        <w:t>boral. ¿Hay algún plan para que queden incluidas en el ámbito de aplicación de la citada ley? Por otra parte, se congratula de la alta prioridad que el Gobierno está concediendo a la cuestión clave del cuidado de los n</w:t>
      </w:r>
      <w:r>
        <w:t>i</w:t>
      </w:r>
      <w:r>
        <w:t>ños, pero señala que el problema no podrán resolverlo las instituciones por sí solas. Es fundamental que los hombres desempeñen plenamente el papel que les c</w:t>
      </w:r>
      <w:r>
        <w:t>o</w:t>
      </w:r>
      <w:r>
        <w:t>rresponde en el cuidado de los hijos.</w:t>
      </w:r>
    </w:p>
    <w:p w:rsidR="00000000" w:rsidRDefault="00000000">
      <w:pPr>
        <w:pStyle w:val="DualTxt"/>
      </w:pPr>
      <w:r>
        <w:t>27.</w:t>
      </w:r>
      <w:r>
        <w:tab/>
      </w:r>
      <w:r>
        <w:rPr>
          <w:b/>
        </w:rPr>
        <w:t>La</w:t>
      </w:r>
      <w:r>
        <w:t xml:space="preserve"> </w:t>
      </w:r>
      <w:r>
        <w:rPr>
          <w:b/>
        </w:rPr>
        <w:t>Sra. Khan</w:t>
      </w:r>
      <w:r>
        <w:t xml:space="preserve"> pregunta si en el proyecto de ley sobre permisos de trabajo que se está preparando se adoptará un enfoque que proteja el derecho de los tr</w:t>
      </w:r>
      <w:r>
        <w:t>a</w:t>
      </w:r>
      <w:r>
        <w:t>bajadores migratorios al empleo. Desea saber si es cierto, como ha indicado al Comité la Comisión de D</w:t>
      </w:r>
      <w:r>
        <w:t>e</w:t>
      </w:r>
      <w:r>
        <w:t>rechos Humanos de Irlanda, que los domicilios part</w:t>
      </w:r>
      <w:r>
        <w:t>i</w:t>
      </w:r>
      <w:r>
        <w:t>culares que emplean a trabajadores domésticos no e</w:t>
      </w:r>
      <w:r>
        <w:t>s</w:t>
      </w:r>
      <w:r>
        <w:t>tán sujetos a inspecciones por parte de la Inspección del Trabajo. También desea saber si hay casos, como ha informado al Comité el Congreso Irlandés de Sind</w:t>
      </w:r>
      <w:r>
        <w:t>i</w:t>
      </w:r>
      <w:r>
        <w:t>catos, en que los empleadores retienen los pasaportes de las trabajadoras domésticas y las amenazan con la deportación si se quejan de trato indebido.</w:t>
      </w:r>
    </w:p>
    <w:p w:rsidR="00000000" w:rsidRDefault="00000000">
      <w:pPr>
        <w:pStyle w:val="DualTxt"/>
      </w:pPr>
      <w:r>
        <w:t>28.</w:t>
      </w:r>
      <w:r>
        <w:tab/>
      </w:r>
      <w:r>
        <w:rPr>
          <w:b/>
        </w:rPr>
        <w:t>El</w:t>
      </w:r>
      <w:r>
        <w:t xml:space="preserve"> </w:t>
      </w:r>
      <w:r>
        <w:rPr>
          <w:b/>
        </w:rPr>
        <w:t>Sr. Fahey</w:t>
      </w:r>
      <w:r>
        <w:t xml:space="preserve"> (Irlanda) reconoce que no se ha ex</w:t>
      </w:r>
      <w:r>
        <w:t>i</w:t>
      </w:r>
      <w:r>
        <w:t>gido a los padres que asuman plenamente las respons</w:t>
      </w:r>
      <w:r>
        <w:t>a</w:t>
      </w:r>
      <w:r>
        <w:t>bilidades que les corresponden, cuestión que hay que tratar. Le parece que ha habido un cierto malentendido con respecto a la cuestión del trabajo a tiempo parcial. A finales de la década de los ochenta, antes de que la economía irlandesa iniciará su reciente periodo de crecimiento, los niveles de desempleo alcanzaban hasta un 17%, y las mujeres tenían problemas para e</w:t>
      </w:r>
      <w:r>
        <w:t>n</w:t>
      </w:r>
      <w:r>
        <w:t>contrar empleos a tiempo completo. Ése ya no es el c</w:t>
      </w:r>
      <w:r>
        <w:t>a</w:t>
      </w:r>
      <w:r>
        <w:t>so. En Irlanda existe ahora una situación de casi pleno empleo, y quienes trabajan a tiempo parcial lo hacen por decisión propia. Para muchas mujeres optar por un empleo a tiempo parcial o puestos compartidos es optar por un determinado modo de vida.</w:t>
      </w:r>
    </w:p>
    <w:p w:rsidR="00000000" w:rsidRDefault="00000000">
      <w:pPr>
        <w:pStyle w:val="DualTxt"/>
      </w:pPr>
      <w:r>
        <w:t>29.</w:t>
      </w:r>
      <w:r>
        <w:tab/>
        <w:t>Señala que se ha establecido, con recursos fina</w:t>
      </w:r>
      <w:r>
        <w:t>n</w:t>
      </w:r>
      <w:r>
        <w:t>cieros extraordinarios, un programa global destinado a mejorar la infraestructura socioeconómica de las zonas rurales. Las mujeres que viven en zonas aisladas, por ejemplo en las islas cercanas a la costa, siguen tenie</w:t>
      </w:r>
      <w:r>
        <w:t>n</w:t>
      </w:r>
      <w:r>
        <w:t>do algunas desventajas, que se están tratando de sol</w:t>
      </w:r>
      <w:r>
        <w:t>u</w:t>
      </w:r>
      <w:r>
        <w:t>cionar. La legislación laboral no abarca la situación de las trabajadoras domésticas por diversos motivos, entre otros, la complejidad que entraña legislar sobre cue</w:t>
      </w:r>
      <w:r>
        <w:t>s</w:t>
      </w:r>
      <w:r>
        <w:t>tiones de los domicilios privados.</w:t>
      </w:r>
    </w:p>
    <w:p w:rsidR="00000000" w:rsidRDefault="00000000">
      <w:pPr>
        <w:pStyle w:val="DualTxt"/>
      </w:pPr>
      <w:r>
        <w:t>30.</w:t>
      </w:r>
      <w:r>
        <w:tab/>
      </w:r>
      <w:r>
        <w:rPr>
          <w:b/>
        </w:rPr>
        <w:t>El</w:t>
      </w:r>
      <w:r>
        <w:t xml:space="preserve"> </w:t>
      </w:r>
      <w:r>
        <w:rPr>
          <w:b/>
        </w:rPr>
        <w:t>Sr. O´Callaghan</w:t>
      </w:r>
      <w:r>
        <w:t xml:space="preserve"> (Irlanda) dice que cada vez es mayor el número de empleados que tratan de co</w:t>
      </w:r>
      <w:r>
        <w:t>m</w:t>
      </w:r>
      <w:r>
        <w:t>paginar sus vidas laborales y no laborales y que se alienta a esas personas a no considerar que su vida no laboral se reduce exclusivamente a sus responsabilid</w:t>
      </w:r>
      <w:r>
        <w:t>a</w:t>
      </w:r>
      <w:r>
        <w:t>des familiares. El presentismo es un tema importante, especialmente para los hombres, pero el Comité Marco Nacional está animando activamente a todos los trab</w:t>
      </w:r>
      <w:r>
        <w:t>a</w:t>
      </w:r>
      <w:r>
        <w:t>jadores a no ver el trabajo como el único elemento de sus vidas, y algunos están optando por trabajar cuatro días a la semana y dedicarse a actividades sociales o recreativas el quinto día.</w:t>
      </w:r>
    </w:p>
    <w:p w:rsidR="00000000" w:rsidRDefault="00000000">
      <w:pPr>
        <w:pStyle w:val="DualTxt"/>
      </w:pPr>
      <w:r>
        <w:t>31.</w:t>
      </w:r>
      <w:r>
        <w:tab/>
        <w:t>Por lo que se refiere al tema de las trabajadoras domésticas, señala que, aunque en la legislación irla</w:t>
      </w:r>
      <w:r>
        <w:t>n</w:t>
      </w:r>
      <w:r>
        <w:t>desa se prevé el género como motivo de discriminación de por sí, una de las exclusiones de la Ley de igualdad en el empleo está relacionada con el trabajo doméstico. El Congreso Irlandés de Sindicatos ha manifestado su preocupación por el trato que reciben las trabajadoras domésticas, y es cierto que las trabajadoras migrantes quizá deban ser consideradas un caso especial, pero la cuestión es compleja. En el derecho irlandés se trata el entorno doméstico en cierto modo como un entorno privado y, por ejemplo, se estima que una mujer anci</w:t>
      </w:r>
      <w:r>
        <w:t>a</w:t>
      </w:r>
      <w:r>
        <w:t>na que desee contratar ayuda doméstica debe poder elegir libremente a la persona que va a llevar a su casa. Si se quisiera aplicar la Ley de igualdad en el empleo en ese caso y un hombre respondiera al anuncio y fuera el candidato más idóneo, éste podría entablar una a</w:t>
      </w:r>
      <w:r>
        <w:t>c</w:t>
      </w:r>
      <w:r>
        <w:t>ción judicial contra la anciana en caso de no ser co</w:t>
      </w:r>
      <w:r>
        <w:t>n</w:t>
      </w:r>
      <w:r>
        <w:t>tratado. Se estima que aplicar esas normas en el ento</w:t>
      </w:r>
      <w:r>
        <w:t>r</w:t>
      </w:r>
      <w:r>
        <w:t>no familiar no es necesariamente algo deseable.</w:t>
      </w:r>
    </w:p>
    <w:p w:rsidR="00000000" w:rsidRDefault="00000000">
      <w:pPr>
        <w:pStyle w:val="DualTxt"/>
      </w:pPr>
      <w:r>
        <w:t>32.</w:t>
      </w:r>
      <w:r>
        <w:tab/>
      </w:r>
      <w:r>
        <w:rPr>
          <w:b/>
        </w:rPr>
        <w:t>La</w:t>
      </w:r>
      <w:r>
        <w:t xml:space="preserve"> </w:t>
      </w:r>
      <w:r>
        <w:rPr>
          <w:b/>
        </w:rPr>
        <w:t>Sra. Luddy</w:t>
      </w:r>
      <w:r>
        <w:t xml:space="preserve"> (Irlanda) dice que se espera que el programa nacional de detección del cáncer de mama entre en funcionamiento en 2007; será gratuito y estará destinado a las mujeres de 50 a 65 años. El Organismo para Crisis del Embarazo considera que los hombres tienen también una responsabilidad que asumir, aunque no es seguro que ellos piensen lo mismo, y hasta hace poco no se había realizado ningún estudio sobre su a</w:t>
      </w:r>
      <w:r>
        <w:t>c</w:t>
      </w:r>
      <w:r>
        <w:t>titud al respecto. El Organismo está abordando el tema de la sensibilización mediante campañas de promoción en las escuelas y anuncios en televisión (algunos de ellos destinados a los hombres) y distribuyendo f</w:t>
      </w:r>
      <w:r>
        <w:t>o</w:t>
      </w:r>
      <w:r>
        <w:t xml:space="preserve">lletos en eventos como festivales de música, a los que </w:t>
      </w:r>
      <w:r>
        <w:rPr>
          <w:spacing w:val="6"/>
        </w:rPr>
        <w:t>asiste un gran porcentaje de jóvenes y en los que se su</w:t>
      </w:r>
      <w:r>
        <w:t>pone que existe un alto riesgo de actividad sexual no prot</w:t>
      </w:r>
      <w:r>
        <w:t>e</w:t>
      </w:r>
      <w:r>
        <w:t>gida.</w:t>
      </w:r>
    </w:p>
    <w:p w:rsidR="00000000" w:rsidRDefault="00000000">
      <w:pPr>
        <w:pStyle w:val="DualTxt"/>
      </w:pPr>
      <w:r>
        <w:t>33.</w:t>
      </w:r>
      <w:r>
        <w:tab/>
      </w:r>
      <w:r>
        <w:rPr>
          <w:b/>
        </w:rPr>
        <w:t>La</w:t>
      </w:r>
      <w:r>
        <w:t xml:space="preserve"> </w:t>
      </w:r>
      <w:r>
        <w:rPr>
          <w:b/>
        </w:rPr>
        <w:t>Sra. O´Higgins</w:t>
      </w:r>
      <w:r>
        <w:t xml:space="preserve"> (Irlanda) dice que los aspe</w:t>
      </w:r>
      <w:r>
        <w:t>c</w:t>
      </w:r>
      <w:r>
        <w:t>tos relacionados con la remuneración y las condiciones de trabajo de los trabajadores domésticos entran en el ámbito de la Ley de salario mínimo nacional. En caso de trato abusivo de un trabajador, los inspectores de la Inspección del Trabajo visitan el hogar de que se trate, pero de acuerdo con lo dispuesto en la Constitución sólo pueden hacerlo por invitación del ocupante o con una orden de un tribunal de distrito. Cuando recibe una denuncia de un trabajador doméstico, la Inspección del Trabajo escribe al empleador para solicitarle los doc</w:t>
      </w:r>
      <w:r>
        <w:t>u</w:t>
      </w:r>
      <w:r>
        <w:t>mentos relativos a las horas, la remuneración y las condiciones de trabajo que está obligado a cumplir l</w:t>
      </w:r>
      <w:r>
        <w:t>e</w:t>
      </w:r>
      <w:r>
        <w:t>galmente. La no presentación de esos documentos pu</w:t>
      </w:r>
      <w:r>
        <w:t>e</w:t>
      </w:r>
      <w:r>
        <w:t>de ser causa de enjuiciamiento. Por lo que se refiere al proyecto de ley sobre permisos de trabajo y a la pr</w:t>
      </w:r>
      <w:r>
        <w:t>o</w:t>
      </w:r>
      <w:r>
        <w:t>tección de los trabajadores migrantes, dice que el e</w:t>
      </w:r>
      <w:r>
        <w:t>m</w:t>
      </w:r>
      <w:r>
        <w:t>pleador ha de solicitar el permiso de trabajo, que debe quedar en posesión del empleado, y que se considera delito que el empleador retenga los documentos pers</w:t>
      </w:r>
      <w:r>
        <w:t>o</w:t>
      </w:r>
      <w:r>
        <w:t>nales del empleado. En relación con la responsabilidad que recae en el trabajador doméstico de adoptar med</w:t>
      </w:r>
      <w:r>
        <w:t>i</w:t>
      </w:r>
      <w:r>
        <w:t>das, y las dificultades que ello entraña, entre otras, las de carácter lingüístico, dice que la Inspección del Tr</w:t>
      </w:r>
      <w:r>
        <w:t>a</w:t>
      </w:r>
      <w:r>
        <w:t>bajo ha publicado recientemente un documento de co</w:t>
      </w:r>
      <w:r>
        <w:t>n</w:t>
      </w:r>
      <w:r>
        <w:t>sulta dirigido a los interlocutores sociales, en el que se examina la cuestión de la información sobre los der</w:t>
      </w:r>
      <w:r>
        <w:t>e</w:t>
      </w:r>
      <w:r>
        <w:t>chos laborales y se invita a los propios trabajadores migrantes a contribuir al proceso de consulta.</w:t>
      </w:r>
    </w:p>
    <w:p w:rsidR="00000000" w:rsidRDefault="00000000">
      <w:pPr>
        <w:pStyle w:val="DualTxt"/>
      </w:pPr>
      <w:r>
        <w:t>34.</w:t>
      </w:r>
      <w:r>
        <w:tab/>
      </w:r>
      <w:r>
        <w:rPr>
          <w:b/>
        </w:rPr>
        <w:t>La</w:t>
      </w:r>
      <w:r>
        <w:t xml:space="preserve"> </w:t>
      </w:r>
      <w:r>
        <w:rPr>
          <w:b/>
        </w:rPr>
        <w:t xml:space="preserve">Sra. Faughnan </w:t>
      </w:r>
      <w:r>
        <w:t>(Irlanda) dice que en el marco de la iniciativa de transporte rural, puesta en marcha en 2002, se proporcionan fondos, a título experimental, a organizaciones y asociaciones comunitarias rurales p</w:t>
      </w:r>
      <w:r>
        <w:t>a</w:t>
      </w:r>
      <w:r>
        <w:t>ra que atiendan las necesidades de transporte de sus zonas y establezcan servicios de transporte local, en particular en los lugares que no ha cubierto el sector comercial. El Departamento de Transportes asignó unos 6 millones de euros a esa iniciativa en 2002 y 2003 y otros 3 millones de euros en 2004. Recient</w:t>
      </w:r>
      <w:r>
        <w:t>e</w:t>
      </w:r>
      <w:r>
        <w:t>mente se realizó una amplia evaluación de la iniciativa y ésta se ha ampliado hasta 2006. Desde julio de 2003 el programa de transportes gratuitos del Departamento de Asuntos Sociales y de la Familia se aplica también a la iniciativa de transporte rural.</w:t>
      </w:r>
    </w:p>
    <w:p w:rsidR="00000000" w:rsidRDefault="00000000">
      <w:pPr>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y16</w:t>
      </w:r>
    </w:p>
    <w:p w:rsidR="00000000" w:rsidRDefault="00000000">
      <w:pPr>
        <w:spacing w:line="120" w:lineRule="exact"/>
        <w:rPr>
          <w:sz w:val="10"/>
        </w:rPr>
      </w:pPr>
    </w:p>
    <w:p w:rsidR="00000000" w:rsidRDefault="00000000">
      <w:pPr>
        <w:pStyle w:val="DualTxt"/>
      </w:pPr>
      <w:r>
        <w:t>35.</w:t>
      </w:r>
      <w:r>
        <w:tab/>
      </w:r>
      <w:r>
        <w:rPr>
          <w:b/>
        </w:rPr>
        <w:t>La</w:t>
      </w:r>
      <w:r>
        <w:t xml:space="preserve"> </w:t>
      </w:r>
      <w:r>
        <w:rPr>
          <w:b/>
        </w:rPr>
        <w:t>Sra. Patten</w:t>
      </w:r>
      <w:r>
        <w:t xml:space="preserve"> señala que el </w:t>
      </w:r>
      <w:r>
        <w:rPr>
          <w:w w:val="101"/>
        </w:rPr>
        <w:t>proyecto de ley s</w:t>
      </w:r>
      <w:r>
        <w:rPr>
          <w:w w:val="101"/>
        </w:rPr>
        <w:t>o</w:t>
      </w:r>
      <w:r>
        <w:rPr>
          <w:w w:val="101"/>
        </w:rPr>
        <w:t>bre el hogar familiar no se promulgó en 1993 debido a que el Tribunal Supremo dictaminó que es incompatible con el artículo 41 de la Constitución, y pide que se le den aclaraciones acerca de la ley en vigor que regula la posesión, adquisición y enajenación de los bienes de los cónyuges.</w:t>
      </w:r>
      <w:r>
        <w:t xml:space="preserve"> En su informe de 1996, el Grupo de R</w:t>
      </w:r>
      <w:r>
        <w:t>e</w:t>
      </w:r>
      <w:r>
        <w:t>forma de la Constitución recomendó que se revisara el artículo 41, y pregunta cuáles son los principales ob</w:t>
      </w:r>
      <w:r>
        <w:t>s</w:t>
      </w:r>
      <w:r>
        <w:t>táculos a la aplicación de esa recomendación. ¿En el dictamen del Tribunal Supremo se hacía referencia a las disposiciones de la Convención porque la ley ha de ser compatible con el apartado h) del párrafo 1 de su artículo 16? ¿Conoce el poder judicial de Irlanda las disposiciones de la Convención? ¿Se ofrece capacit</w:t>
      </w:r>
      <w:r>
        <w:t>a</w:t>
      </w:r>
      <w:r>
        <w:t>ción al respecto a los miembros del poder judicial? ¿Qué procedimiento se seguirá una vez que el Comité sobre la Constitución, integrado por representantes de todos los partidos, haya concluido sus deliberaciones, y en qué medida constituye una prioridad para el Gobie</w:t>
      </w:r>
      <w:r>
        <w:t>r</w:t>
      </w:r>
      <w:r>
        <w:t>no la reforma de la Constitución, especialmente la rev</w:t>
      </w:r>
      <w:r>
        <w:t>i</w:t>
      </w:r>
      <w:r>
        <w:t>sión del artículo 41, que se basa en un fuerte estereot</w:t>
      </w:r>
      <w:r>
        <w:t>i</w:t>
      </w:r>
      <w:r>
        <w:t>po de la función de la mujer en la sociedad irlandesa? En sus observaciones finales de 2000, el Comité de D</w:t>
      </w:r>
      <w:r>
        <w:t>e</w:t>
      </w:r>
      <w:r>
        <w:t>rechos Humanos manifestó su preocupación por el a</w:t>
      </w:r>
      <w:r>
        <w:t>l</w:t>
      </w:r>
      <w:r>
        <w:t>cance del artículo 41. ¿Ha habido alguna novedad con respecto al proyecto de ley sobre el derecho de familia? ¿Se ha promulgado esa ley desde la publicación del i</w:t>
      </w:r>
      <w:r>
        <w:t>n</w:t>
      </w:r>
      <w:r>
        <w:t>forme? ¿Se ha creado ya el Organismo de Apoyo a la Familia? De ser así, desea conocer su mandato y las principales disposiciones previstas en él. Pregunta asimismo qué obligaciones legales tienen los padres naturales, en particular con respecto al mantenimiento de los hijos, tras la sentencia dictada por el Tribunal Europeo de Derechos Humanos y la adopción de la consiguiente legislación interna para cumplir esa sentencia.</w:t>
      </w:r>
    </w:p>
    <w:p w:rsidR="00000000" w:rsidRDefault="00000000">
      <w:pPr>
        <w:pStyle w:val="DualTxt"/>
      </w:pPr>
      <w:r>
        <w:t>36.</w:t>
      </w:r>
      <w:r>
        <w:tab/>
      </w:r>
      <w:r>
        <w:rPr>
          <w:b/>
        </w:rPr>
        <w:t>La</w:t>
      </w:r>
      <w:r>
        <w:t xml:space="preserve"> </w:t>
      </w:r>
      <w:r>
        <w:rPr>
          <w:b/>
        </w:rPr>
        <w:t>Sra. Tavares da Silva</w:t>
      </w:r>
      <w:r>
        <w:t xml:space="preserve"> dice que le resulta muy extraño que los cónyuges no tengan los mismos der</w:t>
      </w:r>
      <w:r>
        <w:t>e</w:t>
      </w:r>
      <w:r>
        <w:t>chos con respecto a su vivienda común. Aunque no c</w:t>
      </w:r>
      <w:r>
        <w:t>a</w:t>
      </w:r>
      <w:r>
        <w:t>be duda de que ha habido muchos cambios favorables y el Gobierno ha adoptado medidas muy positivas, sigue teniendo dudas de que exista un plan estratégico para establecer una situación de igualdad en todas las esf</w:t>
      </w:r>
      <w:r>
        <w:t>e</w:t>
      </w:r>
      <w:r>
        <w:t>ras de la vida, y se pregunta por qué tardan tanto en concretarse tantas buenas intenciones. Hay que rendir homenaje a las mujeres irlandesas por su capacidad y por su importante contribución al actual dinamismo de la sociedad y la economía irlandesas. Cuando fue el</w:t>
      </w:r>
      <w:r>
        <w:t>e</w:t>
      </w:r>
      <w:r>
        <w:t>gida Presidenta, la Sra. Mary Robinson habló de la c</w:t>
      </w:r>
      <w:r>
        <w:t>a</w:t>
      </w:r>
      <w:r>
        <w:t>pacidad de las mujeres para mecer la cuna y sacudir el sistema. Cabe esperar que sigan haciéndolo, junto con los hombres y el Gobierno.</w:t>
      </w:r>
    </w:p>
    <w:p w:rsidR="00000000" w:rsidRDefault="00000000">
      <w:pPr>
        <w:pStyle w:val="DualTxt"/>
      </w:pPr>
      <w:r>
        <w:t>37.</w:t>
      </w:r>
      <w:r>
        <w:tab/>
      </w:r>
      <w:r>
        <w:rPr>
          <w:b/>
        </w:rPr>
        <w:t>El</w:t>
      </w:r>
      <w:r>
        <w:t xml:space="preserve"> </w:t>
      </w:r>
      <w:r>
        <w:rPr>
          <w:b/>
        </w:rPr>
        <w:t>Sr. Fahey</w:t>
      </w:r>
      <w:r>
        <w:t xml:space="preserve"> (Irlanda) reconoce que la elección de la Sra. Robinson marcó un punto de inflexión muy positivo, y que las mujeres están haciendo una contr</w:t>
      </w:r>
      <w:r>
        <w:t>i</w:t>
      </w:r>
      <w:r>
        <w:t>bución sumamente importante a la vida, los logros y las reformas de Irlanda.</w:t>
      </w:r>
    </w:p>
    <w:p w:rsidR="00000000" w:rsidRDefault="00000000">
      <w:pPr>
        <w:pStyle w:val="DualTxt"/>
      </w:pPr>
      <w:r>
        <w:t>38.</w:t>
      </w:r>
      <w:r>
        <w:tab/>
      </w:r>
      <w:r>
        <w:rPr>
          <w:b/>
        </w:rPr>
        <w:t>La</w:t>
      </w:r>
      <w:r>
        <w:t xml:space="preserve"> </w:t>
      </w:r>
      <w:r>
        <w:rPr>
          <w:b/>
        </w:rPr>
        <w:t>Sra. O´Callaghan</w:t>
      </w:r>
      <w:r>
        <w:t xml:space="preserve"> (Irlanda) dice que todavía se está trabajando en el proyecto de ley sobre el der</w:t>
      </w:r>
      <w:r>
        <w:t>e</w:t>
      </w:r>
      <w:r>
        <w:t>cho de familia, que introducirá algunos cambios en el derecho de familia.</w:t>
      </w:r>
    </w:p>
    <w:p w:rsidR="00000000" w:rsidRDefault="00000000">
      <w:pPr>
        <w:pStyle w:val="DualTxt"/>
      </w:pPr>
      <w:r>
        <w:t>39.</w:t>
      </w:r>
      <w:r>
        <w:tab/>
      </w:r>
      <w:r>
        <w:rPr>
          <w:b/>
        </w:rPr>
        <w:t>La</w:t>
      </w:r>
      <w:r>
        <w:t xml:space="preserve"> </w:t>
      </w:r>
      <w:r>
        <w:rPr>
          <w:b/>
        </w:rPr>
        <w:t>Sra. Faughnan</w:t>
      </w:r>
      <w:r>
        <w:t xml:space="preserve"> (Irlanda) dice que el Org</w:t>
      </w:r>
      <w:r>
        <w:t>a</w:t>
      </w:r>
      <w:r>
        <w:t>nismo de Apoyo a la Familia fue establecido de forma oficial en 2003 y actualmente cuenta con un pres</w:t>
      </w:r>
      <w:r>
        <w:t>u</w:t>
      </w:r>
      <w:r>
        <w:t>puesto anual de 17 millones de euros. Desempeña fu</w:t>
      </w:r>
      <w:r>
        <w:t>n</w:t>
      </w:r>
      <w:r>
        <w:t>ciones de tres tipos. Por un lado respalda y fortalece a las familias prestando un apoyo de gran calidad a tr</w:t>
      </w:r>
      <w:r>
        <w:t>a</w:t>
      </w:r>
      <w:r>
        <w:t>vés de una red de unos 70 centros de servicios famili</w:t>
      </w:r>
      <w:r>
        <w:t>a</w:t>
      </w:r>
      <w:r>
        <w:t>res; el objetivo es llegar a contar con 100 centros de ese tipo a finales de 2006. Los centros promueven un entorno solidario en las comunidades en colaboración con el sector comunitario, del voluntariado y oficial. Asimismo, el Organismo se ocupa del Servicio de M</w:t>
      </w:r>
      <w:r>
        <w:t>e</w:t>
      </w:r>
      <w:r>
        <w:t>diación Familiar, que consiste en una red de grupos voluntarios que ofrecen asesoramiento sobre el matr</w:t>
      </w:r>
      <w:r>
        <w:t>i</w:t>
      </w:r>
      <w:r>
        <w:t>monio y las relaciones humanas y en caso de pérdida de un ser querido. En tercer lugar, el Organismo realiza investigaciones sobre todos los temas y políticas rel</w:t>
      </w:r>
      <w:r>
        <w:t>a</w:t>
      </w:r>
      <w:r>
        <w:t>cionados con el apoyo a las familias.</w:t>
      </w:r>
    </w:p>
    <w:p w:rsidR="00000000" w:rsidRDefault="00000000">
      <w:pPr>
        <w:pStyle w:val="DualTxt"/>
      </w:pPr>
      <w:r>
        <w:t>40.</w:t>
      </w:r>
      <w:r>
        <w:tab/>
      </w:r>
      <w:r>
        <w:rPr>
          <w:b/>
        </w:rPr>
        <w:t>La</w:t>
      </w:r>
      <w:r>
        <w:t xml:space="preserve"> </w:t>
      </w:r>
      <w:r>
        <w:rPr>
          <w:b/>
        </w:rPr>
        <w:t>Sra. O´Rourke</w:t>
      </w:r>
      <w:r>
        <w:t xml:space="preserve"> (Irlanda) explica que en 1993 se sometió a la aprobación del Tribunal Supremo un proyecto de ley sobre bienes matrimoniales, cuyo o</w:t>
      </w:r>
      <w:r>
        <w:t>b</w:t>
      </w:r>
      <w:r>
        <w:t>jetivo era proponer la propiedad conjunta de la vivie</w:t>
      </w:r>
      <w:r>
        <w:t>n</w:t>
      </w:r>
      <w:r>
        <w:t>da conyugal; el Tribunal lo rechazó por considerarlo inconstitucional. El Tribunal Supremo reconoció que promover la propiedad conjunta de los bienes matr</w:t>
      </w:r>
      <w:r>
        <w:t>i</w:t>
      </w:r>
      <w:r>
        <w:t>moniales era un elemento importante para el bien c</w:t>
      </w:r>
      <w:r>
        <w:t>o</w:t>
      </w:r>
      <w:r>
        <w:t>mún y favorecía unas buenas relaciones familiares, p</w:t>
      </w:r>
      <w:r>
        <w:t>e</w:t>
      </w:r>
      <w:r>
        <w:t>ro afirmó que en virtud de la Constitución adoptar d</w:t>
      </w:r>
      <w:r>
        <w:t>e</w:t>
      </w:r>
      <w:r>
        <w:t>cisiones conjuntas era un derecho constitucional de las parejas casadas. Eso puede hacer pensar que la mujer en Irlanda no tiene derecho automáticamente a la pr</w:t>
      </w:r>
      <w:r>
        <w:t>o</w:t>
      </w:r>
      <w:r>
        <w:t>piedad conjunta de la vivienda conyugal. Sin embargo, existen medidas importantes que protegen a la mujer, especialmente en los casos de separación matrimonial. En virtud de la Ley de protección de la vivienda fam</w:t>
      </w:r>
      <w:r>
        <w:t>i</w:t>
      </w:r>
      <w:r>
        <w:t>liar, un cónyuge no puede vender la vivienda conyugal que está a su nombre sin el consentimiento del otro. En los casos de separación matrimonial, los tribunales pueden dictar sentencia —y, de hecho, lo hacen— a f</w:t>
      </w:r>
      <w:r>
        <w:t>a</w:t>
      </w:r>
      <w:r>
        <w:t>vor del cónyuge no propietario, y concederle el der</w:t>
      </w:r>
      <w:r>
        <w:t>e</w:t>
      </w:r>
      <w:r>
        <w:t>cho a la ocupación de la vivienda conyugal expulsando al otro cónyuge. En los casos de violencia en el hogar, los tribunales pueden expulsar de la vivienda conyugal al cónyuge que ha tenido un comportamiento abusivo, independientemente de quien sea el propietario. La Ley de sucesiones otorga derechos sobre la vivienda co</w:t>
      </w:r>
      <w:r>
        <w:t>n</w:t>
      </w:r>
      <w:r>
        <w:t>yugal al cónyuge supérstite. No puede decir si el Tr</w:t>
      </w:r>
      <w:r>
        <w:t>i</w:t>
      </w:r>
      <w:r>
        <w:t>bunal Supremo se remitió a la Convención cuando dictó su sentencia.</w:t>
      </w:r>
    </w:p>
    <w:p w:rsidR="00000000" w:rsidRDefault="00000000">
      <w:pPr>
        <w:pStyle w:val="DualTxt"/>
      </w:pPr>
      <w:r>
        <w:t>41.</w:t>
      </w:r>
      <w:r>
        <w:tab/>
      </w:r>
      <w:r>
        <w:rPr>
          <w:b/>
        </w:rPr>
        <w:t>La</w:t>
      </w:r>
      <w:r>
        <w:t xml:space="preserve"> </w:t>
      </w:r>
      <w:r>
        <w:rPr>
          <w:b/>
        </w:rPr>
        <w:t xml:space="preserve">Sra. Shin </w:t>
      </w:r>
      <w:r>
        <w:t>no está de acuerdo con que las m</w:t>
      </w:r>
      <w:r>
        <w:t>u</w:t>
      </w:r>
      <w:r>
        <w:t>jeres deciden libremente trabajar a tiempo parcial y pregunta si el Gobierno ha realizado un estudio sobre los motivos por los que éstas toman trabajos a tiempo parcial o sobre la manera en que emplean el tiempo hombres y mujeres. Pide que se incluya información al respecto en el siguiente informe del país.</w:t>
      </w:r>
    </w:p>
    <w:p w:rsidR="00000000" w:rsidRDefault="00000000">
      <w:pPr>
        <w:pStyle w:val="DualTxt"/>
      </w:pPr>
      <w:r>
        <w:t>42.</w:t>
      </w:r>
      <w:r>
        <w:tab/>
      </w:r>
      <w:r>
        <w:rPr>
          <w:b/>
        </w:rPr>
        <w:t xml:space="preserve">La Sra. Morvai </w:t>
      </w:r>
      <w:r>
        <w:t>desea que se le asegure que las observaciones finales del Comité se difundirán a</w:t>
      </w:r>
      <w:r>
        <w:t>m</w:t>
      </w:r>
      <w:r>
        <w:t>pliamente y que, junto con la Convención, se tendrán en cuenta en la estrategia nacional prevista para la mujer.</w:t>
      </w:r>
    </w:p>
    <w:p w:rsidR="00000000" w:rsidRDefault="00000000">
      <w:pPr>
        <w:pStyle w:val="DualTxt"/>
      </w:pPr>
      <w:r>
        <w:t>43.</w:t>
      </w:r>
      <w:r>
        <w:tab/>
      </w:r>
      <w:r>
        <w:rPr>
          <w:b/>
        </w:rPr>
        <w:t>La</w:t>
      </w:r>
      <w:r>
        <w:t xml:space="preserve"> </w:t>
      </w:r>
      <w:r>
        <w:rPr>
          <w:b/>
        </w:rPr>
        <w:t>Sra. Tan</w:t>
      </w:r>
      <w:r>
        <w:t xml:space="preserve"> pregunta si el Sr. Fahey tiene est</w:t>
      </w:r>
      <w:r>
        <w:t>a</w:t>
      </w:r>
      <w:r>
        <w:t>dísticas sobre el número de mujeres que solicitan órd</w:t>
      </w:r>
      <w:r>
        <w:t>e</w:t>
      </w:r>
      <w:r>
        <w:t>nes de protección, sobre la facilidad y la duración del proceso y sobre las medidas que se adoptan cuando se viola una orden de un tribunal.</w:t>
      </w:r>
    </w:p>
    <w:p w:rsidR="00000000" w:rsidRDefault="00000000">
      <w:pPr>
        <w:pStyle w:val="DualTxt"/>
      </w:pPr>
      <w:r>
        <w:t>44.</w:t>
      </w:r>
      <w:r>
        <w:tab/>
      </w:r>
      <w:r>
        <w:rPr>
          <w:b/>
        </w:rPr>
        <w:t>La</w:t>
      </w:r>
      <w:r>
        <w:t xml:space="preserve"> </w:t>
      </w:r>
      <w:r>
        <w:rPr>
          <w:b/>
        </w:rPr>
        <w:t xml:space="preserve">Sra. Belmihoub-Zerdani </w:t>
      </w:r>
      <w:r>
        <w:t>observa que la Constitución de Irlanda otorga a la Iglesia bastante p</w:t>
      </w:r>
      <w:r>
        <w:t>o</w:t>
      </w:r>
      <w:r>
        <w:t>der. En su artículo 41 se destaca el papel fundamental de la mujer en el hogar y se trata de proteger a ésta y de evitar que tenga que trabajar fuera de casa. Eso en última instancia supone un obstáculo a la igualdad de género. Felicita a Irlanda por su extraordinaria labor con los países en desarrollo y señala su contribución relativamente importante a la asistencia oficial para el desarrollo. Sin embargo, considera que habría que i</w:t>
      </w:r>
      <w:r>
        <w:t>n</w:t>
      </w:r>
      <w:r>
        <w:t>tegrar la perspectiva de la igualdad de género en los programas de desarrollo.</w:t>
      </w:r>
    </w:p>
    <w:p w:rsidR="00000000" w:rsidRDefault="00000000">
      <w:pPr>
        <w:pStyle w:val="DualTxt"/>
      </w:pPr>
      <w:r>
        <w:t>45.</w:t>
      </w:r>
      <w:r>
        <w:tab/>
      </w:r>
      <w:r>
        <w:rPr>
          <w:b/>
        </w:rPr>
        <w:t>La</w:t>
      </w:r>
      <w:r>
        <w:t xml:space="preserve"> </w:t>
      </w:r>
      <w:r>
        <w:rPr>
          <w:b/>
        </w:rPr>
        <w:t>Sra. Bokpe-Gnacadja</w:t>
      </w:r>
      <w:r>
        <w:t xml:space="preserve"> pide aclaraciones s</w:t>
      </w:r>
      <w:r>
        <w:t>o</w:t>
      </w:r>
      <w:r>
        <w:t>bre la Ley de protección de la vivienda familiar y el artículo 41 de la Constitución, y pregunta si un cóny</w:t>
      </w:r>
      <w:r>
        <w:t>u</w:t>
      </w:r>
      <w:r>
        <w:t>ge necesita el consentimiento del otro para vender la vivienda familiar y si las disposiciones del mencionado artículo tienen alguna influencia a ese respecto y re</w:t>
      </w:r>
      <w:r>
        <w:t>s</w:t>
      </w:r>
      <w:r>
        <w:t>pecto del principio de igualdad.</w:t>
      </w:r>
    </w:p>
    <w:p w:rsidR="00000000" w:rsidRDefault="00000000">
      <w:pPr>
        <w:pStyle w:val="DualTxt"/>
      </w:pPr>
      <w:r>
        <w:t>46.</w:t>
      </w:r>
      <w:r>
        <w:tab/>
      </w:r>
      <w:r>
        <w:rPr>
          <w:b/>
        </w:rPr>
        <w:t>La</w:t>
      </w:r>
      <w:r>
        <w:t xml:space="preserve"> </w:t>
      </w:r>
      <w:r>
        <w:rPr>
          <w:b/>
        </w:rPr>
        <w:t>Sra. O´Rourke</w:t>
      </w:r>
      <w:r>
        <w:t xml:space="preserve"> (Irlanda) responde que, de conformidad con la Ley de protección de la vivienda familiar, es necesario el consentimiento de ambos có</w:t>
      </w:r>
      <w:r>
        <w:t>n</w:t>
      </w:r>
      <w:r>
        <w:t>yuges para vender la vivienda familiar. En 1993 se preparó un proyecto de ley destinado a dar a ambos cónyuges la propiedad conjunta de la vivienda, pero se consideró que esa medida era contraria al artículo 41 de la Constitución, en el que se reconoce el derecho de las parejas a regular sus propios asuntos.</w:t>
      </w:r>
    </w:p>
    <w:p w:rsidR="00000000" w:rsidRDefault="00000000">
      <w:pPr>
        <w:pStyle w:val="DualTxt"/>
      </w:pPr>
      <w:r>
        <w:t>47.</w:t>
      </w:r>
      <w:r>
        <w:tab/>
      </w:r>
      <w:r>
        <w:rPr>
          <w:b/>
        </w:rPr>
        <w:t>El</w:t>
      </w:r>
      <w:r>
        <w:t xml:space="preserve"> </w:t>
      </w:r>
      <w:r>
        <w:rPr>
          <w:b/>
        </w:rPr>
        <w:t>Sr. O´Callaghan</w:t>
      </w:r>
      <w:r>
        <w:t xml:space="preserve"> (Irlanda) dice que en part</w:t>
      </w:r>
      <w:r>
        <w:t>i</w:t>
      </w:r>
      <w:r>
        <w:t>cular los sindicatos han realizado estudios sobre los motivos por los que las mujeres tienen empleos a tie</w:t>
      </w:r>
      <w:r>
        <w:t>m</w:t>
      </w:r>
      <w:r>
        <w:t>po parcial. Por otra parte, en el marco de un proyecto de prueba, se ha llevado a cabo una encuesta detallada, desglosada por sexos, sobre la manera en que emplean el tiempo hombres y mujeres, en colaboración con la Oficina Central de Estadística; de tener éxito, se real</w:t>
      </w:r>
      <w:r>
        <w:t>i</w:t>
      </w:r>
      <w:r>
        <w:t>zarán periódicamente estudios completos sobre la util</w:t>
      </w:r>
      <w:r>
        <w:t>i</w:t>
      </w:r>
      <w:r>
        <w:t>zación del tiempo. Acoge con satisfacción las observ</w:t>
      </w:r>
      <w:r>
        <w:t>a</w:t>
      </w:r>
      <w:r>
        <w:t>ciones sobre la ayuda para el desarrollo de Irlanda y dice que Development Cooperation Ireland cuenta con una estrategia de integración de la perspectiva de gén</w:t>
      </w:r>
      <w:r>
        <w:t>e</w:t>
      </w:r>
      <w:r>
        <w:t>ro en sus actividades de ayuda para el desarrollo. Ind</w:t>
      </w:r>
      <w:r>
        <w:t>e</w:t>
      </w:r>
      <w:r>
        <w:t>pendientemente de lo que haya ocurrido en el pasado, se asegurará de dar una amplia difusión a las concl</w:t>
      </w:r>
      <w:r>
        <w:t>u</w:t>
      </w:r>
      <w:r>
        <w:t>siones y recomendaciones del Comité, en particular, a través del sitio web del Ministerio.</w:t>
      </w:r>
    </w:p>
    <w:p w:rsidR="00000000" w:rsidRDefault="00000000">
      <w:pPr>
        <w:pStyle w:val="DualTxt"/>
      </w:pPr>
      <w:r>
        <w:t>48.</w:t>
      </w:r>
      <w:r>
        <w:tab/>
      </w:r>
      <w:r>
        <w:rPr>
          <w:b/>
        </w:rPr>
        <w:t>El</w:t>
      </w:r>
      <w:r>
        <w:t xml:space="preserve"> </w:t>
      </w:r>
      <w:r>
        <w:rPr>
          <w:b/>
        </w:rPr>
        <w:t>Sr. Fahey</w:t>
      </w:r>
      <w:r>
        <w:t xml:space="preserve"> (Irlanda) aclara que la vivienda f</w:t>
      </w:r>
      <w:r>
        <w:t>a</w:t>
      </w:r>
      <w:r>
        <w:t>miliar ha de ser ahora propiedad de ambos cónyuges y que, anteriormente, era necesario el consentimiento de los dos para venderla.</w:t>
      </w:r>
    </w:p>
    <w:p w:rsidR="00000000" w:rsidRDefault="00000000">
      <w:pPr>
        <w:pStyle w:val="DualTxt"/>
      </w:pPr>
      <w:r>
        <w:t>49.</w:t>
      </w:r>
      <w:r>
        <w:tab/>
      </w:r>
      <w:r>
        <w:rPr>
          <w:b/>
        </w:rPr>
        <w:t>La</w:t>
      </w:r>
      <w:r>
        <w:t xml:space="preserve"> </w:t>
      </w:r>
      <w:r>
        <w:rPr>
          <w:b/>
        </w:rPr>
        <w:t>Presidenta</w:t>
      </w:r>
      <w:r>
        <w:t>, hablando a título personal, acoge con satisfacción los esfuerzos de Irlanda por eliminar la discriminación de género y promover la igualdad, y felicita al Gobierno por ratificar el Protocolo Facultat</w:t>
      </w:r>
      <w:r>
        <w:t>i</w:t>
      </w:r>
      <w:r>
        <w:t>vo de la Convención. La relación dinámica que existe entre el Gobierno y la sociedad civil, incluidas las o</w:t>
      </w:r>
      <w:r>
        <w:t>r</w:t>
      </w:r>
      <w:r>
        <w:t>ganizaciones no gubernamentales, es muy encomiable, al igual que la creación del</w:t>
      </w:r>
      <w:r>
        <w:rPr>
          <w:b/>
          <w:i/>
        </w:rPr>
        <w:t xml:space="preserve"> </w:t>
      </w:r>
      <w:r>
        <w:t>Comité Directivo Nacional sobre la Violencia contra la Mujer y la Dependencia de Igualdad entre los Géneros del Plan Nacional de Des</w:t>
      </w:r>
      <w:r>
        <w:t>a</w:t>
      </w:r>
      <w:r>
        <w:t>rrollo. Aguarda con interés la aplicación inmediata del plan de acción quinquenal integrado que se ha pr</w:t>
      </w:r>
      <w:r>
        <w:t>o</w:t>
      </w:r>
      <w:r>
        <w:t>puesto para combatir la violencia contra la mujer, de</w:t>
      </w:r>
      <w:r>
        <w:t>s</w:t>
      </w:r>
      <w:r>
        <w:t>tinado, entre otras, a las mujeres víctimas de la trata de personas y a las migrantes, e invita al Ministro a co</w:t>
      </w:r>
      <w:r>
        <w:t>n</w:t>
      </w:r>
      <w:r>
        <w:t>sultar la recomendación general 19 del Comité a ese respecto. Los esfuerzos por solucionar el problema de las personas estructuralmente pobres son dignos de elogio, pero el Gobierno podría y debería hacer más por los sectores vulnerables de la población.</w:t>
      </w:r>
    </w:p>
    <w:p w:rsidR="00000000" w:rsidRDefault="00000000">
      <w:pPr>
        <w:pStyle w:val="DualTxt"/>
      </w:pPr>
      <w:r>
        <w:t>50.</w:t>
      </w:r>
      <w:r>
        <w:tab/>
        <w:t>Insta al Gobierno a que abandone sus reservas con respecto a la Convención y haga mayores esfue</w:t>
      </w:r>
      <w:r>
        <w:t>r</w:t>
      </w:r>
      <w:r>
        <w:t>zos por respaldar a las mujeres que desean participar en la política y la vida pública, entre otras cosas, mediante la creación de infraestructura. La adopción de una ley sobre el hostigamiento sexual en el lugar de trabajo y la revisión sistemática de los planes de estudio y los l</w:t>
      </w:r>
      <w:r>
        <w:t>i</w:t>
      </w:r>
      <w:r>
        <w:t>bros de texto para suprimir los estereotipos son med</w:t>
      </w:r>
      <w:r>
        <w:t>i</w:t>
      </w:r>
      <w:r>
        <w:t>das positivas, y pide que en el siguiente informe de I</w:t>
      </w:r>
      <w:r>
        <w:t>r</w:t>
      </w:r>
      <w:r>
        <w:t>landa se presenten detalles sobre los resultados de a</w:t>
      </w:r>
      <w:r>
        <w:t>m</w:t>
      </w:r>
      <w:r>
        <w:t>bas. Toma nota de la observación del Ministro de que la Convención y la Constitución irlandesa divergen en algunos puntos y de que un proyecto de ley en co</w:t>
      </w:r>
      <w:r>
        <w:t>n</w:t>
      </w:r>
      <w:r>
        <w:t>creto, en que se incorporaban disposiciones de la Co</w:t>
      </w:r>
      <w:r>
        <w:t>n</w:t>
      </w:r>
      <w:r>
        <w:t>vención, finalmente fue rechazado, debido a que Irla</w:t>
      </w:r>
      <w:r>
        <w:t>n</w:t>
      </w:r>
      <w:r>
        <w:t xml:space="preserve">da sigue la tradición del </w:t>
      </w:r>
      <w:r>
        <w:rPr>
          <w:i/>
        </w:rPr>
        <w:t>common-law</w:t>
      </w:r>
      <w:r>
        <w:t>. Sin embargo, habría que encontrar la manera de incorporar una def</w:t>
      </w:r>
      <w:r>
        <w:t>i</w:t>
      </w:r>
      <w:r>
        <w:t>nición de discriminación y las disposiciones de la Co</w:t>
      </w:r>
      <w:r>
        <w:t>n</w:t>
      </w:r>
      <w:r>
        <w:t>vención relativas a la igualdad en el marco jurídico del país.</w:t>
      </w:r>
    </w:p>
    <w:p w:rsidR="00000000" w:rsidRDefault="00000000">
      <w:pPr>
        <w:pStyle w:val="DualTxt"/>
        <w:rPr>
          <w:i/>
        </w:rPr>
      </w:pPr>
      <w:r>
        <w:rPr>
          <w:i/>
        </w:rPr>
        <w:t>Se levanta la sesión a las 17.25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NO&gt;&gt;N0541826S&lt;&lt;ODS JOB NO&gt;&gt;</w:t>
      </w:r>
    </w:p>
    <w:p w:rsidR="00000000" w:rsidRDefault="00000000">
      <w:pPr>
        <w:pStyle w:val="CommentText"/>
      </w:pPr>
      <w:r>
        <w:t>&lt;&lt;ODS DOC SYMBOL1&gt;&gt;CEDAW/C/SR.694&lt;&lt;ODS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0541826s.doc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0541826s.doc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05-41826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*0541826*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CEDAW/C/SR.694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CEDAW/C/SR.694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/C/SR.694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24 de octubre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10/2005 10:16:49"/>
    <w:docVar w:name="DocCategory" w:val="SROthers"/>
    <w:docVar w:name="DocType" w:val="Final"/>
    <w:docVar w:name="JobNo" w:val="0541826S"/>
    <w:docVar w:name="OandT" w:val="bf"/>
    <w:docVar w:name="Symbol1" w:val="CEDAW/C/SR.69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5747</Words>
  <Characters>32761</Characters>
  <Application>Microsoft Office Word</Application>
  <DocSecurity>4</DocSecurity>
  <Lines>273</Lines>
  <Paragraphs>65</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40232</CharactersWithSpaces>
  <SharedDoc>false</SharedDoc>
  <HLinks>
    <vt:vector size="6" baseType="variant">
      <vt:variant>
        <vt:i4>4522087</vt:i4>
      </vt:variant>
      <vt:variant>
        <vt:i4>40959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Eli, Man</dc:creator>
  <cp:keywords/>
  <dc:description/>
  <cp:lastModifiedBy>Eli, Man</cp:lastModifiedBy>
  <cp:revision>9</cp:revision>
  <cp:lastPrinted>2005-10-24T08:19:00Z</cp:lastPrinted>
  <dcterms:created xsi:type="dcterms:W3CDTF">2005-10-24T08:16:00Z</dcterms:created>
  <dcterms:modified xsi:type="dcterms:W3CDTF">2005-10-24T09:18:00Z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0541826</vt:lpwstr>
  </property>
  <property fmtid="{D5CDD505-2E9C-101B-9397-08002B2CF9AE}" pid="3" name="Symbol1">
    <vt:lpwstr>CEDAW/C/SR.694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bf</vt:lpwstr>
  </property>
</Properties>
</file>