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38" w:rsidRPr="00A73A6D" w:rsidRDefault="00EF7338" w:rsidP="00EF7338">
      <w:pPr>
        <w:spacing w:line="240" w:lineRule="auto"/>
        <w:rPr>
          <w:spacing w:val="0"/>
          <w:w w:val="100"/>
          <w:sz w:val="6"/>
        </w:rPr>
        <w:sectPr w:rsidR="00EF7338" w:rsidRPr="00A73A6D" w:rsidSect="00EF73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898" w:left="1195" w:header="576" w:footer="1030" w:gutter="0"/>
          <w:cols w:space="708"/>
          <w:titlePg/>
          <w:docGrid w:linePitch="360"/>
        </w:sectPr>
      </w:pPr>
      <w:r w:rsidRPr="00A73A6D">
        <w:rPr>
          <w:rStyle w:val="CommentReference"/>
          <w:spacing w:val="0"/>
          <w:w w:val="100"/>
        </w:rPr>
        <w:commentReference w:id="0"/>
      </w:r>
    </w:p>
    <w:p w:rsidR="00535F67" w:rsidRPr="00A73A6D" w:rsidRDefault="00535F67" w:rsidP="00535F67">
      <w:pPr>
        <w:pStyle w:val="H1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Комитет по ликвидации дискриминации</w:t>
      </w:r>
    </w:p>
    <w:p w:rsidR="00535F67" w:rsidRPr="00A73A6D" w:rsidRDefault="00535F67" w:rsidP="00535F67">
      <w:pPr>
        <w:pStyle w:val="H1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в отношении женщин</w:t>
      </w:r>
    </w:p>
    <w:p w:rsidR="00535F67" w:rsidRPr="00A73A6D" w:rsidRDefault="00535F67" w:rsidP="00535F67">
      <w:pPr>
        <w:pStyle w:val="H23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Сорок четвертая сессия</w:t>
      </w:r>
    </w:p>
    <w:p w:rsidR="00535F67" w:rsidRPr="00A73A6D" w:rsidRDefault="00535F67" w:rsidP="00535F67">
      <w:pPr>
        <w:spacing w:line="240" w:lineRule="auto"/>
        <w:rPr>
          <w:spacing w:val="0"/>
          <w:w w:val="100"/>
          <w:sz w:val="12"/>
          <w:lang w:val="ru-RU"/>
        </w:rPr>
      </w:pPr>
    </w:p>
    <w:p w:rsidR="00535F67" w:rsidRPr="00A73A6D" w:rsidRDefault="00535F67" w:rsidP="00535F67">
      <w:pPr>
        <w:pStyle w:val="H23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Краткий отчет о 890-м заседании (</w:t>
      </w:r>
      <w:r w:rsidR="00BD3F22" w:rsidRPr="00A73A6D">
        <w:rPr>
          <w:spacing w:val="0"/>
          <w:w w:val="100"/>
          <w:lang w:val="ru-RU"/>
        </w:rPr>
        <w:t>Камера</w:t>
      </w:r>
      <w:r w:rsidRPr="00A73A6D">
        <w:rPr>
          <w:spacing w:val="0"/>
          <w:w w:val="100"/>
          <w:lang w:val="ru-RU"/>
        </w:rPr>
        <w:t xml:space="preserve"> </w:t>
      </w:r>
      <w:r w:rsidRPr="00A73A6D">
        <w:rPr>
          <w:spacing w:val="0"/>
          <w:w w:val="100"/>
        </w:rPr>
        <w:t>A</w:t>
      </w:r>
      <w:r w:rsidRPr="00A73A6D">
        <w:rPr>
          <w:spacing w:val="0"/>
          <w:w w:val="100"/>
          <w:lang w:val="ru-RU"/>
        </w:rPr>
        <w:t>),</w:t>
      </w:r>
    </w:p>
    <w:p w:rsidR="00535F67" w:rsidRPr="00A73A6D" w:rsidRDefault="00535F67" w:rsidP="00535F67">
      <w:pPr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состоявшемся в Центральных учреждениях, Нью-Йорк, в четверг</w:t>
      </w:r>
      <w:r w:rsidR="00C11AC2" w:rsidRPr="00A73A6D">
        <w:rPr>
          <w:spacing w:val="0"/>
          <w:w w:val="100"/>
          <w:lang w:val="ru-RU"/>
        </w:rPr>
        <w:t>,</w:t>
      </w:r>
      <w:r w:rsidRPr="00A73A6D">
        <w:rPr>
          <w:spacing w:val="0"/>
          <w:w w:val="100"/>
          <w:lang w:val="ru-RU"/>
        </w:rPr>
        <w:t xml:space="preserve"> 23 июля 2009 года</w:t>
      </w:r>
      <w:r w:rsidR="00C11AC2" w:rsidRPr="00A73A6D">
        <w:rPr>
          <w:spacing w:val="0"/>
          <w:w w:val="100"/>
          <w:lang w:val="ru-RU"/>
        </w:rPr>
        <w:t>,</w:t>
      </w:r>
      <w:r w:rsidRPr="00A73A6D">
        <w:rPr>
          <w:spacing w:val="0"/>
          <w:w w:val="100"/>
          <w:lang w:val="ru-RU"/>
        </w:rPr>
        <w:t xml:space="preserve"> в 10 ч. </w:t>
      </w:r>
      <w:smartTag w:uri="urn:schemas-microsoft-com:office:smarttags" w:element="metricconverter">
        <w:smartTagPr>
          <w:attr w:name="ProductID" w:val="00 м"/>
        </w:smartTagPr>
        <w:r w:rsidRPr="00A73A6D">
          <w:rPr>
            <w:spacing w:val="0"/>
            <w:w w:val="100"/>
            <w:lang w:val="ru-RU"/>
          </w:rPr>
          <w:t>00 м</w:t>
        </w:r>
      </w:smartTag>
      <w:r w:rsidRPr="00A73A6D">
        <w:rPr>
          <w:spacing w:val="0"/>
          <w:w w:val="100"/>
          <w:lang w:val="ru-RU"/>
        </w:rPr>
        <w:t>.</w:t>
      </w:r>
    </w:p>
    <w:p w:rsidR="00535F67" w:rsidRPr="00A73A6D" w:rsidRDefault="00535F67" w:rsidP="00535F67">
      <w:pPr>
        <w:spacing w:line="120" w:lineRule="exact"/>
        <w:rPr>
          <w:spacing w:val="0"/>
          <w:w w:val="100"/>
          <w:sz w:val="10"/>
          <w:lang w:val="ru-RU"/>
        </w:rPr>
      </w:pPr>
    </w:p>
    <w:p w:rsidR="00535F67" w:rsidRPr="00A73A6D" w:rsidRDefault="00535F67" w:rsidP="00535F67">
      <w:pPr>
        <w:tabs>
          <w:tab w:val="right" w:pos="907"/>
          <w:tab w:val="left" w:pos="1267"/>
          <w:tab w:val="right" w:leader="dot" w:pos="8568"/>
        </w:tabs>
        <w:ind w:right="1267"/>
        <w:rPr>
          <w:spacing w:val="0"/>
          <w:w w:val="100"/>
          <w:lang w:val="ru-RU"/>
        </w:rPr>
      </w:pPr>
      <w:r w:rsidRPr="00A73A6D">
        <w:rPr>
          <w:i/>
          <w:spacing w:val="0"/>
          <w:w w:val="100"/>
          <w:lang w:val="ru-RU"/>
        </w:rPr>
        <w:t>Председатель</w:t>
      </w:r>
      <w:r w:rsidRPr="00A73A6D">
        <w:rPr>
          <w:spacing w:val="0"/>
          <w:w w:val="100"/>
          <w:lang w:val="ru-RU"/>
        </w:rPr>
        <w:t>:</w:t>
      </w:r>
      <w:r w:rsidR="00BD3F22" w:rsidRPr="00A73A6D">
        <w:rPr>
          <w:spacing w:val="0"/>
          <w:w w:val="100"/>
          <w:lang w:val="ru-RU"/>
        </w:rPr>
        <w:t xml:space="preserve"> </w:t>
      </w:r>
      <w:r w:rsidRPr="00A73A6D">
        <w:rPr>
          <w:spacing w:val="0"/>
          <w:w w:val="100"/>
          <w:lang w:val="ru-RU"/>
        </w:rPr>
        <w:t>г-жа Габр</w:t>
      </w:r>
    </w:p>
    <w:p w:rsidR="00535F67" w:rsidRPr="00A73A6D" w:rsidRDefault="00535F67" w:rsidP="00535F67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pacing w:val="0"/>
          <w:w w:val="100"/>
          <w:sz w:val="10"/>
          <w:lang w:val="ru-RU"/>
        </w:rPr>
      </w:pPr>
    </w:p>
    <w:p w:rsidR="00535F67" w:rsidRPr="00A73A6D" w:rsidRDefault="00535F67" w:rsidP="00535F67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pacing w:val="0"/>
          <w:w w:val="100"/>
          <w:sz w:val="10"/>
          <w:lang w:val="ru-RU"/>
        </w:rPr>
      </w:pPr>
    </w:p>
    <w:p w:rsidR="00535F67" w:rsidRPr="00A73A6D" w:rsidRDefault="00535F67" w:rsidP="00535F67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pacing w:val="0"/>
          <w:w w:val="100"/>
          <w:sz w:val="10"/>
          <w:lang w:val="ru-RU"/>
        </w:rPr>
      </w:pPr>
    </w:p>
    <w:p w:rsidR="00535F67" w:rsidRPr="00A73A6D" w:rsidRDefault="00535F67" w:rsidP="00535F67">
      <w:pPr>
        <w:pStyle w:val="HCh"/>
        <w:rPr>
          <w:b w:val="0"/>
          <w:spacing w:val="0"/>
          <w:w w:val="100"/>
          <w:lang w:val="ru-RU"/>
        </w:rPr>
      </w:pPr>
      <w:r w:rsidRPr="00A73A6D">
        <w:rPr>
          <w:b w:val="0"/>
          <w:spacing w:val="0"/>
          <w:w w:val="100"/>
          <w:lang w:val="ru-RU"/>
        </w:rPr>
        <w:t>Содержание</w:t>
      </w:r>
    </w:p>
    <w:p w:rsidR="00535F67" w:rsidRPr="00A73A6D" w:rsidRDefault="00535F67" w:rsidP="00535F67">
      <w:pPr>
        <w:pStyle w:val="HCh"/>
        <w:spacing w:line="240" w:lineRule="auto"/>
        <w:rPr>
          <w:b w:val="0"/>
          <w:spacing w:val="0"/>
          <w:w w:val="100"/>
          <w:sz w:val="12"/>
          <w:lang w:val="ru-RU"/>
        </w:rPr>
      </w:pPr>
    </w:p>
    <w:p w:rsidR="00535F67" w:rsidRPr="00A73A6D" w:rsidRDefault="00535F67" w:rsidP="00535F67">
      <w:pPr>
        <w:pStyle w:val="SingleTxt"/>
        <w:jc w:val="lef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Рассмотрение докладов, представленных государствами-участниками в соответствии со статьей 18 Конвенции (</w:t>
      </w:r>
      <w:r w:rsidRPr="00A73A6D">
        <w:rPr>
          <w:i/>
          <w:iCs/>
          <w:spacing w:val="0"/>
          <w:w w:val="100"/>
          <w:lang w:val="ru-RU"/>
        </w:rPr>
        <w:t>продолжение</w:t>
      </w:r>
      <w:r w:rsidRPr="00A73A6D">
        <w:rPr>
          <w:spacing w:val="0"/>
          <w:w w:val="100"/>
          <w:lang w:val="ru-RU"/>
        </w:rPr>
        <w:t>)</w:t>
      </w:r>
    </w:p>
    <w:p w:rsidR="00535F67" w:rsidRPr="00A73A6D" w:rsidRDefault="00535F67" w:rsidP="00535F67">
      <w:pPr>
        <w:pStyle w:val="H1"/>
        <w:ind w:left="2707"/>
        <w:rPr>
          <w:b w:val="0"/>
          <w:spacing w:val="0"/>
          <w:w w:val="100"/>
          <w:sz w:val="20"/>
          <w:lang w:val="ru-RU"/>
        </w:rPr>
      </w:pPr>
      <w:r w:rsidRPr="00A73A6D">
        <w:rPr>
          <w:spacing w:val="0"/>
          <w:w w:val="100"/>
          <w:lang w:val="ru-RU"/>
        </w:rPr>
        <w:tab/>
      </w:r>
      <w:r w:rsidRPr="00A73A6D">
        <w:rPr>
          <w:b w:val="0"/>
          <w:i/>
          <w:iCs/>
          <w:spacing w:val="0"/>
          <w:w w:val="100"/>
          <w:sz w:val="20"/>
          <w:lang w:val="ru-RU"/>
        </w:rPr>
        <w:t>Седьмой периодический доклад Бутана</w:t>
      </w:r>
    </w:p>
    <w:p w:rsidR="00EF7338" w:rsidRPr="00A73A6D" w:rsidRDefault="00EF7338" w:rsidP="00EF7338">
      <w:pPr>
        <w:pStyle w:val="SingleTxt"/>
        <w:jc w:val="left"/>
        <w:rPr>
          <w:i/>
          <w:spacing w:val="0"/>
          <w:w w:val="100"/>
          <w:lang w:val="ru-RU"/>
        </w:rPr>
      </w:pPr>
    </w:p>
    <w:p w:rsidR="001876AA" w:rsidRPr="00A73A6D" w:rsidRDefault="001876AA" w:rsidP="001876AA">
      <w:pPr>
        <w:pStyle w:val="SingleTxt"/>
        <w:spacing w:after="0" w:line="240" w:lineRule="auto"/>
        <w:rPr>
          <w:spacing w:val="0"/>
          <w:w w:val="100"/>
          <w:sz w:val="2"/>
          <w:lang w:val="ru-RU"/>
        </w:rPr>
        <w:sectPr w:rsidR="001876AA" w:rsidRPr="00A73A6D" w:rsidSect="00EF7338">
          <w:type w:val="continuous"/>
          <w:pgSz w:w="12240" w:h="15840" w:code="1"/>
          <w:pgMar w:top="1742" w:right="1195" w:bottom="1898" w:left="1195" w:header="576" w:footer="1030" w:gutter="0"/>
          <w:cols w:space="708"/>
          <w:noEndnote/>
          <w:docGrid w:linePitch="360"/>
        </w:sectPr>
      </w:pPr>
      <w:r w:rsidRPr="00A73A6D">
        <w:rPr>
          <w:spacing w:val="0"/>
          <w:w w:val="100"/>
          <w:lang w:val="ru-RU"/>
        </w:rPr>
        <w:br w:type="page"/>
      </w:r>
    </w:p>
    <w:p w:rsidR="00535F67" w:rsidRPr="00A73A6D" w:rsidRDefault="00535F67" w:rsidP="003B1291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 xml:space="preserve">Заседание открывается в 10 ч. </w:t>
      </w:r>
      <w:smartTag w:uri="urn:schemas-microsoft-com:office:smarttags" w:element="metricconverter">
        <w:smartTagPr>
          <w:attr w:name="ProductID" w:val="00 м"/>
        </w:smartTagPr>
        <w:r w:rsidRPr="00A73A6D">
          <w:rPr>
            <w:spacing w:val="0"/>
            <w:w w:val="100"/>
            <w:lang w:val="ru-RU"/>
          </w:rPr>
          <w:t>00 м</w:t>
        </w:r>
      </w:smartTag>
      <w:r w:rsidRPr="00A73A6D">
        <w:rPr>
          <w:spacing w:val="0"/>
          <w:w w:val="100"/>
          <w:lang w:val="ru-RU"/>
        </w:rPr>
        <w:t>.</w:t>
      </w:r>
    </w:p>
    <w:p w:rsidR="003B1291" w:rsidRPr="00A73A6D" w:rsidRDefault="003B1291" w:rsidP="003B1291">
      <w:pPr>
        <w:pStyle w:val="DualTxt"/>
        <w:spacing w:after="0" w:line="120" w:lineRule="exact"/>
        <w:rPr>
          <w:spacing w:val="0"/>
          <w:w w:val="100"/>
          <w:sz w:val="10"/>
        </w:rPr>
      </w:pPr>
    </w:p>
    <w:p w:rsidR="001876AA" w:rsidRPr="00A73A6D" w:rsidRDefault="00535F67" w:rsidP="003B1291">
      <w:pPr>
        <w:pStyle w:val="H23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0" w:right="0" w:firstLine="0"/>
        <w:rPr>
          <w:b w:val="0"/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 xml:space="preserve">Рассмотрение докладов, представленных государствами-участниками в соответствии </w:t>
      </w:r>
      <w:r w:rsidR="00A73A6D" w:rsidRPr="00A73A6D">
        <w:rPr>
          <w:spacing w:val="0"/>
          <w:w w:val="100"/>
          <w:lang w:val="ru-RU"/>
        </w:rPr>
        <w:br/>
      </w:r>
      <w:r w:rsidRPr="00A73A6D">
        <w:rPr>
          <w:spacing w:val="0"/>
          <w:w w:val="100"/>
          <w:lang w:val="ru-RU"/>
        </w:rPr>
        <w:t xml:space="preserve">со статьей 18 Конвенции </w:t>
      </w:r>
      <w:r w:rsidRPr="00A73A6D">
        <w:rPr>
          <w:b w:val="0"/>
          <w:spacing w:val="0"/>
          <w:w w:val="100"/>
          <w:lang w:val="ru-RU"/>
        </w:rPr>
        <w:t>(</w:t>
      </w:r>
      <w:r w:rsidRPr="00A73A6D">
        <w:rPr>
          <w:b w:val="0"/>
          <w:i/>
          <w:iCs/>
          <w:spacing w:val="0"/>
          <w:w w:val="100"/>
          <w:lang w:val="ru-RU"/>
        </w:rPr>
        <w:t>продолжение</w:t>
      </w:r>
      <w:r w:rsidRPr="00A73A6D">
        <w:rPr>
          <w:b w:val="0"/>
          <w:spacing w:val="0"/>
          <w:w w:val="100"/>
          <w:lang w:val="ru-RU"/>
        </w:rPr>
        <w:t>)</w:t>
      </w:r>
    </w:p>
    <w:p w:rsidR="00535F67" w:rsidRPr="00A73A6D" w:rsidRDefault="00535F67" w:rsidP="00535F67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360" w:right="0" w:firstLine="0"/>
        <w:rPr>
          <w:i w:val="0"/>
          <w:spacing w:val="0"/>
          <w:w w:val="100"/>
          <w:sz w:val="10"/>
          <w:lang w:val="ru-RU"/>
        </w:rPr>
      </w:pPr>
    </w:p>
    <w:p w:rsidR="001876AA" w:rsidRPr="00A73A6D" w:rsidRDefault="00535F67" w:rsidP="00535F67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360" w:right="0" w:firstLine="0"/>
        <w:rPr>
          <w:i w:val="0"/>
          <w:spacing w:val="0"/>
          <w:w w:val="100"/>
          <w:lang w:val="ru-RU"/>
        </w:rPr>
      </w:pPr>
      <w:r w:rsidRPr="00A73A6D">
        <w:rPr>
          <w:iCs/>
          <w:spacing w:val="0"/>
          <w:w w:val="100"/>
          <w:lang w:val="ru-RU"/>
        </w:rPr>
        <w:t xml:space="preserve">Седьмой периодический доклад Бутана </w:t>
      </w:r>
      <w:r w:rsidR="001876AA" w:rsidRPr="00A73A6D">
        <w:rPr>
          <w:i w:val="0"/>
          <w:spacing w:val="0"/>
          <w:w w:val="100"/>
          <w:lang w:val="ru-RU"/>
        </w:rPr>
        <w:t>(</w:t>
      </w:r>
      <w:r w:rsidR="001876AA" w:rsidRPr="00A73A6D">
        <w:rPr>
          <w:i w:val="0"/>
          <w:spacing w:val="0"/>
          <w:w w:val="100"/>
        </w:rPr>
        <w:t>CEDAW</w:t>
      </w:r>
      <w:r w:rsidR="001876AA" w:rsidRPr="00A73A6D">
        <w:rPr>
          <w:i w:val="0"/>
          <w:spacing w:val="0"/>
          <w:w w:val="100"/>
          <w:lang w:val="ru-RU"/>
        </w:rPr>
        <w:t>/</w:t>
      </w:r>
      <w:r w:rsidR="001876AA" w:rsidRPr="00A73A6D">
        <w:rPr>
          <w:i w:val="0"/>
          <w:spacing w:val="0"/>
          <w:w w:val="100"/>
        </w:rPr>
        <w:t>C</w:t>
      </w:r>
      <w:r w:rsidR="001876AA" w:rsidRPr="00A73A6D">
        <w:rPr>
          <w:i w:val="0"/>
          <w:spacing w:val="0"/>
          <w:w w:val="100"/>
          <w:lang w:val="ru-RU"/>
        </w:rPr>
        <w:t>/</w:t>
      </w:r>
      <w:r w:rsidR="001876AA" w:rsidRPr="00A73A6D">
        <w:rPr>
          <w:i w:val="0"/>
          <w:spacing w:val="0"/>
          <w:w w:val="100"/>
        </w:rPr>
        <w:t>BTN</w:t>
      </w:r>
      <w:r w:rsidR="001876AA" w:rsidRPr="00A73A6D">
        <w:rPr>
          <w:i w:val="0"/>
          <w:spacing w:val="0"/>
          <w:w w:val="100"/>
          <w:lang w:val="ru-RU"/>
        </w:rPr>
        <w:t xml:space="preserve">/7, </w:t>
      </w:r>
      <w:r w:rsidR="001876AA" w:rsidRPr="00A73A6D">
        <w:rPr>
          <w:i w:val="0"/>
          <w:spacing w:val="0"/>
          <w:w w:val="100"/>
        </w:rPr>
        <w:t>CEDAW</w:t>
      </w:r>
      <w:r w:rsidR="001876AA" w:rsidRPr="00A73A6D">
        <w:rPr>
          <w:i w:val="0"/>
          <w:spacing w:val="0"/>
          <w:w w:val="100"/>
          <w:lang w:val="ru-RU"/>
        </w:rPr>
        <w:t>/</w:t>
      </w:r>
      <w:r w:rsidR="001876AA" w:rsidRPr="00A73A6D">
        <w:rPr>
          <w:i w:val="0"/>
          <w:spacing w:val="0"/>
          <w:w w:val="100"/>
        </w:rPr>
        <w:t>C</w:t>
      </w:r>
      <w:r w:rsidR="001876AA" w:rsidRPr="00A73A6D">
        <w:rPr>
          <w:i w:val="0"/>
          <w:spacing w:val="0"/>
          <w:w w:val="100"/>
          <w:lang w:val="ru-RU"/>
        </w:rPr>
        <w:t>/</w:t>
      </w:r>
      <w:r w:rsidR="001876AA" w:rsidRPr="00A73A6D">
        <w:rPr>
          <w:i w:val="0"/>
          <w:spacing w:val="0"/>
          <w:w w:val="100"/>
        </w:rPr>
        <w:t>BTN</w:t>
      </w:r>
      <w:r w:rsidR="001876AA" w:rsidRPr="00A73A6D">
        <w:rPr>
          <w:i w:val="0"/>
          <w:spacing w:val="0"/>
          <w:w w:val="100"/>
          <w:lang w:val="ru-RU"/>
        </w:rPr>
        <w:t>/</w:t>
      </w:r>
      <w:r w:rsidR="001876AA" w:rsidRPr="00A73A6D">
        <w:rPr>
          <w:i w:val="0"/>
          <w:spacing w:val="0"/>
          <w:w w:val="100"/>
        </w:rPr>
        <w:t>Q</w:t>
      </w:r>
      <w:r w:rsidR="001876AA" w:rsidRPr="00A73A6D">
        <w:rPr>
          <w:i w:val="0"/>
          <w:spacing w:val="0"/>
          <w:w w:val="100"/>
          <w:lang w:val="ru-RU"/>
        </w:rPr>
        <w:t xml:space="preserve">/7, </w:t>
      </w:r>
      <w:r w:rsidR="001876AA" w:rsidRPr="00A73A6D">
        <w:rPr>
          <w:i w:val="0"/>
          <w:spacing w:val="0"/>
          <w:w w:val="100"/>
        </w:rPr>
        <w:t>CEDAW</w:t>
      </w:r>
      <w:r w:rsidR="001876AA" w:rsidRPr="00A73A6D">
        <w:rPr>
          <w:i w:val="0"/>
          <w:spacing w:val="0"/>
          <w:w w:val="100"/>
          <w:lang w:val="ru-RU"/>
        </w:rPr>
        <w:t>/</w:t>
      </w:r>
      <w:r w:rsidR="001876AA" w:rsidRPr="00A73A6D">
        <w:rPr>
          <w:i w:val="0"/>
          <w:spacing w:val="0"/>
          <w:w w:val="100"/>
        </w:rPr>
        <w:t>C</w:t>
      </w:r>
      <w:r w:rsidR="001876AA" w:rsidRPr="00A73A6D">
        <w:rPr>
          <w:i w:val="0"/>
          <w:spacing w:val="0"/>
          <w:w w:val="100"/>
          <w:lang w:val="ru-RU"/>
        </w:rPr>
        <w:t>/</w:t>
      </w:r>
      <w:r w:rsidR="001876AA" w:rsidRPr="00A73A6D">
        <w:rPr>
          <w:i w:val="0"/>
          <w:spacing w:val="0"/>
          <w:w w:val="100"/>
        </w:rPr>
        <w:t>BTN</w:t>
      </w:r>
      <w:r w:rsidR="001876AA" w:rsidRPr="00A73A6D">
        <w:rPr>
          <w:i w:val="0"/>
          <w:spacing w:val="0"/>
          <w:w w:val="100"/>
          <w:lang w:val="ru-RU"/>
        </w:rPr>
        <w:t>/</w:t>
      </w:r>
      <w:r w:rsidR="001876AA" w:rsidRPr="00A73A6D">
        <w:rPr>
          <w:i w:val="0"/>
          <w:spacing w:val="0"/>
          <w:w w:val="100"/>
        </w:rPr>
        <w:t>Q</w:t>
      </w:r>
      <w:r w:rsidR="001876AA" w:rsidRPr="00A73A6D">
        <w:rPr>
          <w:i w:val="0"/>
          <w:spacing w:val="0"/>
          <w:w w:val="100"/>
          <w:lang w:val="ru-RU"/>
        </w:rPr>
        <w:t>/7/</w:t>
      </w:r>
      <w:r w:rsidR="001876AA" w:rsidRPr="00A73A6D">
        <w:rPr>
          <w:i w:val="0"/>
          <w:spacing w:val="0"/>
          <w:w w:val="100"/>
        </w:rPr>
        <w:t>Add</w:t>
      </w:r>
      <w:r w:rsidR="001876AA" w:rsidRPr="00A73A6D">
        <w:rPr>
          <w:i w:val="0"/>
          <w:spacing w:val="0"/>
          <w:w w:val="100"/>
          <w:lang w:val="ru-RU"/>
        </w:rPr>
        <w:t>.1)</w:t>
      </w:r>
    </w:p>
    <w:p w:rsidR="003B1291" w:rsidRPr="00A73A6D" w:rsidRDefault="003B1291" w:rsidP="003B1291">
      <w:pPr>
        <w:pStyle w:val="DualTxt"/>
        <w:spacing w:after="0" w:line="120" w:lineRule="exact"/>
        <w:rPr>
          <w:spacing w:val="0"/>
          <w:w w:val="100"/>
          <w:sz w:val="10"/>
          <w:lang w:val="ru-RU"/>
        </w:rPr>
      </w:pPr>
    </w:p>
    <w:p w:rsidR="001876AA" w:rsidRPr="00A73A6D" w:rsidRDefault="003B1291" w:rsidP="001876AA">
      <w:pPr>
        <w:pStyle w:val="DualTxt"/>
        <w:rPr>
          <w:spacing w:val="0"/>
          <w:w w:val="100"/>
          <w:lang w:val="en-US"/>
        </w:rPr>
      </w:pPr>
      <w:r w:rsidRPr="00A73A6D">
        <w:rPr>
          <w:spacing w:val="0"/>
          <w:w w:val="100"/>
          <w:lang w:val="en-US"/>
        </w:rPr>
        <w:t>1.</w:t>
      </w:r>
      <w:r w:rsidRPr="00A73A6D">
        <w:rPr>
          <w:spacing w:val="0"/>
          <w:w w:val="100"/>
          <w:lang w:val="en-US"/>
        </w:rPr>
        <w:tab/>
      </w:r>
      <w:r w:rsidR="00535F67" w:rsidRPr="00A73A6D">
        <w:rPr>
          <w:i/>
          <w:iCs/>
          <w:spacing w:val="0"/>
          <w:w w:val="100"/>
          <w:lang w:val="ru-RU"/>
        </w:rPr>
        <w:t>По</w:t>
      </w:r>
      <w:r w:rsidR="00535F67" w:rsidRPr="00A73A6D">
        <w:rPr>
          <w:i/>
          <w:iCs/>
          <w:spacing w:val="0"/>
          <w:w w:val="100"/>
          <w:lang w:val="en-US"/>
        </w:rPr>
        <w:t xml:space="preserve"> </w:t>
      </w:r>
      <w:r w:rsidR="00535F67" w:rsidRPr="00A73A6D">
        <w:rPr>
          <w:i/>
          <w:iCs/>
          <w:spacing w:val="0"/>
          <w:w w:val="100"/>
          <w:lang w:val="ru-RU"/>
        </w:rPr>
        <w:t>приглашению</w:t>
      </w:r>
      <w:r w:rsidR="00535F67" w:rsidRPr="00A73A6D">
        <w:rPr>
          <w:i/>
          <w:iCs/>
          <w:spacing w:val="0"/>
          <w:w w:val="100"/>
          <w:lang w:val="en-US"/>
        </w:rPr>
        <w:t xml:space="preserve"> </w:t>
      </w:r>
      <w:r w:rsidR="00535F67" w:rsidRPr="00A73A6D">
        <w:rPr>
          <w:i/>
          <w:iCs/>
          <w:spacing w:val="0"/>
          <w:w w:val="100"/>
          <w:lang w:val="ru-RU"/>
        </w:rPr>
        <w:t>Председателя</w:t>
      </w:r>
      <w:r w:rsidR="00535F67" w:rsidRPr="00A73A6D">
        <w:rPr>
          <w:i/>
          <w:iCs/>
          <w:spacing w:val="0"/>
          <w:w w:val="100"/>
          <w:lang w:val="en-US"/>
        </w:rPr>
        <w:t xml:space="preserve"> </w:t>
      </w:r>
      <w:r w:rsidR="00535F67" w:rsidRPr="00A73A6D">
        <w:rPr>
          <w:i/>
          <w:iCs/>
          <w:spacing w:val="0"/>
          <w:w w:val="100"/>
          <w:lang w:val="ru-RU"/>
        </w:rPr>
        <w:t>члены</w:t>
      </w:r>
      <w:r w:rsidR="00535F67" w:rsidRPr="00A73A6D">
        <w:rPr>
          <w:i/>
          <w:iCs/>
          <w:spacing w:val="0"/>
          <w:w w:val="100"/>
          <w:lang w:val="en-US"/>
        </w:rPr>
        <w:t xml:space="preserve"> </w:t>
      </w:r>
      <w:r w:rsidR="00535F67" w:rsidRPr="00A73A6D">
        <w:rPr>
          <w:i/>
          <w:iCs/>
          <w:spacing w:val="0"/>
          <w:w w:val="100"/>
          <w:lang w:val="ru-RU"/>
        </w:rPr>
        <w:t>делегации</w:t>
      </w:r>
      <w:r w:rsidR="00535F67" w:rsidRPr="00A73A6D">
        <w:rPr>
          <w:i/>
          <w:iCs/>
          <w:spacing w:val="0"/>
          <w:w w:val="100"/>
          <w:lang w:val="en-US"/>
        </w:rPr>
        <w:t xml:space="preserve"> </w:t>
      </w:r>
      <w:r w:rsidR="00535F67" w:rsidRPr="00A73A6D">
        <w:rPr>
          <w:i/>
          <w:iCs/>
          <w:spacing w:val="0"/>
          <w:w w:val="100"/>
          <w:lang w:val="ru-RU"/>
        </w:rPr>
        <w:t>Бутана</w:t>
      </w:r>
      <w:r w:rsidR="00535F67" w:rsidRPr="00A73A6D">
        <w:rPr>
          <w:i/>
          <w:iCs/>
          <w:spacing w:val="0"/>
          <w:w w:val="100"/>
          <w:lang w:val="en-US"/>
        </w:rPr>
        <w:t xml:space="preserve"> </w:t>
      </w:r>
      <w:r w:rsidR="00535F67" w:rsidRPr="00A73A6D">
        <w:rPr>
          <w:i/>
          <w:iCs/>
          <w:spacing w:val="0"/>
          <w:w w:val="100"/>
          <w:lang w:val="ru-RU"/>
        </w:rPr>
        <w:t>занимают</w:t>
      </w:r>
      <w:r w:rsidR="00535F67" w:rsidRPr="00A73A6D">
        <w:rPr>
          <w:i/>
          <w:iCs/>
          <w:spacing w:val="0"/>
          <w:w w:val="100"/>
          <w:lang w:val="en-US"/>
        </w:rPr>
        <w:t xml:space="preserve"> </w:t>
      </w:r>
      <w:r w:rsidR="00535F67" w:rsidRPr="00A73A6D">
        <w:rPr>
          <w:i/>
          <w:iCs/>
          <w:spacing w:val="0"/>
          <w:w w:val="100"/>
          <w:lang w:val="ru-RU"/>
        </w:rPr>
        <w:t>места</w:t>
      </w:r>
      <w:r w:rsidR="00535F67" w:rsidRPr="00A73A6D">
        <w:rPr>
          <w:i/>
          <w:iCs/>
          <w:spacing w:val="0"/>
          <w:w w:val="100"/>
          <w:lang w:val="en-US"/>
        </w:rPr>
        <w:t xml:space="preserve"> </w:t>
      </w:r>
      <w:r w:rsidR="00535F67" w:rsidRPr="00A73A6D">
        <w:rPr>
          <w:i/>
          <w:iCs/>
          <w:spacing w:val="0"/>
          <w:w w:val="100"/>
          <w:lang w:val="ru-RU"/>
        </w:rPr>
        <w:t>за</w:t>
      </w:r>
      <w:r w:rsidR="00535F67" w:rsidRPr="00A73A6D">
        <w:rPr>
          <w:i/>
          <w:iCs/>
          <w:spacing w:val="0"/>
          <w:w w:val="100"/>
          <w:lang w:val="en-US"/>
        </w:rPr>
        <w:t xml:space="preserve"> </w:t>
      </w:r>
      <w:r w:rsidR="00535F67" w:rsidRPr="00A73A6D">
        <w:rPr>
          <w:i/>
          <w:iCs/>
          <w:spacing w:val="0"/>
          <w:w w:val="100"/>
          <w:lang w:val="ru-RU"/>
        </w:rPr>
        <w:t>столом</w:t>
      </w:r>
      <w:r w:rsidR="00535F67" w:rsidRPr="00A73A6D">
        <w:rPr>
          <w:i/>
          <w:iCs/>
          <w:spacing w:val="0"/>
          <w:w w:val="100"/>
          <w:lang w:val="en-US"/>
        </w:rPr>
        <w:t xml:space="preserve"> </w:t>
      </w:r>
      <w:r w:rsidR="00535F67" w:rsidRPr="00A73A6D">
        <w:rPr>
          <w:i/>
          <w:iCs/>
          <w:spacing w:val="0"/>
          <w:w w:val="100"/>
          <w:lang w:val="ru-RU"/>
        </w:rPr>
        <w:t>Комитета</w:t>
      </w:r>
      <w:r w:rsidR="00535F67" w:rsidRPr="00A73A6D">
        <w:rPr>
          <w:i/>
          <w:iCs/>
          <w:spacing w:val="0"/>
          <w:w w:val="100"/>
          <w:lang w:val="en-US"/>
        </w:rPr>
        <w:t>.</w:t>
      </w:r>
    </w:p>
    <w:p w:rsidR="001876AA" w:rsidRPr="00A73A6D" w:rsidRDefault="003B1291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2.</w:t>
      </w:r>
      <w:r w:rsidRPr="00A73A6D">
        <w:rPr>
          <w:spacing w:val="0"/>
          <w:w w:val="100"/>
          <w:lang w:val="ru-RU"/>
        </w:rPr>
        <w:tab/>
      </w:r>
      <w:r w:rsidR="00535F67" w:rsidRPr="00A73A6D">
        <w:rPr>
          <w:b/>
          <w:spacing w:val="0"/>
          <w:w w:val="100"/>
          <w:lang w:val="ru-RU"/>
        </w:rPr>
        <w:t>Г-н Т</w:t>
      </w:r>
      <w:r w:rsidR="00CD7CC8" w:rsidRPr="00A73A6D">
        <w:rPr>
          <w:b/>
          <w:spacing w:val="0"/>
          <w:w w:val="100"/>
          <w:lang w:val="ru-RU"/>
        </w:rPr>
        <w:t>с</w:t>
      </w:r>
      <w:r w:rsidR="00535F67" w:rsidRPr="00A73A6D">
        <w:rPr>
          <w:b/>
          <w:spacing w:val="0"/>
          <w:w w:val="100"/>
          <w:lang w:val="ru-RU"/>
        </w:rPr>
        <w:t xml:space="preserve">еринг </w:t>
      </w:r>
      <w:r w:rsidR="001876AA" w:rsidRPr="00A73A6D">
        <w:rPr>
          <w:spacing w:val="0"/>
          <w:w w:val="100"/>
          <w:lang w:val="ru-RU"/>
        </w:rPr>
        <w:t>(</w:t>
      </w:r>
      <w:r w:rsidR="00535F67" w:rsidRPr="00A73A6D">
        <w:rPr>
          <w:spacing w:val="0"/>
          <w:w w:val="100"/>
          <w:lang w:val="ru-RU"/>
        </w:rPr>
        <w:t>Бутан</w:t>
      </w:r>
      <w:r w:rsidR="001876AA" w:rsidRPr="00A73A6D">
        <w:rPr>
          <w:spacing w:val="0"/>
          <w:w w:val="100"/>
          <w:lang w:val="ru-RU"/>
        </w:rPr>
        <w:t xml:space="preserve">) </w:t>
      </w:r>
      <w:r w:rsidR="00535F67" w:rsidRPr="00A73A6D">
        <w:rPr>
          <w:spacing w:val="0"/>
          <w:w w:val="100"/>
          <w:lang w:val="ru-RU"/>
        </w:rPr>
        <w:t xml:space="preserve">говорит, что Бутан является самой молодой демократической страной в мире и </w:t>
      </w:r>
      <w:r w:rsidR="00B6633E" w:rsidRPr="00A73A6D">
        <w:rPr>
          <w:spacing w:val="0"/>
          <w:w w:val="100"/>
          <w:lang w:val="ru-RU"/>
        </w:rPr>
        <w:t xml:space="preserve">2008 году </w:t>
      </w:r>
      <w:r w:rsidR="00535F67" w:rsidRPr="00A73A6D">
        <w:rPr>
          <w:spacing w:val="0"/>
          <w:w w:val="100"/>
          <w:lang w:val="ru-RU"/>
        </w:rPr>
        <w:t>его</w:t>
      </w:r>
      <w:r w:rsidR="00B6633E" w:rsidRPr="00A73A6D">
        <w:rPr>
          <w:spacing w:val="0"/>
          <w:w w:val="100"/>
          <w:lang w:val="ru-RU"/>
        </w:rPr>
        <w:t xml:space="preserve"> впервые избранный </w:t>
      </w:r>
      <w:r w:rsidR="00535F67" w:rsidRPr="00A73A6D">
        <w:rPr>
          <w:spacing w:val="0"/>
          <w:w w:val="100"/>
          <w:lang w:val="ru-RU"/>
        </w:rPr>
        <w:t>парламент</w:t>
      </w:r>
      <w:r w:rsidR="00B6633E" w:rsidRPr="00A73A6D">
        <w:rPr>
          <w:spacing w:val="0"/>
          <w:w w:val="100"/>
          <w:lang w:val="ru-RU"/>
        </w:rPr>
        <w:t xml:space="preserve"> в </w:t>
      </w:r>
      <w:r w:rsidR="00535F67" w:rsidRPr="00A73A6D">
        <w:rPr>
          <w:spacing w:val="0"/>
          <w:w w:val="100"/>
          <w:lang w:val="ru-RU"/>
        </w:rPr>
        <w:t xml:space="preserve">принял первую </w:t>
      </w:r>
      <w:r w:rsidR="00D86DF0" w:rsidRPr="00A73A6D">
        <w:rPr>
          <w:spacing w:val="0"/>
          <w:w w:val="100"/>
          <w:lang w:val="ru-RU"/>
        </w:rPr>
        <w:t>зафиксированную на бумаге</w:t>
      </w:r>
      <w:r w:rsidR="00535F67" w:rsidRPr="00A73A6D">
        <w:rPr>
          <w:spacing w:val="0"/>
          <w:w w:val="100"/>
          <w:lang w:val="ru-RU"/>
        </w:rPr>
        <w:t xml:space="preserve"> Конституцию. Права женщин затрагиваются в статьях 7</w:t>
      </w:r>
      <w:r w:rsidR="00B6633E" w:rsidRPr="00A73A6D">
        <w:rPr>
          <w:spacing w:val="0"/>
          <w:w w:val="100"/>
          <w:lang w:val="ru-RU"/>
        </w:rPr>
        <w:t>–</w:t>
      </w:r>
      <w:r w:rsidR="00535F67" w:rsidRPr="00A73A6D">
        <w:rPr>
          <w:spacing w:val="0"/>
          <w:w w:val="100"/>
          <w:lang w:val="ru-RU"/>
        </w:rPr>
        <w:t>9</w:t>
      </w:r>
      <w:r w:rsidR="00B6633E" w:rsidRPr="00A73A6D">
        <w:rPr>
          <w:spacing w:val="0"/>
          <w:w w:val="100"/>
          <w:lang w:val="ru-RU"/>
        </w:rPr>
        <w:t xml:space="preserve"> Конституции</w:t>
      </w:r>
      <w:r w:rsidR="00535F67" w:rsidRPr="00A73A6D">
        <w:rPr>
          <w:spacing w:val="0"/>
          <w:w w:val="100"/>
          <w:lang w:val="ru-RU"/>
        </w:rPr>
        <w:t xml:space="preserve">, которые подкрепляют действующее законодательство, обеспечивающее защиту женщин. </w:t>
      </w:r>
      <w:r w:rsidR="00B6633E" w:rsidRPr="00A73A6D">
        <w:rPr>
          <w:spacing w:val="0"/>
          <w:w w:val="100"/>
          <w:lang w:val="ru-RU"/>
        </w:rPr>
        <w:t>Принятый</w:t>
      </w:r>
      <w:r w:rsidR="00535F67" w:rsidRPr="00A73A6D">
        <w:rPr>
          <w:spacing w:val="0"/>
          <w:w w:val="100"/>
          <w:lang w:val="ru-RU"/>
        </w:rPr>
        <w:t xml:space="preserve"> в 2004</w:t>
      </w:r>
      <w:r w:rsidR="00B6633E" w:rsidRPr="00A73A6D">
        <w:rPr>
          <w:spacing w:val="0"/>
          <w:w w:val="100"/>
          <w:lang w:val="ru-RU"/>
        </w:rPr>
        <w:t> </w:t>
      </w:r>
      <w:r w:rsidR="00535F67" w:rsidRPr="00A73A6D">
        <w:rPr>
          <w:spacing w:val="0"/>
          <w:w w:val="100"/>
          <w:lang w:val="ru-RU"/>
        </w:rPr>
        <w:t xml:space="preserve">году Уголовный кодекс и другие законодательные инструменты обеспечивают соответствие </w:t>
      </w:r>
      <w:r w:rsidR="008C299D" w:rsidRPr="00A73A6D">
        <w:rPr>
          <w:spacing w:val="0"/>
          <w:w w:val="100"/>
          <w:lang w:val="ru-RU"/>
        </w:rPr>
        <w:t xml:space="preserve">национальных </w:t>
      </w:r>
      <w:r w:rsidR="00535F67" w:rsidRPr="00A73A6D">
        <w:rPr>
          <w:spacing w:val="0"/>
          <w:w w:val="100"/>
          <w:lang w:val="ru-RU"/>
        </w:rPr>
        <w:t xml:space="preserve">законов большинству положений Конвенции. Ожидается, что </w:t>
      </w:r>
      <w:r w:rsidR="00D86DF0" w:rsidRPr="00A73A6D">
        <w:rPr>
          <w:spacing w:val="0"/>
          <w:w w:val="100"/>
          <w:lang w:val="ru-RU"/>
        </w:rPr>
        <w:t>п</w:t>
      </w:r>
      <w:r w:rsidR="00535F67" w:rsidRPr="00A73A6D">
        <w:rPr>
          <w:spacing w:val="0"/>
          <w:w w:val="100"/>
          <w:lang w:val="ru-RU"/>
        </w:rPr>
        <w:t>роект закона о защите детей и заботе о детях</w:t>
      </w:r>
      <w:r w:rsidR="00116CA2" w:rsidRPr="00A73A6D">
        <w:rPr>
          <w:spacing w:val="0"/>
          <w:w w:val="100"/>
          <w:lang w:val="ru-RU"/>
        </w:rPr>
        <w:t xml:space="preserve">, проект закона об усыновлении и проект закона о насилии в семье, которые находятся в стадии рассмотрения, еще </w:t>
      </w:r>
      <w:r w:rsidR="008C299D" w:rsidRPr="00A73A6D">
        <w:rPr>
          <w:spacing w:val="0"/>
          <w:w w:val="100"/>
          <w:lang w:val="ru-RU"/>
        </w:rPr>
        <w:t>в большей степени</w:t>
      </w:r>
      <w:r w:rsidR="00116CA2" w:rsidRPr="00A73A6D">
        <w:rPr>
          <w:spacing w:val="0"/>
          <w:w w:val="100"/>
          <w:lang w:val="ru-RU"/>
        </w:rPr>
        <w:t xml:space="preserve"> усилят законодательство в области поощрения и защиты прав женщин. В 2007</w:t>
      </w:r>
      <w:r w:rsidR="008C299D" w:rsidRPr="00A73A6D">
        <w:rPr>
          <w:spacing w:val="0"/>
          <w:w w:val="100"/>
          <w:lang w:val="ru-RU"/>
        </w:rPr>
        <w:t> </w:t>
      </w:r>
      <w:r w:rsidR="00116CA2" w:rsidRPr="00A73A6D">
        <w:rPr>
          <w:spacing w:val="0"/>
          <w:w w:val="100"/>
          <w:lang w:val="ru-RU"/>
        </w:rPr>
        <w:t xml:space="preserve">году был принят Закон об организациях гражданского общества, призванный обеспечить более </w:t>
      </w:r>
      <w:r w:rsidR="008C299D" w:rsidRPr="00A73A6D">
        <w:rPr>
          <w:spacing w:val="0"/>
          <w:w w:val="100"/>
          <w:lang w:val="ru-RU"/>
        </w:rPr>
        <w:t>широкое</w:t>
      </w:r>
      <w:r w:rsidR="00116CA2" w:rsidRPr="00A73A6D">
        <w:rPr>
          <w:spacing w:val="0"/>
          <w:w w:val="100"/>
          <w:lang w:val="ru-RU"/>
        </w:rPr>
        <w:t xml:space="preserve"> участие гражданского общества.</w:t>
      </w:r>
    </w:p>
    <w:p w:rsidR="001876AA" w:rsidRPr="00A73A6D" w:rsidRDefault="00185E58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3.</w:t>
      </w:r>
      <w:r w:rsidRPr="00A73A6D">
        <w:rPr>
          <w:spacing w:val="0"/>
          <w:w w:val="100"/>
          <w:lang w:val="ru-RU"/>
        </w:rPr>
        <w:tab/>
      </w:r>
      <w:r w:rsidR="00116CA2" w:rsidRPr="00A73A6D">
        <w:rPr>
          <w:spacing w:val="0"/>
          <w:w w:val="100"/>
          <w:lang w:val="ru-RU"/>
        </w:rPr>
        <w:t>В десятом пятилетнем плане Бутана вопросам, касающимся участия женщин в процессе развития, посвящена отдельная глава, на решение связанных с этим проблем выделено 64</w:t>
      </w:r>
      <w:r w:rsidR="008C299D" w:rsidRPr="00A73A6D">
        <w:rPr>
          <w:spacing w:val="0"/>
          <w:w w:val="100"/>
          <w:lang w:val="ru-RU"/>
        </w:rPr>
        <w:t> </w:t>
      </w:r>
      <w:r w:rsidR="001C173A" w:rsidRPr="00A73A6D">
        <w:rPr>
          <w:spacing w:val="0"/>
          <w:w w:val="100"/>
          <w:lang w:val="ru-RU"/>
        </w:rPr>
        <w:t>м</w:t>
      </w:r>
      <w:r w:rsidR="008C299D" w:rsidRPr="00A73A6D">
        <w:rPr>
          <w:spacing w:val="0"/>
          <w:w w:val="100"/>
          <w:lang w:val="ru-RU"/>
        </w:rPr>
        <w:t>лн.</w:t>
      </w:r>
      <w:r w:rsidR="001C173A" w:rsidRPr="00A73A6D">
        <w:rPr>
          <w:spacing w:val="0"/>
          <w:w w:val="100"/>
          <w:lang w:val="ru-RU"/>
        </w:rPr>
        <w:t xml:space="preserve"> бутанских нгултрумов</w:t>
      </w:r>
      <w:r w:rsidR="00116CA2" w:rsidRPr="00A73A6D">
        <w:rPr>
          <w:spacing w:val="0"/>
          <w:w w:val="100"/>
          <w:lang w:val="ru-RU"/>
        </w:rPr>
        <w:t xml:space="preserve">, гендерные вопросы впервые </w:t>
      </w:r>
      <w:r w:rsidR="007F5A16" w:rsidRPr="00A73A6D">
        <w:rPr>
          <w:spacing w:val="0"/>
          <w:w w:val="100"/>
          <w:lang w:val="ru-RU"/>
        </w:rPr>
        <w:t>определены в качестве</w:t>
      </w:r>
      <w:r w:rsidR="00116CA2" w:rsidRPr="00A73A6D">
        <w:rPr>
          <w:spacing w:val="0"/>
          <w:w w:val="100"/>
          <w:lang w:val="ru-RU"/>
        </w:rPr>
        <w:t xml:space="preserve"> </w:t>
      </w:r>
      <w:r w:rsidR="00E14B0F" w:rsidRPr="00A73A6D">
        <w:rPr>
          <w:spacing w:val="0"/>
          <w:w w:val="100"/>
          <w:lang w:val="ru-RU"/>
        </w:rPr>
        <w:t>сквозн</w:t>
      </w:r>
      <w:r w:rsidR="007F5A16" w:rsidRPr="00A73A6D">
        <w:rPr>
          <w:spacing w:val="0"/>
          <w:w w:val="100"/>
          <w:lang w:val="ru-RU"/>
        </w:rPr>
        <w:t>ой</w:t>
      </w:r>
      <w:r w:rsidR="00116CA2" w:rsidRPr="00A73A6D">
        <w:rPr>
          <w:spacing w:val="0"/>
          <w:w w:val="100"/>
          <w:lang w:val="ru-RU"/>
        </w:rPr>
        <w:t xml:space="preserve"> тем</w:t>
      </w:r>
      <w:r w:rsidR="007F5A16" w:rsidRPr="00A73A6D">
        <w:rPr>
          <w:spacing w:val="0"/>
          <w:w w:val="100"/>
          <w:lang w:val="ru-RU"/>
        </w:rPr>
        <w:t>ы</w:t>
      </w:r>
      <w:r w:rsidR="00116CA2" w:rsidRPr="00A73A6D">
        <w:rPr>
          <w:spacing w:val="0"/>
          <w:w w:val="100"/>
          <w:lang w:val="ru-RU"/>
        </w:rPr>
        <w:t xml:space="preserve"> развития, обеспечен учет гендерн</w:t>
      </w:r>
      <w:r w:rsidR="007F5A16" w:rsidRPr="00A73A6D">
        <w:rPr>
          <w:spacing w:val="0"/>
          <w:w w:val="100"/>
          <w:lang w:val="ru-RU"/>
        </w:rPr>
        <w:t>ых акспетов</w:t>
      </w:r>
      <w:r w:rsidR="00116CA2" w:rsidRPr="00A73A6D">
        <w:rPr>
          <w:spacing w:val="0"/>
          <w:w w:val="100"/>
          <w:lang w:val="ru-RU"/>
        </w:rPr>
        <w:t xml:space="preserve"> и предусмотрен сбор данных</w:t>
      </w:r>
      <w:r w:rsidR="004C1037" w:rsidRPr="00A73A6D">
        <w:rPr>
          <w:spacing w:val="0"/>
          <w:w w:val="100"/>
          <w:lang w:val="ru-RU"/>
        </w:rPr>
        <w:t xml:space="preserve">, дезагрегированных </w:t>
      </w:r>
      <w:r w:rsidR="007F5A16" w:rsidRPr="00A73A6D">
        <w:rPr>
          <w:spacing w:val="0"/>
          <w:w w:val="100"/>
          <w:lang w:val="ru-RU"/>
        </w:rPr>
        <w:t>по признаку пола</w:t>
      </w:r>
      <w:r w:rsidR="00116CA2" w:rsidRPr="00A73A6D">
        <w:rPr>
          <w:spacing w:val="0"/>
          <w:w w:val="100"/>
          <w:lang w:val="ru-RU"/>
        </w:rPr>
        <w:t xml:space="preserve">, которые будут использоваться в процессе разработки политики. </w:t>
      </w:r>
      <w:r w:rsidR="00EF353D" w:rsidRPr="00A73A6D">
        <w:rPr>
          <w:spacing w:val="0"/>
          <w:w w:val="100"/>
          <w:lang w:val="ru-RU"/>
        </w:rPr>
        <w:t>Комисси</w:t>
      </w:r>
      <w:r w:rsidR="00313B5C" w:rsidRPr="00A73A6D">
        <w:rPr>
          <w:spacing w:val="0"/>
          <w:w w:val="100"/>
          <w:lang w:val="ru-RU"/>
        </w:rPr>
        <w:t>я</w:t>
      </w:r>
      <w:r w:rsidR="00EF353D" w:rsidRPr="00A73A6D">
        <w:rPr>
          <w:spacing w:val="0"/>
          <w:w w:val="100"/>
          <w:lang w:val="ru-RU"/>
        </w:rPr>
        <w:t xml:space="preserve"> по </w:t>
      </w:r>
      <w:r w:rsidR="007F5A16" w:rsidRPr="00A73A6D">
        <w:rPr>
          <w:spacing w:val="0"/>
          <w:w w:val="100"/>
          <w:lang w:val="ru-RU"/>
        </w:rPr>
        <w:t>всеобщему</w:t>
      </w:r>
      <w:r w:rsidR="00EF353D" w:rsidRPr="00A73A6D">
        <w:rPr>
          <w:spacing w:val="0"/>
          <w:w w:val="100"/>
          <w:lang w:val="ru-RU"/>
        </w:rPr>
        <w:t xml:space="preserve"> национальному счастью, которая раньше </w:t>
      </w:r>
      <w:r w:rsidR="00313B5C" w:rsidRPr="00A73A6D">
        <w:rPr>
          <w:spacing w:val="0"/>
          <w:w w:val="100"/>
          <w:lang w:val="ru-RU"/>
        </w:rPr>
        <w:t>именовалась Комиссией национального планирования, и Национальная комиссия по делам женщин и детей (НКЖД) осуществляют работу в различных областях при поддержке сети координационных гендерных центров</w:t>
      </w:r>
      <w:r w:rsidR="001876AA" w:rsidRPr="00A73A6D">
        <w:rPr>
          <w:spacing w:val="0"/>
          <w:w w:val="100"/>
          <w:lang w:val="ru-RU"/>
        </w:rPr>
        <w:t xml:space="preserve">. </w:t>
      </w:r>
      <w:r w:rsidR="00313B5C" w:rsidRPr="00A73A6D">
        <w:rPr>
          <w:spacing w:val="0"/>
          <w:w w:val="100"/>
          <w:lang w:val="ru-RU"/>
        </w:rPr>
        <w:t>Был впервые разработан Национальный план действий по гендерной проблематике, который служит справочным документом для всех секторов в процессе обеспечения учета гендерн</w:t>
      </w:r>
      <w:r w:rsidR="004B3F3B" w:rsidRPr="00A73A6D">
        <w:rPr>
          <w:spacing w:val="0"/>
          <w:w w:val="100"/>
          <w:lang w:val="ru-RU"/>
        </w:rPr>
        <w:t>ых</w:t>
      </w:r>
      <w:r w:rsidR="00313B5C" w:rsidRPr="00A73A6D">
        <w:rPr>
          <w:spacing w:val="0"/>
          <w:w w:val="100"/>
          <w:lang w:val="ru-RU"/>
        </w:rPr>
        <w:t xml:space="preserve"> </w:t>
      </w:r>
      <w:r w:rsidR="004B3F3B" w:rsidRPr="00A73A6D">
        <w:rPr>
          <w:spacing w:val="0"/>
          <w:w w:val="100"/>
          <w:lang w:val="ru-RU"/>
        </w:rPr>
        <w:t>аспектов</w:t>
      </w:r>
      <w:r w:rsidR="00313B5C" w:rsidRPr="00A73A6D">
        <w:rPr>
          <w:spacing w:val="0"/>
          <w:w w:val="100"/>
          <w:lang w:val="ru-RU"/>
        </w:rPr>
        <w:t>.</w:t>
      </w:r>
    </w:p>
    <w:p w:rsidR="001876AA" w:rsidRPr="00A73A6D" w:rsidRDefault="00185E58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4.</w:t>
      </w:r>
      <w:r w:rsidRPr="00A73A6D">
        <w:rPr>
          <w:spacing w:val="0"/>
          <w:w w:val="100"/>
          <w:lang w:val="ru-RU"/>
        </w:rPr>
        <w:tab/>
      </w:r>
      <w:r w:rsidR="002F06CA" w:rsidRPr="00A73A6D">
        <w:rPr>
          <w:spacing w:val="0"/>
          <w:w w:val="100"/>
          <w:lang w:val="ru-RU"/>
        </w:rPr>
        <w:t xml:space="preserve">Правительство прилагает все усилия для улучшения положения женщин и обеспечения того, чтобы отступления от </w:t>
      </w:r>
      <w:r w:rsidR="004B3F3B" w:rsidRPr="00A73A6D">
        <w:rPr>
          <w:spacing w:val="0"/>
          <w:w w:val="100"/>
          <w:lang w:val="ru-RU"/>
        </w:rPr>
        <w:t>традиционно</w:t>
      </w:r>
      <w:r w:rsidR="00DC1D34" w:rsidRPr="00A73A6D">
        <w:rPr>
          <w:spacing w:val="0"/>
          <w:w w:val="100"/>
          <w:lang w:val="ru-RU"/>
        </w:rPr>
        <w:t>й</w:t>
      </w:r>
      <w:r w:rsidR="004B3F3B" w:rsidRPr="00A73A6D">
        <w:rPr>
          <w:spacing w:val="0"/>
          <w:w w:val="100"/>
          <w:lang w:val="ru-RU"/>
        </w:rPr>
        <w:t xml:space="preserve"> для</w:t>
      </w:r>
      <w:r w:rsidR="002F06CA" w:rsidRPr="00A73A6D">
        <w:rPr>
          <w:spacing w:val="0"/>
          <w:w w:val="100"/>
          <w:lang w:val="ru-RU"/>
        </w:rPr>
        <w:t xml:space="preserve"> Бутана </w:t>
      </w:r>
      <w:r w:rsidR="00DC1D34" w:rsidRPr="00A73A6D">
        <w:rPr>
          <w:spacing w:val="0"/>
          <w:w w:val="100"/>
          <w:lang w:val="ru-RU"/>
        </w:rPr>
        <w:t>культуры гендерного равенства</w:t>
      </w:r>
      <w:r w:rsidR="002F06CA" w:rsidRPr="00A73A6D">
        <w:rPr>
          <w:spacing w:val="0"/>
          <w:w w:val="100"/>
          <w:lang w:val="ru-RU"/>
        </w:rPr>
        <w:t xml:space="preserve"> не стали общепринятыми нормами. Оно прилагает особые усилия для увеличения числа учащихся женского пола в средних школах и профессионально-технических училищах и сокращения числа женщин, бросающих учебу. Женщины все активнее участвуют во всех областях деятельности, включая политику и политический процесс, о чем свидетельствуют результаты прошедших выборов, согласно которым доля женщин, избранных в парламент, составила 13,88</w:t>
      </w:r>
      <w:r w:rsidR="00DC1D34" w:rsidRPr="00A73A6D">
        <w:rPr>
          <w:spacing w:val="0"/>
          <w:w w:val="100"/>
          <w:lang w:val="ru-RU"/>
        </w:rPr>
        <w:t> </w:t>
      </w:r>
      <w:r w:rsidR="002F06CA" w:rsidRPr="00A73A6D">
        <w:rPr>
          <w:spacing w:val="0"/>
          <w:w w:val="100"/>
          <w:lang w:val="ru-RU"/>
        </w:rPr>
        <w:t>процента, а доля женщин-избирателей превысила 50</w:t>
      </w:r>
      <w:r w:rsidR="00DC1D34" w:rsidRPr="00A73A6D">
        <w:rPr>
          <w:spacing w:val="0"/>
          <w:w w:val="100"/>
          <w:lang w:val="ru-RU"/>
        </w:rPr>
        <w:t> </w:t>
      </w:r>
      <w:r w:rsidR="002F06CA" w:rsidRPr="00A73A6D">
        <w:rPr>
          <w:spacing w:val="0"/>
          <w:w w:val="100"/>
          <w:lang w:val="ru-RU"/>
        </w:rPr>
        <w:t xml:space="preserve">процентов. Это говорит о готовности женщин играть более значимую роль в правительстве и политической жизни в целом. </w:t>
      </w:r>
    </w:p>
    <w:p w:rsidR="001876AA" w:rsidRPr="00A73A6D" w:rsidRDefault="0007489C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5.</w:t>
      </w:r>
      <w:r w:rsidRPr="00A73A6D">
        <w:rPr>
          <w:spacing w:val="0"/>
          <w:w w:val="100"/>
          <w:lang w:val="ru-RU"/>
        </w:rPr>
        <w:tab/>
      </w:r>
      <w:r w:rsidR="00D86DF0" w:rsidRPr="00A73A6D">
        <w:rPr>
          <w:spacing w:val="0"/>
          <w:w w:val="100"/>
          <w:lang w:val="ru-RU"/>
        </w:rPr>
        <w:t xml:space="preserve">За благополучие бутанских женщин и детей отвечает </w:t>
      </w:r>
      <w:r w:rsidR="002F06CA" w:rsidRPr="00A73A6D">
        <w:rPr>
          <w:spacing w:val="0"/>
          <w:w w:val="100"/>
          <w:lang w:val="ru-RU"/>
        </w:rPr>
        <w:t>Национальная комиссия по делам женщин и детей (НКЖД), созданная в 2004</w:t>
      </w:r>
      <w:r w:rsidR="00476034" w:rsidRPr="00A73A6D">
        <w:rPr>
          <w:spacing w:val="0"/>
          <w:w w:val="100"/>
          <w:lang w:val="ru-RU"/>
        </w:rPr>
        <w:t> </w:t>
      </w:r>
      <w:r w:rsidR="002F06CA" w:rsidRPr="00A73A6D">
        <w:rPr>
          <w:spacing w:val="0"/>
          <w:w w:val="100"/>
          <w:lang w:val="ru-RU"/>
        </w:rPr>
        <w:t xml:space="preserve">году и пользующаяся полной автономией. </w:t>
      </w:r>
      <w:r w:rsidR="00D86DF0" w:rsidRPr="00A73A6D">
        <w:rPr>
          <w:spacing w:val="0"/>
          <w:w w:val="100"/>
          <w:lang w:val="ru-RU"/>
        </w:rPr>
        <w:t xml:space="preserve">Эта </w:t>
      </w:r>
      <w:r w:rsidR="002F06CA" w:rsidRPr="00A73A6D">
        <w:rPr>
          <w:spacing w:val="0"/>
          <w:w w:val="100"/>
          <w:lang w:val="ru-RU"/>
        </w:rPr>
        <w:t>Комиссия расследует случаи нарушения прав женщин и детей и координирует и контролирует осуществление Конвенции о правах ребенка, Конвенции о ликвидации всех форм дискриминации в отношении женщин и выполнение Бутаном региональных и международных обязательств в области прав человека.</w:t>
      </w:r>
    </w:p>
    <w:p w:rsidR="0007489C" w:rsidRPr="00A73A6D" w:rsidRDefault="0007489C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6.</w:t>
      </w:r>
      <w:r w:rsidR="001876AA" w:rsidRPr="00A73A6D">
        <w:rPr>
          <w:spacing w:val="0"/>
          <w:w w:val="100"/>
          <w:lang w:val="ru-RU"/>
        </w:rPr>
        <w:tab/>
      </w:r>
      <w:r w:rsidR="002F06CA" w:rsidRPr="00A73A6D">
        <w:rPr>
          <w:spacing w:val="0"/>
          <w:w w:val="100"/>
          <w:lang w:val="ru-RU"/>
        </w:rPr>
        <w:t>После плавного перехода к демократической конституционной монархии в 2008</w:t>
      </w:r>
      <w:r w:rsidR="00A14CA9" w:rsidRPr="00A73A6D">
        <w:rPr>
          <w:spacing w:val="0"/>
          <w:w w:val="100"/>
          <w:lang w:val="ru-RU"/>
        </w:rPr>
        <w:t> </w:t>
      </w:r>
      <w:r w:rsidR="002F06CA" w:rsidRPr="00A73A6D">
        <w:rPr>
          <w:spacing w:val="0"/>
          <w:w w:val="100"/>
          <w:lang w:val="ru-RU"/>
        </w:rPr>
        <w:t xml:space="preserve">году избранное правительство Бутана </w:t>
      </w:r>
      <w:r w:rsidR="00D86DF0" w:rsidRPr="00A73A6D">
        <w:rPr>
          <w:spacing w:val="0"/>
          <w:w w:val="100"/>
          <w:lang w:val="ru-RU"/>
        </w:rPr>
        <w:t>приступило к созданию</w:t>
      </w:r>
      <w:r w:rsidR="002F06CA" w:rsidRPr="00A73A6D">
        <w:rPr>
          <w:spacing w:val="0"/>
          <w:w w:val="100"/>
          <w:lang w:val="ru-RU"/>
        </w:rPr>
        <w:t xml:space="preserve"> основы для </w:t>
      </w:r>
      <w:r w:rsidR="005924E7" w:rsidRPr="00A73A6D">
        <w:rPr>
          <w:spacing w:val="0"/>
          <w:w w:val="100"/>
          <w:lang w:val="ru-RU"/>
        </w:rPr>
        <w:t>устойчивой и жизнеспособной демократии, которая была бы прочной, необратимой и</w:t>
      </w:r>
      <w:r w:rsidR="001C173A" w:rsidRPr="00A73A6D">
        <w:rPr>
          <w:spacing w:val="0"/>
          <w:w w:val="100"/>
          <w:lang w:val="ru-RU"/>
        </w:rPr>
        <w:t xml:space="preserve"> безукоризненной</w:t>
      </w:r>
      <w:r w:rsidR="001876AA" w:rsidRPr="00A73A6D">
        <w:rPr>
          <w:spacing w:val="0"/>
          <w:w w:val="100"/>
          <w:lang w:val="ru-RU"/>
        </w:rPr>
        <w:t xml:space="preserve"> </w:t>
      </w:r>
      <w:r w:rsidR="005924E7" w:rsidRPr="00A73A6D">
        <w:rPr>
          <w:spacing w:val="0"/>
          <w:w w:val="100"/>
          <w:lang w:val="ru-RU"/>
        </w:rPr>
        <w:t>и отвечала подлинным интересам всех граждан, обеспечивая им возможность полностью реализовать весь заложенный в них потенциал.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07489C" w:rsidRPr="00A73A6D" w:rsidRDefault="0007489C" w:rsidP="0007489C">
      <w:pPr>
        <w:pStyle w:val="DualTxt"/>
        <w:spacing w:after="0" w:line="120" w:lineRule="exact"/>
        <w:rPr>
          <w:spacing w:val="0"/>
          <w:w w:val="100"/>
          <w:sz w:val="10"/>
          <w:lang w:val="ru-RU"/>
        </w:rPr>
      </w:pPr>
    </w:p>
    <w:p w:rsidR="001876AA" w:rsidRPr="00A73A6D" w:rsidRDefault="005924E7" w:rsidP="0007489C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Статьи</w:t>
      </w:r>
      <w:r w:rsidR="00252534" w:rsidRPr="00A73A6D">
        <w:rPr>
          <w:spacing w:val="0"/>
          <w:w w:val="100"/>
          <w:lang w:val="ru-RU"/>
        </w:rPr>
        <w:t xml:space="preserve"> 1</w:t>
      </w:r>
      <w:r w:rsidR="00A14CA9" w:rsidRPr="00A73A6D">
        <w:rPr>
          <w:spacing w:val="0"/>
          <w:w w:val="100"/>
          <w:lang w:val="ru-RU"/>
        </w:rPr>
        <w:t>–</w:t>
      </w:r>
      <w:r w:rsidR="001876AA" w:rsidRPr="00A73A6D">
        <w:rPr>
          <w:spacing w:val="0"/>
          <w:w w:val="100"/>
          <w:lang w:val="ru-RU"/>
        </w:rPr>
        <w:t>6</w:t>
      </w:r>
    </w:p>
    <w:p w:rsidR="0007489C" w:rsidRPr="00A73A6D" w:rsidRDefault="0007489C" w:rsidP="0007489C">
      <w:pPr>
        <w:pStyle w:val="DualTxt"/>
        <w:spacing w:after="0" w:line="120" w:lineRule="exact"/>
        <w:rPr>
          <w:spacing w:val="0"/>
          <w:w w:val="100"/>
          <w:sz w:val="10"/>
          <w:lang w:val="ru-RU"/>
        </w:rPr>
      </w:pPr>
    </w:p>
    <w:p w:rsidR="00D25A01" w:rsidRPr="00A73A6D" w:rsidRDefault="0007489C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7.</w:t>
      </w:r>
      <w:r w:rsidRPr="00A73A6D">
        <w:rPr>
          <w:spacing w:val="0"/>
          <w:w w:val="100"/>
          <w:lang w:val="ru-RU"/>
        </w:rPr>
        <w:tab/>
      </w:r>
      <w:r w:rsidR="005924E7" w:rsidRPr="00A73A6D">
        <w:rPr>
          <w:b/>
          <w:spacing w:val="0"/>
          <w:w w:val="100"/>
          <w:lang w:val="ru-RU"/>
        </w:rPr>
        <w:t>Г-ж</w:t>
      </w:r>
      <w:r w:rsidR="00A14CA9" w:rsidRPr="00A73A6D">
        <w:rPr>
          <w:b/>
          <w:spacing w:val="0"/>
          <w:w w:val="100"/>
          <w:lang w:val="ru-RU"/>
        </w:rPr>
        <w:t>а</w:t>
      </w:r>
      <w:r w:rsidR="005924E7" w:rsidRPr="00A73A6D">
        <w:rPr>
          <w:b/>
          <w:spacing w:val="0"/>
          <w:w w:val="100"/>
          <w:lang w:val="ru-RU"/>
        </w:rPr>
        <w:t xml:space="preserve"> Ароча Домингес</w:t>
      </w:r>
      <w:r w:rsidR="001876AA" w:rsidRPr="00A73A6D">
        <w:rPr>
          <w:spacing w:val="0"/>
          <w:w w:val="100"/>
          <w:lang w:val="ru-RU"/>
        </w:rPr>
        <w:t xml:space="preserve"> </w:t>
      </w:r>
      <w:r w:rsidR="005924E7" w:rsidRPr="00A73A6D">
        <w:rPr>
          <w:spacing w:val="0"/>
          <w:w w:val="100"/>
          <w:lang w:val="ru-RU"/>
        </w:rPr>
        <w:t xml:space="preserve">говорит, что ей хотелось бы </w:t>
      </w:r>
      <w:r w:rsidR="00603F49" w:rsidRPr="00A73A6D">
        <w:rPr>
          <w:spacing w:val="0"/>
          <w:w w:val="100"/>
          <w:lang w:val="ru-RU"/>
        </w:rPr>
        <w:t>получить данные о количестве</w:t>
      </w:r>
      <w:r w:rsidR="005924E7" w:rsidRPr="00A73A6D">
        <w:rPr>
          <w:spacing w:val="0"/>
          <w:w w:val="100"/>
          <w:lang w:val="ru-RU"/>
        </w:rPr>
        <w:t xml:space="preserve"> </w:t>
      </w:r>
      <w:r w:rsidR="00A14CA9" w:rsidRPr="00A73A6D">
        <w:rPr>
          <w:spacing w:val="0"/>
          <w:w w:val="100"/>
          <w:lang w:val="ru-RU"/>
        </w:rPr>
        <w:t xml:space="preserve">жалоб, </w:t>
      </w:r>
      <w:r w:rsidR="005924E7" w:rsidRPr="00A73A6D">
        <w:rPr>
          <w:spacing w:val="0"/>
          <w:w w:val="100"/>
          <w:lang w:val="ru-RU"/>
        </w:rPr>
        <w:t>поданных</w:t>
      </w:r>
      <w:r w:rsidR="00A14CA9" w:rsidRPr="00A73A6D">
        <w:rPr>
          <w:spacing w:val="0"/>
          <w:w w:val="100"/>
          <w:lang w:val="ru-RU"/>
        </w:rPr>
        <w:t xml:space="preserve"> в связи с</w:t>
      </w:r>
      <w:r w:rsidR="005924E7" w:rsidRPr="00A73A6D">
        <w:rPr>
          <w:spacing w:val="0"/>
          <w:w w:val="100"/>
          <w:lang w:val="ru-RU"/>
        </w:rPr>
        <w:t xml:space="preserve"> нарушением прав женщин и детей, и услышать о принятых в этой связи мер</w:t>
      </w:r>
      <w:r w:rsidR="00603F49" w:rsidRPr="00A73A6D">
        <w:rPr>
          <w:spacing w:val="0"/>
          <w:w w:val="100"/>
          <w:lang w:val="ru-RU"/>
        </w:rPr>
        <w:t>ах</w:t>
      </w:r>
      <w:r w:rsidR="005924E7" w:rsidRPr="00A73A6D">
        <w:rPr>
          <w:spacing w:val="0"/>
          <w:w w:val="100"/>
          <w:lang w:val="ru-RU"/>
        </w:rPr>
        <w:t>. Отмечая, что НКЖД была сформирована правительством, о</w:t>
      </w:r>
      <w:r w:rsidR="00A14CA9" w:rsidRPr="00A73A6D">
        <w:rPr>
          <w:spacing w:val="0"/>
          <w:w w:val="100"/>
          <w:lang w:val="ru-RU"/>
        </w:rPr>
        <w:t>ратор</w:t>
      </w:r>
      <w:r w:rsidR="005924E7" w:rsidRPr="00A73A6D">
        <w:rPr>
          <w:spacing w:val="0"/>
          <w:w w:val="100"/>
          <w:lang w:val="ru-RU"/>
        </w:rPr>
        <w:t xml:space="preserve"> спрашивает, в какой степени </w:t>
      </w:r>
      <w:r w:rsidR="00603F49" w:rsidRPr="00A73A6D">
        <w:rPr>
          <w:spacing w:val="0"/>
          <w:w w:val="100"/>
          <w:lang w:val="ru-RU"/>
        </w:rPr>
        <w:t>ее можно считать</w:t>
      </w:r>
      <w:r w:rsidR="005924E7" w:rsidRPr="00A73A6D">
        <w:rPr>
          <w:spacing w:val="0"/>
          <w:w w:val="100"/>
          <w:lang w:val="ru-RU"/>
        </w:rPr>
        <w:t xml:space="preserve"> автономной. </w:t>
      </w:r>
      <w:r w:rsidR="0048244E" w:rsidRPr="00A73A6D">
        <w:rPr>
          <w:spacing w:val="0"/>
          <w:w w:val="100"/>
          <w:lang w:val="ru-RU"/>
        </w:rPr>
        <w:t>Принимая во внимание</w:t>
      </w:r>
      <w:r w:rsidR="005924E7" w:rsidRPr="00A73A6D">
        <w:rPr>
          <w:spacing w:val="0"/>
          <w:w w:val="100"/>
          <w:lang w:val="ru-RU"/>
        </w:rPr>
        <w:t xml:space="preserve"> многообразн</w:t>
      </w:r>
      <w:r w:rsidR="0048244E" w:rsidRPr="00A73A6D">
        <w:rPr>
          <w:spacing w:val="0"/>
          <w:w w:val="100"/>
          <w:lang w:val="ru-RU"/>
        </w:rPr>
        <w:t>ый</w:t>
      </w:r>
      <w:r w:rsidR="005924E7" w:rsidRPr="00A73A6D">
        <w:rPr>
          <w:spacing w:val="0"/>
          <w:w w:val="100"/>
          <w:lang w:val="ru-RU"/>
        </w:rPr>
        <w:t xml:space="preserve"> состав этой Комиссии</w:t>
      </w:r>
      <w:r w:rsidR="0048244E" w:rsidRPr="00A73A6D">
        <w:rPr>
          <w:spacing w:val="0"/>
          <w:w w:val="100"/>
          <w:lang w:val="ru-RU"/>
        </w:rPr>
        <w:t>,</w:t>
      </w:r>
      <w:r w:rsidR="005924E7" w:rsidRPr="00A73A6D">
        <w:rPr>
          <w:spacing w:val="0"/>
          <w:w w:val="100"/>
          <w:lang w:val="ru-RU"/>
        </w:rPr>
        <w:t xml:space="preserve"> о</w:t>
      </w:r>
      <w:r w:rsidR="00A14CA9" w:rsidRPr="00A73A6D">
        <w:rPr>
          <w:spacing w:val="0"/>
          <w:w w:val="100"/>
          <w:lang w:val="ru-RU"/>
        </w:rPr>
        <w:t>ратор</w:t>
      </w:r>
      <w:r w:rsidR="005924E7" w:rsidRPr="00A73A6D">
        <w:rPr>
          <w:spacing w:val="0"/>
          <w:w w:val="100"/>
          <w:lang w:val="ru-RU"/>
        </w:rPr>
        <w:t xml:space="preserve"> хотела бы получить более полную информацию о ее деятельности, людских ресурсах и системе отчетности. Ей также хотелось бы получить более подробные сведения о главе </w:t>
      </w:r>
      <w:r w:rsidR="0048244E" w:rsidRPr="00A73A6D">
        <w:rPr>
          <w:spacing w:val="0"/>
          <w:w w:val="100"/>
          <w:lang w:val="ru-RU"/>
        </w:rPr>
        <w:t>"</w:t>
      </w:r>
      <w:r w:rsidR="005924E7" w:rsidRPr="00A73A6D">
        <w:rPr>
          <w:spacing w:val="0"/>
          <w:w w:val="100"/>
          <w:lang w:val="ru-RU"/>
        </w:rPr>
        <w:t>Женщины и развитие</w:t>
      </w:r>
      <w:r w:rsidR="0048244E" w:rsidRPr="00A73A6D">
        <w:rPr>
          <w:spacing w:val="0"/>
          <w:w w:val="100"/>
          <w:lang w:val="ru-RU"/>
        </w:rPr>
        <w:t>"</w:t>
      </w:r>
      <w:r w:rsidR="005924E7" w:rsidRPr="00A73A6D">
        <w:rPr>
          <w:spacing w:val="0"/>
          <w:w w:val="100"/>
          <w:lang w:val="ru-RU"/>
        </w:rPr>
        <w:t>, включенной в десятый пятилетний план, и о том, охватывает ли сеть гендерных координационных центров всю территорию страны с учетом того, что население Бутана разбросано на территории большой площади и в стране имеется множество отдаленных регионов.</w:t>
      </w:r>
    </w:p>
    <w:p w:rsidR="001876AA" w:rsidRPr="00A73A6D" w:rsidRDefault="00D25A01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8.</w:t>
      </w:r>
      <w:r w:rsidRPr="00A73A6D">
        <w:rPr>
          <w:spacing w:val="0"/>
          <w:w w:val="100"/>
          <w:lang w:val="ru-RU"/>
        </w:rPr>
        <w:tab/>
      </w:r>
      <w:r w:rsidR="005924E7" w:rsidRPr="00A73A6D">
        <w:rPr>
          <w:b/>
          <w:spacing w:val="0"/>
          <w:w w:val="100"/>
          <w:lang w:val="ru-RU"/>
        </w:rPr>
        <w:t>Г-н Флинтерман</w:t>
      </w:r>
      <w:r w:rsidR="001876AA" w:rsidRPr="00A73A6D">
        <w:rPr>
          <w:spacing w:val="0"/>
          <w:w w:val="100"/>
          <w:lang w:val="ru-RU"/>
        </w:rPr>
        <w:t xml:space="preserve"> </w:t>
      </w:r>
      <w:r w:rsidR="005924E7" w:rsidRPr="00A73A6D">
        <w:rPr>
          <w:spacing w:val="0"/>
          <w:w w:val="100"/>
          <w:lang w:val="ru-RU"/>
        </w:rPr>
        <w:t xml:space="preserve">спрашивает, </w:t>
      </w:r>
      <w:r w:rsidR="0048244E" w:rsidRPr="00A73A6D">
        <w:rPr>
          <w:spacing w:val="0"/>
          <w:w w:val="100"/>
          <w:lang w:val="ru-RU"/>
        </w:rPr>
        <w:t xml:space="preserve">предусматривается ли в новой Конституции преимущественная сила положений </w:t>
      </w:r>
      <w:r w:rsidR="005924E7" w:rsidRPr="00A73A6D">
        <w:rPr>
          <w:spacing w:val="0"/>
          <w:w w:val="100"/>
          <w:lang w:val="ru-RU"/>
        </w:rPr>
        <w:t>международны</w:t>
      </w:r>
      <w:r w:rsidR="0048244E" w:rsidRPr="00A73A6D">
        <w:rPr>
          <w:spacing w:val="0"/>
          <w:w w:val="100"/>
          <w:lang w:val="ru-RU"/>
        </w:rPr>
        <w:t>х</w:t>
      </w:r>
      <w:r w:rsidR="005924E7" w:rsidRPr="00A73A6D">
        <w:rPr>
          <w:spacing w:val="0"/>
          <w:w w:val="100"/>
          <w:lang w:val="ru-RU"/>
        </w:rPr>
        <w:t xml:space="preserve"> конвенци</w:t>
      </w:r>
      <w:r w:rsidR="0048244E" w:rsidRPr="00A73A6D">
        <w:rPr>
          <w:spacing w:val="0"/>
          <w:w w:val="100"/>
          <w:lang w:val="ru-RU"/>
        </w:rPr>
        <w:t xml:space="preserve">й </w:t>
      </w:r>
      <w:r w:rsidR="005924E7" w:rsidRPr="00A73A6D">
        <w:rPr>
          <w:spacing w:val="0"/>
          <w:w w:val="100"/>
          <w:lang w:val="ru-RU"/>
        </w:rPr>
        <w:t>по защите прав женщин в случае их конфликта с внутренним законодательством, отмечая, что эт</w:t>
      </w:r>
      <w:r w:rsidR="00AB21B5" w:rsidRPr="00A73A6D">
        <w:rPr>
          <w:spacing w:val="0"/>
          <w:w w:val="100"/>
          <w:lang w:val="ru-RU"/>
        </w:rPr>
        <w:t xml:space="preserve">от вопрос уже поднимался </w:t>
      </w:r>
      <w:r w:rsidR="005924E7" w:rsidRPr="00A73A6D">
        <w:rPr>
          <w:spacing w:val="0"/>
          <w:w w:val="100"/>
          <w:lang w:val="ru-RU"/>
        </w:rPr>
        <w:t>в Комитете в 2004</w:t>
      </w:r>
      <w:r w:rsidR="0048244E" w:rsidRPr="00A73A6D">
        <w:rPr>
          <w:spacing w:val="0"/>
          <w:w w:val="100"/>
          <w:lang w:val="ru-RU"/>
        </w:rPr>
        <w:t> </w:t>
      </w:r>
      <w:r w:rsidR="005924E7" w:rsidRPr="00A73A6D">
        <w:rPr>
          <w:spacing w:val="0"/>
          <w:w w:val="100"/>
          <w:lang w:val="ru-RU"/>
        </w:rPr>
        <w:t xml:space="preserve">году. </w:t>
      </w:r>
      <w:r w:rsidR="00554805" w:rsidRPr="00A73A6D">
        <w:rPr>
          <w:spacing w:val="0"/>
          <w:w w:val="100"/>
          <w:lang w:val="ru-RU"/>
        </w:rPr>
        <w:t>Оратору</w:t>
      </w:r>
      <w:r w:rsidR="00AB21B5" w:rsidRPr="00A73A6D">
        <w:rPr>
          <w:spacing w:val="0"/>
          <w:w w:val="100"/>
          <w:lang w:val="ru-RU"/>
        </w:rPr>
        <w:t xml:space="preserve"> хотелось бы знать, как определяется приоритетность и могут ли судьи применять положения Конвенции. Что касается раздела</w:t>
      </w:r>
      <w:r w:rsidR="00554805" w:rsidRPr="00A73A6D">
        <w:rPr>
          <w:spacing w:val="0"/>
          <w:w w:val="100"/>
          <w:lang w:val="ru-RU"/>
        </w:rPr>
        <w:t> </w:t>
      </w:r>
      <w:r w:rsidR="00AB21B5" w:rsidRPr="00A73A6D">
        <w:rPr>
          <w:spacing w:val="0"/>
          <w:w w:val="100"/>
          <w:lang w:val="ru-RU"/>
        </w:rPr>
        <w:t>15 статьи</w:t>
      </w:r>
      <w:r w:rsidR="00554805" w:rsidRPr="00A73A6D">
        <w:rPr>
          <w:spacing w:val="0"/>
          <w:w w:val="100"/>
          <w:lang w:val="ru-RU"/>
        </w:rPr>
        <w:t> </w:t>
      </w:r>
      <w:r w:rsidR="00AB21B5" w:rsidRPr="00A73A6D">
        <w:rPr>
          <w:spacing w:val="0"/>
          <w:w w:val="100"/>
          <w:lang w:val="ru-RU"/>
        </w:rPr>
        <w:t xml:space="preserve">7 новой Конституции, </w:t>
      </w:r>
      <w:r w:rsidR="00554805" w:rsidRPr="00A73A6D">
        <w:rPr>
          <w:spacing w:val="0"/>
          <w:w w:val="100"/>
          <w:lang w:val="ru-RU"/>
        </w:rPr>
        <w:t xml:space="preserve">в </w:t>
      </w:r>
      <w:r w:rsidR="00AB21B5" w:rsidRPr="00A73A6D">
        <w:rPr>
          <w:spacing w:val="0"/>
          <w:w w:val="100"/>
          <w:lang w:val="ru-RU"/>
        </w:rPr>
        <w:t>котор</w:t>
      </w:r>
      <w:r w:rsidR="00554805" w:rsidRPr="00A73A6D">
        <w:rPr>
          <w:spacing w:val="0"/>
          <w:w w:val="100"/>
          <w:lang w:val="ru-RU"/>
        </w:rPr>
        <w:t>ом</w:t>
      </w:r>
      <w:r w:rsidR="00AB21B5" w:rsidRPr="00A73A6D">
        <w:rPr>
          <w:spacing w:val="0"/>
          <w:w w:val="100"/>
          <w:lang w:val="ru-RU"/>
        </w:rPr>
        <w:t xml:space="preserve"> конкретно </w:t>
      </w:r>
      <w:r w:rsidR="00554805" w:rsidRPr="00A73A6D">
        <w:rPr>
          <w:spacing w:val="0"/>
          <w:w w:val="100"/>
          <w:lang w:val="ru-RU"/>
        </w:rPr>
        <w:t>рассматриваются</w:t>
      </w:r>
      <w:r w:rsidR="00AB21B5" w:rsidRPr="00A73A6D">
        <w:rPr>
          <w:spacing w:val="0"/>
          <w:w w:val="100"/>
          <w:lang w:val="ru-RU"/>
        </w:rPr>
        <w:t xml:space="preserve"> права женщин и права человека, </w:t>
      </w:r>
      <w:r w:rsidR="00554805" w:rsidRPr="00A73A6D">
        <w:rPr>
          <w:spacing w:val="0"/>
          <w:w w:val="100"/>
          <w:lang w:val="ru-RU"/>
        </w:rPr>
        <w:t>оратор</w:t>
      </w:r>
      <w:r w:rsidR="00AB21B5" w:rsidRPr="00A73A6D">
        <w:rPr>
          <w:spacing w:val="0"/>
          <w:w w:val="100"/>
          <w:lang w:val="ru-RU"/>
        </w:rPr>
        <w:t xml:space="preserve"> спрашивает, распространяется ли гарантия равенства перед законом на равенство мужчин и женщин перед законом и является ли такое равенство официальным и </w:t>
      </w:r>
      <w:r w:rsidR="00603F49" w:rsidRPr="00A73A6D">
        <w:rPr>
          <w:spacing w:val="0"/>
          <w:w w:val="100"/>
          <w:lang w:val="ru-RU"/>
        </w:rPr>
        <w:t>подлинны</w:t>
      </w:r>
      <w:r w:rsidR="00AB21B5" w:rsidRPr="00A73A6D">
        <w:rPr>
          <w:spacing w:val="0"/>
          <w:w w:val="100"/>
          <w:lang w:val="ru-RU"/>
        </w:rPr>
        <w:t>м. О</w:t>
      </w:r>
      <w:r w:rsidR="00554805" w:rsidRPr="00A73A6D">
        <w:rPr>
          <w:spacing w:val="0"/>
          <w:w w:val="100"/>
          <w:lang w:val="ru-RU"/>
        </w:rPr>
        <w:t>ратор</w:t>
      </w:r>
      <w:r w:rsidR="00AB21B5" w:rsidRPr="00A73A6D">
        <w:rPr>
          <w:spacing w:val="0"/>
          <w:w w:val="100"/>
          <w:lang w:val="ru-RU"/>
        </w:rPr>
        <w:t xml:space="preserve"> спрашивает, является ли перечень условий, касающихся запрета дискриминации, исчерпывающим. Ему хотелось бы знать, намерено ли правительство </w:t>
      </w:r>
      <w:r w:rsidR="00554805" w:rsidRPr="00A73A6D">
        <w:rPr>
          <w:spacing w:val="0"/>
          <w:w w:val="100"/>
          <w:lang w:val="ru-RU"/>
        </w:rPr>
        <w:t>конкретизировать</w:t>
      </w:r>
      <w:r w:rsidR="00AB21B5" w:rsidRPr="00A73A6D">
        <w:rPr>
          <w:spacing w:val="0"/>
          <w:w w:val="100"/>
          <w:lang w:val="ru-RU"/>
        </w:rPr>
        <w:t xml:space="preserve"> статьи</w:t>
      </w:r>
      <w:r w:rsidR="00554805" w:rsidRPr="00A73A6D">
        <w:rPr>
          <w:spacing w:val="0"/>
          <w:w w:val="100"/>
          <w:lang w:val="ru-RU"/>
        </w:rPr>
        <w:t> </w:t>
      </w:r>
      <w:r w:rsidR="00AB21B5" w:rsidRPr="00A73A6D">
        <w:rPr>
          <w:spacing w:val="0"/>
          <w:w w:val="100"/>
          <w:lang w:val="ru-RU"/>
        </w:rPr>
        <w:t>7</w:t>
      </w:r>
      <w:r w:rsidR="00554805" w:rsidRPr="00A73A6D">
        <w:rPr>
          <w:spacing w:val="0"/>
          <w:w w:val="100"/>
          <w:lang w:val="ru-RU"/>
        </w:rPr>
        <w:t>–</w:t>
      </w:r>
      <w:r w:rsidR="00AB21B5" w:rsidRPr="00A73A6D">
        <w:rPr>
          <w:spacing w:val="0"/>
          <w:w w:val="100"/>
          <w:lang w:val="ru-RU"/>
        </w:rPr>
        <w:t>9 Конституции</w:t>
      </w:r>
      <w:r w:rsidR="00554805" w:rsidRPr="00A73A6D">
        <w:rPr>
          <w:spacing w:val="0"/>
          <w:w w:val="100"/>
          <w:lang w:val="ru-RU"/>
        </w:rPr>
        <w:t xml:space="preserve">, с тем чтобы использовать их </w:t>
      </w:r>
      <w:r w:rsidR="00AB21B5" w:rsidRPr="00A73A6D">
        <w:rPr>
          <w:spacing w:val="0"/>
          <w:w w:val="100"/>
          <w:lang w:val="ru-RU"/>
        </w:rPr>
        <w:t xml:space="preserve">в качестве </w:t>
      </w:r>
      <w:r w:rsidR="00554805" w:rsidRPr="00A73A6D">
        <w:rPr>
          <w:spacing w:val="0"/>
          <w:w w:val="100"/>
          <w:lang w:val="ru-RU"/>
        </w:rPr>
        <w:t xml:space="preserve">общего </w:t>
      </w:r>
      <w:r w:rsidR="00AB21B5" w:rsidRPr="00A73A6D">
        <w:rPr>
          <w:spacing w:val="0"/>
          <w:w w:val="100"/>
          <w:lang w:val="ru-RU"/>
        </w:rPr>
        <w:t>закона о равенстве мужчин и женщин</w:t>
      </w:r>
      <w:r w:rsidR="00554805" w:rsidRPr="00A73A6D">
        <w:rPr>
          <w:spacing w:val="0"/>
          <w:w w:val="100"/>
          <w:lang w:val="ru-RU"/>
        </w:rPr>
        <w:t>,</w:t>
      </w:r>
      <w:r w:rsidR="00AB21B5" w:rsidRPr="00A73A6D">
        <w:rPr>
          <w:spacing w:val="0"/>
          <w:w w:val="100"/>
          <w:lang w:val="ru-RU"/>
        </w:rPr>
        <w:t xml:space="preserve"> и включает ли Конституция определение дискриминации в отношении женщин. В докладе Бутан</w:t>
      </w:r>
      <w:r w:rsidR="00554805" w:rsidRPr="00A73A6D">
        <w:rPr>
          <w:spacing w:val="0"/>
          <w:w w:val="100"/>
          <w:lang w:val="ru-RU"/>
        </w:rPr>
        <w:t>а</w:t>
      </w:r>
      <w:r w:rsidR="00AB21B5" w:rsidRPr="00A73A6D">
        <w:rPr>
          <w:spacing w:val="0"/>
          <w:w w:val="100"/>
          <w:lang w:val="ru-RU"/>
        </w:rPr>
        <w:t xml:space="preserve"> указ</w:t>
      </w:r>
      <w:r w:rsidR="00554805" w:rsidRPr="00A73A6D">
        <w:rPr>
          <w:spacing w:val="0"/>
          <w:w w:val="100"/>
          <w:lang w:val="ru-RU"/>
        </w:rPr>
        <w:t>ывается</w:t>
      </w:r>
      <w:r w:rsidR="00AB21B5" w:rsidRPr="00A73A6D">
        <w:rPr>
          <w:spacing w:val="0"/>
          <w:w w:val="100"/>
          <w:lang w:val="ru-RU"/>
        </w:rPr>
        <w:t>, что никаких препятствий</w:t>
      </w:r>
      <w:r w:rsidR="00603F49" w:rsidRPr="00A73A6D">
        <w:rPr>
          <w:spacing w:val="0"/>
          <w:w w:val="100"/>
          <w:lang w:val="ru-RU"/>
        </w:rPr>
        <w:t>, которые мешали бы</w:t>
      </w:r>
      <w:r w:rsidR="00AB21B5" w:rsidRPr="00A73A6D">
        <w:rPr>
          <w:spacing w:val="0"/>
          <w:w w:val="100"/>
          <w:lang w:val="ru-RU"/>
        </w:rPr>
        <w:t xml:space="preserve"> ратифи</w:t>
      </w:r>
      <w:r w:rsidR="00603F49" w:rsidRPr="00A73A6D">
        <w:rPr>
          <w:spacing w:val="0"/>
          <w:w w:val="100"/>
          <w:lang w:val="ru-RU"/>
        </w:rPr>
        <w:t>цировать</w:t>
      </w:r>
      <w:r w:rsidR="00AB21B5" w:rsidRPr="00A73A6D">
        <w:rPr>
          <w:spacing w:val="0"/>
          <w:w w:val="100"/>
          <w:lang w:val="ru-RU"/>
        </w:rPr>
        <w:t xml:space="preserve"> Факультативн</w:t>
      </w:r>
      <w:r w:rsidR="00603F49" w:rsidRPr="00A73A6D">
        <w:rPr>
          <w:spacing w:val="0"/>
          <w:w w:val="100"/>
          <w:lang w:val="ru-RU"/>
        </w:rPr>
        <w:t>ый</w:t>
      </w:r>
      <w:r w:rsidR="00AB21B5" w:rsidRPr="00A73A6D">
        <w:rPr>
          <w:spacing w:val="0"/>
          <w:w w:val="100"/>
          <w:lang w:val="ru-RU"/>
        </w:rPr>
        <w:t xml:space="preserve"> протокол</w:t>
      </w:r>
      <w:r w:rsidR="00603F49" w:rsidRPr="00A73A6D">
        <w:rPr>
          <w:spacing w:val="0"/>
          <w:w w:val="100"/>
          <w:lang w:val="ru-RU"/>
        </w:rPr>
        <w:t>,</w:t>
      </w:r>
      <w:r w:rsidR="00AB21B5" w:rsidRPr="00A73A6D">
        <w:rPr>
          <w:spacing w:val="0"/>
          <w:w w:val="100"/>
          <w:lang w:val="ru-RU"/>
        </w:rPr>
        <w:t xml:space="preserve"> не имеется. Таким образом, годовщин</w:t>
      </w:r>
      <w:r w:rsidR="00AF288E" w:rsidRPr="00A73A6D">
        <w:rPr>
          <w:spacing w:val="0"/>
          <w:w w:val="100"/>
          <w:lang w:val="ru-RU"/>
        </w:rPr>
        <w:t>а</w:t>
      </w:r>
      <w:r w:rsidR="00AB21B5" w:rsidRPr="00A73A6D">
        <w:rPr>
          <w:spacing w:val="0"/>
          <w:w w:val="100"/>
          <w:lang w:val="ru-RU"/>
        </w:rPr>
        <w:t xml:space="preserve"> </w:t>
      </w:r>
      <w:r w:rsidR="00554805" w:rsidRPr="00A73A6D">
        <w:rPr>
          <w:spacing w:val="0"/>
          <w:w w:val="100"/>
          <w:lang w:val="ru-RU"/>
        </w:rPr>
        <w:t>принят</w:t>
      </w:r>
      <w:r w:rsidR="00AF288E" w:rsidRPr="00A73A6D">
        <w:rPr>
          <w:spacing w:val="0"/>
          <w:w w:val="100"/>
          <w:lang w:val="ru-RU"/>
        </w:rPr>
        <w:t>ия</w:t>
      </w:r>
      <w:r w:rsidR="00554805" w:rsidRPr="00A73A6D">
        <w:rPr>
          <w:spacing w:val="0"/>
          <w:w w:val="100"/>
          <w:lang w:val="ru-RU"/>
        </w:rPr>
        <w:t xml:space="preserve"> </w:t>
      </w:r>
      <w:r w:rsidR="00AB21B5" w:rsidRPr="00A73A6D">
        <w:rPr>
          <w:spacing w:val="0"/>
          <w:w w:val="100"/>
          <w:lang w:val="ru-RU"/>
        </w:rPr>
        <w:t>Конвенции в 2009</w:t>
      </w:r>
      <w:r w:rsidR="00554805" w:rsidRPr="00A73A6D">
        <w:rPr>
          <w:spacing w:val="0"/>
          <w:w w:val="100"/>
          <w:lang w:val="ru-RU"/>
        </w:rPr>
        <w:t> </w:t>
      </w:r>
      <w:r w:rsidR="00AB21B5" w:rsidRPr="00A73A6D">
        <w:rPr>
          <w:spacing w:val="0"/>
          <w:w w:val="100"/>
          <w:lang w:val="ru-RU"/>
        </w:rPr>
        <w:t>году может стать прекрасным поводом для того, чтобы сделать это. О</w:t>
      </w:r>
      <w:r w:rsidR="00AF288E" w:rsidRPr="00A73A6D">
        <w:rPr>
          <w:spacing w:val="0"/>
          <w:w w:val="100"/>
          <w:lang w:val="ru-RU"/>
        </w:rPr>
        <w:t>ратор</w:t>
      </w:r>
      <w:r w:rsidR="00AB21B5" w:rsidRPr="00A73A6D">
        <w:rPr>
          <w:spacing w:val="0"/>
          <w:w w:val="100"/>
          <w:lang w:val="ru-RU"/>
        </w:rPr>
        <w:t xml:space="preserve"> выражает удивление </w:t>
      </w:r>
      <w:r w:rsidR="00603F49" w:rsidRPr="00A73A6D">
        <w:rPr>
          <w:spacing w:val="0"/>
          <w:w w:val="100"/>
          <w:lang w:val="ru-RU"/>
        </w:rPr>
        <w:t>по поводу</w:t>
      </w:r>
      <w:r w:rsidR="00AB21B5" w:rsidRPr="00A73A6D">
        <w:rPr>
          <w:spacing w:val="0"/>
          <w:w w:val="100"/>
          <w:lang w:val="ru-RU"/>
        </w:rPr>
        <w:t xml:space="preserve"> отсутстви</w:t>
      </w:r>
      <w:r w:rsidR="00603F49" w:rsidRPr="00A73A6D">
        <w:rPr>
          <w:spacing w:val="0"/>
          <w:w w:val="100"/>
          <w:lang w:val="ru-RU"/>
        </w:rPr>
        <w:t>я</w:t>
      </w:r>
      <w:r w:rsidR="00AB21B5" w:rsidRPr="00A73A6D">
        <w:rPr>
          <w:spacing w:val="0"/>
          <w:w w:val="100"/>
          <w:lang w:val="ru-RU"/>
        </w:rPr>
        <w:t xml:space="preserve"> альтернативных докладов от неправительственных организаций (НПО) и спрашивает, в какой мере НПО и правозащитные организации </w:t>
      </w:r>
      <w:r w:rsidR="00AF288E" w:rsidRPr="00A73A6D">
        <w:rPr>
          <w:spacing w:val="0"/>
          <w:w w:val="100"/>
          <w:lang w:val="ru-RU"/>
        </w:rPr>
        <w:t>вовлекались</w:t>
      </w:r>
      <w:r w:rsidR="00976585" w:rsidRPr="00A73A6D">
        <w:rPr>
          <w:spacing w:val="0"/>
          <w:w w:val="100"/>
          <w:lang w:val="ru-RU"/>
        </w:rPr>
        <w:t xml:space="preserve"> правительством в процесс подготовки доклада и как они будут участвовать в осуществлении Конвенции</w:t>
      </w:r>
      <w:r w:rsidR="001876AA" w:rsidRPr="00A73A6D">
        <w:rPr>
          <w:spacing w:val="0"/>
          <w:w w:val="100"/>
          <w:lang w:val="ru-RU"/>
        </w:rPr>
        <w:t>.</w:t>
      </w:r>
    </w:p>
    <w:p w:rsidR="001876AA" w:rsidRPr="00A73A6D" w:rsidRDefault="00B5204F" w:rsidP="001876AA">
      <w:pPr>
        <w:pStyle w:val="DualTxt"/>
        <w:rPr>
          <w:spacing w:val="0"/>
          <w:w w:val="100"/>
        </w:rPr>
      </w:pPr>
      <w:r w:rsidRPr="00A73A6D">
        <w:rPr>
          <w:spacing w:val="0"/>
          <w:w w:val="100"/>
          <w:lang w:val="ru-RU"/>
        </w:rPr>
        <w:t>9.</w:t>
      </w:r>
      <w:r w:rsidRPr="00A73A6D">
        <w:rPr>
          <w:spacing w:val="0"/>
          <w:w w:val="100"/>
          <w:lang w:val="ru-RU"/>
        </w:rPr>
        <w:tab/>
      </w:r>
      <w:r w:rsidR="00976585" w:rsidRPr="00A73A6D">
        <w:rPr>
          <w:b/>
          <w:spacing w:val="0"/>
          <w:w w:val="100"/>
          <w:lang w:val="ru-RU"/>
        </w:rPr>
        <w:t>Г-жа Хая</w:t>
      </w:r>
      <w:r w:rsidR="00AF288E" w:rsidRPr="00A73A6D">
        <w:rPr>
          <w:b/>
          <w:spacing w:val="0"/>
          <w:w w:val="100"/>
          <w:lang w:val="ru-RU"/>
        </w:rPr>
        <w:t>с</w:t>
      </w:r>
      <w:r w:rsidR="00976585" w:rsidRPr="00A73A6D">
        <w:rPr>
          <w:b/>
          <w:spacing w:val="0"/>
          <w:w w:val="100"/>
          <w:lang w:val="ru-RU"/>
        </w:rPr>
        <w:t>и</w:t>
      </w:r>
      <w:r w:rsidR="001876AA" w:rsidRPr="00A73A6D">
        <w:rPr>
          <w:spacing w:val="0"/>
          <w:w w:val="100"/>
          <w:lang w:val="ru-RU"/>
        </w:rPr>
        <w:t xml:space="preserve"> </w:t>
      </w:r>
      <w:r w:rsidR="00976585" w:rsidRPr="00A73A6D">
        <w:rPr>
          <w:spacing w:val="0"/>
          <w:w w:val="100"/>
          <w:lang w:val="ru-RU"/>
        </w:rPr>
        <w:t>говорит, что в Бутане происходят быстрые перемены, которые неизбежно отразятся на положении женщин. Отмечая, что парламент одобрил Конституцию, призванную ликвидировать дискриминацию в отношении женщин, о</w:t>
      </w:r>
      <w:r w:rsidR="00AF288E" w:rsidRPr="00A73A6D">
        <w:rPr>
          <w:spacing w:val="0"/>
          <w:w w:val="100"/>
          <w:lang w:val="ru-RU"/>
        </w:rPr>
        <w:t>ратор</w:t>
      </w:r>
      <w:r w:rsidR="00976585" w:rsidRPr="00A73A6D">
        <w:rPr>
          <w:spacing w:val="0"/>
          <w:w w:val="100"/>
          <w:lang w:val="ru-RU"/>
        </w:rPr>
        <w:t xml:space="preserve"> спрашивает, </w:t>
      </w:r>
      <w:r w:rsidR="001F0996" w:rsidRPr="00A73A6D">
        <w:rPr>
          <w:spacing w:val="0"/>
          <w:w w:val="100"/>
          <w:lang w:val="ru-RU"/>
        </w:rPr>
        <w:t>одобряется</w:t>
      </w:r>
      <w:r w:rsidR="00976585" w:rsidRPr="00A73A6D">
        <w:rPr>
          <w:spacing w:val="0"/>
          <w:w w:val="100"/>
          <w:lang w:val="ru-RU"/>
        </w:rPr>
        <w:t xml:space="preserve"> ли идея </w:t>
      </w:r>
      <w:r w:rsidR="00AF288E" w:rsidRPr="00A73A6D">
        <w:rPr>
          <w:spacing w:val="0"/>
          <w:w w:val="100"/>
          <w:lang w:val="ru-RU"/>
        </w:rPr>
        <w:t xml:space="preserve">гендерного </w:t>
      </w:r>
      <w:r w:rsidR="00976585" w:rsidRPr="00A73A6D">
        <w:rPr>
          <w:spacing w:val="0"/>
          <w:w w:val="100"/>
          <w:lang w:val="ru-RU"/>
        </w:rPr>
        <w:t xml:space="preserve">равенства </w:t>
      </w:r>
      <w:r w:rsidR="00603F49" w:rsidRPr="00A73A6D">
        <w:rPr>
          <w:spacing w:val="0"/>
          <w:w w:val="100"/>
          <w:lang w:val="ru-RU"/>
        </w:rPr>
        <w:t>и</w:t>
      </w:r>
      <w:r w:rsidR="00976585" w:rsidRPr="00A73A6D">
        <w:rPr>
          <w:spacing w:val="0"/>
          <w:w w:val="100"/>
          <w:lang w:val="ru-RU"/>
        </w:rPr>
        <w:t xml:space="preserve"> </w:t>
      </w:r>
      <w:r w:rsidR="001F0996" w:rsidRPr="00A73A6D">
        <w:rPr>
          <w:spacing w:val="0"/>
          <w:w w:val="100"/>
          <w:lang w:val="ru-RU"/>
        </w:rPr>
        <w:t>располагает ли общество в целом исчерпывающей информацией по</w:t>
      </w:r>
      <w:r w:rsidR="00976585" w:rsidRPr="00A73A6D">
        <w:rPr>
          <w:spacing w:val="0"/>
          <w:w w:val="100"/>
          <w:lang w:val="ru-RU"/>
        </w:rPr>
        <w:t xml:space="preserve"> этом</w:t>
      </w:r>
      <w:r w:rsidR="001F0996" w:rsidRPr="00A73A6D">
        <w:rPr>
          <w:spacing w:val="0"/>
          <w:w w:val="100"/>
          <w:lang w:val="ru-RU"/>
        </w:rPr>
        <w:t>у</w:t>
      </w:r>
      <w:r w:rsidR="00976585" w:rsidRPr="00A73A6D">
        <w:rPr>
          <w:spacing w:val="0"/>
          <w:w w:val="100"/>
          <w:lang w:val="ru-RU"/>
        </w:rPr>
        <w:t xml:space="preserve"> вопрос</w:t>
      </w:r>
      <w:r w:rsidR="001F0996" w:rsidRPr="00A73A6D">
        <w:rPr>
          <w:spacing w:val="0"/>
          <w:w w:val="100"/>
          <w:lang w:val="ru-RU"/>
        </w:rPr>
        <w:t>у</w:t>
      </w:r>
      <w:r w:rsidR="00976585" w:rsidRPr="00A73A6D">
        <w:rPr>
          <w:spacing w:val="0"/>
          <w:w w:val="100"/>
          <w:lang w:val="ru-RU"/>
        </w:rPr>
        <w:t>. Что касается НКЖД, то о</w:t>
      </w:r>
      <w:r w:rsidR="001F0996" w:rsidRPr="00A73A6D">
        <w:rPr>
          <w:spacing w:val="0"/>
          <w:w w:val="100"/>
          <w:lang w:val="ru-RU"/>
        </w:rPr>
        <w:t>ратор</w:t>
      </w:r>
      <w:r w:rsidR="00976585" w:rsidRPr="00A73A6D">
        <w:rPr>
          <w:spacing w:val="0"/>
          <w:w w:val="100"/>
          <w:lang w:val="ru-RU"/>
        </w:rPr>
        <w:t xml:space="preserve"> интересуется, установлены ли приоритеты при оказании </w:t>
      </w:r>
      <w:r w:rsidR="00603F49" w:rsidRPr="00A73A6D">
        <w:rPr>
          <w:spacing w:val="0"/>
          <w:w w:val="100"/>
          <w:lang w:val="ru-RU"/>
        </w:rPr>
        <w:t>помощи</w:t>
      </w:r>
      <w:r w:rsidR="00976585" w:rsidRPr="00A73A6D">
        <w:rPr>
          <w:spacing w:val="0"/>
          <w:w w:val="100"/>
          <w:lang w:val="ru-RU"/>
        </w:rPr>
        <w:t xml:space="preserve"> нуждающимся. Отмечая, что Комиссия играет двойную роль в качестве национального механизма по разработке и осуществлению политики по обеспечению </w:t>
      </w:r>
      <w:r w:rsidR="001F0996" w:rsidRPr="00A73A6D">
        <w:rPr>
          <w:spacing w:val="0"/>
          <w:w w:val="100"/>
          <w:lang w:val="ru-RU"/>
        </w:rPr>
        <w:t xml:space="preserve">гендерного </w:t>
      </w:r>
      <w:r w:rsidR="00976585" w:rsidRPr="00A73A6D">
        <w:rPr>
          <w:spacing w:val="0"/>
          <w:w w:val="100"/>
          <w:lang w:val="ru-RU"/>
        </w:rPr>
        <w:t>равенства и поставщика услуг</w:t>
      </w:r>
      <w:r w:rsidR="00B74063" w:rsidRPr="00A73A6D">
        <w:rPr>
          <w:spacing w:val="0"/>
          <w:w w:val="100"/>
          <w:lang w:val="ru-RU"/>
        </w:rPr>
        <w:t xml:space="preserve"> с учетом гендерных аспектов</w:t>
      </w:r>
      <w:r w:rsidR="00976585" w:rsidRPr="00A73A6D">
        <w:rPr>
          <w:spacing w:val="0"/>
          <w:w w:val="100"/>
          <w:lang w:val="ru-RU"/>
        </w:rPr>
        <w:t xml:space="preserve">, </w:t>
      </w:r>
      <w:r w:rsidR="00B74063" w:rsidRPr="00A73A6D">
        <w:rPr>
          <w:spacing w:val="0"/>
          <w:w w:val="100"/>
          <w:lang w:val="ru-RU"/>
        </w:rPr>
        <w:t>оратор спрашивает, пл</w:t>
      </w:r>
      <w:r w:rsidR="00976585" w:rsidRPr="00A73A6D">
        <w:rPr>
          <w:spacing w:val="0"/>
          <w:w w:val="100"/>
          <w:lang w:val="ru-RU"/>
        </w:rPr>
        <w:t xml:space="preserve">анируется ли в будущем создать отдельное учреждение для оказания </w:t>
      </w:r>
      <w:r w:rsidR="00B74063" w:rsidRPr="00A73A6D">
        <w:rPr>
          <w:spacing w:val="0"/>
          <w:w w:val="100"/>
          <w:lang w:val="ru-RU"/>
        </w:rPr>
        <w:t xml:space="preserve">услуг с учетом </w:t>
      </w:r>
      <w:r w:rsidR="00976585" w:rsidRPr="00A73A6D">
        <w:rPr>
          <w:spacing w:val="0"/>
          <w:w w:val="100"/>
          <w:lang w:val="ru-RU"/>
        </w:rPr>
        <w:t xml:space="preserve">гендерных </w:t>
      </w:r>
      <w:r w:rsidR="00B74063" w:rsidRPr="00A73A6D">
        <w:rPr>
          <w:spacing w:val="0"/>
          <w:w w:val="100"/>
          <w:lang w:val="ru-RU"/>
        </w:rPr>
        <w:t>аспектов</w:t>
      </w:r>
      <w:r w:rsidR="00976585" w:rsidRPr="00A73A6D">
        <w:rPr>
          <w:spacing w:val="0"/>
          <w:w w:val="100"/>
          <w:lang w:val="ru-RU"/>
        </w:rPr>
        <w:t>. В заключение о</w:t>
      </w:r>
      <w:r w:rsidR="00B74063" w:rsidRPr="00A73A6D">
        <w:rPr>
          <w:spacing w:val="0"/>
          <w:w w:val="100"/>
          <w:lang w:val="ru-RU"/>
        </w:rPr>
        <w:t>ратор</w:t>
      </w:r>
      <w:r w:rsidR="00976585" w:rsidRPr="00A73A6D">
        <w:rPr>
          <w:spacing w:val="0"/>
          <w:w w:val="100"/>
          <w:lang w:val="ru-RU"/>
        </w:rPr>
        <w:t xml:space="preserve"> отме</w:t>
      </w:r>
      <w:r w:rsidR="00603F49" w:rsidRPr="00A73A6D">
        <w:rPr>
          <w:spacing w:val="0"/>
          <w:w w:val="100"/>
          <w:lang w:val="ru-RU"/>
        </w:rPr>
        <w:t>чает</w:t>
      </w:r>
      <w:r w:rsidR="00976585" w:rsidRPr="00A73A6D">
        <w:rPr>
          <w:spacing w:val="0"/>
          <w:w w:val="100"/>
          <w:lang w:val="ru-RU"/>
        </w:rPr>
        <w:t xml:space="preserve">, что в докладе </w:t>
      </w:r>
      <w:r w:rsidR="00603F49" w:rsidRPr="00A73A6D">
        <w:rPr>
          <w:spacing w:val="0"/>
          <w:w w:val="100"/>
          <w:lang w:val="ru-RU"/>
        </w:rPr>
        <w:t>вопросы, касающиеся</w:t>
      </w:r>
      <w:r w:rsidR="00976585" w:rsidRPr="00A73A6D">
        <w:rPr>
          <w:spacing w:val="0"/>
          <w:w w:val="100"/>
          <w:lang w:val="ru-RU"/>
        </w:rPr>
        <w:t xml:space="preserve"> женщин</w:t>
      </w:r>
      <w:r w:rsidR="00603F49" w:rsidRPr="00A73A6D">
        <w:rPr>
          <w:spacing w:val="0"/>
          <w:w w:val="100"/>
          <w:lang w:val="ru-RU"/>
        </w:rPr>
        <w:t>,</w:t>
      </w:r>
      <w:r w:rsidR="00976585" w:rsidRPr="00A73A6D">
        <w:rPr>
          <w:spacing w:val="0"/>
          <w:w w:val="100"/>
          <w:lang w:val="ru-RU"/>
        </w:rPr>
        <w:t xml:space="preserve"> часто </w:t>
      </w:r>
      <w:r w:rsidR="00603F49" w:rsidRPr="00A73A6D">
        <w:rPr>
          <w:spacing w:val="0"/>
          <w:w w:val="100"/>
          <w:lang w:val="ru-RU"/>
        </w:rPr>
        <w:t>увязываются с вопросами, касающимися</w:t>
      </w:r>
      <w:r w:rsidR="00976585" w:rsidRPr="00A73A6D">
        <w:rPr>
          <w:spacing w:val="0"/>
          <w:w w:val="100"/>
          <w:lang w:val="ru-RU"/>
        </w:rPr>
        <w:t xml:space="preserve"> дет</w:t>
      </w:r>
      <w:r w:rsidR="00603F49" w:rsidRPr="00A73A6D">
        <w:rPr>
          <w:spacing w:val="0"/>
          <w:w w:val="100"/>
          <w:lang w:val="ru-RU"/>
        </w:rPr>
        <w:t>ей</w:t>
      </w:r>
      <w:r w:rsidR="00976585" w:rsidRPr="00A73A6D">
        <w:rPr>
          <w:spacing w:val="0"/>
          <w:w w:val="100"/>
          <w:lang w:val="ru-RU"/>
        </w:rPr>
        <w:t xml:space="preserve">, и предупреждает, что такая увязка является следствием гендерных стереотипов. Если бутанская культура ценит женщин исключительно как </w:t>
      </w:r>
      <w:r w:rsidR="004C3BF6" w:rsidRPr="00A73A6D">
        <w:rPr>
          <w:spacing w:val="0"/>
          <w:w w:val="100"/>
          <w:lang w:val="ru-RU"/>
        </w:rPr>
        <w:t xml:space="preserve">матерей или будущих матерей, </w:t>
      </w:r>
      <w:r w:rsidR="00603F49" w:rsidRPr="00A73A6D">
        <w:rPr>
          <w:spacing w:val="0"/>
          <w:w w:val="100"/>
          <w:lang w:val="ru-RU"/>
        </w:rPr>
        <w:t xml:space="preserve">то </w:t>
      </w:r>
      <w:r w:rsidR="004C3BF6" w:rsidRPr="00A73A6D">
        <w:rPr>
          <w:spacing w:val="0"/>
          <w:w w:val="100"/>
          <w:lang w:val="ru-RU"/>
        </w:rPr>
        <w:t xml:space="preserve">это может нанести ущерб женщинам, не имеющим детей </w:t>
      </w:r>
      <w:r w:rsidR="00603F49" w:rsidRPr="00A73A6D">
        <w:rPr>
          <w:spacing w:val="0"/>
          <w:w w:val="100"/>
          <w:lang w:val="ru-RU"/>
        </w:rPr>
        <w:t>по личному выбору</w:t>
      </w:r>
      <w:r w:rsidR="004C3BF6" w:rsidRPr="00A73A6D">
        <w:rPr>
          <w:spacing w:val="0"/>
          <w:w w:val="100"/>
          <w:lang w:val="ru-RU"/>
        </w:rPr>
        <w:t xml:space="preserve"> или в силу иных обстоятельств. Механизм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защиты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должен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охватывать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всех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женщин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независимо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от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их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семейного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положения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или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наличия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детей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и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быть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не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формальным</w:t>
      </w:r>
      <w:r w:rsidR="004C3BF6" w:rsidRPr="00A73A6D">
        <w:rPr>
          <w:spacing w:val="0"/>
          <w:w w:val="100"/>
          <w:lang w:val="en-US"/>
        </w:rPr>
        <w:t xml:space="preserve">, </w:t>
      </w:r>
      <w:r w:rsidR="004C3BF6" w:rsidRPr="00A73A6D">
        <w:rPr>
          <w:spacing w:val="0"/>
          <w:w w:val="100"/>
          <w:lang w:val="ru-RU"/>
        </w:rPr>
        <w:t>а</w:t>
      </w:r>
      <w:r w:rsidR="004C3BF6" w:rsidRPr="00A73A6D">
        <w:rPr>
          <w:spacing w:val="0"/>
          <w:w w:val="100"/>
          <w:lang w:val="en-US"/>
        </w:rPr>
        <w:t xml:space="preserve"> </w:t>
      </w:r>
      <w:r w:rsidR="004C3BF6" w:rsidRPr="00A73A6D">
        <w:rPr>
          <w:spacing w:val="0"/>
          <w:w w:val="100"/>
          <w:lang w:val="ru-RU"/>
        </w:rPr>
        <w:t>конкретным</w:t>
      </w:r>
      <w:r w:rsidR="004C3BF6" w:rsidRPr="00A73A6D">
        <w:rPr>
          <w:spacing w:val="0"/>
          <w:w w:val="100"/>
          <w:lang w:val="en-US"/>
        </w:rPr>
        <w:t>.</w:t>
      </w:r>
    </w:p>
    <w:p w:rsidR="001876AA" w:rsidRPr="00A73A6D" w:rsidRDefault="00B5204F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10.</w:t>
      </w:r>
      <w:r w:rsidRPr="00A73A6D">
        <w:rPr>
          <w:spacing w:val="0"/>
          <w:w w:val="100"/>
          <w:lang w:val="ru-RU"/>
        </w:rPr>
        <w:tab/>
      </w:r>
      <w:r w:rsidR="00E97A6F" w:rsidRPr="00A73A6D">
        <w:rPr>
          <w:b/>
          <w:spacing w:val="0"/>
          <w:w w:val="100"/>
          <w:lang w:val="ru-RU"/>
        </w:rPr>
        <w:t>Г-н Флинтерман</w:t>
      </w:r>
      <w:r w:rsidR="001876AA" w:rsidRPr="00A73A6D">
        <w:rPr>
          <w:spacing w:val="0"/>
          <w:w w:val="100"/>
          <w:lang w:val="ru-RU"/>
        </w:rPr>
        <w:t xml:space="preserve"> </w:t>
      </w:r>
      <w:r w:rsidR="00E97A6F" w:rsidRPr="00A73A6D">
        <w:rPr>
          <w:spacing w:val="0"/>
          <w:w w:val="100"/>
          <w:lang w:val="ru-RU"/>
        </w:rPr>
        <w:t>говорит, что согласно статье</w:t>
      </w:r>
      <w:r w:rsidR="00B74063" w:rsidRPr="00A73A6D">
        <w:rPr>
          <w:spacing w:val="0"/>
          <w:w w:val="100"/>
          <w:lang w:val="ru-RU"/>
        </w:rPr>
        <w:t> </w:t>
      </w:r>
      <w:r w:rsidR="00E97A6F" w:rsidRPr="00A73A6D">
        <w:rPr>
          <w:spacing w:val="0"/>
          <w:w w:val="100"/>
          <w:lang w:val="ru-RU"/>
        </w:rPr>
        <w:t xml:space="preserve">4 Конвенции государства-участники обязаны принимать временные специальные меры, которые должны быть отменены после того, как цель обеспечения равенства между мужчинами и женщинами в той или иной конкретной области будет достигнута. Хотя Бутан рассматривал возможность </w:t>
      </w:r>
      <w:r w:rsidR="00E40348" w:rsidRPr="00A73A6D">
        <w:rPr>
          <w:spacing w:val="0"/>
          <w:w w:val="100"/>
          <w:lang w:val="ru-RU"/>
        </w:rPr>
        <w:t>применения</w:t>
      </w:r>
      <w:r w:rsidR="00B74063" w:rsidRPr="00A73A6D">
        <w:rPr>
          <w:spacing w:val="0"/>
          <w:w w:val="100"/>
          <w:lang w:val="ru-RU"/>
        </w:rPr>
        <w:t xml:space="preserve"> временных специальных мер</w:t>
      </w:r>
      <w:r w:rsidR="00E97A6F" w:rsidRPr="00A73A6D">
        <w:rPr>
          <w:spacing w:val="0"/>
          <w:w w:val="100"/>
          <w:lang w:val="ru-RU"/>
        </w:rPr>
        <w:t xml:space="preserve">, он обязан </w:t>
      </w:r>
      <w:r w:rsidR="00E40348" w:rsidRPr="00A73A6D">
        <w:rPr>
          <w:spacing w:val="0"/>
          <w:w w:val="100"/>
          <w:lang w:val="ru-RU"/>
        </w:rPr>
        <w:t>при</w:t>
      </w:r>
      <w:r w:rsidR="00CA0EC4" w:rsidRPr="00A73A6D">
        <w:rPr>
          <w:spacing w:val="0"/>
          <w:w w:val="100"/>
          <w:lang w:val="ru-RU"/>
        </w:rPr>
        <w:t>нимать</w:t>
      </w:r>
      <w:r w:rsidR="00E40348" w:rsidRPr="00A73A6D">
        <w:rPr>
          <w:spacing w:val="0"/>
          <w:w w:val="100"/>
          <w:lang w:val="ru-RU"/>
        </w:rPr>
        <w:t xml:space="preserve"> их в действительности</w:t>
      </w:r>
      <w:r w:rsidR="00E97A6F" w:rsidRPr="00A73A6D">
        <w:rPr>
          <w:spacing w:val="0"/>
          <w:w w:val="100"/>
          <w:lang w:val="ru-RU"/>
        </w:rPr>
        <w:t>. Помимо</w:t>
      </w:r>
      <w:r w:rsidR="00E97A6F" w:rsidRPr="00A73A6D">
        <w:rPr>
          <w:spacing w:val="0"/>
          <w:w w:val="100"/>
          <w:lang w:val="en-US"/>
        </w:rPr>
        <w:t xml:space="preserve"> </w:t>
      </w:r>
      <w:r w:rsidR="00E97A6F" w:rsidRPr="00A73A6D">
        <w:rPr>
          <w:spacing w:val="0"/>
          <w:w w:val="100"/>
          <w:lang w:val="ru-RU"/>
        </w:rPr>
        <w:t>системы</w:t>
      </w:r>
      <w:r w:rsidR="00E97A6F" w:rsidRPr="00A73A6D">
        <w:rPr>
          <w:spacing w:val="0"/>
          <w:w w:val="100"/>
          <w:lang w:val="en-US"/>
        </w:rPr>
        <w:t xml:space="preserve"> </w:t>
      </w:r>
      <w:r w:rsidR="00E97A6F" w:rsidRPr="00A73A6D">
        <w:rPr>
          <w:spacing w:val="0"/>
          <w:w w:val="100"/>
          <w:lang w:val="ru-RU"/>
        </w:rPr>
        <w:t>квот</w:t>
      </w:r>
      <w:r w:rsidR="00E97A6F" w:rsidRPr="00A73A6D">
        <w:rPr>
          <w:spacing w:val="0"/>
          <w:w w:val="100"/>
          <w:lang w:val="en-US"/>
        </w:rPr>
        <w:t xml:space="preserve"> </w:t>
      </w:r>
      <w:r w:rsidR="00E97A6F" w:rsidRPr="00A73A6D">
        <w:rPr>
          <w:spacing w:val="0"/>
          <w:w w:val="100"/>
          <w:lang w:val="ru-RU"/>
        </w:rPr>
        <w:t>имеются</w:t>
      </w:r>
      <w:r w:rsidR="00E97A6F" w:rsidRPr="00A73A6D">
        <w:rPr>
          <w:spacing w:val="0"/>
          <w:w w:val="100"/>
          <w:lang w:val="en-US"/>
        </w:rPr>
        <w:t xml:space="preserve"> </w:t>
      </w:r>
      <w:r w:rsidR="00E97A6F" w:rsidRPr="00A73A6D">
        <w:rPr>
          <w:spacing w:val="0"/>
          <w:w w:val="100"/>
          <w:lang w:val="ru-RU"/>
        </w:rPr>
        <w:t>и</w:t>
      </w:r>
      <w:r w:rsidR="00E97A6F" w:rsidRPr="00A73A6D">
        <w:rPr>
          <w:spacing w:val="0"/>
          <w:w w:val="100"/>
          <w:lang w:val="en-US"/>
        </w:rPr>
        <w:t xml:space="preserve"> </w:t>
      </w:r>
      <w:r w:rsidR="00E97A6F" w:rsidRPr="00A73A6D">
        <w:rPr>
          <w:spacing w:val="0"/>
          <w:w w:val="100"/>
          <w:lang w:val="ru-RU"/>
        </w:rPr>
        <w:t>другие</w:t>
      </w:r>
      <w:r w:rsidR="00E97A6F" w:rsidRPr="00A73A6D">
        <w:rPr>
          <w:spacing w:val="0"/>
          <w:w w:val="100"/>
          <w:lang w:val="en-US"/>
        </w:rPr>
        <w:t xml:space="preserve"> </w:t>
      </w:r>
      <w:r w:rsidR="00E97A6F" w:rsidRPr="00A73A6D">
        <w:rPr>
          <w:spacing w:val="0"/>
          <w:w w:val="100"/>
          <w:lang w:val="ru-RU"/>
        </w:rPr>
        <w:t>специальные</w:t>
      </w:r>
      <w:r w:rsidR="00E97A6F" w:rsidRPr="00A73A6D">
        <w:rPr>
          <w:spacing w:val="0"/>
          <w:w w:val="100"/>
          <w:lang w:val="en-US"/>
        </w:rPr>
        <w:t xml:space="preserve"> </w:t>
      </w:r>
      <w:r w:rsidR="00E97A6F" w:rsidRPr="00A73A6D">
        <w:rPr>
          <w:spacing w:val="0"/>
          <w:w w:val="100"/>
          <w:lang w:val="ru-RU"/>
        </w:rPr>
        <w:t>меры</w:t>
      </w:r>
      <w:r w:rsidR="00E97A6F" w:rsidRPr="00A73A6D">
        <w:rPr>
          <w:spacing w:val="0"/>
          <w:w w:val="100"/>
          <w:lang w:val="en-US"/>
        </w:rPr>
        <w:t xml:space="preserve">. </w:t>
      </w:r>
      <w:r w:rsidR="00E40348" w:rsidRPr="00A73A6D">
        <w:rPr>
          <w:spacing w:val="0"/>
          <w:w w:val="100"/>
          <w:lang w:val="ru-RU"/>
        </w:rPr>
        <w:t>Оратору</w:t>
      </w:r>
      <w:r w:rsidR="00E97A6F" w:rsidRPr="00A73A6D">
        <w:rPr>
          <w:spacing w:val="0"/>
          <w:w w:val="100"/>
          <w:lang w:val="ru-RU"/>
        </w:rPr>
        <w:t xml:space="preserve"> хотелось бы знать, какие </w:t>
      </w:r>
      <w:r w:rsidR="00603F49" w:rsidRPr="00A73A6D">
        <w:rPr>
          <w:spacing w:val="0"/>
          <w:w w:val="100"/>
          <w:lang w:val="ru-RU"/>
        </w:rPr>
        <w:t xml:space="preserve">шаги </w:t>
      </w:r>
      <w:r w:rsidR="00E97A6F" w:rsidRPr="00A73A6D">
        <w:rPr>
          <w:spacing w:val="0"/>
          <w:w w:val="100"/>
          <w:lang w:val="ru-RU"/>
        </w:rPr>
        <w:t>правительство</w:t>
      </w:r>
      <w:r w:rsidR="00603F49" w:rsidRPr="00A73A6D">
        <w:rPr>
          <w:spacing w:val="0"/>
          <w:w w:val="100"/>
          <w:lang w:val="ru-RU"/>
        </w:rPr>
        <w:t xml:space="preserve"> планирует предпринять</w:t>
      </w:r>
      <w:r w:rsidR="00E97A6F" w:rsidRPr="00A73A6D">
        <w:rPr>
          <w:spacing w:val="0"/>
          <w:w w:val="100"/>
          <w:lang w:val="ru-RU"/>
        </w:rPr>
        <w:t xml:space="preserve"> для обеспечения того, чтобы лица, принимающие решения, НПО, женские организации и </w:t>
      </w:r>
      <w:r w:rsidR="006D01EC" w:rsidRPr="00A73A6D">
        <w:rPr>
          <w:spacing w:val="0"/>
          <w:w w:val="100"/>
          <w:lang w:val="ru-RU"/>
        </w:rPr>
        <w:t xml:space="preserve">широкая </w:t>
      </w:r>
      <w:r w:rsidR="00E97A6F" w:rsidRPr="00A73A6D">
        <w:rPr>
          <w:spacing w:val="0"/>
          <w:w w:val="100"/>
          <w:lang w:val="ru-RU"/>
        </w:rPr>
        <w:t>общественность лучше понимали суть временных специальных мер.</w:t>
      </w:r>
    </w:p>
    <w:p w:rsidR="001876AA" w:rsidRPr="00A73A6D" w:rsidRDefault="00252534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11.</w:t>
      </w:r>
      <w:r w:rsidRPr="00A73A6D">
        <w:rPr>
          <w:spacing w:val="0"/>
          <w:w w:val="100"/>
          <w:lang w:val="ru-RU"/>
        </w:rPr>
        <w:tab/>
      </w:r>
      <w:r w:rsidR="00E97A6F" w:rsidRPr="00A73A6D">
        <w:rPr>
          <w:b/>
          <w:spacing w:val="0"/>
          <w:w w:val="100"/>
          <w:lang w:val="ru-RU"/>
        </w:rPr>
        <w:t>Г-жа Ара Бегум</w:t>
      </w:r>
      <w:r w:rsidR="001876AA" w:rsidRPr="00A73A6D">
        <w:rPr>
          <w:spacing w:val="0"/>
          <w:w w:val="100"/>
          <w:lang w:val="ru-RU"/>
        </w:rPr>
        <w:t xml:space="preserve"> </w:t>
      </w:r>
      <w:r w:rsidR="00D81C43" w:rsidRPr="00A73A6D">
        <w:rPr>
          <w:spacing w:val="0"/>
          <w:w w:val="100"/>
          <w:lang w:val="ru-RU"/>
        </w:rPr>
        <w:t xml:space="preserve">хотела бы узнать преимущества </w:t>
      </w:r>
      <w:r w:rsidR="006D01EC" w:rsidRPr="00A73A6D">
        <w:rPr>
          <w:spacing w:val="0"/>
          <w:w w:val="100"/>
          <w:lang w:val="ru-RU"/>
        </w:rPr>
        <w:t>концепции</w:t>
      </w:r>
      <w:r w:rsidR="00D81C43" w:rsidRPr="00A73A6D">
        <w:rPr>
          <w:spacing w:val="0"/>
          <w:w w:val="100"/>
          <w:lang w:val="ru-RU"/>
        </w:rPr>
        <w:t xml:space="preserve"> </w:t>
      </w:r>
      <w:r w:rsidR="006D01EC" w:rsidRPr="00A73A6D">
        <w:rPr>
          <w:spacing w:val="0"/>
          <w:w w:val="100"/>
          <w:lang w:val="ru-RU"/>
        </w:rPr>
        <w:t>"всеобщего национального счастья"</w:t>
      </w:r>
      <w:r w:rsidR="00D81C43" w:rsidRPr="00A73A6D">
        <w:rPr>
          <w:spacing w:val="0"/>
          <w:w w:val="100"/>
          <w:lang w:val="ru-RU"/>
        </w:rPr>
        <w:t xml:space="preserve"> для решения проблем, связанных со стереотипными представлениями о женщинах, ликвидации гендерного насилия и содействия обеспечению равенства между мужчинами и женщинами. О</w:t>
      </w:r>
      <w:r w:rsidR="00494535" w:rsidRPr="00A73A6D">
        <w:rPr>
          <w:spacing w:val="0"/>
          <w:w w:val="100"/>
          <w:lang w:val="ru-RU"/>
        </w:rPr>
        <w:t>ратор</w:t>
      </w:r>
      <w:r w:rsidR="00D81C43" w:rsidRPr="00A73A6D">
        <w:rPr>
          <w:spacing w:val="0"/>
          <w:w w:val="100"/>
          <w:lang w:val="ru-RU"/>
        </w:rPr>
        <w:t xml:space="preserve"> интересуется, насколько глубоко в соз</w:t>
      </w:r>
      <w:r w:rsidR="00603F49" w:rsidRPr="00A73A6D">
        <w:rPr>
          <w:spacing w:val="0"/>
          <w:w w:val="100"/>
          <w:lang w:val="ru-RU"/>
        </w:rPr>
        <w:t>н</w:t>
      </w:r>
      <w:r w:rsidR="00D81C43" w:rsidRPr="00A73A6D">
        <w:rPr>
          <w:spacing w:val="0"/>
          <w:w w:val="100"/>
          <w:lang w:val="ru-RU"/>
        </w:rPr>
        <w:t xml:space="preserve">ании общества укоренились стереотипные представления о превосходстве мужчин. Она спрашивает, вводится ли в школах </w:t>
      </w:r>
      <w:r w:rsidR="00494535" w:rsidRPr="00A73A6D">
        <w:rPr>
          <w:spacing w:val="0"/>
          <w:w w:val="100"/>
          <w:lang w:val="ru-RU"/>
        </w:rPr>
        <w:t xml:space="preserve">образовательная </w:t>
      </w:r>
      <w:r w:rsidR="00D81C43" w:rsidRPr="00A73A6D">
        <w:rPr>
          <w:spacing w:val="0"/>
          <w:w w:val="100"/>
          <w:lang w:val="ru-RU"/>
        </w:rPr>
        <w:t>программа</w:t>
      </w:r>
      <w:r w:rsidR="00494535" w:rsidRPr="00A73A6D">
        <w:rPr>
          <w:spacing w:val="0"/>
          <w:w w:val="100"/>
          <w:lang w:val="ru-RU"/>
        </w:rPr>
        <w:t>,</w:t>
      </w:r>
      <w:r w:rsidR="00D81C43" w:rsidRPr="00A73A6D">
        <w:rPr>
          <w:spacing w:val="0"/>
          <w:w w:val="100"/>
          <w:lang w:val="ru-RU"/>
        </w:rPr>
        <w:t xml:space="preserve"> которая учит детей с раннего детства </w:t>
      </w:r>
      <w:r w:rsidR="00DC4935" w:rsidRPr="00A73A6D">
        <w:rPr>
          <w:spacing w:val="0"/>
          <w:w w:val="100"/>
          <w:lang w:val="ru-RU"/>
        </w:rPr>
        <w:t>учитывать особенности</w:t>
      </w:r>
      <w:r w:rsidR="00D81C43" w:rsidRPr="00A73A6D">
        <w:rPr>
          <w:spacing w:val="0"/>
          <w:w w:val="100"/>
          <w:lang w:val="ru-RU"/>
        </w:rPr>
        <w:t xml:space="preserve"> противоположного пола. О</w:t>
      </w:r>
      <w:r w:rsidR="00DC4935" w:rsidRPr="00A73A6D">
        <w:rPr>
          <w:spacing w:val="0"/>
          <w:w w:val="100"/>
          <w:lang w:val="ru-RU"/>
        </w:rPr>
        <w:t>ратор</w:t>
      </w:r>
      <w:r w:rsidR="00D81C43" w:rsidRPr="00A73A6D">
        <w:rPr>
          <w:spacing w:val="0"/>
          <w:w w:val="100"/>
          <w:lang w:val="ru-RU"/>
        </w:rPr>
        <w:t xml:space="preserve"> спрашивает, какие меры были приняты правительством в областях, касающихся детского труда, насилия в семье и сексуальных домогательств на работе и в школах-</w:t>
      </w:r>
      <w:r w:rsidR="00B64B87" w:rsidRPr="00A73A6D">
        <w:rPr>
          <w:spacing w:val="0"/>
          <w:w w:val="100"/>
          <w:lang w:val="ru-RU"/>
        </w:rPr>
        <w:t>интернат</w:t>
      </w:r>
      <w:r w:rsidR="00D81C43" w:rsidRPr="00A73A6D">
        <w:rPr>
          <w:spacing w:val="0"/>
          <w:w w:val="100"/>
          <w:lang w:val="ru-RU"/>
        </w:rPr>
        <w:t>ах. Правительство пытается решать вопросы, касающиеся нападений</w:t>
      </w:r>
      <w:r w:rsidR="001876AA" w:rsidRPr="00A73A6D">
        <w:rPr>
          <w:spacing w:val="0"/>
          <w:w w:val="100"/>
          <w:lang w:val="ru-RU"/>
        </w:rPr>
        <w:t xml:space="preserve"> </w:t>
      </w:r>
      <w:r w:rsidR="00D81C43" w:rsidRPr="00A73A6D">
        <w:rPr>
          <w:spacing w:val="0"/>
          <w:w w:val="100"/>
          <w:lang w:val="ru-RU"/>
        </w:rPr>
        <w:t>и избиений, однако отнюдь не в контексте решения проблемы насилия в семье, и о</w:t>
      </w:r>
      <w:r w:rsidR="00DC4935" w:rsidRPr="00A73A6D">
        <w:rPr>
          <w:spacing w:val="0"/>
          <w:w w:val="100"/>
          <w:lang w:val="ru-RU"/>
        </w:rPr>
        <w:t>ратор</w:t>
      </w:r>
      <w:r w:rsidR="00D81C43" w:rsidRPr="00A73A6D">
        <w:rPr>
          <w:spacing w:val="0"/>
          <w:w w:val="100"/>
          <w:lang w:val="ru-RU"/>
        </w:rPr>
        <w:t xml:space="preserve"> спрашивает, имеется ли у правительства план и график для того, чтобы сделать это. Что касается разрешения споров, то она хотела бы знать, имеют ли женщины, проживающие в сельских горных районах</w:t>
      </w:r>
      <w:r w:rsidR="00B64B87" w:rsidRPr="00A73A6D">
        <w:rPr>
          <w:spacing w:val="0"/>
          <w:w w:val="100"/>
          <w:lang w:val="ru-RU"/>
        </w:rPr>
        <w:t>,</w:t>
      </w:r>
      <w:r w:rsidR="00D81C43" w:rsidRPr="00A73A6D">
        <w:rPr>
          <w:spacing w:val="0"/>
          <w:w w:val="100"/>
          <w:lang w:val="ru-RU"/>
        </w:rPr>
        <w:t xml:space="preserve"> доступ к правосудию в том случае, если они подвергаются насилию в семь</w:t>
      </w:r>
      <w:r w:rsidR="00DC4935" w:rsidRPr="00A73A6D">
        <w:rPr>
          <w:spacing w:val="0"/>
          <w:w w:val="100"/>
          <w:lang w:val="ru-RU"/>
        </w:rPr>
        <w:t>е</w:t>
      </w:r>
      <w:r w:rsidR="00D81C43" w:rsidRPr="00A73A6D">
        <w:rPr>
          <w:spacing w:val="0"/>
          <w:w w:val="100"/>
          <w:lang w:val="ru-RU"/>
        </w:rPr>
        <w:t>.</w:t>
      </w:r>
    </w:p>
    <w:p w:rsidR="001876AA" w:rsidRPr="00A73A6D" w:rsidRDefault="00CA5459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12.</w:t>
      </w:r>
      <w:r w:rsidRPr="00A73A6D">
        <w:rPr>
          <w:spacing w:val="0"/>
          <w:w w:val="100"/>
          <w:lang w:val="ru-RU"/>
        </w:rPr>
        <w:tab/>
      </w:r>
      <w:r w:rsidR="00AB7016" w:rsidRPr="00A73A6D">
        <w:rPr>
          <w:b/>
          <w:spacing w:val="0"/>
          <w:w w:val="100"/>
          <w:lang w:val="ru-RU"/>
        </w:rPr>
        <w:t>Г-жа Пиментель</w:t>
      </w:r>
      <w:r w:rsidR="001876AA" w:rsidRPr="00A73A6D">
        <w:rPr>
          <w:spacing w:val="0"/>
          <w:w w:val="100"/>
          <w:lang w:val="ru-RU"/>
        </w:rPr>
        <w:t xml:space="preserve"> </w:t>
      </w:r>
      <w:r w:rsidR="00AB7016" w:rsidRPr="00A73A6D">
        <w:rPr>
          <w:spacing w:val="0"/>
          <w:w w:val="100"/>
          <w:lang w:val="ru-RU"/>
        </w:rPr>
        <w:t xml:space="preserve">спрашивает, способствовали ли предыдущие рекомендации Комитета, касающиеся физического и сексуального насилия в отношении женщин, </w:t>
      </w:r>
      <w:r w:rsidR="001C53C0" w:rsidRPr="00A73A6D">
        <w:rPr>
          <w:spacing w:val="0"/>
          <w:w w:val="100"/>
          <w:lang w:val="ru-RU"/>
        </w:rPr>
        <w:t xml:space="preserve">разработке каких-либо </w:t>
      </w:r>
      <w:r w:rsidR="00AB7016" w:rsidRPr="00A73A6D">
        <w:rPr>
          <w:spacing w:val="0"/>
          <w:w w:val="100"/>
          <w:lang w:val="ru-RU"/>
        </w:rPr>
        <w:t>новых стратегий</w:t>
      </w:r>
      <w:r w:rsidR="00DC4935" w:rsidRPr="00A73A6D">
        <w:rPr>
          <w:spacing w:val="0"/>
          <w:w w:val="100"/>
          <w:lang w:val="ru-RU"/>
        </w:rPr>
        <w:t>,</w:t>
      </w:r>
      <w:r w:rsidR="00AB7016" w:rsidRPr="00A73A6D">
        <w:rPr>
          <w:spacing w:val="0"/>
          <w:w w:val="100"/>
          <w:lang w:val="ru-RU"/>
        </w:rPr>
        <w:t xml:space="preserve"> и если </w:t>
      </w:r>
      <w:r w:rsidR="001C53C0" w:rsidRPr="00A73A6D">
        <w:rPr>
          <w:spacing w:val="0"/>
          <w:w w:val="100"/>
          <w:lang w:val="ru-RU"/>
        </w:rPr>
        <w:t>да, то</w:t>
      </w:r>
      <w:r w:rsidR="00AB7016" w:rsidRPr="00A73A6D">
        <w:rPr>
          <w:spacing w:val="0"/>
          <w:w w:val="100"/>
          <w:lang w:val="ru-RU"/>
        </w:rPr>
        <w:t xml:space="preserve"> </w:t>
      </w:r>
      <w:r w:rsidR="001C53C0" w:rsidRPr="00A73A6D">
        <w:rPr>
          <w:spacing w:val="0"/>
          <w:w w:val="100"/>
          <w:lang w:val="ru-RU"/>
        </w:rPr>
        <w:t>каковы результаты их осуществления</w:t>
      </w:r>
      <w:r w:rsidR="001876AA" w:rsidRPr="00A73A6D">
        <w:rPr>
          <w:spacing w:val="0"/>
          <w:w w:val="100"/>
          <w:lang w:val="ru-RU"/>
        </w:rPr>
        <w:t xml:space="preserve">. </w:t>
      </w:r>
    </w:p>
    <w:p w:rsidR="001876AA" w:rsidRPr="00A73A6D" w:rsidRDefault="006939DB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13.</w:t>
      </w:r>
      <w:r w:rsidRPr="00A73A6D">
        <w:rPr>
          <w:spacing w:val="0"/>
          <w:w w:val="100"/>
          <w:lang w:val="ru-RU"/>
        </w:rPr>
        <w:tab/>
      </w:r>
      <w:r w:rsidR="00771157" w:rsidRPr="00A73A6D">
        <w:rPr>
          <w:b/>
          <w:spacing w:val="0"/>
          <w:w w:val="100"/>
          <w:lang w:val="ru-RU"/>
        </w:rPr>
        <w:t>Г-жа Попеску</w:t>
      </w:r>
      <w:r w:rsidR="001876AA" w:rsidRPr="00A73A6D">
        <w:rPr>
          <w:spacing w:val="0"/>
          <w:w w:val="100"/>
          <w:lang w:val="ru-RU"/>
        </w:rPr>
        <w:t xml:space="preserve"> </w:t>
      </w:r>
      <w:r w:rsidR="00771157" w:rsidRPr="00A73A6D">
        <w:rPr>
          <w:spacing w:val="0"/>
          <w:w w:val="100"/>
          <w:lang w:val="ru-RU"/>
        </w:rPr>
        <w:t xml:space="preserve">отмечает, что местному обществу присущ патриархальный менталитет, из-за которого роль женщин сводится к работе по хозяйству, и традиция умалчивать о фактах насилия в семье, которая </w:t>
      </w:r>
      <w:r w:rsidR="005E628F" w:rsidRPr="00A73A6D">
        <w:rPr>
          <w:spacing w:val="0"/>
          <w:w w:val="100"/>
          <w:lang w:val="ru-RU"/>
        </w:rPr>
        <w:t>защищает</w:t>
      </w:r>
      <w:r w:rsidR="00771157" w:rsidRPr="00A73A6D">
        <w:rPr>
          <w:spacing w:val="0"/>
          <w:w w:val="100"/>
          <w:lang w:val="ru-RU"/>
        </w:rPr>
        <w:t xml:space="preserve"> </w:t>
      </w:r>
      <w:r w:rsidR="00DC4935" w:rsidRPr="00A73A6D">
        <w:rPr>
          <w:spacing w:val="0"/>
          <w:w w:val="100"/>
          <w:lang w:val="ru-RU"/>
        </w:rPr>
        <w:t>правонарушителей</w:t>
      </w:r>
      <w:r w:rsidR="005E628F" w:rsidRPr="00A73A6D">
        <w:rPr>
          <w:spacing w:val="0"/>
          <w:w w:val="100"/>
          <w:lang w:val="ru-RU"/>
        </w:rPr>
        <w:t>. О</w:t>
      </w:r>
      <w:r w:rsidR="00DC4935" w:rsidRPr="00A73A6D">
        <w:rPr>
          <w:spacing w:val="0"/>
          <w:w w:val="100"/>
          <w:lang w:val="ru-RU"/>
        </w:rPr>
        <w:t>ратор</w:t>
      </w:r>
      <w:r w:rsidR="005E628F" w:rsidRPr="00A73A6D">
        <w:rPr>
          <w:spacing w:val="0"/>
          <w:w w:val="100"/>
          <w:lang w:val="ru-RU"/>
        </w:rPr>
        <w:t xml:space="preserve"> интересуется, предусмотрены ли в Национальном плане действий по гендерной проблематике на 2008</w:t>
      </w:r>
      <w:r w:rsidR="00DC4935" w:rsidRPr="00A73A6D">
        <w:rPr>
          <w:spacing w:val="0"/>
          <w:w w:val="100"/>
          <w:lang w:val="ru-RU"/>
        </w:rPr>
        <w:t>–</w:t>
      </w:r>
      <w:r w:rsidR="005E628F" w:rsidRPr="00A73A6D">
        <w:rPr>
          <w:spacing w:val="0"/>
          <w:w w:val="100"/>
          <w:lang w:val="ru-RU"/>
        </w:rPr>
        <w:t>2013</w:t>
      </w:r>
      <w:r w:rsidR="00DC4935" w:rsidRPr="00A73A6D">
        <w:rPr>
          <w:spacing w:val="0"/>
          <w:w w:val="100"/>
          <w:lang w:val="ru-RU"/>
        </w:rPr>
        <w:t> </w:t>
      </w:r>
      <w:r w:rsidR="005E628F" w:rsidRPr="00A73A6D">
        <w:rPr>
          <w:spacing w:val="0"/>
          <w:w w:val="100"/>
          <w:lang w:val="ru-RU"/>
        </w:rPr>
        <w:t>годы конкретные цели и задачи, касающиеся осуществления стратегий для искоренения гендерных стереотипов</w:t>
      </w:r>
      <w:r w:rsidR="00DC4935" w:rsidRPr="00A73A6D">
        <w:rPr>
          <w:spacing w:val="0"/>
          <w:w w:val="100"/>
          <w:lang w:val="ru-RU"/>
        </w:rPr>
        <w:t>,</w:t>
      </w:r>
      <w:r w:rsidR="005E628F" w:rsidRPr="00A73A6D">
        <w:rPr>
          <w:spacing w:val="0"/>
          <w:w w:val="100"/>
          <w:lang w:val="ru-RU"/>
        </w:rPr>
        <w:t xml:space="preserve"> и предпринимаются ли шаги для повышения уровня информированности мужчин и женщин о необходимости совместного </w:t>
      </w:r>
      <w:r w:rsidR="00B64B87" w:rsidRPr="00A73A6D">
        <w:rPr>
          <w:spacing w:val="0"/>
          <w:w w:val="100"/>
          <w:lang w:val="ru-RU"/>
        </w:rPr>
        <w:t>вы</w:t>
      </w:r>
      <w:r w:rsidR="005E628F" w:rsidRPr="00A73A6D">
        <w:rPr>
          <w:spacing w:val="0"/>
          <w:w w:val="100"/>
          <w:lang w:val="ru-RU"/>
        </w:rPr>
        <w:t xml:space="preserve">полнения </w:t>
      </w:r>
      <w:r w:rsidR="00DC4935" w:rsidRPr="00A73A6D">
        <w:rPr>
          <w:spacing w:val="0"/>
          <w:w w:val="100"/>
          <w:lang w:val="ru-RU"/>
        </w:rPr>
        <w:t>работы по дому</w:t>
      </w:r>
      <w:r w:rsidR="005E628F" w:rsidRPr="00A73A6D">
        <w:rPr>
          <w:spacing w:val="0"/>
          <w:w w:val="100"/>
          <w:lang w:val="ru-RU"/>
        </w:rPr>
        <w:t xml:space="preserve">. </w:t>
      </w:r>
      <w:r w:rsidR="00BB3311" w:rsidRPr="00A73A6D">
        <w:rPr>
          <w:spacing w:val="0"/>
          <w:w w:val="100"/>
          <w:lang w:val="ru-RU"/>
        </w:rPr>
        <w:t>Оратору</w:t>
      </w:r>
      <w:r w:rsidR="005E628F" w:rsidRPr="00A73A6D">
        <w:rPr>
          <w:spacing w:val="0"/>
          <w:w w:val="100"/>
          <w:lang w:val="ru-RU"/>
        </w:rPr>
        <w:t xml:space="preserve"> хотелось бы знать, помогает ли правительство формировать положительный образ женщин в средствах массовой информации и сотрудничает ли правительство с НПО в целях повышения уровня осведомленности мужчин и женщин о правах женщин, вопросах прав человека и </w:t>
      </w:r>
      <w:r w:rsidR="00BB3311" w:rsidRPr="00A73A6D">
        <w:rPr>
          <w:spacing w:val="0"/>
          <w:w w:val="100"/>
          <w:lang w:val="ru-RU"/>
        </w:rPr>
        <w:t xml:space="preserve">о гендерном </w:t>
      </w:r>
      <w:r w:rsidR="005E628F" w:rsidRPr="00A73A6D">
        <w:rPr>
          <w:spacing w:val="0"/>
          <w:w w:val="100"/>
          <w:lang w:val="ru-RU"/>
        </w:rPr>
        <w:t>равенств</w:t>
      </w:r>
      <w:r w:rsidR="00BB3311" w:rsidRPr="00A73A6D">
        <w:rPr>
          <w:spacing w:val="0"/>
          <w:w w:val="100"/>
          <w:lang w:val="ru-RU"/>
        </w:rPr>
        <w:t>е</w:t>
      </w:r>
      <w:r w:rsidR="005E628F" w:rsidRPr="00A73A6D">
        <w:rPr>
          <w:spacing w:val="0"/>
          <w:w w:val="100"/>
          <w:lang w:val="ru-RU"/>
        </w:rPr>
        <w:t>.</w:t>
      </w:r>
    </w:p>
    <w:p w:rsidR="001876AA" w:rsidRPr="00A73A6D" w:rsidRDefault="006939DB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14.</w:t>
      </w:r>
      <w:r w:rsidR="00B64B87" w:rsidRPr="00A73A6D">
        <w:rPr>
          <w:spacing w:val="0"/>
          <w:w w:val="100"/>
          <w:lang w:val="ru-RU"/>
        </w:rPr>
        <w:tab/>
      </w:r>
      <w:r w:rsidR="005E628F" w:rsidRPr="00A73A6D">
        <w:rPr>
          <w:b/>
          <w:spacing w:val="0"/>
          <w:w w:val="100"/>
          <w:lang w:val="ru-RU"/>
        </w:rPr>
        <w:t>Г-жа Чутикул</w:t>
      </w:r>
      <w:r w:rsidR="001876AA" w:rsidRPr="00A73A6D">
        <w:rPr>
          <w:spacing w:val="0"/>
          <w:w w:val="100"/>
          <w:lang w:val="ru-RU"/>
        </w:rPr>
        <w:t xml:space="preserve"> </w:t>
      </w:r>
      <w:r w:rsidR="005E628F" w:rsidRPr="00A73A6D">
        <w:rPr>
          <w:spacing w:val="0"/>
          <w:w w:val="100"/>
          <w:lang w:val="ru-RU"/>
        </w:rPr>
        <w:t xml:space="preserve">говорит, что, хотя Службу радиовещания Бутана (СРБ) и станцию </w:t>
      </w:r>
      <w:r w:rsidR="00BB3311" w:rsidRPr="00A73A6D">
        <w:rPr>
          <w:spacing w:val="0"/>
          <w:w w:val="100"/>
          <w:lang w:val="ru-RU"/>
        </w:rPr>
        <w:t>"</w:t>
      </w:r>
      <w:r w:rsidR="005E628F" w:rsidRPr="00A73A6D">
        <w:rPr>
          <w:spacing w:val="0"/>
          <w:w w:val="100"/>
          <w:lang w:val="ru-RU"/>
        </w:rPr>
        <w:t>Кузу ФМ</w:t>
      </w:r>
      <w:r w:rsidR="00BB3311" w:rsidRPr="00A73A6D">
        <w:rPr>
          <w:spacing w:val="0"/>
          <w:w w:val="100"/>
          <w:lang w:val="ru-RU"/>
        </w:rPr>
        <w:t>"</w:t>
      </w:r>
      <w:r w:rsidR="005E628F" w:rsidRPr="00A73A6D">
        <w:rPr>
          <w:spacing w:val="0"/>
          <w:w w:val="100"/>
          <w:lang w:val="ru-RU"/>
        </w:rPr>
        <w:t xml:space="preserve"> возглавляют женщины и они тесно сотрудничают с Н</w:t>
      </w:r>
      <w:r w:rsidR="0011478C" w:rsidRPr="00A73A6D">
        <w:rPr>
          <w:spacing w:val="0"/>
          <w:w w:val="100"/>
          <w:lang w:val="ru-RU"/>
        </w:rPr>
        <w:t>К</w:t>
      </w:r>
      <w:r w:rsidR="005E628F" w:rsidRPr="00A73A6D">
        <w:rPr>
          <w:spacing w:val="0"/>
          <w:w w:val="100"/>
          <w:lang w:val="ru-RU"/>
        </w:rPr>
        <w:t xml:space="preserve">ЖД, существует множество </w:t>
      </w:r>
      <w:r w:rsidR="00BB3311" w:rsidRPr="00A73A6D">
        <w:rPr>
          <w:spacing w:val="0"/>
          <w:w w:val="100"/>
          <w:lang w:val="ru-RU"/>
        </w:rPr>
        <w:t>примеров</w:t>
      </w:r>
      <w:r w:rsidR="005E628F" w:rsidRPr="00A73A6D">
        <w:rPr>
          <w:spacing w:val="0"/>
          <w:w w:val="100"/>
          <w:lang w:val="ru-RU"/>
        </w:rPr>
        <w:t xml:space="preserve"> того</w:t>
      </w:r>
      <w:r w:rsidR="00B64B87" w:rsidRPr="00A73A6D">
        <w:rPr>
          <w:spacing w:val="0"/>
          <w:w w:val="100"/>
          <w:lang w:val="ru-RU"/>
        </w:rPr>
        <w:t>,</w:t>
      </w:r>
      <w:r w:rsidR="005E628F" w:rsidRPr="00A73A6D">
        <w:rPr>
          <w:spacing w:val="0"/>
          <w:w w:val="100"/>
          <w:lang w:val="ru-RU"/>
        </w:rPr>
        <w:t xml:space="preserve"> как средства массовой информации мог</w:t>
      </w:r>
      <w:r w:rsidR="00BB3311" w:rsidRPr="00A73A6D">
        <w:rPr>
          <w:spacing w:val="0"/>
          <w:w w:val="100"/>
          <w:lang w:val="ru-RU"/>
        </w:rPr>
        <w:t>ут подчеркивать</w:t>
      </w:r>
      <w:r w:rsidR="005E628F" w:rsidRPr="00A73A6D">
        <w:rPr>
          <w:spacing w:val="0"/>
          <w:w w:val="100"/>
          <w:lang w:val="ru-RU"/>
        </w:rPr>
        <w:t xml:space="preserve"> стереотип</w:t>
      </w:r>
      <w:r w:rsidR="00BB3311" w:rsidRPr="00A73A6D">
        <w:rPr>
          <w:spacing w:val="0"/>
          <w:w w:val="100"/>
          <w:lang w:val="ru-RU"/>
        </w:rPr>
        <w:t>ы</w:t>
      </w:r>
      <w:r w:rsidR="005E628F" w:rsidRPr="00A73A6D">
        <w:rPr>
          <w:spacing w:val="0"/>
          <w:w w:val="100"/>
          <w:lang w:val="ru-RU"/>
        </w:rPr>
        <w:t xml:space="preserve"> и </w:t>
      </w:r>
      <w:r w:rsidR="00BB3311" w:rsidRPr="00A73A6D">
        <w:rPr>
          <w:spacing w:val="0"/>
          <w:w w:val="100"/>
          <w:lang w:val="ru-RU"/>
        </w:rPr>
        <w:t>демонстрировать</w:t>
      </w:r>
      <w:r w:rsidR="005E628F" w:rsidRPr="00A73A6D">
        <w:rPr>
          <w:spacing w:val="0"/>
          <w:w w:val="100"/>
          <w:lang w:val="ru-RU"/>
        </w:rPr>
        <w:t xml:space="preserve"> дискриминационн</w:t>
      </w:r>
      <w:r w:rsidR="00BB3311" w:rsidRPr="00A73A6D">
        <w:rPr>
          <w:spacing w:val="0"/>
          <w:w w:val="100"/>
          <w:lang w:val="ru-RU"/>
        </w:rPr>
        <w:t>ую практику</w:t>
      </w:r>
      <w:r w:rsidR="005E628F" w:rsidRPr="00A73A6D">
        <w:rPr>
          <w:spacing w:val="0"/>
          <w:w w:val="100"/>
          <w:lang w:val="ru-RU"/>
        </w:rPr>
        <w:t>. О</w:t>
      </w:r>
      <w:r w:rsidR="00BB3311" w:rsidRPr="00A73A6D">
        <w:rPr>
          <w:spacing w:val="0"/>
          <w:w w:val="100"/>
          <w:lang w:val="ru-RU"/>
        </w:rPr>
        <w:t>ратор</w:t>
      </w:r>
      <w:r w:rsidR="005E628F" w:rsidRPr="00A73A6D">
        <w:rPr>
          <w:spacing w:val="0"/>
          <w:w w:val="100"/>
          <w:lang w:val="ru-RU"/>
        </w:rPr>
        <w:t xml:space="preserve"> спрашивает, осуществляет ли правительство руководство деятельностью по ликвидации стереотипов в </w:t>
      </w:r>
      <w:r w:rsidR="00BB3311" w:rsidRPr="00A73A6D">
        <w:rPr>
          <w:spacing w:val="0"/>
          <w:w w:val="100"/>
          <w:lang w:val="ru-RU"/>
        </w:rPr>
        <w:t>средствах</w:t>
      </w:r>
      <w:r w:rsidR="005E628F" w:rsidRPr="00A73A6D">
        <w:rPr>
          <w:spacing w:val="0"/>
          <w:w w:val="100"/>
          <w:lang w:val="ru-RU"/>
        </w:rPr>
        <w:t xml:space="preserve"> массовой информации и находятся ли средства массовой информации в частной или государственной собственности.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1876AA" w:rsidRPr="00A73A6D" w:rsidRDefault="00B5625A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15.</w:t>
      </w:r>
      <w:r w:rsidRPr="00A73A6D">
        <w:rPr>
          <w:spacing w:val="0"/>
          <w:w w:val="100"/>
          <w:lang w:val="ru-RU"/>
        </w:rPr>
        <w:tab/>
      </w:r>
      <w:r w:rsidR="005E628F" w:rsidRPr="00A73A6D">
        <w:rPr>
          <w:spacing w:val="0"/>
          <w:w w:val="100"/>
          <w:lang w:val="ru-RU"/>
        </w:rPr>
        <w:t>О</w:t>
      </w:r>
      <w:r w:rsidR="00BB3311" w:rsidRPr="00A73A6D">
        <w:rPr>
          <w:spacing w:val="0"/>
          <w:w w:val="100"/>
          <w:lang w:val="ru-RU"/>
        </w:rPr>
        <w:t>ратор</w:t>
      </w:r>
      <w:r w:rsidR="005E628F" w:rsidRPr="00A73A6D">
        <w:rPr>
          <w:spacing w:val="0"/>
          <w:w w:val="100"/>
          <w:lang w:val="ru-RU"/>
        </w:rPr>
        <w:t xml:space="preserve"> интересуе</w:t>
      </w:r>
      <w:r w:rsidR="00FC00FF" w:rsidRPr="00A73A6D">
        <w:rPr>
          <w:spacing w:val="0"/>
          <w:w w:val="100"/>
          <w:lang w:val="ru-RU"/>
        </w:rPr>
        <w:t xml:space="preserve">тся, обсуждается ли </w:t>
      </w:r>
      <w:r w:rsidR="00CD04F4" w:rsidRPr="00A73A6D">
        <w:rPr>
          <w:spacing w:val="0"/>
          <w:w w:val="100"/>
          <w:lang w:val="ru-RU"/>
        </w:rPr>
        <w:t xml:space="preserve">в семье </w:t>
      </w:r>
      <w:r w:rsidR="00FC00FF" w:rsidRPr="00A73A6D">
        <w:rPr>
          <w:spacing w:val="0"/>
          <w:w w:val="100"/>
          <w:lang w:val="ru-RU"/>
        </w:rPr>
        <w:t xml:space="preserve">в соответствии с культурой Бутана роль отцов в воспитании детей и </w:t>
      </w:r>
      <w:r w:rsidR="00DE05BB" w:rsidRPr="00A73A6D">
        <w:rPr>
          <w:spacing w:val="0"/>
          <w:w w:val="100"/>
          <w:lang w:val="ru-RU"/>
        </w:rPr>
        <w:t>существует ли</w:t>
      </w:r>
      <w:r w:rsidR="00FC00FF" w:rsidRPr="00A73A6D">
        <w:rPr>
          <w:spacing w:val="0"/>
          <w:w w:val="100"/>
          <w:lang w:val="ru-RU"/>
        </w:rPr>
        <w:t xml:space="preserve"> такое понятие, как родительское обучение. Ей хотелось бы знать, </w:t>
      </w:r>
      <w:r w:rsidR="000E47BA" w:rsidRPr="00A73A6D">
        <w:rPr>
          <w:spacing w:val="0"/>
          <w:w w:val="100"/>
          <w:lang w:val="ru-RU"/>
        </w:rPr>
        <w:t>учитываются ли принципы</w:t>
      </w:r>
      <w:r w:rsidR="00FC00FF" w:rsidRPr="00A73A6D">
        <w:rPr>
          <w:spacing w:val="0"/>
          <w:w w:val="100"/>
          <w:lang w:val="ru-RU"/>
        </w:rPr>
        <w:t xml:space="preserve"> гендерно</w:t>
      </w:r>
      <w:r w:rsidR="000E47BA" w:rsidRPr="00A73A6D">
        <w:rPr>
          <w:spacing w:val="0"/>
          <w:w w:val="100"/>
          <w:lang w:val="ru-RU"/>
        </w:rPr>
        <w:t>го</w:t>
      </w:r>
      <w:r w:rsidR="00FC00FF" w:rsidRPr="00A73A6D">
        <w:rPr>
          <w:spacing w:val="0"/>
          <w:w w:val="100"/>
          <w:lang w:val="ru-RU"/>
        </w:rPr>
        <w:t xml:space="preserve"> равенств</w:t>
      </w:r>
      <w:r w:rsidR="000E47BA" w:rsidRPr="00A73A6D">
        <w:rPr>
          <w:spacing w:val="0"/>
          <w:w w:val="100"/>
          <w:lang w:val="ru-RU"/>
        </w:rPr>
        <w:t>а</w:t>
      </w:r>
      <w:r w:rsidR="00FC00FF" w:rsidRPr="00A73A6D">
        <w:rPr>
          <w:spacing w:val="0"/>
          <w:w w:val="100"/>
          <w:lang w:val="ru-RU"/>
        </w:rPr>
        <w:t xml:space="preserve"> в процессе воспитания </w:t>
      </w:r>
      <w:r w:rsidR="006E662D" w:rsidRPr="00A73A6D">
        <w:rPr>
          <w:spacing w:val="0"/>
          <w:w w:val="100"/>
          <w:lang w:val="ru-RU"/>
        </w:rPr>
        <w:t>и социализации</w:t>
      </w:r>
      <w:r w:rsidR="00FC00FF" w:rsidRPr="00A73A6D">
        <w:rPr>
          <w:spacing w:val="0"/>
          <w:w w:val="100"/>
          <w:lang w:val="ru-RU"/>
        </w:rPr>
        <w:t xml:space="preserve"> детей и какую роль </w:t>
      </w:r>
      <w:r w:rsidR="006E662D" w:rsidRPr="00A73A6D">
        <w:rPr>
          <w:spacing w:val="0"/>
          <w:w w:val="100"/>
          <w:lang w:val="ru-RU"/>
        </w:rPr>
        <w:t xml:space="preserve">в этой </w:t>
      </w:r>
      <w:r w:rsidR="000E47BA" w:rsidRPr="00A73A6D">
        <w:rPr>
          <w:spacing w:val="0"/>
          <w:w w:val="100"/>
          <w:lang w:val="ru-RU"/>
        </w:rPr>
        <w:t>области</w:t>
      </w:r>
      <w:r w:rsidR="006E662D" w:rsidRPr="00A73A6D">
        <w:rPr>
          <w:spacing w:val="0"/>
          <w:w w:val="100"/>
          <w:lang w:val="ru-RU"/>
        </w:rPr>
        <w:t xml:space="preserve"> играет </w:t>
      </w:r>
      <w:r w:rsidR="00FC00FF" w:rsidRPr="00A73A6D">
        <w:rPr>
          <w:spacing w:val="0"/>
          <w:w w:val="100"/>
          <w:lang w:val="ru-RU"/>
        </w:rPr>
        <w:t>Н</w:t>
      </w:r>
      <w:r w:rsidR="0011478C" w:rsidRPr="00A73A6D">
        <w:rPr>
          <w:spacing w:val="0"/>
          <w:w w:val="100"/>
          <w:lang w:val="ru-RU"/>
        </w:rPr>
        <w:t>К</w:t>
      </w:r>
      <w:r w:rsidR="00FC00FF" w:rsidRPr="00A73A6D">
        <w:rPr>
          <w:spacing w:val="0"/>
          <w:w w:val="100"/>
          <w:lang w:val="ru-RU"/>
        </w:rPr>
        <w:t>ЖД.</w:t>
      </w:r>
    </w:p>
    <w:p w:rsidR="001876AA" w:rsidRPr="00A13482" w:rsidRDefault="00B5625A" w:rsidP="001876AA">
      <w:pPr>
        <w:pStyle w:val="DualTxt"/>
        <w:rPr>
          <w:spacing w:val="0"/>
          <w:w w:val="100"/>
          <w:lang w:val="ru-RU"/>
        </w:rPr>
      </w:pPr>
      <w:r w:rsidRPr="00A13482">
        <w:rPr>
          <w:spacing w:val="0"/>
          <w:w w:val="100"/>
          <w:lang w:val="ru-RU"/>
        </w:rPr>
        <w:t>16.</w:t>
      </w:r>
      <w:r w:rsidRPr="00A13482">
        <w:rPr>
          <w:spacing w:val="0"/>
          <w:w w:val="100"/>
          <w:lang w:val="ru-RU"/>
        </w:rPr>
        <w:tab/>
      </w:r>
      <w:r w:rsidR="00FC00FF" w:rsidRPr="00A13482">
        <w:rPr>
          <w:spacing w:val="0"/>
          <w:w w:val="100"/>
          <w:lang w:val="ru-RU"/>
        </w:rPr>
        <w:t>Хотя понятие торговли людьми и признается в Конституции и законах Бутана, оно не соответствует его общепринятому международному определению, содержащемуся в Палермск</w:t>
      </w:r>
      <w:r w:rsidR="000E47BA" w:rsidRPr="00A13482">
        <w:rPr>
          <w:spacing w:val="0"/>
          <w:w w:val="100"/>
          <w:lang w:val="ru-RU"/>
        </w:rPr>
        <w:t>их протоколах,</w:t>
      </w:r>
      <w:r w:rsidR="00FC00FF" w:rsidRPr="00A13482">
        <w:rPr>
          <w:spacing w:val="0"/>
          <w:w w:val="100"/>
          <w:lang w:val="ru-RU"/>
        </w:rPr>
        <w:t xml:space="preserve"> или используемому Ассоциацией регионального сотрудничества стран Южной Азии (СААРК). </w:t>
      </w:r>
      <w:r w:rsidR="000E47BA" w:rsidRPr="00A13482">
        <w:rPr>
          <w:spacing w:val="0"/>
          <w:w w:val="100"/>
          <w:lang w:val="ru-RU"/>
        </w:rPr>
        <w:t>Оратору</w:t>
      </w:r>
      <w:r w:rsidR="00FC00FF" w:rsidRPr="00A13482">
        <w:rPr>
          <w:spacing w:val="0"/>
          <w:w w:val="100"/>
          <w:lang w:val="ru-RU"/>
        </w:rPr>
        <w:t xml:space="preserve"> хотелось бы знать, намерено ли правительство пересмотреть свое определение понятия торговли людьми с тем, чтобы сделать его более четким и всеохватывающим. Практически никакой информации не представлено в отношении занятия проституцией и торговли несовершеннолетними. В приложении</w:t>
      </w:r>
      <w:r w:rsidR="000E47BA" w:rsidRPr="00A13482">
        <w:rPr>
          <w:spacing w:val="0"/>
          <w:w w:val="100"/>
          <w:lang w:val="ru-RU"/>
        </w:rPr>
        <w:t> </w:t>
      </w:r>
      <w:r w:rsidR="00FC00FF" w:rsidRPr="00A13482">
        <w:rPr>
          <w:spacing w:val="0"/>
          <w:w w:val="100"/>
          <w:lang w:val="ru-RU"/>
        </w:rPr>
        <w:t>4</w:t>
      </w:r>
      <w:r w:rsidR="00B64B87" w:rsidRPr="00A13482">
        <w:rPr>
          <w:spacing w:val="0"/>
          <w:w w:val="100"/>
          <w:lang w:val="ru-RU"/>
        </w:rPr>
        <w:t xml:space="preserve"> к</w:t>
      </w:r>
      <w:r w:rsidR="00FC00FF" w:rsidRPr="00A13482">
        <w:rPr>
          <w:spacing w:val="0"/>
          <w:w w:val="100"/>
          <w:lang w:val="ru-RU"/>
        </w:rPr>
        <w:t xml:space="preserve"> доклад</w:t>
      </w:r>
      <w:r w:rsidR="00B64B87" w:rsidRPr="00A13482">
        <w:rPr>
          <w:spacing w:val="0"/>
          <w:w w:val="100"/>
          <w:lang w:val="ru-RU"/>
        </w:rPr>
        <w:t>у</w:t>
      </w:r>
      <w:r w:rsidR="00FC00FF" w:rsidRPr="00A13482">
        <w:rPr>
          <w:spacing w:val="0"/>
          <w:w w:val="100"/>
          <w:lang w:val="ru-RU"/>
        </w:rPr>
        <w:t xml:space="preserve"> </w:t>
      </w:r>
      <w:r w:rsidR="00E37646" w:rsidRPr="00A13482">
        <w:rPr>
          <w:spacing w:val="0"/>
          <w:w w:val="100"/>
          <w:lang w:val="ru-RU"/>
        </w:rPr>
        <w:t>содержатся 16</w:t>
      </w:r>
      <w:r w:rsidR="000E47BA" w:rsidRPr="00A13482">
        <w:rPr>
          <w:spacing w:val="0"/>
          <w:w w:val="100"/>
          <w:lang w:val="ru-RU"/>
        </w:rPr>
        <w:t> </w:t>
      </w:r>
      <w:r w:rsidR="00E37646" w:rsidRPr="00A13482">
        <w:rPr>
          <w:spacing w:val="0"/>
          <w:w w:val="100"/>
          <w:lang w:val="ru-RU"/>
        </w:rPr>
        <w:t xml:space="preserve">конкретных рекомендаций и рекомендации, принятые в Геду, касающиеся </w:t>
      </w:r>
      <w:r w:rsidR="00B87126" w:rsidRPr="00A13482">
        <w:rPr>
          <w:rFonts w:ascii="TimesNewRoman" w:hAnsi="TimesNewRoman" w:cs="TimesNewRoman"/>
          <w:spacing w:val="0"/>
          <w:w w:val="100"/>
          <w:kern w:val="0"/>
          <w:lang w:val="ru-RU" w:eastAsia="ru-RU"/>
        </w:rPr>
        <w:t>методов действия полиции, учитывающих интересы женщин и детей</w:t>
      </w:r>
      <w:r w:rsidR="000E47BA" w:rsidRPr="00A13482">
        <w:rPr>
          <w:spacing w:val="0"/>
          <w:w w:val="100"/>
          <w:lang w:val="ru-RU"/>
        </w:rPr>
        <w:t xml:space="preserve">, а также </w:t>
      </w:r>
      <w:r w:rsidR="00B87126" w:rsidRPr="00A13482">
        <w:rPr>
          <w:spacing w:val="0"/>
          <w:w w:val="100"/>
          <w:lang w:val="ru-RU"/>
        </w:rPr>
        <w:t>разработки юридических процедур</w:t>
      </w:r>
      <w:r w:rsidR="00E37646" w:rsidRPr="00A13482">
        <w:rPr>
          <w:spacing w:val="0"/>
          <w:w w:val="100"/>
          <w:lang w:val="ru-RU"/>
        </w:rPr>
        <w:t>. О</w:t>
      </w:r>
      <w:r w:rsidR="000E47BA" w:rsidRPr="00A13482">
        <w:rPr>
          <w:spacing w:val="0"/>
          <w:w w:val="100"/>
          <w:lang w:val="ru-RU"/>
        </w:rPr>
        <w:t>ратор</w:t>
      </w:r>
      <w:r w:rsidR="00E37646" w:rsidRPr="00A13482">
        <w:rPr>
          <w:spacing w:val="0"/>
          <w:w w:val="100"/>
          <w:lang w:val="ru-RU"/>
        </w:rPr>
        <w:t xml:space="preserve"> спрашивает, организовал</w:t>
      </w:r>
      <w:r w:rsidR="000E47BA" w:rsidRPr="00A13482">
        <w:rPr>
          <w:spacing w:val="0"/>
          <w:w w:val="100"/>
          <w:lang w:val="ru-RU"/>
        </w:rPr>
        <w:t>а</w:t>
      </w:r>
      <w:r w:rsidR="00E37646" w:rsidRPr="00A13482">
        <w:rPr>
          <w:spacing w:val="0"/>
          <w:w w:val="100"/>
          <w:lang w:val="ru-RU"/>
        </w:rPr>
        <w:t xml:space="preserve"> ли Н</w:t>
      </w:r>
      <w:r w:rsidR="00B64B87" w:rsidRPr="00A13482">
        <w:rPr>
          <w:spacing w:val="0"/>
          <w:w w:val="100"/>
          <w:lang w:val="ru-RU"/>
        </w:rPr>
        <w:t>К</w:t>
      </w:r>
      <w:r w:rsidR="00E37646" w:rsidRPr="00A13482">
        <w:rPr>
          <w:spacing w:val="0"/>
          <w:w w:val="100"/>
          <w:lang w:val="ru-RU"/>
        </w:rPr>
        <w:t>ЖД исследования</w:t>
      </w:r>
      <w:r w:rsidR="00B64B87" w:rsidRPr="00A13482">
        <w:rPr>
          <w:spacing w:val="0"/>
          <w:w w:val="100"/>
          <w:lang w:val="ru-RU"/>
        </w:rPr>
        <w:t>, о которых говорится в</w:t>
      </w:r>
      <w:r w:rsidR="00E37646" w:rsidRPr="00A13482">
        <w:rPr>
          <w:spacing w:val="0"/>
          <w:w w:val="100"/>
          <w:lang w:val="ru-RU"/>
        </w:rPr>
        <w:t xml:space="preserve"> рекомендации</w:t>
      </w:r>
      <w:r w:rsidR="00A13482">
        <w:rPr>
          <w:spacing w:val="0"/>
          <w:w w:val="100"/>
          <w:lang w:val="en-US"/>
        </w:rPr>
        <w:t> </w:t>
      </w:r>
      <w:r w:rsidR="00B64B87" w:rsidRPr="00A13482">
        <w:rPr>
          <w:spacing w:val="0"/>
          <w:w w:val="100"/>
          <w:lang w:val="ru-RU"/>
        </w:rPr>
        <w:t>№</w:t>
      </w:r>
      <w:r w:rsidR="000E47BA" w:rsidRPr="00A13482">
        <w:rPr>
          <w:spacing w:val="0"/>
          <w:w w:val="100"/>
          <w:lang w:val="ru-RU"/>
        </w:rPr>
        <w:t> </w:t>
      </w:r>
      <w:r w:rsidR="00B64B87" w:rsidRPr="00A13482">
        <w:rPr>
          <w:spacing w:val="0"/>
          <w:w w:val="100"/>
          <w:lang w:val="ru-RU"/>
        </w:rPr>
        <w:t>13,</w:t>
      </w:r>
      <w:r w:rsidR="00E37646" w:rsidRPr="00A13482">
        <w:rPr>
          <w:spacing w:val="0"/>
          <w:w w:val="100"/>
          <w:lang w:val="ru-RU"/>
        </w:rPr>
        <w:t xml:space="preserve"> и если да, то какие результаты были </w:t>
      </w:r>
      <w:r w:rsidR="000E47BA" w:rsidRPr="00A13482">
        <w:rPr>
          <w:spacing w:val="0"/>
          <w:w w:val="100"/>
          <w:lang w:val="ru-RU"/>
        </w:rPr>
        <w:t>п</w:t>
      </w:r>
      <w:r w:rsidR="00B64B87" w:rsidRPr="00A13482">
        <w:rPr>
          <w:spacing w:val="0"/>
          <w:w w:val="100"/>
          <w:lang w:val="ru-RU"/>
        </w:rPr>
        <w:t>олучены</w:t>
      </w:r>
      <w:r w:rsidR="00E37646" w:rsidRPr="00A13482">
        <w:rPr>
          <w:spacing w:val="0"/>
          <w:w w:val="100"/>
          <w:lang w:val="ru-RU"/>
        </w:rPr>
        <w:t xml:space="preserve">. В </w:t>
      </w:r>
      <w:r w:rsidR="00B64B87" w:rsidRPr="00A13482">
        <w:rPr>
          <w:spacing w:val="0"/>
          <w:w w:val="100"/>
          <w:lang w:val="ru-RU"/>
        </w:rPr>
        <w:t>структуре</w:t>
      </w:r>
      <w:r w:rsidR="00E37646" w:rsidRPr="00A13482">
        <w:rPr>
          <w:spacing w:val="0"/>
          <w:w w:val="100"/>
          <w:lang w:val="ru-RU"/>
        </w:rPr>
        <w:t xml:space="preserve"> Королевской полиции Бутана (КПБ) был с</w:t>
      </w:r>
      <w:r w:rsidR="00B64B87" w:rsidRPr="00A13482">
        <w:rPr>
          <w:spacing w:val="0"/>
          <w:w w:val="100"/>
          <w:lang w:val="ru-RU"/>
        </w:rPr>
        <w:t>оздан</w:t>
      </w:r>
      <w:r w:rsidR="00E37646" w:rsidRPr="00A13482">
        <w:rPr>
          <w:spacing w:val="0"/>
          <w:w w:val="100"/>
          <w:lang w:val="ru-RU"/>
        </w:rPr>
        <w:t xml:space="preserve"> </w:t>
      </w:r>
      <w:r w:rsidR="00DA784B" w:rsidRPr="00A13482">
        <w:rPr>
          <w:spacing w:val="0"/>
          <w:w w:val="100"/>
          <w:lang w:val="ru-RU"/>
        </w:rPr>
        <w:t>Отдел</w:t>
      </w:r>
      <w:r w:rsidR="00E37646" w:rsidRPr="00A13482">
        <w:rPr>
          <w:spacing w:val="0"/>
          <w:w w:val="100"/>
          <w:lang w:val="ru-RU"/>
        </w:rPr>
        <w:t xml:space="preserve"> по </w:t>
      </w:r>
      <w:r w:rsidR="00DA784B" w:rsidRPr="00A13482">
        <w:rPr>
          <w:spacing w:val="0"/>
          <w:w w:val="100"/>
          <w:lang w:val="ru-RU"/>
        </w:rPr>
        <w:t>защите</w:t>
      </w:r>
      <w:r w:rsidR="00E37646" w:rsidRPr="00A13482">
        <w:rPr>
          <w:spacing w:val="0"/>
          <w:w w:val="100"/>
          <w:lang w:val="ru-RU"/>
        </w:rPr>
        <w:t xml:space="preserve"> женщин и детей (О</w:t>
      </w:r>
      <w:r w:rsidR="00DA784B" w:rsidRPr="00A13482">
        <w:rPr>
          <w:spacing w:val="0"/>
          <w:w w:val="100"/>
          <w:lang w:val="ru-RU"/>
        </w:rPr>
        <w:t>З</w:t>
      </w:r>
      <w:r w:rsidR="00E37646" w:rsidRPr="00A13482">
        <w:rPr>
          <w:spacing w:val="0"/>
          <w:w w:val="100"/>
          <w:lang w:val="ru-RU"/>
        </w:rPr>
        <w:t xml:space="preserve">ЖД), и </w:t>
      </w:r>
      <w:r w:rsidR="00183462" w:rsidRPr="00A13482">
        <w:rPr>
          <w:spacing w:val="0"/>
          <w:w w:val="100"/>
          <w:lang w:val="ru-RU"/>
        </w:rPr>
        <w:t>оратору</w:t>
      </w:r>
      <w:r w:rsidR="00E37646" w:rsidRPr="00A13482">
        <w:rPr>
          <w:spacing w:val="0"/>
          <w:w w:val="100"/>
          <w:lang w:val="ru-RU"/>
        </w:rPr>
        <w:t xml:space="preserve"> </w:t>
      </w:r>
      <w:r w:rsidR="00DA784B" w:rsidRPr="00A13482">
        <w:rPr>
          <w:spacing w:val="0"/>
          <w:w w:val="100"/>
          <w:lang w:val="ru-RU"/>
        </w:rPr>
        <w:t>х</w:t>
      </w:r>
      <w:r w:rsidR="00E37646" w:rsidRPr="00A13482">
        <w:rPr>
          <w:spacing w:val="0"/>
          <w:w w:val="100"/>
          <w:lang w:val="ru-RU"/>
        </w:rPr>
        <w:t xml:space="preserve">отелось бы получить более подробную информацию о его работе, </w:t>
      </w:r>
      <w:r w:rsidR="00183462" w:rsidRPr="00A13482">
        <w:rPr>
          <w:spacing w:val="0"/>
          <w:w w:val="100"/>
          <w:lang w:val="ru-RU"/>
        </w:rPr>
        <w:t>численности</w:t>
      </w:r>
      <w:r w:rsidR="00E37646" w:rsidRPr="00A13482">
        <w:rPr>
          <w:spacing w:val="0"/>
          <w:w w:val="100"/>
          <w:lang w:val="ru-RU"/>
        </w:rPr>
        <w:t xml:space="preserve"> женщин, работающих в полиции, и об обучении сотрудников полиции умению выявлять жертв торговли людьми и бороться с различными видами жестокого обращения. </w:t>
      </w:r>
      <w:r w:rsidR="00183462" w:rsidRPr="00A13482">
        <w:rPr>
          <w:spacing w:val="0"/>
          <w:w w:val="100"/>
          <w:lang w:val="ru-RU"/>
        </w:rPr>
        <w:t>Оратору</w:t>
      </w:r>
      <w:r w:rsidR="00E37646" w:rsidRPr="00A13482">
        <w:rPr>
          <w:spacing w:val="0"/>
          <w:w w:val="100"/>
          <w:lang w:val="ru-RU"/>
        </w:rPr>
        <w:t xml:space="preserve"> также хотелось бы знать, выделен ли этому </w:t>
      </w:r>
      <w:r w:rsidR="00DA784B" w:rsidRPr="00A13482">
        <w:rPr>
          <w:spacing w:val="0"/>
          <w:w w:val="100"/>
          <w:lang w:val="ru-RU"/>
        </w:rPr>
        <w:t>отделу</w:t>
      </w:r>
      <w:r w:rsidR="00E37646" w:rsidRPr="00A13482">
        <w:rPr>
          <w:spacing w:val="0"/>
          <w:w w:val="100"/>
          <w:lang w:val="ru-RU"/>
        </w:rPr>
        <w:t xml:space="preserve"> достаточный</w:t>
      </w:r>
      <w:r w:rsidR="001876AA" w:rsidRPr="00A13482">
        <w:rPr>
          <w:spacing w:val="0"/>
          <w:w w:val="100"/>
          <w:lang w:val="ru-RU"/>
        </w:rPr>
        <w:t xml:space="preserve"> </w:t>
      </w:r>
      <w:r w:rsidR="00E37646" w:rsidRPr="00A13482">
        <w:rPr>
          <w:spacing w:val="0"/>
          <w:w w:val="100"/>
          <w:lang w:val="ru-RU"/>
        </w:rPr>
        <w:t xml:space="preserve">объем финансовых средств и имеются ли у него другие системы поддержки для того, чтобы он мог обеспечивать оказание правовой помощи и защиту свидетелей. В заключение </w:t>
      </w:r>
      <w:r w:rsidR="00183462" w:rsidRPr="00A13482">
        <w:rPr>
          <w:spacing w:val="0"/>
          <w:w w:val="100"/>
          <w:lang w:val="ru-RU"/>
        </w:rPr>
        <w:t xml:space="preserve">оратор </w:t>
      </w:r>
      <w:r w:rsidR="00E37646" w:rsidRPr="00A13482">
        <w:rPr>
          <w:spacing w:val="0"/>
          <w:w w:val="100"/>
          <w:lang w:val="ru-RU"/>
        </w:rPr>
        <w:t xml:space="preserve">спрашивает, какие меры </w:t>
      </w:r>
      <w:r w:rsidR="00830B9A" w:rsidRPr="00A13482">
        <w:rPr>
          <w:spacing w:val="0"/>
          <w:w w:val="100"/>
          <w:lang w:val="ru-RU"/>
        </w:rPr>
        <w:t>принимаются</w:t>
      </w:r>
      <w:r w:rsidR="00E37646" w:rsidRPr="00A13482">
        <w:rPr>
          <w:spacing w:val="0"/>
          <w:w w:val="100"/>
          <w:lang w:val="ru-RU"/>
        </w:rPr>
        <w:t xml:space="preserve"> </w:t>
      </w:r>
      <w:r w:rsidR="00830B9A" w:rsidRPr="00A13482">
        <w:rPr>
          <w:spacing w:val="0"/>
          <w:w w:val="100"/>
          <w:lang w:val="ru-RU"/>
        </w:rPr>
        <w:t>во взаимодействии со страной происхождения в случаях трансграничной торговли людьми.</w:t>
      </w:r>
    </w:p>
    <w:p w:rsidR="001876AA" w:rsidRPr="00A73A6D" w:rsidRDefault="004E56C8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17.</w:t>
      </w:r>
      <w:r w:rsidRPr="00A73A6D">
        <w:rPr>
          <w:spacing w:val="0"/>
          <w:w w:val="100"/>
          <w:lang w:val="ru-RU"/>
        </w:rPr>
        <w:tab/>
      </w:r>
      <w:r w:rsidR="00830B9A" w:rsidRPr="00A73A6D">
        <w:rPr>
          <w:b/>
          <w:spacing w:val="0"/>
          <w:w w:val="100"/>
          <w:lang w:val="ru-RU"/>
        </w:rPr>
        <w:t>Г-н Т</w:t>
      </w:r>
      <w:r w:rsidR="00183462" w:rsidRPr="00A73A6D">
        <w:rPr>
          <w:b/>
          <w:spacing w:val="0"/>
          <w:w w:val="100"/>
          <w:lang w:val="ru-RU"/>
        </w:rPr>
        <w:t>с</w:t>
      </w:r>
      <w:r w:rsidR="00830B9A" w:rsidRPr="00A73A6D">
        <w:rPr>
          <w:b/>
          <w:spacing w:val="0"/>
          <w:w w:val="100"/>
          <w:lang w:val="ru-RU"/>
        </w:rPr>
        <w:t>еринг</w:t>
      </w:r>
      <w:r w:rsidR="001876AA" w:rsidRPr="00A73A6D">
        <w:rPr>
          <w:spacing w:val="0"/>
          <w:w w:val="100"/>
          <w:lang w:val="ru-RU"/>
        </w:rPr>
        <w:t xml:space="preserve"> (</w:t>
      </w:r>
      <w:r w:rsidR="00830B9A" w:rsidRPr="00A73A6D">
        <w:rPr>
          <w:spacing w:val="0"/>
          <w:w w:val="100"/>
          <w:lang w:val="ru-RU"/>
        </w:rPr>
        <w:t>Бутан</w:t>
      </w:r>
      <w:r w:rsidR="001876AA" w:rsidRPr="00A73A6D">
        <w:rPr>
          <w:spacing w:val="0"/>
          <w:w w:val="100"/>
          <w:lang w:val="ru-RU"/>
        </w:rPr>
        <w:t xml:space="preserve">) </w:t>
      </w:r>
      <w:r w:rsidR="00830B9A" w:rsidRPr="00A73A6D">
        <w:rPr>
          <w:spacing w:val="0"/>
          <w:w w:val="100"/>
          <w:lang w:val="ru-RU"/>
        </w:rPr>
        <w:t xml:space="preserve">говорит, что, хотя задача согласования действующих законов, Конституции и многочисленных недавно принятых новых законов и является сложной, </w:t>
      </w:r>
      <w:r w:rsidR="00B64B87" w:rsidRPr="00A73A6D">
        <w:rPr>
          <w:spacing w:val="0"/>
          <w:w w:val="100"/>
          <w:lang w:val="ru-RU"/>
        </w:rPr>
        <w:t>она</w:t>
      </w:r>
      <w:r w:rsidR="00830B9A" w:rsidRPr="00A73A6D">
        <w:rPr>
          <w:spacing w:val="0"/>
          <w:w w:val="100"/>
          <w:lang w:val="ru-RU"/>
        </w:rPr>
        <w:t xml:space="preserve"> не мешает правительству Бутана принимать новые положения, особенно те, которые </w:t>
      </w:r>
      <w:r w:rsidR="00B64B87" w:rsidRPr="00A73A6D">
        <w:rPr>
          <w:spacing w:val="0"/>
          <w:w w:val="100"/>
          <w:lang w:val="ru-RU"/>
        </w:rPr>
        <w:t>необходимы</w:t>
      </w:r>
      <w:r w:rsidR="00830B9A" w:rsidRPr="00A73A6D">
        <w:rPr>
          <w:spacing w:val="0"/>
          <w:w w:val="100"/>
          <w:lang w:val="ru-RU"/>
        </w:rPr>
        <w:t xml:space="preserve"> в соответствии с Конституцией. Бутан присваивает очень высокий правовой статус всем международно-правовым инструментам, стороной которых он является. В условиях беспрецедентного </w:t>
      </w:r>
      <w:r w:rsidR="00183462" w:rsidRPr="00A73A6D">
        <w:rPr>
          <w:spacing w:val="0"/>
          <w:w w:val="100"/>
          <w:lang w:val="ru-RU"/>
        </w:rPr>
        <w:t xml:space="preserve">экономического </w:t>
      </w:r>
      <w:r w:rsidR="00830B9A" w:rsidRPr="00A73A6D">
        <w:rPr>
          <w:spacing w:val="0"/>
          <w:w w:val="100"/>
          <w:lang w:val="ru-RU"/>
        </w:rPr>
        <w:t>роста, изменений в образе жизни и экономических потребностях</w:t>
      </w:r>
      <w:r w:rsidR="00183462" w:rsidRPr="00A73A6D">
        <w:rPr>
          <w:spacing w:val="0"/>
          <w:w w:val="100"/>
          <w:lang w:val="ru-RU"/>
        </w:rPr>
        <w:t>, а также</w:t>
      </w:r>
      <w:r w:rsidR="00830B9A" w:rsidRPr="00A73A6D">
        <w:rPr>
          <w:spacing w:val="0"/>
          <w:w w:val="100"/>
          <w:lang w:val="ru-RU"/>
        </w:rPr>
        <w:t xml:space="preserve"> расширения экономических возможностей </w:t>
      </w:r>
      <w:r w:rsidR="00183462" w:rsidRPr="00A73A6D">
        <w:rPr>
          <w:spacing w:val="0"/>
          <w:w w:val="100"/>
          <w:lang w:val="ru-RU"/>
        </w:rPr>
        <w:t>могут</w:t>
      </w:r>
      <w:r w:rsidR="00830B9A" w:rsidRPr="00A73A6D">
        <w:rPr>
          <w:spacing w:val="0"/>
          <w:w w:val="100"/>
          <w:lang w:val="ru-RU"/>
        </w:rPr>
        <w:t xml:space="preserve"> появ</w:t>
      </w:r>
      <w:r w:rsidR="00183462" w:rsidRPr="00A73A6D">
        <w:rPr>
          <w:spacing w:val="0"/>
          <w:w w:val="100"/>
          <w:lang w:val="ru-RU"/>
        </w:rPr>
        <w:t>иться</w:t>
      </w:r>
      <w:r w:rsidR="00830B9A" w:rsidRPr="00A73A6D">
        <w:rPr>
          <w:spacing w:val="0"/>
          <w:w w:val="100"/>
          <w:lang w:val="ru-RU"/>
        </w:rPr>
        <w:t xml:space="preserve"> новы</w:t>
      </w:r>
      <w:r w:rsidR="00183462" w:rsidRPr="00A73A6D">
        <w:rPr>
          <w:spacing w:val="0"/>
          <w:w w:val="100"/>
          <w:lang w:val="ru-RU"/>
        </w:rPr>
        <w:t>е</w:t>
      </w:r>
      <w:r w:rsidR="00830B9A" w:rsidRPr="00A73A6D">
        <w:rPr>
          <w:spacing w:val="0"/>
          <w:w w:val="100"/>
          <w:lang w:val="ru-RU"/>
        </w:rPr>
        <w:t xml:space="preserve"> стереотип</w:t>
      </w:r>
      <w:r w:rsidR="00183462" w:rsidRPr="00A73A6D">
        <w:rPr>
          <w:spacing w:val="0"/>
          <w:w w:val="100"/>
          <w:lang w:val="ru-RU"/>
        </w:rPr>
        <w:t>ы</w:t>
      </w:r>
      <w:r w:rsidR="00830B9A" w:rsidRPr="00A73A6D">
        <w:rPr>
          <w:spacing w:val="0"/>
          <w:w w:val="100"/>
          <w:lang w:val="ru-RU"/>
        </w:rPr>
        <w:t>, а не только увековечива</w:t>
      </w:r>
      <w:r w:rsidR="00183462" w:rsidRPr="00A73A6D">
        <w:rPr>
          <w:spacing w:val="0"/>
          <w:w w:val="100"/>
          <w:lang w:val="ru-RU"/>
        </w:rPr>
        <w:t>ться</w:t>
      </w:r>
      <w:r w:rsidR="00830B9A" w:rsidRPr="00A73A6D">
        <w:rPr>
          <w:spacing w:val="0"/>
          <w:w w:val="100"/>
          <w:lang w:val="ru-RU"/>
        </w:rPr>
        <w:t xml:space="preserve"> стары</w:t>
      </w:r>
      <w:r w:rsidR="00183462" w:rsidRPr="00A73A6D">
        <w:rPr>
          <w:spacing w:val="0"/>
          <w:w w:val="100"/>
          <w:lang w:val="ru-RU"/>
        </w:rPr>
        <w:t>е</w:t>
      </w:r>
      <w:r w:rsidR="00830B9A" w:rsidRPr="00A73A6D">
        <w:rPr>
          <w:spacing w:val="0"/>
          <w:w w:val="100"/>
          <w:lang w:val="ru-RU"/>
        </w:rPr>
        <w:t>. Для решения связанных с этим вопросов правительство</w:t>
      </w:r>
      <w:r w:rsidR="00183462" w:rsidRPr="00A73A6D">
        <w:rPr>
          <w:spacing w:val="0"/>
          <w:w w:val="100"/>
          <w:lang w:val="ru-RU"/>
        </w:rPr>
        <w:t xml:space="preserve"> Бутана</w:t>
      </w:r>
      <w:r w:rsidR="00830B9A" w:rsidRPr="00A73A6D">
        <w:rPr>
          <w:spacing w:val="0"/>
          <w:w w:val="100"/>
          <w:lang w:val="ru-RU"/>
        </w:rPr>
        <w:t xml:space="preserve"> обращается к опыту других стран и международным конвенциям.</w:t>
      </w:r>
    </w:p>
    <w:p w:rsidR="001876AA" w:rsidRPr="00A73A6D" w:rsidRDefault="009F6B4C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18.</w:t>
      </w:r>
      <w:r w:rsidRPr="00A73A6D">
        <w:rPr>
          <w:spacing w:val="0"/>
          <w:w w:val="100"/>
          <w:lang w:val="ru-RU"/>
        </w:rPr>
        <w:tab/>
      </w:r>
      <w:r w:rsidR="00C209EB" w:rsidRPr="00A73A6D">
        <w:rPr>
          <w:b/>
          <w:spacing w:val="0"/>
          <w:w w:val="100"/>
          <w:lang w:val="ru-RU"/>
        </w:rPr>
        <w:t>Г-н Вангчук</w:t>
      </w:r>
      <w:r w:rsidR="001876AA" w:rsidRPr="00A73A6D">
        <w:rPr>
          <w:spacing w:val="0"/>
          <w:w w:val="100"/>
          <w:lang w:val="ru-RU"/>
        </w:rPr>
        <w:t xml:space="preserve"> (</w:t>
      </w:r>
      <w:r w:rsidR="00C209EB" w:rsidRPr="00A73A6D">
        <w:rPr>
          <w:spacing w:val="0"/>
          <w:w w:val="100"/>
          <w:lang w:val="ru-RU"/>
        </w:rPr>
        <w:t>Бутан</w:t>
      </w:r>
      <w:r w:rsidR="001876AA" w:rsidRPr="00A73A6D">
        <w:rPr>
          <w:spacing w:val="0"/>
          <w:w w:val="100"/>
          <w:lang w:val="ru-RU"/>
        </w:rPr>
        <w:t xml:space="preserve">) </w:t>
      </w:r>
      <w:r w:rsidR="00C209EB" w:rsidRPr="00A73A6D">
        <w:rPr>
          <w:spacing w:val="0"/>
          <w:w w:val="100"/>
          <w:lang w:val="ru-RU"/>
        </w:rPr>
        <w:t>говорит, что с 2004</w:t>
      </w:r>
      <w:r w:rsidR="00183462" w:rsidRPr="00A73A6D">
        <w:rPr>
          <w:spacing w:val="0"/>
          <w:w w:val="100"/>
          <w:lang w:val="ru-RU"/>
        </w:rPr>
        <w:t> </w:t>
      </w:r>
      <w:r w:rsidR="00C209EB" w:rsidRPr="00A73A6D">
        <w:rPr>
          <w:spacing w:val="0"/>
          <w:w w:val="100"/>
          <w:lang w:val="ru-RU"/>
        </w:rPr>
        <w:t>года стиль работы Н</w:t>
      </w:r>
      <w:r w:rsidR="0011478C" w:rsidRPr="00A73A6D">
        <w:rPr>
          <w:spacing w:val="0"/>
          <w:w w:val="100"/>
          <w:lang w:val="ru-RU"/>
        </w:rPr>
        <w:t>К</w:t>
      </w:r>
      <w:r w:rsidR="00C209EB" w:rsidRPr="00A73A6D">
        <w:rPr>
          <w:spacing w:val="0"/>
          <w:w w:val="100"/>
          <w:lang w:val="ru-RU"/>
        </w:rPr>
        <w:t>ЖД полностью изменился. Эт</w:t>
      </w:r>
      <w:r w:rsidR="00183462" w:rsidRPr="00A73A6D">
        <w:rPr>
          <w:spacing w:val="0"/>
          <w:w w:val="100"/>
          <w:lang w:val="ru-RU"/>
        </w:rPr>
        <w:t>а</w:t>
      </w:r>
      <w:r w:rsidR="00C209EB" w:rsidRPr="00A73A6D">
        <w:rPr>
          <w:spacing w:val="0"/>
          <w:w w:val="100"/>
          <w:lang w:val="ru-RU"/>
        </w:rPr>
        <w:t xml:space="preserve"> </w:t>
      </w:r>
      <w:r w:rsidR="002F64A2" w:rsidRPr="00A73A6D">
        <w:rPr>
          <w:spacing w:val="0"/>
          <w:w w:val="100"/>
          <w:lang w:val="ru-RU"/>
        </w:rPr>
        <w:t>Комиссия</w:t>
      </w:r>
      <w:r w:rsidR="00C209EB" w:rsidRPr="00A73A6D">
        <w:rPr>
          <w:spacing w:val="0"/>
          <w:w w:val="100"/>
          <w:lang w:val="ru-RU"/>
        </w:rPr>
        <w:t>, котор</w:t>
      </w:r>
      <w:r w:rsidR="002F64A2" w:rsidRPr="00A73A6D">
        <w:rPr>
          <w:spacing w:val="0"/>
          <w:w w:val="100"/>
          <w:lang w:val="ru-RU"/>
        </w:rPr>
        <w:t>ая</w:t>
      </w:r>
      <w:r w:rsidR="00C209EB" w:rsidRPr="00A73A6D">
        <w:rPr>
          <w:spacing w:val="0"/>
          <w:w w:val="100"/>
          <w:lang w:val="ru-RU"/>
        </w:rPr>
        <w:t xml:space="preserve"> раньше </w:t>
      </w:r>
      <w:r w:rsidR="002F64A2" w:rsidRPr="00A73A6D">
        <w:rPr>
          <w:spacing w:val="0"/>
          <w:w w:val="100"/>
          <w:lang w:val="ru-RU"/>
        </w:rPr>
        <w:t>входила в состав</w:t>
      </w:r>
      <w:r w:rsidR="00C209EB" w:rsidRPr="00A73A6D">
        <w:rPr>
          <w:spacing w:val="0"/>
          <w:w w:val="100"/>
          <w:lang w:val="ru-RU"/>
        </w:rPr>
        <w:t xml:space="preserve"> </w:t>
      </w:r>
      <w:r w:rsidR="002F64A2" w:rsidRPr="00A73A6D">
        <w:rPr>
          <w:spacing w:val="0"/>
          <w:w w:val="100"/>
          <w:lang w:val="ru-RU"/>
        </w:rPr>
        <w:t>М</w:t>
      </w:r>
      <w:r w:rsidR="00C209EB" w:rsidRPr="00A73A6D">
        <w:rPr>
          <w:spacing w:val="0"/>
          <w:w w:val="100"/>
          <w:lang w:val="ru-RU"/>
        </w:rPr>
        <w:t>инистерств</w:t>
      </w:r>
      <w:r w:rsidR="002F64A2" w:rsidRPr="00A73A6D">
        <w:rPr>
          <w:spacing w:val="0"/>
          <w:w w:val="100"/>
          <w:lang w:val="ru-RU"/>
        </w:rPr>
        <w:t>а</w:t>
      </w:r>
      <w:r w:rsidR="00C209EB" w:rsidRPr="00A73A6D">
        <w:rPr>
          <w:spacing w:val="0"/>
          <w:w w:val="100"/>
          <w:lang w:val="ru-RU"/>
        </w:rPr>
        <w:t xml:space="preserve"> здравоохранения, с 2008</w:t>
      </w:r>
      <w:r w:rsidR="002F64A2" w:rsidRPr="00A73A6D">
        <w:rPr>
          <w:spacing w:val="0"/>
          <w:w w:val="100"/>
          <w:lang w:val="ru-RU"/>
        </w:rPr>
        <w:t> </w:t>
      </w:r>
      <w:r w:rsidR="00C209EB" w:rsidRPr="00A73A6D">
        <w:rPr>
          <w:spacing w:val="0"/>
          <w:w w:val="100"/>
          <w:lang w:val="ru-RU"/>
        </w:rPr>
        <w:t>года стал</w:t>
      </w:r>
      <w:r w:rsidR="002F64A2" w:rsidRPr="00A73A6D">
        <w:rPr>
          <w:spacing w:val="0"/>
          <w:w w:val="100"/>
          <w:lang w:val="ru-RU"/>
        </w:rPr>
        <w:t>а</w:t>
      </w:r>
      <w:r w:rsidR="00C209EB" w:rsidRPr="00A73A6D">
        <w:rPr>
          <w:spacing w:val="0"/>
          <w:w w:val="100"/>
          <w:lang w:val="ru-RU"/>
        </w:rPr>
        <w:t xml:space="preserve"> полностью автономн</w:t>
      </w:r>
      <w:r w:rsidR="002F64A2" w:rsidRPr="00A73A6D">
        <w:rPr>
          <w:spacing w:val="0"/>
          <w:w w:val="100"/>
          <w:lang w:val="ru-RU"/>
        </w:rPr>
        <w:t>ой</w:t>
      </w:r>
      <w:r w:rsidR="00C209EB" w:rsidRPr="00A73A6D">
        <w:rPr>
          <w:spacing w:val="0"/>
          <w:w w:val="100"/>
          <w:lang w:val="ru-RU"/>
        </w:rPr>
        <w:t>. Он</w:t>
      </w:r>
      <w:r w:rsidR="002F64A2" w:rsidRPr="00A73A6D">
        <w:rPr>
          <w:spacing w:val="0"/>
          <w:w w:val="100"/>
          <w:lang w:val="ru-RU"/>
        </w:rPr>
        <w:t>а</w:t>
      </w:r>
      <w:r w:rsidR="00C209EB" w:rsidRPr="00A73A6D">
        <w:rPr>
          <w:spacing w:val="0"/>
          <w:w w:val="100"/>
          <w:lang w:val="ru-RU"/>
        </w:rPr>
        <w:t xml:space="preserve"> включен</w:t>
      </w:r>
      <w:r w:rsidR="002F64A2" w:rsidRPr="00A73A6D">
        <w:rPr>
          <w:spacing w:val="0"/>
          <w:w w:val="100"/>
          <w:lang w:val="ru-RU"/>
        </w:rPr>
        <w:t>а</w:t>
      </w:r>
      <w:r w:rsidR="00C209EB" w:rsidRPr="00A73A6D">
        <w:rPr>
          <w:spacing w:val="0"/>
          <w:w w:val="100"/>
          <w:lang w:val="ru-RU"/>
        </w:rPr>
        <w:t xml:space="preserve"> в десятый пятилетний план, получает конкретные бюджетные ассигнования и может сам</w:t>
      </w:r>
      <w:r w:rsidR="002F64A2" w:rsidRPr="00A73A6D">
        <w:rPr>
          <w:spacing w:val="0"/>
          <w:w w:val="100"/>
          <w:lang w:val="ru-RU"/>
        </w:rPr>
        <w:t>а</w:t>
      </w:r>
      <w:r w:rsidR="00C209EB" w:rsidRPr="00A73A6D">
        <w:rPr>
          <w:spacing w:val="0"/>
          <w:w w:val="100"/>
          <w:lang w:val="ru-RU"/>
        </w:rPr>
        <w:t xml:space="preserve"> распоряжаться бюджетными ресурсами. Н</w:t>
      </w:r>
      <w:r w:rsidR="0011478C" w:rsidRPr="00A73A6D">
        <w:rPr>
          <w:spacing w:val="0"/>
          <w:w w:val="100"/>
          <w:lang w:val="ru-RU"/>
        </w:rPr>
        <w:t>К</w:t>
      </w:r>
      <w:r w:rsidR="00C209EB" w:rsidRPr="00A73A6D">
        <w:rPr>
          <w:spacing w:val="0"/>
          <w:w w:val="100"/>
          <w:lang w:val="ru-RU"/>
        </w:rPr>
        <w:t xml:space="preserve">ЖД </w:t>
      </w:r>
      <w:r w:rsidR="002F64A2" w:rsidRPr="00A73A6D">
        <w:rPr>
          <w:spacing w:val="0"/>
          <w:w w:val="100"/>
          <w:lang w:val="ru-RU"/>
        </w:rPr>
        <w:t xml:space="preserve">может </w:t>
      </w:r>
      <w:r w:rsidR="00C209EB" w:rsidRPr="00A73A6D">
        <w:rPr>
          <w:spacing w:val="0"/>
          <w:w w:val="100"/>
          <w:lang w:val="ru-RU"/>
        </w:rPr>
        <w:t>осуществля</w:t>
      </w:r>
      <w:r w:rsidR="002F64A2" w:rsidRPr="00A73A6D">
        <w:rPr>
          <w:spacing w:val="0"/>
          <w:w w:val="100"/>
          <w:lang w:val="ru-RU"/>
        </w:rPr>
        <w:t>ть</w:t>
      </w:r>
      <w:r w:rsidR="00C209EB" w:rsidRPr="00A73A6D">
        <w:rPr>
          <w:spacing w:val="0"/>
          <w:w w:val="100"/>
          <w:lang w:val="ru-RU"/>
        </w:rPr>
        <w:t xml:space="preserve"> </w:t>
      </w:r>
      <w:r w:rsidR="002F64A2" w:rsidRPr="00A73A6D">
        <w:rPr>
          <w:spacing w:val="0"/>
          <w:w w:val="100"/>
          <w:lang w:val="ru-RU"/>
        </w:rPr>
        <w:t xml:space="preserve">основной </w:t>
      </w:r>
      <w:r w:rsidR="00C209EB" w:rsidRPr="00A73A6D">
        <w:rPr>
          <w:spacing w:val="0"/>
          <w:w w:val="100"/>
          <w:lang w:val="ru-RU"/>
        </w:rPr>
        <w:t xml:space="preserve">надзор и </w:t>
      </w:r>
      <w:r w:rsidR="002F64A2" w:rsidRPr="00A73A6D">
        <w:rPr>
          <w:spacing w:val="0"/>
          <w:w w:val="100"/>
          <w:lang w:val="ru-RU"/>
        </w:rPr>
        <w:t>правоприменительную деятельность</w:t>
      </w:r>
      <w:r w:rsidR="00C209EB" w:rsidRPr="00A73A6D">
        <w:rPr>
          <w:spacing w:val="0"/>
          <w:w w:val="100"/>
          <w:lang w:val="ru-RU"/>
        </w:rPr>
        <w:t xml:space="preserve">, </w:t>
      </w:r>
      <w:r w:rsidR="002F64A2" w:rsidRPr="00A73A6D">
        <w:rPr>
          <w:spacing w:val="0"/>
          <w:w w:val="100"/>
          <w:lang w:val="ru-RU"/>
        </w:rPr>
        <w:t>а</w:t>
      </w:r>
      <w:r w:rsidR="00C209EB" w:rsidRPr="00A73A6D">
        <w:rPr>
          <w:spacing w:val="0"/>
          <w:w w:val="100"/>
          <w:lang w:val="ru-RU"/>
        </w:rPr>
        <w:t xml:space="preserve"> создаваемые специализированные подразделения </w:t>
      </w:r>
      <w:r w:rsidR="002F64A2" w:rsidRPr="00A73A6D">
        <w:rPr>
          <w:spacing w:val="0"/>
          <w:w w:val="100"/>
          <w:lang w:val="ru-RU"/>
        </w:rPr>
        <w:t>способствуют ее дальнейшему укреплению</w:t>
      </w:r>
      <w:r w:rsidR="00C209EB" w:rsidRPr="00A73A6D">
        <w:rPr>
          <w:spacing w:val="0"/>
          <w:w w:val="100"/>
          <w:lang w:val="ru-RU"/>
        </w:rPr>
        <w:t xml:space="preserve">, повышая способность </w:t>
      </w:r>
      <w:r w:rsidR="002F64A2" w:rsidRPr="00A73A6D">
        <w:rPr>
          <w:spacing w:val="0"/>
          <w:w w:val="100"/>
          <w:lang w:val="ru-RU"/>
        </w:rPr>
        <w:t xml:space="preserve">Комиссии </w:t>
      </w:r>
      <w:r w:rsidR="00C209EB" w:rsidRPr="00A73A6D">
        <w:rPr>
          <w:spacing w:val="0"/>
          <w:w w:val="100"/>
          <w:lang w:val="ru-RU"/>
        </w:rPr>
        <w:t>эффективно реагировать на потребности бутанских женщин и детей в будущем.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1876AA" w:rsidRPr="00A73A6D" w:rsidRDefault="009F6B4C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19.</w:t>
      </w:r>
      <w:r w:rsidRPr="00A73A6D">
        <w:rPr>
          <w:spacing w:val="0"/>
          <w:w w:val="100"/>
          <w:lang w:val="ru-RU"/>
        </w:rPr>
        <w:tab/>
      </w:r>
      <w:r w:rsidR="00C209EB" w:rsidRPr="00A73A6D">
        <w:rPr>
          <w:spacing w:val="0"/>
          <w:w w:val="100"/>
          <w:lang w:val="ru-RU"/>
        </w:rPr>
        <w:t xml:space="preserve">В состав </w:t>
      </w:r>
      <w:r w:rsidR="002F64A2" w:rsidRPr="00A73A6D">
        <w:rPr>
          <w:spacing w:val="0"/>
          <w:w w:val="100"/>
          <w:lang w:val="ru-RU"/>
        </w:rPr>
        <w:t xml:space="preserve">Комиссии </w:t>
      </w:r>
      <w:r w:rsidR="00C209EB" w:rsidRPr="00A73A6D">
        <w:rPr>
          <w:spacing w:val="0"/>
          <w:w w:val="100"/>
          <w:lang w:val="ru-RU"/>
        </w:rPr>
        <w:t>входят представители мног</w:t>
      </w:r>
      <w:r w:rsidR="002F64A2" w:rsidRPr="00A73A6D">
        <w:rPr>
          <w:spacing w:val="0"/>
          <w:w w:val="100"/>
          <w:lang w:val="ru-RU"/>
        </w:rPr>
        <w:t>их других</w:t>
      </w:r>
      <w:r w:rsidR="00C209EB" w:rsidRPr="00A73A6D">
        <w:rPr>
          <w:spacing w:val="0"/>
          <w:w w:val="100"/>
          <w:lang w:val="ru-RU"/>
        </w:rPr>
        <w:t xml:space="preserve"> секторов, что </w:t>
      </w:r>
      <w:r w:rsidR="0052353D" w:rsidRPr="00A73A6D">
        <w:rPr>
          <w:spacing w:val="0"/>
          <w:w w:val="100"/>
          <w:lang w:val="ru-RU"/>
        </w:rPr>
        <w:t>предоставляет им</w:t>
      </w:r>
      <w:r w:rsidR="00C209EB" w:rsidRPr="00A73A6D">
        <w:rPr>
          <w:spacing w:val="0"/>
          <w:w w:val="100"/>
          <w:lang w:val="ru-RU"/>
        </w:rPr>
        <w:t xml:space="preserve"> возможность участвовать в разработке политики в интересах женщин и детей. Пока Н</w:t>
      </w:r>
      <w:r w:rsidR="0011478C" w:rsidRPr="00A73A6D">
        <w:rPr>
          <w:spacing w:val="0"/>
          <w:w w:val="100"/>
          <w:lang w:val="ru-RU"/>
        </w:rPr>
        <w:t>К</w:t>
      </w:r>
      <w:r w:rsidR="00C209EB" w:rsidRPr="00A73A6D">
        <w:rPr>
          <w:spacing w:val="0"/>
          <w:w w:val="100"/>
          <w:lang w:val="ru-RU"/>
        </w:rPr>
        <w:t xml:space="preserve">ЖД не обладает достаточным потенциалом для того, чтобы охватить все регионы страны; однако сейчас обучение проходят 24 юриста, которые будут исполнять функции представителей Комиссии на местном уровне. </w:t>
      </w:r>
      <w:r w:rsidR="0052353D" w:rsidRPr="00A73A6D">
        <w:rPr>
          <w:spacing w:val="0"/>
          <w:w w:val="100"/>
          <w:lang w:val="ru-RU"/>
        </w:rPr>
        <w:t>НКЖД</w:t>
      </w:r>
      <w:r w:rsidR="00C209EB" w:rsidRPr="00A73A6D">
        <w:rPr>
          <w:spacing w:val="0"/>
          <w:w w:val="100"/>
          <w:lang w:val="ru-RU"/>
        </w:rPr>
        <w:t xml:space="preserve"> прилагает активные усилия для укрепления своих связей с НПО и местными организациями во избежание дублирования усилий и </w:t>
      </w:r>
      <w:r w:rsidR="00BD433A" w:rsidRPr="00A73A6D">
        <w:rPr>
          <w:spacing w:val="0"/>
          <w:w w:val="100"/>
          <w:lang w:val="ru-RU"/>
        </w:rPr>
        <w:t>рас</w:t>
      </w:r>
      <w:r w:rsidR="0052353D" w:rsidRPr="00A73A6D">
        <w:rPr>
          <w:spacing w:val="0"/>
          <w:w w:val="100"/>
          <w:lang w:val="ru-RU"/>
        </w:rPr>
        <w:t>пыления</w:t>
      </w:r>
      <w:r w:rsidR="00BD433A" w:rsidRPr="00A73A6D">
        <w:rPr>
          <w:spacing w:val="0"/>
          <w:w w:val="100"/>
          <w:lang w:val="ru-RU"/>
        </w:rPr>
        <w:t xml:space="preserve"> скудных ресурсов.</w:t>
      </w:r>
    </w:p>
    <w:p w:rsidR="001876AA" w:rsidRPr="00A73A6D" w:rsidRDefault="009F6B4C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20.</w:t>
      </w:r>
      <w:r w:rsidRPr="00A73A6D">
        <w:rPr>
          <w:spacing w:val="0"/>
          <w:w w:val="100"/>
          <w:lang w:val="ru-RU"/>
        </w:rPr>
        <w:tab/>
      </w:r>
      <w:r w:rsidR="00BD433A" w:rsidRPr="00A73A6D">
        <w:rPr>
          <w:spacing w:val="0"/>
          <w:w w:val="100"/>
          <w:lang w:val="ru-RU"/>
        </w:rPr>
        <w:t>Созданные гендерные координационные центры помогают Н</w:t>
      </w:r>
      <w:r w:rsidR="0011478C" w:rsidRPr="00A73A6D">
        <w:rPr>
          <w:spacing w:val="0"/>
          <w:w w:val="100"/>
          <w:lang w:val="ru-RU"/>
        </w:rPr>
        <w:t>К</w:t>
      </w:r>
      <w:r w:rsidR="00BD433A" w:rsidRPr="00A73A6D">
        <w:rPr>
          <w:spacing w:val="0"/>
          <w:w w:val="100"/>
          <w:lang w:val="ru-RU"/>
        </w:rPr>
        <w:t>ЖД взаимодействовать со всеми другими секторами. Они способствуют тому, чтобы задачи и приоритеты Н</w:t>
      </w:r>
      <w:r w:rsidR="0011478C" w:rsidRPr="00A73A6D">
        <w:rPr>
          <w:spacing w:val="0"/>
          <w:w w:val="100"/>
          <w:lang w:val="ru-RU"/>
        </w:rPr>
        <w:t>К</w:t>
      </w:r>
      <w:r w:rsidR="00BD433A" w:rsidRPr="00A73A6D">
        <w:rPr>
          <w:spacing w:val="0"/>
          <w:w w:val="100"/>
          <w:lang w:val="ru-RU"/>
        </w:rPr>
        <w:t>ЖД учитывались этими секторами в их внутренней политике.</w:t>
      </w:r>
    </w:p>
    <w:p w:rsidR="001876AA" w:rsidRPr="00A73A6D" w:rsidRDefault="00E54CDC" w:rsidP="00A73A6D">
      <w:pPr>
        <w:pStyle w:val="DualTxt"/>
        <w:spacing w:after="80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21.</w:t>
      </w:r>
      <w:r w:rsidRPr="00A73A6D">
        <w:rPr>
          <w:spacing w:val="0"/>
          <w:w w:val="100"/>
          <w:lang w:val="ru-RU"/>
        </w:rPr>
        <w:tab/>
      </w:r>
      <w:r w:rsidR="00DA784B" w:rsidRPr="00A73A6D">
        <w:rPr>
          <w:spacing w:val="0"/>
          <w:w w:val="100"/>
          <w:lang w:val="ru-RU"/>
        </w:rPr>
        <w:t>В качестве контролирующего и надзирающего органа Н</w:t>
      </w:r>
      <w:r w:rsidR="0011478C" w:rsidRPr="00A73A6D">
        <w:rPr>
          <w:spacing w:val="0"/>
          <w:w w:val="100"/>
          <w:lang w:val="ru-RU"/>
        </w:rPr>
        <w:t>К</w:t>
      </w:r>
      <w:r w:rsidR="00DA784B" w:rsidRPr="00A73A6D">
        <w:rPr>
          <w:spacing w:val="0"/>
          <w:w w:val="100"/>
          <w:lang w:val="ru-RU"/>
        </w:rPr>
        <w:t>ЖД</w:t>
      </w:r>
      <w:r w:rsidR="0052353D" w:rsidRPr="00A73A6D">
        <w:rPr>
          <w:spacing w:val="0"/>
          <w:w w:val="100"/>
          <w:lang w:val="ru-RU"/>
        </w:rPr>
        <w:t>,</w:t>
      </w:r>
      <w:r w:rsidR="00DA784B" w:rsidRPr="00A73A6D">
        <w:rPr>
          <w:spacing w:val="0"/>
          <w:w w:val="100"/>
          <w:lang w:val="ru-RU"/>
        </w:rPr>
        <w:t xml:space="preserve"> </w:t>
      </w:r>
      <w:r w:rsidR="0052353D" w:rsidRPr="00A73A6D">
        <w:rPr>
          <w:spacing w:val="0"/>
          <w:w w:val="100"/>
          <w:lang w:val="ru-RU"/>
        </w:rPr>
        <w:t xml:space="preserve">несмотря на ее ограниченные возможности, ресурсы, структуры и механизмы, </w:t>
      </w:r>
      <w:r w:rsidR="00DA784B" w:rsidRPr="00A73A6D">
        <w:rPr>
          <w:spacing w:val="0"/>
          <w:w w:val="100"/>
          <w:lang w:val="ru-RU"/>
        </w:rPr>
        <w:t>приходится решать сложные задачи. В 2006</w:t>
      </w:r>
      <w:r w:rsidR="0052353D" w:rsidRPr="00A73A6D">
        <w:rPr>
          <w:spacing w:val="0"/>
          <w:w w:val="100"/>
          <w:lang w:val="ru-RU"/>
        </w:rPr>
        <w:t> </w:t>
      </w:r>
      <w:r w:rsidR="00DA784B" w:rsidRPr="00A73A6D">
        <w:rPr>
          <w:spacing w:val="0"/>
          <w:w w:val="100"/>
          <w:lang w:val="ru-RU"/>
        </w:rPr>
        <w:t xml:space="preserve">году </w:t>
      </w:r>
      <w:r w:rsidR="0011478C" w:rsidRPr="00A73A6D">
        <w:rPr>
          <w:spacing w:val="0"/>
          <w:w w:val="100"/>
          <w:lang w:val="ru-RU"/>
        </w:rPr>
        <w:t>Комиссия</w:t>
      </w:r>
      <w:r w:rsidR="00DA784B" w:rsidRPr="00A73A6D">
        <w:rPr>
          <w:spacing w:val="0"/>
          <w:w w:val="100"/>
          <w:lang w:val="ru-RU"/>
        </w:rPr>
        <w:t xml:space="preserve"> впервые довел</w:t>
      </w:r>
      <w:r w:rsidR="0011478C" w:rsidRPr="00A73A6D">
        <w:rPr>
          <w:spacing w:val="0"/>
          <w:w w:val="100"/>
          <w:lang w:val="ru-RU"/>
        </w:rPr>
        <w:t>а</w:t>
      </w:r>
      <w:r w:rsidR="00DA784B" w:rsidRPr="00A73A6D">
        <w:rPr>
          <w:spacing w:val="0"/>
          <w:w w:val="100"/>
          <w:lang w:val="ru-RU"/>
        </w:rPr>
        <w:t xml:space="preserve"> до суда одно дело, связанное с торговлей людьми. С тех пор </w:t>
      </w:r>
      <w:r w:rsidR="00B64B87" w:rsidRPr="00A73A6D">
        <w:rPr>
          <w:spacing w:val="0"/>
          <w:w w:val="100"/>
          <w:lang w:val="ru-RU"/>
        </w:rPr>
        <w:t>ею</w:t>
      </w:r>
      <w:r w:rsidR="00DA784B" w:rsidRPr="00A73A6D">
        <w:rPr>
          <w:spacing w:val="0"/>
          <w:w w:val="100"/>
          <w:lang w:val="ru-RU"/>
        </w:rPr>
        <w:t xml:space="preserve"> было рассмотрено свыше 200</w:t>
      </w:r>
      <w:r w:rsidR="0052353D" w:rsidRPr="00A73A6D">
        <w:rPr>
          <w:spacing w:val="0"/>
          <w:w w:val="100"/>
          <w:lang w:val="ru-RU"/>
        </w:rPr>
        <w:t> </w:t>
      </w:r>
      <w:r w:rsidR="00DA784B" w:rsidRPr="00A73A6D">
        <w:rPr>
          <w:spacing w:val="0"/>
          <w:w w:val="100"/>
          <w:lang w:val="ru-RU"/>
        </w:rPr>
        <w:t>дел, и почти в 99</w:t>
      </w:r>
      <w:r w:rsidR="0052353D" w:rsidRPr="00A73A6D">
        <w:rPr>
          <w:spacing w:val="0"/>
          <w:w w:val="100"/>
          <w:lang w:val="ru-RU"/>
        </w:rPr>
        <w:t> </w:t>
      </w:r>
      <w:r w:rsidR="00DA784B" w:rsidRPr="00A73A6D">
        <w:rPr>
          <w:spacing w:val="0"/>
          <w:w w:val="100"/>
          <w:lang w:val="ru-RU"/>
        </w:rPr>
        <w:t>процентах случаев виновные были привлечены к уголовной ответственности.</w:t>
      </w:r>
    </w:p>
    <w:p w:rsidR="001876AA" w:rsidRPr="00A73A6D" w:rsidRDefault="00E54CDC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22.</w:t>
      </w:r>
      <w:r w:rsidRPr="00A73A6D">
        <w:rPr>
          <w:spacing w:val="0"/>
          <w:w w:val="100"/>
          <w:lang w:val="ru-RU"/>
        </w:rPr>
        <w:tab/>
      </w:r>
      <w:r w:rsidR="00DA784B" w:rsidRPr="00A73A6D">
        <w:rPr>
          <w:spacing w:val="0"/>
          <w:w w:val="100"/>
          <w:lang w:val="ru-RU"/>
        </w:rPr>
        <w:t xml:space="preserve">Работа Отдела по защите женщин и детей (ОЗЖД) </w:t>
      </w:r>
      <w:r w:rsidR="0052353D" w:rsidRPr="00A73A6D">
        <w:rPr>
          <w:spacing w:val="0"/>
          <w:w w:val="100"/>
          <w:lang w:val="ru-RU"/>
        </w:rPr>
        <w:t xml:space="preserve">Королевской полиции Бутана </w:t>
      </w:r>
      <w:r w:rsidR="00DA784B" w:rsidRPr="00A73A6D">
        <w:rPr>
          <w:spacing w:val="0"/>
          <w:w w:val="100"/>
          <w:lang w:val="ru-RU"/>
        </w:rPr>
        <w:t>строится на принципах, которы</w:t>
      </w:r>
      <w:r w:rsidR="00B64B87" w:rsidRPr="00A73A6D">
        <w:rPr>
          <w:spacing w:val="0"/>
          <w:w w:val="100"/>
          <w:lang w:val="ru-RU"/>
        </w:rPr>
        <w:t>ми руководствуются органы</w:t>
      </w:r>
      <w:r w:rsidR="00DA784B" w:rsidRPr="00A73A6D">
        <w:rPr>
          <w:spacing w:val="0"/>
          <w:w w:val="100"/>
          <w:lang w:val="ru-RU"/>
        </w:rPr>
        <w:t xml:space="preserve"> полици</w:t>
      </w:r>
      <w:r w:rsidR="00B64B87" w:rsidRPr="00A73A6D">
        <w:rPr>
          <w:spacing w:val="0"/>
          <w:w w:val="100"/>
          <w:lang w:val="ru-RU"/>
        </w:rPr>
        <w:t>и</w:t>
      </w:r>
      <w:r w:rsidR="00DA784B" w:rsidRPr="00A73A6D">
        <w:rPr>
          <w:spacing w:val="0"/>
          <w:w w:val="100"/>
          <w:lang w:val="ru-RU"/>
        </w:rPr>
        <w:t xml:space="preserve"> Таиланда и Шри-Ланки. Отдел также обеспечивает защиту и соблюдение прав женщин и детей в граничащих с Индией районах. </w:t>
      </w:r>
      <w:r w:rsidR="0052353D" w:rsidRPr="00A73A6D">
        <w:rPr>
          <w:spacing w:val="0"/>
          <w:w w:val="100"/>
          <w:lang w:val="ru-RU"/>
        </w:rPr>
        <w:t>Число</w:t>
      </w:r>
      <w:r w:rsidR="00DA784B" w:rsidRPr="00A73A6D">
        <w:rPr>
          <w:spacing w:val="0"/>
          <w:w w:val="100"/>
          <w:lang w:val="ru-RU"/>
        </w:rPr>
        <w:t xml:space="preserve"> женщин, работающих в полиции, после 2005</w:t>
      </w:r>
      <w:r w:rsidR="0052353D" w:rsidRPr="00A73A6D">
        <w:rPr>
          <w:spacing w:val="0"/>
          <w:w w:val="100"/>
          <w:lang w:val="ru-RU"/>
        </w:rPr>
        <w:t> </w:t>
      </w:r>
      <w:r w:rsidR="00DA784B" w:rsidRPr="00A73A6D">
        <w:rPr>
          <w:spacing w:val="0"/>
          <w:w w:val="100"/>
          <w:lang w:val="ru-RU"/>
        </w:rPr>
        <w:t xml:space="preserve">года увеличилось. </w:t>
      </w:r>
      <w:r w:rsidR="00EA7AC7" w:rsidRPr="00A73A6D">
        <w:rPr>
          <w:spacing w:val="0"/>
          <w:w w:val="100"/>
          <w:lang w:val="ru-RU"/>
        </w:rPr>
        <w:t>И</w:t>
      </w:r>
      <w:r w:rsidR="00DA784B" w:rsidRPr="00A73A6D">
        <w:rPr>
          <w:spacing w:val="0"/>
          <w:w w:val="100"/>
          <w:lang w:val="ru-RU"/>
        </w:rPr>
        <w:t xml:space="preserve">з </w:t>
      </w:r>
      <w:r w:rsidR="00A13482">
        <w:rPr>
          <w:spacing w:val="0"/>
          <w:w w:val="100"/>
          <w:lang w:val="en-US"/>
        </w:rPr>
        <w:br/>
      </w:r>
      <w:r w:rsidR="00DA784B" w:rsidRPr="00A73A6D">
        <w:rPr>
          <w:spacing w:val="0"/>
          <w:w w:val="100"/>
          <w:lang w:val="ru-RU"/>
        </w:rPr>
        <w:t>22 сотрудников ОЗЖД</w:t>
      </w:r>
      <w:r w:rsidR="00EA7AC7" w:rsidRPr="00A73A6D">
        <w:rPr>
          <w:spacing w:val="0"/>
          <w:w w:val="100"/>
          <w:lang w:val="ru-RU"/>
        </w:rPr>
        <w:t xml:space="preserve"> насчитывается 16 женщин</w:t>
      </w:r>
      <w:r w:rsidR="00DA784B" w:rsidRPr="00A73A6D">
        <w:rPr>
          <w:spacing w:val="0"/>
          <w:w w:val="100"/>
          <w:lang w:val="ru-RU"/>
        </w:rPr>
        <w:t xml:space="preserve">. Предпринимаются шаги для </w:t>
      </w:r>
      <w:r w:rsidR="00EA7AC7" w:rsidRPr="00A73A6D">
        <w:rPr>
          <w:spacing w:val="0"/>
          <w:w w:val="100"/>
          <w:lang w:val="ru-RU"/>
        </w:rPr>
        <w:t>поощрения</w:t>
      </w:r>
      <w:r w:rsidR="00DA784B" w:rsidRPr="00A73A6D">
        <w:rPr>
          <w:spacing w:val="0"/>
          <w:w w:val="100"/>
          <w:lang w:val="ru-RU"/>
        </w:rPr>
        <w:t xml:space="preserve"> </w:t>
      </w:r>
      <w:r w:rsidR="0052353D" w:rsidRPr="00A73A6D">
        <w:rPr>
          <w:spacing w:val="0"/>
          <w:w w:val="100"/>
          <w:lang w:val="ru-RU"/>
        </w:rPr>
        <w:t>равного представительства полов</w:t>
      </w:r>
      <w:r w:rsidR="00DA784B" w:rsidRPr="00A73A6D">
        <w:rPr>
          <w:spacing w:val="0"/>
          <w:w w:val="100"/>
          <w:lang w:val="ru-RU"/>
        </w:rPr>
        <w:t xml:space="preserve"> в органах полиции в целом.</w:t>
      </w:r>
    </w:p>
    <w:p w:rsidR="001876AA" w:rsidRPr="00A13482" w:rsidRDefault="003A5C95" w:rsidP="00B87126">
      <w:pPr>
        <w:suppressAutoHyphens w:val="0"/>
        <w:autoSpaceDE w:val="0"/>
        <w:autoSpaceDN w:val="0"/>
        <w:adjustRightInd w:val="0"/>
        <w:spacing w:line="240" w:lineRule="auto"/>
        <w:jc w:val="both"/>
        <w:rPr>
          <w:spacing w:val="0"/>
          <w:w w:val="100"/>
          <w:lang w:val="ru-RU"/>
        </w:rPr>
      </w:pPr>
      <w:r w:rsidRPr="00A13482">
        <w:rPr>
          <w:spacing w:val="0"/>
          <w:w w:val="100"/>
          <w:lang w:val="ru-RU"/>
        </w:rPr>
        <w:t>23.</w:t>
      </w:r>
      <w:r w:rsidRPr="00A13482">
        <w:rPr>
          <w:spacing w:val="0"/>
          <w:w w:val="100"/>
          <w:lang w:val="ru-RU"/>
        </w:rPr>
        <w:tab/>
      </w:r>
      <w:r w:rsidR="00F31B58" w:rsidRPr="00A13482">
        <w:rPr>
          <w:spacing w:val="0"/>
          <w:w w:val="100"/>
          <w:lang w:val="ru-RU"/>
        </w:rPr>
        <w:t xml:space="preserve">После 2005 года при поддержке </w:t>
      </w:r>
      <w:r w:rsidR="00EA7AC7" w:rsidRPr="00A13482">
        <w:rPr>
          <w:spacing w:val="0"/>
          <w:w w:val="100"/>
          <w:lang w:val="ru-RU"/>
        </w:rPr>
        <w:t xml:space="preserve">со стороны </w:t>
      </w:r>
      <w:r w:rsidR="00F31B58" w:rsidRPr="00A13482">
        <w:rPr>
          <w:spacing w:val="0"/>
          <w:w w:val="100"/>
          <w:lang w:val="ru-RU"/>
        </w:rPr>
        <w:t>ЮНИСЕФ, ЮНИФЕМ и ПРООН Н</w:t>
      </w:r>
      <w:r w:rsidR="0011478C" w:rsidRPr="00A13482">
        <w:rPr>
          <w:spacing w:val="0"/>
          <w:w w:val="100"/>
          <w:lang w:val="ru-RU"/>
        </w:rPr>
        <w:t>К</w:t>
      </w:r>
      <w:r w:rsidR="00F31B58" w:rsidRPr="00A13482">
        <w:rPr>
          <w:spacing w:val="0"/>
          <w:w w:val="100"/>
          <w:lang w:val="ru-RU"/>
        </w:rPr>
        <w:t>ЖД организовал</w:t>
      </w:r>
      <w:r w:rsidR="0011478C" w:rsidRPr="00A13482">
        <w:rPr>
          <w:spacing w:val="0"/>
          <w:w w:val="100"/>
          <w:lang w:val="ru-RU"/>
        </w:rPr>
        <w:t>а</w:t>
      </w:r>
      <w:r w:rsidR="00F31B58" w:rsidRPr="00A13482">
        <w:rPr>
          <w:spacing w:val="0"/>
          <w:w w:val="100"/>
          <w:lang w:val="ru-RU"/>
        </w:rPr>
        <w:t xml:space="preserve"> на национальном уровне программы подготовки и командировки в другие страны для сотрудников полиции, судей и представителей НПО. В рамках общенациональной кампании по повышению уровня правовой грамотности начальник полиции организовал чтение в школах курса лекций по правовым вопросам. Для обеспечения лучшего понимания законов населением главный судья Бутана планирует провести в октябре 2009</w:t>
      </w:r>
      <w:r w:rsidR="00EA7AC7" w:rsidRPr="00A13482">
        <w:rPr>
          <w:spacing w:val="0"/>
          <w:w w:val="100"/>
          <w:lang w:val="ru-RU"/>
        </w:rPr>
        <w:t> </w:t>
      </w:r>
      <w:r w:rsidR="00F31B58" w:rsidRPr="00A13482">
        <w:rPr>
          <w:spacing w:val="0"/>
          <w:w w:val="100"/>
          <w:lang w:val="ru-RU"/>
        </w:rPr>
        <w:t xml:space="preserve">года кампанию под названием </w:t>
      </w:r>
      <w:r w:rsidR="00EA7AC7" w:rsidRPr="00A13482">
        <w:rPr>
          <w:spacing w:val="0"/>
          <w:w w:val="100"/>
          <w:lang w:val="ru-RU"/>
        </w:rPr>
        <w:t>"</w:t>
      </w:r>
      <w:r w:rsidR="00F31B58" w:rsidRPr="00A13482">
        <w:rPr>
          <w:spacing w:val="0"/>
          <w:w w:val="100"/>
          <w:lang w:val="ru-RU"/>
        </w:rPr>
        <w:t>Знать закон</w:t>
      </w:r>
      <w:r w:rsidR="00EA7AC7" w:rsidRPr="00A13482">
        <w:rPr>
          <w:spacing w:val="0"/>
          <w:w w:val="100"/>
          <w:lang w:val="ru-RU"/>
        </w:rPr>
        <w:t>"</w:t>
      </w:r>
      <w:r w:rsidR="00F31B58" w:rsidRPr="00A13482">
        <w:rPr>
          <w:spacing w:val="0"/>
          <w:w w:val="100"/>
          <w:lang w:val="ru-RU"/>
        </w:rPr>
        <w:t>. Был</w:t>
      </w:r>
      <w:r w:rsidR="00B87126" w:rsidRPr="00A13482">
        <w:rPr>
          <w:spacing w:val="0"/>
          <w:w w:val="100"/>
          <w:lang w:val="ru-RU"/>
        </w:rPr>
        <w:t>о</w:t>
      </w:r>
      <w:r w:rsidR="00F31B58" w:rsidRPr="00A13482">
        <w:rPr>
          <w:spacing w:val="0"/>
          <w:w w:val="100"/>
          <w:lang w:val="ru-RU"/>
        </w:rPr>
        <w:t xml:space="preserve"> организован</w:t>
      </w:r>
      <w:r w:rsidR="00B87126" w:rsidRPr="00A13482">
        <w:rPr>
          <w:spacing w:val="0"/>
          <w:w w:val="100"/>
          <w:lang w:val="ru-RU"/>
        </w:rPr>
        <w:t>о</w:t>
      </w:r>
      <w:r w:rsidR="00F31B58" w:rsidRPr="00A13482">
        <w:rPr>
          <w:spacing w:val="0"/>
          <w:w w:val="100"/>
          <w:lang w:val="ru-RU"/>
        </w:rPr>
        <w:t xml:space="preserve"> </w:t>
      </w:r>
      <w:r w:rsidR="00B87126" w:rsidRPr="00A13482">
        <w:rPr>
          <w:rFonts w:ascii="TimesNewRoman" w:hAnsi="TimesNewRoman" w:cs="TimesNewRoman"/>
          <w:spacing w:val="0"/>
          <w:w w:val="100"/>
          <w:kern w:val="0"/>
          <w:lang w:val="ru-RU" w:eastAsia="ru-RU"/>
        </w:rPr>
        <w:t>Национальное консультативное совещание по разработке методов действия полиции, учитывающих интересы женщин и детей</w:t>
      </w:r>
      <w:r w:rsidR="00F31B58" w:rsidRPr="00A13482">
        <w:rPr>
          <w:spacing w:val="0"/>
          <w:w w:val="100"/>
          <w:lang w:val="ru-RU"/>
        </w:rPr>
        <w:t>, после которо</w:t>
      </w:r>
      <w:r w:rsidR="00B87126" w:rsidRPr="00A13482">
        <w:rPr>
          <w:spacing w:val="0"/>
          <w:w w:val="100"/>
          <w:lang w:val="ru-RU"/>
        </w:rPr>
        <w:t>го</w:t>
      </w:r>
      <w:r w:rsidR="00F31B58" w:rsidRPr="00A13482">
        <w:rPr>
          <w:spacing w:val="0"/>
          <w:w w:val="100"/>
          <w:lang w:val="ru-RU"/>
        </w:rPr>
        <w:t xml:space="preserve"> планируется провести </w:t>
      </w:r>
      <w:r w:rsidR="00B87126" w:rsidRPr="00A13482">
        <w:rPr>
          <w:rFonts w:ascii="TimesNewRoman" w:hAnsi="TimesNewRoman" w:cs="TimesNewRoman"/>
          <w:spacing w:val="0"/>
          <w:w w:val="100"/>
          <w:kern w:val="0"/>
          <w:lang w:val="ru-RU" w:eastAsia="ru-RU"/>
        </w:rPr>
        <w:t>Национальное консультативное совещание по разработке юридических процедур, соответствующих интересам женщин и детей</w:t>
      </w:r>
      <w:r w:rsidR="00F31B58" w:rsidRPr="00A13482">
        <w:rPr>
          <w:spacing w:val="0"/>
          <w:w w:val="100"/>
          <w:lang w:val="ru-RU"/>
        </w:rPr>
        <w:t>, и курс обучения, посвященный вопросам насилия в семье и сексуальных домогательств на рабочем месте.</w:t>
      </w:r>
      <w:r w:rsidR="001876AA" w:rsidRPr="00A13482">
        <w:rPr>
          <w:spacing w:val="0"/>
          <w:w w:val="100"/>
          <w:lang w:val="ru-RU"/>
        </w:rPr>
        <w:t xml:space="preserve"> </w:t>
      </w:r>
    </w:p>
    <w:p w:rsidR="00A73A6D" w:rsidRDefault="00A73A6D" w:rsidP="001876AA">
      <w:pPr>
        <w:pStyle w:val="DualTxt"/>
        <w:rPr>
          <w:spacing w:val="0"/>
          <w:w w:val="100"/>
          <w:lang w:val="en-US"/>
        </w:rPr>
      </w:pPr>
    </w:p>
    <w:p w:rsidR="001876AA" w:rsidRPr="00A73A6D" w:rsidRDefault="003A5C95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24.</w:t>
      </w:r>
      <w:r w:rsidRPr="00A73A6D">
        <w:rPr>
          <w:spacing w:val="0"/>
          <w:w w:val="100"/>
          <w:lang w:val="ru-RU"/>
        </w:rPr>
        <w:tab/>
      </w:r>
      <w:r w:rsidR="00F31B58" w:rsidRPr="00A73A6D">
        <w:rPr>
          <w:spacing w:val="0"/>
          <w:w w:val="100"/>
          <w:lang w:val="ru-RU"/>
        </w:rPr>
        <w:t xml:space="preserve">Торговля людьми никогда не рассматривалась как проблема </w:t>
      </w:r>
      <w:r w:rsidR="008530BE" w:rsidRPr="00A73A6D">
        <w:rPr>
          <w:spacing w:val="0"/>
          <w:w w:val="100"/>
          <w:lang w:val="ru-RU"/>
        </w:rPr>
        <w:t xml:space="preserve">из-за малой площади территории Бутана, малочисленности и разобщенности его населения и </w:t>
      </w:r>
      <w:r w:rsidR="00B87126" w:rsidRPr="00A73A6D">
        <w:rPr>
          <w:spacing w:val="0"/>
          <w:w w:val="100"/>
          <w:lang w:val="ru-RU"/>
        </w:rPr>
        <w:t xml:space="preserve">исходного </w:t>
      </w:r>
      <w:r w:rsidR="008530BE" w:rsidRPr="00A73A6D">
        <w:rPr>
          <w:spacing w:val="0"/>
          <w:w w:val="100"/>
          <w:lang w:val="ru-RU"/>
        </w:rPr>
        <w:t xml:space="preserve">предположения, что о появлении любого нового </w:t>
      </w:r>
      <w:r w:rsidR="00A74892" w:rsidRPr="00A73A6D">
        <w:rPr>
          <w:spacing w:val="0"/>
          <w:w w:val="100"/>
          <w:lang w:val="ru-RU"/>
        </w:rPr>
        <w:t>человека</w:t>
      </w:r>
      <w:r w:rsidR="008530BE" w:rsidRPr="00A73A6D">
        <w:rPr>
          <w:spacing w:val="0"/>
          <w:w w:val="100"/>
          <w:lang w:val="ru-RU"/>
        </w:rPr>
        <w:t xml:space="preserve"> или исчезновении любого знакомого человека сразу станет известно всем. Однако</w:t>
      </w:r>
      <w:r w:rsidR="008530BE" w:rsidRPr="00A73A6D">
        <w:rPr>
          <w:spacing w:val="0"/>
          <w:w w:val="100"/>
          <w:lang w:val="en-US"/>
        </w:rPr>
        <w:t xml:space="preserve"> </w:t>
      </w:r>
      <w:r w:rsidR="008530BE" w:rsidRPr="00A73A6D">
        <w:rPr>
          <w:spacing w:val="0"/>
          <w:w w:val="100"/>
          <w:lang w:val="ru-RU"/>
        </w:rPr>
        <w:t>в</w:t>
      </w:r>
      <w:r w:rsidR="008530BE" w:rsidRPr="00A73A6D">
        <w:rPr>
          <w:spacing w:val="0"/>
          <w:w w:val="100"/>
          <w:lang w:val="en-US"/>
        </w:rPr>
        <w:t xml:space="preserve"> </w:t>
      </w:r>
      <w:r w:rsidR="008530BE" w:rsidRPr="00A73A6D">
        <w:rPr>
          <w:spacing w:val="0"/>
          <w:w w:val="100"/>
          <w:lang w:val="ru-RU"/>
        </w:rPr>
        <w:t>последние</w:t>
      </w:r>
      <w:r w:rsidR="008530BE" w:rsidRPr="00A73A6D">
        <w:rPr>
          <w:spacing w:val="0"/>
          <w:w w:val="100"/>
          <w:lang w:val="en-US"/>
        </w:rPr>
        <w:t xml:space="preserve"> </w:t>
      </w:r>
      <w:r w:rsidR="008530BE" w:rsidRPr="00A73A6D">
        <w:rPr>
          <w:spacing w:val="0"/>
          <w:w w:val="100"/>
          <w:lang w:val="ru-RU"/>
        </w:rPr>
        <w:t>годы</w:t>
      </w:r>
      <w:r w:rsidR="008530BE" w:rsidRPr="00A73A6D">
        <w:rPr>
          <w:spacing w:val="0"/>
          <w:w w:val="100"/>
          <w:lang w:val="en-US"/>
        </w:rPr>
        <w:t xml:space="preserve"> </w:t>
      </w:r>
      <w:r w:rsidR="008530BE" w:rsidRPr="00A73A6D">
        <w:rPr>
          <w:spacing w:val="0"/>
          <w:w w:val="100"/>
          <w:lang w:val="ru-RU"/>
        </w:rPr>
        <w:t>оказалось</w:t>
      </w:r>
      <w:r w:rsidR="008530BE" w:rsidRPr="00A73A6D">
        <w:rPr>
          <w:spacing w:val="0"/>
          <w:w w:val="100"/>
          <w:lang w:val="en-US"/>
        </w:rPr>
        <w:t xml:space="preserve">, </w:t>
      </w:r>
      <w:r w:rsidR="008530BE" w:rsidRPr="00A73A6D">
        <w:rPr>
          <w:spacing w:val="0"/>
          <w:w w:val="100"/>
          <w:lang w:val="ru-RU"/>
        </w:rPr>
        <w:t>что</w:t>
      </w:r>
      <w:r w:rsidR="008530BE" w:rsidRPr="00A73A6D">
        <w:rPr>
          <w:spacing w:val="0"/>
          <w:w w:val="100"/>
          <w:lang w:val="en-US"/>
        </w:rPr>
        <w:t xml:space="preserve"> </w:t>
      </w:r>
      <w:r w:rsidR="008530BE" w:rsidRPr="00A73A6D">
        <w:rPr>
          <w:spacing w:val="0"/>
          <w:w w:val="100"/>
          <w:lang w:val="ru-RU"/>
        </w:rPr>
        <w:t>это</w:t>
      </w:r>
      <w:r w:rsidR="008530BE" w:rsidRPr="00A73A6D">
        <w:rPr>
          <w:spacing w:val="0"/>
          <w:w w:val="100"/>
          <w:lang w:val="en-US"/>
        </w:rPr>
        <w:t xml:space="preserve"> </w:t>
      </w:r>
      <w:r w:rsidR="008530BE" w:rsidRPr="00A73A6D">
        <w:rPr>
          <w:spacing w:val="0"/>
          <w:w w:val="100"/>
          <w:lang w:val="ru-RU"/>
        </w:rPr>
        <w:t>предположение</w:t>
      </w:r>
      <w:r w:rsidR="008530BE" w:rsidRPr="00A73A6D">
        <w:rPr>
          <w:spacing w:val="0"/>
          <w:w w:val="100"/>
          <w:lang w:val="en-US"/>
        </w:rPr>
        <w:t xml:space="preserve"> </w:t>
      </w:r>
      <w:r w:rsidR="008530BE" w:rsidRPr="00A73A6D">
        <w:rPr>
          <w:spacing w:val="0"/>
          <w:w w:val="100"/>
          <w:lang w:val="ru-RU"/>
        </w:rPr>
        <w:t>неверно</w:t>
      </w:r>
      <w:r w:rsidR="008530BE" w:rsidRPr="00A73A6D">
        <w:rPr>
          <w:spacing w:val="0"/>
          <w:w w:val="100"/>
          <w:lang w:val="en-US"/>
        </w:rPr>
        <w:t xml:space="preserve">. </w:t>
      </w:r>
      <w:r w:rsidR="008530BE" w:rsidRPr="00A73A6D">
        <w:rPr>
          <w:spacing w:val="0"/>
          <w:w w:val="100"/>
          <w:lang w:val="ru-RU"/>
        </w:rPr>
        <w:t>Бутан имеет протяженную и не охраняемую на больших участках</w:t>
      </w:r>
      <w:r w:rsidR="001876AA" w:rsidRPr="00A73A6D">
        <w:rPr>
          <w:spacing w:val="0"/>
          <w:w w:val="100"/>
          <w:lang w:val="ru-RU"/>
        </w:rPr>
        <w:t xml:space="preserve"> </w:t>
      </w:r>
      <w:r w:rsidR="008530BE" w:rsidRPr="00A73A6D">
        <w:rPr>
          <w:spacing w:val="0"/>
          <w:w w:val="100"/>
          <w:lang w:val="ru-RU"/>
        </w:rPr>
        <w:t>границу с Индией и зависит от притока рабочей силы из этой страны. Дела в экономике обстоят неплохо, и покупательная способность населения существенно повысилась. О</w:t>
      </w:r>
      <w:r w:rsidR="00B87126" w:rsidRPr="00A73A6D">
        <w:rPr>
          <w:spacing w:val="0"/>
          <w:w w:val="100"/>
          <w:lang w:val="ru-RU"/>
        </w:rPr>
        <w:t>ратор</w:t>
      </w:r>
      <w:r w:rsidR="008530BE" w:rsidRPr="00A73A6D">
        <w:rPr>
          <w:spacing w:val="0"/>
          <w:w w:val="100"/>
          <w:lang w:val="ru-RU"/>
        </w:rPr>
        <w:t xml:space="preserve"> признает возможность существования торговли людьми не только для целей сексуальной эксплуатации и пересадки органов, но и для использования в качестве домашней прислуги и на других работах. Бутану не удалось провести специальное исследование, которое было рекомендовано Комитетом, однако в рамках усилий по разработке проекта закона о насилии в семье было проведено предварительное изучение масштабов насилия в отношении женщин. Был проведен более подробный анализ случаев пропажи людей, зарегистрированных органами полиции и иммиграционными службами. В сентябре 2009</w:t>
      </w:r>
      <w:r w:rsidR="00B87126" w:rsidRPr="00A73A6D">
        <w:rPr>
          <w:spacing w:val="0"/>
          <w:w w:val="100"/>
          <w:lang w:val="ru-RU"/>
        </w:rPr>
        <w:t> </w:t>
      </w:r>
      <w:r w:rsidR="008530BE" w:rsidRPr="00A73A6D">
        <w:rPr>
          <w:spacing w:val="0"/>
          <w:w w:val="100"/>
          <w:lang w:val="ru-RU"/>
        </w:rPr>
        <w:t xml:space="preserve">года Бутан планирует провести обширные трансграничные консультации с Индией для изучения того, </w:t>
      </w:r>
      <w:r w:rsidR="0038387A" w:rsidRPr="00A73A6D">
        <w:rPr>
          <w:spacing w:val="0"/>
          <w:w w:val="100"/>
          <w:lang w:val="ru-RU"/>
        </w:rPr>
        <w:t xml:space="preserve">как решить </w:t>
      </w:r>
      <w:r w:rsidR="00B87126" w:rsidRPr="00A73A6D">
        <w:rPr>
          <w:spacing w:val="0"/>
          <w:w w:val="100"/>
          <w:lang w:val="ru-RU"/>
        </w:rPr>
        <w:t>вопрос</w:t>
      </w:r>
      <w:r w:rsidR="0038387A" w:rsidRPr="00A73A6D">
        <w:rPr>
          <w:spacing w:val="0"/>
          <w:w w:val="100"/>
          <w:lang w:val="ru-RU"/>
        </w:rPr>
        <w:t xml:space="preserve"> торговли людьми, если </w:t>
      </w:r>
      <w:r w:rsidR="00B87126" w:rsidRPr="00A73A6D">
        <w:rPr>
          <w:spacing w:val="0"/>
          <w:w w:val="100"/>
          <w:lang w:val="ru-RU"/>
        </w:rPr>
        <w:t>это явление</w:t>
      </w:r>
      <w:r w:rsidR="0038387A" w:rsidRPr="00A73A6D">
        <w:rPr>
          <w:spacing w:val="0"/>
          <w:w w:val="100"/>
          <w:lang w:val="ru-RU"/>
        </w:rPr>
        <w:t xml:space="preserve"> существует и действительно является проблемой.</w:t>
      </w:r>
    </w:p>
    <w:p w:rsidR="001876AA" w:rsidRPr="00A73A6D" w:rsidRDefault="003A5C95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25.</w:t>
      </w:r>
      <w:r w:rsidRPr="00A73A6D">
        <w:rPr>
          <w:spacing w:val="0"/>
          <w:w w:val="100"/>
          <w:lang w:val="ru-RU"/>
        </w:rPr>
        <w:tab/>
      </w:r>
      <w:r w:rsidR="00D8130D" w:rsidRPr="00A73A6D">
        <w:rPr>
          <w:spacing w:val="0"/>
          <w:w w:val="100"/>
          <w:lang w:val="ru-RU"/>
        </w:rPr>
        <w:t>Бутан является стороной Конвенции о предупреждении торговли женщинами и детьми для целей занятия проституцией и борьбе с ней Ассоциации регионального сотрудничества стран Южной Азии (СААРК). В мае 2009</w:t>
      </w:r>
      <w:r w:rsidR="009605EA" w:rsidRPr="00A73A6D">
        <w:rPr>
          <w:spacing w:val="0"/>
          <w:w w:val="100"/>
          <w:lang w:val="ru-RU"/>
        </w:rPr>
        <w:t> </w:t>
      </w:r>
      <w:r w:rsidR="00D8130D" w:rsidRPr="00A73A6D">
        <w:rPr>
          <w:spacing w:val="0"/>
          <w:w w:val="100"/>
          <w:lang w:val="ru-RU"/>
        </w:rPr>
        <w:t>года были введены стандартные оперативные процедуры для получения доступа к информации о торговле людьми, имеющейся в других странах, и реинтеграции и репатриации жертв торговли людьми. В последующих докладах этот вопрос будет рассматриваться более подробно и конкретно. Бутан включил конкретные положения, касающиеся торговли людьми</w:t>
      </w:r>
      <w:r w:rsidR="009605EA" w:rsidRPr="00A73A6D">
        <w:rPr>
          <w:spacing w:val="0"/>
          <w:w w:val="100"/>
          <w:lang w:val="ru-RU"/>
        </w:rPr>
        <w:t>,</w:t>
      </w:r>
      <w:r w:rsidR="00D8130D" w:rsidRPr="00A73A6D">
        <w:rPr>
          <w:spacing w:val="0"/>
          <w:w w:val="100"/>
          <w:lang w:val="ru-RU"/>
        </w:rPr>
        <w:t xml:space="preserve"> в Уголовный кодекс 2004</w:t>
      </w:r>
      <w:r w:rsidR="009605EA" w:rsidRPr="00A73A6D">
        <w:rPr>
          <w:spacing w:val="0"/>
          <w:w w:val="100"/>
          <w:lang w:val="ru-RU"/>
        </w:rPr>
        <w:t> </w:t>
      </w:r>
      <w:r w:rsidR="00D8130D" w:rsidRPr="00A73A6D">
        <w:rPr>
          <w:spacing w:val="0"/>
          <w:w w:val="100"/>
          <w:lang w:val="ru-RU"/>
        </w:rPr>
        <w:t>года, и на этой основе два лица, уличенных в торговле людьми, были привлечены к уголовной ответственности. Власти Бутана стараются как можно лучше понять суть данного вопроса</w:t>
      </w:r>
      <w:r w:rsidR="009605EA" w:rsidRPr="00A73A6D">
        <w:rPr>
          <w:spacing w:val="0"/>
          <w:w w:val="100"/>
          <w:lang w:val="ru-RU"/>
        </w:rPr>
        <w:t>, с тем</w:t>
      </w:r>
      <w:r w:rsidR="00D8130D" w:rsidRPr="00A73A6D">
        <w:rPr>
          <w:spacing w:val="0"/>
          <w:w w:val="100"/>
          <w:lang w:val="ru-RU"/>
        </w:rPr>
        <w:t xml:space="preserve"> чтобы в будущем расширить рамки определения торговли людьми.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1876AA" w:rsidRPr="00A73A6D" w:rsidRDefault="000D1C57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26.</w:t>
      </w:r>
      <w:r w:rsidRPr="00A73A6D">
        <w:rPr>
          <w:spacing w:val="0"/>
          <w:w w:val="100"/>
          <w:lang w:val="ru-RU"/>
        </w:rPr>
        <w:tab/>
      </w:r>
      <w:r w:rsidR="00D8130D" w:rsidRPr="00A73A6D">
        <w:rPr>
          <w:spacing w:val="0"/>
          <w:w w:val="100"/>
          <w:lang w:val="ru-RU"/>
        </w:rPr>
        <w:t xml:space="preserve">С учетом </w:t>
      </w:r>
      <w:r w:rsidR="0011478C" w:rsidRPr="00A73A6D">
        <w:rPr>
          <w:spacing w:val="0"/>
          <w:w w:val="100"/>
          <w:lang w:val="ru-RU"/>
        </w:rPr>
        <w:t>того, что</w:t>
      </w:r>
      <w:r w:rsidR="00D8130D" w:rsidRPr="00A73A6D">
        <w:rPr>
          <w:spacing w:val="0"/>
          <w:w w:val="100"/>
          <w:lang w:val="ru-RU"/>
        </w:rPr>
        <w:t xml:space="preserve"> </w:t>
      </w:r>
      <w:r w:rsidR="0011478C" w:rsidRPr="00A73A6D">
        <w:rPr>
          <w:spacing w:val="0"/>
          <w:w w:val="100"/>
          <w:lang w:val="ru-RU"/>
        </w:rPr>
        <w:t xml:space="preserve">территория </w:t>
      </w:r>
      <w:r w:rsidR="00D8130D" w:rsidRPr="00A73A6D">
        <w:rPr>
          <w:spacing w:val="0"/>
          <w:w w:val="100"/>
          <w:lang w:val="ru-RU"/>
        </w:rPr>
        <w:t>Бутан</w:t>
      </w:r>
      <w:r w:rsidR="0011478C" w:rsidRPr="00A73A6D">
        <w:rPr>
          <w:spacing w:val="0"/>
          <w:w w:val="100"/>
          <w:lang w:val="ru-RU"/>
        </w:rPr>
        <w:t>а невелика, НКЖД является единственным органом, отвечающим за выполнение обязательств по представлению докладов в соответствии с данной Конвенцией и Конвенцией о правах ребенка, а также за воплощение высказанных в адрес страны рекомендаций в конкретные дела.</w:t>
      </w:r>
      <w:r w:rsidR="001876AA" w:rsidRPr="00A73A6D">
        <w:rPr>
          <w:spacing w:val="0"/>
          <w:w w:val="100"/>
          <w:lang w:val="ru-RU"/>
        </w:rPr>
        <w:t xml:space="preserve"> </w:t>
      </w:r>
      <w:r w:rsidR="0011478C" w:rsidRPr="00A73A6D">
        <w:rPr>
          <w:spacing w:val="0"/>
          <w:w w:val="100"/>
          <w:lang w:val="ru-RU"/>
        </w:rPr>
        <w:t>НКЖД</w:t>
      </w:r>
      <w:r w:rsidR="0011478C" w:rsidRPr="00A73A6D">
        <w:rPr>
          <w:spacing w:val="0"/>
          <w:w w:val="100"/>
          <w:lang w:val="en-US"/>
        </w:rPr>
        <w:t xml:space="preserve"> </w:t>
      </w:r>
      <w:r w:rsidR="0011478C" w:rsidRPr="00A73A6D">
        <w:rPr>
          <w:spacing w:val="0"/>
          <w:w w:val="100"/>
          <w:lang w:val="ru-RU"/>
        </w:rPr>
        <w:t>также</w:t>
      </w:r>
      <w:r w:rsidR="0011478C" w:rsidRPr="00A73A6D">
        <w:rPr>
          <w:spacing w:val="0"/>
          <w:w w:val="100"/>
          <w:lang w:val="en-US"/>
        </w:rPr>
        <w:t xml:space="preserve"> </w:t>
      </w:r>
      <w:r w:rsidR="0011478C" w:rsidRPr="00A73A6D">
        <w:rPr>
          <w:spacing w:val="0"/>
          <w:w w:val="100"/>
          <w:lang w:val="ru-RU"/>
        </w:rPr>
        <w:t>выявляет</w:t>
      </w:r>
      <w:r w:rsidR="0011478C" w:rsidRPr="00A73A6D">
        <w:rPr>
          <w:spacing w:val="0"/>
          <w:w w:val="100"/>
          <w:lang w:val="en-US"/>
        </w:rPr>
        <w:t xml:space="preserve"> </w:t>
      </w:r>
      <w:r w:rsidR="0011478C" w:rsidRPr="00A73A6D">
        <w:rPr>
          <w:spacing w:val="0"/>
          <w:w w:val="100"/>
          <w:lang w:val="ru-RU"/>
        </w:rPr>
        <w:t>нарушения</w:t>
      </w:r>
      <w:r w:rsidR="0011478C" w:rsidRPr="00A73A6D">
        <w:rPr>
          <w:spacing w:val="0"/>
          <w:w w:val="100"/>
          <w:lang w:val="en-US"/>
        </w:rPr>
        <w:t xml:space="preserve"> </w:t>
      </w:r>
      <w:r w:rsidR="0011478C" w:rsidRPr="00A73A6D">
        <w:rPr>
          <w:spacing w:val="0"/>
          <w:w w:val="100"/>
          <w:lang w:val="ru-RU"/>
        </w:rPr>
        <w:t>и</w:t>
      </w:r>
      <w:r w:rsidR="0011478C" w:rsidRPr="00A73A6D">
        <w:rPr>
          <w:spacing w:val="0"/>
          <w:w w:val="100"/>
          <w:lang w:val="en-US"/>
        </w:rPr>
        <w:t xml:space="preserve"> </w:t>
      </w:r>
      <w:r w:rsidR="0011478C" w:rsidRPr="00A73A6D">
        <w:rPr>
          <w:spacing w:val="0"/>
          <w:w w:val="100"/>
          <w:lang w:val="ru-RU"/>
        </w:rPr>
        <w:t>преследует</w:t>
      </w:r>
      <w:r w:rsidR="0011478C" w:rsidRPr="00A73A6D">
        <w:rPr>
          <w:spacing w:val="0"/>
          <w:w w:val="100"/>
          <w:lang w:val="en-US"/>
        </w:rPr>
        <w:t xml:space="preserve"> </w:t>
      </w:r>
      <w:r w:rsidR="0011478C" w:rsidRPr="00A73A6D">
        <w:rPr>
          <w:spacing w:val="0"/>
          <w:w w:val="100"/>
          <w:lang w:val="ru-RU"/>
        </w:rPr>
        <w:t>нарушителей</w:t>
      </w:r>
      <w:r w:rsidR="0011478C" w:rsidRPr="00A73A6D">
        <w:rPr>
          <w:spacing w:val="0"/>
          <w:w w:val="100"/>
          <w:lang w:val="en-US"/>
        </w:rPr>
        <w:t xml:space="preserve">. </w:t>
      </w:r>
      <w:r w:rsidR="0011478C" w:rsidRPr="00A73A6D">
        <w:rPr>
          <w:spacing w:val="0"/>
          <w:w w:val="100"/>
          <w:lang w:val="ru-RU"/>
        </w:rPr>
        <w:t>Преимуществ</w:t>
      </w:r>
      <w:r w:rsidR="009605EA" w:rsidRPr="00A73A6D">
        <w:rPr>
          <w:spacing w:val="0"/>
          <w:w w:val="100"/>
          <w:lang w:val="ru-RU"/>
        </w:rPr>
        <w:t>о</w:t>
      </w:r>
      <w:r w:rsidR="0011478C" w:rsidRPr="00A73A6D">
        <w:rPr>
          <w:spacing w:val="0"/>
          <w:w w:val="100"/>
          <w:lang w:val="ru-RU"/>
        </w:rPr>
        <w:t xml:space="preserve"> Комиссии </w:t>
      </w:r>
      <w:r w:rsidR="009605EA" w:rsidRPr="00A73A6D">
        <w:rPr>
          <w:spacing w:val="0"/>
          <w:w w:val="100"/>
          <w:lang w:val="ru-RU"/>
        </w:rPr>
        <w:t>заключается</w:t>
      </w:r>
      <w:r w:rsidR="0011478C" w:rsidRPr="00A73A6D">
        <w:rPr>
          <w:spacing w:val="0"/>
          <w:w w:val="100"/>
          <w:lang w:val="ru-RU"/>
        </w:rPr>
        <w:t xml:space="preserve"> в том, что она действует внутри системы, а не противостоит ей, благодаря чему ей удалось достичь гораздо большего прогресса</w:t>
      </w:r>
      <w:r w:rsidR="009605EA" w:rsidRPr="00A73A6D">
        <w:rPr>
          <w:spacing w:val="0"/>
          <w:w w:val="100"/>
          <w:lang w:val="ru-RU"/>
        </w:rPr>
        <w:t xml:space="preserve"> в этом регионе</w:t>
      </w:r>
      <w:r w:rsidR="0011478C" w:rsidRPr="00A73A6D">
        <w:rPr>
          <w:spacing w:val="0"/>
          <w:w w:val="100"/>
          <w:lang w:val="ru-RU"/>
        </w:rPr>
        <w:t>, чем другим</w:t>
      </w:r>
      <w:r w:rsidR="009605EA" w:rsidRPr="00A73A6D">
        <w:rPr>
          <w:spacing w:val="0"/>
          <w:w w:val="100"/>
          <w:lang w:val="ru-RU"/>
        </w:rPr>
        <w:t xml:space="preserve"> организациям</w:t>
      </w:r>
      <w:r w:rsidR="0011478C" w:rsidRPr="00A73A6D">
        <w:rPr>
          <w:spacing w:val="0"/>
          <w:w w:val="100"/>
          <w:lang w:val="ru-RU"/>
        </w:rPr>
        <w:t xml:space="preserve">. НКЖД </w:t>
      </w:r>
      <w:r w:rsidR="00373666" w:rsidRPr="00A73A6D">
        <w:rPr>
          <w:spacing w:val="0"/>
          <w:w w:val="100"/>
          <w:lang w:val="ru-RU"/>
        </w:rPr>
        <w:t xml:space="preserve">обязана представлять отчеты </w:t>
      </w:r>
      <w:r w:rsidR="0011478C" w:rsidRPr="00A73A6D">
        <w:rPr>
          <w:spacing w:val="0"/>
          <w:w w:val="100"/>
          <w:lang w:val="ru-RU"/>
        </w:rPr>
        <w:t>всем трем ветвям власти: Королевскому суду, законодательным и исполнительным органам власти. За последние четыре года она рассмотрела множество законов на предмет их влияния на права женщин и детей</w:t>
      </w:r>
      <w:r w:rsidR="001876AA" w:rsidRPr="00A73A6D">
        <w:rPr>
          <w:spacing w:val="0"/>
          <w:w w:val="100"/>
          <w:lang w:val="ru-RU"/>
        </w:rPr>
        <w:t xml:space="preserve"> </w:t>
      </w:r>
      <w:r w:rsidR="0011478C" w:rsidRPr="00A73A6D">
        <w:rPr>
          <w:spacing w:val="0"/>
          <w:w w:val="100"/>
          <w:lang w:val="ru-RU"/>
        </w:rPr>
        <w:t xml:space="preserve">и подготовила проект закона о защите детей и заботе о </w:t>
      </w:r>
      <w:r w:rsidR="00A74892" w:rsidRPr="00A73A6D">
        <w:rPr>
          <w:spacing w:val="0"/>
          <w:w w:val="100"/>
          <w:lang w:val="ru-RU"/>
        </w:rPr>
        <w:t>детях</w:t>
      </w:r>
      <w:r w:rsidR="00BB08C6" w:rsidRPr="00A73A6D">
        <w:rPr>
          <w:spacing w:val="0"/>
          <w:w w:val="100"/>
          <w:lang w:val="ru-RU"/>
        </w:rPr>
        <w:t>, проект закона об усыновлении и проект закона о насилии в семье. Первые два законопроекта будут рассмотрены Национальной Ассамблеей и парламентом в 2009</w:t>
      </w:r>
      <w:r w:rsidR="00373666" w:rsidRPr="00A73A6D">
        <w:rPr>
          <w:spacing w:val="0"/>
          <w:w w:val="100"/>
          <w:lang w:val="ru-RU"/>
        </w:rPr>
        <w:t> </w:t>
      </w:r>
      <w:r w:rsidR="00BB08C6" w:rsidRPr="00A73A6D">
        <w:rPr>
          <w:spacing w:val="0"/>
          <w:w w:val="100"/>
          <w:lang w:val="ru-RU"/>
        </w:rPr>
        <w:t>году. В проекте закона о труде и занятости, который был принят в 2007</w:t>
      </w:r>
      <w:r w:rsidR="00373666" w:rsidRPr="00A73A6D">
        <w:rPr>
          <w:spacing w:val="0"/>
          <w:w w:val="100"/>
          <w:lang w:val="ru-RU"/>
        </w:rPr>
        <w:t> </w:t>
      </w:r>
      <w:r w:rsidR="00BB08C6" w:rsidRPr="00A73A6D">
        <w:rPr>
          <w:spacing w:val="0"/>
          <w:w w:val="100"/>
          <w:lang w:val="ru-RU"/>
        </w:rPr>
        <w:t>году, содержатся положения, касающиеся сексуальных домогательств на рабочем месте.</w:t>
      </w:r>
    </w:p>
    <w:p w:rsidR="001876AA" w:rsidRPr="00A73A6D" w:rsidRDefault="003866D9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27.</w:t>
      </w:r>
      <w:r w:rsidRPr="00A73A6D">
        <w:rPr>
          <w:spacing w:val="0"/>
          <w:w w:val="100"/>
          <w:lang w:val="ru-RU"/>
        </w:rPr>
        <w:tab/>
      </w:r>
      <w:r w:rsidR="00BB08C6" w:rsidRPr="00A73A6D">
        <w:rPr>
          <w:b/>
          <w:spacing w:val="0"/>
          <w:w w:val="100"/>
          <w:lang w:val="ru-RU"/>
        </w:rPr>
        <w:t>Г-н Норбу</w:t>
      </w:r>
      <w:r w:rsidR="001876AA" w:rsidRPr="00A73A6D">
        <w:rPr>
          <w:spacing w:val="0"/>
          <w:w w:val="100"/>
          <w:lang w:val="ru-RU"/>
        </w:rPr>
        <w:t xml:space="preserve"> (</w:t>
      </w:r>
      <w:r w:rsidR="00BB08C6" w:rsidRPr="00A73A6D">
        <w:rPr>
          <w:spacing w:val="0"/>
          <w:w w:val="100"/>
          <w:lang w:val="ru-RU"/>
        </w:rPr>
        <w:t>Бутан</w:t>
      </w:r>
      <w:r w:rsidR="001876AA" w:rsidRPr="00A73A6D">
        <w:rPr>
          <w:spacing w:val="0"/>
          <w:w w:val="100"/>
          <w:lang w:val="ru-RU"/>
        </w:rPr>
        <w:t xml:space="preserve">) </w:t>
      </w:r>
      <w:r w:rsidR="00BB08C6" w:rsidRPr="00A73A6D">
        <w:rPr>
          <w:spacing w:val="0"/>
          <w:w w:val="100"/>
          <w:lang w:val="ru-RU"/>
        </w:rPr>
        <w:t xml:space="preserve">говорит, что в Конституции Бутана </w:t>
      </w:r>
      <w:r w:rsidR="00A74892" w:rsidRPr="00A73A6D">
        <w:rPr>
          <w:spacing w:val="0"/>
          <w:w w:val="100"/>
          <w:lang w:val="ru-RU"/>
        </w:rPr>
        <w:t>конкретно</w:t>
      </w:r>
      <w:r w:rsidR="00BB08C6" w:rsidRPr="00A73A6D">
        <w:rPr>
          <w:spacing w:val="0"/>
          <w:w w:val="100"/>
          <w:lang w:val="ru-RU"/>
        </w:rPr>
        <w:t xml:space="preserve"> указывается, что все международные конвенции, ратифицированные Бутаном даже до принятия новой Конституции</w:t>
      </w:r>
      <w:r w:rsidR="00A74892" w:rsidRPr="00A73A6D">
        <w:rPr>
          <w:spacing w:val="0"/>
          <w:w w:val="100"/>
          <w:lang w:val="ru-RU"/>
        </w:rPr>
        <w:t>,</w:t>
      </w:r>
      <w:r w:rsidR="00BB08C6" w:rsidRPr="00A73A6D">
        <w:rPr>
          <w:spacing w:val="0"/>
          <w:w w:val="100"/>
          <w:lang w:val="ru-RU"/>
        </w:rPr>
        <w:t xml:space="preserve"> приобретают силу национальных законов. Полномочиями толковать положения Конституции и применять эти конвенции обладают Высокий суд и Верховный суд Бутана. В отношении того, как решаются вопросы, касающиеся запрета дискриминации в соответствии с Конституцией, о</w:t>
      </w:r>
      <w:r w:rsidR="00373666" w:rsidRPr="00A73A6D">
        <w:rPr>
          <w:spacing w:val="0"/>
          <w:w w:val="100"/>
          <w:lang w:val="ru-RU"/>
        </w:rPr>
        <w:t>ратор</w:t>
      </w:r>
      <w:r w:rsidR="00BB08C6" w:rsidRPr="00A73A6D">
        <w:rPr>
          <w:spacing w:val="0"/>
          <w:w w:val="100"/>
          <w:lang w:val="ru-RU"/>
        </w:rPr>
        <w:t xml:space="preserve"> говорит, что любой вопрос, затрагиваемый статьей</w:t>
      </w:r>
      <w:r w:rsidR="00373666" w:rsidRPr="00A73A6D">
        <w:rPr>
          <w:spacing w:val="0"/>
          <w:w w:val="100"/>
          <w:lang w:val="ru-RU"/>
        </w:rPr>
        <w:t> </w:t>
      </w:r>
      <w:r w:rsidR="00BB08C6" w:rsidRPr="00A73A6D">
        <w:rPr>
          <w:spacing w:val="0"/>
          <w:w w:val="100"/>
          <w:lang w:val="ru-RU"/>
        </w:rPr>
        <w:t>9, касающейся принципа государственной политики, будет также иметь отношение к статье</w:t>
      </w:r>
      <w:r w:rsidR="00373666" w:rsidRPr="00A73A6D">
        <w:rPr>
          <w:spacing w:val="0"/>
          <w:w w:val="100"/>
          <w:lang w:val="ru-RU"/>
        </w:rPr>
        <w:t> </w:t>
      </w:r>
      <w:r w:rsidR="00BB08C6" w:rsidRPr="00A73A6D">
        <w:rPr>
          <w:spacing w:val="0"/>
          <w:w w:val="100"/>
          <w:lang w:val="ru-RU"/>
        </w:rPr>
        <w:t xml:space="preserve">7, касающейся прав человека. </w:t>
      </w:r>
      <w:r w:rsidR="00A13482">
        <w:rPr>
          <w:spacing w:val="0"/>
          <w:w w:val="100"/>
          <w:lang w:val="en-US"/>
        </w:rPr>
        <w:br/>
      </w:r>
      <w:r w:rsidR="00BB08C6" w:rsidRPr="00A73A6D">
        <w:rPr>
          <w:spacing w:val="0"/>
          <w:w w:val="100"/>
          <w:lang w:val="ru-RU"/>
        </w:rPr>
        <w:t>В соответствии со статьей</w:t>
      </w:r>
      <w:r w:rsidR="00373666" w:rsidRPr="00A73A6D">
        <w:rPr>
          <w:spacing w:val="0"/>
          <w:w w:val="100"/>
          <w:lang w:val="ru-RU"/>
        </w:rPr>
        <w:t> </w:t>
      </w:r>
      <w:r w:rsidR="00BB08C6" w:rsidRPr="00A73A6D">
        <w:rPr>
          <w:spacing w:val="0"/>
          <w:w w:val="100"/>
          <w:lang w:val="ru-RU"/>
        </w:rPr>
        <w:t xml:space="preserve">7 любой гражданин может обратиться </w:t>
      </w:r>
      <w:r w:rsidR="00153F80" w:rsidRPr="00A73A6D">
        <w:rPr>
          <w:spacing w:val="0"/>
          <w:w w:val="100"/>
          <w:lang w:val="ru-RU"/>
        </w:rPr>
        <w:t xml:space="preserve">с жалобой </w:t>
      </w:r>
      <w:r w:rsidR="00BB08C6" w:rsidRPr="00A73A6D">
        <w:rPr>
          <w:spacing w:val="0"/>
          <w:w w:val="100"/>
          <w:lang w:val="ru-RU"/>
        </w:rPr>
        <w:t>в</w:t>
      </w:r>
      <w:r w:rsidR="001876AA" w:rsidRPr="00A73A6D">
        <w:rPr>
          <w:spacing w:val="0"/>
          <w:w w:val="100"/>
          <w:lang w:val="ru-RU"/>
        </w:rPr>
        <w:t xml:space="preserve"> </w:t>
      </w:r>
      <w:r w:rsidR="00BB08C6" w:rsidRPr="00A73A6D">
        <w:rPr>
          <w:spacing w:val="0"/>
          <w:w w:val="100"/>
          <w:lang w:val="ru-RU"/>
        </w:rPr>
        <w:t>Высокий суд и Верховный суд</w:t>
      </w:r>
      <w:r w:rsidR="00153F80" w:rsidRPr="00A73A6D">
        <w:rPr>
          <w:spacing w:val="0"/>
          <w:w w:val="100"/>
          <w:lang w:val="ru-RU"/>
        </w:rPr>
        <w:t>, а иск, в котором содержится ссылка на Конвенцию, может быть возбужден в суде в соответствии с разделом</w:t>
      </w:r>
      <w:r w:rsidR="00373666" w:rsidRPr="00A73A6D">
        <w:rPr>
          <w:spacing w:val="0"/>
          <w:w w:val="100"/>
          <w:lang w:val="ru-RU"/>
        </w:rPr>
        <w:t> </w:t>
      </w:r>
      <w:r w:rsidR="00153F80" w:rsidRPr="00A73A6D">
        <w:rPr>
          <w:spacing w:val="0"/>
          <w:w w:val="100"/>
          <w:lang w:val="ru-RU"/>
        </w:rPr>
        <w:t>18 статьи</w:t>
      </w:r>
      <w:r w:rsidR="00373666" w:rsidRPr="00A73A6D">
        <w:rPr>
          <w:spacing w:val="0"/>
          <w:w w:val="100"/>
          <w:lang w:val="ru-RU"/>
        </w:rPr>
        <w:t> </w:t>
      </w:r>
      <w:r w:rsidR="00153F80" w:rsidRPr="00A73A6D">
        <w:rPr>
          <w:spacing w:val="0"/>
          <w:w w:val="100"/>
          <w:lang w:val="ru-RU"/>
        </w:rPr>
        <w:t>21 Конституции.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1876AA" w:rsidRPr="00A73A6D" w:rsidRDefault="00EE2847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28.</w:t>
      </w:r>
      <w:r w:rsidRPr="00A73A6D">
        <w:rPr>
          <w:spacing w:val="0"/>
          <w:w w:val="100"/>
          <w:lang w:val="ru-RU"/>
        </w:rPr>
        <w:tab/>
      </w:r>
      <w:r w:rsidR="00153F80" w:rsidRPr="00A73A6D">
        <w:rPr>
          <w:spacing w:val="0"/>
          <w:w w:val="100"/>
          <w:lang w:val="ru-RU"/>
        </w:rPr>
        <w:t>Все встречи со сторонами, заинтересованными в обсуждении содержания проекта закона о насилии в семье, будут проведены в сентябре 2009</w:t>
      </w:r>
      <w:r w:rsidR="00373666" w:rsidRPr="00A73A6D">
        <w:rPr>
          <w:spacing w:val="0"/>
          <w:w w:val="100"/>
          <w:lang w:val="ru-RU"/>
        </w:rPr>
        <w:t> </w:t>
      </w:r>
      <w:r w:rsidR="00153F80" w:rsidRPr="00A73A6D">
        <w:rPr>
          <w:spacing w:val="0"/>
          <w:w w:val="100"/>
          <w:lang w:val="ru-RU"/>
        </w:rPr>
        <w:t>года, и ожидается, что данный законопроект будет рассмотрен парламентом на его летней сессии в 2010</w:t>
      </w:r>
      <w:r w:rsidR="00373666" w:rsidRPr="00A73A6D">
        <w:rPr>
          <w:spacing w:val="0"/>
          <w:w w:val="100"/>
          <w:lang w:val="ru-RU"/>
        </w:rPr>
        <w:t> </w:t>
      </w:r>
      <w:r w:rsidR="00153F80" w:rsidRPr="00A73A6D">
        <w:rPr>
          <w:spacing w:val="0"/>
          <w:w w:val="100"/>
          <w:lang w:val="ru-RU"/>
        </w:rPr>
        <w:t>году.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1876AA" w:rsidRPr="00A73A6D" w:rsidRDefault="00EE2847" w:rsidP="001876AA">
      <w:pPr>
        <w:pStyle w:val="DualTxt"/>
        <w:rPr>
          <w:spacing w:val="0"/>
          <w:w w:val="100"/>
        </w:rPr>
      </w:pPr>
      <w:r w:rsidRPr="00A73A6D">
        <w:rPr>
          <w:spacing w:val="0"/>
          <w:w w:val="100"/>
          <w:lang w:val="ru-RU"/>
        </w:rPr>
        <w:t>29.</w:t>
      </w:r>
      <w:r w:rsidRPr="00A73A6D">
        <w:rPr>
          <w:spacing w:val="0"/>
          <w:w w:val="100"/>
          <w:lang w:val="ru-RU"/>
        </w:rPr>
        <w:tab/>
      </w:r>
      <w:r w:rsidR="00153F80" w:rsidRPr="00A73A6D">
        <w:rPr>
          <w:spacing w:val="0"/>
          <w:w w:val="100"/>
          <w:lang w:val="ru-RU"/>
        </w:rPr>
        <w:t>Что касается средств массовой информации и стереотипов, то о</w:t>
      </w:r>
      <w:r w:rsidR="00373666" w:rsidRPr="00A73A6D">
        <w:rPr>
          <w:spacing w:val="0"/>
          <w:w w:val="100"/>
          <w:lang w:val="ru-RU"/>
        </w:rPr>
        <w:t>ратор</w:t>
      </w:r>
      <w:r w:rsidR="00153F80" w:rsidRPr="00A73A6D">
        <w:rPr>
          <w:spacing w:val="0"/>
          <w:w w:val="100"/>
          <w:lang w:val="ru-RU"/>
        </w:rPr>
        <w:t xml:space="preserve"> говорит, что был принят Закон об </w:t>
      </w:r>
      <w:r w:rsidR="002B0542" w:rsidRPr="00A73A6D">
        <w:rPr>
          <w:spacing w:val="0"/>
          <w:w w:val="100"/>
          <w:lang w:val="ru-RU"/>
        </w:rPr>
        <w:t xml:space="preserve">Управлении по делам </w:t>
      </w:r>
      <w:r w:rsidR="00153F80" w:rsidRPr="00A73A6D">
        <w:rPr>
          <w:spacing w:val="0"/>
          <w:w w:val="100"/>
          <w:lang w:val="ru-RU"/>
        </w:rPr>
        <w:t xml:space="preserve">информации, коммуникации и </w:t>
      </w:r>
      <w:r w:rsidR="002B0542" w:rsidRPr="00A73A6D">
        <w:rPr>
          <w:spacing w:val="0"/>
          <w:w w:val="100"/>
          <w:lang w:val="ru-RU"/>
        </w:rPr>
        <w:t>СМИ</w:t>
      </w:r>
      <w:r w:rsidR="00153F80" w:rsidRPr="00A73A6D">
        <w:rPr>
          <w:spacing w:val="0"/>
          <w:w w:val="100"/>
          <w:lang w:val="ru-RU"/>
        </w:rPr>
        <w:t>. В начале 2009</w:t>
      </w:r>
      <w:r w:rsidR="002B0542" w:rsidRPr="00A73A6D">
        <w:rPr>
          <w:spacing w:val="0"/>
          <w:w w:val="100"/>
          <w:lang w:val="ru-RU"/>
        </w:rPr>
        <w:t> </w:t>
      </w:r>
      <w:r w:rsidR="00153F80" w:rsidRPr="00A73A6D">
        <w:rPr>
          <w:spacing w:val="0"/>
          <w:w w:val="100"/>
          <w:lang w:val="ru-RU"/>
        </w:rPr>
        <w:t>года около 70</w:t>
      </w:r>
      <w:r w:rsidR="002B0542" w:rsidRPr="00A73A6D">
        <w:rPr>
          <w:spacing w:val="0"/>
          <w:w w:val="100"/>
          <w:lang w:val="ru-RU"/>
        </w:rPr>
        <w:t> </w:t>
      </w:r>
      <w:r w:rsidR="00153F80" w:rsidRPr="00A73A6D">
        <w:rPr>
          <w:spacing w:val="0"/>
          <w:w w:val="100"/>
          <w:lang w:val="ru-RU"/>
        </w:rPr>
        <w:t>представителей бутанских средств массовой информации посетили лекцию, посвященную роли средств массовой информации в условиях демократии и профессиональной этике при освещении гендерных вопросов. В ходе лекции было подчеркнуто, что обществ</w:t>
      </w:r>
      <w:r w:rsidR="00113AF1" w:rsidRPr="00A73A6D">
        <w:rPr>
          <w:spacing w:val="0"/>
          <w:w w:val="100"/>
          <w:lang w:val="ru-RU"/>
        </w:rPr>
        <w:t>о вправе получать информацию, но не должно обеспечиваться</w:t>
      </w:r>
      <w:r w:rsidR="00153F80" w:rsidRPr="00A73A6D">
        <w:rPr>
          <w:spacing w:val="0"/>
          <w:w w:val="100"/>
          <w:lang w:val="ru-RU"/>
        </w:rPr>
        <w:t xml:space="preserve"> информаци</w:t>
      </w:r>
      <w:r w:rsidR="00113AF1" w:rsidRPr="00A73A6D">
        <w:rPr>
          <w:spacing w:val="0"/>
          <w:w w:val="100"/>
          <w:lang w:val="ru-RU"/>
        </w:rPr>
        <w:t>ей</w:t>
      </w:r>
      <w:r w:rsidR="00153F80" w:rsidRPr="00A73A6D">
        <w:rPr>
          <w:spacing w:val="0"/>
          <w:w w:val="100"/>
          <w:lang w:val="ru-RU"/>
        </w:rPr>
        <w:t xml:space="preserve"> предвзятого характера. </w:t>
      </w:r>
      <w:r w:rsidR="00113AF1" w:rsidRPr="00A73A6D">
        <w:rPr>
          <w:spacing w:val="0"/>
          <w:w w:val="100"/>
          <w:lang w:val="ru-RU"/>
        </w:rPr>
        <w:t>Журналисты были также проинформированы о том, как составлять сообщения по вопросам, касающимся конституционных прав и прав женщин.</w:t>
      </w:r>
    </w:p>
    <w:p w:rsidR="001876AA" w:rsidRPr="00A73A6D" w:rsidRDefault="00563F7A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30.</w:t>
      </w:r>
      <w:r w:rsidRPr="00A73A6D">
        <w:rPr>
          <w:spacing w:val="0"/>
          <w:w w:val="100"/>
          <w:lang w:val="ru-RU"/>
        </w:rPr>
        <w:tab/>
      </w:r>
      <w:r w:rsidR="00113AF1" w:rsidRPr="00A73A6D">
        <w:rPr>
          <w:b/>
          <w:spacing w:val="0"/>
          <w:w w:val="100"/>
          <w:lang w:val="ru-RU"/>
        </w:rPr>
        <w:t>Г-н Т</w:t>
      </w:r>
      <w:r w:rsidR="002B0542" w:rsidRPr="00A73A6D">
        <w:rPr>
          <w:b/>
          <w:spacing w:val="0"/>
          <w:w w:val="100"/>
          <w:lang w:val="ru-RU"/>
        </w:rPr>
        <w:t>с</w:t>
      </w:r>
      <w:r w:rsidR="00113AF1" w:rsidRPr="00A73A6D">
        <w:rPr>
          <w:b/>
          <w:spacing w:val="0"/>
          <w:w w:val="100"/>
          <w:lang w:val="ru-RU"/>
        </w:rPr>
        <w:t>еринг</w:t>
      </w:r>
      <w:r w:rsidR="001876AA" w:rsidRPr="00A73A6D">
        <w:rPr>
          <w:spacing w:val="0"/>
          <w:w w:val="100"/>
          <w:lang w:val="ru-RU"/>
        </w:rPr>
        <w:t xml:space="preserve"> (</w:t>
      </w:r>
      <w:r w:rsidR="00113AF1" w:rsidRPr="00A73A6D">
        <w:rPr>
          <w:spacing w:val="0"/>
          <w:w w:val="100"/>
          <w:lang w:val="ru-RU"/>
        </w:rPr>
        <w:t>Бутан</w:t>
      </w:r>
      <w:r w:rsidRPr="00A73A6D">
        <w:rPr>
          <w:spacing w:val="0"/>
          <w:w w:val="100"/>
          <w:lang w:val="ru-RU"/>
        </w:rPr>
        <w:t xml:space="preserve">) </w:t>
      </w:r>
      <w:r w:rsidR="00113AF1" w:rsidRPr="00A73A6D">
        <w:rPr>
          <w:spacing w:val="0"/>
          <w:w w:val="100"/>
          <w:lang w:val="ru-RU"/>
        </w:rPr>
        <w:t xml:space="preserve">говорит, что </w:t>
      </w:r>
      <w:r w:rsidR="00A623B1" w:rsidRPr="00A73A6D">
        <w:rPr>
          <w:spacing w:val="0"/>
          <w:w w:val="100"/>
          <w:lang w:val="ru-RU"/>
        </w:rPr>
        <w:t xml:space="preserve">сектор массовой информации развивается быстрыми темпами, и что сейчас в стране </w:t>
      </w:r>
      <w:r w:rsidR="000320A3" w:rsidRPr="00A73A6D">
        <w:rPr>
          <w:spacing w:val="0"/>
          <w:w w:val="100"/>
          <w:lang w:val="ru-RU"/>
        </w:rPr>
        <w:t>насчитываются</w:t>
      </w:r>
      <w:r w:rsidR="00A623B1" w:rsidRPr="00A73A6D">
        <w:rPr>
          <w:spacing w:val="0"/>
          <w:w w:val="100"/>
          <w:lang w:val="ru-RU"/>
        </w:rPr>
        <w:t xml:space="preserve"> четыре </w:t>
      </w:r>
      <w:r w:rsidR="002B0542" w:rsidRPr="00A73A6D">
        <w:rPr>
          <w:spacing w:val="0"/>
          <w:w w:val="100"/>
          <w:lang w:val="ru-RU"/>
        </w:rPr>
        <w:t xml:space="preserve">ежедневные </w:t>
      </w:r>
      <w:r w:rsidR="00A623B1" w:rsidRPr="00A73A6D">
        <w:rPr>
          <w:spacing w:val="0"/>
          <w:w w:val="100"/>
          <w:lang w:val="ru-RU"/>
        </w:rPr>
        <w:t xml:space="preserve">газеты, а также одна газета, которая </w:t>
      </w:r>
      <w:r w:rsidR="002B0542" w:rsidRPr="00A73A6D">
        <w:rPr>
          <w:spacing w:val="0"/>
          <w:w w:val="100"/>
          <w:lang w:val="ru-RU"/>
        </w:rPr>
        <w:t>выходит</w:t>
      </w:r>
      <w:r w:rsidR="00A623B1" w:rsidRPr="00A73A6D">
        <w:rPr>
          <w:spacing w:val="0"/>
          <w:w w:val="100"/>
          <w:lang w:val="ru-RU"/>
        </w:rPr>
        <w:t xml:space="preserve"> два раза в неделю. Эти газеты находятся в частной собственности, в то время как правительство по-прежнему владеет каналом телевизионного вещания. Политические партии собственных газет не имеют. Есть несколько частных каналов радиовещания, которые в основном </w:t>
      </w:r>
      <w:r w:rsidR="000320A3" w:rsidRPr="00A73A6D">
        <w:rPr>
          <w:spacing w:val="0"/>
          <w:w w:val="100"/>
          <w:lang w:val="ru-RU"/>
        </w:rPr>
        <w:t>выпускают передачи</w:t>
      </w:r>
      <w:r w:rsidR="00A623B1" w:rsidRPr="00A73A6D">
        <w:rPr>
          <w:spacing w:val="0"/>
          <w:w w:val="100"/>
          <w:lang w:val="ru-RU"/>
        </w:rPr>
        <w:t xml:space="preserve"> развлекательн</w:t>
      </w:r>
      <w:r w:rsidR="000320A3" w:rsidRPr="00A73A6D">
        <w:rPr>
          <w:spacing w:val="0"/>
          <w:w w:val="100"/>
          <w:lang w:val="ru-RU"/>
        </w:rPr>
        <w:t>ого</w:t>
      </w:r>
      <w:r w:rsidR="00A623B1" w:rsidRPr="00A73A6D">
        <w:rPr>
          <w:spacing w:val="0"/>
          <w:w w:val="100"/>
          <w:lang w:val="ru-RU"/>
        </w:rPr>
        <w:t xml:space="preserve"> характер</w:t>
      </w:r>
      <w:r w:rsidR="000320A3" w:rsidRPr="00A73A6D">
        <w:rPr>
          <w:spacing w:val="0"/>
          <w:w w:val="100"/>
          <w:lang w:val="ru-RU"/>
        </w:rPr>
        <w:t>а</w:t>
      </w:r>
      <w:r w:rsidR="00A623B1" w:rsidRPr="00A73A6D">
        <w:rPr>
          <w:spacing w:val="0"/>
          <w:w w:val="100"/>
          <w:lang w:val="ru-RU"/>
        </w:rPr>
        <w:t xml:space="preserve">, и один канал радиовещания, принадлежащий правительству Бутана. Правительство не вмешивается в работу средств массовой информации, поскольку полагает, что газетам полезнее учиться на собственных ошибках. Большинство средств массовой информации подчиняются независимому совету или совету, подотчетному непосредственно премьер-министру. </w:t>
      </w:r>
      <w:r w:rsidR="006F0D83" w:rsidRPr="00A73A6D">
        <w:rPr>
          <w:spacing w:val="0"/>
          <w:w w:val="100"/>
          <w:lang w:val="ru-RU"/>
        </w:rPr>
        <w:t>Не все г</w:t>
      </w:r>
      <w:r w:rsidR="00A623B1" w:rsidRPr="00A73A6D">
        <w:rPr>
          <w:spacing w:val="0"/>
          <w:w w:val="100"/>
          <w:lang w:val="ru-RU"/>
        </w:rPr>
        <w:t>азеты являются рентабельными</w:t>
      </w:r>
      <w:r w:rsidR="006F0D83" w:rsidRPr="00A73A6D">
        <w:rPr>
          <w:spacing w:val="0"/>
          <w:w w:val="100"/>
          <w:lang w:val="ru-RU"/>
        </w:rPr>
        <w:t>; они</w:t>
      </w:r>
      <w:r w:rsidR="00A623B1" w:rsidRPr="00A73A6D">
        <w:rPr>
          <w:spacing w:val="0"/>
          <w:w w:val="100"/>
          <w:lang w:val="ru-RU"/>
        </w:rPr>
        <w:t xml:space="preserve"> сталкиваются с большими финансовыми трудностями, когда пытаются публиковать материалы на двух языках. Средства массовой информации отличаются большой активностью, и 47</w:t>
      </w:r>
      <w:r w:rsidR="006F0D83" w:rsidRPr="00A73A6D">
        <w:rPr>
          <w:spacing w:val="0"/>
          <w:w w:val="100"/>
          <w:lang w:val="ru-RU"/>
        </w:rPr>
        <w:t> </w:t>
      </w:r>
      <w:r w:rsidR="00A623B1" w:rsidRPr="00A73A6D">
        <w:rPr>
          <w:spacing w:val="0"/>
          <w:w w:val="100"/>
          <w:lang w:val="ru-RU"/>
        </w:rPr>
        <w:t>процентов журналистов составляют молодые женщины, впервые устроившиеся на работу. Журналистами работают молодые, пытливые и активные люди</w:t>
      </w:r>
      <w:r w:rsidR="00AF5D04" w:rsidRPr="00A73A6D">
        <w:rPr>
          <w:spacing w:val="0"/>
          <w:w w:val="100"/>
          <w:lang w:val="ru-RU"/>
        </w:rPr>
        <w:t xml:space="preserve">, которые верят в то, что </w:t>
      </w:r>
      <w:r w:rsidR="006F0D83" w:rsidRPr="00A73A6D">
        <w:rPr>
          <w:spacing w:val="0"/>
          <w:w w:val="100"/>
          <w:lang w:val="ru-RU"/>
        </w:rPr>
        <w:t>их работа необходима правительству, с тем чтобы держать его в кур</w:t>
      </w:r>
      <w:r w:rsidR="00AF5D04" w:rsidRPr="00A73A6D">
        <w:rPr>
          <w:spacing w:val="0"/>
          <w:w w:val="100"/>
          <w:lang w:val="ru-RU"/>
        </w:rPr>
        <w:t>се всех происходящих в стране событий.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1876AA" w:rsidRPr="00A73A6D" w:rsidRDefault="00563F7A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31.</w:t>
      </w:r>
      <w:r w:rsidRPr="00A73A6D">
        <w:rPr>
          <w:spacing w:val="0"/>
          <w:w w:val="100"/>
          <w:lang w:val="ru-RU"/>
        </w:rPr>
        <w:tab/>
      </w:r>
      <w:r w:rsidR="00AF5D04" w:rsidRPr="00A73A6D">
        <w:rPr>
          <w:spacing w:val="0"/>
          <w:w w:val="100"/>
          <w:lang w:val="ru-RU"/>
        </w:rPr>
        <w:t xml:space="preserve">Что касается временных специальных мер и участия в политической жизни, то каждая партия использует самостоятельный подход без какого-либо вмешательства со стороны правительства. </w:t>
      </w:r>
      <w:r w:rsidR="006F0D83" w:rsidRPr="00A73A6D">
        <w:rPr>
          <w:spacing w:val="0"/>
          <w:w w:val="100"/>
          <w:lang w:val="ru-RU"/>
        </w:rPr>
        <w:t>П</w:t>
      </w:r>
      <w:r w:rsidR="00AF5D04" w:rsidRPr="00A73A6D">
        <w:rPr>
          <w:spacing w:val="0"/>
          <w:w w:val="100"/>
          <w:lang w:val="ru-RU"/>
        </w:rPr>
        <w:t>артия</w:t>
      </w:r>
      <w:r w:rsidR="006F0D83" w:rsidRPr="00A73A6D">
        <w:rPr>
          <w:spacing w:val="0"/>
          <w:w w:val="100"/>
          <w:lang w:val="ru-RU"/>
        </w:rPr>
        <w:t>, которую представляет оратор,</w:t>
      </w:r>
      <w:r w:rsidR="00AF5D04" w:rsidRPr="00A73A6D">
        <w:rPr>
          <w:spacing w:val="0"/>
          <w:w w:val="100"/>
          <w:lang w:val="ru-RU"/>
        </w:rPr>
        <w:t xml:space="preserve"> обсудила </w:t>
      </w:r>
      <w:r w:rsidR="006F0D83" w:rsidRPr="00A73A6D">
        <w:rPr>
          <w:spacing w:val="0"/>
          <w:w w:val="100"/>
          <w:lang w:val="ru-RU"/>
        </w:rPr>
        <w:t>необходимость</w:t>
      </w:r>
      <w:r w:rsidR="00AF5D04" w:rsidRPr="00A73A6D">
        <w:rPr>
          <w:spacing w:val="0"/>
          <w:w w:val="100"/>
          <w:lang w:val="ru-RU"/>
        </w:rPr>
        <w:t xml:space="preserve"> </w:t>
      </w:r>
      <w:r w:rsidR="006F0D83" w:rsidRPr="00A73A6D">
        <w:rPr>
          <w:spacing w:val="0"/>
          <w:w w:val="100"/>
          <w:lang w:val="ru-RU"/>
        </w:rPr>
        <w:t>участия</w:t>
      </w:r>
      <w:r w:rsidR="00AF5D04" w:rsidRPr="00A73A6D">
        <w:rPr>
          <w:spacing w:val="0"/>
          <w:w w:val="100"/>
          <w:lang w:val="ru-RU"/>
        </w:rPr>
        <w:t xml:space="preserve"> женщин и </w:t>
      </w:r>
      <w:r w:rsidR="006F0D83" w:rsidRPr="00A73A6D">
        <w:rPr>
          <w:spacing w:val="0"/>
          <w:w w:val="100"/>
          <w:lang w:val="ru-RU"/>
        </w:rPr>
        <w:t>пришла к решению, что необходимо</w:t>
      </w:r>
      <w:r w:rsidR="00AF5D04" w:rsidRPr="00A73A6D">
        <w:rPr>
          <w:spacing w:val="0"/>
          <w:w w:val="100"/>
          <w:lang w:val="ru-RU"/>
        </w:rPr>
        <w:t xml:space="preserve"> привле</w:t>
      </w:r>
      <w:r w:rsidR="006F0D83" w:rsidRPr="00A73A6D">
        <w:rPr>
          <w:spacing w:val="0"/>
          <w:w w:val="100"/>
          <w:lang w:val="ru-RU"/>
        </w:rPr>
        <w:t>кать</w:t>
      </w:r>
      <w:r w:rsidR="00AF5D04" w:rsidRPr="00A73A6D">
        <w:rPr>
          <w:spacing w:val="0"/>
          <w:w w:val="100"/>
          <w:lang w:val="ru-RU"/>
        </w:rPr>
        <w:t xml:space="preserve"> кандидатов женского пола. Поскольку главным требованием, </w:t>
      </w:r>
      <w:r w:rsidR="000320A3" w:rsidRPr="00A73A6D">
        <w:rPr>
          <w:spacing w:val="0"/>
          <w:w w:val="100"/>
          <w:lang w:val="ru-RU"/>
        </w:rPr>
        <w:t>предъявляемым</w:t>
      </w:r>
      <w:r w:rsidR="00AF5D04" w:rsidRPr="00A73A6D">
        <w:rPr>
          <w:spacing w:val="0"/>
          <w:w w:val="100"/>
          <w:lang w:val="ru-RU"/>
        </w:rPr>
        <w:t xml:space="preserve"> к кандидатам, является наличие университетско</w:t>
      </w:r>
      <w:r w:rsidR="000320A3" w:rsidRPr="00A73A6D">
        <w:rPr>
          <w:spacing w:val="0"/>
          <w:w w:val="100"/>
          <w:lang w:val="ru-RU"/>
        </w:rPr>
        <w:t>го диплома</w:t>
      </w:r>
      <w:r w:rsidR="00AF5D04" w:rsidRPr="00A73A6D">
        <w:rPr>
          <w:spacing w:val="0"/>
          <w:w w:val="100"/>
          <w:lang w:val="ru-RU"/>
        </w:rPr>
        <w:t xml:space="preserve">, было выявлено лишь шесть </w:t>
      </w:r>
      <w:r w:rsidR="00033849" w:rsidRPr="00A73A6D">
        <w:rPr>
          <w:spacing w:val="0"/>
          <w:w w:val="100"/>
          <w:lang w:val="ru-RU"/>
        </w:rPr>
        <w:t>желающих кандидатов</w:t>
      </w:r>
      <w:r w:rsidR="00AF5D04" w:rsidRPr="00A73A6D">
        <w:rPr>
          <w:spacing w:val="0"/>
          <w:w w:val="100"/>
          <w:lang w:val="ru-RU"/>
        </w:rPr>
        <w:t xml:space="preserve">, и </w:t>
      </w:r>
      <w:r w:rsidR="00033849" w:rsidRPr="00A73A6D">
        <w:rPr>
          <w:spacing w:val="0"/>
          <w:w w:val="100"/>
          <w:lang w:val="ru-RU"/>
        </w:rPr>
        <w:t xml:space="preserve">эта </w:t>
      </w:r>
      <w:r w:rsidR="00AF5D04" w:rsidRPr="00A73A6D">
        <w:rPr>
          <w:spacing w:val="0"/>
          <w:w w:val="100"/>
          <w:lang w:val="ru-RU"/>
        </w:rPr>
        <w:t xml:space="preserve">должность стала их первым местом работы после окончания университета. Это может рассматриваться как специальная мера, поскольку им предлагается вступить в партию и стать ее кандидатами. </w:t>
      </w:r>
      <w:r w:rsidR="00227829" w:rsidRPr="00A73A6D">
        <w:rPr>
          <w:spacing w:val="0"/>
          <w:w w:val="100"/>
          <w:lang w:val="ru-RU"/>
        </w:rPr>
        <w:t xml:space="preserve">Поскольку партия </w:t>
      </w:r>
      <w:r w:rsidR="00A85991" w:rsidRPr="00A73A6D">
        <w:rPr>
          <w:spacing w:val="0"/>
          <w:w w:val="100"/>
          <w:lang w:val="ru-RU"/>
        </w:rPr>
        <w:t xml:space="preserve">составляет списки кандидатов с указанием их опыта работы, </w:t>
      </w:r>
      <w:r w:rsidR="00AF5D04" w:rsidRPr="00A73A6D">
        <w:rPr>
          <w:spacing w:val="0"/>
          <w:w w:val="100"/>
          <w:lang w:val="ru-RU"/>
        </w:rPr>
        <w:t>было принято решение</w:t>
      </w:r>
      <w:r w:rsidR="000320A3" w:rsidRPr="00A73A6D">
        <w:rPr>
          <w:spacing w:val="0"/>
          <w:w w:val="100"/>
          <w:lang w:val="ru-RU"/>
        </w:rPr>
        <w:t xml:space="preserve"> о том</w:t>
      </w:r>
      <w:r w:rsidR="00AF5D04" w:rsidRPr="00A73A6D">
        <w:rPr>
          <w:spacing w:val="0"/>
          <w:w w:val="100"/>
          <w:lang w:val="ru-RU"/>
        </w:rPr>
        <w:t xml:space="preserve">, что, поскольку женщины, прошедшие в парламент, слишком молоды и не имеют достаточного опыта, их </w:t>
      </w:r>
      <w:r w:rsidR="00227829" w:rsidRPr="00A73A6D">
        <w:rPr>
          <w:spacing w:val="0"/>
          <w:w w:val="100"/>
          <w:lang w:val="ru-RU"/>
        </w:rPr>
        <w:t>нельзя</w:t>
      </w:r>
      <w:r w:rsidR="00AF5D04" w:rsidRPr="00A73A6D">
        <w:rPr>
          <w:spacing w:val="0"/>
          <w:w w:val="100"/>
          <w:lang w:val="ru-RU"/>
        </w:rPr>
        <w:t xml:space="preserve"> назначать членами кабинета.</w:t>
      </w:r>
    </w:p>
    <w:p w:rsidR="001876AA" w:rsidRPr="00A73A6D" w:rsidRDefault="00563F7A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32.</w:t>
      </w:r>
      <w:r w:rsidRPr="00A73A6D">
        <w:rPr>
          <w:spacing w:val="0"/>
          <w:w w:val="100"/>
          <w:lang w:val="ru-RU"/>
        </w:rPr>
        <w:tab/>
      </w:r>
      <w:r w:rsidR="00AF5D04" w:rsidRPr="00A73A6D">
        <w:rPr>
          <w:spacing w:val="0"/>
          <w:w w:val="100"/>
          <w:lang w:val="ru-RU"/>
        </w:rPr>
        <w:t>Большая явка избирателей в ходе последних выборов свидетельствует о том, что усилия местных женских организаций увенчались успехом. Многие женщины отправились в родные деревни</w:t>
      </w:r>
      <w:r w:rsidR="00033849" w:rsidRPr="00A73A6D">
        <w:rPr>
          <w:spacing w:val="0"/>
          <w:w w:val="100"/>
          <w:lang w:val="ru-RU"/>
        </w:rPr>
        <w:t>,</w:t>
      </w:r>
      <w:r w:rsidR="00AF5D04" w:rsidRPr="00A73A6D">
        <w:rPr>
          <w:spacing w:val="0"/>
          <w:w w:val="100"/>
          <w:lang w:val="ru-RU"/>
        </w:rPr>
        <w:t xml:space="preserve"> для того чтобы проголосовать, продемонстрировав желание участвовать </w:t>
      </w:r>
      <w:r w:rsidR="000320A3" w:rsidRPr="00A73A6D">
        <w:rPr>
          <w:spacing w:val="0"/>
          <w:w w:val="100"/>
          <w:lang w:val="ru-RU"/>
        </w:rPr>
        <w:t>в</w:t>
      </w:r>
      <w:r w:rsidR="00AF5D04" w:rsidRPr="00A73A6D">
        <w:rPr>
          <w:spacing w:val="0"/>
          <w:w w:val="100"/>
          <w:lang w:val="ru-RU"/>
        </w:rPr>
        <w:t xml:space="preserve"> политическ</w:t>
      </w:r>
      <w:r w:rsidR="000320A3" w:rsidRPr="00A73A6D">
        <w:rPr>
          <w:spacing w:val="0"/>
          <w:w w:val="100"/>
          <w:lang w:val="ru-RU"/>
        </w:rPr>
        <w:t>ом</w:t>
      </w:r>
      <w:r w:rsidR="00AF5D04" w:rsidRPr="00A73A6D">
        <w:rPr>
          <w:spacing w:val="0"/>
          <w:w w:val="100"/>
          <w:lang w:val="ru-RU"/>
        </w:rPr>
        <w:t xml:space="preserve"> процесс</w:t>
      </w:r>
      <w:r w:rsidR="000320A3" w:rsidRPr="00A73A6D">
        <w:rPr>
          <w:spacing w:val="0"/>
          <w:w w:val="100"/>
          <w:lang w:val="ru-RU"/>
        </w:rPr>
        <w:t>е и оказывать на него влияние</w:t>
      </w:r>
      <w:r w:rsidR="00AF5D04" w:rsidRPr="00A73A6D">
        <w:rPr>
          <w:spacing w:val="0"/>
          <w:w w:val="100"/>
          <w:lang w:val="ru-RU"/>
        </w:rPr>
        <w:t>. Это является важным событием, которое может в дальнейшем отразиться на положении бутанских женщин и детей.</w:t>
      </w:r>
    </w:p>
    <w:p w:rsidR="001876AA" w:rsidRPr="00A73A6D" w:rsidRDefault="007805FF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33.</w:t>
      </w:r>
      <w:r w:rsidRPr="00A73A6D">
        <w:rPr>
          <w:spacing w:val="0"/>
          <w:w w:val="100"/>
          <w:lang w:val="ru-RU"/>
        </w:rPr>
        <w:tab/>
      </w:r>
      <w:r w:rsidR="00547FCF" w:rsidRPr="00A73A6D">
        <w:rPr>
          <w:b/>
          <w:spacing w:val="0"/>
          <w:w w:val="100"/>
          <w:lang w:val="ru-RU"/>
        </w:rPr>
        <w:t>Г-жа Ламу</w:t>
      </w:r>
      <w:r w:rsidR="001876AA" w:rsidRPr="00A73A6D">
        <w:rPr>
          <w:spacing w:val="0"/>
          <w:w w:val="100"/>
          <w:lang w:val="ru-RU"/>
        </w:rPr>
        <w:t xml:space="preserve"> (</w:t>
      </w:r>
      <w:r w:rsidR="00547FCF" w:rsidRPr="00A73A6D">
        <w:rPr>
          <w:spacing w:val="0"/>
          <w:w w:val="100"/>
          <w:lang w:val="ru-RU"/>
        </w:rPr>
        <w:t>Бутан</w:t>
      </w:r>
      <w:r w:rsidR="001876AA" w:rsidRPr="00A73A6D">
        <w:rPr>
          <w:spacing w:val="0"/>
          <w:w w:val="100"/>
          <w:lang w:val="ru-RU"/>
        </w:rPr>
        <w:t xml:space="preserve">) </w:t>
      </w:r>
      <w:r w:rsidR="00547FCF" w:rsidRPr="00A73A6D">
        <w:rPr>
          <w:spacing w:val="0"/>
          <w:w w:val="100"/>
          <w:lang w:val="ru-RU"/>
        </w:rPr>
        <w:t xml:space="preserve">описывает концепцию </w:t>
      </w:r>
      <w:r w:rsidR="00033849" w:rsidRPr="00A73A6D">
        <w:rPr>
          <w:spacing w:val="0"/>
          <w:w w:val="100"/>
          <w:lang w:val="ru-RU"/>
        </w:rPr>
        <w:t xml:space="preserve">"всеобщего национального счастья" </w:t>
      </w:r>
      <w:r w:rsidR="00547FCF" w:rsidRPr="00A73A6D">
        <w:rPr>
          <w:spacing w:val="0"/>
          <w:w w:val="100"/>
          <w:lang w:val="ru-RU"/>
        </w:rPr>
        <w:t>(ВНС)</w:t>
      </w:r>
      <w:r w:rsidR="001876AA" w:rsidRPr="00A73A6D">
        <w:rPr>
          <w:spacing w:val="0"/>
          <w:w w:val="100"/>
          <w:lang w:val="ru-RU"/>
        </w:rPr>
        <w:t xml:space="preserve">, </w:t>
      </w:r>
      <w:r w:rsidR="00547FCF" w:rsidRPr="00A73A6D">
        <w:rPr>
          <w:spacing w:val="0"/>
          <w:w w:val="100"/>
          <w:lang w:val="ru-RU"/>
        </w:rPr>
        <w:t>которая состоит из четырех широких стратегических элементов, таких как устойчивое/справедливое социально-экономическое развитие, охрана окружающей среды, сохранение и поощрение культурной самобытности и благое управление.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1876AA" w:rsidRPr="00A73A6D" w:rsidRDefault="007805FF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34.</w:t>
      </w:r>
      <w:r w:rsidRPr="00A73A6D">
        <w:rPr>
          <w:spacing w:val="0"/>
          <w:w w:val="100"/>
          <w:lang w:val="ru-RU"/>
        </w:rPr>
        <w:tab/>
      </w:r>
      <w:r w:rsidR="00547FCF" w:rsidRPr="00A73A6D">
        <w:rPr>
          <w:spacing w:val="0"/>
          <w:w w:val="100"/>
          <w:lang w:val="ru-RU"/>
        </w:rPr>
        <w:t xml:space="preserve">Бутанский научно-исследовательский центр разработал индекс ВНС для оценки прогресса в девяти обширных областях, включая психологическое здоровье, культурное разнообразие, образование, здравоохранение, использование времени, благое управление, общественное благополучие, экологическое разнообразие и </w:t>
      </w:r>
      <w:r w:rsidR="004C1037" w:rsidRPr="00A73A6D">
        <w:rPr>
          <w:spacing w:val="0"/>
          <w:w w:val="100"/>
          <w:lang w:val="ru-RU"/>
        </w:rPr>
        <w:t>жизнеспособность, а также</w:t>
      </w:r>
      <w:r w:rsidR="00547FCF" w:rsidRPr="00A73A6D">
        <w:rPr>
          <w:spacing w:val="0"/>
          <w:w w:val="100"/>
          <w:lang w:val="ru-RU"/>
        </w:rPr>
        <w:t xml:space="preserve"> </w:t>
      </w:r>
      <w:r w:rsidR="004C1037" w:rsidRPr="00A73A6D">
        <w:rPr>
          <w:spacing w:val="0"/>
          <w:w w:val="100"/>
          <w:lang w:val="ru-RU"/>
        </w:rPr>
        <w:t>материальное благосостояние</w:t>
      </w:r>
      <w:r w:rsidR="00547FCF" w:rsidRPr="00A73A6D">
        <w:rPr>
          <w:spacing w:val="0"/>
          <w:w w:val="100"/>
          <w:lang w:val="ru-RU"/>
        </w:rPr>
        <w:t xml:space="preserve">. Общий индекс ВНС состоит из десяти показателей; почти каждый из них включает в себя </w:t>
      </w:r>
      <w:r w:rsidR="004C1037" w:rsidRPr="00A73A6D">
        <w:rPr>
          <w:spacing w:val="0"/>
          <w:w w:val="100"/>
          <w:lang w:val="ru-RU"/>
        </w:rPr>
        <w:t>гендерные аспекты</w:t>
      </w:r>
      <w:r w:rsidR="00547FCF" w:rsidRPr="00A73A6D">
        <w:rPr>
          <w:spacing w:val="0"/>
          <w:w w:val="100"/>
          <w:lang w:val="ru-RU"/>
        </w:rPr>
        <w:t>, и работа в это</w:t>
      </w:r>
      <w:r w:rsidR="004C1037" w:rsidRPr="00A73A6D">
        <w:rPr>
          <w:spacing w:val="0"/>
          <w:w w:val="100"/>
          <w:lang w:val="ru-RU"/>
        </w:rPr>
        <w:t>м направлении</w:t>
      </w:r>
      <w:r w:rsidR="00547FCF" w:rsidRPr="00A73A6D">
        <w:rPr>
          <w:spacing w:val="0"/>
          <w:w w:val="100"/>
          <w:lang w:val="ru-RU"/>
        </w:rPr>
        <w:t xml:space="preserve"> продолжается.</w:t>
      </w:r>
    </w:p>
    <w:p w:rsidR="001876AA" w:rsidRPr="00A73A6D" w:rsidRDefault="007805FF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35.</w:t>
      </w:r>
      <w:r w:rsidRPr="00A73A6D">
        <w:rPr>
          <w:spacing w:val="0"/>
          <w:w w:val="100"/>
          <w:lang w:val="ru-RU"/>
        </w:rPr>
        <w:tab/>
      </w:r>
      <w:r w:rsidR="00547FCF" w:rsidRPr="00A73A6D">
        <w:rPr>
          <w:spacing w:val="0"/>
          <w:w w:val="100"/>
          <w:lang w:val="ru-RU"/>
        </w:rPr>
        <w:t xml:space="preserve">В главе десятого пятилетнего плана, касающейся участия женщин в процессе развития, содержатся инструкции для всех секторов и указывается, что каждый из них обязан учитывать </w:t>
      </w:r>
      <w:r w:rsidR="004C1037" w:rsidRPr="00A73A6D">
        <w:rPr>
          <w:spacing w:val="0"/>
          <w:w w:val="100"/>
          <w:lang w:val="ru-RU"/>
        </w:rPr>
        <w:t>гендерные аспекты</w:t>
      </w:r>
      <w:r w:rsidR="00547FCF" w:rsidRPr="00A73A6D">
        <w:rPr>
          <w:spacing w:val="0"/>
          <w:w w:val="100"/>
          <w:lang w:val="ru-RU"/>
        </w:rPr>
        <w:t xml:space="preserve"> в своих планах, стратегиях и программах, а также </w:t>
      </w:r>
      <w:r w:rsidR="00384BEC" w:rsidRPr="00A73A6D">
        <w:rPr>
          <w:spacing w:val="0"/>
          <w:w w:val="100"/>
          <w:lang w:val="ru-RU"/>
        </w:rPr>
        <w:t>собирать, составлять и анализировать данные</w:t>
      </w:r>
      <w:r w:rsidR="004C1037" w:rsidRPr="00A73A6D">
        <w:rPr>
          <w:spacing w:val="0"/>
          <w:w w:val="100"/>
          <w:lang w:val="ru-RU"/>
        </w:rPr>
        <w:t>, дезагрегированные по признаку пола.</w:t>
      </w:r>
      <w:r w:rsidR="00384BEC" w:rsidRPr="00A73A6D">
        <w:rPr>
          <w:spacing w:val="0"/>
          <w:w w:val="100"/>
          <w:lang w:val="ru-RU"/>
        </w:rPr>
        <w:t xml:space="preserve"> Это глава тесно </w:t>
      </w:r>
      <w:r w:rsidR="004C1037" w:rsidRPr="00A73A6D">
        <w:rPr>
          <w:spacing w:val="0"/>
          <w:w w:val="100"/>
          <w:lang w:val="ru-RU"/>
        </w:rPr>
        <w:t>увязана</w:t>
      </w:r>
      <w:r w:rsidR="00384BEC" w:rsidRPr="00A73A6D">
        <w:rPr>
          <w:spacing w:val="0"/>
          <w:w w:val="100"/>
          <w:lang w:val="ru-RU"/>
        </w:rPr>
        <w:t xml:space="preserve"> с Национальным планом действий по гендерной проблематике и содержит десять стратегий, касающихся благого управления, образования и профессиональной подготовки, экономического развития, занятости, охраны здоровья, насилия в отношении женщин, предрассудков и стереотипов, старения, психического здоровья и инвалидности. Предусмотрены</w:t>
      </w:r>
      <w:r w:rsidR="00547FCF" w:rsidRPr="00A73A6D">
        <w:rPr>
          <w:spacing w:val="0"/>
          <w:w w:val="100"/>
          <w:lang w:val="ru-RU"/>
        </w:rPr>
        <w:t xml:space="preserve"> </w:t>
      </w:r>
      <w:r w:rsidR="00384BEC" w:rsidRPr="00A73A6D">
        <w:rPr>
          <w:spacing w:val="0"/>
          <w:w w:val="100"/>
          <w:lang w:val="ru-RU"/>
        </w:rPr>
        <w:t>также две масштабные стратегические меры</w:t>
      </w:r>
      <w:r w:rsidR="004C1037" w:rsidRPr="00A73A6D">
        <w:rPr>
          <w:spacing w:val="0"/>
          <w:w w:val="100"/>
          <w:lang w:val="ru-RU"/>
        </w:rPr>
        <w:t>, направленные на актуализацию гендерной проблематики,</w:t>
      </w:r>
      <w:r w:rsidR="00384BEC" w:rsidRPr="00A73A6D">
        <w:rPr>
          <w:spacing w:val="0"/>
          <w:w w:val="100"/>
          <w:lang w:val="ru-RU"/>
        </w:rPr>
        <w:t xml:space="preserve"> включающие в себя повышение уровня знаний и </w:t>
      </w:r>
      <w:r w:rsidR="00EB1A83" w:rsidRPr="00A73A6D">
        <w:rPr>
          <w:spacing w:val="0"/>
          <w:w w:val="100"/>
          <w:lang w:val="ru-RU"/>
        </w:rPr>
        <w:t xml:space="preserve">восприимчивости </w:t>
      </w:r>
      <w:r w:rsidR="00384BEC" w:rsidRPr="00A73A6D">
        <w:rPr>
          <w:spacing w:val="0"/>
          <w:w w:val="100"/>
          <w:lang w:val="ru-RU"/>
        </w:rPr>
        <w:t xml:space="preserve">всех слоев бутанского общества </w:t>
      </w:r>
      <w:r w:rsidR="00EB1A83" w:rsidRPr="00A73A6D">
        <w:rPr>
          <w:spacing w:val="0"/>
          <w:w w:val="100"/>
          <w:lang w:val="ru-RU"/>
        </w:rPr>
        <w:t>к</w:t>
      </w:r>
      <w:r w:rsidR="00384BEC" w:rsidRPr="00A73A6D">
        <w:rPr>
          <w:spacing w:val="0"/>
          <w:w w:val="100"/>
          <w:lang w:val="ru-RU"/>
        </w:rPr>
        <w:t xml:space="preserve"> </w:t>
      </w:r>
      <w:r w:rsidR="00EB1A83" w:rsidRPr="00A73A6D">
        <w:rPr>
          <w:spacing w:val="0"/>
          <w:w w:val="100"/>
          <w:lang w:val="ru-RU"/>
        </w:rPr>
        <w:t>гендерным аспектам</w:t>
      </w:r>
      <w:r w:rsidR="00384BEC" w:rsidRPr="00A73A6D">
        <w:rPr>
          <w:spacing w:val="0"/>
          <w:w w:val="100"/>
          <w:lang w:val="ru-RU"/>
        </w:rPr>
        <w:t xml:space="preserve"> и совершенствование методов сбора, анализа и распространения данных</w:t>
      </w:r>
      <w:r w:rsidR="00EB1A83" w:rsidRPr="00A73A6D">
        <w:rPr>
          <w:spacing w:val="0"/>
          <w:w w:val="100"/>
          <w:lang w:val="ru-RU"/>
        </w:rPr>
        <w:t>, дезагрегированных по признаку пола.</w:t>
      </w:r>
    </w:p>
    <w:p w:rsidR="001876AA" w:rsidRPr="00A73A6D" w:rsidRDefault="007805FF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</w:rPr>
        <w:t>36.</w:t>
      </w:r>
      <w:r w:rsidRPr="00A73A6D">
        <w:rPr>
          <w:spacing w:val="0"/>
          <w:w w:val="100"/>
        </w:rPr>
        <w:tab/>
      </w:r>
      <w:r w:rsidR="00384BEC" w:rsidRPr="00A73A6D">
        <w:rPr>
          <w:b/>
          <w:spacing w:val="0"/>
          <w:w w:val="100"/>
          <w:lang w:val="ru-RU"/>
        </w:rPr>
        <w:t>Г</w:t>
      </w:r>
      <w:r w:rsidR="00384BEC" w:rsidRPr="00A73A6D">
        <w:rPr>
          <w:b/>
          <w:spacing w:val="0"/>
          <w:w w:val="100"/>
          <w:lang w:val="en-US"/>
        </w:rPr>
        <w:t>-</w:t>
      </w:r>
      <w:r w:rsidR="00384BEC" w:rsidRPr="00A73A6D">
        <w:rPr>
          <w:b/>
          <w:spacing w:val="0"/>
          <w:w w:val="100"/>
          <w:lang w:val="ru-RU"/>
        </w:rPr>
        <w:t>жа</w:t>
      </w:r>
      <w:r w:rsidR="00384BEC" w:rsidRPr="00A73A6D">
        <w:rPr>
          <w:b/>
          <w:spacing w:val="0"/>
          <w:w w:val="100"/>
          <w:lang w:val="en-US"/>
        </w:rPr>
        <w:t xml:space="preserve"> </w:t>
      </w:r>
      <w:r w:rsidR="00384BEC" w:rsidRPr="00A73A6D">
        <w:rPr>
          <w:b/>
          <w:spacing w:val="0"/>
          <w:w w:val="100"/>
          <w:lang w:val="ru-RU"/>
        </w:rPr>
        <w:t>Чопхель</w:t>
      </w:r>
      <w:r w:rsidR="001876AA" w:rsidRPr="00A73A6D">
        <w:rPr>
          <w:spacing w:val="0"/>
          <w:w w:val="100"/>
        </w:rPr>
        <w:t xml:space="preserve"> (</w:t>
      </w:r>
      <w:r w:rsidR="00384BEC" w:rsidRPr="00A73A6D">
        <w:rPr>
          <w:spacing w:val="0"/>
          <w:w w:val="100"/>
          <w:lang w:val="ru-RU"/>
        </w:rPr>
        <w:t>Бутан</w:t>
      </w:r>
      <w:r w:rsidR="001876AA" w:rsidRPr="00A73A6D">
        <w:rPr>
          <w:spacing w:val="0"/>
          <w:w w:val="100"/>
        </w:rPr>
        <w:t xml:space="preserve">) </w:t>
      </w:r>
      <w:r w:rsidR="00384BEC" w:rsidRPr="00A73A6D">
        <w:rPr>
          <w:spacing w:val="0"/>
          <w:w w:val="100"/>
          <w:lang w:val="ru-RU"/>
        </w:rPr>
        <w:t>говорит</w:t>
      </w:r>
      <w:r w:rsidR="00384BEC" w:rsidRPr="00A73A6D">
        <w:rPr>
          <w:spacing w:val="0"/>
          <w:w w:val="100"/>
          <w:lang w:val="en-US"/>
        </w:rPr>
        <w:t xml:space="preserve">, </w:t>
      </w:r>
      <w:r w:rsidR="00384BEC" w:rsidRPr="00A73A6D">
        <w:rPr>
          <w:spacing w:val="0"/>
          <w:w w:val="100"/>
          <w:lang w:val="ru-RU"/>
        </w:rPr>
        <w:t>что</w:t>
      </w:r>
      <w:r w:rsidR="001876AA" w:rsidRPr="00A73A6D">
        <w:rPr>
          <w:spacing w:val="0"/>
          <w:w w:val="100"/>
        </w:rPr>
        <w:t xml:space="preserve"> </w:t>
      </w:r>
      <w:r w:rsidR="007056B8" w:rsidRPr="00A73A6D">
        <w:rPr>
          <w:spacing w:val="0"/>
          <w:w w:val="100"/>
          <w:lang w:val="ru-RU"/>
        </w:rPr>
        <w:t>главной</w:t>
      </w:r>
      <w:r w:rsidR="007056B8" w:rsidRPr="00A73A6D">
        <w:rPr>
          <w:spacing w:val="0"/>
          <w:w w:val="100"/>
          <w:lang w:val="en-US"/>
        </w:rPr>
        <w:t xml:space="preserve"> </w:t>
      </w:r>
      <w:r w:rsidR="007056B8" w:rsidRPr="00A73A6D">
        <w:rPr>
          <w:spacing w:val="0"/>
          <w:w w:val="100"/>
          <w:lang w:val="ru-RU"/>
        </w:rPr>
        <w:t>причиной</w:t>
      </w:r>
      <w:r w:rsidR="007056B8" w:rsidRPr="00A73A6D">
        <w:rPr>
          <w:spacing w:val="0"/>
          <w:w w:val="100"/>
          <w:lang w:val="en-US"/>
        </w:rPr>
        <w:t xml:space="preserve"> </w:t>
      </w:r>
      <w:r w:rsidR="007056B8" w:rsidRPr="00A73A6D">
        <w:rPr>
          <w:spacing w:val="0"/>
          <w:w w:val="100"/>
          <w:lang w:val="ru-RU"/>
        </w:rPr>
        <w:t>отсутствия</w:t>
      </w:r>
      <w:r w:rsidR="007056B8" w:rsidRPr="00A73A6D">
        <w:rPr>
          <w:spacing w:val="0"/>
          <w:w w:val="100"/>
          <w:lang w:val="en-US"/>
        </w:rPr>
        <w:t xml:space="preserve"> </w:t>
      </w:r>
      <w:r w:rsidR="007056B8" w:rsidRPr="00A73A6D">
        <w:rPr>
          <w:spacing w:val="0"/>
          <w:w w:val="100"/>
          <w:lang w:val="ru-RU"/>
        </w:rPr>
        <w:t>альтернативных</w:t>
      </w:r>
      <w:r w:rsidR="007056B8" w:rsidRPr="00A73A6D">
        <w:rPr>
          <w:spacing w:val="0"/>
          <w:w w:val="100"/>
          <w:lang w:val="en-US"/>
        </w:rPr>
        <w:t xml:space="preserve"> </w:t>
      </w:r>
      <w:r w:rsidR="007056B8" w:rsidRPr="00A73A6D">
        <w:rPr>
          <w:spacing w:val="0"/>
          <w:w w:val="100"/>
          <w:lang w:val="ru-RU"/>
        </w:rPr>
        <w:t>докладов</w:t>
      </w:r>
      <w:r w:rsidR="007056B8" w:rsidRPr="00A73A6D">
        <w:rPr>
          <w:spacing w:val="0"/>
          <w:w w:val="100"/>
          <w:lang w:val="en-US"/>
        </w:rPr>
        <w:t xml:space="preserve"> </w:t>
      </w:r>
      <w:r w:rsidR="007056B8" w:rsidRPr="00A73A6D">
        <w:rPr>
          <w:spacing w:val="0"/>
          <w:w w:val="100"/>
          <w:lang w:val="ru-RU"/>
        </w:rPr>
        <w:t>НПО</w:t>
      </w:r>
      <w:r w:rsidR="007056B8" w:rsidRPr="00A73A6D">
        <w:rPr>
          <w:spacing w:val="0"/>
          <w:w w:val="100"/>
        </w:rPr>
        <w:t xml:space="preserve"> </w:t>
      </w:r>
      <w:r w:rsidR="007056B8" w:rsidRPr="00A73A6D">
        <w:rPr>
          <w:spacing w:val="0"/>
          <w:w w:val="100"/>
          <w:lang w:val="ru-RU"/>
        </w:rPr>
        <w:t>является</w:t>
      </w:r>
      <w:r w:rsidR="007056B8" w:rsidRPr="00A73A6D">
        <w:rPr>
          <w:spacing w:val="0"/>
          <w:w w:val="100"/>
        </w:rPr>
        <w:t xml:space="preserve"> </w:t>
      </w:r>
      <w:r w:rsidR="007056B8" w:rsidRPr="00A73A6D">
        <w:rPr>
          <w:spacing w:val="0"/>
          <w:w w:val="100"/>
          <w:lang w:val="ru-RU"/>
        </w:rPr>
        <w:t>нехватка</w:t>
      </w:r>
      <w:r w:rsidR="007056B8" w:rsidRPr="00A73A6D">
        <w:rPr>
          <w:spacing w:val="0"/>
          <w:w w:val="100"/>
        </w:rPr>
        <w:t xml:space="preserve"> </w:t>
      </w:r>
      <w:r w:rsidR="007056B8" w:rsidRPr="00A73A6D">
        <w:rPr>
          <w:spacing w:val="0"/>
          <w:w w:val="100"/>
          <w:lang w:val="ru-RU"/>
        </w:rPr>
        <w:t>потенциала</w:t>
      </w:r>
      <w:r w:rsidR="007056B8" w:rsidRPr="00A73A6D">
        <w:rPr>
          <w:spacing w:val="0"/>
          <w:w w:val="100"/>
        </w:rPr>
        <w:t xml:space="preserve">. </w:t>
      </w:r>
      <w:r w:rsidR="00EB1A83" w:rsidRPr="00A73A6D">
        <w:rPr>
          <w:spacing w:val="0"/>
          <w:w w:val="100"/>
          <w:lang w:val="ru-RU"/>
        </w:rPr>
        <w:t xml:space="preserve">В рамках мер, </w:t>
      </w:r>
      <w:r w:rsidR="007056B8" w:rsidRPr="00A73A6D">
        <w:rPr>
          <w:spacing w:val="0"/>
          <w:w w:val="100"/>
          <w:lang w:val="ru-RU"/>
        </w:rPr>
        <w:t>принима</w:t>
      </w:r>
      <w:r w:rsidR="00EB1A83" w:rsidRPr="00A73A6D">
        <w:rPr>
          <w:spacing w:val="0"/>
          <w:w w:val="100"/>
          <w:lang w:val="ru-RU"/>
        </w:rPr>
        <w:t>емых</w:t>
      </w:r>
      <w:r w:rsidR="007056B8" w:rsidRPr="00A73A6D">
        <w:rPr>
          <w:spacing w:val="0"/>
          <w:w w:val="100"/>
          <w:lang w:val="ru-RU"/>
        </w:rPr>
        <w:t xml:space="preserve"> для улучшения ситуации с представлением докладов в будущем</w:t>
      </w:r>
      <w:r w:rsidR="00EB1A83" w:rsidRPr="00A73A6D">
        <w:rPr>
          <w:spacing w:val="0"/>
          <w:w w:val="100"/>
          <w:lang w:val="ru-RU"/>
        </w:rPr>
        <w:t>, организовано обучение сотрудников</w:t>
      </w:r>
      <w:r w:rsidR="007056B8" w:rsidRPr="00A73A6D">
        <w:rPr>
          <w:spacing w:val="0"/>
          <w:w w:val="100"/>
          <w:lang w:val="ru-RU"/>
        </w:rPr>
        <w:t xml:space="preserve">. Что касается временных специальных мер, то большинство НПО проводят целевые мероприятия по оказанию женщинам и молодежи поддержки с помощью программ профессиональной подготовки и распространения информации, </w:t>
      </w:r>
      <w:r w:rsidR="00F519C1" w:rsidRPr="00A73A6D">
        <w:rPr>
          <w:spacing w:val="0"/>
          <w:w w:val="100"/>
          <w:lang w:val="ru-RU"/>
        </w:rPr>
        <w:t>доступных</w:t>
      </w:r>
      <w:r w:rsidR="007056B8" w:rsidRPr="00A73A6D">
        <w:rPr>
          <w:spacing w:val="0"/>
          <w:w w:val="100"/>
          <w:lang w:val="ru-RU"/>
        </w:rPr>
        <w:t xml:space="preserve"> только для женщин. Говоря о проблеме насилия в семье</w:t>
      </w:r>
      <w:r w:rsidR="000320A3" w:rsidRPr="00A73A6D">
        <w:rPr>
          <w:spacing w:val="0"/>
          <w:w w:val="100"/>
          <w:lang w:val="ru-RU"/>
        </w:rPr>
        <w:t>,</w:t>
      </w:r>
      <w:r w:rsidR="007056B8" w:rsidRPr="00A73A6D">
        <w:rPr>
          <w:spacing w:val="0"/>
          <w:w w:val="100"/>
          <w:lang w:val="ru-RU"/>
        </w:rPr>
        <w:t xml:space="preserve"> о</w:t>
      </w:r>
      <w:r w:rsidR="00F519C1" w:rsidRPr="00A73A6D">
        <w:rPr>
          <w:spacing w:val="0"/>
          <w:w w:val="100"/>
          <w:lang w:val="ru-RU"/>
        </w:rPr>
        <w:t>ратор</w:t>
      </w:r>
      <w:r w:rsidR="007056B8" w:rsidRPr="00A73A6D">
        <w:rPr>
          <w:spacing w:val="0"/>
          <w:w w:val="100"/>
          <w:lang w:val="ru-RU"/>
        </w:rPr>
        <w:t xml:space="preserve"> приводит в пример </w:t>
      </w:r>
      <w:r w:rsidR="0044071E" w:rsidRPr="00A73A6D">
        <w:rPr>
          <w:spacing w:val="0"/>
          <w:w w:val="100"/>
          <w:lang w:val="ru-RU"/>
        </w:rPr>
        <w:t xml:space="preserve">НПО </w:t>
      </w:r>
      <w:r w:rsidR="00F519C1" w:rsidRPr="00A73A6D">
        <w:rPr>
          <w:spacing w:val="0"/>
          <w:w w:val="100"/>
          <w:lang w:val="ru-RU"/>
        </w:rPr>
        <w:t>"</w:t>
      </w:r>
      <w:r w:rsidR="0044071E" w:rsidRPr="00A73A6D">
        <w:rPr>
          <w:spacing w:val="0"/>
          <w:w w:val="100"/>
          <w:lang w:val="ru-RU"/>
        </w:rPr>
        <w:t>Ренью</w:t>
      </w:r>
      <w:r w:rsidR="00F519C1" w:rsidRPr="00A73A6D">
        <w:rPr>
          <w:spacing w:val="0"/>
          <w:w w:val="100"/>
          <w:lang w:val="ru-RU"/>
        </w:rPr>
        <w:t>"</w:t>
      </w:r>
      <w:r w:rsidR="0044071E" w:rsidRPr="00A73A6D">
        <w:rPr>
          <w:spacing w:val="0"/>
          <w:w w:val="100"/>
          <w:lang w:val="ru-RU"/>
        </w:rPr>
        <w:t xml:space="preserve">, которая активно занимается этим вопросом и организует профессиональную подготовку, распространяет информацию и старается изменить </w:t>
      </w:r>
      <w:r w:rsidR="00F519C1" w:rsidRPr="00A73A6D">
        <w:rPr>
          <w:spacing w:val="0"/>
          <w:w w:val="100"/>
          <w:lang w:val="ru-RU"/>
        </w:rPr>
        <w:t>взгляды</w:t>
      </w:r>
      <w:r w:rsidR="0044071E" w:rsidRPr="00A73A6D">
        <w:rPr>
          <w:spacing w:val="0"/>
          <w:w w:val="100"/>
          <w:lang w:val="ru-RU"/>
        </w:rPr>
        <w:t xml:space="preserve"> и поведение женщин. Существует</w:t>
      </w:r>
      <w:r w:rsidR="0044071E" w:rsidRPr="00A73A6D">
        <w:rPr>
          <w:spacing w:val="0"/>
          <w:w w:val="100"/>
          <w:lang w:val="en-US"/>
        </w:rPr>
        <w:t xml:space="preserve"> </w:t>
      </w:r>
      <w:r w:rsidR="0044071E" w:rsidRPr="00A73A6D">
        <w:rPr>
          <w:spacing w:val="0"/>
          <w:w w:val="100"/>
          <w:lang w:val="ru-RU"/>
        </w:rPr>
        <w:t>массовое</w:t>
      </w:r>
      <w:r w:rsidR="0044071E" w:rsidRPr="00A73A6D">
        <w:rPr>
          <w:spacing w:val="0"/>
          <w:w w:val="100"/>
          <w:lang w:val="en-US"/>
        </w:rPr>
        <w:t xml:space="preserve"> </w:t>
      </w:r>
      <w:r w:rsidR="0044071E" w:rsidRPr="00A73A6D">
        <w:rPr>
          <w:spacing w:val="0"/>
          <w:w w:val="100"/>
          <w:lang w:val="ru-RU"/>
        </w:rPr>
        <w:t>движение</w:t>
      </w:r>
      <w:r w:rsidR="0044071E" w:rsidRPr="00A73A6D">
        <w:rPr>
          <w:spacing w:val="0"/>
          <w:w w:val="100"/>
          <w:lang w:val="en-US"/>
        </w:rPr>
        <w:t xml:space="preserve">, </w:t>
      </w:r>
      <w:r w:rsidR="0044071E" w:rsidRPr="00A73A6D">
        <w:rPr>
          <w:spacing w:val="0"/>
          <w:w w:val="100"/>
          <w:lang w:val="ru-RU"/>
        </w:rPr>
        <w:t>созданное</w:t>
      </w:r>
      <w:r w:rsidR="0044071E" w:rsidRPr="00A73A6D">
        <w:rPr>
          <w:spacing w:val="0"/>
          <w:w w:val="100"/>
          <w:lang w:val="en-US"/>
        </w:rPr>
        <w:t xml:space="preserve"> </w:t>
      </w:r>
      <w:r w:rsidR="0044071E" w:rsidRPr="00A73A6D">
        <w:rPr>
          <w:spacing w:val="0"/>
          <w:w w:val="100"/>
          <w:lang w:val="ru-RU"/>
        </w:rPr>
        <w:t>женщинами</w:t>
      </w:r>
      <w:r w:rsidR="0044071E" w:rsidRPr="00A73A6D">
        <w:rPr>
          <w:spacing w:val="0"/>
          <w:w w:val="100"/>
          <w:lang w:val="en-US"/>
        </w:rPr>
        <w:t xml:space="preserve"> </w:t>
      </w:r>
      <w:r w:rsidR="0044071E" w:rsidRPr="00A73A6D">
        <w:rPr>
          <w:spacing w:val="0"/>
          <w:w w:val="100"/>
          <w:lang w:val="ru-RU"/>
        </w:rPr>
        <w:t>для</w:t>
      </w:r>
      <w:r w:rsidR="0044071E" w:rsidRPr="00A73A6D">
        <w:rPr>
          <w:spacing w:val="0"/>
          <w:w w:val="100"/>
          <w:lang w:val="en-US"/>
        </w:rPr>
        <w:t xml:space="preserve"> </w:t>
      </w:r>
      <w:r w:rsidR="0044071E" w:rsidRPr="00A73A6D">
        <w:rPr>
          <w:spacing w:val="0"/>
          <w:w w:val="100"/>
          <w:lang w:val="ru-RU"/>
        </w:rPr>
        <w:t>улучшения</w:t>
      </w:r>
      <w:r w:rsidR="0044071E" w:rsidRPr="00A73A6D">
        <w:rPr>
          <w:spacing w:val="0"/>
          <w:w w:val="100"/>
          <w:lang w:val="en-US"/>
        </w:rPr>
        <w:t xml:space="preserve"> </w:t>
      </w:r>
      <w:r w:rsidR="0044071E" w:rsidRPr="00A73A6D">
        <w:rPr>
          <w:spacing w:val="0"/>
          <w:w w:val="100"/>
          <w:lang w:val="ru-RU"/>
        </w:rPr>
        <w:t>своего</w:t>
      </w:r>
      <w:r w:rsidR="0044071E" w:rsidRPr="00A73A6D">
        <w:rPr>
          <w:spacing w:val="0"/>
          <w:w w:val="100"/>
          <w:lang w:val="en-US"/>
        </w:rPr>
        <w:t xml:space="preserve"> </w:t>
      </w:r>
      <w:r w:rsidR="0044071E" w:rsidRPr="00A73A6D">
        <w:rPr>
          <w:spacing w:val="0"/>
          <w:w w:val="100"/>
          <w:lang w:val="ru-RU"/>
        </w:rPr>
        <w:t>положения</w:t>
      </w:r>
      <w:r w:rsidR="0044071E" w:rsidRPr="00A73A6D">
        <w:rPr>
          <w:spacing w:val="0"/>
          <w:w w:val="100"/>
          <w:lang w:val="en-US"/>
        </w:rPr>
        <w:t xml:space="preserve">. </w:t>
      </w:r>
      <w:r w:rsidR="0044071E" w:rsidRPr="00A73A6D">
        <w:rPr>
          <w:spacing w:val="0"/>
          <w:w w:val="100"/>
          <w:lang w:val="ru-RU"/>
        </w:rPr>
        <w:t>Женщины</w:t>
      </w:r>
      <w:r w:rsidR="006E05FB" w:rsidRPr="00A73A6D">
        <w:rPr>
          <w:spacing w:val="0"/>
          <w:w w:val="100"/>
          <w:lang w:val="ru-RU"/>
        </w:rPr>
        <w:t xml:space="preserve"> – </w:t>
      </w:r>
      <w:r w:rsidR="0044071E" w:rsidRPr="00A73A6D">
        <w:rPr>
          <w:spacing w:val="0"/>
          <w:w w:val="100"/>
          <w:lang w:val="ru-RU"/>
        </w:rPr>
        <w:t>члены правящей партии с</w:t>
      </w:r>
      <w:r w:rsidR="000320A3" w:rsidRPr="00A73A6D">
        <w:rPr>
          <w:spacing w:val="0"/>
          <w:w w:val="100"/>
          <w:lang w:val="ru-RU"/>
        </w:rPr>
        <w:t>формирова</w:t>
      </w:r>
      <w:r w:rsidR="0044071E" w:rsidRPr="00A73A6D">
        <w:rPr>
          <w:spacing w:val="0"/>
          <w:w w:val="100"/>
          <w:lang w:val="ru-RU"/>
        </w:rPr>
        <w:t xml:space="preserve">ли в отдаленных регионах Бутана группы самопомощи, </w:t>
      </w:r>
      <w:r w:rsidR="006E05FB" w:rsidRPr="00A73A6D">
        <w:rPr>
          <w:spacing w:val="0"/>
          <w:w w:val="100"/>
          <w:lang w:val="ru-RU"/>
        </w:rPr>
        <w:t xml:space="preserve">деятельность которых </w:t>
      </w:r>
      <w:r w:rsidR="0044071E" w:rsidRPr="00A73A6D">
        <w:rPr>
          <w:spacing w:val="0"/>
          <w:w w:val="100"/>
          <w:lang w:val="ru-RU"/>
        </w:rPr>
        <w:t xml:space="preserve">в основном </w:t>
      </w:r>
      <w:r w:rsidR="006E05FB" w:rsidRPr="00A73A6D">
        <w:rPr>
          <w:spacing w:val="0"/>
          <w:w w:val="100"/>
          <w:lang w:val="ru-RU"/>
        </w:rPr>
        <w:t>направлена на</w:t>
      </w:r>
      <w:r w:rsidR="0044071E" w:rsidRPr="00A73A6D">
        <w:rPr>
          <w:spacing w:val="0"/>
          <w:w w:val="100"/>
          <w:lang w:val="ru-RU"/>
        </w:rPr>
        <w:t xml:space="preserve"> повышени</w:t>
      </w:r>
      <w:r w:rsidR="006E05FB" w:rsidRPr="00A73A6D">
        <w:rPr>
          <w:spacing w:val="0"/>
          <w:w w:val="100"/>
          <w:lang w:val="ru-RU"/>
        </w:rPr>
        <w:t>е</w:t>
      </w:r>
      <w:r w:rsidR="0044071E" w:rsidRPr="00A73A6D">
        <w:rPr>
          <w:spacing w:val="0"/>
          <w:w w:val="100"/>
          <w:lang w:val="ru-RU"/>
        </w:rPr>
        <w:t xml:space="preserve"> уровня доходов, </w:t>
      </w:r>
      <w:r w:rsidR="006E05FB" w:rsidRPr="00A73A6D">
        <w:rPr>
          <w:spacing w:val="0"/>
          <w:w w:val="100"/>
          <w:lang w:val="ru-RU"/>
        </w:rPr>
        <w:t>но</w:t>
      </w:r>
      <w:r w:rsidR="0044071E" w:rsidRPr="00A73A6D">
        <w:rPr>
          <w:spacing w:val="0"/>
          <w:w w:val="100"/>
          <w:lang w:val="ru-RU"/>
        </w:rPr>
        <w:t xml:space="preserve"> некоторые из них также занимаются </w:t>
      </w:r>
      <w:r w:rsidR="006E05FB" w:rsidRPr="00A73A6D">
        <w:rPr>
          <w:spacing w:val="0"/>
          <w:w w:val="100"/>
          <w:lang w:val="ru-RU"/>
        </w:rPr>
        <w:t>проблемой</w:t>
      </w:r>
      <w:r w:rsidR="0044071E" w:rsidRPr="00A73A6D">
        <w:rPr>
          <w:spacing w:val="0"/>
          <w:w w:val="100"/>
          <w:lang w:val="ru-RU"/>
        </w:rPr>
        <w:t xml:space="preserve"> насилия в семье. Эти группы могут получать помощь в решении </w:t>
      </w:r>
      <w:r w:rsidR="006E05FB" w:rsidRPr="00A73A6D">
        <w:rPr>
          <w:spacing w:val="0"/>
          <w:w w:val="100"/>
          <w:lang w:val="ru-RU"/>
        </w:rPr>
        <w:t>правовых</w:t>
      </w:r>
      <w:r w:rsidR="0044071E" w:rsidRPr="00A73A6D">
        <w:rPr>
          <w:spacing w:val="0"/>
          <w:w w:val="100"/>
          <w:lang w:val="ru-RU"/>
        </w:rPr>
        <w:t xml:space="preserve"> вопросов, обращаясь в отделения, расположенные в столице страны.</w:t>
      </w:r>
    </w:p>
    <w:p w:rsidR="001876AA" w:rsidRPr="00A73A6D" w:rsidRDefault="007805FF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</w:rPr>
        <w:t>37.</w:t>
      </w:r>
      <w:r w:rsidRPr="00A73A6D">
        <w:rPr>
          <w:spacing w:val="0"/>
          <w:w w:val="100"/>
        </w:rPr>
        <w:tab/>
      </w:r>
      <w:r w:rsidR="0044071E" w:rsidRPr="00A73A6D">
        <w:rPr>
          <w:b/>
          <w:spacing w:val="0"/>
          <w:w w:val="100"/>
          <w:lang w:val="ru-RU"/>
        </w:rPr>
        <w:t>Г</w:t>
      </w:r>
      <w:r w:rsidR="0044071E" w:rsidRPr="00A73A6D">
        <w:rPr>
          <w:b/>
          <w:spacing w:val="0"/>
          <w:w w:val="100"/>
          <w:lang w:val="en-US"/>
        </w:rPr>
        <w:t>-</w:t>
      </w:r>
      <w:r w:rsidR="0044071E" w:rsidRPr="00A73A6D">
        <w:rPr>
          <w:b/>
          <w:spacing w:val="0"/>
          <w:w w:val="100"/>
          <w:lang w:val="ru-RU"/>
        </w:rPr>
        <w:t>н</w:t>
      </w:r>
      <w:r w:rsidR="0044071E" w:rsidRPr="00A73A6D">
        <w:rPr>
          <w:b/>
          <w:spacing w:val="0"/>
          <w:w w:val="100"/>
          <w:lang w:val="en-US"/>
        </w:rPr>
        <w:t xml:space="preserve"> </w:t>
      </w:r>
      <w:r w:rsidR="0044071E" w:rsidRPr="00A73A6D">
        <w:rPr>
          <w:b/>
          <w:spacing w:val="0"/>
          <w:w w:val="100"/>
          <w:lang w:val="ru-RU"/>
        </w:rPr>
        <w:t>Вангчук</w:t>
      </w:r>
      <w:r w:rsidR="001876AA" w:rsidRPr="00A73A6D">
        <w:rPr>
          <w:spacing w:val="0"/>
          <w:w w:val="100"/>
        </w:rPr>
        <w:t xml:space="preserve"> (</w:t>
      </w:r>
      <w:r w:rsidR="0044071E" w:rsidRPr="00A73A6D">
        <w:rPr>
          <w:spacing w:val="0"/>
          <w:w w:val="100"/>
          <w:lang w:val="ru-RU"/>
        </w:rPr>
        <w:t>Бутан</w:t>
      </w:r>
      <w:r w:rsidR="001876AA" w:rsidRPr="00A73A6D">
        <w:rPr>
          <w:spacing w:val="0"/>
          <w:w w:val="100"/>
        </w:rPr>
        <w:t xml:space="preserve">) </w:t>
      </w:r>
      <w:r w:rsidR="0044071E" w:rsidRPr="00A73A6D">
        <w:rPr>
          <w:spacing w:val="0"/>
          <w:w w:val="100"/>
          <w:lang w:val="ru-RU"/>
        </w:rPr>
        <w:t>признает</w:t>
      </w:r>
      <w:r w:rsidR="0044071E" w:rsidRPr="00A73A6D">
        <w:rPr>
          <w:spacing w:val="0"/>
          <w:w w:val="100"/>
          <w:lang w:val="en-US"/>
        </w:rPr>
        <w:t xml:space="preserve"> </w:t>
      </w:r>
      <w:r w:rsidR="0044071E" w:rsidRPr="00A73A6D">
        <w:rPr>
          <w:spacing w:val="0"/>
          <w:w w:val="100"/>
          <w:lang w:val="ru-RU"/>
        </w:rPr>
        <w:t>факт</w:t>
      </w:r>
      <w:r w:rsidR="0044071E" w:rsidRPr="00A73A6D">
        <w:rPr>
          <w:spacing w:val="0"/>
          <w:w w:val="100"/>
          <w:lang w:val="en-US"/>
        </w:rPr>
        <w:t xml:space="preserve"> </w:t>
      </w:r>
      <w:r w:rsidR="0044071E" w:rsidRPr="00A73A6D">
        <w:rPr>
          <w:spacing w:val="0"/>
          <w:w w:val="100"/>
          <w:lang w:val="ru-RU"/>
        </w:rPr>
        <w:t>существования</w:t>
      </w:r>
      <w:r w:rsidR="0044071E" w:rsidRPr="00A73A6D">
        <w:rPr>
          <w:spacing w:val="0"/>
          <w:w w:val="100"/>
          <w:lang w:val="en-US"/>
        </w:rPr>
        <w:t xml:space="preserve"> </w:t>
      </w:r>
      <w:r w:rsidR="0044071E" w:rsidRPr="00A73A6D">
        <w:rPr>
          <w:spacing w:val="0"/>
          <w:w w:val="100"/>
          <w:lang w:val="ru-RU"/>
        </w:rPr>
        <w:t>в</w:t>
      </w:r>
      <w:r w:rsidR="0044071E" w:rsidRPr="00A73A6D">
        <w:rPr>
          <w:spacing w:val="0"/>
          <w:w w:val="100"/>
          <w:lang w:val="en-US"/>
        </w:rPr>
        <w:t xml:space="preserve"> </w:t>
      </w:r>
      <w:r w:rsidR="0044071E" w:rsidRPr="00A73A6D">
        <w:rPr>
          <w:spacing w:val="0"/>
          <w:w w:val="100"/>
          <w:lang w:val="ru-RU"/>
        </w:rPr>
        <w:t>Бутане</w:t>
      </w:r>
      <w:r w:rsidR="0044071E" w:rsidRPr="00A73A6D">
        <w:rPr>
          <w:spacing w:val="0"/>
          <w:w w:val="100"/>
          <w:lang w:val="en-US"/>
        </w:rPr>
        <w:t xml:space="preserve"> </w:t>
      </w:r>
      <w:r w:rsidR="0044071E" w:rsidRPr="00A73A6D">
        <w:rPr>
          <w:spacing w:val="0"/>
          <w:w w:val="100"/>
          <w:lang w:val="ru-RU"/>
        </w:rPr>
        <w:t>традиции</w:t>
      </w:r>
      <w:r w:rsidR="0044071E" w:rsidRPr="00A73A6D">
        <w:rPr>
          <w:spacing w:val="0"/>
          <w:w w:val="100"/>
          <w:lang w:val="en-US"/>
        </w:rPr>
        <w:t xml:space="preserve"> </w:t>
      </w:r>
      <w:r w:rsidR="0044071E" w:rsidRPr="00A73A6D">
        <w:rPr>
          <w:spacing w:val="0"/>
          <w:w w:val="100"/>
          <w:lang w:val="ru-RU"/>
        </w:rPr>
        <w:t>замалчивать</w:t>
      </w:r>
      <w:r w:rsidR="0044071E" w:rsidRPr="00A73A6D">
        <w:rPr>
          <w:spacing w:val="0"/>
          <w:w w:val="100"/>
          <w:lang w:val="en-US"/>
        </w:rPr>
        <w:t xml:space="preserve"> </w:t>
      </w:r>
      <w:r w:rsidR="0044071E" w:rsidRPr="00A73A6D">
        <w:rPr>
          <w:spacing w:val="0"/>
          <w:w w:val="100"/>
          <w:lang w:val="ru-RU"/>
        </w:rPr>
        <w:t>случаи</w:t>
      </w:r>
      <w:r w:rsidR="0044071E" w:rsidRPr="00A73A6D">
        <w:rPr>
          <w:spacing w:val="0"/>
          <w:w w:val="100"/>
        </w:rPr>
        <w:t xml:space="preserve"> </w:t>
      </w:r>
      <w:r w:rsidR="0044071E" w:rsidRPr="00A73A6D">
        <w:rPr>
          <w:spacing w:val="0"/>
          <w:w w:val="100"/>
          <w:lang w:val="ru-RU"/>
        </w:rPr>
        <w:t>физического</w:t>
      </w:r>
      <w:r w:rsidR="0044071E" w:rsidRPr="00A73A6D">
        <w:rPr>
          <w:spacing w:val="0"/>
          <w:w w:val="100"/>
        </w:rPr>
        <w:t xml:space="preserve"> </w:t>
      </w:r>
      <w:r w:rsidR="0044071E" w:rsidRPr="00A73A6D">
        <w:rPr>
          <w:spacing w:val="0"/>
          <w:w w:val="100"/>
          <w:lang w:val="ru-RU"/>
        </w:rPr>
        <w:t>и</w:t>
      </w:r>
      <w:r w:rsidR="0044071E" w:rsidRPr="00A73A6D">
        <w:rPr>
          <w:spacing w:val="0"/>
          <w:w w:val="100"/>
        </w:rPr>
        <w:t xml:space="preserve"> </w:t>
      </w:r>
      <w:r w:rsidR="0044071E" w:rsidRPr="00A73A6D">
        <w:rPr>
          <w:spacing w:val="0"/>
          <w:w w:val="100"/>
          <w:lang w:val="ru-RU"/>
        </w:rPr>
        <w:t>сексуального</w:t>
      </w:r>
      <w:r w:rsidR="0044071E" w:rsidRPr="00A73A6D">
        <w:rPr>
          <w:spacing w:val="0"/>
          <w:w w:val="100"/>
        </w:rPr>
        <w:t xml:space="preserve"> </w:t>
      </w:r>
      <w:r w:rsidR="0044071E" w:rsidRPr="00A73A6D">
        <w:rPr>
          <w:spacing w:val="0"/>
          <w:w w:val="100"/>
          <w:lang w:val="ru-RU"/>
        </w:rPr>
        <w:t>насилия</w:t>
      </w:r>
      <w:r w:rsidR="0044071E" w:rsidRPr="00A73A6D">
        <w:rPr>
          <w:spacing w:val="0"/>
          <w:w w:val="100"/>
        </w:rPr>
        <w:t xml:space="preserve"> </w:t>
      </w:r>
      <w:r w:rsidR="0044071E" w:rsidRPr="00A73A6D">
        <w:rPr>
          <w:spacing w:val="0"/>
          <w:w w:val="100"/>
          <w:lang w:val="ru-RU"/>
        </w:rPr>
        <w:t>в</w:t>
      </w:r>
      <w:r w:rsidR="0044071E" w:rsidRPr="00A73A6D">
        <w:rPr>
          <w:spacing w:val="0"/>
          <w:w w:val="100"/>
        </w:rPr>
        <w:t xml:space="preserve"> </w:t>
      </w:r>
      <w:r w:rsidR="0044071E" w:rsidRPr="00A73A6D">
        <w:rPr>
          <w:spacing w:val="0"/>
          <w:w w:val="100"/>
          <w:lang w:val="ru-RU"/>
        </w:rPr>
        <w:t>семье</w:t>
      </w:r>
      <w:r w:rsidR="0044071E" w:rsidRPr="00A73A6D">
        <w:rPr>
          <w:spacing w:val="0"/>
          <w:w w:val="100"/>
        </w:rPr>
        <w:t xml:space="preserve">. </w:t>
      </w:r>
      <w:r w:rsidR="0044071E" w:rsidRPr="00A73A6D">
        <w:rPr>
          <w:spacing w:val="0"/>
          <w:w w:val="100"/>
          <w:lang w:val="ru-RU"/>
        </w:rPr>
        <w:t>Был создан механизм для подачи жалоб и принятия по ним мер, с помощью которого жертвы такого насилия могут сообщить о насилии по телефону</w:t>
      </w:r>
      <w:r w:rsidR="006E05FB" w:rsidRPr="00A73A6D">
        <w:rPr>
          <w:spacing w:val="0"/>
          <w:w w:val="100"/>
          <w:lang w:val="ru-RU"/>
        </w:rPr>
        <w:t>, без личной явки</w:t>
      </w:r>
      <w:r w:rsidR="0044071E" w:rsidRPr="00A73A6D">
        <w:rPr>
          <w:spacing w:val="0"/>
          <w:w w:val="100"/>
          <w:lang w:val="ru-RU"/>
        </w:rPr>
        <w:t xml:space="preserve">. Для того чтобы более оперативно реагировать на поступившие жалобы, созданы мобильные полицейские </w:t>
      </w:r>
      <w:r w:rsidR="000320A3" w:rsidRPr="00A73A6D">
        <w:rPr>
          <w:spacing w:val="0"/>
          <w:w w:val="100"/>
          <w:lang w:val="ru-RU"/>
        </w:rPr>
        <w:t>групп</w:t>
      </w:r>
      <w:r w:rsidR="0044071E" w:rsidRPr="00A73A6D">
        <w:rPr>
          <w:spacing w:val="0"/>
          <w:w w:val="100"/>
          <w:lang w:val="ru-RU"/>
        </w:rPr>
        <w:t>ы.</w:t>
      </w:r>
      <w:r w:rsidR="001D2EF5" w:rsidRPr="00A73A6D">
        <w:rPr>
          <w:spacing w:val="0"/>
          <w:w w:val="100"/>
          <w:lang w:val="ru-RU"/>
        </w:rPr>
        <w:t xml:space="preserve"> С учетом необходимости оказания более существенной помощи для усиления потенциала правоохранительных органов создаются партнерства, в которых участвуют общины и отделы полиции. Было подготовлено исследование по вопросу о детском труде, и планируется провести </w:t>
      </w:r>
      <w:r w:rsidR="000320A3" w:rsidRPr="00A73A6D">
        <w:rPr>
          <w:spacing w:val="0"/>
          <w:w w:val="100"/>
          <w:lang w:val="ru-RU"/>
        </w:rPr>
        <w:t>широкомасштабную</w:t>
      </w:r>
      <w:r w:rsidR="001D2EF5" w:rsidRPr="00A73A6D">
        <w:rPr>
          <w:spacing w:val="0"/>
          <w:w w:val="100"/>
          <w:lang w:val="ru-RU"/>
        </w:rPr>
        <w:t xml:space="preserve"> консультацию с участием всех заинтересованных сторон для обсуждения того, как обеспечить </w:t>
      </w:r>
      <w:r w:rsidR="00CD7A68" w:rsidRPr="00A73A6D">
        <w:rPr>
          <w:spacing w:val="0"/>
          <w:w w:val="100"/>
          <w:lang w:val="ru-RU"/>
        </w:rPr>
        <w:t>надлежащую</w:t>
      </w:r>
      <w:r w:rsidR="001D2EF5" w:rsidRPr="00A73A6D">
        <w:rPr>
          <w:spacing w:val="0"/>
          <w:w w:val="100"/>
          <w:lang w:val="ru-RU"/>
        </w:rPr>
        <w:t xml:space="preserve"> защиту детей</w:t>
      </w:r>
      <w:r w:rsidR="00CD7A68" w:rsidRPr="00A73A6D">
        <w:rPr>
          <w:spacing w:val="0"/>
          <w:w w:val="100"/>
          <w:lang w:val="ru-RU"/>
        </w:rPr>
        <w:t>, изъятых из эксплуататорской среды.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1876AA" w:rsidRPr="00A73A6D" w:rsidRDefault="000B0A4D" w:rsidP="001876AA">
      <w:pPr>
        <w:pStyle w:val="DualTxt"/>
        <w:rPr>
          <w:spacing w:val="0"/>
          <w:w w:val="100"/>
        </w:rPr>
      </w:pPr>
      <w:r w:rsidRPr="00A73A6D">
        <w:rPr>
          <w:spacing w:val="0"/>
          <w:w w:val="100"/>
          <w:lang w:val="ru-RU"/>
        </w:rPr>
        <w:t>38.</w:t>
      </w:r>
      <w:r w:rsidRPr="00A73A6D">
        <w:rPr>
          <w:spacing w:val="0"/>
          <w:w w:val="100"/>
          <w:lang w:val="ru-RU"/>
        </w:rPr>
        <w:tab/>
      </w:r>
      <w:r w:rsidR="00CD7A68" w:rsidRPr="00A73A6D">
        <w:rPr>
          <w:spacing w:val="0"/>
          <w:w w:val="100"/>
          <w:lang w:val="ru-RU"/>
        </w:rPr>
        <w:t>Стереотипы являются одной из семи главных проблемных областей, выявленных в Национальном плане действий по гендерной проблематике. Было проведено исследование, которое поможет усилить меры борьбы с гендерными предрассудками и стереотипами.</w:t>
      </w:r>
    </w:p>
    <w:p w:rsidR="001876AA" w:rsidRPr="00A73A6D" w:rsidRDefault="000B0A4D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39.</w:t>
      </w:r>
      <w:r w:rsidRPr="00A73A6D">
        <w:rPr>
          <w:spacing w:val="0"/>
          <w:w w:val="100"/>
          <w:lang w:val="ru-RU"/>
        </w:rPr>
        <w:tab/>
      </w:r>
      <w:r w:rsidR="00CD7A68" w:rsidRPr="00A73A6D">
        <w:rPr>
          <w:spacing w:val="0"/>
          <w:w w:val="100"/>
          <w:lang w:val="ru-RU"/>
        </w:rPr>
        <w:t>Хотя ни одна НПО не подготовила теневого доклада, НПО предл</w:t>
      </w:r>
      <w:r w:rsidR="000320A3" w:rsidRPr="00A73A6D">
        <w:rPr>
          <w:spacing w:val="0"/>
          <w:w w:val="100"/>
          <w:lang w:val="ru-RU"/>
        </w:rPr>
        <w:t>агалось</w:t>
      </w:r>
      <w:r w:rsidR="00CD7A68" w:rsidRPr="00A73A6D">
        <w:rPr>
          <w:spacing w:val="0"/>
          <w:w w:val="100"/>
          <w:lang w:val="ru-RU"/>
        </w:rPr>
        <w:t xml:space="preserve"> </w:t>
      </w:r>
      <w:r w:rsidR="000320A3" w:rsidRPr="00A73A6D">
        <w:rPr>
          <w:spacing w:val="0"/>
          <w:w w:val="100"/>
          <w:lang w:val="ru-RU"/>
        </w:rPr>
        <w:t>под</w:t>
      </w:r>
      <w:r w:rsidR="00CD7A68" w:rsidRPr="00A73A6D">
        <w:rPr>
          <w:spacing w:val="0"/>
          <w:w w:val="100"/>
          <w:lang w:val="ru-RU"/>
        </w:rPr>
        <w:t>готовить такие доклады. В ходе подготовки седьмого периодического доклада все члены парламента и представители НПО активно участвовали в серии консультаций, и их то</w:t>
      </w:r>
      <w:r w:rsidR="000320A3" w:rsidRPr="00A73A6D">
        <w:rPr>
          <w:spacing w:val="0"/>
          <w:w w:val="100"/>
          <w:lang w:val="ru-RU"/>
        </w:rPr>
        <w:t>ч</w:t>
      </w:r>
      <w:r w:rsidR="00CD7A68" w:rsidRPr="00A73A6D">
        <w:rPr>
          <w:spacing w:val="0"/>
          <w:w w:val="100"/>
          <w:lang w:val="ru-RU"/>
        </w:rPr>
        <w:t>ки зрения были приняты во внимание.</w:t>
      </w:r>
    </w:p>
    <w:p w:rsidR="001876AA" w:rsidRPr="00A73A6D" w:rsidRDefault="000B0A4D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40.</w:t>
      </w:r>
      <w:r w:rsidRPr="00A73A6D">
        <w:rPr>
          <w:spacing w:val="0"/>
          <w:w w:val="100"/>
          <w:lang w:val="ru-RU"/>
        </w:rPr>
        <w:tab/>
      </w:r>
      <w:r w:rsidR="00CD7A68" w:rsidRPr="00A73A6D">
        <w:rPr>
          <w:spacing w:val="0"/>
          <w:w w:val="100"/>
          <w:lang w:val="ru-RU"/>
        </w:rPr>
        <w:t xml:space="preserve">Что касается временных специальных мер, то НКЖД и Избирательная комиссия Бутана при содействии ПРООН организовали проект под названием </w:t>
      </w:r>
      <w:r w:rsidR="006E05FB" w:rsidRPr="00A73A6D">
        <w:rPr>
          <w:spacing w:val="0"/>
          <w:w w:val="100"/>
          <w:lang w:val="ru-RU"/>
        </w:rPr>
        <w:t>"</w:t>
      </w:r>
      <w:r w:rsidR="00CD7A68" w:rsidRPr="00A73A6D">
        <w:rPr>
          <w:spacing w:val="0"/>
          <w:w w:val="100"/>
          <w:lang w:val="ru-RU"/>
        </w:rPr>
        <w:t>Привлечение женщин, молодежи и инвалидов к участию выборах</w:t>
      </w:r>
      <w:r w:rsidR="006E05FB" w:rsidRPr="00A73A6D">
        <w:rPr>
          <w:spacing w:val="0"/>
          <w:w w:val="100"/>
          <w:lang w:val="ru-RU"/>
        </w:rPr>
        <w:t>"</w:t>
      </w:r>
      <w:r w:rsidR="00CD7A68" w:rsidRPr="00A73A6D">
        <w:rPr>
          <w:spacing w:val="0"/>
          <w:w w:val="100"/>
          <w:lang w:val="ru-RU"/>
        </w:rPr>
        <w:t>. Кроме того, организованные параллельно с ним программы обучения, опирающиеся на положения Конвенции, сыграли важную роль в увеличении числа избирателей-женщин.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1876AA" w:rsidRPr="00A73A6D" w:rsidRDefault="000B0A4D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41.</w:t>
      </w:r>
      <w:r w:rsidRPr="00A73A6D">
        <w:rPr>
          <w:spacing w:val="0"/>
          <w:w w:val="100"/>
          <w:lang w:val="ru-RU"/>
        </w:rPr>
        <w:tab/>
      </w:r>
      <w:r w:rsidR="00CD7A68" w:rsidRPr="00A73A6D">
        <w:rPr>
          <w:b/>
          <w:spacing w:val="0"/>
          <w:w w:val="100"/>
          <w:lang w:val="ru-RU"/>
        </w:rPr>
        <w:t>Г-н Т</w:t>
      </w:r>
      <w:r w:rsidR="006E05FB" w:rsidRPr="00A73A6D">
        <w:rPr>
          <w:b/>
          <w:spacing w:val="0"/>
          <w:w w:val="100"/>
          <w:lang w:val="ru-RU"/>
        </w:rPr>
        <w:t>с</w:t>
      </w:r>
      <w:r w:rsidR="00CD7A68" w:rsidRPr="00A73A6D">
        <w:rPr>
          <w:b/>
          <w:spacing w:val="0"/>
          <w:w w:val="100"/>
          <w:lang w:val="ru-RU"/>
        </w:rPr>
        <w:t>еринг</w:t>
      </w:r>
      <w:r w:rsidR="001876AA" w:rsidRPr="00A73A6D">
        <w:rPr>
          <w:spacing w:val="0"/>
          <w:w w:val="100"/>
          <w:lang w:val="ru-RU"/>
        </w:rPr>
        <w:t xml:space="preserve"> (</w:t>
      </w:r>
      <w:r w:rsidR="00CD7A68" w:rsidRPr="00A73A6D">
        <w:rPr>
          <w:spacing w:val="0"/>
          <w:w w:val="100"/>
          <w:lang w:val="ru-RU"/>
        </w:rPr>
        <w:t>Бутан</w:t>
      </w:r>
      <w:r w:rsidR="001876AA" w:rsidRPr="00A73A6D">
        <w:rPr>
          <w:spacing w:val="0"/>
          <w:w w:val="100"/>
          <w:lang w:val="ru-RU"/>
        </w:rPr>
        <w:t xml:space="preserve">) </w:t>
      </w:r>
      <w:r w:rsidR="00CD7A68" w:rsidRPr="00A73A6D">
        <w:rPr>
          <w:spacing w:val="0"/>
          <w:w w:val="100"/>
          <w:lang w:val="ru-RU"/>
        </w:rPr>
        <w:t xml:space="preserve">говорит, что тремя днями ранее парламент Бутана </w:t>
      </w:r>
      <w:r w:rsidR="000320A3" w:rsidRPr="00A73A6D">
        <w:rPr>
          <w:spacing w:val="0"/>
          <w:w w:val="100"/>
          <w:lang w:val="ru-RU"/>
        </w:rPr>
        <w:t>принял</w:t>
      </w:r>
      <w:r w:rsidR="00CD7A68" w:rsidRPr="00A73A6D">
        <w:rPr>
          <w:spacing w:val="0"/>
          <w:w w:val="100"/>
          <w:lang w:val="ru-RU"/>
        </w:rPr>
        <w:t xml:space="preserve"> два Факультативных протокола к Конвенции о правах ребенка. </w:t>
      </w:r>
      <w:r w:rsidR="00532809" w:rsidRPr="00A73A6D">
        <w:rPr>
          <w:spacing w:val="0"/>
          <w:w w:val="100"/>
          <w:lang w:val="ru-RU"/>
        </w:rPr>
        <w:t>Поэтому о</w:t>
      </w:r>
      <w:r w:rsidR="00332E08" w:rsidRPr="00A73A6D">
        <w:rPr>
          <w:spacing w:val="0"/>
          <w:w w:val="100"/>
          <w:lang w:val="ru-RU"/>
        </w:rPr>
        <w:t>ратор</w:t>
      </w:r>
      <w:r w:rsidR="00532809" w:rsidRPr="00A73A6D">
        <w:rPr>
          <w:spacing w:val="0"/>
          <w:w w:val="100"/>
          <w:lang w:val="ru-RU"/>
        </w:rPr>
        <w:t xml:space="preserve"> полагает, что Факультативный протокол к данной Конвенции также может быть представлен для </w:t>
      </w:r>
      <w:r w:rsidR="000320A3" w:rsidRPr="00A73A6D">
        <w:rPr>
          <w:spacing w:val="0"/>
          <w:w w:val="100"/>
          <w:lang w:val="ru-RU"/>
        </w:rPr>
        <w:t>принятия</w:t>
      </w:r>
      <w:r w:rsidR="00532809" w:rsidRPr="00A73A6D">
        <w:rPr>
          <w:spacing w:val="0"/>
          <w:w w:val="100"/>
          <w:lang w:val="ru-RU"/>
        </w:rPr>
        <w:t>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1876AA" w:rsidRPr="00A73A6D" w:rsidRDefault="000B0A4D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42.</w:t>
      </w:r>
      <w:r w:rsidRPr="00A73A6D">
        <w:rPr>
          <w:spacing w:val="0"/>
          <w:w w:val="100"/>
          <w:lang w:val="ru-RU"/>
        </w:rPr>
        <w:tab/>
      </w:r>
      <w:r w:rsidR="00532809" w:rsidRPr="00A73A6D">
        <w:rPr>
          <w:b/>
          <w:spacing w:val="0"/>
          <w:w w:val="100"/>
          <w:lang w:val="ru-RU"/>
        </w:rPr>
        <w:t>Председатель</w:t>
      </w:r>
      <w:r w:rsidRPr="00A73A6D">
        <w:rPr>
          <w:spacing w:val="0"/>
          <w:w w:val="100"/>
          <w:lang w:val="ru-RU"/>
        </w:rPr>
        <w:t xml:space="preserve">, </w:t>
      </w:r>
      <w:r w:rsidR="00532809" w:rsidRPr="00A73A6D">
        <w:rPr>
          <w:spacing w:val="0"/>
          <w:w w:val="100"/>
          <w:lang w:val="ru-RU"/>
        </w:rPr>
        <w:t>выступая в качестве эксперта, говорит, что ей хотелось бы услышать о намерении Бутана ратифицировать Международный пакт о гражданских и политических правах и Международный пакт об экономических, социальных и культурных правах, а также Всеобщую декларацию прав человека и Конвенцию о правах инвалидов. Несмотря на отдаленное в географическом плане местоположение Бутана, проблема перемещения людей, по всей вероятности, вскоре затронет и эту страну, и о</w:t>
      </w:r>
      <w:r w:rsidR="00332E08" w:rsidRPr="00A73A6D">
        <w:rPr>
          <w:spacing w:val="0"/>
          <w:w w:val="100"/>
          <w:lang w:val="ru-RU"/>
        </w:rPr>
        <w:t>ратор</w:t>
      </w:r>
      <w:r w:rsidR="00532809" w:rsidRPr="00A73A6D">
        <w:rPr>
          <w:spacing w:val="0"/>
          <w:w w:val="100"/>
          <w:lang w:val="ru-RU"/>
        </w:rPr>
        <w:t xml:space="preserve"> рекомендует Бутану также ратифицировать Международную конвенцию о защите прав всех трудящихся-мигрантов и членов их семей. В заключение о</w:t>
      </w:r>
      <w:r w:rsidR="00332E08" w:rsidRPr="00A73A6D">
        <w:rPr>
          <w:spacing w:val="0"/>
          <w:w w:val="100"/>
          <w:lang w:val="ru-RU"/>
        </w:rPr>
        <w:t>ратор</w:t>
      </w:r>
      <w:r w:rsidR="00532809" w:rsidRPr="00A73A6D">
        <w:rPr>
          <w:spacing w:val="0"/>
          <w:w w:val="100"/>
          <w:lang w:val="ru-RU"/>
        </w:rPr>
        <w:t xml:space="preserve"> интересуется позицией, занятой Бутаном в отношении пункта</w:t>
      </w:r>
      <w:r w:rsidR="00332E08" w:rsidRPr="00A73A6D">
        <w:rPr>
          <w:spacing w:val="0"/>
          <w:w w:val="100"/>
          <w:lang w:val="ru-RU"/>
        </w:rPr>
        <w:t> </w:t>
      </w:r>
      <w:r w:rsidR="00532809" w:rsidRPr="00A73A6D">
        <w:rPr>
          <w:spacing w:val="0"/>
          <w:w w:val="100"/>
          <w:lang w:val="ru-RU"/>
        </w:rPr>
        <w:t>1 статьи</w:t>
      </w:r>
      <w:r w:rsidR="00332E08" w:rsidRPr="00A73A6D">
        <w:rPr>
          <w:spacing w:val="0"/>
          <w:w w:val="100"/>
          <w:lang w:val="ru-RU"/>
        </w:rPr>
        <w:t> </w:t>
      </w:r>
      <w:r w:rsidR="00532809" w:rsidRPr="00A73A6D">
        <w:rPr>
          <w:spacing w:val="0"/>
          <w:w w:val="100"/>
          <w:lang w:val="ru-RU"/>
        </w:rPr>
        <w:t>20 Конвенции, касающейся сроков проведения заседаний Комитета.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1876AA" w:rsidRPr="00A73A6D" w:rsidRDefault="000B0A4D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43.</w:t>
      </w:r>
      <w:r w:rsidRPr="00A73A6D">
        <w:rPr>
          <w:spacing w:val="0"/>
          <w:w w:val="100"/>
          <w:lang w:val="ru-RU"/>
        </w:rPr>
        <w:tab/>
      </w:r>
      <w:r w:rsidR="00532809" w:rsidRPr="00A73A6D">
        <w:rPr>
          <w:b/>
          <w:spacing w:val="0"/>
          <w:w w:val="100"/>
          <w:lang w:val="ru-RU"/>
        </w:rPr>
        <w:t>Г-жа Пиментель</w:t>
      </w:r>
      <w:r w:rsidRPr="00A73A6D">
        <w:rPr>
          <w:spacing w:val="0"/>
          <w:w w:val="100"/>
          <w:lang w:val="ru-RU"/>
        </w:rPr>
        <w:t>,</w:t>
      </w:r>
      <w:r w:rsidR="001876AA" w:rsidRPr="00A73A6D">
        <w:rPr>
          <w:spacing w:val="0"/>
          <w:w w:val="100"/>
          <w:lang w:val="ru-RU"/>
        </w:rPr>
        <w:t xml:space="preserve"> </w:t>
      </w:r>
      <w:r w:rsidR="002D6318" w:rsidRPr="00A73A6D">
        <w:rPr>
          <w:spacing w:val="0"/>
          <w:w w:val="100"/>
          <w:lang w:val="ru-RU"/>
        </w:rPr>
        <w:t>отмечая важность того, чтобы женщины, ставшие жертвами физического и особенно сексуального насилия</w:t>
      </w:r>
      <w:r w:rsidR="000320A3" w:rsidRPr="00A73A6D">
        <w:rPr>
          <w:spacing w:val="0"/>
          <w:w w:val="100"/>
          <w:lang w:val="ru-RU"/>
        </w:rPr>
        <w:t>,</w:t>
      </w:r>
      <w:r w:rsidR="002D6318" w:rsidRPr="00A73A6D">
        <w:rPr>
          <w:spacing w:val="0"/>
          <w:w w:val="100"/>
          <w:lang w:val="ru-RU"/>
        </w:rPr>
        <w:t xml:space="preserve"> имели возможность говорить о своих проблемах с женщинами, а не мужчинами, спрашивает, </w:t>
      </w:r>
      <w:r w:rsidR="00332E08" w:rsidRPr="00A73A6D">
        <w:rPr>
          <w:spacing w:val="0"/>
          <w:w w:val="100"/>
          <w:lang w:val="ru-RU"/>
        </w:rPr>
        <w:t xml:space="preserve">входят ли </w:t>
      </w:r>
      <w:r w:rsidR="002D6318" w:rsidRPr="00A73A6D">
        <w:rPr>
          <w:spacing w:val="0"/>
          <w:w w:val="100"/>
          <w:lang w:val="ru-RU"/>
        </w:rPr>
        <w:t xml:space="preserve">женщины в </w:t>
      </w:r>
      <w:r w:rsidR="000320A3" w:rsidRPr="00A73A6D">
        <w:rPr>
          <w:spacing w:val="0"/>
          <w:w w:val="100"/>
          <w:lang w:val="ru-RU"/>
        </w:rPr>
        <w:t xml:space="preserve">состав </w:t>
      </w:r>
      <w:r w:rsidR="002D6318" w:rsidRPr="00A73A6D">
        <w:rPr>
          <w:spacing w:val="0"/>
          <w:w w:val="100"/>
          <w:lang w:val="ru-RU"/>
        </w:rPr>
        <w:t xml:space="preserve">мобильных полицейских </w:t>
      </w:r>
      <w:r w:rsidR="000320A3" w:rsidRPr="00A73A6D">
        <w:rPr>
          <w:spacing w:val="0"/>
          <w:w w:val="100"/>
          <w:lang w:val="ru-RU"/>
        </w:rPr>
        <w:t>групп</w:t>
      </w:r>
      <w:r w:rsidR="002D6318" w:rsidRPr="00A73A6D">
        <w:rPr>
          <w:spacing w:val="0"/>
          <w:w w:val="100"/>
          <w:lang w:val="ru-RU"/>
        </w:rPr>
        <w:t>. Что касается независимости средств массовой информации, то о</w:t>
      </w:r>
      <w:r w:rsidR="00332E08" w:rsidRPr="00A73A6D">
        <w:rPr>
          <w:spacing w:val="0"/>
          <w:w w:val="100"/>
          <w:lang w:val="ru-RU"/>
        </w:rPr>
        <w:t>ратор</w:t>
      </w:r>
      <w:r w:rsidR="002D6318" w:rsidRPr="00A73A6D">
        <w:rPr>
          <w:spacing w:val="0"/>
          <w:w w:val="100"/>
          <w:lang w:val="ru-RU"/>
        </w:rPr>
        <w:t xml:space="preserve"> отмечает, что </w:t>
      </w:r>
      <w:r w:rsidR="000320A3" w:rsidRPr="00A73A6D">
        <w:rPr>
          <w:spacing w:val="0"/>
          <w:w w:val="100"/>
          <w:lang w:val="ru-RU"/>
        </w:rPr>
        <w:t>самостоятельн</w:t>
      </w:r>
      <w:r w:rsidR="002D6318" w:rsidRPr="00A73A6D">
        <w:rPr>
          <w:spacing w:val="0"/>
          <w:w w:val="100"/>
          <w:lang w:val="ru-RU"/>
        </w:rPr>
        <w:t>ые органы массовой информации на деле не всегда являются полностью независимыми и могут способствовать укоренению стереотипов.</w:t>
      </w:r>
    </w:p>
    <w:p w:rsidR="001876AA" w:rsidRPr="00A73A6D" w:rsidRDefault="000B0A4D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44.</w:t>
      </w:r>
      <w:r w:rsidRPr="00A73A6D">
        <w:rPr>
          <w:spacing w:val="0"/>
          <w:w w:val="100"/>
          <w:lang w:val="ru-RU"/>
        </w:rPr>
        <w:tab/>
      </w:r>
      <w:r w:rsidR="002D6318" w:rsidRPr="00A73A6D">
        <w:rPr>
          <w:b/>
          <w:spacing w:val="0"/>
          <w:w w:val="100"/>
          <w:lang w:val="ru-RU"/>
        </w:rPr>
        <w:t>Г-н Флинтерман</w:t>
      </w:r>
      <w:r w:rsidR="001876AA" w:rsidRPr="00A73A6D">
        <w:rPr>
          <w:spacing w:val="0"/>
          <w:w w:val="100"/>
          <w:lang w:val="ru-RU"/>
        </w:rPr>
        <w:t xml:space="preserve"> </w:t>
      </w:r>
      <w:r w:rsidR="002D6318" w:rsidRPr="00A73A6D">
        <w:rPr>
          <w:spacing w:val="0"/>
          <w:w w:val="100"/>
          <w:lang w:val="ru-RU"/>
        </w:rPr>
        <w:t>говорит, что насколько он понял, в Конституции предусматривается, что международные соглашения, ратифицированные Королевством Бутан, становятся частью законодательства страны. В принципе</w:t>
      </w:r>
      <w:r w:rsidR="00332E08" w:rsidRPr="00A73A6D">
        <w:rPr>
          <w:spacing w:val="0"/>
          <w:w w:val="100"/>
          <w:lang w:val="ru-RU"/>
        </w:rPr>
        <w:t>,</w:t>
      </w:r>
      <w:r w:rsidR="002D6318" w:rsidRPr="00A73A6D">
        <w:rPr>
          <w:spacing w:val="0"/>
          <w:w w:val="100"/>
          <w:lang w:val="ru-RU"/>
        </w:rPr>
        <w:t xml:space="preserve"> на положения этих конвенций могут делаться ссылки в судах, однако пока никаких ссылок на положения настоящей Конвенции в отечественных судах не делалось. О</w:t>
      </w:r>
      <w:r w:rsidR="00332E08" w:rsidRPr="00A73A6D">
        <w:rPr>
          <w:spacing w:val="0"/>
          <w:w w:val="100"/>
          <w:lang w:val="ru-RU"/>
        </w:rPr>
        <w:t>ратор</w:t>
      </w:r>
      <w:r w:rsidR="002D6318" w:rsidRPr="00A73A6D">
        <w:rPr>
          <w:spacing w:val="0"/>
          <w:w w:val="100"/>
          <w:lang w:val="ru-RU"/>
        </w:rPr>
        <w:t xml:space="preserve"> спрашивает, </w:t>
      </w:r>
      <w:r w:rsidR="009D484C" w:rsidRPr="00A73A6D">
        <w:rPr>
          <w:spacing w:val="0"/>
          <w:w w:val="100"/>
          <w:lang w:val="ru-RU"/>
        </w:rPr>
        <w:t xml:space="preserve">что имеет преимущественную силу – положения Конвенции или внутреннее законодательство </w:t>
      </w:r>
      <w:r w:rsidR="00332E08" w:rsidRPr="00A73A6D">
        <w:rPr>
          <w:spacing w:val="0"/>
          <w:w w:val="100"/>
          <w:lang w:val="ru-RU"/>
        </w:rPr>
        <w:t xml:space="preserve">– </w:t>
      </w:r>
      <w:r w:rsidR="009D484C" w:rsidRPr="00A73A6D">
        <w:rPr>
          <w:spacing w:val="0"/>
          <w:w w:val="100"/>
          <w:lang w:val="ru-RU"/>
        </w:rPr>
        <w:t>в случае конфликта между ними.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1876AA" w:rsidRPr="00A73A6D" w:rsidRDefault="000B0A4D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45.</w:t>
      </w:r>
      <w:r w:rsidRPr="00A73A6D">
        <w:rPr>
          <w:spacing w:val="0"/>
          <w:w w:val="100"/>
          <w:lang w:val="ru-RU"/>
        </w:rPr>
        <w:tab/>
      </w:r>
      <w:r w:rsidR="009D484C" w:rsidRPr="00A73A6D">
        <w:rPr>
          <w:spacing w:val="0"/>
          <w:w w:val="100"/>
          <w:lang w:val="ru-RU"/>
        </w:rPr>
        <w:t>О</w:t>
      </w:r>
      <w:r w:rsidR="00332E08" w:rsidRPr="00A73A6D">
        <w:rPr>
          <w:spacing w:val="0"/>
          <w:w w:val="100"/>
          <w:lang w:val="ru-RU"/>
        </w:rPr>
        <w:t>ратор</w:t>
      </w:r>
      <w:r w:rsidR="009D484C" w:rsidRPr="00A73A6D">
        <w:rPr>
          <w:spacing w:val="0"/>
          <w:w w:val="100"/>
          <w:lang w:val="ru-RU"/>
        </w:rPr>
        <w:t xml:space="preserve"> спрашивает далее, можно ли толковать статью</w:t>
      </w:r>
      <w:r w:rsidR="00332E08" w:rsidRPr="00A73A6D">
        <w:rPr>
          <w:spacing w:val="0"/>
          <w:w w:val="100"/>
          <w:lang w:val="ru-RU"/>
        </w:rPr>
        <w:t> </w:t>
      </w:r>
      <w:r w:rsidR="009D484C" w:rsidRPr="00A73A6D">
        <w:rPr>
          <w:spacing w:val="0"/>
          <w:w w:val="100"/>
          <w:lang w:val="ru-RU"/>
        </w:rPr>
        <w:t xml:space="preserve">7 Конституции как </w:t>
      </w:r>
      <w:r w:rsidR="0001084B" w:rsidRPr="00A73A6D">
        <w:rPr>
          <w:spacing w:val="0"/>
          <w:w w:val="100"/>
          <w:lang w:val="ru-RU"/>
        </w:rPr>
        <w:t>утверждающую</w:t>
      </w:r>
      <w:r w:rsidR="009D484C" w:rsidRPr="00A73A6D">
        <w:rPr>
          <w:spacing w:val="0"/>
          <w:w w:val="100"/>
          <w:lang w:val="ru-RU"/>
        </w:rPr>
        <w:t xml:space="preserve"> принцип реального и формального равенства женщин и мужчин. Поскольку равная защита закона является частью общего принципа, он интересуется, обеспечивает ли статья</w:t>
      </w:r>
      <w:r w:rsidR="00332E08" w:rsidRPr="00A73A6D">
        <w:rPr>
          <w:spacing w:val="0"/>
          <w:w w:val="100"/>
          <w:lang w:val="ru-RU"/>
        </w:rPr>
        <w:t> </w:t>
      </w:r>
      <w:r w:rsidR="009D484C" w:rsidRPr="00A73A6D">
        <w:rPr>
          <w:spacing w:val="0"/>
          <w:w w:val="100"/>
          <w:lang w:val="ru-RU"/>
        </w:rPr>
        <w:t>7 б</w:t>
      </w:r>
      <w:r w:rsidR="00332E08" w:rsidRPr="00A73A6D">
        <w:rPr>
          <w:spacing w:val="0"/>
          <w:w w:val="100"/>
          <w:lang w:val="ru-RU"/>
        </w:rPr>
        <w:t>ό</w:t>
      </w:r>
      <w:r w:rsidR="009D484C" w:rsidRPr="00A73A6D">
        <w:rPr>
          <w:spacing w:val="0"/>
          <w:w w:val="100"/>
          <w:lang w:val="ru-RU"/>
        </w:rPr>
        <w:t>льшую защиту женщинам.</w:t>
      </w:r>
    </w:p>
    <w:p w:rsidR="001876AA" w:rsidRPr="00A73A6D" w:rsidRDefault="000B0A4D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46.</w:t>
      </w:r>
      <w:r w:rsidRPr="00A73A6D">
        <w:rPr>
          <w:spacing w:val="0"/>
          <w:w w:val="100"/>
          <w:lang w:val="ru-RU"/>
        </w:rPr>
        <w:tab/>
      </w:r>
      <w:r w:rsidR="009D484C" w:rsidRPr="00A73A6D">
        <w:rPr>
          <w:b/>
          <w:spacing w:val="0"/>
          <w:w w:val="100"/>
          <w:lang w:val="ru-RU"/>
        </w:rPr>
        <w:t xml:space="preserve">Г-н Норбу </w:t>
      </w:r>
      <w:r w:rsidR="001876AA" w:rsidRPr="00A73A6D">
        <w:rPr>
          <w:spacing w:val="0"/>
          <w:w w:val="100"/>
          <w:lang w:val="ru-RU"/>
        </w:rPr>
        <w:t>(</w:t>
      </w:r>
      <w:r w:rsidR="009D484C" w:rsidRPr="00A73A6D">
        <w:rPr>
          <w:spacing w:val="0"/>
          <w:w w:val="100"/>
          <w:lang w:val="ru-RU"/>
        </w:rPr>
        <w:t>Бутан</w:t>
      </w:r>
      <w:r w:rsidR="001876AA" w:rsidRPr="00A73A6D">
        <w:rPr>
          <w:spacing w:val="0"/>
          <w:w w:val="100"/>
          <w:lang w:val="ru-RU"/>
        </w:rPr>
        <w:t xml:space="preserve">) </w:t>
      </w:r>
      <w:r w:rsidR="009D484C" w:rsidRPr="00A73A6D">
        <w:rPr>
          <w:spacing w:val="0"/>
          <w:w w:val="100"/>
          <w:lang w:val="ru-RU"/>
        </w:rPr>
        <w:t>говорит, что формулировка раздела</w:t>
      </w:r>
      <w:r w:rsidR="00332E08" w:rsidRPr="00A73A6D">
        <w:rPr>
          <w:spacing w:val="0"/>
          <w:w w:val="100"/>
          <w:lang w:val="ru-RU"/>
        </w:rPr>
        <w:t> </w:t>
      </w:r>
      <w:r w:rsidR="009D484C" w:rsidRPr="00A73A6D">
        <w:rPr>
          <w:spacing w:val="0"/>
          <w:w w:val="100"/>
          <w:lang w:val="ru-RU"/>
        </w:rPr>
        <w:t>25 статьи</w:t>
      </w:r>
      <w:r w:rsidR="00332E08" w:rsidRPr="00A73A6D">
        <w:rPr>
          <w:spacing w:val="0"/>
          <w:w w:val="100"/>
          <w:lang w:val="ru-RU"/>
        </w:rPr>
        <w:t> </w:t>
      </w:r>
      <w:r w:rsidR="009D484C" w:rsidRPr="00A73A6D">
        <w:rPr>
          <w:spacing w:val="0"/>
          <w:w w:val="100"/>
          <w:lang w:val="ru-RU"/>
        </w:rPr>
        <w:t xml:space="preserve">10 </w:t>
      </w:r>
      <w:r w:rsidR="00332E08" w:rsidRPr="00A73A6D">
        <w:rPr>
          <w:spacing w:val="0"/>
          <w:w w:val="100"/>
          <w:lang w:val="ru-RU"/>
        </w:rPr>
        <w:t xml:space="preserve">Конституции </w:t>
      </w:r>
      <w:r w:rsidR="009D484C" w:rsidRPr="00A73A6D">
        <w:rPr>
          <w:spacing w:val="0"/>
          <w:w w:val="100"/>
          <w:lang w:val="ru-RU"/>
        </w:rPr>
        <w:t xml:space="preserve">в отношении статуса международных конвенций, ратифицированных Бутаном, является четкой и </w:t>
      </w:r>
      <w:r w:rsidR="00332E08" w:rsidRPr="00A73A6D">
        <w:rPr>
          <w:spacing w:val="0"/>
          <w:w w:val="100"/>
          <w:lang w:val="ru-RU"/>
        </w:rPr>
        <w:t>определенной</w:t>
      </w:r>
      <w:r w:rsidR="009D484C" w:rsidRPr="00A73A6D">
        <w:rPr>
          <w:spacing w:val="0"/>
          <w:w w:val="100"/>
          <w:lang w:val="ru-RU"/>
        </w:rPr>
        <w:t xml:space="preserve">. Все судьи принимали участие в разработке Конституции и знают, что означает данная формулировка и какую цель она преследует. Поскольку судьи </w:t>
      </w:r>
      <w:r w:rsidR="0001084B" w:rsidRPr="00A73A6D">
        <w:rPr>
          <w:spacing w:val="0"/>
          <w:w w:val="100"/>
          <w:lang w:val="ru-RU"/>
        </w:rPr>
        <w:t>могут</w:t>
      </w:r>
      <w:r w:rsidR="009D484C" w:rsidRPr="00A73A6D">
        <w:rPr>
          <w:spacing w:val="0"/>
          <w:w w:val="100"/>
          <w:lang w:val="ru-RU"/>
        </w:rPr>
        <w:t xml:space="preserve"> свобод</w:t>
      </w:r>
      <w:r w:rsidR="0001084B" w:rsidRPr="00A73A6D">
        <w:rPr>
          <w:spacing w:val="0"/>
          <w:w w:val="100"/>
          <w:lang w:val="ru-RU"/>
        </w:rPr>
        <w:t>но</w:t>
      </w:r>
      <w:r w:rsidR="009D484C" w:rsidRPr="00A73A6D">
        <w:rPr>
          <w:spacing w:val="0"/>
          <w:w w:val="100"/>
          <w:lang w:val="ru-RU"/>
        </w:rPr>
        <w:t xml:space="preserve"> толковать закон, случаи, когда внутреннее законодательство будет иметь преимущественную силу, возможны, однако при этом судьи все равно будут руководствоваться принципами, изложенными в Конвенции.</w:t>
      </w:r>
    </w:p>
    <w:p w:rsidR="001876AA" w:rsidRPr="00A73A6D" w:rsidRDefault="00EC04FA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47.</w:t>
      </w:r>
      <w:r w:rsidRPr="00A73A6D">
        <w:rPr>
          <w:spacing w:val="0"/>
          <w:w w:val="100"/>
          <w:lang w:val="ru-RU"/>
        </w:rPr>
        <w:tab/>
      </w:r>
      <w:r w:rsidR="009D484C" w:rsidRPr="00A73A6D">
        <w:rPr>
          <w:b/>
          <w:spacing w:val="0"/>
          <w:w w:val="100"/>
          <w:lang w:val="ru-RU"/>
        </w:rPr>
        <w:t>Г-н Т</w:t>
      </w:r>
      <w:r w:rsidR="00332E08" w:rsidRPr="00A73A6D">
        <w:rPr>
          <w:b/>
          <w:spacing w:val="0"/>
          <w:w w:val="100"/>
          <w:lang w:val="ru-RU"/>
        </w:rPr>
        <w:t>с</w:t>
      </w:r>
      <w:r w:rsidR="009D484C" w:rsidRPr="00A73A6D">
        <w:rPr>
          <w:b/>
          <w:spacing w:val="0"/>
          <w:w w:val="100"/>
          <w:lang w:val="ru-RU"/>
        </w:rPr>
        <w:t>еринг</w:t>
      </w:r>
      <w:r w:rsidR="001876AA" w:rsidRPr="00A73A6D">
        <w:rPr>
          <w:spacing w:val="0"/>
          <w:w w:val="100"/>
          <w:lang w:val="ru-RU"/>
        </w:rPr>
        <w:t xml:space="preserve"> (</w:t>
      </w:r>
      <w:r w:rsidR="009D484C" w:rsidRPr="00A73A6D">
        <w:rPr>
          <w:spacing w:val="0"/>
          <w:w w:val="100"/>
          <w:lang w:val="ru-RU"/>
        </w:rPr>
        <w:t>Бутан</w:t>
      </w:r>
      <w:r w:rsidR="001876AA" w:rsidRPr="00A73A6D">
        <w:rPr>
          <w:spacing w:val="0"/>
          <w:w w:val="100"/>
          <w:lang w:val="ru-RU"/>
        </w:rPr>
        <w:t>)</w:t>
      </w:r>
      <w:r w:rsidR="009D484C" w:rsidRPr="00A73A6D">
        <w:rPr>
          <w:spacing w:val="0"/>
          <w:w w:val="100"/>
          <w:lang w:val="ru-RU"/>
        </w:rPr>
        <w:t xml:space="preserve">, касаясь вопроса о средствах массовой информации, </w:t>
      </w:r>
      <w:r w:rsidR="0001084B" w:rsidRPr="00A73A6D">
        <w:rPr>
          <w:spacing w:val="0"/>
          <w:w w:val="100"/>
          <w:lang w:val="ru-RU"/>
        </w:rPr>
        <w:t xml:space="preserve">говорит, </w:t>
      </w:r>
      <w:r w:rsidR="009D484C" w:rsidRPr="00A73A6D">
        <w:rPr>
          <w:spacing w:val="0"/>
          <w:w w:val="100"/>
          <w:lang w:val="ru-RU"/>
        </w:rPr>
        <w:t>что они все еще находятся в стадии становления и что орган, регулирующий их работу, уже создан. Желательно, чтобы средства массовой информации играли конструктивную роль</w:t>
      </w:r>
      <w:r w:rsidR="0083313B" w:rsidRPr="00A73A6D">
        <w:rPr>
          <w:spacing w:val="0"/>
          <w:w w:val="100"/>
          <w:lang w:val="ru-RU"/>
        </w:rPr>
        <w:t>,</w:t>
      </w:r>
      <w:r w:rsidR="009D484C" w:rsidRPr="00A73A6D">
        <w:rPr>
          <w:spacing w:val="0"/>
          <w:w w:val="100"/>
          <w:lang w:val="ru-RU"/>
        </w:rPr>
        <w:t xml:space="preserve"> передава</w:t>
      </w:r>
      <w:r w:rsidR="0083313B" w:rsidRPr="00A73A6D">
        <w:rPr>
          <w:spacing w:val="0"/>
          <w:w w:val="100"/>
          <w:lang w:val="ru-RU"/>
        </w:rPr>
        <w:t>я информацию корректно, честно и беспристрастно. Что касается юридических вопросов, то о</w:t>
      </w:r>
      <w:r w:rsidR="00175AB5" w:rsidRPr="00A73A6D">
        <w:rPr>
          <w:spacing w:val="0"/>
          <w:w w:val="100"/>
          <w:lang w:val="ru-RU"/>
        </w:rPr>
        <w:t>ратор</w:t>
      </w:r>
      <w:r w:rsidR="0083313B" w:rsidRPr="00A73A6D">
        <w:rPr>
          <w:spacing w:val="0"/>
          <w:w w:val="100"/>
          <w:lang w:val="ru-RU"/>
        </w:rPr>
        <w:t xml:space="preserve"> отмечает, что Бутану чаще удается разрабатывать удачн</w:t>
      </w:r>
      <w:r w:rsidR="0001084B" w:rsidRPr="00A73A6D">
        <w:rPr>
          <w:spacing w:val="0"/>
          <w:w w:val="100"/>
          <w:lang w:val="ru-RU"/>
        </w:rPr>
        <w:t>ые стратегии</w:t>
      </w:r>
      <w:r w:rsidR="0083313B" w:rsidRPr="00A73A6D">
        <w:rPr>
          <w:spacing w:val="0"/>
          <w:w w:val="100"/>
          <w:lang w:val="ru-RU"/>
        </w:rPr>
        <w:t xml:space="preserve">, нежели законы. Тем не менее цель всегда состоит в том, чтобы соответствовать духу Конвенции, даже если </w:t>
      </w:r>
      <w:r w:rsidR="0001084B" w:rsidRPr="00A73A6D">
        <w:rPr>
          <w:spacing w:val="0"/>
          <w:w w:val="100"/>
          <w:lang w:val="ru-RU"/>
        </w:rPr>
        <w:t xml:space="preserve">конкретные действия по ее осуществлению и </w:t>
      </w:r>
      <w:r w:rsidR="0083313B" w:rsidRPr="00A73A6D">
        <w:rPr>
          <w:spacing w:val="0"/>
          <w:w w:val="100"/>
          <w:lang w:val="ru-RU"/>
        </w:rPr>
        <w:t xml:space="preserve">не </w:t>
      </w:r>
      <w:r w:rsidR="0001084B" w:rsidRPr="00A73A6D">
        <w:rPr>
          <w:spacing w:val="0"/>
          <w:w w:val="100"/>
          <w:lang w:val="ru-RU"/>
        </w:rPr>
        <w:t xml:space="preserve">будут </w:t>
      </w:r>
      <w:r w:rsidR="0083313B" w:rsidRPr="00A73A6D">
        <w:rPr>
          <w:spacing w:val="0"/>
          <w:w w:val="100"/>
          <w:lang w:val="ru-RU"/>
        </w:rPr>
        <w:t>безупречны</w:t>
      </w:r>
      <w:r w:rsidR="0001084B" w:rsidRPr="00A73A6D">
        <w:rPr>
          <w:spacing w:val="0"/>
          <w:w w:val="100"/>
          <w:lang w:val="ru-RU"/>
        </w:rPr>
        <w:t>ми</w:t>
      </w:r>
      <w:r w:rsidR="0083313B" w:rsidRPr="00A73A6D">
        <w:rPr>
          <w:spacing w:val="0"/>
          <w:w w:val="100"/>
          <w:lang w:val="ru-RU"/>
        </w:rPr>
        <w:t>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1876AA" w:rsidRPr="00A73A6D" w:rsidRDefault="00D838FF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48.</w:t>
      </w:r>
      <w:r w:rsidRPr="00A73A6D">
        <w:rPr>
          <w:spacing w:val="0"/>
          <w:w w:val="100"/>
          <w:lang w:val="ru-RU"/>
        </w:rPr>
        <w:tab/>
      </w:r>
      <w:r w:rsidR="0083313B" w:rsidRPr="00A73A6D">
        <w:rPr>
          <w:b/>
          <w:spacing w:val="0"/>
          <w:w w:val="100"/>
          <w:lang w:val="ru-RU"/>
        </w:rPr>
        <w:t>Г-н Вангчук</w:t>
      </w:r>
      <w:r w:rsidR="001876AA" w:rsidRPr="00A73A6D">
        <w:rPr>
          <w:spacing w:val="0"/>
          <w:w w:val="100"/>
          <w:lang w:val="ru-RU"/>
        </w:rPr>
        <w:t xml:space="preserve"> (</w:t>
      </w:r>
      <w:r w:rsidR="0083313B" w:rsidRPr="00A73A6D">
        <w:rPr>
          <w:spacing w:val="0"/>
          <w:w w:val="100"/>
          <w:lang w:val="ru-RU"/>
        </w:rPr>
        <w:t>Бутан</w:t>
      </w:r>
      <w:r w:rsidR="001876AA" w:rsidRPr="00A73A6D">
        <w:rPr>
          <w:spacing w:val="0"/>
          <w:w w:val="100"/>
          <w:lang w:val="ru-RU"/>
        </w:rPr>
        <w:t xml:space="preserve">) </w:t>
      </w:r>
      <w:r w:rsidR="0083313B" w:rsidRPr="00A73A6D">
        <w:rPr>
          <w:spacing w:val="0"/>
          <w:w w:val="100"/>
          <w:lang w:val="ru-RU"/>
        </w:rPr>
        <w:t>говорит, что в случае конфликта между внутренним законодательством и Конвенцией преимущественную силу будет иметь внутреннее законодательство. Вместе с тем во внутренние законы были внесены поправки для включения в них всех положений настоящей Конвенции и Конвенции о правах ребенка. Подавляющее большинство бутанских адвокатов и судей были ознакомлены с этими конвенциями и имеют представление о связанных с ними вопросах и задачах.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1876AA" w:rsidRPr="00A73A6D" w:rsidRDefault="00B272D6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49.</w:t>
      </w:r>
      <w:r w:rsidRPr="00A73A6D">
        <w:rPr>
          <w:spacing w:val="0"/>
          <w:w w:val="100"/>
          <w:lang w:val="ru-RU"/>
        </w:rPr>
        <w:tab/>
      </w:r>
      <w:r w:rsidR="0083313B" w:rsidRPr="00A73A6D">
        <w:rPr>
          <w:spacing w:val="0"/>
          <w:w w:val="100"/>
          <w:lang w:val="ru-RU"/>
        </w:rPr>
        <w:t>Что касается независимости средств массовой информации, то НКЖД разработала этические руководящие принципы</w:t>
      </w:r>
      <w:r w:rsidR="00175AB5" w:rsidRPr="00A73A6D">
        <w:rPr>
          <w:spacing w:val="0"/>
          <w:w w:val="100"/>
          <w:lang w:val="ru-RU"/>
        </w:rPr>
        <w:t xml:space="preserve"> по</w:t>
      </w:r>
      <w:r w:rsidR="0083313B" w:rsidRPr="00A73A6D">
        <w:rPr>
          <w:spacing w:val="0"/>
          <w:w w:val="100"/>
          <w:lang w:val="ru-RU"/>
        </w:rPr>
        <w:t xml:space="preserve"> освещени</w:t>
      </w:r>
      <w:r w:rsidR="00175AB5" w:rsidRPr="00A73A6D">
        <w:rPr>
          <w:spacing w:val="0"/>
          <w:w w:val="100"/>
          <w:lang w:val="ru-RU"/>
        </w:rPr>
        <w:t>ю</w:t>
      </w:r>
      <w:r w:rsidR="0083313B" w:rsidRPr="00A73A6D">
        <w:rPr>
          <w:spacing w:val="0"/>
          <w:w w:val="100"/>
          <w:lang w:val="ru-RU"/>
        </w:rPr>
        <w:t xml:space="preserve"> вопросов, касающихся женщин и детей, которые были взяты на вооружение </w:t>
      </w:r>
      <w:r w:rsidR="00AC3F26" w:rsidRPr="00A73A6D">
        <w:rPr>
          <w:spacing w:val="0"/>
          <w:w w:val="100"/>
          <w:lang w:val="ru-RU"/>
        </w:rPr>
        <w:t xml:space="preserve">бутанским Управлением по </w:t>
      </w:r>
      <w:r w:rsidR="00175AB5" w:rsidRPr="00A73A6D">
        <w:rPr>
          <w:spacing w:val="0"/>
          <w:w w:val="100"/>
          <w:lang w:val="ru-RU"/>
        </w:rPr>
        <w:t xml:space="preserve">делам </w:t>
      </w:r>
      <w:r w:rsidR="00AC3F26" w:rsidRPr="00A73A6D">
        <w:rPr>
          <w:spacing w:val="0"/>
          <w:w w:val="100"/>
          <w:lang w:val="ru-RU"/>
        </w:rPr>
        <w:t xml:space="preserve">информации, коммуникации и </w:t>
      </w:r>
      <w:r w:rsidR="00175AB5" w:rsidRPr="00A73A6D">
        <w:rPr>
          <w:spacing w:val="0"/>
          <w:w w:val="100"/>
          <w:lang w:val="ru-RU"/>
        </w:rPr>
        <w:t>СМИ</w:t>
      </w:r>
      <w:r w:rsidR="00AC3F26" w:rsidRPr="00A73A6D">
        <w:rPr>
          <w:spacing w:val="0"/>
          <w:w w:val="100"/>
          <w:lang w:val="ru-RU"/>
        </w:rPr>
        <w:t>.</w:t>
      </w:r>
      <w:r w:rsidR="001876AA" w:rsidRPr="00A73A6D">
        <w:rPr>
          <w:spacing w:val="0"/>
          <w:w w:val="100"/>
          <w:lang w:val="ru-RU"/>
        </w:rPr>
        <w:t xml:space="preserve"> </w:t>
      </w:r>
    </w:p>
    <w:p w:rsidR="00B272D6" w:rsidRPr="00A73A6D" w:rsidRDefault="00B272D6" w:rsidP="00B272D6">
      <w:pPr>
        <w:pStyle w:val="DualTxt"/>
        <w:spacing w:after="0" w:line="120" w:lineRule="exact"/>
        <w:rPr>
          <w:spacing w:val="0"/>
          <w:w w:val="100"/>
          <w:sz w:val="10"/>
          <w:lang w:val="ru-RU"/>
        </w:rPr>
      </w:pPr>
    </w:p>
    <w:p w:rsidR="001876AA" w:rsidRPr="00A73A6D" w:rsidRDefault="00AC3F26" w:rsidP="00B272D6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spacing w:val="0"/>
          <w:w w:val="100"/>
        </w:rPr>
      </w:pPr>
      <w:r w:rsidRPr="00A73A6D">
        <w:rPr>
          <w:spacing w:val="0"/>
          <w:w w:val="100"/>
          <w:lang w:val="ru-RU"/>
        </w:rPr>
        <w:t>Статьи</w:t>
      </w:r>
      <w:r w:rsidR="001876AA" w:rsidRPr="00A73A6D">
        <w:rPr>
          <w:spacing w:val="0"/>
          <w:w w:val="100"/>
        </w:rPr>
        <w:t xml:space="preserve"> 7</w:t>
      </w:r>
      <w:r w:rsidR="00175AB5" w:rsidRPr="00A73A6D">
        <w:rPr>
          <w:spacing w:val="0"/>
          <w:w w:val="100"/>
          <w:lang w:val="en-US"/>
        </w:rPr>
        <w:t>–</w:t>
      </w:r>
      <w:r w:rsidR="00B272D6" w:rsidRPr="00A73A6D">
        <w:rPr>
          <w:spacing w:val="0"/>
          <w:w w:val="100"/>
        </w:rPr>
        <w:t>9</w:t>
      </w:r>
    </w:p>
    <w:p w:rsidR="00B272D6" w:rsidRPr="00A73A6D" w:rsidRDefault="00B272D6" w:rsidP="00B272D6">
      <w:pPr>
        <w:pStyle w:val="DualTxt"/>
        <w:spacing w:after="0" w:line="120" w:lineRule="exact"/>
        <w:rPr>
          <w:spacing w:val="0"/>
          <w:w w:val="100"/>
          <w:sz w:val="10"/>
        </w:rPr>
      </w:pPr>
    </w:p>
    <w:p w:rsidR="001876AA" w:rsidRPr="00A73A6D" w:rsidRDefault="00B272D6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50.</w:t>
      </w:r>
      <w:r w:rsidRPr="00A73A6D">
        <w:rPr>
          <w:spacing w:val="0"/>
          <w:w w:val="100"/>
          <w:lang w:val="ru-RU"/>
        </w:rPr>
        <w:tab/>
      </w:r>
      <w:r w:rsidR="00E13EF1" w:rsidRPr="00A73A6D">
        <w:rPr>
          <w:b/>
          <w:spacing w:val="0"/>
          <w:w w:val="100"/>
          <w:lang w:val="ru-RU"/>
        </w:rPr>
        <w:t>Г-жа Попеску</w:t>
      </w:r>
      <w:r w:rsidR="001876AA" w:rsidRPr="00A73A6D">
        <w:rPr>
          <w:spacing w:val="0"/>
          <w:w w:val="100"/>
          <w:lang w:val="ru-RU"/>
        </w:rPr>
        <w:t xml:space="preserve"> </w:t>
      </w:r>
      <w:r w:rsidR="00E13EF1" w:rsidRPr="00A73A6D">
        <w:rPr>
          <w:spacing w:val="0"/>
          <w:w w:val="100"/>
          <w:lang w:val="ru-RU"/>
        </w:rPr>
        <w:t>выражает обеспокоенность по поводу того, что женщины считаются не готовыми к тому, чтобы участвовать в трансформации общества, и не могут реализовать весь заложенный в них потенциал. В 2004</w:t>
      </w:r>
      <w:r w:rsidR="00175AB5" w:rsidRPr="00A73A6D">
        <w:rPr>
          <w:spacing w:val="0"/>
          <w:w w:val="100"/>
          <w:lang w:val="ru-RU"/>
        </w:rPr>
        <w:t> </w:t>
      </w:r>
      <w:r w:rsidR="00E13EF1" w:rsidRPr="00A73A6D">
        <w:rPr>
          <w:spacing w:val="0"/>
          <w:w w:val="100"/>
          <w:lang w:val="ru-RU"/>
        </w:rPr>
        <w:t>году Комитет высказал рекомендацию, касающуюся временных специальных мер, которые могли бы способствовать расширению участия женщин в общественной жизни. Одна из потенциальных мер состоит в том, чтобы отменить требование о наличии университетского диплома</w:t>
      </w:r>
      <w:r w:rsidR="009E396D" w:rsidRPr="00A73A6D">
        <w:rPr>
          <w:spacing w:val="0"/>
          <w:w w:val="100"/>
          <w:lang w:val="ru-RU"/>
        </w:rPr>
        <w:t>, с тем</w:t>
      </w:r>
      <w:r w:rsidR="00E13EF1" w:rsidRPr="00A73A6D">
        <w:rPr>
          <w:spacing w:val="0"/>
          <w:w w:val="100"/>
          <w:lang w:val="ru-RU"/>
        </w:rPr>
        <w:t xml:space="preserve"> чтобы предоставить возможность участвовать в парламентских выборах большему числу женщин. На местном уровне руководящие должности в местных государственных органах в основном занимают мужчины, </w:t>
      </w:r>
      <w:r w:rsidR="009E396D" w:rsidRPr="00A73A6D">
        <w:rPr>
          <w:spacing w:val="0"/>
          <w:w w:val="100"/>
          <w:lang w:val="ru-RU"/>
        </w:rPr>
        <w:t>а</w:t>
      </w:r>
      <w:r w:rsidR="00E13EF1" w:rsidRPr="00A73A6D">
        <w:rPr>
          <w:spacing w:val="0"/>
          <w:w w:val="100"/>
          <w:lang w:val="ru-RU"/>
        </w:rPr>
        <w:t xml:space="preserve"> женщины возглавляют лишь два сельских совета</w:t>
      </w:r>
      <w:r w:rsidR="001876AA" w:rsidRPr="00A73A6D">
        <w:rPr>
          <w:spacing w:val="0"/>
          <w:w w:val="100"/>
          <w:lang w:val="ru-RU"/>
        </w:rPr>
        <w:t xml:space="preserve">. </w:t>
      </w:r>
      <w:r w:rsidR="00E13EF1" w:rsidRPr="00A73A6D">
        <w:rPr>
          <w:spacing w:val="0"/>
          <w:w w:val="100"/>
          <w:lang w:val="ru-RU"/>
        </w:rPr>
        <w:t>О</w:t>
      </w:r>
      <w:r w:rsidR="009E396D" w:rsidRPr="00A73A6D">
        <w:rPr>
          <w:spacing w:val="0"/>
          <w:w w:val="100"/>
          <w:lang w:val="ru-RU"/>
        </w:rPr>
        <w:t>ратор</w:t>
      </w:r>
      <w:r w:rsidR="00E13EF1" w:rsidRPr="00A73A6D">
        <w:rPr>
          <w:spacing w:val="0"/>
          <w:w w:val="100"/>
          <w:lang w:val="ru-RU"/>
        </w:rPr>
        <w:t xml:space="preserve"> интересуется, какие препятствия мешают женщинам занимать руководящие позиции в своих общинах, с учетом того, </w:t>
      </w:r>
      <w:r w:rsidR="009E396D" w:rsidRPr="00A73A6D">
        <w:rPr>
          <w:spacing w:val="0"/>
          <w:w w:val="100"/>
          <w:lang w:val="ru-RU"/>
        </w:rPr>
        <w:t xml:space="preserve">что </w:t>
      </w:r>
      <w:r w:rsidR="00BE049A" w:rsidRPr="00A73A6D">
        <w:rPr>
          <w:spacing w:val="0"/>
          <w:w w:val="100"/>
          <w:lang w:val="ru-RU"/>
        </w:rPr>
        <w:t xml:space="preserve">для занятия руководящих должностей на местном уровне не требуется наличия университетского диплома и способности женщин хорошо известны их </w:t>
      </w:r>
      <w:r w:rsidR="009E396D" w:rsidRPr="00A73A6D">
        <w:rPr>
          <w:spacing w:val="0"/>
          <w:w w:val="100"/>
          <w:lang w:val="ru-RU"/>
        </w:rPr>
        <w:t>односельчанам</w:t>
      </w:r>
      <w:r w:rsidR="00BE049A" w:rsidRPr="00A73A6D">
        <w:rPr>
          <w:spacing w:val="0"/>
          <w:w w:val="100"/>
          <w:lang w:val="ru-RU"/>
        </w:rPr>
        <w:t>. О</w:t>
      </w:r>
      <w:r w:rsidR="009E396D" w:rsidRPr="00A73A6D">
        <w:rPr>
          <w:spacing w:val="0"/>
          <w:w w:val="100"/>
          <w:lang w:val="ru-RU"/>
        </w:rPr>
        <w:t>ратор</w:t>
      </w:r>
      <w:r w:rsidR="00BE049A" w:rsidRPr="00A73A6D">
        <w:rPr>
          <w:spacing w:val="0"/>
          <w:w w:val="100"/>
          <w:lang w:val="ru-RU"/>
        </w:rPr>
        <w:t xml:space="preserve"> также спрашивает, как обеспечивается охват женщин, проживающих в отдаленных районах. Она также хотела бы получить информацию о </w:t>
      </w:r>
      <w:r w:rsidR="002F2FBE" w:rsidRPr="00A73A6D">
        <w:rPr>
          <w:spacing w:val="0"/>
          <w:w w:val="100"/>
          <w:lang w:val="ru-RU"/>
        </w:rPr>
        <w:t xml:space="preserve">численности </w:t>
      </w:r>
      <w:r w:rsidR="00BE049A" w:rsidRPr="00A73A6D">
        <w:rPr>
          <w:spacing w:val="0"/>
          <w:w w:val="100"/>
          <w:lang w:val="ru-RU"/>
        </w:rPr>
        <w:t xml:space="preserve">женщин, </w:t>
      </w:r>
      <w:r w:rsidR="002F2FBE" w:rsidRPr="00A73A6D">
        <w:rPr>
          <w:spacing w:val="0"/>
          <w:w w:val="100"/>
          <w:lang w:val="ru-RU"/>
        </w:rPr>
        <w:t>занимающих</w:t>
      </w:r>
      <w:r w:rsidR="00BE049A" w:rsidRPr="00A73A6D">
        <w:rPr>
          <w:spacing w:val="0"/>
          <w:w w:val="100"/>
          <w:lang w:val="ru-RU"/>
        </w:rPr>
        <w:t xml:space="preserve"> высокопоставленны</w:t>
      </w:r>
      <w:r w:rsidR="002F2FBE" w:rsidRPr="00A73A6D">
        <w:rPr>
          <w:spacing w:val="0"/>
          <w:w w:val="100"/>
          <w:lang w:val="ru-RU"/>
        </w:rPr>
        <w:t>е</w:t>
      </w:r>
      <w:r w:rsidR="00BE049A" w:rsidRPr="00A73A6D">
        <w:rPr>
          <w:spacing w:val="0"/>
          <w:w w:val="100"/>
          <w:lang w:val="ru-RU"/>
        </w:rPr>
        <w:t xml:space="preserve"> должност</w:t>
      </w:r>
      <w:r w:rsidR="002F2FBE" w:rsidRPr="00A73A6D">
        <w:rPr>
          <w:spacing w:val="0"/>
          <w:w w:val="100"/>
          <w:lang w:val="ru-RU"/>
        </w:rPr>
        <w:t>и на</w:t>
      </w:r>
      <w:r w:rsidR="00BE049A" w:rsidRPr="00A73A6D">
        <w:rPr>
          <w:spacing w:val="0"/>
          <w:w w:val="100"/>
          <w:lang w:val="ru-RU"/>
        </w:rPr>
        <w:t xml:space="preserve"> гражданской службе, </w:t>
      </w:r>
      <w:r w:rsidR="002F2FBE" w:rsidRPr="00A73A6D">
        <w:rPr>
          <w:spacing w:val="0"/>
          <w:w w:val="100"/>
          <w:lang w:val="ru-RU"/>
        </w:rPr>
        <w:t xml:space="preserve">в </w:t>
      </w:r>
      <w:r w:rsidR="00BE049A" w:rsidRPr="00A73A6D">
        <w:rPr>
          <w:spacing w:val="0"/>
          <w:w w:val="100"/>
          <w:lang w:val="ru-RU"/>
        </w:rPr>
        <w:t>министерствах и дипломатических представительствах Бутана за границей.</w:t>
      </w:r>
    </w:p>
    <w:p w:rsidR="001876AA" w:rsidRPr="00A73A6D" w:rsidRDefault="00CA663D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51.</w:t>
      </w:r>
      <w:r w:rsidRPr="00A73A6D">
        <w:rPr>
          <w:spacing w:val="0"/>
          <w:w w:val="100"/>
          <w:lang w:val="ru-RU"/>
        </w:rPr>
        <w:tab/>
      </w:r>
      <w:r w:rsidR="00BE049A" w:rsidRPr="00A73A6D">
        <w:rPr>
          <w:b/>
          <w:spacing w:val="0"/>
          <w:w w:val="100"/>
          <w:lang w:val="ru-RU"/>
        </w:rPr>
        <w:t>Г-жа Кокер-Аппи</w:t>
      </w:r>
      <w:r w:rsidR="002F2FBE" w:rsidRPr="00A73A6D">
        <w:rPr>
          <w:b/>
          <w:spacing w:val="0"/>
          <w:w w:val="100"/>
          <w:lang w:val="ru-RU"/>
        </w:rPr>
        <w:t>а</w:t>
      </w:r>
      <w:r w:rsidR="001876AA" w:rsidRPr="00A73A6D">
        <w:rPr>
          <w:spacing w:val="0"/>
          <w:w w:val="100"/>
          <w:lang w:val="ru-RU"/>
        </w:rPr>
        <w:t xml:space="preserve"> </w:t>
      </w:r>
      <w:r w:rsidR="00BE049A" w:rsidRPr="00A73A6D">
        <w:rPr>
          <w:spacing w:val="0"/>
          <w:w w:val="100"/>
          <w:lang w:val="ru-RU"/>
        </w:rPr>
        <w:t>говорит, что, согласно пункту</w:t>
      </w:r>
      <w:r w:rsidR="002F2FBE" w:rsidRPr="00A73A6D">
        <w:rPr>
          <w:spacing w:val="0"/>
          <w:w w:val="100"/>
          <w:lang w:val="ru-RU"/>
        </w:rPr>
        <w:t> </w:t>
      </w:r>
      <w:r w:rsidR="00BE049A" w:rsidRPr="00A73A6D">
        <w:rPr>
          <w:spacing w:val="0"/>
          <w:w w:val="100"/>
          <w:lang w:val="ru-RU"/>
        </w:rPr>
        <w:t>176 доклада, ребенок, одним из родителей которого является гражданин Бутана, в 15</w:t>
      </w:r>
      <w:r w:rsidR="002F2FBE" w:rsidRPr="00A73A6D">
        <w:rPr>
          <w:spacing w:val="0"/>
          <w:w w:val="100"/>
          <w:lang w:val="ru-RU"/>
        </w:rPr>
        <w:t> </w:t>
      </w:r>
      <w:r w:rsidR="00BE049A" w:rsidRPr="00A73A6D">
        <w:rPr>
          <w:spacing w:val="0"/>
          <w:w w:val="100"/>
          <w:lang w:val="ru-RU"/>
        </w:rPr>
        <w:t>лет обязан выбрать гражданство одного из своих родителей. Между тем ребенок не обладает достаточной компетентностью для того, чтобы принять такое решение в 15</w:t>
      </w:r>
      <w:r w:rsidR="002F2FBE" w:rsidRPr="00A73A6D">
        <w:rPr>
          <w:spacing w:val="0"/>
          <w:w w:val="100"/>
          <w:lang w:val="ru-RU"/>
        </w:rPr>
        <w:t> </w:t>
      </w:r>
      <w:r w:rsidR="00BE049A" w:rsidRPr="00A73A6D">
        <w:rPr>
          <w:spacing w:val="0"/>
          <w:w w:val="100"/>
          <w:lang w:val="ru-RU"/>
        </w:rPr>
        <w:t>лет, учитывая, что совершеннолетним он становится в 18</w:t>
      </w:r>
      <w:r w:rsidR="002F2FBE" w:rsidRPr="00A73A6D">
        <w:rPr>
          <w:spacing w:val="0"/>
          <w:w w:val="100"/>
          <w:lang w:val="ru-RU"/>
        </w:rPr>
        <w:t> </w:t>
      </w:r>
      <w:r w:rsidR="00BE049A" w:rsidRPr="00A73A6D">
        <w:rPr>
          <w:spacing w:val="0"/>
          <w:w w:val="100"/>
          <w:lang w:val="ru-RU"/>
        </w:rPr>
        <w:t>лет. Если данное требование не будет реализовано, отразится ли это на правах ребенка и доступе к образованию и другим социальным услугам? О</w:t>
      </w:r>
      <w:r w:rsidR="00FC280F" w:rsidRPr="00A73A6D">
        <w:rPr>
          <w:spacing w:val="0"/>
          <w:w w:val="100"/>
          <w:lang w:val="ru-RU"/>
        </w:rPr>
        <w:t>ратору стало известно</w:t>
      </w:r>
      <w:r w:rsidR="00BE049A" w:rsidRPr="00A73A6D">
        <w:rPr>
          <w:spacing w:val="0"/>
          <w:w w:val="100"/>
          <w:lang w:val="ru-RU"/>
        </w:rPr>
        <w:t>, что родители должны предоставлять копи</w:t>
      </w:r>
      <w:r w:rsidR="00FC280F" w:rsidRPr="00A73A6D">
        <w:rPr>
          <w:spacing w:val="0"/>
          <w:w w:val="100"/>
          <w:lang w:val="ru-RU"/>
        </w:rPr>
        <w:t>и</w:t>
      </w:r>
      <w:r w:rsidR="00BE049A" w:rsidRPr="00A73A6D">
        <w:rPr>
          <w:spacing w:val="0"/>
          <w:w w:val="100"/>
          <w:lang w:val="ru-RU"/>
        </w:rPr>
        <w:t xml:space="preserve"> своих </w:t>
      </w:r>
      <w:r w:rsidR="002A2A77" w:rsidRPr="00A73A6D">
        <w:rPr>
          <w:spacing w:val="0"/>
          <w:w w:val="100"/>
          <w:lang w:val="ru-RU"/>
        </w:rPr>
        <w:t>удостоверений</w:t>
      </w:r>
      <w:r w:rsidR="00BE049A" w:rsidRPr="00A73A6D">
        <w:rPr>
          <w:spacing w:val="0"/>
          <w:w w:val="100"/>
          <w:lang w:val="ru-RU"/>
        </w:rPr>
        <w:t xml:space="preserve"> личности, в которых </w:t>
      </w:r>
      <w:r w:rsidR="002A2A77" w:rsidRPr="00A73A6D">
        <w:rPr>
          <w:spacing w:val="0"/>
          <w:w w:val="100"/>
          <w:lang w:val="ru-RU"/>
        </w:rPr>
        <w:t>указывается</w:t>
      </w:r>
      <w:r w:rsidR="00BE049A" w:rsidRPr="00A73A6D">
        <w:rPr>
          <w:spacing w:val="0"/>
          <w:w w:val="100"/>
          <w:lang w:val="ru-RU"/>
        </w:rPr>
        <w:t xml:space="preserve"> гражданство, </w:t>
      </w:r>
      <w:r w:rsidR="002A2A77" w:rsidRPr="00A73A6D">
        <w:rPr>
          <w:spacing w:val="0"/>
          <w:w w:val="100"/>
          <w:lang w:val="ru-RU"/>
        </w:rPr>
        <w:t xml:space="preserve">для того чтобы записать ребенка в школу. Это создает проблемы для детей, у которых гражданином Бутана является только один из родителей или родители которых </w:t>
      </w:r>
      <w:r w:rsidR="00D93E3E" w:rsidRPr="00A73A6D">
        <w:rPr>
          <w:spacing w:val="0"/>
          <w:w w:val="100"/>
          <w:lang w:val="ru-RU"/>
        </w:rPr>
        <w:t>принадлежат к народности "лхотшампа"</w:t>
      </w:r>
      <w:r w:rsidR="002A2A77" w:rsidRPr="00A73A6D">
        <w:rPr>
          <w:spacing w:val="0"/>
          <w:w w:val="100"/>
          <w:lang w:val="ru-RU"/>
        </w:rPr>
        <w:t xml:space="preserve">, вопрос о гражданстве которых </w:t>
      </w:r>
      <w:r w:rsidR="0001084B" w:rsidRPr="00A73A6D">
        <w:rPr>
          <w:spacing w:val="0"/>
          <w:w w:val="100"/>
          <w:lang w:val="ru-RU"/>
        </w:rPr>
        <w:t xml:space="preserve">находится </w:t>
      </w:r>
      <w:r w:rsidR="00D93E3E" w:rsidRPr="00A73A6D">
        <w:rPr>
          <w:spacing w:val="0"/>
          <w:w w:val="100"/>
          <w:lang w:val="ru-RU"/>
        </w:rPr>
        <w:t>на рассмотрении</w:t>
      </w:r>
      <w:r w:rsidR="002A2A77" w:rsidRPr="00A73A6D">
        <w:rPr>
          <w:spacing w:val="0"/>
          <w:w w:val="100"/>
          <w:lang w:val="ru-RU"/>
        </w:rPr>
        <w:t>. После 10-го класса дети должны предъявить документы, подтверждающие гражданство, и пройти проверку в полиции</w:t>
      </w:r>
      <w:r w:rsidR="00D93E3E" w:rsidRPr="00A73A6D">
        <w:rPr>
          <w:spacing w:val="0"/>
          <w:w w:val="100"/>
          <w:lang w:val="ru-RU"/>
        </w:rPr>
        <w:t>,</w:t>
      </w:r>
      <w:r w:rsidR="002A2A77" w:rsidRPr="00A73A6D">
        <w:rPr>
          <w:spacing w:val="0"/>
          <w:w w:val="100"/>
          <w:lang w:val="ru-RU"/>
        </w:rPr>
        <w:t xml:space="preserve"> для того чтобы иметь возможность продолжить обучение, что является преградой для многих детей </w:t>
      </w:r>
      <w:r w:rsidR="00B17BF9" w:rsidRPr="00A73A6D">
        <w:rPr>
          <w:spacing w:val="0"/>
          <w:w w:val="100"/>
          <w:lang w:val="ru-RU"/>
        </w:rPr>
        <w:t xml:space="preserve">народности "лхотшампа" </w:t>
      </w:r>
      <w:r w:rsidR="002A2A77" w:rsidRPr="00A73A6D">
        <w:rPr>
          <w:spacing w:val="0"/>
          <w:w w:val="100"/>
          <w:lang w:val="ru-RU"/>
        </w:rPr>
        <w:t>из семей, еще не получивших гражданства. О</w:t>
      </w:r>
      <w:r w:rsidR="00B17BF9" w:rsidRPr="00A73A6D">
        <w:rPr>
          <w:spacing w:val="0"/>
          <w:w w:val="100"/>
          <w:lang w:val="ru-RU"/>
        </w:rPr>
        <w:t>ратор</w:t>
      </w:r>
      <w:r w:rsidR="002A2A77" w:rsidRPr="00A73A6D">
        <w:rPr>
          <w:spacing w:val="0"/>
          <w:w w:val="100"/>
          <w:lang w:val="ru-RU"/>
        </w:rPr>
        <w:t xml:space="preserve"> интересуется, какие шаги власти Бутана предпринимают для того, чтобы исправить данную ситуацию.</w:t>
      </w:r>
    </w:p>
    <w:p w:rsidR="001876AA" w:rsidRPr="00A73A6D" w:rsidRDefault="00CA663D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</w:rPr>
        <w:t>52.</w:t>
      </w:r>
      <w:r w:rsidR="001876AA" w:rsidRPr="00A73A6D">
        <w:rPr>
          <w:spacing w:val="0"/>
          <w:w w:val="100"/>
        </w:rPr>
        <w:t xml:space="preserve"> </w:t>
      </w:r>
      <w:r w:rsidRPr="00A73A6D">
        <w:rPr>
          <w:spacing w:val="0"/>
          <w:w w:val="100"/>
        </w:rPr>
        <w:tab/>
      </w:r>
      <w:r w:rsidR="002A2A77" w:rsidRPr="00A73A6D">
        <w:rPr>
          <w:spacing w:val="0"/>
          <w:w w:val="100"/>
          <w:lang w:val="ru-RU"/>
        </w:rPr>
        <w:t>В ходе рассмотрения первоначального</w:t>
      </w:r>
      <w:r w:rsidR="00B17BF9" w:rsidRPr="00A73A6D">
        <w:rPr>
          <w:spacing w:val="0"/>
          <w:w w:val="100"/>
          <w:lang w:val="ru-RU"/>
        </w:rPr>
        <w:t> –</w:t>
      </w:r>
      <w:r w:rsidR="002A2A77" w:rsidRPr="00A73A6D">
        <w:rPr>
          <w:spacing w:val="0"/>
          <w:w w:val="100"/>
          <w:lang w:val="ru-RU"/>
        </w:rPr>
        <w:t>шестого периодического доклада Бутана Комитет выразил свою обеспокоенность в связи с положением этнических непальских женщин</w:t>
      </w:r>
      <w:r w:rsidR="00C14121" w:rsidRPr="00A73A6D">
        <w:rPr>
          <w:spacing w:val="0"/>
          <w:w w:val="100"/>
          <w:lang w:val="ru-RU"/>
        </w:rPr>
        <w:t xml:space="preserve">, которые утратили свое </w:t>
      </w:r>
      <w:r w:rsidR="00B17BF9" w:rsidRPr="00A73A6D">
        <w:rPr>
          <w:spacing w:val="0"/>
          <w:w w:val="100"/>
          <w:lang w:val="ru-RU"/>
        </w:rPr>
        <w:t xml:space="preserve">бутанское </w:t>
      </w:r>
      <w:r w:rsidR="00C14121" w:rsidRPr="00A73A6D">
        <w:rPr>
          <w:spacing w:val="0"/>
          <w:w w:val="100"/>
          <w:lang w:val="ru-RU"/>
        </w:rPr>
        <w:t>гражданство после принятия в 1985</w:t>
      </w:r>
      <w:r w:rsidR="00B17BF9" w:rsidRPr="00A73A6D">
        <w:rPr>
          <w:spacing w:val="0"/>
          <w:w w:val="100"/>
          <w:lang w:val="ru-RU"/>
        </w:rPr>
        <w:t> </w:t>
      </w:r>
      <w:r w:rsidR="00C14121" w:rsidRPr="00A73A6D">
        <w:rPr>
          <w:spacing w:val="0"/>
          <w:w w:val="100"/>
          <w:lang w:val="ru-RU"/>
        </w:rPr>
        <w:t>году Закона о гражданстве</w:t>
      </w:r>
      <w:r w:rsidR="001876AA" w:rsidRPr="00A73A6D">
        <w:rPr>
          <w:spacing w:val="0"/>
          <w:w w:val="100"/>
          <w:lang w:val="ru-RU"/>
        </w:rPr>
        <w:t xml:space="preserve"> </w:t>
      </w:r>
      <w:r w:rsidR="00C14121" w:rsidRPr="00A73A6D">
        <w:rPr>
          <w:spacing w:val="0"/>
          <w:w w:val="100"/>
          <w:lang w:val="ru-RU"/>
        </w:rPr>
        <w:t>и проживают в лагерях непальских беженцев. О</w:t>
      </w:r>
      <w:r w:rsidR="00B17BF9" w:rsidRPr="00A73A6D">
        <w:rPr>
          <w:spacing w:val="0"/>
          <w:w w:val="100"/>
          <w:lang w:val="ru-RU"/>
        </w:rPr>
        <w:t xml:space="preserve">ратор </w:t>
      </w:r>
      <w:r w:rsidR="00C14121" w:rsidRPr="00A73A6D">
        <w:rPr>
          <w:spacing w:val="0"/>
          <w:w w:val="100"/>
          <w:lang w:val="ru-RU"/>
        </w:rPr>
        <w:t>настоятельно призывает незамедлительно принять меры</w:t>
      </w:r>
      <w:r w:rsidR="00B17BF9" w:rsidRPr="00A73A6D">
        <w:rPr>
          <w:spacing w:val="0"/>
          <w:w w:val="100"/>
          <w:lang w:val="ru-RU"/>
        </w:rPr>
        <w:t>, с тем</w:t>
      </w:r>
      <w:r w:rsidR="00C14121" w:rsidRPr="00A73A6D">
        <w:rPr>
          <w:spacing w:val="0"/>
          <w:w w:val="100"/>
          <w:lang w:val="ru-RU"/>
        </w:rPr>
        <w:t xml:space="preserve"> чтобы положить конец практике лишения их прав</w:t>
      </w:r>
      <w:r w:rsidR="00B17BF9" w:rsidRPr="00A73A6D">
        <w:rPr>
          <w:spacing w:val="0"/>
          <w:w w:val="100"/>
          <w:lang w:val="ru-RU"/>
        </w:rPr>
        <w:t>а</w:t>
      </w:r>
      <w:r w:rsidR="00C14121" w:rsidRPr="00A73A6D">
        <w:rPr>
          <w:spacing w:val="0"/>
          <w:w w:val="100"/>
          <w:lang w:val="ru-RU"/>
        </w:rPr>
        <w:t xml:space="preserve"> </w:t>
      </w:r>
      <w:r w:rsidR="00B17BF9" w:rsidRPr="00A73A6D">
        <w:rPr>
          <w:spacing w:val="0"/>
          <w:w w:val="100"/>
          <w:lang w:val="ru-RU"/>
        </w:rPr>
        <w:t xml:space="preserve">на </w:t>
      </w:r>
      <w:r w:rsidR="00C14121" w:rsidRPr="00A73A6D">
        <w:rPr>
          <w:spacing w:val="0"/>
          <w:w w:val="100"/>
          <w:lang w:val="ru-RU"/>
        </w:rPr>
        <w:t>гражданств</w:t>
      </w:r>
      <w:r w:rsidR="00B17BF9" w:rsidRPr="00A73A6D">
        <w:rPr>
          <w:spacing w:val="0"/>
          <w:w w:val="100"/>
          <w:lang w:val="ru-RU"/>
        </w:rPr>
        <w:t>о</w:t>
      </w:r>
      <w:r w:rsidR="00C14121" w:rsidRPr="00A73A6D">
        <w:rPr>
          <w:spacing w:val="0"/>
          <w:w w:val="100"/>
          <w:lang w:val="ru-RU"/>
        </w:rPr>
        <w:t>, которая способствует неравенству и дискриминации в отношении женщин и их детей, особенно в плане доступа к образованию и другим социальным услугам.</w:t>
      </w:r>
    </w:p>
    <w:p w:rsidR="001876AA" w:rsidRPr="00A73A6D" w:rsidRDefault="00CA663D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53.</w:t>
      </w:r>
      <w:r w:rsidRPr="00A73A6D">
        <w:rPr>
          <w:spacing w:val="0"/>
          <w:w w:val="100"/>
          <w:lang w:val="ru-RU"/>
        </w:rPr>
        <w:tab/>
      </w:r>
      <w:r w:rsidR="00C14121" w:rsidRPr="00A73A6D">
        <w:rPr>
          <w:b/>
          <w:spacing w:val="0"/>
          <w:w w:val="100"/>
          <w:lang w:val="ru-RU"/>
        </w:rPr>
        <w:t>Г-н Т</w:t>
      </w:r>
      <w:r w:rsidR="00B17BF9" w:rsidRPr="00A73A6D">
        <w:rPr>
          <w:b/>
          <w:spacing w:val="0"/>
          <w:w w:val="100"/>
          <w:lang w:val="ru-RU"/>
        </w:rPr>
        <w:t>с</w:t>
      </w:r>
      <w:r w:rsidR="00C14121" w:rsidRPr="00A73A6D">
        <w:rPr>
          <w:b/>
          <w:spacing w:val="0"/>
          <w:w w:val="100"/>
          <w:lang w:val="ru-RU"/>
        </w:rPr>
        <w:t>еринг</w:t>
      </w:r>
      <w:r w:rsidR="001876AA" w:rsidRPr="00A73A6D">
        <w:rPr>
          <w:spacing w:val="0"/>
          <w:w w:val="100"/>
          <w:lang w:val="ru-RU"/>
        </w:rPr>
        <w:t xml:space="preserve"> (</w:t>
      </w:r>
      <w:r w:rsidR="00C14121" w:rsidRPr="00A73A6D">
        <w:rPr>
          <w:spacing w:val="0"/>
          <w:w w:val="100"/>
          <w:lang w:val="ru-RU"/>
        </w:rPr>
        <w:t>Бутан</w:t>
      </w:r>
      <w:r w:rsidR="001876AA" w:rsidRPr="00A73A6D">
        <w:rPr>
          <w:spacing w:val="0"/>
          <w:w w:val="100"/>
          <w:lang w:val="ru-RU"/>
        </w:rPr>
        <w:t xml:space="preserve">) </w:t>
      </w:r>
      <w:r w:rsidR="00C14121" w:rsidRPr="00A73A6D">
        <w:rPr>
          <w:spacing w:val="0"/>
          <w:w w:val="100"/>
          <w:lang w:val="ru-RU"/>
        </w:rPr>
        <w:t>говорит, что требование о наличии университетско</w:t>
      </w:r>
      <w:r w:rsidR="0001084B" w:rsidRPr="00A73A6D">
        <w:rPr>
          <w:spacing w:val="0"/>
          <w:w w:val="100"/>
          <w:lang w:val="ru-RU"/>
        </w:rPr>
        <w:t>го диплома</w:t>
      </w:r>
      <w:r w:rsidR="00C14121" w:rsidRPr="00A73A6D">
        <w:rPr>
          <w:spacing w:val="0"/>
          <w:w w:val="100"/>
          <w:lang w:val="ru-RU"/>
        </w:rPr>
        <w:t xml:space="preserve"> для избрания в парламент отвечает интересам Бутана и его будущего и опирается на </w:t>
      </w:r>
      <w:r w:rsidR="0001084B" w:rsidRPr="00A73A6D">
        <w:rPr>
          <w:spacing w:val="0"/>
          <w:w w:val="100"/>
          <w:lang w:val="ru-RU"/>
        </w:rPr>
        <w:t xml:space="preserve">негативный </w:t>
      </w:r>
      <w:r w:rsidR="00C14121" w:rsidRPr="00A73A6D">
        <w:rPr>
          <w:spacing w:val="0"/>
          <w:w w:val="100"/>
          <w:lang w:val="ru-RU"/>
        </w:rPr>
        <w:t>опыт прошлых лет, когда присутствие малообразованных представителей в Национальной Ассамблее влияло на то, как решались вопросы. Предложение о том, чтобы временно приостановить данное требование применительно к кандидатам женского пола, будет рассмотрено.</w:t>
      </w:r>
    </w:p>
    <w:p w:rsidR="001876AA" w:rsidRPr="00A73A6D" w:rsidRDefault="00BE681A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54.</w:t>
      </w:r>
      <w:r w:rsidRPr="00A73A6D">
        <w:rPr>
          <w:spacing w:val="0"/>
          <w:w w:val="100"/>
          <w:lang w:val="ru-RU"/>
        </w:rPr>
        <w:tab/>
      </w:r>
      <w:r w:rsidR="00C14121" w:rsidRPr="00A73A6D">
        <w:rPr>
          <w:spacing w:val="0"/>
          <w:w w:val="100"/>
          <w:lang w:val="ru-RU"/>
        </w:rPr>
        <w:t xml:space="preserve">Тот факт, что многие граждане Бутана проживают в отдаленных районах, не способствует равенству в целом, не говоря уже о </w:t>
      </w:r>
      <w:r w:rsidR="002B16CC" w:rsidRPr="00A73A6D">
        <w:rPr>
          <w:spacing w:val="0"/>
          <w:w w:val="100"/>
          <w:lang w:val="ru-RU"/>
        </w:rPr>
        <w:t xml:space="preserve">гендерном </w:t>
      </w:r>
      <w:r w:rsidR="00C14121" w:rsidRPr="00A73A6D">
        <w:rPr>
          <w:spacing w:val="0"/>
          <w:w w:val="100"/>
          <w:lang w:val="ru-RU"/>
        </w:rPr>
        <w:t xml:space="preserve">равенстве. Правящая партия обещала построить дороги </w:t>
      </w:r>
      <w:r w:rsidR="00F4291B" w:rsidRPr="00A73A6D">
        <w:rPr>
          <w:spacing w:val="0"/>
          <w:w w:val="100"/>
          <w:lang w:val="ru-RU"/>
        </w:rPr>
        <w:t>для обеспечения доступа к</w:t>
      </w:r>
      <w:r w:rsidR="00C14121" w:rsidRPr="00A73A6D">
        <w:rPr>
          <w:spacing w:val="0"/>
          <w:w w:val="100"/>
          <w:lang w:val="ru-RU"/>
        </w:rPr>
        <w:t>о все</w:t>
      </w:r>
      <w:r w:rsidR="00F4291B" w:rsidRPr="00A73A6D">
        <w:rPr>
          <w:spacing w:val="0"/>
          <w:w w:val="100"/>
          <w:lang w:val="ru-RU"/>
        </w:rPr>
        <w:t>м</w:t>
      </w:r>
      <w:r w:rsidR="00C14121" w:rsidRPr="00A73A6D">
        <w:rPr>
          <w:spacing w:val="0"/>
          <w:w w:val="100"/>
          <w:lang w:val="ru-RU"/>
        </w:rPr>
        <w:t xml:space="preserve"> 200</w:t>
      </w:r>
      <w:r w:rsidR="002B16CC" w:rsidRPr="00A73A6D">
        <w:rPr>
          <w:spacing w:val="0"/>
          <w:w w:val="100"/>
          <w:lang w:val="ru-RU"/>
        </w:rPr>
        <w:t> </w:t>
      </w:r>
      <w:r w:rsidR="00C14121" w:rsidRPr="00A73A6D">
        <w:rPr>
          <w:spacing w:val="0"/>
          <w:w w:val="100"/>
          <w:lang w:val="ru-RU"/>
        </w:rPr>
        <w:t>административны</w:t>
      </w:r>
      <w:r w:rsidR="00F4291B" w:rsidRPr="00A73A6D">
        <w:rPr>
          <w:spacing w:val="0"/>
          <w:w w:val="100"/>
          <w:lang w:val="ru-RU"/>
        </w:rPr>
        <w:t>м единицам Бутана.</w:t>
      </w:r>
    </w:p>
    <w:p w:rsidR="001876AA" w:rsidRPr="00A73A6D" w:rsidRDefault="00BE681A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55.</w:t>
      </w:r>
      <w:r w:rsidRPr="00A73A6D">
        <w:rPr>
          <w:spacing w:val="0"/>
          <w:w w:val="100"/>
          <w:lang w:val="ru-RU"/>
        </w:rPr>
        <w:tab/>
      </w:r>
      <w:r w:rsidR="00F4291B" w:rsidRPr="00A73A6D">
        <w:rPr>
          <w:spacing w:val="0"/>
          <w:w w:val="100"/>
          <w:lang w:val="ru-RU"/>
        </w:rPr>
        <w:t xml:space="preserve">Возраст совершеннолетия одно время был разным, однако в последние годы стало считаться, что </w:t>
      </w:r>
      <w:r w:rsidR="0001084B" w:rsidRPr="00A73A6D">
        <w:rPr>
          <w:spacing w:val="0"/>
          <w:w w:val="100"/>
          <w:lang w:val="ru-RU"/>
        </w:rPr>
        <w:t>совершеннолетие</w:t>
      </w:r>
      <w:r w:rsidR="00F4291B" w:rsidRPr="00A73A6D">
        <w:rPr>
          <w:spacing w:val="0"/>
          <w:w w:val="100"/>
          <w:lang w:val="ru-RU"/>
        </w:rPr>
        <w:t xml:space="preserve"> наступает в 18</w:t>
      </w:r>
      <w:r w:rsidR="002B16CC" w:rsidRPr="00A73A6D">
        <w:rPr>
          <w:spacing w:val="0"/>
          <w:w w:val="100"/>
          <w:lang w:val="ru-RU"/>
        </w:rPr>
        <w:t> </w:t>
      </w:r>
      <w:r w:rsidR="00F4291B" w:rsidRPr="00A73A6D">
        <w:rPr>
          <w:spacing w:val="0"/>
          <w:w w:val="100"/>
          <w:lang w:val="ru-RU"/>
        </w:rPr>
        <w:t xml:space="preserve">лет. </w:t>
      </w:r>
      <w:r w:rsidR="002B16CC" w:rsidRPr="00A73A6D">
        <w:rPr>
          <w:spacing w:val="0"/>
          <w:w w:val="100"/>
          <w:lang w:val="ru-RU"/>
        </w:rPr>
        <w:t>Б</w:t>
      </w:r>
      <w:r w:rsidR="00F4291B" w:rsidRPr="00A73A6D">
        <w:rPr>
          <w:spacing w:val="0"/>
          <w:w w:val="100"/>
          <w:lang w:val="ru-RU"/>
        </w:rPr>
        <w:t>утанским детям, родител</w:t>
      </w:r>
      <w:r w:rsidR="0001084B" w:rsidRPr="00A73A6D">
        <w:rPr>
          <w:spacing w:val="0"/>
          <w:w w:val="100"/>
          <w:lang w:val="ru-RU"/>
        </w:rPr>
        <w:t>и</w:t>
      </w:r>
      <w:r w:rsidR="00F4291B" w:rsidRPr="00A73A6D">
        <w:rPr>
          <w:spacing w:val="0"/>
          <w:w w:val="100"/>
          <w:lang w:val="ru-RU"/>
        </w:rPr>
        <w:t xml:space="preserve"> которых являются </w:t>
      </w:r>
      <w:r w:rsidR="002B16CC" w:rsidRPr="00A73A6D">
        <w:rPr>
          <w:spacing w:val="0"/>
          <w:w w:val="100"/>
          <w:lang w:val="ru-RU"/>
        </w:rPr>
        <w:t>бутанцами</w:t>
      </w:r>
      <w:r w:rsidR="00F4291B" w:rsidRPr="00A73A6D">
        <w:rPr>
          <w:spacing w:val="0"/>
          <w:w w:val="100"/>
          <w:lang w:val="ru-RU"/>
        </w:rPr>
        <w:t xml:space="preserve"> или имеют вид на жительство в Бутане, уже не требуется предъявлять удостоверения личности</w:t>
      </w:r>
      <w:r w:rsidR="002B16CC" w:rsidRPr="00A73A6D">
        <w:rPr>
          <w:spacing w:val="0"/>
          <w:w w:val="100"/>
          <w:lang w:val="ru-RU"/>
        </w:rPr>
        <w:t>, чтобы ходить в школу</w:t>
      </w:r>
      <w:r w:rsidR="00F4291B" w:rsidRPr="00A73A6D">
        <w:rPr>
          <w:spacing w:val="0"/>
          <w:w w:val="100"/>
          <w:lang w:val="ru-RU"/>
        </w:rPr>
        <w:t xml:space="preserve">. Правительство Бутана приняло решение обеспечить доступ к образованию, здравоохранению и другим социальным услугам для всех жителей страны, хотя это и означает, что </w:t>
      </w:r>
      <w:r w:rsidR="000A7CB7" w:rsidRPr="00A73A6D">
        <w:rPr>
          <w:spacing w:val="0"/>
          <w:w w:val="100"/>
          <w:lang w:val="ru-RU"/>
        </w:rPr>
        <w:t xml:space="preserve">школьная система примет </w:t>
      </w:r>
      <w:r w:rsidR="00F4291B" w:rsidRPr="00A73A6D">
        <w:rPr>
          <w:spacing w:val="0"/>
          <w:w w:val="100"/>
          <w:lang w:val="ru-RU"/>
        </w:rPr>
        <w:t>большое количество учащихся, не являющихся подданными Бутана. Бутан сталкивается с проблемами, связанными с незаконной иммиграцией и переселением, и продолжает двусторонние консультации с Непалом</w:t>
      </w:r>
      <w:r w:rsidR="000A7CB7" w:rsidRPr="00A73A6D">
        <w:rPr>
          <w:spacing w:val="0"/>
          <w:w w:val="100"/>
          <w:lang w:val="ru-RU"/>
        </w:rPr>
        <w:t>, с тем</w:t>
      </w:r>
      <w:r w:rsidR="00F4291B" w:rsidRPr="00A73A6D">
        <w:rPr>
          <w:spacing w:val="0"/>
          <w:w w:val="100"/>
          <w:lang w:val="ru-RU"/>
        </w:rPr>
        <w:t xml:space="preserve"> чтобы решить эту проблему.</w:t>
      </w:r>
    </w:p>
    <w:p w:rsidR="001876AA" w:rsidRPr="00A73A6D" w:rsidRDefault="0037455A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56.</w:t>
      </w:r>
      <w:r w:rsidRPr="00A73A6D">
        <w:rPr>
          <w:spacing w:val="0"/>
          <w:w w:val="100"/>
          <w:lang w:val="ru-RU"/>
        </w:rPr>
        <w:tab/>
      </w:r>
      <w:r w:rsidR="00F4291B" w:rsidRPr="00A73A6D">
        <w:rPr>
          <w:b/>
          <w:spacing w:val="0"/>
          <w:w w:val="100"/>
          <w:lang w:val="ru-RU"/>
        </w:rPr>
        <w:t>Г-н Вангчук</w:t>
      </w:r>
      <w:r w:rsidR="001876AA" w:rsidRPr="00A73A6D">
        <w:rPr>
          <w:spacing w:val="0"/>
          <w:w w:val="100"/>
          <w:lang w:val="ru-RU"/>
        </w:rPr>
        <w:t xml:space="preserve"> (</w:t>
      </w:r>
      <w:r w:rsidR="00F4291B" w:rsidRPr="00A73A6D">
        <w:rPr>
          <w:spacing w:val="0"/>
          <w:w w:val="100"/>
          <w:lang w:val="ru-RU"/>
        </w:rPr>
        <w:t>Бутан</w:t>
      </w:r>
      <w:r w:rsidR="001876AA" w:rsidRPr="00A73A6D">
        <w:rPr>
          <w:spacing w:val="0"/>
          <w:w w:val="100"/>
          <w:lang w:val="ru-RU"/>
        </w:rPr>
        <w:t xml:space="preserve">) </w:t>
      </w:r>
      <w:r w:rsidR="00F4291B" w:rsidRPr="00A73A6D">
        <w:rPr>
          <w:spacing w:val="0"/>
          <w:w w:val="100"/>
          <w:lang w:val="ru-RU"/>
        </w:rPr>
        <w:t xml:space="preserve">говорит, что, </w:t>
      </w:r>
      <w:r w:rsidR="00B77BE0" w:rsidRPr="00A73A6D">
        <w:rPr>
          <w:spacing w:val="0"/>
          <w:w w:val="100"/>
          <w:lang w:val="ru-RU"/>
        </w:rPr>
        <w:t>в то время как</w:t>
      </w:r>
      <w:r w:rsidR="00F4291B" w:rsidRPr="00A73A6D">
        <w:rPr>
          <w:spacing w:val="0"/>
          <w:w w:val="100"/>
          <w:lang w:val="ru-RU"/>
        </w:rPr>
        <w:t xml:space="preserve"> </w:t>
      </w:r>
      <w:r w:rsidR="00B77BE0" w:rsidRPr="00A73A6D">
        <w:rPr>
          <w:spacing w:val="0"/>
          <w:w w:val="100"/>
          <w:lang w:val="ru-RU"/>
        </w:rPr>
        <w:t>в южных районах Бутана происхождени</w:t>
      </w:r>
      <w:r w:rsidR="0001084B" w:rsidRPr="00A73A6D">
        <w:rPr>
          <w:spacing w:val="0"/>
          <w:w w:val="100"/>
          <w:lang w:val="ru-RU"/>
        </w:rPr>
        <w:t>е определяется по отцовской линии</w:t>
      </w:r>
      <w:r w:rsidR="00B77BE0" w:rsidRPr="00A73A6D">
        <w:rPr>
          <w:spacing w:val="0"/>
          <w:w w:val="100"/>
          <w:lang w:val="ru-RU"/>
        </w:rPr>
        <w:t xml:space="preserve">, </w:t>
      </w:r>
      <w:r w:rsidR="0001084B" w:rsidRPr="00A73A6D">
        <w:rPr>
          <w:spacing w:val="0"/>
          <w:w w:val="100"/>
          <w:lang w:val="ru-RU"/>
        </w:rPr>
        <w:t>во всех остальных регионах</w:t>
      </w:r>
      <w:r w:rsidR="00B77BE0" w:rsidRPr="00A73A6D">
        <w:rPr>
          <w:spacing w:val="0"/>
          <w:w w:val="100"/>
          <w:lang w:val="ru-RU"/>
        </w:rPr>
        <w:t xml:space="preserve"> страны </w:t>
      </w:r>
      <w:r w:rsidR="0001084B" w:rsidRPr="00A73A6D">
        <w:rPr>
          <w:spacing w:val="0"/>
          <w:w w:val="100"/>
          <w:lang w:val="ru-RU"/>
        </w:rPr>
        <w:t xml:space="preserve">оно определяется по </w:t>
      </w:r>
      <w:r w:rsidR="00B77BE0" w:rsidRPr="00A73A6D">
        <w:rPr>
          <w:spacing w:val="0"/>
          <w:w w:val="100"/>
          <w:lang w:val="ru-RU"/>
        </w:rPr>
        <w:t>мат</w:t>
      </w:r>
      <w:r w:rsidR="0001084B" w:rsidRPr="00A73A6D">
        <w:rPr>
          <w:spacing w:val="0"/>
          <w:w w:val="100"/>
          <w:lang w:val="ru-RU"/>
        </w:rPr>
        <w:t>еринской линии</w:t>
      </w:r>
      <w:r w:rsidR="00B77BE0" w:rsidRPr="00A73A6D">
        <w:rPr>
          <w:spacing w:val="0"/>
          <w:w w:val="100"/>
          <w:lang w:val="ru-RU"/>
        </w:rPr>
        <w:t>. Эти две системы лишь немногим отличаются друг от друга в плане доступа женщин к экономическим возможностям и правам, и ни в одной из них общественные структуры не являются чересчур жесткими.</w:t>
      </w:r>
    </w:p>
    <w:p w:rsidR="001876AA" w:rsidRPr="00A73A6D" w:rsidRDefault="0037455A" w:rsidP="001876AA">
      <w:pPr>
        <w:pStyle w:val="DualTx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57.</w:t>
      </w:r>
      <w:r w:rsidRPr="00A73A6D">
        <w:rPr>
          <w:spacing w:val="0"/>
          <w:w w:val="100"/>
          <w:lang w:val="ru-RU"/>
        </w:rPr>
        <w:tab/>
      </w:r>
      <w:r w:rsidR="00B77BE0" w:rsidRPr="00A73A6D">
        <w:rPr>
          <w:b/>
          <w:spacing w:val="0"/>
          <w:w w:val="100"/>
          <w:lang w:val="ru-RU"/>
        </w:rPr>
        <w:t>Г-н Т</w:t>
      </w:r>
      <w:r w:rsidR="000A7CB7" w:rsidRPr="00A73A6D">
        <w:rPr>
          <w:b/>
          <w:spacing w:val="0"/>
          <w:w w:val="100"/>
          <w:lang w:val="ru-RU"/>
        </w:rPr>
        <w:t>с</w:t>
      </w:r>
      <w:r w:rsidR="00B77BE0" w:rsidRPr="00A73A6D">
        <w:rPr>
          <w:b/>
          <w:spacing w:val="0"/>
          <w:w w:val="100"/>
          <w:lang w:val="ru-RU"/>
        </w:rPr>
        <w:t>еринг</w:t>
      </w:r>
      <w:r w:rsidR="001876AA" w:rsidRPr="00A73A6D">
        <w:rPr>
          <w:spacing w:val="0"/>
          <w:w w:val="100"/>
          <w:lang w:val="ru-RU"/>
        </w:rPr>
        <w:t xml:space="preserve"> (</w:t>
      </w:r>
      <w:r w:rsidR="00B77BE0" w:rsidRPr="00A73A6D">
        <w:rPr>
          <w:spacing w:val="0"/>
          <w:w w:val="100"/>
          <w:lang w:val="ru-RU"/>
        </w:rPr>
        <w:t>Бутан</w:t>
      </w:r>
      <w:r w:rsidR="001876AA" w:rsidRPr="00A73A6D">
        <w:rPr>
          <w:spacing w:val="0"/>
          <w:w w:val="100"/>
          <w:lang w:val="ru-RU"/>
        </w:rPr>
        <w:t xml:space="preserve">) </w:t>
      </w:r>
      <w:r w:rsidR="00B77BE0" w:rsidRPr="00A73A6D">
        <w:rPr>
          <w:spacing w:val="0"/>
          <w:w w:val="100"/>
          <w:lang w:val="ru-RU"/>
        </w:rPr>
        <w:t>говорит, что женщины составляют 31</w:t>
      </w:r>
      <w:r w:rsidR="000A7CB7" w:rsidRPr="00A73A6D">
        <w:rPr>
          <w:spacing w:val="0"/>
          <w:w w:val="100"/>
          <w:lang w:val="ru-RU"/>
        </w:rPr>
        <w:t> </w:t>
      </w:r>
      <w:r w:rsidR="00B77BE0" w:rsidRPr="00A73A6D">
        <w:rPr>
          <w:spacing w:val="0"/>
          <w:w w:val="100"/>
          <w:lang w:val="ru-RU"/>
        </w:rPr>
        <w:t xml:space="preserve"> процент все</w:t>
      </w:r>
      <w:r w:rsidR="000A7CB7" w:rsidRPr="00A73A6D">
        <w:rPr>
          <w:spacing w:val="0"/>
          <w:w w:val="100"/>
          <w:lang w:val="ru-RU"/>
        </w:rPr>
        <w:t>го</w:t>
      </w:r>
      <w:r w:rsidR="00B77BE0" w:rsidRPr="00A73A6D">
        <w:rPr>
          <w:spacing w:val="0"/>
          <w:w w:val="100"/>
          <w:lang w:val="ru-RU"/>
        </w:rPr>
        <w:t xml:space="preserve"> дипломатическо</w:t>
      </w:r>
      <w:r w:rsidR="000A7CB7" w:rsidRPr="00A73A6D">
        <w:rPr>
          <w:spacing w:val="0"/>
          <w:w w:val="100"/>
          <w:lang w:val="ru-RU"/>
        </w:rPr>
        <w:t>го корпуса</w:t>
      </w:r>
      <w:r w:rsidR="00B77BE0" w:rsidRPr="00A73A6D">
        <w:rPr>
          <w:spacing w:val="0"/>
          <w:w w:val="100"/>
          <w:lang w:val="ru-RU"/>
        </w:rPr>
        <w:t xml:space="preserve"> Бутана, не считая вспомогательный персонал. Принимаются меры для того, чтобы в штат каждого представительства входила по меньшей мере одна женщина-дипломат. Наличие университетско</w:t>
      </w:r>
      <w:r w:rsidR="0001084B" w:rsidRPr="00A73A6D">
        <w:rPr>
          <w:spacing w:val="0"/>
          <w:w w:val="100"/>
          <w:lang w:val="ru-RU"/>
        </w:rPr>
        <w:t>го диплома</w:t>
      </w:r>
      <w:r w:rsidR="00B77BE0" w:rsidRPr="00A73A6D">
        <w:rPr>
          <w:spacing w:val="0"/>
          <w:w w:val="100"/>
          <w:lang w:val="ru-RU"/>
        </w:rPr>
        <w:t xml:space="preserve"> </w:t>
      </w:r>
      <w:r w:rsidR="006A1188" w:rsidRPr="00A73A6D">
        <w:rPr>
          <w:spacing w:val="0"/>
          <w:w w:val="100"/>
          <w:lang w:val="ru-RU"/>
        </w:rPr>
        <w:t>необходимо</w:t>
      </w:r>
      <w:r w:rsidR="00B77BE0" w:rsidRPr="00A73A6D">
        <w:rPr>
          <w:spacing w:val="0"/>
          <w:w w:val="100"/>
          <w:lang w:val="ru-RU"/>
        </w:rPr>
        <w:t xml:space="preserve"> только для </w:t>
      </w:r>
      <w:r w:rsidR="006A1188" w:rsidRPr="00A73A6D">
        <w:rPr>
          <w:spacing w:val="0"/>
          <w:w w:val="100"/>
          <w:lang w:val="ru-RU"/>
        </w:rPr>
        <w:t>депутатов</w:t>
      </w:r>
      <w:r w:rsidR="00B77BE0" w:rsidRPr="00A73A6D">
        <w:rPr>
          <w:spacing w:val="0"/>
          <w:w w:val="100"/>
          <w:lang w:val="ru-RU"/>
        </w:rPr>
        <w:t xml:space="preserve"> парламент</w:t>
      </w:r>
      <w:r w:rsidR="006A1188" w:rsidRPr="00A73A6D">
        <w:rPr>
          <w:spacing w:val="0"/>
          <w:w w:val="100"/>
          <w:lang w:val="ru-RU"/>
        </w:rPr>
        <w:t>а и не требуется для занятия</w:t>
      </w:r>
      <w:r w:rsidR="00B77BE0" w:rsidRPr="00A73A6D">
        <w:rPr>
          <w:spacing w:val="0"/>
          <w:w w:val="100"/>
          <w:lang w:val="ru-RU"/>
        </w:rPr>
        <w:t xml:space="preserve"> каки</w:t>
      </w:r>
      <w:r w:rsidR="006A1188" w:rsidRPr="00A73A6D">
        <w:rPr>
          <w:spacing w:val="0"/>
          <w:w w:val="100"/>
          <w:lang w:val="ru-RU"/>
        </w:rPr>
        <w:t>х</w:t>
      </w:r>
      <w:r w:rsidR="00B77BE0" w:rsidRPr="00A73A6D">
        <w:rPr>
          <w:spacing w:val="0"/>
          <w:w w:val="100"/>
          <w:lang w:val="ru-RU"/>
        </w:rPr>
        <w:t>-либо други</w:t>
      </w:r>
      <w:r w:rsidR="006A1188" w:rsidRPr="00A73A6D">
        <w:rPr>
          <w:spacing w:val="0"/>
          <w:w w:val="100"/>
          <w:lang w:val="ru-RU"/>
        </w:rPr>
        <w:t>х</w:t>
      </w:r>
      <w:r w:rsidR="00B77BE0" w:rsidRPr="00A73A6D">
        <w:rPr>
          <w:spacing w:val="0"/>
          <w:w w:val="100"/>
          <w:lang w:val="ru-RU"/>
        </w:rPr>
        <w:t xml:space="preserve"> выборны</w:t>
      </w:r>
      <w:r w:rsidR="006A1188" w:rsidRPr="00A73A6D">
        <w:rPr>
          <w:spacing w:val="0"/>
          <w:w w:val="100"/>
          <w:lang w:val="ru-RU"/>
        </w:rPr>
        <w:t>х</w:t>
      </w:r>
      <w:r w:rsidR="00B77BE0" w:rsidRPr="00A73A6D">
        <w:rPr>
          <w:spacing w:val="0"/>
          <w:w w:val="100"/>
          <w:lang w:val="ru-RU"/>
        </w:rPr>
        <w:t xml:space="preserve"> должност</w:t>
      </w:r>
      <w:r w:rsidR="006A1188" w:rsidRPr="00A73A6D">
        <w:rPr>
          <w:spacing w:val="0"/>
          <w:w w:val="100"/>
          <w:lang w:val="ru-RU"/>
        </w:rPr>
        <w:t>ей</w:t>
      </w:r>
      <w:r w:rsidR="00B77BE0" w:rsidRPr="00A73A6D">
        <w:rPr>
          <w:spacing w:val="0"/>
          <w:w w:val="100"/>
          <w:lang w:val="ru-RU"/>
        </w:rPr>
        <w:t>.</w:t>
      </w:r>
    </w:p>
    <w:p w:rsidR="00546F5D" w:rsidRPr="00A73A6D" w:rsidRDefault="00B77BE0" w:rsidP="001876AA">
      <w:pPr>
        <w:pStyle w:val="DualTxt"/>
        <w:rPr>
          <w:i/>
          <w:spacing w:val="0"/>
          <w:w w:val="100"/>
          <w:lang w:val="ru-RU"/>
        </w:rPr>
      </w:pPr>
      <w:r w:rsidRPr="00A73A6D">
        <w:rPr>
          <w:i/>
          <w:spacing w:val="0"/>
          <w:w w:val="100"/>
          <w:lang w:val="ru-RU"/>
        </w:rPr>
        <w:t xml:space="preserve">Заседание закрывается в 13 ч. </w:t>
      </w:r>
      <w:smartTag w:uri="urn:schemas-microsoft-com:office:smarttags" w:element="metricconverter">
        <w:smartTagPr>
          <w:attr w:name="ProductID" w:val="00 м"/>
        </w:smartTagPr>
        <w:r w:rsidRPr="00A73A6D">
          <w:rPr>
            <w:i/>
            <w:spacing w:val="0"/>
            <w:w w:val="100"/>
            <w:lang w:val="ru-RU"/>
          </w:rPr>
          <w:t>00 м</w:t>
        </w:r>
      </w:smartTag>
      <w:r w:rsidRPr="00A73A6D">
        <w:rPr>
          <w:i/>
          <w:spacing w:val="0"/>
          <w:w w:val="100"/>
          <w:lang w:val="ru-RU"/>
        </w:rPr>
        <w:t>.</w:t>
      </w:r>
    </w:p>
    <w:sectPr w:rsidR="00546F5D" w:rsidRPr="00A73A6D" w:rsidSect="001876AA">
      <w:type w:val="continuous"/>
      <w:pgSz w:w="12240" w:h="15840" w:code="1"/>
      <w:pgMar w:top="1742" w:right="1195" w:bottom="1898" w:left="1195" w:header="576" w:footer="1030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9-18T16:01:00Z" w:initials="Start">
    <w:p w:rsidR="00D05D52" w:rsidRDefault="00A13482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="00D05D52">
        <w:t>&lt;&lt;ODS JOB NO&gt;&gt;N0941980R&lt;&lt;ODS JOB NO&gt;&gt;</w:t>
      </w:r>
    </w:p>
    <w:p w:rsidR="00D05D52" w:rsidRDefault="00D05D52">
      <w:pPr>
        <w:pStyle w:val="CommentText"/>
      </w:pPr>
      <w:r>
        <w:t>&lt;&lt;ODS DOC SYMBOL1&gt;&gt;CEDAW/C/SR.890 (A)&lt;&lt;ODS DOC SYMBOL1&gt;&gt;</w:t>
      </w:r>
    </w:p>
    <w:p w:rsidR="00D05D52" w:rsidRDefault="00D05D52">
      <w:pPr>
        <w:pStyle w:val="CommentText"/>
      </w:pPr>
      <w:r>
        <w:t>&lt;&lt;ODS DOC SYMBOL2&gt;&gt;&lt;&lt;ODS DOC SYMBOL2&gt;&gt;</w:t>
      </w:r>
    </w:p>
    <w:p w:rsidR="00A13482" w:rsidRDefault="00A13482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9A" w:rsidRDefault="00ED529A" w:rsidP="00EF7338">
      <w:pPr>
        <w:pStyle w:val="Footer"/>
      </w:pPr>
      <w:r>
        <w:separator/>
      </w:r>
    </w:p>
  </w:endnote>
  <w:endnote w:type="continuationSeparator" w:id="0">
    <w:p w:rsidR="00ED529A" w:rsidRDefault="00ED529A" w:rsidP="00EF733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1348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A13482" w:rsidRPr="00EF7338" w:rsidRDefault="00A13482" w:rsidP="00EF733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t>09-41980</w:t>
          </w:r>
        </w:p>
      </w:tc>
      <w:tc>
        <w:tcPr>
          <w:tcW w:w="5033" w:type="dxa"/>
          <w:shd w:val="clear" w:color="auto" w:fill="auto"/>
        </w:tcPr>
        <w:p w:rsidR="00A13482" w:rsidRPr="00EF7338" w:rsidRDefault="00A13482" w:rsidP="00EF733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D05D52">
            <w:rPr>
              <w:w w:val="103"/>
            </w:rPr>
            <w:t>10</w:t>
          </w:r>
          <w:r>
            <w:rPr>
              <w:w w:val="103"/>
            </w:rPr>
            <w:fldChar w:fldCharType="end"/>
          </w:r>
        </w:p>
      </w:tc>
    </w:tr>
  </w:tbl>
  <w:p w:rsidR="00A13482" w:rsidRPr="00EF7338" w:rsidRDefault="00A13482" w:rsidP="00EF7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1348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A13482" w:rsidRPr="00EF7338" w:rsidRDefault="00A13482" w:rsidP="00EF733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D05D52">
            <w:rPr>
              <w:w w:val="103"/>
            </w:rPr>
            <w:t>9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A13482" w:rsidRPr="00EF7338" w:rsidRDefault="00A13482" w:rsidP="00EF733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t>09-41980</w:t>
          </w:r>
        </w:p>
      </w:tc>
    </w:tr>
  </w:tbl>
  <w:p w:rsidR="00A13482" w:rsidRPr="00EF7338" w:rsidRDefault="00A13482" w:rsidP="00EF73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82" w:rsidRDefault="00A13482" w:rsidP="00EF7338">
    <w:pPr>
      <w:pStyle w:val="Footer"/>
      <w:pBdr>
        <w:top w:val="single" w:sz="2" w:space="1" w:color="auto"/>
      </w:pBdr>
      <w:rPr>
        <w:sz w:val="2"/>
      </w:rPr>
    </w:pPr>
  </w:p>
  <w:p w:rsidR="00A13482" w:rsidRDefault="00A13482" w:rsidP="00A73A6D">
    <w:pPr>
      <w:pStyle w:val="FootnoteText"/>
      <w:spacing w:after="120"/>
      <w:ind w:left="1254" w:right="1267" w:firstLine="0"/>
      <w:rPr>
        <w:spacing w:val="0"/>
        <w:w w:val="100"/>
        <w:kern w:val="0"/>
        <w:lang w:val="ru-RU"/>
      </w:rPr>
    </w:pPr>
    <w:r>
      <w:rPr>
        <w:spacing w:val="0"/>
        <w:w w:val="100"/>
        <w:kern w:val="0"/>
        <w:lang w:val="ru-RU"/>
      </w:rPr>
      <w:t>В настоящий отчет могут вноситься поправки.</w:t>
    </w:r>
  </w:p>
  <w:p w:rsidR="00A13482" w:rsidRDefault="00A13482" w:rsidP="00A73A6D">
    <w:pPr>
      <w:pStyle w:val="FootnoteText"/>
      <w:spacing w:after="120"/>
      <w:ind w:left="1254" w:right="1267" w:firstLine="0"/>
      <w:rPr>
        <w:spacing w:val="0"/>
        <w:w w:val="100"/>
        <w:kern w:val="0"/>
        <w:lang w:val="ru-RU"/>
      </w:rPr>
    </w:pPr>
    <w:r>
      <w:rPr>
        <w:spacing w:val="0"/>
        <w:w w:val="100"/>
        <w:kern w:val="0"/>
        <w:lang w:val="ru-RU"/>
      </w:rPr>
      <w:t>Поправки должны представляться на</w:t>
    </w:r>
    <w:r>
      <w:rPr>
        <w:spacing w:val="0"/>
        <w:w w:val="100"/>
        <w:kern w:val="0"/>
      </w:rPr>
      <w:t> </w:t>
    </w:r>
    <w:r>
      <w:rPr>
        <w:spacing w:val="0"/>
        <w:w w:val="100"/>
        <w:kern w:val="0"/>
        <w:lang w:val="ru-RU"/>
      </w:rPr>
      <w:t>одном из рабочих языков. Они должны быть изложены в</w:t>
    </w:r>
    <w:r>
      <w:rPr>
        <w:spacing w:val="0"/>
        <w:w w:val="100"/>
        <w:kern w:val="0"/>
        <w:lang w:val="en-US"/>
      </w:rPr>
      <w:t> </w:t>
    </w:r>
    <w:r>
      <w:rPr>
        <w:spacing w:val="0"/>
        <w:w w:val="100"/>
        <w:kern w:val="0"/>
        <w:lang w:val="ru-RU"/>
      </w:rPr>
      <w:t>пояснительной записке, а</w:t>
    </w:r>
    <w:r>
      <w:rPr>
        <w:spacing w:val="0"/>
        <w:w w:val="100"/>
        <w:kern w:val="0"/>
      </w:rPr>
      <w:t> </w:t>
    </w:r>
    <w:r>
      <w:rPr>
        <w:spacing w:val="0"/>
        <w:w w:val="100"/>
        <w:kern w:val="0"/>
        <w:lang w:val="ru-RU"/>
      </w:rPr>
      <w:t xml:space="preserve">также внесены в один из экземпляров отчета. Поправки должны направляться </w:t>
    </w:r>
    <w:r>
      <w:rPr>
        <w:i/>
        <w:iCs/>
        <w:spacing w:val="0"/>
        <w:w w:val="100"/>
        <w:kern w:val="0"/>
        <w:lang w:val="ru-RU"/>
      </w:rPr>
      <w:t>в</w:t>
    </w:r>
    <w:r>
      <w:rPr>
        <w:i/>
        <w:iCs/>
        <w:spacing w:val="0"/>
        <w:w w:val="100"/>
        <w:kern w:val="0"/>
      </w:rPr>
      <w:t> </w:t>
    </w:r>
    <w:r>
      <w:rPr>
        <w:i/>
        <w:iCs/>
        <w:spacing w:val="0"/>
        <w:w w:val="100"/>
        <w:kern w:val="0"/>
        <w:lang w:val="ru-RU"/>
      </w:rPr>
      <w:t>течение одной недели с момента выпуска этого документа</w:t>
    </w:r>
    <w:r>
      <w:rPr>
        <w:spacing w:val="0"/>
        <w:w w:val="100"/>
        <w:kern w:val="0"/>
        <w:lang w:val="ru-RU"/>
      </w:rPr>
      <w:t xml:space="preserve"> на имя начальника Секции редактирования официальных отчетов, комната </w:t>
    </w:r>
    <w:r>
      <w:rPr>
        <w:spacing w:val="0"/>
        <w:w w:val="100"/>
        <w:kern w:val="0"/>
        <w:lang w:val="en-US"/>
      </w:rPr>
      <w:t>DC</w:t>
    </w:r>
    <w:r>
      <w:rPr>
        <w:spacing w:val="0"/>
        <w:w w:val="100"/>
        <w:kern w:val="0"/>
        <w:lang w:val="ru-RU"/>
      </w:rPr>
      <w:t>2-750 (</w:t>
    </w:r>
    <w:r>
      <w:rPr>
        <w:spacing w:val="0"/>
        <w:w w:val="100"/>
        <w:kern w:val="0"/>
        <w:lang w:val="en-US"/>
      </w:rPr>
      <w:t>Chief</w:t>
    </w:r>
    <w:r>
      <w:rPr>
        <w:spacing w:val="0"/>
        <w:w w:val="100"/>
        <w:kern w:val="0"/>
        <w:lang w:val="ru-RU"/>
      </w:rPr>
      <w:t xml:space="preserve">, </w:t>
    </w:r>
    <w:r>
      <w:rPr>
        <w:spacing w:val="0"/>
        <w:w w:val="100"/>
        <w:kern w:val="0"/>
        <w:lang w:val="en-US"/>
      </w:rPr>
      <w:t>Official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Records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Editing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Section</w:t>
    </w:r>
    <w:r>
      <w:rPr>
        <w:spacing w:val="0"/>
        <w:w w:val="100"/>
        <w:kern w:val="0"/>
        <w:lang w:val="ru-RU"/>
      </w:rPr>
      <w:t xml:space="preserve">, </w:t>
    </w:r>
    <w:r>
      <w:rPr>
        <w:spacing w:val="0"/>
        <w:w w:val="100"/>
        <w:kern w:val="0"/>
        <w:lang w:val="en-US"/>
      </w:rPr>
      <w:t>room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DC</w:t>
    </w:r>
    <w:r>
      <w:rPr>
        <w:spacing w:val="0"/>
        <w:w w:val="100"/>
        <w:kern w:val="0"/>
        <w:lang w:val="ru-RU"/>
      </w:rPr>
      <w:t xml:space="preserve">2-750, 2 </w:t>
    </w:r>
    <w:r>
      <w:rPr>
        <w:spacing w:val="0"/>
        <w:w w:val="100"/>
        <w:kern w:val="0"/>
        <w:lang w:val="en-US"/>
      </w:rPr>
      <w:t>United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Nations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Plaza</w:t>
    </w:r>
    <w:r>
      <w:rPr>
        <w:spacing w:val="0"/>
        <w:w w:val="100"/>
        <w:kern w:val="0"/>
        <w:lang w:val="ru-RU"/>
      </w:rPr>
      <w:t>).</w:t>
    </w:r>
  </w:p>
  <w:p w:rsidR="00A13482" w:rsidRPr="00A73A6D" w:rsidRDefault="00A13482" w:rsidP="00A73A6D">
    <w:pPr>
      <w:pStyle w:val="FootnoteText"/>
      <w:spacing w:after="120"/>
      <w:ind w:left="1254" w:right="1267" w:firstLine="0"/>
      <w:rPr>
        <w:lang w:val="ru-RU"/>
      </w:rPr>
    </w:pPr>
    <w:r>
      <w:rPr>
        <w:spacing w:val="0"/>
        <w:w w:val="100"/>
        <w:kern w:val="0"/>
        <w:lang w:val="ru-RU"/>
      </w:rPr>
      <w:t>Любые поправки к отчету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13482" w:rsidRPr="00364030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A13482" w:rsidRDefault="00A13482" w:rsidP="00EF7338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09-41980 (R)</w:t>
          </w:r>
        </w:p>
        <w:p w:rsidR="00A13482" w:rsidRPr="00810B8F" w:rsidRDefault="00A13482" w:rsidP="00EF7338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 w:rsidRPr="00810B8F">
            <w:rPr>
              <w:rFonts w:ascii="Barcode 3 of 9 by request" w:hAnsi="Barcode 3 of 9 by request"/>
              <w:b w:val="0"/>
              <w:sz w:val="24"/>
            </w:rPr>
            <w:t>*0941980*</w:t>
          </w:r>
        </w:p>
      </w:tc>
      <w:tc>
        <w:tcPr>
          <w:tcW w:w="5033" w:type="dxa"/>
        </w:tcPr>
        <w:p w:rsidR="00A13482" w:rsidRPr="00364030" w:rsidRDefault="00A13482" w:rsidP="00EF7338">
          <w:pPr>
            <w:pStyle w:val="Footer"/>
            <w:jc w:val="right"/>
            <w:rPr>
              <w:sz w:val="20"/>
              <w:lang w:val="ru-RU"/>
            </w:rPr>
          </w:pPr>
          <w:r w:rsidRPr="005274B7">
            <w:rPr>
              <w:rFonts w:ascii="Barcode 3 of 9 by request" w:hAnsi="Barcode 3 of 9 by request"/>
              <w:b w:val="0"/>
              <w:sz w:val="20"/>
              <w:lang w:val="ru-RU"/>
            </w:rPr>
            <w:tab/>
          </w:r>
          <w:r w:rsidRPr="00D86114">
            <w:rPr>
              <w:position w:val="6"/>
              <w:sz w:val="16"/>
              <w:szCs w:val="16"/>
              <w:lang w:val="ru-RU"/>
            </w:rPr>
            <w:t>Просьба отправить на вторичную переработку</w:t>
          </w:r>
          <w:r w:rsidRPr="005274B7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.5pt;height:18pt">
                <v:imagedata r:id="rId1" o:title="recycle_English" cropleft="47809f"/>
              </v:shape>
            </w:pict>
          </w:r>
        </w:p>
      </w:tc>
    </w:tr>
  </w:tbl>
  <w:p w:rsidR="00A13482" w:rsidRPr="00364030" w:rsidRDefault="00A13482" w:rsidP="00EF7338">
    <w:pPr>
      <w:pStyle w:val="Footer"/>
      <w:spacing w:line="56" w:lineRule="auto"/>
      <w:rPr>
        <w:b w:val="0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9A" w:rsidRDefault="00ED529A" w:rsidP="00EF7338">
      <w:pPr>
        <w:pStyle w:val="Footer"/>
      </w:pPr>
      <w:r>
        <w:separator/>
      </w:r>
    </w:p>
  </w:footnote>
  <w:footnote w:type="continuationSeparator" w:id="0">
    <w:p w:rsidR="00ED529A" w:rsidRDefault="00ED529A" w:rsidP="00EF7338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1348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13482" w:rsidRPr="00EF7338" w:rsidRDefault="00A13482" w:rsidP="00EF733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05D52">
            <w:rPr>
              <w:b/>
            </w:rPr>
            <w:t>CEDAW/C/SR.890 (A)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13482" w:rsidRDefault="00A13482" w:rsidP="00EF7338">
          <w:pPr>
            <w:pStyle w:val="Header"/>
          </w:pPr>
        </w:p>
      </w:tc>
    </w:tr>
  </w:tbl>
  <w:p w:rsidR="00A13482" w:rsidRPr="00EF7338" w:rsidRDefault="00A13482" w:rsidP="00EF7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1348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13482" w:rsidRDefault="00A13482" w:rsidP="00EF7338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A13482" w:rsidRPr="00EF7338" w:rsidRDefault="00A13482" w:rsidP="00EF733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05D52">
            <w:rPr>
              <w:b/>
            </w:rPr>
            <w:t>CEDAW/C/SR.890 (A)</w:t>
          </w:r>
          <w:r>
            <w:rPr>
              <w:b/>
            </w:rPr>
            <w:fldChar w:fldCharType="end"/>
          </w:r>
        </w:p>
      </w:tc>
    </w:tr>
  </w:tbl>
  <w:p w:rsidR="00A13482" w:rsidRPr="00EF7338" w:rsidRDefault="00A13482" w:rsidP="00EF73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4794"/>
      <w:gridCol w:w="418"/>
      <w:gridCol w:w="15"/>
      <w:gridCol w:w="245"/>
      <w:gridCol w:w="3140"/>
      <w:gridCol w:w="28"/>
    </w:tblGrid>
    <w:tr w:rsidR="00A13482" w:rsidTr="00A73A6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13482" w:rsidRDefault="00A13482" w:rsidP="00EF7338">
          <w:pPr>
            <w:pStyle w:val="Header"/>
            <w:spacing w:after="120"/>
          </w:pPr>
        </w:p>
      </w:tc>
      <w:tc>
        <w:tcPr>
          <w:tcW w:w="4794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13482" w:rsidRPr="00EF7338" w:rsidRDefault="00A13482" w:rsidP="00EF733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0"/>
              <w:w w:val="100"/>
              <w:kern w:val="0"/>
              <w:lang w:val="ru-RU"/>
            </w:rPr>
            <w:t>Организация Объединенных Наций</w:t>
          </w:r>
        </w:p>
      </w:tc>
      <w:tc>
        <w:tcPr>
          <w:tcW w:w="41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13482" w:rsidRPr="00D05D52" w:rsidRDefault="00A13482" w:rsidP="00D05D52">
          <w:pPr>
            <w:pStyle w:val="Header"/>
            <w:spacing w:after="20"/>
            <w:jc w:val="right"/>
            <w:rPr>
              <w:position w:val="-4"/>
              <w:sz w:val="20"/>
            </w:rPr>
          </w:pPr>
        </w:p>
      </w:tc>
      <w:tc>
        <w:tcPr>
          <w:tcW w:w="342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13482" w:rsidRPr="00800183" w:rsidRDefault="00A13482" w:rsidP="00800183">
          <w:pPr>
            <w:spacing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/C/SR.890 (A)</w:t>
          </w:r>
        </w:p>
      </w:tc>
    </w:tr>
    <w:tr w:rsidR="00A13482" w:rsidRPr="00EF7338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3482" w:rsidRDefault="00A13482" w:rsidP="00EF7338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A13482" w:rsidRPr="00EF7338" w:rsidRDefault="00A13482" w:rsidP="00EF7338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3482" w:rsidRPr="00A73A6D" w:rsidRDefault="00A13482" w:rsidP="00EF7338">
          <w:pPr>
            <w:pStyle w:val="XLarge"/>
            <w:spacing w:before="109" w:line="330" w:lineRule="exact"/>
            <w:rPr>
              <w:sz w:val="34"/>
              <w:lang w:val="ru-RU"/>
            </w:rPr>
          </w:pPr>
          <w:r>
            <w:rPr>
              <w:spacing w:val="0"/>
              <w:w w:val="100"/>
              <w:kern w:val="0"/>
              <w:sz w:val="34"/>
              <w:lang w:val="ru-RU"/>
            </w:rPr>
            <w:t xml:space="preserve">Конвенция о ликвидации </w:t>
          </w:r>
          <w:r>
            <w:rPr>
              <w:spacing w:val="0"/>
              <w:w w:val="100"/>
              <w:kern w:val="0"/>
              <w:sz w:val="34"/>
              <w:lang w:val="ru-RU"/>
            </w:rPr>
            <w:br/>
            <w:t>всех форм дискриминации</w:t>
          </w:r>
          <w:r>
            <w:rPr>
              <w:spacing w:val="0"/>
              <w:w w:val="100"/>
              <w:kern w:val="0"/>
              <w:sz w:val="34"/>
              <w:lang w:val="ru-RU"/>
            </w:rPr>
            <w:br/>
          </w:r>
          <w:r>
            <w:rPr>
              <w:bCs/>
              <w:spacing w:val="0"/>
              <w:w w:val="100"/>
              <w:kern w:val="0"/>
              <w:sz w:val="34"/>
              <w:lang w:val="ru-RU"/>
            </w:rPr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3482" w:rsidRPr="00A73A6D" w:rsidRDefault="00A13482" w:rsidP="00EF7338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3482" w:rsidRPr="00A13482" w:rsidRDefault="00A13482" w:rsidP="00A73A6D">
          <w:pPr>
            <w:spacing w:before="240"/>
            <w:rPr>
              <w:spacing w:val="0"/>
              <w:w w:val="100"/>
              <w:kern w:val="0"/>
              <w:lang w:val="en-US"/>
            </w:rPr>
          </w:pPr>
          <w:r w:rsidRPr="00A13482">
            <w:rPr>
              <w:spacing w:val="0"/>
              <w:w w:val="100"/>
              <w:kern w:val="0"/>
            </w:rPr>
            <w:t xml:space="preserve">Distr.: </w:t>
          </w:r>
          <w:r w:rsidRPr="00A13482">
            <w:rPr>
              <w:spacing w:val="0"/>
              <w:w w:val="100"/>
            </w:rPr>
            <w:t>General</w:t>
          </w:r>
        </w:p>
        <w:p w:rsidR="00A13482" w:rsidRPr="00A13482" w:rsidRDefault="00A13482" w:rsidP="00A73A6D">
          <w:pPr>
            <w:rPr>
              <w:spacing w:val="0"/>
              <w:w w:val="100"/>
              <w:kern w:val="0"/>
            </w:rPr>
          </w:pPr>
          <w:r w:rsidRPr="00A13482">
            <w:rPr>
              <w:spacing w:val="0"/>
              <w:w w:val="100"/>
            </w:rPr>
            <w:t>2</w:t>
          </w:r>
          <w:r w:rsidRPr="00A13482">
            <w:rPr>
              <w:spacing w:val="0"/>
              <w:w w:val="100"/>
              <w:lang w:val="en-US"/>
            </w:rPr>
            <w:t>8</w:t>
          </w:r>
          <w:r w:rsidRPr="00A13482">
            <w:rPr>
              <w:spacing w:val="0"/>
              <w:w w:val="100"/>
            </w:rPr>
            <w:t xml:space="preserve"> </w:t>
          </w:r>
          <w:r w:rsidRPr="00A13482">
            <w:rPr>
              <w:spacing w:val="0"/>
              <w:w w:val="100"/>
              <w:lang w:val="ru-RU"/>
            </w:rPr>
            <w:t>А</w:t>
          </w:r>
          <w:r w:rsidRPr="00A13482">
            <w:rPr>
              <w:spacing w:val="0"/>
              <w:w w:val="100"/>
              <w:lang w:val="en-US"/>
            </w:rPr>
            <w:t>ugust</w:t>
          </w:r>
          <w:r w:rsidRPr="00A13482">
            <w:rPr>
              <w:spacing w:val="0"/>
              <w:w w:val="100"/>
            </w:rPr>
            <w:t xml:space="preserve"> 2009</w:t>
          </w:r>
        </w:p>
        <w:p w:rsidR="00A13482" w:rsidRPr="00A13482" w:rsidRDefault="00A13482" w:rsidP="00A73A6D">
          <w:pPr>
            <w:rPr>
              <w:spacing w:val="0"/>
              <w:w w:val="100"/>
              <w:kern w:val="0"/>
            </w:rPr>
          </w:pPr>
        </w:p>
        <w:p w:rsidR="00A13482" w:rsidRPr="00A13482" w:rsidRDefault="00A13482" w:rsidP="00A73A6D">
          <w:pPr>
            <w:rPr>
              <w:spacing w:val="0"/>
              <w:w w:val="100"/>
              <w:kern w:val="0"/>
            </w:rPr>
          </w:pPr>
          <w:r w:rsidRPr="00A13482">
            <w:rPr>
              <w:spacing w:val="0"/>
              <w:w w:val="100"/>
              <w:kern w:val="0"/>
            </w:rPr>
            <w:t>Russian</w:t>
          </w:r>
        </w:p>
        <w:p w:rsidR="00A13482" w:rsidRPr="00EF7338" w:rsidRDefault="00A13482" w:rsidP="00A73A6D">
          <w:r w:rsidRPr="00A13482">
            <w:rPr>
              <w:spacing w:val="0"/>
              <w:w w:val="100"/>
              <w:kern w:val="0"/>
            </w:rPr>
            <w:t>Original: English</w:t>
          </w:r>
        </w:p>
      </w:tc>
    </w:tr>
  </w:tbl>
  <w:p w:rsidR="00A13482" w:rsidRPr="00EF7338" w:rsidRDefault="00A13482" w:rsidP="00EF7338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2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41978*"/>
    <w:docVar w:name="CreationDt" w:val="11/08/2009 15:52:58"/>
    <w:docVar w:name="DocCategory" w:val="SROthers"/>
    <w:docVar w:name="DocType" w:val="Final"/>
    <w:docVar w:name="FooterJN" w:val="09-41978"/>
    <w:docVar w:name="jobn" w:val="09-41978 (E)"/>
    <w:docVar w:name="jobnDT" w:val="09-41978 (E)   110809"/>
    <w:docVar w:name="jobnDTDT" w:val="09-41978 (E)   110809   110809"/>
    <w:docVar w:name="JobNo" w:val="0941978E"/>
    <w:docVar w:name="OandT" w:val="jp"/>
    <w:docVar w:name="sss1" w:val="CEDAW/C/SR.890 (A)"/>
    <w:docVar w:name="Symbol1" w:val="CEDAW/C/SR.890 (A)"/>
  </w:docVars>
  <w:rsids>
    <w:rsidRoot w:val="00366120"/>
    <w:rsid w:val="00006C87"/>
    <w:rsid w:val="0001084B"/>
    <w:rsid w:val="000320A3"/>
    <w:rsid w:val="00033849"/>
    <w:rsid w:val="00062E0F"/>
    <w:rsid w:val="00073B00"/>
    <w:rsid w:val="0007489C"/>
    <w:rsid w:val="0007597B"/>
    <w:rsid w:val="000930EA"/>
    <w:rsid w:val="000A7CB7"/>
    <w:rsid w:val="000B0A4D"/>
    <w:rsid w:val="000D1C57"/>
    <w:rsid w:val="000E47BA"/>
    <w:rsid w:val="000F564A"/>
    <w:rsid w:val="00113AF1"/>
    <w:rsid w:val="0011478C"/>
    <w:rsid w:val="001166ED"/>
    <w:rsid w:val="00116CA2"/>
    <w:rsid w:val="001208CF"/>
    <w:rsid w:val="00140BD6"/>
    <w:rsid w:val="00153F80"/>
    <w:rsid w:val="001720B3"/>
    <w:rsid w:val="001745C0"/>
    <w:rsid w:val="00175AB5"/>
    <w:rsid w:val="00183462"/>
    <w:rsid w:val="00184193"/>
    <w:rsid w:val="00185E58"/>
    <w:rsid w:val="001876AA"/>
    <w:rsid w:val="0019245C"/>
    <w:rsid w:val="001A50F2"/>
    <w:rsid w:val="001C173A"/>
    <w:rsid w:val="001C266D"/>
    <w:rsid w:val="001C53C0"/>
    <w:rsid w:val="001C5E28"/>
    <w:rsid w:val="001D2EF5"/>
    <w:rsid w:val="001F0996"/>
    <w:rsid w:val="00201F89"/>
    <w:rsid w:val="002141E3"/>
    <w:rsid w:val="00227829"/>
    <w:rsid w:val="00244A5C"/>
    <w:rsid w:val="00252534"/>
    <w:rsid w:val="00274B66"/>
    <w:rsid w:val="002A2A77"/>
    <w:rsid w:val="002B0542"/>
    <w:rsid w:val="002B16CC"/>
    <w:rsid w:val="002D4228"/>
    <w:rsid w:val="002D6318"/>
    <w:rsid w:val="002F06CA"/>
    <w:rsid w:val="002F2FBE"/>
    <w:rsid w:val="002F64A2"/>
    <w:rsid w:val="00313B5C"/>
    <w:rsid w:val="00316803"/>
    <w:rsid w:val="00332E08"/>
    <w:rsid w:val="00347307"/>
    <w:rsid w:val="00364030"/>
    <w:rsid w:val="00366120"/>
    <w:rsid w:val="00373666"/>
    <w:rsid w:val="0037455A"/>
    <w:rsid w:val="0038387A"/>
    <w:rsid w:val="00384BEC"/>
    <w:rsid w:val="00385C57"/>
    <w:rsid w:val="003866D9"/>
    <w:rsid w:val="003928D1"/>
    <w:rsid w:val="003A5C95"/>
    <w:rsid w:val="003B1291"/>
    <w:rsid w:val="003C1174"/>
    <w:rsid w:val="003E797E"/>
    <w:rsid w:val="00402C3F"/>
    <w:rsid w:val="0044071E"/>
    <w:rsid w:val="00441EF4"/>
    <w:rsid w:val="0045397A"/>
    <w:rsid w:val="00461327"/>
    <w:rsid w:val="00476034"/>
    <w:rsid w:val="0048244E"/>
    <w:rsid w:val="004831A5"/>
    <w:rsid w:val="00494535"/>
    <w:rsid w:val="004B3F3B"/>
    <w:rsid w:val="004C1037"/>
    <w:rsid w:val="004C3BF6"/>
    <w:rsid w:val="004D0839"/>
    <w:rsid w:val="004D7A08"/>
    <w:rsid w:val="004E56C8"/>
    <w:rsid w:val="00502499"/>
    <w:rsid w:val="0052353D"/>
    <w:rsid w:val="00532809"/>
    <w:rsid w:val="00535F67"/>
    <w:rsid w:val="00542A9C"/>
    <w:rsid w:val="00546F5D"/>
    <w:rsid w:val="00547FCF"/>
    <w:rsid w:val="00554805"/>
    <w:rsid w:val="00563F7A"/>
    <w:rsid w:val="00583963"/>
    <w:rsid w:val="0058515A"/>
    <w:rsid w:val="005924E7"/>
    <w:rsid w:val="00594A53"/>
    <w:rsid w:val="005D3D41"/>
    <w:rsid w:val="005D7A23"/>
    <w:rsid w:val="005E5AB9"/>
    <w:rsid w:val="005E628F"/>
    <w:rsid w:val="00600132"/>
    <w:rsid w:val="00603F49"/>
    <w:rsid w:val="00653B25"/>
    <w:rsid w:val="006939DB"/>
    <w:rsid w:val="006A012D"/>
    <w:rsid w:val="006A1188"/>
    <w:rsid w:val="006D01EC"/>
    <w:rsid w:val="006E05FB"/>
    <w:rsid w:val="006E662D"/>
    <w:rsid w:val="006F0D83"/>
    <w:rsid w:val="007056B8"/>
    <w:rsid w:val="0073662B"/>
    <w:rsid w:val="007633ED"/>
    <w:rsid w:val="007669B0"/>
    <w:rsid w:val="00771157"/>
    <w:rsid w:val="007805FF"/>
    <w:rsid w:val="0079386A"/>
    <w:rsid w:val="007F3C8D"/>
    <w:rsid w:val="007F3D5B"/>
    <w:rsid w:val="007F5A16"/>
    <w:rsid w:val="00800183"/>
    <w:rsid w:val="00810B8F"/>
    <w:rsid w:val="00830B9A"/>
    <w:rsid w:val="00831C54"/>
    <w:rsid w:val="0083313B"/>
    <w:rsid w:val="008530BE"/>
    <w:rsid w:val="00885F41"/>
    <w:rsid w:val="008A7B66"/>
    <w:rsid w:val="008C299D"/>
    <w:rsid w:val="00902F4F"/>
    <w:rsid w:val="00956D53"/>
    <w:rsid w:val="009605EA"/>
    <w:rsid w:val="00961E03"/>
    <w:rsid w:val="00976585"/>
    <w:rsid w:val="009946BE"/>
    <w:rsid w:val="009D484C"/>
    <w:rsid w:val="009D6F48"/>
    <w:rsid w:val="009E396D"/>
    <w:rsid w:val="009E6C4F"/>
    <w:rsid w:val="009F6B4C"/>
    <w:rsid w:val="00A12857"/>
    <w:rsid w:val="00A13482"/>
    <w:rsid w:val="00A14CA9"/>
    <w:rsid w:val="00A251C7"/>
    <w:rsid w:val="00A623B1"/>
    <w:rsid w:val="00A73A6D"/>
    <w:rsid w:val="00A74892"/>
    <w:rsid w:val="00A85991"/>
    <w:rsid w:val="00AA0349"/>
    <w:rsid w:val="00AB21B5"/>
    <w:rsid w:val="00AB7016"/>
    <w:rsid w:val="00AC3F26"/>
    <w:rsid w:val="00AF288E"/>
    <w:rsid w:val="00AF5D04"/>
    <w:rsid w:val="00B10B5D"/>
    <w:rsid w:val="00B11BDB"/>
    <w:rsid w:val="00B17BF9"/>
    <w:rsid w:val="00B272D6"/>
    <w:rsid w:val="00B27C06"/>
    <w:rsid w:val="00B50475"/>
    <w:rsid w:val="00B5204F"/>
    <w:rsid w:val="00B5625A"/>
    <w:rsid w:val="00B60315"/>
    <w:rsid w:val="00B64B87"/>
    <w:rsid w:val="00B6633E"/>
    <w:rsid w:val="00B74063"/>
    <w:rsid w:val="00B77BE0"/>
    <w:rsid w:val="00B81EBF"/>
    <w:rsid w:val="00B87126"/>
    <w:rsid w:val="00B93C3C"/>
    <w:rsid w:val="00BB08C6"/>
    <w:rsid w:val="00BB1750"/>
    <w:rsid w:val="00BB3311"/>
    <w:rsid w:val="00BD0DCE"/>
    <w:rsid w:val="00BD2782"/>
    <w:rsid w:val="00BD3F22"/>
    <w:rsid w:val="00BD433A"/>
    <w:rsid w:val="00BE049A"/>
    <w:rsid w:val="00BE681A"/>
    <w:rsid w:val="00C11AC2"/>
    <w:rsid w:val="00C14121"/>
    <w:rsid w:val="00C209EB"/>
    <w:rsid w:val="00C307BD"/>
    <w:rsid w:val="00CA0EC4"/>
    <w:rsid w:val="00CA5459"/>
    <w:rsid w:val="00CA663D"/>
    <w:rsid w:val="00CC5B87"/>
    <w:rsid w:val="00CD04F4"/>
    <w:rsid w:val="00CD362B"/>
    <w:rsid w:val="00CD6612"/>
    <w:rsid w:val="00CD7A68"/>
    <w:rsid w:val="00CD7CC8"/>
    <w:rsid w:val="00D04495"/>
    <w:rsid w:val="00D05D52"/>
    <w:rsid w:val="00D25A01"/>
    <w:rsid w:val="00D32D4D"/>
    <w:rsid w:val="00D379B4"/>
    <w:rsid w:val="00D44800"/>
    <w:rsid w:val="00D8130D"/>
    <w:rsid w:val="00D815C1"/>
    <w:rsid w:val="00D81C43"/>
    <w:rsid w:val="00D838FF"/>
    <w:rsid w:val="00D86DF0"/>
    <w:rsid w:val="00D90B66"/>
    <w:rsid w:val="00D93E3E"/>
    <w:rsid w:val="00DA784B"/>
    <w:rsid w:val="00DC1D34"/>
    <w:rsid w:val="00DC4935"/>
    <w:rsid w:val="00DE05BB"/>
    <w:rsid w:val="00E05A3F"/>
    <w:rsid w:val="00E13EF1"/>
    <w:rsid w:val="00E14B0F"/>
    <w:rsid w:val="00E175DE"/>
    <w:rsid w:val="00E37646"/>
    <w:rsid w:val="00E40348"/>
    <w:rsid w:val="00E47FD8"/>
    <w:rsid w:val="00E54CDC"/>
    <w:rsid w:val="00E64F8A"/>
    <w:rsid w:val="00E72961"/>
    <w:rsid w:val="00E76523"/>
    <w:rsid w:val="00E97A6F"/>
    <w:rsid w:val="00EA7AC7"/>
    <w:rsid w:val="00EB1A83"/>
    <w:rsid w:val="00EC04FA"/>
    <w:rsid w:val="00ED529A"/>
    <w:rsid w:val="00EE2847"/>
    <w:rsid w:val="00EF353D"/>
    <w:rsid w:val="00EF7338"/>
    <w:rsid w:val="00F00F76"/>
    <w:rsid w:val="00F31B58"/>
    <w:rsid w:val="00F4291B"/>
    <w:rsid w:val="00F519C1"/>
    <w:rsid w:val="00F90544"/>
    <w:rsid w:val="00F92B23"/>
    <w:rsid w:val="00F9421B"/>
    <w:rsid w:val="00FC00FF"/>
    <w:rsid w:val="00FC280F"/>
    <w:rsid w:val="00FC67CC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F5D"/>
    <w:pPr>
      <w:suppressAutoHyphens/>
      <w:spacing w:line="240" w:lineRule="exact"/>
    </w:pPr>
    <w:rPr>
      <w:spacing w:val="4"/>
      <w:w w:val="103"/>
      <w:kern w:val="14"/>
      <w:lang w:val="en-GB" w:eastAsia="en-US"/>
    </w:rPr>
  </w:style>
  <w:style w:type="character" w:default="1" w:styleId="DefaultParagraphFont">
    <w:name w:val="Default Paragraph Font"/>
    <w:semiHidden/>
    <w:rsid w:val="00546F5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6F5D"/>
  </w:style>
  <w:style w:type="paragraph" w:customStyle="1" w:styleId="H1">
    <w:name w:val="_ H_1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546F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46F5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DualTxt"/>
    <w:rsid w:val="00546F5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semiHidden/>
    <w:rsid w:val="00546F5D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546F5D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546F5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EF7338"/>
  </w:style>
  <w:style w:type="paragraph" w:styleId="CommentSubject">
    <w:name w:val="annotation subject"/>
    <w:basedOn w:val="CommentText"/>
    <w:next w:val="CommentText"/>
    <w:semiHidden/>
    <w:rsid w:val="00EF7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4986</Words>
  <Characters>33611</Characters>
  <Application>Microsoft Office Word</Application>
  <DocSecurity>4</DocSecurity>
  <Lines>988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38411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John Pabon</dc:creator>
  <cp:keywords/>
  <dc:description/>
  <cp:lastModifiedBy>RTPU User</cp:lastModifiedBy>
  <cp:revision>3</cp:revision>
  <cp:lastPrinted>2009-09-10T12:15:00Z</cp:lastPrinted>
  <dcterms:created xsi:type="dcterms:W3CDTF">2009-09-18T14:00:00Z</dcterms:created>
  <dcterms:modified xsi:type="dcterms:W3CDTF">2009-09-18T14:01:00Z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0941978</vt:lpwstr>
  </property>
  <property fmtid="{D5CDD505-2E9C-101B-9397-08002B2CF9AE}" pid="3" name="Translator">
    <vt:lpwstr/>
  </property>
  <property fmtid="{D5CDD505-2E9C-101B-9397-08002B2CF9AE}" pid="4" name="Symbol1">
    <vt:lpwstr>CEDAW/C/SR.890 (A)</vt:lpwstr>
  </property>
  <property fmtid="{D5CDD505-2E9C-101B-9397-08002B2CF9AE}" pid="5" name="sss1">
    <vt:lpwstr>CEDAW/C/SR.890 (A)</vt:lpwstr>
  </property>
  <property fmtid="{D5CDD505-2E9C-101B-9397-08002B2CF9AE}" pid="6" name="Comment">
    <vt:lpwstr/>
  </property>
  <property fmtid="{D5CDD505-2E9C-101B-9397-08002B2CF9AE}" pid="7" name="DraftPages">
    <vt:lpwstr>FINAL - 9 pages</vt:lpwstr>
  </property>
  <property fmtid="{D5CDD505-2E9C-101B-9397-08002B2CF9AE}" pid="8" name="Operator">
    <vt:lpwstr>jf (FINAL)</vt:lpwstr>
  </property>
  <property fmtid="{D5CDD505-2E9C-101B-9397-08002B2CF9AE}" pid="9" name="Symbol2">
    <vt:lpwstr/>
  </property>
  <property fmtid="{D5CDD505-2E9C-101B-9397-08002B2CF9AE}" pid="10" name="sss2">
    <vt:lpwstr/>
  </property>
</Properties>
</file>