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74" w:rsidRPr="00235674" w:rsidRDefault="00235674" w:rsidP="00235674">
      <w:pPr>
        <w:pStyle w:val="Heading1"/>
        <w:keepNext w:val="0"/>
        <w:spacing w:before="0" w:after="0" w:line="60" w:lineRule="exact"/>
        <w:rPr>
          <w:b w:val="0"/>
          <w:sz w:val="6"/>
        </w:rPr>
      </w:pPr>
      <w:r>
        <w:rPr>
          <w:rStyle w:val="CommentReference"/>
          <w:b w:val="0"/>
          <w:spacing w:val="4"/>
          <w:w w:val="103"/>
          <w:kern w:val="14"/>
          <w:szCs w:val="20"/>
          <w:lang w:val="en-GB" w:eastAsia="en-US"/>
        </w:rPr>
        <w:commentReference w:id="0"/>
      </w:r>
    </w:p>
    <w:p w:rsidR="00DF3933" w:rsidRDefault="00DF3933">
      <w:pPr>
        <w:pStyle w:val="Heading1"/>
        <w:spacing w:before="0" w:after="0" w:line="240" w:lineRule="auto"/>
        <w:rPr>
          <w:sz w:val="24"/>
        </w:rPr>
      </w:pPr>
      <w:r>
        <w:rPr>
          <w:sz w:val="24"/>
        </w:rPr>
        <w:t>Комитет по ликвидации дискриминации</w:t>
      </w:r>
    </w:p>
    <w:p w:rsidR="00DF3933" w:rsidRDefault="00DF3933">
      <w:pPr>
        <w:rPr>
          <w:b/>
          <w:spacing w:val="0"/>
          <w:w w:val="100"/>
          <w:kern w:val="0"/>
          <w:sz w:val="24"/>
          <w:lang w:val="ru-RU"/>
        </w:rPr>
      </w:pPr>
      <w:r>
        <w:rPr>
          <w:b/>
          <w:spacing w:val="0"/>
          <w:w w:val="100"/>
          <w:kern w:val="0"/>
          <w:sz w:val="24"/>
          <w:lang w:val="ru-RU"/>
        </w:rPr>
        <w:t>в отношении женщин</w:t>
      </w:r>
    </w:p>
    <w:p w:rsidR="00DF3933" w:rsidRDefault="00C40DD0">
      <w:pPr>
        <w:pStyle w:val="Heading3"/>
      </w:pPr>
      <w:r>
        <w:t>Сорок</w:t>
      </w:r>
      <w:r w:rsidR="00866AED" w:rsidRPr="00866AED">
        <w:t xml:space="preserve"> </w:t>
      </w:r>
      <w:r w:rsidR="00866AED">
        <w:t xml:space="preserve">вторая </w:t>
      </w:r>
      <w:r w:rsidR="00DF3933">
        <w:t>сессия</w:t>
      </w:r>
    </w:p>
    <w:p w:rsidR="00DF3933" w:rsidRDefault="00DF3933">
      <w:pPr>
        <w:pStyle w:val="CommentSubject1"/>
        <w:suppressAutoHyphens w:val="0"/>
        <w:spacing w:before="120" w:line="240" w:lineRule="auto"/>
        <w:rPr>
          <w:spacing w:val="0"/>
          <w:w w:val="100"/>
          <w:kern w:val="0"/>
          <w:szCs w:val="24"/>
          <w:lang w:val="ru-RU" w:eastAsia="ru-RU"/>
        </w:rPr>
      </w:pPr>
      <w:r>
        <w:rPr>
          <w:spacing w:val="0"/>
          <w:w w:val="100"/>
          <w:kern w:val="0"/>
          <w:lang w:val="ru-RU"/>
        </w:rPr>
        <w:t>Краткий отчет о 8</w:t>
      </w:r>
      <w:r w:rsidR="00866AED">
        <w:rPr>
          <w:spacing w:val="0"/>
          <w:w w:val="100"/>
          <w:kern w:val="0"/>
          <w:lang w:val="ru-RU"/>
        </w:rPr>
        <w:t>5</w:t>
      </w:r>
      <w:r w:rsidR="0003359C" w:rsidRPr="0003359C">
        <w:rPr>
          <w:spacing w:val="0"/>
          <w:w w:val="100"/>
          <w:kern w:val="0"/>
          <w:lang w:val="ru-RU"/>
        </w:rPr>
        <w:t>4</w:t>
      </w:r>
      <w:r>
        <w:rPr>
          <w:spacing w:val="0"/>
          <w:w w:val="100"/>
          <w:kern w:val="0"/>
          <w:lang w:val="ru-RU"/>
        </w:rPr>
        <w:t>-м заседании</w:t>
      </w:r>
      <w:r w:rsidR="00866AED">
        <w:rPr>
          <w:spacing w:val="0"/>
          <w:w w:val="100"/>
          <w:kern w:val="0"/>
          <w:lang w:val="ru-RU"/>
        </w:rPr>
        <w:t xml:space="preserve"> (</w:t>
      </w:r>
      <w:r w:rsidR="00D4553D">
        <w:rPr>
          <w:spacing w:val="0"/>
          <w:w w:val="100"/>
          <w:kern w:val="0"/>
          <w:lang w:val="ru-RU"/>
        </w:rPr>
        <w:t xml:space="preserve">Камера </w:t>
      </w:r>
      <w:r w:rsidR="00866AED">
        <w:rPr>
          <w:spacing w:val="0"/>
          <w:w w:val="100"/>
          <w:kern w:val="0"/>
          <w:lang w:val="ru-RU"/>
        </w:rPr>
        <w:t>В)</w:t>
      </w:r>
      <w:r>
        <w:rPr>
          <w:spacing w:val="0"/>
          <w:w w:val="100"/>
          <w:kern w:val="0"/>
          <w:lang w:val="ru-RU"/>
        </w:rPr>
        <w:t>,</w:t>
      </w:r>
    </w:p>
    <w:p w:rsidR="00DF3933" w:rsidRDefault="00DF3933">
      <w:pPr>
        <w:pStyle w:val="SingleTxt"/>
        <w:spacing w:after="0" w:line="240" w:lineRule="auto"/>
        <w:ind w:left="0" w:right="0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состоявшемся в</w:t>
      </w:r>
      <w:r w:rsidR="00C40DD0">
        <w:rPr>
          <w:spacing w:val="0"/>
          <w:w w:val="100"/>
          <w:kern w:val="0"/>
          <w:lang w:val="ru-RU"/>
        </w:rPr>
        <w:t>о Дворце Наций</w:t>
      </w:r>
      <w:r>
        <w:rPr>
          <w:spacing w:val="0"/>
          <w:w w:val="100"/>
          <w:kern w:val="0"/>
          <w:lang w:val="ru-RU"/>
        </w:rPr>
        <w:t xml:space="preserve">, </w:t>
      </w:r>
      <w:r w:rsidR="00C40DD0">
        <w:rPr>
          <w:spacing w:val="0"/>
          <w:w w:val="100"/>
          <w:kern w:val="0"/>
          <w:lang w:val="ru-RU"/>
        </w:rPr>
        <w:t>Женева</w:t>
      </w:r>
      <w:r>
        <w:rPr>
          <w:spacing w:val="0"/>
          <w:w w:val="100"/>
          <w:kern w:val="0"/>
          <w:lang w:val="ru-RU"/>
        </w:rPr>
        <w:t xml:space="preserve">, в </w:t>
      </w:r>
      <w:r w:rsidR="00866AED">
        <w:rPr>
          <w:spacing w:val="0"/>
          <w:w w:val="100"/>
          <w:kern w:val="0"/>
          <w:lang w:val="ru-RU"/>
        </w:rPr>
        <w:t>среду</w:t>
      </w:r>
      <w:r>
        <w:rPr>
          <w:spacing w:val="0"/>
          <w:w w:val="100"/>
          <w:kern w:val="0"/>
          <w:lang w:val="ru-RU"/>
        </w:rPr>
        <w:t xml:space="preserve">, </w:t>
      </w:r>
      <w:r w:rsidR="0003359C">
        <w:rPr>
          <w:spacing w:val="0"/>
          <w:w w:val="100"/>
          <w:kern w:val="0"/>
          <w:lang w:val="ru-RU"/>
        </w:rPr>
        <w:t>2</w:t>
      </w:r>
      <w:r w:rsidR="00866AED">
        <w:rPr>
          <w:spacing w:val="0"/>
          <w:w w:val="100"/>
          <w:kern w:val="0"/>
          <w:lang w:val="ru-RU"/>
        </w:rPr>
        <w:t>2</w:t>
      </w:r>
      <w:r w:rsidR="0003359C">
        <w:rPr>
          <w:spacing w:val="0"/>
          <w:w w:val="100"/>
          <w:kern w:val="0"/>
          <w:lang w:val="ru-RU"/>
        </w:rPr>
        <w:t xml:space="preserve"> </w:t>
      </w:r>
      <w:r w:rsidR="00866AED">
        <w:rPr>
          <w:spacing w:val="0"/>
          <w:w w:val="100"/>
          <w:kern w:val="0"/>
          <w:lang w:val="ru-RU"/>
        </w:rPr>
        <w:t>октября</w:t>
      </w:r>
      <w:r w:rsidR="0003359C">
        <w:rPr>
          <w:spacing w:val="0"/>
          <w:w w:val="100"/>
          <w:kern w:val="0"/>
          <w:lang w:val="ru-RU"/>
        </w:rPr>
        <w:t xml:space="preserve"> </w:t>
      </w:r>
      <w:r>
        <w:rPr>
          <w:spacing w:val="0"/>
          <w:w w:val="100"/>
          <w:kern w:val="0"/>
          <w:lang w:val="ru-RU"/>
        </w:rPr>
        <w:t>200</w:t>
      </w:r>
      <w:r w:rsidR="00C40DD0">
        <w:rPr>
          <w:spacing w:val="0"/>
          <w:w w:val="100"/>
          <w:kern w:val="0"/>
          <w:lang w:val="ru-RU"/>
        </w:rPr>
        <w:t>8</w:t>
      </w:r>
      <w:r>
        <w:rPr>
          <w:spacing w:val="0"/>
          <w:w w:val="100"/>
          <w:kern w:val="0"/>
          <w:lang w:val="ru-RU"/>
        </w:rPr>
        <w:t> года, в 1</w:t>
      </w:r>
      <w:r w:rsidR="0003359C">
        <w:rPr>
          <w:spacing w:val="0"/>
          <w:w w:val="100"/>
          <w:kern w:val="0"/>
          <w:lang w:val="ru-RU"/>
        </w:rPr>
        <w:t>0</w:t>
      </w:r>
      <w:r>
        <w:rPr>
          <w:spacing w:val="0"/>
          <w:w w:val="100"/>
          <w:kern w:val="0"/>
          <w:lang w:val="ru-RU"/>
        </w:rPr>
        <w:t xml:space="preserve"> ч. </w:t>
      </w:r>
      <w:r w:rsidR="00C40DD0">
        <w:rPr>
          <w:spacing w:val="0"/>
          <w:w w:val="100"/>
          <w:kern w:val="0"/>
          <w:lang w:val="ru-RU"/>
        </w:rPr>
        <w:t>0</w:t>
      </w:r>
      <w:r>
        <w:rPr>
          <w:spacing w:val="0"/>
          <w:w w:val="100"/>
          <w:kern w:val="0"/>
          <w:lang w:val="ru-RU"/>
        </w:rPr>
        <w:t>0 м.</w:t>
      </w:r>
    </w:p>
    <w:p w:rsidR="00DF3933" w:rsidRDefault="00DF3933">
      <w:pPr>
        <w:tabs>
          <w:tab w:val="right" w:pos="1260"/>
          <w:tab w:val="left" w:pos="1701"/>
          <w:tab w:val="right" w:leader="dot" w:pos="7733"/>
        </w:tabs>
        <w:autoSpaceDE w:val="0"/>
        <w:autoSpaceDN w:val="0"/>
        <w:adjustRightInd w:val="0"/>
        <w:spacing w:before="120"/>
        <w:ind w:right="1724"/>
        <w:rPr>
          <w:spacing w:val="0"/>
          <w:w w:val="100"/>
          <w:kern w:val="0"/>
          <w:lang w:val="ru-RU"/>
        </w:rPr>
      </w:pPr>
      <w:r>
        <w:rPr>
          <w:i/>
          <w:iCs/>
          <w:spacing w:val="0"/>
          <w:w w:val="100"/>
          <w:kern w:val="0"/>
          <w:lang w:val="ru-RU"/>
        </w:rPr>
        <w:tab/>
        <w:t>Председатель</w:t>
      </w:r>
      <w:r>
        <w:rPr>
          <w:spacing w:val="0"/>
          <w:w w:val="100"/>
          <w:kern w:val="0"/>
          <w:lang w:val="ru-RU"/>
        </w:rPr>
        <w:t>:</w:t>
      </w:r>
      <w:r>
        <w:rPr>
          <w:spacing w:val="0"/>
          <w:w w:val="100"/>
          <w:kern w:val="0"/>
          <w:lang w:val="ru-RU"/>
        </w:rPr>
        <w:tab/>
      </w:r>
      <w:r>
        <w:rPr>
          <w:iCs/>
          <w:spacing w:val="0"/>
          <w:w w:val="100"/>
          <w:kern w:val="0"/>
          <w:lang w:val="ru-RU"/>
        </w:rPr>
        <w:t xml:space="preserve">г-жа </w:t>
      </w:r>
      <w:r w:rsidR="00866AED">
        <w:rPr>
          <w:iCs/>
          <w:spacing w:val="0"/>
          <w:w w:val="100"/>
          <w:kern w:val="0"/>
          <w:lang w:val="ru-RU"/>
        </w:rPr>
        <w:t>Габр (заместитель Председателя)</w:t>
      </w:r>
    </w:p>
    <w:p w:rsidR="00DF3933" w:rsidRDefault="00DF3933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</w:tabs>
        <w:suppressAutoHyphens w:val="0"/>
        <w:spacing w:after="200" w:line="240" w:lineRule="auto"/>
        <w:rPr>
          <w:spacing w:val="0"/>
          <w:w w:val="100"/>
          <w:kern w:val="0"/>
          <w:szCs w:val="24"/>
          <w:lang w:val="ru-RU" w:eastAsia="ru-RU"/>
        </w:rPr>
      </w:pPr>
    </w:p>
    <w:p w:rsidR="00DF3933" w:rsidRDefault="00DF3933">
      <w:pPr>
        <w:pStyle w:val="Heading2"/>
        <w:spacing w:after="120"/>
      </w:pPr>
      <w:r>
        <w:t>Содержание</w:t>
      </w:r>
    </w:p>
    <w:p w:rsidR="00DF3933" w:rsidRDefault="0003359C" w:rsidP="0003359C">
      <w:pPr>
        <w:pStyle w:val="SingleTxt"/>
        <w:spacing w:before="240"/>
        <w:ind w:left="1701" w:right="1281"/>
        <w:jc w:val="lef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Рассмотрение докладов, представленных государствами-участниками в соответстви</w:t>
      </w:r>
      <w:r w:rsidR="00E25D24">
        <w:rPr>
          <w:spacing w:val="0"/>
          <w:w w:val="100"/>
          <w:kern w:val="0"/>
          <w:lang w:val="ru-RU"/>
        </w:rPr>
        <w:t>и</w:t>
      </w:r>
      <w:r>
        <w:rPr>
          <w:spacing w:val="0"/>
          <w:w w:val="100"/>
          <w:kern w:val="0"/>
          <w:lang w:val="ru-RU"/>
        </w:rPr>
        <w:t xml:space="preserve"> со статьей 18 Конвенции (</w:t>
      </w:r>
      <w:r w:rsidRPr="00866AED">
        <w:rPr>
          <w:i/>
          <w:spacing w:val="0"/>
          <w:w w:val="100"/>
          <w:kern w:val="0"/>
          <w:lang w:val="ru-RU"/>
        </w:rPr>
        <w:t>продолжение</w:t>
      </w:r>
      <w:r>
        <w:rPr>
          <w:spacing w:val="0"/>
          <w:w w:val="100"/>
          <w:kern w:val="0"/>
          <w:lang w:val="ru-RU"/>
        </w:rPr>
        <w:t>)</w:t>
      </w:r>
    </w:p>
    <w:p w:rsidR="0003359C" w:rsidRPr="0003359C" w:rsidRDefault="0003359C" w:rsidP="0003359C">
      <w:pPr>
        <w:pStyle w:val="SingleTxt"/>
        <w:spacing w:before="240"/>
        <w:ind w:left="1701" w:right="1281"/>
        <w:jc w:val="left"/>
        <w:rPr>
          <w:i/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ab/>
      </w:r>
      <w:r>
        <w:rPr>
          <w:spacing w:val="0"/>
          <w:w w:val="100"/>
          <w:kern w:val="0"/>
          <w:lang w:val="ru-RU"/>
        </w:rPr>
        <w:tab/>
      </w:r>
      <w:r>
        <w:rPr>
          <w:i/>
          <w:spacing w:val="0"/>
          <w:w w:val="100"/>
          <w:kern w:val="0"/>
          <w:lang w:val="ru-RU"/>
        </w:rPr>
        <w:t>Объединенны</w:t>
      </w:r>
      <w:r w:rsidR="000C758C">
        <w:rPr>
          <w:i/>
          <w:spacing w:val="0"/>
          <w:w w:val="100"/>
          <w:kern w:val="0"/>
          <w:lang w:val="ru-RU"/>
        </w:rPr>
        <w:t>е</w:t>
      </w:r>
      <w:r>
        <w:rPr>
          <w:i/>
          <w:spacing w:val="0"/>
          <w:w w:val="100"/>
          <w:kern w:val="0"/>
          <w:lang w:val="ru-RU"/>
        </w:rPr>
        <w:t xml:space="preserve"> </w:t>
      </w:r>
      <w:r w:rsidR="00866AED">
        <w:rPr>
          <w:i/>
          <w:spacing w:val="0"/>
          <w:w w:val="100"/>
          <w:kern w:val="0"/>
          <w:lang w:val="ru-RU"/>
        </w:rPr>
        <w:t xml:space="preserve">шестой и седьмой </w:t>
      </w:r>
      <w:r w:rsidR="00B83F40">
        <w:rPr>
          <w:i/>
          <w:spacing w:val="0"/>
          <w:w w:val="100"/>
          <w:kern w:val="0"/>
          <w:lang w:val="ru-RU"/>
        </w:rPr>
        <w:t>периодически</w:t>
      </w:r>
      <w:r w:rsidR="000C758C">
        <w:rPr>
          <w:i/>
          <w:spacing w:val="0"/>
          <w:w w:val="100"/>
          <w:kern w:val="0"/>
          <w:lang w:val="ru-RU"/>
        </w:rPr>
        <w:t>е</w:t>
      </w:r>
      <w:r w:rsidR="00B83F40">
        <w:rPr>
          <w:i/>
          <w:spacing w:val="0"/>
          <w:w w:val="100"/>
          <w:kern w:val="0"/>
          <w:lang w:val="ru-RU"/>
        </w:rPr>
        <w:t xml:space="preserve"> </w:t>
      </w:r>
      <w:r>
        <w:rPr>
          <w:i/>
          <w:spacing w:val="0"/>
          <w:w w:val="100"/>
          <w:kern w:val="0"/>
          <w:lang w:val="ru-RU"/>
        </w:rPr>
        <w:t>доклад</w:t>
      </w:r>
      <w:r w:rsidR="000C758C">
        <w:rPr>
          <w:i/>
          <w:spacing w:val="0"/>
          <w:w w:val="100"/>
          <w:kern w:val="0"/>
          <w:lang w:val="ru-RU"/>
        </w:rPr>
        <w:t>ы</w:t>
      </w:r>
      <w:r>
        <w:rPr>
          <w:i/>
          <w:spacing w:val="0"/>
          <w:w w:val="100"/>
          <w:kern w:val="0"/>
          <w:lang w:val="ru-RU"/>
        </w:rPr>
        <w:t xml:space="preserve"> </w:t>
      </w:r>
      <w:r w:rsidR="00866AED">
        <w:rPr>
          <w:i/>
          <w:spacing w:val="0"/>
          <w:w w:val="100"/>
          <w:kern w:val="0"/>
          <w:lang w:val="ru-RU"/>
        </w:rPr>
        <w:t>Эквадора</w:t>
      </w:r>
    </w:p>
    <w:p w:rsidR="0003359C" w:rsidRDefault="0003359C" w:rsidP="0003359C">
      <w:pPr>
        <w:pStyle w:val="SingleTxt"/>
        <w:spacing w:before="240"/>
        <w:ind w:left="1701" w:right="1281"/>
        <w:jc w:val="left"/>
        <w:rPr>
          <w:spacing w:val="0"/>
          <w:w w:val="100"/>
          <w:kern w:val="0"/>
          <w:lang w:val="ru-RU"/>
        </w:rPr>
      </w:pPr>
    </w:p>
    <w:p w:rsidR="00DF3933" w:rsidRDefault="00DF3933">
      <w:pPr>
        <w:ind w:left="1701" w:right="1185"/>
        <w:rPr>
          <w:rFonts w:cs="TimesNewRoman"/>
          <w:spacing w:val="0"/>
          <w:w w:val="100"/>
          <w:kern w:val="0"/>
          <w:lang w:val="ru-RU"/>
        </w:rPr>
      </w:pPr>
    </w:p>
    <w:p w:rsidR="00DF3933" w:rsidRDefault="00DF3933">
      <w:pPr>
        <w:pStyle w:val="SingleTxt"/>
        <w:spacing w:after="0" w:line="240" w:lineRule="auto"/>
        <w:jc w:val="left"/>
        <w:rPr>
          <w:spacing w:val="0"/>
          <w:w w:val="100"/>
          <w:kern w:val="0"/>
          <w:sz w:val="2"/>
          <w:lang w:val="ru-RU"/>
        </w:rPr>
        <w:sectPr w:rsidR="00DF39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742" w:right="1195" w:bottom="1901" w:left="1195" w:header="576" w:footer="1037" w:gutter="0"/>
          <w:cols w:space="708"/>
          <w:titlePg/>
          <w:docGrid w:linePitch="360"/>
        </w:sectPr>
      </w:pPr>
      <w:r>
        <w:rPr>
          <w:spacing w:val="0"/>
          <w:w w:val="100"/>
          <w:kern w:val="0"/>
          <w:lang w:val="ru-RU"/>
        </w:rPr>
        <w:br w:type="page"/>
      </w:r>
    </w:p>
    <w:p w:rsidR="00427A0B" w:rsidRDefault="00427A0B">
      <w:pPr>
        <w:pStyle w:val="H4"/>
        <w:spacing w:after="360"/>
        <w:ind w:left="0" w:right="0" w:firstLine="0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В отсутствие г-жи Шимонович г-жа Габр, заместитель Председателя, занимает место Председателя.</w:t>
      </w:r>
    </w:p>
    <w:p w:rsidR="00DF3933" w:rsidRDefault="00427A0B">
      <w:pPr>
        <w:pStyle w:val="H4"/>
        <w:spacing w:after="360"/>
        <w:ind w:left="0" w:right="0" w:firstLine="0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 xml:space="preserve"> </w:t>
      </w:r>
      <w:r w:rsidR="00DF3933">
        <w:rPr>
          <w:spacing w:val="0"/>
          <w:w w:val="100"/>
          <w:kern w:val="0"/>
          <w:lang w:val="ru-RU"/>
        </w:rPr>
        <w:t>Заседание открывается в 1</w:t>
      </w:r>
      <w:r w:rsidR="00D918BD">
        <w:rPr>
          <w:spacing w:val="0"/>
          <w:w w:val="100"/>
          <w:kern w:val="0"/>
          <w:lang w:val="ru-RU"/>
        </w:rPr>
        <w:t>0</w:t>
      </w:r>
      <w:r w:rsidR="00DF3933">
        <w:rPr>
          <w:spacing w:val="0"/>
          <w:w w:val="100"/>
          <w:kern w:val="0"/>
          <w:lang w:val="ru-RU"/>
        </w:rPr>
        <w:t xml:space="preserve"> ч.</w:t>
      </w:r>
      <w:r w:rsidR="00D4467C">
        <w:rPr>
          <w:spacing w:val="0"/>
          <w:w w:val="100"/>
          <w:kern w:val="0"/>
          <w:lang w:val="ru-RU"/>
        </w:rPr>
        <w:t xml:space="preserve"> </w:t>
      </w:r>
      <w:r w:rsidR="00D918BD">
        <w:rPr>
          <w:spacing w:val="0"/>
          <w:w w:val="100"/>
          <w:kern w:val="0"/>
          <w:lang w:val="ru-RU"/>
        </w:rPr>
        <w:t>10</w:t>
      </w:r>
      <w:r w:rsidR="00DF3933">
        <w:rPr>
          <w:spacing w:val="0"/>
          <w:w w:val="100"/>
          <w:kern w:val="0"/>
          <w:lang w:val="ru-RU"/>
        </w:rPr>
        <w:t xml:space="preserve"> м.</w:t>
      </w:r>
    </w:p>
    <w:p w:rsidR="00D918BD" w:rsidRDefault="00D918BD">
      <w:pPr>
        <w:pStyle w:val="DualTxt"/>
        <w:jc w:val="left"/>
        <w:rPr>
          <w:bCs/>
          <w:spacing w:val="0"/>
          <w:w w:val="100"/>
          <w:kern w:val="0"/>
          <w:lang w:val="ru-RU"/>
        </w:rPr>
      </w:pPr>
      <w:r>
        <w:rPr>
          <w:b/>
          <w:bCs/>
          <w:spacing w:val="0"/>
          <w:w w:val="100"/>
          <w:kern w:val="0"/>
          <w:lang w:val="ru-RU"/>
        </w:rPr>
        <w:t>Рассмотрение докладов, представленных государствами-участниками в соответстви</w:t>
      </w:r>
      <w:r w:rsidR="00E25D24">
        <w:rPr>
          <w:b/>
          <w:bCs/>
          <w:spacing w:val="0"/>
          <w:w w:val="100"/>
          <w:kern w:val="0"/>
          <w:lang w:val="ru-RU"/>
        </w:rPr>
        <w:t>и</w:t>
      </w:r>
      <w:r>
        <w:rPr>
          <w:b/>
          <w:bCs/>
          <w:spacing w:val="0"/>
          <w:w w:val="100"/>
          <w:kern w:val="0"/>
          <w:lang w:val="ru-RU"/>
        </w:rPr>
        <w:t xml:space="preserve"> со статьей 18 Конвенции </w:t>
      </w:r>
      <w:r>
        <w:rPr>
          <w:bCs/>
          <w:spacing w:val="0"/>
          <w:w w:val="100"/>
          <w:kern w:val="0"/>
          <w:lang w:val="ru-RU"/>
        </w:rPr>
        <w:t>(</w:t>
      </w:r>
      <w:r w:rsidRPr="00E25D24">
        <w:rPr>
          <w:bCs/>
          <w:i/>
          <w:spacing w:val="0"/>
          <w:w w:val="100"/>
          <w:kern w:val="0"/>
          <w:lang w:val="ru-RU"/>
        </w:rPr>
        <w:t>продолжение</w:t>
      </w:r>
      <w:r>
        <w:rPr>
          <w:bCs/>
          <w:spacing w:val="0"/>
          <w:w w:val="100"/>
          <w:kern w:val="0"/>
          <w:lang w:val="ru-RU"/>
        </w:rPr>
        <w:t>)</w:t>
      </w:r>
    </w:p>
    <w:p w:rsidR="00DF3933" w:rsidRPr="00D918BD" w:rsidRDefault="00D918BD" w:rsidP="00962D53">
      <w:pPr>
        <w:pStyle w:val="DualTxt"/>
        <w:ind w:left="480"/>
        <w:jc w:val="left"/>
        <w:rPr>
          <w:spacing w:val="0"/>
          <w:w w:val="100"/>
          <w:kern w:val="0"/>
          <w:lang w:val="ru-RU"/>
        </w:rPr>
      </w:pPr>
      <w:r>
        <w:rPr>
          <w:bCs/>
          <w:i/>
          <w:spacing w:val="0"/>
          <w:w w:val="100"/>
          <w:kern w:val="0"/>
          <w:lang w:val="ru-RU"/>
        </w:rPr>
        <w:t>Объединенны</w:t>
      </w:r>
      <w:r w:rsidR="00476860">
        <w:rPr>
          <w:bCs/>
          <w:i/>
          <w:spacing w:val="0"/>
          <w:w w:val="100"/>
          <w:kern w:val="0"/>
          <w:lang w:val="ru-RU"/>
        </w:rPr>
        <w:t>е</w:t>
      </w:r>
      <w:r>
        <w:rPr>
          <w:bCs/>
          <w:i/>
          <w:spacing w:val="0"/>
          <w:w w:val="100"/>
          <w:kern w:val="0"/>
          <w:lang w:val="ru-RU"/>
        </w:rPr>
        <w:t xml:space="preserve"> </w:t>
      </w:r>
      <w:r w:rsidR="00427A0B">
        <w:rPr>
          <w:bCs/>
          <w:i/>
          <w:spacing w:val="0"/>
          <w:w w:val="100"/>
          <w:kern w:val="0"/>
          <w:lang w:val="ru-RU"/>
        </w:rPr>
        <w:t xml:space="preserve">шестой и седьмой </w:t>
      </w:r>
      <w:r w:rsidR="00B83F40">
        <w:rPr>
          <w:bCs/>
          <w:i/>
          <w:spacing w:val="0"/>
          <w:w w:val="100"/>
          <w:kern w:val="0"/>
          <w:lang w:val="ru-RU"/>
        </w:rPr>
        <w:t>периодически</w:t>
      </w:r>
      <w:r w:rsidR="00476860">
        <w:rPr>
          <w:bCs/>
          <w:i/>
          <w:spacing w:val="0"/>
          <w:w w:val="100"/>
          <w:kern w:val="0"/>
          <w:lang w:val="ru-RU"/>
        </w:rPr>
        <w:t>е</w:t>
      </w:r>
      <w:r w:rsidR="00B83F40">
        <w:rPr>
          <w:bCs/>
          <w:i/>
          <w:spacing w:val="0"/>
          <w:w w:val="100"/>
          <w:kern w:val="0"/>
          <w:lang w:val="ru-RU"/>
        </w:rPr>
        <w:t xml:space="preserve"> </w:t>
      </w:r>
      <w:r>
        <w:rPr>
          <w:bCs/>
          <w:i/>
          <w:spacing w:val="0"/>
          <w:w w:val="100"/>
          <w:kern w:val="0"/>
          <w:lang w:val="ru-RU"/>
        </w:rPr>
        <w:t>доклад</w:t>
      </w:r>
      <w:r w:rsidR="00476860">
        <w:rPr>
          <w:bCs/>
          <w:i/>
          <w:spacing w:val="0"/>
          <w:w w:val="100"/>
          <w:kern w:val="0"/>
          <w:lang w:val="ru-RU"/>
        </w:rPr>
        <w:t>ы</w:t>
      </w:r>
      <w:r w:rsidR="00860027">
        <w:rPr>
          <w:bCs/>
          <w:i/>
          <w:spacing w:val="0"/>
          <w:w w:val="100"/>
          <w:kern w:val="0"/>
          <w:lang w:val="ru-RU"/>
        </w:rPr>
        <w:t xml:space="preserve"> </w:t>
      </w:r>
      <w:r w:rsidR="00427A0B">
        <w:rPr>
          <w:bCs/>
          <w:i/>
          <w:spacing w:val="0"/>
          <w:w w:val="100"/>
          <w:kern w:val="0"/>
          <w:lang w:val="ru-RU"/>
        </w:rPr>
        <w:t>Эквадора</w:t>
      </w:r>
      <w:r w:rsidR="00466D21" w:rsidRPr="00D918BD">
        <w:rPr>
          <w:b/>
          <w:bCs/>
          <w:spacing w:val="0"/>
          <w:w w:val="100"/>
          <w:kern w:val="0"/>
          <w:lang w:val="ru-RU"/>
        </w:rPr>
        <w:t xml:space="preserve"> </w:t>
      </w:r>
      <w:r w:rsidR="00466D21" w:rsidRPr="00D918BD">
        <w:rPr>
          <w:bCs/>
          <w:spacing w:val="0"/>
          <w:w w:val="100"/>
          <w:kern w:val="0"/>
          <w:lang w:val="ru-RU"/>
        </w:rPr>
        <w:t>(</w:t>
      </w:r>
      <w:r w:rsidR="00466D21">
        <w:rPr>
          <w:bCs/>
          <w:spacing w:val="0"/>
          <w:w w:val="100"/>
          <w:kern w:val="0"/>
          <w:lang w:val="en-US"/>
        </w:rPr>
        <w:t>CEDAW</w:t>
      </w:r>
      <w:r w:rsidR="00466D21" w:rsidRPr="00D918BD">
        <w:rPr>
          <w:bCs/>
          <w:spacing w:val="0"/>
          <w:w w:val="100"/>
          <w:kern w:val="0"/>
          <w:lang w:val="ru-RU"/>
        </w:rPr>
        <w:t>/</w:t>
      </w:r>
      <w:r w:rsidR="00466D21">
        <w:rPr>
          <w:bCs/>
          <w:spacing w:val="0"/>
          <w:w w:val="100"/>
          <w:kern w:val="0"/>
          <w:lang w:val="en-US"/>
        </w:rPr>
        <w:t>C</w:t>
      </w:r>
      <w:r w:rsidR="00466D21" w:rsidRPr="00D918BD">
        <w:rPr>
          <w:bCs/>
          <w:spacing w:val="0"/>
          <w:w w:val="100"/>
          <w:kern w:val="0"/>
          <w:lang w:val="ru-RU"/>
        </w:rPr>
        <w:t>/</w:t>
      </w:r>
      <w:r w:rsidR="00427A0B">
        <w:rPr>
          <w:bCs/>
          <w:spacing w:val="0"/>
          <w:w w:val="100"/>
          <w:kern w:val="0"/>
          <w:lang w:val="en-US"/>
        </w:rPr>
        <w:t>ECU</w:t>
      </w:r>
      <w:r w:rsidR="00466D21" w:rsidRPr="00D918BD">
        <w:rPr>
          <w:bCs/>
          <w:spacing w:val="0"/>
          <w:w w:val="100"/>
          <w:kern w:val="0"/>
          <w:lang w:val="ru-RU"/>
        </w:rPr>
        <w:t>/</w:t>
      </w:r>
      <w:r w:rsidR="00427A0B" w:rsidRPr="00427A0B">
        <w:rPr>
          <w:bCs/>
          <w:spacing w:val="0"/>
          <w:w w:val="100"/>
          <w:kern w:val="0"/>
          <w:lang w:val="ru-RU"/>
        </w:rPr>
        <w:t>7</w:t>
      </w:r>
      <w:r>
        <w:rPr>
          <w:bCs/>
          <w:spacing w:val="0"/>
          <w:w w:val="100"/>
          <w:kern w:val="0"/>
          <w:lang w:val="ru-RU"/>
        </w:rPr>
        <w:t xml:space="preserve"> </w:t>
      </w:r>
      <w:r w:rsidR="00466D21">
        <w:rPr>
          <w:bCs/>
          <w:spacing w:val="0"/>
          <w:w w:val="100"/>
          <w:kern w:val="0"/>
          <w:lang w:val="ru-RU"/>
        </w:rPr>
        <w:t>и</w:t>
      </w:r>
      <w:r w:rsidR="00466D21" w:rsidRPr="00D918BD">
        <w:rPr>
          <w:bCs/>
          <w:spacing w:val="0"/>
          <w:w w:val="100"/>
          <w:kern w:val="0"/>
          <w:lang w:val="ru-RU"/>
        </w:rPr>
        <w:t xml:space="preserve"> </w:t>
      </w:r>
      <w:r>
        <w:rPr>
          <w:bCs/>
          <w:spacing w:val="0"/>
          <w:w w:val="100"/>
          <w:kern w:val="0"/>
          <w:lang w:val="en-US"/>
        </w:rPr>
        <w:t>CEDAW</w:t>
      </w:r>
      <w:r w:rsidRPr="00D918BD">
        <w:rPr>
          <w:bCs/>
          <w:spacing w:val="0"/>
          <w:w w:val="100"/>
          <w:kern w:val="0"/>
          <w:lang w:val="ru-RU"/>
        </w:rPr>
        <w:t>/</w:t>
      </w:r>
      <w:r>
        <w:rPr>
          <w:bCs/>
          <w:spacing w:val="0"/>
          <w:w w:val="100"/>
          <w:kern w:val="0"/>
          <w:lang w:val="en-US"/>
        </w:rPr>
        <w:t>C</w:t>
      </w:r>
      <w:r w:rsidRPr="00D918BD">
        <w:rPr>
          <w:bCs/>
          <w:spacing w:val="0"/>
          <w:w w:val="100"/>
          <w:kern w:val="0"/>
          <w:lang w:val="ru-RU"/>
        </w:rPr>
        <w:t>/</w:t>
      </w:r>
      <w:r w:rsidR="00427A0B">
        <w:rPr>
          <w:bCs/>
          <w:spacing w:val="0"/>
          <w:w w:val="100"/>
          <w:kern w:val="0"/>
          <w:lang w:val="en-US"/>
        </w:rPr>
        <w:t>ECU</w:t>
      </w:r>
      <w:r w:rsidRPr="00D918BD">
        <w:rPr>
          <w:bCs/>
          <w:spacing w:val="0"/>
          <w:w w:val="100"/>
          <w:kern w:val="0"/>
          <w:lang w:val="ru-RU"/>
        </w:rPr>
        <w:t>/</w:t>
      </w:r>
      <w:r>
        <w:rPr>
          <w:bCs/>
          <w:spacing w:val="0"/>
          <w:w w:val="100"/>
          <w:kern w:val="0"/>
          <w:lang w:val="en-US"/>
        </w:rPr>
        <w:t>Q</w:t>
      </w:r>
      <w:r w:rsidRPr="00D918BD">
        <w:rPr>
          <w:bCs/>
          <w:spacing w:val="0"/>
          <w:w w:val="100"/>
          <w:kern w:val="0"/>
          <w:lang w:val="ru-RU"/>
        </w:rPr>
        <w:t>/</w:t>
      </w:r>
      <w:r w:rsidR="00427A0B" w:rsidRPr="00427A0B">
        <w:rPr>
          <w:bCs/>
          <w:spacing w:val="0"/>
          <w:w w:val="100"/>
          <w:kern w:val="0"/>
          <w:lang w:val="ru-RU"/>
        </w:rPr>
        <w:t>7</w:t>
      </w:r>
      <w:r w:rsidR="00B83F40" w:rsidRPr="00B83F40">
        <w:rPr>
          <w:bCs/>
          <w:spacing w:val="0"/>
          <w:w w:val="100"/>
          <w:kern w:val="0"/>
          <w:lang w:val="ru-RU"/>
        </w:rPr>
        <w:t xml:space="preserve"> </w:t>
      </w:r>
      <w:r>
        <w:rPr>
          <w:bCs/>
          <w:spacing w:val="0"/>
          <w:w w:val="100"/>
          <w:kern w:val="0"/>
          <w:lang w:val="ru-RU"/>
        </w:rPr>
        <w:t xml:space="preserve">и </w:t>
      </w:r>
      <w:r>
        <w:rPr>
          <w:bCs/>
          <w:spacing w:val="0"/>
          <w:w w:val="100"/>
          <w:kern w:val="0"/>
          <w:lang w:val="en-US"/>
        </w:rPr>
        <w:t>Add</w:t>
      </w:r>
      <w:r w:rsidRPr="00D918BD">
        <w:rPr>
          <w:bCs/>
          <w:spacing w:val="0"/>
          <w:w w:val="100"/>
          <w:kern w:val="0"/>
          <w:lang w:val="ru-RU"/>
        </w:rPr>
        <w:t>.1)</w:t>
      </w:r>
    </w:p>
    <w:p w:rsidR="00DF3933" w:rsidRDefault="00DF3933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1.</w:t>
      </w:r>
      <w:r>
        <w:rPr>
          <w:spacing w:val="0"/>
          <w:w w:val="100"/>
          <w:kern w:val="0"/>
          <w:lang w:val="ru-RU"/>
        </w:rPr>
        <w:tab/>
      </w:r>
      <w:r w:rsidR="00E25D24">
        <w:rPr>
          <w:i/>
          <w:spacing w:val="0"/>
          <w:w w:val="100"/>
          <w:kern w:val="0"/>
          <w:lang w:val="ru-RU"/>
        </w:rPr>
        <w:t>По приглашению Председателя</w:t>
      </w:r>
      <w:r w:rsidR="0038698D">
        <w:rPr>
          <w:i/>
          <w:spacing w:val="0"/>
          <w:w w:val="100"/>
          <w:kern w:val="0"/>
          <w:lang w:val="ru-RU"/>
        </w:rPr>
        <w:t xml:space="preserve"> члены </w:t>
      </w:r>
      <w:r w:rsidR="00E25D24">
        <w:rPr>
          <w:i/>
          <w:spacing w:val="0"/>
          <w:w w:val="100"/>
          <w:kern w:val="0"/>
          <w:lang w:val="ru-RU"/>
        </w:rPr>
        <w:t>делегаци</w:t>
      </w:r>
      <w:r w:rsidR="0038698D">
        <w:rPr>
          <w:i/>
          <w:spacing w:val="0"/>
          <w:w w:val="100"/>
          <w:kern w:val="0"/>
          <w:lang w:val="ru-RU"/>
        </w:rPr>
        <w:t xml:space="preserve">и Эквадора </w:t>
      </w:r>
      <w:r w:rsidR="00E25D24">
        <w:rPr>
          <w:i/>
          <w:spacing w:val="0"/>
          <w:w w:val="100"/>
          <w:kern w:val="0"/>
          <w:lang w:val="ru-RU"/>
        </w:rPr>
        <w:t>занима</w:t>
      </w:r>
      <w:r w:rsidR="0038698D">
        <w:rPr>
          <w:i/>
          <w:spacing w:val="0"/>
          <w:w w:val="100"/>
          <w:kern w:val="0"/>
          <w:lang w:val="ru-RU"/>
        </w:rPr>
        <w:t>ю</w:t>
      </w:r>
      <w:r w:rsidR="00E25D24">
        <w:rPr>
          <w:i/>
          <w:spacing w:val="0"/>
          <w:w w:val="100"/>
          <w:kern w:val="0"/>
          <w:lang w:val="ru-RU"/>
        </w:rPr>
        <w:t xml:space="preserve">т места за столом Комитета. </w:t>
      </w:r>
    </w:p>
    <w:p w:rsidR="00E01A6E" w:rsidRDefault="00DF3933" w:rsidP="00C6710E">
      <w:pPr>
        <w:pStyle w:val="DualTxt"/>
        <w:rPr>
          <w:w w:val="100"/>
          <w:kern w:val="0"/>
          <w:lang w:val="ru-RU"/>
        </w:rPr>
      </w:pPr>
      <w:r>
        <w:rPr>
          <w:w w:val="100"/>
          <w:kern w:val="0"/>
          <w:lang w:val="ru-RU"/>
        </w:rPr>
        <w:t>2.</w:t>
      </w:r>
      <w:r>
        <w:rPr>
          <w:w w:val="100"/>
          <w:kern w:val="0"/>
          <w:lang w:val="ru-RU"/>
        </w:rPr>
        <w:tab/>
      </w:r>
      <w:r w:rsidR="007B313D">
        <w:rPr>
          <w:b/>
          <w:w w:val="100"/>
          <w:kern w:val="0"/>
          <w:lang w:val="ru-RU"/>
        </w:rPr>
        <w:t xml:space="preserve">Г-жа </w:t>
      </w:r>
      <w:r w:rsidR="0038698D">
        <w:rPr>
          <w:b/>
          <w:w w:val="100"/>
          <w:kern w:val="0"/>
          <w:lang w:val="ru-RU"/>
        </w:rPr>
        <w:t>Абарка</w:t>
      </w:r>
      <w:r w:rsidR="0038698D">
        <w:rPr>
          <w:w w:val="100"/>
          <w:kern w:val="0"/>
          <w:lang w:val="ru-RU"/>
        </w:rPr>
        <w:t xml:space="preserve"> (Эквадор), представляя объединенны</w:t>
      </w:r>
      <w:r w:rsidR="00860027">
        <w:rPr>
          <w:w w:val="100"/>
          <w:kern w:val="0"/>
          <w:lang w:val="ru-RU"/>
        </w:rPr>
        <w:t>е</w:t>
      </w:r>
      <w:r w:rsidR="0038698D">
        <w:rPr>
          <w:w w:val="100"/>
          <w:kern w:val="0"/>
          <w:lang w:val="ru-RU"/>
        </w:rPr>
        <w:t xml:space="preserve"> шестой и седьмой периодически</w:t>
      </w:r>
      <w:r w:rsidR="00860027">
        <w:rPr>
          <w:w w:val="100"/>
          <w:kern w:val="0"/>
          <w:lang w:val="ru-RU"/>
        </w:rPr>
        <w:t>е</w:t>
      </w:r>
      <w:r w:rsidR="0038698D">
        <w:rPr>
          <w:w w:val="100"/>
          <w:kern w:val="0"/>
          <w:lang w:val="ru-RU"/>
        </w:rPr>
        <w:t xml:space="preserve"> доклад</w:t>
      </w:r>
      <w:r w:rsidR="00860027">
        <w:rPr>
          <w:w w:val="100"/>
          <w:kern w:val="0"/>
          <w:lang w:val="ru-RU"/>
        </w:rPr>
        <w:t>ы</w:t>
      </w:r>
      <w:r w:rsidR="0038698D">
        <w:rPr>
          <w:w w:val="100"/>
          <w:kern w:val="0"/>
          <w:lang w:val="ru-RU"/>
        </w:rPr>
        <w:t xml:space="preserve"> Эквадора (</w:t>
      </w:r>
      <w:r w:rsidR="00427A0B">
        <w:rPr>
          <w:bCs/>
          <w:w w:val="100"/>
          <w:kern w:val="0"/>
          <w:lang w:val="en-US"/>
        </w:rPr>
        <w:t>CEDAW</w:t>
      </w:r>
      <w:r w:rsidR="00427A0B" w:rsidRPr="00D918BD">
        <w:rPr>
          <w:bCs/>
          <w:w w:val="100"/>
          <w:kern w:val="0"/>
          <w:lang w:val="ru-RU"/>
        </w:rPr>
        <w:t>/</w:t>
      </w:r>
      <w:r w:rsidR="00427A0B">
        <w:rPr>
          <w:bCs/>
          <w:w w:val="100"/>
          <w:kern w:val="0"/>
          <w:lang w:val="en-US"/>
        </w:rPr>
        <w:t>C</w:t>
      </w:r>
      <w:r w:rsidR="00427A0B" w:rsidRPr="00D918BD">
        <w:rPr>
          <w:bCs/>
          <w:w w:val="100"/>
          <w:kern w:val="0"/>
          <w:lang w:val="ru-RU"/>
        </w:rPr>
        <w:t>/</w:t>
      </w:r>
      <w:r w:rsidR="00427A0B">
        <w:rPr>
          <w:bCs/>
          <w:w w:val="100"/>
          <w:kern w:val="0"/>
          <w:lang w:val="en-US"/>
        </w:rPr>
        <w:t>ECU</w:t>
      </w:r>
      <w:r w:rsidR="00427A0B" w:rsidRPr="00D918BD">
        <w:rPr>
          <w:bCs/>
          <w:w w:val="100"/>
          <w:kern w:val="0"/>
          <w:lang w:val="ru-RU"/>
        </w:rPr>
        <w:t>/</w:t>
      </w:r>
      <w:r w:rsidR="00427A0B" w:rsidRPr="00427A0B">
        <w:rPr>
          <w:bCs/>
          <w:w w:val="100"/>
          <w:kern w:val="0"/>
          <w:lang w:val="ru-RU"/>
        </w:rPr>
        <w:t>7</w:t>
      </w:r>
      <w:r w:rsidR="0038698D">
        <w:rPr>
          <w:w w:val="100"/>
          <w:kern w:val="0"/>
          <w:lang w:val="ru-RU"/>
        </w:rPr>
        <w:t xml:space="preserve">), говорит, что после завершения </w:t>
      </w:r>
      <w:r w:rsidR="00860027">
        <w:rPr>
          <w:w w:val="100"/>
          <w:kern w:val="0"/>
          <w:lang w:val="ru-RU"/>
        </w:rPr>
        <w:t>отчетного</w:t>
      </w:r>
      <w:r w:rsidR="0038698D">
        <w:rPr>
          <w:w w:val="100"/>
          <w:kern w:val="0"/>
          <w:lang w:val="ru-RU"/>
        </w:rPr>
        <w:t xml:space="preserve"> периода Эквадор принял новую Конституцию. Главными аспектами этой новой Конституции, </w:t>
      </w:r>
      <w:r w:rsidR="00B36BD5">
        <w:rPr>
          <w:w w:val="100"/>
          <w:kern w:val="0"/>
          <w:lang w:val="ru-RU"/>
        </w:rPr>
        <w:t xml:space="preserve">связанными с усилиями по </w:t>
      </w:r>
      <w:r w:rsidR="0038698D">
        <w:rPr>
          <w:w w:val="100"/>
          <w:kern w:val="0"/>
          <w:lang w:val="ru-RU"/>
        </w:rPr>
        <w:t>улучшени</w:t>
      </w:r>
      <w:r w:rsidR="00B36BD5">
        <w:rPr>
          <w:w w:val="100"/>
          <w:kern w:val="0"/>
          <w:lang w:val="ru-RU"/>
        </w:rPr>
        <w:t>ю</w:t>
      </w:r>
      <w:r w:rsidR="0038698D">
        <w:rPr>
          <w:w w:val="100"/>
          <w:kern w:val="0"/>
          <w:lang w:val="ru-RU"/>
        </w:rPr>
        <w:t xml:space="preserve"> положения женщин, являются </w:t>
      </w:r>
      <w:r w:rsidR="00B36BD5">
        <w:rPr>
          <w:w w:val="100"/>
          <w:kern w:val="0"/>
          <w:lang w:val="ru-RU"/>
        </w:rPr>
        <w:t xml:space="preserve">законодательное </w:t>
      </w:r>
      <w:r w:rsidR="0038698D">
        <w:rPr>
          <w:w w:val="100"/>
          <w:kern w:val="0"/>
          <w:lang w:val="ru-RU"/>
        </w:rPr>
        <w:t xml:space="preserve">признание Эквадора светским государством; признание равенства мужчин и женщин; актуализация гендерной перспективы; и прогрессивное осуществление прав и свобод, в том числе сексуальных и репродуктивных прав. Конституция признает принцип недискриминации, в том числе по признаку </w:t>
      </w:r>
      <w:r w:rsidR="00860027">
        <w:rPr>
          <w:w w:val="100"/>
          <w:kern w:val="0"/>
          <w:lang w:val="ru-RU"/>
        </w:rPr>
        <w:t>гендерной принадлежности</w:t>
      </w:r>
      <w:r w:rsidR="0038698D">
        <w:rPr>
          <w:w w:val="100"/>
          <w:kern w:val="0"/>
          <w:lang w:val="ru-RU"/>
        </w:rPr>
        <w:t xml:space="preserve">, и гарантирует паритет женщин и мужчин во всех избирательных процессах и при назначении на руководящие должности на самом высоком государственном уровне. Конституция также признает </w:t>
      </w:r>
      <w:r w:rsidR="00860027">
        <w:rPr>
          <w:w w:val="100"/>
          <w:kern w:val="0"/>
          <w:lang w:val="ru-RU"/>
        </w:rPr>
        <w:t xml:space="preserve">сектор </w:t>
      </w:r>
      <w:r w:rsidR="0038698D">
        <w:rPr>
          <w:w w:val="100"/>
          <w:kern w:val="0"/>
          <w:lang w:val="ru-RU"/>
        </w:rPr>
        <w:t>экономик</w:t>
      </w:r>
      <w:r w:rsidR="00860027">
        <w:rPr>
          <w:w w:val="100"/>
          <w:kern w:val="0"/>
          <w:lang w:val="ru-RU"/>
        </w:rPr>
        <w:t>и</w:t>
      </w:r>
      <w:r w:rsidR="00670DA2">
        <w:rPr>
          <w:w w:val="100"/>
          <w:kern w:val="0"/>
          <w:lang w:val="ru-RU"/>
        </w:rPr>
        <w:t>, связанн</w:t>
      </w:r>
      <w:r w:rsidR="00860027">
        <w:rPr>
          <w:w w:val="100"/>
          <w:kern w:val="0"/>
          <w:lang w:val="ru-RU"/>
        </w:rPr>
        <w:t>ый</w:t>
      </w:r>
      <w:r w:rsidR="00670DA2">
        <w:rPr>
          <w:w w:val="100"/>
          <w:kern w:val="0"/>
          <w:lang w:val="ru-RU"/>
        </w:rPr>
        <w:t xml:space="preserve"> с услугами по уходу</w:t>
      </w:r>
      <w:r w:rsidR="0038698D">
        <w:rPr>
          <w:w w:val="100"/>
          <w:kern w:val="0"/>
          <w:lang w:val="ru-RU"/>
        </w:rPr>
        <w:t>, пред</w:t>
      </w:r>
      <w:r w:rsidR="00670DA2">
        <w:rPr>
          <w:w w:val="100"/>
          <w:kern w:val="0"/>
          <w:lang w:val="ru-RU"/>
        </w:rPr>
        <w:t xml:space="preserve">оставляя женщинам, выполняющим неоплачиваемую домашнюю работу, </w:t>
      </w:r>
      <w:r w:rsidR="0038698D">
        <w:rPr>
          <w:w w:val="100"/>
          <w:kern w:val="0"/>
          <w:lang w:val="ru-RU"/>
        </w:rPr>
        <w:t xml:space="preserve">доступ к </w:t>
      </w:r>
      <w:r w:rsidR="00670DA2">
        <w:rPr>
          <w:w w:val="100"/>
          <w:kern w:val="0"/>
          <w:lang w:val="ru-RU"/>
        </w:rPr>
        <w:t xml:space="preserve">программам </w:t>
      </w:r>
      <w:r w:rsidR="0038698D">
        <w:rPr>
          <w:w w:val="100"/>
          <w:kern w:val="0"/>
          <w:lang w:val="ru-RU"/>
        </w:rPr>
        <w:t>социально</w:t>
      </w:r>
      <w:r w:rsidR="00670DA2">
        <w:rPr>
          <w:w w:val="100"/>
          <w:kern w:val="0"/>
          <w:lang w:val="ru-RU"/>
        </w:rPr>
        <w:t>го</w:t>
      </w:r>
      <w:r w:rsidR="0038698D">
        <w:rPr>
          <w:w w:val="100"/>
          <w:kern w:val="0"/>
          <w:lang w:val="ru-RU"/>
        </w:rPr>
        <w:t xml:space="preserve"> обеспечени</w:t>
      </w:r>
      <w:r w:rsidR="00670DA2">
        <w:rPr>
          <w:w w:val="100"/>
          <w:kern w:val="0"/>
          <w:lang w:val="ru-RU"/>
        </w:rPr>
        <w:t>я</w:t>
      </w:r>
      <w:r w:rsidR="0038698D">
        <w:rPr>
          <w:w w:val="100"/>
          <w:kern w:val="0"/>
          <w:lang w:val="ru-RU"/>
        </w:rPr>
        <w:t xml:space="preserve">, </w:t>
      </w:r>
      <w:r w:rsidR="00F76BAA">
        <w:rPr>
          <w:w w:val="100"/>
          <w:kern w:val="0"/>
          <w:lang w:val="ru-RU"/>
        </w:rPr>
        <w:t>и предусматривая разделение мужчинами ответственности за выполнение обязанностей по уходу.</w:t>
      </w:r>
    </w:p>
    <w:p w:rsidR="00F76BAA" w:rsidRDefault="00F76BAA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3.</w:t>
      </w:r>
      <w:r>
        <w:rPr>
          <w:spacing w:val="0"/>
          <w:w w:val="100"/>
          <w:kern w:val="0"/>
          <w:lang w:val="ru-RU"/>
        </w:rPr>
        <w:tab/>
        <w:t>Национальная ассамблея приняла меры к сокращению неофициально</w:t>
      </w:r>
      <w:r w:rsidR="003575ED">
        <w:rPr>
          <w:spacing w:val="0"/>
          <w:w w:val="100"/>
          <w:kern w:val="0"/>
          <w:lang w:val="ru-RU"/>
        </w:rPr>
        <w:t xml:space="preserve">го сектора </w:t>
      </w:r>
      <w:r>
        <w:rPr>
          <w:spacing w:val="0"/>
          <w:w w:val="100"/>
          <w:kern w:val="0"/>
          <w:lang w:val="ru-RU"/>
        </w:rPr>
        <w:t xml:space="preserve">занятости и признала необходимость защиты и охраны природных ресурсов, биоразнообразия и прав природы, которые имеют столь большое значение для жизни женщин. Особое внимание уделяется правам женщин из числа коренных народов в контексте институционального признания системы правосудия коренных народов. </w:t>
      </w:r>
    </w:p>
    <w:p w:rsidR="00F76BAA" w:rsidRDefault="00F76BAA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4.</w:t>
      </w:r>
      <w:r>
        <w:rPr>
          <w:spacing w:val="0"/>
          <w:w w:val="100"/>
          <w:kern w:val="0"/>
          <w:lang w:val="ru-RU"/>
        </w:rPr>
        <w:tab/>
        <w:t>Предоставление услуг в области здравоохранения, образования и социального обеспечения является ответственностью государства</w:t>
      </w:r>
      <w:r w:rsidR="00D2697C">
        <w:rPr>
          <w:spacing w:val="0"/>
          <w:w w:val="100"/>
          <w:kern w:val="0"/>
          <w:lang w:val="ru-RU"/>
        </w:rPr>
        <w:t xml:space="preserve">, </w:t>
      </w:r>
      <w:r>
        <w:rPr>
          <w:spacing w:val="0"/>
          <w:w w:val="100"/>
          <w:kern w:val="0"/>
          <w:lang w:val="ru-RU"/>
        </w:rPr>
        <w:t>и</w:t>
      </w:r>
      <w:r w:rsidR="00D2697C">
        <w:rPr>
          <w:spacing w:val="0"/>
          <w:w w:val="100"/>
          <w:kern w:val="0"/>
          <w:lang w:val="ru-RU"/>
        </w:rPr>
        <w:t xml:space="preserve"> эти услуги </w:t>
      </w:r>
      <w:r>
        <w:rPr>
          <w:spacing w:val="0"/>
          <w:w w:val="100"/>
          <w:kern w:val="0"/>
          <w:lang w:val="ru-RU"/>
        </w:rPr>
        <w:t>представля</w:t>
      </w:r>
      <w:r w:rsidR="00D2697C">
        <w:rPr>
          <w:spacing w:val="0"/>
          <w:w w:val="100"/>
          <w:kern w:val="0"/>
          <w:lang w:val="ru-RU"/>
        </w:rPr>
        <w:t>ю</w:t>
      </w:r>
      <w:r>
        <w:rPr>
          <w:spacing w:val="0"/>
          <w:w w:val="100"/>
          <w:kern w:val="0"/>
          <w:lang w:val="ru-RU"/>
        </w:rPr>
        <w:t>т собой права человека, которые не могут быть приватизированы. Государство несет ответственность за сохранение здоровья и жизни матерей во время и после беременности и проводит в жизнь программы в области сексуального и репродуктивного здоровья.</w:t>
      </w:r>
    </w:p>
    <w:p w:rsidR="00F76BAA" w:rsidRDefault="00F76BAA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5.</w:t>
      </w:r>
      <w:r>
        <w:rPr>
          <w:spacing w:val="0"/>
          <w:w w:val="100"/>
          <w:kern w:val="0"/>
          <w:lang w:val="ru-RU"/>
        </w:rPr>
        <w:tab/>
        <w:t xml:space="preserve">Женщины составляют около половины населения Эквадора, </w:t>
      </w:r>
      <w:r w:rsidR="006123EC">
        <w:rPr>
          <w:spacing w:val="0"/>
          <w:w w:val="100"/>
          <w:kern w:val="0"/>
          <w:lang w:val="ru-RU"/>
        </w:rPr>
        <w:t xml:space="preserve">причем </w:t>
      </w:r>
      <w:r>
        <w:rPr>
          <w:spacing w:val="0"/>
          <w:w w:val="100"/>
          <w:kern w:val="0"/>
          <w:lang w:val="ru-RU"/>
        </w:rPr>
        <w:t>66 процентов женщин проживают в городских районах, где</w:t>
      </w:r>
      <w:r w:rsidR="00D2697C">
        <w:rPr>
          <w:spacing w:val="0"/>
          <w:w w:val="100"/>
          <w:kern w:val="0"/>
          <w:lang w:val="ru-RU"/>
        </w:rPr>
        <w:t xml:space="preserve">, согласно </w:t>
      </w:r>
      <w:r w:rsidR="007402EB">
        <w:rPr>
          <w:spacing w:val="0"/>
          <w:w w:val="100"/>
          <w:kern w:val="0"/>
          <w:lang w:val="ru-RU"/>
        </w:rPr>
        <w:t xml:space="preserve">показателю доли </w:t>
      </w:r>
      <w:r w:rsidR="00D2697C">
        <w:rPr>
          <w:spacing w:val="0"/>
          <w:w w:val="100"/>
          <w:kern w:val="0"/>
          <w:lang w:val="ru-RU"/>
        </w:rPr>
        <w:t>женщин,</w:t>
      </w:r>
      <w:r>
        <w:rPr>
          <w:spacing w:val="0"/>
          <w:w w:val="100"/>
          <w:kern w:val="0"/>
          <w:lang w:val="ru-RU"/>
        </w:rPr>
        <w:t xml:space="preserve"> на каждые сто мужчин приходится 103,6 женщины. Женщины возглавляют 23 процента домашних хозяйств, в том числе 28 процентов бедных домашних хозяйств и 22 процента небедных домашних хозяйств. Если члена домашнего хозяйства</w:t>
      </w:r>
      <w:r w:rsidR="00D2697C">
        <w:rPr>
          <w:spacing w:val="0"/>
          <w:w w:val="100"/>
          <w:kern w:val="0"/>
          <w:lang w:val="ru-RU"/>
        </w:rPr>
        <w:t xml:space="preserve">, получающего </w:t>
      </w:r>
      <w:r>
        <w:rPr>
          <w:spacing w:val="0"/>
          <w:w w:val="100"/>
          <w:kern w:val="0"/>
          <w:lang w:val="ru-RU"/>
        </w:rPr>
        <w:t>сам</w:t>
      </w:r>
      <w:r w:rsidR="00D2697C">
        <w:rPr>
          <w:spacing w:val="0"/>
          <w:w w:val="100"/>
          <w:kern w:val="0"/>
          <w:lang w:val="ru-RU"/>
        </w:rPr>
        <w:t>ую</w:t>
      </w:r>
      <w:r>
        <w:rPr>
          <w:spacing w:val="0"/>
          <w:w w:val="100"/>
          <w:kern w:val="0"/>
          <w:lang w:val="ru-RU"/>
        </w:rPr>
        <w:t xml:space="preserve"> высок</w:t>
      </w:r>
      <w:r w:rsidR="00D2697C">
        <w:rPr>
          <w:spacing w:val="0"/>
          <w:w w:val="100"/>
          <w:kern w:val="0"/>
          <w:lang w:val="ru-RU"/>
        </w:rPr>
        <w:t>ую</w:t>
      </w:r>
      <w:r>
        <w:rPr>
          <w:spacing w:val="0"/>
          <w:w w:val="100"/>
          <w:kern w:val="0"/>
          <w:lang w:val="ru-RU"/>
        </w:rPr>
        <w:t xml:space="preserve"> зарплат</w:t>
      </w:r>
      <w:r w:rsidR="00D2697C">
        <w:rPr>
          <w:spacing w:val="0"/>
          <w:w w:val="100"/>
          <w:kern w:val="0"/>
          <w:lang w:val="ru-RU"/>
        </w:rPr>
        <w:t>у,</w:t>
      </w:r>
      <w:r>
        <w:rPr>
          <w:spacing w:val="0"/>
          <w:w w:val="100"/>
          <w:kern w:val="0"/>
          <w:lang w:val="ru-RU"/>
        </w:rPr>
        <w:t xml:space="preserve"> считать главой домашнего хозяйства, то </w:t>
      </w:r>
      <w:r w:rsidR="00D2697C">
        <w:rPr>
          <w:spacing w:val="0"/>
          <w:w w:val="100"/>
          <w:kern w:val="0"/>
          <w:lang w:val="ru-RU"/>
        </w:rPr>
        <w:t xml:space="preserve">тогда </w:t>
      </w:r>
      <w:r>
        <w:rPr>
          <w:spacing w:val="0"/>
          <w:w w:val="100"/>
          <w:kern w:val="0"/>
          <w:lang w:val="ru-RU"/>
        </w:rPr>
        <w:t>женщины возглавляют 32 процента бедных домашних хозяйств.</w:t>
      </w:r>
    </w:p>
    <w:p w:rsidR="00F76BAA" w:rsidRDefault="00F76BAA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6.</w:t>
      </w:r>
      <w:r>
        <w:rPr>
          <w:spacing w:val="0"/>
          <w:w w:val="100"/>
          <w:kern w:val="0"/>
          <w:lang w:val="ru-RU"/>
        </w:rPr>
        <w:tab/>
      </w:r>
      <w:r w:rsidR="00D2697C">
        <w:rPr>
          <w:spacing w:val="0"/>
          <w:w w:val="100"/>
          <w:kern w:val="0"/>
          <w:lang w:val="ru-RU"/>
        </w:rPr>
        <w:t xml:space="preserve">Общие </w:t>
      </w:r>
      <w:r>
        <w:rPr>
          <w:spacing w:val="0"/>
          <w:w w:val="100"/>
          <w:kern w:val="0"/>
          <w:lang w:val="ru-RU"/>
        </w:rPr>
        <w:t>показатели участия женщин на рынке труда являются более низкими</w:t>
      </w:r>
      <w:r w:rsidR="00125621">
        <w:rPr>
          <w:spacing w:val="0"/>
          <w:w w:val="100"/>
          <w:kern w:val="0"/>
          <w:lang w:val="ru-RU"/>
        </w:rPr>
        <w:t>,</w:t>
      </w:r>
      <w:r>
        <w:rPr>
          <w:spacing w:val="0"/>
          <w:w w:val="100"/>
          <w:kern w:val="0"/>
          <w:lang w:val="ru-RU"/>
        </w:rPr>
        <w:t xml:space="preserve"> по сравнению с теми же показателями для мужчин, хотя </w:t>
      </w:r>
      <w:r w:rsidR="00D2697C">
        <w:rPr>
          <w:spacing w:val="0"/>
          <w:w w:val="100"/>
          <w:kern w:val="0"/>
          <w:lang w:val="ru-RU"/>
        </w:rPr>
        <w:t xml:space="preserve">количество </w:t>
      </w:r>
      <w:r w:rsidR="00125621">
        <w:rPr>
          <w:spacing w:val="0"/>
          <w:w w:val="100"/>
          <w:kern w:val="0"/>
          <w:lang w:val="ru-RU"/>
        </w:rPr>
        <w:t>женщин на рынке труда постоянно увеличивается: в 2005 году работали 51 процент женщин, по сравнению с 78 процентами мужчин.</w:t>
      </w:r>
      <w:r>
        <w:rPr>
          <w:spacing w:val="0"/>
          <w:w w:val="100"/>
          <w:kern w:val="0"/>
          <w:lang w:val="ru-RU"/>
        </w:rPr>
        <w:t xml:space="preserve"> </w:t>
      </w:r>
      <w:r w:rsidR="00D2697C">
        <w:rPr>
          <w:spacing w:val="0"/>
          <w:w w:val="100"/>
          <w:kern w:val="0"/>
          <w:lang w:val="ru-RU"/>
        </w:rPr>
        <w:t xml:space="preserve">Уровень </w:t>
      </w:r>
      <w:r w:rsidR="00125621">
        <w:rPr>
          <w:spacing w:val="0"/>
          <w:w w:val="100"/>
          <w:kern w:val="0"/>
          <w:lang w:val="ru-RU"/>
        </w:rPr>
        <w:t>безработицы среди женщин</w:t>
      </w:r>
      <w:r w:rsidR="00D2697C">
        <w:rPr>
          <w:spacing w:val="0"/>
          <w:w w:val="100"/>
          <w:kern w:val="0"/>
          <w:lang w:val="ru-RU"/>
        </w:rPr>
        <w:t xml:space="preserve"> по стране</w:t>
      </w:r>
      <w:r w:rsidR="00125621">
        <w:rPr>
          <w:spacing w:val="0"/>
          <w:w w:val="100"/>
          <w:kern w:val="0"/>
          <w:lang w:val="ru-RU"/>
        </w:rPr>
        <w:t xml:space="preserve"> в два раза </w:t>
      </w:r>
      <w:r w:rsidR="007402EB">
        <w:rPr>
          <w:spacing w:val="0"/>
          <w:w w:val="100"/>
          <w:kern w:val="0"/>
          <w:lang w:val="ru-RU"/>
        </w:rPr>
        <w:t>выше</w:t>
      </w:r>
      <w:r w:rsidR="00125621">
        <w:rPr>
          <w:spacing w:val="0"/>
          <w:w w:val="100"/>
          <w:kern w:val="0"/>
          <w:lang w:val="ru-RU"/>
        </w:rPr>
        <w:t xml:space="preserve"> соответствующ</w:t>
      </w:r>
      <w:r w:rsidR="007402EB">
        <w:rPr>
          <w:spacing w:val="0"/>
          <w:w w:val="100"/>
          <w:kern w:val="0"/>
          <w:lang w:val="ru-RU"/>
        </w:rPr>
        <w:t xml:space="preserve">его </w:t>
      </w:r>
      <w:r w:rsidR="00D2697C">
        <w:rPr>
          <w:spacing w:val="0"/>
          <w:w w:val="100"/>
          <w:kern w:val="0"/>
          <w:lang w:val="ru-RU"/>
        </w:rPr>
        <w:t>уров</w:t>
      </w:r>
      <w:r w:rsidR="007402EB">
        <w:rPr>
          <w:spacing w:val="0"/>
          <w:w w:val="100"/>
          <w:kern w:val="0"/>
          <w:lang w:val="ru-RU"/>
        </w:rPr>
        <w:t>ня</w:t>
      </w:r>
      <w:r w:rsidR="00D2697C">
        <w:rPr>
          <w:spacing w:val="0"/>
          <w:w w:val="100"/>
          <w:kern w:val="0"/>
          <w:lang w:val="ru-RU"/>
        </w:rPr>
        <w:t xml:space="preserve"> среди </w:t>
      </w:r>
      <w:r w:rsidR="00125621">
        <w:rPr>
          <w:spacing w:val="0"/>
          <w:w w:val="100"/>
          <w:kern w:val="0"/>
          <w:lang w:val="ru-RU"/>
        </w:rPr>
        <w:t>мужчин, а в сельских районах эт</w:t>
      </w:r>
      <w:r w:rsidR="002A02FF">
        <w:rPr>
          <w:spacing w:val="0"/>
          <w:w w:val="100"/>
          <w:kern w:val="0"/>
          <w:lang w:val="ru-RU"/>
        </w:rPr>
        <w:t xml:space="preserve">от </w:t>
      </w:r>
      <w:r w:rsidR="00125621">
        <w:rPr>
          <w:spacing w:val="0"/>
          <w:w w:val="100"/>
          <w:kern w:val="0"/>
          <w:lang w:val="ru-RU"/>
        </w:rPr>
        <w:t>показател</w:t>
      </w:r>
      <w:r w:rsidR="002A02FF">
        <w:rPr>
          <w:spacing w:val="0"/>
          <w:w w:val="100"/>
          <w:kern w:val="0"/>
          <w:lang w:val="ru-RU"/>
        </w:rPr>
        <w:t>ь</w:t>
      </w:r>
      <w:r w:rsidR="00125621">
        <w:rPr>
          <w:spacing w:val="0"/>
          <w:w w:val="100"/>
          <w:kern w:val="0"/>
          <w:lang w:val="ru-RU"/>
        </w:rPr>
        <w:t xml:space="preserve"> в три раза </w:t>
      </w:r>
      <w:r w:rsidR="007402EB">
        <w:rPr>
          <w:spacing w:val="0"/>
          <w:w w:val="100"/>
          <w:kern w:val="0"/>
          <w:lang w:val="ru-RU"/>
        </w:rPr>
        <w:t>выше</w:t>
      </w:r>
      <w:r w:rsidR="00125621">
        <w:rPr>
          <w:spacing w:val="0"/>
          <w:w w:val="100"/>
          <w:kern w:val="0"/>
          <w:lang w:val="ru-RU"/>
        </w:rPr>
        <w:t>. Женщины проводят больше времени, чем мужчины, выполняя неоплачиваемую работу, и работают в среднем больше часов.</w:t>
      </w:r>
    </w:p>
    <w:p w:rsidR="00125621" w:rsidRDefault="00125621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7.</w:t>
      </w:r>
      <w:r>
        <w:rPr>
          <w:spacing w:val="0"/>
          <w:w w:val="100"/>
          <w:kern w:val="0"/>
          <w:lang w:val="ru-RU"/>
        </w:rPr>
        <w:tab/>
      </w:r>
      <w:r w:rsidR="00B62574">
        <w:rPr>
          <w:spacing w:val="0"/>
          <w:w w:val="100"/>
          <w:kern w:val="0"/>
          <w:lang w:val="ru-RU"/>
        </w:rPr>
        <w:t>С</w:t>
      </w:r>
      <w:r w:rsidR="002A02FF">
        <w:rPr>
          <w:spacing w:val="0"/>
          <w:w w:val="100"/>
          <w:kern w:val="0"/>
          <w:lang w:val="ru-RU"/>
        </w:rPr>
        <w:t>редн</w:t>
      </w:r>
      <w:r w:rsidR="00B62574">
        <w:rPr>
          <w:spacing w:val="0"/>
          <w:w w:val="100"/>
          <w:kern w:val="0"/>
          <w:lang w:val="ru-RU"/>
        </w:rPr>
        <w:t>яя</w:t>
      </w:r>
      <w:r w:rsidR="002A02FF">
        <w:rPr>
          <w:spacing w:val="0"/>
          <w:w w:val="100"/>
          <w:kern w:val="0"/>
          <w:lang w:val="ru-RU"/>
        </w:rPr>
        <w:t xml:space="preserve"> </w:t>
      </w:r>
      <w:r>
        <w:rPr>
          <w:spacing w:val="0"/>
          <w:w w:val="100"/>
          <w:kern w:val="0"/>
          <w:lang w:val="ru-RU"/>
        </w:rPr>
        <w:t>продолжительность жизни женщин увеличил</w:t>
      </w:r>
      <w:r w:rsidR="00B62574">
        <w:rPr>
          <w:spacing w:val="0"/>
          <w:w w:val="100"/>
          <w:kern w:val="0"/>
          <w:lang w:val="ru-RU"/>
        </w:rPr>
        <w:t>а</w:t>
      </w:r>
      <w:r>
        <w:rPr>
          <w:spacing w:val="0"/>
          <w:w w:val="100"/>
          <w:kern w:val="0"/>
          <w:lang w:val="ru-RU"/>
        </w:rPr>
        <w:t>сь за последние 30 лет с 52 до 74 лет. В 2006 году показатели материнской смертности составляли 55 случаев на 10</w:t>
      </w:r>
      <w:r w:rsidR="00BE335C">
        <w:rPr>
          <w:spacing w:val="0"/>
          <w:w w:val="100"/>
          <w:kern w:val="0"/>
          <w:lang w:val="ru-RU"/>
        </w:rPr>
        <w:t>0</w:t>
      </w:r>
      <w:r>
        <w:rPr>
          <w:spacing w:val="0"/>
          <w:w w:val="100"/>
          <w:kern w:val="0"/>
          <w:lang w:val="ru-RU"/>
        </w:rPr>
        <w:t xml:space="preserve"> 000 живорождений, при этом в районах проживания коренных народов этот показатель был выше. На долю подростков приходится 20 процентов всех беременностей. </w:t>
      </w:r>
      <w:r w:rsidR="002A02FF">
        <w:rPr>
          <w:spacing w:val="0"/>
          <w:w w:val="100"/>
          <w:kern w:val="0"/>
          <w:lang w:val="ru-RU"/>
        </w:rPr>
        <w:t xml:space="preserve">Коэффициент </w:t>
      </w:r>
      <w:r>
        <w:rPr>
          <w:spacing w:val="0"/>
          <w:w w:val="100"/>
          <w:kern w:val="0"/>
          <w:lang w:val="ru-RU"/>
        </w:rPr>
        <w:t>абортов составля</w:t>
      </w:r>
      <w:r w:rsidR="002A02FF">
        <w:rPr>
          <w:spacing w:val="0"/>
          <w:w w:val="100"/>
          <w:kern w:val="0"/>
          <w:lang w:val="ru-RU"/>
        </w:rPr>
        <w:t>е</w:t>
      </w:r>
      <w:r>
        <w:rPr>
          <w:spacing w:val="0"/>
          <w:w w:val="100"/>
          <w:kern w:val="0"/>
          <w:lang w:val="ru-RU"/>
        </w:rPr>
        <w:t>т, по оценкам, 20 процентов, однако эт</w:t>
      </w:r>
      <w:r w:rsidR="002A02FF">
        <w:rPr>
          <w:spacing w:val="0"/>
          <w:w w:val="100"/>
          <w:kern w:val="0"/>
          <w:lang w:val="ru-RU"/>
        </w:rPr>
        <w:t>от</w:t>
      </w:r>
      <w:r>
        <w:rPr>
          <w:spacing w:val="0"/>
          <w:w w:val="100"/>
          <w:kern w:val="0"/>
          <w:lang w:val="ru-RU"/>
        </w:rPr>
        <w:t xml:space="preserve"> показател</w:t>
      </w:r>
      <w:r w:rsidR="002A02FF">
        <w:rPr>
          <w:spacing w:val="0"/>
          <w:w w:val="100"/>
          <w:kern w:val="0"/>
          <w:lang w:val="ru-RU"/>
        </w:rPr>
        <w:t>ь</w:t>
      </w:r>
      <w:r>
        <w:rPr>
          <w:spacing w:val="0"/>
          <w:w w:val="100"/>
          <w:kern w:val="0"/>
          <w:lang w:val="ru-RU"/>
        </w:rPr>
        <w:t xml:space="preserve"> существенно занижен </w:t>
      </w:r>
      <w:r w:rsidR="002A02FF">
        <w:rPr>
          <w:spacing w:val="0"/>
          <w:w w:val="100"/>
          <w:kern w:val="0"/>
          <w:lang w:val="ru-RU"/>
        </w:rPr>
        <w:t xml:space="preserve">из-за </w:t>
      </w:r>
      <w:r>
        <w:rPr>
          <w:spacing w:val="0"/>
          <w:w w:val="100"/>
          <w:kern w:val="0"/>
          <w:lang w:val="ru-RU"/>
        </w:rPr>
        <w:t xml:space="preserve">отсутствия достоверных данных как </w:t>
      </w:r>
      <w:r w:rsidR="002A02FF">
        <w:rPr>
          <w:spacing w:val="0"/>
          <w:w w:val="100"/>
          <w:kern w:val="0"/>
          <w:lang w:val="ru-RU"/>
        </w:rPr>
        <w:t xml:space="preserve">о числе </w:t>
      </w:r>
      <w:r>
        <w:rPr>
          <w:spacing w:val="0"/>
          <w:w w:val="100"/>
          <w:kern w:val="0"/>
          <w:lang w:val="ru-RU"/>
        </w:rPr>
        <w:t xml:space="preserve">абортов, так и </w:t>
      </w:r>
      <w:r w:rsidR="00BE335C">
        <w:rPr>
          <w:spacing w:val="0"/>
          <w:w w:val="100"/>
          <w:kern w:val="0"/>
          <w:lang w:val="ru-RU"/>
        </w:rPr>
        <w:t xml:space="preserve">о </w:t>
      </w:r>
      <w:r w:rsidR="002A02FF">
        <w:rPr>
          <w:spacing w:val="0"/>
          <w:w w:val="100"/>
          <w:kern w:val="0"/>
          <w:lang w:val="ru-RU"/>
        </w:rPr>
        <w:t xml:space="preserve">случаях </w:t>
      </w:r>
      <w:r>
        <w:rPr>
          <w:spacing w:val="0"/>
          <w:w w:val="100"/>
          <w:kern w:val="0"/>
          <w:lang w:val="ru-RU"/>
        </w:rPr>
        <w:t>материнской смертности.</w:t>
      </w:r>
    </w:p>
    <w:p w:rsidR="00125621" w:rsidRDefault="00125621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8.</w:t>
      </w:r>
      <w:r>
        <w:rPr>
          <w:spacing w:val="0"/>
          <w:w w:val="100"/>
          <w:kern w:val="0"/>
          <w:lang w:val="ru-RU"/>
        </w:rPr>
        <w:tab/>
        <w:t>В 2006 году на долю женщин приходилось 39 процентов всех зарегистрированных случаев ВИЧ/СПИДа. Число жалоб о насилии в отношении женщин, поступивших в полицейские участки, занимающиеся вопросами женщин и семьи, увеличилось с 49 000 в 2003 году до 61 000 в 2006 году. Девять из каждых десяти жалоб были поданы женщинами.</w:t>
      </w:r>
    </w:p>
    <w:p w:rsidR="00125621" w:rsidRDefault="00125621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9.</w:t>
      </w:r>
      <w:r>
        <w:rPr>
          <w:spacing w:val="0"/>
          <w:w w:val="100"/>
          <w:kern w:val="0"/>
          <w:lang w:val="ru-RU"/>
        </w:rPr>
        <w:tab/>
        <w:t>Было достигнуто равенство в области формального образования</w:t>
      </w:r>
      <w:r w:rsidR="00BE335C">
        <w:rPr>
          <w:spacing w:val="0"/>
          <w:w w:val="100"/>
          <w:kern w:val="0"/>
          <w:lang w:val="ru-RU"/>
        </w:rPr>
        <w:t>:</w:t>
      </w:r>
      <w:r w:rsidR="00AB3C24">
        <w:rPr>
          <w:spacing w:val="0"/>
          <w:w w:val="100"/>
          <w:kern w:val="0"/>
          <w:lang w:val="ru-RU"/>
        </w:rPr>
        <w:t xml:space="preserve"> высшее образование получили 17 процентов женщин</w:t>
      </w:r>
      <w:r w:rsidR="00BE335C">
        <w:rPr>
          <w:spacing w:val="0"/>
          <w:w w:val="100"/>
          <w:kern w:val="0"/>
          <w:lang w:val="ru-RU"/>
        </w:rPr>
        <w:t xml:space="preserve"> и 1</w:t>
      </w:r>
      <w:r w:rsidR="00AB3C24">
        <w:rPr>
          <w:spacing w:val="0"/>
          <w:w w:val="100"/>
          <w:kern w:val="0"/>
          <w:lang w:val="ru-RU"/>
        </w:rPr>
        <w:t>8 процент</w:t>
      </w:r>
      <w:r w:rsidR="00BE335C">
        <w:rPr>
          <w:spacing w:val="0"/>
          <w:w w:val="100"/>
          <w:kern w:val="0"/>
          <w:lang w:val="ru-RU"/>
        </w:rPr>
        <w:t>ов</w:t>
      </w:r>
      <w:r w:rsidR="00AB3C24">
        <w:rPr>
          <w:spacing w:val="0"/>
          <w:w w:val="100"/>
          <w:kern w:val="0"/>
          <w:lang w:val="ru-RU"/>
        </w:rPr>
        <w:t xml:space="preserve"> мужчин. На национальном уровне 10 процентов </w:t>
      </w:r>
      <w:r w:rsidR="00BE335C">
        <w:rPr>
          <w:spacing w:val="0"/>
          <w:w w:val="100"/>
          <w:kern w:val="0"/>
          <w:lang w:val="ru-RU"/>
        </w:rPr>
        <w:t xml:space="preserve">всех </w:t>
      </w:r>
      <w:r w:rsidR="00AB3C24">
        <w:rPr>
          <w:spacing w:val="0"/>
          <w:w w:val="100"/>
          <w:kern w:val="0"/>
          <w:lang w:val="ru-RU"/>
        </w:rPr>
        <w:t>женщин являются неграмотными</w:t>
      </w:r>
      <w:r w:rsidR="008B2F8D">
        <w:rPr>
          <w:spacing w:val="0"/>
          <w:w w:val="100"/>
          <w:kern w:val="0"/>
          <w:lang w:val="ru-RU"/>
        </w:rPr>
        <w:t>, причем 17 процентов неграмотных женщин проживают в сельских районах</w:t>
      </w:r>
      <w:r w:rsidR="00BE335C">
        <w:rPr>
          <w:spacing w:val="0"/>
          <w:w w:val="100"/>
          <w:kern w:val="0"/>
          <w:lang w:val="ru-RU"/>
        </w:rPr>
        <w:t xml:space="preserve">; при этом </w:t>
      </w:r>
      <w:r w:rsidR="008B2F8D">
        <w:rPr>
          <w:spacing w:val="0"/>
          <w:w w:val="100"/>
          <w:kern w:val="0"/>
          <w:lang w:val="ru-RU"/>
        </w:rPr>
        <w:t>неграмотными являются четыре из каждых десяти коренных женщин.</w:t>
      </w:r>
    </w:p>
    <w:p w:rsidR="008B2F8D" w:rsidRDefault="008B2F8D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10.</w:t>
      </w:r>
      <w:r>
        <w:rPr>
          <w:spacing w:val="0"/>
          <w:w w:val="100"/>
          <w:kern w:val="0"/>
          <w:lang w:val="ru-RU"/>
        </w:rPr>
        <w:tab/>
        <w:t xml:space="preserve">В 2004 году женщины составили 41 процент от общего числа кандидатов в местные советы, но лишь 23 процента этих кандидатов были избраны. Что касается провинциальных советов, то доля </w:t>
      </w:r>
      <w:r w:rsidR="00BE335C">
        <w:rPr>
          <w:spacing w:val="0"/>
          <w:w w:val="100"/>
          <w:kern w:val="0"/>
          <w:lang w:val="ru-RU"/>
        </w:rPr>
        <w:t>кандидатов-</w:t>
      </w:r>
      <w:r>
        <w:rPr>
          <w:spacing w:val="0"/>
          <w:w w:val="100"/>
          <w:kern w:val="0"/>
          <w:lang w:val="ru-RU"/>
        </w:rPr>
        <w:t xml:space="preserve">женщин составляла 39 процентов, но лишь 15 процентов из них были избраны. По результатам выборов </w:t>
      </w:r>
      <w:r w:rsidR="00C07237">
        <w:rPr>
          <w:spacing w:val="0"/>
          <w:w w:val="100"/>
          <w:kern w:val="0"/>
          <w:lang w:val="ru-RU"/>
        </w:rPr>
        <w:t xml:space="preserve">2007 года </w:t>
      </w:r>
      <w:r>
        <w:rPr>
          <w:spacing w:val="0"/>
          <w:w w:val="100"/>
          <w:kern w:val="0"/>
          <w:lang w:val="ru-RU"/>
        </w:rPr>
        <w:t xml:space="preserve">в Национальную ассамблею были избраны 45 женщин, что составляет 35 процентов </w:t>
      </w:r>
      <w:r w:rsidR="00BE335C">
        <w:rPr>
          <w:spacing w:val="0"/>
          <w:w w:val="100"/>
          <w:kern w:val="0"/>
          <w:lang w:val="ru-RU"/>
        </w:rPr>
        <w:t xml:space="preserve">от </w:t>
      </w:r>
      <w:r>
        <w:rPr>
          <w:spacing w:val="0"/>
          <w:w w:val="100"/>
          <w:kern w:val="0"/>
          <w:lang w:val="ru-RU"/>
        </w:rPr>
        <w:t>общего числа ее членов.</w:t>
      </w:r>
    </w:p>
    <w:p w:rsidR="008B2F8D" w:rsidRDefault="008B2F8D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11.</w:t>
      </w:r>
      <w:r>
        <w:rPr>
          <w:spacing w:val="0"/>
          <w:w w:val="100"/>
          <w:kern w:val="0"/>
          <w:lang w:val="ru-RU"/>
        </w:rPr>
        <w:tab/>
        <w:t>В 2006 году 45 процентов от 314 000</w:t>
      </w:r>
      <w:r w:rsidR="00BE335C">
        <w:rPr>
          <w:spacing w:val="0"/>
          <w:w w:val="100"/>
          <w:kern w:val="0"/>
          <w:lang w:val="ru-RU"/>
        </w:rPr>
        <w:t xml:space="preserve"> эквадорцев</w:t>
      </w:r>
      <w:r>
        <w:rPr>
          <w:spacing w:val="0"/>
          <w:w w:val="100"/>
          <w:kern w:val="0"/>
          <w:lang w:val="ru-RU"/>
        </w:rPr>
        <w:t>, эмигрировавших в другие страны, составляли женщины, причем 78 процентов из них были выходцами из городских районов. Бюджет социального сектора увеличился в 2006 году до 6,5 процент</w:t>
      </w:r>
      <w:r w:rsidR="00C07237">
        <w:rPr>
          <w:spacing w:val="0"/>
          <w:w w:val="100"/>
          <w:kern w:val="0"/>
          <w:lang w:val="ru-RU"/>
        </w:rPr>
        <w:t>ов</w:t>
      </w:r>
      <w:r>
        <w:rPr>
          <w:spacing w:val="0"/>
          <w:w w:val="100"/>
          <w:kern w:val="0"/>
          <w:lang w:val="ru-RU"/>
        </w:rPr>
        <w:t xml:space="preserve"> от ВВП. Бюджетные ассигнования Национальному совету по делам женщин (КОНАМУ) составляют 0,022 процента от общего размера государственного бюджета. Непосредственные расходы на подготовку и осуществление планов, программ и политики в отношении женщин составили 4 процента от общего размера государственного бюджета.</w:t>
      </w:r>
    </w:p>
    <w:p w:rsidR="008B2F8D" w:rsidRDefault="008B2F8D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12.</w:t>
      </w:r>
      <w:r>
        <w:rPr>
          <w:spacing w:val="0"/>
          <w:w w:val="100"/>
          <w:kern w:val="0"/>
          <w:lang w:val="ru-RU"/>
        </w:rPr>
        <w:tab/>
        <w:t>Эквадор ратифицировал больш</w:t>
      </w:r>
      <w:r w:rsidR="00FD3327">
        <w:rPr>
          <w:spacing w:val="0"/>
          <w:w w:val="100"/>
          <w:kern w:val="0"/>
          <w:lang w:val="ru-RU"/>
        </w:rPr>
        <w:t xml:space="preserve">инство </w:t>
      </w:r>
      <w:r>
        <w:rPr>
          <w:spacing w:val="0"/>
          <w:w w:val="100"/>
          <w:kern w:val="0"/>
          <w:lang w:val="ru-RU"/>
        </w:rPr>
        <w:t>международных документов по правам человека</w:t>
      </w:r>
      <w:r w:rsidR="00FD3327">
        <w:rPr>
          <w:spacing w:val="0"/>
          <w:w w:val="100"/>
          <w:kern w:val="0"/>
          <w:lang w:val="ru-RU"/>
        </w:rPr>
        <w:t>,</w:t>
      </w:r>
      <w:r>
        <w:rPr>
          <w:spacing w:val="0"/>
          <w:w w:val="100"/>
          <w:kern w:val="0"/>
          <w:lang w:val="ru-RU"/>
        </w:rPr>
        <w:t xml:space="preserve"> как Организации Объединенных Наций, так и межамериканской системы. В течение отчетного периода Эквадор руководствовался предыдущей конституцией, которая предусматривала важные положени</w:t>
      </w:r>
      <w:r w:rsidR="00FD3327">
        <w:rPr>
          <w:spacing w:val="0"/>
          <w:w w:val="100"/>
          <w:kern w:val="0"/>
          <w:lang w:val="ru-RU"/>
        </w:rPr>
        <w:t>я</w:t>
      </w:r>
      <w:r>
        <w:rPr>
          <w:spacing w:val="0"/>
          <w:w w:val="100"/>
          <w:kern w:val="0"/>
          <w:lang w:val="ru-RU"/>
        </w:rPr>
        <w:t xml:space="preserve">, касающиеся прав женщин, и </w:t>
      </w:r>
      <w:r w:rsidR="002C459F">
        <w:rPr>
          <w:spacing w:val="0"/>
          <w:w w:val="100"/>
          <w:kern w:val="0"/>
          <w:lang w:val="ru-RU"/>
        </w:rPr>
        <w:t xml:space="preserve">предоставляла </w:t>
      </w:r>
      <w:r>
        <w:rPr>
          <w:spacing w:val="0"/>
          <w:w w:val="100"/>
          <w:kern w:val="0"/>
          <w:lang w:val="ru-RU"/>
        </w:rPr>
        <w:t>гарантию государства в отношении свободного и эффективного осуществления прав человека для всех без какой-либо дискриминации.</w:t>
      </w:r>
    </w:p>
    <w:p w:rsidR="00FD3327" w:rsidRDefault="008B2F8D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13.</w:t>
      </w:r>
      <w:r>
        <w:rPr>
          <w:spacing w:val="0"/>
          <w:w w:val="100"/>
          <w:kern w:val="0"/>
          <w:lang w:val="ru-RU"/>
        </w:rPr>
        <w:tab/>
        <w:t>К числу последних изменений в области уголовного права относ</w:t>
      </w:r>
      <w:r w:rsidR="00FD3327">
        <w:rPr>
          <w:spacing w:val="0"/>
          <w:w w:val="100"/>
          <w:kern w:val="0"/>
          <w:lang w:val="ru-RU"/>
        </w:rPr>
        <w:t>ится</w:t>
      </w:r>
      <w:r>
        <w:rPr>
          <w:spacing w:val="0"/>
          <w:w w:val="100"/>
          <w:kern w:val="0"/>
          <w:lang w:val="ru-RU"/>
        </w:rPr>
        <w:t xml:space="preserve"> реформ</w:t>
      </w:r>
      <w:r w:rsidR="00FD3327">
        <w:rPr>
          <w:spacing w:val="0"/>
          <w:w w:val="100"/>
          <w:kern w:val="0"/>
          <w:lang w:val="ru-RU"/>
        </w:rPr>
        <w:t>а</w:t>
      </w:r>
      <w:r>
        <w:rPr>
          <w:spacing w:val="0"/>
          <w:w w:val="100"/>
          <w:kern w:val="0"/>
          <w:lang w:val="ru-RU"/>
        </w:rPr>
        <w:t xml:space="preserve"> </w:t>
      </w:r>
      <w:r w:rsidR="00FD3327">
        <w:rPr>
          <w:spacing w:val="0"/>
          <w:w w:val="100"/>
          <w:kern w:val="0"/>
          <w:lang w:val="ru-RU"/>
        </w:rPr>
        <w:t>У</w:t>
      </w:r>
      <w:r>
        <w:rPr>
          <w:spacing w:val="0"/>
          <w:w w:val="100"/>
          <w:kern w:val="0"/>
          <w:lang w:val="ru-RU"/>
        </w:rPr>
        <w:t xml:space="preserve">головного кодекса, который охватывает теперь такие новые преступления, как торговля людьми, сексуальная эксплуатация, детская порнография и секс-туризм. </w:t>
      </w:r>
      <w:r w:rsidR="00CF0683">
        <w:rPr>
          <w:spacing w:val="0"/>
          <w:w w:val="100"/>
          <w:kern w:val="0"/>
          <w:lang w:val="ru-RU"/>
        </w:rPr>
        <w:t>Были увеличены наказания за изнасилование, определены усугубляющие факторы преступлений на сексуальной почве, а определение изнасилования приведено в соответствие с положениями Римского статута.</w:t>
      </w:r>
    </w:p>
    <w:p w:rsidR="00EF74FA" w:rsidRDefault="00FD3327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14.</w:t>
      </w:r>
      <w:r>
        <w:rPr>
          <w:spacing w:val="0"/>
          <w:w w:val="100"/>
          <w:kern w:val="0"/>
          <w:lang w:val="ru-RU"/>
        </w:rPr>
        <w:tab/>
      </w:r>
      <w:r w:rsidR="00CF0683">
        <w:rPr>
          <w:spacing w:val="0"/>
          <w:w w:val="100"/>
          <w:kern w:val="0"/>
          <w:lang w:val="ru-RU"/>
        </w:rPr>
        <w:t xml:space="preserve">В области гражданского права Эквадор принял нормативные акты о насилии в отношении женщин и семьи, о выборах, о сексуальности и любви, о </w:t>
      </w:r>
      <w:r w:rsidR="005503FB">
        <w:rPr>
          <w:spacing w:val="0"/>
          <w:w w:val="100"/>
          <w:kern w:val="0"/>
          <w:lang w:val="ru-RU"/>
        </w:rPr>
        <w:t xml:space="preserve">предоставлении </w:t>
      </w:r>
      <w:r w:rsidR="00CF0683">
        <w:rPr>
          <w:spacing w:val="0"/>
          <w:w w:val="100"/>
          <w:kern w:val="0"/>
          <w:lang w:val="ru-RU"/>
        </w:rPr>
        <w:t xml:space="preserve">бесплатных </w:t>
      </w:r>
      <w:r w:rsidR="005503FB">
        <w:rPr>
          <w:spacing w:val="0"/>
          <w:w w:val="100"/>
          <w:kern w:val="0"/>
          <w:lang w:val="ru-RU"/>
        </w:rPr>
        <w:t>услуг по уходу за матерью и ребенком и о защите труда. В стране был также принят Кодекс законов о дет</w:t>
      </w:r>
      <w:r w:rsidR="00D707C6">
        <w:rPr>
          <w:spacing w:val="0"/>
          <w:w w:val="100"/>
          <w:kern w:val="0"/>
          <w:lang w:val="ru-RU"/>
        </w:rPr>
        <w:t>ях</w:t>
      </w:r>
      <w:r w:rsidR="005503FB">
        <w:rPr>
          <w:spacing w:val="0"/>
          <w:w w:val="100"/>
          <w:kern w:val="0"/>
          <w:lang w:val="ru-RU"/>
        </w:rPr>
        <w:t xml:space="preserve"> и </w:t>
      </w:r>
      <w:r w:rsidR="00D707C6">
        <w:rPr>
          <w:spacing w:val="0"/>
          <w:w w:val="100"/>
          <w:kern w:val="0"/>
          <w:lang w:val="ru-RU"/>
        </w:rPr>
        <w:t>молодежи</w:t>
      </w:r>
      <w:r w:rsidR="005503FB">
        <w:rPr>
          <w:spacing w:val="0"/>
          <w:w w:val="100"/>
          <w:kern w:val="0"/>
          <w:lang w:val="ru-RU"/>
        </w:rPr>
        <w:t xml:space="preserve">. Закон 1997 года о защите труда женщин и принятая к нему в 2000 году </w:t>
      </w:r>
      <w:r w:rsidR="00C07237">
        <w:rPr>
          <w:spacing w:val="0"/>
          <w:w w:val="100"/>
          <w:kern w:val="0"/>
          <w:lang w:val="ru-RU"/>
        </w:rPr>
        <w:t>П</w:t>
      </w:r>
      <w:r w:rsidR="005503FB">
        <w:rPr>
          <w:spacing w:val="0"/>
          <w:w w:val="100"/>
          <w:kern w:val="0"/>
          <w:lang w:val="ru-RU"/>
        </w:rPr>
        <w:t xml:space="preserve">оправка </w:t>
      </w:r>
      <w:r w:rsidR="00C07237">
        <w:rPr>
          <w:spacing w:val="0"/>
          <w:w w:val="100"/>
          <w:kern w:val="0"/>
          <w:lang w:val="ru-RU"/>
        </w:rPr>
        <w:t>определили</w:t>
      </w:r>
      <w:r w:rsidR="005503FB">
        <w:rPr>
          <w:spacing w:val="0"/>
          <w:w w:val="100"/>
          <w:kern w:val="0"/>
          <w:lang w:val="ru-RU"/>
        </w:rPr>
        <w:t xml:space="preserve"> наказания для частных работодателей, которые не принимают на работу </w:t>
      </w:r>
      <w:r w:rsidR="00C07237">
        <w:rPr>
          <w:spacing w:val="0"/>
          <w:w w:val="100"/>
          <w:kern w:val="0"/>
          <w:lang w:val="ru-RU"/>
        </w:rPr>
        <w:t xml:space="preserve">установленное </w:t>
      </w:r>
      <w:r w:rsidR="005503FB">
        <w:rPr>
          <w:spacing w:val="0"/>
          <w:w w:val="100"/>
          <w:kern w:val="0"/>
          <w:lang w:val="ru-RU"/>
        </w:rPr>
        <w:t xml:space="preserve">число женщин. Женщины должны занимать минимум 20 процентов должностей судей и других должностных лиц в судах высшей инстанции. </w:t>
      </w:r>
      <w:r w:rsidR="00EF74FA">
        <w:rPr>
          <w:spacing w:val="0"/>
          <w:w w:val="100"/>
          <w:kern w:val="0"/>
          <w:lang w:val="ru-RU"/>
        </w:rPr>
        <w:t xml:space="preserve">В соответствие с </w:t>
      </w:r>
      <w:r w:rsidR="00C07237">
        <w:rPr>
          <w:spacing w:val="0"/>
          <w:w w:val="100"/>
          <w:kern w:val="0"/>
          <w:lang w:val="ru-RU"/>
        </w:rPr>
        <w:t>З</w:t>
      </w:r>
      <w:r w:rsidR="00EF74FA">
        <w:rPr>
          <w:spacing w:val="0"/>
          <w:w w:val="100"/>
          <w:kern w:val="0"/>
          <w:lang w:val="ru-RU"/>
        </w:rPr>
        <w:t xml:space="preserve">аконом о квотах Конституционный суд предписал Верховному избирательному суду подготовить избирательные бюллетени </w:t>
      </w:r>
      <w:r w:rsidR="00C07237">
        <w:rPr>
          <w:spacing w:val="0"/>
          <w:w w:val="100"/>
          <w:kern w:val="0"/>
          <w:lang w:val="ru-RU"/>
        </w:rPr>
        <w:t xml:space="preserve">для выборов в Национальную ассамблею </w:t>
      </w:r>
      <w:r w:rsidR="00EF74FA">
        <w:rPr>
          <w:spacing w:val="0"/>
          <w:w w:val="100"/>
          <w:kern w:val="0"/>
          <w:lang w:val="ru-RU"/>
        </w:rPr>
        <w:t xml:space="preserve">с </w:t>
      </w:r>
      <w:r w:rsidR="00C07237">
        <w:rPr>
          <w:spacing w:val="0"/>
          <w:w w:val="100"/>
          <w:kern w:val="0"/>
          <w:lang w:val="ru-RU"/>
        </w:rPr>
        <w:t xml:space="preserve">альтернативными </w:t>
      </w:r>
      <w:r w:rsidR="00EF74FA">
        <w:rPr>
          <w:spacing w:val="0"/>
          <w:w w:val="100"/>
          <w:kern w:val="0"/>
          <w:lang w:val="ru-RU"/>
        </w:rPr>
        <w:t>именами мужчин и женщин.</w:t>
      </w:r>
    </w:p>
    <w:p w:rsidR="006E0FBD" w:rsidRDefault="00EF74FA" w:rsidP="002C459F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15.</w:t>
      </w:r>
      <w:r>
        <w:rPr>
          <w:spacing w:val="0"/>
          <w:w w:val="100"/>
          <w:kern w:val="0"/>
          <w:lang w:val="ru-RU"/>
        </w:rPr>
        <w:tab/>
        <w:t>КОНАМУ был учрежден в октябре 1997 года с целью продвижения государственных программ</w:t>
      </w:r>
      <w:r w:rsidR="006E0FBD">
        <w:rPr>
          <w:spacing w:val="0"/>
          <w:w w:val="100"/>
          <w:kern w:val="0"/>
          <w:lang w:val="ru-RU"/>
        </w:rPr>
        <w:t xml:space="preserve">, ориентированных на решение </w:t>
      </w:r>
      <w:r>
        <w:rPr>
          <w:spacing w:val="0"/>
          <w:w w:val="100"/>
          <w:kern w:val="0"/>
          <w:lang w:val="ru-RU"/>
        </w:rPr>
        <w:t>гендерны</w:t>
      </w:r>
      <w:r w:rsidR="006E0FBD">
        <w:rPr>
          <w:spacing w:val="0"/>
          <w:w w:val="100"/>
          <w:kern w:val="0"/>
          <w:lang w:val="ru-RU"/>
        </w:rPr>
        <w:t>х</w:t>
      </w:r>
      <w:r>
        <w:rPr>
          <w:spacing w:val="0"/>
          <w:w w:val="100"/>
          <w:kern w:val="0"/>
          <w:lang w:val="ru-RU"/>
        </w:rPr>
        <w:t xml:space="preserve"> вопрос</w:t>
      </w:r>
      <w:r w:rsidR="006E0FBD">
        <w:rPr>
          <w:spacing w:val="0"/>
          <w:w w:val="100"/>
          <w:kern w:val="0"/>
          <w:lang w:val="ru-RU"/>
        </w:rPr>
        <w:t>ов,</w:t>
      </w:r>
      <w:r>
        <w:rPr>
          <w:spacing w:val="0"/>
          <w:w w:val="100"/>
          <w:kern w:val="0"/>
          <w:lang w:val="ru-RU"/>
        </w:rPr>
        <w:t xml:space="preserve"> и в настоящее время подотчетен Секретариату по делам народ</w:t>
      </w:r>
      <w:r w:rsidR="00C07237">
        <w:rPr>
          <w:spacing w:val="0"/>
          <w:w w:val="100"/>
          <w:kern w:val="0"/>
          <w:lang w:val="ru-RU"/>
        </w:rPr>
        <w:t>ностей</w:t>
      </w:r>
      <w:r>
        <w:rPr>
          <w:spacing w:val="0"/>
          <w:w w:val="100"/>
          <w:kern w:val="0"/>
          <w:lang w:val="ru-RU"/>
        </w:rPr>
        <w:t xml:space="preserve">, социальных движений и гражданского участия. </w:t>
      </w:r>
      <w:r w:rsidR="006E0FBD">
        <w:rPr>
          <w:spacing w:val="0"/>
          <w:w w:val="100"/>
          <w:kern w:val="0"/>
          <w:lang w:val="ru-RU"/>
        </w:rPr>
        <w:t xml:space="preserve">Совет имеет </w:t>
      </w:r>
      <w:r w:rsidR="00C07237">
        <w:rPr>
          <w:spacing w:val="0"/>
          <w:w w:val="100"/>
          <w:kern w:val="0"/>
          <w:lang w:val="ru-RU"/>
        </w:rPr>
        <w:t>С</w:t>
      </w:r>
      <w:r w:rsidR="006E0FBD">
        <w:rPr>
          <w:spacing w:val="0"/>
          <w:w w:val="100"/>
          <w:kern w:val="0"/>
          <w:lang w:val="ru-RU"/>
        </w:rPr>
        <w:t>овет директоров, в состав которого входят представители государства и национальных женских организаций. В соответствии с новой Конституцией КОНАМУ будет преобразован в Совет по вопросам рав</w:t>
      </w:r>
      <w:r w:rsidR="00C07237">
        <w:rPr>
          <w:spacing w:val="0"/>
          <w:w w:val="100"/>
          <w:kern w:val="0"/>
          <w:lang w:val="ru-RU"/>
        </w:rPr>
        <w:t>енства</w:t>
      </w:r>
      <w:r w:rsidR="006E0FBD">
        <w:rPr>
          <w:spacing w:val="0"/>
          <w:w w:val="100"/>
          <w:kern w:val="0"/>
          <w:lang w:val="ru-RU"/>
        </w:rPr>
        <w:t xml:space="preserve"> женщин. КОНАМУ стоит во главе национальной дискуссии с женскими организациями, результатом которой должно стать выдвижение предложений в соответствии с положениями Конституции.</w:t>
      </w:r>
    </w:p>
    <w:p w:rsidR="00C6710E" w:rsidRDefault="006E0FBD" w:rsidP="00C6710E">
      <w:pPr>
        <w:pStyle w:val="DualTxt"/>
        <w:rPr>
          <w:rFonts w:cs="TimesNewRoman"/>
          <w:w w:val="100"/>
          <w:kern w:val="0"/>
          <w:lang w:val="ru-RU"/>
        </w:rPr>
      </w:pPr>
      <w:r w:rsidRPr="00C6710E">
        <w:rPr>
          <w:w w:val="100"/>
          <w:kern w:val="0"/>
          <w:lang w:val="ru-RU"/>
        </w:rPr>
        <w:t>16.</w:t>
      </w:r>
      <w:r w:rsidR="002C459F" w:rsidRPr="00C6710E">
        <w:rPr>
          <w:w w:val="100"/>
          <w:kern w:val="0"/>
          <w:lang w:val="ru-RU"/>
        </w:rPr>
        <w:tab/>
      </w:r>
      <w:r w:rsidRPr="00C6710E">
        <w:rPr>
          <w:w w:val="100"/>
          <w:kern w:val="0"/>
          <w:lang w:val="ru-RU"/>
        </w:rPr>
        <w:t xml:space="preserve">В 2008 году Канцелярия Омбудсмена была преобразована в Национальную комиссию по вопросам прав человека, национальностей и </w:t>
      </w:r>
      <w:r w:rsidR="00945CFA" w:rsidRPr="00C6710E">
        <w:rPr>
          <w:w w:val="100"/>
          <w:kern w:val="0"/>
          <w:lang w:val="ru-RU"/>
        </w:rPr>
        <w:t>гендерным вопросам и продолжает свою работу по защите прав женщин, меньшинств и сексуального разнообразия. Целый ряд министерств имеют в своей структуре департаменты или подразделения, занимающиеся вопросами прав женщин, и был</w:t>
      </w:r>
      <w:r w:rsidR="00C07237">
        <w:rPr>
          <w:w w:val="100"/>
          <w:kern w:val="0"/>
          <w:lang w:val="ru-RU"/>
        </w:rPr>
        <w:t>о</w:t>
      </w:r>
      <w:r w:rsidR="00945CFA" w:rsidRPr="00C6710E">
        <w:rPr>
          <w:w w:val="100"/>
          <w:kern w:val="0"/>
          <w:lang w:val="ru-RU"/>
        </w:rPr>
        <w:t xml:space="preserve"> учрежден</w:t>
      </w:r>
      <w:r w:rsidR="00C07237">
        <w:rPr>
          <w:w w:val="100"/>
          <w:kern w:val="0"/>
          <w:lang w:val="ru-RU"/>
        </w:rPr>
        <w:t>о</w:t>
      </w:r>
      <w:r w:rsidR="00945CFA" w:rsidRPr="00C6710E">
        <w:rPr>
          <w:w w:val="100"/>
          <w:kern w:val="0"/>
          <w:lang w:val="ru-RU"/>
        </w:rPr>
        <w:t xml:space="preserve"> несколько новых министерств, на которые была возложена ответственность за разработку и проведение в жизнь политики в отношении женщин. К числу таких политических программ относятся: План </w:t>
      </w:r>
      <w:r w:rsidR="00C07237">
        <w:rPr>
          <w:w w:val="100"/>
          <w:kern w:val="0"/>
          <w:lang w:val="ru-RU"/>
        </w:rPr>
        <w:t xml:space="preserve">создания </w:t>
      </w:r>
      <w:r w:rsidR="00945CFA" w:rsidRPr="00C6710E">
        <w:rPr>
          <w:w w:val="100"/>
          <w:kern w:val="0"/>
          <w:lang w:val="ru-RU"/>
        </w:rPr>
        <w:t>рав</w:t>
      </w:r>
      <w:r w:rsidR="00C5492C">
        <w:rPr>
          <w:w w:val="100"/>
          <w:kern w:val="0"/>
          <w:lang w:val="ru-RU"/>
        </w:rPr>
        <w:t xml:space="preserve">ных </w:t>
      </w:r>
      <w:r w:rsidR="00945CFA" w:rsidRPr="00C6710E">
        <w:rPr>
          <w:w w:val="100"/>
          <w:kern w:val="0"/>
          <w:lang w:val="ru-RU"/>
        </w:rPr>
        <w:t>возможностей</w:t>
      </w:r>
      <w:r w:rsidR="00A841F1" w:rsidRPr="00C6710E">
        <w:rPr>
          <w:w w:val="100"/>
          <w:kern w:val="0"/>
          <w:lang w:val="ru-RU"/>
        </w:rPr>
        <w:t xml:space="preserve"> на 2005</w:t>
      </w:r>
      <w:r w:rsidR="002C459F" w:rsidRPr="00C6710E">
        <w:rPr>
          <w:w w:val="100"/>
          <w:kern w:val="0"/>
          <w:lang w:val="ru-RU"/>
        </w:rPr>
        <w:t>-</w:t>
      </w:r>
      <w:r w:rsidR="00A841F1" w:rsidRPr="00C6710E">
        <w:rPr>
          <w:w w:val="100"/>
          <w:kern w:val="0"/>
          <w:lang w:val="ru-RU"/>
        </w:rPr>
        <w:t>2009 годы; Национальны</w:t>
      </w:r>
      <w:r w:rsidR="002C459F" w:rsidRPr="00C6710E">
        <w:rPr>
          <w:w w:val="100"/>
          <w:kern w:val="0"/>
          <w:lang w:val="ru-RU"/>
        </w:rPr>
        <w:t>й</w:t>
      </w:r>
      <w:r w:rsidR="00A841F1" w:rsidRPr="00C6710E">
        <w:rPr>
          <w:w w:val="100"/>
          <w:kern w:val="0"/>
          <w:lang w:val="ru-RU"/>
        </w:rPr>
        <w:t xml:space="preserve"> план образования по вопросам любви и сексуальности;</w:t>
      </w:r>
      <w:r w:rsidR="002C459F" w:rsidRPr="00C6710E">
        <w:rPr>
          <w:w w:val="100"/>
          <w:kern w:val="0"/>
          <w:lang w:val="ru-RU"/>
        </w:rPr>
        <w:t xml:space="preserve"> </w:t>
      </w:r>
      <w:r w:rsidR="002C459F" w:rsidRPr="00C6710E">
        <w:rPr>
          <w:rFonts w:cs="TimesNewRoman"/>
          <w:w w:val="100"/>
          <w:kern w:val="0"/>
          <w:lang w:val="ru-RU"/>
        </w:rPr>
        <w:t>Национальный план предупреждения и искоренения преступлений на сексуальной почве в учебных заведениях; и Национальный план борьб</w:t>
      </w:r>
      <w:r w:rsidR="00267866" w:rsidRPr="00C6710E">
        <w:rPr>
          <w:rFonts w:cs="TimesNewRoman"/>
          <w:w w:val="100"/>
          <w:kern w:val="0"/>
          <w:lang w:val="ru-RU"/>
        </w:rPr>
        <w:t>ы</w:t>
      </w:r>
      <w:r w:rsidR="002C459F" w:rsidRPr="00C6710E">
        <w:rPr>
          <w:rFonts w:cs="TimesNewRoman"/>
          <w:w w:val="100"/>
          <w:kern w:val="0"/>
          <w:lang w:val="ru-RU"/>
        </w:rPr>
        <w:t xml:space="preserve"> с похищениями людей</w:t>
      </w:r>
      <w:r w:rsidR="008E240B">
        <w:rPr>
          <w:rFonts w:cs="TimesNewRoman"/>
          <w:w w:val="100"/>
          <w:kern w:val="0"/>
          <w:lang w:val="ru-RU"/>
        </w:rPr>
        <w:t>,</w:t>
      </w:r>
      <w:r w:rsidR="002C459F" w:rsidRPr="00C6710E">
        <w:rPr>
          <w:rFonts w:cs="TimesNewRoman"/>
          <w:w w:val="100"/>
          <w:kern w:val="0"/>
          <w:lang w:val="ru-RU"/>
        </w:rPr>
        <w:t xml:space="preserve"> незаконным провозом мигрантов</w:t>
      </w:r>
      <w:r w:rsidR="008E240B">
        <w:rPr>
          <w:rFonts w:cs="TimesNewRoman"/>
          <w:w w:val="100"/>
          <w:kern w:val="0"/>
          <w:lang w:val="ru-RU"/>
        </w:rPr>
        <w:t>,</w:t>
      </w:r>
      <w:r w:rsidR="002C459F" w:rsidRPr="00C6710E">
        <w:rPr>
          <w:rFonts w:cs="TimesNewRoman"/>
          <w:w w:val="100"/>
          <w:kern w:val="0"/>
          <w:lang w:val="ru-RU"/>
        </w:rPr>
        <w:t xml:space="preserve"> сексуальной</w:t>
      </w:r>
      <w:r w:rsidR="00267866" w:rsidRPr="00C6710E">
        <w:rPr>
          <w:rFonts w:cs="TimesNewRoman"/>
          <w:w w:val="100"/>
          <w:kern w:val="0"/>
          <w:lang w:val="ru-RU"/>
        </w:rPr>
        <w:t xml:space="preserve"> эксплуатацией, эксплуатацией </w:t>
      </w:r>
      <w:r w:rsidR="002C459F" w:rsidRPr="00C6710E">
        <w:rPr>
          <w:rFonts w:cs="TimesNewRoman"/>
          <w:w w:val="100"/>
          <w:kern w:val="0"/>
          <w:lang w:val="ru-RU"/>
        </w:rPr>
        <w:t>труд</w:t>
      </w:r>
      <w:r w:rsidR="00267866" w:rsidRPr="00C6710E">
        <w:rPr>
          <w:rFonts w:cs="TimesNewRoman"/>
          <w:w w:val="100"/>
          <w:kern w:val="0"/>
          <w:lang w:val="ru-RU"/>
        </w:rPr>
        <w:t xml:space="preserve">а и </w:t>
      </w:r>
      <w:r w:rsidR="002C459F" w:rsidRPr="00C6710E">
        <w:rPr>
          <w:rFonts w:cs="TimesNewRoman"/>
          <w:w w:val="100"/>
          <w:kern w:val="0"/>
          <w:lang w:val="ru-RU"/>
        </w:rPr>
        <w:t xml:space="preserve"> другими </w:t>
      </w:r>
      <w:r w:rsidR="00267866" w:rsidRPr="00C6710E">
        <w:rPr>
          <w:rFonts w:cs="TimesNewRoman"/>
          <w:w w:val="100"/>
          <w:kern w:val="0"/>
          <w:lang w:val="ru-RU"/>
        </w:rPr>
        <w:t>формами</w:t>
      </w:r>
      <w:r w:rsidR="002C459F" w:rsidRPr="00C6710E">
        <w:rPr>
          <w:rFonts w:cs="TimesNewRoman"/>
          <w:w w:val="100"/>
          <w:kern w:val="0"/>
          <w:lang w:val="ru-RU"/>
        </w:rPr>
        <w:t xml:space="preserve"> эксплуатации</w:t>
      </w:r>
      <w:r w:rsidR="008E240B">
        <w:rPr>
          <w:rFonts w:cs="TimesNewRoman"/>
          <w:w w:val="100"/>
          <w:kern w:val="0"/>
          <w:lang w:val="ru-RU"/>
        </w:rPr>
        <w:t>,</w:t>
      </w:r>
      <w:r w:rsidR="00267866" w:rsidRPr="00C6710E">
        <w:rPr>
          <w:rFonts w:cs="TimesNewRoman"/>
          <w:w w:val="100"/>
          <w:kern w:val="0"/>
          <w:lang w:val="ru-RU"/>
        </w:rPr>
        <w:t xml:space="preserve"> </w:t>
      </w:r>
      <w:r w:rsidR="008E240B">
        <w:rPr>
          <w:rFonts w:cs="TimesNewRoman"/>
          <w:w w:val="100"/>
          <w:kern w:val="0"/>
          <w:lang w:val="ru-RU"/>
        </w:rPr>
        <w:t xml:space="preserve">с </w:t>
      </w:r>
      <w:r w:rsidR="002C459F" w:rsidRPr="00C6710E">
        <w:rPr>
          <w:rFonts w:cs="TimesNewRoman"/>
          <w:w w:val="100"/>
          <w:kern w:val="0"/>
          <w:lang w:val="ru-RU"/>
        </w:rPr>
        <w:t>проституци</w:t>
      </w:r>
      <w:r w:rsidR="00267866" w:rsidRPr="00C6710E">
        <w:rPr>
          <w:rFonts w:cs="TimesNewRoman"/>
          <w:w w:val="100"/>
          <w:kern w:val="0"/>
          <w:lang w:val="ru-RU"/>
        </w:rPr>
        <w:t>ей</w:t>
      </w:r>
      <w:r w:rsidR="002C459F" w:rsidRPr="00C6710E">
        <w:rPr>
          <w:rFonts w:cs="TimesNewRoman"/>
          <w:w w:val="100"/>
          <w:kern w:val="0"/>
          <w:lang w:val="ru-RU"/>
        </w:rPr>
        <w:t xml:space="preserve"> женщин, </w:t>
      </w:r>
      <w:r w:rsidR="00267866" w:rsidRPr="00C6710E">
        <w:rPr>
          <w:rFonts w:cs="TimesNewRoman"/>
          <w:w w:val="100"/>
          <w:kern w:val="0"/>
          <w:lang w:val="ru-RU"/>
        </w:rPr>
        <w:t>мальчиков, девочек</w:t>
      </w:r>
      <w:r w:rsidR="002C459F" w:rsidRPr="00C6710E">
        <w:rPr>
          <w:rFonts w:cs="TimesNewRoman"/>
          <w:w w:val="100"/>
          <w:kern w:val="0"/>
          <w:lang w:val="ru-RU"/>
        </w:rPr>
        <w:t xml:space="preserve"> и подростков</w:t>
      </w:r>
      <w:r w:rsidR="008E240B">
        <w:rPr>
          <w:rFonts w:cs="TimesNewRoman"/>
          <w:w w:val="100"/>
          <w:kern w:val="0"/>
          <w:lang w:val="ru-RU"/>
        </w:rPr>
        <w:t>,</w:t>
      </w:r>
      <w:r w:rsidR="002C459F" w:rsidRPr="00C6710E">
        <w:rPr>
          <w:rFonts w:cs="TimesNewRoman"/>
          <w:w w:val="100"/>
          <w:kern w:val="0"/>
          <w:lang w:val="ru-RU"/>
        </w:rPr>
        <w:t xml:space="preserve"> детской порнографией и растлением малолетних</w:t>
      </w:r>
      <w:r w:rsidR="00267866" w:rsidRPr="00C6710E">
        <w:rPr>
          <w:rFonts w:cs="TimesNewRoman"/>
          <w:w w:val="100"/>
          <w:kern w:val="0"/>
          <w:lang w:val="ru-RU"/>
        </w:rPr>
        <w:t xml:space="preserve">. Кроме того, существуют политические программы искоренения </w:t>
      </w:r>
      <w:r w:rsidR="00545CAC" w:rsidRPr="00C6710E">
        <w:rPr>
          <w:rFonts w:cs="TimesNewRoman"/>
          <w:w w:val="100"/>
          <w:kern w:val="0"/>
          <w:lang w:val="ru-RU"/>
        </w:rPr>
        <w:t xml:space="preserve">гендерного насилия, программы в области занятости с гендерным измерением и национальная политика в области здравоохранения и сексуальных и репродуктивных прав. Разрешено применение средств экстренной контрацепции, за исключением одного промышленного товара, который был провозглашен неконституционным. </w:t>
      </w:r>
      <w:r w:rsidR="00D707C6" w:rsidRPr="00C6710E">
        <w:rPr>
          <w:rFonts w:cs="TimesNewRoman"/>
          <w:w w:val="100"/>
          <w:kern w:val="0"/>
          <w:lang w:val="ru-RU"/>
        </w:rPr>
        <w:t>Были приняты Закон о предоставлении бесплатных услуг по охране здоровья матери и ребенка и Кодекс законов о детях и молодежи. Эквадорский институт социального страхования предоставляет застрахованным женщинам</w:t>
      </w:r>
      <w:r w:rsidR="003D5DCC" w:rsidRPr="00C6710E">
        <w:rPr>
          <w:rFonts w:cs="TimesNewRoman"/>
          <w:w w:val="100"/>
          <w:kern w:val="0"/>
          <w:lang w:val="ru-RU"/>
        </w:rPr>
        <w:t xml:space="preserve"> возможность получать акушерскую помощь по наблюдению за ходом беременности, родовспоможению и послеродовому патронажу, а также выплачивает в течение 12 недель пособие по беременности и родам. Министерство здравоохранения провело кампанию за предотвращение наследственной передачи ВИЧ/СПИДа</w:t>
      </w:r>
      <w:r w:rsidR="008E240B">
        <w:rPr>
          <w:rFonts w:cs="TimesNewRoman"/>
          <w:w w:val="100"/>
          <w:kern w:val="0"/>
          <w:lang w:val="ru-RU"/>
        </w:rPr>
        <w:t>.</w:t>
      </w:r>
      <w:r w:rsidR="003D5DCC" w:rsidRPr="00C6710E">
        <w:rPr>
          <w:rFonts w:cs="TimesNewRoman"/>
          <w:w w:val="100"/>
          <w:kern w:val="0"/>
          <w:lang w:val="ru-RU"/>
        </w:rPr>
        <w:t xml:space="preserve"> </w:t>
      </w:r>
      <w:r w:rsidR="008E240B">
        <w:rPr>
          <w:rFonts w:cs="TimesNewRoman"/>
          <w:w w:val="100"/>
          <w:kern w:val="0"/>
          <w:lang w:val="ru-RU"/>
        </w:rPr>
        <w:t>В</w:t>
      </w:r>
      <w:r w:rsidR="003D5DCC" w:rsidRPr="00C6710E">
        <w:rPr>
          <w:rFonts w:cs="TimesNewRoman"/>
          <w:w w:val="100"/>
          <w:kern w:val="0"/>
          <w:lang w:val="ru-RU"/>
        </w:rPr>
        <w:t xml:space="preserve"> рамках</w:t>
      </w:r>
      <w:r w:rsidR="008E240B">
        <w:rPr>
          <w:rFonts w:cs="TimesNewRoman"/>
          <w:w w:val="100"/>
          <w:kern w:val="0"/>
          <w:lang w:val="ru-RU"/>
        </w:rPr>
        <w:t xml:space="preserve"> этой кампании</w:t>
      </w:r>
      <w:r w:rsidR="003D5DCC" w:rsidRPr="00C6710E">
        <w:rPr>
          <w:rFonts w:cs="TimesNewRoman"/>
          <w:w w:val="100"/>
          <w:kern w:val="0"/>
          <w:lang w:val="ru-RU"/>
        </w:rPr>
        <w:t xml:space="preserve"> </w:t>
      </w:r>
      <w:r w:rsidR="008E240B" w:rsidRPr="00C6710E">
        <w:rPr>
          <w:rFonts w:cs="TimesNewRoman"/>
          <w:w w:val="100"/>
          <w:kern w:val="0"/>
          <w:lang w:val="ru-RU"/>
        </w:rPr>
        <w:t>беременны</w:t>
      </w:r>
      <w:r w:rsidR="008E240B">
        <w:rPr>
          <w:rFonts w:cs="TimesNewRoman"/>
          <w:w w:val="100"/>
          <w:kern w:val="0"/>
          <w:lang w:val="ru-RU"/>
        </w:rPr>
        <w:t>м</w:t>
      </w:r>
      <w:r w:rsidR="008E240B" w:rsidRPr="00C6710E">
        <w:rPr>
          <w:rFonts w:cs="TimesNewRoman"/>
          <w:w w:val="100"/>
          <w:kern w:val="0"/>
          <w:lang w:val="ru-RU"/>
        </w:rPr>
        <w:t xml:space="preserve"> женщин</w:t>
      </w:r>
      <w:r w:rsidR="008E240B">
        <w:rPr>
          <w:rFonts w:cs="TimesNewRoman"/>
          <w:w w:val="100"/>
          <w:kern w:val="0"/>
          <w:lang w:val="ru-RU"/>
        </w:rPr>
        <w:t>ам</w:t>
      </w:r>
      <w:r w:rsidR="008E240B" w:rsidRPr="00C6710E">
        <w:rPr>
          <w:rFonts w:cs="TimesNewRoman"/>
          <w:w w:val="100"/>
          <w:kern w:val="0"/>
          <w:lang w:val="ru-RU"/>
        </w:rPr>
        <w:t xml:space="preserve"> </w:t>
      </w:r>
      <w:r w:rsidR="003D5DCC" w:rsidRPr="00C6710E">
        <w:rPr>
          <w:rFonts w:cs="TimesNewRoman"/>
          <w:w w:val="100"/>
          <w:kern w:val="0"/>
          <w:lang w:val="ru-RU"/>
        </w:rPr>
        <w:t>предлагал</w:t>
      </w:r>
      <w:r w:rsidR="00C6710E" w:rsidRPr="00C6710E">
        <w:rPr>
          <w:rFonts w:cs="TimesNewRoman"/>
          <w:w w:val="100"/>
          <w:kern w:val="0"/>
          <w:lang w:val="ru-RU"/>
        </w:rPr>
        <w:t>и</w:t>
      </w:r>
      <w:r w:rsidR="003D5DCC" w:rsidRPr="00C6710E">
        <w:rPr>
          <w:rFonts w:cs="TimesNewRoman"/>
          <w:w w:val="100"/>
          <w:kern w:val="0"/>
          <w:lang w:val="ru-RU"/>
        </w:rPr>
        <w:t>сь бесплатн</w:t>
      </w:r>
      <w:r w:rsidR="00C6710E" w:rsidRPr="00C6710E">
        <w:rPr>
          <w:rFonts w:cs="TimesNewRoman"/>
          <w:w w:val="100"/>
          <w:kern w:val="0"/>
          <w:lang w:val="ru-RU"/>
        </w:rPr>
        <w:t>ы</w:t>
      </w:r>
      <w:r w:rsidR="003D5DCC" w:rsidRPr="00C6710E">
        <w:rPr>
          <w:rFonts w:cs="TimesNewRoman"/>
          <w:w w:val="100"/>
          <w:kern w:val="0"/>
          <w:lang w:val="ru-RU"/>
        </w:rPr>
        <w:t xml:space="preserve">е </w:t>
      </w:r>
      <w:r w:rsidR="00C6710E" w:rsidRPr="00C6710E">
        <w:rPr>
          <w:rFonts w:cs="TimesNewRoman"/>
          <w:w w:val="100"/>
          <w:kern w:val="0"/>
          <w:lang w:val="ru-RU"/>
        </w:rPr>
        <w:t>обследовани</w:t>
      </w:r>
      <w:r w:rsidR="008E240B">
        <w:rPr>
          <w:rFonts w:cs="TimesNewRoman"/>
          <w:w w:val="100"/>
          <w:kern w:val="0"/>
          <w:lang w:val="ru-RU"/>
        </w:rPr>
        <w:t>я</w:t>
      </w:r>
      <w:r w:rsidR="00C6710E" w:rsidRPr="00C6710E">
        <w:rPr>
          <w:rFonts w:cs="TimesNewRoman"/>
          <w:w w:val="100"/>
          <w:kern w:val="0"/>
          <w:lang w:val="ru-RU"/>
        </w:rPr>
        <w:t xml:space="preserve"> и диагностика</w:t>
      </w:r>
      <w:r w:rsidR="008E240B">
        <w:rPr>
          <w:rFonts w:cs="TimesNewRoman"/>
          <w:w w:val="100"/>
          <w:kern w:val="0"/>
          <w:lang w:val="ru-RU"/>
        </w:rPr>
        <w:t>, а</w:t>
      </w:r>
      <w:r w:rsidR="00C6710E" w:rsidRPr="00C6710E">
        <w:rPr>
          <w:rFonts w:cs="TimesNewRoman"/>
          <w:w w:val="100"/>
          <w:kern w:val="0"/>
          <w:lang w:val="ru-RU"/>
        </w:rPr>
        <w:t xml:space="preserve"> </w:t>
      </w:r>
      <w:r w:rsidR="008E240B" w:rsidRPr="00C6710E">
        <w:rPr>
          <w:rFonts w:cs="TimesNewRoman"/>
          <w:w w:val="100"/>
          <w:kern w:val="0"/>
          <w:lang w:val="ru-RU"/>
        </w:rPr>
        <w:t>матер</w:t>
      </w:r>
      <w:r w:rsidR="008E240B">
        <w:rPr>
          <w:rFonts w:cs="TimesNewRoman"/>
          <w:w w:val="100"/>
          <w:kern w:val="0"/>
          <w:lang w:val="ru-RU"/>
        </w:rPr>
        <w:t>ям,</w:t>
      </w:r>
      <w:r w:rsidR="008E240B" w:rsidRPr="00C6710E">
        <w:rPr>
          <w:rFonts w:cs="TimesNewRoman"/>
          <w:w w:val="100"/>
          <w:kern w:val="0"/>
          <w:lang w:val="ru-RU"/>
        </w:rPr>
        <w:t xml:space="preserve"> являю</w:t>
      </w:r>
      <w:r w:rsidR="008E240B">
        <w:rPr>
          <w:rFonts w:cs="TimesNewRoman"/>
          <w:w w:val="100"/>
          <w:kern w:val="0"/>
          <w:lang w:val="ru-RU"/>
        </w:rPr>
        <w:t>щимся</w:t>
      </w:r>
      <w:r w:rsidR="008E240B" w:rsidRPr="00C6710E">
        <w:rPr>
          <w:rFonts w:cs="TimesNewRoman"/>
          <w:w w:val="100"/>
          <w:kern w:val="0"/>
          <w:lang w:val="ru-RU"/>
        </w:rPr>
        <w:t xml:space="preserve"> носителями вируса</w:t>
      </w:r>
      <w:r w:rsidR="008E240B">
        <w:rPr>
          <w:rFonts w:cs="TimesNewRoman"/>
          <w:w w:val="100"/>
          <w:kern w:val="0"/>
          <w:lang w:val="ru-RU"/>
        </w:rPr>
        <w:t>,</w:t>
      </w:r>
      <w:r w:rsidR="008E240B" w:rsidRPr="00C6710E">
        <w:rPr>
          <w:rFonts w:cs="TimesNewRoman"/>
          <w:w w:val="100"/>
          <w:kern w:val="0"/>
          <w:lang w:val="ru-RU"/>
        </w:rPr>
        <w:t xml:space="preserve"> </w:t>
      </w:r>
      <w:r w:rsidR="00C6710E" w:rsidRPr="00C6710E">
        <w:rPr>
          <w:rFonts w:cs="TimesNewRoman"/>
          <w:w w:val="100"/>
          <w:kern w:val="0"/>
          <w:lang w:val="ru-RU"/>
        </w:rPr>
        <w:t>в течение шести месяцев предоставлялось молоко для новорожденных.</w:t>
      </w:r>
    </w:p>
    <w:p w:rsidR="00117B32" w:rsidRDefault="00C6710E" w:rsidP="00C6710E">
      <w:pPr>
        <w:pStyle w:val="DualTxt"/>
        <w:rPr>
          <w:rFonts w:cs="TimesNewRoman"/>
          <w:w w:val="100"/>
          <w:kern w:val="0"/>
          <w:lang w:val="en-US"/>
        </w:rPr>
      </w:pPr>
      <w:r>
        <w:rPr>
          <w:rFonts w:cs="TimesNewRoman"/>
          <w:w w:val="100"/>
          <w:kern w:val="0"/>
          <w:lang w:val="ru-RU"/>
        </w:rPr>
        <w:t>17.</w:t>
      </w:r>
      <w:r>
        <w:rPr>
          <w:rFonts w:cs="TimesNewRoman"/>
          <w:w w:val="100"/>
          <w:kern w:val="0"/>
          <w:lang w:val="ru-RU"/>
        </w:rPr>
        <w:tab/>
      </w:r>
      <w:r w:rsidR="008E240B">
        <w:rPr>
          <w:rFonts w:cs="TimesNewRoman"/>
          <w:w w:val="100"/>
          <w:kern w:val="0"/>
          <w:lang w:val="ru-RU"/>
        </w:rPr>
        <w:t>В</w:t>
      </w:r>
      <w:r>
        <w:rPr>
          <w:rFonts w:cs="TimesNewRoman"/>
          <w:w w:val="100"/>
          <w:kern w:val="0"/>
          <w:lang w:val="ru-RU"/>
        </w:rPr>
        <w:t xml:space="preserve"> контексте механизма универсального периодического обзора, Эквадор взял на себя обязательство </w:t>
      </w:r>
      <w:r w:rsidR="008E240B">
        <w:rPr>
          <w:rFonts w:cs="TimesNewRoman"/>
          <w:w w:val="100"/>
          <w:kern w:val="0"/>
          <w:lang w:val="ru-RU"/>
        </w:rPr>
        <w:t xml:space="preserve">работать над </w:t>
      </w:r>
      <w:r>
        <w:rPr>
          <w:rFonts w:cs="TimesNewRoman"/>
          <w:w w:val="100"/>
          <w:kern w:val="0"/>
          <w:lang w:val="ru-RU"/>
        </w:rPr>
        <w:t xml:space="preserve">вопросом </w:t>
      </w:r>
      <w:r w:rsidR="008E240B">
        <w:rPr>
          <w:rFonts w:cs="TimesNewRoman"/>
          <w:w w:val="100"/>
          <w:kern w:val="0"/>
          <w:lang w:val="ru-RU"/>
        </w:rPr>
        <w:t xml:space="preserve">разнообразия </w:t>
      </w:r>
      <w:r>
        <w:rPr>
          <w:rFonts w:cs="TimesNewRoman"/>
          <w:w w:val="100"/>
          <w:kern w:val="0"/>
          <w:lang w:val="ru-RU"/>
        </w:rPr>
        <w:t>сексуально</w:t>
      </w:r>
      <w:r w:rsidR="008E240B">
        <w:rPr>
          <w:rFonts w:cs="TimesNewRoman"/>
          <w:w w:val="100"/>
          <w:kern w:val="0"/>
          <w:lang w:val="ru-RU"/>
        </w:rPr>
        <w:t>й ориентации</w:t>
      </w:r>
      <w:r w:rsidR="00184952">
        <w:rPr>
          <w:rFonts w:cs="TimesNewRoman"/>
          <w:w w:val="100"/>
          <w:kern w:val="0"/>
          <w:lang w:val="ru-RU"/>
        </w:rPr>
        <w:t>,</w:t>
      </w:r>
      <w:r>
        <w:rPr>
          <w:rFonts w:cs="TimesNewRoman"/>
          <w:w w:val="100"/>
          <w:kern w:val="0"/>
          <w:lang w:val="ru-RU"/>
        </w:rPr>
        <w:t xml:space="preserve"> с </w:t>
      </w:r>
      <w:r w:rsidR="00184952">
        <w:rPr>
          <w:rFonts w:cs="TimesNewRoman"/>
          <w:w w:val="100"/>
          <w:kern w:val="0"/>
          <w:lang w:val="ru-RU"/>
        </w:rPr>
        <w:t xml:space="preserve">тем чтобы </w:t>
      </w:r>
      <w:r>
        <w:rPr>
          <w:rFonts w:cs="TimesNewRoman"/>
          <w:w w:val="100"/>
          <w:kern w:val="0"/>
          <w:lang w:val="ru-RU"/>
        </w:rPr>
        <w:t>искорен</w:t>
      </w:r>
      <w:r w:rsidR="00184952">
        <w:rPr>
          <w:rFonts w:cs="TimesNewRoman"/>
          <w:w w:val="100"/>
          <w:kern w:val="0"/>
          <w:lang w:val="ru-RU"/>
        </w:rPr>
        <w:t>ить</w:t>
      </w:r>
      <w:r>
        <w:rPr>
          <w:rFonts w:cs="TimesNewRoman"/>
          <w:w w:val="100"/>
          <w:kern w:val="0"/>
          <w:lang w:val="ru-RU"/>
        </w:rPr>
        <w:t xml:space="preserve"> дискриминаци</w:t>
      </w:r>
      <w:r w:rsidR="00184952">
        <w:rPr>
          <w:rFonts w:cs="TimesNewRoman"/>
          <w:w w:val="100"/>
          <w:kern w:val="0"/>
          <w:lang w:val="ru-RU"/>
        </w:rPr>
        <w:t>ю</w:t>
      </w:r>
      <w:r>
        <w:rPr>
          <w:rFonts w:cs="TimesNewRoman"/>
          <w:w w:val="100"/>
          <w:kern w:val="0"/>
          <w:lang w:val="ru-RU"/>
        </w:rPr>
        <w:t xml:space="preserve"> </w:t>
      </w:r>
      <w:r w:rsidR="00184952">
        <w:rPr>
          <w:rFonts w:cs="TimesNewRoman"/>
          <w:w w:val="100"/>
          <w:kern w:val="0"/>
          <w:lang w:val="ru-RU"/>
        </w:rPr>
        <w:t xml:space="preserve">на основе гендерной </w:t>
      </w:r>
      <w:r w:rsidR="008E240B">
        <w:rPr>
          <w:rFonts w:cs="TimesNewRoman"/>
          <w:w w:val="100"/>
          <w:kern w:val="0"/>
          <w:lang w:val="ru-RU"/>
        </w:rPr>
        <w:t>принадлежности</w:t>
      </w:r>
      <w:r w:rsidR="00184952">
        <w:rPr>
          <w:rFonts w:cs="TimesNewRoman"/>
          <w:w w:val="100"/>
          <w:kern w:val="0"/>
          <w:lang w:val="ru-RU"/>
        </w:rPr>
        <w:t xml:space="preserve">, сексуальной ориентации и </w:t>
      </w:r>
      <w:r w:rsidR="00964F72">
        <w:rPr>
          <w:rFonts w:cs="TimesNewRoman"/>
          <w:w w:val="100"/>
          <w:kern w:val="0"/>
          <w:lang w:val="ru-RU"/>
        </w:rPr>
        <w:t xml:space="preserve">заболевания </w:t>
      </w:r>
      <w:r w:rsidR="00184952">
        <w:rPr>
          <w:rFonts w:cs="TimesNewRoman"/>
          <w:w w:val="100"/>
          <w:kern w:val="0"/>
          <w:lang w:val="ru-RU"/>
        </w:rPr>
        <w:t>ВИЧ/СПИД</w:t>
      </w:r>
      <w:r w:rsidR="00964F72">
        <w:rPr>
          <w:rFonts w:cs="TimesNewRoman"/>
          <w:w w:val="100"/>
          <w:kern w:val="0"/>
          <w:lang w:val="ru-RU"/>
        </w:rPr>
        <w:t>ом</w:t>
      </w:r>
      <w:r w:rsidR="00184952">
        <w:rPr>
          <w:rFonts w:cs="TimesNewRoman"/>
          <w:w w:val="100"/>
          <w:kern w:val="0"/>
          <w:lang w:val="ru-RU"/>
        </w:rPr>
        <w:t xml:space="preserve"> и содействовать равноправию. Новая Конституция охватывает все эти области.</w:t>
      </w:r>
    </w:p>
    <w:p w:rsidR="0085423E" w:rsidRDefault="00117B32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18.</w:t>
      </w:r>
      <w:r>
        <w:rPr>
          <w:rFonts w:cs="TimesNewRoman"/>
          <w:w w:val="100"/>
          <w:kern w:val="0"/>
          <w:lang w:val="ru-RU"/>
        </w:rPr>
        <w:tab/>
      </w:r>
      <w:r w:rsidR="00E65512">
        <w:rPr>
          <w:rFonts w:cs="TimesNewRoman"/>
          <w:w w:val="100"/>
          <w:kern w:val="0"/>
          <w:lang w:val="ru-RU"/>
        </w:rPr>
        <w:t xml:space="preserve">Женщины являются главными участниками Программы </w:t>
      </w:r>
      <w:r w:rsidR="00964F72">
        <w:rPr>
          <w:rFonts w:cs="TimesNewRoman"/>
          <w:w w:val="100"/>
          <w:kern w:val="0"/>
          <w:lang w:val="ru-RU"/>
        </w:rPr>
        <w:t xml:space="preserve">выпуска </w:t>
      </w:r>
      <w:r w:rsidR="00E65512">
        <w:rPr>
          <w:rFonts w:cs="TimesNewRoman"/>
          <w:w w:val="100"/>
          <w:kern w:val="0"/>
          <w:lang w:val="ru-RU"/>
        </w:rPr>
        <w:t xml:space="preserve">облигаций и </w:t>
      </w:r>
      <w:r w:rsidR="00964F72">
        <w:rPr>
          <w:rFonts w:cs="TimesNewRoman"/>
          <w:w w:val="100"/>
          <w:kern w:val="0"/>
          <w:lang w:val="ru-RU"/>
        </w:rPr>
        <w:t xml:space="preserve">перевода </w:t>
      </w:r>
      <w:r w:rsidR="00E65512">
        <w:rPr>
          <w:rFonts w:cs="TimesNewRoman"/>
          <w:w w:val="100"/>
          <w:kern w:val="0"/>
          <w:lang w:val="ru-RU"/>
        </w:rPr>
        <w:t xml:space="preserve">наличных средств для развития человека, которая охватывает коренных и сельских женщин и более двух миллионов бедных домашних хозяйств и обеспечивает, при соблюдении определенных условий, перевод средств для защиты человеческого капитала </w:t>
      </w:r>
      <w:r w:rsidR="003F1618">
        <w:rPr>
          <w:rFonts w:cs="TimesNewRoman"/>
          <w:w w:val="100"/>
          <w:kern w:val="0"/>
          <w:lang w:val="ru-RU"/>
        </w:rPr>
        <w:t>путем предоставления услуг в области здравоохранения и образования. В 2003 году правительство создало Целевой фонд под названием «</w:t>
      </w:r>
      <w:r w:rsidR="003F1618">
        <w:rPr>
          <w:rFonts w:cs="TimesNewRoman"/>
          <w:w w:val="100"/>
          <w:kern w:val="0"/>
          <w:lang w:val="en-US"/>
        </w:rPr>
        <w:t>Promujeres</w:t>
      </w:r>
      <w:r w:rsidR="003F1618">
        <w:rPr>
          <w:rFonts w:cs="TimesNewRoman"/>
          <w:w w:val="100"/>
          <w:kern w:val="0"/>
          <w:lang w:val="ru-RU"/>
        </w:rPr>
        <w:t xml:space="preserve">» («Для женщин»), который </w:t>
      </w:r>
      <w:r w:rsidR="0085423E">
        <w:rPr>
          <w:rFonts w:cs="TimesNewRoman"/>
          <w:w w:val="100"/>
          <w:kern w:val="0"/>
          <w:lang w:val="ru-RU"/>
        </w:rPr>
        <w:t>предоставляет женщинам, живущим в условиях крайней нищеты, средства, которые позволяют им приобрести самостоятельность и улучшить качество жизни.</w:t>
      </w:r>
    </w:p>
    <w:p w:rsidR="00C6710E" w:rsidRDefault="0085423E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19.</w:t>
      </w:r>
      <w:r>
        <w:rPr>
          <w:rFonts w:cs="TimesNewRoman"/>
          <w:w w:val="100"/>
          <w:kern w:val="0"/>
          <w:lang w:val="ru-RU"/>
        </w:rPr>
        <w:tab/>
        <w:t>После принятия новой Конституции Эквадор должен решить задачу упрочения структурной реформы, создания системы национального планирования и разработки национального плана развития, которые должны стать инструментами</w:t>
      </w:r>
      <w:r w:rsidR="00451162">
        <w:rPr>
          <w:rFonts w:cs="TimesNewRoman"/>
          <w:w w:val="100"/>
          <w:kern w:val="0"/>
          <w:lang w:val="ru-RU"/>
        </w:rPr>
        <w:t xml:space="preserve"> в деле определения национальных среднесрочных и долгосрочных приоритетов для действий и инвестиций на государственном уровне. Реформа избирательной системы и системы правосудия, создание Конституционного суда, транспарентност</w:t>
      </w:r>
      <w:r w:rsidR="00964F72">
        <w:rPr>
          <w:rFonts w:cs="TimesNewRoman"/>
          <w:w w:val="100"/>
          <w:kern w:val="0"/>
          <w:lang w:val="ru-RU"/>
        </w:rPr>
        <w:t>ь</w:t>
      </w:r>
      <w:r w:rsidR="00451162">
        <w:rPr>
          <w:rFonts w:cs="TimesNewRoman"/>
          <w:w w:val="100"/>
          <w:kern w:val="0"/>
          <w:lang w:val="ru-RU"/>
        </w:rPr>
        <w:t xml:space="preserve"> и общественный контрол</w:t>
      </w:r>
      <w:r w:rsidR="00964F72">
        <w:rPr>
          <w:rFonts w:cs="TimesNewRoman"/>
          <w:w w:val="100"/>
          <w:kern w:val="0"/>
          <w:lang w:val="ru-RU"/>
        </w:rPr>
        <w:t>ь</w:t>
      </w:r>
      <w:r w:rsidR="00451162">
        <w:rPr>
          <w:rFonts w:cs="TimesNewRoman"/>
          <w:w w:val="100"/>
          <w:kern w:val="0"/>
          <w:lang w:val="ru-RU"/>
        </w:rPr>
        <w:t xml:space="preserve"> должны гарантировать соблюдение принципов равноправия и недискриминации и учет гендерной проблематики во всех действиях на государственном уровне.</w:t>
      </w:r>
    </w:p>
    <w:p w:rsidR="00451162" w:rsidRDefault="00451162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20.</w:t>
      </w:r>
      <w:r>
        <w:rPr>
          <w:rFonts w:cs="TimesNewRoman"/>
          <w:w w:val="100"/>
          <w:kern w:val="0"/>
          <w:lang w:val="ru-RU"/>
        </w:rPr>
        <w:tab/>
        <w:t>Для обеспечения выполнения положений статьи 70 новой Конституции, которая закрепляет, как это предусмотрено в Конвенции, равенство мужчин и женщин, необходимо продолжить процесс институциональной реформы, которая будет осуществляться при поддержке различных национальных женских организаций. В Конституции также предусматривается, что КОНАМУ будет преобразован в Совет по вопросам равенства женщин. В этом контексте необходимо продолжить работу над проектом закона о равенстве, который будет затем представлен на рассмотрение Национальной ассамбле</w:t>
      </w:r>
      <w:r w:rsidR="00964F72">
        <w:rPr>
          <w:rFonts w:cs="TimesNewRoman"/>
          <w:w w:val="100"/>
          <w:kern w:val="0"/>
          <w:lang w:val="ru-RU"/>
        </w:rPr>
        <w:t>е</w:t>
      </w:r>
      <w:r>
        <w:rPr>
          <w:rFonts w:cs="TimesNewRoman"/>
          <w:w w:val="100"/>
          <w:kern w:val="0"/>
          <w:lang w:val="ru-RU"/>
        </w:rPr>
        <w:t>. Для разработки и осуществления политики в области обеспечения равенства необходимо предусмотреть соответствующие бюджетные ассигнования. Необходимые инструменты для мониторинга и оценки политики в области поощрения равенства еще не созданы.</w:t>
      </w:r>
    </w:p>
    <w:p w:rsidR="00451162" w:rsidRDefault="00451162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21.</w:t>
      </w:r>
      <w:r>
        <w:rPr>
          <w:rFonts w:cs="TimesNewRoman"/>
          <w:w w:val="100"/>
          <w:kern w:val="0"/>
          <w:lang w:val="ru-RU"/>
        </w:rPr>
        <w:tab/>
        <w:t xml:space="preserve">Участие женщин в общественной и частной жизни и их участие в политических процессах имеют непреходящее значение для будущего развития Эквадора. Государство постоянно работает над созданием условий для обеспечения равенства женщин. Делегация с удовольствием выслушает любые рекомендации, которые смогут помочь </w:t>
      </w:r>
      <w:r w:rsidR="00964F72">
        <w:rPr>
          <w:rFonts w:cs="TimesNewRoman"/>
          <w:w w:val="100"/>
          <w:kern w:val="0"/>
          <w:lang w:val="ru-RU"/>
        </w:rPr>
        <w:t xml:space="preserve">улучшить </w:t>
      </w:r>
      <w:r>
        <w:rPr>
          <w:rFonts w:cs="TimesNewRoman"/>
          <w:w w:val="100"/>
          <w:kern w:val="0"/>
          <w:lang w:val="ru-RU"/>
        </w:rPr>
        <w:t>положение женщин в Эквадоре.</w:t>
      </w:r>
    </w:p>
    <w:p w:rsidR="00451162" w:rsidRDefault="00451162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i/>
          <w:w w:val="100"/>
          <w:kern w:val="0"/>
          <w:lang w:val="ru-RU"/>
        </w:rPr>
        <w:t>Статьи 1-6</w:t>
      </w:r>
    </w:p>
    <w:p w:rsidR="00451162" w:rsidRDefault="00451162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22.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 xml:space="preserve">Г-жа </w:t>
      </w:r>
      <w:r w:rsidR="00311500">
        <w:rPr>
          <w:rFonts w:cs="TimesNewRoman"/>
          <w:b/>
          <w:w w:val="100"/>
          <w:kern w:val="0"/>
          <w:lang w:val="ru-RU"/>
        </w:rPr>
        <w:t>Ш</w:t>
      </w:r>
      <w:r>
        <w:rPr>
          <w:rFonts w:cs="TimesNewRoman"/>
          <w:b/>
          <w:w w:val="100"/>
          <w:kern w:val="0"/>
          <w:lang w:val="ru-RU"/>
        </w:rPr>
        <w:t>ёп</w:t>
      </w:r>
      <w:r w:rsidR="00311500">
        <w:rPr>
          <w:rFonts w:cs="TimesNewRoman"/>
          <w:b/>
          <w:w w:val="100"/>
          <w:kern w:val="0"/>
          <w:lang w:val="ru-RU"/>
        </w:rPr>
        <w:t>п</w:t>
      </w:r>
      <w:r>
        <w:rPr>
          <w:rFonts w:cs="TimesNewRoman"/>
          <w:b/>
          <w:w w:val="100"/>
          <w:kern w:val="0"/>
          <w:lang w:val="ru-RU"/>
        </w:rPr>
        <w:t>-Шиллинг</w:t>
      </w:r>
      <w:r>
        <w:rPr>
          <w:rFonts w:cs="TimesNewRoman"/>
          <w:w w:val="100"/>
          <w:kern w:val="0"/>
          <w:lang w:val="ru-RU"/>
        </w:rPr>
        <w:t xml:space="preserve"> просит представить дополнительную информацию об участии гражданского общества в подготовке этого доклада. Хотя женские организации могут внести очень ценный вклад в этот процесс, важно, тем не менее, помнить о том, что ответственность за осуществление Конвенции возложена на государств</w:t>
      </w:r>
      <w:r w:rsidR="00C24ECA">
        <w:rPr>
          <w:rFonts w:cs="TimesNewRoman"/>
          <w:w w:val="100"/>
          <w:kern w:val="0"/>
          <w:lang w:val="ru-RU"/>
        </w:rPr>
        <w:t>о</w:t>
      </w:r>
      <w:r>
        <w:rPr>
          <w:rFonts w:cs="TimesNewRoman"/>
          <w:w w:val="100"/>
          <w:kern w:val="0"/>
          <w:lang w:val="ru-RU"/>
        </w:rPr>
        <w:t>-участник. Она также спрашивает, был ли этот доклад утвержден кабинетом министров Эквадора, поскольку, как представляется, в нем содержатся рекомендации в адрес государства.</w:t>
      </w:r>
    </w:p>
    <w:p w:rsidR="00451162" w:rsidRDefault="00451162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23.</w:t>
      </w:r>
      <w:r>
        <w:rPr>
          <w:rFonts w:cs="TimesNewRoman"/>
          <w:w w:val="100"/>
          <w:kern w:val="0"/>
          <w:lang w:val="ru-RU"/>
        </w:rPr>
        <w:tab/>
      </w:r>
      <w:r w:rsidR="00CF6BAF">
        <w:rPr>
          <w:rFonts w:cs="TimesNewRoman"/>
          <w:w w:val="100"/>
          <w:kern w:val="0"/>
          <w:lang w:val="ru-RU"/>
        </w:rPr>
        <w:t xml:space="preserve">Ей также интересно </w:t>
      </w:r>
      <w:r w:rsidR="00C24ECA">
        <w:rPr>
          <w:rFonts w:cs="TimesNewRoman"/>
          <w:w w:val="100"/>
          <w:kern w:val="0"/>
          <w:lang w:val="ru-RU"/>
        </w:rPr>
        <w:t>узнать</w:t>
      </w:r>
      <w:r w:rsidR="00B66D8D">
        <w:rPr>
          <w:rFonts w:cs="TimesNewRoman"/>
          <w:w w:val="100"/>
          <w:kern w:val="0"/>
          <w:lang w:val="ru-RU"/>
        </w:rPr>
        <w:t xml:space="preserve"> о том, какие факторы препятствуют принятию Национальной ассамблеей закон</w:t>
      </w:r>
      <w:r w:rsidR="00C24ECA">
        <w:rPr>
          <w:rFonts w:cs="TimesNewRoman"/>
          <w:w w:val="100"/>
          <w:kern w:val="0"/>
          <w:lang w:val="ru-RU"/>
        </w:rPr>
        <w:t>а</w:t>
      </w:r>
      <w:r w:rsidR="00B66D8D">
        <w:rPr>
          <w:rFonts w:cs="TimesNewRoman"/>
          <w:w w:val="100"/>
          <w:kern w:val="0"/>
          <w:lang w:val="ru-RU"/>
        </w:rPr>
        <w:t xml:space="preserve"> о равных возможностях, а также о том, сохраняются ли в гражданском или уголовном праве какие-либо дискриминационные положения. Она также хотела бы узнать о том, был ли достигнут какой-либо прогресс в деле рассмотрения поправки к пункту 1 статьи 20 Конвенции.</w:t>
      </w:r>
    </w:p>
    <w:p w:rsidR="00B66D8D" w:rsidRDefault="00B66D8D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24.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>Г-жа Н</w:t>
      </w:r>
      <w:r w:rsidR="00C24ECA">
        <w:rPr>
          <w:rFonts w:cs="TimesNewRoman"/>
          <w:b/>
          <w:w w:val="100"/>
          <w:kern w:val="0"/>
          <w:lang w:val="ru-RU"/>
        </w:rPr>
        <w:t>ой</w:t>
      </w:r>
      <w:r>
        <w:rPr>
          <w:rFonts w:cs="TimesNewRoman"/>
          <w:b/>
          <w:w w:val="100"/>
          <w:kern w:val="0"/>
          <w:lang w:val="ru-RU"/>
        </w:rPr>
        <w:t>бауэр</w:t>
      </w:r>
      <w:r>
        <w:rPr>
          <w:rFonts w:cs="TimesNewRoman"/>
          <w:w w:val="100"/>
          <w:kern w:val="0"/>
          <w:lang w:val="ru-RU"/>
        </w:rPr>
        <w:t xml:space="preserve"> выражает обеспокоенность в связи с тем, что многие новые законы остаются не принятыми, и спрашивает, имеет ли центральный механизм обеспечения гендерного равенства необходимый политический вес и значение. Она спрашивает далее о том, существует ли какой-либо парламентский орган, который рассматривает вопросы прав человека женщин и гендерного равенства, и, если такой орган существует, как осуществляется сотрудничество между правительством и этим органом.</w:t>
      </w:r>
    </w:p>
    <w:p w:rsidR="00B66D8D" w:rsidRDefault="00B66D8D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25.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>Г-жа Гаспар</w:t>
      </w:r>
      <w:r>
        <w:rPr>
          <w:rFonts w:cs="TimesNewRoman"/>
          <w:w w:val="100"/>
          <w:kern w:val="0"/>
          <w:lang w:val="ru-RU"/>
        </w:rPr>
        <w:t xml:space="preserve"> </w:t>
      </w:r>
      <w:r w:rsidR="00C24ECA">
        <w:rPr>
          <w:rFonts w:cs="TimesNewRoman"/>
          <w:w w:val="100"/>
          <w:kern w:val="0"/>
          <w:lang w:val="ru-RU"/>
        </w:rPr>
        <w:t xml:space="preserve">просит рассказать об </w:t>
      </w:r>
      <w:r>
        <w:rPr>
          <w:rFonts w:cs="TimesNewRoman"/>
          <w:w w:val="100"/>
          <w:kern w:val="0"/>
          <w:lang w:val="ru-RU"/>
        </w:rPr>
        <w:t>осуществл</w:t>
      </w:r>
      <w:r w:rsidR="00C24ECA">
        <w:rPr>
          <w:rFonts w:cs="TimesNewRoman"/>
          <w:w w:val="100"/>
          <w:kern w:val="0"/>
          <w:lang w:val="ru-RU"/>
        </w:rPr>
        <w:t xml:space="preserve">ении </w:t>
      </w:r>
      <w:r>
        <w:rPr>
          <w:rFonts w:cs="TimesNewRoman"/>
          <w:w w:val="100"/>
          <w:kern w:val="0"/>
          <w:lang w:val="ru-RU"/>
        </w:rPr>
        <w:t>рекомендаци</w:t>
      </w:r>
      <w:r w:rsidR="00C24ECA">
        <w:rPr>
          <w:rFonts w:cs="TimesNewRoman"/>
          <w:w w:val="100"/>
          <w:kern w:val="0"/>
          <w:lang w:val="ru-RU"/>
        </w:rPr>
        <w:t>й</w:t>
      </w:r>
      <w:r>
        <w:rPr>
          <w:rFonts w:cs="TimesNewRoman"/>
          <w:w w:val="100"/>
          <w:kern w:val="0"/>
          <w:lang w:val="ru-RU"/>
        </w:rPr>
        <w:t>, сделанны</w:t>
      </w:r>
      <w:r w:rsidR="00C24ECA">
        <w:rPr>
          <w:rFonts w:cs="TimesNewRoman"/>
          <w:w w:val="100"/>
          <w:kern w:val="0"/>
          <w:lang w:val="ru-RU"/>
        </w:rPr>
        <w:t>х</w:t>
      </w:r>
      <w:r>
        <w:rPr>
          <w:rFonts w:cs="TimesNewRoman"/>
          <w:w w:val="100"/>
          <w:kern w:val="0"/>
          <w:lang w:val="ru-RU"/>
        </w:rPr>
        <w:t xml:space="preserve"> Комитетом после рассмотрения им предыдущего доклада Эквадора. Ей не совсем ясно, какой орган является национальным механизмом обеспечения равенства: Национальный совет по делам женщин, созданный в 1997 году, или же Совет по вопросам равенства, предусмотренный новой Конституцией. Было бы полезно получить больше информации о его роли и положении в политической и административной иерархии государства.</w:t>
      </w:r>
    </w:p>
    <w:p w:rsidR="00B66D8D" w:rsidRDefault="00B66D8D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26.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>Г-жа Да</w:t>
      </w:r>
      <w:r w:rsidR="00C72CD2">
        <w:rPr>
          <w:rFonts w:cs="TimesNewRoman"/>
          <w:b/>
          <w:w w:val="100"/>
          <w:kern w:val="0"/>
          <w:lang w:val="ru-RU"/>
        </w:rPr>
        <w:t>й</w:t>
      </w:r>
      <w:r>
        <w:rPr>
          <w:rFonts w:cs="TimesNewRoman"/>
          <w:b/>
          <w:w w:val="100"/>
          <w:kern w:val="0"/>
          <w:lang w:val="ru-RU"/>
        </w:rPr>
        <w:t>риам</w:t>
      </w:r>
      <w:r>
        <w:rPr>
          <w:rFonts w:cs="TimesNewRoman"/>
          <w:w w:val="100"/>
          <w:kern w:val="0"/>
          <w:lang w:val="ru-RU"/>
        </w:rPr>
        <w:t xml:space="preserve"> просит представить дополнительную информацию о статусе КОНАМУ и спрашивает, как правительство планирует </w:t>
      </w:r>
      <w:r w:rsidR="00C72CD2">
        <w:rPr>
          <w:rFonts w:cs="TimesNewRoman"/>
          <w:w w:val="100"/>
          <w:kern w:val="0"/>
          <w:lang w:val="ru-RU"/>
        </w:rPr>
        <w:t xml:space="preserve">юридически </w:t>
      </w:r>
      <w:r>
        <w:rPr>
          <w:rFonts w:cs="TimesNewRoman"/>
          <w:w w:val="100"/>
          <w:kern w:val="0"/>
          <w:lang w:val="ru-RU"/>
        </w:rPr>
        <w:t xml:space="preserve">санкционировать институционализацию гендерной перспективы. Помимо конституционных гарантий должны </w:t>
      </w:r>
      <w:r w:rsidR="00C72CD2">
        <w:rPr>
          <w:rFonts w:cs="TimesNewRoman"/>
          <w:w w:val="100"/>
          <w:kern w:val="0"/>
          <w:lang w:val="ru-RU"/>
        </w:rPr>
        <w:t xml:space="preserve">также существовать </w:t>
      </w:r>
      <w:r>
        <w:rPr>
          <w:rFonts w:cs="TimesNewRoman"/>
          <w:w w:val="100"/>
          <w:kern w:val="0"/>
          <w:lang w:val="ru-RU"/>
        </w:rPr>
        <w:t xml:space="preserve">другие </w:t>
      </w:r>
      <w:r w:rsidR="00C72CD2">
        <w:rPr>
          <w:rFonts w:cs="TimesNewRoman"/>
          <w:w w:val="100"/>
          <w:kern w:val="0"/>
          <w:lang w:val="ru-RU"/>
        </w:rPr>
        <w:t xml:space="preserve">предписанные законом </w:t>
      </w:r>
      <w:r>
        <w:rPr>
          <w:rFonts w:cs="TimesNewRoman"/>
          <w:w w:val="100"/>
          <w:kern w:val="0"/>
          <w:lang w:val="ru-RU"/>
        </w:rPr>
        <w:t>положения и надзорный орган. Было бы полезно у</w:t>
      </w:r>
      <w:r w:rsidR="00293334">
        <w:rPr>
          <w:rFonts w:cs="TimesNewRoman"/>
          <w:w w:val="100"/>
          <w:kern w:val="0"/>
          <w:lang w:val="ru-RU"/>
        </w:rPr>
        <w:t>знать</w:t>
      </w:r>
      <w:r>
        <w:rPr>
          <w:rFonts w:cs="TimesNewRoman"/>
          <w:w w:val="100"/>
          <w:kern w:val="0"/>
          <w:lang w:val="ru-RU"/>
        </w:rPr>
        <w:t xml:space="preserve">, </w:t>
      </w:r>
      <w:r w:rsidR="00442272">
        <w:rPr>
          <w:rFonts w:cs="TimesNewRoman"/>
          <w:w w:val="100"/>
          <w:kern w:val="0"/>
          <w:lang w:val="ru-RU"/>
        </w:rPr>
        <w:t xml:space="preserve">предоставит ли закон о гендерном равенстве </w:t>
      </w:r>
      <w:r w:rsidR="00293334">
        <w:rPr>
          <w:rFonts w:cs="TimesNewRoman"/>
          <w:w w:val="100"/>
          <w:kern w:val="0"/>
          <w:lang w:val="ru-RU"/>
        </w:rPr>
        <w:t>необходимые правовые полномочия КОНАМУ.</w:t>
      </w:r>
    </w:p>
    <w:p w:rsidR="00293334" w:rsidRDefault="00293334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27.</w:t>
      </w:r>
      <w:r>
        <w:rPr>
          <w:rFonts w:cs="TimesNewRoman"/>
          <w:w w:val="100"/>
          <w:kern w:val="0"/>
          <w:lang w:val="ru-RU"/>
        </w:rPr>
        <w:tab/>
        <w:t>Она спрашивает о политическом и иерархическом положении этого учреждения и</w:t>
      </w:r>
      <w:r w:rsidR="002276DA">
        <w:rPr>
          <w:rFonts w:cs="TimesNewRoman"/>
          <w:w w:val="100"/>
          <w:kern w:val="0"/>
          <w:lang w:val="ru-RU"/>
        </w:rPr>
        <w:t xml:space="preserve"> о том, </w:t>
      </w:r>
      <w:r>
        <w:rPr>
          <w:rFonts w:cs="TimesNewRoman"/>
          <w:w w:val="100"/>
          <w:kern w:val="0"/>
          <w:lang w:val="ru-RU"/>
        </w:rPr>
        <w:t xml:space="preserve"> входит ли оно в систему национального планирования. </w:t>
      </w:r>
      <w:r w:rsidR="002276DA">
        <w:rPr>
          <w:rFonts w:cs="TimesNewRoman"/>
          <w:w w:val="100"/>
          <w:kern w:val="0"/>
          <w:lang w:val="ru-RU"/>
        </w:rPr>
        <w:t xml:space="preserve">Она хотела бы </w:t>
      </w:r>
      <w:r>
        <w:rPr>
          <w:rFonts w:cs="TimesNewRoman"/>
          <w:w w:val="100"/>
          <w:kern w:val="0"/>
          <w:lang w:val="ru-RU"/>
        </w:rPr>
        <w:t xml:space="preserve">узнать, используют ли различные местные учреждения, имеющие в своей структуре подразделения, занимающиеся гендерными вопросами, Конвенцию в качестве основы для своей деятельности и насколько законодатели и правительственные департаменты осведомлены о Плане создания равных возможностей. </w:t>
      </w:r>
    </w:p>
    <w:p w:rsidR="00293334" w:rsidRDefault="00293334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28.</w:t>
      </w:r>
      <w:r>
        <w:rPr>
          <w:rFonts w:cs="TimesNewRoman"/>
          <w:w w:val="100"/>
          <w:kern w:val="0"/>
          <w:lang w:val="ru-RU"/>
        </w:rPr>
        <w:tab/>
        <w:t xml:space="preserve">Она спрашивает, как правительство обеспечивает юридическую защиту женщин-беженок и женщин, ищущих убежище. Надлежащие нормативные акты против насилия имеют важное значение, однако в Эквадоре насилие в семье считается правонарушением, а не преступлением, за исключением тех случаев, когда оно приобретает </w:t>
      </w:r>
      <w:r w:rsidR="002276DA">
        <w:rPr>
          <w:rFonts w:cs="TimesNewRoman"/>
          <w:w w:val="100"/>
          <w:kern w:val="0"/>
          <w:lang w:val="ru-RU"/>
        </w:rPr>
        <w:t xml:space="preserve">очень </w:t>
      </w:r>
      <w:r>
        <w:rPr>
          <w:rFonts w:cs="TimesNewRoman"/>
          <w:w w:val="100"/>
          <w:kern w:val="0"/>
          <w:lang w:val="ru-RU"/>
        </w:rPr>
        <w:t>жестокий характер. Она спрашивает, если ли какая-либо конкретная программа, обеспечивающая защиту женщин-беженок от насилия на основе пола</w:t>
      </w:r>
      <w:r w:rsidR="00DC3EC4">
        <w:rPr>
          <w:rFonts w:cs="TimesNewRoman"/>
          <w:w w:val="100"/>
          <w:kern w:val="0"/>
          <w:lang w:val="ru-RU"/>
        </w:rPr>
        <w:t xml:space="preserve"> и от сексуальной и трудовой эксплуатации. Она спрашивает, принимаются ли какие-либо меры по обеспечению соблюдения прав женщин-беженок и оказанию им помощи в деле получения работы на официальном рынке труда.</w:t>
      </w:r>
    </w:p>
    <w:p w:rsidR="00DC3EC4" w:rsidRDefault="00DC3EC4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29.</w:t>
      </w:r>
      <w:r>
        <w:rPr>
          <w:rFonts w:cs="TimesNewRoman"/>
          <w:w w:val="100"/>
          <w:kern w:val="0"/>
          <w:lang w:val="ru-RU"/>
        </w:rPr>
        <w:tab/>
        <w:t>Особенно уязвимыми являются женщины-беженки без документов и надлежащей регистрации. Она просит представить информацию о любых мерах, направленных на укрепление и ускорение</w:t>
      </w:r>
      <w:r w:rsidR="002276DA">
        <w:rPr>
          <w:rFonts w:cs="TimesNewRoman"/>
          <w:w w:val="100"/>
          <w:kern w:val="0"/>
          <w:lang w:val="ru-RU"/>
        </w:rPr>
        <w:t xml:space="preserve"> процесса</w:t>
      </w:r>
      <w:r>
        <w:rPr>
          <w:rFonts w:cs="TimesNewRoman"/>
          <w:w w:val="100"/>
          <w:kern w:val="0"/>
          <w:lang w:val="ru-RU"/>
        </w:rPr>
        <w:t xml:space="preserve"> установления статуса беженца, обеспечение доступа к медицинским услугам и охват женщин-беженок программами сокращения бедности и социального обеспечения.</w:t>
      </w:r>
    </w:p>
    <w:p w:rsidR="00DC3EC4" w:rsidRDefault="00DC3EC4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30.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>Председатель</w:t>
      </w:r>
      <w:r>
        <w:rPr>
          <w:rFonts w:cs="TimesNewRoman"/>
          <w:w w:val="100"/>
          <w:kern w:val="0"/>
          <w:lang w:val="ru-RU"/>
        </w:rPr>
        <w:t>, выступая в качестве члена Комитета, отмечает, что государство-участник позитивно отреагировало на идею приняти</w:t>
      </w:r>
      <w:r w:rsidR="002276DA">
        <w:rPr>
          <w:rFonts w:cs="TimesNewRoman"/>
          <w:w w:val="100"/>
          <w:kern w:val="0"/>
          <w:lang w:val="ru-RU"/>
        </w:rPr>
        <w:t>я</w:t>
      </w:r>
      <w:r>
        <w:rPr>
          <w:rFonts w:cs="TimesNewRoman"/>
          <w:w w:val="100"/>
          <w:kern w:val="0"/>
          <w:lang w:val="ru-RU"/>
        </w:rPr>
        <w:t xml:space="preserve"> специальных мер по улучшения положения женщин. Вместе с тем, наблюдается разрыв между принятием законодательных мер и их практическим осуществлением. Она хотела бы узнать, какие трудности возникли в этой связи</w:t>
      </w:r>
      <w:r w:rsidR="00B01B2B">
        <w:rPr>
          <w:rFonts w:cs="TimesNewRoman"/>
          <w:w w:val="100"/>
          <w:kern w:val="0"/>
          <w:lang w:val="ru-RU"/>
        </w:rPr>
        <w:t>,</w:t>
      </w:r>
      <w:r>
        <w:rPr>
          <w:rFonts w:cs="TimesNewRoman"/>
          <w:w w:val="100"/>
          <w:kern w:val="0"/>
          <w:lang w:val="ru-RU"/>
        </w:rPr>
        <w:t xml:space="preserve"> и какие дополнительные усилия предпринимаются в целях обеспечения</w:t>
      </w:r>
      <w:r w:rsidR="00B01B2B">
        <w:rPr>
          <w:rFonts w:cs="TimesNewRoman"/>
          <w:w w:val="100"/>
          <w:kern w:val="0"/>
          <w:lang w:val="ru-RU"/>
        </w:rPr>
        <w:t xml:space="preserve"> практического </w:t>
      </w:r>
      <w:r>
        <w:rPr>
          <w:rFonts w:cs="TimesNewRoman"/>
          <w:w w:val="100"/>
          <w:kern w:val="0"/>
          <w:lang w:val="ru-RU"/>
        </w:rPr>
        <w:t>осуществления</w:t>
      </w:r>
      <w:r w:rsidR="00B01B2B">
        <w:rPr>
          <w:rFonts w:cs="TimesNewRoman"/>
          <w:w w:val="100"/>
          <w:kern w:val="0"/>
          <w:lang w:val="ru-RU"/>
        </w:rPr>
        <w:t xml:space="preserve"> этих мер</w:t>
      </w:r>
      <w:r>
        <w:rPr>
          <w:rFonts w:cs="TimesNewRoman"/>
          <w:w w:val="100"/>
          <w:kern w:val="0"/>
          <w:lang w:val="ru-RU"/>
        </w:rPr>
        <w:t xml:space="preserve">. Эквадор должен предпринять дополнительные усилия к тому, чтобы повысить статус женщин и </w:t>
      </w:r>
      <w:r w:rsidR="00B01B2B">
        <w:rPr>
          <w:rFonts w:cs="TimesNewRoman"/>
          <w:w w:val="100"/>
          <w:kern w:val="0"/>
          <w:lang w:val="ru-RU"/>
        </w:rPr>
        <w:t xml:space="preserve">улучшить </w:t>
      </w:r>
      <w:r>
        <w:rPr>
          <w:rFonts w:cs="TimesNewRoman"/>
          <w:w w:val="100"/>
          <w:kern w:val="0"/>
          <w:lang w:val="ru-RU"/>
        </w:rPr>
        <w:t>их образование</w:t>
      </w:r>
      <w:r w:rsidR="00B01B2B">
        <w:rPr>
          <w:rFonts w:cs="TimesNewRoman"/>
          <w:w w:val="100"/>
          <w:kern w:val="0"/>
          <w:lang w:val="ru-RU"/>
        </w:rPr>
        <w:t>, а также</w:t>
      </w:r>
      <w:r>
        <w:rPr>
          <w:rFonts w:cs="TimesNewRoman"/>
          <w:w w:val="100"/>
          <w:kern w:val="0"/>
          <w:lang w:val="ru-RU"/>
        </w:rPr>
        <w:t xml:space="preserve"> содействовать социальному признанию более широкой роли женщин в обществе.</w:t>
      </w:r>
    </w:p>
    <w:p w:rsidR="00DC3EC4" w:rsidRDefault="00DC3EC4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31.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 xml:space="preserve">Г-жа </w:t>
      </w:r>
      <w:r w:rsidR="00B01B2B">
        <w:rPr>
          <w:rFonts w:cs="TimesNewRoman"/>
          <w:b/>
          <w:w w:val="100"/>
          <w:kern w:val="0"/>
          <w:lang w:val="ru-RU"/>
        </w:rPr>
        <w:t>Ш</w:t>
      </w:r>
      <w:r>
        <w:rPr>
          <w:rFonts w:cs="TimesNewRoman"/>
          <w:b/>
          <w:w w:val="100"/>
          <w:kern w:val="0"/>
          <w:lang w:val="ru-RU"/>
        </w:rPr>
        <w:t>ёп</w:t>
      </w:r>
      <w:r w:rsidR="00B01B2B">
        <w:rPr>
          <w:rFonts w:cs="TimesNewRoman"/>
          <w:b/>
          <w:w w:val="100"/>
          <w:kern w:val="0"/>
          <w:lang w:val="ru-RU"/>
        </w:rPr>
        <w:t>п</w:t>
      </w:r>
      <w:r>
        <w:rPr>
          <w:rFonts w:cs="TimesNewRoman"/>
          <w:b/>
          <w:w w:val="100"/>
          <w:kern w:val="0"/>
          <w:lang w:val="ru-RU"/>
        </w:rPr>
        <w:t>-Шиллинг</w:t>
      </w:r>
      <w:r>
        <w:rPr>
          <w:rFonts w:cs="TimesNewRoman"/>
          <w:w w:val="100"/>
          <w:kern w:val="0"/>
          <w:lang w:val="ru-RU"/>
        </w:rPr>
        <w:t xml:space="preserve"> положительно оценивает признание государством-участником культурных особенностей коренных народов. </w:t>
      </w:r>
      <w:r w:rsidR="00283858">
        <w:rPr>
          <w:rFonts w:cs="TimesNewRoman"/>
          <w:w w:val="100"/>
          <w:kern w:val="0"/>
          <w:lang w:val="ru-RU"/>
        </w:rPr>
        <w:t xml:space="preserve">Вместе с тем, насколько она понимает, коренные народы Латинской Америки придерживаются космологического взгляда на мир, в соответствии с которым роли мужчин и женщин балансируют друг друга, но не являются абсолютно равными. Поскольку подобный взгляд на вещи противоречит предусмотренной в Конвенции концепции равноправия, она спрашивает, как КОНАМУ и государство </w:t>
      </w:r>
      <w:r w:rsidR="00B7586E">
        <w:rPr>
          <w:rFonts w:cs="TimesNewRoman"/>
          <w:w w:val="100"/>
          <w:kern w:val="0"/>
          <w:lang w:val="ru-RU"/>
        </w:rPr>
        <w:t>решают задачу обеспечения равного обращения с женщинами, признавая при этом культурные особенности.</w:t>
      </w:r>
    </w:p>
    <w:p w:rsidR="00BF3FFA" w:rsidRDefault="00BF3FFA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32.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>Г-жа Пиментель</w:t>
      </w:r>
      <w:r>
        <w:rPr>
          <w:rFonts w:cs="TimesNewRoman"/>
          <w:w w:val="100"/>
          <w:kern w:val="0"/>
          <w:lang w:val="ru-RU"/>
        </w:rPr>
        <w:t xml:space="preserve"> говорит, что в докладе не приводится никаких аналитических статистических данных, отражающих уровень доступа женщин, ставших жертвами насилия, к соответствующим институциональным структурам. В докладе также не приводится никаких данных об эффективности действия институциональных механизмов, с точки зрения числа судебных дел и вынесенных приговоров. Она спрашивает, почему в полицейские участки было подано такое большое количество жалоб о насилии в семье и почему так мало дел было урегулировано. Создается впечатление, что к мужьям, которые жестоко относятся к своим женам, зачастую проявляют снисходительность. Тот факт, что телесное наказание детей в семье является законным, лишь укрепляет </w:t>
      </w:r>
      <w:r w:rsidR="008D678A">
        <w:rPr>
          <w:rFonts w:cs="TimesNewRoman"/>
          <w:w w:val="100"/>
          <w:kern w:val="0"/>
          <w:lang w:val="ru-RU"/>
        </w:rPr>
        <w:t xml:space="preserve">ее в </w:t>
      </w:r>
      <w:r>
        <w:rPr>
          <w:rFonts w:cs="TimesNewRoman"/>
          <w:w w:val="100"/>
          <w:kern w:val="0"/>
          <w:lang w:val="ru-RU"/>
        </w:rPr>
        <w:t>мысл</w:t>
      </w:r>
      <w:r w:rsidR="008D678A">
        <w:rPr>
          <w:rFonts w:cs="TimesNewRoman"/>
          <w:w w:val="100"/>
          <w:kern w:val="0"/>
          <w:lang w:val="ru-RU"/>
        </w:rPr>
        <w:t>и</w:t>
      </w:r>
      <w:r>
        <w:rPr>
          <w:rFonts w:cs="TimesNewRoman"/>
          <w:w w:val="100"/>
          <w:kern w:val="0"/>
          <w:lang w:val="ru-RU"/>
        </w:rPr>
        <w:t xml:space="preserve"> о том, что насилие в семье не является незаконным.</w:t>
      </w:r>
    </w:p>
    <w:p w:rsidR="00BF3FFA" w:rsidRDefault="00BF3FFA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33.</w:t>
      </w:r>
      <w:r>
        <w:rPr>
          <w:rFonts w:cs="TimesNewRoman"/>
          <w:w w:val="100"/>
          <w:kern w:val="0"/>
          <w:lang w:val="ru-RU"/>
        </w:rPr>
        <w:tab/>
        <w:t>Положения Конституции Эквадора, закрепляющие уважение прав всех лиц, в</w:t>
      </w:r>
      <w:r w:rsidR="008D678A">
        <w:rPr>
          <w:rFonts w:cs="TimesNewRoman"/>
          <w:w w:val="100"/>
          <w:kern w:val="0"/>
          <w:lang w:val="ru-RU"/>
        </w:rPr>
        <w:t xml:space="preserve"> том числе </w:t>
      </w:r>
      <w:r>
        <w:rPr>
          <w:rFonts w:cs="TimesNewRoman"/>
          <w:w w:val="100"/>
          <w:kern w:val="0"/>
          <w:lang w:val="ru-RU"/>
        </w:rPr>
        <w:t xml:space="preserve">лиц с </w:t>
      </w:r>
      <w:r w:rsidR="008D678A">
        <w:rPr>
          <w:rFonts w:cs="TimesNewRoman"/>
          <w:w w:val="100"/>
          <w:kern w:val="0"/>
          <w:lang w:val="ru-RU"/>
        </w:rPr>
        <w:t xml:space="preserve">иной </w:t>
      </w:r>
      <w:r>
        <w:rPr>
          <w:rFonts w:cs="TimesNewRoman"/>
          <w:w w:val="100"/>
          <w:kern w:val="0"/>
          <w:lang w:val="ru-RU"/>
        </w:rPr>
        <w:t xml:space="preserve">сексуальной ориентацией, являются очень прогрессивными. </w:t>
      </w:r>
      <w:r w:rsidR="008D678A">
        <w:rPr>
          <w:rFonts w:cs="TimesNewRoman"/>
          <w:w w:val="100"/>
          <w:kern w:val="0"/>
          <w:lang w:val="ru-RU"/>
        </w:rPr>
        <w:t>Т</w:t>
      </w:r>
      <w:r>
        <w:rPr>
          <w:rFonts w:cs="TimesNewRoman"/>
          <w:w w:val="100"/>
          <w:kern w:val="0"/>
          <w:lang w:val="ru-RU"/>
        </w:rPr>
        <w:t>ем не менее, она</w:t>
      </w:r>
      <w:r w:rsidR="008D678A">
        <w:rPr>
          <w:rFonts w:cs="TimesNewRoman"/>
          <w:w w:val="100"/>
          <w:kern w:val="0"/>
          <w:lang w:val="ru-RU"/>
        </w:rPr>
        <w:t xml:space="preserve"> также </w:t>
      </w:r>
      <w:r>
        <w:rPr>
          <w:rFonts w:cs="TimesNewRoman"/>
          <w:w w:val="100"/>
          <w:kern w:val="0"/>
          <w:lang w:val="ru-RU"/>
        </w:rPr>
        <w:t>слышала о том, что лесбиянок порой помещают в больницы. Она спрашивает, известно ли членам делегации об этой проблеме</w:t>
      </w:r>
      <w:r w:rsidR="008D678A">
        <w:rPr>
          <w:rFonts w:cs="TimesNewRoman"/>
          <w:w w:val="100"/>
          <w:kern w:val="0"/>
          <w:lang w:val="ru-RU"/>
        </w:rPr>
        <w:t>,</w:t>
      </w:r>
      <w:r>
        <w:rPr>
          <w:rFonts w:cs="TimesNewRoman"/>
          <w:w w:val="100"/>
          <w:kern w:val="0"/>
          <w:lang w:val="ru-RU"/>
        </w:rPr>
        <w:t xml:space="preserve"> и какие меры принимаются в этой связи. Было бы также интересно узнать о тех </w:t>
      </w:r>
      <w:r w:rsidR="00286E8B">
        <w:rPr>
          <w:rFonts w:cs="TimesNewRoman"/>
          <w:w w:val="100"/>
          <w:kern w:val="0"/>
          <w:lang w:val="ru-RU"/>
        </w:rPr>
        <w:t xml:space="preserve">директивных </w:t>
      </w:r>
      <w:r>
        <w:rPr>
          <w:rFonts w:cs="TimesNewRoman"/>
          <w:w w:val="100"/>
          <w:kern w:val="0"/>
          <w:lang w:val="ru-RU"/>
        </w:rPr>
        <w:t>мерах, кото</w:t>
      </w:r>
      <w:r w:rsidR="00286E8B">
        <w:rPr>
          <w:rFonts w:cs="TimesNewRoman"/>
          <w:w w:val="100"/>
          <w:kern w:val="0"/>
          <w:lang w:val="ru-RU"/>
        </w:rPr>
        <w:t>рые принимаются для того, чтобы устранить разрыв между положениями Конституции и теми обычными нормативными актами, которые необходим</w:t>
      </w:r>
      <w:r w:rsidR="008D678A">
        <w:rPr>
          <w:rFonts w:cs="TimesNewRoman"/>
          <w:w w:val="100"/>
          <w:kern w:val="0"/>
          <w:lang w:val="ru-RU"/>
        </w:rPr>
        <w:t>о принимать</w:t>
      </w:r>
      <w:r w:rsidR="00286E8B">
        <w:rPr>
          <w:rFonts w:cs="TimesNewRoman"/>
          <w:w w:val="100"/>
          <w:kern w:val="0"/>
          <w:lang w:val="ru-RU"/>
        </w:rPr>
        <w:t xml:space="preserve"> для их осуществления.</w:t>
      </w:r>
    </w:p>
    <w:p w:rsidR="00286E8B" w:rsidRDefault="008D678A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34</w:t>
      </w:r>
      <w:r w:rsidR="00286E8B">
        <w:rPr>
          <w:rFonts w:cs="TimesNewRoman"/>
          <w:w w:val="100"/>
          <w:kern w:val="0"/>
          <w:lang w:val="ru-RU"/>
        </w:rPr>
        <w:t>.</w:t>
      </w:r>
      <w:r w:rsidR="00286E8B">
        <w:rPr>
          <w:rFonts w:cs="TimesNewRoman"/>
          <w:w w:val="100"/>
          <w:kern w:val="0"/>
          <w:lang w:val="ru-RU"/>
        </w:rPr>
        <w:tab/>
      </w:r>
      <w:r w:rsidR="00286E8B">
        <w:rPr>
          <w:rFonts w:cs="TimesNewRoman"/>
          <w:b/>
          <w:w w:val="100"/>
          <w:kern w:val="0"/>
          <w:lang w:val="ru-RU"/>
        </w:rPr>
        <w:t>Г-жа Абарка</w:t>
      </w:r>
      <w:r w:rsidR="00286E8B">
        <w:rPr>
          <w:rFonts w:cs="TimesNewRoman"/>
          <w:w w:val="100"/>
          <w:kern w:val="0"/>
          <w:lang w:val="ru-RU"/>
        </w:rPr>
        <w:t xml:space="preserve"> (Эквадор) разъясняет, что, хотя создание КОНАМУ было предусмотрено в Конституции 1998 года, на деле этот Совет был учрежден независимым президентским декретом, что свидетельствует о</w:t>
      </w:r>
      <w:r w:rsidR="00790AF7">
        <w:rPr>
          <w:rFonts w:cs="TimesNewRoman"/>
          <w:w w:val="100"/>
          <w:kern w:val="0"/>
          <w:lang w:val="ru-RU"/>
        </w:rPr>
        <w:t xml:space="preserve"> некоторой нестабильности </w:t>
      </w:r>
      <w:r w:rsidR="00286E8B">
        <w:rPr>
          <w:rFonts w:cs="TimesNewRoman"/>
          <w:w w:val="100"/>
          <w:kern w:val="0"/>
          <w:lang w:val="ru-RU"/>
        </w:rPr>
        <w:t>его статус</w:t>
      </w:r>
      <w:r w:rsidR="00790AF7">
        <w:rPr>
          <w:rFonts w:cs="TimesNewRoman"/>
          <w:w w:val="100"/>
          <w:kern w:val="0"/>
          <w:lang w:val="ru-RU"/>
        </w:rPr>
        <w:t>а</w:t>
      </w:r>
      <w:r w:rsidR="00286E8B">
        <w:rPr>
          <w:rFonts w:cs="TimesNewRoman"/>
          <w:w w:val="100"/>
          <w:kern w:val="0"/>
          <w:lang w:val="ru-RU"/>
        </w:rPr>
        <w:t>. Несколько лет назад Комитет рекомендовал Эквадору принять закон об институционализации КОНАМУ и регулировании его деятельности. Новая Конституция предусматривает создание ряда национальных советов по вопросам равенства, одним из которых должен стать Совет по вопросам равенства женщин. Главными задачами этого Совета являются осуществление и мониторинг деятельности</w:t>
      </w:r>
      <w:r w:rsidR="00790AF7">
        <w:rPr>
          <w:rFonts w:cs="TimesNewRoman"/>
          <w:w w:val="100"/>
          <w:kern w:val="0"/>
          <w:lang w:val="ru-RU"/>
        </w:rPr>
        <w:t xml:space="preserve">, направленной на </w:t>
      </w:r>
      <w:r w:rsidR="00286E8B">
        <w:rPr>
          <w:rFonts w:cs="TimesNewRoman"/>
          <w:w w:val="100"/>
          <w:kern w:val="0"/>
          <w:lang w:val="ru-RU"/>
        </w:rPr>
        <w:t>выполнени</w:t>
      </w:r>
      <w:r w:rsidR="00790AF7">
        <w:rPr>
          <w:rFonts w:cs="TimesNewRoman"/>
          <w:w w:val="100"/>
          <w:kern w:val="0"/>
          <w:lang w:val="ru-RU"/>
        </w:rPr>
        <w:t>е</w:t>
      </w:r>
      <w:r w:rsidR="00286E8B">
        <w:rPr>
          <w:rFonts w:cs="TimesNewRoman"/>
          <w:w w:val="100"/>
          <w:kern w:val="0"/>
          <w:lang w:val="ru-RU"/>
        </w:rPr>
        <w:t xml:space="preserve"> Эквадором своих обязательств по международным документам в области прав человека, включая Конвенцию. Действуя в сотрудничестве с соответствующими министерствами, </w:t>
      </w:r>
      <w:r w:rsidR="00790AF7">
        <w:rPr>
          <w:rFonts w:cs="TimesNewRoman"/>
          <w:w w:val="100"/>
          <w:kern w:val="0"/>
          <w:lang w:val="ru-RU"/>
        </w:rPr>
        <w:t xml:space="preserve">этот </w:t>
      </w:r>
      <w:r w:rsidR="00286E8B">
        <w:rPr>
          <w:rFonts w:cs="TimesNewRoman"/>
          <w:w w:val="100"/>
          <w:kern w:val="0"/>
          <w:lang w:val="ru-RU"/>
        </w:rPr>
        <w:t xml:space="preserve">Совет будет также разрабатывать государственную политику и заниматься вопросами учета гендерной проблематики в процессе мониторинга и оценки государственной политики. Такова новая юридическая основа для деятельности механизма </w:t>
      </w:r>
      <w:r w:rsidR="009F0888">
        <w:rPr>
          <w:rFonts w:cs="TimesNewRoman"/>
          <w:w w:val="100"/>
          <w:kern w:val="0"/>
          <w:lang w:val="ru-RU"/>
        </w:rPr>
        <w:t>по</w:t>
      </w:r>
      <w:r w:rsidR="00286E8B">
        <w:rPr>
          <w:rFonts w:cs="TimesNewRoman"/>
          <w:w w:val="100"/>
          <w:kern w:val="0"/>
          <w:lang w:val="ru-RU"/>
        </w:rPr>
        <w:t xml:space="preserve"> улучшени</w:t>
      </w:r>
      <w:r w:rsidR="009F0888">
        <w:rPr>
          <w:rFonts w:cs="TimesNewRoman"/>
          <w:w w:val="100"/>
          <w:kern w:val="0"/>
          <w:lang w:val="ru-RU"/>
        </w:rPr>
        <w:t>ю</w:t>
      </w:r>
      <w:r w:rsidR="00286E8B">
        <w:rPr>
          <w:rFonts w:cs="TimesNewRoman"/>
          <w:w w:val="100"/>
          <w:kern w:val="0"/>
          <w:lang w:val="ru-RU"/>
        </w:rPr>
        <w:t xml:space="preserve"> положения женщин в Эквадоре.</w:t>
      </w:r>
      <w:r w:rsidR="009F0888">
        <w:rPr>
          <w:rFonts w:cs="TimesNewRoman"/>
          <w:w w:val="100"/>
          <w:kern w:val="0"/>
          <w:lang w:val="ru-RU"/>
        </w:rPr>
        <w:t xml:space="preserve"> Было предложено, чтобы этот механизм был подотчетен Национальному секретариату по вопросам планирования и развития (СЕНПЛАДЕС).</w:t>
      </w:r>
    </w:p>
    <w:p w:rsidR="009F0888" w:rsidRDefault="009F0888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35.</w:t>
      </w:r>
      <w:r>
        <w:rPr>
          <w:rFonts w:cs="TimesNewRoman"/>
          <w:w w:val="100"/>
          <w:kern w:val="0"/>
          <w:lang w:val="ru-RU"/>
        </w:rPr>
        <w:tab/>
        <w:t>В состав Совета директоров КОНАМУ входит равное число представителей государства и гражданского общества. Некоторые органы местного самоуправления истолковывают этот факт как препятствие для того, чтобы гражданское общество</w:t>
      </w:r>
      <w:r w:rsidR="00790AF7">
        <w:rPr>
          <w:rFonts w:cs="TimesNewRoman"/>
          <w:w w:val="100"/>
          <w:kern w:val="0"/>
          <w:lang w:val="ru-RU"/>
        </w:rPr>
        <w:t xml:space="preserve"> могло</w:t>
      </w:r>
      <w:r>
        <w:rPr>
          <w:rFonts w:cs="TimesNewRoman"/>
          <w:w w:val="100"/>
          <w:kern w:val="0"/>
          <w:lang w:val="ru-RU"/>
        </w:rPr>
        <w:t xml:space="preserve"> оказыва</w:t>
      </w:r>
      <w:r w:rsidR="00790AF7">
        <w:rPr>
          <w:rFonts w:cs="TimesNewRoman"/>
          <w:w w:val="100"/>
          <w:kern w:val="0"/>
          <w:lang w:val="ru-RU"/>
        </w:rPr>
        <w:t>ть</w:t>
      </w:r>
      <w:r>
        <w:rPr>
          <w:rFonts w:cs="TimesNewRoman"/>
          <w:w w:val="100"/>
          <w:kern w:val="0"/>
          <w:lang w:val="ru-RU"/>
        </w:rPr>
        <w:t xml:space="preserve"> прямое влияние на решения КОНАМУ. Совет всегда имел тесные отношения с женским движением, </w:t>
      </w:r>
      <w:r w:rsidR="006140FB">
        <w:rPr>
          <w:rFonts w:cs="TimesNewRoman"/>
          <w:w w:val="100"/>
          <w:kern w:val="0"/>
          <w:lang w:val="ru-RU"/>
        </w:rPr>
        <w:t>но</w:t>
      </w:r>
      <w:r>
        <w:rPr>
          <w:rFonts w:cs="TimesNewRoman"/>
          <w:w w:val="100"/>
          <w:kern w:val="0"/>
          <w:lang w:val="ru-RU"/>
        </w:rPr>
        <w:t xml:space="preserve"> его новаторские действия порой </w:t>
      </w:r>
      <w:r w:rsidR="006140FB">
        <w:rPr>
          <w:rFonts w:cs="TimesNewRoman"/>
          <w:w w:val="100"/>
          <w:kern w:val="0"/>
          <w:lang w:val="ru-RU"/>
        </w:rPr>
        <w:t xml:space="preserve">вызывают недоумение. Новая Конституция предусматривает четко определенную модель участия всех советов по вопросам равенства и отражает тот факт, что участие граждан является одним из основополагающих элементов социального контроля и управления. В стране происходят большие изменения и предпринимаются шаги, направленные на вовлечение гражданского общества в процесс выработки государственной политики. СЕНПЛАДЕС несет ответственность за </w:t>
      </w:r>
      <w:r w:rsidR="00790AF7">
        <w:rPr>
          <w:rFonts w:cs="TimesNewRoman"/>
          <w:w w:val="100"/>
          <w:kern w:val="0"/>
          <w:lang w:val="ru-RU"/>
        </w:rPr>
        <w:t xml:space="preserve">деятельность </w:t>
      </w:r>
      <w:r w:rsidR="006140FB">
        <w:rPr>
          <w:rFonts w:cs="TimesNewRoman"/>
          <w:w w:val="100"/>
          <w:kern w:val="0"/>
          <w:lang w:val="ru-RU"/>
        </w:rPr>
        <w:t>систем</w:t>
      </w:r>
      <w:r w:rsidR="00790AF7">
        <w:rPr>
          <w:rFonts w:cs="TimesNewRoman"/>
          <w:w w:val="100"/>
          <w:kern w:val="0"/>
          <w:lang w:val="ru-RU"/>
        </w:rPr>
        <w:t>ы</w:t>
      </w:r>
      <w:r w:rsidR="006140FB">
        <w:rPr>
          <w:rFonts w:cs="TimesNewRoman"/>
          <w:w w:val="100"/>
          <w:kern w:val="0"/>
          <w:lang w:val="ru-RU"/>
        </w:rPr>
        <w:t xml:space="preserve"> национального планирования и поощряет участие граждан в подготовке среднесрочных и долгосрочных планов.</w:t>
      </w:r>
    </w:p>
    <w:p w:rsidR="006140FB" w:rsidRDefault="006140FB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36.</w:t>
      </w:r>
      <w:r>
        <w:rPr>
          <w:rFonts w:cs="TimesNewRoman"/>
          <w:w w:val="100"/>
          <w:kern w:val="0"/>
          <w:lang w:val="ru-RU"/>
        </w:rPr>
        <w:tab/>
        <w:t>КОНАМУ является центральным механизмом обеспечения равноправия, однако, во исполнение предыдущих рекомендаций Комитета, органы местного самоуправления и различные министерства также создали в своей структуре специальные программы или подразделения. КОНАМУ принимает участие в реформе исполнительной власти и работает над созданием национальной системы обеспечения равенства женщин и мужчин, которая будет включать все другие механизмы, департаменты или подразделения в структуре министерств и во всех ветвях государственной власти. Эта интегрированная и взаимосвязанная система должна также включать отделения или механизмы, созданные в структуре органов местного самоуправления.</w:t>
      </w:r>
    </w:p>
    <w:p w:rsidR="006140FB" w:rsidRDefault="006140FB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37.</w:t>
      </w:r>
      <w:r>
        <w:rPr>
          <w:rFonts w:cs="TimesNewRoman"/>
          <w:w w:val="100"/>
          <w:kern w:val="0"/>
          <w:lang w:val="ru-RU"/>
        </w:rPr>
        <w:tab/>
        <w:t xml:space="preserve">Новая Конституция привела к изменению ряда государственных структур. Национальный конгресс был преобразован в Национальную ассамблею. </w:t>
      </w:r>
      <w:r w:rsidR="00C624BD">
        <w:rPr>
          <w:rFonts w:cs="TimesNewRoman"/>
          <w:w w:val="100"/>
          <w:kern w:val="0"/>
          <w:lang w:val="ru-RU"/>
        </w:rPr>
        <w:t xml:space="preserve">Ранее в структуре Конгресса существовали специальные комиссии, занимавшиеся вопросами женщин, детей, молодежи и семьи, и эти комиссии будут также учреждены в соответствии с новой Конституцией. КОНАМУ обеспечит создание специальной комиссии по делам женщин. </w:t>
      </w:r>
    </w:p>
    <w:p w:rsidR="00C624BD" w:rsidRDefault="00C624BD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38.</w:t>
      </w:r>
      <w:r>
        <w:rPr>
          <w:rFonts w:cs="TimesNewRoman"/>
          <w:w w:val="100"/>
          <w:kern w:val="0"/>
          <w:lang w:val="ru-RU"/>
        </w:rPr>
        <w:tab/>
        <w:t>Отвечая на вопрос о КОНАМУ и Совете по вопросам равенства, она отмечает, что в шестом переходном положении новой Конституции предусматривается, что Национальный совет по делам женщин будет преобразован в Совет по вопросам равенства женщин. По сути дела, этот новый Совет будет тем же учреждением, но при этом он будет связан с пятью другими советами по вопросам равенства, которые занимаются решением вопросов, касающихся детей и подростков, инвалидов, коренных народов и национальностей, эквадорцев африканского происхождения и народа монтубио.</w:t>
      </w:r>
    </w:p>
    <w:p w:rsidR="00C5492C" w:rsidRDefault="001B1ACB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39.</w:t>
      </w:r>
      <w:r>
        <w:rPr>
          <w:rFonts w:cs="TimesNewRoman"/>
          <w:w w:val="100"/>
          <w:kern w:val="0"/>
          <w:lang w:val="ru-RU"/>
        </w:rPr>
        <w:tab/>
      </w:r>
      <w:r w:rsidR="007E48AF">
        <w:rPr>
          <w:rFonts w:cs="TimesNewRoman"/>
          <w:w w:val="100"/>
          <w:kern w:val="0"/>
          <w:lang w:val="ru-RU"/>
        </w:rPr>
        <w:t>Задачи правительства по обеспечению гендерного равенства определены в статье 70 и других положениях Конституции. Механизм выполнения этих задач станет частью нового закон</w:t>
      </w:r>
      <w:r w:rsidR="00790AF7">
        <w:rPr>
          <w:rFonts w:cs="TimesNewRoman"/>
          <w:w w:val="100"/>
          <w:kern w:val="0"/>
          <w:lang w:val="ru-RU"/>
        </w:rPr>
        <w:t xml:space="preserve">а </w:t>
      </w:r>
      <w:r w:rsidR="007E48AF">
        <w:rPr>
          <w:rFonts w:cs="TimesNewRoman"/>
          <w:w w:val="100"/>
          <w:kern w:val="0"/>
          <w:lang w:val="ru-RU"/>
        </w:rPr>
        <w:t>о равенств</w:t>
      </w:r>
      <w:r w:rsidR="00790AF7">
        <w:rPr>
          <w:rFonts w:cs="TimesNewRoman"/>
          <w:w w:val="100"/>
          <w:kern w:val="0"/>
          <w:lang w:val="ru-RU"/>
        </w:rPr>
        <w:t>е</w:t>
      </w:r>
      <w:r w:rsidR="007E48AF">
        <w:rPr>
          <w:rFonts w:cs="TimesNewRoman"/>
          <w:w w:val="100"/>
          <w:kern w:val="0"/>
          <w:lang w:val="ru-RU"/>
        </w:rPr>
        <w:t xml:space="preserve"> женщин и мужчин. КОНАМУ будет иметь одного </w:t>
      </w:r>
      <w:r w:rsidR="00C5492C">
        <w:rPr>
          <w:rFonts w:cs="TimesNewRoman"/>
          <w:w w:val="100"/>
          <w:kern w:val="0"/>
          <w:lang w:val="ru-RU"/>
        </w:rPr>
        <w:t>представителя</w:t>
      </w:r>
      <w:r w:rsidR="007E48AF">
        <w:rPr>
          <w:rFonts w:cs="TimesNewRoman"/>
          <w:w w:val="100"/>
          <w:kern w:val="0"/>
          <w:lang w:val="ru-RU"/>
        </w:rPr>
        <w:t xml:space="preserve"> в каждом секторальном кабинете</w:t>
      </w:r>
      <w:r w:rsidR="00C5492C">
        <w:rPr>
          <w:rFonts w:cs="TimesNewRoman"/>
          <w:w w:val="100"/>
          <w:kern w:val="0"/>
          <w:lang w:val="ru-RU"/>
        </w:rPr>
        <w:t xml:space="preserve">, который будет отвечать за учет гендерной проблематики в каждом секторе. КОНАМУ и все другие соответствующие государственные органы используют Конвенцию в качестве руководства в деле реализации прав женщин. Положения Конвенции также используются в Плане </w:t>
      </w:r>
      <w:r w:rsidR="00790AF7">
        <w:rPr>
          <w:rFonts w:cs="TimesNewRoman"/>
          <w:w w:val="100"/>
          <w:kern w:val="0"/>
          <w:lang w:val="ru-RU"/>
        </w:rPr>
        <w:t xml:space="preserve">создания </w:t>
      </w:r>
      <w:r w:rsidR="00C5492C">
        <w:rPr>
          <w:rFonts w:cs="TimesNewRoman"/>
          <w:w w:val="100"/>
          <w:kern w:val="0"/>
          <w:lang w:val="ru-RU"/>
        </w:rPr>
        <w:t>равных возможностей.</w:t>
      </w:r>
    </w:p>
    <w:p w:rsidR="006844B3" w:rsidRDefault="00C5492C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40.</w:t>
      </w:r>
      <w:r>
        <w:rPr>
          <w:rFonts w:cs="TimesNewRoman"/>
          <w:w w:val="100"/>
          <w:kern w:val="0"/>
          <w:lang w:val="ru-RU"/>
        </w:rPr>
        <w:tab/>
        <w:t>КОНАМУ принимает участие в проведении кампании по обеспечению того, чтобы все, кто проживает в северном п</w:t>
      </w:r>
      <w:r w:rsidR="00790AF7">
        <w:rPr>
          <w:rFonts w:cs="TimesNewRoman"/>
          <w:w w:val="100"/>
          <w:kern w:val="0"/>
          <w:lang w:val="ru-RU"/>
        </w:rPr>
        <w:t>о</w:t>
      </w:r>
      <w:r>
        <w:rPr>
          <w:rFonts w:cs="TimesNewRoman"/>
          <w:w w:val="100"/>
          <w:kern w:val="0"/>
          <w:lang w:val="ru-RU"/>
        </w:rPr>
        <w:t>граничном районе, где сконцентрирован</w:t>
      </w:r>
      <w:r w:rsidR="006844B3">
        <w:rPr>
          <w:rFonts w:cs="TimesNewRoman"/>
          <w:w w:val="100"/>
          <w:kern w:val="0"/>
          <w:lang w:val="ru-RU"/>
        </w:rPr>
        <w:t xml:space="preserve">о большинство </w:t>
      </w:r>
      <w:r>
        <w:rPr>
          <w:rFonts w:cs="TimesNewRoman"/>
          <w:w w:val="100"/>
          <w:kern w:val="0"/>
          <w:lang w:val="ru-RU"/>
        </w:rPr>
        <w:t>беженцев, имели</w:t>
      </w:r>
      <w:r w:rsidR="006844B3">
        <w:rPr>
          <w:rFonts w:cs="TimesNewRoman"/>
          <w:w w:val="100"/>
          <w:kern w:val="0"/>
          <w:lang w:val="ru-RU"/>
        </w:rPr>
        <w:t xml:space="preserve"> удостоверения личности. При этом преследуется цель обеспечить полный охват</w:t>
      </w:r>
      <w:r w:rsidR="00790AF7">
        <w:rPr>
          <w:rFonts w:cs="TimesNewRoman"/>
          <w:w w:val="100"/>
          <w:kern w:val="0"/>
          <w:lang w:val="ru-RU"/>
        </w:rPr>
        <w:t xml:space="preserve"> жителей этого района</w:t>
      </w:r>
      <w:r w:rsidR="006844B3">
        <w:rPr>
          <w:rFonts w:cs="TimesNewRoman"/>
          <w:w w:val="100"/>
          <w:kern w:val="0"/>
          <w:lang w:val="ru-RU"/>
        </w:rPr>
        <w:t>.</w:t>
      </w:r>
    </w:p>
    <w:p w:rsidR="004C13CA" w:rsidRDefault="006844B3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41.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 xml:space="preserve">Г-жа Мера </w:t>
      </w:r>
      <w:r>
        <w:rPr>
          <w:rFonts w:cs="TimesNewRoman"/>
          <w:w w:val="100"/>
          <w:kern w:val="0"/>
          <w:lang w:val="ru-RU"/>
        </w:rPr>
        <w:t>(Эквадор)</w:t>
      </w:r>
      <w:r w:rsidR="00C67287">
        <w:rPr>
          <w:rFonts w:cs="TimesNewRoman"/>
          <w:w w:val="100"/>
          <w:kern w:val="0"/>
          <w:lang w:val="ru-RU"/>
        </w:rPr>
        <w:t xml:space="preserve"> говорит, что </w:t>
      </w:r>
      <w:r w:rsidR="00C67287">
        <w:rPr>
          <w:rFonts w:cs="TimesNewRoman"/>
          <w:w w:val="100"/>
          <w:kern w:val="0"/>
          <w:lang w:val="ru-RU"/>
        </w:rPr>
        <w:br/>
        <w:t xml:space="preserve">Эквадор вынужден заниматься вопросом иммиграции как принимающее государство, как государство транзита и как государство происхождения. Национальный секретариат по делам мигрантов отвечает за проведение миграционной политики в Эквадоре и разработал Национальный план развития человеческого потенциала мигрантов на 2007-2010 годы. Был также подготовлен конкретный план развития северного приграничного района. Министерство иностранных дел отвечает за разработку, осуществление, мониторинг и оценку государственной политики </w:t>
      </w:r>
      <w:r w:rsidR="00ED2D34">
        <w:rPr>
          <w:rFonts w:cs="TimesNewRoman"/>
          <w:w w:val="100"/>
          <w:kern w:val="0"/>
          <w:lang w:val="ru-RU"/>
        </w:rPr>
        <w:t xml:space="preserve">в отношении беженцев и сотрудничает с Управлением Верховного комиссара </w:t>
      </w:r>
      <w:r w:rsidR="00C17B27">
        <w:rPr>
          <w:rFonts w:cs="TimesNewRoman"/>
          <w:w w:val="100"/>
          <w:kern w:val="0"/>
          <w:lang w:val="ru-RU"/>
        </w:rPr>
        <w:t>О</w:t>
      </w:r>
      <w:r w:rsidR="00ED2D34">
        <w:rPr>
          <w:rFonts w:cs="TimesNewRoman"/>
          <w:w w:val="100"/>
          <w:kern w:val="0"/>
          <w:lang w:val="ru-RU"/>
        </w:rPr>
        <w:t xml:space="preserve">рганизации Объединенных Наций по делам беженцев. КОНАМУ находится в постоянном контакте с министерствами и следит за учетом гендерной проблематики во всех областях деятельности. На прошлой неделе представители государственных учреждений и неправительственных организаций провели совещание для обсуждения гендерных и миграционных вопросов в Эквадоре. КОНАМУ принимал участие в подготовке документации, а также разработал ту часть </w:t>
      </w:r>
      <w:r w:rsidR="004C13CA">
        <w:rPr>
          <w:rFonts w:cs="TimesNewRoman"/>
          <w:w w:val="100"/>
          <w:kern w:val="0"/>
          <w:lang w:val="ru-RU"/>
        </w:rPr>
        <w:t>последующих планов деятельности, которая касается гендерной перспективы.</w:t>
      </w:r>
    </w:p>
    <w:p w:rsidR="00BA6403" w:rsidRDefault="004C13CA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42.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 xml:space="preserve">Г-жа Абарка </w:t>
      </w:r>
      <w:r>
        <w:rPr>
          <w:rFonts w:cs="TimesNewRoman"/>
          <w:w w:val="100"/>
          <w:kern w:val="0"/>
          <w:lang w:val="ru-RU"/>
        </w:rPr>
        <w:t xml:space="preserve">(Эквадор) говорит, что </w:t>
      </w:r>
      <w:r w:rsidR="00BA6403">
        <w:rPr>
          <w:rFonts w:cs="TimesNewRoman"/>
          <w:w w:val="100"/>
          <w:kern w:val="0"/>
          <w:lang w:val="ru-RU"/>
        </w:rPr>
        <w:t xml:space="preserve">культурные традиции являются одной из главных причин </w:t>
      </w:r>
      <w:r w:rsidR="00C17B27">
        <w:rPr>
          <w:rFonts w:cs="TimesNewRoman"/>
          <w:w w:val="100"/>
          <w:kern w:val="0"/>
          <w:lang w:val="ru-RU"/>
        </w:rPr>
        <w:t xml:space="preserve">образовавшегося </w:t>
      </w:r>
      <w:r w:rsidR="00BA6403">
        <w:rPr>
          <w:rFonts w:cs="TimesNewRoman"/>
          <w:w w:val="100"/>
          <w:kern w:val="0"/>
          <w:lang w:val="ru-RU"/>
        </w:rPr>
        <w:t xml:space="preserve">разрыва между принятием нормативных актов и их реальным осуществлением. Для изменений в </w:t>
      </w:r>
      <w:r w:rsidR="00C17B27">
        <w:rPr>
          <w:rFonts w:cs="TimesNewRoman"/>
          <w:w w:val="100"/>
          <w:kern w:val="0"/>
          <w:lang w:val="ru-RU"/>
        </w:rPr>
        <w:t>сфере</w:t>
      </w:r>
      <w:r w:rsidR="00BA6403">
        <w:rPr>
          <w:rFonts w:cs="TimesNewRoman"/>
          <w:w w:val="100"/>
          <w:kern w:val="0"/>
          <w:lang w:val="ru-RU"/>
        </w:rPr>
        <w:t xml:space="preserve"> культуры необходимы долгосрочные усилия, однако некоторые существенные перемены уже произошли в период существования КОНАМУ, то есть в период между осуществлением Конституции 1998 года и Конституцией 2008 года.</w:t>
      </w:r>
    </w:p>
    <w:p w:rsidR="00BA6403" w:rsidRDefault="00BA6403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43.</w:t>
      </w:r>
      <w:r>
        <w:rPr>
          <w:rFonts w:cs="TimesNewRoman"/>
          <w:w w:val="100"/>
          <w:kern w:val="0"/>
          <w:lang w:val="ru-RU"/>
        </w:rPr>
        <w:tab/>
        <w:t>Ее делегация запросила точную информацию, с тем чтобы ответить на вопрос о сексуальной ориентации и вопрос, касающийся статистических данных о насилии в отношении женщин.</w:t>
      </w:r>
    </w:p>
    <w:p w:rsidR="00F064AD" w:rsidRDefault="00BA6403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44.</w:t>
      </w:r>
      <w:r>
        <w:rPr>
          <w:rFonts w:cs="TimesNewRoman"/>
          <w:w w:val="100"/>
          <w:kern w:val="0"/>
          <w:lang w:val="ru-RU"/>
        </w:rPr>
        <w:tab/>
      </w:r>
      <w:r w:rsidR="00F064AD">
        <w:rPr>
          <w:rFonts w:cs="TimesNewRoman"/>
          <w:w w:val="100"/>
          <w:kern w:val="0"/>
          <w:lang w:val="ru-RU"/>
        </w:rPr>
        <w:t xml:space="preserve">Отвечая на вопрос об осуществлении последующей деятельности и оценке ее воздействия, она говорит, что в стране есть различные статистические механизмы, включая систему </w:t>
      </w:r>
      <w:r w:rsidR="00157544">
        <w:rPr>
          <w:rFonts w:cs="TimesNewRoman"/>
          <w:w w:val="100"/>
          <w:kern w:val="0"/>
          <w:lang w:val="ru-RU"/>
        </w:rPr>
        <w:t xml:space="preserve">сбора </w:t>
      </w:r>
      <w:r w:rsidR="00F064AD">
        <w:rPr>
          <w:rFonts w:cs="TimesNewRoman"/>
          <w:w w:val="100"/>
          <w:kern w:val="0"/>
          <w:lang w:val="ru-RU"/>
        </w:rPr>
        <w:t>комплексной социальной информации с отдельным разделом о положении женщин, которые могут быть использованы для мониторинга осуществления государственной политики в отношении женщин. КОНАМУ также создал ряд механизмов для мониторинга и издал отдельные публикации о положении женщин.</w:t>
      </w:r>
    </w:p>
    <w:p w:rsidR="00D62E2E" w:rsidRDefault="00F064AD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45.</w:t>
      </w:r>
      <w:r>
        <w:rPr>
          <w:rFonts w:cs="TimesNewRoman"/>
          <w:w w:val="100"/>
          <w:kern w:val="0"/>
          <w:lang w:val="ru-RU"/>
        </w:rPr>
        <w:tab/>
        <w:t>Министерство юстиции отвечает за выпо</w:t>
      </w:r>
      <w:r w:rsidR="00D62E2E">
        <w:rPr>
          <w:rFonts w:cs="TimesNewRoman"/>
          <w:w w:val="100"/>
          <w:kern w:val="0"/>
          <w:lang w:val="ru-RU"/>
        </w:rPr>
        <w:t>лнени</w:t>
      </w:r>
      <w:r w:rsidR="00157544">
        <w:rPr>
          <w:rFonts w:cs="TimesNewRoman"/>
          <w:w w:val="100"/>
          <w:kern w:val="0"/>
          <w:lang w:val="ru-RU"/>
        </w:rPr>
        <w:t>е</w:t>
      </w:r>
      <w:r w:rsidR="00D62E2E">
        <w:rPr>
          <w:rFonts w:cs="TimesNewRoman"/>
          <w:w w:val="100"/>
          <w:kern w:val="0"/>
          <w:lang w:val="ru-RU"/>
        </w:rPr>
        <w:t xml:space="preserve"> заключительных замечаний, полученных в контексте осуществления Конвенции и других договоров. Министерство юстиции и КОНАМУ подписали недавно соглашение о сотрудничестве в области осуществления последующей деятельности.</w:t>
      </w:r>
    </w:p>
    <w:p w:rsidR="002A75C9" w:rsidRDefault="00D62E2E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46.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 xml:space="preserve">Г-жа Бегум </w:t>
      </w:r>
      <w:r w:rsidR="00A2067E">
        <w:rPr>
          <w:rFonts w:cs="TimesNewRoman"/>
          <w:w w:val="100"/>
          <w:kern w:val="0"/>
          <w:lang w:val="ru-RU"/>
        </w:rPr>
        <w:t xml:space="preserve">отмечает, что не было представлено никаких данных о числе женщин, ставших жертвами незаконной торговли людьми, о числе случаев торговли людьми и о наказаниях, вынесенных лицам, виновным в этом преступлении, хотя эта проблема и была затронута в ответах на перечень тем и вопросов </w:t>
      </w:r>
      <w:r w:rsidR="002A75C9">
        <w:rPr>
          <w:rFonts w:cs="TimesNewRoman"/>
          <w:w w:val="100"/>
          <w:kern w:val="0"/>
          <w:lang w:val="ru-RU"/>
        </w:rPr>
        <w:t>и в ранее сделанных заключительных замечаниях. Она хотела бы узнать, проводит ли правительство какое-либо исследование или какой-либо анализ по этой проблеме, как это было рекомендовано ранее Комитетом.</w:t>
      </w:r>
    </w:p>
    <w:p w:rsidR="006A4134" w:rsidRDefault="002A75C9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47.</w:t>
      </w:r>
      <w:r>
        <w:rPr>
          <w:rFonts w:cs="TimesNewRoman"/>
          <w:w w:val="100"/>
          <w:kern w:val="0"/>
          <w:lang w:val="ru-RU"/>
        </w:rPr>
        <w:tab/>
        <w:t xml:space="preserve">Она просит также представить информацию о количестве имеющихся приютов и о программах для жертв незаконной торговли людьми. Она хотела бы узнать о том, легко ли попасть в такие приюты </w:t>
      </w:r>
      <w:r w:rsidR="00157544">
        <w:rPr>
          <w:rFonts w:cs="TimesNewRoman"/>
          <w:w w:val="100"/>
          <w:kern w:val="0"/>
          <w:lang w:val="ru-RU"/>
        </w:rPr>
        <w:t>женщинам-</w:t>
      </w:r>
      <w:r>
        <w:rPr>
          <w:rFonts w:cs="TimesNewRoman"/>
          <w:w w:val="100"/>
          <w:kern w:val="0"/>
          <w:lang w:val="ru-RU"/>
        </w:rPr>
        <w:t xml:space="preserve">беженкам, женщинам, ищущим убежища, и женщинам-мигрантам и какие образовательные программы им предоставляются. Она спрашивает, являются ли </w:t>
      </w:r>
      <w:r w:rsidR="006A4134">
        <w:rPr>
          <w:rFonts w:cs="TimesNewRoman"/>
          <w:w w:val="100"/>
          <w:kern w:val="0"/>
          <w:lang w:val="ru-RU"/>
        </w:rPr>
        <w:t>какие-либо учебные программы по проблеме сексуального насилия частью регулярной учебной программы в школах. К</w:t>
      </w:r>
      <w:r w:rsidR="00157544">
        <w:rPr>
          <w:rFonts w:cs="TimesNewRoman"/>
          <w:w w:val="100"/>
          <w:kern w:val="0"/>
          <w:lang w:val="ru-RU"/>
        </w:rPr>
        <w:t>р</w:t>
      </w:r>
      <w:r w:rsidR="006A4134">
        <w:rPr>
          <w:rFonts w:cs="TimesNewRoman"/>
          <w:w w:val="100"/>
          <w:kern w:val="0"/>
          <w:lang w:val="ru-RU"/>
        </w:rPr>
        <w:t>оме того, она просит представить информацию о числе проведенных информационно-просветительских кампаний; о том, были ли они проведены по всей стране и был ли достигнут какой-либо прогресс в деле разработки проекта нового законодательства. Ей также интересно узнать, скольким жертвам и свидетелям была предоставлена защита.</w:t>
      </w:r>
    </w:p>
    <w:p w:rsidR="00D15183" w:rsidRDefault="006A4134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48.</w:t>
      </w:r>
      <w:r>
        <w:rPr>
          <w:rFonts w:cs="TimesNewRoman"/>
          <w:w w:val="100"/>
          <w:kern w:val="0"/>
          <w:lang w:val="ru-RU"/>
        </w:rPr>
        <w:tab/>
        <w:t xml:space="preserve">Она спрашивает, сколько случаев сексуальной эксплуатации было передано на рассмотрение в суд и скольким лицам, виновным в этом преступлении, было вынесено новое наказание. Поскольку Эквадор является страной назначения, она спрашивает, были ли заключены какие-либо двусторонние </w:t>
      </w:r>
      <w:r w:rsidR="00D15183">
        <w:rPr>
          <w:rFonts w:cs="TimesNewRoman"/>
          <w:w w:val="100"/>
          <w:kern w:val="0"/>
          <w:lang w:val="ru-RU"/>
        </w:rPr>
        <w:t>соглашения с такими странами, как Камбоджа и Колумбия. Были подготовлены прекрасные программы и планы, но они дадут конкретные результаты лишь в том случае, если будут претворены в жизнь.</w:t>
      </w:r>
    </w:p>
    <w:p w:rsidR="00F77218" w:rsidRDefault="00D15183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49.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>Г-жа Хая</w:t>
      </w:r>
      <w:r w:rsidR="00157544">
        <w:rPr>
          <w:rFonts w:cs="TimesNewRoman"/>
          <w:b/>
          <w:w w:val="100"/>
          <w:kern w:val="0"/>
          <w:lang w:val="ru-RU"/>
        </w:rPr>
        <w:t>с</w:t>
      </w:r>
      <w:r>
        <w:rPr>
          <w:rFonts w:cs="TimesNewRoman"/>
          <w:b/>
          <w:w w:val="100"/>
          <w:kern w:val="0"/>
          <w:lang w:val="ru-RU"/>
        </w:rPr>
        <w:t>и</w:t>
      </w:r>
      <w:r>
        <w:rPr>
          <w:rFonts w:cs="TimesNewRoman"/>
          <w:w w:val="100"/>
          <w:kern w:val="0"/>
          <w:lang w:val="ru-RU"/>
        </w:rPr>
        <w:t xml:space="preserve"> говорит, что в докладе содержится </w:t>
      </w:r>
      <w:r w:rsidR="00157544">
        <w:rPr>
          <w:rFonts w:cs="TimesNewRoman"/>
          <w:w w:val="100"/>
          <w:kern w:val="0"/>
          <w:lang w:val="ru-RU"/>
        </w:rPr>
        <w:t>мало</w:t>
      </w:r>
      <w:r>
        <w:rPr>
          <w:rFonts w:cs="TimesNewRoman"/>
          <w:w w:val="100"/>
          <w:kern w:val="0"/>
          <w:lang w:val="ru-RU"/>
        </w:rPr>
        <w:t xml:space="preserve"> статистических данных. Она понимает, что в тех районах, где нет полицейских участков, занимающихся вопросами женщин и семьи, полицейским предписано сообщать о случаях насилия в семье в Национальн</w:t>
      </w:r>
      <w:r w:rsidR="00157544">
        <w:rPr>
          <w:rFonts w:cs="TimesNewRoman"/>
          <w:w w:val="100"/>
          <w:kern w:val="0"/>
          <w:lang w:val="ru-RU"/>
        </w:rPr>
        <w:t xml:space="preserve">ое управление </w:t>
      </w:r>
      <w:r>
        <w:rPr>
          <w:rFonts w:cs="TimesNewRoman"/>
          <w:w w:val="100"/>
          <w:kern w:val="0"/>
          <w:lang w:val="ru-RU"/>
        </w:rPr>
        <w:t>по гендерным вопросам, однако не совсем понятно</w:t>
      </w:r>
      <w:r w:rsidR="00F77218">
        <w:rPr>
          <w:rFonts w:cs="TimesNewRoman"/>
          <w:w w:val="100"/>
          <w:kern w:val="0"/>
          <w:lang w:val="ru-RU"/>
        </w:rPr>
        <w:t>, делается ли это на самом деле.</w:t>
      </w:r>
    </w:p>
    <w:p w:rsidR="001B1ACB" w:rsidRDefault="00F77218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50.</w:t>
      </w:r>
      <w:r>
        <w:rPr>
          <w:rFonts w:cs="TimesNewRoman"/>
          <w:w w:val="100"/>
          <w:kern w:val="0"/>
          <w:lang w:val="ru-RU"/>
        </w:rPr>
        <w:tab/>
        <w:t>Что касается незаконной торговли женщинами, она понимает, что трудно собрать статистические данные о противозаконной деятельности, однако правительство должно, по крайней мере, располагать какими-то гипотетическими данными</w:t>
      </w:r>
      <w:r w:rsidR="00157544">
        <w:rPr>
          <w:rFonts w:cs="TimesNewRoman"/>
          <w:w w:val="100"/>
          <w:kern w:val="0"/>
          <w:lang w:val="ru-RU"/>
        </w:rPr>
        <w:t>, используемыми</w:t>
      </w:r>
      <w:r>
        <w:rPr>
          <w:rFonts w:cs="TimesNewRoman"/>
          <w:w w:val="100"/>
          <w:kern w:val="0"/>
          <w:lang w:val="ru-RU"/>
        </w:rPr>
        <w:t xml:space="preserve"> в качестве основы для разработки политики в этой области. Во многих докладах специальных докладчиков Организации Объединенных Наций затрагивался вопрос</w:t>
      </w:r>
      <w:r w:rsidR="00157544">
        <w:rPr>
          <w:rFonts w:cs="TimesNewRoman"/>
          <w:w w:val="100"/>
          <w:kern w:val="0"/>
          <w:lang w:val="ru-RU"/>
        </w:rPr>
        <w:t xml:space="preserve"> о </w:t>
      </w:r>
      <w:r>
        <w:rPr>
          <w:rFonts w:cs="TimesNewRoman"/>
          <w:w w:val="100"/>
          <w:kern w:val="0"/>
          <w:lang w:val="ru-RU"/>
        </w:rPr>
        <w:t xml:space="preserve"> незаконной торговл</w:t>
      </w:r>
      <w:r w:rsidR="00157544">
        <w:rPr>
          <w:rFonts w:cs="TimesNewRoman"/>
          <w:w w:val="100"/>
          <w:kern w:val="0"/>
          <w:lang w:val="ru-RU"/>
        </w:rPr>
        <w:t>е</w:t>
      </w:r>
      <w:r>
        <w:rPr>
          <w:rFonts w:cs="TimesNewRoman"/>
          <w:w w:val="100"/>
          <w:kern w:val="0"/>
          <w:lang w:val="ru-RU"/>
        </w:rPr>
        <w:t xml:space="preserve"> людьми в Эквадоре, особенно в отношении незаконного провоза в страну колумбийцев. </w:t>
      </w:r>
      <w:r w:rsidR="00157544">
        <w:rPr>
          <w:rFonts w:cs="TimesNewRoman"/>
          <w:w w:val="100"/>
          <w:kern w:val="0"/>
          <w:lang w:val="ru-RU"/>
        </w:rPr>
        <w:t>И</w:t>
      </w:r>
      <w:r>
        <w:rPr>
          <w:rFonts w:cs="TimesNewRoman"/>
          <w:w w:val="100"/>
          <w:kern w:val="0"/>
          <w:lang w:val="ru-RU"/>
        </w:rPr>
        <w:t>нформация о принятых мерах</w:t>
      </w:r>
      <w:r w:rsidR="00157544" w:rsidRPr="00157544">
        <w:rPr>
          <w:rFonts w:cs="TimesNewRoman"/>
          <w:w w:val="100"/>
          <w:kern w:val="0"/>
          <w:lang w:val="ru-RU"/>
        </w:rPr>
        <w:t xml:space="preserve"> </w:t>
      </w:r>
      <w:r w:rsidR="00157544">
        <w:rPr>
          <w:rFonts w:cs="TimesNewRoman"/>
          <w:w w:val="100"/>
          <w:kern w:val="0"/>
          <w:lang w:val="ru-RU"/>
        </w:rPr>
        <w:t>была представлена</w:t>
      </w:r>
      <w:r>
        <w:rPr>
          <w:rFonts w:cs="TimesNewRoman"/>
          <w:w w:val="100"/>
          <w:kern w:val="0"/>
          <w:lang w:val="ru-RU"/>
        </w:rPr>
        <w:t xml:space="preserve">, однако она хотела бы больше узнать о программе защиты свидетелей и о программах профессиональной подготовки </w:t>
      </w:r>
      <w:r w:rsidR="00157544">
        <w:rPr>
          <w:rFonts w:cs="TimesNewRoman"/>
          <w:w w:val="100"/>
          <w:kern w:val="0"/>
          <w:lang w:val="ru-RU"/>
        </w:rPr>
        <w:t>для</w:t>
      </w:r>
      <w:r>
        <w:rPr>
          <w:rFonts w:cs="TimesNewRoman"/>
          <w:w w:val="100"/>
          <w:kern w:val="0"/>
          <w:lang w:val="ru-RU"/>
        </w:rPr>
        <w:t xml:space="preserve"> прокуроров и судей. В этой связи он</w:t>
      </w:r>
      <w:r w:rsidR="00157544">
        <w:rPr>
          <w:rFonts w:cs="TimesNewRoman"/>
          <w:w w:val="100"/>
          <w:kern w:val="0"/>
          <w:lang w:val="ru-RU"/>
        </w:rPr>
        <w:t>а</w:t>
      </w:r>
      <w:r>
        <w:rPr>
          <w:rFonts w:cs="TimesNewRoman"/>
          <w:w w:val="100"/>
          <w:kern w:val="0"/>
          <w:lang w:val="ru-RU"/>
        </w:rPr>
        <w:t xml:space="preserve"> спрашивает, </w:t>
      </w:r>
      <w:r w:rsidR="00157544">
        <w:rPr>
          <w:rFonts w:cs="TimesNewRoman"/>
          <w:w w:val="100"/>
          <w:kern w:val="0"/>
          <w:lang w:val="ru-RU"/>
        </w:rPr>
        <w:t xml:space="preserve">содействовали </w:t>
      </w:r>
      <w:r>
        <w:rPr>
          <w:rFonts w:cs="TimesNewRoman"/>
          <w:w w:val="100"/>
          <w:kern w:val="0"/>
          <w:lang w:val="ru-RU"/>
        </w:rPr>
        <w:t>ли курсы профессиональной подготовки, проведенные КОНАМУ в 2006 году, улучшению</w:t>
      </w:r>
      <w:r w:rsidR="00157544">
        <w:rPr>
          <w:rFonts w:cs="TimesNewRoman"/>
          <w:w w:val="100"/>
          <w:kern w:val="0"/>
          <w:lang w:val="ru-RU"/>
        </w:rPr>
        <w:t xml:space="preserve"> создавшегося</w:t>
      </w:r>
      <w:r>
        <w:rPr>
          <w:rFonts w:cs="TimesNewRoman"/>
          <w:w w:val="100"/>
          <w:kern w:val="0"/>
          <w:lang w:val="ru-RU"/>
        </w:rPr>
        <w:t xml:space="preserve"> положения. Если никаких существенных изменений не произошло, она хотела бы узнать, почему. Далее она спрашивает, существует ли в стране какой-либо закон, облегчающий бремя доказательства для жертв торговли людьми и помогающий, тем самым, вынесению обвинения лицам, виновным в этом преступлении.</w:t>
      </w:r>
    </w:p>
    <w:p w:rsidR="00F77218" w:rsidRDefault="00F77218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51.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>Г-жа Пиментель</w:t>
      </w:r>
      <w:r w:rsidR="00F37FEF">
        <w:rPr>
          <w:rFonts w:cs="TimesNewRoman"/>
          <w:w w:val="100"/>
          <w:kern w:val="0"/>
          <w:lang w:val="ru-RU"/>
        </w:rPr>
        <w:t xml:space="preserve"> спрашивает, был ли уже создан новый Совет по вопросам равенства и насколько необходимо принятие нового законодательства.</w:t>
      </w:r>
    </w:p>
    <w:p w:rsidR="00F37FEF" w:rsidRDefault="00F37FEF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52.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>Г-жа Абарка</w:t>
      </w:r>
      <w:r>
        <w:rPr>
          <w:rFonts w:cs="TimesNewRoman"/>
          <w:w w:val="100"/>
          <w:kern w:val="0"/>
          <w:lang w:val="ru-RU"/>
        </w:rPr>
        <w:t xml:space="preserve"> (Эквадор) говорит, что все советы по вопросам равенства, которые были созданы в соответствии с новой Конституцией, уже функционируют. Конституция дала и</w:t>
      </w:r>
      <w:r w:rsidR="00D24C23">
        <w:rPr>
          <w:rFonts w:cs="TimesNewRoman"/>
          <w:w w:val="100"/>
          <w:kern w:val="0"/>
          <w:lang w:val="ru-RU"/>
        </w:rPr>
        <w:t>м</w:t>
      </w:r>
      <w:r>
        <w:rPr>
          <w:rFonts w:cs="TimesNewRoman"/>
          <w:w w:val="100"/>
          <w:kern w:val="0"/>
          <w:lang w:val="ru-RU"/>
        </w:rPr>
        <w:t xml:space="preserve"> новое название – советы по вопросам равенства – и унифицировала их функции. Они не </w:t>
      </w:r>
      <w:r w:rsidR="00D24C23">
        <w:rPr>
          <w:rFonts w:cs="TimesNewRoman"/>
          <w:w w:val="100"/>
          <w:kern w:val="0"/>
          <w:lang w:val="ru-RU"/>
        </w:rPr>
        <w:t xml:space="preserve">наделены </w:t>
      </w:r>
      <w:r>
        <w:rPr>
          <w:rFonts w:cs="TimesNewRoman"/>
          <w:w w:val="100"/>
          <w:kern w:val="0"/>
          <w:lang w:val="ru-RU"/>
        </w:rPr>
        <w:t>исполнительны</w:t>
      </w:r>
      <w:r w:rsidR="00D24C23">
        <w:rPr>
          <w:rFonts w:cs="TimesNewRoman"/>
          <w:w w:val="100"/>
          <w:kern w:val="0"/>
          <w:lang w:val="ru-RU"/>
        </w:rPr>
        <w:t>ми</w:t>
      </w:r>
      <w:r>
        <w:rPr>
          <w:rFonts w:cs="TimesNewRoman"/>
          <w:w w:val="100"/>
          <w:kern w:val="0"/>
          <w:lang w:val="ru-RU"/>
        </w:rPr>
        <w:t xml:space="preserve"> функци</w:t>
      </w:r>
      <w:r w:rsidR="00D24C23">
        <w:rPr>
          <w:rFonts w:cs="TimesNewRoman"/>
          <w:w w:val="100"/>
          <w:kern w:val="0"/>
          <w:lang w:val="ru-RU"/>
        </w:rPr>
        <w:t>ями</w:t>
      </w:r>
      <w:r>
        <w:rPr>
          <w:rFonts w:cs="TimesNewRoman"/>
          <w:w w:val="100"/>
          <w:kern w:val="0"/>
          <w:lang w:val="ru-RU"/>
        </w:rPr>
        <w:t>, поскольку</w:t>
      </w:r>
      <w:r w:rsidR="008B5616">
        <w:rPr>
          <w:rFonts w:cs="TimesNewRoman"/>
          <w:w w:val="100"/>
          <w:kern w:val="0"/>
          <w:lang w:val="ru-RU"/>
        </w:rPr>
        <w:t xml:space="preserve"> за</w:t>
      </w:r>
      <w:r>
        <w:rPr>
          <w:rFonts w:cs="TimesNewRoman"/>
          <w:w w:val="100"/>
          <w:kern w:val="0"/>
          <w:lang w:val="ru-RU"/>
        </w:rPr>
        <w:t xml:space="preserve"> </w:t>
      </w:r>
      <w:r w:rsidR="00D24C23">
        <w:rPr>
          <w:rFonts w:cs="TimesNewRoman"/>
          <w:w w:val="100"/>
          <w:kern w:val="0"/>
          <w:lang w:val="ru-RU"/>
        </w:rPr>
        <w:t xml:space="preserve">выполнение </w:t>
      </w:r>
      <w:r>
        <w:rPr>
          <w:rFonts w:cs="TimesNewRoman"/>
          <w:w w:val="100"/>
          <w:kern w:val="0"/>
          <w:lang w:val="ru-RU"/>
        </w:rPr>
        <w:t>эти</w:t>
      </w:r>
      <w:r w:rsidR="00D24C23">
        <w:rPr>
          <w:rFonts w:cs="TimesNewRoman"/>
          <w:w w:val="100"/>
          <w:kern w:val="0"/>
          <w:lang w:val="ru-RU"/>
        </w:rPr>
        <w:t xml:space="preserve">х </w:t>
      </w:r>
      <w:r>
        <w:rPr>
          <w:rFonts w:cs="TimesNewRoman"/>
          <w:w w:val="100"/>
          <w:kern w:val="0"/>
          <w:lang w:val="ru-RU"/>
        </w:rPr>
        <w:t>функци</w:t>
      </w:r>
      <w:r w:rsidR="00D24C23">
        <w:rPr>
          <w:rFonts w:cs="TimesNewRoman"/>
          <w:w w:val="100"/>
          <w:kern w:val="0"/>
          <w:lang w:val="ru-RU"/>
        </w:rPr>
        <w:t>й</w:t>
      </w:r>
      <w:r>
        <w:rPr>
          <w:rFonts w:cs="TimesNewRoman"/>
          <w:w w:val="100"/>
          <w:kern w:val="0"/>
          <w:lang w:val="ru-RU"/>
        </w:rPr>
        <w:t xml:space="preserve"> отвечают секторальные министерства. Роль совето</w:t>
      </w:r>
      <w:r w:rsidR="008B5616">
        <w:rPr>
          <w:rFonts w:cs="TimesNewRoman"/>
          <w:w w:val="100"/>
          <w:kern w:val="0"/>
          <w:lang w:val="ru-RU"/>
        </w:rPr>
        <w:t>в</w:t>
      </w:r>
      <w:r>
        <w:rPr>
          <w:rFonts w:cs="TimesNewRoman"/>
          <w:w w:val="100"/>
          <w:kern w:val="0"/>
          <w:lang w:val="ru-RU"/>
        </w:rPr>
        <w:t xml:space="preserve"> по вопросам равенства заключается в разработке государственной политики, мониторинге выполнения международных конвенций и проведении последующей деятельности и оценки. В состав советов входит равное число представителей государства и гражданского общества, и для участия организаций гражданского общества </w:t>
      </w:r>
      <w:r w:rsidR="00C93291">
        <w:rPr>
          <w:rFonts w:cs="TimesNewRoman"/>
          <w:w w:val="100"/>
          <w:kern w:val="0"/>
          <w:lang w:val="ru-RU"/>
        </w:rPr>
        <w:t xml:space="preserve">предусмотрены </w:t>
      </w:r>
      <w:r>
        <w:rPr>
          <w:rFonts w:cs="TimesNewRoman"/>
          <w:w w:val="100"/>
          <w:kern w:val="0"/>
          <w:lang w:val="ru-RU"/>
        </w:rPr>
        <w:t>конкретные условия. Конституция касается лишь главных аспектов деятельности этих советов, и закон о равенстве более подробны</w:t>
      </w:r>
      <w:r w:rsidR="00C93291">
        <w:rPr>
          <w:rFonts w:cs="TimesNewRoman"/>
          <w:w w:val="100"/>
          <w:kern w:val="0"/>
          <w:lang w:val="ru-RU"/>
        </w:rPr>
        <w:t>м</w:t>
      </w:r>
      <w:r>
        <w:rPr>
          <w:rFonts w:cs="TimesNewRoman"/>
          <w:w w:val="100"/>
          <w:kern w:val="0"/>
          <w:lang w:val="ru-RU"/>
        </w:rPr>
        <w:t xml:space="preserve"> образом определит характер их отношений с государственными органами.</w:t>
      </w:r>
    </w:p>
    <w:p w:rsidR="00F37FEF" w:rsidRDefault="00F37FEF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i/>
          <w:w w:val="100"/>
          <w:kern w:val="0"/>
          <w:lang w:val="ru-RU"/>
        </w:rPr>
        <w:t>Статьи 7-8</w:t>
      </w:r>
    </w:p>
    <w:p w:rsidR="00F37FEF" w:rsidRDefault="00F37FEF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53.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>Г-жа Н</w:t>
      </w:r>
      <w:r w:rsidR="008B5616">
        <w:rPr>
          <w:rFonts w:cs="TimesNewRoman"/>
          <w:b/>
          <w:w w:val="100"/>
          <w:kern w:val="0"/>
          <w:lang w:val="ru-RU"/>
        </w:rPr>
        <w:t>ой</w:t>
      </w:r>
      <w:r>
        <w:rPr>
          <w:rFonts w:cs="TimesNewRoman"/>
          <w:b/>
          <w:w w:val="100"/>
          <w:kern w:val="0"/>
          <w:lang w:val="ru-RU"/>
        </w:rPr>
        <w:t>бауэр</w:t>
      </w:r>
      <w:r>
        <w:rPr>
          <w:rFonts w:cs="TimesNewRoman"/>
          <w:w w:val="100"/>
          <w:kern w:val="0"/>
          <w:lang w:val="ru-RU"/>
        </w:rPr>
        <w:t xml:space="preserve"> говорит, что участие в общественной жизни является одним из основополагающих прав граждан, </w:t>
      </w:r>
      <w:r w:rsidR="008B5616">
        <w:rPr>
          <w:rFonts w:cs="TimesNewRoman"/>
          <w:w w:val="100"/>
          <w:kern w:val="0"/>
          <w:lang w:val="ru-RU"/>
        </w:rPr>
        <w:t>однако</w:t>
      </w:r>
      <w:r>
        <w:rPr>
          <w:rFonts w:cs="TimesNewRoman"/>
          <w:w w:val="100"/>
          <w:kern w:val="0"/>
          <w:lang w:val="ru-RU"/>
        </w:rPr>
        <w:t xml:space="preserve"> в докладе ничего не говорится о</w:t>
      </w:r>
      <w:r w:rsidR="008B5616">
        <w:rPr>
          <w:rFonts w:cs="TimesNewRoman"/>
          <w:w w:val="100"/>
          <w:kern w:val="0"/>
          <w:lang w:val="ru-RU"/>
        </w:rPr>
        <w:t xml:space="preserve"> таком</w:t>
      </w:r>
      <w:r>
        <w:rPr>
          <w:rFonts w:cs="TimesNewRoman"/>
          <w:w w:val="100"/>
          <w:kern w:val="0"/>
          <w:lang w:val="ru-RU"/>
        </w:rPr>
        <w:t xml:space="preserve"> участии женщин и мужчин как членов политических партий или членов их директивных органов. Не было представлено никакой информации о женщинах, занимающих руководящие должности и другие должности в гражданской службе.</w:t>
      </w:r>
      <w:r w:rsidR="00323940">
        <w:rPr>
          <w:rFonts w:cs="TimesNewRoman"/>
          <w:w w:val="100"/>
          <w:kern w:val="0"/>
          <w:lang w:val="ru-RU"/>
        </w:rPr>
        <w:t xml:space="preserve"> Были представлены некоторые данные об участии женщин в судебных органах, и государству, безусловно, известно о том, что женщины недопредставлены в некоторых судебных органах. Кроме того, не было представлено никаких данных о членах профсоюзов,  торговых палат или профессиональных ассоциаций. Информация такого рода должна быть включена в последующие доклады.</w:t>
      </w:r>
    </w:p>
    <w:p w:rsidR="00C93291" w:rsidRDefault="0074698E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54.</w:t>
      </w:r>
      <w:r w:rsidR="00753765">
        <w:rPr>
          <w:rFonts w:cs="TimesNewRoman"/>
          <w:w w:val="100"/>
          <w:kern w:val="0"/>
          <w:lang w:val="ru-RU"/>
        </w:rPr>
        <w:tab/>
        <w:t xml:space="preserve">Она спрашивает, были ли выявлены факторы, препятствующие участию женщин в политической и общественной жизни в недопредставленных секторах, и, если это было сделано, какие политические программы были разработаны и осуществлены для устранения этих препятствий. </w:t>
      </w:r>
      <w:r w:rsidR="00C93291">
        <w:rPr>
          <w:rFonts w:cs="TimesNewRoman"/>
          <w:w w:val="100"/>
          <w:kern w:val="0"/>
          <w:lang w:val="ru-RU"/>
        </w:rPr>
        <w:t>Она хотела бы узнать, предусматривает ли План создания равных возможностей достижение гендерного баланса в этих секторах, и какие дополнительные меры и шаги предполагается предпринять. Положение в дипломатической службе улучшилось, однако женщины по-прежнему составляют только 10 процентов от общего числа послов. Она спрашивает, что делается для того, чтобы повысить представленность женщин на дипломатической службе.</w:t>
      </w:r>
    </w:p>
    <w:p w:rsidR="00FE1F4B" w:rsidRPr="008B5616" w:rsidRDefault="00C93291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55.</w:t>
      </w:r>
      <w:r>
        <w:rPr>
          <w:rFonts w:cs="TimesNewRoman"/>
          <w:w w:val="100"/>
          <w:kern w:val="0"/>
          <w:lang w:val="ru-RU"/>
        </w:rPr>
        <w:tab/>
      </w:r>
      <w:r w:rsidR="001304ED">
        <w:rPr>
          <w:rFonts w:cs="TimesNewRoman"/>
          <w:b/>
          <w:w w:val="100"/>
          <w:kern w:val="0"/>
          <w:lang w:val="ru-RU"/>
        </w:rPr>
        <w:t xml:space="preserve">Г-жа Бельмихуб-Зердани </w:t>
      </w:r>
      <w:r w:rsidR="001304ED">
        <w:rPr>
          <w:rFonts w:cs="TimesNewRoman"/>
          <w:w w:val="100"/>
          <w:kern w:val="0"/>
          <w:lang w:val="ru-RU"/>
        </w:rPr>
        <w:t xml:space="preserve">отмечает, что Эквадор не сделал никаких оговорок в отношении Конвенции, присоединился к Факультативному протоколу и принял новую Конституцию, позволившую добиться улучшения положения женщин на конституционном и правовом уровнях. Вместе с тем, несмотря на огромный прогресс в юридической области, практические результаты менее заметны, и </w:t>
      </w:r>
      <w:r w:rsidR="008B5616">
        <w:rPr>
          <w:rFonts w:cs="TimesNewRoman"/>
          <w:w w:val="100"/>
          <w:kern w:val="0"/>
          <w:lang w:val="ru-RU"/>
        </w:rPr>
        <w:t xml:space="preserve">становится </w:t>
      </w:r>
      <w:r w:rsidR="001304ED">
        <w:rPr>
          <w:rFonts w:cs="TimesNewRoman"/>
          <w:w w:val="100"/>
          <w:kern w:val="0"/>
          <w:lang w:val="ru-RU"/>
        </w:rPr>
        <w:t xml:space="preserve">совершенно ясно, что прогресса нельзя добиться без осуществления специальной политики, направленной на продвижение интересов женщин. Если женщинам будут предоставлены гарантии соблюдения их прав, </w:t>
      </w:r>
      <w:r w:rsidR="00114E99">
        <w:rPr>
          <w:rFonts w:cs="TimesNewRoman"/>
          <w:w w:val="100"/>
          <w:kern w:val="0"/>
          <w:lang w:val="ru-RU"/>
        </w:rPr>
        <w:t xml:space="preserve">они станут частью рынка рабочей силы и получат более широкий доступ к ресурсам. Она спрашивает, могут ли положения документов по правам человека применяться сразу </w:t>
      </w:r>
      <w:r w:rsidR="008B5616">
        <w:rPr>
          <w:rFonts w:cs="TimesNewRoman"/>
          <w:w w:val="100"/>
          <w:kern w:val="0"/>
          <w:lang w:val="ru-RU"/>
        </w:rPr>
        <w:t xml:space="preserve">после их принятия </w:t>
      </w:r>
      <w:r w:rsidR="00114E99">
        <w:rPr>
          <w:rFonts w:cs="TimesNewRoman"/>
          <w:w w:val="100"/>
          <w:kern w:val="0"/>
          <w:lang w:val="ru-RU"/>
        </w:rPr>
        <w:t>или же для их осуществления необходимо принимать внутренние нормативные акты.</w:t>
      </w:r>
    </w:p>
    <w:p w:rsidR="00FE1F4B" w:rsidRDefault="00FE1F4B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56.</w:t>
      </w:r>
      <w:r>
        <w:rPr>
          <w:rFonts w:cs="TimesNewRoman"/>
          <w:w w:val="100"/>
          <w:kern w:val="0"/>
          <w:lang w:val="ru-RU"/>
        </w:rPr>
        <w:tab/>
        <w:t>Она рекомендует государству-участнику широко освещать Конституцию в средствах массовой информации. Поскольку Эквадор ратифицировал Факультативный протокол, его граждане могут</w:t>
      </w:r>
      <w:r w:rsidR="008B5616">
        <w:rPr>
          <w:rFonts w:cs="TimesNewRoman"/>
          <w:w w:val="100"/>
          <w:kern w:val="0"/>
          <w:lang w:val="ru-RU"/>
        </w:rPr>
        <w:t xml:space="preserve"> теперь</w:t>
      </w:r>
      <w:r>
        <w:rPr>
          <w:rFonts w:cs="TimesNewRoman"/>
          <w:w w:val="100"/>
          <w:kern w:val="0"/>
          <w:lang w:val="ru-RU"/>
        </w:rPr>
        <w:t xml:space="preserve"> направлять петиции в суды с требованием применения Конвенции.</w:t>
      </w:r>
    </w:p>
    <w:p w:rsidR="00FE1F4B" w:rsidRDefault="00FE1F4B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57.</w:t>
      </w:r>
      <w:r>
        <w:rPr>
          <w:rFonts w:cs="TimesNewRoman"/>
          <w:w w:val="100"/>
          <w:kern w:val="0"/>
          <w:lang w:val="ru-RU"/>
        </w:rPr>
        <w:tab/>
        <w:t>Следует безотлагательно ввести квоты, с тем чтобы обеспечить 50-процентную представленность женщин в парламенте и во всех других секторах, включая систему правосудия и дипломатическую службу. Если у Эквадора нет необходимых ресурсов, он должен обратиться с просьбой предоставить международную помощь к развитым странам, которые взяли на себя в Пекине торжественное обязательство предоставлять помощ</w:t>
      </w:r>
      <w:r w:rsidR="008B5616">
        <w:rPr>
          <w:rFonts w:cs="TimesNewRoman"/>
          <w:w w:val="100"/>
          <w:kern w:val="0"/>
          <w:lang w:val="ru-RU"/>
        </w:rPr>
        <w:t>ь</w:t>
      </w:r>
      <w:r>
        <w:rPr>
          <w:rFonts w:cs="TimesNewRoman"/>
          <w:w w:val="100"/>
          <w:kern w:val="0"/>
          <w:lang w:val="ru-RU"/>
        </w:rPr>
        <w:t xml:space="preserve"> странам, которые не имеют средств для финансирования</w:t>
      </w:r>
      <w:r w:rsidR="008B5616">
        <w:rPr>
          <w:rFonts w:cs="TimesNewRoman"/>
          <w:w w:val="100"/>
          <w:kern w:val="0"/>
          <w:lang w:val="ru-RU"/>
        </w:rPr>
        <w:t xml:space="preserve"> деятельности</w:t>
      </w:r>
      <w:r>
        <w:rPr>
          <w:rFonts w:cs="TimesNewRoman"/>
          <w:w w:val="100"/>
          <w:kern w:val="0"/>
          <w:lang w:val="ru-RU"/>
        </w:rPr>
        <w:t xml:space="preserve"> своих механизмов обеспечения равенства.</w:t>
      </w:r>
    </w:p>
    <w:p w:rsidR="00C43206" w:rsidRDefault="00FE1F4B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58.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 xml:space="preserve">Г-жа Абарка </w:t>
      </w:r>
      <w:r>
        <w:rPr>
          <w:rFonts w:cs="TimesNewRoman"/>
          <w:w w:val="100"/>
          <w:kern w:val="0"/>
          <w:lang w:val="ru-RU"/>
        </w:rPr>
        <w:t>(Эквадор)</w:t>
      </w:r>
      <w:r w:rsidR="00C43206">
        <w:rPr>
          <w:rFonts w:cs="TimesNewRoman"/>
          <w:w w:val="100"/>
          <w:kern w:val="0"/>
          <w:lang w:val="ru-RU"/>
        </w:rPr>
        <w:t>, касаясь вопроса об участии женщин, говорит, что в нынешнее правительство входят восемь министров-женщин. В начале срока полномочий нынешнего правительства женщины составляли 41 процент от общего числа министров, но после создания ряда новых должностей в кабинете их доля сократилась.</w:t>
      </w:r>
    </w:p>
    <w:p w:rsidR="00C43206" w:rsidRDefault="00C43206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59.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 xml:space="preserve">Г-жа Дель Кармен Вивар </w:t>
      </w:r>
      <w:r>
        <w:rPr>
          <w:rFonts w:cs="TimesNewRoman"/>
          <w:w w:val="100"/>
          <w:kern w:val="0"/>
          <w:lang w:val="ru-RU"/>
        </w:rPr>
        <w:t>(Эквадор), касаясь</w:t>
      </w:r>
      <w:r w:rsidR="009744AE">
        <w:rPr>
          <w:rFonts w:cs="TimesNewRoman"/>
          <w:w w:val="100"/>
          <w:kern w:val="0"/>
          <w:lang w:val="ru-RU"/>
        </w:rPr>
        <w:t xml:space="preserve"> вопроса о</w:t>
      </w:r>
      <w:r>
        <w:rPr>
          <w:rFonts w:cs="TimesNewRoman"/>
          <w:w w:val="100"/>
          <w:kern w:val="0"/>
          <w:lang w:val="ru-RU"/>
        </w:rPr>
        <w:t xml:space="preserve"> дипломатической служб</w:t>
      </w:r>
      <w:r w:rsidR="009744AE">
        <w:rPr>
          <w:rFonts w:cs="TimesNewRoman"/>
          <w:w w:val="100"/>
          <w:kern w:val="0"/>
          <w:lang w:val="ru-RU"/>
        </w:rPr>
        <w:t>е</w:t>
      </w:r>
      <w:r>
        <w:rPr>
          <w:rFonts w:cs="TimesNewRoman"/>
          <w:w w:val="100"/>
          <w:kern w:val="0"/>
          <w:lang w:val="ru-RU"/>
        </w:rPr>
        <w:t>, говорит, что министерство иностранных дел приняло недавно новое положение, позволяющее супружеским парам, в которых оба супруга являются дипломатами, работать за границей. До этого один из супругов должен был просить специальный отпуск или выходить в отставку.</w:t>
      </w:r>
    </w:p>
    <w:p w:rsidR="00610AE3" w:rsidRDefault="00C43206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60.</w:t>
      </w:r>
      <w:r>
        <w:rPr>
          <w:rFonts w:cs="TimesNewRoman"/>
          <w:w w:val="100"/>
          <w:kern w:val="0"/>
          <w:lang w:val="ru-RU"/>
        </w:rPr>
        <w:tab/>
        <w:t xml:space="preserve">Несмотря на </w:t>
      </w:r>
      <w:r w:rsidR="00610AE3">
        <w:rPr>
          <w:rFonts w:cs="TimesNewRoman"/>
          <w:w w:val="100"/>
          <w:kern w:val="0"/>
          <w:lang w:val="ru-RU"/>
        </w:rPr>
        <w:t xml:space="preserve">дисбаланс, существующий </w:t>
      </w:r>
      <w:r>
        <w:rPr>
          <w:rFonts w:cs="TimesNewRoman"/>
          <w:w w:val="100"/>
          <w:kern w:val="0"/>
          <w:lang w:val="ru-RU"/>
        </w:rPr>
        <w:t>на высш</w:t>
      </w:r>
      <w:r w:rsidR="00610AE3">
        <w:rPr>
          <w:rFonts w:cs="TimesNewRoman"/>
          <w:w w:val="100"/>
          <w:kern w:val="0"/>
          <w:lang w:val="ru-RU"/>
        </w:rPr>
        <w:t>их уровнях дипломатической службы, на более низких уровнях за последние три года удалось добиться паритета между мужчинами и женщинами. Кроме того, двумя бывшими министрами иностранных дел были женщины.</w:t>
      </w:r>
    </w:p>
    <w:p w:rsidR="00DB161E" w:rsidRDefault="00610AE3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61.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 xml:space="preserve">Г-жа Абарка </w:t>
      </w:r>
      <w:r>
        <w:rPr>
          <w:rFonts w:cs="TimesNewRoman"/>
          <w:w w:val="100"/>
          <w:kern w:val="0"/>
          <w:lang w:val="ru-RU"/>
        </w:rPr>
        <w:t>(Эквадор) предоставляет некоторые дополнительные статистические данные. Женщины составляют 36 процентов членов Национальной ассамблеи.</w:t>
      </w:r>
      <w:r w:rsidR="00C62ECD">
        <w:rPr>
          <w:rFonts w:cs="TimesNewRoman"/>
          <w:w w:val="100"/>
          <w:kern w:val="0"/>
          <w:lang w:val="ru-RU"/>
        </w:rPr>
        <w:t xml:space="preserve"> В состав Верховного избирательного суда входят шесть мужчин и одна женщина. </w:t>
      </w:r>
      <w:r w:rsidR="009744AE">
        <w:rPr>
          <w:rFonts w:cs="TimesNewRoman"/>
          <w:w w:val="100"/>
          <w:kern w:val="0"/>
          <w:lang w:val="ru-RU"/>
        </w:rPr>
        <w:t xml:space="preserve">В числе </w:t>
      </w:r>
      <w:r w:rsidR="00C62ECD">
        <w:rPr>
          <w:rFonts w:cs="TimesNewRoman"/>
          <w:w w:val="100"/>
          <w:kern w:val="0"/>
          <w:lang w:val="ru-RU"/>
        </w:rPr>
        <w:t xml:space="preserve">26 судей, входящих в состав Верховного суда, </w:t>
      </w:r>
      <w:r w:rsidR="009744AE">
        <w:rPr>
          <w:rFonts w:cs="TimesNewRoman"/>
          <w:w w:val="100"/>
          <w:kern w:val="0"/>
          <w:lang w:val="ru-RU"/>
        </w:rPr>
        <w:t xml:space="preserve">есть </w:t>
      </w:r>
      <w:r w:rsidR="00C62ECD">
        <w:rPr>
          <w:rFonts w:cs="TimesNewRoman"/>
          <w:w w:val="100"/>
          <w:kern w:val="0"/>
          <w:lang w:val="ru-RU"/>
        </w:rPr>
        <w:t>две женщины. В Национальном совете по делам суд</w:t>
      </w:r>
      <w:r w:rsidR="009744AE">
        <w:rPr>
          <w:rFonts w:cs="TimesNewRoman"/>
          <w:w w:val="100"/>
          <w:kern w:val="0"/>
          <w:lang w:val="ru-RU"/>
        </w:rPr>
        <w:t>ебных органов</w:t>
      </w:r>
      <w:r w:rsidR="00C62ECD">
        <w:rPr>
          <w:rFonts w:cs="TimesNewRoman"/>
          <w:w w:val="100"/>
          <w:kern w:val="0"/>
          <w:lang w:val="ru-RU"/>
        </w:rPr>
        <w:t xml:space="preserve"> </w:t>
      </w:r>
      <w:r w:rsidR="009744AE">
        <w:rPr>
          <w:rFonts w:cs="TimesNewRoman"/>
          <w:w w:val="100"/>
          <w:kern w:val="0"/>
          <w:lang w:val="ru-RU"/>
        </w:rPr>
        <w:t xml:space="preserve">работают </w:t>
      </w:r>
      <w:r w:rsidR="00C62ECD">
        <w:rPr>
          <w:rFonts w:cs="TimesNewRoman"/>
          <w:w w:val="100"/>
          <w:kern w:val="0"/>
          <w:lang w:val="ru-RU"/>
        </w:rPr>
        <w:t xml:space="preserve">одна женщина, шесть мужчин и </w:t>
      </w:r>
      <w:r w:rsidR="009744AE">
        <w:rPr>
          <w:rFonts w:cs="TimesNewRoman"/>
          <w:w w:val="100"/>
          <w:kern w:val="0"/>
          <w:lang w:val="ru-RU"/>
        </w:rPr>
        <w:t xml:space="preserve">есть </w:t>
      </w:r>
      <w:r w:rsidR="00C62ECD">
        <w:rPr>
          <w:rFonts w:cs="TimesNewRoman"/>
          <w:w w:val="100"/>
          <w:kern w:val="0"/>
          <w:lang w:val="ru-RU"/>
        </w:rPr>
        <w:t>две вакантных должности. В 2007 году женщины занимали 61 должность в руководящих органах профсоюзов, по сравнению с 637 мужчинами. В профессиональных ассоциациях женщины занимали 63 должности, по сравнению с 223 должностями, занимаемыми мужчинами.</w:t>
      </w:r>
      <w:r w:rsidR="00DB161E">
        <w:rPr>
          <w:rFonts w:cs="TimesNewRoman"/>
          <w:w w:val="100"/>
          <w:kern w:val="0"/>
          <w:lang w:val="ru-RU"/>
        </w:rPr>
        <w:t xml:space="preserve"> В новой Конституции предусматривается, что мужчины и женщины будут делить руководящие позиции в политических партиях и на первичных выборах. Эти положения Конституции будут применены к выборам, которые состоятся в феврале 2009 года.</w:t>
      </w:r>
    </w:p>
    <w:p w:rsidR="00DB161E" w:rsidRDefault="00DB161E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62.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 xml:space="preserve">Г-н Холгуин </w:t>
      </w:r>
      <w:r>
        <w:rPr>
          <w:rFonts w:cs="TimesNewRoman"/>
          <w:w w:val="100"/>
          <w:kern w:val="0"/>
          <w:lang w:val="ru-RU"/>
        </w:rPr>
        <w:t xml:space="preserve">(Эквадор), отвечая на вопрос относительно осуществления Конвенции, говорит, что новая Конституция основана на Венской конвенции о праве </w:t>
      </w:r>
      <w:r w:rsidR="009744AE">
        <w:rPr>
          <w:rFonts w:cs="TimesNewRoman"/>
          <w:w w:val="100"/>
          <w:kern w:val="0"/>
          <w:lang w:val="ru-RU"/>
        </w:rPr>
        <w:t xml:space="preserve">международных </w:t>
      </w:r>
      <w:r>
        <w:rPr>
          <w:rFonts w:cs="TimesNewRoman"/>
          <w:w w:val="100"/>
          <w:kern w:val="0"/>
          <w:lang w:val="ru-RU"/>
        </w:rPr>
        <w:t>договоров. После ратификации государством любого договора, как, например, рассматриваемая Конвенция, любой национальный закон, противоречащий положениям этого договора, автоматически становится недействительным. При этом, однако, для введения в силу Конвенции необходимо принятие национального законодательства. Международные конвенции разрабатываются государствами с различными правовыми системами, что затрудняет их прямое применение.</w:t>
      </w:r>
    </w:p>
    <w:p w:rsidR="00662D8E" w:rsidRDefault="00DB161E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63.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 xml:space="preserve">Г-жа Абарка </w:t>
      </w:r>
      <w:r>
        <w:rPr>
          <w:rFonts w:cs="TimesNewRoman"/>
          <w:w w:val="100"/>
          <w:kern w:val="0"/>
          <w:lang w:val="ru-RU"/>
        </w:rPr>
        <w:t>(Эквадор) говорит, что</w:t>
      </w:r>
      <w:r w:rsidR="00662D8E">
        <w:rPr>
          <w:rFonts w:cs="TimesNewRoman"/>
          <w:w w:val="100"/>
          <w:kern w:val="0"/>
          <w:lang w:val="ru-RU"/>
        </w:rPr>
        <w:t xml:space="preserve"> в ходе создания Национальной ассамблеи среди населения были распространены миллионы экземпляров Конституции. Национальный Совет по делам женщин также издал ряд документов, разъясняющих права женщин. Она приветствует предложение о принятии дополнительных мер по популяризации Конституции и увязывании ее с Конвенцией.</w:t>
      </w:r>
    </w:p>
    <w:p w:rsidR="00662D8E" w:rsidRDefault="00662D8E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64.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 xml:space="preserve">Г-жа Бельмихуб-Зердани </w:t>
      </w:r>
      <w:r>
        <w:rPr>
          <w:rFonts w:cs="TimesNewRoman"/>
          <w:w w:val="100"/>
          <w:kern w:val="0"/>
          <w:lang w:val="ru-RU"/>
        </w:rPr>
        <w:t>спрашивает, получают ли политические партии какие-либо государственные субсидии и, если получают, может ли государство увязывать это финансирование с проявлением уважения к Конвенции. Политическим партиям следует чередовать мужчин и женщин в своих избирательных бюллетенях, с тем чтобы создать возможность для достижения равенства. Та партия, которая не следует этой практике, должна лишаться субсидирования.</w:t>
      </w:r>
    </w:p>
    <w:p w:rsidR="007A5571" w:rsidRDefault="00662D8E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65.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 xml:space="preserve">Г-жа Абарка </w:t>
      </w:r>
      <w:r>
        <w:rPr>
          <w:rFonts w:cs="TimesNewRoman"/>
          <w:w w:val="100"/>
          <w:kern w:val="0"/>
          <w:lang w:val="ru-RU"/>
        </w:rPr>
        <w:t xml:space="preserve">(Эквадор) </w:t>
      </w:r>
      <w:r w:rsidR="007A5571">
        <w:rPr>
          <w:rFonts w:cs="TimesNewRoman"/>
          <w:w w:val="100"/>
          <w:kern w:val="0"/>
          <w:lang w:val="ru-RU"/>
        </w:rPr>
        <w:t>говорит, что в соответствии с Планом создания равных возможностей гендерная политика должна учитываться в ходе избирательных процессов и в системе политических партий. В дополнение к обеспечению выполнения конституционных и правовых норм, регулирующих реализацию политических прав женщин, этот План предусматривает действия по поощрению и поддержке международных и национальных социальных и институциональных инициатив, направленных на мониторинг избирательных процессов с точки зрения соблюдения гендерной перспективы.</w:t>
      </w:r>
    </w:p>
    <w:p w:rsidR="00F7419B" w:rsidRDefault="007A5571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66.</w:t>
      </w:r>
      <w:r>
        <w:rPr>
          <w:rFonts w:cs="TimesNewRoman"/>
          <w:w w:val="100"/>
          <w:kern w:val="0"/>
          <w:lang w:val="ru-RU"/>
        </w:rPr>
        <w:tab/>
        <w:t>Трудно ответить на вопрос о наличии дискриминационных законов. Некоторые дискриминационные положения могут</w:t>
      </w:r>
      <w:r w:rsidR="00F7419B">
        <w:rPr>
          <w:rFonts w:cs="TimesNewRoman"/>
          <w:w w:val="100"/>
          <w:kern w:val="0"/>
          <w:lang w:val="ru-RU"/>
        </w:rPr>
        <w:t xml:space="preserve"> по-прежнему </w:t>
      </w:r>
      <w:r>
        <w:rPr>
          <w:rFonts w:cs="TimesNewRoman"/>
          <w:w w:val="100"/>
          <w:kern w:val="0"/>
          <w:lang w:val="ru-RU"/>
        </w:rPr>
        <w:t xml:space="preserve"> сохран</w:t>
      </w:r>
      <w:r w:rsidR="009744AE">
        <w:rPr>
          <w:rFonts w:cs="TimesNewRoman"/>
          <w:w w:val="100"/>
          <w:kern w:val="0"/>
          <w:lang w:val="ru-RU"/>
        </w:rPr>
        <w:t>я</w:t>
      </w:r>
      <w:r>
        <w:rPr>
          <w:rFonts w:cs="TimesNewRoman"/>
          <w:w w:val="100"/>
          <w:kern w:val="0"/>
          <w:lang w:val="ru-RU"/>
        </w:rPr>
        <w:t>ться</w:t>
      </w:r>
      <w:r w:rsidR="00F7419B">
        <w:rPr>
          <w:rFonts w:cs="TimesNewRoman"/>
          <w:w w:val="100"/>
          <w:kern w:val="0"/>
          <w:lang w:val="ru-RU"/>
        </w:rPr>
        <w:t xml:space="preserve"> из прошлого, поскольку процесс обзора ранее принятых нормативных актов в свете новой Конституции еще не завершен.</w:t>
      </w:r>
    </w:p>
    <w:p w:rsidR="002E0BE7" w:rsidRDefault="00F7419B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67.</w:t>
      </w:r>
      <w:r>
        <w:rPr>
          <w:rFonts w:cs="TimesNewRoman"/>
          <w:w w:val="100"/>
          <w:kern w:val="0"/>
          <w:lang w:val="ru-RU"/>
        </w:rPr>
        <w:tab/>
        <w:t>В новой Конституции также содержатся положения о равенстве коренного населения.</w:t>
      </w:r>
      <w:r w:rsidR="002E0BE7">
        <w:rPr>
          <w:rFonts w:cs="TimesNewRoman"/>
          <w:w w:val="100"/>
          <w:kern w:val="0"/>
          <w:lang w:val="ru-RU"/>
        </w:rPr>
        <w:t xml:space="preserve"> Система правосудия коренного населения не может мешать осуществлению прав человека женщин и должна регулироваться международными конвенциями и договорами.</w:t>
      </w:r>
    </w:p>
    <w:p w:rsidR="002E0BE7" w:rsidRDefault="002E0BE7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68.</w:t>
      </w:r>
      <w:r>
        <w:rPr>
          <w:rFonts w:cs="TimesNewRoman"/>
          <w:w w:val="100"/>
          <w:kern w:val="0"/>
          <w:lang w:val="ru-RU"/>
        </w:rPr>
        <w:tab/>
        <w:t>Данный доклад был представлен на рассмотрение различным правительственным органам: сначала министерству иностранных дел и затем другим министерствам, ряд которых создали комиссии для обсуждения доклада.</w:t>
      </w:r>
    </w:p>
    <w:p w:rsidR="00674397" w:rsidRDefault="002E0BE7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69.</w:t>
      </w:r>
      <w:r>
        <w:rPr>
          <w:rFonts w:cs="TimesNewRoman"/>
          <w:w w:val="100"/>
          <w:kern w:val="0"/>
          <w:lang w:val="ru-RU"/>
        </w:rPr>
        <w:tab/>
        <w:t xml:space="preserve">В новой Конституции содержится положение о предоставлении субсидий политическим партиям, и поэтому вполне возможно, что принцип равенства будет соблюдаться в будущем. </w:t>
      </w:r>
      <w:r w:rsidR="00D32EA1">
        <w:rPr>
          <w:rFonts w:cs="TimesNewRoman"/>
          <w:w w:val="100"/>
          <w:kern w:val="0"/>
          <w:lang w:val="ru-RU"/>
        </w:rPr>
        <w:t xml:space="preserve">Избирательные бюллетени с альтернативными именами </w:t>
      </w:r>
      <w:r w:rsidR="00994396">
        <w:rPr>
          <w:rFonts w:cs="TimesNewRoman"/>
          <w:w w:val="100"/>
          <w:kern w:val="0"/>
          <w:lang w:val="ru-RU"/>
        </w:rPr>
        <w:t>мужчин и женщин уже использовались в ходе предыдущих выборов.</w:t>
      </w:r>
    </w:p>
    <w:p w:rsidR="00674397" w:rsidRDefault="00674397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i/>
          <w:w w:val="100"/>
          <w:kern w:val="0"/>
          <w:lang w:val="ru-RU"/>
        </w:rPr>
        <w:t xml:space="preserve">Статьи 10-14 </w:t>
      </w:r>
    </w:p>
    <w:p w:rsidR="00F80649" w:rsidRDefault="00674397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70.</w:t>
      </w:r>
      <w:r>
        <w:rPr>
          <w:rFonts w:cs="TimesNewRoman"/>
          <w:w w:val="100"/>
          <w:kern w:val="0"/>
          <w:lang w:val="ru-RU"/>
        </w:rPr>
        <w:tab/>
      </w:r>
      <w:r>
        <w:rPr>
          <w:rFonts w:cs="TimesNewRoman"/>
          <w:b/>
          <w:w w:val="100"/>
          <w:kern w:val="0"/>
          <w:lang w:val="ru-RU"/>
        </w:rPr>
        <w:t>Председатель</w:t>
      </w:r>
      <w:r>
        <w:rPr>
          <w:rFonts w:cs="TimesNewRoman"/>
          <w:w w:val="100"/>
          <w:kern w:val="0"/>
          <w:lang w:val="ru-RU"/>
        </w:rPr>
        <w:t>, выступая в качестве члена Комитета, говорит, что бедность оказывает негативное воздействие на процесс образования. Она испытывает большое беспокойство после того, как она узнала из доклада о</w:t>
      </w:r>
      <w:r w:rsidR="00D32EA1">
        <w:rPr>
          <w:rFonts w:cs="TimesNewRoman"/>
          <w:w w:val="100"/>
          <w:kern w:val="0"/>
          <w:lang w:val="ru-RU"/>
        </w:rPr>
        <w:t xml:space="preserve"> том, насколько </w:t>
      </w:r>
      <w:r>
        <w:rPr>
          <w:rFonts w:cs="TimesNewRoman"/>
          <w:w w:val="100"/>
          <w:kern w:val="0"/>
          <w:lang w:val="ru-RU"/>
        </w:rPr>
        <w:t>трудно выделить даже минимальные бюджетные ассигнования для сектора образования. В этой связи она хотела бы узнать о том, что делает правительство для урегулирования создавшегося положения. В докладе не приводится никаких четких данных об образовании и его различных этапах, особенно в отношении девочек.</w:t>
      </w:r>
      <w:r w:rsidR="00F80649">
        <w:rPr>
          <w:rFonts w:cs="TimesNewRoman"/>
          <w:w w:val="100"/>
          <w:kern w:val="0"/>
          <w:lang w:val="ru-RU"/>
        </w:rPr>
        <w:t xml:space="preserve"> Она просит представить данные о неграмотности и о борьбе с ней, а также информацию о нынешнем положении, особенно среди коренного населения. В докладе также отсутствуют статистические данные о подготовке преподавателей.</w:t>
      </w:r>
    </w:p>
    <w:p w:rsidR="00F80649" w:rsidRDefault="00F80649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71.</w:t>
      </w:r>
      <w:r>
        <w:rPr>
          <w:rFonts w:cs="TimesNewRoman"/>
          <w:w w:val="100"/>
          <w:kern w:val="0"/>
          <w:lang w:val="ru-RU"/>
        </w:rPr>
        <w:tab/>
        <w:t>Касаясь вопроса о числе девочек, бросивших учебу, она спрашивает, осуществляется ли в стране какая-либо политика, направленная на решение этой проблемы, а также проблемы беременности среди несовершеннолетних и проблемы возвращения молодых матерей в школу. Она спрашивает, были ли приняты в этой связи какие-либо конкретные меры.</w:t>
      </w:r>
    </w:p>
    <w:p w:rsidR="00837E95" w:rsidRDefault="00F80649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72.</w:t>
      </w:r>
      <w:r>
        <w:rPr>
          <w:rFonts w:cs="TimesNewRoman"/>
          <w:b/>
          <w:w w:val="100"/>
          <w:kern w:val="0"/>
          <w:lang w:val="ru-RU"/>
        </w:rPr>
        <w:tab/>
        <w:t xml:space="preserve">Г-жа Паттен </w:t>
      </w:r>
      <w:r w:rsidR="00837E95">
        <w:rPr>
          <w:rFonts w:cs="TimesNewRoman"/>
          <w:w w:val="100"/>
          <w:kern w:val="0"/>
          <w:lang w:val="ru-RU"/>
        </w:rPr>
        <w:t>отмечает, что в докладе не дается полной картины о положении женщин в сфере занятости. Необходимо, чтобы Эквадор представил соответствующие данные в следующем докладе, поскольку без статистических данных трудно оценить, насколько успешными были принятые меры.</w:t>
      </w:r>
    </w:p>
    <w:p w:rsidR="000D2618" w:rsidRDefault="00837E95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73.</w:t>
      </w:r>
      <w:r>
        <w:rPr>
          <w:rFonts w:cs="TimesNewRoman"/>
          <w:w w:val="100"/>
          <w:kern w:val="0"/>
          <w:lang w:val="ru-RU"/>
        </w:rPr>
        <w:tab/>
        <w:t xml:space="preserve">Неформальный сектор расширился из-за отсутствия возможностей трудоустройства в формальном секторе. Она спрашивает, какие меры принимаются для урегулирования уязвимого положения женщин, занятых в неформальном секторе, и осуществляются ли какие-либо политические программы для содействия их трудоустройству в формальном секторе. Поскольку есть сообщения о широко распространенной дискриминации в частном секторе, было бы интересно узнать о том, какие меры принимаются правительством для </w:t>
      </w:r>
      <w:r w:rsidR="000D2618">
        <w:rPr>
          <w:rFonts w:cs="TimesNewRoman"/>
          <w:w w:val="100"/>
          <w:kern w:val="0"/>
          <w:lang w:val="ru-RU"/>
        </w:rPr>
        <w:t>проведения в жизнь положений Трудового кодекса и других нормативных актов, направленных на создание равных возможностей.</w:t>
      </w:r>
    </w:p>
    <w:p w:rsidR="009545AA" w:rsidRDefault="000D2618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74.</w:t>
      </w:r>
      <w:r>
        <w:rPr>
          <w:rFonts w:cs="TimesNewRoman"/>
          <w:w w:val="100"/>
          <w:kern w:val="0"/>
          <w:lang w:val="ru-RU"/>
        </w:rPr>
        <w:tab/>
        <w:t>Большое число женщин с высшим образованием либо не имеют работу, либо выполняют работу, не соответствующую их квалификации. Было отмечено, что была завершена работа над разработкой соглашений о службе профессиональной подготовки и о системе государственного трудоустройства. Она спрашивает, сколько женщин воспользовал</w:t>
      </w:r>
      <w:r w:rsidR="009545AA">
        <w:rPr>
          <w:rFonts w:cs="TimesNewRoman"/>
          <w:w w:val="100"/>
          <w:kern w:val="0"/>
          <w:lang w:val="ru-RU"/>
        </w:rPr>
        <w:t>о</w:t>
      </w:r>
      <w:r>
        <w:rPr>
          <w:rFonts w:cs="TimesNewRoman"/>
          <w:w w:val="100"/>
          <w:kern w:val="0"/>
          <w:lang w:val="ru-RU"/>
        </w:rPr>
        <w:t xml:space="preserve">сь этими соглашениями о трудоустройстве, </w:t>
      </w:r>
      <w:r w:rsidR="009545AA">
        <w:rPr>
          <w:rFonts w:cs="TimesNewRoman"/>
          <w:w w:val="100"/>
          <w:kern w:val="0"/>
          <w:lang w:val="ru-RU"/>
        </w:rPr>
        <w:t>для какой целевой группы женщин предназначена служба профессиональной подготовки</w:t>
      </w:r>
      <w:r w:rsidR="00D32EA1">
        <w:rPr>
          <w:rFonts w:cs="TimesNewRoman"/>
          <w:w w:val="100"/>
          <w:kern w:val="0"/>
          <w:lang w:val="ru-RU"/>
        </w:rPr>
        <w:t>,</w:t>
      </w:r>
      <w:r w:rsidR="009545AA">
        <w:rPr>
          <w:rFonts w:cs="TimesNewRoman"/>
          <w:w w:val="100"/>
          <w:kern w:val="0"/>
          <w:lang w:val="ru-RU"/>
        </w:rPr>
        <w:t xml:space="preserve"> и в какой области эта подготовка проводится. В докладе говорится о принятии позитивных мер с целью найма большего числа женщин на государственную службу, однако при этом не было представлено никакой подробной информации. Учитывая трудности, возникшие при осуществлении положений Закона о квотах и Закона о </w:t>
      </w:r>
      <w:r w:rsidR="003E7FF3">
        <w:rPr>
          <w:rFonts w:cs="TimesNewRoman"/>
          <w:w w:val="100"/>
          <w:kern w:val="0"/>
          <w:lang w:val="ru-RU"/>
        </w:rPr>
        <w:t>праве на труд</w:t>
      </w:r>
      <w:r w:rsidR="009545AA">
        <w:rPr>
          <w:rFonts w:cs="TimesNewRoman"/>
          <w:w w:val="100"/>
          <w:kern w:val="0"/>
          <w:lang w:val="ru-RU"/>
        </w:rPr>
        <w:t xml:space="preserve"> в отношении судей Верховного суда, она спрашивает, были ли приняты специальные меры и </w:t>
      </w:r>
      <w:r w:rsidR="003E7FF3">
        <w:rPr>
          <w:rFonts w:cs="TimesNewRoman"/>
          <w:w w:val="100"/>
          <w:kern w:val="0"/>
          <w:lang w:val="ru-RU"/>
        </w:rPr>
        <w:t xml:space="preserve">встретили </w:t>
      </w:r>
      <w:r w:rsidR="009545AA">
        <w:rPr>
          <w:rFonts w:cs="TimesNewRoman"/>
          <w:w w:val="100"/>
          <w:kern w:val="0"/>
          <w:lang w:val="ru-RU"/>
        </w:rPr>
        <w:t xml:space="preserve">ли </w:t>
      </w:r>
      <w:r w:rsidR="003E7FF3">
        <w:rPr>
          <w:rFonts w:cs="TimesNewRoman"/>
          <w:w w:val="100"/>
          <w:kern w:val="0"/>
          <w:lang w:val="ru-RU"/>
        </w:rPr>
        <w:t xml:space="preserve">эти меры </w:t>
      </w:r>
      <w:r w:rsidR="009545AA">
        <w:rPr>
          <w:rFonts w:cs="TimesNewRoman"/>
          <w:w w:val="100"/>
          <w:kern w:val="0"/>
          <w:lang w:val="ru-RU"/>
        </w:rPr>
        <w:t>какое-либо противодействие.</w:t>
      </w:r>
    </w:p>
    <w:p w:rsidR="00BD397E" w:rsidRDefault="009545AA" w:rsidP="00C6710E">
      <w:pPr>
        <w:pStyle w:val="DualTxt"/>
        <w:rPr>
          <w:rFonts w:cs="TimesNewRoman"/>
          <w:w w:val="100"/>
          <w:kern w:val="0"/>
          <w:lang w:val="ru-RU"/>
        </w:rPr>
      </w:pPr>
      <w:r>
        <w:rPr>
          <w:rFonts w:cs="TimesNewRoman"/>
          <w:w w:val="100"/>
          <w:kern w:val="0"/>
          <w:lang w:val="ru-RU"/>
        </w:rPr>
        <w:t>75.</w:t>
      </w:r>
      <w:r w:rsidR="00BD397E">
        <w:rPr>
          <w:rFonts w:cs="TimesNewRoman"/>
          <w:w w:val="100"/>
          <w:kern w:val="0"/>
          <w:lang w:val="ru-RU"/>
        </w:rPr>
        <w:tab/>
      </w:r>
      <w:r w:rsidR="003E7FF3">
        <w:rPr>
          <w:rFonts w:cs="TimesNewRoman"/>
          <w:w w:val="100"/>
          <w:kern w:val="0"/>
          <w:lang w:val="ru-RU"/>
        </w:rPr>
        <w:t xml:space="preserve">Она также хотела бы </w:t>
      </w:r>
      <w:r w:rsidR="00BD397E">
        <w:rPr>
          <w:rFonts w:cs="TimesNewRoman"/>
          <w:w w:val="100"/>
          <w:kern w:val="0"/>
          <w:lang w:val="ru-RU"/>
        </w:rPr>
        <w:t>узнать о том, какие меры были приняты для ликвидации сегрегации на рабочем месте и различий в заработной плате, а также для содействия равноправному участию женщин в получении работы, требующей высокой квалификации. Она спрашивает, существует ли какой-либо механизм для урегулирования вопросов, связанных с дискриминацией при оплате труда, и планируется ли провести обзор структуры заработной платы по тем профессиям, в которых преобладают женщины.</w:t>
      </w:r>
    </w:p>
    <w:p w:rsidR="003E7FF3" w:rsidRDefault="00BD397E" w:rsidP="003D5DCC">
      <w:pPr>
        <w:suppressAutoHyphens w:val="0"/>
        <w:autoSpaceDE w:val="0"/>
        <w:autoSpaceDN w:val="0"/>
        <w:adjustRightInd w:val="0"/>
        <w:spacing w:line="240" w:lineRule="auto"/>
        <w:jc w:val="both"/>
        <w:rPr>
          <w:w w:val="100"/>
          <w:kern w:val="0"/>
          <w:lang w:val="ru-RU"/>
        </w:rPr>
      </w:pPr>
      <w:r>
        <w:rPr>
          <w:w w:val="100"/>
          <w:kern w:val="0"/>
          <w:lang w:val="ru-RU"/>
        </w:rPr>
        <w:t>76.</w:t>
      </w:r>
      <w:r>
        <w:rPr>
          <w:w w:val="100"/>
          <w:kern w:val="0"/>
          <w:lang w:val="ru-RU"/>
        </w:rPr>
        <w:tab/>
      </w:r>
      <w:r w:rsidR="00250F90">
        <w:rPr>
          <w:w w:val="100"/>
          <w:kern w:val="0"/>
          <w:lang w:val="ru-RU"/>
        </w:rPr>
        <w:t>Сообщается о большом количестве жалоб, поданных в связи с прекращением трудоустройства в связи с беременностью. Внесудебные урегулирования таких случаев вызывают беспокойство, поскольку, безусловно, было бы более эффективно предать работодателей суду, с тем чтобы четко дать понять, что правительство осуждает подобную дискриминационную практику. Учитывая сообщения о широко распространенной дискриминации в финансовом и банковском секторах и оказываемое на работающих женщин давление против беременности, она спрашивает, были ли какие-либо работодатели преданы суду</w:t>
      </w:r>
      <w:r w:rsidR="00E70B44">
        <w:rPr>
          <w:w w:val="100"/>
          <w:kern w:val="0"/>
          <w:lang w:val="ru-RU"/>
        </w:rPr>
        <w:t>.</w:t>
      </w:r>
    </w:p>
    <w:p w:rsidR="008B2F8D" w:rsidRPr="0038698D" w:rsidRDefault="00250F90" w:rsidP="003D5DCC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w w:val="100"/>
          <w:kern w:val="0"/>
          <w:lang w:val="ru-RU"/>
        </w:rPr>
      </w:pPr>
      <w:r>
        <w:rPr>
          <w:w w:val="100"/>
          <w:kern w:val="0"/>
          <w:lang w:val="ru-RU"/>
        </w:rPr>
        <w:t xml:space="preserve"> </w:t>
      </w:r>
      <w:r w:rsidR="00BD397E">
        <w:rPr>
          <w:w w:val="100"/>
          <w:kern w:val="0"/>
          <w:lang w:val="ru-RU"/>
        </w:rPr>
        <w:t xml:space="preserve"> </w:t>
      </w:r>
      <w:r w:rsidR="009545AA">
        <w:rPr>
          <w:w w:val="100"/>
          <w:kern w:val="0"/>
          <w:lang w:val="ru-RU"/>
        </w:rPr>
        <w:tab/>
        <w:t xml:space="preserve"> </w:t>
      </w:r>
      <w:r w:rsidR="000D2618">
        <w:rPr>
          <w:w w:val="100"/>
          <w:kern w:val="0"/>
          <w:lang w:val="ru-RU"/>
        </w:rPr>
        <w:t xml:space="preserve">  </w:t>
      </w:r>
      <w:r w:rsidR="00837E95">
        <w:rPr>
          <w:w w:val="100"/>
          <w:kern w:val="0"/>
          <w:lang w:val="ru-RU"/>
        </w:rPr>
        <w:t xml:space="preserve"> </w:t>
      </w:r>
      <w:r w:rsidR="00F80649">
        <w:rPr>
          <w:w w:val="100"/>
          <w:kern w:val="0"/>
          <w:lang w:val="ru-RU"/>
        </w:rPr>
        <w:t xml:space="preserve">  </w:t>
      </w:r>
      <w:r w:rsidR="00674397">
        <w:rPr>
          <w:w w:val="100"/>
          <w:kern w:val="0"/>
          <w:lang w:val="ru-RU"/>
        </w:rPr>
        <w:t xml:space="preserve"> </w:t>
      </w:r>
      <w:r w:rsidR="002E0BE7">
        <w:rPr>
          <w:w w:val="100"/>
          <w:kern w:val="0"/>
          <w:lang w:val="ru-RU"/>
        </w:rPr>
        <w:t xml:space="preserve"> </w:t>
      </w:r>
      <w:r w:rsidR="00F7419B">
        <w:rPr>
          <w:w w:val="100"/>
          <w:kern w:val="0"/>
          <w:lang w:val="ru-RU"/>
        </w:rPr>
        <w:t xml:space="preserve"> </w:t>
      </w:r>
      <w:r w:rsidR="007A5571">
        <w:rPr>
          <w:w w:val="100"/>
          <w:kern w:val="0"/>
          <w:lang w:val="ru-RU"/>
        </w:rPr>
        <w:t xml:space="preserve"> </w:t>
      </w:r>
      <w:r w:rsidR="00662D8E">
        <w:rPr>
          <w:w w:val="100"/>
          <w:kern w:val="0"/>
          <w:lang w:val="ru-RU"/>
        </w:rPr>
        <w:t xml:space="preserve"> </w:t>
      </w:r>
      <w:r w:rsidR="00DB161E">
        <w:rPr>
          <w:w w:val="100"/>
          <w:kern w:val="0"/>
          <w:lang w:val="ru-RU"/>
        </w:rPr>
        <w:t xml:space="preserve">   </w:t>
      </w:r>
      <w:r w:rsidR="00C62ECD">
        <w:rPr>
          <w:w w:val="100"/>
          <w:kern w:val="0"/>
          <w:lang w:val="ru-RU"/>
        </w:rPr>
        <w:t xml:space="preserve">   </w:t>
      </w:r>
      <w:r w:rsidR="00FE1F4B">
        <w:rPr>
          <w:w w:val="100"/>
          <w:kern w:val="0"/>
          <w:lang w:val="ru-RU"/>
        </w:rPr>
        <w:t xml:space="preserve">   </w:t>
      </w:r>
      <w:r w:rsidR="00114E99">
        <w:rPr>
          <w:w w:val="100"/>
          <w:kern w:val="0"/>
          <w:lang w:val="ru-RU"/>
        </w:rPr>
        <w:t xml:space="preserve">  </w:t>
      </w:r>
      <w:r w:rsidR="001304ED">
        <w:rPr>
          <w:w w:val="100"/>
          <w:kern w:val="0"/>
          <w:lang w:val="ru-RU"/>
        </w:rPr>
        <w:t xml:space="preserve">   </w:t>
      </w:r>
      <w:r w:rsidR="00C93291">
        <w:rPr>
          <w:w w:val="100"/>
          <w:kern w:val="0"/>
          <w:lang w:val="ru-RU"/>
        </w:rPr>
        <w:t xml:space="preserve">  </w:t>
      </w:r>
      <w:r w:rsidR="006E0FBD">
        <w:rPr>
          <w:w w:val="100"/>
          <w:kern w:val="0"/>
          <w:lang w:val="ru-RU"/>
        </w:rPr>
        <w:t xml:space="preserve">  </w:t>
      </w:r>
      <w:r w:rsidR="005503FB">
        <w:rPr>
          <w:w w:val="100"/>
          <w:kern w:val="0"/>
          <w:lang w:val="ru-RU"/>
        </w:rPr>
        <w:t xml:space="preserve">  </w:t>
      </w:r>
    </w:p>
    <w:p w:rsidR="00DF3933" w:rsidRDefault="00E01A6E" w:rsidP="00D4467C">
      <w:pPr>
        <w:pStyle w:val="DualTxt"/>
        <w:spacing w:after="240"/>
        <w:rPr>
          <w:w w:val="100"/>
          <w:kern w:val="0"/>
          <w:lang w:val="ru-RU"/>
        </w:rPr>
      </w:pPr>
      <w:r>
        <w:rPr>
          <w:i/>
          <w:w w:val="100"/>
          <w:kern w:val="0"/>
          <w:lang w:val="ru-RU"/>
        </w:rPr>
        <w:t>З</w:t>
      </w:r>
      <w:r w:rsidR="00DF3933" w:rsidRPr="00827BDF">
        <w:rPr>
          <w:i/>
          <w:w w:val="100"/>
          <w:kern w:val="0"/>
          <w:lang w:val="ru-RU"/>
        </w:rPr>
        <w:t>аседание закрывается в 1</w:t>
      </w:r>
      <w:r w:rsidR="00827BDF" w:rsidRPr="009D23FA">
        <w:rPr>
          <w:i/>
          <w:w w:val="100"/>
          <w:kern w:val="0"/>
          <w:lang w:val="ru-RU"/>
        </w:rPr>
        <w:t>3</w:t>
      </w:r>
      <w:r>
        <w:rPr>
          <w:i/>
          <w:w w:val="100"/>
          <w:kern w:val="0"/>
          <w:lang w:val="ru-RU"/>
        </w:rPr>
        <w:t xml:space="preserve"> </w:t>
      </w:r>
      <w:r w:rsidR="00DF3933" w:rsidRPr="00827BDF">
        <w:rPr>
          <w:i/>
          <w:w w:val="100"/>
          <w:kern w:val="0"/>
          <w:lang w:val="ru-RU"/>
        </w:rPr>
        <w:t xml:space="preserve">ч. </w:t>
      </w:r>
      <w:r w:rsidR="00827BDF" w:rsidRPr="009D23FA">
        <w:rPr>
          <w:i/>
          <w:w w:val="100"/>
          <w:kern w:val="0"/>
          <w:lang w:val="ru-RU"/>
        </w:rPr>
        <w:t>0</w:t>
      </w:r>
      <w:r w:rsidR="00E70B44">
        <w:rPr>
          <w:i/>
          <w:w w:val="100"/>
          <w:kern w:val="0"/>
          <w:lang w:val="ru-RU"/>
        </w:rPr>
        <w:t>0</w:t>
      </w:r>
      <w:r w:rsidR="008B007C" w:rsidRPr="00827BDF">
        <w:rPr>
          <w:i/>
          <w:w w:val="100"/>
          <w:kern w:val="0"/>
          <w:lang w:val="ru-RU"/>
        </w:rPr>
        <w:t xml:space="preserve"> </w:t>
      </w:r>
      <w:r w:rsidR="00DF3933" w:rsidRPr="00827BDF">
        <w:rPr>
          <w:i/>
          <w:w w:val="100"/>
          <w:kern w:val="0"/>
          <w:lang w:val="ru-RU"/>
        </w:rPr>
        <w:t>м</w:t>
      </w:r>
      <w:r w:rsidR="00DF3933">
        <w:rPr>
          <w:w w:val="100"/>
          <w:kern w:val="0"/>
          <w:lang w:val="ru-RU"/>
        </w:rPr>
        <w:t>.</w:t>
      </w:r>
    </w:p>
    <w:sectPr w:rsidR="00DF3933">
      <w:type w:val="continuous"/>
      <w:pgSz w:w="12240" w:h="15840" w:code="1"/>
      <w:pgMar w:top="1742" w:right="1195" w:bottom="1901" w:left="1195" w:header="576" w:footer="1037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1-03T19:01:00Z" w:initials="Start">
    <w:p w:rsidR="005B140A" w:rsidRDefault="005B140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NO&gt;&gt;N0856938R&lt;&lt;ODS JOB NO&gt;&gt;</w:t>
      </w:r>
    </w:p>
    <w:p w:rsidR="005B140A" w:rsidRDefault="005B140A">
      <w:pPr>
        <w:pStyle w:val="CommentText"/>
      </w:pPr>
      <w:r>
        <w:t>&lt;&lt;ODS DOC SYMBOL1&gt;&gt;CEDAW/C/SR.854(B)&lt;&lt;ODS DOC SYMBOL1&gt;&gt;</w:t>
      </w:r>
    </w:p>
    <w:p w:rsidR="005B140A" w:rsidRDefault="005B140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93" w:rsidRDefault="00D04C93">
      <w:r>
        <w:separator/>
      </w:r>
    </w:p>
  </w:endnote>
  <w:endnote w:type="continuationSeparator" w:id="0">
    <w:p w:rsidR="00D04C93" w:rsidRDefault="00D0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3 of 9 Barcode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5B140A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5B140A" w:rsidRDefault="005B140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t>0</w:t>
          </w:r>
          <w:r>
            <w:rPr>
              <w:b w:val="0"/>
              <w:w w:val="103"/>
              <w:sz w:val="14"/>
              <w:lang w:val="ru-RU"/>
            </w:rPr>
            <w:t>8</w:t>
          </w:r>
          <w:r>
            <w:rPr>
              <w:b w:val="0"/>
              <w:w w:val="103"/>
              <w:sz w:val="14"/>
            </w:rPr>
            <w:t>-</w:t>
          </w:r>
          <w:r>
            <w:rPr>
              <w:b w:val="0"/>
              <w:w w:val="103"/>
              <w:sz w:val="14"/>
              <w:lang w:val="ru-RU"/>
            </w:rPr>
            <w:t>56938</w:t>
          </w:r>
        </w:p>
      </w:tc>
      <w:tc>
        <w:tcPr>
          <w:tcW w:w="5033" w:type="dxa"/>
        </w:tcPr>
        <w:p w:rsidR="005B140A" w:rsidRDefault="005B140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A90ED1">
            <w:rPr>
              <w:w w:val="103"/>
            </w:rPr>
            <w:t>12</w:t>
          </w:r>
          <w:r>
            <w:rPr>
              <w:w w:val="103"/>
            </w:rPr>
            <w:fldChar w:fldCharType="end"/>
          </w:r>
        </w:p>
      </w:tc>
    </w:tr>
  </w:tbl>
  <w:p w:rsidR="005B140A" w:rsidRDefault="005B1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5B140A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5B140A" w:rsidRDefault="005B140A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A90ED1">
            <w:rPr>
              <w:w w:val="103"/>
            </w:rPr>
            <w:t>11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</w:tcPr>
        <w:p w:rsidR="005B140A" w:rsidRDefault="005B140A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t>08-</w:t>
          </w:r>
          <w:r>
            <w:rPr>
              <w:b w:val="0"/>
              <w:w w:val="103"/>
              <w:sz w:val="14"/>
              <w:lang w:val="ru-RU"/>
            </w:rPr>
            <w:t>56938</w:t>
          </w:r>
        </w:p>
      </w:tc>
    </w:tr>
  </w:tbl>
  <w:p w:rsidR="005B140A" w:rsidRDefault="005B1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0A" w:rsidRDefault="005B140A">
    <w:pPr>
      <w:pStyle w:val="Footer"/>
      <w:pBdr>
        <w:top w:val="single" w:sz="2" w:space="1" w:color="auto"/>
      </w:pBdr>
      <w:rPr>
        <w:sz w:val="2"/>
      </w:rPr>
    </w:pPr>
  </w:p>
  <w:p w:rsidR="005B140A" w:rsidRDefault="005B140A">
    <w:pPr>
      <w:pStyle w:val="std"/>
      <w:spacing w:before="60" w:after="0"/>
      <w:ind w:left="1701" w:right="1134"/>
      <w:jc w:val="left"/>
      <w:rPr>
        <w:color w:val="000000"/>
        <w:sz w:val="17"/>
        <w:szCs w:val="17"/>
      </w:rPr>
    </w:pPr>
    <w:r>
      <w:rPr>
        <w:color w:val="000000"/>
        <w:sz w:val="17"/>
        <w:szCs w:val="17"/>
      </w:rPr>
      <w:t xml:space="preserve">В настоящий отчет могут вноситься поправки. </w:t>
    </w:r>
  </w:p>
  <w:p w:rsidR="005B140A" w:rsidRDefault="005B140A">
    <w:pPr>
      <w:pStyle w:val="std"/>
      <w:spacing w:before="80" w:after="0"/>
      <w:ind w:left="1701" w:right="1134"/>
      <w:jc w:val="left"/>
      <w:rPr>
        <w:sz w:val="17"/>
      </w:rPr>
    </w:pPr>
    <w:r>
      <w:rPr>
        <w:sz w:val="17"/>
      </w:rPr>
      <w:t xml:space="preserve">Поправки должны представляться на одном из рабочих языков. Они должны быть изложены в пояснительной записке, а также внесены в один из экземпляров отчета. Поправки должны направляться </w:t>
    </w:r>
    <w:r>
      <w:rPr>
        <w:i/>
        <w:sz w:val="17"/>
      </w:rPr>
      <w:t>в течение одной недели с даты выпуска настоящего документа</w:t>
    </w:r>
    <w:r>
      <w:rPr>
        <w:sz w:val="17"/>
      </w:rPr>
      <w:t xml:space="preserve"> на имя начальника Секции редактирования официальных отчетов, комната</w:t>
    </w:r>
    <w:r>
      <w:rPr>
        <w:sz w:val="17"/>
        <w:lang w:val="en-US"/>
      </w:rPr>
      <w:t> </w:t>
    </w:r>
    <w:r>
      <w:rPr>
        <w:sz w:val="17"/>
      </w:rPr>
      <w:t>DC2-750 (</w:t>
    </w:r>
    <w:r>
      <w:rPr>
        <w:sz w:val="17"/>
        <w:lang w:val="en-US"/>
      </w:rPr>
      <w:t>Chief</w:t>
    </w:r>
    <w:r>
      <w:rPr>
        <w:sz w:val="17"/>
      </w:rPr>
      <w:t xml:space="preserve">, </w:t>
    </w:r>
    <w:r>
      <w:rPr>
        <w:sz w:val="17"/>
        <w:lang w:val="en-US"/>
      </w:rPr>
      <w:t>Official</w:t>
    </w:r>
    <w:r>
      <w:rPr>
        <w:sz w:val="17"/>
      </w:rPr>
      <w:t xml:space="preserve"> </w:t>
    </w:r>
    <w:r>
      <w:rPr>
        <w:sz w:val="17"/>
        <w:lang w:val="en-US"/>
      </w:rPr>
      <w:t>Records</w:t>
    </w:r>
    <w:r>
      <w:rPr>
        <w:sz w:val="17"/>
      </w:rPr>
      <w:t xml:space="preserve"> </w:t>
    </w:r>
    <w:r>
      <w:rPr>
        <w:sz w:val="17"/>
        <w:lang w:val="en-US"/>
      </w:rPr>
      <w:t>Editing</w:t>
    </w:r>
    <w:r>
      <w:rPr>
        <w:sz w:val="17"/>
      </w:rPr>
      <w:t xml:space="preserve"> </w:t>
    </w:r>
    <w:r>
      <w:rPr>
        <w:sz w:val="17"/>
        <w:lang w:val="en-US"/>
      </w:rPr>
      <w:t>Section</w:t>
    </w:r>
    <w:r>
      <w:rPr>
        <w:sz w:val="17"/>
      </w:rPr>
      <w:t xml:space="preserve">, </w:t>
    </w:r>
    <w:r>
      <w:rPr>
        <w:sz w:val="17"/>
        <w:lang w:val="en-US"/>
      </w:rPr>
      <w:t>room</w:t>
    </w:r>
    <w:r>
      <w:rPr>
        <w:sz w:val="17"/>
      </w:rPr>
      <w:t xml:space="preserve"> </w:t>
    </w:r>
    <w:r>
      <w:rPr>
        <w:sz w:val="17"/>
        <w:lang w:val="en-US"/>
      </w:rPr>
      <w:t>DC</w:t>
    </w:r>
    <w:r>
      <w:rPr>
        <w:sz w:val="17"/>
      </w:rPr>
      <w:t xml:space="preserve">2-750, 2 </w:t>
    </w:r>
    <w:r>
      <w:rPr>
        <w:sz w:val="17"/>
        <w:lang w:val="en-US"/>
      </w:rPr>
      <w:t>United</w:t>
    </w:r>
    <w:r>
      <w:rPr>
        <w:sz w:val="17"/>
      </w:rPr>
      <w:t xml:space="preserve"> </w:t>
    </w:r>
    <w:r>
      <w:rPr>
        <w:sz w:val="17"/>
        <w:lang w:val="en-US"/>
      </w:rPr>
      <w:t>Nations</w:t>
    </w:r>
    <w:r>
      <w:rPr>
        <w:sz w:val="17"/>
      </w:rPr>
      <w:t xml:space="preserve"> </w:t>
    </w:r>
    <w:r>
      <w:rPr>
        <w:sz w:val="17"/>
        <w:lang w:val="en-US"/>
      </w:rPr>
      <w:t>Plaza</w:t>
    </w:r>
    <w:r>
      <w:rPr>
        <w:sz w:val="17"/>
      </w:rPr>
      <w:t>).</w:t>
    </w:r>
  </w:p>
  <w:p w:rsidR="005B140A" w:rsidRDefault="005B140A">
    <w:pPr>
      <w:pStyle w:val="FootnoteText"/>
      <w:widowControl/>
      <w:suppressAutoHyphens w:val="0"/>
      <w:spacing w:before="80" w:line="240" w:lineRule="auto"/>
      <w:ind w:left="1701" w:right="1134" w:firstLine="0"/>
      <w:rPr>
        <w:spacing w:val="0"/>
        <w:w w:val="100"/>
        <w:kern w:val="0"/>
        <w:lang w:val="ru-RU"/>
      </w:rPr>
    </w:pPr>
    <w:r>
      <w:rPr>
        <w:spacing w:val="0"/>
        <w:w w:val="100"/>
        <w:kern w:val="0"/>
        <w:lang w:val="ru-RU"/>
      </w:rP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5B140A" w:rsidRDefault="005B140A">
    <w:pPr>
      <w:pStyle w:val="Footer"/>
      <w:rPr>
        <w:b w:val="0"/>
        <w:sz w:val="20"/>
      </w:rPr>
    </w:pPr>
    <w:r>
      <w:rPr>
        <w:b w:val="0"/>
        <w:sz w:val="20"/>
      </w:rPr>
      <w:t>0</w:t>
    </w:r>
    <w:r>
      <w:rPr>
        <w:b w:val="0"/>
        <w:sz w:val="20"/>
        <w:lang w:val="ru-RU"/>
      </w:rPr>
      <w:t>8</w:t>
    </w:r>
    <w:r>
      <w:rPr>
        <w:b w:val="0"/>
        <w:sz w:val="20"/>
      </w:rPr>
      <w:t>-</w:t>
    </w:r>
    <w:r>
      <w:rPr>
        <w:b w:val="0"/>
        <w:sz w:val="20"/>
        <w:lang w:val="ru-RU"/>
      </w:rPr>
      <w:t>56938</w:t>
    </w:r>
    <w:r>
      <w:rPr>
        <w:b w:val="0"/>
        <w:sz w:val="20"/>
      </w:rPr>
      <w:t xml:space="preserve"> (R)</w:t>
    </w:r>
  </w:p>
  <w:p w:rsidR="0043234B" w:rsidRPr="0043234B" w:rsidRDefault="0043234B" w:rsidP="0043234B">
    <w:pPr>
      <w:pStyle w:val="Footer"/>
      <w:rPr>
        <w:rFonts w:ascii="3 of 9 Barcode" w:hAnsi="3 of 9 Barcode"/>
        <w:b w:val="0"/>
        <w:sz w:val="20"/>
      </w:rPr>
    </w:pPr>
    <w:r w:rsidRPr="0043234B">
      <w:rPr>
        <w:rFonts w:ascii="3 of 9 Barcode" w:hAnsi="3 of 9 Barcode"/>
        <w:b w:val="0"/>
        <w:sz w:val="20"/>
      </w:rPr>
      <w:t>0</w:t>
    </w:r>
    <w:r w:rsidRPr="0043234B">
      <w:rPr>
        <w:rFonts w:ascii="3 of 9 Barcode" w:hAnsi="3 of 9 Barcode"/>
        <w:b w:val="0"/>
        <w:sz w:val="20"/>
        <w:lang w:val="ru-RU"/>
      </w:rPr>
      <w:t>8</w:t>
    </w:r>
    <w:r w:rsidRPr="0043234B">
      <w:rPr>
        <w:rFonts w:ascii="3 of 9 Barcode" w:hAnsi="3 of 9 Barcode"/>
        <w:b w:val="0"/>
        <w:sz w:val="20"/>
      </w:rPr>
      <w:t>-</w:t>
    </w:r>
    <w:r w:rsidRPr="0043234B">
      <w:rPr>
        <w:rFonts w:ascii="3 of 9 Barcode" w:hAnsi="3 of 9 Barcode"/>
        <w:b w:val="0"/>
        <w:sz w:val="20"/>
        <w:lang w:val="ru-RU"/>
      </w:rPr>
      <w:t>56938</w:t>
    </w:r>
    <w:r w:rsidRPr="0043234B">
      <w:rPr>
        <w:rFonts w:ascii="3 of 9 Barcode" w:hAnsi="3 of 9 Barcode"/>
        <w:b w:val="0"/>
        <w:sz w:val="20"/>
      </w:rPr>
      <w:t xml:space="preserve"> (R)</w:t>
    </w:r>
  </w:p>
  <w:p w:rsidR="0043234B" w:rsidRDefault="0043234B">
    <w:pPr>
      <w:pStyle w:val="Footer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93" w:rsidRDefault="00D04C93">
      <w:r>
        <w:separator/>
      </w:r>
    </w:p>
  </w:footnote>
  <w:footnote w:type="continuationSeparator" w:id="0">
    <w:p w:rsidR="00D04C93" w:rsidRDefault="00D0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5B140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5B140A" w:rsidRDefault="005B140A">
          <w:pPr>
            <w:pStyle w:val="Header"/>
            <w:spacing w:after="80"/>
            <w:rPr>
              <w:b/>
            </w:rPr>
          </w:pPr>
          <w:r>
            <w:rPr>
              <w:b/>
            </w:rPr>
            <w:t>CEDAW/C/SR.8</w:t>
          </w:r>
          <w:r>
            <w:rPr>
              <w:b/>
              <w:lang w:val="ru-RU"/>
            </w:rPr>
            <w:t>54 (В)</w:t>
          </w:r>
        </w:p>
      </w:tc>
      <w:tc>
        <w:tcPr>
          <w:tcW w:w="5033" w:type="dxa"/>
          <w:vAlign w:val="bottom"/>
        </w:tcPr>
        <w:p w:rsidR="005B140A" w:rsidRDefault="005B140A">
          <w:pPr>
            <w:pStyle w:val="Header"/>
          </w:pPr>
        </w:p>
      </w:tc>
    </w:tr>
  </w:tbl>
  <w:p w:rsidR="005B140A" w:rsidRDefault="005B1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5B140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5B140A" w:rsidRDefault="005B140A">
          <w:pPr>
            <w:pStyle w:val="Header"/>
          </w:pPr>
        </w:p>
      </w:tc>
      <w:tc>
        <w:tcPr>
          <w:tcW w:w="5033" w:type="dxa"/>
          <w:vAlign w:val="bottom"/>
        </w:tcPr>
        <w:p w:rsidR="005B140A" w:rsidRPr="00FC63A5" w:rsidRDefault="005B140A">
          <w:pPr>
            <w:pStyle w:val="Header"/>
            <w:spacing w:after="80"/>
            <w:jc w:val="right"/>
            <w:rPr>
              <w:b/>
              <w:lang w:val="ru-RU"/>
            </w:rPr>
          </w:pPr>
          <w:r>
            <w:rPr>
              <w:b/>
            </w:rPr>
            <w:t>CEDAW/C/SR.8</w:t>
          </w:r>
          <w:r>
            <w:rPr>
              <w:b/>
              <w:lang w:val="ru-RU"/>
            </w:rPr>
            <w:t>5</w:t>
          </w:r>
          <w:r>
            <w:rPr>
              <w:b/>
            </w:rPr>
            <w:t>4</w:t>
          </w:r>
          <w:r>
            <w:rPr>
              <w:b/>
              <w:lang w:val="ru-RU"/>
            </w:rPr>
            <w:t>(В)</w:t>
          </w:r>
        </w:p>
      </w:tc>
    </w:tr>
  </w:tbl>
  <w:p w:rsidR="005B140A" w:rsidRDefault="005B1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0"/>
      <w:gridCol w:w="209"/>
      <w:gridCol w:w="43"/>
      <w:gridCol w:w="3140"/>
      <w:gridCol w:w="28"/>
    </w:tblGrid>
    <w:tr w:rsidR="005B140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vAlign w:val="bottom"/>
        </w:tcPr>
        <w:p w:rsidR="005B140A" w:rsidRDefault="005B140A">
          <w:pPr>
            <w:pStyle w:val="Header"/>
            <w:spacing w:after="120"/>
          </w:pPr>
        </w:p>
      </w:tc>
      <w:tc>
        <w:tcPr>
          <w:tcW w:w="5220" w:type="dxa"/>
          <w:tcBorders>
            <w:bottom w:val="single" w:sz="4" w:space="0" w:color="auto"/>
          </w:tcBorders>
          <w:vAlign w:val="bottom"/>
        </w:tcPr>
        <w:p w:rsidR="005B140A" w:rsidRDefault="005B140A">
          <w:pPr>
            <w:pStyle w:val="HCh"/>
            <w:spacing w:after="80"/>
            <w:rPr>
              <w:b w:val="0"/>
              <w:spacing w:val="0"/>
              <w:w w:val="100"/>
              <w:kern w:val="0"/>
              <w:lang w:val="ru-RU"/>
            </w:rPr>
          </w:pPr>
          <w:r>
            <w:rPr>
              <w:b w:val="0"/>
              <w:spacing w:val="0"/>
              <w:w w:val="100"/>
              <w:kern w:val="0"/>
              <w:lang w:val="ru-RU"/>
            </w:rPr>
            <w:t>Организация Объединенных Наций</w:t>
          </w:r>
        </w:p>
      </w:tc>
      <w:tc>
        <w:tcPr>
          <w:tcW w:w="209" w:type="dxa"/>
          <w:tcBorders>
            <w:bottom w:val="single" w:sz="4" w:space="0" w:color="auto"/>
          </w:tcBorders>
          <w:vAlign w:val="bottom"/>
        </w:tcPr>
        <w:p w:rsidR="005B140A" w:rsidRPr="009F329E" w:rsidRDefault="005B140A" w:rsidP="009F329E">
          <w:pPr>
            <w:pStyle w:val="Header"/>
            <w:spacing w:after="20"/>
            <w:jc w:val="right"/>
            <w:rPr>
              <w:position w:val="-4"/>
              <w:sz w:val="20"/>
              <w:lang w:val="ru-RU"/>
            </w:rPr>
          </w:pPr>
        </w:p>
      </w:tc>
      <w:tc>
        <w:tcPr>
          <w:tcW w:w="3211" w:type="dxa"/>
          <w:gridSpan w:val="3"/>
          <w:tcBorders>
            <w:bottom w:val="single" w:sz="4" w:space="0" w:color="auto"/>
          </w:tcBorders>
          <w:vAlign w:val="bottom"/>
        </w:tcPr>
        <w:p w:rsidR="005B140A" w:rsidRDefault="005B140A">
          <w:pPr>
            <w:spacing w:after="80" w:line="240" w:lineRule="auto"/>
            <w:jc w:val="right"/>
            <w:rPr>
              <w:spacing w:val="0"/>
              <w:w w:val="100"/>
              <w:kern w:val="0"/>
              <w:lang w:val="en-US"/>
            </w:rPr>
          </w:pPr>
          <w:r>
            <w:rPr>
              <w:spacing w:val="0"/>
              <w:w w:val="100"/>
              <w:kern w:val="0"/>
              <w:sz w:val="40"/>
            </w:rPr>
            <w:t>CEDAW</w:t>
          </w:r>
          <w:r>
            <w:rPr>
              <w:spacing w:val="0"/>
              <w:w w:val="100"/>
              <w:kern w:val="0"/>
            </w:rPr>
            <w:t>/C/SR.8</w:t>
          </w:r>
          <w:r>
            <w:rPr>
              <w:spacing w:val="0"/>
              <w:w w:val="100"/>
              <w:kern w:val="0"/>
              <w:lang w:val="ru-RU"/>
            </w:rPr>
            <w:t>54(В)</w:t>
          </w:r>
        </w:p>
      </w:tc>
    </w:tr>
    <w:tr w:rsidR="005B140A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</w:tcPr>
        <w:p w:rsidR="005B140A" w:rsidRDefault="005B140A">
          <w:pPr>
            <w:pStyle w:val="Header"/>
            <w:spacing w:before="109"/>
            <w:rPr>
              <w:lang w:val="ru-RU"/>
            </w:rPr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5B140A" w:rsidRDefault="005B140A">
          <w:pPr>
            <w:pStyle w:val="Header"/>
            <w:spacing w:before="109"/>
            <w:rPr>
              <w:lang w:val="ru-RU"/>
            </w:rPr>
          </w:pPr>
        </w:p>
      </w:tc>
      <w:tc>
        <w:tcPr>
          <w:tcW w:w="5220" w:type="dxa"/>
          <w:tcBorders>
            <w:top w:val="single" w:sz="4" w:space="0" w:color="auto"/>
            <w:bottom w:val="single" w:sz="12" w:space="0" w:color="auto"/>
          </w:tcBorders>
        </w:tcPr>
        <w:p w:rsidR="005B140A" w:rsidRDefault="005B140A">
          <w:pPr>
            <w:pStyle w:val="XLarge"/>
            <w:spacing w:before="109" w:line="330" w:lineRule="exact"/>
            <w:rPr>
              <w:spacing w:val="0"/>
              <w:w w:val="100"/>
              <w:kern w:val="0"/>
              <w:sz w:val="34"/>
              <w:lang w:val="ru-RU"/>
            </w:rPr>
          </w:pPr>
          <w:r>
            <w:rPr>
              <w:bCs/>
              <w:spacing w:val="0"/>
              <w:w w:val="100"/>
              <w:kern w:val="0"/>
              <w:sz w:val="32"/>
              <w:lang w:val="ru-RU"/>
            </w:rPr>
            <w:t xml:space="preserve">Конвенция о ликвидации </w:t>
          </w:r>
          <w:r>
            <w:rPr>
              <w:bCs/>
              <w:spacing w:val="0"/>
              <w:w w:val="100"/>
              <w:kern w:val="0"/>
              <w:sz w:val="32"/>
              <w:lang w:val="ru-RU"/>
            </w:rPr>
            <w:br/>
            <w:t xml:space="preserve">всех форм дискриминации </w:t>
          </w:r>
          <w:r>
            <w:rPr>
              <w:bCs/>
              <w:spacing w:val="0"/>
              <w:w w:val="100"/>
              <w:kern w:val="0"/>
              <w:sz w:val="32"/>
              <w:lang w:val="ru-RU"/>
            </w:rPr>
            <w:br/>
            <w:t>в отношении женщин</w:t>
          </w:r>
        </w:p>
      </w:tc>
      <w:tc>
        <w:tcPr>
          <w:tcW w:w="252" w:type="dxa"/>
          <w:gridSpan w:val="2"/>
          <w:tcBorders>
            <w:top w:val="single" w:sz="4" w:space="0" w:color="auto"/>
            <w:bottom w:val="single" w:sz="12" w:space="0" w:color="auto"/>
          </w:tcBorders>
        </w:tcPr>
        <w:p w:rsidR="005B140A" w:rsidRDefault="005B140A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</w:tcPr>
        <w:p w:rsidR="005B140A" w:rsidRDefault="005B140A">
          <w:pPr>
            <w:spacing w:before="240"/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</w:rPr>
            <w:t>Distr.: General</w:t>
          </w:r>
        </w:p>
        <w:p w:rsidR="005B140A" w:rsidRDefault="005B140A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  <w:lang w:val="ru-RU"/>
            </w:rPr>
            <w:t>10</w:t>
          </w:r>
          <w:r>
            <w:rPr>
              <w:spacing w:val="0"/>
              <w:w w:val="100"/>
              <w:kern w:val="0"/>
              <w:lang w:val="en-US"/>
            </w:rPr>
            <w:t xml:space="preserve"> December </w:t>
          </w:r>
          <w:r>
            <w:rPr>
              <w:spacing w:val="0"/>
              <w:w w:val="100"/>
              <w:kern w:val="0"/>
            </w:rPr>
            <w:t>2008</w:t>
          </w:r>
        </w:p>
        <w:p w:rsidR="005B140A" w:rsidRDefault="005B140A">
          <w:pPr>
            <w:rPr>
              <w:spacing w:val="0"/>
              <w:w w:val="100"/>
              <w:kern w:val="0"/>
            </w:rPr>
          </w:pPr>
        </w:p>
        <w:p w:rsidR="005B140A" w:rsidRDefault="005B140A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  <w:lang w:val="en-US"/>
            </w:rPr>
            <w:t>Russian</w:t>
          </w:r>
        </w:p>
        <w:p w:rsidR="005B140A" w:rsidRDefault="005B140A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</w:rPr>
            <w:t>Original: English</w:t>
          </w:r>
        </w:p>
      </w:tc>
    </w:tr>
  </w:tbl>
  <w:p w:rsidR="005B140A" w:rsidRDefault="005B140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357"/>
    <w:multiLevelType w:val="hybridMultilevel"/>
    <w:tmpl w:val="1B4E0196"/>
    <w:lvl w:ilvl="0" w:tplc="2C4E17CA">
      <w:start w:val="67"/>
      <w:numFmt w:val="decimal"/>
      <w:lvlText w:val="%1."/>
      <w:lvlJc w:val="left"/>
      <w:pPr>
        <w:tabs>
          <w:tab w:val="num" w:pos="689"/>
        </w:tabs>
        <w:ind w:left="68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9"/>
        </w:tabs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9"/>
        </w:tabs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9"/>
        </w:tabs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9"/>
        </w:tabs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9"/>
        </w:tabs>
        <w:ind w:left="6329" w:hanging="180"/>
      </w:pPr>
    </w:lvl>
  </w:abstractNum>
  <w:abstractNum w:abstractNumId="1">
    <w:nsid w:val="2C771813"/>
    <w:multiLevelType w:val="hybridMultilevel"/>
    <w:tmpl w:val="6498B680"/>
    <w:lvl w:ilvl="0" w:tplc="B272650E">
      <w:start w:val="6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64CD0"/>
    <w:multiLevelType w:val="hybridMultilevel"/>
    <w:tmpl w:val="95820AC8"/>
    <w:lvl w:ilvl="0" w:tplc="63902916">
      <w:start w:val="6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209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hapeLayoutLikeWW8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23343*"/>
    <w:docVar w:name="CreationDt" w:val="15/08/2007 09:31:58"/>
    <w:docVar w:name="DocCategory" w:val="SROthers"/>
    <w:docVar w:name="DocType" w:val="Final"/>
    <w:docVar w:name="FooterJN" w:val="08-23343"/>
    <w:docVar w:name="Jobn" w:val="08-23343 (R)"/>
    <w:docVar w:name="jobnDT" w:val="07-44122 (E)   150807"/>
    <w:docVar w:name="jobnDTDT" w:val="07-44122 (E)   150807   150807"/>
    <w:docVar w:name="JobNo" w:val="0823343R"/>
    <w:docVar w:name="OandT" w:val=" "/>
    <w:docVar w:name="sss1" w:val="CEDAW/C/SR.824"/>
    <w:docVar w:name="sss2" w:val="-"/>
    <w:docVar w:name="Symbol1" w:val="CEDAW/C/SR.824"/>
    <w:docVar w:name="Symbol2" w:val="-"/>
  </w:docVars>
  <w:rsids>
    <w:rsidRoot w:val="0024683A"/>
    <w:rsid w:val="000206D1"/>
    <w:rsid w:val="0003359C"/>
    <w:rsid w:val="00045779"/>
    <w:rsid w:val="0004672D"/>
    <w:rsid w:val="0004784D"/>
    <w:rsid w:val="00051278"/>
    <w:rsid w:val="000553A8"/>
    <w:rsid w:val="000559B5"/>
    <w:rsid w:val="000647F4"/>
    <w:rsid w:val="00064E8B"/>
    <w:rsid w:val="00071F0C"/>
    <w:rsid w:val="0007502F"/>
    <w:rsid w:val="00075937"/>
    <w:rsid w:val="000A2B0D"/>
    <w:rsid w:val="000B100A"/>
    <w:rsid w:val="000B360A"/>
    <w:rsid w:val="000C758C"/>
    <w:rsid w:val="000D2618"/>
    <w:rsid w:val="000F254A"/>
    <w:rsid w:val="001022F9"/>
    <w:rsid w:val="001022FB"/>
    <w:rsid w:val="00105EE5"/>
    <w:rsid w:val="00114E99"/>
    <w:rsid w:val="001175BE"/>
    <w:rsid w:val="00117B32"/>
    <w:rsid w:val="00122139"/>
    <w:rsid w:val="001253F7"/>
    <w:rsid w:val="00125621"/>
    <w:rsid w:val="001304ED"/>
    <w:rsid w:val="0013167C"/>
    <w:rsid w:val="00153643"/>
    <w:rsid w:val="001560E4"/>
    <w:rsid w:val="00157544"/>
    <w:rsid w:val="0017416A"/>
    <w:rsid w:val="001768DA"/>
    <w:rsid w:val="001802D3"/>
    <w:rsid w:val="00184952"/>
    <w:rsid w:val="00195CB2"/>
    <w:rsid w:val="001A61A6"/>
    <w:rsid w:val="001B1ACB"/>
    <w:rsid w:val="001B5457"/>
    <w:rsid w:val="001C1573"/>
    <w:rsid w:val="001E1299"/>
    <w:rsid w:val="001E1F23"/>
    <w:rsid w:val="001E7508"/>
    <w:rsid w:val="001F2A95"/>
    <w:rsid w:val="0020463A"/>
    <w:rsid w:val="00211BAB"/>
    <w:rsid w:val="00223F9B"/>
    <w:rsid w:val="002276DA"/>
    <w:rsid w:val="00235674"/>
    <w:rsid w:val="00245172"/>
    <w:rsid w:val="00246364"/>
    <w:rsid w:val="0024683A"/>
    <w:rsid w:val="00250F90"/>
    <w:rsid w:val="00267866"/>
    <w:rsid w:val="002720D5"/>
    <w:rsid w:val="00274141"/>
    <w:rsid w:val="00283858"/>
    <w:rsid w:val="00286E8B"/>
    <w:rsid w:val="00293334"/>
    <w:rsid w:val="00293E74"/>
    <w:rsid w:val="002A02FF"/>
    <w:rsid w:val="002A75C9"/>
    <w:rsid w:val="002C459F"/>
    <w:rsid w:val="002D3326"/>
    <w:rsid w:val="002E0BE7"/>
    <w:rsid w:val="002F537A"/>
    <w:rsid w:val="002F6AC2"/>
    <w:rsid w:val="00303645"/>
    <w:rsid w:val="00311500"/>
    <w:rsid w:val="003118AC"/>
    <w:rsid w:val="0031217B"/>
    <w:rsid w:val="00313AF0"/>
    <w:rsid w:val="00320E32"/>
    <w:rsid w:val="00323940"/>
    <w:rsid w:val="00340493"/>
    <w:rsid w:val="00341DE4"/>
    <w:rsid w:val="003544B3"/>
    <w:rsid w:val="00354560"/>
    <w:rsid w:val="003575ED"/>
    <w:rsid w:val="00365024"/>
    <w:rsid w:val="00367915"/>
    <w:rsid w:val="00371EDD"/>
    <w:rsid w:val="0038137D"/>
    <w:rsid w:val="00382727"/>
    <w:rsid w:val="00383795"/>
    <w:rsid w:val="0038698D"/>
    <w:rsid w:val="00395332"/>
    <w:rsid w:val="003D5DCC"/>
    <w:rsid w:val="003E7FF3"/>
    <w:rsid w:val="003F1618"/>
    <w:rsid w:val="004107C0"/>
    <w:rsid w:val="00415D64"/>
    <w:rsid w:val="00427A0B"/>
    <w:rsid w:val="0043234B"/>
    <w:rsid w:val="00441569"/>
    <w:rsid w:val="00442272"/>
    <w:rsid w:val="00446538"/>
    <w:rsid w:val="00451162"/>
    <w:rsid w:val="00466D21"/>
    <w:rsid w:val="00470B19"/>
    <w:rsid w:val="00476860"/>
    <w:rsid w:val="004977CC"/>
    <w:rsid w:val="004A013A"/>
    <w:rsid w:val="004B7187"/>
    <w:rsid w:val="004C13CA"/>
    <w:rsid w:val="004D520F"/>
    <w:rsid w:val="004E4283"/>
    <w:rsid w:val="004E7244"/>
    <w:rsid w:val="004F6886"/>
    <w:rsid w:val="005328EE"/>
    <w:rsid w:val="0053336A"/>
    <w:rsid w:val="00545CAC"/>
    <w:rsid w:val="005503FB"/>
    <w:rsid w:val="00553676"/>
    <w:rsid w:val="00570ADD"/>
    <w:rsid w:val="00573B8E"/>
    <w:rsid w:val="00592C59"/>
    <w:rsid w:val="005B140A"/>
    <w:rsid w:val="005C047C"/>
    <w:rsid w:val="005D25F2"/>
    <w:rsid w:val="005D4395"/>
    <w:rsid w:val="005F38C0"/>
    <w:rsid w:val="00602C4E"/>
    <w:rsid w:val="00606838"/>
    <w:rsid w:val="00610AE3"/>
    <w:rsid w:val="006123EC"/>
    <w:rsid w:val="00613A23"/>
    <w:rsid w:val="006140FB"/>
    <w:rsid w:val="006151BB"/>
    <w:rsid w:val="006179A0"/>
    <w:rsid w:val="00633CF7"/>
    <w:rsid w:val="00645FAF"/>
    <w:rsid w:val="00653A0D"/>
    <w:rsid w:val="00657C37"/>
    <w:rsid w:val="00662D8E"/>
    <w:rsid w:val="00670DA2"/>
    <w:rsid w:val="00674397"/>
    <w:rsid w:val="006844B3"/>
    <w:rsid w:val="006A4134"/>
    <w:rsid w:val="006B4A8C"/>
    <w:rsid w:val="006D1C8C"/>
    <w:rsid w:val="006E0FBD"/>
    <w:rsid w:val="006E1826"/>
    <w:rsid w:val="006F1D50"/>
    <w:rsid w:val="006F6D27"/>
    <w:rsid w:val="007320A4"/>
    <w:rsid w:val="007402EB"/>
    <w:rsid w:val="00741903"/>
    <w:rsid w:val="0074698E"/>
    <w:rsid w:val="007514B1"/>
    <w:rsid w:val="00753765"/>
    <w:rsid w:val="00757A32"/>
    <w:rsid w:val="007635F7"/>
    <w:rsid w:val="00790AF7"/>
    <w:rsid w:val="007A5571"/>
    <w:rsid w:val="007A58D6"/>
    <w:rsid w:val="007B313D"/>
    <w:rsid w:val="007C07DB"/>
    <w:rsid w:val="007C0B31"/>
    <w:rsid w:val="007E48AF"/>
    <w:rsid w:val="008141DE"/>
    <w:rsid w:val="0082349F"/>
    <w:rsid w:val="00827BDF"/>
    <w:rsid w:val="00837E95"/>
    <w:rsid w:val="00841473"/>
    <w:rsid w:val="0085423E"/>
    <w:rsid w:val="00860027"/>
    <w:rsid w:val="00866AED"/>
    <w:rsid w:val="00875A60"/>
    <w:rsid w:val="00896050"/>
    <w:rsid w:val="008B007C"/>
    <w:rsid w:val="008B2F8D"/>
    <w:rsid w:val="008B5616"/>
    <w:rsid w:val="008C3A54"/>
    <w:rsid w:val="008D678A"/>
    <w:rsid w:val="008E240B"/>
    <w:rsid w:val="008F37B1"/>
    <w:rsid w:val="00916E4F"/>
    <w:rsid w:val="00922327"/>
    <w:rsid w:val="0092643A"/>
    <w:rsid w:val="009452C0"/>
    <w:rsid w:val="00945CFA"/>
    <w:rsid w:val="009545AA"/>
    <w:rsid w:val="00954C89"/>
    <w:rsid w:val="00956FCC"/>
    <w:rsid w:val="00962D53"/>
    <w:rsid w:val="00964F72"/>
    <w:rsid w:val="009744AE"/>
    <w:rsid w:val="00994396"/>
    <w:rsid w:val="009969F6"/>
    <w:rsid w:val="009B095C"/>
    <w:rsid w:val="009B140C"/>
    <w:rsid w:val="009B2423"/>
    <w:rsid w:val="009B4205"/>
    <w:rsid w:val="009D23FA"/>
    <w:rsid w:val="009E3AAB"/>
    <w:rsid w:val="009F0888"/>
    <w:rsid w:val="009F329E"/>
    <w:rsid w:val="00A2067E"/>
    <w:rsid w:val="00A21918"/>
    <w:rsid w:val="00A31D68"/>
    <w:rsid w:val="00A763F7"/>
    <w:rsid w:val="00A81E9C"/>
    <w:rsid w:val="00A841F1"/>
    <w:rsid w:val="00A868C9"/>
    <w:rsid w:val="00A90ED1"/>
    <w:rsid w:val="00AA4954"/>
    <w:rsid w:val="00AB3C24"/>
    <w:rsid w:val="00AC397C"/>
    <w:rsid w:val="00AE2F08"/>
    <w:rsid w:val="00B01B2B"/>
    <w:rsid w:val="00B10567"/>
    <w:rsid w:val="00B36BD5"/>
    <w:rsid w:val="00B41429"/>
    <w:rsid w:val="00B5264D"/>
    <w:rsid w:val="00B54EA3"/>
    <w:rsid w:val="00B62574"/>
    <w:rsid w:val="00B62D90"/>
    <w:rsid w:val="00B66C0D"/>
    <w:rsid w:val="00B66D8D"/>
    <w:rsid w:val="00B7586E"/>
    <w:rsid w:val="00B83F40"/>
    <w:rsid w:val="00B90106"/>
    <w:rsid w:val="00B91282"/>
    <w:rsid w:val="00BA2E97"/>
    <w:rsid w:val="00BA6403"/>
    <w:rsid w:val="00BC2FC5"/>
    <w:rsid w:val="00BD1C46"/>
    <w:rsid w:val="00BD397E"/>
    <w:rsid w:val="00BD5911"/>
    <w:rsid w:val="00BD5A30"/>
    <w:rsid w:val="00BE335C"/>
    <w:rsid w:val="00BF3FFA"/>
    <w:rsid w:val="00BF456D"/>
    <w:rsid w:val="00BF6E22"/>
    <w:rsid w:val="00C0198F"/>
    <w:rsid w:val="00C07237"/>
    <w:rsid w:val="00C1302B"/>
    <w:rsid w:val="00C17B27"/>
    <w:rsid w:val="00C24ECA"/>
    <w:rsid w:val="00C32FF3"/>
    <w:rsid w:val="00C351A5"/>
    <w:rsid w:val="00C40DD0"/>
    <w:rsid w:val="00C43206"/>
    <w:rsid w:val="00C5492C"/>
    <w:rsid w:val="00C57F3F"/>
    <w:rsid w:val="00C624BD"/>
    <w:rsid w:val="00C62ECD"/>
    <w:rsid w:val="00C66CAB"/>
    <w:rsid w:val="00C6710E"/>
    <w:rsid w:val="00C67287"/>
    <w:rsid w:val="00C71E51"/>
    <w:rsid w:val="00C72CD2"/>
    <w:rsid w:val="00C81ED0"/>
    <w:rsid w:val="00C83FCC"/>
    <w:rsid w:val="00C93291"/>
    <w:rsid w:val="00CB11AD"/>
    <w:rsid w:val="00CE3538"/>
    <w:rsid w:val="00CF0683"/>
    <w:rsid w:val="00CF6BAF"/>
    <w:rsid w:val="00D008AD"/>
    <w:rsid w:val="00D04C93"/>
    <w:rsid w:val="00D15183"/>
    <w:rsid w:val="00D24C23"/>
    <w:rsid w:val="00D26969"/>
    <w:rsid w:val="00D2697C"/>
    <w:rsid w:val="00D32EA1"/>
    <w:rsid w:val="00D40AE9"/>
    <w:rsid w:val="00D4467C"/>
    <w:rsid w:val="00D44CEA"/>
    <w:rsid w:val="00D4553D"/>
    <w:rsid w:val="00D50140"/>
    <w:rsid w:val="00D53ACF"/>
    <w:rsid w:val="00D62E2E"/>
    <w:rsid w:val="00D707C6"/>
    <w:rsid w:val="00D70CA1"/>
    <w:rsid w:val="00D71207"/>
    <w:rsid w:val="00D75216"/>
    <w:rsid w:val="00D84077"/>
    <w:rsid w:val="00D86C0D"/>
    <w:rsid w:val="00D918BD"/>
    <w:rsid w:val="00D9449A"/>
    <w:rsid w:val="00DA49BB"/>
    <w:rsid w:val="00DB161E"/>
    <w:rsid w:val="00DC1C41"/>
    <w:rsid w:val="00DC3EC4"/>
    <w:rsid w:val="00DC663B"/>
    <w:rsid w:val="00DD3D6C"/>
    <w:rsid w:val="00DE5149"/>
    <w:rsid w:val="00DF3933"/>
    <w:rsid w:val="00E01A6E"/>
    <w:rsid w:val="00E078DF"/>
    <w:rsid w:val="00E2499E"/>
    <w:rsid w:val="00E25D24"/>
    <w:rsid w:val="00E54C78"/>
    <w:rsid w:val="00E65512"/>
    <w:rsid w:val="00E67491"/>
    <w:rsid w:val="00E70B44"/>
    <w:rsid w:val="00E70C82"/>
    <w:rsid w:val="00E73406"/>
    <w:rsid w:val="00EA6F5A"/>
    <w:rsid w:val="00EB4F15"/>
    <w:rsid w:val="00EC51C9"/>
    <w:rsid w:val="00ED2D34"/>
    <w:rsid w:val="00EE34A9"/>
    <w:rsid w:val="00EE7ACC"/>
    <w:rsid w:val="00EF74FA"/>
    <w:rsid w:val="00F064AD"/>
    <w:rsid w:val="00F17421"/>
    <w:rsid w:val="00F2142E"/>
    <w:rsid w:val="00F26A62"/>
    <w:rsid w:val="00F37FEF"/>
    <w:rsid w:val="00F67E95"/>
    <w:rsid w:val="00F7419B"/>
    <w:rsid w:val="00F76BAA"/>
    <w:rsid w:val="00F77218"/>
    <w:rsid w:val="00F80649"/>
    <w:rsid w:val="00F84754"/>
    <w:rsid w:val="00F92884"/>
    <w:rsid w:val="00FB0351"/>
    <w:rsid w:val="00FB2FF2"/>
    <w:rsid w:val="00FB3750"/>
    <w:rsid w:val="00FC143E"/>
    <w:rsid w:val="00FC63A5"/>
    <w:rsid w:val="00FD3327"/>
    <w:rsid w:val="00FE1F4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 w:val="0"/>
      <w:spacing w:before="100" w:after="120" w:line="480" w:lineRule="auto"/>
      <w:jc w:val="both"/>
      <w:outlineLvl w:val="0"/>
    </w:pPr>
    <w:rPr>
      <w:b/>
      <w:spacing w:val="0"/>
      <w:w w:val="100"/>
      <w:kern w:val="0"/>
      <w:szCs w:val="24"/>
      <w:lang w:val="ru-RU" w:eastAsia="ru-R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pacing w:val="0"/>
      <w:w w:val="100"/>
      <w:kern w:val="0"/>
      <w:sz w:val="28"/>
      <w:lang w:val="ru-RU"/>
    </w:rPr>
  </w:style>
  <w:style w:type="paragraph" w:styleId="Heading3">
    <w:name w:val="heading 3"/>
    <w:basedOn w:val="Normal"/>
    <w:next w:val="Normal"/>
    <w:qFormat/>
    <w:pPr>
      <w:keepNext/>
      <w:suppressAutoHyphens w:val="0"/>
      <w:spacing w:after="120" w:line="240" w:lineRule="auto"/>
      <w:jc w:val="both"/>
      <w:outlineLvl w:val="2"/>
    </w:pPr>
    <w:rPr>
      <w:b/>
      <w:bCs/>
      <w:spacing w:val="0"/>
      <w:w w:val="100"/>
      <w:kern w:val="0"/>
      <w:szCs w:val="24"/>
      <w:lang w:val="ru-RU" w:eastAsia="ru-RU"/>
    </w:rPr>
  </w:style>
  <w:style w:type="paragraph" w:styleId="Heading6">
    <w:name w:val="heading 6"/>
    <w:basedOn w:val="Normal"/>
    <w:next w:val="Normal"/>
    <w:qFormat/>
    <w:pPr>
      <w:keepNext/>
      <w:suppressAutoHyphens w:val="0"/>
      <w:spacing w:after="120" w:line="240" w:lineRule="auto"/>
      <w:ind w:left="2160" w:right="1185"/>
      <w:outlineLvl w:val="5"/>
    </w:pPr>
    <w:rPr>
      <w:i/>
      <w:iCs/>
      <w:spacing w:val="0"/>
      <w:w w:val="100"/>
      <w:kern w:val="0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_ H_1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DualTxt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std">
    <w:name w:val="std"/>
    <w:basedOn w:val="Normal"/>
    <w:pPr>
      <w:suppressAutoHyphens w:val="0"/>
      <w:spacing w:after="120" w:line="240" w:lineRule="auto"/>
      <w:jc w:val="both"/>
    </w:pPr>
    <w:rPr>
      <w:spacing w:val="0"/>
      <w:w w:val="100"/>
      <w:kern w:val="0"/>
      <w:szCs w:val="24"/>
      <w:lang w:val="ru-RU" w:eastAsia="ru-RU"/>
    </w:rPr>
  </w:style>
  <w:style w:type="paragraph" w:styleId="BalloonText">
    <w:name w:val="Balloon Text"/>
    <w:basedOn w:val="Normal"/>
    <w:semiHidden/>
    <w:rsid w:val="0023567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35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5418</Words>
  <Characters>36792</Characters>
  <Application>Microsoft Office Word</Application>
  <DocSecurity>4</DocSecurity>
  <Lines>994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42104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Christopher.Heaney</dc:creator>
  <cp:keywords/>
  <dc:description/>
  <cp:lastModifiedBy>RTPU User</cp:lastModifiedBy>
  <cp:revision>4</cp:revision>
  <cp:lastPrinted>2008-03-08T11:24:00Z</cp:lastPrinted>
  <dcterms:created xsi:type="dcterms:W3CDTF">2009-01-14T12:47:00Z</dcterms:created>
  <dcterms:modified xsi:type="dcterms:W3CDTF">2009-01-14T12:49:00Z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2">
    <vt:lpwstr/>
  </property>
  <property fmtid="{D5CDD505-2E9C-101B-9397-08002B2CF9AE}" pid="3" name="Translator">
    <vt:lpwstr/>
  </property>
  <property fmtid="{D5CDD505-2E9C-101B-9397-08002B2CF9AE}" pid="4" name="JobNo">
    <vt:lpwstr>0823343R</vt:lpwstr>
  </property>
  <property fmtid="{D5CDD505-2E9C-101B-9397-08002B2CF9AE}" pid="5" name="Symbol1">
    <vt:lpwstr>CEDAW/C/SR.824</vt:lpwstr>
  </property>
  <property fmtid="{D5CDD505-2E9C-101B-9397-08002B2CF9AE}" pid="6" name="sss1">
    <vt:lpwstr>CEDAW/C/SR.824</vt:lpwstr>
  </property>
  <property fmtid="{D5CDD505-2E9C-101B-9397-08002B2CF9AE}" pid="7" name="Comment">
    <vt:lpwstr/>
  </property>
  <property fmtid="{D5CDD505-2E9C-101B-9397-08002B2CF9AE}" pid="8" name="DraftPages">
    <vt:lpwstr>12</vt:lpwstr>
  </property>
  <property fmtid="{D5CDD505-2E9C-101B-9397-08002B2CF9AE}" pid="9" name="Operator">
    <vt:lpwstr>Fedorova</vt:lpwstr>
  </property>
</Properties>
</file>