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E7" w:rsidRDefault="00AC56E7">
      <w:pPr>
        <w:spacing w:line="60" w:lineRule="exact"/>
        <w:rPr>
          <w:sz w:val="6"/>
          <w:lang w:val="en-US"/>
        </w:rPr>
        <w:sectPr w:rsidR="00AC56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AC56E7" w:rsidRDefault="00AC56E7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AC56E7" w:rsidRDefault="00AC56E7">
      <w:pPr>
        <w:pStyle w:val="H23"/>
      </w:pPr>
      <w:r>
        <w:t>Сороковая сессия</w:t>
      </w:r>
    </w:p>
    <w:p w:rsidR="00AC56E7" w:rsidRDefault="00AC56E7">
      <w:pPr>
        <w:spacing w:line="240" w:lineRule="auto"/>
        <w:rPr>
          <w:sz w:val="12"/>
        </w:rPr>
      </w:pPr>
    </w:p>
    <w:p w:rsidR="00AC56E7" w:rsidRDefault="00AC56E7">
      <w:pPr>
        <w:pStyle w:val="H23"/>
      </w:pPr>
      <w:r>
        <w:t>Краткий отчет о 825-м заседании,</w:t>
      </w:r>
    </w:p>
    <w:p w:rsidR="00AC56E7" w:rsidRDefault="00AC56E7">
      <w:r>
        <w:t xml:space="preserve">состоявшемся во Дворце Наций, Женева, во вторник, 24 января 2008 года, в 15 ч. 00 м. </w:t>
      </w:r>
    </w:p>
    <w:p w:rsidR="00AC56E7" w:rsidRDefault="00AC56E7">
      <w:pPr>
        <w:spacing w:line="120" w:lineRule="exact"/>
        <w:rPr>
          <w:sz w:val="10"/>
        </w:rPr>
      </w:pPr>
    </w:p>
    <w:p w:rsidR="00AC56E7" w:rsidRDefault="005C7071" w:rsidP="005C7071">
      <w:pPr>
        <w:tabs>
          <w:tab w:val="left" w:pos="1800"/>
          <w:tab w:val="right" w:pos="2434"/>
          <w:tab w:val="left" w:pos="2477"/>
          <w:tab w:val="right" w:leader="dot" w:pos="8568"/>
        </w:tabs>
        <w:ind w:right="1267"/>
      </w:pPr>
      <w:r>
        <w:rPr>
          <w:i/>
        </w:rPr>
        <w:t>Председатель:</w:t>
      </w:r>
      <w:r w:rsidR="00AC56E7">
        <w:rPr>
          <w:i/>
        </w:rPr>
        <w:tab/>
      </w:r>
      <w:r w:rsidR="00AC56E7">
        <w:t>г-жа Шимонович</w:t>
      </w:r>
    </w:p>
    <w:p w:rsidR="00AC56E7" w:rsidRDefault="00AC56E7">
      <w:pPr>
        <w:tabs>
          <w:tab w:val="right" w:pos="2434"/>
          <w:tab w:val="left" w:pos="2477"/>
          <w:tab w:val="right" w:leader="dot" w:pos="8568"/>
        </w:tabs>
        <w:spacing w:line="120" w:lineRule="exact"/>
        <w:ind w:right="1267"/>
        <w:rPr>
          <w:sz w:val="10"/>
        </w:rPr>
      </w:pPr>
    </w:p>
    <w:p w:rsidR="00AC56E7" w:rsidRDefault="00AC56E7">
      <w:pPr>
        <w:tabs>
          <w:tab w:val="right" w:pos="2434"/>
          <w:tab w:val="left" w:pos="2477"/>
          <w:tab w:val="right" w:leader="dot" w:pos="8568"/>
        </w:tabs>
        <w:spacing w:line="120" w:lineRule="exact"/>
        <w:ind w:right="1267"/>
        <w:rPr>
          <w:sz w:val="10"/>
        </w:rPr>
      </w:pPr>
    </w:p>
    <w:p w:rsidR="00AC56E7" w:rsidRDefault="00AC56E7">
      <w:pPr>
        <w:tabs>
          <w:tab w:val="right" w:pos="2434"/>
          <w:tab w:val="left" w:pos="2477"/>
          <w:tab w:val="right" w:leader="dot" w:pos="8568"/>
        </w:tabs>
        <w:spacing w:line="120" w:lineRule="exact"/>
        <w:ind w:right="1267"/>
        <w:rPr>
          <w:sz w:val="10"/>
        </w:rPr>
      </w:pPr>
    </w:p>
    <w:p w:rsidR="00AC56E7" w:rsidRDefault="00AC56E7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AC56E7" w:rsidRDefault="00AC56E7">
      <w:pPr>
        <w:pStyle w:val="HCh"/>
        <w:spacing w:line="240" w:lineRule="auto"/>
        <w:rPr>
          <w:b w:val="0"/>
          <w:sz w:val="12"/>
        </w:rPr>
      </w:pPr>
    </w:p>
    <w:p w:rsidR="00AC56E7" w:rsidRDefault="00AC56E7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 соответствии со статьей 18 Конвенции (</w:t>
      </w:r>
      <w:r>
        <w:rPr>
          <w:i/>
        </w:rPr>
        <w:t>продолжение</w:t>
      </w:r>
      <w:r>
        <w:t>)</w:t>
      </w:r>
    </w:p>
    <w:p w:rsidR="00AC56E7" w:rsidRDefault="00AC56E7">
      <w:pPr>
        <w:pStyle w:val="SingleTxt"/>
        <w:jc w:val="left"/>
      </w:pPr>
      <w:r>
        <w:tab/>
      </w:r>
      <w:r>
        <w:rPr>
          <w:i/>
        </w:rPr>
        <w:t>Объединенные третий и четвертый  периодические доклады Марокко</w:t>
      </w:r>
    </w:p>
    <w:p w:rsidR="00AC56E7" w:rsidRDefault="00AC56E7">
      <w:pPr>
        <w:pStyle w:val="SingleTxt"/>
        <w:jc w:val="left"/>
      </w:pPr>
    </w:p>
    <w:p w:rsidR="00AC56E7" w:rsidRDefault="00AC56E7">
      <w:pPr>
        <w:pStyle w:val="SingleTxt"/>
        <w:jc w:val="left"/>
      </w:pPr>
    </w:p>
    <w:p w:rsidR="00AC56E7" w:rsidRDefault="00AC56E7">
      <w:pPr>
        <w:pStyle w:val="SingleTxt"/>
        <w:jc w:val="left"/>
      </w:pPr>
    </w:p>
    <w:p w:rsidR="00AC56E7" w:rsidRDefault="00AC56E7">
      <w:pPr>
        <w:pStyle w:val="SingleTxt"/>
        <w:spacing w:after="0" w:line="240" w:lineRule="auto"/>
        <w:jc w:val="left"/>
        <w:rPr>
          <w:sz w:val="2"/>
        </w:rPr>
        <w:sectPr w:rsidR="00AC56E7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AC56E7" w:rsidRDefault="00AC56E7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 05 м.</w:t>
      </w:r>
    </w:p>
    <w:p w:rsidR="00AC56E7" w:rsidRDefault="00AC56E7">
      <w:pPr>
        <w:pStyle w:val="DualTxt"/>
        <w:spacing w:after="0"/>
        <w:rPr>
          <w:sz w:val="10"/>
        </w:rPr>
      </w:pPr>
    </w:p>
    <w:p w:rsidR="00AC56E7" w:rsidRDefault="00AC56E7">
      <w:pPr>
        <w:pStyle w:val="H23"/>
      </w:pPr>
      <w:r>
        <w:t xml:space="preserve">Рассмотрение докладов, представленных государствами-участниками в соответствии со статьей 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AC56E7" w:rsidRDefault="00AC56E7">
      <w:pPr>
        <w:pStyle w:val="DualTxt"/>
        <w:spacing w:after="0"/>
        <w:jc w:val="left"/>
        <w:rPr>
          <w:sz w:val="10"/>
        </w:rPr>
      </w:pPr>
    </w:p>
    <w:p w:rsidR="00AC56E7" w:rsidRDefault="00AC56E7">
      <w:pPr>
        <w:pStyle w:val="DualTxt"/>
        <w:spacing w:after="0"/>
        <w:jc w:val="left"/>
      </w:pPr>
      <w:r>
        <w:rPr>
          <w:i/>
        </w:rPr>
        <w:t xml:space="preserve">Объединенные третий и четвертый периодические доклады Марокко (продолжение)  </w:t>
      </w:r>
      <w:r>
        <w:t>(CEDAW/C/</w:t>
      </w:r>
      <w:r>
        <w:rPr>
          <w:lang w:val="en-US"/>
        </w:rPr>
        <w:t>MAR</w:t>
      </w:r>
      <w:r>
        <w:t>/4; CEDAW/C/</w:t>
      </w:r>
      <w:r>
        <w:rPr>
          <w:lang w:val="en-US"/>
        </w:rPr>
        <w:t>MAR</w:t>
      </w:r>
      <w:r>
        <w:t>/Q/4 и CEDAW/C/</w:t>
      </w:r>
      <w:r>
        <w:rPr>
          <w:lang w:val="en-US"/>
        </w:rPr>
        <w:t>MAR</w:t>
      </w:r>
      <w:r>
        <w:t>/Q/4/Add.1)</w:t>
      </w:r>
    </w:p>
    <w:p w:rsidR="00AC56E7" w:rsidRDefault="00AC56E7">
      <w:pPr>
        <w:pStyle w:val="DualTxt"/>
        <w:spacing w:after="0"/>
        <w:jc w:val="left"/>
        <w:rPr>
          <w:sz w:val="10"/>
        </w:rPr>
      </w:pPr>
    </w:p>
    <w:p w:rsidR="00AC56E7" w:rsidRDefault="00AC56E7">
      <w:pPr>
        <w:pStyle w:val="DualTxt"/>
        <w:rPr>
          <w:i/>
        </w:rPr>
      </w:pPr>
      <w:r>
        <w:t>1.</w:t>
      </w:r>
      <w:r>
        <w:tab/>
      </w:r>
      <w:r>
        <w:rPr>
          <w:i/>
        </w:rPr>
        <w:t>По приглашению Председателя члены делег</w:t>
      </w:r>
      <w:r>
        <w:rPr>
          <w:i/>
        </w:rPr>
        <w:t>а</w:t>
      </w:r>
      <w:r>
        <w:rPr>
          <w:i/>
        </w:rPr>
        <w:t>ции Марокко занимают места за столом Комит</w:t>
      </w:r>
      <w:r>
        <w:rPr>
          <w:i/>
        </w:rPr>
        <w:t>е</w:t>
      </w:r>
      <w:r>
        <w:rPr>
          <w:i/>
        </w:rPr>
        <w:t>та</w:t>
      </w:r>
    </w:p>
    <w:p w:rsidR="00AC56E7" w:rsidRDefault="00AC56E7">
      <w:pPr>
        <w:pStyle w:val="DualTxt"/>
        <w:spacing w:after="0"/>
        <w:rPr>
          <w:sz w:val="10"/>
        </w:rPr>
      </w:pPr>
    </w:p>
    <w:p w:rsidR="00AC56E7" w:rsidRDefault="00AC56E7">
      <w:pPr>
        <w:pStyle w:val="DualTxt"/>
        <w:spacing w:after="0"/>
        <w:rPr>
          <w:i/>
        </w:rPr>
      </w:pPr>
      <w:r>
        <w:rPr>
          <w:i/>
        </w:rPr>
        <w:t>Статьи 10-14</w:t>
      </w:r>
    </w:p>
    <w:p w:rsidR="00AC56E7" w:rsidRDefault="00AC56E7">
      <w:pPr>
        <w:pStyle w:val="DualTxt"/>
        <w:spacing w:after="0"/>
        <w:rPr>
          <w:sz w:val="10"/>
        </w:rPr>
      </w:pPr>
    </w:p>
    <w:p w:rsidR="00AC56E7" w:rsidRDefault="00AC56E7">
      <w:pPr>
        <w:pStyle w:val="DualTxt"/>
      </w:pPr>
      <w:r>
        <w:t>2.</w:t>
      </w:r>
      <w:r>
        <w:tab/>
      </w:r>
      <w:r>
        <w:rPr>
          <w:b/>
        </w:rPr>
        <w:t xml:space="preserve">Г-жа Цзоу </w:t>
      </w:r>
      <w:r>
        <w:t>Сяоцяо просит представить и</w:t>
      </w:r>
      <w:r>
        <w:t>н</w:t>
      </w:r>
      <w:r>
        <w:t>формацию о позитивных действиях, предпринятых правительством после 2003 года для снижения ст</w:t>
      </w:r>
      <w:r>
        <w:t>е</w:t>
      </w:r>
      <w:r>
        <w:t>пени неравенства и оказания содействия школьному обучению девочек из сельских районов. Оратор х</w:t>
      </w:r>
      <w:r>
        <w:t>о</w:t>
      </w:r>
      <w:r>
        <w:t>тела бы знать, какие меры принимаются с целью предоставления детям из сельских и городских ра</w:t>
      </w:r>
      <w:r>
        <w:t>й</w:t>
      </w:r>
      <w:r>
        <w:t>онов доступа к учебным заведениям и образованию сопоставимого уровня качества и в каком объеме выделяются финансовые средства для обеспечения образования в сельской местности. Она выражает сомнение в отношении точности приведенных в докладе показателей уровня неграмотности среди женщин, и спрашивает, с помощью какого механи</w:t>
      </w:r>
      <w:r>
        <w:t>з</w:t>
      </w:r>
      <w:r>
        <w:t>ма правительство намеревается ликвидировать н</w:t>
      </w:r>
      <w:r>
        <w:t>е</w:t>
      </w:r>
      <w:r>
        <w:t>грамотность к 2020 г</w:t>
      </w:r>
      <w:r>
        <w:t>о</w:t>
      </w:r>
      <w:r>
        <w:t>ду.</w:t>
      </w:r>
    </w:p>
    <w:p w:rsidR="00AC56E7" w:rsidRDefault="00AC56E7">
      <w:pPr>
        <w:pStyle w:val="DualTxt"/>
      </w:pPr>
      <w:r>
        <w:t>3.</w:t>
      </w:r>
      <w:r>
        <w:tab/>
      </w:r>
      <w:r>
        <w:rPr>
          <w:b/>
        </w:rPr>
        <w:t>Г-жа Паттен</w:t>
      </w:r>
      <w:r>
        <w:t xml:space="preserve"> приветствует прогресс, дости</w:t>
      </w:r>
      <w:r>
        <w:t>г</w:t>
      </w:r>
      <w:r>
        <w:t>нутый в деле принятия нового Трудового кодекса, отмечая, что рынок рабочей силы играет важную роль в деятельности по поощрению гендерного р</w:t>
      </w:r>
      <w:r>
        <w:t>а</w:t>
      </w:r>
      <w:r>
        <w:t>венства путем расширения экономических прав и возможностей женщин. Основная трудность будет заключаться в обеспечении осуществления Кодекса, поскольку реальное положение на местах отличае</w:t>
      </w:r>
      <w:r>
        <w:t>т</w:t>
      </w:r>
      <w:r w:rsidR="000E1EE5">
        <w:t>ся от идеальной ситуации, из</w:t>
      </w:r>
      <w:r>
        <w:t>ображенной в Кодексе. Оратор хотела бы знать, что предпримет правител</w:t>
      </w:r>
      <w:r>
        <w:t>ь</w:t>
      </w:r>
      <w:r>
        <w:t>ство для повышения осведомленности о положен</w:t>
      </w:r>
      <w:r>
        <w:t>и</w:t>
      </w:r>
      <w:r>
        <w:t>ях Трудового кодекса среди женщин, а также его социальных партнеров и работодателей из частного сектора. Большинство женщин по-прежнему зан</w:t>
      </w:r>
      <w:r>
        <w:t>и</w:t>
      </w:r>
      <w:r>
        <w:t xml:space="preserve">мают не требующие высокой квалификации рабочие места с низкой оплатой и неудовлетворительными условиями труда и зачастую </w:t>
      </w:r>
      <w:r w:rsidR="000E1EE5">
        <w:t>работают</w:t>
      </w:r>
      <w:r>
        <w:t xml:space="preserve"> в нефо</w:t>
      </w:r>
      <w:r>
        <w:t>р</w:t>
      </w:r>
      <w:r>
        <w:t>мальном секторе. Она просит представить инфо</w:t>
      </w:r>
      <w:r>
        <w:t>р</w:t>
      </w:r>
      <w:r>
        <w:t>мацию о мерах, принимаемых с целью поощрения продвижения по службе женщин, их трудоустройс</w:t>
      </w:r>
      <w:r>
        <w:t>т</w:t>
      </w:r>
      <w:r>
        <w:t>ва по нетрадиционным специальностям, выполн</w:t>
      </w:r>
      <w:r>
        <w:t>е</w:t>
      </w:r>
      <w:r>
        <w:t>ния ими работы, требующей высокой квалифик</w:t>
      </w:r>
      <w:r>
        <w:t>а</w:t>
      </w:r>
      <w:r>
        <w:t>ции, назначения их на старшие руководящие дол</w:t>
      </w:r>
      <w:r>
        <w:t>ж</w:t>
      </w:r>
      <w:r>
        <w:t xml:space="preserve">ности и создания для них равных возможностей в области занятости. Кроме того, оратор обращается с просьбой сообщить сведения о механизмах, </w:t>
      </w:r>
      <w:r w:rsidR="000E1EE5">
        <w:t>испол</w:t>
      </w:r>
      <w:r w:rsidR="000E1EE5">
        <w:t>ь</w:t>
      </w:r>
      <w:r w:rsidR="000E1EE5">
        <w:t>зуемых</w:t>
      </w:r>
      <w:r>
        <w:t xml:space="preserve"> для вынесения судебных решений по делам, связанным с разницей в заработной плате и ди</w:t>
      </w:r>
      <w:r>
        <w:t>с</w:t>
      </w:r>
      <w:r>
        <w:t>криминацией при оплате труда в частном и госуда</w:t>
      </w:r>
      <w:r>
        <w:t>р</w:t>
      </w:r>
      <w:r>
        <w:t>ственном секторах. Она спрашивает, позволяют ли р</w:t>
      </w:r>
      <w:r>
        <w:t>е</w:t>
      </w:r>
      <w:r>
        <w:t>сурсы, имеющиеся в распоряжении Инспекции по контролю над условиями труда, обеспечивать с</w:t>
      </w:r>
      <w:r>
        <w:t>о</w:t>
      </w:r>
      <w:r>
        <w:t>блюдение принципа равной платы за равный труд. Правительству необходимо уделить пр</w:t>
      </w:r>
      <w:r>
        <w:t>и</w:t>
      </w:r>
      <w:r>
        <w:t>оритетное внимание рассмотрению вопроса о положении н</w:t>
      </w:r>
      <w:r>
        <w:t>а</w:t>
      </w:r>
      <w:r>
        <w:t>циональных трудящихся, особенно в свете сущес</w:t>
      </w:r>
      <w:r>
        <w:t>т</w:t>
      </w:r>
      <w:r>
        <w:t>вования проблемы детского тр</w:t>
      </w:r>
      <w:r>
        <w:t>у</w:t>
      </w:r>
      <w:r>
        <w:t>да.</w:t>
      </w:r>
    </w:p>
    <w:p w:rsidR="00AC56E7" w:rsidRDefault="00AC56E7">
      <w:pPr>
        <w:pStyle w:val="DualTxt"/>
      </w:pPr>
      <w:r>
        <w:t>4.</w:t>
      </w:r>
      <w:r>
        <w:tab/>
      </w:r>
      <w:r>
        <w:rPr>
          <w:b/>
        </w:rPr>
        <w:t>Г-жа Симмс</w:t>
      </w:r>
      <w:r>
        <w:t xml:space="preserve"> выражает озабоченность в связи с тем, что несмотря на отличные результаты, пок</w:t>
      </w:r>
      <w:r>
        <w:t>а</w:t>
      </w:r>
      <w:r>
        <w:t>зываемые женщинами во время учебы в высших учебных заведениях, в системе образования закре</w:t>
      </w:r>
      <w:r>
        <w:t>п</w:t>
      </w:r>
      <w:r>
        <w:t>ляются распространенные в обществе стереотипы, и выбор женщинами образовательных предметов в конечном итоге приводит к тому, что они получают более низкую по сравнению с мужчинами зарабо</w:t>
      </w:r>
      <w:r>
        <w:t>т</w:t>
      </w:r>
      <w:r>
        <w:t>ную плату. И хотя система образования всех уро</w:t>
      </w:r>
      <w:r>
        <w:t>в</w:t>
      </w:r>
      <w:r>
        <w:t xml:space="preserve">ней </w:t>
      </w:r>
      <w:r w:rsidR="000E1EE5">
        <w:t xml:space="preserve">постепенно </w:t>
      </w:r>
      <w:r>
        <w:t>охватывает все большее количество девушек, доступные для них специальности по-прежнему о</w:t>
      </w:r>
      <w:r>
        <w:t>г</w:t>
      </w:r>
      <w:r>
        <w:t>раничивают их возможности в сфере занятости. С целью создания стимулов для выпо</w:t>
      </w:r>
      <w:r>
        <w:t>л</w:t>
      </w:r>
      <w:r>
        <w:t>нения девушками нетрадиционных ролей необх</w:t>
      </w:r>
      <w:r>
        <w:t>о</w:t>
      </w:r>
      <w:r>
        <w:t>димо улучшить ситуацию в области професси</w:t>
      </w:r>
      <w:r>
        <w:t>о</w:t>
      </w:r>
      <w:r>
        <w:t>нальной орие</w:t>
      </w:r>
      <w:r>
        <w:t>н</w:t>
      </w:r>
      <w:r>
        <w:t>тации.</w:t>
      </w:r>
    </w:p>
    <w:p w:rsidR="00AC56E7" w:rsidRDefault="00AC56E7">
      <w:pPr>
        <w:pStyle w:val="DualTxt"/>
      </w:pPr>
      <w:r>
        <w:t>5.</w:t>
      </w:r>
      <w:r>
        <w:tab/>
        <w:t>Продолжает вызывать обеспокоенность с</w:t>
      </w:r>
      <w:r>
        <w:t>о</w:t>
      </w:r>
      <w:r>
        <w:t>стояние системы образования в сельских районах. Оратор спрашивает, какие стратегии обеспечивают предоставление в сельских районах услуг по д</w:t>
      </w:r>
      <w:r>
        <w:t>о</w:t>
      </w:r>
      <w:r>
        <w:t>школьному обучению одинакового уровня, поскол</w:t>
      </w:r>
      <w:r>
        <w:t>ь</w:t>
      </w:r>
      <w:r>
        <w:t>ку дошкольное образование имеет большое знач</w:t>
      </w:r>
      <w:r>
        <w:t>е</w:t>
      </w:r>
      <w:r>
        <w:t>ние для усвоения девочками и мальчиками нетр</w:t>
      </w:r>
      <w:r>
        <w:t>а</w:t>
      </w:r>
      <w:r>
        <w:t>диционного образа мышления. Кроме того, она з</w:t>
      </w:r>
      <w:r>
        <w:t>а</w:t>
      </w:r>
      <w:r>
        <w:t>дает вопрос о том, намеревается ли правительство уделять приоритетное внимание рассмотрению пр</w:t>
      </w:r>
      <w:r>
        <w:t>о</w:t>
      </w:r>
      <w:r>
        <w:t>блем женщин-инвалидов, которые составляют зн</w:t>
      </w:r>
      <w:r>
        <w:t>а</w:t>
      </w:r>
      <w:r>
        <w:t>чительную долю женского нас</w:t>
      </w:r>
      <w:r>
        <w:t>е</w:t>
      </w:r>
      <w:r>
        <w:t xml:space="preserve">ления. </w:t>
      </w:r>
    </w:p>
    <w:p w:rsidR="00AC56E7" w:rsidRDefault="00AC56E7">
      <w:pPr>
        <w:pStyle w:val="DualTxt"/>
      </w:pPr>
      <w:r>
        <w:t>6.</w:t>
      </w:r>
      <w:r>
        <w:tab/>
      </w:r>
      <w:r>
        <w:rPr>
          <w:b/>
        </w:rPr>
        <w:t>Г-жа Кокер-Аппиа</w:t>
      </w:r>
      <w:r>
        <w:t xml:space="preserve"> отмечает, что содерж</w:t>
      </w:r>
      <w:r>
        <w:t>а</w:t>
      </w:r>
      <w:r>
        <w:t>щиеся в докладе данные являются, по-видимому, несколько противоречивыми, и просит уточнить, привело ли принятие нового трудового законод</w:t>
      </w:r>
      <w:r>
        <w:t>а</w:t>
      </w:r>
      <w:r>
        <w:t>тельства к увеличению уровней занятости женщин или эти показатели оста</w:t>
      </w:r>
      <w:r w:rsidR="000E1EE5">
        <w:t>лись</w:t>
      </w:r>
      <w:r>
        <w:t xml:space="preserve"> неизменными. Оратор спрашивает, какие действия предпринимает прав</w:t>
      </w:r>
      <w:r>
        <w:t>и</w:t>
      </w:r>
      <w:r>
        <w:t>тельство для обеспечения признания работодател</w:t>
      </w:r>
      <w:r>
        <w:t>я</w:t>
      </w:r>
      <w:r>
        <w:t>ми законов, применимых к работающим женщинам, ввиду того, что занятые в текстильной и швейной промышленности</w:t>
      </w:r>
      <w:r w:rsidR="000E1EE5" w:rsidRPr="000E1EE5">
        <w:t xml:space="preserve"> </w:t>
      </w:r>
      <w:r w:rsidR="000E1EE5">
        <w:t>женщины</w:t>
      </w:r>
      <w:r>
        <w:t>, заработок которых з</w:t>
      </w:r>
      <w:r>
        <w:t>а</w:t>
      </w:r>
      <w:r>
        <w:t>частую ниже минимального уровня заработной пл</w:t>
      </w:r>
      <w:r>
        <w:t>а</w:t>
      </w:r>
      <w:r>
        <w:t>ты и которые работают без заключения трудовых договоров, не получают правовой з</w:t>
      </w:r>
      <w:r>
        <w:t>а</w:t>
      </w:r>
      <w:r>
        <w:t>щиты. Данные в докладе приведены без разбивки на сельские или городские районы или отдельные регионы; оратор хотела бы получить более подробные сведения о ситуации в области занятости же</w:t>
      </w:r>
      <w:r>
        <w:t>н</w:t>
      </w:r>
      <w:r>
        <w:t xml:space="preserve">щин, в частности в Западной Сахаре. </w:t>
      </w:r>
    </w:p>
    <w:p w:rsidR="00AC56E7" w:rsidRDefault="00AC56E7">
      <w:pPr>
        <w:pStyle w:val="DualTxt"/>
      </w:pPr>
      <w:r>
        <w:t>7.</w:t>
      </w:r>
      <w:r>
        <w:tab/>
      </w:r>
      <w:r>
        <w:rPr>
          <w:b/>
        </w:rPr>
        <w:t>Г-жа Шин</w:t>
      </w:r>
      <w:r>
        <w:t xml:space="preserve"> отмечает, что 85 процентов же</w:t>
      </w:r>
      <w:r>
        <w:t>н</w:t>
      </w:r>
      <w:r>
        <w:t>щин, работающих в швейной и текстильной пр</w:t>
      </w:r>
      <w:r>
        <w:t>о</w:t>
      </w:r>
      <w:r>
        <w:t xml:space="preserve">мышленности, работают без трудовых соглашений и продолжительность рабочего времени многих из них превышает предусмотренные законом нормы. Оратор спрашивает, известно ли правительству о проблемах, с которыми сталкиваются женщины в этой отрасли промышленности. </w:t>
      </w:r>
    </w:p>
    <w:p w:rsidR="00AC56E7" w:rsidRDefault="00AC56E7">
      <w:pPr>
        <w:pStyle w:val="DualTxt"/>
      </w:pPr>
      <w:r>
        <w:t>8.</w:t>
      </w:r>
      <w:r>
        <w:tab/>
        <w:t>Продолжительность декретного отпуска была увеличена с 12 до 14 недель, что является позити</w:t>
      </w:r>
      <w:r>
        <w:t>в</w:t>
      </w:r>
      <w:r>
        <w:t>ным изменением, однако 80 процентам женщин эти отпуска не предоставляются. Она спрашивает, де</w:t>
      </w:r>
      <w:r>
        <w:t>й</w:t>
      </w:r>
      <w:r>
        <w:t xml:space="preserve">ствительно ли инспекторы по </w:t>
      </w:r>
      <w:r w:rsidR="007C6CE3">
        <w:t>вопросам</w:t>
      </w:r>
      <w:r>
        <w:t xml:space="preserve"> труда сч</w:t>
      </w:r>
      <w:r>
        <w:t>и</w:t>
      </w:r>
      <w:r>
        <w:t>тают, что эт</w:t>
      </w:r>
      <w:r w:rsidR="007C6CE3">
        <w:t>а проблема</w:t>
      </w:r>
      <w:r>
        <w:t xml:space="preserve"> имеет отношение к услов</w:t>
      </w:r>
      <w:r>
        <w:t>и</w:t>
      </w:r>
      <w:r>
        <w:t>ям занятости, а не к состоянию здоровья, и б</w:t>
      </w:r>
      <w:r>
        <w:t>ы</w:t>
      </w:r>
      <w:r>
        <w:t>ли ли случаи наказания работодателей за такого рода н</w:t>
      </w:r>
      <w:r>
        <w:t>а</w:t>
      </w:r>
      <w:r>
        <w:t>рушения.</w:t>
      </w:r>
    </w:p>
    <w:p w:rsidR="00AC56E7" w:rsidRDefault="00AC56E7">
      <w:pPr>
        <w:pStyle w:val="DualTxt"/>
      </w:pPr>
      <w:r>
        <w:t>9.</w:t>
      </w:r>
      <w:r>
        <w:tab/>
      </w:r>
      <w:r>
        <w:rPr>
          <w:b/>
        </w:rPr>
        <w:t>Г-жа Скалли</w:t>
      </w:r>
      <w:r>
        <w:t xml:space="preserve"> (Марокко) говорит, что соц</w:t>
      </w:r>
      <w:r>
        <w:t>и</w:t>
      </w:r>
      <w:r>
        <w:t>альные и экономические права являются одним из составных элементов прав человека и вопросы з</w:t>
      </w:r>
      <w:r>
        <w:t>а</w:t>
      </w:r>
      <w:r>
        <w:t xml:space="preserve">нятости и образования относятся к областям, имеющим важнейшее значение для обеспечения осуществления </w:t>
      </w:r>
      <w:r w:rsidR="004C6CDE">
        <w:t xml:space="preserve">в полной мере </w:t>
      </w:r>
      <w:r>
        <w:t>прав человека же</w:t>
      </w:r>
      <w:r>
        <w:t>н</w:t>
      </w:r>
      <w:r>
        <w:t>щин.</w:t>
      </w:r>
    </w:p>
    <w:p w:rsidR="00AC56E7" w:rsidRDefault="00AC56E7">
      <w:pPr>
        <w:pStyle w:val="DualTxt"/>
      </w:pPr>
      <w:r>
        <w:t>10.</w:t>
      </w:r>
      <w:r>
        <w:tab/>
      </w:r>
      <w:r>
        <w:rPr>
          <w:b/>
        </w:rPr>
        <w:t>Г-жа Амрани</w:t>
      </w:r>
      <w:r>
        <w:t xml:space="preserve"> (Марокко) сообщает о достиж</w:t>
      </w:r>
      <w:r>
        <w:t>е</w:t>
      </w:r>
      <w:r>
        <w:t>нии прогресса в сфере образования, о чем свид</w:t>
      </w:r>
      <w:r>
        <w:t>е</w:t>
      </w:r>
      <w:r>
        <w:t xml:space="preserve">тельствует увеличение на 2 процента по сравнению с 2003 годом численности учащихся начальных школ. Что касается неформального образования, то как для девушек, так и </w:t>
      </w:r>
      <w:r w:rsidR="004C6CDE">
        <w:t xml:space="preserve">для </w:t>
      </w:r>
      <w:r>
        <w:t>юношей разработаны программы, направленные на предотвращение отс</w:t>
      </w:r>
      <w:r>
        <w:t>е</w:t>
      </w:r>
      <w:r>
        <w:t>ва учащихся из городских и сельских школ. В пер</w:t>
      </w:r>
      <w:r>
        <w:t>и</w:t>
      </w:r>
      <w:r>
        <w:t>од с 2004 по 2006 год уровень неграмотности сн</w:t>
      </w:r>
      <w:r>
        <w:t>и</w:t>
      </w:r>
      <w:r>
        <w:t>зился до 38 процентов, а для поощрения обучения грамоте созданы соответствующие механи</w:t>
      </w:r>
      <w:r>
        <w:t>з</w:t>
      </w:r>
      <w:r>
        <w:t>мы.</w:t>
      </w:r>
    </w:p>
    <w:p w:rsidR="00AC56E7" w:rsidRDefault="00AC56E7">
      <w:pPr>
        <w:pStyle w:val="DualTxt"/>
      </w:pPr>
      <w:r>
        <w:t>11.</w:t>
      </w:r>
      <w:r>
        <w:tab/>
        <w:t>Принимаемые меры привели к улучшению с</w:t>
      </w:r>
      <w:r>
        <w:t>и</w:t>
      </w:r>
      <w:r>
        <w:t>туации в области решения проблем, связанных с о</w:t>
      </w:r>
      <w:r>
        <w:t>т</w:t>
      </w:r>
      <w:r>
        <w:t>севом учащихся, предпочтительным отношением к мальчикам по сравнению с девочками и высокими коэффициентами отсева школьников в сельской м</w:t>
      </w:r>
      <w:r>
        <w:t>е</w:t>
      </w:r>
      <w:r>
        <w:t>стности. В 2002 году вступил в силу закон об обяз</w:t>
      </w:r>
      <w:r>
        <w:t>а</w:t>
      </w:r>
      <w:r>
        <w:t>тельном начальном образовании. На уровне адм</w:t>
      </w:r>
      <w:r>
        <w:t>и</w:t>
      </w:r>
      <w:r>
        <w:t>нистративных органов были приняты решения о введении контроля за посещаемостью школьных занятий. Были предприняты усилия по обеспечению школьного обучения детей начиная с шестилетнего возраста и оказанию содействия строительству школ в сельской местности. Кроме того, в насто</w:t>
      </w:r>
      <w:r>
        <w:t>я</w:t>
      </w:r>
      <w:r>
        <w:t>щее время ежегодные темпы роста объема предн</w:t>
      </w:r>
      <w:r>
        <w:t>а</w:t>
      </w:r>
      <w:r>
        <w:t>значенных для школ бюджетных ассигнований пр</w:t>
      </w:r>
      <w:r>
        <w:t>е</w:t>
      </w:r>
      <w:r>
        <w:t>вышают темпы роста общего бю</w:t>
      </w:r>
      <w:r>
        <w:t>д</w:t>
      </w:r>
      <w:r>
        <w:t>жета.</w:t>
      </w:r>
    </w:p>
    <w:p w:rsidR="00AC56E7" w:rsidRDefault="00AC56E7">
      <w:pPr>
        <w:pStyle w:val="DualTxt"/>
      </w:pPr>
      <w:r>
        <w:t>12.</w:t>
      </w:r>
      <w:r>
        <w:tab/>
        <w:t>Что касается имеющихся механизмов по бор</w:t>
      </w:r>
      <w:r>
        <w:t>ь</w:t>
      </w:r>
      <w:r>
        <w:t>бе со стереотипами, то функции по обеспечению соблюдения принципов равенства и создани</w:t>
      </w:r>
      <w:r w:rsidR="004C6CDE">
        <w:t>я</w:t>
      </w:r>
      <w:r>
        <w:t xml:space="preserve"> поз</w:t>
      </w:r>
      <w:r>
        <w:t>и</w:t>
      </w:r>
      <w:r>
        <w:t>тивного образа женщин выполняет один из пост</w:t>
      </w:r>
      <w:r>
        <w:t>о</w:t>
      </w:r>
      <w:r>
        <w:t>янных комитетов. Кроме того, разработаны меры по оказанию помощи в получении образования же</w:t>
      </w:r>
      <w:r>
        <w:t>н</w:t>
      </w:r>
      <w:r>
        <w:t>щинам</w:t>
      </w:r>
      <w:r w:rsidR="004C6CDE">
        <w:t>и</w:t>
      </w:r>
      <w:r>
        <w:t>, находящим</w:t>
      </w:r>
      <w:r w:rsidR="004C6CDE">
        <w:t>и</w:t>
      </w:r>
      <w:r>
        <w:t>ся в неблагоприятном пол</w:t>
      </w:r>
      <w:r>
        <w:t>о</w:t>
      </w:r>
      <w:r>
        <w:t>жении, в частности, женщинам</w:t>
      </w:r>
      <w:r w:rsidR="004C6CDE">
        <w:t>и</w:t>
      </w:r>
      <w:r>
        <w:t xml:space="preserve"> в сельской местн</w:t>
      </w:r>
      <w:r>
        <w:t>о</w:t>
      </w:r>
      <w:r>
        <w:t>сти. С целью поощрения школьного обучения дев</w:t>
      </w:r>
      <w:r>
        <w:t>о</w:t>
      </w:r>
      <w:r>
        <w:t xml:space="preserve">чек в сельских районах предоставляются субсидии и стипендии, </w:t>
      </w:r>
      <w:r w:rsidR="004C6CDE">
        <w:t xml:space="preserve">а также </w:t>
      </w:r>
      <w:r>
        <w:t>жилье и обеспечивается до</w:t>
      </w:r>
      <w:r>
        <w:t>с</w:t>
      </w:r>
      <w:r>
        <w:t>тавка учащихся в школу. Кроме того, для повыш</w:t>
      </w:r>
      <w:r>
        <w:t>е</w:t>
      </w:r>
      <w:r>
        <w:t>ния уровня информированности на местном уровне о важном значении образования для девочек пров</w:t>
      </w:r>
      <w:r>
        <w:t>о</w:t>
      </w:r>
      <w:r>
        <w:t>дится соответствующая работа через неправител</w:t>
      </w:r>
      <w:r>
        <w:t>ь</w:t>
      </w:r>
      <w:r>
        <w:t xml:space="preserve">ственные организации (НПО). </w:t>
      </w:r>
    </w:p>
    <w:p w:rsidR="00AC56E7" w:rsidRDefault="00AC56E7">
      <w:pPr>
        <w:pStyle w:val="DualTxt"/>
      </w:pPr>
      <w:r>
        <w:t>13.</w:t>
      </w:r>
      <w:r>
        <w:tab/>
        <w:t>Отсутствие дошкольных учреждений в сел</w:t>
      </w:r>
      <w:r>
        <w:t>ь</w:t>
      </w:r>
      <w:r>
        <w:t>ских районах может объясняться тем фактом, что большая часть таких учреждений является частн</w:t>
      </w:r>
      <w:r>
        <w:t>ы</w:t>
      </w:r>
      <w:r>
        <w:t>ми школами и расположена в городах. Разработаны планы дальнейшей деятельности по оказанию с</w:t>
      </w:r>
      <w:r>
        <w:t>о</w:t>
      </w:r>
      <w:r>
        <w:t xml:space="preserve">действия созданию дошкольных учреждений в сельских районах. Все будущие планы </w:t>
      </w:r>
      <w:r w:rsidR="004C6CDE">
        <w:t>работы</w:t>
      </w:r>
      <w:r>
        <w:t xml:space="preserve"> м</w:t>
      </w:r>
      <w:r>
        <w:t>и</w:t>
      </w:r>
      <w:r>
        <w:t>нистерства образования будут содержать обязател</w:t>
      </w:r>
      <w:r>
        <w:t>ь</w:t>
      </w:r>
      <w:r>
        <w:t>ство по предоставлению образования начиная с д</w:t>
      </w:r>
      <w:r>
        <w:t>о</w:t>
      </w:r>
      <w:r>
        <w:t>школьного уровня и заканчивая уровнем средней школы, а также по обеспечению гендерного раве</w:t>
      </w:r>
      <w:r>
        <w:t>н</w:t>
      </w:r>
      <w:r>
        <w:t xml:space="preserve">ства. </w:t>
      </w:r>
    </w:p>
    <w:p w:rsidR="00AC56E7" w:rsidRDefault="00AC56E7">
      <w:pPr>
        <w:pStyle w:val="DualTxt"/>
      </w:pPr>
      <w:r>
        <w:t>14.</w:t>
      </w:r>
      <w:r>
        <w:tab/>
      </w:r>
      <w:r>
        <w:rPr>
          <w:b/>
        </w:rPr>
        <w:t>Г-жа Амрани</w:t>
      </w:r>
      <w:r>
        <w:t>, касаясь вопроса о стереотипах, говорит, что образование играет важнейшую роль в деятельности по борьбе с насилием</w:t>
      </w:r>
      <w:r w:rsidR="004C6CDE">
        <w:t>, обеспечивая</w:t>
      </w:r>
      <w:r>
        <w:t xml:space="preserve"> повыше</w:t>
      </w:r>
      <w:r w:rsidR="004C6CDE">
        <w:t>ние</w:t>
      </w:r>
      <w:r>
        <w:t xml:space="preserve"> уровня осведомленности в этой области представителей  различных групп</w:t>
      </w:r>
      <w:r w:rsidR="004C6CDE">
        <w:t xml:space="preserve"> населения</w:t>
      </w:r>
      <w:r>
        <w:t>, и п</w:t>
      </w:r>
      <w:r>
        <w:t>о</w:t>
      </w:r>
      <w:r>
        <w:t>этому необходимо, чтобы эта информационная р</w:t>
      </w:r>
      <w:r>
        <w:t>а</w:t>
      </w:r>
      <w:r>
        <w:t>бота начиналась в шк</w:t>
      </w:r>
      <w:r>
        <w:t>о</w:t>
      </w:r>
      <w:r>
        <w:t>ле.</w:t>
      </w:r>
    </w:p>
    <w:p w:rsidR="00AC56E7" w:rsidRDefault="00AC56E7">
      <w:pPr>
        <w:pStyle w:val="DualTxt"/>
      </w:pPr>
      <w:r>
        <w:t>15.</w:t>
      </w:r>
      <w:r>
        <w:tab/>
      </w:r>
      <w:r>
        <w:rPr>
          <w:b/>
        </w:rPr>
        <w:t>Г-н Белгази</w:t>
      </w:r>
      <w:r>
        <w:t xml:space="preserve"> (Марокко) говорит, что дискр</w:t>
      </w:r>
      <w:r>
        <w:t>и</w:t>
      </w:r>
      <w:r>
        <w:t xml:space="preserve">минация </w:t>
      </w:r>
      <w:r w:rsidR="004C6CDE">
        <w:t xml:space="preserve">в отношении </w:t>
      </w:r>
      <w:r>
        <w:t>женщин на рынке труда н</w:t>
      </w:r>
      <w:r>
        <w:t>а</w:t>
      </w:r>
      <w:r>
        <w:t>чинается с дискриминации девочек в школах. В Марокко многие жители, имея дипломы, являются безработными; поэтому правительство принимает меры по поощрению создания малых и средних предприятий. Активно проводится политика по расш</w:t>
      </w:r>
      <w:r>
        <w:t>и</w:t>
      </w:r>
      <w:r>
        <w:t>рению системы социального и пенсионного обеспечения,  а также медицинск</w:t>
      </w:r>
      <w:r w:rsidR="004C6CDE">
        <w:t>ого</w:t>
      </w:r>
      <w:r>
        <w:t xml:space="preserve"> </w:t>
      </w:r>
      <w:r w:rsidR="004C6CDE">
        <w:t>обслуживан</w:t>
      </w:r>
      <w:r w:rsidR="004C6CDE">
        <w:t>и</w:t>
      </w:r>
      <w:r w:rsidR="004C6CDE">
        <w:t>я</w:t>
      </w:r>
      <w:r>
        <w:t xml:space="preserve">. Согласно имеющимся </w:t>
      </w:r>
      <w:r w:rsidR="004C6CDE">
        <w:t>данным</w:t>
      </w:r>
      <w:r>
        <w:t xml:space="preserve">, эти </w:t>
      </w:r>
      <w:r w:rsidR="004C6CDE">
        <w:t>меры</w:t>
      </w:r>
      <w:r>
        <w:t xml:space="preserve"> привели к повышению уровня занятости женщин, главным образом в результате роста занятости в сельскох</w:t>
      </w:r>
      <w:r>
        <w:t>о</w:t>
      </w:r>
      <w:r>
        <w:t>зяйственном секторе. Тенденции и изменения, пр</w:t>
      </w:r>
      <w:r>
        <w:t>о</w:t>
      </w:r>
      <w:r>
        <w:t>исходившие в сфере занятости после 2001 года, г</w:t>
      </w:r>
      <w:r>
        <w:t>о</w:t>
      </w:r>
      <w:r>
        <w:t>ворят о том, что показатели занятости среди же</w:t>
      </w:r>
      <w:r>
        <w:t>н</w:t>
      </w:r>
      <w:r>
        <w:t>щин имеют более динамичный характер, чем среди мужчин.</w:t>
      </w:r>
    </w:p>
    <w:p w:rsidR="00AC56E7" w:rsidRDefault="00AC56E7">
      <w:pPr>
        <w:pStyle w:val="DualTxt"/>
      </w:pPr>
      <w:r>
        <w:t>16.</w:t>
      </w:r>
      <w:r>
        <w:tab/>
        <w:t>Разрыв в размер</w:t>
      </w:r>
      <w:r w:rsidR="004C6CDE">
        <w:t>ах</w:t>
      </w:r>
      <w:r>
        <w:t xml:space="preserve"> заработной платы между мужчинами и женщинами является наибольшим среди лиц с </w:t>
      </w:r>
      <w:r w:rsidR="004C6CDE">
        <w:t>самым</w:t>
      </w:r>
      <w:r>
        <w:t xml:space="preserve"> высоким и самым низким уро</w:t>
      </w:r>
      <w:r>
        <w:t>в</w:t>
      </w:r>
      <w:r>
        <w:t>нем доход</w:t>
      </w:r>
      <w:r w:rsidR="004C6CDE">
        <w:t>ов</w:t>
      </w:r>
      <w:r>
        <w:t>; размеры заработной платы выравн</w:t>
      </w:r>
      <w:r>
        <w:t>и</w:t>
      </w:r>
      <w:r>
        <w:t>ваются в случае лиц со среднем уровнем доходов. Реформа Трудового кодекса направлена на устран</w:t>
      </w:r>
      <w:r>
        <w:t>е</w:t>
      </w:r>
      <w:r>
        <w:t>ние этого неравенства, включая повышение уровня представленности наемных работников и расшир</w:t>
      </w:r>
      <w:r>
        <w:t>е</w:t>
      </w:r>
      <w:r>
        <w:t>ния их возможностей по проведению пер</w:t>
      </w:r>
      <w:r>
        <w:t>е</w:t>
      </w:r>
      <w:r>
        <w:t>говоров. В Кодексе также содержится настоятельное треб</w:t>
      </w:r>
      <w:r>
        <w:t>о</w:t>
      </w:r>
      <w:r>
        <w:t>вание к предпринимателям добровольно проводить социально ответственную политику. В последние годы активизировалось движение за улучшение с</w:t>
      </w:r>
      <w:r>
        <w:t>о</w:t>
      </w:r>
      <w:r>
        <w:t xml:space="preserve">циальных условий, </w:t>
      </w:r>
      <w:r w:rsidR="004C6CDE">
        <w:t xml:space="preserve">которое </w:t>
      </w:r>
      <w:r>
        <w:t>возглавляе</w:t>
      </w:r>
      <w:r w:rsidR="004C6CDE">
        <w:t>тся</w:t>
      </w:r>
      <w:r>
        <w:t xml:space="preserve"> женщ</w:t>
      </w:r>
      <w:r>
        <w:t>и</w:t>
      </w:r>
      <w:r>
        <w:t>нами, работающими в текстильной и швейной пр</w:t>
      </w:r>
      <w:r>
        <w:t>о</w:t>
      </w:r>
      <w:r>
        <w:t>мышленности,</w:t>
      </w:r>
      <w:r w:rsidR="002E7E4B">
        <w:t xml:space="preserve"> и</w:t>
      </w:r>
      <w:r>
        <w:t xml:space="preserve"> которые в ряде случаев не </w:t>
      </w:r>
      <w:r w:rsidR="002E7E4B">
        <w:t>являю</w:t>
      </w:r>
      <w:r w:rsidR="002E7E4B">
        <w:t>т</w:t>
      </w:r>
      <w:r w:rsidR="002E7E4B">
        <w:t>ся</w:t>
      </w:r>
      <w:r>
        <w:t xml:space="preserve"> членами профессиональных союзов. В рамках Международной организации труда были провед</w:t>
      </w:r>
      <w:r>
        <w:t>е</w:t>
      </w:r>
      <w:r>
        <w:t>ны трехсторонние консультации с целью оказания содействия обеспечению граждан Марокко адеква</w:t>
      </w:r>
      <w:r>
        <w:t>т</w:t>
      </w:r>
      <w:r>
        <w:t>ной р</w:t>
      </w:r>
      <w:r>
        <w:t>а</w:t>
      </w:r>
      <w:r>
        <w:t>ботой. Кроме того, определенные трудности создает международная конкуренция, включая ко</w:t>
      </w:r>
      <w:r>
        <w:t>н</w:t>
      </w:r>
      <w:r>
        <w:t xml:space="preserve">куренцию с Китаем за </w:t>
      </w:r>
      <w:r w:rsidR="002E7E4B">
        <w:t>право экспортировать пр</w:t>
      </w:r>
      <w:r w:rsidR="002E7E4B">
        <w:t>о</w:t>
      </w:r>
      <w:r w:rsidR="002E7E4B">
        <w:t>дукцию в Европу</w:t>
      </w:r>
      <w:r>
        <w:t>. Поэтому Марокко стремится д</w:t>
      </w:r>
      <w:r>
        <w:t>и</w:t>
      </w:r>
      <w:r>
        <w:t>версифицировать свою экономику и развивать, в ч</w:t>
      </w:r>
      <w:r>
        <w:t>а</w:t>
      </w:r>
      <w:r>
        <w:t>стности, автомобилестроительную, авиационную и электронную отрасли пр</w:t>
      </w:r>
      <w:r>
        <w:t>о</w:t>
      </w:r>
      <w:r>
        <w:t>мышленности.</w:t>
      </w:r>
    </w:p>
    <w:p w:rsidR="00AC56E7" w:rsidRDefault="00AC56E7">
      <w:pPr>
        <w:pStyle w:val="DualTxt"/>
      </w:pPr>
      <w:r>
        <w:t>17.</w:t>
      </w:r>
      <w:r>
        <w:tab/>
      </w:r>
      <w:r w:rsidR="002E7E4B">
        <w:t>У</w:t>
      </w:r>
      <w:r>
        <w:t>ровень безработицы ср</w:t>
      </w:r>
      <w:r>
        <w:t>е</w:t>
      </w:r>
      <w:r>
        <w:t>ди сельских женщин</w:t>
      </w:r>
      <w:r w:rsidR="002E7E4B" w:rsidRPr="002E7E4B">
        <w:t xml:space="preserve"> </w:t>
      </w:r>
      <w:r w:rsidR="002E7E4B">
        <w:t>является</w:t>
      </w:r>
      <w:r w:rsidR="002E7E4B" w:rsidRPr="002E7E4B">
        <w:t xml:space="preserve"> </w:t>
      </w:r>
      <w:r w:rsidR="002E7E4B">
        <w:t>довольно высоким</w:t>
      </w:r>
      <w:r>
        <w:t xml:space="preserve">. Около 80 процентов занятых женщин работают в качестве домашней прислуги. Тем не менее, </w:t>
      </w:r>
      <w:r w:rsidR="002E7E4B">
        <w:t>за</w:t>
      </w:r>
      <w:r>
        <w:t xml:space="preserve"> период с 2001 по 2006 год произошло увеличение числа женщин, пол</w:t>
      </w:r>
      <w:r>
        <w:t>у</w:t>
      </w:r>
      <w:r>
        <w:t>чающих заработную плату. Национальная иници</w:t>
      </w:r>
      <w:r>
        <w:t>а</w:t>
      </w:r>
      <w:r>
        <w:t>тива в области развития людских ресурсов напра</w:t>
      </w:r>
      <w:r>
        <w:t>в</w:t>
      </w:r>
      <w:r>
        <w:t>лена на оказание содействия модернизации в обла</w:t>
      </w:r>
      <w:r>
        <w:t>с</w:t>
      </w:r>
      <w:r>
        <w:t>ти здр</w:t>
      </w:r>
      <w:r>
        <w:t>а</w:t>
      </w:r>
      <w:r>
        <w:t>воохранения, образования, водоснабжения, производства электроэнергии, строительства сел</w:t>
      </w:r>
      <w:r>
        <w:t>ь</w:t>
      </w:r>
      <w:r>
        <w:t xml:space="preserve">ских дорог и энергетики. </w:t>
      </w:r>
    </w:p>
    <w:p w:rsidR="00AC56E7" w:rsidRDefault="00AC56E7">
      <w:pPr>
        <w:pStyle w:val="DualTxt"/>
      </w:pPr>
      <w:r>
        <w:t>18.</w:t>
      </w:r>
      <w:r>
        <w:tab/>
      </w:r>
      <w:r>
        <w:rPr>
          <w:b/>
        </w:rPr>
        <w:t>Г-жа Скалли</w:t>
      </w:r>
      <w:r>
        <w:t xml:space="preserve"> (Марокко), касаясь вопроса об осуществлении </w:t>
      </w:r>
      <w:r w:rsidR="002E7E4B">
        <w:t xml:space="preserve">в провинциях Западной Сахары программ, </w:t>
      </w:r>
      <w:r>
        <w:t>разработанных в интересах женщин, г</w:t>
      </w:r>
      <w:r>
        <w:t>о</w:t>
      </w:r>
      <w:r>
        <w:t>ворит, что национальная политика проводится на всей территории страны. За последние 30 лет пр</w:t>
      </w:r>
      <w:r>
        <w:t>а</w:t>
      </w:r>
      <w:r>
        <w:t>вительство направило большой объем средств в с</w:t>
      </w:r>
      <w:r>
        <w:t>а</w:t>
      </w:r>
      <w:r>
        <w:t>харские провинции, которые являются более экон</w:t>
      </w:r>
      <w:r>
        <w:t>о</w:t>
      </w:r>
      <w:r>
        <w:t>мически уя</w:t>
      </w:r>
      <w:r>
        <w:t>з</w:t>
      </w:r>
      <w:r>
        <w:t>вимыми, чем другие районы Марокко. Поэтому в этих провинциях осуществляются пр</w:t>
      </w:r>
      <w:r>
        <w:t>о</w:t>
      </w:r>
      <w:r>
        <w:t>граммы позитивных действий в областях</w:t>
      </w:r>
      <w:r w:rsidR="002E7E4B">
        <w:t xml:space="preserve"> предо</w:t>
      </w:r>
      <w:r w:rsidR="002E7E4B">
        <w:t>с</w:t>
      </w:r>
      <w:r w:rsidR="002E7E4B">
        <w:t>тавления</w:t>
      </w:r>
      <w:r>
        <w:t xml:space="preserve"> образования, снабжения питьевой водой и создания структуры здрав</w:t>
      </w:r>
      <w:r>
        <w:t>о</w:t>
      </w:r>
      <w:r>
        <w:t>охранения.</w:t>
      </w:r>
    </w:p>
    <w:p w:rsidR="00AC56E7" w:rsidRDefault="00AC56E7">
      <w:pPr>
        <w:pStyle w:val="DualTxt"/>
      </w:pPr>
      <w:r>
        <w:t>19.</w:t>
      </w:r>
      <w:r>
        <w:tab/>
      </w:r>
      <w:r>
        <w:rPr>
          <w:b/>
        </w:rPr>
        <w:t>Г-жа Бен</w:t>
      </w:r>
      <w:r w:rsidR="002E7E4B">
        <w:rPr>
          <w:b/>
        </w:rPr>
        <w:t>ь</w:t>
      </w:r>
      <w:r>
        <w:rPr>
          <w:b/>
        </w:rPr>
        <w:t>яхья</w:t>
      </w:r>
      <w:r>
        <w:t xml:space="preserve"> (Марокко) сообщает, что пр</w:t>
      </w:r>
      <w:r>
        <w:t>а</w:t>
      </w:r>
      <w:r>
        <w:t>вительство разработало законопроект, направле</w:t>
      </w:r>
      <w:r>
        <w:t>н</w:t>
      </w:r>
      <w:r>
        <w:t>ный на рассмотрение проблемы занятости девочек в качестве домашней прислуги. Он предусматривает осуществление контроля за положением в этой о</w:t>
      </w:r>
      <w:r>
        <w:t>б</w:t>
      </w:r>
      <w:r>
        <w:t>ласти, привлечение к уголовной ответственности организаторов</w:t>
      </w:r>
      <w:r w:rsidR="002E7E4B">
        <w:t xml:space="preserve"> этой деятельности</w:t>
      </w:r>
      <w:r>
        <w:t xml:space="preserve"> и проведение и</w:t>
      </w:r>
      <w:r>
        <w:t>н</w:t>
      </w:r>
      <w:r>
        <w:t>формационно-пропагандистских программ по п</w:t>
      </w:r>
      <w:r>
        <w:t>о</w:t>
      </w:r>
      <w:r>
        <w:t>вышению уровня осведомленности среди родит</w:t>
      </w:r>
      <w:r>
        <w:t>е</w:t>
      </w:r>
      <w:r>
        <w:t>лей. В предыдущие годы была проведена кампания по информированию общественности об опасн</w:t>
      </w:r>
      <w:r>
        <w:t>о</w:t>
      </w:r>
      <w:r>
        <w:t>стях, к</w:t>
      </w:r>
      <w:r>
        <w:t>о</w:t>
      </w:r>
      <w:r>
        <w:t>торым подвергаются девочки, выполняющие такую работу. Кроме того, с целью снижения коэ</w:t>
      </w:r>
      <w:r>
        <w:t>ф</w:t>
      </w:r>
      <w:r>
        <w:t>фициента отсева учащихся из школ предприним</w:t>
      </w:r>
      <w:r>
        <w:t>а</w:t>
      </w:r>
      <w:r>
        <w:t>ются усилия по укреплению партнерских отнош</w:t>
      </w:r>
      <w:r>
        <w:t>е</w:t>
      </w:r>
      <w:r>
        <w:t>ний между гражданским обществом и правительс</w:t>
      </w:r>
      <w:r>
        <w:t>т</w:t>
      </w:r>
      <w:r>
        <w:t>вом. Правительство также приняло меры по оказ</w:t>
      </w:r>
      <w:r>
        <w:t>а</w:t>
      </w:r>
      <w:r>
        <w:t>нию помощи женщинам-инвалидам и обратилось ко всем соо</w:t>
      </w:r>
      <w:r>
        <w:t>т</w:t>
      </w:r>
      <w:r>
        <w:t>ветствующим получающим его поддержку орган</w:t>
      </w:r>
      <w:r>
        <w:t>и</w:t>
      </w:r>
      <w:r>
        <w:t>зациям с призывом удвоить свои усилия по поо</w:t>
      </w:r>
      <w:r>
        <w:t>щ</w:t>
      </w:r>
      <w:r>
        <w:t>рению их прав.</w:t>
      </w:r>
    </w:p>
    <w:p w:rsidR="00AC56E7" w:rsidRDefault="00AC56E7">
      <w:pPr>
        <w:pStyle w:val="DualTxt"/>
      </w:pPr>
      <w:r>
        <w:t>20.</w:t>
      </w:r>
      <w:r>
        <w:tab/>
      </w:r>
      <w:r>
        <w:rPr>
          <w:b/>
        </w:rPr>
        <w:t>Г-жа Пиментель</w:t>
      </w:r>
      <w:r>
        <w:t xml:space="preserve"> просит представить более подробную информацию, касающуюся случаев и</w:t>
      </w:r>
      <w:r>
        <w:t>з</w:t>
      </w:r>
      <w:r>
        <w:t>насилования супругом супруги. Такие вопросы, как изнасилование, нежелательная беременность и з</w:t>
      </w:r>
      <w:r>
        <w:t>а</w:t>
      </w:r>
      <w:r>
        <w:t>болевание ВИЧ/СПИДом и другими болезнями, п</w:t>
      </w:r>
      <w:r>
        <w:t>е</w:t>
      </w:r>
      <w:r>
        <w:t>редающимися половым путем, часто урегулируются в</w:t>
      </w:r>
      <w:r w:rsidR="002E7E4B">
        <w:t xml:space="preserve"> рамках</w:t>
      </w:r>
      <w:r>
        <w:t xml:space="preserve"> семь</w:t>
      </w:r>
      <w:r w:rsidR="002E7E4B">
        <w:t>и</w:t>
      </w:r>
      <w:r>
        <w:t xml:space="preserve"> в ущерб интересам пострадавших женщин. И хотя оратор признает, что семейные пр</w:t>
      </w:r>
      <w:r>
        <w:t>о</w:t>
      </w:r>
      <w:r>
        <w:t>блемы зачастую носят деликатный характер, она хотела бы знать, разработало ли правительство ко</w:t>
      </w:r>
      <w:r>
        <w:t>н</w:t>
      </w:r>
      <w:r>
        <w:t xml:space="preserve">кретную стратегию </w:t>
      </w:r>
      <w:r w:rsidR="002E7E4B">
        <w:t>по рассмотрению</w:t>
      </w:r>
      <w:r>
        <w:t xml:space="preserve"> таких вопр</w:t>
      </w:r>
      <w:r>
        <w:t>о</w:t>
      </w:r>
      <w:r>
        <w:t xml:space="preserve">сов вне рамок семейных отношений. </w:t>
      </w:r>
    </w:p>
    <w:p w:rsidR="00AC56E7" w:rsidRDefault="00AC56E7">
      <w:pPr>
        <w:pStyle w:val="DualTxt"/>
      </w:pPr>
      <w:r>
        <w:t>21.</w:t>
      </w:r>
      <w:r>
        <w:tab/>
      </w:r>
      <w:r>
        <w:rPr>
          <w:b/>
        </w:rPr>
        <w:t xml:space="preserve">Г-жа Цзоу </w:t>
      </w:r>
      <w:r>
        <w:t xml:space="preserve">Сяоцяо хотела бы получить более точную информацию о причинах </w:t>
      </w:r>
      <w:r w:rsidR="002E7E4B">
        <w:t>повышения</w:t>
      </w:r>
      <w:r>
        <w:t xml:space="preserve"> коэ</w:t>
      </w:r>
      <w:r>
        <w:t>ф</w:t>
      </w:r>
      <w:r>
        <w:t>фициента материнской смертности, любых пров</w:t>
      </w:r>
      <w:r>
        <w:t>о</w:t>
      </w:r>
      <w:r>
        <w:t>дившихся по этому вопросу исследованиях и пл</w:t>
      </w:r>
      <w:r>
        <w:t>а</w:t>
      </w:r>
      <w:r>
        <w:t>нах правител</w:t>
      </w:r>
      <w:r>
        <w:t>ь</w:t>
      </w:r>
      <w:r>
        <w:t xml:space="preserve">ства по принятию ответных мер в связи с существованием этой проблемы. Оратор обеспокоена тем, что </w:t>
      </w:r>
      <w:r w:rsidR="002E7E4B">
        <w:t xml:space="preserve">в результате </w:t>
      </w:r>
      <w:r>
        <w:t>квалификаци</w:t>
      </w:r>
      <w:r w:rsidR="002E7E4B">
        <w:t>и</w:t>
      </w:r>
      <w:r>
        <w:t xml:space="preserve"> абортов в качестве уголовного преступления </w:t>
      </w:r>
      <w:r w:rsidR="00021E95">
        <w:t>же</w:t>
      </w:r>
      <w:r w:rsidR="00021E95">
        <w:t>н</w:t>
      </w:r>
      <w:r w:rsidR="00021E95">
        <w:t>щинам делают</w:t>
      </w:r>
      <w:r>
        <w:t xml:space="preserve"> небезопасны</w:t>
      </w:r>
      <w:r w:rsidR="00021E95">
        <w:t>е</w:t>
      </w:r>
      <w:r>
        <w:t xml:space="preserve"> и создаю</w:t>
      </w:r>
      <w:r w:rsidR="00021E95">
        <w:t>щие</w:t>
      </w:r>
      <w:r>
        <w:t xml:space="preserve"> угрозу для жизни </w:t>
      </w:r>
      <w:r w:rsidR="00021E95">
        <w:t>операции</w:t>
      </w:r>
      <w:r>
        <w:t xml:space="preserve">. Она спрашивает, проводились ли какие-либо исследования </w:t>
      </w:r>
      <w:r w:rsidR="00021E95">
        <w:t>по вопросу о гибели женщин после</w:t>
      </w:r>
      <w:r>
        <w:t xml:space="preserve"> </w:t>
      </w:r>
      <w:r w:rsidR="00021E95">
        <w:t>таких</w:t>
      </w:r>
      <w:r>
        <w:t xml:space="preserve"> небезопасных абортов и нам</w:t>
      </w:r>
      <w:r>
        <w:t>е</w:t>
      </w:r>
      <w:r>
        <w:t>ревается ли правительство пересмотреть этот з</w:t>
      </w:r>
      <w:r>
        <w:t>а</w:t>
      </w:r>
      <w:r>
        <w:t>кон.</w:t>
      </w:r>
    </w:p>
    <w:p w:rsidR="00AC56E7" w:rsidRDefault="00AC56E7">
      <w:pPr>
        <w:pStyle w:val="DualTxt"/>
      </w:pPr>
      <w:r>
        <w:t>22.</w:t>
      </w:r>
      <w:r>
        <w:tab/>
        <w:t>Вызывает также озабоченность тот факт, что женщинам из сельских районов для получения до</w:t>
      </w:r>
      <w:r>
        <w:t>с</w:t>
      </w:r>
      <w:r>
        <w:t>тупа к службам здравоохранения зачастую необх</w:t>
      </w:r>
      <w:r>
        <w:t>о</w:t>
      </w:r>
      <w:r>
        <w:t xml:space="preserve">димо преодолевать большие расстояния. Было бы полезно получить более конкретную информацию о </w:t>
      </w:r>
      <w:r w:rsidR="00021E95">
        <w:t xml:space="preserve">положении в области </w:t>
      </w:r>
      <w:r>
        <w:t>предоставлени</w:t>
      </w:r>
      <w:r w:rsidR="00021E95">
        <w:t>я</w:t>
      </w:r>
      <w:r>
        <w:t xml:space="preserve"> </w:t>
      </w:r>
      <w:r w:rsidR="00021E95">
        <w:t>доступных</w:t>
      </w:r>
      <w:r>
        <w:t xml:space="preserve"> медицинских у</w:t>
      </w:r>
      <w:r>
        <w:t>с</w:t>
      </w:r>
      <w:r>
        <w:t xml:space="preserve">луг в отдаленных районах. </w:t>
      </w:r>
    </w:p>
    <w:p w:rsidR="00AC56E7" w:rsidRDefault="00AC56E7">
      <w:pPr>
        <w:pStyle w:val="DualTxt"/>
      </w:pPr>
      <w:r>
        <w:t>23.</w:t>
      </w:r>
      <w:r>
        <w:tab/>
      </w:r>
      <w:r>
        <w:rPr>
          <w:b/>
        </w:rPr>
        <w:t>Г-жа Кокер-Аппиа</w:t>
      </w:r>
      <w:r>
        <w:t>, отмечая упом</w:t>
      </w:r>
      <w:r w:rsidR="00021E95">
        <w:t>янутые</w:t>
      </w:r>
      <w:r>
        <w:t xml:space="preserve"> в докладе значительны</w:t>
      </w:r>
      <w:r w:rsidR="00021E95">
        <w:t>е</w:t>
      </w:r>
      <w:r>
        <w:t xml:space="preserve"> успех</w:t>
      </w:r>
      <w:r w:rsidR="00021E95">
        <w:t>и</w:t>
      </w:r>
      <w:r>
        <w:t xml:space="preserve">, достигнутых в </w:t>
      </w:r>
      <w:r w:rsidR="00021E95">
        <w:t>сфере</w:t>
      </w:r>
      <w:r>
        <w:t xml:space="preserve"> обеспечения доступа к медицинскому обслужив</w:t>
      </w:r>
      <w:r>
        <w:t>а</w:t>
      </w:r>
      <w:r>
        <w:t>нию, говорит, что женщины в сельских ра</w:t>
      </w:r>
      <w:r>
        <w:t>й</w:t>
      </w:r>
      <w:r>
        <w:t>онах все еще испытывают значительные трудности с пол</w:t>
      </w:r>
      <w:r>
        <w:t>у</w:t>
      </w:r>
      <w:r>
        <w:t>чение такого доступа. Оратор хотела бы знать, н</w:t>
      </w:r>
      <w:r>
        <w:t>а</w:t>
      </w:r>
      <w:r>
        <w:t>сколько эффективной является упомянутая в пункте 267 доклада система обязательного мед</w:t>
      </w:r>
      <w:r>
        <w:t>и</w:t>
      </w:r>
      <w:r>
        <w:t>цинского страхования, в частности, в виду того, что для с</w:t>
      </w:r>
      <w:r>
        <w:t>а</w:t>
      </w:r>
      <w:r>
        <w:t>мостоятельно занятых лиц и работников нефо</w:t>
      </w:r>
      <w:r>
        <w:t>р</w:t>
      </w:r>
      <w:r>
        <w:t>мального сектора страхование здоровья на постоя</w:t>
      </w:r>
      <w:r>
        <w:t>н</w:t>
      </w:r>
      <w:r>
        <w:t xml:space="preserve">ной основе всегда </w:t>
      </w:r>
      <w:r w:rsidR="00021E95">
        <w:t>создавало</w:t>
      </w:r>
      <w:r>
        <w:t xml:space="preserve"> определенн</w:t>
      </w:r>
      <w:r w:rsidR="00021E95">
        <w:t>ые трудн</w:t>
      </w:r>
      <w:r w:rsidR="00021E95">
        <w:t>о</w:t>
      </w:r>
      <w:r w:rsidR="00021E95">
        <w:t>сти</w:t>
      </w:r>
      <w:r>
        <w:t>. Необходимо представить более по</w:t>
      </w:r>
      <w:r>
        <w:t>д</w:t>
      </w:r>
      <w:r>
        <w:t>робные данные о том, каким образом правительство обе</w:t>
      </w:r>
      <w:r>
        <w:t>с</w:t>
      </w:r>
      <w:r>
        <w:t>печивает охват системой страхования всех гр</w:t>
      </w:r>
      <w:r>
        <w:t>а</w:t>
      </w:r>
      <w:r>
        <w:t>ждан Марокко. В этом пункте также говорится о покр</w:t>
      </w:r>
      <w:r>
        <w:t>ы</w:t>
      </w:r>
      <w:r>
        <w:t>тии соответствующих расходов за счет государс</w:t>
      </w:r>
      <w:r>
        <w:t>т</w:t>
      </w:r>
      <w:r>
        <w:t>венных пособий на медицинское обслужив</w:t>
      </w:r>
      <w:r>
        <w:t>а</w:t>
      </w:r>
      <w:r>
        <w:t>ние, что часто приводит к прекращению выплаты государс</w:t>
      </w:r>
      <w:r>
        <w:t>т</w:t>
      </w:r>
      <w:r>
        <w:t>венных субсидий в ущерб интересам н</w:t>
      </w:r>
      <w:r>
        <w:t>е</w:t>
      </w:r>
      <w:r>
        <w:t>имущих и маргинализованных слоев населения. Поэтому ор</w:t>
      </w:r>
      <w:r>
        <w:t>а</w:t>
      </w:r>
      <w:r>
        <w:t>тор будет признательна за представление информ</w:t>
      </w:r>
      <w:r>
        <w:t>а</w:t>
      </w:r>
      <w:r>
        <w:t>ции о том, что подразумевается под покрытием ра</w:t>
      </w:r>
      <w:r>
        <w:t>с</w:t>
      </w:r>
      <w:r>
        <w:t>ходов. Кроме того, в докладе отмечается увелич</w:t>
      </w:r>
      <w:r>
        <w:t>е</w:t>
      </w:r>
      <w:r>
        <w:t>ние вклада частного сектора в улучш</w:t>
      </w:r>
      <w:r>
        <w:t>е</w:t>
      </w:r>
      <w:r>
        <w:t>ние состояния здоровья всех жителей Марокко. Не совсем поня</w:t>
      </w:r>
      <w:r>
        <w:t>т</w:t>
      </w:r>
      <w:r>
        <w:t>но, в чем заключается этот вклад. Обычно расш</w:t>
      </w:r>
      <w:r>
        <w:t>и</w:t>
      </w:r>
      <w:r>
        <w:t>рение масштабов участия частного сектора в де</w:t>
      </w:r>
      <w:r>
        <w:t>я</w:t>
      </w:r>
      <w:r>
        <w:t>тельности по оказанию медицинских услуг прив</w:t>
      </w:r>
      <w:r>
        <w:t>о</w:t>
      </w:r>
      <w:r>
        <w:t>дит к сокращению присутствия гос</w:t>
      </w:r>
      <w:r>
        <w:t>у</w:t>
      </w:r>
      <w:r>
        <w:t xml:space="preserve">дарства в этой сфере. </w:t>
      </w:r>
    </w:p>
    <w:p w:rsidR="00AC56E7" w:rsidRDefault="00AC56E7">
      <w:pPr>
        <w:pStyle w:val="DualTxt"/>
      </w:pPr>
      <w:r>
        <w:t>24.</w:t>
      </w:r>
      <w:r>
        <w:tab/>
      </w:r>
      <w:r>
        <w:rPr>
          <w:b/>
        </w:rPr>
        <w:t>Г-жа Скалли</w:t>
      </w:r>
      <w:r>
        <w:t xml:space="preserve"> (Марокко) говорит, что в н</w:t>
      </w:r>
      <w:r>
        <w:t>а</w:t>
      </w:r>
      <w:r>
        <w:t>стоящее время проблема изнасилования в браке рассматривается в ново</w:t>
      </w:r>
      <w:r w:rsidR="00021E95">
        <w:t>м законопроекте</w:t>
      </w:r>
      <w:r>
        <w:t xml:space="preserve"> о борьбе с насилием в отношении женщин. Учитывая необх</w:t>
      </w:r>
      <w:r>
        <w:t>о</w:t>
      </w:r>
      <w:r>
        <w:t>димость соблюдения принципа равенства между мужчинами и женщинами, этот закон запретит т</w:t>
      </w:r>
      <w:r>
        <w:t>а</w:t>
      </w:r>
      <w:r>
        <w:t>кой вид насилия в семье. И хотя проблема изнас</w:t>
      </w:r>
      <w:r>
        <w:t>и</w:t>
      </w:r>
      <w:r>
        <w:t xml:space="preserve">лования супруги супругом имеет, разумеется, </w:t>
      </w:r>
      <w:r w:rsidR="00021E95">
        <w:t>чу</w:t>
      </w:r>
      <w:r w:rsidR="00021E95">
        <w:t>в</w:t>
      </w:r>
      <w:r w:rsidR="00021E95">
        <w:t>ствительный</w:t>
      </w:r>
      <w:r>
        <w:t xml:space="preserve"> характер, женщины могут с помощью определенных знаков сообщать в судах, что они б</w:t>
      </w:r>
      <w:r>
        <w:t>ы</w:t>
      </w:r>
      <w:r>
        <w:t xml:space="preserve">ли подвергнуты сексуальному насилию. Например, женщина, поставившая перед судьей определенным образом свои туфли, тем самым </w:t>
      </w:r>
      <w:r w:rsidR="00021E95">
        <w:t>дает понять</w:t>
      </w:r>
      <w:r>
        <w:t>, что т</w:t>
      </w:r>
      <w:r>
        <w:t>а</w:t>
      </w:r>
      <w:r>
        <w:t>кое насилие имело м</w:t>
      </w:r>
      <w:r>
        <w:t>е</w:t>
      </w:r>
      <w:r>
        <w:t>сто.</w:t>
      </w:r>
    </w:p>
    <w:p w:rsidR="00AC56E7" w:rsidRDefault="00AC56E7">
      <w:pPr>
        <w:pStyle w:val="DualTxt"/>
      </w:pPr>
      <w:r>
        <w:t>25.</w:t>
      </w:r>
      <w:r>
        <w:tab/>
        <w:t>Оратор говорит, что в пункте 276 доклада пр</w:t>
      </w:r>
      <w:r>
        <w:t>и</w:t>
      </w:r>
      <w:r>
        <w:t>ведены данные, свидетельствующие о снижении уровня материнской смертности. Она отмеч</w:t>
      </w:r>
      <w:r>
        <w:t>а</w:t>
      </w:r>
      <w:r>
        <w:t>ет, что это снижение более четко выражено в гор</w:t>
      </w:r>
      <w:r>
        <w:t>о</w:t>
      </w:r>
      <w:r>
        <w:t>дах, чем в сельских районах. Тем не менее, прав</w:t>
      </w:r>
      <w:r>
        <w:t>и</w:t>
      </w:r>
      <w:r>
        <w:t>тельство ее страны внимательно следит за ситуац</w:t>
      </w:r>
      <w:r>
        <w:t>и</w:t>
      </w:r>
      <w:r>
        <w:t>ей в области изменения показателей материнской смер</w:t>
      </w:r>
      <w:r>
        <w:t>т</w:t>
      </w:r>
      <w:r>
        <w:t>ности.</w:t>
      </w:r>
    </w:p>
    <w:p w:rsidR="00AC56E7" w:rsidRDefault="00AC56E7">
      <w:pPr>
        <w:pStyle w:val="DualTxt"/>
      </w:pPr>
      <w:r>
        <w:t>26.</w:t>
      </w:r>
      <w:r>
        <w:tab/>
      </w:r>
      <w:r>
        <w:rPr>
          <w:b/>
        </w:rPr>
        <w:t>Г-н Зеррари</w:t>
      </w:r>
      <w:r>
        <w:t xml:space="preserve"> (Марокко) говорит, что прив</w:t>
      </w:r>
      <w:r>
        <w:t>е</w:t>
      </w:r>
      <w:r>
        <w:t>денные в докладе показатели материнской смертн</w:t>
      </w:r>
      <w:r>
        <w:t>о</w:t>
      </w:r>
      <w:r>
        <w:t>сти охв</w:t>
      </w:r>
      <w:r>
        <w:t>а</w:t>
      </w:r>
      <w:r>
        <w:t>тывают период с 1993 по 2003 год. Начиная с 2004 года и по настоящее время правительство приним</w:t>
      </w:r>
      <w:r>
        <w:t>а</w:t>
      </w:r>
      <w:r>
        <w:t>ет энергичные меры по рассмотрению этой проблемы. Однако эти показатели не соответствуют уровню социально-экономического развития стр</w:t>
      </w:r>
      <w:r>
        <w:t>а</w:t>
      </w:r>
      <w:r>
        <w:t>ны, и главной приоритетной задачей прав</w:t>
      </w:r>
      <w:r>
        <w:t>и</w:t>
      </w:r>
      <w:r>
        <w:t>тельства является снижение коэффициентов мат</w:t>
      </w:r>
      <w:r>
        <w:t>е</w:t>
      </w:r>
      <w:r>
        <w:t>ринской и детской смертности для младенцев в во</w:t>
      </w:r>
      <w:r>
        <w:t>з</w:t>
      </w:r>
      <w:r>
        <w:t>расте до 28 дней. Правительство предпринимает все усилия для облегчения доступа к службам здрав</w:t>
      </w:r>
      <w:r>
        <w:t>о</w:t>
      </w:r>
      <w:r>
        <w:t>охранения и с этой целью оно увеличило объем средств, предн</w:t>
      </w:r>
      <w:r>
        <w:t>а</w:t>
      </w:r>
      <w:r>
        <w:t>значенных для расширения сети пунктов медици</w:t>
      </w:r>
      <w:r>
        <w:t>н</w:t>
      </w:r>
      <w:r>
        <w:t xml:space="preserve">ской помощи. </w:t>
      </w:r>
    </w:p>
    <w:p w:rsidR="00AC56E7" w:rsidRDefault="00AC56E7">
      <w:pPr>
        <w:pStyle w:val="DualTxt"/>
      </w:pPr>
      <w:r>
        <w:t>27.</w:t>
      </w:r>
      <w:r>
        <w:tab/>
        <w:t>Значительная доля этих средств будет напра</w:t>
      </w:r>
      <w:r>
        <w:t>в</w:t>
      </w:r>
      <w:r>
        <w:t>лена на создание в сельских районах учреждений по охране материнс</w:t>
      </w:r>
      <w:r>
        <w:t>т</w:t>
      </w:r>
      <w:r>
        <w:t>ва и детства. Вновь начнут функционировать около 200 медицинских учрежд</w:t>
      </w:r>
      <w:r>
        <w:t>е</w:t>
      </w:r>
      <w:r>
        <w:t>ний, которые были закрыты из-за отсутствия кв</w:t>
      </w:r>
      <w:r>
        <w:t>а</w:t>
      </w:r>
      <w:r>
        <w:t>лифицированного персонала. Правительство пре</w:t>
      </w:r>
      <w:r>
        <w:t>д</w:t>
      </w:r>
      <w:r>
        <w:t>принимает также усилия по повышению качества медицинского обслуживания. Были приняты новые руководящие принципы, касающиеся ухода за мат</w:t>
      </w:r>
      <w:r>
        <w:t>е</w:t>
      </w:r>
      <w:r>
        <w:t>рями и новорожденными, разработанные Всеми</w:t>
      </w:r>
      <w:r>
        <w:t>р</w:t>
      </w:r>
      <w:r>
        <w:t>ной организацией здравоохранения и Фондом О</w:t>
      </w:r>
      <w:r>
        <w:t>р</w:t>
      </w:r>
      <w:r>
        <w:t>ганизации Объединенных Наций в области народ</w:t>
      </w:r>
      <w:r>
        <w:t>о</w:t>
      </w:r>
      <w:r>
        <w:t>населения. В 2008 году будет организована подг</w:t>
      </w:r>
      <w:r>
        <w:t>о</w:t>
      </w:r>
      <w:r>
        <w:t>товка медицинских специалистов, направленная на укр</w:t>
      </w:r>
      <w:r>
        <w:t>е</w:t>
      </w:r>
      <w:r>
        <w:t>пление их потенциала. Теперь будут изучаться причины всех случаев материнской смертности и уже разработаны планы создания национального центра по мониторингу ситуации в области мат</w:t>
      </w:r>
      <w:r>
        <w:t>е</w:t>
      </w:r>
      <w:r>
        <w:t>ринской смертности. В 2008 году будет вдвое ув</w:t>
      </w:r>
      <w:r>
        <w:t>е</w:t>
      </w:r>
      <w:r>
        <w:t>личен объем финансирования из средств государс</w:t>
      </w:r>
      <w:r>
        <w:t>т</w:t>
      </w:r>
      <w:r>
        <w:t>венного бюджета сектора здравоохранения, и в н</w:t>
      </w:r>
      <w:r>
        <w:t>а</w:t>
      </w:r>
      <w:r>
        <w:t>стоящее время для облегчения доступа к наиболее отделе</w:t>
      </w:r>
      <w:r>
        <w:t>н</w:t>
      </w:r>
      <w:r>
        <w:t>ным районам в распоряжение медицинских работников предоставлены автомобили повыше</w:t>
      </w:r>
      <w:r>
        <w:t>н</w:t>
      </w:r>
      <w:r>
        <w:t>ной проход</w:t>
      </w:r>
      <w:r>
        <w:t>и</w:t>
      </w:r>
      <w:r>
        <w:t>мости.</w:t>
      </w:r>
    </w:p>
    <w:p w:rsidR="00AC56E7" w:rsidRDefault="00AC56E7">
      <w:pPr>
        <w:pStyle w:val="DualTxt"/>
      </w:pPr>
      <w:r>
        <w:t>28.</w:t>
      </w:r>
      <w:r>
        <w:tab/>
      </w:r>
      <w:r>
        <w:rPr>
          <w:b/>
        </w:rPr>
        <w:t>Г-жа Скалли</w:t>
      </w:r>
      <w:r>
        <w:t xml:space="preserve"> (Марокко) говорит, что сотру</w:t>
      </w:r>
      <w:r>
        <w:t>д</w:t>
      </w:r>
      <w:r>
        <w:t>ничество с частным сектором направлено на обе</w:t>
      </w:r>
      <w:r>
        <w:t>с</w:t>
      </w:r>
      <w:r>
        <w:t>печение участия частных врачей в усилиях по сн</w:t>
      </w:r>
      <w:r>
        <w:t>и</w:t>
      </w:r>
      <w:r>
        <w:t>жению уровня материнской смертности. Это ни в коем случае не говорит о том, что частном сектору отдается предпочтение в ущерб интересам бедных слоев населения.</w:t>
      </w:r>
    </w:p>
    <w:p w:rsidR="00AC56E7" w:rsidRDefault="00AC56E7">
      <w:pPr>
        <w:pStyle w:val="DualTxt"/>
      </w:pPr>
      <w:r>
        <w:t>29.</w:t>
      </w:r>
      <w:r>
        <w:tab/>
      </w:r>
      <w:r>
        <w:rPr>
          <w:b/>
        </w:rPr>
        <w:t>Г-н Снусси</w:t>
      </w:r>
      <w:r>
        <w:t xml:space="preserve"> (Марокко) говорит, что цель со</w:t>
      </w:r>
      <w:r>
        <w:t>з</w:t>
      </w:r>
      <w:r>
        <w:t>дания системы базового медицинского страхования состоит в улучшении состояния здоровья населения путем предоставления более широкого доступа к службам здравоохранения и обеспечения мобилиз</w:t>
      </w:r>
      <w:r>
        <w:t>а</w:t>
      </w:r>
      <w:r>
        <w:t>ции ресурсов, необходимых для функционирования таких служб. Система обязательного медицинского страхования охватывает гражданских служащих, работников частного сектора и пенсионеров. Эта программа, осуществление которой началось в 2005 году, позволила Марокко увеличить долю насел</w:t>
      </w:r>
      <w:r>
        <w:t>е</w:t>
      </w:r>
      <w:r>
        <w:t>ния, получающего медицинские услуги, с 17 до 34 процентов. Разработана также дополнительная пр</w:t>
      </w:r>
      <w:r>
        <w:t>о</w:t>
      </w:r>
      <w:r>
        <w:t>грамма по оказанию медицинской помощи лицам с низким уровнем доходов, которые составляют треть населения. Ее реализация начнется в марте 2008 г</w:t>
      </w:r>
      <w:r>
        <w:t>о</w:t>
      </w:r>
      <w:r>
        <w:t>да в районе Тадла-Азилал в рамках экспериме</w:t>
      </w:r>
      <w:r>
        <w:t>н</w:t>
      </w:r>
      <w:r>
        <w:t>тального проекта и к концу года она будет распр</w:t>
      </w:r>
      <w:r>
        <w:t>о</w:t>
      </w:r>
      <w:r>
        <w:t>странена на другие регионы. Предполагается, что доля населения, охватываемого медицинским о</w:t>
      </w:r>
      <w:r>
        <w:t>б</w:t>
      </w:r>
      <w:r>
        <w:t>служиванием, возрастет с нынешних 34 процентов до 70 процентов. Оставшаяся третья часть насел</w:t>
      </w:r>
      <w:r>
        <w:t>е</w:t>
      </w:r>
      <w:r>
        <w:t>ния представляет собой независимых работников, для которых разработаны конкретные програ</w:t>
      </w:r>
      <w:r>
        <w:t>м</w:t>
      </w:r>
      <w:r>
        <w:t>мы обеспечению их охвата медицинским обслуживан</w:t>
      </w:r>
      <w:r>
        <w:t>и</w:t>
      </w:r>
      <w:r>
        <w:t>ем. Несмотря на трудности, которые являются до</w:t>
      </w:r>
      <w:r>
        <w:t>с</w:t>
      </w:r>
      <w:r>
        <w:t>таточно серьезными даже в странах с более выс</w:t>
      </w:r>
      <w:r>
        <w:t>о</w:t>
      </w:r>
      <w:r>
        <w:t>ким уровнем доходов, конечная цель этой деятел</w:t>
      </w:r>
      <w:r>
        <w:t>ь</w:t>
      </w:r>
      <w:r>
        <w:t>ности заключается в обеспечении всеобщего охвата мед</w:t>
      </w:r>
      <w:r>
        <w:t>и</w:t>
      </w:r>
      <w:r>
        <w:t>цинскими услугами, которые к 2009 году должны будут получать более 80 процентов насел</w:t>
      </w:r>
      <w:r>
        <w:t>е</w:t>
      </w:r>
      <w:r>
        <w:t>ния.</w:t>
      </w:r>
    </w:p>
    <w:p w:rsidR="00AC56E7" w:rsidRDefault="00AC56E7">
      <w:pPr>
        <w:pStyle w:val="DualTxt"/>
      </w:pPr>
      <w:r>
        <w:t>30.</w:t>
      </w:r>
      <w:r>
        <w:tab/>
      </w:r>
      <w:r>
        <w:rPr>
          <w:b/>
        </w:rPr>
        <w:t>Председатель</w:t>
      </w:r>
      <w:r>
        <w:t>, ссылаясь на общую рекоме</w:t>
      </w:r>
      <w:r>
        <w:t>н</w:t>
      </w:r>
      <w:r>
        <w:t xml:space="preserve">дацию № 24, указывает на необходимость внесения изменений в законодательство, квалифицирующее аборты в качестве уголовного преступления, с тем чтобы исключить из него положения о привлечении к ответственности сделавших аборт женщин. </w:t>
      </w:r>
    </w:p>
    <w:p w:rsidR="00AC56E7" w:rsidRDefault="00AC56E7">
      <w:pPr>
        <w:pStyle w:val="DualTxt"/>
      </w:pPr>
      <w:r>
        <w:t>31.</w:t>
      </w:r>
      <w:r>
        <w:tab/>
      </w:r>
      <w:r>
        <w:rPr>
          <w:b/>
        </w:rPr>
        <w:t>Г-жа Тан</w:t>
      </w:r>
      <w:r>
        <w:t xml:space="preserve"> с удовлетворением отмечает удел</w:t>
      </w:r>
      <w:r>
        <w:t>е</w:t>
      </w:r>
      <w:r>
        <w:t>ние приоритетного внимания усилиям по улучш</w:t>
      </w:r>
      <w:r>
        <w:t>е</w:t>
      </w:r>
      <w:r>
        <w:t>нию положения в сельских районах. Оратор хотела бы знать, в чем заключается программа социальных приоритетов, упомянутая в пункте 311 доклада, и какие районы она охватывает. Было бы полезно п</w:t>
      </w:r>
      <w:r>
        <w:t>о</w:t>
      </w:r>
      <w:r>
        <w:t>лучить более подробную информацию о таких пр</w:t>
      </w:r>
      <w:r>
        <w:t>о</w:t>
      </w:r>
      <w:r>
        <w:t>ектах, как программа коллективного снабжения питьевой водой сельского населения, программа электрификации сельских районов и национальная программа строительства дорог в сельской местн</w:t>
      </w:r>
      <w:r>
        <w:t>о</w:t>
      </w:r>
      <w:r>
        <w:t>сти. Она спрашивает, какие принимаются меры для увеличения ограниченного числа девушек, учас</w:t>
      </w:r>
      <w:r>
        <w:t>т</w:t>
      </w:r>
      <w:r>
        <w:t>вующих в упомянутой в докладе программе пр</w:t>
      </w:r>
      <w:r>
        <w:t>о</w:t>
      </w:r>
      <w:r>
        <w:t>фессиональной подготовки специалистов сельского хозяйства через систему ученичества и проводились ли кампании по оказанию содействия девушкам и их семьям в устранении причин культурного хара</w:t>
      </w:r>
      <w:r>
        <w:t>к</w:t>
      </w:r>
      <w:r>
        <w:t>тера, препятствующих участию в такой программе. Сельские женщины отсутствуют среди лиц, зан</w:t>
      </w:r>
      <w:r>
        <w:t>и</w:t>
      </w:r>
      <w:r>
        <w:t xml:space="preserve">мающих руководящие должности, и, как правило, </w:t>
      </w:r>
      <w:r w:rsidR="00CB098A">
        <w:t xml:space="preserve">они </w:t>
      </w:r>
      <w:r>
        <w:t xml:space="preserve">занимаются домашней работой. Кроме того, </w:t>
      </w:r>
      <w:r w:rsidR="00CB098A">
        <w:t xml:space="preserve">возглавляемые женщинами </w:t>
      </w:r>
      <w:r>
        <w:t>хозяйства, занимают лишь 2,5 процента полезной сельскохозяйственной площади Марокко. Оратор спрашивает, предприн</w:t>
      </w:r>
      <w:r>
        <w:t>и</w:t>
      </w:r>
      <w:r>
        <w:t>маются ли какие-либо действия, с тем чтобы скл</w:t>
      </w:r>
      <w:r>
        <w:t>о</w:t>
      </w:r>
      <w:r>
        <w:t>нить мужчин взять на себя справедливую долю д</w:t>
      </w:r>
      <w:r>
        <w:t>о</w:t>
      </w:r>
      <w:r>
        <w:t>машней работы и обеспечить привлечение женщин к выполнению более разнообразных видов сельск</w:t>
      </w:r>
      <w:r>
        <w:t>о</w:t>
      </w:r>
      <w:r>
        <w:t>хозяйс</w:t>
      </w:r>
      <w:r>
        <w:t>т</w:t>
      </w:r>
      <w:r>
        <w:t xml:space="preserve">венной деятельности. </w:t>
      </w:r>
    </w:p>
    <w:p w:rsidR="00AC56E7" w:rsidRDefault="00AC56E7">
      <w:pPr>
        <w:pStyle w:val="DualTxt"/>
      </w:pPr>
      <w:r>
        <w:t>32.</w:t>
      </w:r>
      <w:r>
        <w:tab/>
      </w:r>
      <w:r>
        <w:rPr>
          <w:b/>
        </w:rPr>
        <w:t>Г-жа Габр</w:t>
      </w:r>
      <w:r>
        <w:t xml:space="preserve"> положительно оценивает усилия, предпринятые с целью решения проблем в области развития сельских районов и борьбы с нищетой, и спрашивает, были ли получены в ходе периодич</w:t>
      </w:r>
      <w:r>
        <w:t>е</w:t>
      </w:r>
      <w:r>
        <w:t>ских обзоров планов развития какие-либо данные о результатах их осуществления и характере их во</w:t>
      </w:r>
      <w:r>
        <w:t>з</w:t>
      </w:r>
      <w:r>
        <w:t>действия. Оратор хотела бы знать, какие критерии используются при отборе НПО для работы в сел</w:t>
      </w:r>
      <w:r>
        <w:t>ь</w:t>
      </w:r>
      <w:r>
        <w:t xml:space="preserve">ских районах и </w:t>
      </w:r>
      <w:r w:rsidR="00CB098A">
        <w:t>насколько</w:t>
      </w:r>
      <w:r>
        <w:t xml:space="preserve"> успешной </w:t>
      </w:r>
      <w:r w:rsidR="00CB098A">
        <w:t xml:space="preserve">является </w:t>
      </w:r>
      <w:r>
        <w:t>их деятельность.</w:t>
      </w:r>
    </w:p>
    <w:p w:rsidR="00AC56E7" w:rsidRDefault="00AC56E7">
      <w:pPr>
        <w:pStyle w:val="DualTxt"/>
      </w:pPr>
      <w:r>
        <w:t>33.</w:t>
      </w:r>
      <w:r>
        <w:tab/>
      </w:r>
      <w:r>
        <w:rPr>
          <w:b/>
        </w:rPr>
        <w:t>Г-жа Ара Бегум</w:t>
      </w:r>
      <w:r>
        <w:t xml:space="preserve"> говорит, что женщины и д</w:t>
      </w:r>
      <w:r>
        <w:t>е</w:t>
      </w:r>
      <w:r>
        <w:t>вушки в сельских районах все еще относятся к ма</w:t>
      </w:r>
      <w:r>
        <w:t>р</w:t>
      </w:r>
      <w:r>
        <w:t>гинализованным группам населения, и спрашивает, каким образом поощряется их участие в политич</w:t>
      </w:r>
      <w:r>
        <w:t>е</w:t>
      </w:r>
      <w:r>
        <w:t>ской и общинной жизни, сколько девушек и же</w:t>
      </w:r>
      <w:r>
        <w:t>н</w:t>
      </w:r>
      <w:r>
        <w:t>щин прошли подготовку по вопросам развития о</w:t>
      </w:r>
      <w:r>
        <w:t>б</w:t>
      </w:r>
      <w:r>
        <w:t>щин и каким образом осуществляется торговля р</w:t>
      </w:r>
      <w:r>
        <w:t>е</w:t>
      </w:r>
      <w:r>
        <w:t>месленными изделиями и продуктами. Оратор хот</w:t>
      </w:r>
      <w:r>
        <w:t>е</w:t>
      </w:r>
      <w:r>
        <w:t>ла бы ознакомиться с дополнительной информацией о ходе реализации планов по разработке программ развития сельских районов с учетом гендерных а</w:t>
      </w:r>
      <w:r>
        <w:t>с</w:t>
      </w:r>
      <w:r>
        <w:t>пектов. Одна из проблем в сельской местности св</w:t>
      </w:r>
      <w:r>
        <w:t>я</w:t>
      </w:r>
      <w:r>
        <w:t>зана с заключением ранних браков, и оратор также хотела бы знать, каким образом решается этот в</w:t>
      </w:r>
      <w:r>
        <w:t>о</w:t>
      </w:r>
      <w:r>
        <w:t>прос. Будет также представлять интерес более по</w:t>
      </w:r>
      <w:r>
        <w:t>д</w:t>
      </w:r>
      <w:r>
        <w:t>робная информации об усилиях, предпринимаемых в о</w:t>
      </w:r>
      <w:r>
        <w:t>б</w:t>
      </w:r>
      <w:r>
        <w:t>ласти борьбы с материнской смертностью и предоставления помощи пожилым женщинам и женщинам-инвалидам в сельской местн</w:t>
      </w:r>
      <w:r>
        <w:t>о</w:t>
      </w:r>
      <w:r>
        <w:t>сти.</w:t>
      </w:r>
    </w:p>
    <w:p w:rsidR="00AC56E7" w:rsidRDefault="00AC56E7">
      <w:pPr>
        <w:pStyle w:val="DualTxt"/>
      </w:pPr>
      <w:r>
        <w:t>34.</w:t>
      </w:r>
      <w:r>
        <w:tab/>
      </w:r>
      <w:r>
        <w:rPr>
          <w:b/>
        </w:rPr>
        <w:t>Г-жа Шин</w:t>
      </w:r>
      <w:r>
        <w:t xml:space="preserve"> говорит, что недавно ей была пр</w:t>
      </w:r>
      <w:r>
        <w:t>е</w:t>
      </w:r>
      <w:r>
        <w:t>доставлена возможность побывать в составе дел</w:t>
      </w:r>
      <w:r>
        <w:t>е</w:t>
      </w:r>
      <w:r>
        <w:t>гации международных экспертов в домашних х</w:t>
      </w:r>
      <w:r>
        <w:t>о</w:t>
      </w:r>
      <w:r>
        <w:t>зяйствах женщин в сельских районах Марокко. Она хотела бы знать, существуют ли какие-либо инфо</w:t>
      </w:r>
      <w:r>
        <w:t>р</w:t>
      </w:r>
      <w:r>
        <w:t xml:space="preserve">мационно-пропагандистские структуры, </w:t>
      </w:r>
      <w:r w:rsidR="00CB098A">
        <w:t>призва</w:t>
      </w:r>
      <w:r w:rsidR="00CB098A">
        <w:t>н</w:t>
      </w:r>
      <w:r w:rsidR="00CB098A">
        <w:t>ные обеспечивать</w:t>
      </w:r>
      <w:r>
        <w:t xml:space="preserve"> по</w:t>
      </w:r>
      <w:r w:rsidR="00CB098A">
        <w:t>вышение</w:t>
      </w:r>
      <w:r>
        <w:t xml:space="preserve"> уровня осведомле</w:t>
      </w:r>
      <w:r>
        <w:t>н</w:t>
      </w:r>
      <w:r>
        <w:t>ности сельских женщин о своих правах, и учит</w:t>
      </w:r>
      <w:r>
        <w:t>ы</w:t>
      </w:r>
      <w:r>
        <w:t>ваются ли они при разработке планов развития сельских ра</w:t>
      </w:r>
      <w:r>
        <w:t>й</w:t>
      </w:r>
      <w:r>
        <w:t>онов.</w:t>
      </w:r>
    </w:p>
    <w:p w:rsidR="00AC56E7" w:rsidRDefault="00AC56E7">
      <w:pPr>
        <w:pStyle w:val="DualTxt"/>
      </w:pPr>
      <w:r>
        <w:t>35.</w:t>
      </w:r>
      <w:r>
        <w:tab/>
      </w:r>
      <w:r>
        <w:rPr>
          <w:b/>
        </w:rPr>
        <w:t>Председатель</w:t>
      </w:r>
      <w:r>
        <w:t xml:space="preserve"> говорит, что она тоже приним</w:t>
      </w:r>
      <w:r>
        <w:t>а</w:t>
      </w:r>
      <w:r>
        <w:t xml:space="preserve">ла участие в этой поездке, после которой </w:t>
      </w:r>
      <w:r w:rsidR="00CB098A">
        <w:t xml:space="preserve">она </w:t>
      </w:r>
      <w:r>
        <w:t xml:space="preserve">с удовлетворением </w:t>
      </w:r>
      <w:r w:rsidR="00CB098A">
        <w:t>узнала</w:t>
      </w:r>
      <w:r>
        <w:t xml:space="preserve"> о создании в Марокко н</w:t>
      </w:r>
      <w:r>
        <w:t>а</w:t>
      </w:r>
      <w:r>
        <w:t>ционального механизма по улучшению положения же</w:t>
      </w:r>
      <w:r>
        <w:t>н</w:t>
      </w:r>
      <w:r>
        <w:t>щин.</w:t>
      </w:r>
    </w:p>
    <w:p w:rsidR="00AC56E7" w:rsidRDefault="00AC56E7">
      <w:pPr>
        <w:pStyle w:val="DualTxt"/>
        <w:spacing w:after="0"/>
        <w:rPr>
          <w:sz w:val="10"/>
        </w:rPr>
      </w:pPr>
    </w:p>
    <w:p w:rsidR="00AC56E7" w:rsidRDefault="00AC56E7">
      <w:pPr>
        <w:pStyle w:val="DualTxt"/>
        <w:spacing w:after="0"/>
      </w:pPr>
      <w:r>
        <w:rPr>
          <w:i/>
        </w:rPr>
        <w:t>Статьи 15 и 16</w:t>
      </w:r>
    </w:p>
    <w:p w:rsidR="00AC56E7" w:rsidRDefault="00AC56E7">
      <w:pPr>
        <w:pStyle w:val="DualTxt"/>
        <w:spacing w:after="0"/>
        <w:rPr>
          <w:sz w:val="10"/>
        </w:rPr>
      </w:pPr>
    </w:p>
    <w:p w:rsidR="00AC56E7" w:rsidRDefault="00AC56E7">
      <w:pPr>
        <w:pStyle w:val="DualTxt"/>
      </w:pPr>
      <w:r>
        <w:t>36.</w:t>
      </w:r>
      <w:r>
        <w:tab/>
      </w:r>
      <w:r>
        <w:rPr>
          <w:b/>
        </w:rPr>
        <w:t>Г-жа Гальперин-Каддари</w:t>
      </w:r>
      <w:r>
        <w:t xml:space="preserve"> говорит, что пункт 372 доклада, согласно котор</w:t>
      </w:r>
      <w:r w:rsidR="00CB098A">
        <w:t>ому в Марокко более не практикую</w:t>
      </w:r>
      <w:r>
        <w:t>тся разводы по одностороннему заявлению, и пункт 374, в котором упоминаются разводы за компенсацию, по-видимому, противор</w:t>
      </w:r>
      <w:r>
        <w:t>е</w:t>
      </w:r>
      <w:r>
        <w:t>чат друг другу и требуют дальнейшего пояснения. Оратор хотела бы получить дополнительную и</w:t>
      </w:r>
      <w:r>
        <w:t>н</w:t>
      </w:r>
      <w:r>
        <w:t>формацию об экономических последствиях развода, в частности, в случаях применения режима раздела совместного супружеского имущества. Как пре</w:t>
      </w:r>
      <w:r>
        <w:t>д</w:t>
      </w:r>
      <w:r>
        <w:t>ставляется, этот режим не соответствует положен</w:t>
      </w:r>
      <w:r>
        <w:t>и</w:t>
      </w:r>
      <w:r>
        <w:t>ям Конвенции и общей рекомендации № 21 Комит</w:t>
      </w:r>
      <w:r>
        <w:t>е</w:t>
      </w:r>
      <w:r>
        <w:t>та, в частности, в том, что касается семейного дома. Она спрашивает, рекомендуется ли женщинам з</w:t>
      </w:r>
      <w:r>
        <w:t>а</w:t>
      </w:r>
      <w:r>
        <w:t>ключать добрачные супружеские соглашения, кот</w:t>
      </w:r>
      <w:r>
        <w:t>о</w:t>
      </w:r>
      <w:r>
        <w:t>рые обеспечивают более высокий уровень защ</w:t>
      </w:r>
      <w:r>
        <w:t>и</w:t>
      </w:r>
      <w:r>
        <w:t>щенности в случае развода, и требуется ли выпл</w:t>
      </w:r>
      <w:r>
        <w:t>а</w:t>
      </w:r>
      <w:r>
        <w:t>чивать алименты на содержание супруги и детей. Было бы также интересно ознакомиться со стат</w:t>
      </w:r>
      <w:r>
        <w:t>и</w:t>
      </w:r>
      <w:r>
        <w:t>стическими данными о гражданских браках, а та</w:t>
      </w:r>
      <w:r>
        <w:t>к</w:t>
      </w:r>
      <w:r>
        <w:t>же о любых юридических правах или любых видах юридической защиты, предоставляемых вступи</w:t>
      </w:r>
      <w:r>
        <w:t>в</w:t>
      </w:r>
      <w:r>
        <w:t>шим в такой брак</w:t>
      </w:r>
      <w:r w:rsidR="00CB098A" w:rsidRPr="00CB098A">
        <w:t xml:space="preserve"> </w:t>
      </w:r>
      <w:r w:rsidR="00CB098A">
        <w:t>партнерам</w:t>
      </w:r>
      <w:r>
        <w:t xml:space="preserve">. </w:t>
      </w:r>
    </w:p>
    <w:p w:rsidR="00AC56E7" w:rsidRDefault="00AC56E7">
      <w:pPr>
        <w:pStyle w:val="DualTxt"/>
      </w:pPr>
      <w:r>
        <w:t>37.</w:t>
      </w:r>
      <w:r>
        <w:tab/>
      </w:r>
      <w:r>
        <w:rPr>
          <w:b/>
        </w:rPr>
        <w:t>Г-жа Бельмихуб-Зердани</w:t>
      </w:r>
      <w:r>
        <w:t xml:space="preserve"> говорит, что прин</w:t>
      </w:r>
      <w:r>
        <w:t>я</w:t>
      </w:r>
      <w:r>
        <w:t>тие в 2004 году Семейного кодекса свидетельствует о достижении определенного прогресса в этой о</w:t>
      </w:r>
      <w:r>
        <w:t>б</w:t>
      </w:r>
      <w:r>
        <w:t>ласти, однако все еще остается ряд вопросов в о</w:t>
      </w:r>
      <w:r>
        <w:t>т</w:t>
      </w:r>
      <w:r>
        <w:t>ношении некоторых из его положений. В соответс</w:t>
      </w:r>
      <w:r>
        <w:t>т</w:t>
      </w:r>
      <w:r>
        <w:t>вии с Кодексом, минимальный возраст для вступл</w:t>
      </w:r>
      <w:r>
        <w:t>е</w:t>
      </w:r>
      <w:r>
        <w:t>ния в брак составляет 18 лет как для мужчин, так и для женщин, однако его положения позволяют суд</w:t>
      </w:r>
      <w:r>
        <w:t>ь</w:t>
      </w:r>
      <w:r>
        <w:t>ям делать исключение из этого правила при посту</w:t>
      </w:r>
      <w:r>
        <w:t>п</w:t>
      </w:r>
      <w:r>
        <w:t>лении соответствующей просьбы от лиц, не до</w:t>
      </w:r>
      <w:r>
        <w:t>с</w:t>
      </w:r>
      <w:r>
        <w:t>тигших этого возраста, и в 89 процентах случаев эти просьбы удовлетворяются. Кроме того, Кодекс по-прежнему допускает существование института многоженства, однако для заключения нового брака теперь требуется разрешение судьи. И хотя Кодекс направлен на ограничение этой практики с целью ее последующе</w:t>
      </w:r>
      <w:r w:rsidR="00CB098A">
        <w:t>й ликвидации</w:t>
      </w:r>
      <w:r>
        <w:t>, она спр</w:t>
      </w:r>
      <w:r>
        <w:t>а</w:t>
      </w:r>
      <w:r>
        <w:t>шивает, почему в свидетельстве о браке (</w:t>
      </w:r>
      <w:r>
        <w:rPr>
          <w:lang w:val="en-US"/>
        </w:rPr>
        <w:t>livret</w:t>
      </w:r>
      <w:r>
        <w:t xml:space="preserve">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famill</w:t>
      </w:r>
      <w:r>
        <w:t>е) все еще отводится до четырех страниц для указания жен. По-прежнему существует ряд проблем в области разводов, опекунства над детьми и наследования. Поскольку в Конституции такая информация отсу</w:t>
      </w:r>
      <w:r>
        <w:t>т</w:t>
      </w:r>
      <w:r>
        <w:t>ствует, то оратор хотела бы пол</w:t>
      </w:r>
      <w:r>
        <w:t>у</w:t>
      </w:r>
      <w:r>
        <w:t>чить сведения о статусе, которой имеют во вну</w:t>
      </w:r>
      <w:r>
        <w:t>т</w:t>
      </w:r>
      <w:r>
        <w:t>реннем праве такие  международно-правовые документы, как Конве</w:t>
      </w:r>
      <w:r>
        <w:t>н</w:t>
      </w:r>
      <w:r w:rsidR="00CB098A">
        <w:t>ция</w:t>
      </w:r>
      <w:r>
        <w:t>.</w:t>
      </w:r>
    </w:p>
    <w:p w:rsidR="00AC56E7" w:rsidRDefault="00AC56E7">
      <w:pPr>
        <w:pStyle w:val="DualTxt"/>
      </w:pPr>
      <w:r>
        <w:t>38.</w:t>
      </w:r>
      <w:r>
        <w:tab/>
      </w:r>
      <w:r>
        <w:rPr>
          <w:b/>
        </w:rPr>
        <w:t>Г-жа Тан</w:t>
      </w:r>
      <w:r>
        <w:t xml:space="preserve"> спрашивает, будет ли практика а</w:t>
      </w:r>
      <w:r>
        <w:t>в</w:t>
      </w:r>
      <w:r>
        <w:t>томатического предоставления отцу юридической опеки над детьми приведена в соответствие с пол</w:t>
      </w:r>
      <w:r>
        <w:t>о</w:t>
      </w:r>
      <w:r>
        <w:t>жениями Конвенции. Было бы полезно узнать, г</w:t>
      </w:r>
      <w:r>
        <w:t>о</w:t>
      </w:r>
      <w:r>
        <w:t>ворят ли данные о количестве полигамных браков, заключенных в 2006-2007 годах, о снижении этого показателя. В докладе выражается надежда на и</w:t>
      </w:r>
      <w:r>
        <w:t>с</w:t>
      </w:r>
      <w:r>
        <w:t>чезновение этой практики, однако оратор интерес</w:t>
      </w:r>
      <w:r>
        <w:t>у</w:t>
      </w:r>
      <w:r>
        <w:t xml:space="preserve">ется, почему правительство </w:t>
      </w:r>
      <w:r w:rsidR="00CB098A">
        <w:t xml:space="preserve">просто </w:t>
      </w:r>
      <w:r>
        <w:t>не отменило ее в новом Семейном кодексе. Она также спрашивает, предусмотрены ли какие-либо ограничения в отн</w:t>
      </w:r>
      <w:r>
        <w:t>о</w:t>
      </w:r>
      <w:r>
        <w:t>шении дискреционных полномочий судей судов по семейным делам, сколько таких судей являются женщинами и какое количество дел о разводе еж</w:t>
      </w:r>
      <w:r>
        <w:t>е</w:t>
      </w:r>
      <w:r>
        <w:t>годно начинается женщинами. Она интересуется, план</w:t>
      </w:r>
      <w:r>
        <w:t>и</w:t>
      </w:r>
      <w:r>
        <w:t>руется ли отменить предельный срок в пять лет, отведенный матерям-одиночкам для установл</w:t>
      </w:r>
      <w:r>
        <w:t>е</w:t>
      </w:r>
      <w:r>
        <w:t>ния отцовства</w:t>
      </w:r>
      <w:r w:rsidR="00CB098A">
        <w:t>,</w:t>
      </w:r>
      <w:r>
        <w:t xml:space="preserve"> и рассматривался ли вопрос о пр</w:t>
      </w:r>
      <w:r>
        <w:t>о</w:t>
      </w:r>
      <w:r>
        <w:t>ведении анализа ДНК.</w:t>
      </w:r>
    </w:p>
    <w:p w:rsidR="00AC56E7" w:rsidRDefault="00AC56E7">
      <w:pPr>
        <w:pStyle w:val="DualTxt"/>
      </w:pPr>
      <w:r>
        <w:t>39.</w:t>
      </w:r>
      <w:r>
        <w:tab/>
      </w:r>
      <w:r>
        <w:rPr>
          <w:b/>
        </w:rPr>
        <w:t>Г-жа Шёпп-Шиллинг</w:t>
      </w:r>
      <w:r>
        <w:t xml:space="preserve"> спрашивает, в чем з</w:t>
      </w:r>
      <w:r>
        <w:t>а</w:t>
      </w:r>
      <w:r>
        <w:t>ключаются причины, препятствующие отмене и</w:t>
      </w:r>
      <w:r>
        <w:t>н</w:t>
      </w:r>
      <w:r>
        <w:t>ститута многоженства. Оратор хотела бы получить исчерпывающие данные об общем числе заключе</w:t>
      </w:r>
      <w:r>
        <w:t>н</w:t>
      </w:r>
      <w:r>
        <w:t>ных полигамных, а не только новых браков. Она также спрашивает, используются ли посреднич</w:t>
      </w:r>
      <w:r>
        <w:t>е</w:t>
      </w:r>
      <w:r>
        <w:t>ские услуги при разводах, вызванных насили</w:t>
      </w:r>
      <w:r w:rsidR="00CB098A">
        <w:t>ем</w:t>
      </w:r>
      <w:r>
        <w:t xml:space="preserve"> в семье.</w:t>
      </w:r>
    </w:p>
    <w:p w:rsidR="00AC56E7" w:rsidRDefault="00AC56E7">
      <w:pPr>
        <w:pStyle w:val="DualTxt"/>
      </w:pPr>
      <w:r>
        <w:t>40.</w:t>
      </w:r>
      <w:r>
        <w:tab/>
      </w:r>
      <w:r>
        <w:rPr>
          <w:b/>
        </w:rPr>
        <w:t>Г-жа Скалли</w:t>
      </w:r>
      <w:r>
        <w:t xml:space="preserve"> (Марокко), отвечая на заданные по теме сельских женщин вопросы, говорит, что при решении приоритетных задач в области разв</w:t>
      </w:r>
      <w:r>
        <w:t>и</w:t>
      </w:r>
      <w:r>
        <w:t>тия этой проблеме уделяется центральное внимание и после предоставления сельским женщинам во</w:t>
      </w:r>
      <w:r>
        <w:t>з</w:t>
      </w:r>
      <w:r>
        <w:t>можности в полной мере осуществлять свои права народ страны сможет убедиться в том, что планы развития были успешно выполнены. В соответствии с реформой государственного бюджета его средства должны распределяться на равной основе между всеми регионами, что будет способствовать эффе</w:t>
      </w:r>
      <w:r>
        <w:t>к</w:t>
      </w:r>
      <w:r>
        <w:t>тивному достижению целей в области развития сельских районов. В настоящее время женщины с</w:t>
      </w:r>
      <w:r>
        <w:t>о</w:t>
      </w:r>
      <w:r>
        <w:t>ставляют лишь небольшую долю среди 24 600 м</w:t>
      </w:r>
      <w:r>
        <w:t>е</w:t>
      </w:r>
      <w:r>
        <w:t>стных должностных лиц в 1540 общинах страны, однако оратор надеется, что на парламентских в</w:t>
      </w:r>
      <w:r>
        <w:t>ы</w:t>
      </w:r>
      <w:r>
        <w:t>борах 2009 года доля избранных женщин увеличи</w:t>
      </w:r>
      <w:r>
        <w:t>т</w:t>
      </w:r>
      <w:r>
        <w:t>ся до 20-30 процентов. Этот показатель будет соо</w:t>
      </w:r>
      <w:r>
        <w:t>т</w:t>
      </w:r>
      <w:r>
        <w:t>ветствовать планам по достижению Цели 3 в обла</w:t>
      </w:r>
      <w:r>
        <w:t>с</w:t>
      </w:r>
      <w:r>
        <w:t>ти развития, сформулированной в Декларации т</w:t>
      </w:r>
      <w:r>
        <w:t>ы</w:t>
      </w:r>
      <w:r>
        <w:t xml:space="preserve">сячелетия, </w:t>
      </w:r>
      <w:r w:rsidR="00A22EE7">
        <w:t>что</w:t>
      </w:r>
      <w:r>
        <w:t xml:space="preserve"> будет способствовать развитию сел</w:t>
      </w:r>
      <w:r>
        <w:t>ь</w:t>
      </w:r>
      <w:r>
        <w:t>ских районов.</w:t>
      </w:r>
    </w:p>
    <w:p w:rsidR="00AC56E7" w:rsidRDefault="00AC56E7">
      <w:pPr>
        <w:pStyle w:val="DualTxt"/>
      </w:pPr>
      <w:r>
        <w:t>41.</w:t>
      </w:r>
      <w:r>
        <w:tab/>
      </w:r>
      <w:r>
        <w:rPr>
          <w:b/>
        </w:rPr>
        <w:t>Г-жа Джалал</w:t>
      </w:r>
      <w:r>
        <w:t xml:space="preserve"> (Марокко) говорит, что водные ресурсы, энергетика и транспорт являются осно</w:t>
      </w:r>
      <w:r>
        <w:t>в</w:t>
      </w:r>
      <w:r>
        <w:t xml:space="preserve">ными элементами </w:t>
      </w:r>
      <w:r w:rsidR="00A22EE7">
        <w:t>выб</w:t>
      </w:r>
      <w:r>
        <w:t>ранных правительством пр</w:t>
      </w:r>
      <w:r>
        <w:t>и</w:t>
      </w:r>
      <w:r>
        <w:t xml:space="preserve">оритетов в области развития. Эти </w:t>
      </w:r>
      <w:r w:rsidR="00A22EE7">
        <w:t>первоочередные</w:t>
      </w:r>
      <w:r>
        <w:t xml:space="preserve"> задачи решаются в рамках программ, осуществля</w:t>
      </w:r>
      <w:r>
        <w:t>е</w:t>
      </w:r>
      <w:r>
        <w:t>мых на политическом, международном и местном уро</w:t>
      </w:r>
      <w:r>
        <w:t>в</w:t>
      </w:r>
      <w:r>
        <w:t>нях.</w:t>
      </w:r>
    </w:p>
    <w:p w:rsidR="00AC56E7" w:rsidRDefault="00AC56E7">
      <w:pPr>
        <w:pStyle w:val="DualTxt"/>
      </w:pPr>
      <w:r>
        <w:t>42.</w:t>
      </w:r>
      <w:r>
        <w:tab/>
        <w:t>Вода является стратегическим ресурсом, н</w:t>
      </w:r>
      <w:r>
        <w:t>е</w:t>
      </w:r>
      <w:r>
        <w:t xml:space="preserve">хватка которого во все большей степени ощущается </w:t>
      </w:r>
      <w:r w:rsidR="00A22EE7">
        <w:t>в условиях</w:t>
      </w:r>
      <w:r>
        <w:t xml:space="preserve"> роста численности населения Марокко, развития его экономики и продолжающегося пр</w:t>
      </w:r>
      <w:r>
        <w:t>о</w:t>
      </w:r>
      <w:r>
        <w:t xml:space="preserve">цесса опустынивания. До </w:t>
      </w:r>
      <w:r w:rsidR="00A22EE7">
        <w:t xml:space="preserve">начала </w:t>
      </w:r>
      <w:r>
        <w:t>осуществления программы в области развития водных ресурсов только 14 процентов сельских домашних хозяйств имели до</w:t>
      </w:r>
      <w:r>
        <w:t>с</w:t>
      </w:r>
      <w:r>
        <w:t>туп к безопасной питьевой воде; в 2007 году этот показатель вырос до 92 процентов. Пр</w:t>
      </w:r>
      <w:r>
        <w:t>о</w:t>
      </w:r>
      <w:r>
        <w:t>грамма оказала сил</w:t>
      </w:r>
      <w:r>
        <w:t>ь</w:t>
      </w:r>
      <w:r>
        <w:t xml:space="preserve">нейшее воздействие на условия жизни </w:t>
      </w:r>
      <w:r w:rsidR="00A22EE7">
        <w:t xml:space="preserve">сельских </w:t>
      </w:r>
      <w:r>
        <w:t>женщин и девушек, на к</w:t>
      </w:r>
      <w:r>
        <w:t>о</w:t>
      </w:r>
      <w:r>
        <w:t>торых обычно возлагаются обязанности по снабжению в</w:t>
      </w:r>
      <w:r>
        <w:t>о</w:t>
      </w:r>
      <w:r>
        <w:t>дой своих семей. Предоставление более ш</w:t>
      </w:r>
      <w:r>
        <w:t>и</w:t>
      </w:r>
      <w:r>
        <w:t>рокого доступа к воде освободило большое колич</w:t>
      </w:r>
      <w:r>
        <w:t>е</w:t>
      </w:r>
      <w:r>
        <w:t>ство времени, которое девочки</w:t>
      </w:r>
      <w:r w:rsidR="00A22EE7">
        <w:t xml:space="preserve"> теперь</w:t>
      </w:r>
      <w:r>
        <w:t xml:space="preserve"> могут использ</w:t>
      </w:r>
      <w:r>
        <w:t>о</w:t>
      </w:r>
      <w:r>
        <w:t>вать для учебы в школе, а женщины – для занятия приносящей доход деятельностью и участия в р</w:t>
      </w:r>
      <w:r>
        <w:t>е</w:t>
      </w:r>
      <w:r>
        <w:t>шении общинных вопросов, не считая улучшения состо</w:t>
      </w:r>
      <w:r>
        <w:t>я</w:t>
      </w:r>
      <w:r>
        <w:t>ния здоровья в результате использования чистой воды.</w:t>
      </w:r>
    </w:p>
    <w:p w:rsidR="00AC56E7" w:rsidRDefault="00AC56E7">
      <w:pPr>
        <w:pStyle w:val="DualTxt"/>
      </w:pPr>
      <w:r>
        <w:t>43.</w:t>
      </w:r>
      <w:r>
        <w:tab/>
        <w:t>Осуществление программ электрификации сельских районов с использованием как обычных электросетей, так и индивидуальных электроста</w:t>
      </w:r>
      <w:r>
        <w:t>н</w:t>
      </w:r>
      <w:r>
        <w:t>ций на солнечной энергии позволило увеличить д</w:t>
      </w:r>
      <w:r>
        <w:t>о</w:t>
      </w:r>
      <w:r>
        <w:t>лю электрифицированных сельских домашних х</w:t>
      </w:r>
      <w:r>
        <w:t>о</w:t>
      </w:r>
      <w:r>
        <w:t>зяйств с 16 процентов в 1996 году до 94 процентов в 2006 году. Непосредственное воздействие этих проектов на девушек и женщин выражается в зн</w:t>
      </w:r>
      <w:r>
        <w:t>а</w:t>
      </w:r>
      <w:r>
        <w:t>чительном сокращении количества времени, тр</w:t>
      </w:r>
      <w:r>
        <w:t>е</w:t>
      </w:r>
      <w:r>
        <w:t>буемого для сбора дров, которые используются для приготовления пищи и обогрева помещений, осв</w:t>
      </w:r>
      <w:r>
        <w:t>о</w:t>
      </w:r>
      <w:r>
        <w:t>бождении дополнительного количества времени для учебы в школе и занятия другими видами деятел</w:t>
      </w:r>
      <w:r>
        <w:t>ь</w:t>
      </w:r>
      <w:r>
        <w:t>ности. В результате реализации этих программ с</w:t>
      </w:r>
      <w:r>
        <w:t>о</w:t>
      </w:r>
      <w:r>
        <w:t>кратилось число респираторных заболеваний, в</w:t>
      </w:r>
      <w:r>
        <w:t>ы</w:t>
      </w:r>
      <w:r>
        <w:t>зываемых древесным дымом. Воздействие на о</w:t>
      </w:r>
      <w:r>
        <w:t>б</w:t>
      </w:r>
      <w:r>
        <w:t xml:space="preserve">щину в целом выражается в форме повышения уровня безопасности за счет освещения улиц, что приводит к снижению </w:t>
      </w:r>
      <w:r w:rsidR="00A22EE7">
        <w:t>количества</w:t>
      </w:r>
      <w:r>
        <w:t xml:space="preserve"> случаев насилия в отношении женщин и стимулирует развитие мес</w:t>
      </w:r>
      <w:r>
        <w:t>т</w:t>
      </w:r>
      <w:r>
        <w:t>ной торговли и предпринимательской деятельн</w:t>
      </w:r>
      <w:r>
        <w:t>о</w:t>
      </w:r>
      <w:r>
        <w:t>сти, способствуя тем самым прекращению оттока нас</w:t>
      </w:r>
      <w:r>
        <w:t>е</w:t>
      </w:r>
      <w:r>
        <w:t>ления из сел</w:t>
      </w:r>
      <w:r>
        <w:t>ь</w:t>
      </w:r>
      <w:r>
        <w:t>ских районов в города.</w:t>
      </w:r>
    </w:p>
    <w:p w:rsidR="00AC56E7" w:rsidRDefault="00AC56E7">
      <w:pPr>
        <w:pStyle w:val="DualTxt"/>
      </w:pPr>
      <w:r>
        <w:t>44.</w:t>
      </w:r>
      <w:r>
        <w:tab/>
      </w:r>
      <w:r>
        <w:rPr>
          <w:b/>
        </w:rPr>
        <w:t>Г-жа Скалли</w:t>
      </w:r>
      <w:r>
        <w:t xml:space="preserve"> (Марокко) сообщает, что с ц</w:t>
      </w:r>
      <w:r>
        <w:t>е</w:t>
      </w:r>
      <w:r>
        <w:t>лью обучения грамоте сельских женщин и орган</w:t>
      </w:r>
      <w:r>
        <w:t>и</w:t>
      </w:r>
      <w:r>
        <w:t xml:space="preserve">зации для них профессиональной подготовки был создан ряд многоцелевых центров. </w:t>
      </w:r>
      <w:r w:rsidR="00A22EE7">
        <w:t>Эти</w:t>
      </w:r>
      <w:r>
        <w:t xml:space="preserve"> центры</w:t>
      </w:r>
      <w:r w:rsidR="00A22EE7">
        <w:t xml:space="preserve"> та</w:t>
      </w:r>
      <w:r w:rsidR="00A22EE7">
        <w:t>к</w:t>
      </w:r>
      <w:r w:rsidR="00A22EE7">
        <w:t>же</w:t>
      </w:r>
      <w:r>
        <w:t xml:space="preserve"> способствуют привлечению женщин к зан</w:t>
      </w:r>
      <w:r>
        <w:t>я</w:t>
      </w:r>
      <w:r>
        <w:t>тию приносящих доход видами деятельности посредс</w:t>
      </w:r>
      <w:r>
        <w:t>т</w:t>
      </w:r>
      <w:r>
        <w:t xml:space="preserve">вом, в частности, создания кооперативов. </w:t>
      </w:r>
      <w:r w:rsidR="00A22EE7">
        <w:t>П</w:t>
      </w:r>
      <w:r>
        <w:t>роизв</w:t>
      </w:r>
      <w:r>
        <w:t>о</w:t>
      </w:r>
      <w:r>
        <w:t>димая ими продукция также сбывается через це</w:t>
      </w:r>
      <w:r>
        <w:t>н</w:t>
      </w:r>
      <w:r>
        <w:t>тры.</w:t>
      </w:r>
    </w:p>
    <w:p w:rsidR="00AC56E7" w:rsidRDefault="00AC56E7">
      <w:pPr>
        <w:pStyle w:val="DualTxt"/>
      </w:pPr>
      <w:r>
        <w:t>45.</w:t>
      </w:r>
      <w:r>
        <w:tab/>
        <w:t>Пересмотр Семейного кодекса заслуживает позитивной оценки</w:t>
      </w:r>
      <w:r w:rsidR="00A22EE7">
        <w:t>,</w:t>
      </w:r>
      <w:r>
        <w:t xml:space="preserve"> </w:t>
      </w:r>
      <w:r w:rsidR="00A22EE7">
        <w:t>однако</w:t>
      </w:r>
      <w:r>
        <w:t xml:space="preserve"> при обеспечении ос</w:t>
      </w:r>
      <w:r>
        <w:t>у</w:t>
      </w:r>
      <w:r>
        <w:t>ществления его положений по-прежнему возникают трудности, в частности, в силу того, что многие, не желая никаких изменений, действуют в обход зак</w:t>
      </w:r>
      <w:r>
        <w:t>о</w:t>
      </w:r>
      <w:r>
        <w:t>на. Тем не менее, отмена разводов по односторо</w:t>
      </w:r>
      <w:r>
        <w:t>н</w:t>
      </w:r>
      <w:r>
        <w:t>нему заявлению (</w:t>
      </w:r>
      <w:r>
        <w:rPr>
          <w:i/>
        </w:rPr>
        <w:t>талак</w:t>
      </w:r>
      <w:r>
        <w:t>) является большим усп</w:t>
      </w:r>
      <w:r>
        <w:t>е</w:t>
      </w:r>
      <w:r>
        <w:t>хом, и для расторжения брака теперь требуется п</w:t>
      </w:r>
      <w:r>
        <w:t>о</w:t>
      </w:r>
      <w:r>
        <w:t>становление суда. Кроме того, несмотря на то, что разводы за компенсацию все еще разрешены, зак</w:t>
      </w:r>
      <w:r>
        <w:t>о</w:t>
      </w:r>
      <w:r>
        <w:t>нодатели ввели концепцию развода по причине н</w:t>
      </w:r>
      <w:r>
        <w:t>е</w:t>
      </w:r>
      <w:r>
        <w:t xml:space="preserve">сходства характеров. Таким образом, женщинам, желающим оставить своего мужа, </w:t>
      </w:r>
      <w:r w:rsidR="00A22EE7">
        <w:t xml:space="preserve">сейчас </w:t>
      </w:r>
      <w:r>
        <w:t>предо</w:t>
      </w:r>
      <w:r>
        <w:t>с</w:t>
      </w:r>
      <w:r>
        <w:t xml:space="preserve">тавлено значительно больше возможностей. </w:t>
      </w:r>
    </w:p>
    <w:p w:rsidR="00AC56E7" w:rsidRDefault="00AC56E7">
      <w:pPr>
        <w:pStyle w:val="DualTxt"/>
      </w:pPr>
      <w:r>
        <w:t>46.</w:t>
      </w:r>
      <w:r>
        <w:tab/>
        <w:t>С целью устранения оста</w:t>
      </w:r>
      <w:r w:rsidR="004C1924">
        <w:t>вшихся</w:t>
      </w:r>
      <w:r>
        <w:t xml:space="preserve"> пробелов в положениях Семейного кодекса, касающихся разд</w:t>
      </w:r>
      <w:r>
        <w:t>е</w:t>
      </w:r>
      <w:r>
        <w:t>ла совместной супружеской собственности в случае развода, супружеским парам было разрешено з</w:t>
      </w:r>
      <w:r>
        <w:t>а</w:t>
      </w:r>
      <w:r>
        <w:t>ключать добрачное супружеское соглашение, опр</w:t>
      </w:r>
      <w:r>
        <w:t>е</w:t>
      </w:r>
      <w:r>
        <w:t>деляющее условия раздела любой будущей собс</w:t>
      </w:r>
      <w:r>
        <w:t>т</w:t>
      </w:r>
      <w:r>
        <w:t>венности. Однако такие соглашения не получили широкого распространения, возможно, в силу того, что супружеские пары не желают и думать о во</w:t>
      </w:r>
      <w:r>
        <w:t>з</w:t>
      </w:r>
      <w:r>
        <w:t>можном разводе. При отсутствии добрачного с</w:t>
      </w:r>
      <w:r>
        <w:t>о</w:t>
      </w:r>
      <w:r>
        <w:t xml:space="preserve">глашения председатель суда имеет право оценить вклад каждого из супругов в совместное имущество и </w:t>
      </w:r>
      <w:r w:rsidR="004C1924">
        <w:t>разделить</w:t>
      </w:r>
      <w:r>
        <w:t xml:space="preserve"> его с</w:t>
      </w:r>
      <w:r>
        <w:t>о</w:t>
      </w:r>
      <w:r>
        <w:t>ответствующим образом.</w:t>
      </w:r>
    </w:p>
    <w:p w:rsidR="00AC56E7" w:rsidRDefault="00AC56E7">
      <w:pPr>
        <w:pStyle w:val="DualTxt"/>
      </w:pPr>
      <w:r>
        <w:t>47.</w:t>
      </w:r>
      <w:r>
        <w:tab/>
        <w:t>В соответствии с положениями нового Семе</w:t>
      </w:r>
      <w:r>
        <w:t>й</w:t>
      </w:r>
      <w:r>
        <w:t>ного кодекса м</w:t>
      </w:r>
      <w:r>
        <w:t>и</w:t>
      </w:r>
      <w:r>
        <w:t>нимальный возраст для вступления в брак соста</w:t>
      </w:r>
      <w:r>
        <w:t>в</w:t>
      </w:r>
      <w:r>
        <w:t>ляет 18 лет</w:t>
      </w:r>
      <w:r w:rsidR="004C1924" w:rsidRPr="004C1924">
        <w:t xml:space="preserve"> </w:t>
      </w:r>
      <w:r w:rsidR="004C1924">
        <w:t>для представителей обоих полов</w:t>
      </w:r>
      <w:r>
        <w:t>. Однако из этого правила делаются исключ</w:t>
      </w:r>
      <w:r>
        <w:t>е</w:t>
      </w:r>
      <w:r>
        <w:t>ния</w:t>
      </w:r>
      <w:r w:rsidR="004C1924">
        <w:t>,</w:t>
      </w:r>
      <w:r>
        <w:t xml:space="preserve"> </w:t>
      </w:r>
      <w:r w:rsidR="004C1924">
        <w:t>если</w:t>
      </w:r>
      <w:r>
        <w:t xml:space="preserve">, например, будущая невеста </w:t>
      </w:r>
      <w:r w:rsidR="004C1924">
        <w:t>заберемен</w:t>
      </w:r>
      <w:r w:rsidR="004C1924">
        <w:t>е</w:t>
      </w:r>
      <w:r w:rsidR="004C1924">
        <w:t>ла</w:t>
      </w:r>
      <w:r>
        <w:t>, поскольку дети, родившиеся вне брака, счит</w:t>
      </w:r>
      <w:r>
        <w:t>а</w:t>
      </w:r>
      <w:r>
        <w:t>ются незаконными. В сельской местн</w:t>
      </w:r>
      <w:r>
        <w:t>о</w:t>
      </w:r>
      <w:r>
        <w:t>сти ранние браки заключаются значительно чаще, и эта пр</w:t>
      </w:r>
      <w:r>
        <w:t>о</w:t>
      </w:r>
      <w:r>
        <w:t>блема усугубляется действиями беспринципных с</w:t>
      </w:r>
      <w:r>
        <w:t>у</w:t>
      </w:r>
      <w:r>
        <w:t>дей, разрешающих такие браки. Для и</w:t>
      </w:r>
      <w:r>
        <w:t>с</w:t>
      </w:r>
      <w:r>
        <w:t>правления этой ситуации министерство юстиции в партнерстве с неправительственными организациями (НПО) проводит ежегодные оценки работы с</w:t>
      </w:r>
      <w:r>
        <w:t>у</w:t>
      </w:r>
      <w:r>
        <w:t xml:space="preserve">дей. </w:t>
      </w:r>
    </w:p>
    <w:p w:rsidR="00AC56E7" w:rsidRDefault="00AC56E7">
      <w:pPr>
        <w:pStyle w:val="DualTxt"/>
      </w:pPr>
      <w:r>
        <w:t>48.</w:t>
      </w:r>
      <w:r>
        <w:tab/>
      </w:r>
      <w:r>
        <w:rPr>
          <w:b/>
        </w:rPr>
        <w:t>Г-жа Мездали</w:t>
      </w:r>
      <w:r>
        <w:t xml:space="preserve"> (Марокко) говорит, что, хотя многоженство все еще разрешено в соответствии с Семейным кодексом, теперь в каждом случае з</w:t>
      </w:r>
      <w:r>
        <w:t>а</w:t>
      </w:r>
      <w:r>
        <w:t>ключения нового брака требуется разрешение с</w:t>
      </w:r>
      <w:r>
        <w:t>у</w:t>
      </w:r>
      <w:r>
        <w:t>дьи. В ходе отчетного периода количество полига</w:t>
      </w:r>
      <w:r>
        <w:t>м</w:t>
      </w:r>
      <w:r>
        <w:t>ных браков продолжало сокращаться, и этот показ</w:t>
      </w:r>
      <w:r>
        <w:t>а</w:t>
      </w:r>
      <w:r>
        <w:t>тель снизился с 841 случая в 2005 году до 811 сл</w:t>
      </w:r>
      <w:r>
        <w:t>у</w:t>
      </w:r>
      <w:r>
        <w:t>чаев в 2006 году.</w:t>
      </w:r>
    </w:p>
    <w:p w:rsidR="00AC56E7" w:rsidRDefault="00AC56E7">
      <w:pPr>
        <w:pStyle w:val="DualTxt"/>
      </w:pPr>
      <w:r>
        <w:t>49.</w:t>
      </w:r>
      <w:r>
        <w:tab/>
      </w:r>
      <w:r>
        <w:rPr>
          <w:b/>
        </w:rPr>
        <w:t>Г-жа Скалли</w:t>
      </w:r>
      <w:r>
        <w:t xml:space="preserve"> (Марокко) говорит, что в пр</w:t>
      </w:r>
      <w:r>
        <w:t>о</w:t>
      </w:r>
      <w:r>
        <w:t>шлом многоженство использовалось в качестве св</w:t>
      </w:r>
      <w:r>
        <w:t>о</w:t>
      </w:r>
      <w:r>
        <w:t xml:space="preserve">его рода </w:t>
      </w:r>
      <w:r w:rsidR="007C6CE3" w:rsidRPr="007C6CE3">
        <w:t>“</w:t>
      </w:r>
      <w:r>
        <w:t>оружия</w:t>
      </w:r>
      <w:r w:rsidR="007C6CE3" w:rsidRPr="007C6CE3">
        <w:t>”</w:t>
      </w:r>
      <w:r>
        <w:t>: желавшие получить развод м</w:t>
      </w:r>
      <w:r>
        <w:t>у</w:t>
      </w:r>
      <w:r>
        <w:t xml:space="preserve">жья брали вторую жену, с тем чтобы вынудить уйти первую. Однако при разработке нового Семейного кодекса законодатели поставили перед собой задачу ввести такие строгие ограничения для заключения полигамных браков, чтобы они более не </w:t>
      </w:r>
      <w:r w:rsidR="007C6CE3">
        <w:t>предста</w:t>
      </w:r>
      <w:r w:rsidR="007C6CE3">
        <w:t>в</w:t>
      </w:r>
      <w:r w:rsidR="007C6CE3">
        <w:t>лялись</w:t>
      </w:r>
      <w:r>
        <w:t xml:space="preserve"> </w:t>
      </w:r>
      <w:r w:rsidR="007C6CE3">
        <w:t>привлекательными</w:t>
      </w:r>
      <w:r>
        <w:t>. На практике судья обы</w:t>
      </w:r>
      <w:r>
        <w:t>ч</w:t>
      </w:r>
      <w:r>
        <w:t>но разре</w:t>
      </w:r>
      <w:r w:rsidR="007C6CE3">
        <w:t>шае</w:t>
      </w:r>
      <w:r>
        <w:t>т заключить новый брак, если супруг располагает достаточными средствами для соде</w:t>
      </w:r>
      <w:r>
        <w:t>р</w:t>
      </w:r>
      <w:r>
        <w:t>жания обеих жен, однако если первая жена не с</w:t>
      </w:r>
      <w:r>
        <w:t>о</w:t>
      </w:r>
      <w:r>
        <w:t>гласна со вторым браком, то она автоматически п</w:t>
      </w:r>
      <w:r>
        <w:t>о</w:t>
      </w:r>
      <w:r>
        <w:t>лучает развод. Семейный кодекс с внесенными в него попра</w:t>
      </w:r>
      <w:r>
        <w:t>в</w:t>
      </w:r>
      <w:r>
        <w:t>ками более не разрешает мужчинам брать третью или четвертую жену, и поэтому пр</w:t>
      </w:r>
      <w:r>
        <w:t>а</w:t>
      </w:r>
      <w:r>
        <w:t>вительство примет меры, с тем чтобы эта новая с</w:t>
      </w:r>
      <w:r>
        <w:t>и</w:t>
      </w:r>
      <w:r>
        <w:t>туация была должным образом отражена во всех соответству</w:t>
      </w:r>
      <w:r>
        <w:t>ю</w:t>
      </w:r>
      <w:r>
        <w:t xml:space="preserve">щих документах. </w:t>
      </w:r>
    </w:p>
    <w:p w:rsidR="00AC56E7" w:rsidRDefault="00AC56E7">
      <w:pPr>
        <w:pStyle w:val="DualTxt"/>
      </w:pPr>
      <w:r>
        <w:t>50.</w:t>
      </w:r>
      <w:r>
        <w:tab/>
        <w:t>И наконец, касаясь вопроса о правах наслед</w:t>
      </w:r>
      <w:r>
        <w:t>о</w:t>
      </w:r>
      <w:r>
        <w:t>вания, которыми обладают женщины, оратор отм</w:t>
      </w:r>
      <w:r>
        <w:t>е</w:t>
      </w:r>
      <w:r>
        <w:t>чает, что во всех случаях мужчины не имеют права наследовать в два раза больше женщин. Например, согласно нормам исламского права, мать и отец умершего ребенка наследуют его имущество в ра</w:t>
      </w:r>
      <w:r>
        <w:t>в</w:t>
      </w:r>
      <w:r>
        <w:t>ных долях. Кроме того, сейчас внуки являются н</w:t>
      </w:r>
      <w:r>
        <w:t>а</w:t>
      </w:r>
      <w:r>
        <w:t>следниками как их деда со стороны матери, так и деда со стороны отца. Вместе с тем, оратор призн</w:t>
      </w:r>
      <w:r>
        <w:t>а</w:t>
      </w:r>
      <w:r>
        <w:t>ет, что в Семейном кодексе все еще содержится ряд дискриминационных положений о наследовании и заверяет Комитет в том, что для их устранения б</w:t>
      </w:r>
      <w:r>
        <w:t>у</w:t>
      </w:r>
      <w:r>
        <w:t>дут предприняты дополнительные ус</w:t>
      </w:r>
      <w:r>
        <w:t>и</w:t>
      </w:r>
      <w:r>
        <w:t xml:space="preserve">лия. </w:t>
      </w:r>
    </w:p>
    <w:p w:rsidR="00AC56E7" w:rsidRDefault="00AC56E7">
      <w:pPr>
        <w:pStyle w:val="DualTxt"/>
      </w:pPr>
      <w:r>
        <w:t>51.</w:t>
      </w:r>
      <w:r>
        <w:tab/>
      </w:r>
      <w:r>
        <w:rPr>
          <w:b/>
        </w:rPr>
        <w:t>Г-жа Шин</w:t>
      </w:r>
      <w:r>
        <w:t xml:space="preserve"> спрашивает, отвечают ли инспе</w:t>
      </w:r>
      <w:r>
        <w:t>к</w:t>
      </w:r>
      <w:r>
        <w:t>торы по вопросам труда за осуществление контроля за выполнением положений, касающихся предо</w:t>
      </w:r>
      <w:r>
        <w:t>с</w:t>
      </w:r>
      <w:r>
        <w:t>тавления отпуска по родам и уходу за ребенком. Кроме того, поскольку государство-участник еще не приняло закон о борьбе с насилием в семье, то ор</w:t>
      </w:r>
      <w:r>
        <w:t>а</w:t>
      </w:r>
      <w:r>
        <w:t>тор хотела бы получить дополнительную информ</w:t>
      </w:r>
      <w:r>
        <w:t>а</w:t>
      </w:r>
      <w:r>
        <w:t>цию о мерах, принимаемых в настоящее время в о</w:t>
      </w:r>
      <w:r>
        <w:t>т</w:t>
      </w:r>
      <w:r>
        <w:t>ношении лиц, совершающих такие деяния.</w:t>
      </w:r>
    </w:p>
    <w:p w:rsidR="00AC56E7" w:rsidRDefault="00AC56E7">
      <w:pPr>
        <w:pStyle w:val="DualTxt"/>
      </w:pPr>
      <w:r>
        <w:t>52.</w:t>
      </w:r>
      <w:r>
        <w:tab/>
      </w:r>
      <w:r>
        <w:rPr>
          <w:b/>
        </w:rPr>
        <w:t>Г-жа Тавариш да Сильва</w:t>
      </w:r>
      <w:r>
        <w:t xml:space="preserve"> приветствует шаги, предпринятые государством-участником для поо</w:t>
      </w:r>
      <w:r>
        <w:t>щ</w:t>
      </w:r>
      <w:r>
        <w:t>рения участия женщин в общественно-политической жизни. Согласно данным последнего обследования, 82 процента населения Марокко г</w:t>
      </w:r>
      <w:r>
        <w:t>о</w:t>
      </w:r>
      <w:r>
        <w:t>товы голосовать за кандидатов-женщин, и поэтому правительству следует в полной мере воспольз</w:t>
      </w:r>
      <w:r>
        <w:t>о</w:t>
      </w:r>
      <w:r>
        <w:t>ваться этой ситуаций для увеличения числа женщин на выборных должностях. И наконец, она предлаг</w:t>
      </w:r>
      <w:r>
        <w:t>а</w:t>
      </w:r>
      <w:r>
        <w:t>ет государству-участнику отказаться от использов</w:t>
      </w:r>
      <w:r>
        <w:t>а</w:t>
      </w:r>
      <w:r>
        <w:t xml:space="preserve">ния французского термина </w:t>
      </w:r>
      <w:r>
        <w:rPr>
          <w:i/>
          <w:lang w:val="en-US"/>
        </w:rPr>
        <w:t>droits</w:t>
      </w:r>
      <w:r>
        <w:rPr>
          <w:i/>
        </w:rPr>
        <w:t xml:space="preserve"> </w:t>
      </w:r>
      <w:r>
        <w:rPr>
          <w:i/>
          <w:lang w:val="en-US"/>
        </w:rPr>
        <w:t>de</w:t>
      </w:r>
      <w:r>
        <w:rPr>
          <w:i/>
        </w:rPr>
        <w:t xml:space="preserve"> </w:t>
      </w:r>
      <w:r>
        <w:rPr>
          <w:i/>
          <w:lang w:val="en-US"/>
        </w:rPr>
        <w:t>l</w:t>
      </w:r>
      <w:r>
        <w:rPr>
          <w:i/>
        </w:rPr>
        <w:t>'</w:t>
      </w:r>
      <w:r>
        <w:rPr>
          <w:i/>
          <w:lang w:val="en-US"/>
        </w:rPr>
        <w:t>homme</w:t>
      </w:r>
      <w:r>
        <w:t xml:space="preserve"> (д</w:t>
      </w:r>
      <w:r>
        <w:t>о</w:t>
      </w:r>
      <w:r>
        <w:t>словно "права мужчин") и заменить его таким не</w:t>
      </w:r>
      <w:r>
        <w:t>й</w:t>
      </w:r>
      <w:r>
        <w:t xml:space="preserve">тральным с гендерной точки зрения выражением, как </w:t>
      </w:r>
      <w:r>
        <w:rPr>
          <w:i/>
          <w:lang w:val="en-US"/>
        </w:rPr>
        <w:t>droits</w:t>
      </w:r>
      <w:r>
        <w:rPr>
          <w:i/>
        </w:rPr>
        <w:t xml:space="preserve"> </w:t>
      </w:r>
      <w:r>
        <w:rPr>
          <w:i/>
          <w:lang w:val="en-US"/>
        </w:rPr>
        <w:t>de</w:t>
      </w:r>
      <w:r>
        <w:rPr>
          <w:i/>
        </w:rPr>
        <w:t xml:space="preserve"> </w:t>
      </w:r>
      <w:r>
        <w:rPr>
          <w:i/>
          <w:lang w:val="en-US"/>
        </w:rPr>
        <w:t>la</w:t>
      </w:r>
      <w:r>
        <w:rPr>
          <w:i/>
        </w:rPr>
        <w:t xml:space="preserve"> </w:t>
      </w:r>
      <w:r>
        <w:rPr>
          <w:i/>
          <w:lang w:val="en-US"/>
        </w:rPr>
        <w:t>personne</w:t>
      </w:r>
      <w:r>
        <w:rPr>
          <w:i/>
        </w:rPr>
        <w:t xml:space="preserve"> </w:t>
      </w:r>
      <w:r>
        <w:rPr>
          <w:i/>
          <w:lang w:val="en-US"/>
        </w:rPr>
        <w:t>humaine</w:t>
      </w:r>
      <w:r>
        <w:t xml:space="preserve"> (дословно "права человека").</w:t>
      </w:r>
    </w:p>
    <w:p w:rsidR="00AC56E7" w:rsidRDefault="00AC56E7">
      <w:pPr>
        <w:pStyle w:val="DualTxt"/>
      </w:pPr>
      <w:r>
        <w:t>53.</w:t>
      </w:r>
      <w:r>
        <w:tab/>
      </w:r>
      <w:r>
        <w:rPr>
          <w:b/>
        </w:rPr>
        <w:t>Г-жа Бельмихуб-Зердани</w:t>
      </w:r>
      <w:r>
        <w:t xml:space="preserve"> привлекает вним</w:t>
      </w:r>
      <w:r>
        <w:t>а</w:t>
      </w:r>
      <w:r>
        <w:t>ние государства-участника к различию между ог</w:t>
      </w:r>
      <w:r>
        <w:t>о</w:t>
      </w:r>
      <w:r>
        <w:t>ворками к Конвенции и заявлениями о толковании.</w:t>
      </w:r>
    </w:p>
    <w:p w:rsidR="00AC56E7" w:rsidRDefault="00AC56E7">
      <w:pPr>
        <w:pStyle w:val="DualTxt"/>
      </w:pPr>
      <w:r>
        <w:t>54.</w:t>
      </w:r>
      <w:r>
        <w:tab/>
      </w:r>
      <w:r>
        <w:rPr>
          <w:b/>
        </w:rPr>
        <w:t>Г-жа Гальперин-Каддари</w:t>
      </w:r>
      <w:r>
        <w:t xml:space="preserve"> выражает обесп</w:t>
      </w:r>
      <w:r>
        <w:t>о</w:t>
      </w:r>
      <w:r>
        <w:t>коенность в связи с тем, что, по ее подсчетам, ра</w:t>
      </w:r>
      <w:r>
        <w:t>н</w:t>
      </w:r>
      <w:r>
        <w:t>ние браки составляют 12 процентов всех браков, з</w:t>
      </w:r>
      <w:r>
        <w:t>а</w:t>
      </w:r>
      <w:r>
        <w:t>ключенных в Марокко в 2006 году. В этой связи оратор задает вопрос, почему в Семейном кодексе не определены условия, при которых допускаются исключения из законодательства.</w:t>
      </w:r>
    </w:p>
    <w:p w:rsidR="00AC56E7" w:rsidRDefault="00AC56E7">
      <w:pPr>
        <w:pStyle w:val="DualTxt"/>
      </w:pPr>
      <w:r>
        <w:t>55.</w:t>
      </w:r>
      <w:r>
        <w:tab/>
      </w:r>
      <w:r>
        <w:rPr>
          <w:b/>
        </w:rPr>
        <w:t>Г-жа Шёпп-Шиллинг</w:t>
      </w:r>
      <w:r>
        <w:t xml:space="preserve"> подчеркивает, что в</w:t>
      </w:r>
      <w:r>
        <w:t>о</w:t>
      </w:r>
      <w:r>
        <w:t>просы женщин носят междисциплинарный характер и спрашивает, уполномочено ли министерство по вопросам социального развития, семьи и солида</w:t>
      </w:r>
      <w:r>
        <w:t>р</w:t>
      </w:r>
      <w:r>
        <w:t>ности вносить законодательные предложения по улучшению положения женщин в областях, подп</w:t>
      </w:r>
      <w:r>
        <w:t>а</w:t>
      </w:r>
      <w:r>
        <w:t>дающих под действие юрисдикции других мин</w:t>
      </w:r>
      <w:r>
        <w:t>и</w:t>
      </w:r>
      <w:r>
        <w:t>стерств. Было бы также полезно знать, имеет ли министр право изучать законодательные предлож</w:t>
      </w:r>
      <w:r>
        <w:t>е</w:t>
      </w:r>
      <w:r>
        <w:t>ния, представленные другими министерствами, с целью определения того, не будут ли эти предлож</w:t>
      </w:r>
      <w:r>
        <w:t>е</w:t>
      </w:r>
      <w:r>
        <w:t>ния иметь разные последствия для мужчин и же</w:t>
      </w:r>
      <w:r>
        <w:t>н</w:t>
      </w:r>
      <w:r>
        <w:t>щин.</w:t>
      </w:r>
    </w:p>
    <w:p w:rsidR="00AC56E7" w:rsidRDefault="00AC56E7">
      <w:pPr>
        <w:pStyle w:val="DualTxt"/>
      </w:pPr>
      <w:r>
        <w:t>56.</w:t>
      </w:r>
      <w:r>
        <w:tab/>
      </w:r>
      <w:r>
        <w:rPr>
          <w:b/>
        </w:rPr>
        <w:t>Г-жа Лулички</w:t>
      </w:r>
      <w:r>
        <w:t xml:space="preserve"> (Марокко) напоминает о том, что в соответствии с Венской конвенцией о праве международных договоров, государствам разреш</w:t>
      </w:r>
      <w:r>
        <w:t>а</w:t>
      </w:r>
      <w:r>
        <w:t>ется представлять  два вида оговорок к какому-либо договору: во-первых, оговорки, посредством кот</w:t>
      </w:r>
      <w:r>
        <w:t>о</w:t>
      </w:r>
      <w:r>
        <w:t>рых они хотели бы исключить юридическое дейс</w:t>
      </w:r>
      <w:r>
        <w:t>т</w:t>
      </w:r>
      <w:r>
        <w:t>вие определенных положений договора в их прим</w:t>
      </w:r>
      <w:r>
        <w:t>е</w:t>
      </w:r>
      <w:r>
        <w:t>нении к данному государству и, во-вторых, инте</w:t>
      </w:r>
      <w:r>
        <w:t>р</w:t>
      </w:r>
      <w:r>
        <w:t>претирующие оговорки, изменяющие юридическое действие определенных положений</w:t>
      </w:r>
      <w:r w:rsidR="007C6CE3">
        <w:t xml:space="preserve"> с целью обесп</w:t>
      </w:r>
      <w:r w:rsidR="007C6CE3">
        <w:t>е</w:t>
      </w:r>
      <w:r w:rsidR="007C6CE3">
        <w:t xml:space="preserve">чения того, </w:t>
      </w:r>
      <w:r>
        <w:t>чтобы осуществление договора было совместимо с внутренним правопорядком данного государства. Оратор заверяет Комитет в том, что правительство Марокко уведомит Генерального секретаря о любых изменениях своей позиции по этому вопр</w:t>
      </w:r>
      <w:r>
        <w:t>о</w:t>
      </w:r>
      <w:r>
        <w:t>су.</w:t>
      </w:r>
    </w:p>
    <w:p w:rsidR="00AC56E7" w:rsidRDefault="00AC56E7">
      <w:pPr>
        <w:pStyle w:val="DualTxt"/>
      </w:pPr>
      <w:r>
        <w:t>57.</w:t>
      </w:r>
      <w:r>
        <w:tab/>
      </w:r>
      <w:r>
        <w:rPr>
          <w:b/>
        </w:rPr>
        <w:t>Г-жа Скалли</w:t>
      </w:r>
      <w:r>
        <w:t xml:space="preserve"> (Марокко) говорит, что, являясь министром по вопросам социального развития, с</w:t>
      </w:r>
      <w:r>
        <w:t>е</w:t>
      </w:r>
      <w:r>
        <w:t>мьи и солидарности, она стремится в кратчайшие сроки предпринимать действия в отношении всех законодательных предложений с целью обеспечения их соответствия надлежащей политики в области гендерного равенства. Оратор в рабочем порядке изучает все законопроекты, которые могут касаться женщин.</w:t>
      </w:r>
    </w:p>
    <w:p w:rsidR="00AC56E7" w:rsidRDefault="00AC56E7">
      <w:pPr>
        <w:pStyle w:val="DualTxt"/>
      </w:pPr>
      <w:r>
        <w:t>58.</w:t>
      </w:r>
      <w:r>
        <w:tab/>
        <w:t>Касаясь замечаний, сделанных г-жой Тавариш да Сильва, она подчеркивает, что существующие представления сразу не меняются. И хотя все бол</w:t>
      </w:r>
      <w:r>
        <w:t>ь</w:t>
      </w:r>
      <w:r>
        <w:t>шее количество женщин выдвигают свои кандид</w:t>
      </w:r>
      <w:r>
        <w:t>а</w:t>
      </w:r>
      <w:r>
        <w:t>туры на выборах всех уровней, они все еще соста</w:t>
      </w:r>
      <w:r>
        <w:t>в</w:t>
      </w:r>
      <w:r>
        <w:t>ляют весьма незначительную долю от общего числа кандидатов. В то время как население в целом, во</w:t>
      </w:r>
      <w:r>
        <w:t>з</w:t>
      </w:r>
      <w:r>
        <w:t>можно, и готово голосовать за кандидатов-женщин, многие из установившихся процедур, используемых для определения победивших кандидатов и мобил</w:t>
      </w:r>
      <w:r>
        <w:t>и</w:t>
      </w:r>
      <w:r>
        <w:t>зации средств для проведения предвыборной ка</w:t>
      </w:r>
      <w:r>
        <w:t>м</w:t>
      </w:r>
      <w:r>
        <w:t>пании носят изначально дискриминационный х</w:t>
      </w:r>
      <w:r>
        <w:t>а</w:t>
      </w:r>
      <w:r>
        <w:t>рактер. Кроме того, зачастую все члены племенных общин голосуют за одного и того же кандидат, к</w:t>
      </w:r>
      <w:r>
        <w:t>о</w:t>
      </w:r>
      <w:r>
        <w:t>торым обычно является сын вождя племени. Такие глубоко укоренившиеся структуры поведения вес</w:t>
      </w:r>
      <w:r>
        <w:t>ь</w:t>
      </w:r>
      <w:r>
        <w:t>ма трудно изменить. По мнению оратора, эти пр</w:t>
      </w:r>
      <w:r>
        <w:t>о</w:t>
      </w:r>
      <w:r>
        <w:t>блемы могут быть решены только путем осущест</w:t>
      </w:r>
      <w:r>
        <w:t>в</w:t>
      </w:r>
      <w:r>
        <w:t>ления позитивных действий, и она настоятельно призывает Комитет более внимательно изучить этот в</w:t>
      </w:r>
      <w:r>
        <w:t>о</w:t>
      </w:r>
      <w:r>
        <w:t xml:space="preserve">прос. </w:t>
      </w:r>
    </w:p>
    <w:p w:rsidR="00AC56E7" w:rsidRDefault="00AC56E7">
      <w:pPr>
        <w:pStyle w:val="DualTxt"/>
      </w:pPr>
      <w:r>
        <w:t>59.</w:t>
      </w:r>
      <w:r>
        <w:tab/>
      </w:r>
      <w:r>
        <w:rPr>
          <w:b/>
        </w:rPr>
        <w:t>Г-жа Беньяхья</w:t>
      </w:r>
      <w:r>
        <w:t xml:space="preserve"> (Марокко) привлекает вним</w:t>
      </w:r>
      <w:r>
        <w:t>а</w:t>
      </w:r>
      <w:r>
        <w:t>ние к пунктам 255-263 доклада (</w:t>
      </w:r>
      <w:r>
        <w:rPr>
          <w:lang w:val="en-US"/>
        </w:rPr>
        <w:t>CEDAW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MAR</w:t>
      </w:r>
      <w:r>
        <w:t>/4), в которых подробно изложены законодательные м</w:t>
      </w:r>
      <w:r>
        <w:t>е</w:t>
      </w:r>
      <w:r>
        <w:t>ры, принятые с целью обеспечения защиты женщин на рабочем месте и в которых подтверждается, что инспекторы по вопросам труда постоянно контр</w:t>
      </w:r>
      <w:r>
        <w:t>о</w:t>
      </w:r>
      <w:r>
        <w:t>лируют соблюдение положений Трудового кодекса, касающихся предоставления отпуска по беременн</w:t>
      </w:r>
      <w:r>
        <w:t>о</w:t>
      </w:r>
      <w:r>
        <w:t>сти и родам. Работодателям не разрешается увол</w:t>
      </w:r>
      <w:r>
        <w:t>ь</w:t>
      </w:r>
      <w:r>
        <w:t xml:space="preserve">нять забеременевших женщин. </w:t>
      </w:r>
    </w:p>
    <w:p w:rsidR="00AC56E7" w:rsidRDefault="00AC56E7">
      <w:pPr>
        <w:pStyle w:val="DualTxt"/>
      </w:pPr>
      <w:r>
        <w:t>60.</w:t>
      </w:r>
      <w:r>
        <w:tab/>
      </w:r>
      <w:r>
        <w:rPr>
          <w:b/>
        </w:rPr>
        <w:t>Г-н Мелгхази</w:t>
      </w:r>
      <w:r>
        <w:t xml:space="preserve"> (Марокко) указывает, что нах</w:t>
      </w:r>
      <w:r>
        <w:t>о</w:t>
      </w:r>
      <w:r>
        <w:t>дящиеся в декретном отпуске женщины имеют пр</w:t>
      </w:r>
      <w:r>
        <w:t>а</w:t>
      </w:r>
      <w:r>
        <w:t>во получать пособие по социальному обеспечению. В последние годы характер отношения к женщинам на рабочем месте значительно изменился, и вероя</w:t>
      </w:r>
      <w:r>
        <w:t>т</w:t>
      </w:r>
      <w:r>
        <w:t>ность проявления со стороны работодателей ди</w:t>
      </w:r>
      <w:r>
        <w:t>с</w:t>
      </w:r>
      <w:r>
        <w:t>криминации в отношении женщины стала знач</w:t>
      </w:r>
      <w:r>
        <w:t>и</w:t>
      </w:r>
      <w:r>
        <w:t>тельно меньше. В соответствии с новым Трудовым кодексом все предполагаемые нарушения трудовых прав женщин должны расследоваться соответс</w:t>
      </w:r>
      <w:r>
        <w:t>т</w:t>
      </w:r>
      <w:r>
        <w:t>вующими орган</w:t>
      </w:r>
      <w:r>
        <w:t>а</w:t>
      </w:r>
      <w:r>
        <w:t>ми.</w:t>
      </w:r>
    </w:p>
    <w:p w:rsidR="00AC56E7" w:rsidRDefault="00AC56E7">
      <w:pPr>
        <w:pStyle w:val="DualTxt"/>
      </w:pPr>
      <w:r>
        <w:t>61.</w:t>
      </w:r>
      <w:r>
        <w:tab/>
      </w:r>
      <w:r>
        <w:rPr>
          <w:b/>
        </w:rPr>
        <w:t>Председатель</w:t>
      </w:r>
      <w:r>
        <w:t xml:space="preserve"> выражает признательность г</w:t>
      </w:r>
      <w:r>
        <w:t>о</w:t>
      </w:r>
      <w:r>
        <w:t>сударству-участнику за достижение им значител</w:t>
      </w:r>
      <w:r>
        <w:t>ь</w:t>
      </w:r>
      <w:r>
        <w:t xml:space="preserve">ного прогресса </w:t>
      </w:r>
      <w:r w:rsidR="00AD71D8">
        <w:t xml:space="preserve">в </w:t>
      </w:r>
      <w:r>
        <w:t>отчетный период и обращается к нему с настоятельным призывом продолжить ус</w:t>
      </w:r>
      <w:r>
        <w:t>и</w:t>
      </w:r>
      <w:r>
        <w:t xml:space="preserve">лия по </w:t>
      </w:r>
      <w:r w:rsidR="00AD71D8">
        <w:t>устранению</w:t>
      </w:r>
      <w:r>
        <w:t xml:space="preserve"> всех оставшихся законодател</w:t>
      </w:r>
      <w:r>
        <w:t>ь</w:t>
      </w:r>
      <w:r>
        <w:t>ных положений дискриминационного характера. Правительству Марокко следует изыскать возмо</w:t>
      </w:r>
      <w:r>
        <w:t>ж</w:t>
      </w:r>
      <w:r>
        <w:t>ности для снятия своих оставшихся оговорок к Конвенции или существенно ограничить их область применения, а также рассмотреть вопрос о ратиф</w:t>
      </w:r>
      <w:r>
        <w:t>и</w:t>
      </w:r>
      <w:r>
        <w:t>кации пункта 1 статьи 20 Конвенции и Факульт</w:t>
      </w:r>
      <w:r>
        <w:t>а</w:t>
      </w:r>
      <w:r>
        <w:t>тивного проток</w:t>
      </w:r>
      <w:r>
        <w:t>о</w:t>
      </w:r>
      <w:r>
        <w:t>ла к ней.</w:t>
      </w:r>
    </w:p>
    <w:p w:rsidR="00AC56E7" w:rsidRDefault="00AC56E7">
      <w:pPr>
        <w:pStyle w:val="DualTxt"/>
      </w:pPr>
    </w:p>
    <w:p w:rsidR="00AC56E7" w:rsidRDefault="00AC56E7">
      <w:pPr>
        <w:pStyle w:val="DualTxt"/>
        <w:rPr>
          <w:i/>
        </w:rPr>
      </w:pPr>
      <w:r>
        <w:rPr>
          <w:i/>
        </w:rPr>
        <w:t>Заседание закрывается в 17 ч. 35 м.</w:t>
      </w:r>
    </w:p>
    <w:p w:rsidR="00AC56E7" w:rsidRDefault="00AC56E7">
      <w:pPr>
        <w:pStyle w:val="DualTxt"/>
      </w:pPr>
    </w:p>
    <w:p w:rsidR="00AC56E7" w:rsidRDefault="00AC56E7">
      <w:pPr>
        <w:pStyle w:val="DualTxt"/>
      </w:pPr>
    </w:p>
    <w:sectPr w:rsidR="00AC56E7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4-14T19:58:00Z" w:initials="Start">
    <w:p w:rsidR="001668C0" w:rsidRPr="005C7071" w:rsidRDefault="001668C0">
      <w:pPr>
        <w:pStyle w:val="CommentText"/>
        <w:rPr>
          <w:lang w:val="en-US"/>
        </w:rPr>
      </w:pPr>
      <w:r>
        <w:fldChar w:fldCharType="begin"/>
      </w:r>
      <w:r>
        <w:rPr>
          <w:lang w:val="en-US"/>
        </w:rPr>
        <w:instrText>PAGE \# "'Page: '#'</w:instrText>
      </w:r>
      <w:r>
        <w:rPr>
          <w:lang w:val="en-US"/>
        </w:rPr>
        <w:br/>
        <w:instrText>'"</w:instrText>
      </w:r>
      <w:r>
        <w:rPr>
          <w:rStyle w:val="CommentReference"/>
          <w:lang w:val="en-US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 w:rsidRPr="005C7071">
        <w:rPr>
          <w:lang w:val="en-US"/>
        </w:rPr>
        <w:t>&lt;&lt;ODS JOB NO&gt;&gt;N0823349R&lt;&lt;ODS JOB NO&gt;&gt;</w:t>
      </w:r>
    </w:p>
    <w:p w:rsidR="001668C0" w:rsidRPr="005C7071" w:rsidRDefault="001668C0">
      <w:pPr>
        <w:pStyle w:val="CommentText"/>
        <w:rPr>
          <w:lang w:val="en-US"/>
        </w:rPr>
      </w:pPr>
      <w:r w:rsidRPr="005C7071">
        <w:rPr>
          <w:lang w:val="en-US"/>
        </w:rPr>
        <w:t>&lt;&lt;ODS DOC SYMBOL1&gt;&gt;CEDAW/C/SR.825&lt;&lt;ODS DOC SYMBOL1&gt;&gt;</w:t>
      </w:r>
    </w:p>
    <w:p w:rsidR="001668C0" w:rsidRDefault="001668C0">
      <w:pPr>
        <w:pStyle w:val="CommentText"/>
        <w:rPr>
          <w:lang w:val="en-US"/>
        </w:rPr>
      </w:pPr>
      <w:r w:rsidRPr="005C707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84" w:rsidRDefault="00517584">
      <w:r>
        <w:separator/>
      </w:r>
    </w:p>
  </w:endnote>
  <w:endnote w:type="continuationSeparator" w:id="0">
    <w:p w:rsidR="00517584" w:rsidRDefault="0051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668C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1668C0" w:rsidRDefault="001668C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74D83">
            <w:t>4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1668C0" w:rsidRPr="005C7071" w:rsidRDefault="001668C0">
          <w:pPr>
            <w:pStyle w:val="Footer"/>
            <w:jc w:val="right"/>
          </w:pPr>
          <w:r>
            <w:t>08-23349</w:t>
          </w:r>
        </w:p>
      </w:tc>
    </w:tr>
  </w:tbl>
  <w:p w:rsidR="001668C0" w:rsidRDefault="00166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668C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1668C0" w:rsidRDefault="001668C0">
          <w:pPr>
            <w:pStyle w:val="Footer"/>
          </w:pPr>
          <w:r>
            <w:t>08-23349</w:t>
          </w:r>
        </w:p>
      </w:tc>
      <w:tc>
        <w:tcPr>
          <w:tcW w:w="5033" w:type="dxa"/>
          <w:vAlign w:val="bottom"/>
        </w:tcPr>
        <w:p w:rsidR="001668C0" w:rsidRDefault="001668C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74D83">
            <w:t>5</w:t>
          </w:r>
          <w:r>
            <w:fldChar w:fldCharType="end"/>
          </w:r>
        </w:p>
      </w:tc>
    </w:tr>
  </w:tbl>
  <w:p w:rsidR="001668C0" w:rsidRDefault="00166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C0" w:rsidRDefault="001668C0">
    <w:pPr>
      <w:pStyle w:val="Footer"/>
      <w:pBdr>
        <w:top w:val="single" w:sz="2" w:space="1" w:color="auto"/>
      </w:pBdr>
      <w:rPr>
        <w:sz w:val="2"/>
      </w:rPr>
    </w:pPr>
  </w:p>
  <w:p w:rsidR="001668C0" w:rsidRDefault="001668C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1668C0" w:rsidRDefault="001668C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1668C0" w:rsidRDefault="001668C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1668C0" w:rsidRDefault="001668C0">
    <w:pPr>
      <w:pStyle w:val="FootnoteText"/>
      <w:spacing w:line="120" w:lineRule="exact"/>
      <w:ind w:left="1267" w:right="1267" w:firstLine="0"/>
      <w:rPr>
        <w:sz w:val="10"/>
      </w:rPr>
    </w:pPr>
  </w:p>
  <w:p w:rsidR="001668C0" w:rsidRDefault="001668C0">
    <w:pPr>
      <w:pStyle w:val="Footer"/>
      <w:rPr>
        <w:b w:val="0"/>
        <w:noProof w:val="0"/>
        <w:sz w:val="20"/>
        <w:lang w:val="en-US"/>
      </w:rPr>
    </w:pPr>
    <w:r>
      <w:rPr>
        <w:b w:val="0"/>
        <w:sz w:val="20"/>
      </w:rPr>
      <w:t>08-</w:t>
    </w:r>
    <w:r>
      <w:rPr>
        <w:b w:val="0"/>
        <w:noProof w:val="0"/>
        <w:sz w:val="20"/>
      </w:rPr>
      <w:t>23349</w:t>
    </w:r>
    <w:r>
      <w:rPr>
        <w:b w:val="0"/>
        <w:noProof w:val="0"/>
        <w:sz w:val="20"/>
        <w:lang w:val="en-US"/>
      </w:rPr>
      <w:t xml:space="preserve"> (R)</w:t>
    </w:r>
  </w:p>
  <w:p w:rsidR="001668C0" w:rsidRPr="005C7071" w:rsidRDefault="001668C0">
    <w:pPr>
      <w:pStyle w:val="Footer"/>
      <w:rPr>
        <w:rFonts w:ascii="Barcode 3 of 9 by request" w:hAnsi="Barcode 3 of 9 by request"/>
        <w:b w:val="0"/>
        <w:sz w:val="20"/>
      </w:rPr>
    </w:pPr>
    <w:r w:rsidRPr="005C7071">
      <w:rPr>
        <w:rFonts w:ascii="Barcode 3 of 9 by request" w:hAnsi="Barcode 3 of 9 by request"/>
        <w:b w:val="0"/>
        <w:noProof w:val="0"/>
        <w:sz w:val="20"/>
        <w:lang w:val="en-US"/>
      </w:rPr>
      <w:t>*0823349*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84" w:rsidRDefault="00517584">
      <w:r>
        <w:separator/>
      </w:r>
    </w:p>
  </w:footnote>
  <w:footnote w:type="continuationSeparator" w:id="0">
    <w:p w:rsidR="00517584" w:rsidRDefault="0051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C0" w:rsidRDefault="001668C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" o:allowincell="f" stroked="f">
          <v:textbox style="mso-rotate-with-shape:t" inset="0,0,0,0">
            <w:txbxContent>
              <w:tbl>
                <w:tblPr>
                  <w:tblW w:w="0" w:type="auto"/>
                  <w:tblInd w:w="116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1668C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1668C0" w:rsidRDefault="001668C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CEDAW/C/SR.825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1668C0" w:rsidRDefault="001668C0">
                      <w:pPr>
                        <w:pStyle w:val="Header"/>
                      </w:pPr>
                    </w:p>
                  </w:tc>
                </w:tr>
              </w:tbl>
              <w:p w:rsidR="001668C0" w:rsidRDefault="001668C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C0" w:rsidRDefault="001668C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" o:allowincell="f" stroked="f">
          <v:textbox style="mso-rotate-with-shape:t" inset="0,0,0,0">
            <w:txbxContent>
              <w:tbl>
                <w:tblPr>
                  <w:tblW w:w="0" w:type="auto"/>
                  <w:tblInd w:w="116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1668C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1668C0" w:rsidRDefault="001668C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1668C0" w:rsidRDefault="001668C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CEDAW/C/SR.825</w:t>
                      </w:r>
                    </w:p>
                  </w:tc>
                </w:tr>
              </w:tbl>
              <w:p w:rsidR="001668C0" w:rsidRDefault="001668C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1668C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668C0" w:rsidRDefault="001668C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668C0" w:rsidRDefault="001668C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1668C0" w:rsidRPr="005C7071" w:rsidRDefault="001668C0" w:rsidP="005C7071">
          <w:pPr>
            <w:pStyle w:val="Header"/>
            <w:spacing w:after="2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  <w:sz w:val="20"/>
            </w:rPr>
            <w:t>/C/SR.825</w:t>
          </w:r>
        </w:p>
      </w:tc>
    </w:tr>
    <w:tr w:rsidR="001668C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1668C0" w:rsidRDefault="001668C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1668C0" w:rsidRDefault="001668C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1668C0" w:rsidRDefault="001668C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1668C0" w:rsidRDefault="001668C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1668C0" w:rsidRDefault="001668C0">
          <w:pPr>
            <w:spacing w:before="240"/>
            <w:rPr>
              <w:lang w:val="en-US"/>
            </w:rPr>
          </w:pPr>
          <w:r>
            <w:rPr>
              <w:lang w:val="en-US"/>
            </w:rPr>
            <w:t>Distr.: General</w:t>
          </w:r>
        </w:p>
        <w:p w:rsidR="001668C0" w:rsidRDefault="001668C0">
          <w:pPr>
            <w:rPr>
              <w:lang w:val="en-US"/>
            </w:rPr>
          </w:pPr>
          <w:r>
            <w:rPr>
              <w:lang w:val="en-US"/>
            </w:rPr>
            <w:t>21 February 2008</w:t>
          </w:r>
        </w:p>
        <w:p w:rsidR="001668C0" w:rsidRDefault="001668C0">
          <w:pPr>
            <w:rPr>
              <w:lang w:val="en-US"/>
            </w:rPr>
          </w:pPr>
          <w:r>
            <w:rPr>
              <w:lang w:val="en-US"/>
            </w:rPr>
            <w:t>Russian</w:t>
          </w:r>
        </w:p>
        <w:p w:rsidR="001668C0" w:rsidRDefault="001668C0">
          <w:pPr>
            <w:rPr>
              <w:lang w:val="en-US"/>
            </w:rPr>
          </w:pPr>
          <w:r>
            <w:rPr>
              <w:lang w:val="en-US"/>
            </w:rPr>
            <w:t>Original: English</w:t>
          </w:r>
        </w:p>
      </w:tc>
    </w:tr>
  </w:tbl>
  <w:p w:rsidR="001668C0" w:rsidRPr="000E1EE5" w:rsidRDefault="001668C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1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3349*"/>
    <w:docVar w:name="CreationDt" w:val="07/06/2005 17:38:39"/>
    <w:docVar w:name="DocCategory" w:val="SROthers"/>
    <w:docVar w:name="DocType" w:val="Final"/>
    <w:docVar w:name="FooterJN" w:val="08-23349"/>
    <w:docVar w:name="Jobn" w:val="08-23349 (R)"/>
    <w:docVar w:name="JobNo" w:val="0823349R"/>
    <w:docVar w:name="OandT" w:val=" "/>
    <w:docVar w:name="sss1" w:val="CEDAW/C/SR.825"/>
    <w:docVar w:name="Symbol1" w:val="CEDAW/C/SR.825"/>
    <w:docVar w:name="Symbol2" w:val="-"/>
  </w:docVars>
  <w:rsids>
    <w:rsidRoot w:val="00723C04"/>
    <w:rsid w:val="00021E95"/>
    <w:rsid w:val="000E1EE5"/>
    <w:rsid w:val="001668C0"/>
    <w:rsid w:val="002E7E4B"/>
    <w:rsid w:val="00397E0D"/>
    <w:rsid w:val="003B7F1B"/>
    <w:rsid w:val="004C1924"/>
    <w:rsid w:val="004C6CDE"/>
    <w:rsid w:val="00517584"/>
    <w:rsid w:val="005C7071"/>
    <w:rsid w:val="005D1B1A"/>
    <w:rsid w:val="00723C04"/>
    <w:rsid w:val="007C6CE3"/>
    <w:rsid w:val="00A22EE7"/>
    <w:rsid w:val="00AC56E7"/>
    <w:rsid w:val="00AD71D8"/>
    <w:rsid w:val="00CB098A"/>
    <w:rsid w:val="00D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ru-RU" w:eastAsia="ru-RU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ru-RU" w:eastAsia="ru-RU"/>
    </w:rPr>
  </w:style>
  <w:style w:type="character" w:styleId="LineNumber">
    <w:name w:val="line number"/>
    <w:rPr>
      <w:sz w:val="14"/>
    </w:rPr>
  </w:style>
  <w:style w:type="paragraph" w:styleId="ListContinue2">
    <w:name w:val="List Continue 2"/>
    <w:basedOn w:val="Normal"/>
    <w:next w:val="Normal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5172</Words>
  <Characters>35124</Characters>
  <Application>Microsoft Office Word</Application>
  <DocSecurity>4</DocSecurity>
  <Lines>949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Irina Golosova</cp:lastModifiedBy>
  <cp:revision>5</cp:revision>
  <dcterms:created xsi:type="dcterms:W3CDTF">2008-04-14T18:01:00Z</dcterms:created>
  <dcterms:modified xsi:type="dcterms:W3CDTF">2008-04-14T18:02:00Z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JobNo">
    <vt:lpwstr>0823349R</vt:lpwstr>
  </property>
  <property fmtid="{D5CDD505-2E9C-101B-9397-08002B2CF9AE}" pid="5" name="Symbol1">
    <vt:lpwstr>CEDAW/C/SR.825</vt:lpwstr>
  </property>
  <property fmtid="{D5CDD505-2E9C-101B-9397-08002B2CF9AE}" pid="6" name="sss1">
    <vt:lpwstr>CEDAW/C/SR.825</vt:lpwstr>
  </property>
  <property fmtid="{D5CDD505-2E9C-101B-9397-08002B2CF9AE}" pid="7" name="Comment">
    <vt:lpwstr/>
  </property>
  <property fmtid="{D5CDD505-2E9C-101B-9397-08002B2CF9AE}" pid="8" name="DraftPages">
    <vt:lpwstr> 11</vt:lpwstr>
  </property>
  <property fmtid="{D5CDD505-2E9C-101B-9397-08002B2CF9AE}" pid="9" name="Operator">
    <vt:lpwstr>Golosova</vt:lpwstr>
  </property>
</Properties>
</file>