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65" w:rsidRDefault="00460D65" w:rsidP="00460D65">
      <w:pPr>
        <w:spacing w:line="60" w:lineRule="exact"/>
        <w:rPr>
          <w:sz w:val="6"/>
          <w:lang w:val="en-US"/>
        </w:rPr>
        <w:sectPr w:rsidR="00460D65" w:rsidSect="00460D6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0305A8" w:rsidRDefault="000305A8" w:rsidP="000305A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>Комитет по ликвидации дискриминации</w:t>
      </w:r>
      <w:r>
        <w:br/>
        <w:t>в отношении женщин</w:t>
      </w:r>
    </w:p>
    <w:p w:rsidR="000305A8" w:rsidRDefault="000305A8" w:rsidP="000305A8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/>
        </w:rPr>
      </w:pPr>
      <w:r>
        <w:rPr>
          <w:b/>
        </w:rPr>
        <w:t>Сороковая сессия</w:t>
      </w:r>
    </w:p>
    <w:p w:rsidR="000305A8" w:rsidRDefault="000305A8" w:rsidP="000305A8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 xml:space="preserve">14 января — 1 февраля 2008 года </w:t>
      </w:r>
    </w:p>
    <w:p w:rsidR="000305A8" w:rsidRPr="0048061C" w:rsidRDefault="000305A8" w:rsidP="000305A8">
      <w:pPr>
        <w:pStyle w:val="SingleTxt"/>
        <w:spacing w:after="0" w:line="120" w:lineRule="exact"/>
        <w:rPr>
          <w:sz w:val="10"/>
        </w:rPr>
      </w:pPr>
    </w:p>
    <w:p w:rsidR="000305A8" w:rsidRPr="0048061C" w:rsidRDefault="000305A8" w:rsidP="000305A8">
      <w:pPr>
        <w:pStyle w:val="SingleTxt"/>
        <w:spacing w:after="0" w:line="120" w:lineRule="exact"/>
        <w:rPr>
          <w:sz w:val="10"/>
        </w:rPr>
      </w:pPr>
    </w:p>
    <w:p w:rsidR="000305A8" w:rsidRPr="0048061C" w:rsidRDefault="000305A8" w:rsidP="000305A8">
      <w:pPr>
        <w:pStyle w:val="SingleTxt"/>
        <w:spacing w:after="0" w:line="120" w:lineRule="exact"/>
        <w:rPr>
          <w:sz w:val="10"/>
        </w:rPr>
      </w:pPr>
    </w:p>
    <w:p w:rsidR="000305A8" w:rsidRDefault="000305A8" w:rsidP="000305A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Заключительные замечания Комитета по</w:t>
      </w:r>
      <w:r>
        <w:rPr>
          <w:lang w:val="en-US"/>
        </w:rPr>
        <w:t> </w:t>
      </w:r>
      <w:r>
        <w:t>ликвидации дискриминации в отношении женщин: Швеция</w:t>
      </w:r>
    </w:p>
    <w:p w:rsidR="000305A8" w:rsidRPr="0048061C" w:rsidRDefault="000305A8" w:rsidP="000305A8">
      <w:pPr>
        <w:pStyle w:val="SingleTxt"/>
        <w:spacing w:after="0" w:line="120" w:lineRule="exact"/>
        <w:rPr>
          <w:sz w:val="10"/>
        </w:rPr>
      </w:pPr>
    </w:p>
    <w:p w:rsidR="000305A8" w:rsidRPr="0048061C" w:rsidRDefault="000305A8" w:rsidP="000305A8">
      <w:pPr>
        <w:pStyle w:val="SingleTxt"/>
        <w:spacing w:after="0" w:line="120" w:lineRule="exact"/>
        <w:rPr>
          <w:sz w:val="10"/>
        </w:rPr>
      </w:pPr>
    </w:p>
    <w:p w:rsidR="000305A8" w:rsidRDefault="000305A8" w:rsidP="000305A8">
      <w:pPr>
        <w:pStyle w:val="SingleTxt"/>
      </w:pPr>
      <w:r>
        <w:t>1.</w:t>
      </w:r>
      <w:r>
        <w:tab/>
        <w:t>Комитет рассмотрел сводный шестой и седьмой периодический доклад Швеции (</w:t>
      </w:r>
      <w:r>
        <w:rPr>
          <w:lang w:val="en-US"/>
        </w:rPr>
        <w:t>CEDAW</w:t>
      </w:r>
      <w:r w:rsidRPr="00BC0778">
        <w:t>/</w:t>
      </w:r>
      <w:r>
        <w:rPr>
          <w:lang w:val="en-US"/>
        </w:rPr>
        <w:t>C</w:t>
      </w:r>
      <w:r w:rsidRPr="00BC0778">
        <w:t>/</w:t>
      </w:r>
      <w:r>
        <w:rPr>
          <w:lang w:val="en-US"/>
        </w:rPr>
        <w:t>SWE</w:t>
      </w:r>
      <w:r w:rsidRPr="00BC0778">
        <w:t>/7</w:t>
      </w:r>
      <w:r>
        <w:t>) на своих 827</w:t>
      </w:r>
      <w:r>
        <w:noBreakHyphen/>
        <w:t>м и 828</w:t>
      </w:r>
      <w:r>
        <w:noBreakHyphen/>
        <w:t>м заседаниях 25 января 2008 года (см. </w:t>
      </w:r>
      <w:r>
        <w:rPr>
          <w:lang w:val="en-US"/>
        </w:rPr>
        <w:t>CEDAW</w:t>
      </w:r>
      <w:r w:rsidRPr="00BC0778">
        <w:t>/</w:t>
      </w:r>
      <w:r>
        <w:rPr>
          <w:lang w:val="en-US"/>
        </w:rPr>
        <w:t>C</w:t>
      </w:r>
      <w:r w:rsidRPr="00BC0778">
        <w:t>/</w:t>
      </w:r>
      <w:r>
        <w:rPr>
          <w:lang w:val="en-US"/>
        </w:rPr>
        <w:t>SR</w:t>
      </w:r>
      <w:r w:rsidRPr="00BC0778">
        <w:t xml:space="preserve">.827 </w:t>
      </w:r>
      <w:r>
        <w:t>и 828). Перечень сформ</w:t>
      </w:r>
      <w:r w:rsidR="00FE6CC3">
        <w:t>ул</w:t>
      </w:r>
      <w:r>
        <w:t>ированных Комит</w:t>
      </w:r>
      <w:r>
        <w:t>е</w:t>
      </w:r>
      <w:r>
        <w:t>том тем и вопросов содержится в документе </w:t>
      </w:r>
      <w:r>
        <w:rPr>
          <w:lang w:val="en-US"/>
        </w:rPr>
        <w:t>CEDAW</w:t>
      </w:r>
      <w:r w:rsidRPr="00BC0778">
        <w:t>/</w:t>
      </w:r>
      <w:r>
        <w:rPr>
          <w:lang w:val="en-US"/>
        </w:rPr>
        <w:t>C</w:t>
      </w:r>
      <w:r w:rsidRPr="00BC0778">
        <w:t>/</w:t>
      </w:r>
      <w:r>
        <w:rPr>
          <w:lang w:val="en-US"/>
        </w:rPr>
        <w:t>SWE</w:t>
      </w:r>
      <w:r w:rsidRPr="00BC0778">
        <w:t>/</w:t>
      </w:r>
      <w:r>
        <w:rPr>
          <w:lang w:val="en-US"/>
        </w:rPr>
        <w:t>Q</w:t>
      </w:r>
      <w:r w:rsidRPr="00BC0778">
        <w:t>/7</w:t>
      </w:r>
      <w:r>
        <w:t>, а ответы прав</w:t>
      </w:r>
      <w:r>
        <w:t>и</w:t>
      </w:r>
      <w:r>
        <w:t>тельства Швеции приводятся в документе </w:t>
      </w:r>
      <w:r>
        <w:rPr>
          <w:lang w:val="en-US"/>
        </w:rPr>
        <w:t>CEDAW</w:t>
      </w:r>
      <w:r w:rsidRPr="00BC0778">
        <w:t>/</w:t>
      </w:r>
      <w:r>
        <w:rPr>
          <w:lang w:val="en-US"/>
        </w:rPr>
        <w:t>C</w:t>
      </w:r>
      <w:r w:rsidRPr="00BC0778">
        <w:t>/</w:t>
      </w:r>
      <w:r>
        <w:rPr>
          <w:lang w:val="en-US"/>
        </w:rPr>
        <w:t>SWE</w:t>
      </w:r>
      <w:r w:rsidRPr="00BC0778">
        <w:t>/</w:t>
      </w:r>
      <w:r>
        <w:rPr>
          <w:lang w:val="en-US"/>
        </w:rPr>
        <w:t>Q</w:t>
      </w:r>
      <w:r w:rsidRPr="00BC0778">
        <w:t>/7/</w:t>
      </w:r>
      <w:r>
        <w:rPr>
          <w:lang w:val="en-US"/>
        </w:rPr>
        <w:t>Add</w:t>
      </w:r>
      <w:r w:rsidRPr="00BC0778">
        <w:t>.1</w:t>
      </w:r>
      <w:r>
        <w:t>.</w:t>
      </w:r>
    </w:p>
    <w:p w:rsidR="000305A8" w:rsidRPr="0048061C" w:rsidRDefault="000305A8" w:rsidP="000305A8">
      <w:pPr>
        <w:pStyle w:val="SingleTxt"/>
        <w:spacing w:after="0" w:line="120" w:lineRule="exact"/>
        <w:rPr>
          <w:sz w:val="10"/>
        </w:rPr>
      </w:pPr>
    </w:p>
    <w:p w:rsidR="000305A8" w:rsidRDefault="000305A8" w:rsidP="000305A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Введение</w:t>
      </w:r>
    </w:p>
    <w:p w:rsidR="000305A8" w:rsidRPr="0048061C" w:rsidRDefault="000305A8" w:rsidP="000305A8">
      <w:pPr>
        <w:pStyle w:val="SingleTxt"/>
        <w:spacing w:after="0" w:line="120" w:lineRule="exact"/>
        <w:rPr>
          <w:sz w:val="10"/>
        </w:rPr>
      </w:pPr>
    </w:p>
    <w:p w:rsidR="000305A8" w:rsidRDefault="000305A8" w:rsidP="000305A8">
      <w:pPr>
        <w:pStyle w:val="SingleTxt"/>
      </w:pPr>
      <w:r>
        <w:t>2.</w:t>
      </w:r>
      <w:r>
        <w:tab/>
        <w:t>Комитет выражает признательность государству-участнику за предста</w:t>
      </w:r>
      <w:r>
        <w:t>в</w:t>
      </w:r>
      <w:r>
        <w:t>ление его сводного шестого и седьмого периодического доклада, который был подготовлен в соответствии с руководящими указаниями Комитета по подг</w:t>
      </w:r>
      <w:r>
        <w:t>о</w:t>
      </w:r>
      <w:r>
        <w:t>товке периодических докладов и в котором были учтены предыдущие заключ</w:t>
      </w:r>
      <w:r>
        <w:t>и</w:t>
      </w:r>
      <w:r>
        <w:t>тельные замечания Комитета. Комитет также выражает признательность гос</w:t>
      </w:r>
      <w:r>
        <w:t>у</w:t>
      </w:r>
      <w:r>
        <w:t>дарству-участнику за представленные письменные ответы на темы и в</w:t>
      </w:r>
      <w:r>
        <w:t>о</w:t>
      </w:r>
      <w:r>
        <w:t>просы, сформулированные предсессионной рабочей группой, а также за устное пре</w:t>
      </w:r>
      <w:r>
        <w:t>д</w:t>
      </w:r>
      <w:r>
        <w:t>ставление и ответы на вопросы, заданные Комитетом.</w:t>
      </w:r>
    </w:p>
    <w:p w:rsidR="000305A8" w:rsidRDefault="000305A8" w:rsidP="000305A8">
      <w:pPr>
        <w:pStyle w:val="SingleTxt"/>
      </w:pPr>
      <w:r>
        <w:t>3.</w:t>
      </w:r>
      <w:r>
        <w:tab/>
        <w:t>Комитет выражает признательность государству-участнику в связи с тем, что оно направило делегацию во главе с министром интеграции и равноправия в составе представителей различных государственных мин</w:t>
      </w:r>
      <w:r>
        <w:t>и</w:t>
      </w:r>
      <w:r>
        <w:t>стерств и ведомств. Комитет выражает удовлетворение тем, что между делегацией и членами К</w:t>
      </w:r>
      <w:r>
        <w:t>о</w:t>
      </w:r>
      <w:r>
        <w:t>митета состоялся откровенный и открытый конс</w:t>
      </w:r>
      <w:r>
        <w:t>т</w:t>
      </w:r>
      <w:r>
        <w:t>руктивный диалог.</w:t>
      </w:r>
    </w:p>
    <w:p w:rsidR="000305A8" w:rsidRDefault="000305A8" w:rsidP="000305A8">
      <w:pPr>
        <w:pStyle w:val="SingleTxt"/>
      </w:pPr>
      <w:r>
        <w:t>4.</w:t>
      </w:r>
      <w:r>
        <w:tab/>
        <w:t>Комитет приветствует тот факт, что государство-участник отметило ко</w:t>
      </w:r>
      <w:r>
        <w:t>н</w:t>
      </w:r>
      <w:r>
        <w:t>структивный вклад неправительственных правозащитных и женских организ</w:t>
      </w:r>
      <w:r>
        <w:t>а</w:t>
      </w:r>
      <w:r>
        <w:t>ций в подготовку доклада государства-участника.</w:t>
      </w:r>
    </w:p>
    <w:p w:rsidR="000305A8" w:rsidRDefault="000305A8" w:rsidP="000305A8">
      <w:pPr>
        <w:pStyle w:val="SingleTxt"/>
      </w:pPr>
      <w:r>
        <w:t>5.</w:t>
      </w:r>
      <w:r>
        <w:tab/>
        <w:t>Комитет с удовлетворением отмечает, что в апреле 2003 года государство-участник ратифицировало Факультативный протокол к Конвенции.</w:t>
      </w:r>
    </w:p>
    <w:p w:rsidR="000305A8" w:rsidRPr="0048061C" w:rsidRDefault="000305A8" w:rsidP="000305A8">
      <w:pPr>
        <w:pStyle w:val="SingleTxt"/>
        <w:spacing w:after="0" w:line="120" w:lineRule="exact"/>
        <w:rPr>
          <w:sz w:val="10"/>
        </w:rPr>
      </w:pPr>
    </w:p>
    <w:p w:rsidR="000305A8" w:rsidRDefault="000305A8" w:rsidP="000305A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Позитивные аспекты</w:t>
      </w:r>
    </w:p>
    <w:p w:rsidR="000305A8" w:rsidRPr="0048061C" w:rsidRDefault="000305A8" w:rsidP="000305A8">
      <w:pPr>
        <w:pStyle w:val="SingleTxt"/>
        <w:keepNext/>
        <w:keepLines/>
        <w:spacing w:after="0" w:line="120" w:lineRule="exact"/>
        <w:rPr>
          <w:sz w:val="10"/>
        </w:rPr>
      </w:pPr>
    </w:p>
    <w:p w:rsidR="000305A8" w:rsidRDefault="000305A8" w:rsidP="000305A8">
      <w:pPr>
        <w:pStyle w:val="SingleTxt"/>
        <w:keepNext/>
        <w:keepLines/>
      </w:pPr>
      <w:r>
        <w:t>6.</w:t>
      </w:r>
      <w:r>
        <w:tab/>
        <w:t>Комитет выражает свое удовлетворение в связи с тем, что 1 января 2007 года было создано министерство интеграции и равноправия, а также о</w:t>
      </w:r>
      <w:r>
        <w:t>т</w:t>
      </w:r>
      <w:r>
        <w:t>дел гендерного равенства в этом министерстве, которому поручено, в частн</w:t>
      </w:r>
      <w:r>
        <w:t>о</w:t>
      </w:r>
      <w:r>
        <w:t>сти, на основе координации с государственными ведомствами осуществлять контроль за уч</w:t>
      </w:r>
      <w:r>
        <w:t>е</w:t>
      </w:r>
      <w:r>
        <w:t>том гендерных вопросов.</w:t>
      </w:r>
    </w:p>
    <w:p w:rsidR="000305A8" w:rsidRDefault="000305A8" w:rsidP="000305A8">
      <w:pPr>
        <w:pStyle w:val="SingleTxt"/>
      </w:pPr>
      <w:r>
        <w:t>7.</w:t>
      </w:r>
      <w:r>
        <w:tab/>
        <w:t>Комитет приветствует принятие национального плана действий по правам человека на период 2006–2009 годов, в котором основное внимание уделяется защите от дискриминации и формированию делегации по правам человека, что способствует защите прав человека женщин. Комитет также приветствует пр</w:t>
      </w:r>
      <w:r>
        <w:t>и</w:t>
      </w:r>
      <w:r>
        <w:t>нятие в мае 2006 года новых приоритетов в сфере обеспечения гендерного р</w:t>
      </w:r>
      <w:r>
        <w:t>а</w:t>
      </w:r>
      <w:r>
        <w:t>венства.</w:t>
      </w:r>
    </w:p>
    <w:p w:rsidR="000305A8" w:rsidRDefault="000305A8" w:rsidP="000305A8">
      <w:pPr>
        <w:pStyle w:val="SingleTxt"/>
      </w:pPr>
      <w:r>
        <w:t>8.</w:t>
      </w:r>
      <w:r>
        <w:tab/>
        <w:t>Комитет с удовлетворением отмечает, что в государстве-участнике в 10 раз увеличился объем средств, выделяемых на осуществление политики обеспечения гендерного равенства, а также с удовлетворением отмечает прин</w:t>
      </w:r>
      <w:r>
        <w:t>я</w:t>
      </w:r>
      <w:r>
        <w:t>тие плана учета гендерных вопросов в государственных ведомствах на 2004–2009 годы с целью уделения основного внимания гендерным вопросам во всех правительственных учреждениях.</w:t>
      </w:r>
    </w:p>
    <w:p w:rsidR="000305A8" w:rsidRDefault="000305A8" w:rsidP="000305A8">
      <w:pPr>
        <w:pStyle w:val="SingleTxt"/>
      </w:pPr>
      <w:r>
        <w:t>9.</w:t>
      </w:r>
      <w:r>
        <w:tab/>
        <w:t>Комитет выражает свое удовлетворение тем, что в ноябре 2007 года гос</w:t>
      </w:r>
      <w:r>
        <w:t>у</w:t>
      </w:r>
      <w:r>
        <w:t>дарство-участник приняло план действий по борьбе с насилием в отношении женщин, совершаемым мужчинами, насилием и жестоким обращением по с</w:t>
      </w:r>
      <w:r>
        <w:t>о</w:t>
      </w:r>
      <w:r>
        <w:t>ображениям чести, а также насилием в рамках отношений между представит</w:t>
      </w:r>
      <w:r>
        <w:t>е</w:t>
      </w:r>
      <w:r>
        <w:t>лями одного пола.</w:t>
      </w:r>
    </w:p>
    <w:p w:rsidR="000305A8" w:rsidRDefault="000305A8" w:rsidP="000305A8">
      <w:pPr>
        <w:pStyle w:val="SingleTxt"/>
      </w:pPr>
      <w:r>
        <w:t>10.</w:t>
      </w:r>
      <w:r>
        <w:tab/>
        <w:t xml:space="preserve">Комитет приветствует внесение в 2006 году изменений в Шведский закон об иностранцах, которые предусматривают предоставление статуса беженца лицу, опасающемуся преследований по соображениям гендерной и половой ориентации, </w:t>
      </w:r>
      <w:r w:rsidR="00FE6CC3">
        <w:t xml:space="preserve">и </w:t>
      </w:r>
      <w:r>
        <w:t>буд</w:t>
      </w:r>
      <w:r w:rsidR="00A57F1A">
        <w:t>у</w:t>
      </w:r>
      <w:r>
        <w:t>т отвечать интересам женщин-беженцев.</w:t>
      </w:r>
    </w:p>
    <w:p w:rsidR="000305A8" w:rsidRDefault="000305A8" w:rsidP="000305A8">
      <w:pPr>
        <w:pStyle w:val="SingleTxt"/>
      </w:pPr>
      <w:r>
        <w:t>11.</w:t>
      </w:r>
      <w:r>
        <w:tab/>
        <w:t>Комитет также приветствует внесение изменений в Закон об абортах в н</w:t>
      </w:r>
      <w:r>
        <w:t>о</w:t>
      </w:r>
      <w:r>
        <w:t>ябре 2007 года, в соответствии с которыми было отменено требование о том, что для производства абортов женщина должна являться гражданкой или рез</w:t>
      </w:r>
      <w:r>
        <w:t>и</w:t>
      </w:r>
      <w:r>
        <w:t>дентом Швеции.</w:t>
      </w:r>
    </w:p>
    <w:p w:rsidR="000305A8" w:rsidRDefault="000305A8" w:rsidP="000305A8">
      <w:pPr>
        <w:pStyle w:val="SingleTxt"/>
      </w:pPr>
      <w:r>
        <w:t>12.</w:t>
      </w:r>
      <w:r>
        <w:tab/>
        <w:t>Комитет удовлетворен тем, что государство-участник приняло двусторо</w:t>
      </w:r>
      <w:r>
        <w:t>н</w:t>
      </w:r>
      <w:r>
        <w:t>ние программы сотрудничества в целях поощрения и защиты прав женщин в рамках оказываемой им международной помощи. Комитет с удовлетворением отмечает тот факт, что оказываемая государством-участником официальная п</w:t>
      </w:r>
      <w:r>
        <w:t>о</w:t>
      </w:r>
      <w:r>
        <w:t xml:space="preserve">мощь на цели развития развивающимся странам превысила международный показатель в размере 0,7 процента валового </w:t>
      </w:r>
      <w:r w:rsidR="00FE6CC3">
        <w:t xml:space="preserve">национального </w:t>
      </w:r>
      <w:r>
        <w:t>продукта и в п</w:t>
      </w:r>
      <w:r>
        <w:t>о</w:t>
      </w:r>
      <w:r>
        <w:t xml:space="preserve">следнее время достигла 1,0 процента валового </w:t>
      </w:r>
      <w:r w:rsidR="00FE6CC3">
        <w:t xml:space="preserve">национального </w:t>
      </w:r>
      <w:r>
        <w:t>пр</w:t>
      </w:r>
      <w:r>
        <w:t>о</w:t>
      </w:r>
      <w:r>
        <w:t>дукта.</w:t>
      </w:r>
    </w:p>
    <w:p w:rsidR="000305A8" w:rsidRPr="0048061C" w:rsidRDefault="000305A8" w:rsidP="000305A8">
      <w:pPr>
        <w:pStyle w:val="SingleTxt"/>
        <w:spacing w:after="0" w:line="120" w:lineRule="exact"/>
        <w:rPr>
          <w:sz w:val="10"/>
        </w:rPr>
      </w:pPr>
    </w:p>
    <w:p w:rsidR="000305A8" w:rsidRDefault="000305A8" w:rsidP="000305A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Основные проблемные области и рекомендации</w:t>
      </w:r>
    </w:p>
    <w:p w:rsidR="000305A8" w:rsidRPr="0048061C" w:rsidRDefault="000305A8" w:rsidP="000305A8">
      <w:pPr>
        <w:pStyle w:val="SingleTxt"/>
        <w:spacing w:after="0" w:line="120" w:lineRule="exact"/>
        <w:rPr>
          <w:sz w:val="10"/>
        </w:rPr>
      </w:pPr>
    </w:p>
    <w:p w:rsidR="000305A8" w:rsidRDefault="000305A8" w:rsidP="000305A8">
      <w:pPr>
        <w:pStyle w:val="SingleTxt"/>
        <w:rPr>
          <w:b/>
        </w:rPr>
      </w:pPr>
      <w:r>
        <w:t>13.</w:t>
      </w:r>
      <w:r>
        <w:tab/>
      </w:r>
      <w:r>
        <w:rPr>
          <w:b/>
        </w:rPr>
        <w:t>Комитет напоминает государству-участнику о том, что оно обязано систематически и постоянно выполнять все положения Конвенции и ук</w:t>
      </w:r>
      <w:r>
        <w:rPr>
          <w:b/>
        </w:rPr>
        <w:t>а</w:t>
      </w:r>
      <w:r>
        <w:rPr>
          <w:b/>
        </w:rPr>
        <w:t>зывает, что государство-участник должно уделять первостепенное вним</w:t>
      </w:r>
      <w:r>
        <w:rPr>
          <w:b/>
        </w:rPr>
        <w:t>а</w:t>
      </w:r>
      <w:r>
        <w:rPr>
          <w:b/>
        </w:rPr>
        <w:t>ние сформулированным в настоящих заключительных замечаниях пр</w:t>
      </w:r>
      <w:r>
        <w:rPr>
          <w:b/>
        </w:rPr>
        <w:t>о</w:t>
      </w:r>
      <w:r>
        <w:rPr>
          <w:b/>
        </w:rPr>
        <w:t>блемным областям и рекомендациям, начиная с текущего момента и до представления следующего периодического доклада. В соответствии с этим Комитет настоятельно призывает государство-участник сконцентр</w:t>
      </w:r>
      <w:r>
        <w:rPr>
          <w:b/>
        </w:rPr>
        <w:t>и</w:t>
      </w:r>
      <w:r>
        <w:rPr>
          <w:b/>
        </w:rPr>
        <w:t>ровать свое внимание на этих областях в рамках его деятельности по ос</w:t>
      </w:r>
      <w:r>
        <w:rPr>
          <w:b/>
        </w:rPr>
        <w:t>у</w:t>
      </w:r>
      <w:r>
        <w:rPr>
          <w:b/>
        </w:rPr>
        <w:t>ществлению положений Конвенции, а также сообщить о принятых м</w:t>
      </w:r>
      <w:r>
        <w:rPr>
          <w:b/>
        </w:rPr>
        <w:t>е</w:t>
      </w:r>
      <w:r>
        <w:rPr>
          <w:b/>
        </w:rPr>
        <w:t>рах и достигнутых результатах в его следующем периодическом докл</w:t>
      </w:r>
      <w:r>
        <w:rPr>
          <w:b/>
        </w:rPr>
        <w:t>а</w:t>
      </w:r>
      <w:r>
        <w:rPr>
          <w:b/>
        </w:rPr>
        <w:t>де. Он призывает государство-участник довести настоящие заключительные з</w:t>
      </w:r>
      <w:r>
        <w:rPr>
          <w:b/>
        </w:rPr>
        <w:t>а</w:t>
      </w:r>
      <w:r>
        <w:rPr>
          <w:b/>
        </w:rPr>
        <w:t>мечания до сведения всех соответствующих министерств, парламента и судебной власти, чтобы обеспечить их всестороннее выполнение.</w:t>
      </w:r>
    </w:p>
    <w:p w:rsidR="000305A8" w:rsidRDefault="000305A8" w:rsidP="000305A8">
      <w:pPr>
        <w:pStyle w:val="SingleTxt"/>
      </w:pPr>
      <w:r>
        <w:t>14.</w:t>
      </w:r>
      <w:r>
        <w:tab/>
        <w:t>Комитет обеспокоен принятыми недавно выводами комиссии по рассл</w:t>
      </w:r>
      <w:r>
        <w:t>е</w:t>
      </w:r>
      <w:r>
        <w:t>дованию о том, что Акт о Риксдаге, содержащийся в Шведской конституции, сформулирован в нейтральных с гендерной точки зрения выражениях и не уч</w:t>
      </w:r>
      <w:r>
        <w:t>и</w:t>
      </w:r>
      <w:r>
        <w:t>тывает гендерных аспектов и что закрепленная в Конституции концепция р</w:t>
      </w:r>
      <w:r>
        <w:t>а</w:t>
      </w:r>
      <w:r>
        <w:t>венства не согласуется с Конвенцией. Кроме того, Комитет с беспокойством отмечает, что в судах не допускается ссылка на Конве</w:t>
      </w:r>
      <w:r>
        <w:t>н</w:t>
      </w:r>
      <w:r>
        <w:t xml:space="preserve">цию. </w:t>
      </w:r>
    </w:p>
    <w:p w:rsidR="000305A8" w:rsidRDefault="000305A8" w:rsidP="000305A8">
      <w:pPr>
        <w:pStyle w:val="SingleTxt"/>
        <w:rPr>
          <w:b/>
        </w:rPr>
      </w:pPr>
      <w:r>
        <w:t>15.</w:t>
      </w:r>
      <w:r>
        <w:tab/>
      </w:r>
      <w:r>
        <w:rPr>
          <w:b/>
        </w:rPr>
        <w:t>Комитет призывает государство-участник провести тщательный ге</w:t>
      </w:r>
      <w:r>
        <w:rPr>
          <w:b/>
        </w:rPr>
        <w:t>н</w:t>
      </w:r>
      <w:r>
        <w:rPr>
          <w:b/>
        </w:rPr>
        <w:t>дерный анализ всех четырех актов, составляющих его Конституцию, в ц</w:t>
      </w:r>
      <w:r>
        <w:rPr>
          <w:b/>
        </w:rPr>
        <w:t>е</w:t>
      </w:r>
      <w:r>
        <w:rPr>
          <w:b/>
        </w:rPr>
        <w:t>лях обеспечения ее соответствия положениям Конвенции. Комитет приз</w:t>
      </w:r>
      <w:r>
        <w:rPr>
          <w:b/>
        </w:rPr>
        <w:t>ы</w:t>
      </w:r>
      <w:r>
        <w:rPr>
          <w:b/>
        </w:rPr>
        <w:t>вает государство-участник рассмотреть вопрос о том, чт</w:t>
      </w:r>
      <w:r>
        <w:rPr>
          <w:b/>
        </w:rPr>
        <w:t>о</w:t>
      </w:r>
      <w:r>
        <w:rPr>
          <w:b/>
        </w:rPr>
        <w:t>бы использовать его будущий антидискриминационный закон, в частн</w:t>
      </w:r>
      <w:r>
        <w:rPr>
          <w:b/>
        </w:rPr>
        <w:t>о</w:t>
      </w:r>
      <w:r>
        <w:rPr>
          <w:b/>
        </w:rPr>
        <w:t>сти, для включения Конвенции в национальное законодательство, включая концепцию по</w:t>
      </w:r>
      <w:r>
        <w:rPr>
          <w:b/>
        </w:rPr>
        <w:t>д</w:t>
      </w:r>
      <w:r>
        <w:rPr>
          <w:b/>
        </w:rPr>
        <w:t>линного равенства. Комитет просит государство-участник представить информацию о достигнутых в этой сфере успехах в его следующем пери</w:t>
      </w:r>
      <w:r>
        <w:rPr>
          <w:b/>
        </w:rPr>
        <w:t>о</w:t>
      </w:r>
      <w:r>
        <w:rPr>
          <w:b/>
        </w:rPr>
        <w:t>дическом докладе, в том числе по вопросу о том, ссылались ли женщины на положения Конвенции в национальных судах.</w:t>
      </w:r>
    </w:p>
    <w:p w:rsidR="000305A8" w:rsidRDefault="000305A8" w:rsidP="000305A8">
      <w:pPr>
        <w:pStyle w:val="SingleTxt"/>
      </w:pPr>
      <w:r>
        <w:t>16.</w:t>
      </w:r>
      <w:r>
        <w:tab/>
        <w:t>Приветствуя недавнюю инициативу правительства по объединению де</w:t>
      </w:r>
      <w:r>
        <w:t>й</w:t>
      </w:r>
      <w:r>
        <w:t>ствующего антидискриминационного законодательства в рамках единого ант</w:t>
      </w:r>
      <w:r>
        <w:t>и</w:t>
      </w:r>
      <w:r>
        <w:t>дискриминационного закона, который будет охватывать семь оснований ди</w:t>
      </w:r>
      <w:r>
        <w:t>с</w:t>
      </w:r>
      <w:r>
        <w:t xml:space="preserve">криминации, включая дискриминацию по признаку пола, и будет применяться в большинстве общественных сфер, а также информацию о том, что по этому закону будет существенно увеличена компенсация за дискриминацию, Комитет заявляет о своей обеспокоенности по поводу того, что вопрос о дискриминации в отношении женщин </w:t>
      </w:r>
      <w:r w:rsidR="00FE6CC3">
        <w:t>с его многоаспектным характером может отойти на вт</w:t>
      </w:r>
      <w:r w:rsidR="00FE6CC3">
        <w:t>о</w:t>
      </w:r>
      <w:r w:rsidR="00FE6CC3">
        <w:t xml:space="preserve">рой план и </w:t>
      </w:r>
      <w:r>
        <w:t>не получить достаточного внимания.</w:t>
      </w:r>
    </w:p>
    <w:p w:rsidR="000305A8" w:rsidRDefault="000305A8" w:rsidP="000305A8">
      <w:pPr>
        <w:pStyle w:val="SingleTxt"/>
        <w:rPr>
          <w:b/>
        </w:rPr>
      </w:pPr>
      <w:r>
        <w:t>17.</w:t>
      </w:r>
      <w:r>
        <w:tab/>
      </w:r>
      <w:r>
        <w:rPr>
          <w:b/>
        </w:rPr>
        <w:t xml:space="preserve">Комитет </w:t>
      </w:r>
      <w:r w:rsidR="00396D6F">
        <w:rPr>
          <w:b/>
        </w:rPr>
        <w:t>рекомендует государству</w:t>
      </w:r>
      <w:r w:rsidR="00A57F1A">
        <w:rPr>
          <w:b/>
        </w:rPr>
        <w:t>-</w:t>
      </w:r>
      <w:r w:rsidR="00396D6F">
        <w:rPr>
          <w:b/>
        </w:rPr>
        <w:t xml:space="preserve">участнику использовать </w:t>
      </w:r>
      <w:r>
        <w:rPr>
          <w:b/>
        </w:rPr>
        <w:t>новый а</w:t>
      </w:r>
      <w:r>
        <w:rPr>
          <w:b/>
        </w:rPr>
        <w:t>н</w:t>
      </w:r>
      <w:r>
        <w:rPr>
          <w:b/>
        </w:rPr>
        <w:t xml:space="preserve">тидискриминационный закон </w:t>
      </w:r>
      <w:r w:rsidR="00396D6F">
        <w:rPr>
          <w:b/>
        </w:rPr>
        <w:t xml:space="preserve">для </w:t>
      </w:r>
      <w:r>
        <w:rPr>
          <w:b/>
        </w:rPr>
        <w:t>укреплени</w:t>
      </w:r>
      <w:r w:rsidR="00396D6F">
        <w:rPr>
          <w:b/>
        </w:rPr>
        <w:t>я</w:t>
      </w:r>
      <w:r>
        <w:rPr>
          <w:b/>
        </w:rPr>
        <w:t xml:space="preserve"> национальных законод</w:t>
      </w:r>
      <w:r>
        <w:rPr>
          <w:b/>
        </w:rPr>
        <w:t>а</w:t>
      </w:r>
      <w:r>
        <w:rPr>
          <w:b/>
        </w:rPr>
        <w:t xml:space="preserve">тельных основ поощрения, защиты и соблюдения прав человека женщин в Швеции и призывает правительство обеспечить </w:t>
      </w:r>
      <w:r w:rsidR="00396D6F">
        <w:rPr>
          <w:b/>
        </w:rPr>
        <w:t>лучшее освещение и больш</w:t>
      </w:r>
      <w:r w:rsidR="00A57F1A">
        <w:rPr>
          <w:b/>
        </w:rPr>
        <w:t>е</w:t>
      </w:r>
      <w:r w:rsidR="00396D6F">
        <w:rPr>
          <w:b/>
        </w:rPr>
        <w:t>е внимание вопросу дискриминации в отношении женщин с его многоаспектным характером.</w:t>
      </w:r>
    </w:p>
    <w:p w:rsidR="000305A8" w:rsidRDefault="000305A8" w:rsidP="000305A8">
      <w:pPr>
        <w:pStyle w:val="SingleTxt"/>
      </w:pPr>
      <w:r w:rsidRPr="00AA5658">
        <w:t>1</w:t>
      </w:r>
      <w:r w:rsidRPr="00D61550">
        <w:t>8</w:t>
      </w:r>
      <w:r>
        <w:t>.</w:t>
      </w:r>
      <w:r>
        <w:tab/>
        <w:t xml:space="preserve">Отмечая, что государство-участник </w:t>
      </w:r>
      <w:r w:rsidR="00396D6F">
        <w:t xml:space="preserve">поддержало </w:t>
      </w:r>
      <w:r>
        <w:t>подготов</w:t>
      </w:r>
      <w:r w:rsidR="00396D6F">
        <w:t>ку</w:t>
      </w:r>
      <w:r>
        <w:t xml:space="preserve"> справочник</w:t>
      </w:r>
      <w:r w:rsidR="00396D6F">
        <w:t>а</w:t>
      </w:r>
      <w:r>
        <w:t xml:space="preserve"> о Конвенции, Комитет, тем не менее, обеспокоен в целом недостаточной инфо</w:t>
      </w:r>
      <w:r>
        <w:t>р</w:t>
      </w:r>
      <w:r>
        <w:t>мированностью населения государства-участника о Конвенции и Факультати</w:t>
      </w:r>
      <w:r>
        <w:t>в</w:t>
      </w:r>
      <w:r>
        <w:t>ном протоколе к ней, особенно в коммунах.</w:t>
      </w:r>
    </w:p>
    <w:p w:rsidR="000305A8" w:rsidRDefault="000305A8" w:rsidP="000305A8">
      <w:pPr>
        <w:pStyle w:val="SingleTxt"/>
      </w:pPr>
      <w:r>
        <w:t>19.</w:t>
      </w:r>
      <w:r>
        <w:tab/>
      </w:r>
      <w:r w:rsidRPr="0053596F">
        <w:rPr>
          <w:b/>
        </w:rPr>
        <w:t>Комитет рекомендует государству-участнику активизировать усилия по повышению осведомленности судей, прокуроров и юристов о Конве</w:t>
      </w:r>
      <w:r w:rsidRPr="0053596F">
        <w:rPr>
          <w:b/>
        </w:rPr>
        <w:t>н</w:t>
      </w:r>
      <w:r w:rsidRPr="0053596F">
        <w:rPr>
          <w:b/>
        </w:rPr>
        <w:t>ции и Факультативном протоколе к ней для того, чтобы дух, цели и пол</w:t>
      </w:r>
      <w:r w:rsidRPr="0053596F">
        <w:rPr>
          <w:b/>
        </w:rPr>
        <w:t>о</w:t>
      </w:r>
      <w:r w:rsidRPr="0053596F">
        <w:rPr>
          <w:b/>
        </w:rPr>
        <w:t>жения Конвенции были хорошо известны и систематически использов</w:t>
      </w:r>
      <w:r w:rsidRPr="0053596F">
        <w:rPr>
          <w:b/>
        </w:rPr>
        <w:t>а</w:t>
      </w:r>
      <w:r w:rsidRPr="0053596F">
        <w:rPr>
          <w:b/>
        </w:rPr>
        <w:t>лись в судебных пр</w:t>
      </w:r>
      <w:r w:rsidRPr="0053596F">
        <w:rPr>
          <w:b/>
        </w:rPr>
        <w:t>о</w:t>
      </w:r>
      <w:r w:rsidRPr="0053596F">
        <w:rPr>
          <w:b/>
        </w:rPr>
        <w:t>цессах. Комитет также рекомендует государству-участнику более широко ра</w:t>
      </w:r>
      <w:r w:rsidRPr="0053596F">
        <w:rPr>
          <w:b/>
        </w:rPr>
        <w:t>с</w:t>
      </w:r>
      <w:r w:rsidRPr="0053596F">
        <w:rPr>
          <w:b/>
        </w:rPr>
        <w:t>пространять справочник о Конвенции.</w:t>
      </w:r>
      <w:r>
        <w:t xml:space="preserve"> </w:t>
      </w:r>
    </w:p>
    <w:p w:rsidR="000305A8" w:rsidRDefault="000305A8" w:rsidP="000305A8">
      <w:pPr>
        <w:pStyle w:val="SingleTxt"/>
      </w:pPr>
      <w:r>
        <w:t>20.</w:t>
      </w:r>
      <w:r>
        <w:tab/>
        <w:t>Признавая, что государству-участнику удалось создать продуманную си</w:t>
      </w:r>
      <w:r>
        <w:t>с</w:t>
      </w:r>
      <w:r>
        <w:t xml:space="preserve">тему учета гендерных факторов </w:t>
      </w:r>
      <w:r w:rsidR="00396D6F">
        <w:t xml:space="preserve">на муниципальном, региональном и </w:t>
      </w:r>
      <w:r w:rsidR="00543C02">
        <w:t>прав</w:t>
      </w:r>
      <w:r w:rsidR="00543C02">
        <w:t>и</w:t>
      </w:r>
      <w:r w:rsidR="00543C02">
        <w:t>тельственном</w:t>
      </w:r>
      <w:r w:rsidR="00396D6F">
        <w:t xml:space="preserve"> уровне, в том числе </w:t>
      </w:r>
      <w:r>
        <w:t>в рамках Плана по учету гендерных факт</w:t>
      </w:r>
      <w:r>
        <w:t>о</w:t>
      </w:r>
      <w:r>
        <w:t>ров в работе государственных учреждений на 2004–2009 годы, Комитет в то же время отмечает, что Плану не хватает эффективного механизма контроля и подо</w:t>
      </w:r>
      <w:r>
        <w:t>т</w:t>
      </w:r>
      <w:r>
        <w:t>четности, включая санкции за несоблюдение</w:t>
      </w:r>
      <w:r w:rsidR="00396D6F">
        <w:t>.</w:t>
      </w:r>
    </w:p>
    <w:p w:rsidR="000305A8" w:rsidRDefault="000305A8" w:rsidP="000305A8">
      <w:pPr>
        <w:pStyle w:val="SingleTxt"/>
      </w:pPr>
      <w:r>
        <w:t>21.</w:t>
      </w:r>
      <w:r>
        <w:tab/>
      </w:r>
      <w:r w:rsidRPr="0053596F">
        <w:rPr>
          <w:b/>
        </w:rPr>
        <w:t>Комитет призывает государство-участник ввести в действие эффе</w:t>
      </w:r>
      <w:r w:rsidRPr="0053596F">
        <w:rPr>
          <w:b/>
        </w:rPr>
        <w:t>к</w:t>
      </w:r>
      <w:r w:rsidRPr="0053596F">
        <w:rPr>
          <w:b/>
        </w:rPr>
        <w:t xml:space="preserve">тивный механизм контроля и подотчетности </w:t>
      </w:r>
      <w:r w:rsidR="007B7F30">
        <w:rPr>
          <w:b/>
        </w:rPr>
        <w:t xml:space="preserve">на всех уровнях </w:t>
      </w:r>
      <w:r w:rsidRPr="0053596F">
        <w:rPr>
          <w:b/>
        </w:rPr>
        <w:t xml:space="preserve">в контексте системы учета гендерных факторов, в том числе в контексте </w:t>
      </w:r>
      <w:r>
        <w:rPr>
          <w:b/>
        </w:rPr>
        <w:t>П</w:t>
      </w:r>
      <w:r w:rsidRPr="0053596F">
        <w:rPr>
          <w:b/>
        </w:rPr>
        <w:t xml:space="preserve">лана по учету гендерных факторов в </w:t>
      </w:r>
      <w:r>
        <w:rPr>
          <w:b/>
        </w:rPr>
        <w:t xml:space="preserve">работе </w:t>
      </w:r>
      <w:r w:rsidRPr="0053596F">
        <w:rPr>
          <w:b/>
        </w:rPr>
        <w:t>государственных учреждени</w:t>
      </w:r>
      <w:r>
        <w:rPr>
          <w:b/>
        </w:rPr>
        <w:t>й</w:t>
      </w:r>
      <w:r w:rsidRPr="0053596F">
        <w:rPr>
          <w:b/>
        </w:rPr>
        <w:t xml:space="preserve"> на 2004–2009 годы, а также предусмотреть в </w:t>
      </w:r>
      <w:r>
        <w:rPr>
          <w:b/>
        </w:rPr>
        <w:t>т</w:t>
      </w:r>
      <w:r w:rsidRPr="0053596F">
        <w:rPr>
          <w:b/>
        </w:rPr>
        <w:t xml:space="preserve">аком механизме </w:t>
      </w:r>
      <w:r>
        <w:rPr>
          <w:b/>
        </w:rPr>
        <w:t xml:space="preserve">санкции </w:t>
      </w:r>
      <w:r w:rsidRPr="0053596F">
        <w:rPr>
          <w:b/>
        </w:rPr>
        <w:t>за несобл</w:t>
      </w:r>
      <w:r w:rsidRPr="0053596F">
        <w:rPr>
          <w:b/>
        </w:rPr>
        <w:t>ю</w:t>
      </w:r>
      <w:r w:rsidRPr="0053596F">
        <w:rPr>
          <w:b/>
        </w:rPr>
        <w:t>дение.</w:t>
      </w:r>
      <w:r>
        <w:t xml:space="preserve"> </w:t>
      </w:r>
    </w:p>
    <w:p w:rsidR="000305A8" w:rsidRDefault="000305A8" w:rsidP="000305A8">
      <w:pPr>
        <w:pStyle w:val="SingleTxt"/>
      </w:pPr>
      <w:r>
        <w:t>2</w:t>
      </w:r>
      <w:r w:rsidR="007B7F30">
        <w:t>2</w:t>
      </w:r>
      <w:r>
        <w:t>.</w:t>
      </w:r>
      <w:r>
        <w:tab/>
        <w:t>Приветствуя усилия государства-участника по устранению стереотипных представлений и моделей поведения, которые имеют дискриминационный по отношению к женщинам характер и закрепляют неравенство между женщин</w:t>
      </w:r>
      <w:r>
        <w:t>а</w:t>
      </w:r>
      <w:r>
        <w:t>ми и мужчинами, Комитет озабочен живучестью стереотипных представлений в отношении женщин, которые несут в себе угрозу для их прав. Комитет также с озабоченностью отмечает, что подобные представления ос</w:t>
      </w:r>
      <w:r>
        <w:t>о</w:t>
      </w:r>
      <w:r>
        <w:t>бенно широко распространены в средствах массовой информации, где женщины и мужчины зачастую представляются стереотипно, и что в государс</w:t>
      </w:r>
      <w:r>
        <w:t>т</w:t>
      </w:r>
      <w:r>
        <w:t>ве-участнике идет процесс проникновения порнографии в повседневную жизнь, также известный как «сексуализация общественной сферы».</w:t>
      </w:r>
    </w:p>
    <w:p w:rsidR="000305A8" w:rsidRDefault="000305A8" w:rsidP="000305A8">
      <w:pPr>
        <w:pStyle w:val="SingleTxt"/>
        <w:rPr>
          <w:b/>
        </w:rPr>
      </w:pPr>
      <w:r>
        <w:t>2</w:t>
      </w:r>
      <w:r w:rsidR="007B7F30">
        <w:t>3</w:t>
      </w:r>
      <w:r>
        <w:t>.</w:t>
      </w:r>
      <w:r>
        <w:tab/>
      </w:r>
      <w:r>
        <w:rPr>
          <w:b/>
        </w:rPr>
        <w:t>Комитет призывает государство-участник принимать активные и систематические меры для искоренения стереотипных представлений о социальных ролях и обязанностях женщин и мужчин, в том числе посре</w:t>
      </w:r>
      <w:r>
        <w:rPr>
          <w:b/>
        </w:rPr>
        <w:t>д</w:t>
      </w:r>
      <w:r>
        <w:rPr>
          <w:b/>
        </w:rPr>
        <w:t>ством повышения осведомленности и проведения образовательных ка</w:t>
      </w:r>
      <w:r>
        <w:rPr>
          <w:b/>
        </w:rPr>
        <w:t>м</w:t>
      </w:r>
      <w:r>
        <w:rPr>
          <w:b/>
        </w:rPr>
        <w:t>паний, направленных как на женщин и мужчин, так и на средства масс</w:t>
      </w:r>
      <w:r>
        <w:rPr>
          <w:b/>
        </w:rPr>
        <w:t>о</w:t>
      </w:r>
      <w:r>
        <w:rPr>
          <w:b/>
        </w:rPr>
        <w:t>вой информации. Комитет рекомендует государству-участнику продо</w:t>
      </w:r>
      <w:r>
        <w:rPr>
          <w:b/>
        </w:rPr>
        <w:t>л</w:t>
      </w:r>
      <w:r>
        <w:rPr>
          <w:b/>
        </w:rPr>
        <w:t>жать воздействовать на средства массовой информации, с тем чтобы они сп</w:t>
      </w:r>
      <w:r>
        <w:rPr>
          <w:b/>
        </w:rPr>
        <w:t>о</w:t>
      </w:r>
      <w:r>
        <w:rPr>
          <w:b/>
        </w:rPr>
        <w:t>собствовали изменениям в восприятии социальных ролей и обязанностей, считающихся характерными для женщин и мужчин, как того требует ст</w:t>
      </w:r>
      <w:r>
        <w:rPr>
          <w:b/>
        </w:rPr>
        <w:t>а</w:t>
      </w:r>
      <w:r>
        <w:rPr>
          <w:b/>
        </w:rPr>
        <w:t>тья 5 Конвенции. Комитет призывает государство-участник активизир</w:t>
      </w:r>
      <w:r>
        <w:rPr>
          <w:b/>
        </w:rPr>
        <w:t>о</w:t>
      </w:r>
      <w:r>
        <w:rPr>
          <w:b/>
        </w:rPr>
        <w:t>вать осуществление стратегий по борьбе с сексуализацией общественной сферы и принимать инициативные меры для обеспечения недискримин</w:t>
      </w:r>
      <w:r>
        <w:rPr>
          <w:b/>
        </w:rPr>
        <w:t>а</w:t>
      </w:r>
      <w:r>
        <w:rPr>
          <w:b/>
        </w:rPr>
        <w:t>ционного содержания и подачи материалов средствами массовой инфо</w:t>
      </w:r>
      <w:r>
        <w:rPr>
          <w:b/>
        </w:rPr>
        <w:t>р</w:t>
      </w:r>
      <w:r>
        <w:rPr>
          <w:b/>
        </w:rPr>
        <w:t>мации, а также повысить осведомленность владельцев средств массовой информации и других ведущих представителей этой сферы о вышеупом</w:t>
      </w:r>
      <w:r>
        <w:rPr>
          <w:b/>
        </w:rPr>
        <w:t>я</w:t>
      </w:r>
      <w:r>
        <w:rPr>
          <w:b/>
        </w:rPr>
        <w:t>нутых проблемах. Комитет настоятельно призывает государство-участник внимательно изучить воздействие гендерных стереотипов на выполнение Конвенции. Он также призывает государство-участник провести оценку воздействия принимающихся в этом контексте мер для выявления нед</w:t>
      </w:r>
      <w:r>
        <w:rPr>
          <w:b/>
        </w:rPr>
        <w:t>о</w:t>
      </w:r>
      <w:r>
        <w:rPr>
          <w:b/>
        </w:rPr>
        <w:t>работок и соответствующей корректировки и усовершенствования этих мер.</w:t>
      </w:r>
    </w:p>
    <w:p w:rsidR="000305A8" w:rsidRDefault="000305A8" w:rsidP="000305A8">
      <w:pPr>
        <w:pStyle w:val="SingleTxt"/>
      </w:pPr>
      <w:r w:rsidRPr="006219EA">
        <w:t>2</w:t>
      </w:r>
      <w:r w:rsidR="007B7F30">
        <w:t>4</w:t>
      </w:r>
      <w:r w:rsidRPr="006219EA">
        <w:t>.</w:t>
      </w:r>
      <w:r w:rsidRPr="006219EA">
        <w:tab/>
      </w:r>
      <w:r>
        <w:t>Комитет по</w:t>
      </w:r>
      <w:r>
        <w:noBreakHyphen/>
        <w:t>прежнему озабочен недостаточной представленностью же</w:t>
      </w:r>
      <w:r>
        <w:t>н</w:t>
      </w:r>
      <w:r>
        <w:t>щин на высоких должностях, особенно в научной сфере, где доля женщин п</w:t>
      </w:r>
      <w:r>
        <w:t>а</w:t>
      </w:r>
      <w:r>
        <w:t>дает по мере повышения научной степени: лишь 17 процентов профессоров в Швеции — женщины. Приняв к сведению предоставленную делегацией и</w:t>
      </w:r>
      <w:r>
        <w:t>н</w:t>
      </w:r>
      <w:r>
        <w:t>формацию о том, что правительство планирует разработать стратегию учета гендерных факторов на рынке труда и в деловой сфере, Комитет, тем не менее, обеспокоен низкой представленностью женщин на высших руководящих дол</w:t>
      </w:r>
      <w:r>
        <w:t>ж</w:t>
      </w:r>
      <w:r>
        <w:t>ностях и в советах директоров частных компаний. Комитет с сожалением отм</w:t>
      </w:r>
      <w:r>
        <w:t>е</w:t>
      </w:r>
      <w:r>
        <w:t>чает, что, несмотря на то что в законодательстве предусмотрены временные специальные меры, они не используются систематически как средство факт</w:t>
      </w:r>
      <w:r>
        <w:t>и</w:t>
      </w:r>
      <w:r>
        <w:t>ческого ускоренного достижения существенного равенства между женщинами и мужчинами во всех сферах применения Конвенции, и особенно в частном секторе.</w:t>
      </w:r>
    </w:p>
    <w:p w:rsidR="000305A8" w:rsidRDefault="000305A8" w:rsidP="000305A8">
      <w:pPr>
        <w:pStyle w:val="SingleTxt"/>
        <w:rPr>
          <w:b/>
        </w:rPr>
      </w:pPr>
      <w:r>
        <w:t>2</w:t>
      </w:r>
      <w:r w:rsidR="007B7F30">
        <w:t>5</w:t>
      </w:r>
      <w:r>
        <w:t>.</w:t>
      </w:r>
      <w:r>
        <w:tab/>
      </w:r>
      <w:r>
        <w:rPr>
          <w:b/>
        </w:rPr>
        <w:t>Комитет настоятельно призывает государство-участник активизир</w:t>
      </w:r>
      <w:r>
        <w:rPr>
          <w:b/>
        </w:rPr>
        <w:t>о</w:t>
      </w:r>
      <w:r>
        <w:rPr>
          <w:b/>
        </w:rPr>
        <w:t>вать усилия, направленные на увеличение количества женщин на выс</w:t>
      </w:r>
      <w:r>
        <w:rPr>
          <w:b/>
        </w:rPr>
        <w:t>о</w:t>
      </w:r>
      <w:r>
        <w:rPr>
          <w:b/>
        </w:rPr>
        <w:t>ких должностях, особенно в научной сфере. Комитет рекомендует прин</w:t>
      </w:r>
      <w:r>
        <w:rPr>
          <w:b/>
        </w:rPr>
        <w:t>и</w:t>
      </w:r>
      <w:r>
        <w:rPr>
          <w:b/>
        </w:rPr>
        <w:t>мать инициативные меры, поощряющие выдвижение женщин на высокие должности, и призывает государство-участник эффективно использовать временные специальные меры, предусмотренные в пункте 1 статьи 4 Ко</w:t>
      </w:r>
      <w:r>
        <w:rPr>
          <w:b/>
        </w:rPr>
        <w:t>н</w:t>
      </w:r>
      <w:r>
        <w:rPr>
          <w:b/>
        </w:rPr>
        <w:t>венции и в общей рекомендации № </w:t>
      </w:r>
      <w:r w:rsidRPr="006219EA">
        <w:rPr>
          <w:b/>
        </w:rPr>
        <w:t>25</w:t>
      </w:r>
      <w:r>
        <w:rPr>
          <w:b/>
        </w:rPr>
        <w:t xml:space="preserve"> Комитета</w:t>
      </w:r>
      <w:r w:rsidRPr="006219EA">
        <w:rPr>
          <w:b/>
        </w:rPr>
        <w:t xml:space="preserve"> </w:t>
      </w:r>
      <w:r>
        <w:rPr>
          <w:b/>
        </w:rPr>
        <w:t>для ускорения достиж</w:t>
      </w:r>
      <w:r>
        <w:rPr>
          <w:b/>
        </w:rPr>
        <w:t>е</w:t>
      </w:r>
      <w:r>
        <w:rPr>
          <w:b/>
        </w:rPr>
        <w:t>ния фактического равенства женщин и мужчин во всех сферах. Он также рекомендует государству-участнику внести в законы, посвященные ге</w:t>
      </w:r>
      <w:r>
        <w:rPr>
          <w:b/>
        </w:rPr>
        <w:t>н</w:t>
      </w:r>
      <w:r>
        <w:rPr>
          <w:b/>
        </w:rPr>
        <w:t>дерному равенству, положения, предусматривающие использование вр</w:t>
      </w:r>
      <w:r>
        <w:rPr>
          <w:b/>
        </w:rPr>
        <w:t>е</w:t>
      </w:r>
      <w:r>
        <w:rPr>
          <w:b/>
        </w:rPr>
        <w:t>менных специальных мер, включая целевые показатели</w:t>
      </w:r>
      <w:r w:rsidR="007B7F30">
        <w:rPr>
          <w:b/>
        </w:rPr>
        <w:t xml:space="preserve"> или квоты</w:t>
      </w:r>
      <w:r>
        <w:rPr>
          <w:b/>
        </w:rPr>
        <w:t xml:space="preserve"> и по</w:t>
      </w:r>
      <w:r>
        <w:rPr>
          <w:b/>
        </w:rPr>
        <w:t>д</w:t>
      </w:r>
      <w:r>
        <w:rPr>
          <w:b/>
        </w:rPr>
        <w:t>крепленные системой стимулов, как в государственном, так и в частном секторе. Комитет</w:t>
      </w:r>
      <w:r w:rsidR="007B7F30">
        <w:rPr>
          <w:b/>
        </w:rPr>
        <w:t xml:space="preserve"> рекоменд</w:t>
      </w:r>
      <w:r w:rsidR="00A57F1A">
        <w:rPr>
          <w:b/>
        </w:rPr>
        <w:t>ует</w:t>
      </w:r>
      <w:r w:rsidR="007B7F30">
        <w:rPr>
          <w:b/>
        </w:rPr>
        <w:t xml:space="preserve">, чтобы </w:t>
      </w:r>
      <w:r>
        <w:rPr>
          <w:b/>
        </w:rPr>
        <w:t>запланированная стратегия учета гендерных факторов на рынке труда и в деловой сфере включа</w:t>
      </w:r>
      <w:r w:rsidR="007B7F30">
        <w:rPr>
          <w:b/>
        </w:rPr>
        <w:t>ла</w:t>
      </w:r>
      <w:r>
        <w:rPr>
          <w:b/>
        </w:rPr>
        <w:t xml:space="preserve"> эффе</w:t>
      </w:r>
      <w:r>
        <w:rPr>
          <w:b/>
        </w:rPr>
        <w:t>к</w:t>
      </w:r>
      <w:r>
        <w:rPr>
          <w:b/>
        </w:rPr>
        <w:t>тивные механизмы контроля и подотчетности, включая меры наказания работодателей и других соответствующих групп за невыполнение. К</w:t>
      </w:r>
      <w:r>
        <w:rPr>
          <w:b/>
        </w:rPr>
        <w:t>о</w:t>
      </w:r>
      <w:r>
        <w:rPr>
          <w:b/>
        </w:rPr>
        <w:t>митет просит государство-участник отслеживать развитие событий вокруг пре</w:t>
      </w:r>
      <w:r>
        <w:rPr>
          <w:b/>
        </w:rPr>
        <w:t>д</w:t>
      </w:r>
      <w:r>
        <w:rPr>
          <w:b/>
        </w:rPr>
        <w:t>ставленности женщин на высоких руководящих должностях и поддерж</w:t>
      </w:r>
      <w:r>
        <w:rPr>
          <w:b/>
        </w:rPr>
        <w:t>и</w:t>
      </w:r>
      <w:r>
        <w:rPr>
          <w:b/>
        </w:rPr>
        <w:t>вать их участие в руководстве на высоком уровне посредством законод</w:t>
      </w:r>
      <w:r>
        <w:rPr>
          <w:b/>
        </w:rPr>
        <w:t>а</w:t>
      </w:r>
      <w:r>
        <w:rPr>
          <w:b/>
        </w:rPr>
        <w:t>тельных или стратегических инициатив, а также предоставлять информ</w:t>
      </w:r>
      <w:r>
        <w:rPr>
          <w:b/>
        </w:rPr>
        <w:t>а</w:t>
      </w:r>
      <w:r>
        <w:rPr>
          <w:b/>
        </w:rPr>
        <w:t>цию о достигнутых результатах, включая соответствующие статистич</w:t>
      </w:r>
      <w:r>
        <w:rPr>
          <w:b/>
        </w:rPr>
        <w:t>е</w:t>
      </w:r>
      <w:r>
        <w:rPr>
          <w:b/>
        </w:rPr>
        <w:t>ские данные с разбивкой по п</w:t>
      </w:r>
      <w:r>
        <w:rPr>
          <w:b/>
        </w:rPr>
        <w:t>о</w:t>
      </w:r>
      <w:r>
        <w:rPr>
          <w:b/>
        </w:rPr>
        <w:t>лу.</w:t>
      </w:r>
    </w:p>
    <w:p w:rsidR="000305A8" w:rsidRDefault="000305A8" w:rsidP="000305A8">
      <w:pPr>
        <w:pStyle w:val="SingleTxt"/>
      </w:pPr>
      <w:r>
        <w:t>2</w:t>
      </w:r>
      <w:r w:rsidR="007B7F30">
        <w:t>6</w:t>
      </w:r>
      <w:r>
        <w:t>.</w:t>
      </w:r>
      <w:r>
        <w:tab/>
        <w:t>Комитет отмечает, что женщины по</w:t>
      </w:r>
      <w:r>
        <w:noBreakHyphen/>
        <w:t>прежнему активно представлены на рынке труда, и принимает к сведению меры, реализуемые государством-участником для оказания поддержки этому процессу, которые позволяют как женщинам, так и мужчинам совмещать работу и семейную жизнь благодаря продлению отпусков по уходу за ребенком как для матери, так и для отца. Пр</w:t>
      </w:r>
      <w:r>
        <w:t>и</w:t>
      </w:r>
      <w:r>
        <w:t>нимая к св</w:t>
      </w:r>
      <w:r>
        <w:t>е</w:t>
      </w:r>
      <w:r>
        <w:t>дению недавние инициативы, предпринятые государством-участником, включая введение в 2007 году льгот по налогу на трудовой дох</w:t>
      </w:r>
      <w:r>
        <w:t>о</w:t>
      </w:r>
      <w:r>
        <w:t xml:space="preserve">д, налоговых льгот за ведение домашнего хозяйства, а также предусмотренное в проекте бюджета на 2008 год пособие за гендерное равенство в </w:t>
      </w:r>
      <w:r w:rsidR="007B7F30">
        <w:t xml:space="preserve">контексте </w:t>
      </w:r>
      <w:r>
        <w:t>стр</w:t>
      </w:r>
      <w:r>
        <w:t>а</w:t>
      </w:r>
      <w:r>
        <w:t>хования родителей, Комитет по</w:t>
      </w:r>
      <w:r>
        <w:noBreakHyphen/>
        <w:t>прежнему озабочен тем, что лишь каждый п</w:t>
      </w:r>
      <w:r>
        <w:t>я</w:t>
      </w:r>
      <w:r>
        <w:t>тый работающий отец пользуется отпуском по уходу за ребенком, и что непо</w:t>
      </w:r>
      <w:r>
        <w:t>л</w:t>
      </w:r>
      <w:r>
        <w:t>ная занятость практикуется в основном женщинами. Несмотря на внесение в Закон о равных возможностях определения термина «труд равной ценности», Комитет по</w:t>
      </w:r>
      <w:r>
        <w:noBreakHyphen/>
        <w:t>прежнему озабочен существенной профессиональной сегрегацией между женщинами и мужчинами и по</w:t>
      </w:r>
      <w:r>
        <w:noBreakHyphen/>
        <w:t>прежнему существующей разницей в размере оплаты их тр</w:t>
      </w:r>
      <w:r>
        <w:t>у</w:t>
      </w:r>
      <w:r>
        <w:t>да.</w:t>
      </w:r>
    </w:p>
    <w:p w:rsidR="000305A8" w:rsidRDefault="000305A8" w:rsidP="000305A8">
      <w:pPr>
        <w:pStyle w:val="SingleTxt"/>
      </w:pPr>
      <w:r>
        <w:t>2</w:t>
      </w:r>
      <w:r w:rsidR="007B7F30">
        <w:t>7</w:t>
      </w:r>
      <w:r>
        <w:t>.</w:t>
      </w:r>
      <w:r>
        <w:tab/>
      </w:r>
      <w:r>
        <w:rPr>
          <w:b/>
        </w:rPr>
        <w:t>Комитет настоятельно призывает государство-участник на приор</w:t>
      </w:r>
      <w:r>
        <w:rPr>
          <w:b/>
        </w:rPr>
        <w:t>и</w:t>
      </w:r>
      <w:r>
        <w:rPr>
          <w:b/>
        </w:rPr>
        <w:t>тетной основе решать проблему обеспечения фактического равенства женщин и мужчин на рынке труда для обеспечения полного выполнения положений статьи 11 Конвенции. Он призывает государство-участник о</w:t>
      </w:r>
      <w:r>
        <w:rPr>
          <w:b/>
        </w:rPr>
        <w:t>т</w:t>
      </w:r>
      <w:r>
        <w:rPr>
          <w:b/>
        </w:rPr>
        <w:t>слеживать тенденции, в том числе собирая и анализируя данные о части</w:t>
      </w:r>
      <w:r>
        <w:rPr>
          <w:b/>
        </w:rPr>
        <w:t>ч</w:t>
      </w:r>
      <w:r>
        <w:rPr>
          <w:b/>
        </w:rPr>
        <w:t>ной и полной занятости с разбивкой по полу, профессиональным навыкам и отраслям экономики, изучать воздействие принимаемых мер и дости</w:t>
      </w:r>
      <w:r>
        <w:rPr>
          <w:b/>
        </w:rPr>
        <w:t>г</w:t>
      </w:r>
      <w:r>
        <w:rPr>
          <w:b/>
        </w:rPr>
        <w:t>нутые результаты, а также корректировать свою деятельность по мере н</w:t>
      </w:r>
      <w:r>
        <w:rPr>
          <w:b/>
        </w:rPr>
        <w:t>е</w:t>
      </w:r>
      <w:r>
        <w:rPr>
          <w:b/>
        </w:rPr>
        <w:t>обходимости. Комитет рекомендует государству-участнику продолжать усилия по обеспечению совмещения семейных и профессиональных об</w:t>
      </w:r>
      <w:r>
        <w:rPr>
          <w:b/>
        </w:rPr>
        <w:t>я</w:t>
      </w:r>
      <w:r>
        <w:rPr>
          <w:b/>
        </w:rPr>
        <w:t>занностей и содействию равноправного распределения домашних и семе</w:t>
      </w:r>
      <w:r>
        <w:rPr>
          <w:b/>
        </w:rPr>
        <w:t>й</w:t>
      </w:r>
      <w:r>
        <w:rPr>
          <w:b/>
        </w:rPr>
        <w:t>ных обязанностей между женщинами и мужчинами, в том числе предлагая дополнительные стимулы, поощряющие мужчин к реализации своего пр</w:t>
      </w:r>
      <w:r>
        <w:rPr>
          <w:b/>
        </w:rPr>
        <w:t>а</w:t>
      </w:r>
      <w:r>
        <w:rPr>
          <w:b/>
        </w:rPr>
        <w:t>ва на отпуск по уходу за ребенком. Комитет настоятельно призывает гос</w:t>
      </w:r>
      <w:r>
        <w:rPr>
          <w:b/>
        </w:rPr>
        <w:t>у</w:t>
      </w:r>
      <w:r>
        <w:rPr>
          <w:b/>
        </w:rPr>
        <w:t>дарство-участник принимать конкретные инициативные меры по искор</w:t>
      </w:r>
      <w:r>
        <w:rPr>
          <w:b/>
        </w:rPr>
        <w:t>е</w:t>
      </w:r>
      <w:r>
        <w:rPr>
          <w:b/>
        </w:rPr>
        <w:t>нению профессиональной сегрегации, как горизонтальной, так и верт</w:t>
      </w:r>
      <w:r>
        <w:rPr>
          <w:b/>
        </w:rPr>
        <w:t>и</w:t>
      </w:r>
      <w:r>
        <w:rPr>
          <w:b/>
        </w:rPr>
        <w:t>кальной, а также по сокращению и ликвидации разницы в оплате труда женщин и мужчин.</w:t>
      </w:r>
    </w:p>
    <w:p w:rsidR="000305A8" w:rsidRDefault="007B7F30" w:rsidP="000305A8">
      <w:pPr>
        <w:pStyle w:val="SingleTxt"/>
      </w:pPr>
      <w:r>
        <w:t>28</w:t>
      </w:r>
      <w:r w:rsidR="000305A8">
        <w:t>.</w:t>
      </w:r>
      <w:r w:rsidR="000305A8">
        <w:tab/>
        <w:t>Высоко оценивая усилия государства-участника по искоренению н</w:t>
      </w:r>
      <w:r w:rsidR="000305A8">
        <w:t>а</w:t>
      </w:r>
      <w:r w:rsidR="000305A8">
        <w:t>силия в отношении женщин, предпринятые после представления им последнего п</w:t>
      </w:r>
      <w:r w:rsidR="000305A8">
        <w:t>е</w:t>
      </w:r>
      <w:r w:rsidR="000305A8">
        <w:t>риодического доклада, такие как принятый в 2007 году план действий по бор</w:t>
      </w:r>
      <w:r w:rsidR="000305A8">
        <w:t>ь</w:t>
      </w:r>
      <w:r w:rsidR="000305A8">
        <w:t>бе с насилием, новые законы о преступлениях на сексуальной почве, пр</w:t>
      </w:r>
      <w:r w:rsidR="000305A8">
        <w:t>и</w:t>
      </w:r>
      <w:r w:rsidR="000305A8">
        <w:t>нятые в 2005 году, а также расширение положений Закона о запретительных судебных приказах, Комитет, тем не менее, по</w:t>
      </w:r>
      <w:r w:rsidR="000305A8">
        <w:noBreakHyphen/>
        <w:t>прежнему обеспокоен широкой распр</w:t>
      </w:r>
      <w:r w:rsidR="000305A8">
        <w:t>о</w:t>
      </w:r>
      <w:r w:rsidR="000305A8">
        <w:t>страненностью случаев насилия в отношении женщин и девочек, в частности насилия в семье, а также преступлений, совершаемых против [иммигрирова</w:t>
      </w:r>
      <w:r w:rsidR="000305A8">
        <w:t>в</w:t>
      </w:r>
      <w:r w:rsidR="000305A8">
        <w:t>ших] женщин под предлогом защиты чести. Комитет также озабочен низкими показателями привлечения к ответственности и вынесения обвин</w:t>
      </w:r>
      <w:r w:rsidR="000305A8">
        <w:t>и</w:t>
      </w:r>
      <w:r w:rsidR="000305A8">
        <w:t>тельных приговоров по делам о насилии в государстве-участнике и сожалеет о том, что в статистических данных о преступности в Швеции отсутствует разбивка по полу жертв преступлений. Кроме того, Комитет озабочен в связи с выводами, сделанными по результатам обзора деятельности социальных служб, оказ</w:t>
      </w:r>
      <w:r w:rsidR="000305A8">
        <w:t>ы</w:t>
      </w:r>
      <w:r w:rsidR="000305A8">
        <w:t>вающих поддержку женщинам, которые подвергаются насилию, из которых следует, что не во всех коммунах предоставляются одинаковые услуги, а в н</w:t>
      </w:r>
      <w:r w:rsidR="000305A8">
        <w:t>е</w:t>
      </w:r>
      <w:r w:rsidR="000305A8">
        <w:t>которых коммунах не все женщины-жертвы насилия, например же</w:t>
      </w:r>
      <w:r w:rsidR="000305A8">
        <w:t>н</w:t>
      </w:r>
      <w:r w:rsidR="000305A8">
        <w:t>щины с особыми потребностями и женщины с инвалидностью, обеспечиваются пр</w:t>
      </w:r>
      <w:r w:rsidR="000305A8">
        <w:t>о</w:t>
      </w:r>
      <w:r w:rsidR="000305A8">
        <w:t>живанием в приютах. Более того, Комитет сожалеет об отсутствии статистич</w:t>
      </w:r>
      <w:r w:rsidR="000305A8">
        <w:t>е</w:t>
      </w:r>
      <w:r w:rsidR="000305A8">
        <w:t>ских данных о проживающих в Швеции женщинах и девочках, подвергшихся калечащим операциям на половых органах.</w:t>
      </w:r>
    </w:p>
    <w:p w:rsidR="000305A8" w:rsidRDefault="007B7F30" w:rsidP="000305A8">
      <w:pPr>
        <w:pStyle w:val="SingleTxt"/>
      </w:pPr>
      <w:r>
        <w:t>29</w:t>
      </w:r>
      <w:r w:rsidR="000305A8">
        <w:t>.</w:t>
      </w:r>
      <w:r w:rsidR="000305A8">
        <w:tab/>
      </w:r>
      <w:r w:rsidR="000305A8">
        <w:rPr>
          <w:b/>
        </w:rPr>
        <w:t>В соответствии со своей общей рекомендацией № 19 Комитет насто</w:t>
      </w:r>
      <w:r w:rsidR="000305A8">
        <w:rPr>
          <w:b/>
        </w:rPr>
        <w:t>я</w:t>
      </w:r>
      <w:r w:rsidR="000305A8">
        <w:rPr>
          <w:b/>
        </w:rPr>
        <w:t>тельно призывает государство-участник принять комплексные меры по борьбе со всеми формами насилия в отношении женщин, включая н</w:t>
      </w:r>
      <w:r w:rsidR="000305A8">
        <w:rPr>
          <w:b/>
        </w:rPr>
        <w:t>а</w:t>
      </w:r>
      <w:r w:rsidR="000305A8">
        <w:rPr>
          <w:b/>
        </w:rPr>
        <w:t>силие в семье и преступления, совершаемые в защиту чести. Комитет пр</w:t>
      </w:r>
      <w:r w:rsidR="000305A8">
        <w:rPr>
          <w:b/>
        </w:rPr>
        <w:t>и</w:t>
      </w:r>
      <w:r w:rsidR="000305A8">
        <w:rPr>
          <w:b/>
        </w:rPr>
        <w:t>зывает государство-участник выделить достаточный объем финансовых ресурсов для обеспечения эффективного осуществления плана действий 2007 года по борьбе с насилием, изучить и проанализировать все случаи применения насилия в отношении женщин, особенно те, которые привели к убийству женщин, и проводить политику, направленную на предотвращение т</w:t>
      </w:r>
      <w:r w:rsidR="000305A8">
        <w:rPr>
          <w:b/>
        </w:rPr>
        <w:t>а</w:t>
      </w:r>
      <w:r w:rsidR="000305A8">
        <w:rPr>
          <w:b/>
        </w:rPr>
        <w:t>кого насилия, обеспечение защиты, поддержки и предоставления услуг постр</w:t>
      </w:r>
      <w:r w:rsidR="000305A8">
        <w:rPr>
          <w:b/>
        </w:rPr>
        <w:t>а</w:t>
      </w:r>
      <w:r w:rsidR="000305A8">
        <w:rPr>
          <w:b/>
        </w:rPr>
        <w:t>давшим и наказание и перевоспитание правонарушителей. Комитет также призывает государство-участник вести сбор всеобъемлющих статистич</w:t>
      </w:r>
      <w:r w:rsidR="000305A8">
        <w:rPr>
          <w:b/>
        </w:rPr>
        <w:t>е</w:t>
      </w:r>
      <w:r w:rsidR="000305A8">
        <w:rPr>
          <w:b/>
        </w:rPr>
        <w:t>ских данных с разбивкой по признакам пола, возраста, форм насилия и взаимоотношений насильника и его жертвы. Комитет настоятельно пр</w:t>
      </w:r>
      <w:r w:rsidR="000305A8">
        <w:rPr>
          <w:b/>
        </w:rPr>
        <w:t>и</w:t>
      </w:r>
      <w:r w:rsidR="000305A8">
        <w:rPr>
          <w:b/>
        </w:rPr>
        <w:t>зывает государство-участник предоставить в своем следующем периодич</w:t>
      </w:r>
      <w:r w:rsidR="000305A8">
        <w:rPr>
          <w:b/>
        </w:rPr>
        <w:t>е</w:t>
      </w:r>
      <w:r w:rsidR="000305A8">
        <w:rPr>
          <w:b/>
        </w:rPr>
        <w:t>ском докладе статистическую информацию о числе проживающих в Шв</w:t>
      </w:r>
      <w:r w:rsidR="000305A8">
        <w:rPr>
          <w:b/>
        </w:rPr>
        <w:t>е</w:t>
      </w:r>
      <w:r w:rsidR="000305A8">
        <w:rPr>
          <w:b/>
        </w:rPr>
        <w:t>ции женщин и девочек, которые подверглись калечащим операциям на половых органах. К</w:t>
      </w:r>
      <w:r w:rsidR="000305A8">
        <w:rPr>
          <w:b/>
        </w:rPr>
        <w:t>о</w:t>
      </w:r>
      <w:r w:rsidR="000305A8">
        <w:rPr>
          <w:b/>
        </w:rPr>
        <w:t>митет также настоятельно призывает государство-участник принять необходимые меры для обеспечения более тесного с</w:t>
      </w:r>
      <w:r w:rsidR="000305A8">
        <w:rPr>
          <w:b/>
        </w:rPr>
        <w:t>о</w:t>
      </w:r>
      <w:r w:rsidR="000305A8">
        <w:rPr>
          <w:b/>
        </w:rPr>
        <w:t>трудничества между центральным правительством, региональными о</w:t>
      </w:r>
      <w:r w:rsidR="000305A8">
        <w:rPr>
          <w:b/>
        </w:rPr>
        <w:t>к</w:t>
      </w:r>
      <w:r w:rsidR="000305A8">
        <w:rPr>
          <w:b/>
        </w:rPr>
        <w:t>ружными административными советами и муниципалитетами. Комитет далее настоятельно призывает государство-участник следить за предо</w:t>
      </w:r>
      <w:r w:rsidR="000305A8">
        <w:rPr>
          <w:b/>
        </w:rPr>
        <w:t>с</w:t>
      </w:r>
      <w:r w:rsidR="000305A8">
        <w:rPr>
          <w:b/>
        </w:rPr>
        <w:t>тавлением социальных услуг, с тем чтобы обеспечить наличие достаточн</w:t>
      </w:r>
      <w:r w:rsidR="000305A8">
        <w:rPr>
          <w:b/>
        </w:rPr>
        <w:t>о</w:t>
      </w:r>
      <w:r w:rsidR="000305A8">
        <w:rPr>
          <w:b/>
        </w:rPr>
        <w:t>го числа приютов, оснаще</w:t>
      </w:r>
      <w:r w:rsidR="000305A8">
        <w:rPr>
          <w:b/>
        </w:rPr>
        <w:t>н</w:t>
      </w:r>
      <w:r w:rsidR="000305A8">
        <w:rPr>
          <w:b/>
        </w:rPr>
        <w:t>ных необходимыми средствами для приема женщин-инвалидов, на всей территории государства-участника и обесп</w:t>
      </w:r>
      <w:r w:rsidR="000305A8">
        <w:rPr>
          <w:b/>
        </w:rPr>
        <w:t>е</w:t>
      </w:r>
      <w:r w:rsidR="000305A8">
        <w:rPr>
          <w:b/>
        </w:rPr>
        <w:t>чить их адекватное финанс</w:t>
      </w:r>
      <w:r w:rsidR="000305A8">
        <w:rPr>
          <w:b/>
        </w:rPr>
        <w:t>и</w:t>
      </w:r>
      <w:r w:rsidR="000305A8">
        <w:rPr>
          <w:b/>
        </w:rPr>
        <w:t>рование.</w:t>
      </w:r>
    </w:p>
    <w:p w:rsidR="000305A8" w:rsidRDefault="000305A8" w:rsidP="000305A8">
      <w:pPr>
        <w:pStyle w:val="SingleTxt"/>
      </w:pPr>
      <w:r>
        <w:t>3</w:t>
      </w:r>
      <w:r w:rsidR="007B7F30">
        <w:t>0</w:t>
      </w:r>
      <w:r>
        <w:t>.</w:t>
      </w:r>
      <w:r>
        <w:tab/>
        <w:t>Отмечая ряд мер, принятых государством-участником по борьбе с пр</w:t>
      </w:r>
      <w:r>
        <w:t>о</w:t>
      </w:r>
      <w:r>
        <w:t>блемой торговли людьми, включая ратификацию 1 июля 2004 года Проток</w:t>
      </w:r>
      <w:r>
        <w:t>о</w:t>
      </w:r>
      <w:r>
        <w:t>ла о предупреждении и пресечении торговли людьми, особенно женщинами и дет</w:t>
      </w:r>
      <w:r>
        <w:t>ь</w:t>
      </w:r>
      <w:r>
        <w:t>ми, и наказании за нее, дополняющего Конвенцию Организации Объед</w:t>
      </w:r>
      <w:r>
        <w:t>и</w:t>
      </w:r>
      <w:r>
        <w:t>ненных Наций против транснациональной организованной преступности, принятие поправки 2002 года к Уголовному кодексу, содержащей положение о вв</w:t>
      </w:r>
      <w:r>
        <w:t>е</w:t>
      </w:r>
      <w:r>
        <w:t>дении уголовной ответственности за торговлю людьми, и возможность выдачи огр</w:t>
      </w:r>
      <w:r>
        <w:t>а</w:t>
      </w:r>
      <w:r>
        <w:t>ниченных по срокам действия видов на жительство для жертв или свидетелей торговли людьми, Комитет в то же время с озабоченностью отмечает случаи продажи женщин и девочек в Швецию и обеспокоен тем, что Комитету были представлены недостаточные данные о случаях незаконного переправления женщин и девочек в целях продажи. Комитет также обеспокоен соо</w:t>
      </w:r>
      <w:r>
        <w:t>б</w:t>
      </w:r>
      <w:r>
        <w:t>щениями о причастности шведских граждан, проживающих за рубежом, к торговле дево</w:t>
      </w:r>
      <w:r>
        <w:t>ч</w:t>
      </w:r>
      <w:r>
        <w:t>ками, проституции и связанным с ними нарушениям.</w:t>
      </w:r>
    </w:p>
    <w:p w:rsidR="000305A8" w:rsidRDefault="000305A8" w:rsidP="000305A8">
      <w:pPr>
        <w:pStyle w:val="SingleTxt"/>
      </w:pPr>
      <w:r>
        <w:t>3</w:t>
      </w:r>
      <w:r w:rsidR="007B7F30">
        <w:t>1</w:t>
      </w:r>
      <w:r>
        <w:t>.</w:t>
      </w:r>
      <w:r>
        <w:tab/>
      </w:r>
      <w:r w:rsidRPr="00F01918">
        <w:rPr>
          <w:b/>
        </w:rPr>
        <w:t>Комитет настоятельно призывает государство-участник принять все необходимые меры для пресечения всех форм торговли женщинами. К</w:t>
      </w:r>
      <w:r w:rsidRPr="00F01918">
        <w:rPr>
          <w:b/>
        </w:rPr>
        <w:t>о</w:t>
      </w:r>
      <w:r w:rsidRPr="00F01918">
        <w:rPr>
          <w:b/>
        </w:rPr>
        <w:t>митет просит государство-участник представить в своем следующем до</w:t>
      </w:r>
      <w:r w:rsidRPr="00F01918">
        <w:rPr>
          <w:b/>
        </w:rPr>
        <w:t>к</w:t>
      </w:r>
      <w:r w:rsidRPr="00F01918">
        <w:rPr>
          <w:b/>
        </w:rPr>
        <w:t>ладе всеобъемлющую информацию и данные о торговле женщинами и д</w:t>
      </w:r>
      <w:r w:rsidRPr="00F01918">
        <w:rPr>
          <w:b/>
        </w:rPr>
        <w:t>е</w:t>
      </w:r>
      <w:r w:rsidRPr="00F01918">
        <w:rPr>
          <w:b/>
        </w:rPr>
        <w:t>вочками и информацию о действенности принятых мер и полученных р</w:t>
      </w:r>
      <w:r w:rsidRPr="00F01918">
        <w:rPr>
          <w:b/>
        </w:rPr>
        <w:t>е</w:t>
      </w:r>
      <w:r w:rsidRPr="00F01918">
        <w:rPr>
          <w:b/>
        </w:rPr>
        <w:t>зультатах, в том числе в рамках будущей национальной программы дейс</w:t>
      </w:r>
      <w:r w:rsidRPr="00F01918">
        <w:rPr>
          <w:b/>
        </w:rPr>
        <w:t>т</w:t>
      </w:r>
      <w:r w:rsidRPr="00F01918">
        <w:rPr>
          <w:b/>
        </w:rPr>
        <w:t>вий по борьбе с торговлей людьми. Он призывает государство-участник надлежащим образом учесть рекомендации Специального докладчика по вопросу о насилии в отн</w:t>
      </w:r>
      <w:r w:rsidRPr="00F01918">
        <w:rPr>
          <w:b/>
        </w:rPr>
        <w:t>о</w:t>
      </w:r>
      <w:r w:rsidRPr="00F01918">
        <w:rPr>
          <w:b/>
        </w:rPr>
        <w:t>шении женщин, его причинах и последствиях по итогам ее визита в Швецию (</w:t>
      </w:r>
      <w:r w:rsidRPr="00F01918">
        <w:rPr>
          <w:b/>
          <w:lang w:val="en-US"/>
        </w:rPr>
        <w:t>A</w:t>
      </w:r>
      <w:r w:rsidRPr="00F01918">
        <w:rPr>
          <w:b/>
        </w:rPr>
        <w:t>/</w:t>
      </w:r>
      <w:r w:rsidRPr="00F01918">
        <w:rPr>
          <w:b/>
          <w:lang w:val="en-US"/>
        </w:rPr>
        <w:t>HRC</w:t>
      </w:r>
      <w:r w:rsidRPr="00F01918">
        <w:rPr>
          <w:b/>
        </w:rPr>
        <w:t>/4/34/</w:t>
      </w:r>
      <w:r w:rsidRPr="00F01918">
        <w:rPr>
          <w:b/>
          <w:lang w:val="en-US"/>
        </w:rPr>
        <w:t>Add</w:t>
      </w:r>
      <w:r w:rsidRPr="00F01918">
        <w:rPr>
          <w:b/>
        </w:rPr>
        <w:t>.3) при разработке наци</w:t>
      </w:r>
      <w:r w:rsidRPr="00F01918">
        <w:rPr>
          <w:b/>
        </w:rPr>
        <w:t>о</w:t>
      </w:r>
      <w:r w:rsidRPr="00F01918">
        <w:rPr>
          <w:b/>
        </w:rPr>
        <w:t>нальной программы. Комитет призывает государство-участник укрепить законы, позволяющие в уголовном порядке преследовать шведских гра</w:t>
      </w:r>
      <w:r w:rsidRPr="00F01918">
        <w:rPr>
          <w:b/>
        </w:rPr>
        <w:t>ж</w:t>
      </w:r>
      <w:r w:rsidRPr="00F01918">
        <w:rPr>
          <w:b/>
        </w:rPr>
        <w:t>дан, причастных к сексуальной эксплуатации девочек за рубежом, в том числе посредством введения запрета на выдачу паспортов лицам, освоб</w:t>
      </w:r>
      <w:r w:rsidRPr="00F01918">
        <w:rPr>
          <w:b/>
        </w:rPr>
        <w:t>о</w:t>
      </w:r>
      <w:r w:rsidRPr="00F01918">
        <w:rPr>
          <w:b/>
        </w:rPr>
        <w:t>жденным под залог. Комитет рекомендует государству-участнику продо</w:t>
      </w:r>
      <w:r w:rsidRPr="00F01918">
        <w:rPr>
          <w:b/>
        </w:rPr>
        <w:t>л</w:t>
      </w:r>
      <w:r w:rsidRPr="00F01918">
        <w:rPr>
          <w:b/>
        </w:rPr>
        <w:t>жать участвовать в двустороннем, региональном и международном с</w:t>
      </w:r>
      <w:r w:rsidRPr="00F01918">
        <w:rPr>
          <w:b/>
        </w:rPr>
        <w:t>о</w:t>
      </w:r>
      <w:r w:rsidRPr="00F01918">
        <w:rPr>
          <w:b/>
        </w:rPr>
        <w:t>трудничестве в интересах дальнейшего усиления бор</w:t>
      </w:r>
      <w:r w:rsidRPr="00F01918">
        <w:rPr>
          <w:b/>
        </w:rPr>
        <w:t>ь</w:t>
      </w:r>
      <w:r w:rsidRPr="00F01918">
        <w:rPr>
          <w:b/>
        </w:rPr>
        <w:t>бы с этим явлением, в том числе в контексте реализации стратегии государства-участника «</w:t>
      </w:r>
      <w:r>
        <w:rPr>
          <w:b/>
        </w:rPr>
        <w:t>О б</w:t>
      </w:r>
      <w:r w:rsidRPr="00F01918">
        <w:rPr>
          <w:b/>
        </w:rPr>
        <w:t>орьбе с н</w:t>
      </w:r>
      <w:r w:rsidRPr="00F01918">
        <w:rPr>
          <w:b/>
        </w:rPr>
        <w:t>и</w:t>
      </w:r>
      <w:r w:rsidRPr="00F01918">
        <w:rPr>
          <w:b/>
        </w:rPr>
        <w:t>щетой и торговлей людьми».</w:t>
      </w:r>
    </w:p>
    <w:p w:rsidR="000305A8" w:rsidRDefault="000305A8" w:rsidP="000305A8">
      <w:pPr>
        <w:pStyle w:val="SingleTxt"/>
      </w:pPr>
      <w:r>
        <w:t>3</w:t>
      </w:r>
      <w:r w:rsidR="007B7F30">
        <w:t>2</w:t>
      </w:r>
      <w:r>
        <w:t>.</w:t>
      </w:r>
      <w:r>
        <w:tab/>
        <w:t>Принимая к сведению представленную делегацией информацию о том, что проведение оценки результатов введения запрета на проституцию, включая последствия принятия Закона о запрещении платных сексуальных услуг 1999 года, запланировано на 2008 год, Комитет вместе с тем выражает сожал</w:t>
      </w:r>
      <w:r>
        <w:t>е</w:t>
      </w:r>
      <w:r>
        <w:t>ние по поводу отсутствия информации и данных о распространенности пр</w:t>
      </w:r>
      <w:r>
        <w:t>о</w:t>
      </w:r>
      <w:r>
        <w:t>ституции в государстве-участнике, включая подпольную проституц</w:t>
      </w:r>
      <w:r>
        <w:t>и</w:t>
      </w:r>
      <w:r>
        <w:t>ю.</w:t>
      </w:r>
    </w:p>
    <w:p w:rsidR="000305A8" w:rsidRDefault="000305A8" w:rsidP="000305A8">
      <w:pPr>
        <w:pStyle w:val="SingleTxt"/>
        <w:rPr>
          <w:b/>
        </w:rPr>
      </w:pPr>
      <w:r>
        <w:t>3</w:t>
      </w:r>
      <w:r w:rsidR="007B7F30">
        <w:t>3</w:t>
      </w:r>
      <w:r>
        <w:t>.</w:t>
      </w:r>
      <w:r>
        <w:tab/>
      </w:r>
      <w:r>
        <w:rPr>
          <w:b/>
        </w:rPr>
        <w:t>Комитет просит государство-участник представить в своем следу</w:t>
      </w:r>
      <w:r>
        <w:rPr>
          <w:b/>
        </w:rPr>
        <w:t>ю</w:t>
      </w:r>
      <w:r>
        <w:rPr>
          <w:b/>
        </w:rPr>
        <w:t>щем периодическом докладе полную информацию и данные об эксплуат</w:t>
      </w:r>
      <w:r>
        <w:rPr>
          <w:b/>
        </w:rPr>
        <w:t>а</w:t>
      </w:r>
      <w:r>
        <w:rPr>
          <w:b/>
        </w:rPr>
        <w:t>ции женщин</w:t>
      </w:r>
      <w:r w:rsidR="007B7F30">
        <w:rPr>
          <w:b/>
        </w:rPr>
        <w:t xml:space="preserve"> и проституции</w:t>
      </w:r>
      <w:r>
        <w:rPr>
          <w:b/>
        </w:rPr>
        <w:t>, включая подпольную проституцию. Госуда</w:t>
      </w:r>
      <w:r>
        <w:rPr>
          <w:b/>
        </w:rPr>
        <w:t>р</w:t>
      </w:r>
      <w:r>
        <w:rPr>
          <w:b/>
        </w:rPr>
        <w:t>ству-участнику следует также представить информацию о результатах предстоящей оценки его политики по борьбе с проституцией, включая во</w:t>
      </w:r>
      <w:r>
        <w:rPr>
          <w:b/>
        </w:rPr>
        <w:t>з</w:t>
      </w:r>
      <w:r>
        <w:rPr>
          <w:b/>
        </w:rPr>
        <w:t xml:space="preserve">действие </w:t>
      </w:r>
      <w:r w:rsidR="007B7F30">
        <w:rPr>
          <w:b/>
        </w:rPr>
        <w:t xml:space="preserve">политики </w:t>
      </w:r>
      <w:r>
        <w:rPr>
          <w:b/>
        </w:rPr>
        <w:t xml:space="preserve">на женщин, занимающихся проституцией, а также на спрос на сексуальные услуги, и </w:t>
      </w:r>
      <w:r w:rsidR="007B7F30">
        <w:rPr>
          <w:b/>
        </w:rPr>
        <w:t xml:space="preserve">информацию </w:t>
      </w:r>
      <w:r>
        <w:rPr>
          <w:b/>
        </w:rPr>
        <w:t>о последующих мерах, пр</w:t>
      </w:r>
      <w:r>
        <w:rPr>
          <w:b/>
        </w:rPr>
        <w:t>и</w:t>
      </w:r>
      <w:r>
        <w:rPr>
          <w:b/>
        </w:rPr>
        <w:t>нятых по итогам этой оценки. Государству-участнику предлагается пр</w:t>
      </w:r>
      <w:r>
        <w:rPr>
          <w:b/>
        </w:rPr>
        <w:t>о</w:t>
      </w:r>
      <w:r>
        <w:rPr>
          <w:b/>
        </w:rPr>
        <w:t>должать разрабатывать стратегии и программы, направленные на пр</w:t>
      </w:r>
      <w:r>
        <w:rPr>
          <w:b/>
        </w:rPr>
        <w:t>е</w:t>
      </w:r>
      <w:r>
        <w:rPr>
          <w:b/>
        </w:rPr>
        <w:t xml:space="preserve">дотвращение втягивания женщин в занятие проституцией, и учреждать программы реабилитации и поддержки для женщин и девочек, которые </w:t>
      </w:r>
      <w:r w:rsidR="007B7F30">
        <w:rPr>
          <w:b/>
        </w:rPr>
        <w:t xml:space="preserve">не </w:t>
      </w:r>
      <w:r>
        <w:rPr>
          <w:b/>
        </w:rPr>
        <w:t xml:space="preserve">желают </w:t>
      </w:r>
      <w:r w:rsidR="007B7F30">
        <w:rPr>
          <w:b/>
        </w:rPr>
        <w:t xml:space="preserve">более </w:t>
      </w:r>
      <w:r>
        <w:rPr>
          <w:b/>
        </w:rPr>
        <w:t>зан</w:t>
      </w:r>
      <w:r w:rsidR="007B7F30">
        <w:rPr>
          <w:b/>
        </w:rPr>
        <w:t xml:space="preserve">иматься </w:t>
      </w:r>
      <w:r>
        <w:rPr>
          <w:b/>
        </w:rPr>
        <w:t>проституцией, включая распространение и</w:t>
      </w:r>
      <w:r>
        <w:rPr>
          <w:b/>
        </w:rPr>
        <w:t>н</w:t>
      </w:r>
      <w:r>
        <w:rPr>
          <w:b/>
        </w:rPr>
        <w:t>формации об альтернативных источниках получения средств к существ</w:t>
      </w:r>
      <w:r>
        <w:rPr>
          <w:b/>
        </w:rPr>
        <w:t>о</w:t>
      </w:r>
      <w:r>
        <w:rPr>
          <w:b/>
        </w:rPr>
        <w:t>ванию и предоставление соо</w:t>
      </w:r>
      <w:r>
        <w:rPr>
          <w:b/>
        </w:rPr>
        <w:t>т</w:t>
      </w:r>
      <w:r>
        <w:rPr>
          <w:b/>
        </w:rPr>
        <w:t>ветствующей поддержки.</w:t>
      </w:r>
    </w:p>
    <w:p w:rsidR="000305A8" w:rsidRDefault="000305A8" w:rsidP="000305A8">
      <w:pPr>
        <w:pStyle w:val="SingleTxt"/>
        <w:keepNext/>
        <w:keepLines/>
      </w:pPr>
      <w:r w:rsidRPr="000323E6">
        <w:t>3</w:t>
      </w:r>
      <w:r w:rsidR="00451415">
        <w:t>4</w:t>
      </w:r>
      <w:r w:rsidRPr="000323E6">
        <w:t>.</w:t>
      </w:r>
      <w:r w:rsidRPr="000323E6">
        <w:tab/>
      </w:r>
      <w:r>
        <w:t>Комитет выражает свою обеспокоенность материалами, содержащимися в последних докладах Национального совета по здравоохранению и социальн</w:t>
      </w:r>
      <w:r>
        <w:t>о</w:t>
      </w:r>
      <w:r>
        <w:t>му обеспечению, которые указывают на наличие недоработок в плане генде</w:t>
      </w:r>
      <w:r>
        <w:t>р</w:t>
      </w:r>
      <w:r>
        <w:t>ного равенства при оказании услуг в области здравоохранения, что может к</w:t>
      </w:r>
      <w:r>
        <w:t>а</w:t>
      </w:r>
      <w:r>
        <w:t>саться различий в доступе к самому современному лечению женщин и мужчин, а также формулировок типовых диагнозов, которые используются медици</w:t>
      </w:r>
      <w:r>
        <w:t>н</w:t>
      </w:r>
      <w:r>
        <w:t>скими службами. Комитет обеспокоен также тем, что женщины в большей ст</w:t>
      </w:r>
      <w:r>
        <w:t>е</w:t>
      </w:r>
      <w:r>
        <w:t>пени страдают от связанных со стрессом заболеваний и в знач</w:t>
      </w:r>
      <w:r>
        <w:t>и</w:t>
      </w:r>
      <w:r>
        <w:t>тельно большей степени, чем мужчины, пользуются медицинскими услугами, принимают л</w:t>
      </w:r>
      <w:r>
        <w:t>е</w:t>
      </w:r>
      <w:r>
        <w:t>карства и используют отпуск по болезни. Кроме того, Комитет выражает оз</w:t>
      </w:r>
      <w:r>
        <w:t>а</w:t>
      </w:r>
      <w:r>
        <w:t>боченность ухудшением состояния психического здоровья молодых девушек, включая рост показателей потребления алкоголя и наркотиков, увеличение числа попыток самоубийства и совершения других действий, н</w:t>
      </w:r>
      <w:r>
        <w:t>а</w:t>
      </w:r>
      <w:r>
        <w:t>правленных на причинение себе вреда.</w:t>
      </w:r>
    </w:p>
    <w:p w:rsidR="000305A8" w:rsidRDefault="000305A8" w:rsidP="000305A8">
      <w:pPr>
        <w:pStyle w:val="SingleTxt"/>
        <w:rPr>
          <w:b/>
        </w:rPr>
      </w:pPr>
      <w:r>
        <w:t>3</w:t>
      </w:r>
      <w:r w:rsidR="00451415">
        <w:t>5</w:t>
      </w:r>
      <w:r>
        <w:t>.</w:t>
      </w:r>
      <w:r>
        <w:tab/>
      </w:r>
      <w:r>
        <w:rPr>
          <w:b/>
        </w:rPr>
        <w:t>Комитет призывает государство-участник провести дальнейшие обз</w:t>
      </w:r>
      <w:r>
        <w:rPr>
          <w:b/>
        </w:rPr>
        <w:t>о</w:t>
      </w:r>
      <w:r>
        <w:rPr>
          <w:b/>
        </w:rPr>
        <w:t>ры и исследования с целью выявить масштабы этой проблемы и понять ее причины</w:t>
      </w:r>
      <w:r w:rsidR="00451415">
        <w:rPr>
          <w:b/>
        </w:rPr>
        <w:t xml:space="preserve">, а также призывает </w:t>
      </w:r>
      <w:r>
        <w:rPr>
          <w:b/>
        </w:rPr>
        <w:t>продолжать свои усилия по совершенствов</w:t>
      </w:r>
      <w:r>
        <w:rPr>
          <w:b/>
        </w:rPr>
        <w:t>а</w:t>
      </w:r>
      <w:r>
        <w:rPr>
          <w:b/>
        </w:rPr>
        <w:t>нию услуг в области здравоохранения и обеспечению учета гендерной пр</w:t>
      </w:r>
      <w:r>
        <w:rPr>
          <w:b/>
        </w:rPr>
        <w:t>о</w:t>
      </w:r>
      <w:r>
        <w:rPr>
          <w:b/>
        </w:rPr>
        <w:t>блематики во всех программах, услугах и реформах в секторе здравоохр</w:t>
      </w:r>
      <w:r>
        <w:rPr>
          <w:b/>
        </w:rPr>
        <w:t>а</w:t>
      </w:r>
      <w:r>
        <w:rPr>
          <w:b/>
        </w:rPr>
        <w:t>нения</w:t>
      </w:r>
      <w:r w:rsidR="00451415">
        <w:rPr>
          <w:b/>
        </w:rPr>
        <w:t xml:space="preserve"> в соответствии с общей рекомендацией </w:t>
      </w:r>
      <w:r w:rsidR="00A57F1A">
        <w:rPr>
          <w:b/>
        </w:rPr>
        <w:t>№ </w:t>
      </w:r>
      <w:r w:rsidR="00451415">
        <w:rPr>
          <w:b/>
        </w:rPr>
        <w:t>24 Комитета</w:t>
      </w:r>
      <w:r>
        <w:rPr>
          <w:b/>
        </w:rPr>
        <w:t>, с тем чтобы все женщины и мужчины во всех уголках его территории имели равный доступ к надлежащим и адекватным услугам в области здравоохранения. Комитет настоятельно призывает государство-участник принимать нео</w:t>
      </w:r>
      <w:r>
        <w:rPr>
          <w:b/>
        </w:rPr>
        <w:t>б</w:t>
      </w:r>
      <w:r>
        <w:rPr>
          <w:b/>
        </w:rPr>
        <w:t>ходимые меры по борьбе с проблемой ухудшающегося состояния психич</w:t>
      </w:r>
      <w:r>
        <w:rPr>
          <w:b/>
        </w:rPr>
        <w:t>е</w:t>
      </w:r>
      <w:r>
        <w:rPr>
          <w:b/>
        </w:rPr>
        <w:t>ского здоровья молодых девушек, по предупреждению злоупотребления алкоголем и потребления наркотиков и борьбе с этими явлениями, пред</w:t>
      </w:r>
      <w:r>
        <w:rPr>
          <w:b/>
        </w:rPr>
        <w:t>у</w:t>
      </w:r>
      <w:r>
        <w:rPr>
          <w:b/>
        </w:rPr>
        <w:t>преждению самоубийств и укреплению программ психологической пом</w:t>
      </w:r>
      <w:r>
        <w:rPr>
          <w:b/>
        </w:rPr>
        <w:t>о</w:t>
      </w:r>
      <w:r>
        <w:rPr>
          <w:b/>
        </w:rPr>
        <w:t>щи, как профилактических, так и терапевтических, и выделять адеква</w:t>
      </w:r>
      <w:r>
        <w:rPr>
          <w:b/>
        </w:rPr>
        <w:t>т</w:t>
      </w:r>
      <w:r>
        <w:rPr>
          <w:b/>
        </w:rPr>
        <w:t>ные финансовые ресурсы на цели эффективного ос</w:t>
      </w:r>
      <w:r>
        <w:rPr>
          <w:b/>
        </w:rPr>
        <w:t>у</w:t>
      </w:r>
      <w:r>
        <w:rPr>
          <w:b/>
        </w:rPr>
        <w:t>ществления таких программ.</w:t>
      </w:r>
    </w:p>
    <w:p w:rsidR="000305A8" w:rsidRPr="001C56E5" w:rsidRDefault="000305A8" w:rsidP="000305A8">
      <w:pPr>
        <w:pStyle w:val="SingleTxt"/>
      </w:pPr>
      <w:r>
        <w:t>3</w:t>
      </w:r>
      <w:r w:rsidR="00451415">
        <w:t>6</w:t>
      </w:r>
      <w:r>
        <w:t>.</w:t>
      </w:r>
      <w:r>
        <w:tab/>
        <w:t xml:space="preserve">Комитет обеспокоен тем, что в действующем законе государства-участника о разделе имущества по расторжении брака </w:t>
      </w:r>
      <w:r w:rsidR="00451415">
        <w:t xml:space="preserve">возможно </w:t>
      </w:r>
      <w:r>
        <w:t>не обеспеч</w:t>
      </w:r>
      <w:r>
        <w:t>и</w:t>
      </w:r>
      <w:r>
        <w:t xml:space="preserve">вается адекватный учет имеющего под собой гендерную основу неравенства в экономическом положении супругов </w:t>
      </w:r>
      <w:r w:rsidR="00451415">
        <w:t>из</w:t>
      </w:r>
      <w:r w:rsidR="00451415">
        <w:noBreakHyphen/>
        <w:t>за существующей сегрегации по пр</w:t>
      </w:r>
      <w:r w:rsidR="00451415">
        <w:t>и</w:t>
      </w:r>
      <w:r w:rsidR="00451415">
        <w:t>знаку пола на рынке труда и большей доли женщин в сфере неоплачиваемого труда.</w:t>
      </w:r>
    </w:p>
    <w:p w:rsidR="000305A8" w:rsidRDefault="000305A8" w:rsidP="000305A8">
      <w:pPr>
        <w:pStyle w:val="SingleTxt"/>
        <w:rPr>
          <w:b/>
        </w:rPr>
      </w:pPr>
      <w:r>
        <w:t>3</w:t>
      </w:r>
      <w:r w:rsidR="00451415">
        <w:t>7</w:t>
      </w:r>
      <w:r>
        <w:t>.</w:t>
      </w:r>
      <w:r>
        <w:tab/>
      </w:r>
      <w:r>
        <w:rPr>
          <w:b/>
        </w:rPr>
        <w:t>Комитет призывает государство-участник провести исследование, п</w:t>
      </w:r>
      <w:r>
        <w:rPr>
          <w:b/>
        </w:rPr>
        <w:t>о</w:t>
      </w:r>
      <w:r>
        <w:rPr>
          <w:b/>
        </w:rPr>
        <w:t xml:space="preserve">священное экономическим последствиям расторжения брака для обоих супругов, </w:t>
      </w:r>
      <w:r w:rsidR="00451415">
        <w:rPr>
          <w:b/>
        </w:rPr>
        <w:t xml:space="preserve">с уделением особого внимания </w:t>
      </w:r>
      <w:r>
        <w:rPr>
          <w:b/>
        </w:rPr>
        <w:t>человеческо</w:t>
      </w:r>
      <w:r w:rsidR="00451415">
        <w:rPr>
          <w:b/>
        </w:rPr>
        <w:t>му</w:t>
      </w:r>
      <w:r>
        <w:rPr>
          <w:b/>
        </w:rPr>
        <w:t xml:space="preserve"> капитал</w:t>
      </w:r>
      <w:r w:rsidR="00451415">
        <w:rPr>
          <w:b/>
        </w:rPr>
        <w:t xml:space="preserve">у </w:t>
      </w:r>
      <w:r w:rsidR="00A57F1A">
        <w:rPr>
          <w:b/>
        </w:rPr>
        <w:t xml:space="preserve">и </w:t>
      </w:r>
      <w:r w:rsidR="00451415">
        <w:rPr>
          <w:b/>
        </w:rPr>
        <w:t>бол</w:t>
      </w:r>
      <w:r w:rsidR="00451415">
        <w:rPr>
          <w:b/>
        </w:rPr>
        <w:t>ь</w:t>
      </w:r>
      <w:r w:rsidR="00451415">
        <w:rPr>
          <w:b/>
        </w:rPr>
        <w:t xml:space="preserve">шим возможностям получения заработка у мужчин </w:t>
      </w:r>
      <w:r w:rsidR="00543C02">
        <w:rPr>
          <w:b/>
        </w:rPr>
        <w:t>вследствие</w:t>
      </w:r>
      <w:r w:rsidR="00451415">
        <w:rPr>
          <w:b/>
        </w:rPr>
        <w:t xml:space="preserve"> их работы полный рабочий день и непрерывности их трудовой карьеры. Комитет р</w:t>
      </w:r>
      <w:r w:rsidR="00451415">
        <w:rPr>
          <w:b/>
        </w:rPr>
        <w:t>е</w:t>
      </w:r>
      <w:r w:rsidR="00451415">
        <w:rPr>
          <w:b/>
        </w:rPr>
        <w:t>комендует государству-участнику пересмотреть свое действующее закон</w:t>
      </w:r>
      <w:r w:rsidR="00451415">
        <w:rPr>
          <w:b/>
        </w:rPr>
        <w:t>о</w:t>
      </w:r>
      <w:r w:rsidR="00451415">
        <w:rPr>
          <w:b/>
        </w:rPr>
        <w:t>дательство с учетом результатов исследования и включить соответству</w:t>
      </w:r>
      <w:r w:rsidR="00451415">
        <w:rPr>
          <w:b/>
        </w:rPr>
        <w:t>ю</w:t>
      </w:r>
      <w:r w:rsidR="00451415">
        <w:rPr>
          <w:b/>
        </w:rPr>
        <w:t>щую информацию в свой текущий периодический доклад.</w:t>
      </w:r>
    </w:p>
    <w:p w:rsidR="000305A8" w:rsidRDefault="00543C02" w:rsidP="000305A8">
      <w:pPr>
        <w:pStyle w:val="SingleTxt"/>
      </w:pPr>
      <w:r>
        <w:t>38</w:t>
      </w:r>
      <w:r w:rsidR="000305A8">
        <w:t>.</w:t>
      </w:r>
      <w:r w:rsidR="000305A8">
        <w:tab/>
        <w:t>Отмечая меры, принятые в целях улучшения интегр</w:t>
      </w:r>
      <w:r w:rsidR="000305A8">
        <w:t>а</w:t>
      </w:r>
      <w:r w:rsidR="000305A8">
        <w:t>ции женщин из числа иммигрантов, беженцев и представителей меньшинств в шведское общ</w:t>
      </w:r>
      <w:r w:rsidR="000305A8">
        <w:t>е</w:t>
      </w:r>
      <w:r w:rsidR="000305A8">
        <w:t>ство и привлечения этих женщин на рынок труда, Комитет вм</w:t>
      </w:r>
      <w:r w:rsidR="000305A8">
        <w:t>е</w:t>
      </w:r>
      <w:r w:rsidR="000305A8">
        <w:t>сте с тем по</w:t>
      </w:r>
      <w:r w:rsidR="000305A8">
        <w:noBreakHyphen/>
        <w:t>прежнему обеспокоен положением с соблюдением их прав человека и тем, что они по</w:t>
      </w:r>
      <w:r w:rsidR="000305A8">
        <w:noBreakHyphen/>
        <w:t>прежнему подвергаются множественным формам дискримин</w:t>
      </w:r>
      <w:r w:rsidR="000305A8">
        <w:t>а</w:t>
      </w:r>
      <w:r w:rsidR="000305A8">
        <w:t>ции. Комитет отмечает, что в плане действий по борьбе с насилием 2007 года пр</w:t>
      </w:r>
      <w:r w:rsidR="000305A8">
        <w:t>и</w:t>
      </w:r>
      <w:r w:rsidR="000305A8">
        <w:t>знается, что женщины из числа иммигрантов или лиц иностранного происхождения явл</w:t>
      </w:r>
      <w:r w:rsidR="000305A8">
        <w:t>я</w:t>
      </w:r>
      <w:r w:rsidR="000305A8">
        <w:t>ются одной из особо уязвимых групп, нуждающихся в особой защ</w:t>
      </w:r>
      <w:r w:rsidR="000305A8">
        <w:t>и</w:t>
      </w:r>
      <w:r w:rsidR="000305A8">
        <w:t>те, но по</w:t>
      </w:r>
      <w:r w:rsidR="000305A8">
        <w:noBreakHyphen/>
        <w:t>прежнему обеспокоен насилием и дискриминацией по признаку пола, с к</w:t>
      </w:r>
      <w:r w:rsidR="000305A8">
        <w:t>о</w:t>
      </w:r>
      <w:r w:rsidR="000305A8">
        <w:t>торыми они сталкиваются в своих собственных общинах. Комитет обесп</w:t>
      </w:r>
      <w:r w:rsidR="000305A8">
        <w:t>о</w:t>
      </w:r>
      <w:r w:rsidR="000305A8">
        <w:t>коен также тем, что новое положение 2007 года, требующее, чтобы при получении документов, удостоверяющих личность, иностранца сопровождал близкий ро</w:t>
      </w:r>
      <w:r w:rsidR="000305A8">
        <w:t>д</w:t>
      </w:r>
      <w:r w:rsidR="000305A8">
        <w:t>ственник, может негативно отразиться на положении подвергшихся насилию женщин-иностранок, однако принимает к сведению заявление делегации, что это положение будет пересмотрено. Отмечая создание Рабочей группы по пр</w:t>
      </w:r>
      <w:r w:rsidR="000305A8">
        <w:t>о</w:t>
      </w:r>
      <w:r w:rsidR="000305A8">
        <w:t>блемам народности рома, Комитет по</w:t>
      </w:r>
      <w:r w:rsidR="000305A8">
        <w:noBreakHyphen/>
        <w:t>прежнему обеспокоен сохраня</w:t>
      </w:r>
      <w:r w:rsidR="000305A8">
        <w:t>ю</w:t>
      </w:r>
      <w:r w:rsidR="000305A8">
        <w:t>щимися формами дискриминации, которым подвергаются женщины народн</w:t>
      </w:r>
      <w:r w:rsidR="000305A8">
        <w:t>о</w:t>
      </w:r>
      <w:r w:rsidR="000305A8">
        <w:t>стей саами и рома в различных ко</w:t>
      </w:r>
      <w:r w:rsidR="000305A8">
        <w:t>н</w:t>
      </w:r>
      <w:r w:rsidR="000305A8">
        <w:t>текстах.</w:t>
      </w:r>
    </w:p>
    <w:p w:rsidR="000305A8" w:rsidRDefault="00543C02" w:rsidP="000305A8">
      <w:pPr>
        <w:pStyle w:val="SingleTxt"/>
        <w:rPr>
          <w:b/>
        </w:rPr>
      </w:pPr>
      <w:r>
        <w:t>39</w:t>
      </w:r>
      <w:r w:rsidR="000305A8">
        <w:t>.</w:t>
      </w:r>
      <w:r w:rsidR="000305A8">
        <w:tab/>
      </w:r>
      <w:r w:rsidR="000305A8">
        <w:rPr>
          <w:b/>
        </w:rPr>
        <w:t>Комитет настоятельно призывает государство-участник нар</w:t>
      </w:r>
      <w:r w:rsidR="000305A8">
        <w:rPr>
          <w:b/>
        </w:rPr>
        <w:t>а</w:t>
      </w:r>
      <w:r w:rsidR="000305A8">
        <w:rPr>
          <w:b/>
        </w:rPr>
        <w:t>щивать свои усилия по ликвидации дискриминации в отношении женщин из чи</w:t>
      </w:r>
      <w:r w:rsidR="000305A8">
        <w:rPr>
          <w:b/>
        </w:rPr>
        <w:t>с</w:t>
      </w:r>
      <w:r w:rsidR="000305A8">
        <w:rPr>
          <w:b/>
        </w:rPr>
        <w:t>ла иммигрантов, беженцев и представителей меньшинств. Он призывает государство-участник работать на упреждение, принимая меры по предо</w:t>
      </w:r>
      <w:r w:rsidR="000305A8">
        <w:rPr>
          <w:b/>
        </w:rPr>
        <w:t>т</w:t>
      </w:r>
      <w:r w:rsidR="000305A8">
        <w:rPr>
          <w:b/>
        </w:rPr>
        <w:t>вращению дискриминации в отношении этих женщин, как в рамках их собственных общин, так и в обществе в целом, вести борьбу с насилием по отношению к ним и повышать уровень их осведомленности о наличии с</w:t>
      </w:r>
      <w:r w:rsidR="000305A8">
        <w:rPr>
          <w:b/>
        </w:rPr>
        <w:t>о</w:t>
      </w:r>
      <w:r w:rsidR="000305A8">
        <w:rPr>
          <w:b/>
        </w:rPr>
        <w:t>циальных служб и средств правовой защиты, а также знакомить их с их правами на гендерное равенство и недискриминационное отношение. К</w:t>
      </w:r>
      <w:r w:rsidR="000305A8">
        <w:rPr>
          <w:b/>
        </w:rPr>
        <w:t>о</w:t>
      </w:r>
      <w:r w:rsidR="000305A8">
        <w:rPr>
          <w:b/>
        </w:rPr>
        <w:t>митет также настоятельно призывает государство-участник принять э</w:t>
      </w:r>
      <w:r w:rsidR="000305A8">
        <w:rPr>
          <w:b/>
        </w:rPr>
        <w:t>ф</w:t>
      </w:r>
      <w:r w:rsidR="000305A8">
        <w:rPr>
          <w:b/>
        </w:rPr>
        <w:t>фективные меры по их интеграции в шведский рынок труда. Комитет д</w:t>
      </w:r>
      <w:r w:rsidR="000305A8">
        <w:rPr>
          <w:b/>
        </w:rPr>
        <w:t>а</w:t>
      </w:r>
      <w:r w:rsidR="000305A8">
        <w:rPr>
          <w:b/>
        </w:rPr>
        <w:t>лее настоятельно призывает государство-участник пересмотреть полож</w:t>
      </w:r>
      <w:r w:rsidR="000305A8">
        <w:rPr>
          <w:b/>
        </w:rPr>
        <w:t>е</w:t>
      </w:r>
      <w:r w:rsidR="000305A8">
        <w:rPr>
          <w:b/>
        </w:rPr>
        <w:t>ние 2007 года об удостоверениях личности. Кроме того, Комитет призыв</w:t>
      </w:r>
      <w:r w:rsidR="000305A8">
        <w:rPr>
          <w:b/>
        </w:rPr>
        <w:t>а</w:t>
      </w:r>
      <w:r w:rsidR="000305A8">
        <w:rPr>
          <w:b/>
        </w:rPr>
        <w:t>ет государство-участник проводить регулярные и всеобъемлющие исследов</w:t>
      </w:r>
      <w:r w:rsidR="000305A8">
        <w:rPr>
          <w:b/>
        </w:rPr>
        <w:t>а</w:t>
      </w:r>
      <w:r w:rsidR="000305A8">
        <w:rPr>
          <w:b/>
        </w:rPr>
        <w:t>ния по вопросу дискриминации в отношении женщин из числа иммигра</w:t>
      </w:r>
      <w:r w:rsidR="000305A8">
        <w:rPr>
          <w:b/>
        </w:rPr>
        <w:t>н</w:t>
      </w:r>
      <w:r w:rsidR="000305A8">
        <w:rPr>
          <w:b/>
        </w:rPr>
        <w:t>тов, беженцев и представителей меньшинств и собирать статистические данные об их положении в сфере занятости, образования и здравоохран</w:t>
      </w:r>
      <w:r w:rsidR="000305A8">
        <w:rPr>
          <w:b/>
        </w:rPr>
        <w:t>е</w:t>
      </w:r>
      <w:r w:rsidR="000305A8">
        <w:rPr>
          <w:b/>
        </w:rPr>
        <w:t>ния и о всех формах насилия, которому они могут подвергаться, и пре</w:t>
      </w:r>
      <w:r w:rsidR="000305A8">
        <w:rPr>
          <w:b/>
        </w:rPr>
        <w:t>д</w:t>
      </w:r>
      <w:r w:rsidR="000305A8">
        <w:rPr>
          <w:b/>
        </w:rPr>
        <w:t>ставить такую информацию в своем следующем периодическом до</w:t>
      </w:r>
      <w:r w:rsidR="000305A8">
        <w:rPr>
          <w:b/>
        </w:rPr>
        <w:t>к</w:t>
      </w:r>
      <w:r w:rsidR="000305A8">
        <w:rPr>
          <w:b/>
        </w:rPr>
        <w:t>ладе.</w:t>
      </w:r>
    </w:p>
    <w:p w:rsidR="000305A8" w:rsidRDefault="000305A8" w:rsidP="000305A8">
      <w:pPr>
        <w:pStyle w:val="SingleTxt"/>
      </w:pPr>
      <w:r w:rsidRPr="00C742F2">
        <w:t>4</w:t>
      </w:r>
      <w:r w:rsidR="00543C02">
        <w:t>0</w:t>
      </w:r>
      <w:r w:rsidRPr="00C742F2">
        <w:t>.</w:t>
      </w:r>
      <w:r w:rsidRPr="00C742F2">
        <w:tab/>
      </w:r>
      <w:r>
        <w:t>Несмотря на создание 1</w:t>
      </w:r>
      <w:r>
        <w:rPr>
          <w:lang w:val="en-US"/>
        </w:rPr>
        <w:t> </w:t>
      </w:r>
      <w:r>
        <w:t>января 2006 года нового государственного учре</w:t>
      </w:r>
      <w:r>
        <w:t>ж</w:t>
      </w:r>
      <w:r>
        <w:t>дения с целью обеспечить эффективное краткосрочное и долгосрочное осущ</w:t>
      </w:r>
      <w:r>
        <w:t>е</w:t>
      </w:r>
      <w:r>
        <w:t>ствление национальной политики в отношении инвалидов, Комитет обеспок</w:t>
      </w:r>
      <w:r>
        <w:t>о</w:t>
      </w:r>
      <w:r>
        <w:t>ен тем, что женщины-инвалиды подвергаются множественным формам дискр</w:t>
      </w:r>
      <w:r>
        <w:t>и</w:t>
      </w:r>
      <w:r>
        <w:t>минации, в том числе в плане доступа к образованию, занятости, здравоохр</w:t>
      </w:r>
      <w:r>
        <w:t>а</w:t>
      </w:r>
      <w:r>
        <w:t>нению и защите от насилия, и что они не рассматриваются в качестве отдел</w:t>
      </w:r>
      <w:r>
        <w:t>ь</w:t>
      </w:r>
      <w:r>
        <w:t>ной группы с особыми потребностями. Комитет выражает сожаление по пов</w:t>
      </w:r>
      <w:r>
        <w:t>о</w:t>
      </w:r>
      <w:r>
        <w:t>ду отсутствия достаточной информации и данных, включая ст</w:t>
      </w:r>
      <w:r>
        <w:t>а</w:t>
      </w:r>
      <w:r>
        <w:t>тистические данные, о воздействии на женщин-инвалидов законодательства и политики в социальном секторе, а также по поводу отсутствия данных о насилии в отн</w:t>
      </w:r>
      <w:r>
        <w:t>о</w:t>
      </w:r>
      <w:r>
        <w:t>шении этих женщин.</w:t>
      </w:r>
    </w:p>
    <w:p w:rsidR="000305A8" w:rsidRDefault="000305A8" w:rsidP="000305A8">
      <w:pPr>
        <w:pStyle w:val="SingleTxt"/>
        <w:rPr>
          <w:b/>
        </w:rPr>
      </w:pPr>
      <w:r>
        <w:t>4</w:t>
      </w:r>
      <w:r w:rsidR="00543C02">
        <w:t>1</w:t>
      </w:r>
      <w:r>
        <w:t>.</w:t>
      </w:r>
      <w:r>
        <w:tab/>
      </w:r>
      <w:r>
        <w:rPr>
          <w:b/>
        </w:rPr>
        <w:t>Комитет настоятельно призывает государство-участник наращивать свои усилия по ликвидации дискриминации в отношении женщин-инвалидов, вести борьбу с насилием по отношению к ним и признать их в качестве отдельной группы с особыми потребностями. Комитет призывает государство-участник принять эффективные меры по их привлечению на шведский рынок труда и проводить регулярные и всеобъемлющие иссл</w:t>
      </w:r>
      <w:r>
        <w:rPr>
          <w:b/>
        </w:rPr>
        <w:t>е</w:t>
      </w:r>
      <w:r>
        <w:rPr>
          <w:b/>
        </w:rPr>
        <w:t>дования по проблеме дискриминации по отношению к ним, собирать ст</w:t>
      </w:r>
      <w:r>
        <w:rPr>
          <w:b/>
        </w:rPr>
        <w:t>а</w:t>
      </w:r>
      <w:r>
        <w:rPr>
          <w:b/>
        </w:rPr>
        <w:t>тистические данные об их положении в областях занятости, образования и здравоохранения и о всех формах насилия, которым они могут подве</w:t>
      </w:r>
      <w:r>
        <w:rPr>
          <w:b/>
        </w:rPr>
        <w:t>р</w:t>
      </w:r>
      <w:r>
        <w:rPr>
          <w:b/>
        </w:rPr>
        <w:t>гаться, и представить такую информацию в своем следующем периодич</w:t>
      </w:r>
      <w:r>
        <w:rPr>
          <w:b/>
        </w:rPr>
        <w:t>е</w:t>
      </w:r>
      <w:r>
        <w:rPr>
          <w:b/>
        </w:rPr>
        <w:t>ском докладе.</w:t>
      </w:r>
    </w:p>
    <w:p w:rsidR="000305A8" w:rsidRDefault="000305A8" w:rsidP="000305A8">
      <w:pPr>
        <w:pStyle w:val="SingleTxt"/>
        <w:rPr>
          <w:b/>
        </w:rPr>
      </w:pPr>
      <w:r>
        <w:t>4</w:t>
      </w:r>
      <w:r w:rsidR="00543C02">
        <w:t>2</w:t>
      </w:r>
      <w:r>
        <w:t>.</w:t>
      </w:r>
      <w:r>
        <w:tab/>
      </w:r>
      <w:r>
        <w:rPr>
          <w:b/>
        </w:rPr>
        <w:t>Комитет настоятельно призывает государство-участник продолжать использовать при осуществлении своих обязательств по Конвенции П</w:t>
      </w:r>
      <w:r>
        <w:rPr>
          <w:b/>
        </w:rPr>
        <w:t>е</w:t>
      </w:r>
      <w:r>
        <w:rPr>
          <w:b/>
        </w:rPr>
        <w:t>кинскую декларацию и Платформу действий, которые подкрепляют пол</w:t>
      </w:r>
      <w:r>
        <w:rPr>
          <w:b/>
        </w:rPr>
        <w:t>о</w:t>
      </w:r>
      <w:r>
        <w:rPr>
          <w:b/>
        </w:rPr>
        <w:t>жения Конвенции, и просит государство-участник включить информацию по этому вопросу в свой следующий периодический доклад.</w:t>
      </w:r>
    </w:p>
    <w:p w:rsidR="000305A8" w:rsidRDefault="000305A8" w:rsidP="000305A8">
      <w:pPr>
        <w:pStyle w:val="SingleTxt"/>
        <w:rPr>
          <w:b/>
        </w:rPr>
      </w:pPr>
      <w:r>
        <w:t>4</w:t>
      </w:r>
      <w:r w:rsidR="00543C02">
        <w:t>3</w:t>
      </w:r>
      <w:r>
        <w:t>.</w:t>
      </w:r>
      <w:r>
        <w:tab/>
      </w:r>
      <w:r>
        <w:rPr>
          <w:b/>
        </w:rPr>
        <w:t>Комитет подчеркивает, что полное и эффективное осуществление Конвенции является непременным условием достижения целей в области ра</w:t>
      </w:r>
      <w:r>
        <w:rPr>
          <w:b/>
        </w:rPr>
        <w:t>з</w:t>
      </w:r>
      <w:r>
        <w:rPr>
          <w:b/>
        </w:rPr>
        <w:t>вития, сформулированных в Декларации тысячелетия. Он призывает к включению гендерного аспекта и непосредственному отражению полож</w:t>
      </w:r>
      <w:r>
        <w:rPr>
          <w:b/>
        </w:rPr>
        <w:t>е</w:t>
      </w:r>
      <w:r>
        <w:rPr>
          <w:b/>
        </w:rPr>
        <w:t>ний Конвенции во всей деятельности, направленной на достижение целей в области развития, сформулированных в Декларации тысячелетия, и просит государство-участник включить соответствующую информацию в свой следующий периодический доклад.</w:t>
      </w:r>
    </w:p>
    <w:p w:rsidR="000305A8" w:rsidRDefault="000305A8" w:rsidP="000305A8">
      <w:pPr>
        <w:pStyle w:val="SingleTxt"/>
      </w:pPr>
      <w:r>
        <w:t>4</w:t>
      </w:r>
      <w:r w:rsidR="00543C02">
        <w:t>4</w:t>
      </w:r>
      <w:r>
        <w:t>.</w:t>
      </w:r>
      <w:r>
        <w:tab/>
      </w:r>
      <w:r w:rsidRPr="00F01918">
        <w:rPr>
          <w:b/>
        </w:rPr>
        <w:t>Комитет отмечает, что присоединение государств к девяти основным м</w:t>
      </w:r>
      <w:r w:rsidRPr="00F01918">
        <w:rPr>
          <w:b/>
        </w:rPr>
        <w:t>е</w:t>
      </w:r>
      <w:r w:rsidRPr="00F01918">
        <w:rPr>
          <w:b/>
        </w:rPr>
        <w:t>ждународным документам по правам человека</w:t>
      </w:r>
      <w:r w:rsidRPr="00543C02">
        <w:rPr>
          <w:rStyle w:val="FootnoteReference"/>
        </w:rPr>
        <w:footnoteReference w:id="1"/>
      </w:r>
      <w:r w:rsidRPr="00F01918">
        <w:rPr>
          <w:b/>
        </w:rPr>
        <w:t xml:space="preserve"> позволяет женщинам в более полной мере пользоваться своими правами человека и основными свободами во всех аспектах их жизни. С учетом этого Комитет рек</w:t>
      </w:r>
      <w:r w:rsidRPr="00F01918">
        <w:rPr>
          <w:b/>
        </w:rPr>
        <w:t>о</w:t>
      </w:r>
      <w:r w:rsidRPr="00F01918">
        <w:rPr>
          <w:b/>
        </w:rPr>
        <w:t>мендует правительству Швеции рассмотреть вопрос о ратификации договоров, участником которых оно еще не является, а именно Международной ко</w:t>
      </w:r>
      <w:r w:rsidRPr="00F01918">
        <w:rPr>
          <w:b/>
        </w:rPr>
        <w:t>н</w:t>
      </w:r>
      <w:r w:rsidRPr="00F01918">
        <w:rPr>
          <w:b/>
        </w:rPr>
        <w:t>венции о защите прав всех трудящихся-мигрантов и членов их семей, М</w:t>
      </w:r>
      <w:r w:rsidRPr="00F01918">
        <w:rPr>
          <w:b/>
        </w:rPr>
        <w:t>е</w:t>
      </w:r>
      <w:r w:rsidRPr="00F01918">
        <w:rPr>
          <w:b/>
        </w:rPr>
        <w:t>ждународной конвенции для защиты всех лиц от насильственных исче</w:t>
      </w:r>
      <w:r w:rsidRPr="00F01918">
        <w:rPr>
          <w:b/>
        </w:rPr>
        <w:t>з</w:t>
      </w:r>
      <w:r w:rsidRPr="00F01918">
        <w:rPr>
          <w:b/>
        </w:rPr>
        <w:t>новений и Конвенции о правах инв</w:t>
      </w:r>
      <w:r w:rsidRPr="00F01918">
        <w:rPr>
          <w:b/>
        </w:rPr>
        <w:t>а</w:t>
      </w:r>
      <w:r w:rsidRPr="00F01918">
        <w:rPr>
          <w:b/>
        </w:rPr>
        <w:t>лидов.</w:t>
      </w:r>
    </w:p>
    <w:p w:rsidR="000305A8" w:rsidRPr="00F12F32" w:rsidRDefault="000305A8" w:rsidP="00A57F1A">
      <w:pPr>
        <w:pStyle w:val="SingleTxt"/>
      </w:pPr>
      <w:r w:rsidRPr="00F12F32">
        <w:t>4</w:t>
      </w:r>
      <w:r w:rsidR="00543C02">
        <w:t>5</w:t>
      </w:r>
      <w:r w:rsidRPr="00F12F32">
        <w:t xml:space="preserve">. </w:t>
      </w:r>
      <w:r w:rsidRPr="00F01918">
        <w:rPr>
          <w:b/>
        </w:rPr>
        <w:t>Комитет просит обеспечить широкое распространение в Швеции н</w:t>
      </w:r>
      <w:r w:rsidRPr="00F01918">
        <w:rPr>
          <w:b/>
        </w:rPr>
        <w:t>а</w:t>
      </w:r>
      <w:r w:rsidRPr="00F01918">
        <w:rPr>
          <w:b/>
        </w:rPr>
        <w:t>стоящих заключительных замечаний, с тем чтобы ее граждане, включая должнос</w:t>
      </w:r>
      <w:r w:rsidRPr="00F01918">
        <w:rPr>
          <w:b/>
        </w:rPr>
        <w:t>т</w:t>
      </w:r>
      <w:r w:rsidRPr="00F01918">
        <w:rPr>
          <w:b/>
        </w:rPr>
        <w:t>ных лиц государственных органов, политиков, парламентариев, а также женские и правозащитные организации, были осведомлены о м</w:t>
      </w:r>
      <w:r w:rsidRPr="00F01918">
        <w:rPr>
          <w:b/>
        </w:rPr>
        <w:t>е</w:t>
      </w:r>
      <w:r w:rsidRPr="00F01918">
        <w:rPr>
          <w:b/>
        </w:rPr>
        <w:t>рах, принимаемых для обеспечения юридического и фактического раве</w:t>
      </w:r>
      <w:r w:rsidRPr="00F01918">
        <w:rPr>
          <w:b/>
        </w:rPr>
        <w:t>н</w:t>
      </w:r>
      <w:r w:rsidRPr="00F01918">
        <w:rPr>
          <w:b/>
        </w:rPr>
        <w:t>ства женщин, а также о дальнейших мерах, необходимых в этой связи. К</w:t>
      </w:r>
      <w:r w:rsidRPr="00F01918">
        <w:rPr>
          <w:b/>
        </w:rPr>
        <w:t>о</w:t>
      </w:r>
      <w:r w:rsidRPr="00F01918">
        <w:rPr>
          <w:b/>
        </w:rPr>
        <w:t>митет просит государство-участник продолжать широко распространять, особенно среди женских и правозащитных организаций, Конвенцию, Ф</w:t>
      </w:r>
      <w:r w:rsidRPr="00F01918">
        <w:rPr>
          <w:b/>
        </w:rPr>
        <w:t>а</w:t>
      </w:r>
      <w:r w:rsidRPr="00F01918">
        <w:rPr>
          <w:b/>
        </w:rPr>
        <w:t>культативный прот</w:t>
      </w:r>
      <w:r w:rsidRPr="00F01918">
        <w:rPr>
          <w:b/>
        </w:rPr>
        <w:t>о</w:t>
      </w:r>
      <w:r w:rsidRPr="00F01918">
        <w:rPr>
          <w:b/>
        </w:rPr>
        <w:t>кол к ней, общие рекомендации Комитета, Пекинскую декларацию и Платформу действий, а также итоговые документы дв</w:t>
      </w:r>
      <w:r w:rsidRPr="00F01918">
        <w:rPr>
          <w:b/>
        </w:rPr>
        <w:t>а</w:t>
      </w:r>
      <w:r w:rsidRPr="00F01918">
        <w:rPr>
          <w:b/>
        </w:rPr>
        <w:t>дцать третьей специальной се</w:t>
      </w:r>
      <w:r w:rsidRPr="00F01918">
        <w:rPr>
          <w:b/>
        </w:rPr>
        <w:t>с</w:t>
      </w:r>
      <w:r w:rsidRPr="00F01918">
        <w:rPr>
          <w:b/>
        </w:rPr>
        <w:t>сии Генеральной Ассамблеи под названием «Женщины в 2000</w:t>
      </w:r>
      <w:r w:rsidR="00543C02">
        <w:rPr>
          <w:b/>
        </w:rPr>
        <w:t> </w:t>
      </w:r>
      <w:r w:rsidRPr="00F01918">
        <w:rPr>
          <w:b/>
        </w:rPr>
        <w:t>году: равенство между мужчинами и женщинами, ра</w:t>
      </w:r>
      <w:r w:rsidRPr="00F01918">
        <w:rPr>
          <w:b/>
        </w:rPr>
        <w:t>з</w:t>
      </w:r>
      <w:r w:rsidRPr="00F01918">
        <w:rPr>
          <w:b/>
        </w:rPr>
        <w:t xml:space="preserve">витие и мир в </w:t>
      </w:r>
      <w:r w:rsidRPr="00F01918">
        <w:rPr>
          <w:b/>
          <w:lang w:val="en-US"/>
        </w:rPr>
        <w:t>XXI</w:t>
      </w:r>
      <w:r w:rsidR="00543C02">
        <w:rPr>
          <w:b/>
        </w:rPr>
        <w:t> </w:t>
      </w:r>
      <w:r w:rsidRPr="00F01918">
        <w:rPr>
          <w:b/>
        </w:rPr>
        <w:t>веке».</w:t>
      </w:r>
      <w:r w:rsidRPr="00F12F32">
        <w:t xml:space="preserve"> </w:t>
      </w:r>
    </w:p>
    <w:p w:rsidR="000305A8" w:rsidRPr="00F12F32" w:rsidRDefault="000305A8" w:rsidP="000305A8">
      <w:pPr>
        <w:pStyle w:val="SingleTxt"/>
      </w:pPr>
      <w:r w:rsidRPr="00F12F32">
        <w:t>4</w:t>
      </w:r>
      <w:r w:rsidR="00543C02">
        <w:t>6</w:t>
      </w:r>
      <w:r w:rsidRPr="00F12F32">
        <w:t xml:space="preserve">. </w:t>
      </w:r>
      <w:r w:rsidRPr="00F01918">
        <w:rPr>
          <w:b/>
        </w:rPr>
        <w:t>Комитет просит государство-участник отреагировать на озабоченн</w:t>
      </w:r>
      <w:r w:rsidRPr="00F01918">
        <w:rPr>
          <w:b/>
        </w:rPr>
        <w:t>о</w:t>
      </w:r>
      <w:r w:rsidRPr="00F01918">
        <w:rPr>
          <w:b/>
        </w:rPr>
        <w:t>сти, выраженные в настоящих заключительных замечаниях, в своем следу</w:t>
      </w:r>
      <w:r w:rsidRPr="00F01918">
        <w:rPr>
          <w:b/>
        </w:rPr>
        <w:t>ю</w:t>
      </w:r>
      <w:r w:rsidRPr="00F01918">
        <w:rPr>
          <w:b/>
        </w:rPr>
        <w:t>щем периодическом докладе по статье</w:t>
      </w:r>
      <w:r w:rsidR="00543C02">
        <w:rPr>
          <w:b/>
        </w:rPr>
        <w:t> </w:t>
      </w:r>
      <w:r w:rsidRPr="00F01918">
        <w:rPr>
          <w:b/>
        </w:rPr>
        <w:t>18 Конвенции. Комитет пре</w:t>
      </w:r>
      <w:r w:rsidRPr="00F01918">
        <w:rPr>
          <w:b/>
        </w:rPr>
        <w:t>д</w:t>
      </w:r>
      <w:r w:rsidRPr="00F01918">
        <w:rPr>
          <w:b/>
        </w:rPr>
        <w:t>лагает государству-участнику представить свой восьмой периодический доклад, который должен был быть подготовлен в сентябре 2010</w:t>
      </w:r>
      <w:r w:rsidR="00543C02">
        <w:rPr>
          <w:b/>
        </w:rPr>
        <w:t> </w:t>
      </w:r>
      <w:r w:rsidRPr="00F01918">
        <w:rPr>
          <w:b/>
        </w:rPr>
        <w:t>года, и свой дев</w:t>
      </w:r>
      <w:r w:rsidRPr="00F01918">
        <w:rPr>
          <w:b/>
        </w:rPr>
        <w:t>я</w:t>
      </w:r>
      <w:r w:rsidRPr="00F01918">
        <w:rPr>
          <w:b/>
        </w:rPr>
        <w:t>тый периодич</w:t>
      </w:r>
      <w:r w:rsidRPr="00F01918">
        <w:rPr>
          <w:b/>
        </w:rPr>
        <w:t>е</w:t>
      </w:r>
      <w:r w:rsidRPr="00F01918">
        <w:rPr>
          <w:b/>
        </w:rPr>
        <w:t>ский доклад, который подлежит представлению в сентябре 2014</w:t>
      </w:r>
      <w:r w:rsidR="00543C02">
        <w:rPr>
          <w:b/>
        </w:rPr>
        <w:t> </w:t>
      </w:r>
      <w:r w:rsidRPr="00F01918">
        <w:rPr>
          <w:b/>
        </w:rPr>
        <w:t>года, в виде сводного доклада к сентябрю 2014</w:t>
      </w:r>
      <w:r w:rsidR="00543C02">
        <w:rPr>
          <w:b/>
        </w:rPr>
        <w:t> </w:t>
      </w:r>
      <w:r w:rsidRPr="00F01918">
        <w:rPr>
          <w:b/>
        </w:rPr>
        <w:t>года.</w:t>
      </w:r>
    </w:p>
    <w:p w:rsidR="000305A8" w:rsidRPr="00460D65" w:rsidRDefault="000305A8" w:rsidP="00543C02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eastAsia="ru-RU"/>
        </w:rPr>
        <w:pict>
          <v:line id="_x0000_s1027" style="position:absolute;left:0;text-align:left;z-index:1" from="210.2pt,30pt" to="282.2pt,30pt" strokeweight=".25pt"/>
        </w:pict>
      </w:r>
    </w:p>
    <w:sectPr w:rsidR="000305A8" w:rsidRPr="00460D65" w:rsidSect="00460D65">
      <w:type w:val="continuous"/>
      <w:pgSz w:w="12240" w:h="15840" w:code="1"/>
      <w:pgMar w:top="1742" w:right="1195" w:bottom="1898" w:left="1195" w:header="576" w:footer="1030" w:gutter="0"/>
      <w:pgNumType w:start="1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8-05-09T16:42:00Z" w:initials="Start">
    <w:p w:rsidR="00B63858" w:rsidRPr="000305A8" w:rsidRDefault="00B63858">
      <w:pPr>
        <w:pStyle w:val="CommentText"/>
        <w:rPr>
          <w:lang w:val="en-US"/>
        </w:rPr>
      </w:pPr>
      <w:r>
        <w:fldChar w:fldCharType="begin"/>
      </w:r>
      <w:r w:rsidRPr="000305A8">
        <w:rPr>
          <w:rStyle w:val="CommentReference"/>
          <w:lang w:val="en-US"/>
        </w:rPr>
        <w:instrText xml:space="preserve"> </w:instrText>
      </w:r>
      <w:r w:rsidRPr="000305A8">
        <w:rPr>
          <w:lang w:val="en-US"/>
        </w:rPr>
        <w:instrText>PAGE \# "'Page: '#'</w:instrText>
      </w:r>
      <w:r w:rsidRPr="000305A8">
        <w:rPr>
          <w:lang w:val="en-US"/>
        </w:rPr>
        <w:br/>
        <w:instrText>'"</w:instrText>
      </w:r>
      <w:r w:rsidRPr="000305A8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0305A8">
        <w:rPr>
          <w:lang w:val="en-US"/>
        </w:rPr>
        <w:t>&lt;&lt;ODS JOB NO&gt;&gt;N0829868R&lt;&lt;ODS JOB NO&gt;&gt;</w:t>
      </w:r>
    </w:p>
    <w:p w:rsidR="00B63858" w:rsidRPr="000305A8" w:rsidRDefault="00B63858">
      <w:pPr>
        <w:pStyle w:val="CommentText"/>
        <w:rPr>
          <w:lang w:val="en-US"/>
        </w:rPr>
      </w:pPr>
      <w:r w:rsidRPr="000305A8">
        <w:rPr>
          <w:lang w:val="en-US"/>
        </w:rPr>
        <w:t>&lt;&lt;ODS DOC SYMBOL1&gt;&gt;CEDAW/C/SWE/CO/7&lt;&lt;ODS DOC SYMBOL1&gt;&gt;</w:t>
      </w:r>
    </w:p>
    <w:p w:rsidR="00B63858" w:rsidRPr="000305A8" w:rsidRDefault="00B63858">
      <w:pPr>
        <w:pStyle w:val="CommentText"/>
        <w:rPr>
          <w:lang w:val="en-US"/>
        </w:rPr>
      </w:pPr>
      <w:r w:rsidRPr="000305A8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523" w:rsidRDefault="007D5523">
      <w:r>
        <w:separator/>
      </w:r>
    </w:p>
  </w:endnote>
  <w:endnote w:type="continuationSeparator" w:id="0">
    <w:p w:rsidR="007D5523" w:rsidRDefault="007D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B63858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B63858" w:rsidRPr="00460D65" w:rsidRDefault="00B63858" w:rsidP="00460D65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C96FB3">
            <w:t>10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B63858" w:rsidRPr="00460D65" w:rsidRDefault="00B63858" w:rsidP="00460D65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 w:rsidR="00C96FB3">
            <w:rPr>
              <w:b w:val="0"/>
              <w:sz w:val="14"/>
            </w:rPr>
            <w:t>08-29868</w:t>
          </w:r>
          <w:r>
            <w:rPr>
              <w:b w:val="0"/>
              <w:sz w:val="14"/>
            </w:rPr>
            <w:fldChar w:fldCharType="end"/>
          </w:r>
        </w:p>
      </w:tc>
    </w:tr>
  </w:tbl>
  <w:p w:rsidR="00B63858" w:rsidRPr="00460D65" w:rsidRDefault="00B63858" w:rsidP="00460D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B63858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B63858" w:rsidRPr="00460D65" w:rsidRDefault="00B63858" w:rsidP="00460D65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 w:rsidR="00C96FB3">
            <w:rPr>
              <w:b w:val="0"/>
              <w:sz w:val="14"/>
            </w:rPr>
            <w:t>08-29868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B63858" w:rsidRPr="00460D65" w:rsidRDefault="00B63858" w:rsidP="00460D65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C96FB3">
            <w:t>11</w:t>
          </w:r>
          <w:r>
            <w:fldChar w:fldCharType="end"/>
          </w:r>
        </w:p>
      </w:tc>
    </w:tr>
  </w:tbl>
  <w:p w:rsidR="00B63858" w:rsidRPr="00460D65" w:rsidRDefault="00B63858" w:rsidP="00460D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858" w:rsidRDefault="00B63858">
    <w:pPr>
      <w:pStyle w:val="Footer"/>
    </w:pPr>
  </w:p>
  <w:p w:rsidR="00B63858" w:rsidRDefault="00B63858" w:rsidP="00460D65">
    <w:pPr>
      <w:pStyle w:val="Footer"/>
      <w:rPr>
        <w:b w:val="0"/>
        <w:sz w:val="20"/>
      </w:rPr>
    </w:pPr>
    <w:r>
      <w:rPr>
        <w:b w:val="0"/>
        <w:sz w:val="20"/>
      </w:rPr>
      <w:fldChar w:fldCharType="begin"/>
    </w:r>
    <w:r>
      <w:rPr>
        <w:b w:val="0"/>
        <w:sz w:val="20"/>
      </w:rPr>
      <w:instrText xml:space="preserve"> DOCVARIABLE "jobn" \* MERGEFORMAT </w:instrText>
    </w:r>
    <w:r>
      <w:rPr>
        <w:b w:val="0"/>
        <w:sz w:val="20"/>
      </w:rPr>
      <w:fldChar w:fldCharType="separate"/>
    </w:r>
    <w:r w:rsidR="00C96FB3">
      <w:rPr>
        <w:b w:val="0"/>
        <w:sz w:val="20"/>
      </w:rPr>
      <w:t>08-29868 (R)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   060508    090508</w:t>
    </w:r>
  </w:p>
  <w:p w:rsidR="00B63858" w:rsidRPr="00460D65" w:rsidRDefault="00B63858" w:rsidP="00460D65">
    <w:pPr>
      <w:pStyle w:val="Footer"/>
      <w:spacing w:before="80" w:line="210" w:lineRule="exact"/>
      <w:rPr>
        <w:rFonts w:ascii="Barcode 3 of 9 by request" w:hAnsi="Barcode 3 of 9 by request"/>
        <w:b w:val="0"/>
        <w:sz w:val="24"/>
      </w:rPr>
    </w:pPr>
    <w:r>
      <w:rPr>
        <w:rFonts w:ascii="Barcode 3 of 9 by request" w:hAnsi="Barcode 3 of 9 by request"/>
        <w:b w:val="0"/>
        <w:sz w:val="24"/>
      </w:rPr>
      <w:fldChar w:fldCharType="begin"/>
    </w:r>
    <w:r>
      <w:rPr>
        <w:rFonts w:ascii="Barcode 3 of 9 by request" w:hAnsi="Barcode 3 of 9 by request"/>
        <w:b w:val="0"/>
        <w:sz w:val="24"/>
      </w:rPr>
      <w:instrText xml:space="preserve"> DOCVARIABLE "Barcode" \* MERGEFORMAT </w:instrText>
    </w:r>
    <w:r>
      <w:rPr>
        <w:rFonts w:ascii="Barcode 3 of 9 by request" w:hAnsi="Barcode 3 of 9 by request"/>
        <w:b w:val="0"/>
        <w:sz w:val="24"/>
      </w:rPr>
      <w:fldChar w:fldCharType="separate"/>
    </w:r>
    <w:r w:rsidR="00C96FB3">
      <w:rPr>
        <w:rFonts w:ascii="Barcode 3 of 9 by request" w:hAnsi="Barcode 3 of 9 by request"/>
        <w:b w:val="0"/>
        <w:sz w:val="24"/>
      </w:rPr>
      <w:t>*0829868*</w:t>
    </w:r>
    <w:r>
      <w:rPr>
        <w:rFonts w:ascii="Barcode 3 of 9 by request" w:hAnsi="Barcode 3 of 9 by request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523" w:rsidRPr="00543C02" w:rsidRDefault="007D5523" w:rsidP="00543C02">
      <w:pPr>
        <w:pStyle w:val="Footer"/>
        <w:spacing w:after="80"/>
        <w:ind w:left="792"/>
        <w:rPr>
          <w:sz w:val="16"/>
        </w:rPr>
      </w:pPr>
      <w:r w:rsidRPr="00543C02">
        <w:rPr>
          <w:sz w:val="16"/>
        </w:rPr>
        <w:t>__________________</w:t>
      </w:r>
    </w:p>
  </w:footnote>
  <w:footnote w:type="continuationSeparator" w:id="0">
    <w:p w:rsidR="007D5523" w:rsidRPr="00543C02" w:rsidRDefault="007D5523" w:rsidP="00543C02">
      <w:pPr>
        <w:pStyle w:val="Footer"/>
        <w:spacing w:after="80"/>
        <w:ind w:left="792"/>
        <w:rPr>
          <w:sz w:val="16"/>
        </w:rPr>
      </w:pPr>
      <w:r w:rsidRPr="00543C02">
        <w:rPr>
          <w:sz w:val="16"/>
        </w:rPr>
        <w:t>__________________</w:t>
      </w:r>
    </w:p>
  </w:footnote>
  <w:footnote w:id="1">
    <w:p w:rsidR="00B63858" w:rsidRDefault="00B63858" w:rsidP="00543C02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F12F32">
        <w:t>Международный пакт об экономических, социальных и культурных правах, Международный пакт о гражданских и политических правах, Междун</w:t>
      </w:r>
      <w:r w:rsidRPr="00F12F32">
        <w:t>а</w:t>
      </w:r>
      <w:r w:rsidRPr="00F12F32">
        <w:t>родная конвенция о ликвидации всех форм расовой дискриминации, Конвенция о ликвидации всех форм дискриминации в отношении женщин, Конвенция против пыток и других жестоких, бесчеловечных или унижающих достоинство видов обращения и наказания, Конвенция о правах ребенка</w:t>
      </w:r>
      <w:r>
        <w:t>,</w:t>
      </w:r>
      <w:r w:rsidRPr="00F12F32">
        <w:t xml:space="preserve"> Международная конвенция о защите прав всех трудящихся мигрантов и членов их семей, Международная конвенция для защиты всех лиц от насильственных исчезновений</w:t>
      </w:r>
      <w:r>
        <w:t xml:space="preserve"> и</w:t>
      </w:r>
      <w:r w:rsidRPr="00F12F32">
        <w:t xml:space="preserve"> Конвенция о правах инвалидов.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B63858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B63858" w:rsidRPr="00460D65" w:rsidRDefault="00B63858" w:rsidP="00460D65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C96FB3">
            <w:rPr>
              <w:b/>
            </w:rPr>
            <w:t>CEDAW/C/SWE/CO/7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B63858" w:rsidRDefault="00B63858" w:rsidP="00460D65">
          <w:pPr>
            <w:pStyle w:val="Header"/>
          </w:pPr>
        </w:p>
      </w:tc>
    </w:tr>
  </w:tbl>
  <w:p w:rsidR="00B63858" w:rsidRPr="00460D65" w:rsidRDefault="00B63858" w:rsidP="00460D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B63858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B63858" w:rsidRDefault="00B63858" w:rsidP="00460D65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B63858" w:rsidRPr="00460D65" w:rsidRDefault="00B63858" w:rsidP="00460D65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C96FB3">
            <w:rPr>
              <w:b/>
            </w:rPr>
            <w:t>CEDAW/C/SWE/CO/7</w:t>
          </w:r>
          <w:r>
            <w:rPr>
              <w:b/>
            </w:rPr>
            <w:fldChar w:fldCharType="end"/>
          </w:r>
        </w:p>
      </w:tc>
    </w:tr>
  </w:tbl>
  <w:p w:rsidR="00B63858" w:rsidRPr="00460D65" w:rsidRDefault="00B63858" w:rsidP="00460D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B63858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B63858" w:rsidRPr="00460D65" w:rsidRDefault="00B63858" w:rsidP="00460D65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63858" w:rsidRDefault="00B63858" w:rsidP="00460D65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B63858" w:rsidRPr="00460D65" w:rsidRDefault="00B63858" w:rsidP="00460D65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/C/SWE/CO/7</w:t>
          </w:r>
        </w:p>
      </w:tc>
    </w:tr>
    <w:tr w:rsidR="00B63858" w:rsidRPr="000305A8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63858" w:rsidRDefault="00B63858" w:rsidP="00460D65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B63858" w:rsidRPr="00460D65" w:rsidRDefault="00B63858" w:rsidP="00460D65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63858" w:rsidRPr="00460D65" w:rsidRDefault="00B63858" w:rsidP="00460D65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63858" w:rsidRPr="000305A8" w:rsidRDefault="00B63858" w:rsidP="00460D65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63858" w:rsidRPr="000305A8" w:rsidRDefault="00B63858" w:rsidP="00460D65">
          <w:pPr>
            <w:spacing w:before="240"/>
            <w:rPr>
              <w:lang w:val="en-US"/>
            </w:rPr>
          </w:pPr>
          <w:r w:rsidRPr="000305A8">
            <w:rPr>
              <w:lang w:val="en-US"/>
            </w:rPr>
            <w:t>Distr.: General</w:t>
          </w:r>
        </w:p>
        <w:p w:rsidR="00B63858" w:rsidRPr="000305A8" w:rsidRDefault="00B63858" w:rsidP="00460D65">
          <w:pPr>
            <w:rPr>
              <w:lang w:val="en-US"/>
            </w:rPr>
          </w:pPr>
          <w:r w:rsidRPr="000305A8">
            <w:rPr>
              <w:lang w:val="en-US"/>
            </w:rPr>
            <w:t>8 April 2008</w:t>
          </w:r>
        </w:p>
        <w:p w:rsidR="00B63858" w:rsidRPr="000305A8" w:rsidRDefault="00B63858" w:rsidP="00460D65">
          <w:pPr>
            <w:rPr>
              <w:lang w:val="en-US"/>
            </w:rPr>
          </w:pPr>
          <w:r w:rsidRPr="000305A8">
            <w:rPr>
              <w:lang w:val="en-US"/>
            </w:rPr>
            <w:t>Russian</w:t>
          </w:r>
        </w:p>
        <w:p w:rsidR="00B63858" w:rsidRPr="000305A8" w:rsidRDefault="00B63858" w:rsidP="00460D65">
          <w:pPr>
            <w:rPr>
              <w:lang w:val="en-US"/>
            </w:rPr>
          </w:pPr>
          <w:r w:rsidRPr="000305A8">
            <w:rPr>
              <w:lang w:val="en-US"/>
            </w:rPr>
            <w:t>Original: English</w:t>
          </w:r>
        </w:p>
      </w:tc>
    </w:tr>
  </w:tbl>
  <w:p w:rsidR="00B63858" w:rsidRPr="00460D65" w:rsidRDefault="00B63858" w:rsidP="00460D65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20"/>
  <w:doNotHyphenateCaps/>
  <w:evenAndOddHeaders/>
  <w:drawingGridHorizontalSpacing w:val="209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829868*"/>
    <w:docVar w:name="CreationDt" w:val="09/05/2008 16:42:31"/>
    <w:docVar w:name="DocCategory" w:val="Doc"/>
    <w:docVar w:name="DocType" w:val="Final"/>
    <w:docVar w:name="FooterJN" w:val="08-29868"/>
    <w:docVar w:name="jobn" w:val="08-29868 (R)"/>
    <w:docVar w:name="jobnDT" w:val="08-29868 (R)   090508"/>
    <w:docVar w:name="jobnDTDT" w:val="08-29868 (R)   090508   090508"/>
    <w:docVar w:name="JobNo" w:val="0829868R"/>
    <w:docVar w:name="OandT" w:val=" "/>
    <w:docVar w:name="sss1" w:val="CEDAW/C/SWE/CO/7"/>
    <w:docVar w:name="sss2" w:val="-"/>
    <w:docVar w:name="Symbol1" w:val="CEDAW/C/SWE/CO/7"/>
    <w:docVar w:name="Symbol2" w:val="-"/>
  </w:docVars>
  <w:rsids>
    <w:rsidRoot w:val="00073F1B"/>
    <w:rsid w:val="000121EB"/>
    <w:rsid w:val="000305A8"/>
    <w:rsid w:val="000453DA"/>
    <w:rsid w:val="000456EE"/>
    <w:rsid w:val="00051525"/>
    <w:rsid w:val="00067768"/>
    <w:rsid w:val="00073F1B"/>
    <w:rsid w:val="00086C68"/>
    <w:rsid w:val="00094451"/>
    <w:rsid w:val="000D4332"/>
    <w:rsid w:val="000E5AE4"/>
    <w:rsid w:val="0010004F"/>
    <w:rsid w:val="00101C22"/>
    <w:rsid w:val="001107C6"/>
    <w:rsid w:val="001117C6"/>
    <w:rsid w:val="0011681A"/>
    <w:rsid w:val="0012286E"/>
    <w:rsid w:val="00124792"/>
    <w:rsid w:val="00137928"/>
    <w:rsid w:val="00153F7F"/>
    <w:rsid w:val="0015549A"/>
    <w:rsid w:val="00162122"/>
    <w:rsid w:val="001663A4"/>
    <w:rsid w:val="00187070"/>
    <w:rsid w:val="001907AF"/>
    <w:rsid w:val="00190B0F"/>
    <w:rsid w:val="00194D77"/>
    <w:rsid w:val="001A0224"/>
    <w:rsid w:val="001B4B9E"/>
    <w:rsid w:val="001B78EB"/>
    <w:rsid w:val="001C07B7"/>
    <w:rsid w:val="001D1AAB"/>
    <w:rsid w:val="001E0D73"/>
    <w:rsid w:val="001E2245"/>
    <w:rsid w:val="001E549D"/>
    <w:rsid w:val="002063C7"/>
    <w:rsid w:val="00206D99"/>
    <w:rsid w:val="00224617"/>
    <w:rsid w:val="002300BF"/>
    <w:rsid w:val="00241444"/>
    <w:rsid w:val="00252F1F"/>
    <w:rsid w:val="0026033B"/>
    <w:rsid w:val="00263747"/>
    <w:rsid w:val="0027035E"/>
    <w:rsid w:val="00273D16"/>
    <w:rsid w:val="00295953"/>
    <w:rsid w:val="002A529E"/>
    <w:rsid w:val="002B7B47"/>
    <w:rsid w:val="00301FA0"/>
    <w:rsid w:val="00322BEE"/>
    <w:rsid w:val="00323640"/>
    <w:rsid w:val="00324CF9"/>
    <w:rsid w:val="00334763"/>
    <w:rsid w:val="00340AEC"/>
    <w:rsid w:val="00342A7A"/>
    <w:rsid w:val="003439DF"/>
    <w:rsid w:val="00350BA4"/>
    <w:rsid w:val="003546B2"/>
    <w:rsid w:val="003575F3"/>
    <w:rsid w:val="0036225D"/>
    <w:rsid w:val="003723B7"/>
    <w:rsid w:val="00385C15"/>
    <w:rsid w:val="003967E4"/>
    <w:rsid w:val="00396D6F"/>
    <w:rsid w:val="003B41AA"/>
    <w:rsid w:val="003C543A"/>
    <w:rsid w:val="003C5DC2"/>
    <w:rsid w:val="003F2AAD"/>
    <w:rsid w:val="0040710C"/>
    <w:rsid w:val="004106FC"/>
    <w:rsid w:val="00412514"/>
    <w:rsid w:val="004238B0"/>
    <w:rsid w:val="00425121"/>
    <w:rsid w:val="00426C2A"/>
    <w:rsid w:val="00427059"/>
    <w:rsid w:val="00450ABB"/>
    <w:rsid w:val="00451415"/>
    <w:rsid w:val="0045465A"/>
    <w:rsid w:val="00460D65"/>
    <w:rsid w:val="00465704"/>
    <w:rsid w:val="00480A82"/>
    <w:rsid w:val="0049561B"/>
    <w:rsid w:val="004B3EAA"/>
    <w:rsid w:val="004C1CDE"/>
    <w:rsid w:val="004D67BC"/>
    <w:rsid w:val="004E1B63"/>
    <w:rsid w:val="004E2D79"/>
    <w:rsid w:val="004E2F73"/>
    <w:rsid w:val="004E7281"/>
    <w:rsid w:val="00511165"/>
    <w:rsid w:val="00525B01"/>
    <w:rsid w:val="00525C54"/>
    <w:rsid w:val="00541410"/>
    <w:rsid w:val="00543171"/>
    <w:rsid w:val="00543C02"/>
    <w:rsid w:val="005447CB"/>
    <w:rsid w:val="0055246B"/>
    <w:rsid w:val="00554D90"/>
    <w:rsid w:val="0056278A"/>
    <w:rsid w:val="00571248"/>
    <w:rsid w:val="005A3562"/>
    <w:rsid w:val="005A3C68"/>
    <w:rsid w:val="005C0A7D"/>
    <w:rsid w:val="005C1AB0"/>
    <w:rsid w:val="005C45D1"/>
    <w:rsid w:val="005E0023"/>
    <w:rsid w:val="005F415D"/>
    <w:rsid w:val="00602143"/>
    <w:rsid w:val="00615153"/>
    <w:rsid w:val="006176BE"/>
    <w:rsid w:val="00632D0B"/>
    <w:rsid w:val="00636167"/>
    <w:rsid w:val="006373F3"/>
    <w:rsid w:val="00656FF1"/>
    <w:rsid w:val="00663E67"/>
    <w:rsid w:val="006A70C8"/>
    <w:rsid w:val="006C3DAD"/>
    <w:rsid w:val="006E57BD"/>
    <w:rsid w:val="006F23E6"/>
    <w:rsid w:val="006F365F"/>
    <w:rsid w:val="007211BA"/>
    <w:rsid w:val="007529E4"/>
    <w:rsid w:val="0077752C"/>
    <w:rsid w:val="00777664"/>
    <w:rsid w:val="007807F7"/>
    <w:rsid w:val="00785467"/>
    <w:rsid w:val="007A7D19"/>
    <w:rsid w:val="007B7F30"/>
    <w:rsid w:val="007D0821"/>
    <w:rsid w:val="007D5523"/>
    <w:rsid w:val="007D7973"/>
    <w:rsid w:val="007E2B96"/>
    <w:rsid w:val="008014B4"/>
    <w:rsid w:val="00801F92"/>
    <w:rsid w:val="00807207"/>
    <w:rsid w:val="00814840"/>
    <w:rsid w:val="0082546D"/>
    <w:rsid w:val="00825D6F"/>
    <w:rsid w:val="00842CEF"/>
    <w:rsid w:val="00864B77"/>
    <w:rsid w:val="00871EEE"/>
    <w:rsid w:val="00882568"/>
    <w:rsid w:val="00890728"/>
    <w:rsid w:val="008A267B"/>
    <w:rsid w:val="008A2A07"/>
    <w:rsid w:val="008B1543"/>
    <w:rsid w:val="008D20C2"/>
    <w:rsid w:val="008D2173"/>
    <w:rsid w:val="008F21B6"/>
    <w:rsid w:val="0091632F"/>
    <w:rsid w:val="00920724"/>
    <w:rsid w:val="00927EEA"/>
    <w:rsid w:val="00944E74"/>
    <w:rsid w:val="00956090"/>
    <w:rsid w:val="00960D80"/>
    <w:rsid w:val="00981D86"/>
    <w:rsid w:val="009A4712"/>
    <w:rsid w:val="009B1853"/>
    <w:rsid w:val="009B3F4B"/>
    <w:rsid w:val="009C1519"/>
    <w:rsid w:val="009C5D0D"/>
    <w:rsid w:val="009D5AA3"/>
    <w:rsid w:val="009D76A8"/>
    <w:rsid w:val="009E7068"/>
    <w:rsid w:val="009F64BE"/>
    <w:rsid w:val="00A25540"/>
    <w:rsid w:val="00A57F1A"/>
    <w:rsid w:val="00A66744"/>
    <w:rsid w:val="00A66F3C"/>
    <w:rsid w:val="00AB20FA"/>
    <w:rsid w:val="00AB749A"/>
    <w:rsid w:val="00AC27C8"/>
    <w:rsid w:val="00AC4CCE"/>
    <w:rsid w:val="00AF046A"/>
    <w:rsid w:val="00AF4CCE"/>
    <w:rsid w:val="00B10627"/>
    <w:rsid w:val="00B33B92"/>
    <w:rsid w:val="00B37093"/>
    <w:rsid w:val="00B44850"/>
    <w:rsid w:val="00B46D7A"/>
    <w:rsid w:val="00B50A04"/>
    <w:rsid w:val="00B53281"/>
    <w:rsid w:val="00B63858"/>
    <w:rsid w:val="00B742FC"/>
    <w:rsid w:val="00B93D7B"/>
    <w:rsid w:val="00BA6CEF"/>
    <w:rsid w:val="00BB39DF"/>
    <w:rsid w:val="00BB592C"/>
    <w:rsid w:val="00BD1023"/>
    <w:rsid w:val="00BD2395"/>
    <w:rsid w:val="00BD5105"/>
    <w:rsid w:val="00BD64A6"/>
    <w:rsid w:val="00BE732F"/>
    <w:rsid w:val="00BE735B"/>
    <w:rsid w:val="00C00F56"/>
    <w:rsid w:val="00C22F31"/>
    <w:rsid w:val="00C323D9"/>
    <w:rsid w:val="00C3589B"/>
    <w:rsid w:val="00C36C3D"/>
    <w:rsid w:val="00C4049B"/>
    <w:rsid w:val="00C62474"/>
    <w:rsid w:val="00C62D32"/>
    <w:rsid w:val="00C67968"/>
    <w:rsid w:val="00C74A64"/>
    <w:rsid w:val="00C91290"/>
    <w:rsid w:val="00C96FB3"/>
    <w:rsid w:val="00CA13D0"/>
    <w:rsid w:val="00CA5356"/>
    <w:rsid w:val="00CB63B3"/>
    <w:rsid w:val="00CD1F13"/>
    <w:rsid w:val="00CE23C8"/>
    <w:rsid w:val="00CE57D7"/>
    <w:rsid w:val="00CE5881"/>
    <w:rsid w:val="00CF623C"/>
    <w:rsid w:val="00D06046"/>
    <w:rsid w:val="00D06B8D"/>
    <w:rsid w:val="00D30806"/>
    <w:rsid w:val="00D463F0"/>
    <w:rsid w:val="00D47558"/>
    <w:rsid w:val="00D5676A"/>
    <w:rsid w:val="00D60737"/>
    <w:rsid w:val="00D620B2"/>
    <w:rsid w:val="00D66C34"/>
    <w:rsid w:val="00D70633"/>
    <w:rsid w:val="00D91718"/>
    <w:rsid w:val="00D932CB"/>
    <w:rsid w:val="00D95BEC"/>
    <w:rsid w:val="00D95CBB"/>
    <w:rsid w:val="00D96620"/>
    <w:rsid w:val="00DA5F52"/>
    <w:rsid w:val="00DA666E"/>
    <w:rsid w:val="00DB699A"/>
    <w:rsid w:val="00DC24D3"/>
    <w:rsid w:val="00DC32E5"/>
    <w:rsid w:val="00DC4696"/>
    <w:rsid w:val="00DE5E5D"/>
    <w:rsid w:val="00DF1785"/>
    <w:rsid w:val="00E05593"/>
    <w:rsid w:val="00E3468B"/>
    <w:rsid w:val="00E45B2C"/>
    <w:rsid w:val="00E54D9D"/>
    <w:rsid w:val="00E825E7"/>
    <w:rsid w:val="00E840BA"/>
    <w:rsid w:val="00E9069B"/>
    <w:rsid w:val="00EA2334"/>
    <w:rsid w:val="00EB05F9"/>
    <w:rsid w:val="00EB451F"/>
    <w:rsid w:val="00EC0362"/>
    <w:rsid w:val="00EC4F9E"/>
    <w:rsid w:val="00EC55FB"/>
    <w:rsid w:val="00F01AD0"/>
    <w:rsid w:val="00F1582B"/>
    <w:rsid w:val="00F219A2"/>
    <w:rsid w:val="00F24A3B"/>
    <w:rsid w:val="00F32208"/>
    <w:rsid w:val="00F34ED6"/>
    <w:rsid w:val="00F409BE"/>
    <w:rsid w:val="00F4347F"/>
    <w:rsid w:val="00F91203"/>
    <w:rsid w:val="00FA0AC9"/>
    <w:rsid w:val="00FB6F38"/>
    <w:rsid w:val="00FC49A2"/>
    <w:rsid w:val="00FC6CE4"/>
    <w:rsid w:val="00FD3C21"/>
    <w:rsid w:val="00FE6CC3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 w:eastAsia="en-US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sid w:val="00B46D7A"/>
    <w:rPr>
      <w:sz w:val="6"/>
    </w:rPr>
  </w:style>
  <w:style w:type="character" w:styleId="FootnoteReference">
    <w:name w:val="footnote reference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460D65"/>
  </w:style>
  <w:style w:type="paragraph" w:styleId="CommentSubject">
    <w:name w:val="annotation subject"/>
    <w:basedOn w:val="CommentText"/>
    <w:next w:val="CommentText"/>
    <w:semiHidden/>
    <w:rsid w:val="00460D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3875</Words>
  <Characters>27404</Characters>
  <Application>Microsoft Office Word</Application>
  <DocSecurity>4</DocSecurity>
  <Lines>498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United Nations</Company>
  <LinksUpToDate>false</LinksUpToDate>
  <CharactersWithSpaces>31219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Natalia Lobza</dc:creator>
  <cp:keywords/>
  <dc:description/>
  <cp:lastModifiedBy>Olga Gusak</cp:lastModifiedBy>
  <cp:revision>3</cp:revision>
  <cp:lastPrinted>2008-05-09T21:01:00Z</cp:lastPrinted>
  <dcterms:created xsi:type="dcterms:W3CDTF">2008-05-09T21:00:00Z</dcterms:created>
  <dcterms:modified xsi:type="dcterms:W3CDTF">2008-05-09T21:03:00Z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0829868</vt:lpwstr>
  </property>
  <property fmtid="{D5CDD505-2E9C-101B-9397-08002B2CF9AE}" pid="3" name="Symbol1">
    <vt:lpwstr>CEDAW/C/SWE/CO/7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11 </vt:lpwstr>
  </property>
  <property fmtid="{D5CDD505-2E9C-101B-9397-08002B2CF9AE}" pid="8" name="Operator">
    <vt:lpwstr>Gusak</vt:lpwstr>
  </property>
</Properties>
</file>