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4" w:rsidRPr="00235674" w:rsidRDefault="00235674" w:rsidP="001F3D72">
      <w:pPr>
        <w:pStyle w:val="Heading1"/>
        <w:keepNext w:val="0"/>
        <w:spacing w:before="0" w:after="0" w:line="60" w:lineRule="exact"/>
        <w:rPr>
          <w:b w:val="0"/>
          <w:sz w:val="6"/>
        </w:rPr>
      </w:pPr>
      <w:r>
        <w:rPr>
          <w:rStyle w:val="CommentReference"/>
          <w:b w:val="0"/>
          <w:spacing w:val="4"/>
          <w:w w:val="103"/>
          <w:kern w:val="14"/>
          <w:szCs w:val="20"/>
          <w:lang w:val="en-GB" w:eastAsia="en-US"/>
        </w:rPr>
        <w:commentReference w:id="0"/>
      </w:r>
    </w:p>
    <w:p w:rsidR="00DF3933" w:rsidRDefault="00DF3933">
      <w:pPr>
        <w:pStyle w:val="Heading1"/>
        <w:spacing w:before="0" w:after="0" w:line="240" w:lineRule="auto"/>
        <w:rPr>
          <w:sz w:val="24"/>
        </w:rPr>
      </w:pPr>
      <w:r>
        <w:rPr>
          <w:sz w:val="24"/>
        </w:rPr>
        <w:t>Комитет по ликвидации дискриминации</w:t>
      </w:r>
    </w:p>
    <w:p w:rsidR="00DF3933" w:rsidRDefault="00DF3933">
      <w:pPr>
        <w:rPr>
          <w:b/>
          <w:spacing w:val="0"/>
          <w:w w:val="100"/>
          <w:kern w:val="0"/>
          <w:sz w:val="24"/>
          <w:lang w:val="ru-RU"/>
        </w:rPr>
      </w:pPr>
      <w:r>
        <w:rPr>
          <w:b/>
          <w:spacing w:val="0"/>
          <w:w w:val="100"/>
          <w:kern w:val="0"/>
          <w:sz w:val="24"/>
          <w:lang w:val="ru-RU"/>
        </w:rPr>
        <w:t>в отношении женщин</w:t>
      </w:r>
    </w:p>
    <w:p w:rsidR="00DF3933" w:rsidRDefault="00C40DD0">
      <w:pPr>
        <w:pStyle w:val="Heading3"/>
      </w:pPr>
      <w:r>
        <w:t>Сорок</w:t>
      </w:r>
      <w:r w:rsidR="00866AED" w:rsidRPr="00866AED">
        <w:t xml:space="preserve"> </w:t>
      </w:r>
      <w:r w:rsidR="00866AED">
        <w:t xml:space="preserve">вторая </w:t>
      </w:r>
      <w:r w:rsidR="00DF3933">
        <w:t>сессия</w:t>
      </w:r>
    </w:p>
    <w:p w:rsidR="00DF3933" w:rsidRDefault="00DF3933">
      <w:pPr>
        <w:pStyle w:val="CommentSubject1"/>
        <w:suppressAutoHyphens w:val="0"/>
        <w:spacing w:before="120" w:line="240" w:lineRule="auto"/>
        <w:rPr>
          <w:spacing w:val="0"/>
          <w:w w:val="100"/>
          <w:kern w:val="0"/>
          <w:szCs w:val="24"/>
          <w:lang w:val="ru-RU" w:eastAsia="ru-RU"/>
        </w:rPr>
      </w:pPr>
      <w:r>
        <w:rPr>
          <w:spacing w:val="0"/>
          <w:w w:val="100"/>
          <w:kern w:val="0"/>
          <w:lang w:val="ru-RU"/>
        </w:rPr>
        <w:t>Краткий отчет о 8</w:t>
      </w:r>
      <w:r w:rsidR="00866AED">
        <w:rPr>
          <w:spacing w:val="0"/>
          <w:w w:val="100"/>
          <w:kern w:val="0"/>
          <w:lang w:val="ru-RU"/>
        </w:rPr>
        <w:t>5</w:t>
      </w:r>
      <w:r w:rsidR="00931133" w:rsidRPr="00931133">
        <w:rPr>
          <w:spacing w:val="0"/>
          <w:w w:val="100"/>
          <w:kern w:val="0"/>
          <w:lang w:val="ru-RU"/>
        </w:rPr>
        <w:t>5</w:t>
      </w:r>
      <w:r>
        <w:rPr>
          <w:spacing w:val="0"/>
          <w:w w:val="100"/>
          <w:kern w:val="0"/>
          <w:lang w:val="ru-RU"/>
        </w:rPr>
        <w:t>-м заседании</w:t>
      </w:r>
      <w:r w:rsidR="00866AED">
        <w:rPr>
          <w:spacing w:val="0"/>
          <w:w w:val="100"/>
          <w:kern w:val="0"/>
          <w:lang w:val="ru-RU"/>
        </w:rPr>
        <w:t xml:space="preserve"> (</w:t>
      </w:r>
      <w:r w:rsidR="00931133">
        <w:rPr>
          <w:spacing w:val="0"/>
          <w:w w:val="100"/>
          <w:kern w:val="0"/>
          <w:lang w:val="ru-RU"/>
        </w:rPr>
        <w:t xml:space="preserve">Камера </w:t>
      </w:r>
      <w:r w:rsidR="00866AED">
        <w:rPr>
          <w:spacing w:val="0"/>
          <w:w w:val="100"/>
          <w:kern w:val="0"/>
          <w:lang w:val="ru-RU"/>
        </w:rPr>
        <w:t>В)</w:t>
      </w:r>
      <w:r>
        <w:rPr>
          <w:spacing w:val="0"/>
          <w:w w:val="100"/>
          <w:kern w:val="0"/>
          <w:lang w:val="ru-RU"/>
        </w:rPr>
        <w:t>,</w:t>
      </w:r>
    </w:p>
    <w:p w:rsidR="00DF3933" w:rsidRDefault="00DF3933">
      <w:pPr>
        <w:pStyle w:val="SingleTxt"/>
        <w:spacing w:after="0" w:line="240" w:lineRule="auto"/>
        <w:ind w:left="0" w:right="0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состоявшемся в</w:t>
      </w:r>
      <w:r w:rsidR="00C40DD0">
        <w:rPr>
          <w:spacing w:val="0"/>
          <w:w w:val="100"/>
          <w:kern w:val="0"/>
          <w:lang w:val="ru-RU"/>
        </w:rPr>
        <w:t>о Дворце Наций</w:t>
      </w:r>
      <w:r>
        <w:rPr>
          <w:spacing w:val="0"/>
          <w:w w:val="100"/>
          <w:kern w:val="0"/>
          <w:lang w:val="ru-RU"/>
        </w:rPr>
        <w:t xml:space="preserve">, </w:t>
      </w:r>
      <w:r w:rsidR="00C40DD0">
        <w:rPr>
          <w:spacing w:val="0"/>
          <w:w w:val="100"/>
          <w:kern w:val="0"/>
          <w:lang w:val="ru-RU"/>
        </w:rPr>
        <w:t>Женева</w:t>
      </w:r>
      <w:r>
        <w:rPr>
          <w:spacing w:val="0"/>
          <w:w w:val="100"/>
          <w:kern w:val="0"/>
          <w:lang w:val="ru-RU"/>
        </w:rPr>
        <w:t xml:space="preserve">, в </w:t>
      </w:r>
      <w:r w:rsidR="00866AED">
        <w:rPr>
          <w:spacing w:val="0"/>
          <w:w w:val="100"/>
          <w:kern w:val="0"/>
          <w:lang w:val="ru-RU"/>
        </w:rPr>
        <w:t>среду</w:t>
      </w:r>
      <w:r>
        <w:rPr>
          <w:spacing w:val="0"/>
          <w:w w:val="100"/>
          <w:kern w:val="0"/>
          <w:lang w:val="ru-RU"/>
        </w:rPr>
        <w:t xml:space="preserve">, </w:t>
      </w:r>
      <w:r w:rsidR="0003359C">
        <w:rPr>
          <w:spacing w:val="0"/>
          <w:w w:val="100"/>
          <w:kern w:val="0"/>
          <w:lang w:val="ru-RU"/>
        </w:rPr>
        <w:t>2</w:t>
      </w:r>
      <w:r w:rsidR="00866AED">
        <w:rPr>
          <w:spacing w:val="0"/>
          <w:w w:val="100"/>
          <w:kern w:val="0"/>
          <w:lang w:val="ru-RU"/>
        </w:rPr>
        <w:t>2</w:t>
      </w:r>
      <w:r w:rsidR="0003359C">
        <w:rPr>
          <w:spacing w:val="0"/>
          <w:w w:val="100"/>
          <w:kern w:val="0"/>
          <w:lang w:val="ru-RU"/>
        </w:rPr>
        <w:t xml:space="preserve"> </w:t>
      </w:r>
      <w:r w:rsidR="00866AED">
        <w:rPr>
          <w:spacing w:val="0"/>
          <w:w w:val="100"/>
          <w:kern w:val="0"/>
          <w:lang w:val="ru-RU"/>
        </w:rPr>
        <w:t>октября</w:t>
      </w:r>
      <w:r w:rsidR="0003359C">
        <w:rPr>
          <w:spacing w:val="0"/>
          <w:w w:val="100"/>
          <w:kern w:val="0"/>
          <w:lang w:val="ru-RU"/>
        </w:rPr>
        <w:t xml:space="preserve"> </w:t>
      </w:r>
      <w:r>
        <w:rPr>
          <w:spacing w:val="0"/>
          <w:w w:val="100"/>
          <w:kern w:val="0"/>
          <w:lang w:val="ru-RU"/>
        </w:rPr>
        <w:t>200</w:t>
      </w:r>
      <w:r w:rsidR="00C40DD0">
        <w:rPr>
          <w:spacing w:val="0"/>
          <w:w w:val="100"/>
          <w:kern w:val="0"/>
          <w:lang w:val="ru-RU"/>
        </w:rPr>
        <w:t>8</w:t>
      </w:r>
      <w:r>
        <w:rPr>
          <w:spacing w:val="0"/>
          <w:w w:val="100"/>
          <w:kern w:val="0"/>
          <w:lang w:val="ru-RU"/>
        </w:rPr>
        <w:t> года, в 1</w:t>
      </w:r>
      <w:r w:rsidR="00931133">
        <w:rPr>
          <w:spacing w:val="0"/>
          <w:w w:val="100"/>
          <w:kern w:val="0"/>
          <w:lang w:val="ru-RU"/>
        </w:rPr>
        <w:t>5</w:t>
      </w:r>
      <w:r>
        <w:rPr>
          <w:spacing w:val="0"/>
          <w:w w:val="100"/>
          <w:kern w:val="0"/>
          <w:lang w:val="ru-RU"/>
        </w:rPr>
        <w:t xml:space="preserve"> ч. </w:t>
      </w:r>
      <w:r w:rsidR="00C40DD0">
        <w:rPr>
          <w:spacing w:val="0"/>
          <w:w w:val="100"/>
          <w:kern w:val="0"/>
          <w:lang w:val="ru-RU"/>
        </w:rPr>
        <w:t>0</w:t>
      </w:r>
      <w:r>
        <w:rPr>
          <w:spacing w:val="0"/>
          <w:w w:val="100"/>
          <w:kern w:val="0"/>
          <w:lang w:val="ru-RU"/>
        </w:rPr>
        <w:t>0 м.</w:t>
      </w:r>
    </w:p>
    <w:p w:rsidR="00DF3933" w:rsidRDefault="00DF3933">
      <w:pPr>
        <w:tabs>
          <w:tab w:val="right" w:pos="1260"/>
          <w:tab w:val="left" w:pos="1701"/>
          <w:tab w:val="right" w:leader="dot" w:pos="7733"/>
        </w:tabs>
        <w:autoSpaceDE w:val="0"/>
        <w:autoSpaceDN w:val="0"/>
        <w:adjustRightInd w:val="0"/>
        <w:spacing w:before="120"/>
        <w:ind w:right="1724"/>
        <w:rPr>
          <w:spacing w:val="0"/>
          <w:w w:val="100"/>
          <w:kern w:val="0"/>
          <w:lang w:val="ru-RU"/>
        </w:rPr>
      </w:pPr>
      <w:r>
        <w:rPr>
          <w:i/>
          <w:iCs/>
          <w:spacing w:val="0"/>
          <w:w w:val="100"/>
          <w:kern w:val="0"/>
          <w:lang w:val="ru-RU"/>
        </w:rPr>
        <w:tab/>
        <w:t>Председатель</w:t>
      </w:r>
      <w:r>
        <w:rPr>
          <w:spacing w:val="0"/>
          <w:w w:val="100"/>
          <w:kern w:val="0"/>
          <w:lang w:val="ru-RU"/>
        </w:rPr>
        <w:t>:</w:t>
      </w:r>
      <w:r>
        <w:rPr>
          <w:spacing w:val="0"/>
          <w:w w:val="100"/>
          <w:kern w:val="0"/>
          <w:lang w:val="ru-RU"/>
        </w:rPr>
        <w:tab/>
      </w:r>
      <w:r>
        <w:rPr>
          <w:iCs/>
          <w:spacing w:val="0"/>
          <w:w w:val="100"/>
          <w:kern w:val="0"/>
          <w:lang w:val="ru-RU"/>
        </w:rPr>
        <w:t xml:space="preserve">г-жа </w:t>
      </w:r>
      <w:r w:rsidR="00866AED">
        <w:rPr>
          <w:iCs/>
          <w:spacing w:val="0"/>
          <w:w w:val="100"/>
          <w:kern w:val="0"/>
          <w:lang w:val="ru-RU"/>
        </w:rPr>
        <w:t>Габр (заместитель Председателя)</w:t>
      </w:r>
    </w:p>
    <w:p w:rsidR="00DF3933" w:rsidRDefault="00DF3933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</w:tabs>
        <w:suppressAutoHyphens w:val="0"/>
        <w:spacing w:after="200" w:line="240" w:lineRule="auto"/>
        <w:rPr>
          <w:spacing w:val="0"/>
          <w:w w:val="100"/>
          <w:kern w:val="0"/>
          <w:szCs w:val="24"/>
          <w:lang w:val="ru-RU" w:eastAsia="ru-RU"/>
        </w:rPr>
      </w:pPr>
    </w:p>
    <w:p w:rsidR="00DF3933" w:rsidRDefault="00DF3933">
      <w:pPr>
        <w:pStyle w:val="Heading2"/>
        <w:spacing w:after="120"/>
      </w:pPr>
      <w:r>
        <w:t>Содержание</w:t>
      </w:r>
    </w:p>
    <w:p w:rsidR="00DF3933" w:rsidRDefault="0003359C" w:rsidP="0003359C">
      <w:pPr>
        <w:pStyle w:val="SingleTxt"/>
        <w:spacing w:before="240"/>
        <w:ind w:left="1701" w:right="1281"/>
        <w:jc w:val="lef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Рассмотрение докладов, представленных государствами-участниками в соответстви</w:t>
      </w:r>
      <w:r w:rsidR="00E25D24">
        <w:rPr>
          <w:spacing w:val="0"/>
          <w:w w:val="100"/>
          <w:kern w:val="0"/>
          <w:lang w:val="ru-RU"/>
        </w:rPr>
        <w:t>и</w:t>
      </w:r>
      <w:r>
        <w:rPr>
          <w:spacing w:val="0"/>
          <w:w w:val="100"/>
          <w:kern w:val="0"/>
          <w:lang w:val="ru-RU"/>
        </w:rPr>
        <w:t xml:space="preserve"> со статьей 18 Конвенции (</w:t>
      </w:r>
      <w:r w:rsidRPr="00866AED">
        <w:rPr>
          <w:i/>
          <w:spacing w:val="0"/>
          <w:w w:val="100"/>
          <w:kern w:val="0"/>
          <w:lang w:val="ru-RU"/>
        </w:rPr>
        <w:t>продолжение</w:t>
      </w:r>
      <w:r>
        <w:rPr>
          <w:spacing w:val="0"/>
          <w:w w:val="100"/>
          <w:kern w:val="0"/>
          <w:lang w:val="ru-RU"/>
        </w:rPr>
        <w:t>)</w:t>
      </w:r>
    </w:p>
    <w:p w:rsidR="0003359C" w:rsidRPr="0003359C" w:rsidRDefault="0003359C" w:rsidP="0003359C">
      <w:pPr>
        <w:pStyle w:val="SingleTxt"/>
        <w:spacing w:before="240"/>
        <w:ind w:left="1701" w:right="1281"/>
        <w:jc w:val="left"/>
        <w:rPr>
          <w:i/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ab/>
      </w:r>
      <w:r>
        <w:rPr>
          <w:spacing w:val="0"/>
          <w:w w:val="100"/>
          <w:kern w:val="0"/>
          <w:lang w:val="ru-RU"/>
        </w:rPr>
        <w:tab/>
      </w:r>
      <w:r>
        <w:rPr>
          <w:i/>
          <w:spacing w:val="0"/>
          <w:w w:val="100"/>
          <w:kern w:val="0"/>
          <w:lang w:val="ru-RU"/>
        </w:rPr>
        <w:t>Объединенны</w:t>
      </w:r>
      <w:r w:rsidR="00F154DC">
        <w:rPr>
          <w:i/>
          <w:spacing w:val="0"/>
          <w:w w:val="100"/>
          <w:kern w:val="0"/>
          <w:lang w:val="ru-RU"/>
        </w:rPr>
        <w:t>е</w:t>
      </w:r>
      <w:r>
        <w:rPr>
          <w:i/>
          <w:spacing w:val="0"/>
          <w:w w:val="100"/>
          <w:kern w:val="0"/>
          <w:lang w:val="ru-RU"/>
        </w:rPr>
        <w:t xml:space="preserve"> </w:t>
      </w:r>
      <w:r w:rsidR="00866AED">
        <w:rPr>
          <w:i/>
          <w:spacing w:val="0"/>
          <w:w w:val="100"/>
          <w:kern w:val="0"/>
          <w:lang w:val="ru-RU"/>
        </w:rPr>
        <w:t xml:space="preserve">шестой и седьмой </w:t>
      </w:r>
      <w:r w:rsidR="00B83F40">
        <w:rPr>
          <w:i/>
          <w:spacing w:val="0"/>
          <w:w w:val="100"/>
          <w:kern w:val="0"/>
          <w:lang w:val="ru-RU"/>
        </w:rPr>
        <w:t>периодически</w:t>
      </w:r>
      <w:r w:rsidR="00F154DC">
        <w:rPr>
          <w:i/>
          <w:spacing w:val="0"/>
          <w:w w:val="100"/>
          <w:kern w:val="0"/>
          <w:lang w:val="ru-RU"/>
        </w:rPr>
        <w:t>е</w:t>
      </w:r>
      <w:r w:rsidR="00B83F40">
        <w:rPr>
          <w:i/>
          <w:spacing w:val="0"/>
          <w:w w:val="100"/>
          <w:kern w:val="0"/>
          <w:lang w:val="ru-RU"/>
        </w:rPr>
        <w:t xml:space="preserve"> </w:t>
      </w:r>
      <w:r>
        <w:rPr>
          <w:i/>
          <w:spacing w:val="0"/>
          <w:w w:val="100"/>
          <w:kern w:val="0"/>
          <w:lang w:val="ru-RU"/>
        </w:rPr>
        <w:t>доклад</w:t>
      </w:r>
      <w:r w:rsidR="00F154DC">
        <w:rPr>
          <w:i/>
          <w:spacing w:val="0"/>
          <w:w w:val="100"/>
          <w:kern w:val="0"/>
          <w:lang w:val="ru-RU"/>
        </w:rPr>
        <w:t>ы</w:t>
      </w:r>
      <w:r>
        <w:rPr>
          <w:i/>
          <w:spacing w:val="0"/>
          <w:w w:val="100"/>
          <w:kern w:val="0"/>
          <w:lang w:val="ru-RU"/>
        </w:rPr>
        <w:t xml:space="preserve"> </w:t>
      </w:r>
      <w:r w:rsidR="00866AED">
        <w:rPr>
          <w:i/>
          <w:spacing w:val="0"/>
          <w:w w:val="100"/>
          <w:kern w:val="0"/>
          <w:lang w:val="ru-RU"/>
        </w:rPr>
        <w:t>Эквадора</w:t>
      </w:r>
    </w:p>
    <w:p w:rsidR="0003359C" w:rsidRDefault="0003359C" w:rsidP="0003359C">
      <w:pPr>
        <w:pStyle w:val="SingleTxt"/>
        <w:spacing w:before="240"/>
        <w:ind w:left="1701" w:right="1281"/>
        <w:jc w:val="left"/>
        <w:rPr>
          <w:spacing w:val="0"/>
          <w:w w:val="100"/>
          <w:kern w:val="0"/>
          <w:lang w:val="ru-RU"/>
        </w:rPr>
      </w:pPr>
    </w:p>
    <w:p w:rsidR="00DF3933" w:rsidRDefault="00DF3933">
      <w:pPr>
        <w:ind w:left="1701" w:right="1185"/>
        <w:rPr>
          <w:rFonts w:cs="TimesNewRoman"/>
          <w:spacing w:val="0"/>
          <w:w w:val="100"/>
          <w:kern w:val="0"/>
          <w:lang w:val="ru-RU"/>
        </w:rPr>
      </w:pPr>
    </w:p>
    <w:p w:rsidR="00DF3933" w:rsidRDefault="00DF3933">
      <w:pPr>
        <w:pStyle w:val="SingleTxt"/>
        <w:spacing w:after="0" w:line="240" w:lineRule="auto"/>
        <w:jc w:val="left"/>
        <w:rPr>
          <w:spacing w:val="0"/>
          <w:w w:val="100"/>
          <w:kern w:val="0"/>
          <w:sz w:val="2"/>
          <w:lang w:val="ru-RU"/>
        </w:rPr>
        <w:sectPr w:rsidR="00DF39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>
        <w:rPr>
          <w:spacing w:val="0"/>
          <w:w w:val="100"/>
          <w:kern w:val="0"/>
          <w:lang w:val="ru-RU"/>
        </w:rPr>
        <w:br w:type="page"/>
      </w:r>
    </w:p>
    <w:p w:rsidR="00427A0B" w:rsidRDefault="00427A0B">
      <w:pPr>
        <w:pStyle w:val="H4"/>
        <w:spacing w:after="360"/>
        <w:ind w:left="0" w:right="0" w:firstLine="0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В отсутствие г-жи Шимонович г-жа Габр, заместитель Председателя, занимает место Председателя.</w:t>
      </w:r>
    </w:p>
    <w:p w:rsidR="00DF3933" w:rsidRDefault="00427A0B">
      <w:pPr>
        <w:pStyle w:val="H4"/>
        <w:spacing w:after="360"/>
        <w:ind w:left="0" w:right="0" w:firstLine="0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 xml:space="preserve"> </w:t>
      </w:r>
      <w:r w:rsidR="00DF3933">
        <w:rPr>
          <w:spacing w:val="0"/>
          <w:w w:val="100"/>
          <w:kern w:val="0"/>
          <w:lang w:val="ru-RU"/>
        </w:rPr>
        <w:t>Заседание открывается в 1</w:t>
      </w:r>
      <w:r w:rsidR="00F623F8">
        <w:rPr>
          <w:spacing w:val="0"/>
          <w:w w:val="100"/>
          <w:kern w:val="0"/>
          <w:lang w:val="ru-RU"/>
        </w:rPr>
        <w:t>5</w:t>
      </w:r>
      <w:r w:rsidR="00DF3933">
        <w:rPr>
          <w:spacing w:val="0"/>
          <w:w w:val="100"/>
          <w:kern w:val="0"/>
          <w:lang w:val="ru-RU"/>
        </w:rPr>
        <w:t xml:space="preserve"> ч.</w:t>
      </w:r>
      <w:r w:rsidR="00D4467C">
        <w:rPr>
          <w:spacing w:val="0"/>
          <w:w w:val="100"/>
          <w:kern w:val="0"/>
          <w:lang w:val="ru-RU"/>
        </w:rPr>
        <w:t xml:space="preserve"> </w:t>
      </w:r>
      <w:r w:rsidR="00F623F8">
        <w:rPr>
          <w:spacing w:val="0"/>
          <w:w w:val="100"/>
          <w:kern w:val="0"/>
          <w:lang w:val="ru-RU"/>
        </w:rPr>
        <w:t>05</w:t>
      </w:r>
      <w:r w:rsidR="00DF3933">
        <w:rPr>
          <w:spacing w:val="0"/>
          <w:w w:val="100"/>
          <w:kern w:val="0"/>
          <w:lang w:val="ru-RU"/>
        </w:rPr>
        <w:t xml:space="preserve"> м.</w:t>
      </w:r>
    </w:p>
    <w:p w:rsidR="00D918BD" w:rsidRDefault="00D918BD">
      <w:pPr>
        <w:pStyle w:val="DualTxt"/>
        <w:jc w:val="left"/>
        <w:rPr>
          <w:bCs/>
          <w:spacing w:val="0"/>
          <w:w w:val="100"/>
          <w:kern w:val="0"/>
          <w:lang w:val="ru-RU"/>
        </w:rPr>
      </w:pPr>
      <w:r>
        <w:rPr>
          <w:b/>
          <w:bCs/>
          <w:spacing w:val="0"/>
          <w:w w:val="100"/>
          <w:kern w:val="0"/>
          <w:lang w:val="ru-RU"/>
        </w:rPr>
        <w:t>Рассмотрение докладов, представленных государствами-участниками в соответстви</w:t>
      </w:r>
      <w:r w:rsidR="00E25D24">
        <w:rPr>
          <w:b/>
          <w:bCs/>
          <w:spacing w:val="0"/>
          <w:w w:val="100"/>
          <w:kern w:val="0"/>
          <w:lang w:val="ru-RU"/>
        </w:rPr>
        <w:t>и</w:t>
      </w:r>
      <w:r>
        <w:rPr>
          <w:b/>
          <w:bCs/>
          <w:spacing w:val="0"/>
          <w:w w:val="100"/>
          <w:kern w:val="0"/>
          <w:lang w:val="ru-RU"/>
        </w:rPr>
        <w:t xml:space="preserve"> со статьей 18 Конвенции </w:t>
      </w:r>
      <w:r>
        <w:rPr>
          <w:bCs/>
          <w:spacing w:val="0"/>
          <w:w w:val="100"/>
          <w:kern w:val="0"/>
          <w:lang w:val="ru-RU"/>
        </w:rPr>
        <w:t>(</w:t>
      </w:r>
      <w:r w:rsidRPr="00E25D24">
        <w:rPr>
          <w:bCs/>
          <w:i/>
          <w:spacing w:val="0"/>
          <w:w w:val="100"/>
          <w:kern w:val="0"/>
          <w:lang w:val="ru-RU"/>
        </w:rPr>
        <w:t>продолжение</w:t>
      </w:r>
      <w:r>
        <w:rPr>
          <w:bCs/>
          <w:spacing w:val="0"/>
          <w:w w:val="100"/>
          <w:kern w:val="0"/>
          <w:lang w:val="ru-RU"/>
        </w:rPr>
        <w:t>)</w:t>
      </w:r>
    </w:p>
    <w:p w:rsidR="00DF3933" w:rsidRPr="00D918BD" w:rsidRDefault="00D918BD" w:rsidP="00962D53">
      <w:pPr>
        <w:pStyle w:val="DualTxt"/>
        <w:ind w:left="480"/>
        <w:jc w:val="left"/>
        <w:rPr>
          <w:spacing w:val="0"/>
          <w:w w:val="100"/>
          <w:kern w:val="0"/>
          <w:lang w:val="ru-RU"/>
        </w:rPr>
      </w:pPr>
      <w:r>
        <w:rPr>
          <w:bCs/>
          <w:i/>
          <w:spacing w:val="0"/>
          <w:w w:val="100"/>
          <w:kern w:val="0"/>
          <w:lang w:val="ru-RU"/>
        </w:rPr>
        <w:t>Объединенны</w:t>
      </w:r>
      <w:r w:rsidR="00062CC2">
        <w:rPr>
          <w:bCs/>
          <w:i/>
          <w:spacing w:val="0"/>
          <w:w w:val="100"/>
          <w:kern w:val="0"/>
          <w:lang w:val="ru-RU"/>
        </w:rPr>
        <w:t>е</w:t>
      </w:r>
      <w:r>
        <w:rPr>
          <w:bCs/>
          <w:i/>
          <w:spacing w:val="0"/>
          <w:w w:val="100"/>
          <w:kern w:val="0"/>
          <w:lang w:val="ru-RU"/>
        </w:rPr>
        <w:t xml:space="preserve"> </w:t>
      </w:r>
      <w:r w:rsidR="00427A0B">
        <w:rPr>
          <w:bCs/>
          <w:i/>
          <w:spacing w:val="0"/>
          <w:w w:val="100"/>
          <w:kern w:val="0"/>
          <w:lang w:val="ru-RU"/>
        </w:rPr>
        <w:t xml:space="preserve">шестой и седьмой </w:t>
      </w:r>
      <w:r w:rsidR="00B83F40">
        <w:rPr>
          <w:bCs/>
          <w:i/>
          <w:spacing w:val="0"/>
          <w:w w:val="100"/>
          <w:kern w:val="0"/>
          <w:lang w:val="ru-RU"/>
        </w:rPr>
        <w:t>периодически</w:t>
      </w:r>
      <w:r w:rsidR="00062CC2">
        <w:rPr>
          <w:bCs/>
          <w:i/>
          <w:spacing w:val="0"/>
          <w:w w:val="100"/>
          <w:kern w:val="0"/>
          <w:lang w:val="ru-RU"/>
        </w:rPr>
        <w:t>е</w:t>
      </w:r>
      <w:r w:rsidR="00B83F40">
        <w:rPr>
          <w:bCs/>
          <w:i/>
          <w:spacing w:val="0"/>
          <w:w w:val="100"/>
          <w:kern w:val="0"/>
          <w:lang w:val="ru-RU"/>
        </w:rPr>
        <w:t xml:space="preserve"> </w:t>
      </w:r>
      <w:r>
        <w:rPr>
          <w:bCs/>
          <w:i/>
          <w:spacing w:val="0"/>
          <w:w w:val="100"/>
          <w:kern w:val="0"/>
          <w:lang w:val="ru-RU"/>
        </w:rPr>
        <w:t>доклад</w:t>
      </w:r>
      <w:r w:rsidR="00062CC2">
        <w:rPr>
          <w:bCs/>
          <w:i/>
          <w:spacing w:val="0"/>
          <w:w w:val="100"/>
          <w:kern w:val="0"/>
          <w:lang w:val="ru-RU"/>
        </w:rPr>
        <w:t>ы</w:t>
      </w:r>
      <w:r>
        <w:rPr>
          <w:bCs/>
          <w:i/>
          <w:spacing w:val="0"/>
          <w:w w:val="100"/>
          <w:kern w:val="0"/>
          <w:lang w:val="ru-RU"/>
        </w:rPr>
        <w:t xml:space="preserve"> </w:t>
      </w:r>
      <w:r w:rsidR="00427A0B">
        <w:rPr>
          <w:bCs/>
          <w:i/>
          <w:spacing w:val="0"/>
          <w:w w:val="100"/>
          <w:kern w:val="0"/>
          <w:lang w:val="ru-RU"/>
        </w:rPr>
        <w:t>Эквадора</w:t>
      </w:r>
      <w:r w:rsidR="00466D21" w:rsidRPr="00D918BD">
        <w:rPr>
          <w:b/>
          <w:bCs/>
          <w:spacing w:val="0"/>
          <w:w w:val="100"/>
          <w:kern w:val="0"/>
          <w:lang w:val="ru-RU"/>
        </w:rPr>
        <w:t xml:space="preserve"> </w:t>
      </w:r>
      <w:r w:rsidR="00466D21" w:rsidRPr="00D918BD">
        <w:rPr>
          <w:bCs/>
          <w:spacing w:val="0"/>
          <w:w w:val="100"/>
          <w:kern w:val="0"/>
          <w:lang w:val="ru-RU"/>
        </w:rPr>
        <w:t>(</w:t>
      </w:r>
      <w:r w:rsidR="00466D21">
        <w:rPr>
          <w:bCs/>
          <w:spacing w:val="0"/>
          <w:w w:val="100"/>
          <w:kern w:val="0"/>
          <w:lang w:val="en-US"/>
        </w:rPr>
        <w:t>CEDAW</w:t>
      </w:r>
      <w:r w:rsidR="00466D21" w:rsidRPr="00D918BD">
        <w:rPr>
          <w:bCs/>
          <w:spacing w:val="0"/>
          <w:w w:val="100"/>
          <w:kern w:val="0"/>
          <w:lang w:val="ru-RU"/>
        </w:rPr>
        <w:t>/</w:t>
      </w:r>
      <w:r w:rsidR="00466D21">
        <w:rPr>
          <w:bCs/>
          <w:spacing w:val="0"/>
          <w:w w:val="100"/>
          <w:kern w:val="0"/>
          <w:lang w:val="en-US"/>
        </w:rPr>
        <w:t>C</w:t>
      </w:r>
      <w:r w:rsidR="00466D21" w:rsidRPr="00D918BD">
        <w:rPr>
          <w:bCs/>
          <w:spacing w:val="0"/>
          <w:w w:val="100"/>
          <w:kern w:val="0"/>
          <w:lang w:val="ru-RU"/>
        </w:rPr>
        <w:t>/</w:t>
      </w:r>
      <w:r w:rsidR="00427A0B">
        <w:rPr>
          <w:bCs/>
          <w:spacing w:val="0"/>
          <w:w w:val="100"/>
          <w:kern w:val="0"/>
          <w:lang w:val="en-US"/>
        </w:rPr>
        <w:t>ECU</w:t>
      </w:r>
      <w:r w:rsidR="00466D21" w:rsidRPr="00D918BD">
        <w:rPr>
          <w:bCs/>
          <w:spacing w:val="0"/>
          <w:w w:val="100"/>
          <w:kern w:val="0"/>
          <w:lang w:val="ru-RU"/>
        </w:rPr>
        <w:t>/</w:t>
      </w:r>
      <w:r w:rsidR="00427A0B" w:rsidRPr="00427A0B">
        <w:rPr>
          <w:bCs/>
          <w:spacing w:val="0"/>
          <w:w w:val="100"/>
          <w:kern w:val="0"/>
          <w:lang w:val="ru-RU"/>
        </w:rPr>
        <w:t>7</w:t>
      </w:r>
      <w:r w:rsidR="00062CC2">
        <w:rPr>
          <w:bCs/>
          <w:spacing w:val="0"/>
          <w:w w:val="100"/>
          <w:kern w:val="0"/>
          <w:lang w:val="ru-RU"/>
        </w:rPr>
        <w:t>,</w:t>
      </w:r>
      <w:r w:rsidR="00466D21" w:rsidRPr="00D918BD">
        <w:rPr>
          <w:bCs/>
          <w:spacing w:val="0"/>
          <w:w w:val="100"/>
          <w:kern w:val="0"/>
          <w:lang w:val="ru-RU"/>
        </w:rPr>
        <w:t xml:space="preserve"> </w:t>
      </w:r>
      <w:r>
        <w:rPr>
          <w:bCs/>
          <w:spacing w:val="0"/>
          <w:w w:val="100"/>
          <w:kern w:val="0"/>
          <w:lang w:val="en-US"/>
        </w:rPr>
        <w:t>CEDAW</w:t>
      </w:r>
      <w:r w:rsidRPr="00D918BD">
        <w:rPr>
          <w:bCs/>
          <w:spacing w:val="0"/>
          <w:w w:val="100"/>
          <w:kern w:val="0"/>
          <w:lang w:val="ru-RU"/>
        </w:rPr>
        <w:t>/</w:t>
      </w:r>
      <w:r>
        <w:rPr>
          <w:bCs/>
          <w:spacing w:val="0"/>
          <w:w w:val="100"/>
          <w:kern w:val="0"/>
          <w:lang w:val="en-US"/>
        </w:rPr>
        <w:t>C</w:t>
      </w:r>
      <w:r w:rsidRPr="00D918BD">
        <w:rPr>
          <w:bCs/>
          <w:spacing w:val="0"/>
          <w:w w:val="100"/>
          <w:kern w:val="0"/>
          <w:lang w:val="ru-RU"/>
        </w:rPr>
        <w:t>/</w:t>
      </w:r>
      <w:r w:rsidR="00427A0B">
        <w:rPr>
          <w:bCs/>
          <w:spacing w:val="0"/>
          <w:w w:val="100"/>
          <w:kern w:val="0"/>
          <w:lang w:val="en-US"/>
        </w:rPr>
        <w:t>ECU</w:t>
      </w:r>
      <w:r w:rsidRPr="00D918BD">
        <w:rPr>
          <w:bCs/>
          <w:spacing w:val="0"/>
          <w:w w:val="100"/>
          <w:kern w:val="0"/>
          <w:lang w:val="ru-RU"/>
        </w:rPr>
        <w:t>/</w:t>
      </w:r>
      <w:r>
        <w:rPr>
          <w:bCs/>
          <w:spacing w:val="0"/>
          <w:w w:val="100"/>
          <w:kern w:val="0"/>
          <w:lang w:val="en-US"/>
        </w:rPr>
        <w:t>Q</w:t>
      </w:r>
      <w:r w:rsidRPr="00D918BD">
        <w:rPr>
          <w:bCs/>
          <w:spacing w:val="0"/>
          <w:w w:val="100"/>
          <w:kern w:val="0"/>
          <w:lang w:val="ru-RU"/>
        </w:rPr>
        <w:t>/</w:t>
      </w:r>
      <w:r w:rsidR="00427A0B" w:rsidRPr="00427A0B">
        <w:rPr>
          <w:bCs/>
          <w:spacing w:val="0"/>
          <w:w w:val="100"/>
          <w:kern w:val="0"/>
          <w:lang w:val="ru-RU"/>
        </w:rPr>
        <w:t>7</w:t>
      </w:r>
      <w:r w:rsidR="00B83F40" w:rsidRPr="00B83F40">
        <w:rPr>
          <w:bCs/>
          <w:spacing w:val="0"/>
          <w:w w:val="100"/>
          <w:kern w:val="0"/>
          <w:lang w:val="ru-RU"/>
        </w:rPr>
        <w:t xml:space="preserve"> </w:t>
      </w:r>
      <w:r>
        <w:rPr>
          <w:bCs/>
          <w:spacing w:val="0"/>
          <w:w w:val="100"/>
          <w:kern w:val="0"/>
          <w:lang w:val="ru-RU"/>
        </w:rPr>
        <w:t xml:space="preserve">и </w:t>
      </w:r>
      <w:r>
        <w:rPr>
          <w:bCs/>
          <w:spacing w:val="0"/>
          <w:w w:val="100"/>
          <w:kern w:val="0"/>
          <w:lang w:val="en-US"/>
        </w:rPr>
        <w:t>Add</w:t>
      </w:r>
      <w:r w:rsidRPr="00D918BD">
        <w:rPr>
          <w:bCs/>
          <w:spacing w:val="0"/>
          <w:w w:val="100"/>
          <w:kern w:val="0"/>
          <w:lang w:val="ru-RU"/>
        </w:rPr>
        <w:t>.1)</w:t>
      </w:r>
    </w:p>
    <w:p w:rsidR="0073473E" w:rsidRDefault="00DF3933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1.</w:t>
      </w:r>
      <w:r>
        <w:rPr>
          <w:spacing w:val="0"/>
          <w:w w:val="100"/>
          <w:kern w:val="0"/>
          <w:lang w:val="ru-RU"/>
        </w:rPr>
        <w:tab/>
      </w:r>
      <w:r w:rsidR="00E25D24">
        <w:rPr>
          <w:i/>
          <w:spacing w:val="0"/>
          <w:w w:val="100"/>
          <w:kern w:val="0"/>
          <w:lang w:val="ru-RU"/>
        </w:rPr>
        <w:t>По приглашению Председателя</w:t>
      </w:r>
      <w:r w:rsidR="0038698D">
        <w:rPr>
          <w:i/>
          <w:spacing w:val="0"/>
          <w:w w:val="100"/>
          <w:kern w:val="0"/>
          <w:lang w:val="ru-RU"/>
        </w:rPr>
        <w:t xml:space="preserve"> члены </w:t>
      </w:r>
      <w:r w:rsidR="00E25D24">
        <w:rPr>
          <w:i/>
          <w:spacing w:val="0"/>
          <w:w w:val="100"/>
          <w:kern w:val="0"/>
          <w:lang w:val="ru-RU"/>
        </w:rPr>
        <w:t>делегаци</w:t>
      </w:r>
      <w:r w:rsidR="0038698D">
        <w:rPr>
          <w:i/>
          <w:spacing w:val="0"/>
          <w:w w:val="100"/>
          <w:kern w:val="0"/>
          <w:lang w:val="ru-RU"/>
        </w:rPr>
        <w:t xml:space="preserve">и Эквадора </w:t>
      </w:r>
      <w:r w:rsidR="00E25D24">
        <w:rPr>
          <w:i/>
          <w:spacing w:val="0"/>
          <w:w w:val="100"/>
          <w:kern w:val="0"/>
          <w:lang w:val="ru-RU"/>
        </w:rPr>
        <w:t>занима</w:t>
      </w:r>
      <w:r w:rsidR="0038698D">
        <w:rPr>
          <w:i/>
          <w:spacing w:val="0"/>
          <w:w w:val="100"/>
          <w:kern w:val="0"/>
          <w:lang w:val="ru-RU"/>
        </w:rPr>
        <w:t>ю</w:t>
      </w:r>
      <w:r w:rsidR="00E25D24">
        <w:rPr>
          <w:i/>
          <w:spacing w:val="0"/>
          <w:w w:val="100"/>
          <w:kern w:val="0"/>
          <w:lang w:val="ru-RU"/>
        </w:rPr>
        <w:t>т места за столом Комитета.</w:t>
      </w:r>
    </w:p>
    <w:p w:rsidR="00DF3933" w:rsidRDefault="0073473E">
      <w:pPr>
        <w:pStyle w:val="DualTxt"/>
        <w:rPr>
          <w:spacing w:val="0"/>
          <w:w w:val="100"/>
          <w:kern w:val="0"/>
          <w:lang w:val="ru-RU"/>
        </w:rPr>
      </w:pPr>
      <w:r>
        <w:rPr>
          <w:i/>
          <w:spacing w:val="0"/>
          <w:w w:val="100"/>
          <w:kern w:val="0"/>
          <w:lang w:val="ru-RU"/>
        </w:rPr>
        <w:t>Статьи 10-14 (продолжение)</w:t>
      </w:r>
      <w:r w:rsidR="00E25D24">
        <w:rPr>
          <w:i/>
          <w:spacing w:val="0"/>
          <w:w w:val="100"/>
          <w:kern w:val="0"/>
          <w:lang w:val="ru-RU"/>
        </w:rPr>
        <w:t xml:space="preserve"> </w:t>
      </w:r>
    </w:p>
    <w:p w:rsidR="00E01A6E" w:rsidRDefault="00DF3933" w:rsidP="00C6710E">
      <w:pPr>
        <w:pStyle w:val="DualTxt"/>
        <w:rPr>
          <w:w w:val="100"/>
          <w:kern w:val="0"/>
          <w:lang w:val="ru-RU"/>
        </w:rPr>
      </w:pPr>
      <w:r>
        <w:rPr>
          <w:w w:val="100"/>
          <w:kern w:val="0"/>
          <w:lang w:val="ru-RU"/>
        </w:rPr>
        <w:t>2.</w:t>
      </w:r>
      <w:r>
        <w:rPr>
          <w:w w:val="100"/>
          <w:kern w:val="0"/>
          <w:lang w:val="ru-RU"/>
        </w:rPr>
        <w:tab/>
      </w:r>
      <w:r w:rsidR="007B313D">
        <w:rPr>
          <w:b/>
          <w:w w:val="100"/>
          <w:kern w:val="0"/>
          <w:lang w:val="ru-RU"/>
        </w:rPr>
        <w:t xml:space="preserve">Г-жа </w:t>
      </w:r>
      <w:r w:rsidR="0073473E">
        <w:rPr>
          <w:b/>
          <w:w w:val="100"/>
          <w:kern w:val="0"/>
          <w:lang w:val="ru-RU"/>
        </w:rPr>
        <w:t>Хая</w:t>
      </w:r>
      <w:r w:rsidR="00C92667">
        <w:rPr>
          <w:b/>
          <w:w w:val="100"/>
          <w:kern w:val="0"/>
          <w:lang w:val="ru-RU"/>
        </w:rPr>
        <w:t>с</w:t>
      </w:r>
      <w:r w:rsidR="0073473E">
        <w:rPr>
          <w:b/>
          <w:w w:val="100"/>
          <w:kern w:val="0"/>
          <w:lang w:val="ru-RU"/>
        </w:rPr>
        <w:t>и с</w:t>
      </w:r>
      <w:r w:rsidR="0073473E" w:rsidRPr="0073473E">
        <w:rPr>
          <w:w w:val="100"/>
          <w:kern w:val="0"/>
          <w:lang w:val="ru-RU"/>
        </w:rPr>
        <w:t>прашивает, может ли работница, уволенная по причине беременности, подать в</w:t>
      </w:r>
      <w:r w:rsidR="0073473E">
        <w:rPr>
          <w:w w:val="100"/>
          <w:kern w:val="0"/>
          <w:lang w:val="ru-RU"/>
        </w:rPr>
        <w:t xml:space="preserve"> суд на том основании, что ее увольнение представляет собой нарушение Конвенции. </w:t>
      </w:r>
      <w:r w:rsidR="00062CC2">
        <w:rPr>
          <w:w w:val="100"/>
          <w:kern w:val="0"/>
          <w:lang w:val="ru-RU"/>
        </w:rPr>
        <w:t xml:space="preserve">Кроме того, она хотела бы </w:t>
      </w:r>
      <w:r w:rsidR="0073473E">
        <w:rPr>
          <w:w w:val="100"/>
          <w:kern w:val="0"/>
          <w:lang w:val="ru-RU"/>
        </w:rPr>
        <w:t xml:space="preserve">узнать, как государство-участник планирует решать проблему различий в оплате труда и какую роль в укреплении гендерного равенства играют профсоюзы. </w:t>
      </w:r>
      <w:r w:rsidR="00F26AD2">
        <w:rPr>
          <w:w w:val="100"/>
          <w:kern w:val="0"/>
          <w:lang w:val="ru-RU"/>
        </w:rPr>
        <w:t xml:space="preserve">Она также хотела бы узнать, получали ли какие-нибудь государственные органы жалобы о дискриминации на основе сексуальной ориентации и, если получали, какова была их реакция. </w:t>
      </w:r>
      <w:r w:rsidR="0073473E">
        <w:rPr>
          <w:w w:val="100"/>
          <w:kern w:val="0"/>
          <w:lang w:val="ru-RU"/>
        </w:rPr>
        <w:t xml:space="preserve"> </w:t>
      </w:r>
    </w:p>
    <w:p w:rsidR="00F76BAA" w:rsidRDefault="00F76B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3.</w:t>
      </w:r>
      <w:r>
        <w:rPr>
          <w:spacing w:val="0"/>
          <w:w w:val="100"/>
          <w:kern w:val="0"/>
          <w:lang w:val="ru-RU"/>
        </w:rPr>
        <w:tab/>
      </w:r>
      <w:r w:rsidR="00F26AD2">
        <w:rPr>
          <w:b/>
          <w:spacing w:val="0"/>
          <w:w w:val="100"/>
          <w:kern w:val="0"/>
          <w:lang w:val="ru-RU"/>
        </w:rPr>
        <w:t xml:space="preserve">Г-жа Бегум </w:t>
      </w:r>
      <w:r w:rsidR="00F26AD2">
        <w:rPr>
          <w:spacing w:val="0"/>
          <w:w w:val="100"/>
          <w:kern w:val="0"/>
          <w:lang w:val="ru-RU"/>
        </w:rPr>
        <w:t xml:space="preserve">спрашивает, какие программы осуществляются в соответствии с Законом о предоставлении бесплатных услуг по охране здоровья матери и ребенка, какие стратегии были приняты правительством для сокращения высоких показателей материнской смертности, особенно среди матерей-подростков и в сельских районах, и предоставляются ли </w:t>
      </w:r>
      <w:r w:rsidR="00062CC2">
        <w:rPr>
          <w:spacing w:val="0"/>
          <w:w w:val="100"/>
          <w:kern w:val="0"/>
          <w:lang w:val="ru-RU"/>
        </w:rPr>
        <w:t xml:space="preserve">упомянутые в докладе </w:t>
      </w:r>
      <w:r w:rsidR="00F26AD2">
        <w:rPr>
          <w:spacing w:val="0"/>
          <w:w w:val="100"/>
          <w:kern w:val="0"/>
          <w:lang w:val="ru-RU"/>
        </w:rPr>
        <w:t>услуги женщинам-беженкам, женщинам, ищущим убежищ</w:t>
      </w:r>
      <w:r w:rsidR="00062CC2">
        <w:rPr>
          <w:spacing w:val="0"/>
          <w:w w:val="100"/>
          <w:kern w:val="0"/>
          <w:lang w:val="ru-RU"/>
        </w:rPr>
        <w:t>е</w:t>
      </w:r>
      <w:r w:rsidR="00F26AD2">
        <w:rPr>
          <w:spacing w:val="0"/>
          <w:w w:val="100"/>
          <w:kern w:val="0"/>
          <w:lang w:val="ru-RU"/>
        </w:rPr>
        <w:t>, и женщинам из числа коренного населения.</w:t>
      </w:r>
      <w:r>
        <w:rPr>
          <w:spacing w:val="0"/>
          <w:w w:val="100"/>
          <w:kern w:val="0"/>
          <w:lang w:val="ru-RU"/>
        </w:rPr>
        <w:t xml:space="preserve"> </w:t>
      </w:r>
    </w:p>
    <w:p w:rsidR="00F76BAA" w:rsidRDefault="00F76B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4.</w:t>
      </w:r>
      <w:r>
        <w:rPr>
          <w:spacing w:val="0"/>
          <w:w w:val="100"/>
          <w:kern w:val="0"/>
          <w:lang w:val="ru-RU"/>
        </w:rPr>
        <w:tab/>
      </w:r>
      <w:r w:rsidR="00A10501">
        <w:rPr>
          <w:spacing w:val="0"/>
          <w:w w:val="100"/>
          <w:kern w:val="0"/>
          <w:lang w:val="ru-RU"/>
        </w:rPr>
        <w:t xml:space="preserve">Было бы также полезно узнать, какие профилактические меры были приняты правительством в целях предотвращения рака груди и рака шейки матки и включали ли эти меры информационно-разъяснительные мероприятия. Если в стране осуществляется программа обследований состояния молочной железы, было бы интересно узнать, пользуются ли женщины предлагаемыми в ее рамках процедурами. Она также просит представить информацию о показателях ВИЧ/СПИДа, особенно среди женщин-беженок и женщин-мигрантов, </w:t>
      </w:r>
      <w:r w:rsidR="00677D37">
        <w:rPr>
          <w:spacing w:val="0"/>
          <w:w w:val="100"/>
          <w:kern w:val="0"/>
          <w:lang w:val="ru-RU"/>
        </w:rPr>
        <w:t>и о политике в области защиты женщин и девочек от сексуальной эксплуатации.</w:t>
      </w:r>
      <w:r w:rsidR="00A10501">
        <w:rPr>
          <w:spacing w:val="0"/>
          <w:w w:val="100"/>
          <w:kern w:val="0"/>
          <w:lang w:val="ru-RU"/>
        </w:rPr>
        <w:t xml:space="preserve">   </w:t>
      </w:r>
    </w:p>
    <w:p w:rsidR="00F76BAA" w:rsidRPr="00677D37" w:rsidRDefault="00F76B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5.</w:t>
      </w:r>
      <w:r>
        <w:rPr>
          <w:spacing w:val="0"/>
          <w:w w:val="100"/>
          <w:kern w:val="0"/>
          <w:lang w:val="ru-RU"/>
        </w:rPr>
        <w:tab/>
      </w:r>
      <w:r w:rsidR="00677D37">
        <w:rPr>
          <w:b/>
          <w:spacing w:val="0"/>
          <w:w w:val="100"/>
          <w:kern w:val="0"/>
          <w:lang w:val="ru-RU"/>
        </w:rPr>
        <w:t xml:space="preserve">Г-жа Пиментель </w:t>
      </w:r>
      <w:r w:rsidR="00677D37">
        <w:rPr>
          <w:spacing w:val="0"/>
          <w:w w:val="100"/>
          <w:kern w:val="0"/>
          <w:lang w:val="ru-RU"/>
        </w:rPr>
        <w:t xml:space="preserve">говорит, что, согласно информации, полученной от </w:t>
      </w:r>
      <w:r w:rsidR="00440C3E">
        <w:rPr>
          <w:spacing w:val="0"/>
          <w:w w:val="100"/>
          <w:kern w:val="0"/>
          <w:lang w:val="ru-RU"/>
        </w:rPr>
        <w:t xml:space="preserve">организации </w:t>
      </w:r>
      <w:r w:rsidR="00677D37">
        <w:rPr>
          <w:spacing w:val="0"/>
          <w:w w:val="100"/>
          <w:kern w:val="0"/>
          <w:lang w:val="ru-RU"/>
        </w:rPr>
        <w:t>«</w:t>
      </w:r>
      <w:r w:rsidR="00440C3E">
        <w:rPr>
          <w:spacing w:val="0"/>
          <w:w w:val="100"/>
          <w:kern w:val="0"/>
          <w:lang w:val="ru-RU"/>
        </w:rPr>
        <w:t>Международная амнистия</w:t>
      </w:r>
      <w:r w:rsidR="00677D37">
        <w:rPr>
          <w:spacing w:val="0"/>
          <w:w w:val="100"/>
          <w:kern w:val="0"/>
          <w:lang w:val="ru-RU"/>
        </w:rPr>
        <w:t>» и из других источников,</w:t>
      </w:r>
      <w:r w:rsidR="003D2AE9">
        <w:rPr>
          <w:spacing w:val="0"/>
          <w:w w:val="100"/>
          <w:kern w:val="0"/>
          <w:lang w:val="ru-RU"/>
        </w:rPr>
        <w:t xml:space="preserve"> Национальный план предупреждения и </w:t>
      </w:r>
      <w:r w:rsidR="00440C3E">
        <w:rPr>
          <w:spacing w:val="0"/>
          <w:w w:val="100"/>
          <w:kern w:val="0"/>
          <w:lang w:val="ru-RU"/>
        </w:rPr>
        <w:t xml:space="preserve">искоренения преступлений на </w:t>
      </w:r>
      <w:r w:rsidR="003D2AE9">
        <w:rPr>
          <w:spacing w:val="0"/>
          <w:w w:val="100"/>
          <w:kern w:val="0"/>
          <w:lang w:val="ru-RU"/>
        </w:rPr>
        <w:t>сексуальн</w:t>
      </w:r>
      <w:r w:rsidR="00440C3E">
        <w:rPr>
          <w:spacing w:val="0"/>
          <w:w w:val="100"/>
          <w:kern w:val="0"/>
          <w:lang w:val="ru-RU"/>
        </w:rPr>
        <w:t xml:space="preserve">ой почве </w:t>
      </w:r>
      <w:r w:rsidR="003D2AE9">
        <w:rPr>
          <w:spacing w:val="0"/>
          <w:w w:val="100"/>
          <w:kern w:val="0"/>
          <w:lang w:val="ru-RU"/>
        </w:rPr>
        <w:t xml:space="preserve">в учебных заведениях составлен в очень общих выражениях и не предусматривает обязательной </w:t>
      </w:r>
      <w:r w:rsidR="00062CC2">
        <w:rPr>
          <w:spacing w:val="0"/>
          <w:w w:val="100"/>
          <w:kern w:val="0"/>
          <w:lang w:val="ru-RU"/>
        </w:rPr>
        <w:t xml:space="preserve">профессиональной </w:t>
      </w:r>
      <w:r w:rsidR="003D2AE9">
        <w:rPr>
          <w:spacing w:val="0"/>
          <w:w w:val="100"/>
          <w:kern w:val="0"/>
          <w:lang w:val="ru-RU"/>
        </w:rPr>
        <w:t xml:space="preserve">подготовки. Если государство не может защитить девочек от сексуального насилия в учебных заведениях, это ведет к нарушению их права на здоровье. Общая рекомендация </w:t>
      </w:r>
      <w:r w:rsidR="003D2AE9">
        <w:rPr>
          <w:spacing w:val="0"/>
          <w:w w:val="100"/>
          <w:kern w:val="0"/>
          <w:lang w:val="en-US"/>
        </w:rPr>
        <w:t>No</w:t>
      </w:r>
      <w:r w:rsidR="003D2AE9" w:rsidRPr="003D2AE9">
        <w:rPr>
          <w:spacing w:val="0"/>
          <w:w w:val="100"/>
          <w:kern w:val="0"/>
          <w:lang w:val="ru-RU"/>
        </w:rPr>
        <w:t>.</w:t>
      </w:r>
      <w:r w:rsidR="003D2AE9">
        <w:rPr>
          <w:spacing w:val="0"/>
          <w:w w:val="100"/>
          <w:kern w:val="0"/>
          <w:lang w:val="ru-RU"/>
        </w:rPr>
        <w:t>19 Комитета</w:t>
      </w:r>
      <w:r w:rsidR="00062CC2">
        <w:rPr>
          <w:spacing w:val="0"/>
          <w:w w:val="100"/>
          <w:kern w:val="0"/>
          <w:lang w:val="ru-RU"/>
        </w:rPr>
        <w:t xml:space="preserve"> по вопросу</w:t>
      </w:r>
      <w:r w:rsidR="003D2AE9">
        <w:rPr>
          <w:spacing w:val="0"/>
          <w:w w:val="100"/>
          <w:kern w:val="0"/>
          <w:lang w:val="ru-RU"/>
        </w:rPr>
        <w:t xml:space="preserve"> о насилии и Общая рекомендация </w:t>
      </w:r>
      <w:r w:rsidR="003D2AE9">
        <w:rPr>
          <w:spacing w:val="0"/>
          <w:w w:val="100"/>
          <w:kern w:val="0"/>
          <w:lang w:val="en-US"/>
        </w:rPr>
        <w:t>No</w:t>
      </w:r>
      <w:r w:rsidR="003D2AE9" w:rsidRPr="003D2AE9">
        <w:rPr>
          <w:spacing w:val="0"/>
          <w:w w:val="100"/>
          <w:kern w:val="0"/>
          <w:lang w:val="ru-RU"/>
        </w:rPr>
        <w:t>.24</w:t>
      </w:r>
      <w:r w:rsidR="00062CC2">
        <w:rPr>
          <w:spacing w:val="0"/>
          <w:w w:val="100"/>
          <w:kern w:val="0"/>
          <w:lang w:val="ru-RU"/>
        </w:rPr>
        <w:t xml:space="preserve"> Комитета по вопросу</w:t>
      </w:r>
      <w:r w:rsidR="003D2AE9" w:rsidRPr="003D2AE9">
        <w:rPr>
          <w:spacing w:val="0"/>
          <w:w w:val="100"/>
          <w:kern w:val="0"/>
          <w:lang w:val="ru-RU"/>
        </w:rPr>
        <w:t xml:space="preserve"> </w:t>
      </w:r>
      <w:r w:rsidR="003D2AE9">
        <w:rPr>
          <w:spacing w:val="0"/>
          <w:w w:val="100"/>
          <w:kern w:val="0"/>
          <w:lang w:val="ru-RU"/>
        </w:rPr>
        <w:t>о здоровье могут служить важными инструментами для обеспечения уважения прав женщин и девочек. Она спрашивает, какие шаги предполагает предпринять государство-участник, с тем чтобы п</w:t>
      </w:r>
      <w:r w:rsidR="00062CC2">
        <w:rPr>
          <w:spacing w:val="0"/>
          <w:w w:val="100"/>
          <w:kern w:val="0"/>
          <w:lang w:val="ru-RU"/>
        </w:rPr>
        <w:t xml:space="preserve">рекратить </w:t>
      </w:r>
      <w:r w:rsidR="003D2AE9">
        <w:rPr>
          <w:spacing w:val="0"/>
          <w:w w:val="100"/>
          <w:kern w:val="0"/>
          <w:lang w:val="ru-RU"/>
        </w:rPr>
        <w:t>изнасилования, которые в значительной степени являются причиной беременности среди подростков, и други</w:t>
      </w:r>
      <w:r w:rsidR="00062CC2">
        <w:rPr>
          <w:spacing w:val="0"/>
          <w:w w:val="100"/>
          <w:kern w:val="0"/>
          <w:lang w:val="ru-RU"/>
        </w:rPr>
        <w:t>е</w:t>
      </w:r>
      <w:r w:rsidR="003D2AE9">
        <w:rPr>
          <w:spacing w:val="0"/>
          <w:w w:val="100"/>
          <w:kern w:val="0"/>
          <w:lang w:val="ru-RU"/>
        </w:rPr>
        <w:t xml:space="preserve"> форм</w:t>
      </w:r>
      <w:r w:rsidR="00062CC2">
        <w:rPr>
          <w:spacing w:val="0"/>
          <w:w w:val="100"/>
          <w:kern w:val="0"/>
          <w:lang w:val="ru-RU"/>
        </w:rPr>
        <w:t>ы</w:t>
      </w:r>
      <w:r w:rsidR="003D2AE9">
        <w:rPr>
          <w:spacing w:val="0"/>
          <w:w w:val="100"/>
          <w:kern w:val="0"/>
          <w:lang w:val="ru-RU"/>
        </w:rPr>
        <w:t xml:space="preserve"> сексуального насилия</w:t>
      </w:r>
      <w:r w:rsidR="00280862">
        <w:rPr>
          <w:spacing w:val="0"/>
          <w:w w:val="100"/>
          <w:kern w:val="0"/>
          <w:lang w:val="ru-RU"/>
        </w:rPr>
        <w:t>, и как оно предполагает расширить доступ</w:t>
      </w:r>
      <w:r w:rsidR="00062CC2">
        <w:rPr>
          <w:spacing w:val="0"/>
          <w:w w:val="100"/>
          <w:kern w:val="0"/>
          <w:lang w:val="ru-RU"/>
        </w:rPr>
        <w:t>ность</w:t>
      </w:r>
      <w:r w:rsidR="00280862">
        <w:rPr>
          <w:spacing w:val="0"/>
          <w:w w:val="100"/>
          <w:kern w:val="0"/>
          <w:lang w:val="ru-RU"/>
        </w:rPr>
        <w:t xml:space="preserve"> аборт</w:t>
      </w:r>
      <w:r w:rsidR="00062CC2">
        <w:rPr>
          <w:spacing w:val="0"/>
          <w:w w:val="100"/>
          <w:kern w:val="0"/>
          <w:lang w:val="ru-RU"/>
        </w:rPr>
        <w:t>ов</w:t>
      </w:r>
      <w:r w:rsidR="00280862">
        <w:rPr>
          <w:spacing w:val="0"/>
          <w:w w:val="100"/>
          <w:kern w:val="0"/>
          <w:lang w:val="ru-RU"/>
        </w:rPr>
        <w:t xml:space="preserve"> для изнасилованных подростков. Она просит представить дополнительную информацию о том, как правительство намерено решать проблему материнской смертности, связанной с подпольными абортами; некоторые женские организации утверждают, что декриминализация абортов приведет к сокращению материнской смертности. </w:t>
      </w:r>
      <w:r w:rsidR="003D2AE9">
        <w:rPr>
          <w:spacing w:val="0"/>
          <w:w w:val="100"/>
          <w:kern w:val="0"/>
          <w:lang w:val="ru-RU"/>
        </w:rPr>
        <w:t xml:space="preserve">  </w:t>
      </w:r>
    </w:p>
    <w:p w:rsidR="00224847" w:rsidRDefault="00F76B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6.</w:t>
      </w:r>
      <w:r w:rsidR="00224847">
        <w:rPr>
          <w:spacing w:val="0"/>
          <w:w w:val="100"/>
          <w:kern w:val="0"/>
          <w:lang w:val="ru-RU"/>
        </w:rPr>
        <w:tab/>
      </w:r>
      <w:r w:rsidR="00224847">
        <w:rPr>
          <w:b/>
          <w:spacing w:val="0"/>
          <w:w w:val="100"/>
          <w:kern w:val="0"/>
          <w:lang w:val="ru-RU"/>
        </w:rPr>
        <w:t xml:space="preserve">Г-жа Бегум </w:t>
      </w:r>
      <w:r w:rsidR="00224847">
        <w:rPr>
          <w:spacing w:val="0"/>
          <w:w w:val="100"/>
          <w:kern w:val="0"/>
          <w:lang w:val="ru-RU"/>
        </w:rPr>
        <w:t xml:space="preserve">хотела бы узнать, какие меры по </w:t>
      </w:r>
      <w:r w:rsidR="00062CC2">
        <w:rPr>
          <w:spacing w:val="0"/>
          <w:w w:val="100"/>
          <w:kern w:val="0"/>
          <w:lang w:val="ru-RU"/>
        </w:rPr>
        <w:t xml:space="preserve">уменьшению </w:t>
      </w:r>
      <w:r w:rsidR="00224847">
        <w:rPr>
          <w:spacing w:val="0"/>
          <w:w w:val="100"/>
          <w:kern w:val="0"/>
          <w:lang w:val="ru-RU"/>
        </w:rPr>
        <w:t>масштабов нищеты были приняты правительством, осуществляются ли программы микрокредитования и какое количество женщин охвачено этими программами. Она также спрашивает, могут ли женщины в сельских районах, особенно подростки и женщины-мигранты, пользоваться культурными, спортивными и другими заведениями.</w:t>
      </w:r>
    </w:p>
    <w:p w:rsidR="00F76BAA" w:rsidRDefault="0022484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7.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 xml:space="preserve">Г-жа </w:t>
      </w:r>
      <w:r w:rsidR="00062CC2">
        <w:rPr>
          <w:b/>
          <w:spacing w:val="0"/>
          <w:w w:val="100"/>
          <w:kern w:val="0"/>
          <w:lang w:val="ru-RU"/>
        </w:rPr>
        <w:t>Ш</w:t>
      </w:r>
      <w:r>
        <w:rPr>
          <w:b/>
          <w:spacing w:val="0"/>
          <w:w w:val="100"/>
          <w:kern w:val="0"/>
          <w:lang w:val="ru-RU"/>
        </w:rPr>
        <w:t>ёп</w:t>
      </w:r>
      <w:r w:rsidR="00062CC2">
        <w:rPr>
          <w:b/>
          <w:spacing w:val="0"/>
          <w:w w:val="100"/>
          <w:kern w:val="0"/>
          <w:lang w:val="ru-RU"/>
        </w:rPr>
        <w:t>п</w:t>
      </w:r>
      <w:r>
        <w:rPr>
          <w:b/>
          <w:spacing w:val="0"/>
          <w:w w:val="100"/>
          <w:kern w:val="0"/>
          <w:lang w:val="ru-RU"/>
        </w:rPr>
        <w:t>-Шиллинг</w:t>
      </w:r>
      <w:r>
        <w:rPr>
          <w:spacing w:val="0"/>
          <w:w w:val="100"/>
          <w:kern w:val="0"/>
          <w:lang w:val="ru-RU"/>
        </w:rPr>
        <w:t xml:space="preserve"> просит представить дополнительную информацию о положении сельских женщин, поскольку информация, представленная в докладе, носит слишком общий характер. Было бы интересно больше узнать о функционировании и результатах деятельности новых </w:t>
      </w:r>
      <w:r w:rsidR="00062CC2">
        <w:rPr>
          <w:spacing w:val="0"/>
          <w:w w:val="100"/>
          <w:kern w:val="0"/>
          <w:lang w:val="ru-RU"/>
        </w:rPr>
        <w:t>касс взаимопомощи</w:t>
      </w:r>
      <w:r>
        <w:rPr>
          <w:spacing w:val="0"/>
          <w:w w:val="100"/>
          <w:kern w:val="0"/>
          <w:lang w:val="ru-RU"/>
        </w:rPr>
        <w:t xml:space="preserve">, которыми, к сожалению, может пользоваться лишь малая часть населения. Следует также представить более подробную информацию о приносящих доход видах деятельности и о том, помогает ли </w:t>
      </w:r>
      <w:r w:rsidR="00062CC2">
        <w:rPr>
          <w:spacing w:val="0"/>
          <w:w w:val="100"/>
          <w:kern w:val="0"/>
          <w:lang w:val="ru-RU"/>
        </w:rPr>
        <w:t>эта</w:t>
      </w:r>
      <w:r>
        <w:rPr>
          <w:spacing w:val="0"/>
          <w:w w:val="100"/>
          <w:kern w:val="0"/>
          <w:lang w:val="ru-RU"/>
        </w:rPr>
        <w:t xml:space="preserve"> деятельность женщинам выйти из </w:t>
      </w:r>
      <w:r w:rsidR="00665ECD">
        <w:rPr>
          <w:spacing w:val="0"/>
          <w:w w:val="100"/>
          <w:kern w:val="0"/>
          <w:lang w:val="ru-RU"/>
        </w:rPr>
        <w:t xml:space="preserve">состояния </w:t>
      </w:r>
      <w:r>
        <w:rPr>
          <w:spacing w:val="0"/>
          <w:w w:val="100"/>
          <w:kern w:val="0"/>
          <w:lang w:val="ru-RU"/>
        </w:rPr>
        <w:t>крайней нищеты или бедности.</w:t>
      </w:r>
    </w:p>
    <w:p w:rsidR="00224847" w:rsidRDefault="0022484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8.</w:t>
      </w:r>
      <w:r>
        <w:rPr>
          <w:spacing w:val="0"/>
          <w:w w:val="100"/>
          <w:kern w:val="0"/>
          <w:lang w:val="ru-RU"/>
        </w:rPr>
        <w:tab/>
        <w:t>Потребности женщин из числа коренных народов в здравоохранении не ограничиваются услугами в области репродуктивного здоровья и охраны материнства. Она спрашивает, мог</w:t>
      </w:r>
      <w:r w:rsidR="004B0325">
        <w:rPr>
          <w:spacing w:val="0"/>
          <w:w w:val="100"/>
          <w:kern w:val="0"/>
          <w:lang w:val="ru-RU"/>
        </w:rPr>
        <w:t xml:space="preserve">ут ли эти женщины пользоваться услугами передвижных медпунктов и, если могут, пользуются ли они ими. </w:t>
      </w:r>
      <w:r w:rsidR="00665ECD">
        <w:rPr>
          <w:spacing w:val="0"/>
          <w:w w:val="100"/>
          <w:kern w:val="0"/>
          <w:lang w:val="ru-RU"/>
        </w:rPr>
        <w:t xml:space="preserve">Она хотела бы также </w:t>
      </w:r>
      <w:r w:rsidR="004B0325">
        <w:rPr>
          <w:spacing w:val="0"/>
          <w:w w:val="100"/>
          <w:kern w:val="0"/>
          <w:lang w:val="ru-RU"/>
        </w:rPr>
        <w:t xml:space="preserve">узнать о показателях </w:t>
      </w:r>
      <w:r w:rsidR="00665ECD">
        <w:rPr>
          <w:spacing w:val="0"/>
          <w:w w:val="100"/>
          <w:kern w:val="0"/>
          <w:lang w:val="ru-RU"/>
        </w:rPr>
        <w:t xml:space="preserve">заболеваемости </w:t>
      </w:r>
      <w:r w:rsidR="004B0325">
        <w:rPr>
          <w:spacing w:val="0"/>
          <w:w w:val="100"/>
          <w:kern w:val="0"/>
          <w:lang w:val="ru-RU"/>
        </w:rPr>
        <w:t>рако</w:t>
      </w:r>
      <w:r w:rsidR="00665ECD">
        <w:rPr>
          <w:spacing w:val="0"/>
          <w:w w:val="100"/>
          <w:kern w:val="0"/>
          <w:lang w:val="ru-RU"/>
        </w:rPr>
        <w:t>м</w:t>
      </w:r>
      <w:r w:rsidR="004B0325">
        <w:rPr>
          <w:spacing w:val="0"/>
          <w:w w:val="100"/>
          <w:kern w:val="0"/>
          <w:lang w:val="ru-RU"/>
        </w:rPr>
        <w:t xml:space="preserve"> в сельских районах. </w:t>
      </w:r>
    </w:p>
    <w:p w:rsidR="004B0325" w:rsidRDefault="004B0325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9.</w:t>
      </w:r>
      <w:r>
        <w:rPr>
          <w:spacing w:val="0"/>
          <w:w w:val="100"/>
          <w:kern w:val="0"/>
          <w:lang w:val="ru-RU"/>
        </w:rPr>
        <w:tab/>
        <w:t xml:space="preserve">Она также просит представить информацию о доступе </w:t>
      </w:r>
      <w:r w:rsidR="00665ECD">
        <w:rPr>
          <w:spacing w:val="0"/>
          <w:w w:val="100"/>
          <w:kern w:val="0"/>
          <w:lang w:val="ru-RU"/>
        </w:rPr>
        <w:t xml:space="preserve">представительниц </w:t>
      </w:r>
      <w:r>
        <w:rPr>
          <w:spacing w:val="0"/>
          <w:w w:val="100"/>
          <w:kern w:val="0"/>
          <w:lang w:val="ru-RU"/>
        </w:rPr>
        <w:t>коренн</w:t>
      </w:r>
      <w:r w:rsidR="00665ECD">
        <w:rPr>
          <w:spacing w:val="0"/>
          <w:w w:val="100"/>
          <w:kern w:val="0"/>
          <w:lang w:val="ru-RU"/>
        </w:rPr>
        <w:t xml:space="preserve">ого населения </w:t>
      </w:r>
      <w:r>
        <w:rPr>
          <w:spacing w:val="0"/>
          <w:w w:val="100"/>
          <w:kern w:val="0"/>
          <w:lang w:val="ru-RU"/>
        </w:rPr>
        <w:t xml:space="preserve">к образованию, о числе девочек, посещающих начальную школу, в сравнении с числом мальчиков, и о том, какие стимулы используются для того, чтобы </w:t>
      </w:r>
      <w:r w:rsidR="00665ECD">
        <w:rPr>
          <w:spacing w:val="0"/>
          <w:w w:val="100"/>
          <w:kern w:val="0"/>
          <w:lang w:val="ru-RU"/>
        </w:rPr>
        <w:t xml:space="preserve">убедить </w:t>
      </w:r>
      <w:r>
        <w:rPr>
          <w:spacing w:val="0"/>
          <w:w w:val="100"/>
          <w:kern w:val="0"/>
          <w:lang w:val="ru-RU"/>
        </w:rPr>
        <w:t>родител</w:t>
      </w:r>
      <w:r w:rsidR="00665ECD">
        <w:rPr>
          <w:spacing w:val="0"/>
          <w:w w:val="100"/>
          <w:kern w:val="0"/>
          <w:lang w:val="ru-RU"/>
        </w:rPr>
        <w:t xml:space="preserve">ей </w:t>
      </w:r>
      <w:r>
        <w:rPr>
          <w:spacing w:val="0"/>
          <w:w w:val="100"/>
          <w:kern w:val="0"/>
          <w:lang w:val="ru-RU"/>
        </w:rPr>
        <w:t>посыла</w:t>
      </w:r>
      <w:r w:rsidR="00665ECD">
        <w:rPr>
          <w:spacing w:val="0"/>
          <w:w w:val="100"/>
          <w:kern w:val="0"/>
          <w:lang w:val="ru-RU"/>
        </w:rPr>
        <w:t>ть</w:t>
      </w:r>
      <w:r>
        <w:rPr>
          <w:spacing w:val="0"/>
          <w:w w:val="100"/>
          <w:kern w:val="0"/>
          <w:lang w:val="ru-RU"/>
        </w:rPr>
        <w:t xml:space="preserve"> своих дочерей на учебу в среднюю школу. В будущие доклады следует включить более широкий раздел о положении женского населения в сельских районах.</w:t>
      </w:r>
    </w:p>
    <w:p w:rsidR="00046723" w:rsidRDefault="004B0325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10.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Г-н Чирибога</w:t>
      </w:r>
      <w:r>
        <w:rPr>
          <w:spacing w:val="0"/>
          <w:w w:val="100"/>
          <w:kern w:val="0"/>
          <w:lang w:val="ru-RU"/>
        </w:rPr>
        <w:t xml:space="preserve"> (Эквадор) говорит, что претворение </w:t>
      </w:r>
      <w:r w:rsidR="00665ECD">
        <w:rPr>
          <w:spacing w:val="0"/>
          <w:w w:val="100"/>
          <w:kern w:val="0"/>
          <w:lang w:val="ru-RU"/>
        </w:rPr>
        <w:t xml:space="preserve">правительством </w:t>
      </w:r>
      <w:r>
        <w:rPr>
          <w:spacing w:val="0"/>
          <w:w w:val="100"/>
          <w:kern w:val="0"/>
          <w:lang w:val="ru-RU"/>
        </w:rPr>
        <w:t xml:space="preserve">в жизнь новой экономической модели начинает давать существенные результаты в </w:t>
      </w:r>
      <w:r w:rsidR="00665ECD">
        <w:rPr>
          <w:spacing w:val="0"/>
          <w:w w:val="100"/>
          <w:kern w:val="0"/>
          <w:lang w:val="ru-RU"/>
        </w:rPr>
        <w:t xml:space="preserve">преодолении </w:t>
      </w:r>
      <w:r>
        <w:rPr>
          <w:spacing w:val="0"/>
          <w:w w:val="100"/>
          <w:kern w:val="0"/>
          <w:lang w:val="ru-RU"/>
        </w:rPr>
        <w:t xml:space="preserve">таких структурных проблем, как неравенство и нищета. </w:t>
      </w:r>
      <w:r w:rsidR="00DF44F1">
        <w:rPr>
          <w:spacing w:val="0"/>
          <w:w w:val="100"/>
          <w:kern w:val="0"/>
          <w:lang w:val="ru-RU"/>
        </w:rPr>
        <w:t xml:space="preserve">Осуществление программ вовлечения </w:t>
      </w:r>
      <w:r w:rsidR="00665ECD">
        <w:rPr>
          <w:spacing w:val="0"/>
          <w:w w:val="100"/>
          <w:kern w:val="0"/>
          <w:lang w:val="ru-RU"/>
        </w:rPr>
        <w:t xml:space="preserve">населения </w:t>
      </w:r>
      <w:r w:rsidR="00DF44F1">
        <w:rPr>
          <w:spacing w:val="0"/>
          <w:w w:val="100"/>
          <w:kern w:val="0"/>
          <w:lang w:val="ru-RU"/>
        </w:rPr>
        <w:t>в экономическую деятельность позволяет тысячам мелких ремесленников и микро</w:t>
      </w:r>
      <w:r w:rsidR="00665ECD">
        <w:rPr>
          <w:spacing w:val="0"/>
          <w:w w:val="100"/>
          <w:kern w:val="0"/>
          <w:lang w:val="ru-RU"/>
        </w:rPr>
        <w:t xml:space="preserve">предприятий </w:t>
      </w:r>
      <w:r w:rsidR="00DF44F1">
        <w:rPr>
          <w:spacing w:val="0"/>
          <w:w w:val="100"/>
          <w:kern w:val="0"/>
          <w:lang w:val="ru-RU"/>
        </w:rPr>
        <w:t xml:space="preserve">получать профессиональную подготовку, техническую помощь и кредитование. Мелкие и средние производители пользуются преференциальным режимом в системе государственных закупок, что ведет к повышению их производительности труда, увеличению доходов и созданию новых рабочих мест. В рамках одной из таких программ мелкие мастерские получили возможность поставлять школьную форму в учебные заведения. Для инвестирования в сектора, использующие местную рабочую силу, как, например, строительство, проводится политика справедливой оплаты труда. </w:t>
      </w:r>
      <w:r w:rsidR="00380FBD">
        <w:rPr>
          <w:spacing w:val="0"/>
          <w:w w:val="100"/>
          <w:kern w:val="0"/>
          <w:lang w:val="ru-RU"/>
        </w:rPr>
        <w:t xml:space="preserve">В результате всех принятых мер коэффициент Джини, </w:t>
      </w:r>
      <w:r w:rsidR="00665ECD">
        <w:rPr>
          <w:spacing w:val="0"/>
          <w:w w:val="100"/>
          <w:kern w:val="0"/>
          <w:lang w:val="ru-RU"/>
        </w:rPr>
        <w:t xml:space="preserve">с помощью </w:t>
      </w:r>
      <w:r w:rsidR="00380FBD">
        <w:rPr>
          <w:spacing w:val="0"/>
          <w:w w:val="100"/>
          <w:kern w:val="0"/>
          <w:lang w:val="ru-RU"/>
        </w:rPr>
        <w:t>котор</w:t>
      </w:r>
      <w:r w:rsidR="00665ECD">
        <w:rPr>
          <w:spacing w:val="0"/>
          <w:w w:val="100"/>
          <w:kern w:val="0"/>
          <w:lang w:val="ru-RU"/>
        </w:rPr>
        <w:t>ого</w:t>
      </w:r>
      <w:r w:rsidR="00380FBD">
        <w:rPr>
          <w:spacing w:val="0"/>
          <w:w w:val="100"/>
          <w:kern w:val="0"/>
          <w:lang w:val="ru-RU"/>
        </w:rPr>
        <w:t xml:space="preserve"> измеряет</w:t>
      </w:r>
      <w:r w:rsidR="00665ECD">
        <w:rPr>
          <w:spacing w:val="0"/>
          <w:w w:val="100"/>
          <w:kern w:val="0"/>
          <w:lang w:val="ru-RU"/>
        </w:rPr>
        <w:t>ся</w:t>
      </w:r>
      <w:r w:rsidR="00380FBD">
        <w:rPr>
          <w:spacing w:val="0"/>
          <w:w w:val="100"/>
          <w:kern w:val="0"/>
          <w:lang w:val="ru-RU"/>
        </w:rPr>
        <w:t xml:space="preserve"> неравенство в распределении доходов,</w:t>
      </w:r>
      <w:r w:rsidR="00046723">
        <w:rPr>
          <w:spacing w:val="0"/>
          <w:w w:val="100"/>
          <w:kern w:val="0"/>
          <w:lang w:val="ru-RU"/>
        </w:rPr>
        <w:t xml:space="preserve"> улучшился с 0,52 в июне 2007 года до 0.50 в июне 2008 года, а разрыв в доходах между самыми богатыми и самыми бедными группами населения в городских районах за тот же период времени сократился. </w:t>
      </w:r>
    </w:p>
    <w:p w:rsidR="00046723" w:rsidRDefault="00046723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11.</w:t>
      </w:r>
      <w:r>
        <w:rPr>
          <w:spacing w:val="0"/>
          <w:w w:val="100"/>
          <w:kern w:val="0"/>
          <w:lang w:val="ru-RU"/>
        </w:rPr>
        <w:tab/>
        <w:t xml:space="preserve">Масштабы безработицы, неполной занятости и детского труда </w:t>
      </w:r>
      <w:r w:rsidR="00665ECD">
        <w:rPr>
          <w:spacing w:val="0"/>
          <w:w w:val="100"/>
          <w:kern w:val="0"/>
          <w:lang w:val="ru-RU"/>
        </w:rPr>
        <w:t>уменьшились</w:t>
      </w:r>
      <w:r>
        <w:rPr>
          <w:spacing w:val="0"/>
          <w:w w:val="100"/>
          <w:kern w:val="0"/>
          <w:lang w:val="ru-RU"/>
        </w:rPr>
        <w:t xml:space="preserve">. Существенным образом увеличились инвестиции в здравоохранение, жилищное  строительство, вовлечение населения в экономическую </w:t>
      </w:r>
      <w:r w:rsidR="00A13FD3">
        <w:rPr>
          <w:spacing w:val="0"/>
          <w:w w:val="100"/>
          <w:kern w:val="0"/>
          <w:lang w:val="ru-RU"/>
        </w:rPr>
        <w:t>жизнь</w:t>
      </w:r>
      <w:r>
        <w:rPr>
          <w:spacing w:val="0"/>
          <w:w w:val="100"/>
          <w:kern w:val="0"/>
          <w:lang w:val="ru-RU"/>
        </w:rPr>
        <w:t>, трудовую деятельность и образование: в период с 2004 по 2008 годы рост этих инвестиций составил 230 процентов. К июлю 2008 года было распространено в семь раз больше жилищных облигаций, чем в 2004 году.</w:t>
      </w:r>
    </w:p>
    <w:p w:rsidR="004B0325" w:rsidRDefault="00046723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12.</w:t>
      </w:r>
      <w:r>
        <w:rPr>
          <w:spacing w:val="0"/>
          <w:w w:val="100"/>
          <w:kern w:val="0"/>
          <w:lang w:val="ru-RU"/>
        </w:rPr>
        <w:tab/>
        <w:t>Что касается инвестиций в экономическую деятельность за тот же период времени, то размер государственной облигации на развитие человека увеличился вдвое</w:t>
      </w:r>
      <w:r w:rsidR="00A13FD3">
        <w:rPr>
          <w:spacing w:val="0"/>
          <w:w w:val="100"/>
          <w:kern w:val="0"/>
          <w:lang w:val="ru-RU"/>
        </w:rPr>
        <w:t xml:space="preserve"> - </w:t>
      </w:r>
      <w:r>
        <w:rPr>
          <w:spacing w:val="0"/>
          <w:w w:val="100"/>
          <w:kern w:val="0"/>
          <w:lang w:val="ru-RU"/>
        </w:rPr>
        <w:t>с 15 до 30</w:t>
      </w:r>
      <w:r w:rsidR="002B2104">
        <w:rPr>
          <w:spacing w:val="0"/>
          <w:w w:val="100"/>
          <w:kern w:val="0"/>
          <w:lang w:val="ru-RU"/>
        </w:rPr>
        <w:t xml:space="preserve"> долларов, а число получателей возросло на 18 процентов; </w:t>
      </w:r>
      <w:r w:rsidR="00A13FD3">
        <w:rPr>
          <w:spacing w:val="0"/>
          <w:w w:val="100"/>
          <w:kern w:val="0"/>
          <w:lang w:val="ru-RU"/>
        </w:rPr>
        <w:t>кроме того,</w:t>
      </w:r>
      <w:r w:rsidR="002B2104">
        <w:rPr>
          <w:spacing w:val="0"/>
          <w:w w:val="100"/>
          <w:kern w:val="0"/>
          <w:lang w:val="ru-RU"/>
        </w:rPr>
        <w:t xml:space="preserve"> </w:t>
      </w:r>
      <w:r w:rsidR="000355D5">
        <w:rPr>
          <w:spacing w:val="0"/>
          <w:w w:val="100"/>
          <w:kern w:val="0"/>
          <w:lang w:val="ru-RU"/>
        </w:rPr>
        <w:t xml:space="preserve">в пять раз больше девочек и мальчиков пользуются </w:t>
      </w:r>
      <w:r w:rsidR="002B2104">
        <w:rPr>
          <w:spacing w:val="0"/>
          <w:w w:val="100"/>
          <w:kern w:val="0"/>
          <w:lang w:val="ru-RU"/>
        </w:rPr>
        <w:t>услугами</w:t>
      </w:r>
      <w:r w:rsidR="000355D5">
        <w:rPr>
          <w:spacing w:val="0"/>
          <w:w w:val="100"/>
          <w:kern w:val="0"/>
          <w:lang w:val="ru-RU"/>
        </w:rPr>
        <w:t xml:space="preserve">, предоставляемыми в рамках программ оказания помощи </w:t>
      </w:r>
      <w:r w:rsidR="002B2104">
        <w:rPr>
          <w:spacing w:val="0"/>
          <w:w w:val="100"/>
          <w:kern w:val="0"/>
          <w:lang w:val="ru-RU"/>
        </w:rPr>
        <w:t>дет</w:t>
      </w:r>
      <w:r w:rsidR="000355D5">
        <w:rPr>
          <w:spacing w:val="0"/>
          <w:w w:val="100"/>
          <w:kern w:val="0"/>
          <w:lang w:val="ru-RU"/>
        </w:rPr>
        <w:t>ям</w:t>
      </w:r>
      <w:r w:rsidR="002B2104">
        <w:rPr>
          <w:spacing w:val="0"/>
          <w:w w:val="100"/>
          <w:kern w:val="0"/>
          <w:lang w:val="ru-RU"/>
        </w:rPr>
        <w:t xml:space="preserve">. </w:t>
      </w:r>
      <w:r w:rsidR="000355D5">
        <w:rPr>
          <w:spacing w:val="0"/>
          <w:w w:val="100"/>
          <w:kern w:val="0"/>
          <w:lang w:val="ru-RU"/>
        </w:rPr>
        <w:t xml:space="preserve">В рамках </w:t>
      </w:r>
      <w:r w:rsidR="002B2104">
        <w:rPr>
          <w:spacing w:val="0"/>
          <w:w w:val="100"/>
          <w:kern w:val="0"/>
          <w:lang w:val="ru-RU"/>
        </w:rPr>
        <w:t xml:space="preserve">программ в области питания </w:t>
      </w:r>
      <w:r w:rsidR="000355D5">
        <w:rPr>
          <w:spacing w:val="0"/>
          <w:w w:val="100"/>
          <w:kern w:val="0"/>
          <w:lang w:val="ru-RU"/>
        </w:rPr>
        <w:t>наиболее уязвимые группы населения получают</w:t>
      </w:r>
      <w:r w:rsidR="002B2104">
        <w:rPr>
          <w:spacing w:val="0"/>
          <w:w w:val="100"/>
          <w:kern w:val="0"/>
          <w:lang w:val="ru-RU"/>
        </w:rPr>
        <w:t xml:space="preserve"> продовольстви</w:t>
      </w:r>
      <w:r w:rsidR="000355D5">
        <w:rPr>
          <w:spacing w:val="0"/>
          <w:w w:val="100"/>
          <w:kern w:val="0"/>
          <w:lang w:val="ru-RU"/>
        </w:rPr>
        <w:t>е</w:t>
      </w:r>
      <w:r w:rsidR="002B2104">
        <w:rPr>
          <w:spacing w:val="0"/>
          <w:w w:val="100"/>
          <w:kern w:val="0"/>
          <w:lang w:val="ru-RU"/>
        </w:rPr>
        <w:t>, информаци</w:t>
      </w:r>
      <w:r w:rsidR="000355D5">
        <w:rPr>
          <w:spacing w:val="0"/>
          <w:w w:val="100"/>
          <w:kern w:val="0"/>
          <w:lang w:val="ru-RU"/>
        </w:rPr>
        <w:t>ю</w:t>
      </w:r>
      <w:r w:rsidR="002B2104">
        <w:rPr>
          <w:spacing w:val="0"/>
          <w:w w:val="100"/>
          <w:kern w:val="0"/>
          <w:lang w:val="ru-RU"/>
        </w:rPr>
        <w:t xml:space="preserve"> и подготовк</w:t>
      </w:r>
      <w:r w:rsidR="000355D5">
        <w:rPr>
          <w:spacing w:val="0"/>
          <w:w w:val="100"/>
          <w:kern w:val="0"/>
          <w:lang w:val="ru-RU"/>
        </w:rPr>
        <w:t>у</w:t>
      </w:r>
      <w:r w:rsidR="002B2104">
        <w:rPr>
          <w:spacing w:val="0"/>
          <w:w w:val="100"/>
          <w:kern w:val="0"/>
          <w:lang w:val="ru-RU"/>
        </w:rPr>
        <w:t>.</w:t>
      </w:r>
    </w:p>
    <w:p w:rsidR="002B2104" w:rsidRDefault="002B2104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13.</w:t>
      </w:r>
      <w:r>
        <w:rPr>
          <w:spacing w:val="0"/>
          <w:w w:val="100"/>
          <w:kern w:val="0"/>
          <w:lang w:val="ru-RU"/>
        </w:rPr>
        <w:tab/>
        <w:t xml:space="preserve">В период с 2004 по 2008 год </w:t>
      </w:r>
      <w:r w:rsidR="000355D5">
        <w:rPr>
          <w:spacing w:val="0"/>
          <w:w w:val="100"/>
          <w:kern w:val="0"/>
          <w:lang w:val="ru-RU"/>
        </w:rPr>
        <w:t xml:space="preserve">объем </w:t>
      </w:r>
      <w:r>
        <w:rPr>
          <w:spacing w:val="0"/>
          <w:w w:val="100"/>
          <w:kern w:val="0"/>
          <w:lang w:val="ru-RU"/>
        </w:rPr>
        <w:t>инвестици</w:t>
      </w:r>
      <w:r w:rsidR="000355D5">
        <w:rPr>
          <w:spacing w:val="0"/>
          <w:w w:val="100"/>
          <w:kern w:val="0"/>
          <w:lang w:val="ru-RU"/>
        </w:rPr>
        <w:t>й</w:t>
      </w:r>
      <w:r>
        <w:rPr>
          <w:spacing w:val="0"/>
          <w:w w:val="100"/>
          <w:kern w:val="0"/>
          <w:lang w:val="ru-RU"/>
        </w:rPr>
        <w:t xml:space="preserve"> в инфраструктуру образования возрос в 15 раз. Был</w:t>
      </w:r>
      <w:r w:rsidR="000355D5">
        <w:rPr>
          <w:spacing w:val="0"/>
          <w:w w:val="100"/>
          <w:kern w:val="0"/>
          <w:lang w:val="ru-RU"/>
        </w:rPr>
        <w:t xml:space="preserve">а изучена проблема </w:t>
      </w:r>
      <w:r>
        <w:rPr>
          <w:spacing w:val="0"/>
          <w:w w:val="100"/>
          <w:kern w:val="0"/>
          <w:lang w:val="ru-RU"/>
        </w:rPr>
        <w:t>прекра</w:t>
      </w:r>
      <w:r w:rsidR="000355D5">
        <w:rPr>
          <w:spacing w:val="0"/>
          <w:w w:val="100"/>
          <w:kern w:val="0"/>
          <w:lang w:val="ru-RU"/>
        </w:rPr>
        <w:t>щения</w:t>
      </w:r>
      <w:r>
        <w:rPr>
          <w:spacing w:val="0"/>
          <w:w w:val="100"/>
          <w:kern w:val="0"/>
          <w:lang w:val="ru-RU"/>
        </w:rPr>
        <w:t xml:space="preserve"> посещ</w:t>
      </w:r>
      <w:r w:rsidR="000355D5">
        <w:rPr>
          <w:spacing w:val="0"/>
          <w:w w:val="100"/>
          <w:kern w:val="0"/>
          <w:lang w:val="ru-RU"/>
        </w:rPr>
        <w:t>ения</w:t>
      </w:r>
      <w:r>
        <w:rPr>
          <w:spacing w:val="0"/>
          <w:w w:val="100"/>
          <w:kern w:val="0"/>
          <w:lang w:val="ru-RU"/>
        </w:rPr>
        <w:t xml:space="preserve"> учебны</w:t>
      </w:r>
      <w:r w:rsidR="000355D5">
        <w:rPr>
          <w:spacing w:val="0"/>
          <w:w w:val="100"/>
          <w:kern w:val="0"/>
          <w:lang w:val="ru-RU"/>
        </w:rPr>
        <w:t>х</w:t>
      </w:r>
      <w:r>
        <w:rPr>
          <w:spacing w:val="0"/>
          <w:w w:val="100"/>
          <w:kern w:val="0"/>
          <w:lang w:val="ru-RU"/>
        </w:rPr>
        <w:t xml:space="preserve"> заведени</w:t>
      </w:r>
      <w:r w:rsidR="000355D5">
        <w:rPr>
          <w:spacing w:val="0"/>
          <w:w w:val="100"/>
          <w:kern w:val="0"/>
          <w:lang w:val="ru-RU"/>
        </w:rPr>
        <w:t>й</w:t>
      </w:r>
      <w:r>
        <w:rPr>
          <w:spacing w:val="0"/>
          <w:w w:val="100"/>
          <w:kern w:val="0"/>
          <w:lang w:val="ru-RU"/>
        </w:rPr>
        <w:t xml:space="preserve">, и </w:t>
      </w:r>
      <w:r w:rsidR="000355D5">
        <w:rPr>
          <w:spacing w:val="0"/>
          <w:w w:val="100"/>
          <w:kern w:val="0"/>
          <w:lang w:val="ru-RU"/>
        </w:rPr>
        <w:t xml:space="preserve">полученные в результате этих исследований </w:t>
      </w:r>
      <w:r>
        <w:rPr>
          <w:spacing w:val="0"/>
          <w:w w:val="100"/>
          <w:kern w:val="0"/>
          <w:lang w:val="ru-RU"/>
        </w:rPr>
        <w:t xml:space="preserve">статистические данные будут представлены </w:t>
      </w:r>
      <w:r w:rsidR="000355D5">
        <w:rPr>
          <w:spacing w:val="0"/>
          <w:w w:val="100"/>
          <w:kern w:val="0"/>
          <w:lang w:val="ru-RU"/>
        </w:rPr>
        <w:t xml:space="preserve">на более </w:t>
      </w:r>
      <w:r>
        <w:rPr>
          <w:spacing w:val="0"/>
          <w:w w:val="100"/>
          <w:kern w:val="0"/>
          <w:lang w:val="ru-RU"/>
        </w:rPr>
        <w:t>поздне</w:t>
      </w:r>
      <w:r w:rsidR="000355D5">
        <w:rPr>
          <w:spacing w:val="0"/>
          <w:w w:val="100"/>
          <w:kern w:val="0"/>
          <w:lang w:val="ru-RU"/>
        </w:rPr>
        <w:t>м этапе</w:t>
      </w:r>
      <w:r>
        <w:rPr>
          <w:spacing w:val="0"/>
          <w:w w:val="100"/>
          <w:kern w:val="0"/>
          <w:lang w:val="ru-RU"/>
        </w:rPr>
        <w:t xml:space="preserve">. Лица, прекратившие посещать учебные заведения, имеют возможность пользоваться программами распространения грамотности среди взрослого населения. Была подготовлена программа светского </w:t>
      </w:r>
      <w:r w:rsidR="000355D5">
        <w:rPr>
          <w:spacing w:val="0"/>
          <w:w w:val="100"/>
          <w:kern w:val="0"/>
          <w:lang w:val="ru-RU"/>
        </w:rPr>
        <w:t>полового воспитания</w:t>
      </w:r>
      <w:r>
        <w:rPr>
          <w:spacing w:val="0"/>
          <w:w w:val="100"/>
          <w:kern w:val="0"/>
          <w:lang w:val="ru-RU"/>
        </w:rPr>
        <w:t xml:space="preserve">, а также программа профессиональной подготовки, в рамках которой все работники здравоохранения смогут получить подготовку по вопросам оказания помощи жертвам сексуального насилия. </w:t>
      </w:r>
      <w:r w:rsidR="00315C92">
        <w:rPr>
          <w:spacing w:val="0"/>
          <w:w w:val="100"/>
          <w:kern w:val="0"/>
          <w:lang w:val="ru-RU"/>
        </w:rPr>
        <w:t>Была расширена программа организации школьного питания</w:t>
      </w:r>
      <w:r w:rsidR="00A02DF9">
        <w:rPr>
          <w:spacing w:val="0"/>
          <w:w w:val="100"/>
          <w:kern w:val="0"/>
          <w:lang w:val="ru-RU"/>
        </w:rPr>
        <w:t>, в рамках которой полутора миллионам детей, обучающихся в более 15 000 учебных заведени</w:t>
      </w:r>
      <w:r w:rsidR="000355D5">
        <w:rPr>
          <w:spacing w:val="0"/>
          <w:w w:val="100"/>
          <w:kern w:val="0"/>
          <w:lang w:val="ru-RU"/>
        </w:rPr>
        <w:t>й</w:t>
      </w:r>
      <w:r w:rsidR="00A02DF9">
        <w:rPr>
          <w:spacing w:val="0"/>
          <w:w w:val="100"/>
          <w:kern w:val="0"/>
          <w:lang w:val="ru-RU"/>
        </w:rPr>
        <w:t xml:space="preserve"> в беднейших районах страны, предоставляются школьные завтраки и обеды.</w:t>
      </w:r>
    </w:p>
    <w:p w:rsidR="00A02DF9" w:rsidRDefault="00A02DF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14.</w:t>
      </w:r>
      <w:r>
        <w:rPr>
          <w:spacing w:val="0"/>
          <w:w w:val="100"/>
          <w:kern w:val="0"/>
          <w:lang w:val="ru-RU"/>
        </w:rPr>
        <w:tab/>
        <w:t>В целом приоритеты правительства связаны с инвестированием в социальную сферу, которое не только приводит к улучшению положения в области здравоохранения и образования</w:t>
      </w:r>
      <w:r w:rsidR="000355D5">
        <w:rPr>
          <w:spacing w:val="0"/>
          <w:w w:val="100"/>
          <w:kern w:val="0"/>
          <w:lang w:val="ru-RU"/>
        </w:rPr>
        <w:t xml:space="preserve"> и</w:t>
      </w:r>
      <w:r>
        <w:rPr>
          <w:spacing w:val="0"/>
          <w:w w:val="100"/>
          <w:kern w:val="0"/>
          <w:lang w:val="ru-RU"/>
        </w:rPr>
        <w:t xml:space="preserve"> обеспечивает социальную защиту, но и ведет к созданию новых возможностей трудоустройства. Министерство здравоохранения работает над созданием единой системы здравоохранения, обеспечивающей всеобщий доступ к медицинскому обслуживанию, включая бесплатное обслуживание беднейших групп населения.</w:t>
      </w:r>
    </w:p>
    <w:p w:rsidR="00A02DF9" w:rsidRDefault="00A02DF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15.</w:t>
      </w:r>
      <w:r>
        <w:rPr>
          <w:spacing w:val="0"/>
          <w:w w:val="100"/>
          <w:kern w:val="0"/>
          <w:lang w:val="ru-RU"/>
        </w:rPr>
        <w:tab/>
        <w:t xml:space="preserve">При поддержке министерства социального обеспечения КОНАМУ занимается разработкой показателей для включения в План создания равных возможностей, с помощью которых можно будет измерять процессы, результаты и воздействие. </w:t>
      </w:r>
      <w:r w:rsidR="00510AD5">
        <w:rPr>
          <w:spacing w:val="0"/>
          <w:w w:val="100"/>
          <w:kern w:val="0"/>
          <w:lang w:val="ru-RU"/>
        </w:rPr>
        <w:t xml:space="preserve">Эти </w:t>
      </w:r>
      <w:r>
        <w:rPr>
          <w:spacing w:val="0"/>
          <w:w w:val="100"/>
          <w:kern w:val="0"/>
          <w:lang w:val="ru-RU"/>
        </w:rPr>
        <w:t xml:space="preserve">показатели могут стать важным инструментов в деле </w:t>
      </w:r>
      <w:r w:rsidR="00510AD5">
        <w:rPr>
          <w:spacing w:val="0"/>
          <w:w w:val="100"/>
          <w:kern w:val="0"/>
          <w:lang w:val="ru-RU"/>
        </w:rPr>
        <w:t xml:space="preserve">формулирования </w:t>
      </w:r>
      <w:r>
        <w:rPr>
          <w:spacing w:val="0"/>
          <w:w w:val="100"/>
          <w:kern w:val="0"/>
          <w:lang w:val="ru-RU"/>
        </w:rPr>
        <w:t>политики.</w:t>
      </w:r>
    </w:p>
    <w:p w:rsidR="00A02DF9" w:rsidRDefault="00A02DF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16.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Абарка</w:t>
      </w:r>
      <w:r>
        <w:rPr>
          <w:spacing w:val="0"/>
          <w:w w:val="100"/>
          <w:kern w:val="0"/>
          <w:lang w:val="ru-RU"/>
        </w:rPr>
        <w:t xml:space="preserve"> (Эквадор) говорит, что министерство труда провело силами своих инспекторов расследование жалоб об увольнении беременных женщин, и </w:t>
      </w:r>
      <w:r w:rsidR="00842FF8">
        <w:rPr>
          <w:spacing w:val="0"/>
          <w:w w:val="100"/>
          <w:kern w:val="0"/>
          <w:lang w:val="ru-RU"/>
        </w:rPr>
        <w:t xml:space="preserve">виновные </w:t>
      </w:r>
      <w:r>
        <w:rPr>
          <w:spacing w:val="0"/>
          <w:w w:val="100"/>
          <w:kern w:val="0"/>
          <w:lang w:val="ru-RU"/>
        </w:rPr>
        <w:t>работодатели понесли наказание. После опубликования предыдущего доклада число таких увольнений уменьшилось, особенно в частном секторе. Положение женщин на мелких предприятиях является менее ясным, поскольку многие частные работодатели, особенно на уровне домашн</w:t>
      </w:r>
      <w:r w:rsidR="00842FF8">
        <w:rPr>
          <w:spacing w:val="0"/>
          <w:w w:val="100"/>
          <w:kern w:val="0"/>
          <w:lang w:val="ru-RU"/>
        </w:rPr>
        <w:t>их</w:t>
      </w:r>
      <w:r>
        <w:rPr>
          <w:spacing w:val="0"/>
          <w:w w:val="100"/>
          <w:kern w:val="0"/>
          <w:lang w:val="ru-RU"/>
        </w:rPr>
        <w:t xml:space="preserve"> хозяйств, не зарегистрированы в министерстве труда или в министерстве социального обеспечения.</w:t>
      </w:r>
    </w:p>
    <w:p w:rsidR="00A02DF9" w:rsidRDefault="00A02DF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17.</w:t>
      </w:r>
      <w:r>
        <w:rPr>
          <w:spacing w:val="0"/>
          <w:w w:val="100"/>
          <w:kern w:val="0"/>
          <w:lang w:val="ru-RU"/>
        </w:rPr>
        <w:tab/>
        <w:t xml:space="preserve">Что касается женщин с высшим образованием, которые либо не имеют работы, либо занимаются работой, не соответствующей их квалификации, она говорит, что все </w:t>
      </w:r>
      <w:r w:rsidR="00D72B71">
        <w:rPr>
          <w:spacing w:val="0"/>
          <w:w w:val="100"/>
          <w:kern w:val="0"/>
          <w:lang w:val="ru-RU"/>
        </w:rPr>
        <w:t xml:space="preserve">вакантные </w:t>
      </w:r>
      <w:r>
        <w:rPr>
          <w:spacing w:val="0"/>
          <w:w w:val="100"/>
          <w:kern w:val="0"/>
          <w:lang w:val="ru-RU"/>
        </w:rPr>
        <w:t xml:space="preserve">должности в государственных учреждениях будут в будущем заполняться на основе конкурсного отбора, т.е. в рамках </w:t>
      </w:r>
      <w:r w:rsidR="00F76B81">
        <w:rPr>
          <w:spacing w:val="0"/>
          <w:w w:val="100"/>
          <w:kern w:val="0"/>
          <w:lang w:val="ru-RU"/>
        </w:rPr>
        <w:t xml:space="preserve">политики, которая направлена на демократизацию трудоустройства. Хотя </w:t>
      </w:r>
      <w:r w:rsidR="00D72B71">
        <w:rPr>
          <w:spacing w:val="0"/>
          <w:w w:val="100"/>
          <w:kern w:val="0"/>
          <w:lang w:val="ru-RU"/>
        </w:rPr>
        <w:t xml:space="preserve">работающие </w:t>
      </w:r>
      <w:r w:rsidR="00F76B81">
        <w:rPr>
          <w:spacing w:val="0"/>
          <w:w w:val="100"/>
          <w:kern w:val="0"/>
          <w:lang w:val="ru-RU"/>
        </w:rPr>
        <w:t xml:space="preserve">женщины по-прежнему сконцентрированы </w:t>
      </w:r>
      <w:r w:rsidR="00D72B71">
        <w:rPr>
          <w:spacing w:val="0"/>
          <w:w w:val="100"/>
          <w:kern w:val="0"/>
          <w:lang w:val="ru-RU"/>
        </w:rPr>
        <w:t xml:space="preserve">главным образом </w:t>
      </w:r>
      <w:r w:rsidR="00F76B81">
        <w:rPr>
          <w:spacing w:val="0"/>
          <w:w w:val="100"/>
          <w:kern w:val="0"/>
          <w:lang w:val="ru-RU"/>
        </w:rPr>
        <w:t>в секторе здравоохранения и секторе образования, все больше женщин также начинают работать в нетрадиционных для них областях, как, например, инженерное дело и служба в вооруженных силах. Одна из проблем в этой связи заключается в том, чтобы обеспечить недискриминационный характер</w:t>
      </w:r>
      <w:r w:rsidR="00BE2B2A">
        <w:rPr>
          <w:spacing w:val="0"/>
          <w:w w:val="100"/>
          <w:kern w:val="0"/>
          <w:lang w:val="ru-RU"/>
        </w:rPr>
        <w:t xml:space="preserve"> действия</w:t>
      </w:r>
      <w:r w:rsidR="00F76B81">
        <w:rPr>
          <w:spacing w:val="0"/>
          <w:w w:val="100"/>
          <w:kern w:val="0"/>
          <w:lang w:val="ru-RU"/>
        </w:rPr>
        <w:t xml:space="preserve"> механизмов продвижения по службе в вооруженных силах.</w:t>
      </w:r>
    </w:p>
    <w:p w:rsidR="00291FEC" w:rsidRDefault="00F76B81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18.</w:t>
      </w:r>
      <w:r w:rsidR="00BE2B2A">
        <w:rPr>
          <w:spacing w:val="0"/>
          <w:w w:val="100"/>
          <w:kern w:val="0"/>
          <w:lang w:val="ru-RU"/>
        </w:rPr>
        <w:tab/>
        <w:t xml:space="preserve">Правительство чрезвычайно обеспокоено ростом </w:t>
      </w:r>
      <w:r w:rsidR="00D72B71">
        <w:rPr>
          <w:spacing w:val="0"/>
          <w:w w:val="100"/>
          <w:kern w:val="0"/>
          <w:lang w:val="ru-RU"/>
        </w:rPr>
        <w:t xml:space="preserve">показателей </w:t>
      </w:r>
      <w:r w:rsidR="00BE2B2A">
        <w:rPr>
          <w:spacing w:val="0"/>
          <w:w w:val="100"/>
          <w:kern w:val="0"/>
          <w:lang w:val="ru-RU"/>
        </w:rPr>
        <w:t xml:space="preserve">подростковой беременности и материнской смертности среди подростков. При участии молодежных организаций различные министерства и КОНАМУ занимаются осуществлением национального плана действий по сокращению подростковой беременности. </w:t>
      </w:r>
      <w:r w:rsidR="00D72B71">
        <w:rPr>
          <w:spacing w:val="0"/>
          <w:w w:val="100"/>
          <w:kern w:val="0"/>
          <w:lang w:val="ru-RU"/>
        </w:rPr>
        <w:t>Поскольку принятая Конституция обязывает государство проводить половое воспитание с упором на светский подход, м</w:t>
      </w:r>
      <w:r w:rsidR="00BE2B2A">
        <w:rPr>
          <w:spacing w:val="0"/>
          <w:w w:val="100"/>
          <w:kern w:val="0"/>
          <w:lang w:val="ru-RU"/>
        </w:rPr>
        <w:t xml:space="preserve">инистерство образования </w:t>
      </w:r>
      <w:r w:rsidR="00D72B71">
        <w:rPr>
          <w:spacing w:val="0"/>
          <w:w w:val="100"/>
          <w:kern w:val="0"/>
          <w:lang w:val="ru-RU"/>
        </w:rPr>
        <w:t>реализовало</w:t>
      </w:r>
      <w:r w:rsidR="00BE2B2A">
        <w:rPr>
          <w:spacing w:val="0"/>
          <w:w w:val="100"/>
          <w:kern w:val="0"/>
          <w:lang w:val="ru-RU"/>
        </w:rPr>
        <w:t xml:space="preserve"> Национальный план образования  по вопросам любви и сексуальности</w:t>
      </w:r>
      <w:r w:rsidR="00291FEC">
        <w:rPr>
          <w:spacing w:val="0"/>
          <w:w w:val="100"/>
          <w:kern w:val="0"/>
          <w:lang w:val="ru-RU"/>
        </w:rPr>
        <w:t>. Вместе с тем,</w:t>
      </w:r>
      <w:r w:rsidR="002408D2">
        <w:rPr>
          <w:spacing w:val="0"/>
          <w:w w:val="100"/>
          <w:kern w:val="0"/>
          <w:lang w:val="ru-RU"/>
        </w:rPr>
        <w:t xml:space="preserve"> </w:t>
      </w:r>
      <w:r w:rsidR="00291FEC">
        <w:rPr>
          <w:spacing w:val="0"/>
          <w:w w:val="100"/>
          <w:kern w:val="0"/>
          <w:lang w:val="ru-RU"/>
        </w:rPr>
        <w:t>по-прежнему сохраняется огромный разрыв между тем, что ожида</w:t>
      </w:r>
      <w:r w:rsidR="00D72B71">
        <w:rPr>
          <w:spacing w:val="0"/>
          <w:w w:val="100"/>
          <w:kern w:val="0"/>
          <w:lang w:val="ru-RU"/>
        </w:rPr>
        <w:t>ют</w:t>
      </w:r>
      <w:r w:rsidR="00291FEC">
        <w:rPr>
          <w:spacing w:val="0"/>
          <w:w w:val="100"/>
          <w:kern w:val="0"/>
          <w:lang w:val="ru-RU"/>
        </w:rPr>
        <w:t xml:space="preserve"> от подростков в социально</w:t>
      </w:r>
      <w:r w:rsidR="00D72B71">
        <w:rPr>
          <w:spacing w:val="0"/>
          <w:w w:val="100"/>
          <w:kern w:val="0"/>
          <w:lang w:val="ru-RU"/>
        </w:rPr>
        <w:t>м</w:t>
      </w:r>
      <w:r w:rsidR="00291FEC">
        <w:rPr>
          <w:spacing w:val="0"/>
          <w:w w:val="100"/>
          <w:kern w:val="0"/>
          <w:lang w:val="ru-RU"/>
        </w:rPr>
        <w:t xml:space="preserve"> </w:t>
      </w:r>
      <w:r w:rsidR="00D72B71">
        <w:rPr>
          <w:spacing w:val="0"/>
          <w:w w:val="100"/>
          <w:kern w:val="0"/>
          <w:lang w:val="ru-RU"/>
        </w:rPr>
        <w:t>плане</w:t>
      </w:r>
      <w:r w:rsidR="00291FEC">
        <w:rPr>
          <w:spacing w:val="0"/>
          <w:w w:val="100"/>
          <w:kern w:val="0"/>
          <w:lang w:val="ru-RU"/>
        </w:rPr>
        <w:t xml:space="preserve">, и </w:t>
      </w:r>
      <w:r w:rsidR="00D72B71">
        <w:rPr>
          <w:spacing w:val="0"/>
          <w:w w:val="100"/>
          <w:kern w:val="0"/>
          <w:lang w:val="ru-RU"/>
        </w:rPr>
        <w:t xml:space="preserve">тем, как они реально ведут себя </w:t>
      </w:r>
      <w:r w:rsidR="00291FEC">
        <w:rPr>
          <w:spacing w:val="0"/>
          <w:w w:val="100"/>
          <w:kern w:val="0"/>
          <w:lang w:val="ru-RU"/>
        </w:rPr>
        <w:t>в жизни, а это означает, что молодежь скрывает свои взаимоотношения и менее свободна в своих выборах.</w:t>
      </w:r>
    </w:p>
    <w:p w:rsidR="005833DD" w:rsidRDefault="00291FEC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19.</w:t>
      </w:r>
      <w:r>
        <w:rPr>
          <w:spacing w:val="0"/>
          <w:w w:val="100"/>
          <w:kern w:val="0"/>
          <w:lang w:val="ru-RU"/>
        </w:rPr>
        <w:tab/>
        <w:t>Касаясь позиции государства в отношении абортов, она говорит, что, согласно новой Конституции, государство обеспечивает защиту жизни с момента зачатия.</w:t>
      </w:r>
      <w:r w:rsidR="009F3F45">
        <w:rPr>
          <w:spacing w:val="0"/>
          <w:w w:val="100"/>
          <w:kern w:val="0"/>
          <w:lang w:val="ru-RU"/>
        </w:rPr>
        <w:t xml:space="preserve"> Несмотря на давление </w:t>
      </w:r>
      <w:r w:rsidR="00D72B71">
        <w:rPr>
          <w:spacing w:val="0"/>
          <w:w w:val="100"/>
          <w:kern w:val="0"/>
          <w:lang w:val="ru-RU"/>
        </w:rPr>
        <w:t xml:space="preserve">со стороны </w:t>
      </w:r>
      <w:r w:rsidR="009F3F45">
        <w:rPr>
          <w:spacing w:val="0"/>
          <w:w w:val="100"/>
          <w:kern w:val="0"/>
          <w:lang w:val="ru-RU"/>
        </w:rPr>
        <w:t xml:space="preserve">различных секторов, КОНАМУ и другие женские организации не позволили правительству отменить действующее законодательство, позволяющее </w:t>
      </w:r>
      <w:r w:rsidR="00D72B71">
        <w:rPr>
          <w:spacing w:val="0"/>
          <w:w w:val="100"/>
          <w:kern w:val="0"/>
          <w:lang w:val="ru-RU"/>
        </w:rPr>
        <w:t xml:space="preserve">совершение </w:t>
      </w:r>
      <w:r w:rsidR="009F3F45">
        <w:rPr>
          <w:spacing w:val="0"/>
          <w:w w:val="100"/>
          <w:kern w:val="0"/>
          <w:lang w:val="ru-RU"/>
        </w:rPr>
        <w:t xml:space="preserve">аборта в случае наличия угрозы жизни матери или в случае умственно неполноценных женщин, ставших жертвами изнасилования. Поскольку новая Конституция также гарантирует право матери на жизнь, в ней отсутствуют фундаменталистские положения и сохранена возможность для декриминализации аборта в будущем. </w:t>
      </w:r>
      <w:r w:rsidR="00407E46">
        <w:rPr>
          <w:spacing w:val="0"/>
          <w:w w:val="100"/>
          <w:kern w:val="0"/>
          <w:lang w:val="ru-RU"/>
        </w:rPr>
        <w:t xml:space="preserve">Жертвам изнасилования предоставляются услуги по профилактике </w:t>
      </w:r>
      <w:r w:rsidR="005833DD">
        <w:rPr>
          <w:spacing w:val="0"/>
          <w:w w:val="100"/>
          <w:kern w:val="0"/>
          <w:lang w:val="ru-RU"/>
        </w:rPr>
        <w:t>венерических болезней и применению средств экстренной контрацепции, однако некоторые работники здравоохранения не всегда готовы делать это.</w:t>
      </w:r>
    </w:p>
    <w:p w:rsidR="005833DD" w:rsidRDefault="005833DD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20.</w:t>
      </w:r>
      <w:r>
        <w:rPr>
          <w:spacing w:val="0"/>
          <w:w w:val="100"/>
          <w:kern w:val="0"/>
          <w:lang w:val="ru-RU"/>
        </w:rPr>
        <w:tab/>
        <w:t xml:space="preserve">В течение последних трех лет правительство проводит в жизнь Национальный план предупреждения и искоренения преступлений на сексуальной почве в учебных заведениях. Имеющиеся статистические данные не считаются точными, поскольку многие случаи замалчиваются. В целях предотвращения правонарушений сексуального характера в учебных заведениях были </w:t>
      </w:r>
      <w:r w:rsidR="00D72B71">
        <w:rPr>
          <w:spacing w:val="0"/>
          <w:w w:val="100"/>
          <w:kern w:val="0"/>
          <w:lang w:val="ru-RU"/>
        </w:rPr>
        <w:t xml:space="preserve">созданы </w:t>
      </w:r>
      <w:r>
        <w:rPr>
          <w:spacing w:val="0"/>
          <w:w w:val="100"/>
          <w:kern w:val="0"/>
          <w:lang w:val="ru-RU"/>
        </w:rPr>
        <w:t>комитеты контроля.</w:t>
      </w:r>
    </w:p>
    <w:p w:rsidR="006C373C" w:rsidRDefault="005833DD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21.</w:t>
      </w:r>
      <w:r>
        <w:rPr>
          <w:spacing w:val="0"/>
          <w:w w:val="100"/>
          <w:kern w:val="0"/>
          <w:lang w:val="ru-RU"/>
        </w:rPr>
        <w:tab/>
      </w:r>
      <w:r w:rsidR="000103C6">
        <w:rPr>
          <w:spacing w:val="0"/>
          <w:w w:val="100"/>
          <w:kern w:val="0"/>
          <w:lang w:val="ru-RU"/>
        </w:rPr>
        <w:t xml:space="preserve">Хотя положение </w:t>
      </w:r>
      <w:r w:rsidR="00D72B71">
        <w:rPr>
          <w:spacing w:val="0"/>
          <w:w w:val="100"/>
          <w:kern w:val="0"/>
          <w:lang w:val="ru-RU"/>
        </w:rPr>
        <w:t xml:space="preserve">женщин из числа </w:t>
      </w:r>
      <w:r w:rsidR="000103C6">
        <w:rPr>
          <w:spacing w:val="0"/>
          <w:w w:val="100"/>
          <w:kern w:val="0"/>
          <w:lang w:val="ru-RU"/>
        </w:rPr>
        <w:t>коренных</w:t>
      </w:r>
      <w:r w:rsidR="00D72B71">
        <w:rPr>
          <w:spacing w:val="0"/>
          <w:w w:val="100"/>
          <w:kern w:val="0"/>
          <w:lang w:val="ru-RU"/>
        </w:rPr>
        <w:t xml:space="preserve"> народов</w:t>
      </w:r>
      <w:r w:rsidR="000103C6">
        <w:rPr>
          <w:spacing w:val="0"/>
          <w:w w:val="100"/>
          <w:kern w:val="0"/>
          <w:lang w:val="ru-RU"/>
        </w:rPr>
        <w:t xml:space="preserve"> и сельских женщин вызывает беспокойство, в стране еще нет конкретной политики, направленной на устранение неравенств в сельских областях. КОНАМУ сотрудничает с Продовольственной и сельскохозяйственной организацией Объединенных Наций </w:t>
      </w:r>
      <w:r w:rsidR="00D72B71">
        <w:rPr>
          <w:spacing w:val="0"/>
          <w:w w:val="100"/>
          <w:kern w:val="0"/>
          <w:lang w:val="ru-RU"/>
        </w:rPr>
        <w:t>в</w:t>
      </w:r>
      <w:r w:rsidR="000103C6">
        <w:rPr>
          <w:spacing w:val="0"/>
          <w:w w:val="100"/>
          <w:kern w:val="0"/>
          <w:lang w:val="ru-RU"/>
        </w:rPr>
        <w:t xml:space="preserve"> разработк</w:t>
      </w:r>
      <w:r w:rsidR="00D72B71">
        <w:rPr>
          <w:spacing w:val="0"/>
          <w:w w:val="100"/>
          <w:kern w:val="0"/>
          <w:lang w:val="ru-RU"/>
        </w:rPr>
        <w:t>е</w:t>
      </w:r>
      <w:r w:rsidR="000103C6">
        <w:rPr>
          <w:spacing w:val="0"/>
          <w:w w:val="100"/>
          <w:kern w:val="0"/>
          <w:lang w:val="ru-RU"/>
        </w:rPr>
        <w:t xml:space="preserve"> проекта государственной политики в </w:t>
      </w:r>
      <w:r w:rsidR="00D72B71">
        <w:rPr>
          <w:spacing w:val="0"/>
          <w:w w:val="100"/>
          <w:kern w:val="0"/>
          <w:lang w:val="ru-RU"/>
        </w:rPr>
        <w:t xml:space="preserve">интересах </w:t>
      </w:r>
      <w:r w:rsidR="000103C6">
        <w:rPr>
          <w:spacing w:val="0"/>
          <w:w w:val="100"/>
          <w:kern w:val="0"/>
          <w:lang w:val="ru-RU"/>
        </w:rPr>
        <w:t xml:space="preserve">сельских женщин. В этой связи к существующему законодательству, </w:t>
      </w:r>
      <w:r w:rsidR="00D72B71">
        <w:rPr>
          <w:spacing w:val="0"/>
          <w:w w:val="100"/>
          <w:kern w:val="0"/>
          <w:lang w:val="ru-RU"/>
        </w:rPr>
        <w:t xml:space="preserve">возможно, необходимо будет принять некоторые поправки, </w:t>
      </w:r>
      <w:r w:rsidR="000103C6">
        <w:rPr>
          <w:spacing w:val="0"/>
          <w:w w:val="100"/>
          <w:kern w:val="0"/>
          <w:lang w:val="ru-RU"/>
        </w:rPr>
        <w:t>но первый шаг должен заключаться в обеспечении того, чтобы все сельские женщины имели удостоверения личности. В настоящее время осуществляется национальный план, предусматривающий выдачу всем лицам, находящимся в стране без документов,</w:t>
      </w:r>
      <w:r w:rsidR="00D72B71">
        <w:rPr>
          <w:spacing w:val="0"/>
          <w:w w:val="100"/>
          <w:kern w:val="0"/>
          <w:lang w:val="ru-RU"/>
        </w:rPr>
        <w:t xml:space="preserve"> - их </w:t>
      </w:r>
      <w:r w:rsidR="000103C6">
        <w:rPr>
          <w:spacing w:val="0"/>
          <w:w w:val="100"/>
          <w:kern w:val="0"/>
          <w:lang w:val="ru-RU"/>
        </w:rPr>
        <w:t>число, по оценкам, составляет 1 500 000 человек,</w:t>
      </w:r>
      <w:r w:rsidR="00D72B71">
        <w:rPr>
          <w:spacing w:val="0"/>
          <w:w w:val="100"/>
          <w:kern w:val="0"/>
          <w:lang w:val="ru-RU"/>
        </w:rPr>
        <w:t xml:space="preserve"> - </w:t>
      </w:r>
      <w:r w:rsidR="000103C6">
        <w:rPr>
          <w:spacing w:val="0"/>
          <w:w w:val="100"/>
          <w:kern w:val="0"/>
          <w:lang w:val="ru-RU"/>
        </w:rPr>
        <w:t xml:space="preserve"> удостоверений личности в течение трех лет. </w:t>
      </w:r>
      <w:r w:rsidR="006C373C">
        <w:rPr>
          <w:spacing w:val="0"/>
          <w:w w:val="100"/>
          <w:kern w:val="0"/>
          <w:lang w:val="ru-RU"/>
        </w:rPr>
        <w:t>Право на удостоверение личности является первым правом гражданина, и его реализация проложит путь к достижению экономических, социальных и других прав.</w:t>
      </w:r>
    </w:p>
    <w:p w:rsidR="006C373C" w:rsidRDefault="006C373C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22.</w:t>
      </w:r>
      <w:r>
        <w:rPr>
          <w:spacing w:val="0"/>
          <w:w w:val="100"/>
          <w:kern w:val="0"/>
          <w:lang w:val="ru-RU"/>
        </w:rPr>
        <w:tab/>
        <w:t>Отвечая на вопрос о наличии инфраструктуры для сельских женщин, она говорит, что в целом женщины имеют мало возможностей для проведения досуга и занятия, например, спортом. В этом заключается одно из существенных различий между положением мужчин и женщин.</w:t>
      </w:r>
    </w:p>
    <w:p w:rsidR="00D1725E" w:rsidRDefault="006C373C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23.</w:t>
      </w:r>
      <w:r>
        <w:rPr>
          <w:spacing w:val="0"/>
          <w:w w:val="100"/>
          <w:kern w:val="0"/>
          <w:lang w:val="ru-RU"/>
        </w:rPr>
        <w:tab/>
      </w:r>
      <w:r w:rsidR="00CE299D">
        <w:rPr>
          <w:spacing w:val="0"/>
          <w:w w:val="100"/>
          <w:kern w:val="0"/>
          <w:lang w:val="ru-RU"/>
        </w:rPr>
        <w:t xml:space="preserve">Касаясь вопроса о </w:t>
      </w:r>
      <w:r w:rsidR="00EA6A8B">
        <w:rPr>
          <w:spacing w:val="0"/>
          <w:w w:val="100"/>
          <w:kern w:val="0"/>
          <w:lang w:val="ru-RU"/>
        </w:rPr>
        <w:t xml:space="preserve">заболеваемости </w:t>
      </w:r>
      <w:r w:rsidR="00CE299D">
        <w:rPr>
          <w:spacing w:val="0"/>
          <w:w w:val="100"/>
          <w:kern w:val="0"/>
          <w:lang w:val="ru-RU"/>
        </w:rPr>
        <w:t>ВИЧ/СПИД</w:t>
      </w:r>
      <w:r w:rsidR="00EA6A8B">
        <w:rPr>
          <w:spacing w:val="0"/>
          <w:w w:val="100"/>
          <w:kern w:val="0"/>
          <w:lang w:val="ru-RU"/>
        </w:rPr>
        <w:t>ом</w:t>
      </w:r>
      <w:r w:rsidR="00CE299D">
        <w:rPr>
          <w:spacing w:val="0"/>
          <w:w w:val="100"/>
          <w:kern w:val="0"/>
          <w:lang w:val="ru-RU"/>
        </w:rPr>
        <w:t xml:space="preserve"> среди иммигрантов и молодежи, включая жертв изнасилования, она говорит, что национальный план борьбы с ВИЧ/СПИДом, осуществление которого было начато три года тому назад, </w:t>
      </w:r>
      <w:r w:rsidR="00EA6A8B">
        <w:rPr>
          <w:spacing w:val="0"/>
          <w:w w:val="100"/>
          <w:kern w:val="0"/>
          <w:lang w:val="ru-RU"/>
        </w:rPr>
        <w:t xml:space="preserve">впервые </w:t>
      </w:r>
      <w:r w:rsidR="00CE299D">
        <w:rPr>
          <w:spacing w:val="0"/>
          <w:w w:val="100"/>
          <w:kern w:val="0"/>
          <w:lang w:val="ru-RU"/>
        </w:rPr>
        <w:t xml:space="preserve">содержит конкретные положения, касающиеся женщин. Одна из частей этого плана посвящена мерам профилактики, однако обеспечить достаточное финансирование этих мер пока не удалось. КОНАМУ и </w:t>
      </w:r>
      <w:r w:rsidR="00EA6A8B">
        <w:rPr>
          <w:spacing w:val="0"/>
          <w:w w:val="100"/>
          <w:kern w:val="0"/>
          <w:lang w:val="ru-RU"/>
        </w:rPr>
        <w:t>м</w:t>
      </w:r>
      <w:r w:rsidR="00CE299D">
        <w:rPr>
          <w:spacing w:val="0"/>
          <w:w w:val="100"/>
          <w:kern w:val="0"/>
          <w:lang w:val="ru-RU"/>
        </w:rPr>
        <w:t xml:space="preserve">инистерство здравоохранения рассматривают вопрос о принятии дополнительных мер, нацеленных на молодых женщин, иммигрантов и домашних хозяек и предупреждение </w:t>
      </w:r>
      <w:r w:rsidR="00D1725E">
        <w:rPr>
          <w:spacing w:val="0"/>
          <w:w w:val="100"/>
          <w:kern w:val="0"/>
          <w:lang w:val="ru-RU"/>
        </w:rPr>
        <w:t>наследственной передачи болезни.</w:t>
      </w:r>
    </w:p>
    <w:p w:rsidR="009F2FAA" w:rsidRDefault="00D1725E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24.</w:t>
      </w:r>
      <w:r>
        <w:rPr>
          <w:spacing w:val="0"/>
          <w:w w:val="100"/>
          <w:kern w:val="0"/>
          <w:lang w:val="ru-RU"/>
        </w:rPr>
        <w:tab/>
        <w:t xml:space="preserve">КОНАМУ также обсуждает с министерством здравоохранения возможность использования Закона о предоставлении бесплатных услуг по охране здоровья матери и ребенка в качестве основы для изменений в секторе здравоохранения. Этот Закон действует уже 11 лет, и </w:t>
      </w:r>
      <w:r w:rsidR="009F2FAA">
        <w:rPr>
          <w:spacing w:val="0"/>
          <w:w w:val="100"/>
          <w:kern w:val="0"/>
          <w:lang w:val="ru-RU"/>
        </w:rPr>
        <w:t xml:space="preserve">в ходе его выполнения </w:t>
      </w:r>
      <w:r>
        <w:rPr>
          <w:spacing w:val="0"/>
          <w:w w:val="100"/>
          <w:kern w:val="0"/>
          <w:lang w:val="ru-RU"/>
        </w:rPr>
        <w:t xml:space="preserve">был накоплен солидный опыт </w:t>
      </w:r>
      <w:r w:rsidR="00EA6A8B">
        <w:rPr>
          <w:spacing w:val="0"/>
          <w:w w:val="100"/>
          <w:kern w:val="0"/>
          <w:lang w:val="ru-RU"/>
        </w:rPr>
        <w:t xml:space="preserve">в деле </w:t>
      </w:r>
      <w:r>
        <w:rPr>
          <w:spacing w:val="0"/>
          <w:w w:val="100"/>
          <w:kern w:val="0"/>
          <w:lang w:val="ru-RU"/>
        </w:rPr>
        <w:t>использовани</w:t>
      </w:r>
      <w:r w:rsidR="00EA6A8B">
        <w:rPr>
          <w:spacing w:val="0"/>
          <w:w w:val="100"/>
          <w:kern w:val="0"/>
          <w:lang w:val="ru-RU"/>
        </w:rPr>
        <w:t>я</w:t>
      </w:r>
      <w:r>
        <w:rPr>
          <w:spacing w:val="0"/>
          <w:w w:val="100"/>
          <w:kern w:val="0"/>
          <w:lang w:val="ru-RU"/>
        </w:rPr>
        <w:t xml:space="preserve"> его управленческой модели и закрепленной в нем концепции принадлежности прав женщинам. В настоящее время этот Закон охватывает около 3 миллионов человек, 60 процентов которых я</w:t>
      </w:r>
      <w:r w:rsidR="009F2FAA">
        <w:rPr>
          <w:spacing w:val="0"/>
          <w:w w:val="100"/>
          <w:kern w:val="0"/>
          <w:lang w:val="ru-RU"/>
        </w:rPr>
        <w:t>вляются женщинами, а остальные 40 процентов составляют дети в возрасте до пяти лет.</w:t>
      </w:r>
    </w:p>
    <w:p w:rsidR="002408D2" w:rsidRDefault="009F2FA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25.</w:t>
      </w:r>
      <w:r>
        <w:rPr>
          <w:spacing w:val="0"/>
          <w:w w:val="100"/>
          <w:kern w:val="0"/>
          <w:lang w:val="ru-RU"/>
        </w:rPr>
        <w:tab/>
        <w:t xml:space="preserve">Этот Закон предусматривает проведение обследований на выявление рака шейки матки, маточных труб и молочной железы, однако такими обследованиями охвачено менее четверти населения. </w:t>
      </w:r>
      <w:r w:rsidR="002408D2">
        <w:rPr>
          <w:spacing w:val="0"/>
          <w:w w:val="100"/>
          <w:kern w:val="0"/>
          <w:lang w:val="ru-RU"/>
        </w:rPr>
        <w:t>Большая часть обследований проводится Эквадорским обществом борьбы с онкологическими заболеваниями. К сожалению, по причине недостаточной координации действий сводная статистика по этому вопросу отсутствует. В целом, женщины только начинают осознавать проблему рака молочной железы</w:t>
      </w:r>
      <w:r w:rsidR="00EA6A8B">
        <w:rPr>
          <w:spacing w:val="0"/>
          <w:w w:val="100"/>
          <w:kern w:val="0"/>
          <w:lang w:val="ru-RU"/>
        </w:rPr>
        <w:t>;</w:t>
      </w:r>
      <w:r w:rsidR="002408D2">
        <w:rPr>
          <w:spacing w:val="0"/>
          <w:w w:val="100"/>
          <w:kern w:val="0"/>
          <w:lang w:val="ru-RU"/>
        </w:rPr>
        <w:t xml:space="preserve"> рак шейки матки и маточных труб диагностируется ча</w:t>
      </w:r>
      <w:r w:rsidR="00EA6A8B">
        <w:rPr>
          <w:spacing w:val="0"/>
          <w:w w:val="100"/>
          <w:kern w:val="0"/>
          <w:lang w:val="ru-RU"/>
        </w:rPr>
        <w:t>ще</w:t>
      </w:r>
      <w:r w:rsidR="002408D2">
        <w:rPr>
          <w:spacing w:val="0"/>
          <w:w w:val="100"/>
          <w:kern w:val="0"/>
          <w:lang w:val="ru-RU"/>
        </w:rPr>
        <w:t>.</w:t>
      </w:r>
    </w:p>
    <w:p w:rsidR="004B2B99" w:rsidRDefault="002408D2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26.</w:t>
      </w:r>
      <w:r>
        <w:rPr>
          <w:spacing w:val="0"/>
          <w:w w:val="100"/>
          <w:kern w:val="0"/>
          <w:lang w:val="ru-RU"/>
        </w:rPr>
        <w:tab/>
        <w:t>Еще одн</w:t>
      </w:r>
      <w:r w:rsidR="00EA6A8B">
        <w:rPr>
          <w:spacing w:val="0"/>
          <w:w w:val="100"/>
          <w:kern w:val="0"/>
          <w:lang w:val="ru-RU"/>
        </w:rPr>
        <w:t>а</w:t>
      </w:r>
      <w:r>
        <w:rPr>
          <w:spacing w:val="0"/>
          <w:w w:val="100"/>
          <w:kern w:val="0"/>
          <w:lang w:val="ru-RU"/>
        </w:rPr>
        <w:t xml:space="preserve"> </w:t>
      </w:r>
      <w:r w:rsidR="00876316">
        <w:rPr>
          <w:spacing w:val="0"/>
          <w:w w:val="100"/>
          <w:kern w:val="0"/>
          <w:lang w:val="ru-RU"/>
        </w:rPr>
        <w:t>программ</w:t>
      </w:r>
      <w:r w:rsidR="00EA6A8B">
        <w:rPr>
          <w:spacing w:val="0"/>
          <w:w w:val="100"/>
          <w:kern w:val="0"/>
          <w:lang w:val="ru-RU"/>
        </w:rPr>
        <w:t>а</w:t>
      </w:r>
      <w:r w:rsidR="00876316">
        <w:rPr>
          <w:spacing w:val="0"/>
          <w:w w:val="100"/>
          <w:kern w:val="0"/>
          <w:lang w:val="ru-RU"/>
        </w:rPr>
        <w:t xml:space="preserve"> в интересах сельских женщин </w:t>
      </w:r>
      <w:r w:rsidR="00EA6A8B">
        <w:rPr>
          <w:spacing w:val="0"/>
          <w:w w:val="100"/>
          <w:kern w:val="0"/>
          <w:lang w:val="ru-RU"/>
        </w:rPr>
        <w:t xml:space="preserve">направлена на </w:t>
      </w:r>
      <w:r w:rsidR="00876316">
        <w:rPr>
          <w:spacing w:val="0"/>
          <w:w w:val="100"/>
          <w:kern w:val="0"/>
          <w:lang w:val="ru-RU"/>
        </w:rPr>
        <w:t xml:space="preserve">предоставление им возможности произвести аккордное погашение облигаций на развитие человека. Женщины могут обратиться с просьбой разрешить им произвести одну годовую выплату в размере 360 долл. США вместо обычных ежемесячных выплат. Подобная мера может считаться одной из форм микрокредитования. КОНАМУ также имеет программу микрокредитования – Фонд </w:t>
      </w:r>
      <w:r w:rsidR="004B2B99">
        <w:rPr>
          <w:spacing w:val="0"/>
          <w:w w:val="100"/>
          <w:kern w:val="0"/>
          <w:lang w:val="ru-RU"/>
        </w:rPr>
        <w:t>«</w:t>
      </w:r>
      <w:r w:rsidR="004B2B99">
        <w:rPr>
          <w:spacing w:val="0"/>
          <w:w w:val="100"/>
          <w:kern w:val="0"/>
          <w:lang w:val="en-US"/>
        </w:rPr>
        <w:t>Promujeres</w:t>
      </w:r>
      <w:r w:rsidR="004B2B99">
        <w:rPr>
          <w:spacing w:val="0"/>
          <w:w w:val="100"/>
          <w:kern w:val="0"/>
          <w:lang w:val="ru-RU"/>
        </w:rPr>
        <w:t>» («Для женщин»), - однако его услугами может пользоваться лишь очень небольшая часть населения. Выпуск облигаций на развитие человека имеет значительно бόльший потенциал, поскольку эта программа уже охватывает около 1 200 000 человек.</w:t>
      </w:r>
    </w:p>
    <w:p w:rsidR="007D66AE" w:rsidRDefault="004B2B9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27.</w:t>
      </w:r>
      <w:r>
        <w:rPr>
          <w:spacing w:val="0"/>
          <w:w w:val="100"/>
          <w:kern w:val="0"/>
          <w:lang w:val="ru-RU"/>
        </w:rPr>
        <w:tab/>
      </w:r>
      <w:r w:rsidR="007D66AE">
        <w:rPr>
          <w:b/>
          <w:spacing w:val="0"/>
          <w:w w:val="100"/>
          <w:kern w:val="0"/>
          <w:lang w:val="ru-RU"/>
        </w:rPr>
        <w:t xml:space="preserve">Г-жа Пиментель </w:t>
      </w:r>
      <w:r w:rsidR="007D66AE">
        <w:rPr>
          <w:spacing w:val="0"/>
          <w:w w:val="100"/>
          <w:kern w:val="0"/>
          <w:lang w:val="ru-RU"/>
        </w:rPr>
        <w:t>приветствует решение создать единую систему здравоохранения и выражает надежду на то, что КОНАМУ будет достаточно настойчив в своих действиях и обеспечит учет гендерной проблематики в рамках всей системы. Этого пока не удалось добиться в Бразилии, несмотря на то, что единая система была создана там 20 лет тому назад. Она также приветствует наличие в Конституции положения, гарантирующего жизнь матери.</w:t>
      </w:r>
    </w:p>
    <w:p w:rsidR="00260961" w:rsidRDefault="007D66AE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28.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 xml:space="preserve">Г-жа Шёпп-Шиллинг </w:t>
      </w:r>
      <w:r>
        <w:rPr>
          <w:spacing w:val="0"/>
          <w:w w:val="100"/>
          <w:kern w:val="0"/>
          <w:lang w:val="ru-RU"/>
        </w:rPr>
        <w:t xml:space="preserve">советует включать в будущие доклады информацию, касающуюся конкретно </w:t>
      </w:r>
      <w:r w:rsidR="00EA6A8B">
        <w:rPr>
          <w:spacing w:val="0"/>
          <w:w w:val="100"/>
          <w:kern w:val="0"/>
          <w:lang w:val="ru-RU"/>
        </w:rPr>
        <w:t xml:space="preserve">положения </w:t>
      </w:r>
      <w:r>
        <w:rPr>
          <w:spacing w:val="0"/>
          <w:w w:val="100"/>
          <w:kern w:val="0"/>
          <w:lang w:val="ru-RU"/>
        </w:rPr>
        <w:t xml:space="preserve">женщин, а не данные общего порядка. Например, было бы интересно узнать о том, какая доля общего бюджета на здравоохранение выделяется </w:t>
      </w:r>
      <w:r w:rsidR="00EA6A8B">
        <w:rPr>
          <w:spacing w:val="0"/>
          <w:w w:val="100"/>
          <w:kern w:val="0"/>
          <w:lang w:val="ru-RU"/>
        </w:rPr>
        <w:t xml:space="preserve">на </w:t>
      </w:r>
      <w:r>
        <w:rPr>
          <w:spacing w:val="0"/>
          <w:w w:val="100"/>
          <w:kern w:val="0"/>
          <w:lang w:val="ru-RU"/>
        </w:rPr>
        <w:t>решени</w:t>
      </w:r>
      <w:r w:rsidR="00EA6A8B">
        <w:rPr>
          <w:spacing w:val="0"/>
          <w:w w:val="100"/>
          <w:kern w:val="0"/>
          <w:lang w:val="ru-RU"/>
        </w:rPr>
        <w:t>е</w:t>
      </w:r>
      <w:r>
        <w:rPr>
          <w:spacing w:val="0"/>
          <w:w w:val="100"/>
          <w:kern w:val="0"/>
          <w:lang w:val="ru-RU"/>
        </w:rPr>
        <w:t xml:space="preserve"> проблемы чрезвычайно высокой материнской смертности</w:t>
      </w:r>
      <w:r w:rsidR="00260961">
        <w:rPr>
          <w:spacing w:val="0"/>
          <w:w w:val="100"/>
          <w:kern w:val="0"/>
          <w:lang w:val="ru-RU"/>
        </w:rPr>
        <w:t>,</w:t>
      </w:r>
      <w:r>
        <w:rPr>
          <w:spacing w:val="0"/>
          <w:w w:val="100"/>
          <w:kern w:val="0"/>
          <w:lang w:val="ru-RU"/>
        </w:rPr>
        <w:t xml:space="preserve"> и какая доля средств </w:t>
      </w:r>
      <w:r w:rsidR="00260961">
        <w:rPr>
          <w:spacing w:val="0"/>
          <w:w w:val="100"/>
          <w:kern w:val="0"/>
          <w:lang w:val="ru-RU"/>
        </w:rPr>
        <w:t>идет на обеспечение репродуктивного здоровья. Было бы также полезно узнать, что делается правительством для обеспечения того, чтобы проводимая им политика</w:t>
      </w:r>
      <w:r w:rsidR="00EA6A8B">
        <w:rPr>
          <w:spacing w:val="0"/>
          <w:w w:val="100"/>
          <w:kern w:val="0"/>
          <w:lang w:val="ru-RU"/>
        </w:rPr>
        <w:t xml:space="preserve"> </w:t>
      </w:r>
      <w:r w:rsidR="00955F1C">
        <w:rPr>
          <w:spacing w:val="0"/>
          <w:w w:val="100"/>
          <w:kern w:val="0"/>
          <w:lang w:val="ru-RU"/>
        </w:rPr>
        <w:t xml:space="preserve">давала </w:t>
      </w:r>
      <w:r w:rsidR="00EA6A8B">
        <w:rPr>
          <w:spacing w:val="0"/>
          <w:w w:val="100"/>
          <w:kern w:val="0"/>
          <w:lang w:val="ru-RU"/>
        </w:rPr>
        <w:t xml:space="preserve">конкретные результаты в решении </w:t>
      </w:r>
      <w:r w:rsidR="00260961">
        <w:rPr>
          <w:spacing w:val="0"/>
          <w:w w:val="100"/>
          <w:kern w:val="0"/>
          <w:lang w:val="ru-RU"/>
        </w:rPr>
        <w:t>гендерны</w:t>
      </w:r>
      <w:r w:rsidR="00EA6A8B">
        <w:rPr>
          <w:spacing w:val="0"/>
          <w:w w:val="100"/>
          <w:kern w:val="0"/>
          <w:lang w:val="ru-RU"/>
        </w:rPr>
        <w:t>х</w:t>
      </w:r>
      <w:r w:rsidR="00260961">
        <w:rPr>
          <w:spacing w:val="0"/>
          <w:w w:val="100"/>
          <w:kern w:val="0"/>
          <w:lang w:val="ru-RU"/>
        </w:rPr>
        <w:t xml:space="preserve"> проблем, и как </w:t>
      </w:r>
      <w:r w:rsidR="00955F1C">
        <w:rPr>
          <w:spacing w:val="0"/>
          <w:w w:val="100"/>
          <w:kern w:val="0"/>
          <w:lang w:val="ru-RU"/>
        </w:rPr>
        <w:t xml:space="preserve">правительство </w:t>
      </w:r>
      <w:r w:rsidR="00260961">
        <w:rPr>
          <w:spacing w:val="0"/>
          <w:w w:val="100"/>
          <w:kern w:val="0"/>
          <w:lang w:val="ru-RU"/>
        </w:rPr>
        <w:t>готовит</w:t>
      </w:r>
      <w:r w:rsidR="00955F1C">
        <w:rPr>
          <w:spacing w:val="0"/>
          <w:w w:val="100"/>
          <w:kern w:val="0"/>
          <w:lang w:val="ru-RU"/>
        </w:rPr>
        <w:t xml:space="preserve"> свои </w:t>
      </w:r>
      <w:r w:rsidR="00260961">
        <w:rPr>
          <w:spacing w:val="0"/>
          <w:w w:val="100"/>
          <w:kern w:val="0"/>
          <w:lang w:val="ru-RU"/>
        </w:rPr>
        <w:t xml:space="preserve"> программные стратегии.</w:t>
      </w:r>
    </w:p>
    <w:p w:rsidR="00A332CE" w:rsidRDefault="00260961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29</w:t>
      </w:r>
      <w:r w:rsidR="00955F1C">
        <w:rPr>
          <w:spacing w:val="0"/>
          <w:w w:val="100"/>
          <w:kern w:val="0"/>
          <w:lang w:val="ru-RU"/>
        </w:rPr>
        <w:t>.</w:t>
      </w:r>
      <w:r w:rsidR="00955F1C"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 xml:space="preserve">Г-жа Дайриам </w:t>
      </w:r>
      <w:r>
        <w:rPr>
          <w:spacing w:val="0"/>
          <w:w w:val="100"/>
          <w:kern w:val="0"/>
          <w:lang w:val="ru-RU"/>
        </w:rPr>
        <w:t xml:space="preserve">соглашается с тем, Комитету нужна более конкретная информация о том, какую выгоду извлекают женщины в результате проводимых правительством программных мероприятий и как идет процесс ликвидации дискриминации. </w:t>
      </w:r>
      <w:r w:rsidR="00A332CE">
        <w:rPr>
          <w:spacing w:val="0"/>
          <w:w w:val="100"/>
          <w:kern w:val="0"/>
          <w:lang w:val="ru-RU"/>
        </w:rPr>
        <w:t>Она просит более подробно рассказать об учете гендерной проблематики в программах сокращения масштабов нищеты и обеспечения социальной защиты.</w:t>
      </w:r>
    </w:p>
    <w:p w:rsidR="00F76B81" w:rsidRDefault="00A332CE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30.</w:t>
      </w:r>
      <w:r w:rsidR="00F81301" w:rsidRPr="00F81301">
        <w:rPr>
          <w:spacing w:val="0"/>
          <w:w w:val="100"/>
          <w:kern w:val="0"/>
          <w:lang w:val="ru-RU"/>
        </w:rPr>
        <w:tab/>
      </w:r>
      <w:r w:rsidR="00955F1C">
        <w:rPr>
          <w:spacing w:val="0"/>
          <w:w w:val="100"/>
          <w:kern w:val="0"/>
          <w:lang w:val="ru-RU"/>
        </w:rPr>
        <w:t>О</w:t>
      </w:r>
      <w:r w:rsidR="00F81301">
        <w:rPr>
          <w:spacing w:val="0"/>
          <w:w w:val="100"/>
          <w:kern w:val="0"/>
          <w:lang w:val="ru-RU"/>
        </w:rPr>
        <w:t xml:space="preserve">ткрытые проявления дискриминации выявить легко, </w:t>
      </w:r>
      <w:r w:rsidR="00955F1C">
        <w:rPr>
          <w:spacing w:val="0"/>
          <w:w w:val="100"/>
          <w:kern w:val="0"/>
          <w:lang w:val="ru-RU"/>
        </w:rPr>
        <w:t xml:space="preserve">однако </w:t>
      </w:r>
      <w:r w:rsidR="00F81301">
        <w:rPr>
          <w:spacing w:val="0"/>
          <w:w w:val="100"/>
          <w:kern w:val="0"/>
          <w:lang w:val="ru-RU"/>
        </w:rPr>
        <w:t xml:space="preserve">политические программы, </w:t>
      </w:r>
      <w:r w:rsidR="00955F1C">
        <w:rPr>
          <w:spacing w:val="0"/>
          <w:w w:val="100"/>
          <w:kern w:val="0"/>
          <w:lang w:val="ru-RU"/>
        </w:rPr>
        <w:t xml:space="preserve">которые </w:t>
      </w:r>
      <w:r w:rsidR="00F81301">
        <w:rPr>
          <w:spacing w:val="0"/>
          <w:w w:val="100"/>
          <w:kern w:val="0"/>
          <w:lang w:val="ru-RU"/>
        </w:rPr>
        <w:t xml:space="preserve">внешне </w:t>
      </w:r>
      <w:r w:rsidR="00955F1C">
        <w:rPr>
          <w:spacing w:val="0"/>
          <w:w w:val="100"/>
          <w:kern w:val="0"/>
          <w:lang w:val="ru-RU"/>
        </w:rPr>
        <w:t xml:space="preserve">представляются </w:t>
      </w:r>
      <w:r w:rsidR="00F81301">
        <w:rPr>
          <w:spacing w:val="0"/>
          <w:w w:val="100"/>
          <w:kern w:val="0"/>
          <w:lang w:val="ru-RU"/>
        </w:rPr>
        <w:t xml:space="preserve">нейтральными, </w:t>
      </w:r>
      <w:r w:rsidR="00955F1C">
        <w:rPr>
          <w:spacing w:val="0"/>
          <w:w w:val="100"/>
          <w:kern w:val="0"/>
          <w:lang w:val="ru-RU"/>
        </w:rPr>
        <w:t xml:space="preserve">тоже </w:t>
      </w:r>
      <w:r w:rsidR="00F81301">
        <w:rPr>
          <w:spacing w:val="0"/>
          <w:w w:val="100"/>
          <w:kern w:val="0"/>
          <w:lang w:val="ru-RU"/>
        </w:rPr>
        <w:t xml:space="preserve">могут закреплять определенные стереотипные представления. Она спрашивает, </w:t>
      </w:r>
      <w:r w:rsidR="00955F1C">
        <w:rPr>
          <w:spacing w:val="0"/>
          <w:w w:val="100"/>
          <w:kern w:val="0"/>
          <w:lang w:val="ru-RU"/>
        </w:rPr>
        <w:t xml:space="preserve">проводится </w:t>
      </w:r>
      <w:r w:rsidR="00F81301">
        <w:rPr>
          <w:spacing w:val="0"/>
          <w:w w:val="100"/>
          <w:kern w:val="0"/>
          <w:lang w:val="ru-RU"/>
        </w:rPr>
        <w:t xml:space="preserve">ли мониторинг государственных программ и </w:t>
      </w:r>
      <w:r w:rsidR="00955F1C">
        <w:rPr>
          <w:spacing w:val="0"/>
          <w:w w:val="100"/>
          <w:kern w:val="0"/>
          <w:lang w:val="ru-RU"/>
        </w:rPr>
        <w:t xml:space="preserve">государственной </w:t>
      </w:r>
      <w:r w:rsidR="00F81301">
        <w:rPr>
          <w:spacing w:val="0"/>
          <w:w w:val="100"/>
          <w:kern w:val="0"/>
          <w:lang w:val="ru-RU"/>
        </w:rPr>
        <w:t xml:space="preserve">политики, с тем чтобы определить, не воспроизводятся ли в их рамках гендерные стереотипы. </w:t>
      </w:r>
    </w:p>
    <w:p w:rsidR="00F81301" w:rsidRDefault="00F81301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31.</w:t>
      </w:r>
      <w:r>
        <w:rPr>
          <w:spacing w:val="0"/>
          <w:w w:val="100"/>
          <w:kern w:val="0"/>
          <w:lang w:val="ru-RU"/>
        </w:rPr>
        <w:tab/>
        <w:t xml:space="preserve">По-прежнему не совсем понятно, насколько эффективной является деятельность КОНАМУ. Она хотела бы узнать о том, как </w:t>
      </w:r>
      <w:r w:rsidR="00955F1C">
        <w:rPr>
          <w:spacing w:val="0"/>
          <w:w w:val="100"/>
          <w:kern w:val="0"/>
          <w:lang w:val="ru-RU"/>
        </w:rPr>
        <w:t xml:space="preserve">деятельность </w:t>
      </w:r>
      <w:r>
        <w:rPr>
          <w:spacing w:val="0"/>
          <w:w w:val="100"/>
          <w:kern w:val="0"/>
          <w:lang w:val="ru-RU"/>
        </w:rPr>
        <w:t>Совет</w:t>
      </w:r>
      <w:r w:rsidR="00955F1C">
        <w:rPr>
          <w:spacing w:val="0"/>
          <w:w w:val="100"/>
          <w:kern w:val="0"/>
          <w:lang w:val="ru-RU"/>
        </w:rPr>
        <w:t>а</w:t>
      </w:r>
      <w:r>
        <w:rPr>
          <w:spacing w:val="0"/>
          <w:w w:val="100"/>
          <w:kern w:val="0"/>
          <w:lang w:val="ru-RU"/>
        </w:rPr>
        <w:t xml:space="preserve"> по вопросам равенства женщин соотносится с</w:t>
      </w:r>
      <w:r w:rsidR="00955F1C">
        <w:rPr>
          <w:spacing w:val="0"/>
          <w:w w:val="100"/>
          <w:kern w:val="0"/>
          <w:lang w:val="ru-RU"/>
        </w:rPr>
        <w:t xml:space="preserve"> работой </w:t>
      </w:r>
      <w:r>
        <w:rPr>
          <w:spacing w:val="0"/>
          <w:w w:val="100"/>
          <w:kern w:val="0"/>
          <w:lang w:val="ru-RU"/>
        </w:rPr>
        <w:t xml:space="preserve"> Национальн</w:t>
      </w:r>
      <w:r w:rsidR="00955F1C">
        <w:rPr>
          <w:spacing w:val="0"/>
          <w:w w:val="100"/>
          <w:kern w:val="0"/>
          <w:lang w:val="ru-RU"/>
        </w:rPr>
        <w:t>ого</w:t>
      </w:r>
      <w:r>
        <w:rPr>
          <w:spacing w:val="0"/>
          <w:w w:val="100"/>
          <w:kern w:val="0"/>
          <w:lang w:val="ru-RU"/>
        </w:rPr>
        <w:t xml:space="preserve"> секретариат</w:t>
      </w:r>
      <w:r w:rsidR="00955F1C">
        <w:rPr>
          <w:spacing w:val="0"/>
          <w:w w:val="100"/>
          <w:kern w:val="0"/>
          <w:lang w:val="ru-RU"/>
        </w:rPr>
        <w:t>а</w:t>
      </w:r>
      <w:r>
        <w:rPr>
          <w:spacing w:val="0"/>
          <w:w w:val="100"/>
          <w:kern w:val="0"/>
          <w:lang w:val="ru-RU"/>
        </w:rPr>
        <w:t xml:space="preserve"> по вопросам планирования и развития (СЕНПЛАДЕС) и как они взаимодействуют друг с другом.</w:t>
      </w:r>
    </w:p>
    <w:p w:rsidR="00F81301" w:rsidRDefault="00F81301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32.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Абарка</w:t>
      </w:r>
      <w:r>
        <w:rPr>
          <w:spacing w:val="0"/>
          <w:w w:val="100"/>
          <w:kern w:val="0"/>
          <w:lang w:val="ru-RU"/>
        </w:rPr>
        <w:t xml:space="preserve"> (Эквадор) говорит, что статья 45 новой Конституции признает и защищает жизнь с момента зачатия, а статья</w:t>
      </w:r>
      <w:r w:rsidR="0063512F">
        <w:rPr>
          <w:spacing w:val="0"/>
          <w:w w:val="100"/>
          <w:kern w:val="0"/>
          <w:lang w:val="ru-RU"/>
        </w:rPr>
        <w:t xml:space="preserve"> 43 обеспечивает защиту жизни матери. В структуре КОНАМУ работает большая группа сторонников равноправия женщин и работников здравоохранения, которые выполняют задачу актуализации гендерной п</w:t>
      </w:r>
      <w:r w:rsidR="002844FF">
        <w:rPr>
          <w:spacing w:val="0"/>
          <w:w w:val="100"/>
          <w:kern w:val="0"/>
          <w:lang w:val="ru-RU"/>
        </w:rPr>
        <w:t>роблематики</w:t>
      </w:r>
      <w:r w:rsidR="0063512F">
        <w:rPr>
          <w:spacing w:val="0"/>
          <w:w w:val="100"/>
          <w:kern w:val="0"/>
          <w:lang w:val="ru-RU"/>
        </w:rPr>
        <w:t xml:space="preserve">. </w:t>
      </w:r>
    </w:p>
    <w:p w:rsidR="0063512F" w:rsidRDefault="0063512F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33.</w:t>
      </w:r>
      <w:r>
        <w:rPr>
          <w:spacing w:val="0"/>
          <w:w w:val="100"/>
          <w:kern w:val="0"/>
          <w:lang w:val="ru-RU"/>
        </w:rPr>
        <w:tab/>
        <w:t xml:space="preserve">Отвечая на вопрос о воспроизведении стереотипных представлений, она говорит, что КОНАМУ постоянно контролирует воздействие осуществляемой политики. Например, программа выпуска облигаций </w:t>
      </w:r>
      <w:r w:rsidR="002844FF">
        <w:rPr>
          <w:spacing w:val="0"/>
          <w:w w:val="100"/>
          <w:kern w:val="0"/>
          <w:lang w:val="ru-RU"/>
        </w:rPr>
        <w:t xml:space="preserve">на </w:t>
      </w:r>
      <w:r>
        <w:rPr>
          <w:spacing w:val="0"/>
          <w:w w:val="100"/>
          <w:kern w:val="0"/>
          <w:lang w:val="ru-RU"/>
        </w:rPr>
        <w:t>развити</w:t>
      </w:r>
      <w:r w:rsidR="002844FF">
        <w:rPr>
          <w:spacing w:val="0"/>
          <w:w w:val="100"/>
          <w:kern w:val="0"/>
          <w:lang w:val="ru-RU"/>
        </w:rPr>
        <w:t>е</w:t>
      </w:r>
      <w:r>
        <w:rPr>
          <w:spacing w:val="0"/>
          <w:w w:val="100"/>
          <w:kern w:val="0"/>
          <w:lang w:val="ru-RU"/>
        </w:rPr>
        <w:t xml:space="preserve"> человека </w:t>
      </w:r>
      <w:r w:rsidR="002844FF">
        <w:rPr>
          <w:spacing w:val="0"/>
          <w:w w:val="100"/>
          <w:kern w:val="0"/>
          <w:lang w:val="ru-RU"/>
        </w:rPr>
        <w:t>действительно</w:t>
      </w:r>
      <w:r>
        <w:rPr>
          <w:spacing w:val="0"/>
          <w:w w:val="100"/>
          <w:kern w:val="0"/>
          <w:lang w:val="ru-RU"/>
        </w:rPr>
        <w:t xml:space="preserve"> закрепляет гендерные роли, </w:t>
      </w:r>
      <w:r w:rsidR="002844FF">
        <w:rPr>
          <w:spacing w:val="0"/>
          <w:w w:val="100"/>
          <w:kern w:val="0"/>
          <w:lang w:val="ru-RU"/>
        </w:rPr>
        <w:t>и</w:t>
      </w:r>
      <w:r>
        <w:rPr>
          <w:spacing w:val="0"/>
          <w:w w:val="100"/>
          <w:kern w:val="0"/>
          <w:lang w:val="ru-RU"/>
        </w:rPr>
        <w:t xml:space="preserve"> КОНАМУ работает над подготовкой предложения по преобразованию этой программы в фонд микрокредитования для беднейших женщин в стране.</w:t>
      </w:r>
    </w:p>
    <w:p w:rsidR="0063512F" w:rsidRDefault="0063512F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34.</w:t>
      </w:r>
      <w:r>
        <w:rPr>
          <w:spacing w:val="0"/>
          <w:w w:val="100"/>
          <w:kern w:val="0"/>
          <w:lang w:val="ru-RU"/>
        </w:rPr>
        <w:tab/>
        <w:t xml:space="preserve">В </w:t>
      </w:r>
      <w:r w:rsidR="002844FF">
        <w:rPr>
          <w:spacing w:val="0"/>
          <w:w w:val="100"/>
          <w:kern w:val="0"/>
          <w:lang w:val="ru-RU"/>
        </w:rPr>
        <w:t xml:space="preserve">структуре СЕНПЛАДЕС в </w:t>
      </w:r>
      <w:r>
        <w:rPr>
          <w:spacing w:val="0"/>
          <w:w w:val="100"/>
          <w:kern w:val="0"/>
          <w:lang w:val="ru-RU"/>
        </w:rPr>
        <w:t xml:space="preserve">настоящее время </w:t>
      </w:r>
      <w:r w:rsidR="002844FF">
        <w:rPr>
          <w:spacing w:val="0"/>
          <w:w w:val="100"/>
          <w:kern w:val="0"/>
          <w:lang w:val="ru-RU"/>
        </w:rPr>
        <w:t xml:space="preserve">работают </w:t>
      </w:r>
      <w:r>
        <w:rPr>
          <w:spacing w:val="0"/>
          <w:w w:val="100"/>
          <w:kern w:val="0"/>
          <w:lang w:val="ru-RU"/>
        </w:rPr>
        <w:t>два сотрудника КОНАМУ</w:t>
      </w:r>
      <w:r w:rsidR="002844FF">
        <w:rPr>
          <w:spacing w:val="0"/>
          <w:w w:val="100"/>
          <w:kern w:val="0"/>
          <w:lang w:val="ru-RU"/>
        </w:rPr>
        <w:t xml:space="preserve">, которые </w:t>
      </w:r>
      <w:r>
        <w:rPr>
          <w:spacing w:val="0"/>
          <w:w w:val="100"/>
          <w:kern w:val="0"/>
          <w:lang w:val="ru-RU"/>
        </w:rPr>
        <w:t>обеспеч</w:t>
      </w:r>
      <w:r w:rsidR="002844FF">
        <w:rPr>
          <w:spacing w:val="0"/>
          <w:w w:val="100"/>
          <w:kern w:val="0"/>
          <w:lang w:val="ru-RU"/>
        </w:rPr>
        <w:t xml:space="preserve">ивают </w:t>
      </w:r>
      <w:r>
        <w:rPr>
          <w:spacing w:val="0"/>
          <w:w w:val="100"/>
          <w:kern w:val="0"/>
          <w:lang w:val="ru-RU"/>
        </w:rPr>
        <w:t xml:space="preserve">учет гендерной проблематики при подготовке национального плана развития. По меньшей мере два раза в </w:t>
      </w:r>
      <w:r w:rsidR="002514CF">
        <w:rPr>
          <w:spacing w:val="0"/>
          <w:w w:val="100"/>
          <w:kern w:val="0"/>
          <w:lang w:val="ru-RU"/>
        </w:rPr>
        <w:t xml:space="preserve">месяц проводятся регулярные совещания для обмена мнениями, и обе стороны стараются обеспечить учет гендерной перспективы в краткосрочных и среднесрочных политических программах. Вместе с тем, для достижения гендерного равенства по-прежнему необходимы юридически обязательные рамки, которые могли бы объединить все виды деятельности, осуществляемые различными департаментами. Она принимает к сведению предложение уделить особое внимание гендерной проблематике в программах сокращения масштабов нищеты. </w:t>
      </w:r>
    </w:p>
    <w:p w:rsidR="002514CF" w:rsidRDefault="002514CF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35.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Мера</w:t>
      </w:r>
      <w:r>
        <w:rPr>
          <w:spacing w:val="0"/>
          <w:w w:val="100"/>
          <w:kern w:val="0"/>
          <w:lang w:val="ru-RU"/>
        </w:rPr>
        <w:t xml:space="preserve"> (Эквадор), отвечая на вопросы, заданные на предыдущем заседании, говорит, что КОНАМУ принимает участие в процессе профессиональной подготовки судей и прокуроров по гендерным вопросам и вопросам незаконной торговли людьми с 2005 года. К настоящему времени приблизительно 3000 человек прошли такую подготовку. КОНАМУ также оказывает помощь в ходе разработки </w:t>
      </w:r>
      <w:r w:rsidR="002844FF">
        <w:rPr>
          <w:spacing w:val="0"/>
          <w:w w:val="100"/>
          <w:kern w:val="0"/>
          <w:lang w:val="ru-RU"/>
        </w:rPr>
        <w:t xml:space="preserve">учебного </w:t>
      </w:r>
      <w:r>
        <w:rPr>
          <w:spacing w:val="0"/>
          <w:w w:val="100"/>
          <w:kern w:val="0"/>
          <w:lang w:val="ru-RU"/>
        </w:rPr>
        <w:t xml:space="preserve">курса по гендерной проблематике и правам человека, который будет преподаваться на </w:t>
      </w:r>
      <w:r w:rsidR="002844FF">
        <w:rPr>
          <w:spacing w:val="0"/>
          <w:w w:val="100"/>
          <w:kern w:val="0"/>
          <w:lang w:val="ru-RU"/>
        </w:rPr>
        <w:t>Л</w:t>
      </w:r>
      <w:r>
        <w:rPr>
          <w:spacing w:val="0"/>
          <w:w w:val="100"/>
          <w:kern w:val="0"/>
          <w:lang w:val="ru-RU"/>
        </w:rPr>
        <w:t xml:space="preserve">атиноамериканском факультете </w:t>
      </w:r>
      <w:r w:rsidR="002844FF">
        <w:rPr>
          <w:spacing w:val="0"/>
          <w:w w:val="100"/>
          <w:kern w:val="0"/>
          <w:lang w:val="ru-RU"/>
        </w:rPr>
        <w:t xml:space="preserve">общественных </w:t>
      </w:r>
      <w:r>
        <w:rPr>
          <w:spacing w:val="0"/>
          <w:w w:val="100"/>
          <w:kern w:val="0"/>
          <w:lang w:val="ru-RU"/>
        </w:rPr>
        <w:t xml:space="preserve">наук в Эквадоре. </w:t>
      </w:r>
    </w:p>
    <w:p w:rsidR="002514CF" w:rsidRDefault="002514CF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36.</w:t>
      </w:r>
      <w:r>
        <w:rPr>
          <w:spacing w:val="0"/>
          <w:w w:val="100"/>
          <w:kern w:val="0"/>
          <w:lang w:val="ru-RU"/>
        </w:rPr>
        <w:tab/>
        <w:t xml:space="preserve">Согласно данным за 2006 год, </w:t>
      </w:r>
      <w:r w:rsidR="00CF7724">
        <w:rPr>
          <w:spacing w:val="0"/>
          <w:w w:val="100"/>
          <w:kern w:val="0"/>
          <w:lang w:val="ru-RU"/>
        </w:rPr>
        <w:t xml:space="preserve">в связи с незаконной торговлей людьми </w:t>
      </w:r>
      <w:r>
        <w:rPr>
          <w:spacing w:val="0"/>
          <w:w w:val="100"/>
          <w:kern w:val="0"/>
          <w:lang w:val="ru-RU"/>
        </w:rPr>
        <w:t>было официально подано 70 жалоб.</w:t>
      </w:r>
      <w:r w:rsidR="00CF7724">
        <w:rPr>
          <w:spacing w:val="0"/>
          <w:w w:val="100"/>
          <w:kern w:val="0"/>
          <w:lang w:val="ru-RU"/>
        </w:rPr>
        <w:t xml:space="preserve"> </w:t>
      </w:r>
      <w:r>
        <w:rPr>
          <w:spacing w:val="0"/>
          <w:w w:val="100"/>
          <w:kern w:val="0"/>
          <w:lang w:val="ru-RU"/>
        </w:rPr>
        <w:t xml:space="preserve">Двенадцать дел находятся на стадии окончательных слушаний в суде. </w:t>
      </w:r>
      <w:r w:rsidR="00423557">
        <w:rPr>
          <w:spacing w:val="0"/>
          <w:w w:val="100"/>
          <w:kern w:val="0"/>
          <w:lang w:val="ru-RU"/>
        </w:rPr>
        <w:t xml:space="preserve">Генеральная прокуратура </w:t>
      </w:r>
      <w:r w:rsidR="00D90B72">
        <w:rPr>
          <w:spacing w:val="0"/>
          <w:w w:val="100"/>
          <w:kern w:val="0"/>
          <w:lang w:val="ru-RU"/>
        </w:rPr>
        <w:t xml:space="preserve">имеет </w:t>
      </w:r>
      <w:r w:rsidR="00423557">
        <w:rPr>
          <w:spacing w:val="0"/>
          <w:w w:val="100"/>
          <w:kern w:val="0"/>
          <w:lang w:val="ru-RU"/>
        </w:rPr>
        <w:t>программу 30-дневной защиты жертв и свидетелей и располагает двумя убежищами: одно из них расположен</w:t>
      </w:r>
      <w:r w:rsidR="00D90B72">
        <w:rPr>
          <w:spacing w:val="0"/>
          <w:w w:val="100"/>
          <w:kern w:val="0"/>
          <w:lang w:val="ru-RU"/>
        </w:rPr>
        <w:t>о</w:t>
      </w:r>
      <w:r w:rsidR="00423557">
        <w:rPr>
          <w:spacing w:val="0"/>
          <w:w w:val="100"/>
          <w:kern w:val="0"/>
          <w:lang w:val="ru-RU"/>
        </w:rPr>
        <w:t xml:space="preserve"> в Кито, а второе – в Мачале. </w:t>
      </w:r>
    </w:p>
    <w:p w:rsidR="00423557" w:rsidRDefault="0042355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37.</w:t>
      </w:r>
      <w:r>
        <w:rPr>
          <w:spacing w:val="0"/>
          <w:w w:val="100"/>
          <w:kern w:val="0"/>
          <w:lang w:val="ru-RU"/>
        </w:rPr>
        <w:tab/>
        <w:t xml:space="preserve">В Эквадоре бремя доказывания по-прежнему лежит на женщине, которая должна доказать, что она стала жертвой незаконной торговли. Эквадор провел несколько исследований по вопросу о незаконной торговле людьми, одно из которых получило положительную оценку Всемирного банка. Результаты этого исследования </w:t>
      </w:r>
      <w:r w:rsidR="00CF7724">
        <w:rPr>
          <w:spacing w:val="0"/>
          <w:w w:val="100"/>
          <w:kern w:val="0"/>
          <w:lang w:val="ru-RU"/>
        </w:rPr>
        <w:t>вызывают тревогу</w:t>
      </w:r>
      <w:r>
        <w:rPr>
          <w:spacing w:val="0"/>
          <w:w w:val="100"/>
          <w:kern w:val="0"/>
          <w:lang w:val="ru-RU"/>
        </w:rPr>
        <w:t xml:space="preserve">: для координации усилий по борьбе с незаконной торговлей людьми и контрабандой не хватает ресурсов. Гражданское общество предпринимает более активные усилия, однако действия носят изолированный характер. План искоренения незаконной торговли людьми </w:t>
      </w:r>
      <w:r w:rsidR="00CF7724">
        <w:rPr>
          <w:spacing w:val="0"/>
          <w:w w:val="100"/>
          <w:kern w:val="0"/>
          <w:lang w:val="ru-RU"/>
        </w:rPr>
        <w:t xml:space="preserve">увязывается </w:t>
      </w:r>
      <w:r>
        <w:rPr>
          <w:spacing w:val="0"/>
          <w:w w:val="100"/>
          <w:kern w:val="0"/>
          <w:lang w:val="ru-RU"/>
        </w:rPr>
        <w:t>с планом искоренения гендерного насилия.</w:t>
      </w:r>
    </w:p>
    <w:p w:rsidR="00423557" w:rsidRDefault="00F675D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38.</w:t>
      </w:r>
      <w:r>
        <w:rPr>
          <w:spacing w:val="0"/>
          <w:w w:val="100"/>
          <w:kern w:val="0"/>
          <w:lang w:val="ru-RU"/>
        </w:rPr>
        <w:tab/>
        <w:t>При содействии ЮНИФЕМ КОНАМУ проводит профессиональную подготовку по вопросам незаконной торговли людьми для сотрудников полиции в Кито и северном пограничном районе. Статистические данные о количестве слушателей, прошедших эту подготовку, будут представлены позднее.</w:t>
      </w:r>
    </w:p>
    <w:p w:rsidR="00F675DA" w:rsidRDefault="00F675D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39.</w:t>
      </w:r>
      <w:r>
        <w:rPr>
          <w:spacing w:val="0"/>
          <w:w w:val="100"/>
          <w:kern w:val="0"/>
          <w:lang w:val="ru-RU"/>
        </w:rPr>
        <w:tab/>
        <w:t xml:space="preserve">В </w:t>
      </w:r>
      <w:r w:rsidR="00CF7724">
        <w:rPr>
          <w:spacing w:val="0"/>
          <w:w w:val="100"/>
          <w:kern w:val="0"/>
          <w:lang w:val="ru-RU"/>
        </w:rPr>
        <w:t xml:space="preserve">апреле 2008 года, в </w:t>
      </w:r>
      <w:r>
        <w:rPr>
          <w:spacing w:val="0"/>
          <w:w w:val="100"/>
          <w:kern w:val="0"/>
          <w:lang w:val="ru-RU"/>
        </w:rPr>
        <w:t>ответ на рекомендацию, сделанную в ходе проводимого Советом по правам человека универсального периодического обзора положения в области прав человека в Эквадоре, государство приступило к решению</w:t>
      </w:r>
      <w:r w:rsidR="00CF7724">
        <w:rPr>
          <w:spacing w:val="0"/>
          <w:w w:val="100"/>
          <w:kern w:val="0"/>
          <w:lang w:val="ru-RU"/>
        </w:rPr>
        <w:t>,</w:t>
      </w:r>
      <w:r>
        <w:rPr>
          <w:spacing w:val="0"/>
          <w:w w:val="100"/>
          <w:kern w:val="0"/>
          <w:lang w:val="ru-RU"/>
        </w:rPr>
        <w:t xml:space="preserve"> с помощью КОНАМУ</w:t>
      </w:r>
      <w:r w:rsidR="00CF7724">
        <w:rPr>
          <w:spacing w:val="0"/>
          <w:w w:val="100"/>
          <w:kern w:val="0"/>
          <w:lang w:val="ru-RU"/>
        </w:rPr>
        <w:t>,</w:t>
      </w:r>
      <w:r>
        <w:rPr>
          <w:spacing w:val="0"/>
          <w:w w:val="100"/>
          <w:kern w:val="0"/>
          <w:lang w:val="ru-RU"/>
        </w:rPr>
        <w:t xml:space="preserve"> вопроса о разнообразии сексуальной ориентации. КОНАМУ будет работать над этим вопросом до тех пор, пока </w:t>
      </w:r>
      <w:r w:rsidR="00CF7724">
        <w:rPr>
          <w:spacing w:val="0"/>
          <w:w w:val="100"/>
          <w:kern w:val="0"/>
          <w:lang w:val="ru-RU"/>
        </w:rPr>
        <w:t xml:space="preserve">для этой цели </w:t>
      </w:r>
      <w:r>
        <w:rPr>
          <w:spacing w:val="0"/>
          <w:w w:val="100"/>
          <w:kern w:val="0"/>
          <w:lang w:val="ru-RU"/>
        </w:rPr>
        <w:t>не будет создано специальное учреждение. Она подтверждает, что государство-участник продолжит свои усилия в этой области.</w:t>
      </w:r>
    </w:p>
    <w:p w:rsidR="00F675DA" w:rsidRDefault="00F675DA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40.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Абарка</w:t>
      </w:r>
      <w:r>
        <w:rPr>
          <w:spacing w:val="0"/>
          <w:w w:val="100"/>
          <w:kern w:val="0"/>
          <w:lang w:val="ru-RU"/>
        </w:rPr>
        <w:t xml:space="preserve"> (Эквадор), отвечая на вопрос, заданный на предыдущем заседании, говорит, что рекомендации Комитета являются своего рода мандатом. КОНАМУ проведет обсуждение сделанных рекомендаций с соответствующими государственными органами и обеспечит, в случае необходимости, их включение в национальный план развития.</w:t>
      </w:r>
    </w:p>
    <w:p w:rsidR="00952CC4" w:rsidRDefault="00952CC4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41.</w:t>
      </w:r>
      <w:r>
        <w:rPr>
          <w:spacing w:val="0"/>
          <w:w w:val="100"/>
          <w:kern w:val="0"/>
          <w:lang w:val="ru-RU"/>
        </w:rPr>
        <w:tab/>
        <w:t xml:space="preserve">Что касается факторов, препятствующих </w:t>
      </w:r>
      <w:r w:rsidR="00CF7724">
        <w:rPr>
          <w:spacing w:val="0"/>
          <w:w w:val="100"/>
          <w:kern w:val="0"/>
          <w:lang w:val="ru-RU"/>
        </w:rPr>
        <w:t xml:space="preserve">принятию </w:t>
      </w:r>
      <w:r>
        <w:rPr>
          <w:spacing w:val="0"/>
          <w:w w:val="100"/>
          <w:kern w:val="0"/>
          <w:lang w:val="ru-RU"/>
        </w:rPr>
        <w:t>проект</w:t>
      </w:r>
      <w:r w:rsidR="00CF7724">
        <w:rPr>
          <w:spacing w:val="0"/>
          <w:w w:val="100"/>
          <w:kern w:val="0"/>
          <w:lang w:val="ru-RU"/>
        </w:rPr>
        <w:t>ов</w:t>
      </w:r>
      <w:r>
        <w:rPr>
          <w:spacing w:val="0"/>
          <w:w w:val="100"/>
          <w:kern w:val="0"/>
          <w:lang w:val="ru-RU"/>
        </w:rPr>
        <w:t xml:space="preserve"> законо</w:t>
      </w:r>
      <w:r w:rsidR="00CF7724">
        <w:rPr>
          <w:spacing w:val="0"/>
          <w:w w:val="100"/>
          <w:kern w:val="0"/>
          <w:lang w:val="ru-RU"/>
        </w:rPr>
        <w:t>в</w:t>
      </w:r>
      <w:r>
        <w:rPr>
          <w:spacing w:val="0"/>
          <w:w w:val="100"/>
          <w:kern w:val="0"/>
          <w:lang w:val="ru-RU"/>
        </w:rPr>
        <w:t>, она отмечает, что проект закона о равенстве мужчин и женщин</w:t>
      </w:r>
      <w:r w:rsidR="00CF7724">
        <w:rPr>
          <w:spacing w:val="0"/>
          <w:w w:val="100"/>
          <w:kern w:val="0"/>
          <w:lang w:val="ru-RU"/>
        </w:rPr>
        <w:t xml:space="preserve"> не был принят</w:t>
      </w:r>
      <w:r>
        <w:rPr>
          <w:spacing w:val="0"/>
          <w:w w:val="100"/>
          <w:kern w:val="0"/>
          <w:lang w:val="ru-RU"/>
        </w:rPr>
        <w:t xml:space="preserve"> в </w:t>
      </w:r>
      <w:r w:rsidR="00CF7724">
        <w:rPr>
          <w:spacing w:val="0"/>
          <w:w w:val="100"/>
          <w:kern w:val="0"/>
          <w:lang w:val="ru-RU"/>
        </w:rPr>
        <w:t xml:space="preserve">прошлом году в </w:t>
      </w:r>
      <w:r>
        <w:rPr>
          <w:spacing w:val="0"/>
          <w:w w:val="100"/>
          <w:kern w:val="0"/>
          <w:lang w:val="ru-RU"/>
        </w:rPr>
        <w:t xml:space="preserve">силу того, что Национальный конгресс прекратил свою работу. В результате возникла необходимость в решении </w:t>
      </w:r>
      <w:r w:rsidR="00CF7724">
        <w:rPr>
          <w:spacing w:val="0"/>
          <w:w w:val="100"/>
          <w:kern w:val="0"/>
          <w:lang w:val="ru-RU"/>
        </w:rPr>
        <w:t xml:space="preserve">сначала </w:t>
      </w:r>
      <w:r>
        <w:rPr>
          <w:spacing w:val="0"/>
          <w:w w:val="100"/>
          <w:kern w:val="0"/>
          <w:lang w:val="ru-RU"/>
        </w:rPr>
        <w:t>ряда других приоритетных политических задач, однако вскоре проект этого законодательства будет представлен на рассмотрение новой Национальной ассамбле</w:t>
      </w:r>
      <w:r w:rsidR="00CF7724">
        <w:rPr>
          <w:spacing w:val="0"/>
          <w:w w:val="100"/>
          <w:kern w:val="0"/>
          <w:lang w:val="ru-RU"/>
        </w:rPr>
        <w:t>е</w:t>
      </w:r>
      <w:r>
        <w:rPr>
          <w:spacing w:val="0"/>
          <w:w w:val="100"/>
          <w:kern w:val="0"/>
          <w:lang w:val="ru-RU"/>
        </w:rPr>
        <w:t xml:space="preserve">. Этот процесс </w:t>
      </w:r>
      <w:r w:rsidR="00CF7724">
        <w:rPr>
          <w:spacing w:val="0"/>
          <w:w w:val="100"/>
          <w:kern w:val="0"/>
          <w:lang w:val="ru-RU"/>
        </w:rPr>
        <w:t xml:space="preserve">должен быть </w:t>
      </w:r>
      <w:r>
        <w:rPr>
          <w:spacing w:val="0"/>
          <w:w w:val="100"/>
          <w:kern w:val="0"/>
          <w:lang w:val="ru-RU"/>
        </w:rPr>
        <w:t>выработан в согласии с гражданским обществом.</w:t>
      </w:r>
    </w:p>
    <w:p w:rsidR="00952CC4" w:rsidRDefault="00952CC4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i/>
          <w:spacing w:val="0"/>
          <w:w w:val="100"/>
          <w:kern w:val="0"/>
          <w:lang w:val="ru-RU"/>
        </w:rPr>
        <w:t>Статьи 15-16</w:t>
      </w:r>
    </w:p>
    <w:p w:rsidR="00952CC4" w:rsidRDefault="00952CC4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42.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Паттен</w:t>
      </w:r>
      <w:r>
        <w:rPr>
          <w:spacing w:val="0"/>
          <w:w w:val="100"/>
          <w:kern w:val="0"/>
          <w:lang w:val="ru-RU"/>
        </w:rPr>
        <w:t xml:space="preserve"> спрашивает, почему было приостановлено обсуждение проекта </w:t>
      </w:r>
      <w:r w:rsidR="00CF7724">
        <w:rPr>
          <w:spacing w:val="0"/>
          <w:w w:val="100"/>
          <w:kern w:val="0"/>
          <w:lang w:val="ru-RU"/>
        </w:rPr>
        <w:t>Кодекса законов о семье</w:t>
      </w:r>
      <w:r w:rsidR="00377746">
        <w:rPr>
          <w:spacing w:val="0"/>
          <w:w w:val="100"/>
          <w:kern w:val="0"/>
          <w:lang w:val="ru-RU"/>
        </w:rPr>
        <w:t>,</w:t>
      </w:r>
      <w:r w:rsidR="00CF7724">
        <w:rPr>
          <w:spacing w:val="0"/>
          <w:w w:val="100"/>
          <w:kern w:val="0"/>
          <w:lang w:val="ru-RU"/>
        </w:rPr>
        <w:t xml:space="preserve"> </w:t>
      </w:r>
      <w:r>
        <w:rPr>
          <w:spacing w:val="0"/>
          <w:w w:val="100"/>
          <w:kern w:val="0"/>
          <w:lang w:val="ru-RU"/>
        </w:rPr>
        <w:t xml:space="preserve">и какого прогресса удалось добиться в рамках консультаций, упомянутых в ответах на перечень тем и вопросов. Этот вопрос является важным, поскольку </w:t>
      </w:r>
      <w:r w:rsidR="00CF7724">
        <w:rPr>
          <w:spacing w:val="0"/>
          <w:w w:val="100"/>
          <w:kern w:val="0"/>
          <w:lang w:val="ru-RU"/>
        </w:rPr>
        <w:t xml:space="preserve">некоторые дискриминационные положения </w:t>
      </w:r>
      <w:r>
        <w:rPr>
          <w:spacing w:val="0"/>
          <w:w w:val="100"/>
          <w:kern w:val="0"/>
          <w:lang w:val="ru-RU"/>
        </w:rPr>
        <w:t>сохраняются</w:t>
      </w:r>
      <w:r w:rsidR="00CF7724">
        <w:rPr>
          <w:spacing w:val="0"/>
          <w:w w:val="100"/>
          <w:kern w:val="0"/>
          <w:lang w:val="ru-RU"/>
        </w:rPr>
        <w:t xml:space="preserve"> до сих пор</w:t>
      </w:r>
      <w:r>
        <w:rPr>
          <w:spacing w:val="0"/>
          <w:w w:val="100"/>
          <w:kern w:val="0"/>
          <w:lang w:val="ru-RU"/>
        </w:rPr>
        <w:t xml:space="preserve">, и женщины не пользуются действительным равенством в браке. Учитывая тот факт, что </w:t>
      </w:r>
      <w:r w:rsidR="00CF7724">
        <w:rPr>
          <w:spacing w:val="0"/>
          <w:w w:val="100"/>
          <w:kern w:val="0"/>
          <w:lang w:val="ru-RU"/>
        </w:rPr>
        <w:t>К</w:t>
      </w:r>
      <w:r>
        <w:rPr>
          <w:spacing w:val="0"/>
          <w:w w:val="100"/>
          <w:kern w:val="0"/>
          <w:lang w:val="ru-RU"/>
        </w:rPr>
        <w:t>одекс</w:t>
      </w:r>
      <w:r w:rsidR="00CF7724">
        <w:rPr>
          <w:spacing w:val="0"/>
          <w:w w:val="100"/>
          <w:kern w:val="0"/>
          <w:lang w:val="ru-RU"/>
        </w:rPr>
        <w:t xml:space="preserve"> законов о детях</w:t>
      </w:r>
      <w:r>
        <w:rPr>
          <w:spacing w:val="0"/>
          <w:w w:val="100"/>
          <w:kern w:val="0"/>
          <w:lang w:val="ru-RU"/>
        </w:rPr>
        <w:t xml:space="preserve"> уже был принят, она хотела бы узнать, насколько приоритетной является сейчас работа над </w:t>
      </w:r>
      <w:r w:rsidR="00CF7724">
        <w:rPr>
          <w:spacing w:val="0"/>
          <w:w w:val="100"/>
          <w:kern w:val="0"/>
          <w:lang w:val="ru-RU"/>
        </w:rPr>
        <w:t>К</w:t>
      </w:r>
      <w:r>
        <w:rPr>
          <w:spacing w:val="0"/>
          <w:w w:val="100"/>
          <w:kern w:val="0"/>
          <w:lang w:val="ru-RU"/>
        </w:rPr>
        <w:t>одексом</w:t>
      </w:r>
      <w:r w:rsidR="00CF7724">
        <w:rPr>
          <w:spacing w:val="0"/>
          <w:w w:val="100"/>
          <w:kern w:val="0"/>
          <w:lang w:val="ru-RU"/>
        </w:rPr>
        <w:t xml:space="preserve"> законов о семье</w:t>
      </w:r>
      <w:r>
        <w:rPr>
          <w:spacing w:val="0"/>
          <w:w w:val="100"/>
          <w:kern w:val="0"/>
          <w:lang w:val="ru-RU"/>
        </w:rPr>
        <w:t>.</w:t>
      </w:r>
    </w:p>
    <w:p w:rsidR="00260869" w:rsidRDefault="0026086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43.</w:t>
      </w:r>
      <w:r w:rsidR="00C90F73" w:rsidRPr="00C90F73">
        <w:rPr>
          <w:spacing w:val="0"/>
          <w:w w:val="100"/>
          <w:kern w:val="0"/>
          <w:lang w:val="ru-RU"/>
        </w:rPr>
        <w:tab/>
      </w:r>
      <w:r w:rsidR="00C90F73">
        <w:rPr>
          <w:spacing w:val="0"/>
          <w:w w:val="100"/>
          <w:kern w:val="0"/>
          <w:lang w:val="ru-RU"/>
        </w:rPr>
        <w:t xml:space="preserve">Она также хотела бы узнать, будут ли в проекте </w:t>
      </w:r>
      <w:r w:rsidR="00377746">
        <w:rPr>
          <w:spacing w:val="0"/>
          <w:w w:val="100"/>
          <w:kern w:val="0"/>
          <w:lang w:val="ru-RU"/>
        </w:rPr>
        <w:t>К</w:t>
      </w:r>
      <w:r w:rsidR="00C90F73">
        <w:rPr>
          <w:spacing w:val="0"/>
          <w:w w:val="100"/>
          <w:kern w:val="0"/>
          <w:lang w:val="ru-RU"/>
        </w:rPr>
        <w:t>одекса</w:t>
      </w:r>
      <w:r w:rsidR="00377746">
        <w:rPr>
          <w:spacing w:val="0"/>
          <w:w w:val="100"/>
          <w:kern w:val="0"/>
          <w:lang w:val="ru-RU"/>
        </w:rPr>
        <w:t xml:space="preserve"> законов о семье</w:t>
      </w:r>
      <w:r w:rsidR="00C90F73">
        <w:rPr>
          <w:spacing w:val="0"/>
          <w:w w:val="100"/>
          <w:kern w:val="0"/>
          <w:lang w:val="ru-RU"/>
        </w:rPr>
        <w:t xml:space="preserve"> исправлены дискриминационные положения, содержащиеся в ныне действующем Гражданском кодексе, такие, как презумпция в пользу мужа в </w:t>
      </w:r>
      <w:r w:rsidR="00377746">
        <w:rPr>
          <w:spacing w:val="0"/>
          <w:w w:val="100"/>
          <w:kern w:val="0"/>
          <w:lang w:val="ru-RU"/>
        </w:rPr>
        <w:t xml:space="preserve">вопросах </w:t>
      </w:r>
      <w:r w:rsidR="00C90F73">
        <w:rPr>
          <w:spacing w:val="0"/>
          <w:w w:val="100"/>
          <w:kern w:val="0"/>
          <w:lang w:val="ru-RU"/>
        </w:rPr>
        <w:t xml:space="preserve">управления делами супружеской пары, включая управление недвижимостью. Принятие </w:t>
      </w:r>
      <w:r w:rsidR="00377746">
        <w:rPr>
          <w:spacing w:val="0"/>
          <w:w w:val="100"/>
          <w:kern w:val="0"/>
          <w:lang w:val="ru-RU"/>
        </w:rPr>
        <w:t>К</w:t>
      </w:r>
      <w:r w:rsidR="00C90F73">
        <w:rPr>
          <w:spacing w:val="0"/>
          <w:w w:val="100"/>
          <w:kern w:val="0"/>
          <w:lang w:val="ru-RU"/>
        </w:rPr>
        <w:t>одекса</w:t>
      </w:r>
      <w:r w:rsidR="00377746">
        <w:rPr>
          <w:spacing w:val="0"/>
          <w:w w:val="100"/>
          <w:kern w:val="0"/>
          <w:lang w:val="ru-RU"/>
        </w:rPr>
        <w:t xml:space="preserve"> законов о семье </w:t>
      </w:r>
      <w:r w:rsidR="00C90F73">
        <w:rPr>
          <w:spacing w:val="0"/>
          <w:w w:val="100"/>
          <w:kern w:val="0"/>
          <w:lang w:val="ru-RU"/>
        </w:rPr>
        <w:t xml:space="preserve"> может в значительной степени способствовать </w:t>
      </w:r>
      <w:r w:rsidR="00377746">
        <w:rPr>
          <w:spacing w:val="0"/>
          <w:w w:val="100"/>
          <w:kern w:val="0"/>
          <w:lang w:val="ru-RU"/>
        </w:rPr>
        <w:t xml:space="preserve">обеспечению </w:t>
      </w:r>
      <w:r w:rsidR="00C90F73">
        <w:rPr>
          <w:spacing w:val="0"/>
          <w:w w:val="100"/>
          <w:kern w:val="0"/>
          <w:lang w:val="ru-RU"/>
        </w:rPr>
        <w:t>равенства женщин в семье.</w:t>
      </w:r>
    </w:p>
    <w:p w:rsidR="00C90F73" w:rsidRDefault="00C90F73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44.</w:t>
      </w:r>
      <w:r>
        <w:rPr>
          <w:spacing w:val="0"/>
          <w:w w:val="100"/>
          <w:kern w:val="0"/>
          <w:lang w:val="ru-RU"/>
        </w:rPr>
        <w:tab/>
        <w:t>Поскольку подростки в возрасте до 18 лет могут вступать в брак с согласия своих родителей или компетентного судьи, она хотела бы узнать, распространяется ли это положение на мальчиков и девочек, и могут ли девочки моложе 16 лет вступать в брак. Члены Комитета испытывают беспокойство по поводу возраста вступления в брак, поскольку он связан с вопросом расширени</w:t>
      </w:r>
      <w:r w:rsidR="00377746">
        <w:rPr>
          <w:spacing w:val="0"/>
          <w:w w:val="100"/>
          <w:kern w:val="0"/>
          <w:lang w:val="ru-RU"/>
        </w:rPr>
        <w:t>я</w:t>
      </w:r>
      <w:r>
        <w:rPr>
          <w:spacing w:val="0"/>
          <w:w w:val="100"/>
          <w:kern w:val="0"/>
          <w:lang w:val="ru-RU"/>
        </w:rPr>
        <w:t xml:space="preserve"> прав и возможностей женщин. Вступление в брак </w:t>
      </w:r>
      <w:r w:rsidR="00377746">
        <w:rPr>
          <w:spacing w:val="0"/>
          <w:w w:val="100"/>
          <w:kern w:val="0"/>
          <w:lang w:val="ru-RU"/>
        </w:rPr>
        <w:t xml:space="preserve">влечет за собой </w:t>
      </w:r>
      <w:r>
        <w:rPr>
          <w:spacing w:val="0"/>
          <w:w w:val="100"/>
          <w:kern w:val="0"/>
          <w:lang w:val="ru-RU"/>
        </w:rPr>
        <w:t>серьезны</w:t>
      </w:r>
      <w:r w:rsidR="00377746">
        <w:rPr>
          <w:spacing w:val="0"/>
          <w:w w:val="100"/>
          <w:kern w:val="0"/>
          <w:lang w:val="ru-RU"/>
        </w:rPr>
        <w:t>е</w:t>
      </w:r>
      <w:r>
        <w:rPr>
          <w:spacing w:val="0"/>
          <w:w w:val="100"/>
          <w:kern w:val="0"/>
          <w:lang w:val="ru-RU"/>
        </w:rPr>
        <w:t xml:space="preserve"> обязанност</w:t>
      </w:r>
      <w:r w:rsidR="00377746">
        <w:rPr>
          <w:spacing w:val="0"/>
          <w:w w:val="100"/>
          <w:kern w:val="0"/>
          <w:lang w:val="ru-RU"/>
        </w:rPr>
        <w:t>и</w:t>
      </w:r>
      <w:r>
        <w:rPr>
          <w:spacing w:val="0"/>
          <w:w w:val="100"/>
          <w:kern w:val="0"/>
          <w:lang w:val="ru-RU"/>
        </w:rPr>
        <w:t>, и поэтому молодым женщинам нельзя позволять вступать в брак до дости</w:t>
      </w:r>
      <w:r w:rsidR="00377746">
        <w:rPr>
          <w:spacing w:val="0"/>
          <w:w w:val="100"/>
          <w:kern w:val="0"/>
          <w:lang w:val="ru-RU"/>
        </w:rPr>
        <w:t>жения</w:t>
      </w:r>
      <w:r>
        <w:rPr>
          <w:spacing w:val="0"/>
          <w:w w:val="100"/>
          <w:kern w:val="0"/>
          <w:lang w:val="ru-RU"/>
        </w:rPr>
        <w:t xml:space="preserve"> 18-летнего возраста. Рождение детей </w:t>
      </w:r>
      <w:r w:rsidR="002A7127">
        <w:rPr>
          <w:spacing w:val="0"/>
          <w:w w:val="100"/>
          <w:kern w:val="0"/>
          <w:lang w:val="ru-RU"/>
        </w:rPr>
        <w:t>в раннем возрасте может сказаться на их здоровье и образовании и ограничить их экономическую автономность.</w:t>
      </w:r>
    </w:p>
    <w:p w:rsidR="002A7127" w:rsidRDefault="002A712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45.</w:t>
      </w:r>
      <w:r>
        <w:rPr>
          <w:spacing w:val="0"/>
          <w:w w:val="100"/>
          <w:kern w:val="0"/>
          <w:lang w:val="ru-RU"/>
        </w:rPr>
        <w:tab/>
        <w:t xml:space="preserve">Она спрашивает, предоставляется ли юридическая помощь по вопросам семейного права </w:t>
      </w:r>
      <w:r w:rsidR="00377746">
        <w:rPr>
          <w:spacing w:val="0"/>
          <w:w w:val="100"/>
          <w:kern w:val="0"/>
          <w:lang w:val="ru-RU"/>
        </w:rPr>
        <w:t xml:space="preserve">мужчинам и женщинам </w:t>
      </w:r>
      <w:r>
        <w:rPr>
          <w:spacing w:val="0"/>
          <w:w w:val="100"/>
          <w:kern w:val="0"/>
          <w:lang w:val="ru-RU"/>
        </w:rPr>
        <w:t xml:space="preserve">на равной основе и знает ли население о положениях Гражданского кодекса, касающихся семейных отношений и брака. В докладе отмечается, что неправительственные организации ведут пропагандистско-разъяснительную работу, и она хотела бы узнать, какие усилия предпринимаются в этой области правительством. Она также спрашивает, существуют ли в стране специальные суды </w:t>
      </w:r>
      <w:r w:rsidR="00377746">
        <w:rPr>
          <w:spacing w:val="0"/>
          <w:w w:val="100"/>
          <w:kern w:val="0"/>
          <w:lang w:val="ru-RU"/>
        </w:rPr>
        <w:t xml:space="preserve">по делам </w:t>
      </w:r>
      <w:r>
        <w:rPr>
          <w:spacing w:val="0"/>
          <w:w w:val="100"/>
          <w:kern w:val="0"/>
          <w:lang w:val="ru-RU"/>
        </w:rPr>
        <w:t>сем</w:t>
      </w:r>
      <w:r w:rsidR="00377746">
        <w:rPr>
          <w:spacing w:val="0"/>
          <w:w w:val="100"/>
          <w:kern w:val="0"/>
          <w:lang w:val="ru-RU"/>
        </w:rPr>
        <w:t>ьи</w:t>
      </w:r>
      <w:r>
        <w:rPr>
          <w:spacing w:val="0"/>
          <w:w w:val="100"/>
          <w:kern w:val="0"/>
          <w:lang w:val="ru-RU"/>
        </w:rPr>
        <w:t>.</w:t>
      </w:r>
    </w:p>
    <w:p w:rsidR="002A7127" w:rsidRDefault="002A712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46.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Кармен</w:t>
      </w:r>
      <w:r>
        <w:rPr>
          <w:spacing w:val="0"/>
          <w:w w:val="100"/>
          <w:kern w:val="0"/>
          <w:lang w:val="ru-RU"/>
        </w:rPr>
        <w:t xml:space="preserve"> </w:t>
      </w:r>
      <w:r>
        <w:rPr>
          <w:b/>
          <w:spacing w:val="0"/>
          <w:w w:val="100"/>
          <w:kern w:val="0"/>
          <w:lang w:val="ru-RU"/>
        </w:rPr>
        <w:t>Вивар</w:t>
      </w:r>
      <w:r>
        <w:rPr>
          <w:spacing w:val="0"/>
          <w:w w:val="100"/>
          <w:kern w:val="0"/>
          <w:lang w:val="ru-RU"/>
        </w:rPr>
        <w:t xml:space="preserve"> (Эквадор) говорит, что рассмотрение проекта </w:t>
      </w:r>
      <w:r w:rsidR="00377746">
        <w:rPr>
          <w:spacing w:val="0"/>
          <w:w w:val="100"/>
          <w:kern w:val="0"/>
          <w:lang w:val="ru-RU"/>
        </w:rPr>
        <w:t>К</w:t>
      </w:r>
      <w:r>
        <w:rPr>
          <w:spacing w:val="0"/>
          <w:w w:val="100"/>
          <w:kern w:val="0"/>
          <w:lang w:val="ru-RU"/>
        </w:rPr>
        <w:t>одекса</w:t>
      </w:r>
      <w:r w:rsidR="00377746">
        <w:rPr>
          <w:spacing w:val="0"/>
          <w:w w:val="100"/>
          <w:kern w:val="0"/>
          <w:lang w:val="ru-RU"/>
        </w:rPr>
        <w:t xml:space="preserve"> законов о семье</w:t>
      </w:r>
      <w:r>
        <w:rPr>
          <w:spacing w:val="0"/>
          <w:w w:val="100"/>
          <w:kern w:val="0"/>
          <w:lang w:val="ru-RU"/>
        </w:rPr>
        <w:t xml:space="preserve"> дошло до </w:t>
      </w:r>
      <w:r w:rsidR="00377746">
        <w:rPr>
          <w:spacing w:val="0"/>
          <w:w w:val="100"/>
          <w:kern w:val="0"/>
          <w:lang w:val="ru-RU"/>
        </w:rPr>
        <w:t xml:space="preserve">этапа </w:t>
      </w:r>
      <w:r>
        <w:rPr>
          <w:spacing w:val="0"/>
          <w:w w:val="100"/>
          <w:kern w:val="0"/>
          <w:lang w:val="ru-RU"/>
        </w:rPr>
        <w:t xml:space="preserve">второго слушания в Национальном конгрессе. Слушания по этому </w:t>
      </w:r>
      <w:r w:rsidR="00377746">
        <w:rPr>
          <w:spacing w:val="0"/>
          <w:w w:val="100"/>
          <w:kern w:val="0"/>
          <w:lang w:val="ru-RU"/>
        </w:rPr>
        <w:t>проекту</w:t>
      </w:r>
      <w:r>
        <w:rPr>
          <w:spacing w:val="0"/>
          <w:w w:val="100"/>
          <w:kern w:val="0"/>
          <w:lang w:val="ru-RU"/>
        </w:rPr>
        <w:t xml:space="preserve">, равно как и по различным другим проектам законов, было приостановлено, поскольку </w:t>
      </w:r>
      <w:r w:rsidR="00377746">
        <w:rPr>
          <w:spacing w:val="0"/>
          <w:w w:val="100"/>
          <w:kern w:val="0"/>
          <w:lang w:val="ru-RU"/>
        </w:rPr>
        <w:t>Национальные к</w:t>
      </w:r>
      <w:r>
        <w:rPr>
          <w:spacing w:val="0"/>
          <w:w w:val="100"/>
          <w:kern w:val="0"/>
          <w:lang w:val="ru-RU"/>
        </w:rPr>
        <w:t xml:space="preserve">онгресс перестал функционировать. В течение </w:t>
      </w:r>
      <w:r w:rsidR="00377746">
        <w:rPr>
          <w:spacing w:val="0"/>
          <w:w w:val="100"/>
          <w:kern w:val="0"/>
          <w:lang w:val="ru-RU"/>
        </w:rPr>
        <w:t>целого</w:t>
      </w:r>
      <w:r>
        <w:rPr>
          <w:spacing w:val="0"/>
          <w:w w:val="100"/>
          <w:kern w:val="0"/>
          <w:lang w:val="ru-RU"/>
        </w:rPr>
        <w:t xml:space="preserve"> года обсуждение проектов нормативных актов было невозможным. Проект </w:t>
      </w:r>
      <w:r w:rsidR="00377746">
        <w:rPr>
          <w:spacing w:val="0"/>
          <w:w w:val="100"/>
          <w:kern w:val="0"/>
          <w:lang w:val="ru-RU"/>
        </w:rPr>
        <w:t>К</w:t>
      </w:r>
      <w:r>
        <w:rPr>
          <w:spacing w:val="0"/>
          <w:w w:val="100"/>
          <w:kern w:val="0"/>
          <w:lang w:val="ru-RU"/>
        </w:rPr>
        <w:t>одекса</w:t>
      </w:r>
      <w:r w:rsidR="00377746">
        <w:rPr>
          <w:spacing w:val="0"/>
          <w:w w:val="100"/>
          <w:kern w:val="0"/>
          <w:lang w:val="ru-RU"/>
        </w:rPr>
        <w:t xml:space="preserve"> законов о семье</w:t>
      </w:r>
      <w:r>
        <w:rPr>
          <w:spacing w:val="0"/>
          <w:w w:val="100"/>
          <w:kern w:val="0"/>
          <w:lang w:val="ru-RU"/>
        </w:rPr>
        <w:t xml:space="preserve"> не содержит положения об управлени</w:t>
      </w:r>
      <w:r w:rsidR="00377746">
        <w:rPr>
          <w:spacing w:val="0"/>
          <w:w w:val="100"/>
          <w:kern w:val="0"/>
          <w:lang w:val="ru-RU"/>
        </w:rPr>
        <w:t>и</w:t>
      </w:r>
      <w:r>
        <w:rPr>
          <w:spacing w:val="0"/>
          <w:w w:val="100"/>
          <w:kern w:val="0"/>
          <w:lang w:val="ru-RU"/>
        </w:rPr>
        <w:t xml:space="preserve"> мужем делами семьи. В него включены положения о реформе, которые уже были включены в предыдущие годы в Гражданский кодекс. Мужчины и женщины </w:t>
      </w:r>
      <w:r w:rsidR="00377746">
        <w:rPr>
          <w:spacing w:val="0"/>
          <w:w w:val="100"/>
          <w:kern w:val="0"/>
          <w:lang w:val="ru-RU"/>
        </w:rPr>
        <w:t xml:space="preserve">имеют </w:t>
      </w:r>
      <w:r>
        <w:rPr>
          <w:spacing w:val="0"/>
          <w:w w:val="100"/>
          <w:kern w:val="0"/>
          <w:lang w:val="ru-RU"/>
        </w:rPr>
        <w:t>равны</w:t>
      </w:r>
      <w:r w:rsidR="00377746">
        <w:rPr>
          <w:spacing w:val="0"/>
          <w:w w:val="100"/>
          <w:kern w:val="0"/>
          <w:lang w:val="ru-RU"/>
        </w:rPr>
        <w:t>е</w:t>
      </w:r>
      <w:r>
        <w:rPr>
          <w:spacing w:val="0"/>
          <w:w w:val="100"/>
          <w:kern w:val="0"/>
          <w:lang w:val="ru-RU"/>
        </w:rPr>
        <w:t xml:space="preserve"> права </w:t>
      </w:r>
      <w:r w:rsidR="00377746">
        <w:rPr>
          <w:spacing w:val="0"/>
          <w:w w:val="100"/>
          <w:kern w:val="0"/>
          <w:lang w:val="ru-RU"/>
        </w:rPr>
        <w:t xml:space="preserve">на </w:t>
      </w:r>
      <w:r>
        <w:rPr>
          <w:spacing w:val="0"/>
          <w:w w:val="100"/>
          <w:kern w:val="0"/>
          <w:lang w:val="ru-RU"/>
        </w:rPr>
        <w:t>управлени</w:t>
      </w:r>
      <w:r w:rsidR="00377746">
        <w:rPr>
          <w:spacing w:val="0"/>
          <w:w w:val="100"/>
          <w:kern w:val="0"/>
          <w:lang w:val="ru-RU"/>
        </w:rPr>
        <w:t>е</w:t>
      </w:r>
      <w:r>
        <w:rPr>
          <w:spacing w:val="0"/>
          <w:w w:val="100"/>
          <w:kern w:val="0"/>
          <w:lang w:val="ru-RU"/>
        </w:rPr>
        <w:t xml:space="preserve"> недвижимостью и пользуются одинаковыми супружескими правами. В рамках многих учебных программ в университетах Гражданский кодекс изучается как часть семейного права.</w:t>
      </w:r>
    </w:p>
    <w:p w:rsidR="002A7127" w:rsidRDefault="002A712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47.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Абарка</w:t>
      </w:r>
      <w:r>
        <w:rPr>
          <w:spacing w:val="0"/>
          <w:w w:val="100"/>
          <w:kern w:val="0"/>
          <w:lang w:val="ru-RU"/>
        </w:rPr>
        <w:t xml:space="preserve"> (Эквадор) говорит, что ее делегация предоставит Комитету дополнительные письменные ответы на более позднем этапе.</w:t>
      </w:r>
    </w:p>
    <w:p w:rsidR="002A7127" w:rsidRDefault="002A712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48.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Пиментель</w:t>
      </w:r>
      <w:r>
        <w:rPr>
          <w:spacing w:val="0"/>
          <w:w w:val="100"/>
          <w:kern w:val="0"/>
          <w:lang w:val="ru-RU"/>
        </w:rPr>
        <w:t xml:space="preserve"> спрашивает, в какой степени прогрессивные положения, содержащиеся в новой Конституции, нашли свое отражение в проекте </w:t>
      </w:r>
      <w:r w:rsidR="00495FFE">
        <w:rPr>
          <w:spacing w:val="0"/>
          <w:w w:val="100"/>
          <w:kern w:val="0"/>
          <w:lang w:val="ru-RU"/>
        </w:rPr>
        <w:t>К</w:t>
      </w:r>
      <w:r>
        <w:rPr>
          <w:spacing w:val="0"/>
          <w:w w:val="100"/>
          <w:kern w:val="0"/>
          <w:lang w:val="ru-RU"/>
        </w:rPr>
        <w:t>одекса</w:t>
      </w:r>
      <w:r w:rsidR="00495FFE">
        <w:rPr>
          <w:spacing w:val="0"/>
          <w:w w:val="100"/>
          <w:kern w:val="0"/>
          <w:lang w:val="ru-RU"/>
        </w:rPr>
        <w:t xml:space="preserve"> законов о семье</w:t>
      </w:r>
      <w:r>
        <w:rPr>
          <w:spacing w:val="0"/>
          <w:w w:val="100"/>
          <w:kern w:val="0"/>
          <w:lang w:val="ru-RU"/>
        </w:rPr>
        <w:t>, и если этого сделано</w:t>
      </w:r>
      <w:r w:rsidR="00495FFE">
        <w:rPr>
          <w:spacing w:val="0"/>
          <w:w w:val="100"/>
          <w:kern w:val="0"/>
          <w:lang w:val="ru-RU"/>
        </w:rPr>
        <w:t xml:space="preserve"> не было</w:t>
      </w:r>
      <w:r>
        <w:rPr>
          <w:spacing w:val="0"/>
          <w:w w:val="100"/>
          <w:kern w:val="0"/>
          <w:lang w:val="ru-RU"/>
        </w:rPr>
        <w:t xml:space="preserve">, то какие </w:t>
      </w:r>
      <w:r w:rsidR="00495FFE">
        <w:rPr>
          <w:spacing w:val="0"/>
          <w:w w:val="100"/>
          <w:kern w:val="0"/>
          <w:lang w:val="ru-RU"/>
        </w:rPr>
        <w:t xml:space="preserve">меры </w:t>
      </w:r>
      <w:r>
        <w:rPr>
          <w:spacing w:val="0"/>
          <w:w w:val="100"/>
          <w:kern w:val="0"/>
          <w:lang w:val="ru-RU"/>
        </w:rPr>
        <w:t xml:space="preserve">намерен </w:t>
      </w:r>
      <w:r w:rsidR="00495FFE">
        <w:rPr>
          <w:spacing w:val="0"/>
          <w:w w:val="100"/>
          <w:kern w:val="0"/>
          <w:lang w:val="ru-RU"/>
        </w:rPr>
        <w:t xml:space="preserve">принять </w:t>
      </w:r>
      <w:r>
        <w:rPr>
          <w:spacing w:val="0"/>
          <w:w w:val="100"/>
          <w:kern w:val="0"/>
          <w:lang w:val="ru-RU"/>
        </w:rPr>
        <w:t xml:space="preserve">КОНАМУ для исправления этого положения. </w:t>
      </w:r>
      <w:r w:rsidR="00EF46F0">
        <w:rPr>
          <w:spacing w:val="0"/>
          <w:w w:val="100"/>
          <w:kern w:val="0"/>
          <w:lang w:val="ru-RU"/>
        </w:rPr>
        <w:t>Она хотела бы узнать, какое определение дается</w:t>
      </w:r>
      <w:r w:rsidR="00495FFE">
        <w:rPr>
          <w:spacing w:val="0"/>
          <w:w w:val="100"/>
          <w:kern w:val="0"/>
          <w:lang w:val="ru-RU"/>
        </w:rPr>
        <w:t xml:space="preserve"> семье</w:t>
      </w:r>
      <w:r w:rsidR="00EF46F0">
        <w:rPr>
          <w:spacing w:val="0"/>
          <w:w w:val="100"/>
          <w:kern w:val="0"/>
          <w:lang w:val="ru-RU"/>
        </w:rPr>
        <w:t xml:space="preserve"> в проекте кодекса.</w:t>
      </w:r>
    </w:p>
    <w:p w:rsidR="00EF46F0" w:rsidRDefault="00EF46F0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49.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Бельмихуб-Зердани</w:t>
      </w:r>
      <w:r>
        <w:rPr>
          <w:spacing w:val="0"/>
          <w:w w:val="100"/>
          <w:kern w:val="0"/>
          <w:lang w:val="ru-RU"/>
        </w:rPr>
        <w:t xml:space="preserve"> напоминает членам делегации о том, что Эквадор ратифицировал Конвенцию о правах ребенка</w:t>
      </w:r>
      <w:r w:rsidR="00495FFE">
        <w:rPr>
          <w:spacing w:val="0"/>
          <w:w w:val="100"/>
          <w:kern w:val="0"/>
          <w:lang w:val="ru-RU"/>
        </w:rPr>
        <w:t xml:space="preserve"> без каких-либо оговорок</w:t>
      </w:r>
      <w:r>
        <w:rPr>
          <w:spacing w:val="0"/>
          <w:w w:val="100"/>
          <w:kern w:val="0"/>
          <w:lang w:val="ru-RU"/>
        </w:rPr>
        <w:t xml:space="preserve"> и что поэтому минимальный возраст вступления в брак составляет 18 лет. Эквадор должен привести свое законодательство в соответствие с положениями подписанного им договора. </w:t>
      </w:r>
    </w:p>
    <w:p w:rsidR="00EF46F0" w:rsidRDefault="00EF46F0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50.</w:t>
      </w:r>
      <w:r>
        <w:rPr>
          <w:spacing w:val="0"/>
          <w:w w:val="100"/>
          <w:kern w:val="0"/>
          <w:lang w:val="ru-RU"/>
        </w:rPr>
        <w:tab/>
        <w:t xml:space="preserve">Она спрашивает, почему Гражданский кодекс охватывает один аспект брачных отношений, другой аспект включен в проект </w:t>
      </w:r>
      <w:r w:rsidR="00495FFE">
        <w:rPr>
          <w:spacing w:val="0"/>
          <w:w w:val="100"/>
          <w:kern w:val="0"/>
          <w:lang w:val="ru-RU"/>
        </w:rPr>
        <w:t>К</w:t>
      </w:r>
      <w:r>
        <w:rPr>
          <w:spacing w:val="0"/>
          <w:w w:val="100"/>
          <w:kern w:val="0"/>
          <w:lang w:val="ru-RU"/>
        </w:rPr>
        <w:t>одекса</w:t>
      </w:r>
      <w:r w:rsidR="00495FFE">
        <w:rPr>
          <w:spacing w:val="0"/>
          <w:w w:val="100"/>
          <w:kern w:val="0"/>
          <w:lang w:val="ru-RU"/>
        </w:rPr>
        <w:t xml:space="preserve"> законов о семье</w:t>
      </w:r>
      <w:r>
        <w:rPr>
          <w:spacing w:val="0"/>
          <w:w w:val="100"/>
          <w:kern w:val="0"/>
          <w:lang w:val="ru-RU"/>
        </w:rPr>
        <w:t>, а еще один аспект – в проект Кодекса законов о детях и молодежи. Было бы предпочтительно включить все эти положения в Гражданский кодекс, а не пытаться согласовать ряд различных кодексов.</w:t>
      </w:r>
    </w:p>
    <w:p w:rsidR="00EF46F0" w:rsidRDefault="00EF46F0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51.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Абарка</w:t>
      </w:r>
      <w:r>
        <w:rPr>
          <w:spacing w:val="0"/>
          <w:w w:val="100"/>
          <w:kern w:val="0"/>
          <w:lang w:val="ru-RU"/>
        </w:rPr>
        <w:t xml:space="preserve"> (Эквадор) говорит, что для ответа на некоторые из заданных вопросов необходимо будет провести более тщательный юридический анализ. Учитывая принятие новой Конституции, страна переживает особый период, и многие аспекты существующего законодательства еще не были обсуждены. Конституция признает различные типы семьи и признает брак как союз между мужчиной и женщиной, основанный на их свободном согласии и равенстве их прав, обязанностей и прав</w:t>
      </w:r>
      <w:r w:rsidR="00495FFE">
        <w:rPr>
          <w:spacing w:val="0"/>
          <w:w w:val="100"/>
          <w:kern w:val="0"/>
          <w:lang w:val="ru-RU"/>
        </w:rPr>
        <w:t>оспособности</w:t>
      </w:r>
      <w:r>
        <w:rPr>
          <w:spacing w:val="0"/>
          <w:w w:val="100"/>
          <w:kern w:val="0"/>
          <w:lang w:val="ru-RU"/>
        </w:rPr>
        <w:t>.</w:t>
      </w:r>
      <w:r w:rsidR="00BA2A87">
        <w:rPr>
          <w:spacing w:val="0"/>
          <w:w w:val="100"/>
          <w:kern w:val="0"/>
          <w:lang w:val="ru-RU"/>
        </w:rPr>
        <w:t xml:space="preserve"> Статья 68 признает моногамный союз двух лиц</w:t>
      </w:r>
      <w:r w:rsidR="00F75B17">
        <w:rPr>
          <w:spacing w:val="0"/>
          <w:w w:val="100"/>
          <w:kern w:val="0"/>
          <w:lang w:val="ru-RU"/>
        </w:rPr>
        <w:t xml:space="preserve"> как союз, наделяющий их теми же правами и обязанностями, что и брачный союз. Существует большое количество различных положений о защите прав членов семьи.</w:t>
      </w:r>
    </w:p>
    <w:p w:rsidR="00F75B17" w:rsidRDefault="00F75B1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52.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Шёпп-Шиллинг</w:t>
      </w:r>
      <w:r>
        <w:rPr>
          <w:spacing w:val="0"/>
          <w:w w:val="100"/>
          <w:kern w:val="0"/>
          <w:lang w:val="ru-RU"/>
        </w:rPr>
        <w:t xml:space="preserve"> спрашивает, когда новая Конституция войдет в силу. </w:t>
      </w:r>
    </w:p>
    <w:p w:rsidR="00F75B17" w:rsidRDefault="00F75B1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53.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Абарка</w:t>
      </w:r>
      <w:r>
        <w:rPr>
          <w:spacing w:val="0"/>
          <w:w w:val="100"/>
          <w:kern w:val="0"/>
          <w:lang w:val="ru-RU"/>
        </w:rPr>
        <w:t xml:space="preserve"> (Эквадор) объясняет, что Конституция 1998 года действовала на протяжении 10 лет и что шестой и седьмой периодические доклады были подготовлены в </w:t>
      </w:r>
      <w:r w:rsidR="00495FFE">
        <w:rPr>
          <w:spacing w:val="0"/>
          <w:w w:val="100"/>
          <w:kern w:val="0"/>
          <w:lang w:val="ru-RU"/>
        </w:rPr>
        <w:t>то</w:t>
      </w:r>
      <w:r>
        <w:rPr>
          <w:spacing w:val="0"/>
          <w:w w:val="100"/>
          <w:kern w:val="0"/>
          <w:lang w:val="ru-RU"/>
        </w:rPr>
        <w:t xml:space="preserve"> время. Новая Конституция вступила в силу лишь несколько дней тому назад, и уже был составлен график принятия различных проектов законов. </w:t>
      </w:r>
    </w:p>
    <w:p w:rsidR="00F75B17" w:rsidRDefault="00F75B1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54.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Шёпп-Шиллинг</w:t>
      </w:r>
      <w:r>
        <w:rPr>
          <w:spacing w:val="0"/>
          <w:w w:val="100"/>
          <w:kern w:val="0"/>
          <w:lang w:val="ru-RU"/>
        </w:rPr>
        <w:t xml:space="preserve"> спрашивает, было </w:t>
      </w:r>
      <w:r w:rsidR="00495FFE">
        <w:rPr>
          <w:spacing w:val="0"/>
          <w:w w:val="100"/>
          <w:kern w:val="0"/>
          <w:lang w:val="ru-RU"/>
        </w:rPr>
        <w:t>ли</w:t>
      </w:r>
      <w:r>
        <w:rPr>
          <w:spacing w:val="0"/>
          <w:w w:val="100"/>
          <w:kern w:val="0"/>
          <w:lang w:val="ru-RU"/>
        </w:rPr>
        <w:t xml:space="preserve"> расширено в новой Конституции определение дискриминации, с тем чтобы включить в него </w:t>
      </w:r>
      <w:r w:rsidR="00495FFE">
        <w:rPr>
          <w:spacing w:val="0"/>
          <w:w w:val="100"/>
          <w:kern w:val="0"/>
          <w:lang w:val="ru-RU"/>
        </w:rPr>
        <w:t xml:space="preserve">проявление </w:t>
      </w:r>
      <w:r>
        <w:rPr>
          <w:spacing w:val="0"/>
          <w:w w:val="100"/>
          <w:kern w:val="0"/>
          <w:lang w:val="ru-RU"/>
        </w:rPr>
        <w:t>дискриминаци</w:t>
      </w:r>
      <w:r w:rsidR="00495FFE">
        <w:rPr>
          <w:spacing w:val="0"/>
          <w:w w:val="100"/>
          <w:kern w:val="0"/>
          <w:lang w:val="ru-RU"/>
        </w:rPr>
        <w:t>и</w:t>
      </w:r>
      <w:r>
        <w:rPr>
          <w:spacing w:val="0"/>
          <w:w w:val="100"/>
          <w:kern w:val="0"/>
          <w:lang w:val="ru-RU"/>
        </w:rPr>
        <w:t xml:space="preserve"> в отношении транс</w:t>
      </w:r>
      <w:r w:rsidR="00495FFE">
        <w:rPr>
          <w:spacing w:val="0"/>
          <w:w w:val="100"/>
          <w:kern w:val="0"/>
          <w:lang w:val="ru-RU"/>
        </w:rPr>
        <w:t>сексуалов</w:t>
      </w:r>
      <w:r>
        <w:rPr>
          <w:spacing w:val="0"/>
          <w:w w:val="100"/>
          <w:kern w:val="0"/>
          <w:lang w:val="ru-RU"/>
        </w:rPr>
        <w:t xml:space="preserve">. </w:t>
      </w:r>
    </w:p>
    <w:p w:rsidR="00F75B17" w:rsidRDefault="00F75B17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55.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Пиментель</w:t>
      </w:r>
      <w:r>
        <w:rPr>
          <w:spacing w:val="0"/>
          <w:w w:val="100"/>
          <w:kern w:val="0"/>
          <w:lang w:val="ru-RU"/>
        </w:rPr>
        <w:t xml:space="preserve"> приветствует прогресс, достигнутый с принятием новой Конституции, включая статью 68 о </w:t>
      </w:r>
      <w:r w:rsidR="00495FFE">
        <w:rPr>
          <w:spacing w:val="0"/>
          <w:w w:val="100"/>
          <w:kern w:val="0"/>
          <w:lang w:val="ru-RU"/>
        </w:rPr>
        <w:t>гражданских браках</w:t>
      </w:r>
      <w:r>
        <w:rPr>
          <w:spacing w:val="0"/>
          <w:w w:val="100"/>
          <w:kern w:val="0"/>
          <w:lang w:val="ru-RU"/>
        </w:rPr>
        <w:t>. Вместе с тем, она предлагает, чтобы КОНАМУ рассмотрел вопрос о возможном пересмотре предъявляемого к усыновлению</w:t>
      </w:r>
      <w:r w:rsidRPr="00F75B17">
        <w:rPr>
          <w:spacing w:val="0"/>
          <w:w w:val="100"/>
          <w:kern w:val="0"/>
          <w:lang w:val="ru-RU"/>
        </w:rPr>
        <w:t xml:space="preserve"> </w:t>
      </w:r>
      <w:r>
        <w:rPr>
          <w:spacing w:val="0"/>
          <w:w w:val="100"/>
          <w:kern w:val="0"/>
          <w:lang w:val="ru-RU"/>
        </w:rPr>
        <w:t xml:space="preserve">требования, </w:t>
      </w:r>
      <w:r w:rsidR="00495FFE">
        <w:rPr>
          <w:spacing w:val="0"/>
          <w:w w:val="100"/>
          <w:kern w:val="0"/>
          <w:lang w:val="ru-RU"/>
        </w:rPr>
        <w:t xml:space="preserve">согласно </w:t>
      </w:r>
      <w:r>
        <w:rPr>
          <w:spacing w:val="0"/>
          <w:w w:val="100"/>
          <w:kern w:val="0"/>
          <w:lang w:val="ru-RU"/>
        </w:rPr>
        <w:t>которо</w:t>
      </w:r>
      <w:r w:rsidR="00495FFE">
        <w:rPr>
          <w:spacing w:val="0"/>
          <w:w w:val="100"/>
          <w:kern w:val="0"/>
          <w:lang w:val="ru-RU"/>
        </w:rPr>
        <w:t xml:space="preserve">му </w:t>
      </w:r>
      <w:r>
        <w:rPr>
          <w:spacing w:val="0"/>
          <w:w w:val="100"/>
          <w:kern w:val="0"/>
          <w:lang w:val="ru-RU"/>
        </w:rPr>
        <w:t xml:space="preserve">усыновление возможно </w:t>
      </w:r>
      <w:r w:rsidR="00481129">
        <w:rPr>
          <w:spacing w:val="0"/>
          <w:w w:val="100"/>
          <w:kern w:val="0"/>
          <w:lang w:val="ru-RU"/>
        </w:rPr>
        <w:t>только двумя л</w:t>
      </w:r>
      <w:r w:rsidR="00495FFE">
        <w:rPr>
          <w:spacing w:val="0"/>
          <w:w w:val="100"/>
          <w:kern w:val="0"/>
          <w:lang w:val="ru-RU"/>
        </w:rPr>
        <w:t>ицами</w:t>
      </w:r>
      <w:r w:rsidR="00481129">
        <w:rPr>
          <w:spacing w:val="0"/>
          <w:w w:val="100"/>
          <w:kern w:val="0"/>
          <w:lang w:val="ru-RU"/>
        </w:rPr>
        <w:t xml:space="preserve"> различного пола. </w:t>
      </w:r>
    </w:p>
    <w:p w:rsidR="00481129" w:rsidRDefault="0048112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56.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Абарка</w:t>
      </w:r>
      <w:r>
        <w:rPr>
          <w:spacing w:val="0"/>
          <w:w w:val="100"/>
          <w:kern w:val="0"/>
          <w:lang w:val="ru-RU"/>
        </w:rPr>
        <w:t xml:space="preserve"> (Эквадор), отвечая на вопрос о сексуальной ориентации, говорит, что в различных статьях, включая статью 11.2, </w:t>
      </w:r>
      <w:r w:rsidR="00AA55B2">
        <w:rPr>
          <w:spacing w:val="0"/>
          <w:w w:val="100"/>
          <w:kern w:val="0"/>
          <w:lang w:val="ru-RU"/>
        </w:rPr>
        <w:t>говорится</w:t>
      </w:r>
      <w:r>
        <w:rPr>
          <w:spacing w:val="0"/>
          <w:w w:val="100"/>
          <w:kern w:val="0"/>
          <w:lang w:val="ru-RU"/>
        </w:rPr>
        <w:t xml:space="preserve"> </w:t>
      </w:r>
      <w:r w:rsidR="00AA55B2">
        <w:rPr>
          <w:spacing w:val="0"/>
          <w:w w:val="100"/>
          <w:kern w:val="0"/>
          <w:lang w:val="ru-RU"/>
        </w:rPr>
        <w:t xml:space="preserve">о </w:t>
      </w:r>
      <w:r>
        <w:rPr>
          <w:spacing w:val="0"/>
          <w:w w:val="100"/>
          <w:kern w:val="0"/>
          <w:lang w:val="ru-RU"/>
        </w:rPr>
        <w:t>принцип</w:t>
      </w:r>
      <w:r w:rsidR="00AA55B2">
        <w:rPr>
          <w:spacing w:val="0"/>
          <w:w w:val="100"/>
          <w:kern w:val="0"/>
          <w:lang w:val="ru-RU"/>
        </w:rPr>
        <w:t>ах</w:t>
      </w:r>
      <w:r>
        <w:rPr>
          <w:spacing w:val="0"/>
          <w:w w:val="100"/>
          <w:kern w:val="0"/>
          <w:lang w:val="ru-RU"/>
        </w:rPr>
        <w:t xml:space="preserve"> равенства и недискриминации. В соответствии со статьей 11.2, никто не может подвергаться дискриминации на основе этнической принадлежности, места рождения, возраста, пола, гендерной принадлежности, культурной самобытности, гражданского статуса, языка, идеологии, политических взглядов, уголовного прошлого, социально-экономического статуса, миграционного статуса, сексуальной ориентации, состояния здоровья, заболевания ВИЧ/СПИДом, инвалидности, физических отличий или по какой-либо другой личной или коллективной временной или постоянной причине. КОНАМУ согласен с тем, что положения, регулирующие усыновление, носят дискриминационный характер.</w:t>
      </w:r>
    </w:p>
    <w:p w:rsidR="00481129" w:rsidRDefault="0048112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57.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Г-жа Абарка</w:t>
      </w:r>
      <w:r>
        <w:rPr>
          <w:spacing w:val="0"/>
          <w:w w:val="100"/>
          <w:kern w:val="0"/>
          <w:lang w:val="ru-RU"/>
        </w:rPr>
        <w:t xml:space="preserve"> (Эквадор) благодарит членов Комитета за их вопросы и предложения, которые будут тщательным образом рассмотрены КОНАМУ. Ее делегация </w:t>
      </w:r>
      <w:r w:rsidR="00920FE5">
        <w:rPr>
          <w:spacing w:val="0"/>
          <w:w w:val="100"/>
          <w:kern w:val="0"/>
          <w:lang w:val="ru-RU"/>
        </w:rPr>
        <w:t xml:space="preserve">обязательно </w:t>
      </w:r>
      <w:r>
        <w:rPr>
          <w:spacing w:val="0"/>
          <w:w w:val="100"/>
          <w:kern w:val="0"/>
          <w:lang w:val="ru-RU"/>
        </w:rPr>
        <w:t>переда</w:t>
      </w:r>
      <w:r w:rsidR="00920FE5">
        <w:rPr>
          <w:spacing w:val="0"/>
          <w:w w:val="100"/>
          <w:kern w:val="0"/>
          <w:lang w:val="ru-RU"/>
        </w:rPr>
        <w:t>с</w:t>
      </w:r>
      <w:r>
        <w:rPr>
          <w:spacing w:val="0"/>
          <w:w w:val="100"/>
          <w:kern w:val="0"/>
          <w:lang w:val="ru-RU"/>
        </w:rPr>
        <w:t xml:space="preserve">т все </w:t>
      </w:r>
      <w:r w:rsidR="00920FE5">
        <w:rPr>
          <w:spacing w:val="0"/>
          <w:w w:val="100"/>
          <w:kern w:val="0"/>
          <w:lang w:val="ru-RU"/>
        </w:rPr>
        <w:t>замечания</w:t>
      </w:r>
      <w:r>
        <w:rPr>
          <w:spacing w:val="0"/>
          <w:w w:val="100"/>
          <w:kern w:val="0"/>
          <w:lang w:val="ru-RU"/>
        </w:rPr>
        <w:t>, выраженные членами Комитета, соответствующим государственным органам. В будущем будут предприняты усилия к тому, чтобы предоставить больше статистических данных с разбивкой по полу, а также больше информации о различиях в воздействии государственной политики на мужчин и женщин.</w:t>
      </w:r>
    </w:p>
    <w:p w:rsidR="00481129" w:rsidRDefault="00481129" w:rsidP="00657C37">
      <w:pPr>
        <w:pStyle w:val="DualTxt"/>
        <w:rPr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lang w:val="ru-RU"/>
        </w:rPr>
        <w:t>58.</w:t>
      </w:r>
      <w:r>
        <w:rPr>
          <w:spacing w:val="0"/>
          <w:w w:val="100"/>
          <w:kern w:val="0"/>
          <w:lang w:val="ru-RU"/>
        </w:rPr>
        <w:tab/>
      </w:r>
      <w:r>
        <w:rPr>
          <w:b/>
          <w:spacing w:val="0"/>
          <w:w w:val="100"/>
          <w:kern w:val="0"/>
          <w:lang w:val="ru-RU"/>
        </w:rPr>
        <w:t>Председатель</w:t>
      </w:r>
      <w:r>
        <w:rPr>
          <w:spacing w:val="0"/>
          <w:w w:val="100"/>
          <w:kern w:val="0"/>
          <w:lang w:val="ru-RU"/>
        </w:rPr>
        <w:t xml:space="preserve"> благодарит делегацию за представленный доклад и </w:t>
      </w:r>
      <w:r w:rsidR="00920FE5">
        <w:rPr>
          <w:spacing w:val="0"/>
          <w:w w:val="100"/>
          <w:kern w:val="0"/>
          <w:lang w:val="ru-RU"/>
        </w:rPr>
        <w:t xml:space="preserve">участие в этом </w:t>
      </w:r>
      <w:r>
        <w:rPr>
          <w:spacing w:val="0"/>
          <w:w w:val="100"/>
          <w:kern w:val="0"/>
          <w:lang w:val="ru-RU"/>
        </w:rPr>
        <w:t>конструктивн</w:t>
      </w:r>
      <w:r w:rsidR="00920FE5">
        <w:rPr>
          <w:spacing w:val="0"/>
          <w:w w:val="100"/>
          <w:kern w:val="0"/>
          <w:lang w:val="ru-RU"/>
        </w:rPr>
        <w:t>ом</w:t>
      </w:r>
      <w:r>
        <w:rPr>
          <w:spacing w:val="0"/>
          <w:w w:val="100"/>
          <w:kern w:val="0"/>
          <w:lang w:val="ru-RU"/>
        </w:rPr>
        <w:t xml:space="preserve"> диалог</w:t>
      </w:r>
      <w:r w:rsidR="00920FE5">
        <w:rPr>
          <w:spacing w:val="0"/>
          <w:w w:val="100"/>
          <w:kern w:val="0"/>
          <w:lang w:val="ru-RU"/>
        </w:rPr>
        <w:t>е</w:t>
      </w:r>
      <w:r>
        <w:rPr>
          <w:spacing w:val="0"/>
          <w:w w:val="100"/>
          <w:kern w:val="0"/>
          <w:lang w:val="ru-RU"/>
        </w:rPr>
        <w:t xml:space="preserve"> и выражает надежду на то, что Эквадор вскоре объявит о принятии поправки к пункту 1 статьи 20 Конвенции. Эквадор, безусловно, добился существенного прогресса, и Комитет рассчитывает получить дополнительную информацию, которая позволит составить более полную картину о положении женщин в Эквадоре. Государство-участник должно продолжать сотрудничать с неправительственными организациями, и Комитет надеется, что будущие доклад</w:t>
      </w:r>
      <w:r w:rsidR="009B0E57">
        <w:rPr>
          <w:spacing w:val="0"/>
          <w:w w:val="100"/>
          <w:kern w:val="0"/>
          <w:lang w:val="ru-RU"/>
        </w:rPr>
        <w:t>ы отразят сближение положения женщин де-юре с положением женщин де-факто. Особенно важно решить проблему насилия и урегулировать положение сельских женщин.</w:t>
      </w:r>
    </w:p>
    <w:p w:rsidR="00DF3933" w:rsidRDefault="00E01A6E" w:rsidP="00D4467C">
      <w:pPr>
        <w:pStyle w:val="DualTxt"/>
        <w:spacing w:after="240"/>
        <w:rPr>
          <w:w w:val="100"/>
          <w:kern w:val="0"/>
          <w:lang w:val="ru-RU"/>
        </w:rPr>
      </w:pPr>
      <w:r>
        <w:rPr>
          <w:i/>
          <w:w w:val="100"/>
          <w:kern w:val="0"/>
          <w:lang w:val="ru-RU"/>
        </w:rPr>
        <w:t>З</w:t>
      </w:r>
      <w:r w:rsidR="00DF3933" w:rsidRPr="00827BDF">
        <w:rPr>
          <w:i/>
          <w:w w:val="100"/>
          <w:kern w:val="0"/>
          <w:lang w:val="ru-RU"/>
        </w:rPr>
        <w:t>аседание закрывается в 1</w:t>
      </w:r>
      <w:r w:rsidR="009B0E57">
        <w:rPr>
          <w:i/>
          <w:w w:val="100"/>
          <w:kern w:val="0"/>
          <w:lang w:val="ru-RU"/>
        </w:rPr>
        <w:t>7</w:t>
      </w:r>
      <w:r>
        <w:rPr>
          <w:i/>
          <w:w w:val="100"/>
          <w:kern w:val="0"/>
          <w:lang w:val="ru-RU"/>
        </w:rPr>
        <w:t xml:space="preserve"> </w:t>
      </w:r>
      <w:r w:rsidR="00DF3933" w:rsidRPr="00827BDF">
        <w:rPr>
          <w:i/>
          <w:w w:val="100"/>
          <w:kern w:val="0"/>
          <w:lang w:val="ru-RU"/>
        </w:rPr>
        <w:t xml:space="preserve">ч. </w:t>
      </w:r>
      <w:r w:rsidR="00827BDF" w:rsidRPr="009D23FA">
        <w:rPr>
          <w:i/>
          <w:w w:val="100"/>
          <w:kern w:val="0"/>
          <w:lang w:val="ru-RU"/>
        </w:rPr>
        <w:t>0</w:t>
      </w:r>
      <w:r w:rsidR="00E70B44">
        <w:rPr>
          <w:i/>
          <w:w w:val="100"/>
          <w:kern w:val="0"/>
          <w:lang w:val="ru-RU"/>
        </w:rPr>
        <w:t>0</w:t>
      </w:r>
      <w:r w:rsidR="008B007C" w:rsidRPr="00827BDF">
        <w:rPr>
          <w:i/>
          <w:w w:val="100"/>
          <w:kern w:val="0"/>
          <w:lang w:val="ru-RU"/>
        </w:rPr>
        <w:t xml:space="preserve"> </w:t>
      </w:r>
      <w:r w:rsidR="00DF3933" w:rsidRPr="00827BDF">
        <w:rPr>
          <w:i/>
          <w:w w:val="100"/>
          <w:kern w:val="0"/>
          <w:lang w:val="ru-RU"/>
        </w:rPr>
        <w:t>м</w:t>
      </w:r>
      <w:r w:rsidR="00DF3933">
        <w:rPr>
          <w:w w:val="100"/>
          <w:kern w:val="0"/>
          <w:lang w:val="ru-RU"/>
        </w:rPr>
        <w:t>.</w:t>
      </w:r>
    </w:p>
    <w:sectPr w:rsidR="00DF3933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1-19T12:53:00Z" w:initials="Start">
    <w:p w:rsidR="0093473D" w:rsidRDefault="00F0438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93473D">
        <w:t>&lt;&lt;ODS JOB NO&gt;&gt;N0856950R&lt;&lt;ODS JOB NO&gt;&gt;</w:t>
      </w:r>
    </w:p>
    <w:p w:rsidR="0093473D" w:rsidRDefault="0093473D">
      <w:pPr>
        <w:pStyle w:val="CommentText"/>
      </w:pPr>
      <w:r>
        <w:t>&lt;&lt;ODS DOC SYMBOL1&gt;&gt;CEDAW/C/SR.855 (B)&lt;&lt;ODS DOC SYMBOL1&gt;&gt;</w:t>
      </w:r>
    </w:p>
    <w:p w:rsidR="00F0438E" w:rsidRDefault="0093473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FE" w:rsidRDefault="005C3BFE">
      <w:r>
        <w:separator/>
      </w:r>
    </w:p>
  </w:endnote>
  <w:endnote w:type="continuationSeparator" w:id="0">
    <w:p w:rsidR="005C3BFE" w:rsidRDefault="005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0438E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F0438E" w:rsidRDefault="00F0438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</w:t>
          </w:r>
          <w:r>
            <w:rPr>
              <w:b w:val="0"/>
              <w:w w:val="103"/>
              <w:sz w:val="14"/>
              <w:lang w:val="ru-RU"/>
            </w:rPr>
            <w:t>8</w:t>
          </w:r>
          <w:r>
            <w:rPr>
              <w:b w:val="0"/>
              <w:w w:val="103"/>
              <w:sz w:val="14"/>
            </w:rPr>
            <w:t>-</w:t>
          </w:r>
          <w:r>
            <w:rPr>
              <w:b w:val="0"/>
              <w:w w:val="103"/>
              <w:sz w:val="14"/>
              <w:lang w:val="ru-RU"/>
            </w:rPr>
            <w:t>56950</w:t>
          </w:r>
        </w:p>
      </w:tc>
      <w:tc>
        <w:tcPr>
          <w:tcW w:w="5033" w:type="dxa"/>
        </w:tcPr>
        <w:p w:rsidR="00F0438E" w:rsidRDefault="00F0438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C450C1">
            <w:rPr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</w:tbl>
  <w:p w:rsidR="00F0438E" w:rsidRDefault="00F04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0438E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F0438E" w:rsidRDefault="00F0438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C450C1"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</w:tcPr>
        <w:p w:rsidR="00F0438E" w:rsidRDefault="00F0438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08-</w:t>
          </w:r>
          <w:r>
            <w:rPr>
              <w:b w:val="0"/>
              <w:w w:val="103"/>
              <w:sz w:val="14"/>
              <w:lang w:val="ru-RU"/>
            </w:rPr>
            <w:t>56950</w:t>
          </w:r>
        </w:p>
      </w:tc>
    </w:tr>
  </w:tbl>
  <w:p w:rsidR="00F0438E" w:rsidRDefault="00F04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8E" w:rsidRDefault="00F0438E">
    <w:pPr>
      <w:pStyle w:val="Footer"/>
      <w:pBdr>
        <w:top w:val="single" w:sz="2" w:space="1" w:color="auto"/>
      </w:pBdr>
      <w:rPr>
        <w:sz w:val="2"/>
      </w:rPr>
    </w:pPr>
  </w:p>
  <w:p w:rsidR="00F0438E" w:rsidRDefault="00F0438E">
    <w:pPr>
      <w:pStyle w:val="std"/>
      <w:spacing w:before="60" w:after="0"/>
      <w:ind w:left="1701" w:right="1134"/>
      <w:jc w:val="left"/>
      <w:rPr>
        <w:color w:val="000000"/>
        <w:sz w:val="17"/>
        <w:szCs w:val="17"/>
      </w:rPr>
    </w:pPr>
    <w:r>
      <w:rPr>
        <w:color w:val="000000"/>
        <w:sz w:val="17"/>
        <w:szCs w:val="17"/>
      </w:rPr>
      <w:t xml:space="preserve">В настоящий отчет могут вноситься поправки. </w:t>
    </w:r>
  </w:p>
  <w:p w:rsidR="00F0438E" w:rsidRDefault="00F0438E">
    <w:pPr>
      <w:pStyle w:val="std"/>
      <w:spacing w:before="80" w:after="0"/>
      <w:ind w:left="1701" w:right="1134"/>
      <w:jc w:val="left"/>
      <w:rPr>
        <w:sz w:val="17"/>
      </w:rPr>
    </w:pPr>
    <w:r>
      <w:rPr>
        <w:sz w:val="17"/>
      </w:rPr>
      <w:t xml:space="preserve">Поправки должны представляться на одном из рабочих языков. Они должны быть изложены в пояснительной записке, а также внесены в один из экземпляров отчета. Поправки должны направляться </w:t>
    </w:r>
    <w:r>
      <w:rPr>
        <w:i/>
        <w:sz w:val="17"/>
      </w:rPr>
      <w:t>в течение одной недели с даты выпуска настоящего документа</w:t>
    </w:r>
    <w:r>
      <w:rPr>
        <w:sz w:val="17"/>
      </w:rPr>
      <w:t xml:space="preserve"> на имя начальника Секции редактирования официальных отчетов, комната</w:t>
    </w:r>
    <w:r>
      <w:rPr>
        <w:sz w:val="17"/>
        <w:lang w:val="en-US"/>
      </w:rPr>
      <w:t> </w:t>
    </w:r>
    <w:r>
      <w:rPr>
        <w:sz w:val="17"/>
      </w:rPr>
      <w:t>DC2-750 (</w:t>
    </w:r>
    <w:r>
      <w:rPr>
        <w:sz w:val="17"/>
        <w:lang w:val="en-US"/>
      </w:rPr>
      <w:t>Chief</w:t>
    </w:r>
    <w:r>
      <w:rPr>
        <w:sz w:val="17"/>
      </w:rPr>
      <w:t xml:space="preserve">, </w:t>
    </w:r>
    <w:r>
      <w:rPr>
        <w:sz w:val="17"/>
        <w:lang w:val="en-US"/>
      </w:rPr>
      <w:t>Official</w:t>
    </w:r>
    <w:r>
      <w:rPr>
        <w:sz w:val="17"/>
      </w:rPr>
      <w:t xml:space="preserve"> </w:t>
    </w:r>
    <w:r>
      <w:rPr>
        <w:sz w:val="17"/>
        <w:lang w:val="en-US"/>
      </w:rPr>
      <w:t>Records</w:t>
    </w:r>
    <w:r>
      <w:rPr>
        <w:sz w:val="17"/>
      </w:rPr>
      <w:t xml:space="preserve"> </w:t>
    </w:r>
    <w:r>
      <w:rPr>
        <w:sz w:val="17"/>
        <w:lang w:val="en-US"/>
      </w:rPr>
      <w:t>Editing</w:t>
    </w:r>
    <w:r>
      <w:rPr>
        <w:sz w:val="17"/>
      </w:rPr>
      <w:t xml:space="preserve"> </w:t>
    </w:r>
    <w:r>
      <w:rPr>
        <w:sz w:val="17"/>
        <w:lang w:val="en-US"/>
      </w:rPr>
      <w:t>Section</w:t>
    </w:r>
    <w:r>
      <w:rPr>
        <w:sz w:val="17"/>
      </w:rPr>
      <w:t xml:space="preserve">, </w:t>
    </w:r>
    <w:r>
      <w:rPr>
        <w:sz w:val="17"/>
        <w:lang w:val="en-US"/>
      </w:rPr>
      <w:t>room</w:t>
    </w:r>
    <w:r>
      <w:rPr>
        <w:sz w:val="17"/>
      </w:rPr>
      <w:t xml:space="preserve"> </w:t>
    </w:r>
    <w:r>
      <w:rPr>
        <w:sz w:val="17"/>
        <w:lang w:val="en-US"/>
      </w:rPr>
      <w:t>DC</w:t>
    </w:r>
    <w:r>
      <w:rPr>
        <w:sz w:val="17"/>
      </w:rPr>
      <w:t xml:space="preserve">2-750, 2 </w:t>
    </w:r>
    <w:r>
      <w:rPr>
        <w:sz w:val="17"/>
        <w:lang w:val="en-US"/>
      </w:rPr>
      <w:t>United</w:t>
    </w:r>
    <w:r>
      <w:rPr>
        <w:sz w:val="17"/>
      </w:rPr>
      <w:t xml:space="preserve"> </w:t>
    </w:r>
    <w:r>
      <w:rPr>
        <w:sz w:val="17"/>
        <w:lang w:val="en-US"/>
      </w:rPr>
      <w:t>Nations</w:t>
    </w:r>
    <w:r>
      <w:rPr>
        <w:sz w:val="17"/>
      </w:rPr>
      <w:t xml:space="preserve"> </w:t>
    </w:r>
    <w:r>
      <w:rPr>
        <w:sz w:val="17"/>
        <w:lang w:val="en-US"/>
      </w:rPr>
      <w:t>Plaza</w:t>
    </w:r>
    <w:r>
      <w:rPr>
        <w:sz w:val="17"/>
      </w:rPr>
      <w:t>).</w:t>
    </w:r>
  </w:p>
  <w:p w:rsidR="00F0438E" w:rsidRDefault="00F0438E">
    <w:pPr>
      <w:pStyle w:val="FootnoteText"/>
      <w:widowControl/>
      <w:suppressAutoHyphens w:val="0"/>
      <w:spacing w:before="80" w:line="240" w:lineRule="auto"/>
      <w:ind w:left="1701" w:right="1134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F0438E" w:rsidRDefault="00F0438E">
    <w:pPr>
      <w:pStyle w:val="Footer"/>
      <w:rPr>
        <w:b w:val="0"/>
        <w:sz w:val="20"/>
      </w:rPr>
    </w:pPr>
    <w:r>
      <w:rPr>
        <w:b w:val="0"/>
        <w:sz w:val="20"/>
      </w:rPr>
      <w:t>0</w:t>
    </w:r>
    <w:r>
      <w:rPr>
        <w:b w:val="0"/>
        <w:sz w:val="20"/>
        <w:lang w:val="ru-RU"/>
      </w:rPr>
      <w:t>8</w:t>
    </w:r>
    <w:r>
      <w:rPr>
        <w:b w:val="0"/>
        <w:sz w:val="20"/>
      </w:rPr>
      <w:t>-</w:t>
    </w:r>
    <w:r>
      <w:rPr>
        <w:b w:val="0"/>
        <w:sz w:val="20"/>
        <w:lang w:val="ru-RU"/>
      </w:rPr>
      <w:t>56950</w:t>
    </w:r>
    <w:r>
      <w:rPr>
        <w:b w:val="0"/>
        <w:sz w:val="20"/>
      </w:rPr>
      <w:t xml:space="preserve"> (R)</w:t>
    </w:r>
  </w:p>
  <w:p w:rsidR="00F0438E" w:rsidRPr="001F3D72" w:rsidRDefault="00F0438E">
    <w:pPr>
      <w:pStyle w:val="Footer"/>
      <w:rPr>
        <w:rFonts w:ascii="Barcode 3 of 9 by request" w:hAnsi="Barcode 3 of 9 by request"/>
        <w:b w:val="0"/>
        <w:sz w:val="20"/>
      </w:rPr>
    </w:pPr>
    <w:r w:rsidRPr="001F3D72">
      <w:rPr>
        <w:rFonts w:ascii="Barcode 3 of 9 by request" w:hAnsi="Barcode 3 of 9 by request"/>
        <w:b w:val="0"/>
        <w:sz w:val="20"/>
      </w:rPr>
      <w:t>*08</w:t>
    </w:r>
    <w:r w:rsidRPr="001F3D72">
      <w:rPr>
        <w:rFonts w:ascii="Barcode 3 of 9 by request" w:hAnsi="Barcode 3 of 9 by request"/>
        <w:sz w:val="20"/>
        <w:lang w:val="ru-RU"/>
      </w:rPr>
      <w:t>56950</w:t>
    </w:r>
    <w:r w:rsidRPr="001F3D72">
      <w:rPr>
        <w:rFonts w:ascii="Barcode 3 of 9 by request" w:hAnsi="Barcode 3 of 9 by request"/>
        <w:b w:val="0"/>
        <w:sz w:val="20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FE" w:rsidRDefault="005C3BFE">
      <w:r>
        <w:separator/>
      </w:r>
    </w:p>
  </w:footnote>
  <w:footnote w:type="continuationSeparator" w:id="0">
    <w:p w:rsidR="005C3BFE" w:rsidRDefault="005C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0438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F0438E" w:rsidRDefault="00F0438E">
          <w:pPr>
            <w:pStyle w:val="Header"/>
            <w:spacing w:after="80"/>
            <w:rPr>
              <w:b/>
            </w:rPr>
          </w:pPr>
          <w:r>
            <w:rPr>
              <w:b/>
            </w:rPr>
            <w:t>CEDAW/C/SR.8</w:t>
          </w:r>
          <w:r>
            <w:rPr>
              <w:b/>
              <w:lang w:val="ru-RU"/>
            </w:rPr>
            <w:t>55 (В)</w:t>
          </w:r>
        </w:p>
      </w:tc>
      <w:tc>
        <w:tcPr>
          <w:tcW w:w="5033" w:type="dxa"/>
          <w:vAlign w:val="bottom"/>
        </w:tcPr>
        <w:p w:rsidR="00F0438E" w:rsidRDefault="00F0438E">
          <w:pPr>
            <w:pStyle w:val="Header"/>
          </w:pPr>
        </w:p>
      </w:tc>
    </w:tr>
  </w:tbl>
  <w:p w:rsidR="00F0438E" w:rsidRDefault="00F04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0438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F0438E" w:rsidRDefault="00F0438E">
          <w:pPr>
            <w:pStyle w:val="Header"/>
          </w:pPr>
        </w:p>
      </w:tc>
      <w:tc>
        <w:tcPr>
          <w:tcW w:w="5033" w:type="dxa"/>
          <w:vAlign w:val="bottom"/>
        </w:tcPr>
        <w:p w:rsidR="00F0438E" w:rsidRPr="00FC63A5" w:rsidRDefault="00F0438E">
          <w:pPr>
            <w:pStyle w:val="Header"/>
            <w:spacing w:after="80"/>
            <w:jc w:val="right"/>
            <w:rPr>
              <w:b/>
              <w:lang w:val="ru-RU"/>
            </w:rPr>
          </w:pPr>
          <w:r>
            <w:rPr>
              <w:b/>
            </w:rPr>
            <w:t>CEDAW/C/SR.8</w:t>
          </w:r>
          <w:r>
            <w:rPr>
              <w:b/>
              <w:lang w:val="ru-RU"/>
            </w:rPr>
            <w:t>55</w:t>
          </w:r>
          <w:r>
            <w:rPr>
              <w:b/>
            </w:rPr>
            <w:t xml:space="preserve"> </w:t>
          </w:r>
          <w:r>
            <w:rPr>
              <w:b/>
              <w:lang w:val="ru-RU"/>
            </w:rPr>
            <w:t>(В)</w:t>
          </w:r>
        </w:p>
      </w:tc>
    </w:tr>
  </w:tbl>
  <w:p w:rsidR="00F0438E" w:rsidRDefault="00F04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0"/>
      <w:gridCol w:w="209"/>
      <w:gridCol w:w="43"/>
      <w:gridCol w:w="3140"/>
      <w:gridCol w:w="28"/>
    </w:tblGrid>
    <w:tr w:rsidR="00F0438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F0438E" w:rsidRDefault="00F0438E">
          <w:pPr>
            <w:pStyle w:val="Header"/>
            <w:spacing w:after="120"/>
          </w:pPr>
        </w:p>
      </w:tc>
      <w:tc>
        <w:tcPr>
          <w:tcW w:w="5220" w:type="dxa"/>
          <w:tcBorders>
            <w:bottom w:val="single" w:sz="4" w:space="0" w:color="auto"/>
          </w:tcBorders>
          <w:vAlign w:val="bottom"/>
        </w:tcPr>
        <w:p w:rsidR="00F0438E" w:rsidRDefault="00F0438E">
          <w:pPr>
            <w:pStyle w:val="HCh"/>
            <w:spacing w:after="80"/>
            <w:rPr>
              <w:b w:val="0"/>
              <w:spacing w:val="0"/>
              <w:w w:val="100"/>
              <w:kern w:val="0"/>
              <w:lang w:val="ru-RU"/>
            </w:rPr>
          </w:pPr>
          <w:r>
            <w:rPr>
              <w:b w:val="0"/>
              <w:spacing w:val="0"/>
              <w:w w:val="100"/>
              <w:kern w:val="0"/>
              <w:lang w:val="ru-RU"/>
            </w:rPr>
            <w:t>Организация Объединенных Наций</w:t>
          </w:r>
        </w:p>
      </w:tc>
      <w:tc>
        <w:tcPr>
          <w:tcW w:w="209" w:type="dxa"/>
          <w:tcBorders>
            <w:bottom w:val="single" w:sz="4" w:space="0" w:color="auto"/>
          </w:tcBorders>
          <w:vAlign w:val="bottom"/>
        </w:tcPr>
        <w:p w:rsidR="00F0438E" w:rsidRPr="0093473D" w:rsidRDefault="00F0438E" w:rsidP="0093473D">
          <w:pPr>
            <w:pStyle w:val="Header"/>
            <w:spacing w:after="20"/>
            <w:jc w:val="right"/>
            <w:rPr>
              <w:position w:val="-4"/>
              <w:sz w:val="20"/>
              <w:lang w:val="ru-RU"/>
            </w:rPr>
          </w:pPr>
        </w:p>
      </w:tc>
      <w:tc>
        <w:tcPr>
          <w:tcW w:w="3211" w:type="dxa"/>
          <w:gridSpan w:val="3"/>
          <w:tcBorders>
            <w:bottom w:val="single" w:sz="4" w:space="0" w:color="auto"/>
          </w:tcBorders>
          <w:vAlign w:val="bottom"/>
        </w:tcPr>
        <w:p w:rsidR="00F0438E" w:rsidRDefault="00F0438E">
          <w:pPr>
            <w:spacing w:after="80" w:line="240" w:lineRule="auto"/>
            <w:jc w:val="right"/>
            <w:rPr>
              <w:spacing w:val="0"/>
              <w:w w:val="100"/>
              <w:kern w:val="0"/>
              <w:lang w:val="en-US"/>
            </w:rPr>
          </w:pPr>
          <w:r>
            <w:rPr>
              <w:spacing w:val="0"/>
              <w:w w:val="100"/>
              <w:kern w:val="0"/>
              <w:sz w:val="40"/>
            </w:rPr>
            <w:t>CEDAW</w:t>
          </w:r>
          <w:r>
            <w:rPr>
              <w:spacing w:val="0"/>
              <w:w w:val="100"/>
              <w:kern w:val="0"/>
            </w:rPr>
            <w:t>/C/SR.8</w:t>
          </w:r>
          <w:r>
            <w:rPr>
              <w:spacing w:val="0"/>
              <w:w w:val="100"/>
              <w:kern w:val="0"/>
              <w:lang w:val="ru-RU"/>
            </w:rPr>
            <w:t>5</w:t>
          </w:r>
          <w:r>
            <w:rPr>
              <w:spacing w:val="0"/>
              <w:w w:val="100"/>
              <w:kern w:val="0"/>
              <w:lang w:val="en-US"/>
            </w:rPr>
            <w:t xml:space="preserve">5 </w:t>
          </w:r>
          <w:r>
            <w:rPr>
              <w:spacing w:val="0"/>
              <w:w w:val="100"/>
              <w:kern w:val="0"/>
              <w:lang w:val="ru-RU"/>
            </w:rPr>
            <w:t>(В)</w:t>
          </w:r>
        </w:p>
      </w:tc>
    </w:tr>
    <w:tr w:rsidR="00F0438E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F0438E" w:rsidRDefault="00F0438E">
          <w:pPr>
            <w:pStyle w:val="Header"/>
            <w:spacing w:before="109"/>
            <w:rPr>
              <w:lang w:val="ru-RU"/>
            </w:rPr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F0438E" w:rsidRDefault="00F0438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5220" w:type="dxa"/>
          <w:tcBorders>
            <w:top w:val="single" w:sz="4" w:space="0" w:color="auto"/>
            <w:bottom w:val="single" w:sz="12" w:space="0" w:color="auto"/>
          </w:tcBorders>
        </w:tcPr>
        <w:p w:rsidR="00F0438E" w:rsidRDefault="00F0438E">
          <w:pPr>
            <w:pStyle w:val="XLarge"/>
            <w:spacing w:before="109" w:line="330" w:lineRule="exact"/>
            <w:rPr>
              <w:spacing w:val="0"/>
              <w:w w:val="100"/>
              <w:kern w:val="0"/>
              <w:sz w:val="34"/>
              <w:lang w:val="ru-RU"/>
            </w:rPr>
          </w:pPr>
          <w:r>
            <w:rPr>
              <w:bCs/>
              <w:spacing w:val="0"/>
              <w:w w:val="100"/>
              <w:kern w:val="0"/>
              <w:sz w:val="32"/>
              <w:lang w:val="ru-RU"/>
            </w:rPr>
            <w:t xml:space="preserve">Конвенция о ликвидации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 xml:space="preserve">всех форм дискриминации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>в отношении женщин</w:t>
          </w:r>
        </w:p>
      </w:tc>
      <w:tc>
        <w:tcPr>
          <w:tcW w:w="252" w:type="dxa"/>
          <w:gridSpan w:val="2"/>
          <w:tcBorders>
            <w:top w:val="single" w:sz="4" w:space="0" w:color="auto"/>
            <w:bottom w:val="single" w:sz="12" w:space="0" w:color="auto"/>
          </w:tcBorders>
        </w:tcPr>
        <w:p w:rsidR="00F0438E" w:rsidRDefault="00F0438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</w:tcPr>
        <w:p w:rsidR="00F0438E" w:rsidRDefault="00F0438E">
          <w:pPr>
            <w:spacing w:before="240"/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Distr.: General</w:t>
          </w:r>
        </w:p>
        <w:p w:rsidR="00F0438E" w:rsidRDefault="00F0438E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ru-RU"/>
            </w:rPr>
            <w:t>1</w:t>
          </w:r>
          <w:r w:rsidR="00C450C1">
            <w:rPr>
              <w:spacing w:val="0"/>
              <w:w w:val="100"/>
              <w:kern w:val="0"/>
              <w:lang w:val="en-US"/>
            </w:rPr>
            <w:t>9</w:t>
          </w:r>
          <w:r>
            <w:rPr>
              <w:spacing w:val="0"/>
              <w:w w:val="100"/>
              <w:kern w:val="0"/>
              <w:lang w:val="en-US"/>
            </w:rPr>
            <w:t xml:space="preserve"> </w:t>
          </w:r>
          <w:r w:rsidR="00C450C1">
            <w:rPr>
              <w:spacing w:val="0"/>
              <w:w w:val="100"/>
              <w:kern w:val="0"/>
              <w:lang w:val="en-US"/>
            </w:rPr>
            <w:t>January</w:t>
          </w:r>
          <w:r>
            <w:rPr>
              <w:spacing w:val="0"/>
              <w:w w:val="100"/>
              <w:kern w:val="0"/>
              <w:lang w:val="en-US"/>
            </w:rPr>
            <w:t xml:space="preserve"> </w:t>
          </w:r>
          <w:r>
            <w:rPr>
              <w:spacing w:val="0"/>
              <w:w w:val="100"/>
              <w:kern w:val="0"/>
            </w:rPr>
            <w:t>200</w:t>
          </w:r>
          <w:r w:rsidR="00C450C1">
            <w:rPr>
              <w:spacing w:val="0"/>
              <w:w w:val="100"/>
              <w:kern w:val="0"/>
            </w:rPr>
            <w:t>9</w:t>
          </w:r>
        </w:p>
        <w:p w:rsidR="00F0438E" w:rsidRDefault="00F0438E">
          <w:pPr>
            <w:rPr>
              <w:spacing w:val="0"/>
              <w:w w:val="100"/>
              <w:kern w:val="0"/>
            </w:rPr>
          </w:pPr>
        </w:p>
        <w:p w:rsidR="00F0438E" w:rsidRDefault="00F0438E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en-US"/>
            </w:rPr>
            <w:t>Russian</w:t>
          </w:r>
        </w:p>
        <w:p w:rsidR="00F0438E" w:rsidRDefault="00F0438E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Original: English</w:t>
          </w:r>
        </w:p>
      </w:tc>
    </w:tr>
  </w:tbl>
  <w:p w:rsidR="00F0438E" w:rsidRDefault="00F0438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357"/>
    <w:multiLevelType w:val="hybridMultilevel"/>
    <w:tmpl w:val="1B4E0196"/>
    <w:lvl w:ilvl="0" w:tplc="2C4E17CA">
      <w:start w:val="67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1">
    <w:nsid w:val="2C771813"/>
    <w:multiLevelType w:val="hybridMultilevel"/>
    <w:tmpl w:val="6498B680"/>
    <w:lvl w:ilvl="0" w:tplc="B272650E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64CD0"/>
    <w:multiLevelType w:val="hybridMultilevel"/>
    <w:tmpl w:val="95820AC8"/>
    <w:lvl w:ilvl="0" w:tplc="63902916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56950*"/>
    <w:docVar w:name="CreationDt" w:val="15/08/2007 09:31:58"/>
    <w:docVar w:name="DocCategory" w:val="SROthers"/>
    <w:docVar w:name="DocType" w:val="Final"/>
    <w:docVar w:name="FooterJN" w:val="08-56950"/>
    <w:docVar w:name="Jobn" w:val="08-56950 (R)"/>
    <w:docVar w:name="jobnDT" w:val="07-44122 (E)   150807"/>
    <w:docVar w:name="jobnDTDT" w:val="07-44122 (E)   150807   150807"/>
    <w:docVar w:name="JobNo" w:val="0856950R"/>
    <w:docVar w:name="OandT" w:val=" "/>
    <w:docVar w:name="sss1" w:val="CEDAW/C/SR.855 (B)"/>
    <w:docVar w:name="sss2" w:val="-"/>
    <w:docVar w:name="Symbol1" w:val="CEDAW/C/SR.855 (B)"/>
    <w:docVar w:name="Symbol2" w:val="-"/>
  </w:docVars>
  <w:rsids>
    <w:rsidRoot w:val="0024683A"/>
    <w:rsid w:val="000103C6"/>
    <w:rsid w:val="000206D1"/>
    <w:rsid w:val="0003359C"/>
    <w:rsid w:val="000355D5"/>
    <w:rsid w:val="00045779"/>
    <w:rsid w:val="00046723"/>
    <w:rsid w:val="0004672D"/>
    <w:rsid w:val="0004784D"/>
    <w:rsid w:val="00051278"/>
    <w:rsid w:val="000553A8"/>
    <w:rsid w:val="000559B5"/>
    <w:rsid w:val="00062CC2"/>
    <w:rsid w:val="000647F4"/>
    <w:rsid w:val="00064E8B"/>
    <w:rsid w:val="00071F0C"/>
    <w:rsid w:val="0007502F"/>
    <w:rsid w:val="000A2B0D"/>
    <w:rsid w:val="000B100A"/>
    <w:rsid w:val="000B360A"/>
    <w:rsid w:val="000D2618"/>
    <w:rsid w:val="000F254A"/>
    <w:rsid w:val="001022F9"/>
    <w:rsid w:val="001022FB"/>
    <w:rsid w:val="00105EE5"/>
    <w:rsid w:val="00114E99"/>
    <w:rsid w:val="001175BE"/>
    <w:rsid w:val="00117B32"/>
    <w:rsid w:val="00122139"/>
    <w:rsid w:val="001253F7"/>
    <w:rsid w:val="00125621"/>
    <w:rsid w:val="001304ED"/>
    <w:rsid w:val="0013167C"/>
    <w:rsid w:val="00153643"/>
    <w:rsid w:val="001560E4"/>
    <w:rsid w:val="0017416A"/>
    <w:rsid w:val="001768DA"/>
    <w:rsid w:val="001802D3"/>
    <w:rsid w:val="00184952"/>
    <w:rsid w:val="00195CB2"/>
    <w:rsid w:val="001B1ACB"/>
    <w:rsid w:val="001B5457"/>
    <w:rsid w:val="001C1573"/>
    <w:rsid w:val="001E1299"/>
    <w:rsid w:val="001E1F23"/>
    <w:rsid w:val="001E7508"/>
    <w:rsid w:val="001F2A95"/>
    <w:rsid w:val="001F3D72"/>
    <w:rsid w:val="0020463A"/>
    <w:rsid w:val="00211BAB"/>
    <w:rsid w:val="00223F9B"/>
    <w:rsid w:val="00224847"/>
    <w:rsid w:val="00235674"/>
    <w:rsid w:val="002408D2"/>
    <w:rsid w:val="00245172"/>
    <w:rsid w:val="00246364"/>
    <w:rsid w:val="0024683A"/>
    <w:rsid w:val="00250F90"/>
    <w:rsid w:val="002514CF"/>
    <w:rsid w:val="00260869"/>
    <w:rsid w:val="00260961"/>
    <w:rsid w:val="00260D6B"/>
    <w:rsid w:val="00266F1B"/>
    <w:rsid w:val="00267866"/>
    <w:rsid w:val="002720D5"/>
    <w:rsid w:val="00274141"/>
    <w:rsid w:val="00280862"/>
    <w:rsid w:val="00283858"/>
    <w:rsid w:val="002844FF"/>
    <w:rsid w:val="00286E8B"/>
    <w:rsid w:val="00291FEC"/>
    <w:rsid w:val="00293334"/>
    <w:rsid w:val="00293E74"/>
    <w:rsid w:val="002A02FF"/>
    <w:rsid w:val="002A7127"/>
    <w:rsid w:val="002A75C9"/>
    <w:rsid w:val="002B2104"/>
    <w:rsid w:val="002C459F"/>
    <w:rsid w:val="002D3326"/>
    <w:rsid w:val="002E0BE7"/>
    <w:rsid w:val="002F537A"/>
    <w:rsid w:val="002F7035"/>
    <w:rsid w:val="0030345B"/>
    <w:rsid w:val="00303645"/>
    <w:rsid w:val="003118AC"/>
    <w:rsid w:val="0031217B"/>
    <w:rsid w:val="00313AF0"/>
    <w:rsid w:val="00315C92"/>
    <w:rsid w:val="00320E32"/>
    <w:rsid w:val="00323940"/>
    <w:rsid w:val="00340493"/>
    <w:rsid w:val="00341DE4"/>
    <w:rsid w:val="003544B3"/>
    <w:rsid w:val="003575ED"/>
    <w:rsid w:val="00365024"/>
    <w:rsid w:val="00367915"/>
    <w:rsid w:val="00371EDD"/>
    <w:rsid w:val="00377746"/>
    <w:rsid w:val="00380FBD"/>
    <w:rsid w:val="0038137D"/>
    <w:rsid w:val="00382727"/>
    <w:rsid w:val="00383795"/>
    <w:rsid w:val="0038698D"/>
    <w:rsid w:val="00395332"/>
    <w:rsid w:val="003D2AE9"/>
    <w:rsid w:val="003D5DCC"/>
    <w:rsid w:val="003F1618"/>
    <w:rsid w:val="00407E46"/>
    <w:rsid w:val="004107C0"/>
    <w:rsid w:val="00415D64"/>
    <w:rsid w:val="00423557"/>
    <w:rsid w:val="00427A0B"/>
    <w:rsid w:val="00440C3E"/>
    <w:rsid w:val="00441569"/>
    <w:rsid w:val="00442272"/>
    <w:rsid w:val="00446538"/>
    <w:rsid w:val="00451162"/>
    <w:rsid w:val="00466D21"/>
    <w:rsid w:val="00470B19"/>
    <w:rsid w:val="00481129"/>
    <w:rsid w:val="00495FFE"/>
    <w:rsid w:val="004977CC"/>
    <w:rsid w:val="004A013A"/>
    <w:rsid w:val="004A0BEB"/>
    <w:rsid w:val="004B0325"/>
    <w:rsid w:val="004B2B99"/>
    <w:rsid w:val="004B7187"/>
    <w:rsid w:val="004C13CA"/>
    <w:rsid w:val="004D0BF3"/>
    <w:rsid w:val="004D520F"/>
    <w:rsid w:val="004E4283"/>
    <w:rsid w:val="004E7244"/>
    <w:rsid w:val="004F6886"/>
    <w:rsid w:val="00503867"/>
    <w:rsid w:val="00510AD5"/>
    <w:rsid w:val="005328EE"/>
    <w:rsid w:val="0053336A"/>
    <w:rsid w:val="00545CAC"/>
    <w:rsid w:val="005503FB"/>
    <w:rsid w:val="00553676"/>
    <w:rsid w:val="00573B8E"/>
    <w:rsid w:val="005833DD"/>
    <w:rsid w:val="00587934"/>
    <w:rsid w:val="00592C59"/>
    <w:rsid w:val="005C047C"/>
    <w:rsid w:val="005C3BFE"/>
    <w:rsid w:val="005D25F2"/>
    <w:rsid w:val="005D4395"/>
    <w:rsid w:val="005F38C0"/>
    <w:rsid w:val="005F6A18"/>
    <w:rsid w:val="00602C4E"/>
    <w:rsid w:val="00606838"/>
    <w:rsid w:val="00610AE3"/>
    <w:rsid w:val="006123EC"/>
    <w:rsid w:val="00613A23"/>
    <w:rsid w:val="006140FB"/>
    <w:rsid w:val="006179A0"/>
    <w:rsid w:val="00633CF7"/>
    <w:rsid w:val="0063512F"/>
    <w:rsid w:val="00645FAF"/>
    <w:rsid w:val="00653A0D"/>
    <w:rsid w:val="00657C37"/>
    <w:rsid w:val="00662D8E"/>
    <w:rsid w:val="00665ECD"/>
    <w:rsid w:val="00670DA2"/>
    <w:rsid w:val="00674397"/>
    <w:rsid w:val="00677D37"/>
    <w:rsid w:val="006844B3"/>
    <w:rsid w:val="00692DC4"/>
    <w:rsid w:val="006A4134"/>
    <w:rsid w:val="006B4A8C"/>
    <w:rsid w:val="006B7C08"/>
    <w:rsid w:val="006C373C"/>
    <w:rsid w:val="006D1C8C"/>
    <w:rsid w:val="006E0FBD"/>
    <w:rsid w:val="006E1826"/>
    <w:rsid w:val="006F1D50"/>
    <w:rsid w:val="006F6D27"/>
    <w:rsid w:val="007320A4"/>
    <w:rsid w:val="0073473E"/>
    <w:rsid w:val="00741903"/>
    <w:rsid w:val="0074698E"/>
    <w:rsid w:val="007514B1"/>
    <w:rsid w:val="00753765"/>
    <w:rsid w:val="00757A32"/>
    <w:rsid w:val="007635F7"/>
    <w:rsid w:val="007A5571"/>
    <w:rsid w:val="007A58D6"/>
    <w:rsid w:val="007B313D"/>
    <w:rsid w:val="007C07DB"/>
    <w:rsid w:val="007C0B31"/>
    <w:rsid w:val="007D66AE"/>
    <w:rsid w:val="007E48AF"/>
    <w:rsid w:val="008141DE"/>
    <w:rsid w:val="0082349F"/>
    <w:rsid w:val="00827BDF"/>
    <w:rsid w:val="00837E95"/>
    <w:rsid w:val="00841473"/>
    <w:rsid w:val="00842FF8"/>
    <w:rsid w:val="0085423E"/>
    <w:rsid w:val="00866AED"/>
    <w:rsid w:val="00875A60"/>
    <w:rsid w:val="00876316"/>
    <w:rsid w:val="00896050"/>
    <w:rsid w:val="008B007C"/>
    <w:rsid w:val="008B2F8D"/>
    <w:rsid w:val="008C3A54"/>
    <w:rsid w:val="008F37B1"/>
    <w:rsid w:val="00916E4F"/>
    <w:rsid w:val="00920FE5"/>
    <w:rsid w:val="00922327"/>
    <w:rsid w:val="0092643A"/>
    <w:rsid w:val="00931133"/>
    <w:rsid w:val="0093473D"/>
    <w:rsid w:val="009452C0"/>
    <w:rsid w:val="00945CFA"/>
    <w:rsid w:val="00952CC4"/>
    <w:rsid w:val="009545AA"/>
    <w:rsid w:val="00954C89"/>
    <w:rsid w:val="00955F1C"/>
    <w:rsid w:val="00956FCC"/>
    <w:rsid w:val="00962D53"/>
    <w:rsid w:val="00994396"/>
    <w:rsid w:val="009969F6"/>
    <w:rsid w:val="009B095C"/>
    <w:rsid w:val="009B0E57"/>
    <w:rsid w:val="009B140C"/>
    <w:rsid w:val="009B2423"/>
    <w:rsid w:val="009B4205"/>
    <w:rsid w:val="009D23FA"/>
    <w:rsid w:val="009E3AAB"/>
    <w:rsid w:val="009F0888"/>
    <w:rsid w:val="009F2FAA"/>
    <w:rsid w:val="009F329E"/>
    <w:rsid w:val="009F3F45"/>
    <w:rsid w:val="00A02DF9"/>
    <w:rsid w:val="00A10501"/>
    <w:rsid w:val="00A13FD3"/>
    <w:rsid w:val="00A2067E"/>
    <w:rsid w:val="00A21918"/>
    <w:rsid w:val="00A31D68"/>
    <w:rsid w:val="00A332CE"/>
    <w:rsid w:val="00A763F7"/>
    <w:rsid w:val="00A81E9C"/>
    <w:rsid w:val="00A841F1"/>
    <w:rsid w:val="00A868C9"/>
    <w:rsid w:val="00AA4954"/>
    <w:rsid w:val="00AA55B2"/>
    <w:rsid w:val="00AB3C24"/>
    <w:rsid w:val="00AC397C"/>
    <w:rsid w:val="00AE2F08"/>
    <w:rsid w:val="00B10567"/>
    <w:rsid w:val="00B36BD5"/>
    <w:rsid w:val="00B41429"/>
    <w:rsid w:val="00B5264D"/>
    <w:rsid w:val="00B54EA3"/>
    <w:rsid w:val="00B55933"/>
    <w:rsid w:val="00B62D90"/>
    <w:rsid w:val="00B66C0D"/>
    <w:rsid w:val="00B66D8D"/>
    <w:rsid w:val="00B7586E"/>
    <w:rsid w:val="00B83F40"/>
    <w:rsid w:val="00B90106"/>
    <w:rsid w:val="00B91282"/>
    <w:rsid w:val="00BA2A87"/>
    <w:rsid w:val="00BA2E97"/>
    <w:rsid w:val="00BA6403"/>
    <w:rsid w:val="00BC2FC5"/>
    <w:rsid w:val="00BD1C46"/>
    <w:rsid w:val="00BD397E"/>
    <w:rsid w:val="00BD5911"/>
    <w:rsid w:val="00BD5A30"/>
    <w:rsid w:val="00BE2B2A"/>
    <w:rsid w:val="00BE335C"/>
    <w:rsid w:val="00BF3FFA"/>
    <w:rsid w:val="00BF456D"/>
    <w:rsid w:val="00BF6E22"/>
    <w:rsid w:val="00C0198F"/>
    <w:rsid w:val="00C10D55"/>
    <w:rsid w:val="00C1302B"/>
    <w:rsid w:val="00C32FF3"/>
    <w:rsid w:val="00C351A5"/>
    <w:rsid w:val="00C40DD0"/>
    <w:rsid w:val="00C43206"/>
    <w:rsid w:val="00C450C1"/>
    <w:rsid w:val="00C5492C"/>
    <w:rsid w:val="00C57F3F"/>
    <w:rsid w:val="00C624BD"/>
    <w:rsid w:val="00C62ECD"/>
    <w:rsid w:val="00C66B02"/>
    <w:rsid w:val="00C6710E"/>
    <w:rsid w:val="00C67287"/>
    <w:rsid w:val="00C71E51"/>
    <w:rsid w:val="00C81ED0"/>
    <w:rsid w:val="00C83FCC"/>
    <w:rsid w:val="00C90F73"/>
    <w:rsid w:val="00C92667"/>
    <w:rsid w:val="00C93291"/>
    <w:rsid w:val="00CB11AD"/>
    <w:rsid w:val="00CE299D"/>
    <w:rsid w:val="00CE3538"/>
    <w:rsid w:val="00CF0683"/>
    <w:rsid w:val="00CF6BAF"/>
    <w:rsid w:val="00CF7724"/>
    <w:rsid w:val="00D008AD"/>
    <w:rsid w:val="00D15183"/>
    <w:rsid w:val="00D1725E"/>
    <w:rsid w:val="00D26969"/>
    <w:rsid w:val="00D2697C"/>
    <w:rsid w:val="00D40AE9"/>
    <w:rsid w:val="00D4467C"/>
    <w:rsid w:val="00D44CEA"/>
    <w:rsid w:val="00D50140"/>
    <w:rsid w:val="00D53ACF"/>
    <w:rsid w:val="00D62E2E"/>
    <w:rsid w:val="00D707C6"/>
    <w:rsid w:val="00D70CA1"/>
    <w:rsid w:val="00D71207"/>
    <w:rsid w:val="00D72B71"/>
    <w:rsid w:val="00D75216"/>
    <w:rsid w:val="00D84077"/>
    <w:rsid w:val="00D86C0D"/>
    <w:rsid w:val="00D90B72"/>
    <w:rsid w:val="00D918BD"/>
    <w:rsid w:val="00D9449A"/>
    <w:rsid w:val="00DA49BB"/>
    <w:rsid w:val="00DB161E"/>
    <w:rsid w:val="00DC1C41"/>
    <w:rsid w:val="00DC3EC4"/>
    <w:rsid w:val="00DC663B"/>
    <w:rsid w:val="00DD3D6C"/>
    <w:rsid w:val="00DE5149"/>
    <w:rsid w:val="00DF3933"/>
    <w:rsid w:val="00DF44F1"/>
    <w:rsid w:val="00E01A6E"/>
    <w:rsid w:val="00E078DF"/>
    <w:rsid w:val="00E2499E"/>
    <w:rsid w:val="00E25D24"/>
    <w:rsid w:val="00E35771"/>
    <w:rsid w:val="00E65512"/>
    <w:rsid w:val="00E67491"/>
    <w:rsid w:val="00E70B44"/>
    <w:rsid w:val="00E70C82"/>
    <w:rsid w:val="00E73406"/>
    <w:rsid w:val="00EA6A8B"/>
    <w:rsid w:val="00EA6F5A"/>
    <w:rsid w:val="00EC51C9"/>
    <w:rsid w:val="00ED2D34"/>
    <w:rsid w:val="00EE34A9"/>
    <w:rsid w:val="00EE7ACC"/>
    <w:rsid w:val="00EF46F0"/>
    <w:rsid w:val="00EF74FA"/>
    <w:rsid w:val="00EF7D7A"/>
    <w:rsid w:val="00F0438E"/>
    <w:rsid w:val="00F064AD"/>
    <w:rsid w:val="00F154DC"/>
    <w:rsid w:val="00F17421"/>
    <w:rsid w:val="00F26A62"/>
    <w:rsid w:val="00F26AD2"/>
    <w:rsid w:val="00F37FEF"/>
    <w:rsid w:val="00F623F8"/>
    <w:rsid w:val="00F675DA"/>
    <w:rsid w:val="00F67E95"/>
    <w:rsid w:val="00F7419B"/>
    <w:rsid w:val="00F75B17"/>
    <w:rsid w:val="00F76B81"/>
    <w:rsid w:val="00F76BAA"/>
    <w:rsid w:val="00F77218"/>
    <w:rsid w:val="00F80649"/>
    <w:rsid w:val="00F81301"/>
    <w:rsid w:val="00F84754"/>
    <w:rsid w:val="00F92884"/>
    <w:rsid w:val="00FA454A"/>
    <w:rsid w:val="00FB0351"/>
    <w:rsid w:val="00FB2FF2"/>
    <w:rsid w:val="00FB3750"/>
    <w:rsid w:val="00FC143E"/>
    <w:rsid w:val="00FC63A5"/>
    <w:rsid w:val="00FD3327"/>
    <w:rsid w:val="00FE1F4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 w:val="0"/>
      <w:spacing w:before="100" w:after="120" w:line="480" w:lineRule="auto"/>
      <w:jc w:val="both"/>
      <w:outlineLvl w:val="0"/>
    </w:pPr>
    <w:rPr>
      <w:b/>
      <w:spacing w:val="0"/>
      <w:w w:val="100"/>
      <w:kern w:val="0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0"/>
      <w:w w:val="100"/>
      <w:kern w:val="0"/>
      <w:sz w:val="28"/>
      <w:lang w:val="ru-RU"/>
    </w:rPr>
  </w:style>
  <w:style w:type="paragraph" w:styleId="Heading3">
    <w:name w:val="heading 3"/>
    <w:basedOn w:val="Normal"/>
    <w:next w:val="Normal"/>
    <w:qFormat/>
    <w:pPr>
      <w:keepNext/>
      <w:suppressAutoHyphens w:val="0"/>
      <w:spacing w:after="120" w:line="240" w:lineRule="auto"/>
      <w:jc w:val="both"/>
      <w:outlineLvl w:val="2"/>
    </w:pPr>
    <w:rPr>
      <w:b/>
      <w:bCs/>
      <w:spacing w:val="0"/>
      <w:w w:val="100"/>
      <w:kern w:val="0"/>
      <w:szCs w:val="24"/>
      <w:lang w:val="ru-RU" w:eastAsia="ru-RU"/>
    </w:rPr>
  </w:style>
  <w:style w:type="paragraph" w:styleId="Heading6">
    <w:name w:val="heading 6"/>
    <w:basedOn w:val="Normal"/>
    <w:next w:val="Normal"/>
    <w:qFormat/>
    <w:pPr>
      <w:keepNext/>
      <w:suppressAutoHyphens w:val="0"/>
      <w:spacing w:after="120" w:line="240" w:lineRule="auto"/>
      <w:ind w:left="2160" w:right="1185"/>
      <w:outlineLvl w:val="5"/>
    </w:pPr>
    <w:rPr>
      <w:i/>
      <w:iCs/>
      <w:spacing w:val="0"/>
      <w:w w:val="100"/>
      <w:kern w:val="0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td">
    <w:name w:val="std"/>
    <w:basedOn w:val="Normal"/>
    <w:pPr>
      <w:suppressAutoHyphens w:val="0"/>
      <w:spacing w:after="120" w:line="240" w:lineRule="auto"/>
      <w:jc w:val="both"/>
    </w:pPr>
    <w:rPr>
      <w:spacing w:val="0"/>
      <w:w w:val="100"/>
      <w:kern w:val="0"/>
      <w:szCs w:val="24"/>
      <w:lang w:val="ru-RU" w:eastAsia="ru-RU"/>
    </w:rPr>
  </w:style>
  <w:style w:type="paragraph" w:styleId="BalloonText">
    <w:name w:val="Balloon Text"/>
    <w:basedOn w:val="Normal"/>
    <w:semiHidden/>
    <w:rsid w:val="002356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3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3806</Words>
  <Characters>26117</Characters>
  <Application>Microsoft Office Word</Application>
  <DocSecurity>4</DocSecurity>
  <Lines>669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Christopher.Heaney</dc:creator>
  <cp:keywords/>
  <dc:description/>
  <cp:lastModifiedBy>RTPU User</cp:lastModifiedBy>
  <cp:revision>8</cp:revision>
  <cp:lastPrinted>2008-03-08T11:24:00Z</cp:lastPrinted>
  <dcterms:created xsi:type="dcterms:W3CDTF">2009-01-14T19:53:00Z</dcterms:created>
  <dcterms:modified xsi:type="dcterms:W3CDTF">2009-01-19T11:04:00Z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JobNo">
    <vt:lpwstr>0856950R</vt:lpwstr>
  </property>
  <property fmtid="{D5CDD505-2E9C-101B-9397-08002B2CF9AE}" pid="5" name="Symbol1">
    <vt:lpwstr>CEDAW/C/SR.855 (B)</vt:lpwstr>
  </property>
  <property fmtid="{D5CDD505-2E9C-101B-9397-08002B2CF9AE}" pid="6" name="sss1">
    <vt:lpwstr>CEDAW/C/SR.855 (B)</vt:lpwstr>
  </property>
  <property fmtid="{D5CDD505-2E9C-101B-9397-08002B2CF9AE}" pid="7" name="Comment">
    <vt:lpwstr/>
  </property>
  <property fmtid="{D5CDD505-2E9C-101B-9397-08002B2CF9AE}" pid="8" name="DraftPages">
    <vt:lpwstr>8</vt:lpwstr>
  </property>
  <property fmtid="{D5CDD505-2E9C-101B-9397-08002B2CF9AE}" pid="9" name="Operator">
    <vt:lpwstr>Kostyuchenko</vt:lpwstr>
  </property>
</Properties>
</file>