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</w:pPr>
      <w:r>
        <w:t>Внеочередная</w:t>
      </w:r>
      <w:r>
        <w:rPr>
          <w:b w:val="0"/>
        </w:rPr>
        <w:t xml:space="preserve"> </w:t>
      </w:r>
      <w:r>
        <w:t>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580-м заседании,</w:t>
      </w:r>
    </w:p>
    <w:p w:rsidR="00000000" w:rsidRDefault="00000000">
      <w:r>
        <w:t>состоявшемся в Центральных учреждениях, Нью-Йорк, в среду, 14 августа 2002 года, в 10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 xml:space="preserve"> г</w:t>
      </w:r>
      <w:r>
        <w:noBreakHyphen/>
        <w:t>жа Абака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 xml:space="preserve">Рассмотрение докладов, представляемых государствами-участниками </w:t>
      </w:r>
      <w:r>
        <w:br/>
        <w:t xml:space="preserve">в соответствии со статьей 18 Конвенции </w:t>
      </w:r>
      <w:r>
        <w:rPr>
          <w:i/>
        </w:rPr>
        <w:t>(продолжение)</w:t>
      </w:r>
    </w:p>
    <w:p w:rsidR="00000000" w:rsidRDefault="00000000">
      <w:pPr>
        <w:pStyle w:val="SingleTxt"/>
        <w:suppressAutoHyphens/>
        <w:jc w:val="left"/>
        <w:rPr>
          <w:i/>
        </w:rPr>
      </w:pPr>
      <w:r>
        <w:tab/>
      </w:r>
      <w:r>
        <w:rPr>
          <w:i/>
        </w:rPr>
        <w:t>Четвертый и пятый периодические доклады Йемена</w:t>
      </w:r>
    </w:p>
    <w:p w:rsidR="00000000" w:rsidRDefault="00000000">
      <w:pPr>
        <w:pStyle w:val="SingleTxt"/>
      </w:pPr>
    </w:p>
    <w:p w:rsidR="00000000" w:rsidRDefault="00000000">
      <w:pPr>
        <w:pStyle w:val="SingleTxt"/>
        <w:spacing w:after="0" w:line="240" w:lineRule="auto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открывается в 10 ч. 15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 xml:space="preserve">Рассмотрение докладов, представляемых государствами-участниками в соответствии со статьей 18 Конвенции </w:t>
      </w:r>
      <w:r>
        <w:rPr>
          <w:b w:val="0"/>
          <w:i/>
        </w:rPr>
        <w:t>(продолжение)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>Четвертый и пятый периодические доклады Йемена</w:t>
      </w:r>
      <w:r>
        <w:rPr>
          <w:i w:val="0"/>
        </w:rPr>
        <w:t xml:space="preserve"> (</w:t>
      </w:r>
      <w:r>
        <w:rPr>
          <w:i w:val="0"/>
          <w:lang w:val="en-US"/>
        </w:rPr>
        <w:t>CEDAW</w:t>
      </w:r>
      <w:r>
        <w:rPr>
          <w:i w:val="0"/>
        </w:rPr>
        <w:t>/</w:t>
      </w:r>
      <w:r>
        <w:rPr>
          <w:i w:val="0"/>
          <w:lang w:val="en-US"/>
        </w:rPr>
        <w:t>C</w:t>
      </w:r>
      <w:r>
        <w:rPr>
          <w:i w:val="0"/>
        </w:rPr>
        <w:t>/</w:t>
      </w:r>
      <w:r>
        <w:rPr>
          <w:i w:val="0"/>
          <w:lang w:val="en-US"/>
        </w:rPr>
        <w:t>YEM</w:t>
      </w:r>
      <w:r>
        <w:rPr>
          <w:i w:val="0"/>
        </w:rPr>
        <w:t xml:space="preserve">/4 и 5; </w:t>
      </w:r>
      <w:r>
        <w:rPr>
          <w:i w:val="0"/>
          <w:lang w:val="en-US"/>
        </w:rPr>
        <w:t>CEDAW</w:t>
      </w:r>
      <w:r>
        <w:rPr>
          <w:i w:val="0"/>
        </w:rPr>
        <w:t>/</w:t>
      </w:r>
      <w:r>
        <w:rPr>
          <w:i w:val="0"/>
        </w:rPr>
        <w:br/>
      </w:r>
      <w:r>
        <w:rPr>
          <w:i w:val="0"/>
          <w:lang w:val="en-US"/>
        </w:rPr>
        <w:t>PSWG</w:t>
      </w:r>
      <w:r>
        <w:rPr>
          <w:i w:val="0"/>
        </w:rPr>
        <w:t>/2002/</w:t>
      </w:r>
      <w:r>
        <w:rPr>
          <w:i w:val="0"/>
          <w:lang w:val="en-US"/>
        </w:rPr>
        <w:t>EXC</w:t>
      </w:r>
      <w:r>
        <w:rPr>
          <w:i w:val="0"/>
        </w:rPr>
        <w:t>/</w:t>
      </w:r>
      <w:r>
        <w:rPr>
          <w:i w:val="0"/>
          <w:lang w:val="en-US"/>
        </w:rPr>
        <w:t>CRP</w:t>
      </w:r>
      <w:r>
        <w:rPr>
          <w:i w:val="0"/>
        </w:rPr>
        <w:t>.1/</w:t>
      </w:r>
      <w:r>
        <w:rPr>
          <w:i w:val="0"/>
          <w:lang w:val="en-US"/>
        </w:rPr>
        <w:t>Add</w:t>
      </w:r>
      <w:r>
        <w:rPr>
          <w:i w:val="0"/>
        </w:rPr>
        <w:t xml:space="preserve">.11 и </w:t>
      </w:r>
      <w:r>
        <w:rPr>
          <w:i w:val="0"/>
          <w:lang w:val="en-US"/>
        </w:rPr>
        <w:t>CRP</w:t>
      </w:r>
      <w:r>
        <w:rPr>
          <w:i w:val="0"/>
        </w:rPr>
        <w:t>.2/</w:t>
      </w:r>
      <w:r>
        <w:rPr>
          <w:i w:val="0"/>
          <w:lang w:val="en-US"/>
        </w:rPr>
        <w:t>Add</w:t>
      </w:r>
      <w:r>
        <w:rPr>
          <w:i w:val="0"/>
        </w:rPr>
        <w:t>.2)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i/>
        </w:rPr>
        <w:t>По приглашению Председателя г</w:t>
      </w:r>
      <w:r>
        <w:rPr>
          <w:i/>
        </w:rPr>
        <w:noBreakHyphen/>
        <w:t>жа Каид (Йемен) и г</w:t>
      </w:r>
      <w:r>
        <w:rPr>
          <w:i/>
        </w:rPr>
        <w:noBreakHyphen/>
        <w:t>н Аш</w:t>
      </w:r>
      <w:r>
        <w:rPr>
          <w:i/>
        </w:rPr>
        <w:noBreakHyphen/>
        <w:t>Шахаб (Йемен) занимают места за столом Комитета</w:t>
      </w:r>
      <w:r>
        <w:t xml:space="preserve">. 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Каид </w:t>
      </w:r>
      <w:r>
        <w:t>(Йемен), внося на рассмотрение четвертый и пятый периодические доклады Йемена (</w:t>
      </w:r>
      <w:r>
        <w:rPr>
          <w:lang w:val="en-US"/>
        </w:rPr>
        <w:t>CEDAW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YEM</w:t>
      </w:r>
      <w:r>
        <w:t>/4 и 5), говорит, что за последние 30 лет Йемен добился огромных успехов, особенно после объединения страны в 1990 году. В стране сформировалась демократическая, многопартийная политическая система и, благодаря обретению пр</w:t>
      </w:r>
      <w:r>
        <w:t>а</w:t>
      </w:r>
      <w:r>
        <w:t>ва на свободу выражения, в ней появилось большое число организаций гражданского общества, вкл</w:t>
      </w:r>
      <w:r>
        <w:t>ю</w:t>
      </w:r>
      <w:r>
        <w:t>чая группы, приверженные делу расширения прав женщин.</w:t>
      </w:r>
    </w:p>
    <w:p w:rsidR="00000000" w:rsidRDefault="00000000">
      <w:pPr>
        <w:pStyle w:val="DualTxt"/>
      </w:pPr>
      <w:r>
        <w:t>3.</w:t>
      </w:r>
      <w:r>
        <w:tab/>
        <w:t>В соответствии с Конституцией государство гарантирует равные возможности в политической, социальной и культурной сфере для всех граждан. Гражданами являются и мужчины, и женщины. Правительство страны приняло ряд мер, направле</w:t>
      </w:r>
      <w:r>
        <w:t>н</w:t>
      </w:r>
      <w:r>
        <w:t>ных на ликвидацию дискриминации в отношении женщин, добиваясь их прогресса и повышения ст</w:t>
      </w:r>
      <w:r>
        <w:t>а</w:t>
      </w:r>
      <w:r>
        <w:t>туса в обществе, прежде всего на базе разработки государственной политики по улучшению полож</w:t>
      </w:r>
      <w:r>
        <w:t>е</w:t>
      </w:r>
      <w:r>
        <w:t>ния женщин. Недавно был расширен членский с</w:t>
      </w:r>
      <w:r>
        <w:t>о</w:t>
      </w:r>
      <w:r>
        <w:t>став Национального комитета по делам женщин, к</w:t>
      </w:r>
      <w:r>
        <w:t>о</w:t>
      </w:r>
      <w:r>
        <w:t>торый выступает в роли национального механизма надзора за осуществлением положений Конвенции и Пекинской платформы действий, куда вошли представители всех министерств и других госуда</w:t>
      </w:r>
      <w:r>
        <w:t>р</w:t>
      </w:r>
      <w:r>
        <w:t>ственных органов, а также представители организ</w:t>
      </w:r>
      <w:r>
        <w:t>а</w:t>
      </w:r>
      <w:r>
        <w:t>ций гражданского общества. Национальный ком</w:t>
      </w:r>
      <w:r>
        <w:t>и</w:t>
      </w:r>
      <w:r>
        <w:t>тет провел обзор йеменского законодательства, включая уголовный кодекс, и представил предлож</w:t>
      </w:r>
      <w:r>
        <w:t>е</w:t>
      </w:r>
      <w:r>
        <w:t>ния о внесении поправок в те из его положений, к</w:t>
      </w:r>
      <w:r>
        <w:t>о</w:t>
      </w:r>
      <w:r>
        <w:t>торые носили дискриминационный характер по о</w:t>
      </w:r>
      <w:r>
        <w:t>т</w:t>
      </w:r>
      <w:r>
        <w:t>ношению к женщинам. Гендерные проблемы нашли также свое отражение в Национальной демограф</w:t>
      </w:r>
      <w:r>
        <w:t>и</w:t>
      </w:r>
      <w:r>
        <w:t xml:space="preserve">ческой политике на 2001—2025 годы. </w:t>
      </w:r>
    </w:p>
    <w:p w:rsidR="00000000" w:rsidRDefault="00000000">
      <w:pPr>
        <w:pStyle w:val="DualTxt"/>
      </w:pPr>
      <w:r>
        <w:t>4.</w:t>
      </w:r>
      <w:r>
        <w:tab/>
        <w:t>Согласно статье 30 Конституции государство обязано обеспечивать защиту благосостояния мат</w:t>
      </w:r>
      <w:r>
        <w:t>е</w:t>
      </w:r>
      <w:r>
        <w:t>рей и детей и проявлять заботу о подростках и м</w:t>
      </w:r>
      <w:r>
        <w:t>о</w:t>
      </w:r>
      <w:r>
        <w:t>лодежи. С этой целью правительство учредило Фонд социальной защиты, который, в частности, выплачивает ежемесячные пособия вдовам и же</w:t>
      </w:r>
      <w:r>
        <w:t>н</w:t>
      </w:r>
      <w:r>
        <w:t>щинам-одиночкам с детьми. В числе других ин</w:t>
      </w:r>
      <w:r>
        <w:t>и</w:t>
      </w:r>
      <w:r>
        <w:t>циатив, направленных на оказание помощи уязв</w:t>
      </w:r>
      <w:r>
        <w:t>и</w:t>
      </w:r>
      <w:r>
        <w:t>мым группам населения, является принятие закона о социальной защите и реабилитации инвалидов.</w:t>
      </w:r>
    </w:p>
    <w:p w:rsidR="00000000" w:rsidRDefault="00000000">
      <w:pPr>
        <w:pStyle w:val="DualTxt"/>
      </w:pPr>
      <w:r>
        <w:t>5.</w:t>
      </w:r>
      <w:r>
        <w:tab/>
        <w:t>По йеменскому избирательному законо</w:t>
      </w:r>
      <w:r>
        <w:softHyphen/>
        <w:t>дательству женщины имеют право участвовать в г</w:t>
      </w:r>
      <w:r>
        <w:t>о</w:t>
      </w:r>
      <w:r>
        <w:t>лосовании на выборах и всенародных референд</w:t>
      </w:r>
      <w:r>
        <w:t>у</w:t>
      </w:r>
      <w:r>
        <w:t>мах и выдвигаться кандидатами на все выборные государственные должности наравне с мужчинами. По результатам выборов в местные органы власти, состоявшиеся в феврале 2001 года, в состав райо</w:t>
      </w:r>
      <w:r>
        <w:t>н</w:t>
      </w:r>
      <w:r>
        <w:t>ных и окружных собраний было избрано 35 женщин. Тем не менее, еще сохранились соц</w:t>
      </w:r>
      <w:r>
        <w:t>и</w:t>
      </w:r>
      <w:r>
        <w:t>альные и культурные барьеры, препятствующие расширению участия женщин в политической и г</w:t>
      </w:r>
      <w:r>
        <w:t>о</w:t>
      </w:r>
      <w:r>
        <w:t>сударственной жизни. На долю женщин приходится менее 15 процентов членов политических партий, и они неадекватно представлены в руководящих па</w:t>
      </w:r>
      <w:r>
        <w:t>р</w:t>
      </w:r>
      <w:r>
        <w:t>тийных структурах, где принимаются важные р</w:t>
      </w:r>
      <w:r>
        <w:t>е</w:t>
      </w:r>
      <w:r>
        <w:t>шения. Аналогичная ситуация характерна и в отн</w:t>
      </w:r>
      <w:r>
        <w:t>о</w:t>
      </w:r>
      <w:r>
        <w:t>шении участия женщин в профсоюзах. Только одна женщина занимает пост министра – это госу</w:t>
      </w:r>
      <w:r>
        <w:softHyphen/>
        <w:t>дарственный министр по правам человека; 97 женщин работают генеральными директорами государственных учреждений, по сравнению с б</w:t>
      </w:r>
      <w:r>
        <w:t>о</w:t>
      </w:r>
      <w:r>
        <w:t>лее 2000 руководителей мужского пола. В пятом п</w:t>
      </w:r>
      <w:r>
        <w:t>е</w:t>
      </w:r>
      <w:r>
        <w:t>риодическом докладе (</w:t>
      </w:r>
      <w:r>
        <w:rPr>
          <w:lang w:val="en-US"/>
        </w:rPr>
        <w:t>CEDAW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YEM</w:t>
      </w:r>
      <w:r>
        <w:t>/5) привед</w:t>
      </w:r>
      <w:r>
        <w:t>е</w:t>
      </w:r>
      <w:r>
        <w:t>ны данные о представительстве женщин в составе дипломатического корпуса. Неправительственные организации (НПО), несмотря на тенденцию роста их численности, сосредоточены в основном в гор</w:t>
      </w:r>
      <w:r>
        <w:t>о</w:t>
      </w:r>
      <w:r>
        <w:t xml:space="preserve">дах. </w:t>
      </w:r>
    </w:p>
    <w:p w:rsidR="00000000" w:rsidRDefault="00000000">
      <w:pPr>
        <w:pStyle w:val="DualTxt"/>
      </w:pPr>
      <w:r>
        <w:t>6.</w:t>
      </w:r>
      <w:r>
        <w:tab/>
        <w:t>Согласно пункту 1 статьи 3 закона о гражда</w:t>
      </w:r>
      <w:r>
        <w:t>н</w:t>
      </w:r>
      <w:r>
        <w:t>стве йеменское гражданство дети получают по отцу, являющемуся гражданином Йемена. Эта законод</w:t>
      </w:r>
      <w:r>
        <w:t>а</w:t>
      </w:r>
      <w:r>
        <w:t>тельная норма вызывает проблемы у детей, роди</w:t>
      </w:r>
      <w:r>
        <w:t>в</w:t>
      </w:r>
      <w:r>
        <w:t>ших от йеменских матерей, состоящих в браке с иностранцами, и не имеющих права на получение гражданства матери. Исходя из этого, Совет мин</w:t>
      </w:r>
      <w:r>
        <w:t>и</w:t>
      </w:r>
      <w:r>
        <w:t>стров Йемена одобрил поправку, позволяющую ра</w:t>
      </w:r>
      <w:r>
        <w:t>з</w:t>
      </w:r>
      <w:r>
        <w:t>веденным матерям и вдовам передавать гражданс</w:t>
      </w:r>
      <w:r>
        <w:t>т</w:t>
      </w:r>
      <w:r>
        <w:t xml:space="preserve">во своим детям. </w:t>
      </w:r>
    </w:p>
    <w:p w:rsidR="00000000" w:rsidRDefault="00000000">
      <w:pPr>
        <w:pStyle w:val="DualTxt"/>
      </w:pPr>
      <w:r>
        <w:t>7.</w:t>
      </w:r>
      <w:r>
        <w:tab/>
        <w:t>В настоящее время девочки составляют всего лишь 35 процентов учеников начальных школ и 26 процентов учащихся средних школ. На уровне средней школы отмечается высокий показатель о</w:t>
      </w:r>
      <w:r>
        <w:t>т</w:t>
      </w:r>
      <w:r>
        <w:t>сева девочек, особенно в сельской местности, где родители не разрешают своим дочерям посещать школы смешанного обучения. Женщины составляют около 24 процентов студентов университетов, хотя они в основном осваивают гуманитарные дисци</w:t>
      </w:r>
      <w:r>
        <w:t>п</w:t>
      </w:r>
      <w:r>
        <w:t>лины, а на курсах профессионально-технического обучения занима</w:t>
      </w:r>
      <w:r>
        <w:softHyphen/>
        <w:t>ется лишь ограниченное число женщин. Увеличение численности учащихся среди женщин является приоритетной задачей правител</w:t>
      </w:r>
      <w:r>
        <w:t>ь</w:t>
      </w:r>
      <w:r>
        <w:t>ства в силу того, что образование служит кра</w:t>
      </w:r>
      <w:r>
        <w:t>е</w:t>
      </w:r>
      <w:r>
        <w:t>угольным камнем в достижении прогресса. Прав</w:t>
      </w:r>
      <w:r>
        <w:t>и</w:t>
      </w:r>
      <w:r>
        <w:t>тельство строит много школ, однако строительство не успевает за темпами роста населения, которые составляют прирост на уровне 3,5 процента в год. Для решения проблемы высокого уровня неграмо</w:t>
      </w:r>
      <w:r>
        <w:t>т</w:t>
      </w:r>
      <w:r>
        <w:t>ности населения, особенно среди сельских женщин, правительство создало специальные центры пов</w:t>
      </w:r>
      <w:r>
        <w:t>ы</w:t>
      </w:r>
      <w:r>
        <w:t>шения грамотности, а также старается использовать школы в качестве центров образования для взро</w:t>
      </w:r>
      <w:r>
        <w:t>с</w:t>
      </w:r>
      <w:r>
        <w:t xml:space="preserve">лых. </w:t>
      </w:r>
    </w:p>
    <w:p w:rsidR="00000000" w:rsidRDefault="00000000">
      <w:pPr>
        <w:pStyle w:val="DualTxt"/>
      </w:pPr>
      <w:r>
        <w:t>8.</w:t>
      </w:r>
      <w:r>
        <w:tab/>
        <w:t>Высокий уровень материнской смертности объясняется, отчасти, отсутствием в отдаленных сельских районах доступа к послеродовому уходу и медицинского персонала для приема родов. Кроме того, большинство медиков являются мужчинами, а это обстоятельство отпугивает женщин от обращ</w:t>
      </w:r>
      <w:r>
        <w:t>е</w:t>
      </w:r>
      <w:r>
        <w:t>ния за медицинской помощью. Высокий уровень рождаемости, составляющий 5,8 живорождений на одну женщину, отражается недостаточное распр</w:t>
      </w:r>
      <w:r>
        <w:t>о</w:t>
      </w:r>
      <w:r>
        <w:t>странение использования методов планирования семьи; противозачаточными средствами пользуются лишь 21 процент населения. Практика проведения калечащих операций на женских половых органах не имеет широкого распространения, за исключен</w:t>
      </w:r>
      <w:r>
        <w:t>и</w:t>
      </w:r>
      <w:r>
        <w:t>ем прибрежных районов. Вместе с тем, правител</w:t>
      </w:r>
      <w:r>
        <w:t>ь</w:t>
      </w:r>
      <w:r>
        <w:t>ство страны глубоко обеспокоено наличием такой практики и запретило ее применение во всех гос</w:t>
      </w:r>
      <w:r>
        <w:t>у</w:t>
      </w:r>
      <w:r>
        <w:t xml:space="preserve">дарственных медицинских заведениях. </w:t>
      </w:r>
    </w:p>
    <w:p w:rsidR="00000000" w:rsidRDefault="00000000">
      <w:pPr>
        <w:pStyle w:val="DualTxt"/>
      </w:pPr>
      <w:r>
        <w:t>9.</w:t>
      </w:r>
      <w:r>
        <w:tab/>
        <w:t>Йемен, который входит в категорию наименее развитых стран, занимает 133</w:t>
      </w:r>
      <w:r>
        <w:noBreakHyphen/>
        <w:t>е место из 160 стран, включенных в Доклад о развитии человеческого п</w:t>
      </w:r>
      <w:r>
        <w:t>о</w:t>
      </w:r>
      <w:r>
        <w:t>тенциала за 2001 год. Валовой внутренний продукт на душу населения составляет менее 300 долларов США в год, и около 23 процентов населения страны проживают за чертой бедности, что вызвано, отча</w:t>
      </w:r>
      <w:r>
        <w:t>с</w:t>
      </w:r>
      <w:r>
        <w:t>ти, воздействием перестройки экономики, начатой в середине 1990</w:t>
      </w:r>
      <w:r>
        <w:noBreakHyphen/>
        <w:t>х годов. Для исправления ситуации правительство приступило к осуществлению пр</w:t>
      </w:r>
      <w:r>
        <w:t>о</w:t>
      </w:r>
      <w:r>
        <w:t>грамм ликвидации нищеты, расширения занятости и развития людских ресурсов, в том числе к разр</w:t>
      </w:r>
      <w:r>
        <w:t>а</w:t>
      </w:r>
      <w:r>
        <w:t>ботке мероприятий, предназначенных для женщин. Были созданы Агентство развития малого предпр</w:t>
      </w:r>
      <w:r>
        <w:t>и</w:t>
      </w:r>
      <w:r>
        <w:t>нимательства и Фонд социального развития, кот</w:t>
      </w:r>
      <w:r>
        <w:t>о</w:t>
      </w:r>
      <w:r>
        <w:t>рые предоставляют кредиты и оказывают технич</w:t>
      </w:r>
      <w:r>
        <w:t>е</w:t>
      </w:r>
      <w:r>
        <w:t>скую помощь в поддержку деятельности, явля</w:t>
      </w:r>
      <w:r>
        <w:t>ю</w:t>
      </w:r>
      <w:r>
        <w:t xml:space="preserve">щейся источником дохода. </w:t>
      </w:r>
    </w:p>
    <w:p w:rsidR="00000000" w:rsidRDefault="00000000">
      <w:pPr>
        <w:pStyle w:val="DualTxt"/>
      </w:pPr>
      <w:r>
        <w:t>10.</w:t>
      </w:r>
      <w:r>
        <w:tab/>
        <w:t>Почти 75 процентов населения страны прож</w:t>
      </w:r>
      <w:r>
        <w:t>и</w:t>
      </w:r>
      <w:r>
        <w:t>вает в сельских районах. На производство сельск</w:t>
      </w:r>
      <w:r>
        <w:t>о</w:t>
      </w:r>
      <w:r>
        <w:t>хозяйственных работ и выполнение работ по дому сельские женщины в Йемене затрачивают в среднем 16 часов в день. Женщины производят продукты питания для семьи, а мужчины заняты выращив</w:t>
      </w:r>
      <w:r>
        <w:t>а</w:t>
      </w:r>
      <w:r>
        <w:t>нием товарных культур. В результате такого разд</w:t>
      </w:r>
      <w:r>
        <w:t>е</w:t>
      </w:r>
      <w:r>
        <w:t>ления труда женщины не участвуют в товарном производстве, и их труд не оценивается. Для улу</w:t>
      </w:r>
      <w:r>
        <w:t>ч</w:t>
      </w:r>
      <w:r>
        <w:t>шения положения сельских женщин правительство создало в структуре министерства сельского хозя</w:t>
      </w:r>
      <w:r>
        <w:t>й</w:t>
      </w:r>
      <w:r>
        <w:t xml:space="preserve">ства департамент по повышению статуса сельских женщин. </w:t>
      </w:r>
    </w:p>
    <w:p w:rsidR="00000000" w:rsidRDefault="00000000">
      <w:pPr>
        <w:pStyle w:val="DualTxt"/>
      </w:pPr>
      <w:r>
        <w:t>11.</w:t>
      </w:r>
      <w:r>
        <w:tab/>
        <w:t>Закон о статусе личности, с внесенными в него поправками 1998 году, содержит ряд положений, дискриминирующих женщин, в частности в вопр</w:t>
      </w:r>
      <w:r>
        <w:t>о</w:t>
      </w:r>
      <w:r>
        <w:t>сах, касающихся брачных отношений. Женские н</w:t>
      </w:r>
      <w:r>
        <w:t>е</w:t>
      </w:r>
      <w:r>
        <w:t>правительственные организации выступают за вн</w:t>
      </w:r>
      <w:r>
        <w:t>е</w:t>
      </w:r>
      <w:r>
        <w:t>сение поправок в эти положения. Исламский шар</w:t>
      </w:r>
      <w:r>
        <w:t>и</w:t>
      </w:r>
      <w:r>
        <w:t>ат гарантирует права наследования и имуществе</w:t>
      </w:r>
      <w:r>
        <w:t>н</w:t>
      </w:r>
      <w:r>
        <w:t xml:space="preserve">ные права женщин. </w:t>
      </w:r>
    </w:p>
    <w:p w:rsidR="00000000" w:rsidRDefault="00000000">
      <w:pPr>
        <w:pStyle w:val="DualTxt"/>
      </w:pPr>
      <w:r>
        <w:t>12.</w:t>
      </w:r>
      <w:r>
        <w:tab/>
        <w:t>Правительство страны признает важность пропаганды Конвенции в целях более широкого и</w:t>
      </w:r>
      <w:r>
        <w:t>н</w:t>
      </w:r>
      <w:r>
        <w:t>формирования женщин об их правах. Поэтому оно организовало проведение ряда симпозиумов по разъяснению положений Конвенции и достигло предварительной договоренности с несколькими женскими НПО о распространении такой информ</w:t>
      </w:r>
      <w:r>
        <w:t>а</w:t>
      </w:r>
      <w:r>
        <w:t>ции среди йеменских женщин. Национальный к</w:t>
      </w:r>
      <w:r>
        <w:t>о</w:t>
      </w:r>
      <w:r>
        <w:t>митет по делам женщин рассматривает Конвенцию не только как основу для разработки своих пр</w:t>
      </w:r>
      <w:r>
        <w:t>о</w:t>
      </w:r>
      <w:r>
        <w:t>грамм, но и как образец для сверки результатов р</w:t>
      </w:r>
      <w:r>
        <w:t>а</w:t>
      </w:r>
      <w:r>
        <w:t>боты, достигнутых в области улучшения положения женщин в Йемене.</w:t>
      </w:r>
    </w:p>
    <w:p w:rsidR="00000000" w:rsidRDefault="00000000">
      <w:pPr>
        <w:pStyle w:val="DualTxt"/>
      </w:pPr>
      <w:r>
        <w:t>13.</w:t>
      </w:r>
      <w:r>
        <w:tab/>
      </w:r>
      <w:r>
        <w:rPr>
          <w:b/>
        </w:rPr>
        <w:t xml:space="preserve">Председатель </w:t>
      </w:r>
      <w:r>
        <w:t>говорит, что в интересном и с</w:t>
      </w:r>
      <w:r>
        <w:t>о</w:t>
      </w:r>
      <w:r>
        <w:t xml:space="preserve">держательном устном выступлении представителя Йемена была дана наглядная картина о положении женщин в Йемене. Она с удовлетворением отмечает усилия правительства этой страны, направленные на более полное соблюдение положений статьи 9 Конвенции. 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4"/>
      </w:pPr>
      <w:r>
        <w:t>Статьи 1—6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DualTxt"/>
      </w:pPr>
      <w:r>
        <w:t>14.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Габр </w:t>
      </w:r>
      <w:r>
        <w:t>говорит, что, присоединившись к Конвенции, государство-участник должно обесп</w:t>
      </w:r>
      <w:r>
        <w:t>е</w:t>
      </w:r>
      <w:r>
        <w:t>чить, чтобы нормы этого документа были отражены в его внутреннем законодательстве этой страны. Комитет знает об особенностях, характерных для йеменского общества, понимает сложность осущ</w:t>
      </w:r>
      <w:r>
        <w:t>е</w:t>
      </w:r>
      <w:r>
        <w:t>ствления усилий, необходимых для улучшения п</w:t>
      </w:r>
      <w:r>
        <w:t>о</w:t>
      </w:r>
      <w:r>
        <w:t>ложения женщин, и приветствует прогресс, дости</w:t>
      </w:r>
      <w:r>
        <w:t>г</w:t>
      </w:r>
      <w:r>
        <w:t>нутый в реализации поставленной цели в течение двух последних десятилетий. Отметив, что низкий статус женщин в обществе является препятствием на пути его развития, она спрашивает, каким обр</w:t>
      </w:r>
      <w:r>
        <w:t>а</w:t>
      </w:r>
      <w:r>
        <w:t>зом правительство планирует интегрировать задачу добиться улучшения положения женщин в страт</w:t>
      </w:r>
      <w:r>
        <w:t>е</w:t>
      </w:r>
      <w:r>
        <w:t>гию развития страны. Касаясь роли Национального комитета по делам женщин, она интересуется ко</w:t>
      </w:r>
      <w:r>
        <w:t>н</w:t>
      </w:r>
      <w:r>
        <w:t>кретными шагами, которые этот орган предприн</w:t>
      </w:r>
      <w:r>
        <w:t>и</w:t>
      </w:r>
      <w:r>
        <w:t>мает к тому, чтобы добиться внесения поправок в законы, дискриминирующие женщин, а также спрашивает, участвуют ли в таких усилиях женские неправительственные организации, и проводятся ли какие-либо инициативы по пропаганде среди нас</w:t>
      </w:r>
      <w:r>
        <w:t>е</w:t>
      </w:r>
      <w:r>
        <w:t>ления необходимости реформирования законод</w:t>
      </w:r>
      <w:r>
        <w:t>а</w:t>
      </w:r>
      <w:r>
        <w:t>тельства. Было бы интересно узнать, каким образом государство-участник проводит информационную работу по разъяснению проблем женщин среди н</w:t>
      </w:r>
      <w:r>
        <w:t>а</w:t>
      </w:r>
      <w:r>
        <w:t>селения сельских районов, где большинство нас</w:t>
      </w:r>
      <w:r>
        <w:t>е</w:t>
      </w:r>
      <w:r>
        <w:t>ления остается неграмотным. В отношении сел</w:t>
      </w:r>
      <w:r>
        <w:t>ь</w:t>
      </w:r>
      <w:r>
        <w:t>ских женщин хотелось бы получить информацию об особых проблемах, с которыми они сталкиваются, а также о тех программах, которые проводятся прав</w:t>
      </w:r>
      <w:r>
        <w:t>и</w:t>
      </w:r>
      <w:r>
        <w:t xml:space="preserve">тельством непосредственно для них. </w:t>
      </w:r>
    </w:p>
    <w:p w:rsidR="00000000" w:rsidRDefault="00000000">
      <w:pPr>
        <w:pStyle w:val="DualTxt"/>
      </w:pPr>
      <w:r>
        <w:t>15.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Ахмад </w:t>
      </w:r>
      <w:r>
        <w:t>отмечает важную работу, пров</w:t>
      </w:r>
      <w:r>
        <w:t>о</w:t>
      </w:r>
      <w:r>
        <w:t>димую Национальным комитетом по делам женщин Йемена, и спрашивает, каким образом национал</w:t>
      </w:r>
      <w:r>
        <w:t>ь</w:t>
      </w:r>
      <w:r>
        <w:t>ный механизм решает проблемы сельских, мал</w:t>
      </w:r>
      <w:r>
        <w:t>о</w:t>
      </w:r>
      <w:r>
        <w:t>имущих, неграмотных, страдающих инвалидностью и престарелых женщин, а также женщин-беженцев. Ведь важно не только создавать специальные ком</w:t>
      </w:r>
      <w:r>
        <w:t>и</w:t>
      </w:r>
      <w:r>
        <w:t>теты, предназначенные для решения каждой такой проблемы, но и бороться со стереотипами и вре</w:t>
      </w:r>
      <w:r>
        <w:t>д</w:t>
      </w:r>
      <w:r>
        <w:t>ной для здоровья женщин традиционной практикой на всех уровнях образования, включая родительское воспитание, а также в средствах массовой инфо</w:t>
      </w:r>
      <w:r>
        <w:t>р</w:t>
      </w:r>
      <w:r>
        <w:t>мации. Необходимо обеспечить надежность наци</w:t>
      </w:r>
      <w:r>
        <w:t>о</w:t>
      </w:r>
      <w:r>
        <w:t>нального механизма. В этой связи она спрашивает, какие существуют планы для совершенствования его организационной структуры и функциониров</w:t>
      </w:r>
      <w:r>
        <w:t>а</w:t>
      </w:r>
      <w:r>
        <w:t>ния и как обеспечивается поддержание рабочих связей с центральными и местными органами вл</w:t>
      </w:r>
      <w:r>
        <w:t>а</w:t>
      </w:r>
      <w:r>
        <w:t xml:space="preserve">сти, НПО и религиозными и общинными лидерами. Важно также провести реформы в законодательной сфере и добиваться включения гендерного аспекта в разработку стратегий и программ. </w:t>
      </w:r>
    </w:p>
    <w:p w:rsidR="00000000" w:rsidRDefault="00000000">
      <w:pPr>
        <w:pStyle w:val="DualTxt"/>
      </w:pPr>
      <w:r>
        <w:t>16.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Ачар </w:t>
      </w:r>
      <w:r>
        <w:t>говорит, что необходимо провед</w:t>
      </w:r>
      <w:r>
        <w:t>е</w:t>
      </w:r>
      <w:r>
        <w:t>ние законодательных реформ, поскольку объявл</w:t>
      </w:r>
      <w:r>
        <w:t>е</w:t>
      </w:r>
      <w:r>
        <w:t>ние равенства перед законом – это лишь точка ста</w:t>
      </w:r>
      <w:r>
        <w:t>р</w:t>
      </w:r>
      <w:r>
        <w:t>та. В Конституции не проводится различий между мужчинами и женщинами, однако закон о статусе личности содержит элементы неравноправия и не соответствует положениям Конституции и Конве</w:t>
      </w:r>
      <w:r>
        <w:t>н</w:t>
      </w:r>
      <w:r>
        <w:t>ции. С этой проблемой сталкивается не только Й</w:t>
      </w:r>
      <w:r>
        <w:t>е</w:t>
      </w:r>
      <w:r>
        <w:t>мен; многие страны имеют конституции, которые практически не оказывают никакого воздействия на повседневную жизнь женщин. Законы призваны служить двигателями социального прогресса и ра</w:t>
      </w:r>
      <w:r>
        <w:t>з</w:t>
      </w:r>
      <w:r>
        <w:t>вития, особенно в частной жизни. Правительство Йемена заслуживает похвалы за его усилия, н</w:t>
      </w:r>
      <w:r>
        <w:t>а</w:t>
      </w:r>
      <w:r>
        <w:t>правленные на достижение женщинами прогресса в сфере государственной жизни, однако, как показ</w:t>
      </w:r>
      <w:r>
        <w:t>ы</w:t>
      </w:r>
      <w:r>
        <w:t>вает опыт во всех странах мира, без параллельного прогресса в области семейных отношений, лишь символическая горстка женщин сможет достичь р</w:t>
      </w:r>
      <w:r>
        <w:t>у</w:t>
      </w:r>
      <w:r>
        <w:t xml:space="preserve">ководящих позиций в принятии решений, и задачи Конвенции не будут полностью реализованы. </w:t>
      </w:r>
    </w:p>
    <w:p w:rsidR="00000000" w:rsidRDefault="00000000">
      <w:pPr>
        <w:pStyle w:val="DualTxt"/>
      </w:pPr>
      <w:r>
        <w:t>17.</w:t>
      </w:r>
      <w:r>
        <w:tab/>
        <w:t>Кроме того, должно обеспечиваться исполн</w:t>
      </w:r>
      <w:r>
        <w:t>е</w:t>
      </w:r>
      <w:r>
        <w:t>ние законов. Оратор выражает обеспокоенность по поводу той пассивности, которая прослеживается в его докладе, где говорится, например, о том, что никаких предложений о внесении поправок в ст</w:t>
      </w:r>
      <w:r>
        <w:t>а</w:t>
      </w:r>
      <w:r>
        <w:t>тью 40 закона о статусе личности не вносилось, п</w:t>
      </w:r>
      <w:r>
        <w:t>о</w:t>
      </w:r>
      <w:r>
        <w:t>скольку эта статья не вызывает серьезной социал</w:t>
      </w:r>
      <w:r>
        <w:t>ь</w:t>
      </w:r>
      <w:r>
        <w:t>ной проблемы, и при этом указывается, что данная проблема отмирает сама по себе в результате п</w:t>
      </w:r>
      <w:r>
        <w:t>о</w:t>
      </w:r>
      <w:r>
        <w:t>вышения уровня образования, расширения занят</w:t>
      </w:r>
      <w:r>
        <w:t>о</w:t>
      </w:r>
      <w:r>
        <w:t>сти среди женщин и воздействия информационно-просветительских программ (</w:t>
      </w:r>
      <w:r>
        <w:rPr>
          <w:lang w:val="en-US"/>
        </w:rPr>
        <w:t>CEDAW</w:t>
      </w:r>
      <w:r>
        <w:t>/</w:t>
      </w:r>
      <w:r>
        <w:rPr>
          <w:lang w:val="en-US"/>
        </w:rPr>
        <w:t>PSWG</w:t>
      </w:r>
      <w:r>
        <w:t>/2002/</w:t>
      </w:r>
      <w:r>
        <w:rPr>
          <w:lang w:val="en-US"/>
        </w:rPr>
        <w:t>EXC</w:t>
      </w:r>
      <w:r>
        <w:t>/</w:t>
      </w:r>
      <w:r>
        <w:rPr>
          <w:lang w:val="en-US"/>
        </w:rPr>
        <w:t>CRP</w:t>
      </w:r>
      <w:r>
        <w:t>.2/</w:t>
      </w:r>
      <w:r>
        <w:rPr>
          <w:lang w:val="en-US"/>
        </w:rPr>
        <w:t>Add</w:t>
      </w:r>
      <w:r>
        <w:t>.2, пункт 10). Правительство должно занимать более активную позицию в осуществлении Конвенции во всех о</w:t>
      </w:r>
      <w:r>
        <w:t>б</w:t>
      </w:r>
      <w:r>
        <w:t xml:space="preserve">ластях, затрагивающих жизнь женщин. </w:t>
      </w:r>
    </w:p>
    <w:p w:rsidR="00000000" w:rsidRDefault="00000000">
      <w:pPr>
        <w:pStyle w:val="DualTxt"/>
      </w:pPr>
      <w:r>
        <w:t>18.</w:t>
      </w:r>
      <w:r>
        <w:tab/>
        <w:t>Высокий уровень отсева девочек из школ вследствие существования дискриминационных взглядов в обществе является серьезным барьером, препятствующим развитию страны и достижению гендерного равенства. Решение этой проблемы в</w:t>
      </w:r>
      <w:r>
        <w:t>и</w:t>
      </w:r>
      <w:r>
        <w:t>дится в разработке четких агитационно-просветительских программ и в проведении н</w:t>
      </w:r>
      <w:r>
        <w:t>а</w:t>
      </w:r>
      <w:r>
        <w:t>стойчивых усилий, направленных на искоренение стереотипов, выполнение действующих законов и формирование необходимых коалиций в поддержку признания населением нового законодательства. Она просит предоставить информацию об уровне сотрудничества между правительством и НПО и о просветительских кампаниях, призванных добиться достижения этих целей.</w:t>
      </w:r>
    </w:p>
    <w:p w:rsidR="00000000" w:rsidRDefault="00000000">
      <w:pPr>
        <w:pStyle w:val="DualTxt"/>
      </w:pPr>
      <w:r>
        <w:t>19.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Син </w:t>
      </w:r>
      <w:r>
        <w:t>говорит, что, будучи гражданкой Республики Кореи, она хорошо понимает проблемы разделенной страны и выражает надежду на то, что теперь Йемен будет иметь возможность направить свои усилия на созидательное развитие страны, а не тратить свои скудные ресурсы на ненужные вое</w:t>
      </w:r>
      <w:r>
        <w:t>н</w:t>
      </w:r>
      <w:r>
        <w:t xml:space="preserve">ные расходы. Она приветствует открытое признание правительством Йемена существования в стране дискриминации в отношении женщин, что является первым шагом на пути ее ликвидации. </w:t>
      </w:r>
    </w:p>
    <w:p w:rsidR="00000000" w:rsidRDefault="00000000">
      <w:pPr>
        <w:pStyle w:val="DualTxt"/>
      </w:pPr>
      <w:r>
        <w:t>20.</w:t>
      </w:r>
      <w:r>
        <w:tab/>
        <w:t>Она выражает озабоченность по поводу с</w:t>
      </w:r>
      <w:r>
        <w:t>о</w:t>
      </w:r>
      <w:r>
        <w:t>держания статьи 232 уголовного кодекса Йемена, где сказано, что муж, заставший свою жену или родственницу в момент совершения акта супруж</w:t>
      </w:r>
      <w:r>
        <w:t>е</w:t>
      </w:r>
      <w:r>
        <w:t>ской неверности и убивший ее и ее партнера, не может быть обвинен в убийстве. Кроме того, ст</w:t>
      </w:r>
      <w:r>
        <w:t>а</w:t>
      </w:r>
      <w:r>
        <w:t>тья 52 кодекса устанавливает размер «кровавых д</w:t>
      </w:r>
      <w:r>
        <w:t>е</w:t>
      </w:r>
      <w:r>
        <w:t>нег» за убийство женщины в половину меньше, чем за убийство мужчины. Особенно дискриминацио</w:t>
      </w:r>
      <w:r>
        <w:t>н</w:t>
      </w:r>
      <w:r>
        <w:t>ные положения содержатся также в законе о статусе личности с внесенными в него поправками. Цел</w:t>
      </w:r>
      <w:r>
        <w:t>е</w:t>
      </w:r>
      <w:r>
        <w:t>сообразно было бы к тому же внести поправки в з</w:t>
      </w:r>
      <w:r>
        <w:t>а</w:t>
      </w:r>
      <w:r>
        <w:t>кон о социальном страховании, который разрешает женщинам выходить на пенсию в более раннем во</w:t>
      </w:r>
      <w:r>
        <w:t>з</w:t>
      </w:r>
      <w:r>
        <w:t xml:space="preserve">расте по сравнению с мужчинами, а также в закон о гражданстве. </w:t>
      </w:r>
    </w:p>
    <w:p w:rsidR="00000000" w:rsidRDefault="00000000">
      <w:pPr>
        <w:pStyle w:val="DualTxt"/>
      </w:pPr>
      <w:r>
        <w:t>21.</w:t>
      </w:r>
      <w:r>
        <w:tab/>
        <w:t>В ответах на вопросы к перечню проблем ук</w:t>
      </w:r>
      <w:r>
        <w:t>а</w:t>
      </w:r>
      <w:r>
        <w:t>зывается, что насилие в отношении женщин не сч</w:t>
      </w:r>
      <w:r>
        <w:t>и</w:t>
      </w:r>
      <w:r>
        <w:t>тается проблемой, и что исследования и обследов</w:t>
      </w:r>
      <w:r>
        <w:t>а</w:t>
      </w:r>
      <w:r>
        <w:t>ния в этой области носят по</w:t>
      </w:r>
      <w:r>
        <w:noBreakHyphen/>
        <w:t>прежнему крайне огр</w:t>
      </w:r>
      <w:r>
        <w:t>а</w:t>
      </w:r>
      <w:r>
        <w:t>ниченный характер (</w:t>
      </w:r>
      <w:r>
        <w:rPr>
          <w:lang w:val="en-US"/>
        </w:rPr>
        <w:t>CEDAW</w:t>
      </w:r>
      <w:r>
        <w:t>/</w:t>
      </w:r>
      <w:r>
        <w:rPr>
          <w:lang w:val="en-US"/>
        </w:rPr>
        <w:t>PSWG</w:t>
      </w:r>
      <w:r>
        <w:t>/</w:t>
      </w:r>
      <w:r>
        <w:br/>
        <w:t>2002/</w:t>
      </w:r>
      <w:r>
        <w:rPr>
          <w:lang w:val="en-US"/>
        </w:rPr>
        <w:t>EXC</w:t>
      </w:r>
      <w:r>
        <w:t>/</w:t>
      </w:r>
      <w:r>
        <w:rPr>
          <w:lang w:val="en-US"/>
        </w:rPr>
        <w:t>CRP</w:t>
      </w:r>
      <w:r>
        <w:t>.2/</w:t>
      </w:r>
      <w:r>
        <w:rPr>
          <w:lang w:val="en-US"/>
        </w:rPr>
        <w:t>Add</w:t>
      </w:r>
      <w:r>
        <w:t>.2, пункт 19). Тем не менее, все формы такого насилия, особенно бытовое нас</w:t>
      </w:r>
      <w:r>
        <w:t>и</w:t>
      </w:r>
      <w:r>
        <w:t>лие, являются дискриминацией в отношении же</w:t>
      </w:r>
      <w:r>
        <w:t>н</w:t>
      </w:r>
      <w:r>
        <w:t>щин. Она выражает надежду на то, что правител</w:t>
      </w:r>
      <w:r>
        <w:t>ь</w:t>
      </w:r>
      <w:r>
        <w:t>ство будет решать эту проблему на базе проведения научных исследований, разработки стратегий и программ, принятия законодательства и организ</w:t>
      </w:r>
      <w:r>
        <w:t>а</w:t>
      </w:r>
      <w:r>
        <w:t>ции обучения сотрудников полиции, работников с</w:t>
      </w:r>
      <w:r>
        <w:t>у</w:t>
      </w:r>
      <w:r>
        <w:t>дебных органов и проведения разъяснительной р</w:t>
      </w:r>
      <w:r>
        <w:t>а</w:t>
      </w:r>
      <w:r>
        <w:t>боты среди населения. Общая рекомендация № 19 Комитета предусматривает применение комплек</w:t>
      </w:r>
      <w:r>
        <w:t>с</w:t>
      </w:r>
      <w:r>
        <w:t>ного подхода для решения проблемы насилия в о</w:t>
      </w:r>
      <w:r>
        <w:t>т</w:t>
      </w:r>
      <w:r>
        <w:t xml:space="preserve">ношении женщин. </w:t>
      </w:r>
    </w:p>
    <w:p w:rsidR="00000000" w:rsidRDefault="00000000">
      <w:pPr>
        <w:pStyle w:val="DualTxt"/>
      </w:pPr>
      <w:r>
        <w:t>22.</w:t>
      </w:r>
      <w:r>
        <w:tab/>
        <w:t>Тревожит также распространение случаев и</w:t>
      </w:r>
      <w:r>
        <w:t>з</w:t>
      </w:r>
      <w:r>
        <w:t>насилования, совершения убийств в защиту чести и практики выполнения калечащих операций на же</w:t>
      </w:r>
      <w:r>
        <w:t>н</w:t>
      </w:r>
      <w:r>
        <w:t>ских половых органах. Министерство здравоохр</w:t>
      </w:r>
      <w:r>
        <w:t>а</w:t>
      </w:r>
      <w:r>
        <w:t>нения запретило выполнять подобные операции в государственных медицинских заведениях, в этой связи полезно было бы узнать о мерах наказания за нарушение этого запрета, а также о числе случаев судебного преследования и вынесения обвинител</w:t>
      </w:r>
      <w:r>
        <w:t>ь</w:t>
      </w:r>
      <w:r>
        <w:t xml:space="preserve">ных приговоров на основании применения этого нового постановления. </w:t>
      </w:r>
    </w:p>
    <w:p w:rsidR="00000000" w:rsidRDefault="00000000">
      <w:pPr>
        <w:pStyle w:val="DualTxt"/>
      </w:pPr>
      <w:r>
        <w:t>23.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Таварас да Силва </w:t>
      </w:r>
      <w:r>
        <w:t>говорит, что главным барьером на пути ликвидации дискриминации в о</w:t>
      </w:r>
      <w:r>
        <w:t>т</w:t>
      </w:r>
      <w:r>
        <w:t>ношении женщин в Йемене являются гендерные стереотипные представления и взгляды в обществе. Между положениями Конституции и законами с</w:t>
      </w:r>
      <w:r>
        <w:t>у</w:t>
      </w:r>
      <w:r>
        <w:t>ществуют серьезные разночтения. Поправки, вн</w:t>
      </w:r>
      <w:r>
        <w:t>е</w:t>
      </w:r>
      <w:r>
        <w:t>сенные в законодательство, не всегда идут дост</w:t>
      </w:r>
      <w:r>
        <w:t>а</w:t>
      </w:r>
      <w:r>
        <w:t>точно далеко. Например, если разведенные жены и вдовы иностранцев теперь могут передать свое гражданство своим детям, то другие женщины этого делать не могут. Она также спрашивает, какие р</w:t>
      </w:r>
      <w:r>
        <w:t>е</w:t>
      </w:r>
      <w:r>
        <w:t xml:space="preserve">шения были приняты по предлагаемым поправкам к закону о статусе личности. </w:t>
      </w:r>
    </w:p>
    <w:p w:rsidR="00000000" w:rsidRDefault="00000000">
      <w:pPr>
        <w:pStyle w:val="DualTxt"/>
      </w:pPr>
      <w:r>
        <w:t>24.</w:t>
      </w:r>
      <w:r>
        <w:tab/>
        <w:t>Некоторые дискриминационные положения даже не оспариваются. Так, согласно Конституции, как нам заявляют, мужчины и женщины обладают равными правами, однако такого равноправия не существует в случаях расторжения брака и супр</w:t>
      </w:r>
      <w:r>
        <w:t>у</w:t>
      </w:r>
      <w:r>
        <w:t>жеской неверности. Правительство также заявляет об отсутствии существенных противоречий в ст</w:t>
      </w:r>
      <w:r>
        <w:t>а</w:t>
      </w:r>
      <w:r>
        <w:t>тье 40 закона о статусе личности, согласно которой жена не может выходить из дома без разрешения своего мужа. Однако такое положение несовмест</w:t>
      </w:r>
      <w:r>
        <w:t>и</w:t>
      </w:r>
      <w:r>
        <w:t>мо с принципом равенства в браке, с основным пр</w:t>
      </w:r>
      <w:r>
        <w:t>а</w:t>
      </w:r>
      <w:r>
        <w:t>вом человека на свободу передвижения и с правом женщины устраивать свою жизнь по собственному усмотрению. Ранние браки, чреватые ранней и ча</w:t>
      </w:r>
      <w:r>
        <w:t>с</w:t>
      </w:r>
      <w:r>
        <w:t>той беременностью, а также многоженство тоже я</w:t>
      </w:r>
      <w:r>
        <w:t>в</w:t>
      </w:r>
      <w:r>
        <w:t>ляются дискриминационной практикой в отнош</w:t>
      </w:r>
      <w:r>
        <w:t>е</w:t>
      </w:r>
      <w:r>
        <w:t xml:space="preserve">нии женщин. </w:t>
      </w:r>
    </w:p>
    <w:p w:rsidR="00000000" w:rsidRDefault="00000000">
      <w:pPr>
        <w:pStyle w:val="DualTxt"/>
      </w:pPr>
      <w:r>
        <w:t>25.</w:t>
      </w:r>
      <w:r>
        <w:tab/>
        <w:t>Довод о том, что изменять законодательство нет необходимости, поскольку существующие но</w:t>
      </w:r>
      <w:r>
        <w:t>р</w:t>
      </w:r>
      <w:r>
        <w:t>мы не вызывают серьезных социальных проблем, является неприемлемым; ведь закон выполняет также воспитательную и новаторскую функцию, и законодательство, если оно не справедливо, все равно является неприемлемым даже когда против него не выступают. Аналогичным образом, тезис о том, что права мужчин и женщин различаются в с</w:t>
      </w:r>
      <w:r>
        <w:t>и</w:t>
      </w:r>
      <w:r>
        <w:t>лу о различия их обязанностей, игнорирует тот факт, что права являются присущими, а обязанн</w:t>
      </w:r>
      <w:r>
        <w:t>о</w:t>
      </w:r>
      <w:r>
        <w:t>сти бывают социально обусловлены, и в случае колл</w:t>
      </w:r>
      <w:r>
        <w:t>и</w:t>
      </w:r>
      <w:r>
        <w:t>зии между ними должны преобладать права. В ц</w:t>
      </w:r>
      <w:r>
        <w:t>е</w:t>
      </w:r>
      <w:r>
        <w:t>лом можно сказать, что правительство, похоже, противится внесению изменений. Например, в п</w:t>
      </w:r>
      <w:r>
        <w:t>я</w:t>
      </w:r>
      <w:r>
        <w:t>том периодическом докладе говорится, что функции женщины не сводятся к роли матери и домохозяйки (</w:t>
      </w:r>
      <w:r>
        <w:rPr>
          <w:lang w:val="en-US"/>
        </w:rPr>
        <w:t>CEDAW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YEM</w:t>
      </w:r>
      <w:r>
        <w:t xml:space="preserve">/5, стр. 21); однако материнство, как и отцовство, имеет отличительный половой признак, а работа по дому может выполняться и мужчинами и женщинами. </w:t>
      </w:r>
    </w:p>
    <w:p w:rsidR="00000000" w:rsidRDefault="00000000">
      <w:pPr>
        <w:pStyle w:val="DualTxt"/>
      </w:pPr>
      <w:r>
        <w:t>26.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Каид </w:t>
      </w:r>
      <w:r>
        <w:t>(Йемен) говорит, что неправител</w:t>
      </w:r>
      <w:r>
        <w:t>ь</w:t>
      </w:r>
      <w:r>
        <w:t>ственные организации появились в стране только в начале 1990</w:t>
      </w:r>
      <w:r>
        <w:noBreakHyphen/>
        <w:t>х годов; поэтому такие организации, в общем</w:t>
      </w:r>
      <w:r>
        <w:noBreakHyphen/>
        <w:t>то, еще слабые, особенно в сельской мес</w:t>
      </w:r>
      <w:r>
        <w:t>т</w:t>
      </w:r>
      <w:r>
        <w:t>ности, из</w:t>
      </w:r>
      <w:r>
        <w:noBreakHyphen/>
        <w:t>за отсутствия структуры и собственной базы и не имеют перед собой четко поставленных целей. Правительство стремится создать обстано</w:t>
      </w:r>
      <w:r>
        <w:t>в</w:t>
      </w:r>
      <w:r>
        <w:t>ку, позволяющую им вносить свой вклад в экон</w:t>
      </w:r>
      <w:r>
        <w:t>о</w:t>
      </w:r>
      <w:r>
        <w:t>мическое и социальное развитие страны, особенно в условиях глобальной тенденции к приватизации и мирового экономического спада.</w:t>
      </w:r>
    </w:p>
    <w:p w:rsidR="00000000" w:rsidRDefault="00000000">
      <w:pPr>
        <w:pStyle w:val="DualTxt"/>
      </w:pPr>
      <w:r>
        <w:t>27.</w:t>
      </w:r>
      <w:r>
        <w:tab/>
        <w:t>Национальный комитет по делам женщин пр</w:t>
      </w:r>
      <w:r>
        <w:t>о</w:t>
      </w:r>
      <w:r>
        <w:t>анализировал 57 законом на предмет их соответс</w:t>
      </w:r>
      <w:r>
        <w:t>т</w:t>
      </w:r>
      <w:r>
        <w:t>вия положениям Конвенции и подготовил ряд рек</w:t>
      </w:r>
      <w:r>
        <w:t>о</w:t>
      </w:r>
      <w:r>
        <w:t>мендаций, на основе которых правительство разр</w:t>
      </w:r>
      <w:r>
        <w:t>а</w:t>
      </w:r>
      <w:r>
        <w:t>ботало различные законопроекты. В результате этой работы были внесены поправки в отдельные зак</w:t>
      </w:r>
      <w:r>
        <w:t>о</w:t>
      </w:r>
      <w:r>
        <w:t>ны, в том числе в закон о гражданстве и в закон о статусе личности. Тем не менее, традиционные взгляды и обычаи зачастую вызывают сопротивл</w:t>
      </w:r>
      <w:r>
        <w:t>е</w:t>
      </w:r>
      <w:r>
        <w:t>ние осуществлению положений Конвенции. Осо</w:t>
      </w:r>
      <w:r>
        <w:t>з</w:t>
      </w:r>
      <w:r>
        <w:t>нание проблем женщин обществом стало гораздо выше по сравнению с прошлыми годами. Прав</w:t>
      </w:r>
      <w:r>
        <w:t>и</w:t>
      </w:r>
      <w:r>
        <w:t>тельство стремится заручиться поддержкой НПО и всего гражданского общества в побуждении же</w:t>
      </w:r>
      <w:r>
        <w:t>н</w:t>
      </w:r>
      <w:r>
        <w:t>щин к участию в выборах на государственные п</w:t>
      </w:r>
      <w:r>
        <w:t>о</w:t>
      </w:r>
      <w:r>
        <w:t>сты, а также в обеспечении отражения гендерного аспекта в проектах и программах различных сект</w:t>
      </w:r>
      <w:r>
        <w:t>о</w:t>
      </w:r>
      <w:r>
        <w:t>ров и на других уровнях, которые будут осущест</w:t>
      </w:r>
      <w:r>
        <w:t>в</w:t>
      </w:r>
      <w:r>
        <w:t>ляться, в частности, и в интересах сельских же</w:t>
      </w:r>
      <w:r>
        <w:t>н</w:t>
      </w:r>
      <w:r>
        <w:t xml:space="preserve">щин. </w:t>
      </w:r>
    </w:p>
    <w:p w:rsidR="00000000" w:rsidRDefault="00000000">
      <w:pPr>
        <w:pStyle w:val="DualTxt"/>
      </w:pPr>
      <w:r>
        <w:t>28.</w:t>
      </w:r>
      <w:r>
        <w:tab/>
        <w:t>Значительно расширилось участие женщин в деятельности организаций гражданского общества, а также в государственной и политической жизни страны, однако в этой области предстоит еще сд</w:t>
      </w:r>
      <w:r>
        <w:t>е</w:t>
      </w:r>
      <w:r>
        <w:t>лать многое. Задача состоит не в том, чтобы избрать символическую горстку женщин, а добиться реал</w:t>
      </w:r>
      <w:r>
        <w:t>ь</w:t>
      </w:r>
      <w:r>
        <w:t>ного прогресса в осуществлении Пекинской пла</w:t>
      </w:r>
      <w:r>
        <w:t>т</w:t>
      </w:r>
      <w:r>
        <w:t>формы действий и реализации положений Конве</w:t>
      </w:r>
      <w:r>
        <w:t>н</w:t>
      </w:r>
      <w:r>
        <w:t>ции. Законодательным органам предложено пров</w:t>
      </w:r>
      <w:r>
        <w:t>о</w:t>
      </w:r>
      <w:r>
        <w:t>дить ознакомительные заседания для побуждения женщин к выдвижению своих кандидатур на выб</w:t>
      </w:r>
      <w:r>
        <w:t>о</w:t>
      </w:r>
      <w:r>
        <w:t xml:space="preserve">рах. </w:t>
      </w:r>
    </w:p>
    <w:p w:rsidR="00000000" w:rsidRDefault="00000000">
      <w:pPr>
        <w:pStyle w:val="DualTxt"/>
      </w:pPr>
      <w:r>
        <w:t>29.</w:t>
      </w:r>
      <w:r>
        <w:tab/>
        <w:t>Серьезным барьером, препятствующим разв</w:t>
      </w:r>
      <w:r>
        <w:t>и</w:t>
      </w:r>
      <w:r>
        <w:t>тию сельских районов, является неграмотность ср</w:t>
      </w:r>
      <w:r>
        <w:t>е</w:t>
      </w:r>
      <w:r>
        <w:t>ди мужчин и женщин, Проводятся агитационные кампании и исследования, направленные на разъя</w:t>
      </w:r>
      <w:r>
        <w:t>с</w:t>
      </w:r>
      <w:r>
        <w:t>нения среди населения важности того, чтобы д</w:t>
      </w:r>
      <w:r>
        <w:t>е</w:t>
      </w:r>
      <w:r>
        <w:t>вочки ходили в школу, что позволит им в дальне</w:t>
      </w:r>
      <w:r>
        <w:t>й</w:t>
      </w:r>
      <w:r>
        <w:t>шем получить работу и принимать самостоятельные решения для себя и своей семьи. Правительство п</w:t>
      </w:r>
      <w:r>
        <w:t>о</w:t>
      </w:r>
      <w:r>
        <w:t xml:space="preserve">ставило цель добиться того, чтобы к 2015 году 80 процентов девочек имели базовое образование. </w:t>
      </w:r>
    </w:p>
    <w:p w:rsidR="00000000" w:rsidRDefault="00000000">
      <w:pPr>
        <w:pStyle w:val="DualTxt"/>
      </w:pPr>
      <w:r>
        <w:t>30.</w:t>
      </w:r>
      <w:r>
        <w:tab/>
        <w:t>Касаясь возраста выхода на пенсию, оратор говорит, что многие женщины выходят на пенсию раньше, чем мужчины, и ничего плохого в этом нет. Они имеют право выйти на пенсию по достижению 55 лет или где</w:t>
      </w:r>
      <w:r>
        <w:noBreakHyphen/>
        <w:t xml:space="preserve">то около этого возраста. </w:t>
      </w:r>
    </w:p>
    <w:p w:rsidR="00000000" w:rsidRDefault="00000000">
      <w:pPr>
        <w:pStyle w:val="DualTxt"/>
      </w:pPr>
      <w:r>
        <w:t>31.</w:t>
      </w:r>
      <w:r>
        <w:tab/>
        <w:t>Проблема насилия в семье, безусловно, треб</w:t>
      </w:r>
      <w:r>
        <w:t>у</w:t>
      </w:r>
      <w:r>
        <w:t>ет дальнейшего изучения. Как показывает практика, традиционные взгляды и обычаи не позволяют женщинам обращаться в полицию. Так или иначе, такое явление существует, однако оно не имеет ш</w:t>
      </w:r>
      <w:r>
        <w:t>и</w:t>
      </w:r>
      <w:r>
        <w:t>рокого распространения в силу традиционно ув</w:t>
      </w:r>
      <w:r>
        <w:t>а</w:t>
      </w:r>
      <w:r>
        <w:t>жительного отношения мужчин и женщин друг к другу. В настоящее время Национальный комитет по делам женщин сотрудничает с 11 другими орг</w:t>
      </w:r>
      <w:r>
        <w:t>а</w:t>
      </w:r>
      <w:r>
        <w:t>низациями в осуществлении программы борьбы за ликвидацию всех форм дискриминации в отнош</w:t>
      </w:r>
      <w:r>
        <w:t>е</w:t>
      </w:r>
      <w:r>
        <w:t>нии женщин, включая домашнее насилие, которая финансируется по линии ОКСФАМ. Сейчас Наци</w:t>
      </w:r>
      <w:r>
        <w:t>о</w:t>
      </w:r>
      <w:r>
        <w:t>нальный комитет по делам женщин не в состоянии представить более глубокий анализ этой проблемы из</w:t>
      </w:r>
      <w:r>
        <w:noBreakHyphen/>
        <w:t>за отсутствия статистики в данной области, о</w:t>
      </w:r>
      <w:r>
        <w:t>д</w:t>
      </w:r>
      <w:r>
        <w:t>нако он обеспокоен существованием этой проблемы и намеревается провести исследования для более полного понимания её характера и масштабов ра</w:t>
      </w:r>
      <w:r>
        <w:t>с</w:t>
      </w:r>
      <w:r>
        <w:t>пространения. По закону шариата женщина имеет право отказаться от своего мужа и потребовать ра</w:t>
      </w:r>
      <w:r>
        <w:t>з</w:t>
      </w:r>
      <w:r>
        <w:t>вода, если она не удовлетворена условиями их су</w:t>
      </w:r>
      <w:r>
        <w:t>п</w:t>
      </w:r>
      <w:r>
        <w:t xml:space="preserve">ружеской жизни. </w:t>
      </w:r>
    </w:p>
    <w:p w:rsidR="00000000" w:rsidRDefault="00000000">
      <w:pPr>
        <w:pStyle w:val="DualTxt"/>
      </w:pPr>
      <w:r>
        <w:t>32.</w:t>
      </w:r>
      <w:r>
        <w:tab/>
        <w:t>Несмотря на то, что практика обрезания на женских половых органах не имеет широкого ра</w:t>
      </w:r>
      <w:r>
        <w:t>с</w:t>
      </w:r>
      <w:r>
        <w:t>пространения, она неприемлема даже в небольших масштабах. Помимо мер, которые уже приняты пр</w:t>
      </w:r>
      <w:r>
        <w:t>а</w:t>
      </w:r>
      <w:r>
        <w:t>вительством по запрещению практики обрезания на женских половых органах, Национальный комитет по делам женщин проводит информационно-просветительские кампании среди населения по разъяснению негативных последствий такой пра</w:t>
      </w:r>
      <w:r>
        <w:t>к</w:t>
      </w:r>
      <w:r>
        <w:t>тики и ожидает, что это явление в конечном итоге должно исчезнуть. Она также заявляет, что в йеме</w:t>
      </w:r>
      <w:r>
        <w:t>н</w:t>
      </w:r>
      <w:r>
        <w:t xml:space="preserve">ском обществе не бывает случаев изнасилования. </w:t>
      </w:r>
    </w:p>
    <w:p w:rsidR="00000000" w:rsidRDefault="00000000">
      <w:pPr>
        <w:pStyle w:val="DualTxt"/>
      </w:pPr>
      <w:r>
        <w:t>33.</w:t>
      </w:r>
      <w:r>
        <w:tab/>
        <w:t>Касаясь закона о гражданстве, она говорит, что компетентные органы повысили возможность пр</w:t>
      </w:r>
      <w:r>
        <w:t>и</w:t>
      </w:r>
      <w:r>
        <w:t>менения принципа взаимности в случаях, когда й</w:t>
      </w:r>
      <w:r>
        <w:t>е</w:t>
      </w:r>
      <w:r>
        <w:t>менские женщины, состоящие в браке с гражданами других арабских государств, могли бы передавать свое гражданство своим детям, если на это дает с</w:t>
      </w:r>
      <w:r>
        <w:t>о</w:t>
      </w:r>
      <w:r>
        <w:t>гласие муж. Нужные изменения в подходе законод</w:t>
      </w:r>
      <w:r>
        <w:t>а</w:t>
      </w:r>
      <w:r>
        <w:t>телей к этому вопросу происходят медленно, в з</w:t>
      </w:r>
      <w:r>
        <w:t>а</w:t>
      </w:r>
      <w:r>
        <w:t>висимости от признания их необходимости в общ</w:t>
      </w:r>
      <w:r>
        <w:t>е</w:t>
      </w:r>
      <w:r>
        <w:t xml:space="preserve">стве. </w:t>
      </w:r>
    </w:p>
    <w:p w:rsidR="00000000" w:rsidRDefault="00000000">
      <w:pPr>
        <w:pStyle w:val="DualTxt"/>
      </w:pPr>
      <w:r>
        <w:t>34.</w:t>
      </w:r>
      <w:r>
        <w:tab/>
        <w:t>Национальный комитет по делам женщин п</w:t>
      </w:r>
      <w:r>
        <w:t>ы</w:t>
      </w:r>
      <w:r>
        <w:t>тается изъять из уголовного кодекса элементы нер</w:t>
      </w:r>
      <w:r>
        <w:t>а</w:t>
      </w:r>
      <w:r>
        <w:t>венства мужчин и женщин в вопросе наказания за супружескую неверность. По законам шариата су</w:t>
      </w:r>
      <w:r>
        <w:t>п</w:t>
      </w:r>
      <w:r>
        <w:t>ружеская неверность считается преступлением, о</w:t>
      </w:r>
      <w:r>
        <w:t>д</w:t>
      </w:r>
      <w:r>
        <w:t>нако в этом вопросе необходимо добиться более широкого осознания мужчинами неравенства с то</w:t>
      </w:r>
      <w:r>
        <w:t>ч</w:t>
      </w:r>
      <w:r>
        <w:t xml:space="preserve">ки зрения применения к женщинам более сурового наказания, чем к мужчинам. </w:t>
      </w:r>
    </w:p>
    <w:p w:rsidR="00000000" w:rsidRDefault="00000000">
      <w:pPr>
        <w:pStyle w:val="DualTxt"/>
      </w:pPr>
      <w:r>
        <w:t>35.</w:t>
      </w:r>
      <w:r>
        <w:tab/>
        <w:t>Отвечая на вопрос о ранних браках, она ук</w:t>
      </w:r>
      <w:r>
        <w:t>а</w:t>
      </w:r>
      <w:r>
        <w:t>зывает на то, что в Йемене у женщин средний во</w:t>
      </w:r>
      <w:r>
        <w:t>з</w:t>
      </w:r>
      <w:r>
        <w:t>раст вступления в брак составляет 20 лет, а у му</w:t>
      </w:r>
      <w:r>
        <w:t>ж</w:t>
      </w:r>
      <w:r>
        <w:t>чин этот показатель составляет 22 года. Ранние бр</w:t>
      </w:r>
      <w:r>
        <w:t>а</w:t>
      </w:r>
      <w:r>
        <w:t>ки заключаются в сельских районах, да и то даже там они не имеют широкого распространения. Ра</w:t>
      </w:r>
      <w:r>
        <w:t>з</w:t>
      </w:r>
      <w:r>
        <w:t>вертывание информационно-просветительских ка</w:t>
      </w:r>
      <w:r>
        <w:t>м</w:t>
      </w:r>
      <w:r>
        <w:t>паний по разъяснению среди населения опасных последствий заключения ранних браков позволит постепенно снизить масштабы распространения т</w:t>
      </w:r>
      <w:r>
        <w:t>а</w:t>
      </w:r>
      <w:r>
        <w:t>кой практики. В программах планирования семьи и других мероприятиях министерство здравоохран</w:t>
      </w:r>
      <w:r>
        <w:t>е</w:t>
      </w:r>
      <w:r>
        <w:t>ния пропагандирует более широкие интервалы м</w:t>
      </w:r>
      <w:r>
        <w:t>е</w:t>
      </w:r>
      <w:r>
        <w:t>жду рождениями детей. Увеличению интервалом между рождениями детей способствует также гру</w:t>
      </w:r>
      <w:r>
        <w:t>д</w:t>
      </w:r>
      <w:r>
        <w:t>ное вскармливание ребенка, которое тоже поощр</w:t>
      </w:r>
      <w:r>
        <w:t>я</w:t>
      </w:r>
      <w:r>
        <w:t>ется в этой связи.</w:t>
      </w:r>
    </w:p>
    <w:p w:rsidR="00000000" w:rsidRDefault="00000000">
      <w:pPr>
        <w:pStyle w:val="DualTxt"/>
      </w:pPr>
      <w:r>
        <w:t>36.</w:t>
      </w:r>
      <w:r>
        <w:tab/>
        <w:t>Трудность изменения общественных взглядов на традиционную роль, которая отводится мужч</w:t>
      </w:r>
      <w:r>
        <w:t>и</w:t>
      </w:r>
      <w:r>
        <w:t>нам и женщинам, означает, что таких изменений можно добиться только постепенно. Необходимо прилагать усилия по изменению общества на уро</w:t>
      </w:r>
      <w:r>
        <w:t>в</w:t>
      </w:r>
      <w:r>
        <w:t>не его устройства с помощью использования средств массовой информации, образовательных программ и обмена опытом с соседними странами.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4"/>
      </w:pPr>
      <w:r>
        <w:t>Статьи 7—9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DualTxt"/>
      </w:pPr>
      <w:r>
        <w:t>37.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Гаспар </w:t>
      </w:r>
      <w:r>
        <w:t>спрашивает, какие предприн</w:t>
      </w:r>
      <w:r>
        <w:t>и</w:t>
      </w:r>
      <w:r>
        <w:t>маются шаги для побуждения женщин к осущест</w:t>
      </w:r>
      <w:r>
        <w:t>в</w:t>
      </w:r>
      <w:r>
        <w:t>лению их избирательного права голоса. Участие женщин в политической жизни является непрело</w:t>
      </w:r>
      <w:r>
        <w:t>ж</w:t>
      </w:r>
      <w:r>
        <w:t>ным условием для осуществления ими своих прав в полном объеме, однако при этом на недавних выб</w:t>
      </w:r>
      <w:r>
        <w:t>о</w:t>
      </w:r>
      <w:r>
        <w:t>рах среди зарегистрированных избирателей доля женщин составляла всего лишь 27 процентов. Далее она спрашивает, объясняется ли низкое число ка</w:t>
      </w:r>
      <w:r>
        <w:t>н</w:t>
      </w:r>
      <w:r>
        <w:t>дидатов-женщин, выдвинутых на выборные дол</w:t>
      </w:r>
      <w:r>
        <w:t>ж</w:t>
      </w:r>
      <w:r>
        <w:t>ности всех уровней, и низкая доля женщин, факт</w:t>
      </w:r>
      <w:r>
        <w:t>и</w:t>
      </w:r>
      <w:r>
        <w:t>чески избранных из числа кандидатов-женщин, укоренившимся в сознании мужчин внутренним протестом голосовать за женщин. Видимо, только активные меры в виде установления квот могли бы обеспечить присутствие женщин в избирательных бюллетенях в достаточном количестве, позволя</w:t>
      </w:r>
      <w:r>
        <w:t>ю</w:t>
      </w:r>
      <w:r>
        <w:t xml:space="preserve">щем отстаивать их интересы. </w:t>
      </w:r>
    </w:p>
    <w:p w:rsidR="00000000" w:rsidRDefault="00000000">
      <w:pPr>
        <w:pStyle w:val="DualTxt"/>
      </w:pPr>
      <w:r>
        <w:t>38.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Каид </w:t>
      </w:r>
      <w:r>
        <w:t>(Йемен) говорит, что Конституция Йемена не препятствует женщинам участвовать в политической жизни страны и что закон о выборах гарантирует равные права мужчин и женщин на участие в политических процессах. Препятствия для полноценного участия женщин в этой области лежат скорее в сфере сложившихся традиционных взглядов; действительно со стороны мужчин проя</w:t>
      </w:r>
      <w:r>
        <w:t>в</w:t>
      </w:r>
      <w:r>
        <w:t>ляется сопротивление тому, чтобы женщины зан</w:t>
      </w:r>
      <w:r>
        <w:t>и</w:t>
      </w:r>
      <w:r>
        <w:t>мали руководящие должности. Национальный к</w:t>
      </w:r>
      <w:r>
        <w:t>о</w:t>
      </w:r>
      <w:r>
        <w:t>митет по делам женщин проводит информационно-разъяснительные кампании и оказывает различного рода помощь кандидатам из числа женщин, однако число женщин, участвующих в политической жи</w:t>
      </w:r>
      <w:r>
        <w:t>з</w:t>
      </w:r>
      <w:r>
        <w:t>ни, крайне мало даже в городах, а в сельских ра</w:t>
      </w:r>
      <w:r>
        <w:t>й</w:t>
      </w:r>
      <w:r>
        <w:t>онах политической активности практически вообще не существует. Национальный комитет по делам женщин поддерживает также контакты с лидерами всех основных политических партий, добиваясь их поддержки в побуждении женщин участвовать в г</w:t>
      </w:r>
      <w:r>
        <w:t>о</w:t>
      </w:r>
      <w:r>
        <w:t>лосовании и выдвижении своих кандидатур. Прав</w:t>
      </w:r>
      <w:r>
        <w:t>и</w:t>
      </w:r>
      <w:r>
        <w:t>тельство старается принимать на работу больше женщин, продвигать и назначать их на руководящие должности, с учетом их профессиональной квал</w:t>
      </w:r>
      <w:r>
        <w:t>и</w:t>
      </w:r>
      <w:r>
        <w:t>фикации и опыта работы, добивается установления для таких должностей женских квот, несмотря на сопротивление в обществе, особенно в сельских районах. Оно также стремится побудить как можно больше женщин к активному участию в демократ</w:t>
      </w:r>
      <w:r>
        <w:t>и</w:t>
      </w:r>
      <w:r>
        <w:t>ческих процессах в качестве кандидатов на полит</w:t>
      </w:r>
      <w:r>
        <w:t>и</w:t>
      </w:r>
      <w:r>
        <w:t xml:space="preserve">ческие посты. 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4"/>
      </w:pPr>
      <w:r>
        <w:t>Статьи 10—14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DualTxt"/>
      </w:pPr>
      <w:r>
        <w:t>39.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Шёпп-Шиллинг </w:t>
      </w:r>
      <w:r>
        <w:t>отмечает, что политика установления квот в целях повышения политич</w:t>
      </w:r>
      <w:r>
        <w:t>е</w:t>
      </w:r>
      <w:r>
        <w:t>ской активности женщин и расширения их предст</w:t>
      </w:r>
      <w:r>
        <w:t>а</w:t>
      </w:r>
      <w:r>
        <w:t>вительства на государственных должностях дейс</w:t>
      </w:r>
      <w:r>
        <w:t>т</w:t>
      </w:r>
      <w:r>
        <w:t>вительно имела в ряде других стран успешные р</w:t>
      </w:r>
      <w:r>
        <w:t>е</w:t>
      </w:r>
      <w:r>
        <w:t>зультаты. Она спрашивает, сколько времени потр</w:t>
      </w:r>
      <w:r>
        <w:t>е</w:t>
      </w:r>
      <w:r>
        <w:t>буется Йемену для осуществления ратификации Факультативного протокола, а также просит пр</w:t>
      </w:r>
      <w:r>
        <w:t>и</w:t>
      </w:r>
      <w:r>
        <w:t>нять надлежащие меры для обеспечения ратифик</w:t>
      </w:r>
      <w:r>
        <w:t>а</w:t>
      </w:r>
      <w:r>
        <w:t>ции правительством поправки к пункту 1 статьи 20 Конвенции. Она приветствует масштаб недавно проведенных реформ в сфере законодательства в этой стране и просит представить в следующем п</w:t>
      </w:r>
      <w:r>
        <w:t>е</w:t>
      </w:r>
      <w:r>
        <w:t>риодическом докладе Йемена более подробную и</w:t>
      </w:r>
      <w:r>
        <w:t>н</w:t>
      </w:r>
      <w:r>
        <w:t>формацию о конкретных законах, в которые были внесены изменения.</w:t>
      </w:r>
    </w:p>
    <w:p w:rsidR="00000000" w:rsidRDefault="00000000">
      <w:pPr>
        <w:pStyle w:val="DualTxt"/>
      </w:pPr>
      <w:r>
        <w:t>40.</w:t>
      </w:r>
      <w:r>
        <w:tab/>
        <w:t>Она также отмечает, что временные специал</w:t>
      </w:r>
      <w:r>
        <w:t>ь</w:t>
      </w:r>
      <w:r>
        <w:t>ные меры, о которых говорится в пункте 1 статьи 4 Конвенции, влекут за собой установление для же</w:t>
      </w:r>
      <w:r>
        <w:t>н</w:t>
      </w:r>
      <w:r>
        <w:t>щин определенных преимуществ в целях исправл</w:t>
      </w:r>
      <w:r>
        <w:t>е</w:t>
      </w:r>
      <w:r>
        <w:t>ния прошлого или нынешнего неравенства и уск</w:t>
      </w:r>
      <w:r>
        <w:t>о</w:t>
      </w:r>
      <w:r>
        <w:t>рения достижения равенства де</w:t>
      </w:r>
      <w:r>
        <w:noBreakHyphen/>
        <w:t>факто. В этой связи установление женских квот в местных советах на уровне 15</w:t>
      </w:r>
      <w:r>
        <w:noBreakHyphen/>
        <w:t>20 процентов их членского состава было бы надлежащей мерой. Она интересуется текущим состоянием дел в области осуществления прав</w:t>
      </w:r>
      <w:r>
        <w:t>и</w:t>
      </w:r>
      <w:r>
        <w:t>тельством страны своих планов, направленных на расширение возможностей девочек и женщин в п</w:t>
      </w:r>
      <w:r>
        <w:t>о</w:t>
      </w:r>
      <w:r>
        <w:t>лучении образования, а также спрашивает, какие показатели в цифровом выражении установлены для достижения этой цели и была ли запрошена международная помощь для реализации поставле</w:t>
      </w:r>
      <w:r>
        <w:t>н</w:t>
      </w:r>
      <w:r>
        <w:t>ных задач в этой области. В заключении она просит охарактеризовать позицию государства в отнош</w:t>
      </w:r>
      <w:r>
        <w:t>е</w:t>
      </w:r>
      <w:r>
        <w:t>нии практики убийства «в защиту чести». Подчер</w:t>
      </w:r>
      <w:r>
        <w:t>к</w:t>
      </w:r>
      <w:r>
        <w:t xml:space="preserve">нув, что наказание за супружескую неверность, предусматривающее смертную казнь, не может быть оправданным ни при каких обстоятельствах, она настоятельно предлагает правительству Йемена развернуть широкую пропагандистскую кампанию и провести реформу законодательства в связи с этой проблемой. </w:t>
      </w:r>
    </w:p>
    <w:p w:rsidR="00000000" w:rsidRDefault="00000000">
      <w:pPr>
        <w:pStyle w:val="DualTxt"/>
      </w:pPr>
      <w:r>
        <w:t>41.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Фенг Куи </w:t>
      </w:r>
      <w:r>
        <w:t>приветствует новый подход правительства Йемена в отношении сельскохозя</w:t>
      </w:r>
      <w:r>
        <w:t>й</w:t>
      </w:r>
      <w:r>
        <w:t>ственной и продовольственной политики и спраш</w:t>
      </w:r>
      <w:r>
        <w:t>и</w:t>
      </w:r>
      <w:r>
        <w:t>вает, принимались ли во внимание при разработке такой политики требования Конвенции. Далее она просит предоставить более конкретную информ</w:t>
      </w:r>
      <w:r>
        <w:t>а</w:t>
      </w:r>
      <w:r>
        <w:t>цию о характере среднесрочных и долгосрочных целей правительства, а также назвать контрольные показатели, позволяющие наиболее эффективно оценивать степень достижения стратегических ц</w:t>
      </w:r>
      <w:r>
        <w:t>е</w:t>
      </w:r>
      <w:r>
        <w:t>лей. Она отмечает, что для полного осуществления женщинами своих прав никаких юридических бар</w:t>
      </w:r>
      <w:r>
        <w:t>ь</w:t>
      </w:r>
      <w:r>
        <w:t>еров нет, однако существует множество препятс</w:t>
      </w:r>
      <w:r>
        <w:t>т</w:t>
      </w:r>
      <w:r>
        <w:t>вий в виде культурных и традиционных предста</w:t>
      </w:r>
      <w:r>
        <w:t>в</w:t>
      </w:r>
      <w:r>
        <w:t>лений в обществе, которые ограничивают права женщин в доступе к кредитам, в области получения медицинских услуг, при расторжении брака и т.д. В этой связи она спрашивает, какие меры были пре</w:t>
      </w:r>
      <w:r>
        <w:t>д</w:t>
      </w:r>
      <w:r>
        <w:t>приняты для устранения подобных препятствий. В заключении она просит предоставить дополнител</w:t>
      </w:r>
      <w:r>
        <w:t>ь</w:t>
      </w:r>
      <w:r>
        <w:t>ную информацию о работе государственных в</w:t>
      </w:r>
      <w:r>
        <w:t>е</w:t>
      </w:r>
      <w:r>
        <w:t>домств, занимающихся вопросами социальной з</w:t>
      </w:r>
      <w:r>
        <w:t>а</w:t>
      </w:r>
      <w:r>
        <w:t>щиты сельских женщин.</w:t>
      </w:r>
    </w:p>
    <w:p w:rsidR="00000000" w:rsidRDefault="00000000">
      <w:pPr>
        <w:pStyle w:val="DualTxt"/>
      </w:pPr>
      <w:r>
        <w:t>42.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Абака, </w:t>
      </w:r>
      <w:r>
        <w:t>выступая в личном качестве, г</w:t>
      </w:r>
      <w:r>
        <w:t>о</w:t>
      </w:r>
      <w:r>
        <w:t>ворит, что установление минимального брачного возраста на уровне 15 лет влечет за собой серье</w:t>
      </w:r>
      <w:r>
        <w:t>з</w:t>
      </w:r>
      <w:r>
        <w:t>ные последствия для здоровья молодых женщин, поскольку в таком возрасте у многих женщин р</w:t>
      </w:r>
      <w:r>
        <w:t>е</w:t>
      </w:r>
      <w:r>
        <w:t>продуктивные органы еще недостаточно созрели для полного вынашивания плода, и поэтому им у</w:t>
      </w:r>
      <w:r>
        <w:t>г</w:t>
      </w:r>
      <w:r>
        <w:t>рожает смертельная опасность преждевременных родов и возникновения других осложнений в пер</w:t>
      </w:r>
      <w:r>
        <w:t>и</w:t>
      </w:r>
      <w:r>
        <w:t>од беременности. Она также настоятельно призыв</w:t>
      </w:r>
      <w:r>
        <w:t>а</w:t>
      </w:r>
      <w:r>
        <w:t>ет правительство Йемена не считать ВИЧ/СПИД с</w:t>
      </w:r>
      <w:r>
        <w:t>у</w:t>
      </w:r>
      <w:r>
        <w:t>губо медицинской проблемой, а рассматривать это заболевание в более широкой плоскости с учетом гендерной проблематики и задач развития страны. В этой связи оратор предлагает создать национал</w:t>
      </w:r>
      <w:r>
        <w:t>ь</w:t>
      </w:r>
      <w:r>
        <w:t>ную комиссию по проблеме ВИЧ-инфекции в с</w:t>
      </w:r>
      <w:r>
        <w:t>о</w:t>
      </w:r>
      <w:r>
        <w:t>ставе всех заинтересованных сторон, включая старших руководителей финансового, планового и оборонного ведомств. Она указывает на то, что з</w:t>
      </w:r>
      <w:r>
        <w:t>а</w:t>
      </w:r>
      <w:r>
        <w:t>ключение ранних браков приводит к росту матери</w:t>
      </w:r>
      <w:r>
        <w:t>н</w:t>
      </w:r>
      <w:r>
        <w:t>ской и младенческой смертности, и рекомендует принять надлежащие меры к тому, чтобы мин</w:t>
      </w:r>
      <w:r>
        <w:t>и</w:t>
      </w:r>
      <w:r>
        <w:t>мальный возраст вступления в брак был повышен и чтобы как можно скорее была запрещена практика производства калечащих операций на женских п</w:t>
      </w:r>
      <w:r>
        <w:t>о</w:t>
      </w:r>
      <w:r>
        <w:t xml:space="preserve">ловых органах. </w:t>
      </w:r>
    </w:p>
    <w:p w:rsidR="00000000" w:rsidRDefault="00000000">
      <w:pPr>
        <w:pStyle w:val="DualTxt"/>
      </w:pPr>
      <w:r>
        <w:t>43.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Ахмад </w:t>
      </w:r>
      <w:r>
        <w:t>отмечает глубину анализа пол</w:t>
      </w:r>
      <w:r>
        <w:t>о</w:t>
      </w:r>
      <w:r>
        <w:t>жения сельских женщин в Йемене, который был представлен правительством этой страны, и спр</w:t>
      </w:r>
      <w:r>
        <w:t>а</w:t>
      </w:r>
      <w:r>
        <w:t>шивает, существуют ли в Йемене исследовательские центры по изучению проблем женщин или другие специализированные научные учреждения, которые оказывают поддержку правительству в его усилиях, направленных на улучшение положения женщин. Указав на тяжелый труд сельских женщин, выну</w:t>
      </w:r>
      <w:r>
        <w:t>ж</w:t>
      </w:r>
      <w:r>
        <w:t>денных работать целый день, имея зачастую прим</w:t>
      </w:r>
      <w:r>
        <w:t>и</w:t>
      </w:r>
      <w:r>
        <w:t>тивные орудия труда, она спрашивает, прилагаются ли усилия к тому, чтобы облегчить труд женщин за счет применения надлежащих технологий или чт</w:t>
      </w:r>
      <w:r>
        <w:t>о</w:t>
      </w:r>
      <w:r>
        <w:t>бы оказать им помощь в самостоятельном распор</w:t>
      </w:r>
      <w:r>
        <w:t>я</w:t>
      </w:r>
      <w:r>
        <w:t>жении своим заработком. Оратор также спрашивает, какие меры принимаются в области поощрения распределения домашних обязанностей между женщинами и мужчинами в сельских районах и в области оказания помощи женщинам, возглавля</w:t>
      </w:r>
      <w:r>
        <w:t>ю</w:t>
      </w:r>
      <w:r>
        <w:t>щим домохозяйства. В заключении она спрашивает, получает ли правительство Йемена помощь по л</w:t>
      </w:r>
      <w:r>
        <w:t>и</w:t>
      </w:r>
      <w:r>
        <w:t>нии органов Организации Объединенных Наций в осуществлении своих программ в интересах сел</w:t>
      </w:r>
      <w:r>
        <w:t>ь</w:t>
      </w:r>
      <w:r>
        <w:t xml:space="preserve">ских женщин.  </w:t>
      </w:r>
    </w:p>
    <w:p w:rsidR="00000000" w:rsidRDefault="00000000">
      <w:pPr>
        <w:pStyle w:val="DualTxt"/>
      </w:pPr>
      <w:r>
        <w:t>44.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Хазелле </w:t>
      </w:r>
      <w:r>
        <w:t>просит привести конкретные примеры и назвать результаты осуществления пр</w:t>
      </w:r>
      <w:r>
        <w:t>о</w:t>
      </w:r>
      <w:r>
        <w:t>грамм в области образования, о которых упомин</w:t>
      </w:r>
      <w:r>
        <w:t>а</w:t>
      </w:r>
      <w:r>
        <w:t>ется в докладах Йемена и в ответах этой страны на перечень проблем и вопросов. Она обеспокоена и</w:t>
      </w:r>
      <w:r>
        <w:t>н</w:t>
      </w:r>
      <w:r>
        <w:t>формацией, прозвучавшей в устном выступлении йеменской делегации, когда было заявлено, что р</w:t>
      </w:r>
      <w:r>
        <w:t>о</w:t>
      </w:r>
      <w:r>
        <w:t>дители забирают из школы своих дочерей после окончания ими 4</w:t>
      </w:r>
      <w:r>
        <w:noBreakHyphen/>
        <w:t>го или 5</w:t>
      </w:r>
      <w:r>
        <w:noBreakHyphen/>
        <w:t>го класса, не желая по культурным и социальным соображениям, чтобы их девочки учились в смешанных школах вместе с мальчиками. Прежде всего, ей интересно было бы получить дополнительную информацию о тех ш</w:t>
      </w:r>
      <w:r>
        <w:t>а</w:t>
      </w:r>
      <w:r>
        <w:t>гах, которые предпринимаются правительством для решения этой проблемы, и она хотела бы узнать, проводятся ли среди населения разъяснительные программы, направленные на недопущение подо</w:t>
      </w:r>
      <w:r>
        <w:t>б</w:t>
      </w:r>
      <w:r>
        <w:t>ных действий со стороны родителей. Оратор отм</w:t>
      </w:r>
      <w:r>
        <w:t>е</w:t>
      </w:r>
      <w:r>
        <w:t>чает, что сама структура образовательной системы создает серьезные препятствия для получения обр</w:t>
      </w:r>
      <w:r>
        <w:t>а</w:t>
      </w:r>
      <w:r>
        <w:t>зования девочками. Помимо признания правител</w:t>
      </w:r>
      <w:r>
        <w:t>ь</w:t>
      </w:r>
      <w:r>
        <w:t>ством необходимости выхода из порочного круга, все ли делается для развертывания эффективной агитации среди населения или разработки конкре</w:t>
      </w:r>
      <w:r>
        <w:t>т</w:t>
      </w:r>
      <w:r>
        <w:t>ных планов, предусматривающих создание альте</w:t>
      </w:r>
      <w:r>
        <w:t>р</w:t>
      </w:r>
      <w:r>
        <w:t xml:space="preserve">нативных школ, где девочки могли продолжить свое образование? </w:t>
      </w:r>
    </w:p>
    <w:p w:rsidR="00000000" w:rsidRDefault="00000000">
      <w:pPr>
        <w:pStyle w:val="DualTxt"/>
      </w:pPr>
      <w:r>
        <w:t>45.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Манало </w:t>
      </w:r>
      <w:r>
        <w:t>говорит, что она высоко оцен</w:t>
      </w:r>
      <w:r>
        <w:t>и</w:t>
      </w:r>
      <w:r>
        <w:t>вает шаги, которые предпринимаются в Йемене для повышения статуса женщин в этой стране. Тем не менее, она не убеждена в наличии там достаточно твердой, последовательной и повсеместной полит</w:t>
      </w:r>
      <w:r>
        <w:t>и</w:t>
      </w:r>
      <w:r>
        <w:t>ческой воли добиться перемен, поскольку из соде</w:t>
      </w:r>
      <w:r>
        <w:t>р</w:t>
      </w:r>
      <w:r>
        <w:t>жания периодических докладов Йемена не видно, чтобы правительство рассматривало проблему з</w:t>
      </w:r>
      <w:r>
        <w:t>а</w:t>
      </w:r>
      <w:r>
        <w:t>щиты прав человека женщин в качестве одного их важнейших приоритетов государственного стро</w:t>
      </w:r>
      <w:r>
        <w:t>и</w:t>
      </w:r>
      <w:r>
        <w:t>тельства. Комитет хотел бы получить свидетельства того, что правительство намерено выделять больше финансовых и материальных ресурсов на осущес</w:t>
      </w:r>
      <w:r>
        <w:t>т</w:t>
      </w:r>
      <w:r>
        <w:t>вление программ, направленных на улучшение п</w:t>
      </w:r>
      <w:r>
        <w:t>о</w:t>
      </w:r>
      <w:r>
        <w:t xml:space="preserve">ложения женщин. </w:t>
      </w:r>
    </w:p>
    <w:p w:rsidR="00000000" w:rsidRDefault="00000000">
      <w:pPr>
        <w:pStyle w:val="DualTxt"/>
      </w:pPr>
      <w:r>
        <w:t>46.</w:t>
      </w:r>
      <w:r>
        <w:tab/>
        <w:t>Выражая обеспокоенность сообщениями о том, что из Конституции было изъято положение о запрещении дискриминации, оратор предлагает Йемену развернуть широкую информационную кампанию по разъяснению содержания Конвенции и о последствиях осуществления ее положений. Й</w:t>
      </w:r>
      <w:r>
        <w:t>е</w:t>
      </w:r>
      <w:r>
        <w:t>мен пытается объяснить сложность решения пр</w:t>
      </w:r>
      <w:r>
        <w:t>о</w:t>
      </w:r>
      <w:r>
        <w:t>блем женщин существованием в обществе культу</w:t>
      </w:r>
      <w:r>
        <w:t>р</w:t>
      </w:r>
      <w:r>
        <w:t>ных стереотипов и установившихся взглядов на роль мужчин и женщин, но ведь главные положения Конвенции как раз и предусматривают необход</w:t>
      </w:r>
      <w:r>
        <w:t>и</w:t>
      </w:r>
      <w:r>
        <w:t>мость устранения подобных барьеров, и об этом прямо указывается в статье 5. В этой связи оратор выражает надежду на то, что в своем следующем докладе Йемен представит развернутый национал</w:t>
      </w:r>
      <w:r>
        <w:t>ь</w:t>
      </w:r>
      <w:r>
        <w:t>ный план действий, в котором будет четко показано, насколько эффективно правительство использует каналы образования, средства массовой информ</w:t>
      </w:r>
      <w:r>
        <w:t>а</w:t>
      </w:r>
      <w:r>
        <w:t>ции и структуры гражданского общества для ли</w:t>
      </w:r>
      <w:r>
        <w:t>к</w:t>
      </w:r>
      <w:r>
        <w:t>видации стереотипов и защиты прав женщин. Ва</w:t>
      </w:r>
      <w:r>
        <w:t>ж</w:t>
      </w:r>
      <w:r>
        <w:t xml:space="preserve">нейшее значение при этом имеет своевременная разработка и введение в действие законодательной базы. Она далее предлагает правительству Йемена совершенствовать процедуры исполнения программ и осуществления реформ в сфере законодательства в целях ускорения необходимых изменений. </w:t>
      </w:r>
    </w:p>
    <w:p w:rsidR="00000000" w:rsidRDefault="00000000">
      <w:pPr>
        <w:pStyle w:val="DualTxt"/>
      </w:pPr>
      <w:r>
        <w:t>47.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Гонсалес </w:t>
      </w:r>
      <w:r>
        <w:t>говорит, что главной причиной существования дискриминации в отношении же</w:t>
      </w:r>
      <w:r>
        <w:t>н</w:t>
      </w:r>
      <w:r>
        <w:t>щин в Йемене является их низкий статус в структ</w:t>
      </w:r>
      <w:r>
        <w:t>у</w:t>
      </w:r>
      <w:r>
        <w:t>ре семьи. Пока сохраняется неравенство, йеменск</w:t>
      </w:r>
      <w:r>
        <w:t>о</w:t>
      </w:r>
      <w:r>
        <w:t>му обществу, где мужчины и женщины имеют н</w:t>
      </w:r>
      <w:r>
        <w:t>е</w:t>
      </w:r>
      <w:r>
        <w:t>одинаковый статус, будет крайне трудно изменить такой подход. Она обеспокоена тем, что в условиях действия шариата идеи, оправдывающие нарушения прав человека женщин, продолжают процветать. Однако даже те правительства, которые соблюдают законы шариата, принимают политические и зак</w:t>
      </w:r>
      <w:r>
        <w:t>о</w:t>
      </w:r>
      <w:r>
        <w:t xml:space="preserve">нодательные меры, запрещающие дискриминацию в отношении женщин. </w:t>
      </w:r>
    </w:p>
    <w:p w:rsidR="00000000" w:rsidRDefault="00000000">
      <w:pPr>
        <w:pStyle w:val="DualTxt"/>
      </w:pPr>
      <w:r>
        <w:t>48.</w:t>
      </w:r>
      <w:r>
        <w:tab/>
        <w:t>Вызывает тревогу также то, что уголовный к</w:t>
      </w:r>
      <w:r>
        <w:t>о</w:t>
      </w:r>
      <w:r>
        <w:t>декс Йемена разрешает родственникам мужчинам в семье убивать женщин «на месте преступления» в случае прелюбодеяния. Но если за такое престу</w:t>
      </w:r>
      <w:r>
        <w:t>п</w:t>
      </w:r>
      <w:r>
        <w:t xml:space="preserve">ление установлено суровое наказание, то суровость должна быть одинаковой и в отношении мужчин и в отношении женщин. </w:t>
      </w:r>
    </w:p>
    <w:p w:rsidR="00000000" w:rsidRDefault="00000000">
      <w:pPr>
        <w:pStyle w:val="DualTxt"/>
      </w:pPr>
      <w:r>
        <w:t>49.</w:t>
      </w:r>
      <w:r>
        <w:tab/>
        <w:t xml:space="preserve">Касаясь положений закона о статусе личности, она просит разъяснить, на какую долю наследства могут претендовать вдовы и дети, в частности в случае многоженства. </w:t>
      </w:r>
    </w:p>
    <w:p w:rsidR="00000000" w:rsidRDefault="00000000">
      <w:pPr>
        <w:pStyle w:val="DualTxt"/>
      </w:pPr>
      <w:r>
        <w:t>50.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Каид </w:t>
      </w:r>
      <w:r>
        <w:t>(Йемен) говорит, что закон о выб</w:t>
      </w:r>
      <w:r>
        <w:t>о</w:t>
      </w:r>
      <w:r>
        <w:t>рах требует внесения поправок для отражения в нем возможности установления квот в целях расшир</w:t>
      </w:r>
      <w:r>
        <w:t>е</w:t>
      </w:r>
      <w:r>
        <w:t>ния участия женщин в политической жизни страны. Однако для внесения таких изменений необходимо время. Даже развитым странам зачастую не удается достичь представительства женщин в государстве</w:t>
      </w:r>
      <w:r>
        <w:t>н</w:t>
      </w:r>
      <w:r>
        <w:t>ных органах на уровне 30 процентов, и поэтому, е</w:t>
      </w:r>
      <w:r>
        <w:t>с</w:t>
      </w:r>
      <w:r>
        <w:t>ли Йемен не сможет выйти на такой показатель в ближайшее время, то его поймут. Что касается в</w:t>
      </w:r>
      <w:r>
        <w:t>о</w:t>
      </w:r>
      <w:r>
        <w:t>проса ратификации Факультативного протокола к Конвенции, то в Национальный комитет по делам женщин был направлен запрос о разъяснении всех условий, необходимых для осуществления полож</w:t>
      </w:r>
      <w:r>
        <w:t>е</w:t>
      </w:r>
      <w:r>
        <w:t>ний Факультативного протокола. Хотя конкретных сроков для подписания не установлено, присоед</w:t>
      </w:r>
      <w:r>
        <w:t>и</w:t>
      </w:r>
      <w:r>
        <w:t xml:space="preserve">нение к нему неотвратимо. </w:t>
      </w:r>
    </w:p>
    <w:p w:rsidR="00000000" w:rsidRDefault="00000000">
      <w:pPr>
        <w:pStyle w:val="DualTxt"/>
      </w:pPr>
      <w:r>
        <w:t>51.</w:t>
      </w:r>
      <w:r>
        <w:tab/>
        <w:t>В сфере образования правительство приняло временные специальные меры в виде установления определенных стимулов в рамках осуществления стратегии борьбы с нищетой, которая проводится в сотрудничестве с Мировой продовольственной пр</w:t>
      </w:r>
      <w:r>
        <w:t>о</w:t>
      </w:r>
      <w:r>
        <w:t>граммой. Семьям, которые оставляют своих девочек в школе, предоставляется продовольственная п</w:t>
      </w:r>
      <w:r>
        <w:t>о</w:t>
      </w:r>
      <w:r>
        <w:t xml:space="preserve">мощь. </w:t>
      </w:r>
    </w:p>
    <w:p w:rsidR="00000000" w:rsidRDefault="00000000">
      <w:pPr>
        <w:pStyle w:val="DualTxt"/>
      </w:pPr>
      <w:r>
        <w:t>52.</w:t>
      </w:r>
      <w:r>
        <w:tab/>
        <w:t>Йемен получает помощь от различных межд</w:t>
      </w:r>
      <w:r>
        <w:t>у</w:t>
      </w:r>
      <w:r>
        <w:t>народных доноров, в том числе от правительств е</w:t>
      </w:r>
      <w:r>
        <w:t>в</w:t>
      </w:r>
      <w:r>
        <w:t>ропейских стран и ряда международных неправ</w:t>
      </w:r>
      <w:r>
        <w:t>и</w:t>
      </w:r>
      <w:r>
        <w:t>тельственных организаций, которые все обусловл</w:t>
      </w:r>
      <w:r>
        <w:t>и</w:t>
      </w:r>
      <w:r>
        <w:t>вают ее предоставление необходимостью учета ге</w:t>
      </w:r>
      <w:r>
        <w:t>н</w:t>
      </w:r>
      <w:r>
        <w:t xml:space="preserve">дерного аспекта в осуществлении программ. </w:t>
      </w:r>
    </w:p>
    <w:p w:rsidR="00000000" w:rsidRDefault="00000000">
      <w:pPr>
        <w:pStyle w:val="DualTxt"/>
      </w:pPr>
      <w:r>
        <w:t>53.</w:t>
      </w:r>
      <w:r>
        <w:tab/>
        <w:t>Конкретных обследований в тюрьмах не пр</w:t>
      </w:r>
      <w:r>
        <w:t>о</w:t>
      </w:r>
      <w:r>
        <w:t>водилось на предмет выявления случаев убийства в защиту чести, не существует также данных из др</w:t>
      </w:r>
      <w:r>
        <w:t>у</w:t>
      </w:r>
      <w:r>
        <w:t>гих источников, которые делегация Йемена могла бы представить на этот счет, однако эта проблема, как предполагается, не имеет широкого распр</w:t>
      </w:r>
      <w:r>
        <w:t>о</w:t>
      </w:r>
      <w:r>
        <w:t xml:space="preserve">странения. </w:t>
      </w:r>
    </w:p>
    <w:p w:rsidR="00000000" w:rsidRDefault="00000000">
      <w:pPr>
        <w:pStyle w:val="DualTxt"/>
      </w:pPr>
      <w:r>
        <w:t>54.</w:t>
      </w:r>
      <w:r>
        <w:tab/>
        <w:t>Правительство столкнулось с сопротивлением в своих попытках повысить установленный законом минимальный возраст, позволяющий вступать в брак. Оно продолжает работать с организациями гражданского общества по формированию агитац</w:t>
      </w:r>
      <w:r>
        <w:t>и</w:t>
      </w:r>
      <w:r>
        <w:t>онных групп в целях разъяснения среди населения опасностей, связанных с заключением ранних бр</w:t>
      </w:r>
      <w:r>
        <w:t>а</w:t>
      </w:r>
      <w:r>
        <w:t>ков. Большое значение правительство придает борьбе с распространением вируса ВИЧ/СПИД. В стране зарегистрировано 800 случаев этого забол</w:t>
      </w:r>
      <w:r>
        <w:t>е</w:t>
      </w:r>
      <w:r>
        <w:t>вания, половина которых приходится на иностра</w:t>
      </w:r>
      <w:r>
        <w:t>н</w:t>
      </w:r>
      <w:r>
        <w:t>цев. При поддержке Фонда Организации Объед</w:t>
      </w:r>
      <w:r>
        <w:t>и</w:t>
      </w:r>
      <w:r>
        <w:t>ненных Наций в области народонаселения прав</w:t>
      </w:r>
      <w:r>
        <w:t>и</w:t>
      </w:r>
      <w:r>
        <w:t>тельство Йемена разрабатывает национальную стратегию борьбы с ВИЧ/СПИДом.</w:t>
      </w:r>
    </w:p>
    <w:p w:rsidR="00000000" w:rsidRDefault="00000000">
      <w:pPr>
        <w:pStyle w:val="DualTxt"/>
      </w:pPr>
      <w:r>
        <w:t>55.</w:t>
      </w:r>
      <w:r>
        <w:tab/>
        <w:t>Проводятся научные исследования по изуч</w:t>
      </w:r>
      <w:r>
        <w:t>е</w:t>
      </w:r>
      <w:r>
        <w:t>нию проблем женщин, и правительство осознает, что без глубоких исследований невозможно разр</w:t>
      </w:r>
      <w:r>
        <w:t>а</w:t>
      </w:r>
      <w:r>
        <w:t>батывать эффективную политику в этой области. Было проведено одно такое обследование по изуч</w:t>
      </w:r>
      <w:r>
        <w:t>е</w:t>
      </w:r>
      <w:r>
        <w:t>нию условий содержания женщин в йеменских тюрьмах, результаты которого, подтвержденные данными независимых наблюдателей из Нидерла</w:t>
      </w:r>
      <w:r>
        <w:t>н</w:t>
      </w:r>
      <w:r>
        <w:t>дов и Дании, позволяют сделать вывод, что пол</w:t>
      </w:r>
      <w:r>
        <w:t>о</w:t>
      </w:r>
      <w:r>
        <w:t>жение заключенных женщин значительно улучш</w:t>
      </w:r>
      <w:r>
        <w:t>и</w:t>
      </w:r>
      <w:r>
        <w:t>лось. Проводится также еще одно обследование, связанное с изучением проблем расширения дост</w:t>
      </w:r>
      <w:r>
        <w:t>у</w:t>
      </w:r>
      <w:r>
        <w:t xml:space="preserve">па женщин к образованию в сельских районах. </w:t>
      </w:r>
    </w:p>
    <w:p w:rsidR="00000000" w:rsidRDefault="00000000">
      <w:pPr>
        <w:pStyle w:val="DualTxt"/>
      </w:pPr>
      <w:r>
        <w:t>56.</w:t>
      </w:r>
      <w:r>
        <w:tab/>
        <w:t>В законодательстве не предусмотрен 16</w:t>
      </w:r>
      <w:r>
        <w:noBreakHyphen/>
        <w:t>ти часовой рабочий день для женщин в сельской местности, однако на практике, с учетом условий жизни в отдаленных районах, довольно продолж</w:t>
      </w:r>
      <w:r>
        <w:t>и</w:t>
      </w:r>
      <w:r>
        <w:t>тельный рабочий день женщин принято считать нормой. Разработка в рамках пятилетнего плана развития стратегий борьбы с нищетой, направле</w:t>
      </w:r>
      <w:r>
        <w:t>н</w:t>
      </w:r>
      <w:r>
        <w:t>ных на улучшение инфраструктуры в сельских ра</w:t>
      </w:r>
      <w:r>
        <w:t>й</w:t>
      </w:r>
      <w:r>
        <w:t>онах, позволит существенно улучшить условия жизни местного населения. Женщины в сельской местности чаще вынуждены выполнять работу, св</w:t>
      </w:r>
      <w:r>
        <w:t>я</w:t>
      </w:r>
      <w:r>
        <w:t>занную с тяжелым физическим трудом, и имеют мало возможностей для получения специальности или приобретения новых навыков. Следует над</w:t>
      </w:r>
      <w:r>
        <w:t>е</w:t>
      </w:r>
      <w:r>
        <w:t>яться на то, что проведение массовых информац</w:t>
      </w:r>
      <w:r>
        <w:t>и</w:t>
      </w:r>
      <w:r>
        <w:t>онно-пропагандистских кампаний приведет в к</w:t>
      </w:r>
      <w:r>
        <w:t>о</w:t>
      </w:r>
      <w:r>
        <w:t>нечном итоге к улучшению положения женщин и позволит им расширить свои горизонты. Стратегия ликвидации нищеты также предполагает сфокус</w:t>
      </w:r>
      <w:r>
        <w:t>и</w:t>
      </w:r>
      <w:r>
        <w:t>ровать внимание на проблемах домохозяйств, во</w:t>
      </w:r>
      <w:r>
        <w:t>з</w:t>
      </w:r>
      <w:r>
        <w:t>главляемых женщинами.</w:t>
      </w:r>
    </w:p>
    <w:p w:rsidR="00000000" w:rsidRDefault="00000000">
      <w:pPr>
        <w:pStyle w:val="DualTxt"/>
      </w:pPr>
      <w:r>
        <w:t>57.</w:t>
      </w:r>
      <w:r>
        <w:tab/>
        <w:t>Йемен получает двустороннюю и многост</w:t>
      </w:r>
      <w:r>
        <w:t>о</w:t>
      </w:r>
      <w:r>
        <w:t>роннюю помощь на цели развития сельских ра</w:t>
      </w:r>
      <w:r>
        <w:t>й</w:t>
      </w:r>
      <w:r>
        <w:t>онов, особенно в отдаленных провинциях, и пр</w:t>
      </w:r>
      <w:r>
        <w:t>и</w:t>
      </w:r>
      <w:r>
        <w:t xml:space="preserve">оритет отдается наиболее нуждающимся среди них. Недавно Йемен провел переговоры с Всемирным банком по вопросам увеличения размера кредитов, предоставляемых сельским женщинам. </w:t>
      </w:r>
    </w:p>
    <w:p w:rsidR="00000000" w:rsidRDefault="00000000">
      <w:pPr>
        <w:pStyle w:val="DualTxt"/>
      </w:pPr>
      <w:r>
        <w:t>58.</w:t>
      </w:r>
      <w:r>
        <w:tab/>
        <w:t>Йемен признает, что высокие показатели отс</w:t>
      </w:r>
      <w:r>
        <w:t>е</w:t>
      </w:r>
      <w:r>
        <w:t>ва девочек в средних школах является серьезной проблемой. Как показывают результаты некоторых международных исследований, важными фактор</w:t>
      </w:r>
      <w:r>
        <w:t>а</w:t>
      </w:r>
      <w:r>
        <w:t>ми, способствующими такому уходу девочек из школ, являются нехватка учителей из числа женщин в школах и нежелание родителей отдавать своих д</w:t>
      </w:r>
      <w:r>
        <w:t>е</w:t>
      </w:r>
      <w:r>
        <w:t>вочек в смешанные школы. Большое значение пр</w:t>
      </w:r>
      <w:r>
        <w:t>и</w:t>
      </w:r>
      <w:r>
        <w:t>дается получению девочками дальнейшего образ</w:t>
      </w:r>
      <w:r>
        <w:t>о</w:t>
      </w:r>
      <w:r>
        <w:t>вания. Помимо задачи увеличения числа женщин, работающих в системе образования, правительство считает важным проведение разъяснительной раб</w:t>
      </w:r>
      <w:r>
        <w:t>о</w:t>
      </w:r>
      <w:r>
        <w:t>ты с семьями о преимуществах получения их д</w:t>
      </w:r>
      <w:r>
        <w:t>е</w:t>
      </w:r>
      <w:r>
        <w:t>вочками образования, особенно в районах, где гл</w:t>
      </w:r>
      <w:r>
        <w:t>у</w:t>
      </w:r>
      <w:r>
        <w:t xml:space="preserve">боко укоренились местные обычаи. </w:t>
      </w:r>
    </w:p>
    <w:p w:rsidR="00000000" w:rsidRDefault="00000000">
      <w:pPr>
        <w:pStyle w:val="DualTxt"/>
      </w:pPr>
      <w:r>
        <w:t>59.</w:t>
      </w:r>
      <w:r>
        <w:tab/>
        <w:t>В ответ на высказанное замечание относ</w:t>
      </w:r>
      <w:r>
        <w:t>и</w:t>
      </w:r>
      <w:r>
        <w:t>тельно того, что правительство не занимает акти</w:t>
      </w:r>
      <w:r>
        <w:t>в</w:t>
      </w:r>
      <w:r>
        <w:t>ной позиции в принятии мер, направленных на пр</w:t>
      </w:r>
      <w:r>
        <w:t>о</w:t>
      </w:r>
      <w:r>
        <w:t>движение женщин, оратор указывает на то, что ср</w:t>
      </w:r>
      <w:r>
        <w:t>е</w:t>
      </w:r>
      <w:r>
        <w:t>ди стран Аравийского полуострова Йемен является единственным государством, имеющим женщину в составе кабинета министров и женщин в ранге п</w:t>
      </w:r>
      <w:r>
        <w:t>о</w:t>
      </w:r>
      <w:r>
        <w:t>слов. Правительство искренне старается выполнять свои обязательства по Конвенции. Дополнительным свидетельством такой приверженности на полит</w:t>
      </w:r>
      <w:r>
        <w:t>и</w:t>
      </w:r>
      <w:r>
        <w:t>ческом уровне является участие премьер-министра страны в мероприятиях, направленных на расшир</w:t>
      </w:r>
      <w:r>
        <w:t>е</w:t>
      </w:r>
      <w:r>
        <w:t>ние прав человека и повышение статуса женщин. Правительство разработало перспективное видение прогресса и наметило к реализации целый ряд пр</w:t>
      </w:r>
      <w:r>
        <w:t>о</w:t>
      </w:r>
      <w:r>
        <w:t xml:space="preserve">грамм в этом направлении. Главными приоритетами остаются такие задачи, как ликвидация нищеты, применение квот для увеличения числа женщин на руководящих постах и выборных должностях и формирование институционального потенциала для повышения их роли в государственных органах и неправительственных организациях. </w:t>
      </w:r>
    </w:p>
    <w:p w:rsidR="00000000" w:rsidRDefault="00000000">
      <w:pPr>
        <w:pStyle w:val="DualTxt"/>
      </w:pPr>
      <w:r>
        <w:t>60.</w:t>
      </w:r>
      <w:r>
        <w:tab/>
        <w:t>Исламский шариат не запрещает и не препя</w:t>
      </w:r>
      <w:r>
        <w:t>т</w:t>
      </w:r>
      <w:r>
        <w:t>ствует женщинам работать. В законах шариата женщинам отводится почетное место и предоста</w:t>
      </w:r>
      <w:r>
        <w:t>в</w:t>
      </w:r>
      <w:r>
        <w:t>лено право для участия в жизни общества. Женщ</w:t>
      </w:r>
      <w:r>
        <w:t>и</w:t>
      </w:r>
      <w:r>
        <w:t>ны, вместе с мужчинами, всегда активно участвов</w:t>
      </w:r>
      <w:r>
        <w:t>а</w:t>
      </w:r>
      <w:r>
        <w:t>ли в строительстве и защите своего общества, и б</w:t>
      </w:r>
      <w:r>
        <w:t>ы</w:t>
      </w:r>
      <w:r>
        <w:t>ло бы неправильно приписывать исламу нормы, якобы запрещающие женщинам работать и нар</w:t>
      </w:r>
      <w:r>
        <w:t>у</w:t>
      </w:r>
      <w:r>
        <w:t>шающие их права. В случае супружеской неверн</w:t>
      </w:r>
      <w:r>
        <w:t>о</w:t>
      </w:r>
      <w:r>
        <w:t xml:space="preserve">сти в отношении мужчин и женщин применяется одинаковое наказание. </w:t>
      </w:r>
    </w:p>
    <w:p w:rsidR="00000000" w:rsidRDefault="00000000">
      <w:pPr>
        <w:pStyle w:val="DualTxt"/>
      </w:pPr>
      <w:r>
        <w:t>61.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Аш-Шахаб </w:t>
      </w:r>
      <w:r>
        <w:t>(Йемен) говорит, что согласно шариату нормы и предписания, регулирующие ра</w:t>
      </w:r>
      <w:r>
        <w:t>с</w:t>
      </w:r>
      <w:r>
        <w:t>пределение наследства, ниспосланы богом. Дело обстоит вовсе не так, будто бы мужчины автомат</w:t>
      </w:r>
      <w:r>
        <w:t>и</w:t>
      </w:r>
      <w:r>
        <w:t>чески получают более высокую долю наследства, чем женщины. Шариатом установлены обязател</w:t>
      </w:r>
      <w:r>
        <w:t>ь</w:t>
      </w:r>
      <w:r>
        <w:t>ные предписания, в которых четко прописаны права мужчин и жен. В целом мужчинам отдается более высокая доля наследства в силу того, что по шари</w:t>
      </w:r>
      <w:r>
        <w:t>а</w:t>
      </w:r>
      <w:r>
        <w:t>ту мужчинам положено обеспечивать свою семью, и они обязаны обеспечивать всю семью, а женщины такой обязанности не несут. Женщины вправе с</w:t>
      </w:r>
      <w:r>
        <w:t>о</w:t>
      </w:r>
      <w:r>
        <w:t>хранить за собой свою долю, не неся расходов на содержание домохозяйства. Мужчины имеют еще одну обязанность обеспечивать детей женского п</w:t>
      </w:r>
      <w:r>
        <w:t>о</w:t>
      </w:r>
      <w:r>
        <w:t>ла. Тем не менее, предусмотрены случаи, когда мужчины и женщины получают одинаковую долю наследства: например, сыновья и дочери получают одинаковую долю наследства, оставленного их умершей матерью, а также есть случаи, когда же</w:t>
      </w:r>
      <w:r>
        <w:t>н</w:t>
      </w:r>
      <w:r>
        <w:t>щины имеют право на получение более высокой д</w:t>
      </w:r>
      <w:r>
        <w:t>о</w:t>
      </w:r>
      <w:r>
        <w:t xml:space="preserve">ли наследства, чем мужчины. </w:t>
      </w:r>
    </w:p>
    <w:p w:rsidR="00000000" w:rsidRDefault="00000000">
      <w:pPr>
        <w:pStyle w:val="DualTxt"/>
      </w:pPr>
      <w:r>
        <w:t>62.</w:t>
      </w:r>
      <w:r>
        <w:tab/>
        <w:t>Касаясь вопросов общественной информации, он указывает на то, что правительство разработало широкую просветительскую программу по разъя</w:t>
      </w:r>
      <w:r>
        <w:t>с</w:t>
      </w:r>
      <w:r>
        <w:t>нению отдельных аспектов прав человека и проблем женщин и применяет при ее реализации различные стратегии для донесения такой информации до н</w:t>
      </w:r>
      <w:r>
        <w:t>а</w:t>
      </w:r>
      <w:r>
        <w:t>селения.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4"/>
      </w:pPr>
      <w:r>
        <w:tab/>
        <w:t>Заседание закрывается в 13 ч. 00 м.</w: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NO&gt;&gt;N02523</w:t>
      </w:r>
      <w:r>
        <w:rPr>
          <w:lang w:val="en-US"/>
        </w:rPr>
        <w:t>1</w:t>
      </w:r>
      <w:r>
        <w:t>7R&lt;&lt;ODS JOB NO&gt;&gt;</w:t>
      </w:r>
    </w:p>
    <w:p w:rsidR="00000000" w:rsidRDefault="00000000">
      <w:pPr>
        <w:pStyle w:val="CommentText"/>
      </w:pPr>
      <w:r>
        <w:t>&lt;&lt;ODS DOC SYMBOL1&gt;&gt;CEDAW/C/SR.5</w:t>
      </w:r>
      <w:r>
        <w:rPr>
          <w:lang w:val="en-US"/>
        </w:rPr>
        <w:t>80</w:t>
      </w:r>
      <w:r>
        <w:t>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02-52317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CEDAW/C/SR.580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CEDAW/C/SR.580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/C/SR.580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  <w:rPr>
              <w:lang w:val="en-US"/>
            </w:rPr>
          </w:pPr>
          <w:r>
            <w:rPr>
              <w:lang w:val="en-US"/>
            </w:rPr>
            <w:t>Distr.: General</w:t>
          </w:r>
        </w:p>
        <w:p w:rsidR="00000000" w:rsidRDefault="00000000">
          <w:pPr>
            <w:rPr>
              <w:lang w:val="en-US"/>
            </w:rPr>
          </w:pPr>
          <w:r>
            <w:rPr>
              <w:lang w:val="en-US"/>
            </w:rPr>
            <w:t>31 January 2003</w:t>
          </w:r>
        </w:p>
        <w:p w:rsidR="00000000" w:rsidRDefault="00000000">
          <w:pPr>
            <w:rPr>
              <w:lang w:val="en-US"/>
            </w:rPr>
          </w:pPr>
          <w:r>
            <w:rPr>
              <w:lang w:val="en-US"/>
            </w:rPr>
            <w:t>Russian</w:t>
          </w:r>
        </w:p>
        <w:p w:rsidR="00000000" w:rsidRDefault="00000000">
          <w:pPr>
            <w:rPr>
              <w:lang w:val="en-US"/>
            </w:rPr>
          </w:pPr>
          <w:r>
            <w:rPr>
              <w:lang w:val="en-US"/>
            </w:rP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127592"/>
    <w:multiLevelType w:val="hybridMultilevel"/>
    <w:tmpl w:val="0776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1/12/2001 7:46: AM"/>
    <w:docVar w:name="DocCategory" w:val="SROthers"/>
    <w:docVar w:name="DocType" w:val="Final"/>
    <w:docVar w:name="JobNo" w:val="0144103R"/>
    <w:docVar w:name="OandT" w:val=" "/>
    <w:docVar w:name="Symbol1" w:val="CEDAW/C/SR.510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4Char">
    <w:name w:val="_ H_4 Char"/>
    <w:rPr>
      <w:i/>
      <w:noProof w:val="0"/>
      <w:spacing w:val="3"/>
      <w:w w:val="103"/>
      <w:kern w:val="1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6348</Words>
  <Characters>36189</Characters>
  <Application>Microsoft Office Word</Application>
  <DocSecurity>4</DocSecurity>
  <Lines>301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44442</CharactersWithSpaces>
  <SharedDoc>false</SharedDoc>
  <HLinks>
    <vt:vector size="6" baseType="variant">
      <vt:variant>
        <vt:i4>8257630</vt:i4>
      </vt:variant>
      <vt:variant>
        <vt:i4>89062</vt:i4>
      </vt:variant>
      <vt:variant>
        <vt:i4>1025</vt:i4>
      </vt:variant>
      <vt:variant>
        <vt:i4>1</vt:i4>
      </vt:variant>
      <vt:variant>
        <vt:lpwstr>_unlogo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Irina.Golosova</cp:lastModifiedBy>
  <cp:revision>4</cp:revision>
  <cp:lastPrinted>2001-12-12T06:23:00Z</cp:lastPrinted>
  <dcterms:created xsi:type="dcterms:W3CDTF">2004-06-02T21:44:00Z</dcterms:created>
  <dcterms:modified xsi:type="dcterms:W3CDTF">2004-06-02T23:00:00Z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0144103</vt:lpwstr>
  </property>
  <property fmtid="{D5CDD505-2E9C-101B-9397-08002B2CF9AE}" pid="3" name="Symbol1">
    <vt:lpwstr>CEDAW/C/SR.510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12</vt:lpwstr>
  </property>
  <property fmtid="{D5CDD505-2E9C-101B-9397-08002B2CF9AE}" pid="8" name="Operator">
    <vt:lpwstr>Golosova</vt:lpwstr>
  </property>
</Properties>
</file>