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</w:t>
            </w:r>
            <w:r w:rsidR="002E45D8">
              <w:rPr>
                <w:sz w:val="40"/>
                <w:szCs w:val="40"/>
                <w:lang w:val="en-US"/>
              </w:rPr>
              <w:t>RPD</w:t>
            </w:r>
            <w:r w:rsidRPr="00D8721C">
              <w:rPr>
                <w:sz w:val="20"/>
                <w:lang w:val="en-US"/>
              </w:rPr>
              <w:t>/</w:t>
            </w:r>
            <w:r w:rsidRPr="00D8721C">
              <w:rPr>
                <w:sz w:val="20"/>
              </w:rPr>
              <w:fldChar w:fldCharType="begin"/>
            </w:r>
            <w:r w:rsidRPr="00D8721C">
              <w:rPr>
                <w:sz w:val="20"/>
              </w:rPr>
              <w:instrText xml:space="preserve"> FILLIN  "Введите часть символа после CERD/"  \* MERGEFORMAT </w:instrText>
            </w:r>
            <w:r w:rsidRPr="00D8721C">
              <w:rPr>
                <w:sz w:val="20"/>
              </w:rPr>
              <w:fldChar w:fldCharType="separate"/>
            </w:r>
            <w:r w:rsidR="00D8721C" w:rsidRPr="00D8721C">
              <w:rPr>
                <w:sz w:val="20"/>
              </w:rPr>
              <w:t>C/MEX/CO/1</w:t>
            </w:r>
            <w:r w:rsidRPr="00D8721C">
              <w:rPr>
                <w:sz w:val="20"/>
              </w:rP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2E45D8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D8721C">
              <w:rPr>
                <w:sz w:val="20"/>
                <w:lang w:val="en-US"/>
              </w:rPr>
              <w:fldChar w:fldCharType="separate"/>
            </w:r>
            <w:r w:rsidR="00D8721C">
              <w:rPr>
                <w:sz w:val="20"/>
                <w:lang w:val="en-US"/>
              </w:rPr>
              <w:t>27 October 2014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793C19" w:rsidRPr="00D8721C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D8721C" w:rsidRPr="00D8721C" w:rsidRDefault="00D8721C" w:rsidP="00D8721C">
      <w:pPr>
        <w:spacing w:before="120"/>
        <w:rPr>
          <w:b/>
          <w:sz w:val="24"/>
          <w:szCs w:val="24"/>
        </w:rPr>
      </w:pPr>
      <w:r w:rsidRPr="00D8721C">
        <w:rPr>
          <w:b/>
          <w:sz w:val="24"/>
          <w:szCs w:val="24"/>
        </w:rPr>
        <w:t>Комитет по правам инвалидов</w:t>
      </w:r>
    </w:p>
    <w:p w:rsidR="00D8721C" w:rsidRPr="00D8721C" w:rsidRDefault="00D8721C" w:rsidP="00D8721C">
      <w:pPr>
        <w:pStyle w:val="HChGR"/>
      </w:pPr>
      <w:r w:rsidRPr="00D8721C">
        <w:tab/>
      </w:r>
      <w:r w:rsidRPr="00D8721C">
        <w:tab/>
        <w:t>Заключительные замечания по первоначальному докладу Мексики</w:t>
      </w:r>
      <w:r w:rsidR="00793C19" w:rsidRPr="00793C1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D8721C" w:rsidRPr="00D8721C" w:rsidRDefault="00D8721C" w:rsidP="00D8721C">
      <w:pPr>
        <w:pStyle w:val="HChGR"/>
      </w:pPr>
      <w:r w:rsidRPr="00D8721C">
        <w:tab/>
        <w:t>I.</w:t>
      </w:r>
      <w:r w:rsidRPr="00D8721C">
        <w:tab/>
        <w:t>Введение</w:t>
      </w:r>
    </w:p>
    <w:p w:rsidR="00D8721C" w:rsidRPr="00D8721C" w:rsidRDefault="00D8721C" w:rsidP="00D8721C">
      <w:pPr>
        <w:pStyle w:val="SingleTxtGR"/>
      </w:pPr>
      <w:r>
        <w:t>1.</w:t>
      </w:r>
      <w:r>
        <w:tab/>
      </w:r>
      <w:r w:rsidRPr="00D8721C">
        <w:t>Комитет рассмотрел первоначальный доклад Мексики (CRPD/C/MEX/1) на своих 145-м и 146-м заседаниях, состоявшихся соответственно 16 и 17 се</w:t>
      </w:r>
      <w:r w:rsidRPr="00D8721C">
        <w:t>н</w:t>
      </w:r>
      <w:r w:rsidRPr="00D8721C">
        <w:t>тября 2014 года, и на своем 167-м заседании</w:t>
      </w:r>
      <w:r w:rsidR="00D33B22">
        <w:t>, состоявшемся 30 сентября 2014 </w:t>
      </w:r>
      <w:r w:rsidRPr="00D8721C">
        <w:t>года, принял следующие заключительные замечания.</w:t>
      </w:r>
    </w:p>
    <w:p w:rsidR="00D8721C" w:rsidRPr="00D8721C" w:rsidRDefault="00D8721C" w:rsidP="00D8721C">
      <w:pPr>
        <w:pStyle w:val="SingleTxtGR"/>
      </w:pPr>
      <w:r>
        <w:t>2.</w:t>
      </w:r>
      <w:r>
        <w:tab/>
      </w:r>
      <w:r w:rsidRPr="00D8721C">
        <w:t xml:space="preserve">Комитет приветствует первоначальный доклад Мексики и выражает </w:t>
      </w:r>
      <w:r w:rsidR="00793C19">
        <w:t xml:space="preserve">ей </w:t>
      </w:r>
      <w:r w:rsidRPr="00D8721C">
        <w:t>признательность за</w:t>
      </w:r>
      <w:r w:rsidR="00793C19">
        <w:t xml:space="preserve"> представленные</w:t>
      </w:r>
      <w:r w:rsidRPr="00D8721C">
        <w:t xml:space="preserve"> письменные ответы (CRPD/C/MEX/Q/</w:t>
      </w:r>
      <w:r w:rsidR="00D33B22">
        <w:br/>
      </w:r>
      <w:r w:rsidRPr="00D8721C">
        <w:t xml:space="preserve">1/Add.1) на подготовленный Комитетом перечень вопросов (CRPD/C/MEX/Q/1). </w:t>
      </w:r>
    </w:p>
    <w:p w:rsidR="00D8721C" w:rsidRPr="00D8721C" w:rsidRDefault="00D8721C" w:rsidP="00D8721C">
      <w:pPr>
        <w:pStyle w:val="SingleTxtGR"/>
      </w:pPr>
      <w:r>
        <w:t>3.</w:t>
      </w:r>
      <w:r>
        <w:tab/>
      </w:r>
      <w:r w:rsidRPr="00D8721C">
        <w:t xml:space="preserve">Комитет выражает удовлетворение </w:t>
      </w:r>
      <w:r w:rsidR="00793C19">
        <w:t>за</w:t>
      </w:r>
      <w:r w:rsidRPr="00D8721C">
        <w:t xml:space="preserve"> </w:t>
      </w:r>
      <w:r w:rsidR="00793C19">
        <w:t>конструктивный</w:t>
      </w:r>
      <w:r w:rsidRPr="00D8721C">
        <w:t xml:space="preserve"> диалог</w:t>
      </w:r>
      <w:r w:rsidR="00793C19">
        <w:t xml:space="preserve"> в ходе ра</w:t>
      </w:r>
      <w:r w:rsidR="00793C19">
        <w:t>с</w:t>
      </w:r>
      <w:r w:rsidR="00793C19">
        <w:t>смотрения доклада</w:t>
      </w:r>
      <w:r w:rsidRPr="00D8721C">
        <w:t xml:space="preserve"> и </w:t>
      </w:r>
      <w:r w:rsidR="00793C19">
        <w:t>благодарит государство-участник</w:t>
      </w:r>
      <w:r w:rsidRPr="00D8721C">
        <w:t xml:space="preserve"> за направление мног</w:t>
      </w:r>
      <w:r w:rsidRPr="00D8721C">
        <w:t>о</w:t>
      </w:r>
      <w:r w:rsidRPr="00D8721C">
        <w:t>численной делегации.</w:t>
      </w:r>
    </w:p>
    <w:p w:rsidR="00D8721C" w:rsidRPr="00D8721C" w:rsidRDefault="00D8721C" w:rsidP="00D8721C">
      <w:pPr>
        <w:pStyle w:val="HChGR"/>
      </w:pPr>
      <w:r w:rsidRPr="00D8721C">
        <w:tab/>
        <w:t>II.</w:t>
      </w:r>
      <w:r w:rsidRPr="00D8721C">
        <w:tab/>
        <w:t>Положительные аспекты</w:t>
      </w:r>
    </w:p>
    <w:p w:rsidR="00D8721C" w:rsidRPr="00D8721C" w:rsidRDefault="00D8721C" w:rsidP="00D8721C">
      <w:pPr>
        <w:pStyle w:val="SingleTxtGR"/>
      </w:pPr>
      <w:r>
        <w:t>4.</w:t>
      </w:r>
      <w:r>
        <w:tab/>
      </w:r>
      <w:r w:rsidRPr="00D8721C">
        <w:t xml:space="preserve">Комитет с удовлетворением отмечает принятие государством-участником законодательства, </w:t>
      </w:r>
      <w:r w:rsidR="00793C19">
        <w:t xml:space="preserve">мер </w:t>
      </w:r>
      <w:r w:rsidRPr="00D8721C">
        <w:t>государственн</w:t>
      </w:r>
      <w:r w:rsidR="00793C19">
        <w:t>ой</w:t>
      </w:r>
      <w:r w:rsidRPr="00D8721C">
        <w:t xml:space="preserve"> политик</w:t>
      </w:r>
      <w:r w:rsidR="00793C19">
        <w:t>и</w:t>
      </w:r>
      <w:r w:rsidRPr="00D8721C">
        <w:t xml:space="preserve">, </w:t>
      </w:r>
      <w:r w:rsidR="00793C19">
        <w:t xml:space="preserve">а также </w:t>
      </w:r>
      <w:r w:rsidRPr="00D8721C">
        <w:t xml:space="preserve">протоколов и </w:t>
      </w:r>
      <w:r w:rsidR="00793C19">
        <w:t>дире</w:t>
      </w:r>
      <w:r w:rsidR="00793C19">
        <w:t>к</w:t>
      </w:r>
      <w:r w:rsidR="00793C19">
        <w:t>тив</w:t>
      </w:r>
      <w:r w:rsidR="008F2551">
        <w:t>, направленных на поощрение</w:t>
      </w:r>
      <w:r w:rsidRPr="00D8721C">
        <w:t xml:space="preserve"> и защиту прав инвалидов. В частности, </w:t>
      </w:r>
      <w:r w:rsidR="008F2551">
        <w:t xml:space="preserve">он </w:t>
      </w:r>
      <w:r w:rsidRPr="00D8721C">
        <w:t>отмечает:</w:t>
      </w:r>
    </w:p>
    <w:p w:rsidR="00D8721C" w:rsidRPr="00D8721C" w:rsidRDefault="00D8721C" w:rsidP="00D8721C">
      <w:pPr>
        <w:pStyle w:val="SingleTxtGR"/>
      </w:pPr>
      <w:r>
        <w:tab/>
      </w:r>
      <w:r w:rsidRPr="00D8721C">
        <w:t>a)</w:t>
      </w:r>
      <w:r w:rsidRPr="00D8721C">
        <w:tab/>
      </w:r>
      <w:r w:rsidR="008F2551">
        <w:t>Общий</w:t>
      </w:r>
      <w:r w:rsidRPr="00D8721C">
        <w:t xml:space="preserve"> закон об </w:t>
      </w:r>
      <w:r w:rsidR="008F2551">
        <w:t xml:space="preserve">интеграции </w:t>
      </w:r>
      <w:r w:rsidRPr="00D8721C">
        <w:t>инвалид</w:t>
      </w:r>
      <w:r w:rsidR="008F2551">
        <w:t>ов</w:t>
      </w:r>
      <w:r w:rsidRPr="00D8721C">
        <w:t xml:space="preserve"> (2011 год);</w:t>
      </w:r>
    </w:p>
    <w:p w:rsidR="00D8721C" w:rsidRPr="00D8721C" w:rsidRDefault="00D8721C" w:rsidP="00D8721C">
      <w:pPr>
        <w:pStyle w:val="SingleTxtGR"/>
      </w:pPr>
      <w:r>
        <w:tab/>
      </w:r>
      <w:r w:rsidRPr="00D8721C">
        <w:t>b)</w:t>
      </w:r>
      <w:r w:rsidRPr="00D8721C">
        <w:tab/>
      </w:r>
      <w:r w:rsidR="00215B80">
        <w:t>п</w:t>
      </w:r>
      <w:r w:rsidR="008F2551">
        <w:t>оправки, внесенные в</w:t>
      </w:r>
      <w:r w:rsidRPr="00D8721C">
        <w:t xml:space="preserve"> Федеральн</w:t>
      </w:r>
      <w:r w:rsidR="008F2551">
        <w:t>ый закон</w:t>
      </w:r>
      <w:r w:rsidRPr="00D8721C">
        <w:t xml:space="preserve"> о предотвращении и и</w:t>
      </w:r>
      <w:r w:rsidRPr="00D8721C">
        <w:t>с</w:t>
      </w:r>
      <w:r w:rsidRPr="00D8721C">
        <w:t>коренении дискриминации (2014 год);</w:t>
      </w:r>
    </w:p>
    <w:p w:rsidR="00D8721C" w:rsidRPr="00D8721C" w:rsidRDefault="00D8721C" w:rsidP="00D8721C">
      <w:pPr>
        <w:pStyle w:val="SingleTxtGR"/>
      </w:pPr>
      <w:r>
        <w:tab/>
      </w:r>
      <w:r w:rsidRPr="00D8721C">
        <w:t>c)</w:t>
      </w:r>
      <w:r w:rsidRPr="00D8721C">
        <w:tab/>
        <w:t>Федеральный закон о телеком</w:t>
      </w:r>
      <w:r w:rsidR="00D33B22">
        <w:t>муникациях и радиовещании (2014 </w:t>
      </w:r>
      <w:r w:rsidRPr="00D8721C">
        <w:t>год);</w:t>
      </w:r>
    </w:p>
    <w:p w:rsidR="00D8721C" w:rsidRPr="00D8721C" w:rsidRDefault="00D8721C" w:rsidP="00D8721C">
      <w:pPr>
        <w:pStyle w:val="SingleTxtGR"/>
      </w:pPr>
      <w:r>
        <w:tab/>
      </w:r>
      <w:r w:rsidRPr="00D8721C">
        <w:t>d)</w:t>
      </w:r>
      <w:r w:rsidRPr="00D8721C">
        <w:tab/>
        <w:t>Национальную программу по прав</w:t>
      </w:r>
      <w:r w:rsidR="00D33B22">
        <w:t>ам человека на период 2014−2018 </w:t>
      </w:r>
      <w:r w:rsidRPr="00D8721C">
        <w:t>г</w:t>
      </w:r>
      <w:r w:rsidRPr="00D8721C">
        <w:t>о</w:t>
      </w:r>
      <w:r w:rsidRPr="00D8721C">
        <w:t>дов;</w:t>
      </w:r>
    </w:p>
    <w:p w:rsidR="00D8721C" w:rsidRPr="00D8721C" w:rsidRDefault="00D8721C" w:rsidP="00D8721C">
      <w:pPr>
        <w:pStyle w:val="SingleTxtGR"/>
      </w:pPr>
      <w:r>
        <w:tab/>
      </w:r>
      <w:r w:rsidRPr="00D8721C">
        <w:t>e)</w:t>
      </w:r>
      <w:r w:rsidRPr="00D8721C">
        <w:tab/>
        <w:t xml:space="preserve">Национальную программу по развитию </w:t>
      </w:r>
      <w:r w:rsidR="008F2551">
        <w:t>и интеграции</w:t>
      </w:r>
      <w:r w:rsidRPr="00D8721C">
        <w:t xml:space="preserve"> инвалидов на пери</w:t>
      </w:r>
      <w:r w:rsidR="00D33B22">
        <w:t>од 2014−</w:t>
      </w:r>
      <w:r w:rsidRPr="00D8721C">
        <w:t>2018 годов;</w:t>
      </w:r>
    </w:p>
    <w:p w:rsidR="00D8721C" w:rsidRPr="00D8721C" w:rsidRDefault="00D8721C" w:rsidP="00D8721C">
      <w:pPr>
        <w:pStyle w:val="SingleTxtGR"/>
      </w:pPr>
      <w:r>
        <w:tab/>
      </w:r>
      <w:r w:rsidRPr="00D8721C">
        <w:t>f)</w:t>
      </w:r>
      <w:r w:rsidRPr="00D8721C">
        <w:tab/>
        <w:t xml:space="preserve">Национальную программу по трудоустройству </w:t>
      </w:r>
      <w:r w:rsidR="008F2551">
        <w:t xml:space="preserve">и занятости </w:t>
      </w:r>
      <w:r w:rsidRPr="00D8721C">
        <w:t>инвал</w:t>
      </w:r>
      <w:r w:rsidRPr="00D8721C">
        <w:t>и</w:t>
      </w:r>
      <w:r w:rsidRPr="00D8721C">
        <w:t>дов (на пери</w:t>
      </w:r>
      <w:r w:rsidR="00D33B22">
        <w:t>од 2014−</w:t>
      </w:r>
      <w:r w:rsidRPr="00D8721C">
        <w:t>2018 годов);</w:t>
      </w:r>
    </w:p>
    <w:p w:rsidR="00D8721C" w:rsidRPr="00D8721C" w:rsidRDefault="00D8721C" w:rsidP="00D8721C">
      <w:pPr>
        <w:pStyle w:val="SingleTxtGR"/>
      </w:pPr>
      <w:r>
        <w:tab/>
      </w:r>
      <w:r w:rsidRPr="00D8721C">
        <w:t>g)</w:t>
      </w:r>
      <w:r w:rsidRPr="00D8721C">
        <w:tab/>
        <w:t xml:space="preserve">Национальную программу </w:t>
      </w:r>
      <w:r w:rsidR="008F2551">
        <w:t>по обеспечению</w:t>
      </w:r>
      <w:r w:rsidRPr="00D8721C">
        <w:t xml:space="preserve"> равенства возможн</w:t>
      </w:r>
      <w:r w:rsidRPr="00D8721C">
        <w:t>о</w:t>
      </w:r>
      <w:r w:rsidRPr="00D8721C">
        <w:t>стей и недискримин</w:t>
      </w:r>
      <w:r w:rsidR="00D33B22">
        <w:t>ации (на период 2014−</w:t>
      </w:r>
      <w:r w:rsidRPr="00D8721C">
        <w:t>2018 годов);</w:t>
      </w:r>
    </w:p>
    <w:p w:rsidR="00D8721C" w:rsidRPr="00D8721C" w:rsidRDefault="00D8721C" w:rsidP="00D8721C">
      <w:pPr>
        <w:pStyle w:val="SingleTxtGR"/>
      </w:pPr>
      <w:r>
        <w:tab/>
      </w:r>
      <w:r w:rsidRPr="00D8721C">
        <w:t>h)</w:t>
      </w:r>
      <w:r w:rsidRPr="00D8721C">
        <w:tab/>
        <w:t>Комплексную программу предупреждения, устранения последс</w:t>
      </w:r>
      <w:r w:rsidRPr="00D8721C">
        <w:t>т</w:t>
      </w:r>
      <w:r w:rsidRPr="00D8721C">
        <w:t xml:space="preserve">вий, </w:t>
      </w:r>
      <w:r w:rsidR="008F2551">
        <w:t>пресечения</w:t>
      </w:r>
      <w:r w:rsidRPr="00D8721C">
        <w:t xml:space="preserve"> и искоренения насилия в </w:t>
      </w:r>
      <w:r w:rsidR="00D33B22">
        <w:t>отношении женщин на период 2014−</w:t>
      </w:r>
      <w:r w:rsidRPr="00D8721C">
        <w:t>2018 годов;</w:t>
      </w:r>
    </w:p>
    <w:p w:rsidR="00D8721C" w:rsidRPr="00D8721C" w:rsidRDefault="00D8721C" w:rsidP="00D8721C">
      <w:pPr>
        <w:pStyle w:val="SingleTxtGR"/>
      </w:pPr>
      <w:r>
        <w:tab/>
      </w:r>
      <w:r w:rsidRPr="00D8721C">
        <w:t>i)</w:t>
      </w:r>
      <w:r w:rsidRPr="00D8721C">
        <w:tab/>
        <w:t>Программу предотвращения нарушений прав инвалидов, их реаб</w:t>
      </w:r>
      <w:r w:rsidRPr="00D8721C">
        <w:t>и</w:t>
      </w:r>
      <w:r w:rsidRPr="00D8721C">
        <w:t>литации и социальной интегр</w:t>
      </w:r>
      <w:r w:rsidRPr="00D8721C">
        <w:t>а</w:t>
      </w:r>
      <w:r w:rsidRPr="00D8721C">
        <w:t xml:space="preserve">ции; </w:t>
      </w:r>
    </w:p>
    <w:p w:rsidR="00D8721C" w:rsidRPr="00D8721C" w:rsidRDefault="00D8721C" w:rsidP="00D8721C">
      <w:pPr>
        <w:pStyle w:val="SingleTxtGR"/>
      </w:pPr>
      <w:r>
        <w:tab/>
      </w:r>
      <w:r w:rsidRPr="00D8721C">
        <w:t>j)</w:t>
      </w:r>
      <w:r w:rsidRPr="00D8721C">
        <w:tab/>
        <w:t>Специальную прогр</w:t>
      </w:r>
      <w:r w:rsidR="00D33B22">
        <w:t>амму по миграции на период 2014−</w:t>
      </w:r>
      <w:r w:rsidRPr="00D8721C">
        <w:t>2018 годов;</w:t>
      </w:r>
    </w:p>
    <w:p w:rsidR="00D8721C" w:rsidRPr="00D8721C" w:rsidRDefault="00D8721C" w:rsidP="00D8721C">
      <w:pPr>
        <w:pStyle w:val="SingleTxtGR"/>
      </w:pPr>
      <w:r>
        <w:tab/>
      </w:r>
      <w:r w:rsidRPr="00D8721C">
        <w:t>k)</w:t>
      </w:r>
      <w:r w:rsidRPr="00D8721C">
        <w:tab/>
        <w:t>Протокол, касающийся отправления правосудия в отношении инв</w:t>
      </w:r>
      <w:r w:rsidRPr="00D8721C">
        <w:t>а</w:t>
      </w:r>
      <w:r w:rsidRPr="00D8721C">
        <w:t>лидов.</w:t>
      </w:r>
    </w:p>
    <w:p w:rsidR="00D8721C" w:rsidRPr="00D8721C" w:rsidRDefault="00D8721C" w:rsidP="00D8721C">
      <w:pPr>
        <w:pStyle w:val="HChGR"/>
      </w:pPr>
      <w:r w:rsidRPr="00D8721C">
        <w:tab/>
        <w:t>III.</w:t>
      </w:r>
      <w:r w:rsidRPr="00D8721C">
        <w:tab/>
        <w:t>Основные вопросы, вызывающие озабоченность, и</w:t>
      </w:r>
      <w:r w:rsidR="00D33B22">
        <w:t> </w:t>
      </w:r>
      <w:r w:rsidRPr="00D8721C">
        <w:t>рекомендации</w:t>
      </w:r>
    </w:p>
    <w:p w:rsidR="00D8721C" w:rsidRPr="00D8721C" w:rsidRDefault="00D8721C" w:rsidP="00D8721C">
      <w:pPr>
        <w:pStyle w:val="H1GR"/>
      </w:pPr>
      <w:r w:rsidRPr="00D8721C">
        <w:tab/>
        <w:t>A.</w:t>
      </w:r>
      <w:r w:rsidRPr="00D8721C">
        <w:tab/>
        <w:t>Общие принципы и обязательства (статьи 1−4)</w:t>
      </w:r>
    </w:p>
    <w:p w:rsidR="00D8721C" w:rsidRPr="00D8721C" w:rsidRDefault="00D8721C" w:rsidP="00D8721C">
      <w:pPr>
        <w:pStyle w:val="SingleTxtGR"/>
      </w:pPr>
      <w:r>
        <w:t>5.</w:t>
      </w:r>
      <w:r>
        <w:tab/>
      </w:r>
      <w:r w:rsidRPr="00D8721C">
        <w:t>Комитет с озабоченностью отмечает, что в гражданском законодательстве некоторых штатов до сих пор используются уничижительные формулировки в отношении инвалидов.</w:t>
      </w:r>
    </w:p>
    <w:p w:rsidR="00D8721C" w:rsidRPr="00793C19" w:rsidRDefault="00D8721C" w:rsidP="00D8721C">
      <w:pPr>
        <w:pStyle w:val="SingleTxtGR"/>
        <w:rPr>
          <w:b/>
        </w:rPr>
      </w:pPr>
      <w:r>
        <w:t>6.</w:t>
      </w:r>
      <w:r>
        <w:tab/>
      </w:r>
      <w:r w:rsidRPr="00793C19">
        <w:rPr>
          <w:b/>
        </w:rPr>
        <w:t>Комитет рекомендует государству-участнику удвоить усилия по пр</w:t>
      </w:r>
      <w:r w:rsidRPr="00793C19">
        <w:rPr>
          <w:b/>
        </w:rPr>
        <w:t>и</w:t>
      </w:r>
      <w:r w:rsidRPr="00793C19">
        <w:rPr>
          <w:b/>
        </w:rPr>
        <w:t xml:space="preserve">ведению законодательства в соответствие с Конвенцией в целях </w:t>
      </w:r>
      <w:r w:rsidR="008F2551">
        <w:rPr>
          <w:b/>
        </w:rPr>
        <w:t>устран</w:t>
      </w:r>
      <w:r w:rsidR="008F2551">
        <w:rPr>
          <w:b/>
        </w:rPr>
        <w:t>е</w:t>
      </w:r>
      <w:r w:rsidR="008F2551">
        <w:rPr>
          <w:b/>
        </w:rPr>
        <w:t>ния</w:t>
      </w:r>
      <w:r w:rsidRPr="00793C19">
        <w:rPr>
          <w:b/>
        </w:rPr>
        <w:t xml:space="preserve"> уничижительной терминологии в отношении прав инвалидов во всех шт</w:t>
      </w:r>
      <w:r w:rsidRPr="00793C19">
        <w:rPr>
          <w:b/>
        </w:rPr>
        <w:t>а</w:t>
      </w:r>
      <w:r w:rsidRPr="00793C19">
        <w:rPr>
          <w:b/>
        </w:rPr>
        <w:t xml:space="preserve">тах. </w:t>
      </w:r>
    </w:p>
    <w:p w:rsidR="00D8721C" w:rsidRPr="00D8721C" w:rsidRDefault="00D8721C" w:rsidP="00D8721C">
      <w:pPr>
        <w:pStyle w:val="SingleTxtGR"/>
      </w:pPr>
      <w:r>
        <w:t>7.</w:t>
      </w:r>
      <w:r>
        <w:tab/>
      </w:r>
      <w:r w:rsidRPr="00D8721C">
        <w:t>Комитет выражает обеспокоенность по поводу того, что организации и</w:t>
      </w:r>
      <w:r w:rsidRPr="00D8721C">
        <w:t>н</w:t>
      </w:r>
      <w:r w:rsidRPr="00D8721C">
        <w:t xml:space="preserve">валидов ограничены в возможностях </w:t>
      </w:r>
      <w:r w:rsidR="008F2551">
        <w:t>участия в применении</w:t>
      </w:r>
      <w:r w:rsidRPr="00D8721C">
        <w:t xml:space="preserve"> и </w:t>
      </w:r>
      <w:r w:rsidR="008F2551">
        <w:t xml:space="preserve">мониторинге </w:t>
      </w:r>
      <w:r w:rsidRPr="00D8721C">
        <w:t>ос</w:t>
      </w:r>
      <w:r w:rsidRPr="00D8721C">
        <w:t>у</w:t>
      </w:r>
      <w:r w:rsidRPr="00D8721C">
        <w:t xml:space="preserve">ществления Конвенции. </w:t>
      </w:r>
    </w:p>
    <w:p w:rsidR="00D8721C" w:rsidRPr="00793C19" w:rsidRDefault="00793C19" w:rsidP="00D8721C">
      <w:pPr>
        <w:pStyle w:val="SingleTxtGR"/>
        <w:rPr>
          <w:b/>
        </w:rPr>
      </w:pPr>
      <w:r>
        <w:t>8.</w:t>
      </w:r>
      <w:r>
        <w:tab/>
      </w:r>
      <w:r w:rsidR="00D8721C" w:rsidRPr="00793C19">
        <w:rPr>
          <w:b/>
        </w:rPr>
        <w:t xml:space="preserve">Комитет рекомендует государству-участнику </w:t>
      </w:r>
      <w:r w:rsidR="008F2551">
        <w:rPr>
          <w:b/>
        </w:rPr>
        <w:t>создать механизмы</w:t>
      </w:r>
      <w:r w:rsidR="00D8721C" w:rsidRPr="00793C19">
        <w:rPr>
          <w:b/>
        </w:rPr>
        <w:t xml:space="preserve"> р</w:t>
      </w:r>
      <w:r w:rsidR="00D8721C" w:rsidRPr="00793C19">
        <w:rPr>
          <w:b/>
        </w:rPr>
        <w:t>е</w:t>
      </w:r>
      <w:r w:rsidR="00D8721C" w:rsidRPr="00793C19">
        <w:rPr>
          <w:b/>
        </w:rPr>
        <w:t xml:space="preserve">гулярного проведения консультаций при участии организаций инвалидов, обеспечив </w:t>
      </w:r>
      <w:r w:rsidR="008F2551">
        <w:rPr>
          <w:b/>
        </w:rPr>
        <w:t>надлежащий учет</w:t>
      </w:r>
      <w:r w:rsidR="00D8721C" w:rsidRPr="00793C19">
        <w:rPr>
          <w:b/>
        </w:rPr>
        <w:t xml:space="preserve"> высказываемых ими мн</w:t>
      </w:r>
      <w:r w:rsidR="00D8721C" w:rsidRPr="00793C19">
        <w:rPr>
          <w:b/>
        </w:rPr>
        <w:t>е</w:t>
      </w:r>
      <w:r w:rsidR="00D8721C" w:rsidRPr="00793C19">
        <w:rPr>
          <w:b/>
        </w:rPr>
        <w:t xml:space="preserve">ний. </w:t>
      </w:r>
    </w:p>
    <w:p w:rsidR="00D8721C" w:rsidRPr="00D8721C" w:rsidRDefault="00D8721C" w:rsidP="00793C19">
      <w:pPr>
        <w:pStyle w:val="H1GR"/>
      </w:pPr>
      <w:r w:rsidRPr="00D8721C">
        <w:tab/>
        <w:t>B.</w:t>
      </w:r>
      <w:r w:rsidRPr="00D8721C">
        <w:tab/>
        <w:t>Конкретные права (статьи 5−30)</w:t>
      </w:r>
    </w:p>
    <w:p w:rsidR="00D8721C" w:rsidRPr="00D8721C" w:rsidRDefault="00D8721C" w:rsidP="00793C19">
      <w:pPr>
        <w:pStyle w:val="H23GR0"/>
      </w:pPr>
      <w:r w:rsidRPr="00D8721C">
        <w:tab/>
      </w:r>
      <w:r w:rsidRPr="00D8721C">
        <w:tab/>
        <w:t>Равенство и недискриминация (статья 5)</w:t>
      </w:r>
    </w:p>
    <w:p w:rsidR="00D8721C" w:rsidRPr="00D8721C" w:rsidRDefault="00793C19" w:rsidP="00D8721C">
      <w:pPr>
        <w:pStyle w:val="SingleTxtGR"/>
      </w:pPr>
      <w:r>
        <w:t>9.</w:t>
      </w:r>
      <w:r>
        <w:tab/>
      </w:r>
      <w:r w:rsidR="00D8721C" w:rsidRPr="00D8721C">
        <w:t>Комитет выражает обеспокоенность по поводу дискриминации инвалидов в государстве-участнике, усугубленной наличием других факторов социального отчуждения, связанных с возрастом, полом, этнической принадлежностью и проживанием в сельских регионах. Кроме того, Комитет</w:t>
      </w:r>
      <w:r w:rsidR="00E718F6">
        <w:t xml:space="preserve"> обеспокоен</w:t>
      </w:r>
      <w:r w:rsidR="00D8721C" w:rsidRPr="00D8721C">
        <w:t xml:space="preserve"> тем, что в некоторых штатах до сих пор не были приняты законы, запрещающие дискр</w:t>
      </w:r>
      <w:r w:rsidR="00D8721C" w:rsidRPr="00D8721C">
        <w:t>и</w:t>
      </w:r>
      <w:r w:rsidR="00D8721C" w:rsidRPr="00D8721C">
        <w:t xml:space="preserve">минацию по признаку инвалидности и признающие отказ </w:t>
      </w:r>
      <w:r w:rsidR="00E718F6">
        <w:t>в предоставлении</w:t>
      </w:r>
      <w:r w:rsidR="00D8721C" w:rsidRPr="00D8721C">
        <w:t xml:space="preserve"> р</w:t>
      </w:r>
      <w:r w:rsidR="00D8721C" w:rsidRPr="00D8721C">
        <w:t>а</w:t>
      </w:r>
      <w:r w:rsidR="00D8721C" w:rsidRPr="00D8721C">
        <w:t xml:space="preserve">зумных </w:t>
      </w:r>
      <w:r w:rsidR="00E718F6">
        <w:t>приспособлений</w:t>
      </w:r>
      <w:r w:rsidR="00D8721C" w:rsidRPr="00D8721C">
        <w:t xml:space="preserve"> одной из форм дискриминации по признаку инвали</w:t>
      </w:r>
      <w:r w:rsidR="00D8721C" w:rsidRPr="00D8721C">
        <w:t>д</w:t>
      </w:r>
      <w:r w:rsidR="00D8721C" w:rsidRPr="00D8721C">
        <w:t>ности.</w:t>
      </w:r>
    </w:p>
    <w:p w:rsidR="00D8721C" w:rsidRPr="00793C19" w:rsidRDefault="00793C19" w:rsidP="00793C19">
      <w:pPr>
        <w:pStyle w:val="SingleTxtGR"/>
        <w:pageBreakBefore/>
        <w:rPr>
          <w:b/>
        </w:rPr>
      </w:pPr>
      <w:r>
        <w:t>10.</w:t>
      </w:r>
      <w:r>
        <w:tab/>
      </w:r>
      <w:r w:rsidR="00D8721C" w:rsidRPr="00793C19">
        <w:rPr>
          <w:b/>
        </w:rPr>
        <w:t xml:space="preserve">Комитет рекомендует государству-участнику выделить </w:t>
      </w:r>
      <w:r w:rsidR="00E718F6">
        <w:rPr>
          <w:b/>
        </w:rPr>
        <w:t>конкретные</w:t>
      </w:r>
      <w:r w:rsidR="00D8721C" w:rsidRPr="00793C19">
        <w:rPr>
          <w:b/>
        </w:rPr>
        <w:t xml:space="preserve"> бюджет</w:t>
      </w:r>
      <w:r w:rsidR="00E718F6">
        <w:rPr>
          <w:b/>
        </w:rPr>
        <w:t>ные ассигнования в</w:t>
      </w:r>
      <w:r w:rsidR="00D8721C" w:rsidRPr="00793C19">
        <w:rPr>
          <w:b/>
        </w:rPr>
        <w:t xml:space="preserve"> цел</w:t>
      </w:r>
      <w:r w:rsidR="00E718F6">
        <w:rPr>
          <w:b/>
        </w:rPr>
        <w:t>ях обеспечения</w:t>
      </w:r>
      <w:r w:rsidR="00D8721C" w:rsidRPr="00793C19">
        <w:rPr>
          <w:b/>
        </w:rPr>
        <w:t xml:space="preserve"> равенства, а также </w:t>
      </w:r>
      <w:r w:rsidR="00E718F6">
        <w:rPr>
          <w:b/>
        </w:rPr>
        <w:t>принять конкретные меры</w:t>
      </w:r>
      <w:r w:rsidR="00D8721C" w:rsidRPr="00793C19">
        <w:rPr>
          <w:b/>
        </w:rPr>
        <w:t xml:space="preserve"> по борьбе против случаев перекрестной дискриминации, связанной с инвалидностью, возрастом, полом, принадлежностью к коре</w:t>
      </w:r>
      <w:r w:rsidR="00D8721C" w:rsidRPr="00793C19">
        <w:rPr>
          <w:b/>
        </w:rPr>
        <w:t>н</w:t>
      </w:r>
      <w:r w:rsidR="00D8721C" w:rsidRPr="00793C19">
        <w:rPr>
          <w:b/>
        </w:rPr>
        <w:t>ному населению, проживанием в сельских регионах и другими факторами</w:t>
      </w:r>
      <w:r w:rsidR="00E718F6">
        <w:rPr>
          <w:b/>
        </w:rPr>
        <w:t xml:space="preserve"> отчуждения</w:t>
      </w:r>
      <w:r w:rsidR="00D8721C" w:rsidRPr="00793C19">
        <w:rPr>
          <w:b/>
        </w:rPr>
        <w:t>. Кроме того, Комитет призывает государств</w:t>
      </w:r>
      <w:r w:rsidR="00062582">
        <w:rPr>
          <w:b/>
        </w:rPr>
        <w:t>о-участник</w:t>
      </w:r>
      <w:r w:rsidR="00D8721C" w:rsidRPr="00793C19">
        <w:rPr>
          <w:b/>
        </w:rPr>
        <w:t xml:space="preserve"> акт</w:t>
      </w:r>
      <w:r w:rsidR="00D8721C" w:rsidRPr="00793C19">
        <w:rPr>
          <w:b/>
        </w:rPr>
        <w:t>и</w:t>
      </w:r>
      <w:r w:rsidR="00D8721C" w:rsidRPr="00793C19">
        <w:rPr>
          <w:b/>
        </w:rPr>
        <w:t>визировать усилия, направленные на разработку стратегий распростран</w:t>
      </w:r>
      <w:r w:rsidR="00D8721C" w:rsidRPr="00793C19">
        <w:rPr>
          <w:b/>
        </w:rPr>
        <w:t>е</w:t>
      </w:r>
      <w:r w:rsidR="00D8721C" w:rsidRPr="00793C19">
        <w:rPr>
          <w:b/>
        </w:rPr>
        <w:t>ния информации, просветительно-воспитательную работу и налаживание диалога с местными властями в целях включения в законодательство шт</w:t>
      </w:r>
      <w:r w:rsidR="00D8721C" w:rsidRPr="00793C19">
        <w:rPr>
          <w:b/>
        </w:rPr>
        <w:t>а</w:t>
      </w:r>
      <w:r w:rsidR="00D8721C" w:rsidRPr="00793C19">
        <w:rPr>
          <w:b/>
        </w:rPr>
        <w:t>тов положений, запрещающих дискриминацию по признаку инвалидности и признающих отказ</w:t>
      </w:r>
      <w:r w:rsidR="00E718F6">
        <w:rPr>
          <w:b/>
        </w:rPr>
        <w:t xml:space="preserve"> в предоставлении</w:t>
      </w:r>
      <w:r w:rsidR="00D8721C" w:rsidRPr="00793C19">
        <w:rPr>
          <w:b/>
        </w:rPr>
        <w:t xml:space="preserve"> разумных </w:t>
      </w:r>
      <w:r w:rsidR="00E718F6">
        <w:rPr>
          <w:b/>
        </w:rPr>
        <w:t>приспособлений</w:t>
      </w:r>
      <w:r w:rsidR="00D8721C" w:rsidRPr="00793C19">
        <w:rPr>
          <w:b/>
        </w:rPr>
        <w:t xml:space="preserve"> одной из форм дискриминации.</w:t>
      </w:r>
    </w:p>
    <w:p w:rsidR="00793C19" w:rsidRPr="00D8721C" w:rsidRDefault="00793C19" w:rsidP="00D8721C">
      <w:pPr>
        <w:pStyle w:val="SingleTxtGR"/>
      </w:pPr>
      <w:r>
        <w:t>11.</w:t>
      </w:r>
      <w:r>
        <w:tab/>
      </w:r>
      <w:r w:rsidR="00D8721C" w:rsidRPr="00D8721C">
        <w:t>Комитет выражает беспокойство в связи с сокращением количества п</w:t>
      </w:r>
      <w:r w:rsidR="00D8721C" w:rsidRPr="00D8721C">
        <w:t>о</w:t>
      </w:r>
      <w:r w:rsidR="00D8721C" w:rsidRPr="00D8721C">
        <w:t>ступающих жалоб и заявлений о случаях дискриминации по признаку инвали</w:t>
      </w:r>
      <w:r w:rsidR="00D8721C" w:rsidRPr="00D8721C">
        <w:t>д</w:t>
      </w:r>
      <w:r w:rsidR="00D8721C" w:rsidRPr="00D8721C">
        <w:t>ности, отсутствием нормативных положений</w:t>
      </w:r>
      <w:r w:rsidR="00E718F6">
        <w:t>, имплементирующих</w:t>
      </w:r>
      <w:r w:rsidR="00D8721C" w:rsidRPr="00D8721C">
        <w:t xml:space="preserve"> Закон о пр</w:t>
      </w:r>
      <w:r w:rsidR="00D8721C" w:rsidRPr="00D8721C">
        <w:t>е</w:t>
      </w:r>
      <w:r w:rsidR="00D8721C" w:rsidRPr="00D8721C">
        <w:t>дотвращении и искоренении дискриминации, а также нехваткой информ</w:t>
      </w:r>
      <w:r w:rsidR="00D8721C" w:rsidRPr="00D8721C">
        <w:t>а</w:t>
      </w:r>
      <w:r w:rsidR="00D8721C" w:rsidRPr="00D8721C">
        <w:t>ции о его распространении в доступных форматах, в том числе на языках коренн</w:t>
      </w:r>
      <w:r w:rsidR="00D33B22">
        <w:t>ых</w:t>
      </w:r>
      <w:r w:rsidR="00D8721C" w:rsidRPr="00D8721C">
        <w:t xml:space="preserve"> на</w:t>
      </w:r>
      <w:r w:rsidR="00D33B22">
        <w:t>родов</w:t>
      </w:r>
      <w:r w:rsidR="00D8721C" w:rsidRPr="00D8721C">
        <w:t xml:space="preserve">. </w:t>
      </w:r>
    </w:p>
    <w:p w:rsidR="00062582" w:rsidRDefault="00062582" w:rsidP="00AF5C32">
      <w:pPr>
        <w:pStyle w:val="SingleTxtGR"/>
        <w:rPr>
          <w:b/>
        </w:rPr>
      </w:pPr>
      <w:r w:rsidRPr="00B60D02">
        <w:t>12.</w:t>
      </w:r>
      <w:r w:rsidRPr="00B60D02">
        <w:tab/>
      </w:r>
      <w:r w:rsidRPr="00B60D02">
        <w:rPr>
          <w:b/>
          <w:bCs/>
        </w:rPr>
        <w:t>Комитет рекомендует государству-участнику выделить ресурсы на перевод Федерального закона о предотвращении и искоренении дискрим</w:t>
      </w:r>
      <w:r w:rsidRPr="00B60D02">
        <w:rPr>
          <w:b/>
          <w:bCs/>
        </w:rPr>
        <w:t>и</w:t>
      </w:r>
      <w:r w:rsidRPr="00B60D02">
        <w:rPr>
          <w:b/>
          <w:bCs/>
        </w:rPr>
        <w:t>нации на все языки коренны</w:t>
      </w:r>
      <w:r>
        <w:rPr>
          <w:b/>
          <w:bCs/>
        </w:rPr>
        <w:t>х</w:t>
      </w:r>
      <w:r w:rsidRPr="00B60D02">
        <w:rPr>
          <w:b/>
          <w:bCs/>
        </w:rPr>
        <w:t xml:space="preserve"> </w:t>
      </w:r>
      <w:r>
        <w:rPr>
          <w:b/>
          <w:bCs/>
        </w:rPr>
        <w:t>народов</w:t>
      </w:r>
      <w:r w:rsidRPr="00B60D02">
        <w:rPr>
          <w:b/>
          <w:bCs/>
        </w:rPr>
        <w:t xml:space="preserve"> в доступных форматах, включая шрифт Брайля, язык жестов, упрощенную форму изложения и электро</w:t>
      </w:r>
      <w:r w:rsidRPr="00B60D02">
        <w:rPr>
          <w:b/>
          <w:bCs/>
        </w:rPr>
        <w:t>н</w:t>
      </w:r>
      <w:r w:rsidRPr="00B60D02">
        <w:rPr>
          <w:b/>
          <w:bCs/>
        </w:rPr>
        <w:t>ные форматы. Комитет призывает государство-участник к проведению кампаний по борьбе против дискриминации инвалидов, ор</w:t>
      </w:r>
      <w:r w:rsidRPr="00B60D02">
        <w:rPr>
          <w:b/>
          <w:bCs/>
        </w:rPr>
        <w:t>и</w:t>
      </w:r>
      <w:r w:rsidRPr="00B60D02">
        <w:rPr>
          <w:b/>
          <w:bCs/>
        </w:rPr>
        <w:t xml:space="preserve">ентированных </w:t>
      </w:r>
      <w:r>
        <w:rPr>
          <w:b/>
          <w:bCs/>
        </w:rPr>
        <w:t xml:space="preserve">на юристов, в том числе на </w:t>
      </w:r>
      <w:r w:rsidRPr="00B60D02">
        <w:rPr>
          <w:b/>
          <w:bCs/>
        </w:rPr>
        <w:t>судебных работников и адв</w:t>
      </w:r>
      <w:r w:rsidRPr="00B60D02">
        <w:rPr>
          <w:b/>
          <w:bCs/>
        </w:rPr>
        <w:t>о</w:t>
      </w:r>
      <w:r w:rsidRPr="00B60D02">
        <w:rPr>
          <w:b/>
          <w:bCs/>
        </w:rPr>
        <w:t>катов</w:t>
      </w:r>
      <w:r w:rsidRPr="00B60D02">
        <w:rPr>
          <w:b/>
        </w:rPr>
        <w:t xml:space="preserve">. </w:t>
      </w:r>
    </w:p>
    <w:p w:rsidR="00062582" w:rsidRPr="00B60D02" w:rsidRDefault="00062582" w:rsidP="00AF5C32">
      <w:pPr>
        <w:pStyle w:val="H23GR0"/>
      </w:pPr>
      <w:r>
        <w:tab/>
      </w:r>
      <w:r>
        <w:tab/>
      </w:r>
      <w:r w:rsidRPr="00B60D02">
        <w:rPr>
          <w:lang w:val="es-ES"/>
        </w:rPr>
        <w:t>Женщины-инвалиды (статья 6)</w:t>
      </w:r>
    </w:p>
    <w:p w:rsidR="00062582" w:rsidRPr="00B60D02" w:rsidRDefault="00062582" w:rsidP="00AF5C32">
      <w:pPr>
        <w:pStyle w:val="SingleTxtGR"/>
      </w:pPr>
      <w:r w:rsidRPr="00B60D02">
        <w:t>13.</w:t>
      </w:r>
      <w:r w:rsidRPr="00B60D02">
        <w:tab/>
        <w:t xml:space="preserve">Комитет обеспокоен отсутствием в государстве-участнике </w:t>
      </w:r>
      <w:r>
        <w:t xml:space="preserve">конкретных </w:t>
      </w:r>
      <w:r w:rsidRPr="00B60D02">
        <w:t>мер по предотвращению и борьбе против перекрестной дискриминации же</w:t>
      </w:r>
      <w:r w:rsidRPr="00B60D02">
        <w:t>н</w:t>
      </w:r>
      <w:r w:rsidRPr="00B60D02">
        <w:t>щин-инвалидов и девочек-инвалидов, а также отсутствием информ</w:t>
      </w:r>
      <w:r w:rsidRPr="00B60D02">
        <w:t>а</w:t>
      </w:r>
      <w:r w:rsidRPr="00B60D02">
        <w:t>ции по этой теме.</w:t>
      </w:r>
    </w:p>
    <w:p w:rsidR="00062582" w:rsidRPr="00B60D02" w:rsidRDefault="00062582" w:rsidP="00AF5C32">
      <w:pPr>
        <w:pStyle w:val="SingleTxtGR"/>
        <w:rPr>
          <w:b/>
        </w:rPr>
      </w:pPr>
      <w:r w:rsidRPr="00B60D02">
        <w:t>14.</w:t>
      </w:r>
      <w:r w:rsidRPr="00B60D02">
        <w:tab/>
      </w:r>
      <w:r w:rsidRPr="00B60D02">
        <w:rPr>
          <w:b/>
        </w:rPr>
        <w:t>Комитет рекомендует государству-участнику:</w:t>
      </w:r>
    </w:p>
    <w:p w:rsidR="00062582" w:rsidRPr="00B60D02" w:rsidRDefault="00062582" w:rsidP="00AF5C32">
      <w:pPr>
        <w:pStyle w:val="SingleTxtGR"/>
        <w:rPr>
          <w:b/>
        </w:rPr>
      </w:pPr>
      <w:r>
        <w:rPr>
          <w:b/>
        </w:rPr>
        <w:tab/>
      </w:r>
      <w:r w:rsidRPr="00B60D02">
        <w:rPr>
          <w:b/>
          <w:lang w:val="es-ES"/>
        </w:rPr>
        <w:t>a</w:t>
      </w:r>
      <w:r w:rsidRPr="00B60D02">
        <w:rPr>
          <w:b/>
        </w:rPr>
        <w:t>)</w:t>
      </w:r>
      <w:r w:rsidRPr="00B60D02">
        <w:rPr>
          <w:b/>
        </w:rPr>
        <w:tab/>
      </w:r>
      <w:r>
        <w:rPr>
          <w:b/>
        </w:rPr>
        <w:t>задействовать законодательство</w:t>
      </w:r>
      <w:r w:rsidRPr="00B60D02">
        <w:rPr>
          <w:b/>
        </w:rPr>
        <w:t xml:space="preserve"> и </w:t>
      </w:r>
      <w:r>
        <w:rPr>
          <w:b/>
        </w:rPr>
        <w:t xml:space="preserve">все </w:t>
      </w:r>
      <w:r w:rsidRPr="00B60D02">
        <w:rPr>
          <w:b/>
        </w:rPr>
        <w:t xml:space="preserve">программы </w:t>
      </w:r>
      <w:r>
        <w:rPr>
          <w:b/>
        </w:rPr>
        <w:t>и меры</w:t>
      </w:r>
      <w:r w:rsidRPr="00B60D02">
        <w:rPr>
          <w:b/>
        </w:rPr>
        <w:t xml:space="preserve">, </w:t>
      </w:r>
      <w:r>
        <w:rPr>
          <w:b/>
        </w:rPr>
        <w:t>ра</w:t>
      </w:r>
      <w:r>
        <w:rPr>
          <w:b/>
        </w:rPr>
        <w:t>з</w:t>
      </w:r>
      <w:r>
        <w:rPr>
          <w:b/>
        </w:rPr>
        <w:t>работанные в интересах</w:t>
      </w:r>
      <w:r w:rsidRPr="00B60D02">
        <w:rPr>
          <w:b/>
        </w:rPr>
        <w:t xml:space="preserve"> женщин-инвалидов и девочек-инвалидов, вкл</w:t>
      </w:r>
      <w:r w:rsidRPr="00B60D02">
        <w:rPr>
          <w:b/>
        </w:rPr>
        <w:t>ю</w:t>
      </w:r>
      <w:r w:rsidRPr="00B60D02">
        <w:rPr>
          <w:b/>
        </w:rPr>
        <w:t xml:space="preserve">чая меры по </w:t>
      </w:r>
      <w:r>
        <w:rPr>
          <w:b/>
        </w:rPr>
        <w:t>обеспечению равных возможностей</w:t>
      </w:r>
      <w:r w:rsidRPr="00B60D02">
        <w:rPr>
          <w:b/>
        </w:rPr>
        <w:t xml:space="preserve"> и </w:t>
      </w:r>
      <w:r>
        <w:rPr>
          <w:b/>
        </w:rPr>
        <w:t>позитивные действия</w:t>
      </w:r>
      <w:r w:rsidRPr="00B60D02">
        <w:rPr>
          <w:b/>
        </w:rPr>
        <w:t xml:space="preserve">, в целях искоренения </w:t>
      </w:r>
      <w:r>
        <w:rPr>
          <w:b/>
        </w:rPr>
        <w:t xml:space="preserve">их </w:t>
      </w:r>
      <w:r w:rsidRPr="00B60D02">
        <w:rPr>
          <w:b/>
        </w:rPr>
        <w:t>дискриминации во всех сферах жизни как в городах, так и в сельской местности</w:t>
      </w:r>
      <w:r>
        <w:rPr>
          <w:b/>
        </w:rPr>
        <w:t xml:space="preserve"> при обеспечении реального участия этих групп</w:t>
      </w:r>
      <w:r w:rsidRPr="00B60D02">
        <w:rPr>
          <w:b/>
        </w:rPr>
        <w:t xml:space="preserve"> в их разработке и </w:t>
      </w:r>
      <w:r>
        <w:rPr>
          <w:b/>
        </w:rPr>
        <w:t>осуществлении</w:t>
      </w:r>
      <w:r w:rsidRPr="00B60D02">
        <w:rPr>
          <w:b/>
        </w:rPr>
        <w:t>;</w:t>
      </w:r>
    </w:p>
    <w:p w:rsidR="00062582" w:rsidRDefault="00062582" w:rsidP="00AF5C32">
      <w:pPr>
        <w:pStyle w:val="SingleTxtGR"/>
        <w:rPr>
          <w:b/>
        </w:rPr>
      </w:pPr>
      <w:r>
        <w:rPr>
          <w:b/>
        </w:rPr>
        <w:tab/>
      </w:r>
      <w:r w:rsidRPr="00B60D02">
        <w:rPr>
          <w:b/>
          <w:lang w:val="es-ES"/>
        </w:rPr>
        <w:t>b</w:t>
      </w:r>
      <w:r w:rsidRPr="00B60D02">
        <w:rPr>
          <w:b/>
        </w:rPr>
        <w:t>)</w:t>
      </w:r>
      <w:r w:rsidRPr="00B60D02">
        <w:rPr>
          <w:b/>
        </w:rPr>
        <w:tab/>
        <w:t>осуществлять систематический сбор информации и статист</w:t>
      </w:r>
      <w:r w:rsidRPr="00B60D02">
        <w:rPr>
          <w:b/>
        </w:rPr>
        <w:t>и</w:t>
      </w:r>
      <w:r w:rsidRPr="00B60D02">
        <w:rPr>
          <w:b/>
        </w:rPr>
        <w:t xml:space="preserve">ческих данных, касающихся положения женщин-инвалидов и девочек-инвалидов, </w:t>
      </w:r>
      <w:r>
        <w:rPr>
          <w:b/>
        </w:rPr>
        <w:t>с показателями для</w:t>
      </w:r>
      <w:r w:rsidRPr="00B60D02">
        <w:rPr>
          <w:b/>
        </w:rPr>
        <w:t xml:space="preserve"> оценки перекрестной дискриминации.</w:t>
      </w:r>
    </w:p>
    <w:p w:rsidR="00062582" w:rsidRPr="001B55C8" w:rsidRDefault="00062582" w:rsidP="00AF5C32">
      <w:pPr>
        <w:pStyle w:val="H23GR0"/>
      </w:pPr>
      <w:r>
        <w:tab/>
      </w:r>
      <w:r>
        <w:tab/>
      </w:r>
      <w:r w:rsidRPr="00B60D02">
        <w:rPr>
          <w:lang w:val="es-ES"/>
        </w:rPr>
        <w:t>Дети-инвалиды (статья 7)</w:t>
      </w:r>
    </w:p>
    <w:p w:rsidR="00062582" w:rsidRPr="00B60D02" w:rsidRDefault="00062582" w:rsidP="00AF5C32">
      <w:pPr>
        <w:pStyle w:val="SingleTxtGR"/>
      </w:pPr>
      <w:r w:rsidRPr="00B60D02">
        <w:t>15.</w:t>
      </w:r>
      <w:r w:rsidRPr="00B60D02">
        <w:tab/>
        <w:t>Комитет выражает обеспокоенность в связи с высокими показателями безнадзорности и помещения детей</w:t>
      </w:r>
      <w:r>
        <w:t>-инвалидов</w:t>
      </w:r>
      <w:r w:rsidRPr="00B60D02">
        <w:t xml:space="preserve"> в специализированные учрежд</w:t>
      </w:r>
      <w:r w:rsidRPr="00B60D02">
        <w:t>е</w:t>
      </w:r>
      <w:r w:rsidRPr="00B60D02">
        <w:t>ния в государстве-участнике, нерегулярным характером оказываемой им пом</w:t>
      </w:r>
      <w:r w:rsidRPr="00B60D02">
        <w:t>о</w:t>
      </w:r>
      <w:r w:rsidRPr="00B60D02">
        <w:t xml:space="preserve">щи и </w:t>
      </w:r>
      <w:r>
        <w:t xml:space="preserve">поддержки и </w:t>
      </w:r>
      <w:r w:rsidRPr="00B60D02">
        <w:t xml:space="preserve">недостаточностью </w:t>
      </w:r>
      <w:r>
        <w:t xml:space="preserve">конкретных </w:t>
      </w:r>
      <w:r w:rsidRPr="00B60D02">
        <w:t>мер помощи детям-инвалидам в сельской местности и в коренных общинах. Комитет также обеспокоен тем, что дети-инвалиды не привлекаются систематически к принятию решений, влияющих на их жизнь, и что у них нет достаточных возможностей для выр</w:t>
      </w:r>
      <w:r w:rsidRPr="00B60D02">
        <w:t>а</w:t>
      </w:r>
      <w:r w:rsidRPr="00B60D02">
        <w:t>жения своего мнения по</w:t>
      </w:r>
      <w:r>
        <w:t xml:space="preserve"> непосредственно </w:t>
      </w:r>
      <w:r w:rsidRPr="00B60D02">
        <w:t xml:space="preserve">касающимся их вопросам. </w:t>
      </w:r>
    </w:p>
    <w:p w:rsidR="00062582" w:rsidRPr="00B60D02" w:rsidRDefault="00062582" w:rsidP="00AF5C32">
      <w:pPr>
        <w:pStyle w:val="SingleTxtGR"/>
        <w:rPr>
          <w:b/>
        </w:rPr>
      </w:pPr>
      <w:r w:rsidRPr="00B60D02">
        <w:t>16.</w:t>
      </w:r>
      <w:r w:rsidRPr="00B60D02">
        <w:tab/>
      </w:r>
      <w:r w:rsidRPr="00B60D02">
        <w:rPr>
          <w:b/>
        </w:rPr>
        <w:t>Комитет рекомендует государству-участнику:</w:t>
      </w:r>
    </w:p>
    <w:p w:rsidR="00062582" w:rsidRPr="00B60D02" w:rsidRDefault="00062582" w:rsidP="00AF5C32">
      <w:pPr>
        <w:pStyle w:val="SingleTxtGR"/>
        <w:rPr>
          <w:b/>
        </w:rPr>
      </w:pPr>
      <w:r>
        <w:rPr>
          <w:b/>
        </w:rPr>
        <w:tab/>
      </w:r>
      <w:r w:rsidRPr="00B60D02">
        <w:rPr>
          <w:b/>
          <w:lang w:val="es-ES"/>
        </w:rPr>
        <w:t>a</w:t>
      </w:r>
      <w:r w:rsidRPr="00B60D02">
        <w:rPr>
          <w:b/>
        </w:rPr>
        <w:t>)</w:t>
      </w:r>
      <w:r w:rsidRPr="00B60D02">
        <w:rPr>
          <w:b/>
        </w:rPr>
        <w:tab/>
      </w:r>
      <w:r>
        <w:rPr>
          <w:b/>
        </w:rPr>
        <w:t>о</w:t>
      </w:r>
      <w:r w:rsidRPr="00B60D02">
        <w:rPr>
          <w:b/>
        </w:rPr>
        <w:t>беспечить внесение в законодательство положений, каса</w:t>
      </w:r>
      <w:r w:rsidRPr="00B60D02">
        <w:rPr>
          <w:b/>
        </w:rPr>
        <w:t>ю</w:t>
      </w:r>
      <w:r w:rsidRPr="00B60D02">
        <w:rPr>
          <w:b/>
        </w:rPr>
        <w:t>щихся детей-инвалидов, разработать политик</w:t>
      </w:r>
      <w:r>
        <w:rPr>
          <w:b/>
        </w:rPr>
        <w:t xml:space="preserve">у и </w:t>
      </w:r>
      <w:r w:rsidRPr="00B60D02">
        <w:rPr>
          <w:b/>
        </w:rPr>
        <w:t>меры, касающи</w:t>
      </w:r>
      <w:r>
        <w:rPr>
          <w:b/>
        </w:rPr>
        <w:t>е</w:t>
      </w:r>
      <w:r w:rsidRPr="00B60D02">
        <w:rPr>
          <w:b/>
        </w:rPr>
        <w:t>ся пол</w:t>
      </w:r>
      <w:r w:rsidRPr="00B60D02">
        <w:rPr>
          <w:b/>
        </w:rPr>
        <w:t>о</w:t>
      </w:r>
      <w:r w:rsidRPr="00B60D02">
        <w:rPr>
          <w:b/>
        </w:rPr>
        <w:t>жения детей-инвалидов в государстве-участнике</w:t>
      </w:r>
      <w:r>
        <w:rPr>
          <w:b/>
        </w:rPr>
        <w:t>,</w:t>
      </w:r>
      <w:r w:rsidRPr="00B60D02">
        <w:rPr>
          <w:b/>
        </w:rPr>
        <w:t xml:space="preserve"> в соответствии с принц</w:t>
      </w:r>
      <w:r w:rsidRPr="00B60D02">
        <w:rPr>
          <w:b/>
        </w:rPr>
        <w:t>и</w:t>
      </w:r>
      <w:r w:rsidRPr="00B60D02">
        <w:rPr>
          <w:b/>
        </w:rPr>
        <w:t>пом р</w:t>
      </w:r>
      <w:r w:rsidRPr="00B60D02">
        <w:rPr>
          <w:b/>
        </w:rPr>
        <w:t>а</w:t>
      </w:r>
      <w:r w:rsidRPr="00B60D02">
        <w:rPr>
          <w:b/>
        </w:rPr>
        <w:t xml:space="preserve">венства </w:t>
      </w:r>
      <w:r>
        <w:rPr>
          <w:b/>
        </w:rPr>
        <w:t xml:space="preserve">со всеми остальными детьми </w:t>
      </w:r>
      <w:r w:rsidRPr="00B60D02">
        <w:rPr>
          <w:b/>
        </w:rPr>
        <w:t>и социальной интеграции, уделив особое внимание детям, проживающим в сельской местности и в коренных общинах;</w:t>
      </w:r>
    </w:p>
    <w:p w:rsidR="00062582" w:rsidRDefault="00062582" w:rsidP="00AF5C32">
      <w:pPr>
        <w:pStyle w:val="SingleTxtGR"/>
        <w:rPr>
          <w:b/>
        </w:rPr>
      </w:pPr>
      <w:r>
        <w:rPr>
          <w:b/>
        </w:rPr>
        <w:tab/>
      </w:r>
      <w:r w:rsidRPr="00B60D02">
        <w:rPr>
          <w:b/>
          <w:lang w:val="es-ES"/>
        </w:rPr>
        <w:t>b</w:t>
      </w:r>
      <w:r w:rsidRPr="00B60D02">
        <w:rPr>
          <w:b/>
        </w:rPr>
        <w:t>)</w:t>
      </w:r>
      <w:r w:rsidRPr="00B60D02">
        <w:rPr>
          <w:b/>
        </w:rPr>
        <w:tab/>
      </w:r>
      <w:r>
        <w:rPr>
          <w:b/>
        </w:rPr>
        <w:t>обеспечить</w:t>
      </w:r>
      <w:r w:rsidRPr="00B60D02">
        <w:rPr>
          <w:b/>
        </w:rPr>
        <w:t xml:space="preserve"> гарантии для защиты права детей-инвалидов </w:t>
      </w:r>
      <w:r>
        <w:rPr>
          <w:b/>
        </w:rPr>
        <w:t>в</w:t>
      </w:r>
      <w:r>
        <w:rPr>
          <w:b/>
        </w:rPr>
        <w:t>ы</w:t>
      </w:r>
      <w:r>
        <w:rPr>
          <w:b/>
        </w:rPr>
        <w:t>ражать свои взгляды</w:t>
      </w:r>
      <w:r w:rsidRPr="00B60D02">
        <w:rPr>
          <w:b/>
        </w:rPr>
        <w:t xml:space="preserve"> по всем </w:t>
      </w:r>
      <w:r>
        <w:rPr>
          <w:b/>
        </w:rPr>
        <w:t>затрагивающим</w:t>
      </w:r>
      <w:r w:rsidRPr="00B60D02">
        <w:rPr>
          <w:b/>
        </w:rPr>
        <w:t xml:space="preserve"> их вопросам и </w:t>
      </w:r>
      <w:r>
        <w:rPr>
          <w:b/>
        </w:rPr>
        <w:t>получать п</w:t>
      </w:r>
      <w:r>
        <w:rPr>
          <w:b/>
        </w:rPr>
        <w:t>о</w:t>
      </w:r>
      <w:r>
        <w:rPr>
          <w:b/>
        </w:rPr>
        <w:t xml:space="preserve">мощь, соответствующую </w:t>
      </w:r>
      <w:r w:rsidRPr="00B60D02">
        <w:rPr>
          <w:b/>
        </w:rPr>
        <w:t>их и</w:t>
      </w:r>
      <w:r w:rsidRPr="00B60D02">
        <w:rPr>
          <w:b/>
        </w:rPr>
        <w:t>н</w:t>
      </w:r>
      <w:r w:rsidRPr="00B60D02">
        <w:rPr>
          <w:b/>
        </w:rPr>
        <w:t>валидности и возраст</w:t>
      </w:r>
      <w:r>
        <w:rPr>
          <w:b/>
        </w:rPr>
        <w:t>у</w:t>
      </w:r>
      <w:r w:rsidRPr="00B60D02">
        <w:rPr>
          <w:b/>
        </w:rPr>
        <w:t xml:space="preserve">. </w:t>
      </w:r>
    </w:p>
    <w:p w:rsidR="00062582" w:rsidRPr="0049009A" w:rsidRDefault="00062582" w:rsidP="00AF5C32">
      <w:pPr>
        <w:pStyle w:val="H23GR0"/>
      </w:pPr>
      <w:r>
        <w:tab/>
      </w:r>
      <w:r>
        <w:tab/>
      </w:r>
      <w:r w:rsidRPr="00B60D02">
        <w:rPr>
          <w:lang w:val="es-ES"/>
        </w:rPr>
        <w:t>Просветительно-воспитательная работа (статья 8)</w:t>
      </w:r>
    </w:p>
    <w:p w:rsidR="00062582" w:rsidRPr="00B60D02" w:rsidRDefault="00062582" w:rsidP="00AF5C32">
      <w:pPr>
        <w:pStyle w:val="SingleTxtGR"/>
        <w:rPr>
          <w:b/>
        </w:rPr>
      </w:pPr>
      <w:r w:rsidRPr="00B60D02">
        <w:t>17.</w:t>
      </w:r>
      <w:r w:rsidRPr="00B60D02">
        <w:tab/>
        <w:t xml:space="preserve">Комитет выражает обеспокоенность в связи с тем, что большей частью ресурсов, выделенных </w:t>
      </w:r>
      <w:r>
        <w:t xml:space="preserve">государством-участником </w:t>
      </w:r>
      <w:r w:rsidRPr="00B60D02">
        <w:t xml:space="preserve">на реабилитацию инвалидов, распоряжаются частные компании, такие как </w:t>
      </w:r>
      <w:r>
        <w:t>"Телетон"</w:t>
      </w:r>
      <w:r w:rsidRPr="00B60D02">
        <w:t>. Кроме того, Комитет отмечает, что указанная компания использует стереотипы об инвалидах как об</w:t>
      </w:r>
      <w:r w:rsidRPr="00B60D02">
        <w:t>ъ</w:t>
      </w:r>
      <w:r w:rsidRPr="00B60D02">
        <w:t xml:space="preserve">ектах благотворительности в своей деятельности. </w:t>
      </w:r>
    </w:p>
    <w:p w:rsidR="00062582" w:rsidRDefault="00062582" w:rsidP="00AF5C32">
      <w:pPr>
        <w:pStyle w:val="SingleTxtGR"/>
        <w:rPr>
          <w:b/>
          <w:bCs/>
        </w:rPr>
      </w:pPr>
      <w:r w:rsidRPr="00B60D02">
        <w:t>18.</w:t>
      </w:r>
      <w:r w:rsidRPr="00B60D02">
        <w:tab/>
      </w:r>
      <w:r w:rsidRPr="00B60D02">
        <w:rPr>
          <w:b/>
          <w:bCs/>
        </w:rPr>
        <w:t xml:space="preserve">Комитет </w:t>
      </w:r>
      <w:r>
        <w:rPr>
          <w:b/>
          <w:bCs/>
        </w:rPr>
        <w:t>настоятельно</w:t>
      </w:r>
      <w:r w:rsidRPr="00B60D02">
        <w:rPr>
          <w:b/>
          <w:bCs/>
        </w:rPr>
        <w:t xml:space="preserve"> призывает государство-участник четко отд</w:t>
      </w:r>
      <w:r w:rsidRPr="00B60D02">
        <w:rPr>
          <w:b/>
          <w:bCs/>
        </w:rPr>
        <w:t>е</w:t>
      </w:r>
      <w:r w:rsidRPr="00B60D02">
        <w:rPr>
          <w:b/>
          <w:bCs/>
        </w:rPr>
        <w:t xml:space="preserve">лять частные кампании, которые проводит </w:t>
      </w:r>
      <w:r>
        <w:rPr>
          <w:b/>
          <w:bCs/>
        </w:rPr>
        <w:t>"Телетон",</w:t>
      </w:r>
      <w:r w:rsidRPr="00B60D02">
        <w:rPr>
          <w:b/>
          <w:bCs/>
        </w:rPr>
        <w:t xml:space="preserve"> от обязательств г</w:t>
      </w:r>
      <w:r w:rsidRPr="00B60D02">
        <w:rPr>
          <w:b/>
          <w:bCs/>
        </w:rPr>
        <w:t>о</w:t>
      </w:r>
      <w:r w:rsidRPr="00B60D02">
        <w:rPr>
          <w:b/>
          <w:bCs/>
        </w:rPr>
        <w:t xml:space="preserve">сударства-участника, касающихся реабилитации инвалидов. Кроме того, Комитет рекомендует государству-участнику </w:t>
      </w:r>
      <w:r>
        <w:rPr>
          <w:b/>
          <w:bCs/>
        </w:rPr>
        <w:t>разработать программы</w:t>
      </w:r>
      <w:r w:rsidRPr="00B60D02">
        <w:rPr>
          <w:b/>
          <w:bCs/>
        </w:rPr>
        <w:t xml:space="preserve"> пр</w:t>
      </w:r>
      <w:r w:rsidRPr="00B60D02">
        <w:rPr>
          <w:b/>
          <w:bCs/>
        </w:rPr>
        <w:t>о</w:t>
      </w:r>
      <w:r w:rsidRPr="00B60D02">
        <w:rPr>
          <w:b/>
          <w:bCs/>
        </w:rPr>
        <w:t>светительно-воспитательн</w:t>
      </w:r>
      <w:r>
        <w:rPr>
          <w:b/>
          <w:bCs/>
        </w:rPr>
        <w:t>ой</w:t>
      </w:r>
      <w:r w:rsidRPr="00B60D02">
        <w:rPr>
          <w:b/>
          <w:bCs/>
        </w:rPr>
        <w:t xml:space="preserve"> работ</w:t>
      </w:r>
      <w:r>
        <w:rPr>
          <w:b/>
          <w:bCs/>
        </w:rPr>
        <w:t>ы</w:t>
      </w:r>
      <w:r w:rsidRPr="00B60D02">
        <w:rPr>
          <w:b/>
          <w:bCs/>
        </w:rPr>
        <w:t xml:space="preserve"> </w:t>
      </w:r>
      <w:r>
        <w:rPr>
          <w:b/>
          <w:bCs/>
        </w:rPr>
        <w:t>для изображения</w:t>
      </w:r>
      <w:r w:rsidRPr="00B60D02">
        <w:rPr>
          <w:b/>
          <w:bCs/>
        </w:rPr>
        <w:t xml:space="preserve"> инвалидов</w:t>
      </w:r>
      <w:r>
        <w:rPr>
          <w:b/>
          <w:bCs/>
        </w:rPr>
        <w:t xml:space="preserve"> в качес</w:t>
      </w:r>
      <w:r>
        <w:rPr>
          <w:b/>
          <w:bCs/>
        </w:rPr>
        <w:t>т</w:t>
      </w:r>
      <w:r>
        <w:rPr>
          <w:b/>
          <w:bCs/>
        </w:rPr>
        <w:t>ве носителей прав</w:t>
      </w:r>
      <w:r w:rsidRPr="00B60D02">
        <w:rPr>
          <w:b/>
          <w:bCs/>
        </w:rPr>
        <w:t xml:space="preserve">. </w:t>
      </w:r>
    </w:p>
    <w:p w:rsidR="00062582" w:rsidRPr="00EA13A6" w:rsidRDefault="00062582" w:rsidP="00AF5C32">
      <w:pPr>
        <w:pStyle w:val="H23GR0"/>
      </w:pPr>
      <w:r>
        <w:tab/>
      </w:r>
      <w:r>
        <w:tab/>
      </w:r>
      <w:r w:rsidRPr="00EA13A6">
        <w:t>Доступность (статья 9)</w:t>
      </w:r>
    </w:p>
    <w:p w:rsidR="00062582" w:rsidRPr="00B60D02" w:rsidRDefault="00062582" w:rsidP="00AF5C32">
      <w:pPr>
        <w:pStyle w:val="SingleTxtGR"/>
      </w:pPr>
      <w:r w:rsidRPr="00B60D02">
        <w:t>19.</w:t>
      </w:r>
      <w:r w:rsidRPr="00B60D02">
        <w:tab/>
        <w:t>Комитет с обеспокоенностью отмечает, что имеющаяся в государстве-участнике законодательная база по вопросу о доступности для инвалидов не охватывает все положени</w:t>
      </w:r>
      <w:r>
        <w:t>я</w:t>
      </w:r>
      <w:r w:rsidRPr="00B60D02">
        <w:t>, содержащи</w:t>
      </w:r>
      <w:r>
        <w:t>е</w:t>
      </w:r>
      <w:r w:rsidRPr="00B60D02">
        <w:t>ся в статье</w:t>
      </w:r>
      <w:r w:rsidRPr="00B60D02">
        <w:rPr>
          <w:lang w:val="es-CO"/>
        </w:rPr>
        <w:t> </w:t>
      </w:r>
      <w:r w:rsidRPr="00B60D02">
        <w:t>9 Конвенции. Комитет та</w:t>
      </w:r>
      <w:r w:rsidRPr="00B60D02">
        <w:t>к</w:t>
      </w:r>
      <w:r w:rsidRPr="00B60D02">
        <w:t xml:space="preserve">же озабочен тем, что в государстве-участнике не предусмотрено </w:t>
      </w:r>
      <w:r>
        <w:t>конкретных</w:t>
      </w:r>
      <w:r w:rsidRPr="00B60D02">
        <w:t xml:space="preserve"> мех</w:t>
      </w:r>
      <w:r w:rsidRPr="00B60D02">
        <w:t>а</w:t>
      </w:r>
      <w:r w:rsidRPr="00B60D02">
        <w:t>низмов оценки соблюдения стандартов доступности во всех сферах, охваче</w:t>
      </w:r>
      <w:r w:rsidRPr="00B60D02">
        <w:t>н</w:t>
      </w:r>
      <w:r w:rsidRPr="00B60D02">
        <w:t xml:space="preserve">ных Конвенцией. </w:t>
      </w:r>
    </w:p>
    <w:p w:rsidR="00062582" w:rsidRPr="00B60D02" w:rsidRDefault="00062582" w:rsidP="00AF5C32">
      <w:pPr>
        <w:pStyle w:val="SingleTxtGR"/>
        <w:rPr>
          <w:b/>
        </w:rPr>
      </w:pPr>
      <w:r w:rsidRPr="00B60D02">
        <w:t>20.</w:t>
      </w:r>
      <w:r w:rsidRPr="00B60D02">
        <w:tab/>
      </w:r>
      <w:r w:rsidRPr="00B60D02">
        <w:rPr>
          <w:b/>
        </w:rPr>
        <w:t>Комитет рекомендует государству-участнику:</w:t>
      </w:r>
    </w:p>
    <w:p w:rsidR="00062582" w:rsidRPr="00B60D02" w:rsidRDefault="00062582" w:rsidP="00AF5C32">
      <w:pPr>
        <w:pStyle w:val="SingleTxtGR"/>
        <w:rPr>
          <w:b/>
        </w:rPr>
      </w:pPr>
      <w:r>
        <w:rPr>
          <w:b/>
        </w:rPr>
        <w:tab/>
      </w:r>
      <w:r w:rsidRPr="00B60D02">
        <w:rPr>
          <w:b/>
          <w:lang w:val="es-ES"/>
        </w:rPr>
        <w:t>a</w:t>
      </w:r>
      <w:r w:rsidRPr="00B60D02">
        <w:rPr>
          <w:b/>
        </w:rPr>
        <w:t>)</w:t>
      </w:r>
      <w:r w:rsidRPr="00B60D02">
        <w:rPr>
          <w:b/>
        </w:rPr>
        <w:tab/>
        <w:t>ускорить процесс приведения законодательства, касающегося вопросов доступности, в соответствие с замечанием общего порядка Ком</w:t>
      </w:r>
      <w:r w:rsidRPr="00B60D02">
        <w:rPr>
          <w:b/>
        </w:rPr>
        <w:t>и</w:t>
      </w:r>
      <w:r w:rsidRPr="00B60D02">
        <w:rPr>
          <w:b/>
        </w:rPr>
        <w:t>тета № 2 (2014 года) о доступности;</w:t>
      </w:r>
    </w:p>
    <w:p w:rsidR="00062582" w:rsidRPr="00B60D02" w:rsidRDefault="00062582" w:rsidP="00AF5C32">
      <w:pPr>
        <w:pStyle w:val="SingleTxtGR"/>
        <w:rPr>
          <w:b/>
        </w:rPr>
      </w:pPr>
      <w:r>
        <w:rPr>
          <w:b/>
        </w:rPr>
        <w:tab/>
      </w:r>
      <w:r w:rsidRPr="00B60D02">
        <w:rPr>
          <w:b/>
          <w:lang w:val="es-ES"/>
        </w:rPr>
        <w:t>b</w:t>
      </w:r>
      <w:r w:rsidRPr="00B60D02">
        <w:rPr>
          <w:b/>
        </w:rPr>
        <w:t>)</w:t>
      </w:r>
      <w:r w:rsidRPr="00B60D02">
        <w:rPr>
          <w:b/>
        </w:rPr>
        <w:tab/>
      </w:r>
      <w:r>
        <w:rPr>
          <w:b/>
        </w:rPr>
        <w:t>создать</w:t>
      </w:r>
      <w:r w:rsidRPr="00B60D02">
        <w:rPr>
          <w:b/>
        </w:rPr>
        <w:t xml:space="preserve"> механизмы </w:t>
      </w:r>
      <w:r>
        <w:rPr>
          <w:b/>
        </w:rPr>
        <w:t>мониторинга</w:t>
      </w:r>
      <w:r w:rsidRPr="00B60D02">
        <w:rPr>
          <w:b/>
        </w:rPr>
        <w:t>, подачи жалоб и наказания за нес</w:t>
      </w:r>
      <w:r w:rsidRPr="00B60D02">
        <w:rPr>
          <w:b/>
        </w:rPr>
        <w:t>о</w:t>
      </w:r>
      <w:r w:rsidRPr="00B60D02">
        <w:rPr>
          <w:b/>
        </w:rPr>
        <w:t>блюдение законодательства, касающегося доступности;</w:t>
      </w:r>
    </w:p>
    <w:p w:rsidR="00062582" w:rsidRPr="00B60D02" w:rsidRDefault="00062582" w:rsidP="00AF5C32">
      <w:pPr>
        <w:pStyle w:val="SingleTxtGR"/>
        <w:rPr>
          <w:b/>
        </w:rPr>
      </w:pPr>
      <w:r>
        <w:rPr>
          <w:b/>
        </w:rPr>
        <w:tab/>
      </w:r>
      <w:r w:rsidRPr="00B60D02">
        <w:rPr>
          <w:b/>
          <w:lang w:val="es-ES"/>
        </w:rPr>
        <w:t>c</w:t>
      </w:r>
      <w:r w:rsidRPr="00B60D02">
        <w:rPr>
          <w:b/>
        </w:rPr>
        <w:t>)</w:t>
      </w:r>
      <w:r w:rsidRPr="00B60D02">
        <w:rPr>
          <w:b/>
        </w:rPr>
        <w:tab/>
      </w:r>
      <w:r>
        <w:rPr>
          <w:b/>
        </w:rPr>
        <w:t>принять</w:t>
      </w:r>
      <w:r w:rsidRPr="00B60D02">
        <w:rPr>
          <w:b/>
        </w:rPr>
        <w:t xml:space="preserve"> меры, направленные на то, чтобы планы </w:t>
      </w:r>
      <w:r>
        <w:rPr>
          <w:b/>
        </w:rPr>
        <w:t>обеспечения</w:t>
      </w:r>
      <w:r w:rsidRPr="00B60D02">
        <w:rPr>
          <w:b/>
        </w:rPr>
        <w:t xml:space="preserve"> доступности </w:t>
      </w:r>
      <w:r>
        <w:rPr>
          <w:b/>
        </w:rPr>
        <w:t>охватывали</w:t>
      </w:r>
      <w:r w:rsidRPr="00B60D02">
        <w:rPr>
          <w:b/>
        </w:rPr>
        <w:t xml:space="preserve"> не только новые постройки, но и уже имеющиеся зд</w:t>
      </w:r>
      <w:r w:rsidRPr="00B60D02">
        <w:rPr>
          <w:b/>
        </w:rPr>
        <w:t>а</w:t>
      </w:r>
      <w:r w:rsidRPr="00B60D02">
        <w:rPr>
          <w:b/>
        </w:rPr>
        <w:t>ния;</w:t>
      </w:r>
    </w:p>
    <w:p w:rsidR="00062582" w:rsidRPr="00B60D02" w:rsidRDefault="00062582" w:rsidP="00AF5C32">
      <w:pPr>
        <w:pStyle w:val="SingleTxtGR"/>
        <w:rPr>
          <w:b/>
        </w:rPr>
      </w:pPr>
      <w:r>
        <w:rPr>
          <w:b/>
        </w:rPr>
        <w:tab/>
      </w:r>
      <w:r w:rsidRPr="00B60D02">
        <w:rPr>
          <w:b/>
          <w:lang w:val="es-ES"/>
        </w:rPr>
        <w:t>d</w:t>
      </w:r>
      <w:r w:rsidRPr="00B60D02">
        <w:rPr>
          <w:b/>
        </w:rPr>
        <w:t>)</w:t>
      </w:r>
      <w:r w:rsidRPr="00B60D02">
        <w:rPr>
          <w:b/>
        </w:rPr>
        <w:tab/>
        <w:t xml:space="preserve">разработать и применять на практике национальный план </w:t>
      </w:r>
      <w:r>
        <w:rPr>
          <w:b/>
        </w:rPr>
        <w:t xml:space="preserve">обеспечения </w:t>
      </w:r>
      <w:r w:rsidRPr="00B60D02">
        <w:rPr>
          <w:b/>
        </w:rPr>
        <w:t>доступ</w:t>
      </w:r>
      <w:r>
        <w:rPr>
          <w:b/>
        </w:rPr>
        <w:t>ности</w:t>
      </w:r>
      <w:r w:rsidRPr="00B60D02">
        <w:rPr>
          <w:b/>
        </w:rPr>
        <w:t xml:space="preserve"> физическо</w:t>
      </w:r>
      <w:r>
        <w:rPr>
          <w:b/>
        </w:rPr>
        <w:t>го</w:t>
      </w:r>
      <w:r w:rsidRPr="00B60D02">
        <w:rPr>
          <w:b/>
        </w:rPr>
        <w:t xml:space="preserve"> окружени</w:t>
      </w:r>
      <w:r>
        <w:rPr>
          <w:b/>
        </w:rPr>
        <w:t>я</w:t>
      </w:r>
      <w:r w:rsidRPr="00B60D02">
        <w:rPr>
          <w:b/>
        </w:rPr>
        <w:t>, транспорт</w:t>
      </w:r>
      <w:r>
        <w:rPr>
          <w:b/>
        </w:rPr>
        <w:t>а</w:t>
      </w:r>
      <w:r w:rsidRPr="00B60D02">
        <w:rPr>
          <w:b/>
        </w:rPr>
        <w:t>, информ</w:t>
      </w:r>
      <w:r w:rsidRPr="00B60D02">
        <w:rPr>
          <w:b/>
        </w:rPr>
        <w:t>а</w:t>
      </w:r>
      <w:r w:rsidRPr="00B60D02">
        <w:rPr>
          <w:b/>
        </w:rPr>
        <w:t>ции и связи, включая информационно-коммуникационные технологии и системы, а также други</w:t>
      </w:r>
      <w:r>
        <w:rPr>
          <w:b/>
        </w:rPr>
        <w:t>х</w:t>
      </w:r>
      <w:r w:rsidRPr="00B60D02">
        <w:rPr>
          <w:b/>
        </w:rPr>
        <w:t xml:space="preserve"> объект</w:t>
      </w:r>
      <w:r>
        <w:rPr>
          <w:b/>
        </w:rPr>
        <w:t>ов</w:t>
      </w:r>
      <w:r w:rsidRPr="00B60D02">
        <w:rPr>
          <w:b/>
        </w:rPr>
        <w:t xml:space="preserve"> и услуг, открыты</w:t>
      </w:r>
      <w:r>
        <w:rPr>
          <w:b/>
        </w:rPr>
        <w:t>х</w:t>
      </w:r>
      <w:r w:rsidRPr="00B60D02">
        <w:rPr>
          <w:b/>
        </w:rPr>
        <w:t xml:space="preserve"> или предоставляемы</w:t>
      </w:r>
      <w:r>
        <w:rPr>
          <w:b/>
        </w:rPr>
        <w:t>х</w:t>
      </w:r>
      <w:r w:rsidRPr="00B60D02">
        <w:rPr>
          <w:b/>
        </w:rPr>
        <w:t xml:space="preserve"> для нас</w:t>
      </w:r>
      <w:r w:rsidRPr="00B60D02">
        <w:rPr>
          <w:b/>
        </w:rPr>
        <w:t>е</w:t>
      </w:r>
      <w:r w:rsidRPr="00B60D02">
        <w:rPr>
          <w:b/>
        </w:rPr>
        <w:t xml:space="preserve">ления; </w:t>
      </w:r>
    </w:p>
    <w:p w:rsidR="00062582" w:rsidRPr="00B60D02" w:rsidRDefault="00062582" w:rsidP="00AF5C32">
      <w:pPr>
        <w:pStyle w:val="SingleTxtGR"/>
        <w:rPr>
          <w:b/>
        </w:rPr>
      </w:pPr>
      <w:r>
        <w:rPr>
          <w:b/>
        </w:rPr>
        <w:tab/>
      </w:r>
      <w:r w:rsidRPr="00B60D02">
        <w:rPr>
          <w:b/>
          <w:lang w:val="es-ES"/>
        </w:rPr>
        <w:t>e</w:t>
      </w:r>
      <w:r w:rsidRPr="00B60D02">
        <w:rPr>
          <w:b/>
        </w:rPr>
        <w:t>)</w:t>
      </w:r>
      <w:r w:rsidRPr="00B60D02">
        <w:rPr>
          <w:b/>
        </w:rPr>
        <w:tab/>
        <w:t>обеспечить</w:t>
      </w:r>
      <w:r w:rsidRPr="00E43B03">
        <w:rPr>
          <w:b/>
        </w:rPr>
        <w:t xml:space="preserve"> </w:t>
      </w:r>
      <w:r w:rsidRPr="00B60D02">
        <w:rPr>
          <w:b/>
        </w:rPr>
        <w:t>обязательно</w:t>
      </w:r>
      <w:r>
        <w:rPr>
          <w:b/>
        </w:rPr>
        <w:t>е</w:t>
      </w:r>
      <w:r w:rsidRPr="00B60D02">
        <w:rPr>
          <w:b/>
        </w:rPr>
        <w:t xml:space="preserve"> соблюдение частными субъектами всех требований </w:t>
      </w:r>
      <w:r>
        <w:rPr>
          <w:b/>
        </w:rPr>
        <w:t xml:space="preserve">к </w:t>
      </w:r>
      <w:r w:rsidRPr="00B60D02">
        <w:rPr>
          <w:b/>
        </w:rPr>
        <w:t>доступности и соответствующее наказание в случае их невыполнения.</w:t>
      </w:r>
    </w:p>
    <w:p w:rsidR="00062582" w:rsidRPr="00B60D02" w:rsidRDefault="00062582" w:rsidP="00AF5C32">
      <w:pPr>
        <w:pStyle w:val="H23GR0"/>
      </w:pPr>
      <w:r>
        <w:tab/>
      </w:r>
      <w:r>
        <w:tab/>
      </w:r>
      <w:r w:rsidRPr="00B60D02">
        <w:t>Ситуации риска и чрезвычайные гуманитарные ситуации (ст</w:t>
      </w:r>
      <w:r w:rsidRPr="00B60D02">
        <w:t>а</w:t>
      </w:r>
      <w:r w:rsidRPr="00B60D02">
        <w:t>тья</w:t>
      </w:r>
      <w:r w:rsidRPr="00B60D02">
        <w:rPr>
          <w:lang w:val="es-ES"/>
        </w:rPr>
        <w:t> </w:t>
      </w:r>
      <w:r w:rsidRPr="00B60D02">
        <w:t>11)</w:t>
      </w:r>
    </w:p>
    <w:p w:rsidR="00062582" w:rsidRPr="00B60D02" w:rsidRDefault="00062582" w:rsidP="00AF5C32">
      <w:pPr>
        <w:pStyle w:val="SingleTxtGR"/>
      </w:pPr>
      <w:r w:rsidRPr="00B60D02">
        <w:t>21.</w:t>
      </w:r>
      <w:r w:rsidRPr="00B60D02">
        <w:tab/>
        <w:t>Комитет с обеспокоенностью отмечает отсутствие специальных планов по предотвращению</w:t>
      </w:r>
      <w:r>
        <w:t xml:space="preserve"> и</w:t>
      </w:r>
      <w:r w:rsidRPr="00B60D02">
        <w:t xml:space="preserve"> защите инвалид</w:t>
      </w:r>
      <w:r>
        <w:t>ов, а также по</w:t>
      </w:r>
      <w:r w:rsidRPr="00B60D02">
        <w:t xml:space="preserve"> содействию</w:t>
      </w:r>
      <w:r>
        <w:t xml:space="preserve"> им</w:t>
      </w:r>
      <w:r w:rsidRPr="00B60D02">
        <w:t xml:space="preserve"> в ситуац</w:t>
      </w:r>
      <w:r w:rsidRPr="00B60D02">
        <w:t>и</w:t>
      </w:r>
      <w:r w:rsidRPr="00B60D02">
        <w:t>ях риска и чрезвычайных гуманитарных ситуациях.</w:t>
      </w:r>
    </w:p>
    <w:p w:rsidR="00062582" w:rsidRPr="00B60D02" w:rsidRDefault="00062582" w:rsidP="00AF5C32">
      <w:pPr>
        <w:pStyle w:val="SingleTxtGR"/>
        <w:rPr>
          <w:b/>
        </w:rPr>
      </w:pPr>
      <w:r w:rsidRPr="00B60D02">
        <w:t>22.</w:t>
      </w:r>
      <w:r w:rsidRPr="00B60D02">
        <w:tab/>
      </w:r>
      <w:r w:rsidRPr="00B60D02">
        <w:rPr>
          <w:b/>
        </w:rPr>
        <w:t>Комитет рекомендует государству-участнику:</w:t>
      </w:r>
    </w:p>
    <w:p w:rsidR="00062582" w:rsidRPr="00B60D02" w:rsidRDefault="00062582" w:rsidP="00AF5C32">
      <w:pPr>
        <w:pStyle w:val="SingleTxtGR"/>
        <w:rPr>
          <w:b/>
        </w:rPr>
      </w:pPr>
      <w:r>
        <w:rPr>
          <w:b/>
        </w:rPr>
        <w:tab/>
      </w:r>
      <w:r w:rsidRPr="00B60D02">
        <w:rPr>
          <w:b/>
          <w:lang w:val="es-ES"/>
        </w:rPr>
        <w:t>a</w:t>
      </w:r>
      <w:r w:rsidRPr="00B60D02">
        <w:rPr>
          <w:b/>
        </w:rPr>
        <w:t>)</w:t>
      </w:r>
      <w:r w:rsidRPr="00B60D02">
        <w:rPr>
          <w:b/>
        </w:rPr>
        <w:tab/>
        <w:t xml:space="preserve">принять национальный план </w:t>
      </w:r>
      <w:r>
        <w:rPr>
          <w:b/>
        </w:rPr>
        <w:t>оказания помощи в</w:t>
      </w:r>
      <w:r w:rsidRPr="00B60D02">
        <w:rPr>
          <w:b/>
        </w:rPr>
        <w:t xml:space="preserve"> ситуаци</w:t>
      </w:r>
      <w:r>
        <w:rPr>
          <w:b/>
        </w:rPr>
        <w:t>ях</w:t>
      </w:r>
      <w:r w:rsidRPr="00B60D02">
        <w:rPr>
          <w:b/>
        </w:rPr>
        <w:t xml:space="preserve"> риска и чрезвычайных гуманитарных ситуаци</w:t>
      </w:r>
      <w:r>
        <w:rPr>
          <w:b/>
        </w:rPr>
        <w:t>ях</w:t>
      </w:r>
      <w:r w:rsidRPr="00B60D02">
        <w:rPr>
          <w:b/>
        </w:rPr>
        <w:t>, охватывающий интересы и</w:t>
      </w:r>
      <w:r w:rsidRPr="00B60D02">
        <w:rPr>
          <w:b/>
        </w:rPr>
        <w:t>н</w:t>
      </w:r>
      <w:r w:rsidRPr="00B60D02">
        <w:rPr>
          <w:b/>
        </w:rPr>
        <w:t>валидов и деятельность оказывающих им содействие учреждений;</w:t>
      </w:r>
    </w:p>
    <w:p w:rsidR="00062582" w:rsidRPr="00B60D02" w:rsidRDefault="00062582" w:rsidP="00AF5C32">
      <w:pPr>
        <w:pStyle w:val="SingleTxtGR"/>
        <w:rPr>
          <w:b/>
        </w:rPr>
      </w:pPr>
      <w:r>
        <w:rPr>
          <w:b/>
        </w:rPr>
        <w:tab/>
      </w:r>
      <w:r w:rsidRPr="00B60D02">
        <w:rPr>
          <w:b/>
          <w:lang w:val="es-ES"/>
        </w:rPr>
        <w:t>b</w:t>
      </w:r>
      <w:r w:rsidRPr="00B60D02">
        <w:rPr>
          <w:b/>
        </w:rPr>
        <w:t>)</w:t>
      </w:r>
      <w:r w:rsidRPr="00B60D02">
        <w:rPr>
          <w:b/>
        </w:rPr>
        <w:tab/>
        <w:t>разработать и распространить в доступных форматах и на всех официальных языках государства-участника, включая языки коренн</w:t>
      </w:r>
      <w:r>
        <w:rPr>
          <w:b/>
        </w:rPr>
        <w:t>ых</w:t>
      </w:r>
      <w:r w:rsidRPr="00B60D02">
        <w:rPr>
          <w:b/>
        </w:rPr>
        <w:t xml:space="preserve"> </w:t>
      </w:r>
      <w:r>
        <w:rPr>
          <w:b/>
        </w:rPr>
        <w:t>народов</w:t>
      </w:r>
      <w:r w:rsidRPr="00B60D02">
        <w:rPr>
          <w:b/>
        </w:rPr>
        <w:t>, информацию, касающуюся механизмов раннего предупреждения в ситуациях риска и чрезвычайных гуманитарных ситуациях, системах з</w:t>
      </w:r>
      <w:r w:rsidRPr="00B60D02">
        <w:rPr>
          <w:b/>
        </w:rPr>
        <w:t>а</w:t>
      </w:r>
      <w:r w:rsidRPr="00B60D02">
        <w:rPr>
          <w:b/>
        </w:rPr>
        <w:t xml:space="preserve">щиты, </w:t>
      </w:r>
      <w:r>
        <w:rPr>
          <w:b/>
        </w:rPr>
        <w:t>институциональных</w:t>
      </w:r>
      <w:r w:rsidRPr="00B60D02">
        <w:rPr>
          <w:b/>
        </w:rPr>
        <w:t xml:space="preserve"> и </w:t>
      </w:r>
      <w:r>
        <w:rPr>
          <w:b/>
        </w:rPr>
        <w:t>общинных</w:t>
      </w:r>
      <w:r w:rsidRPr="00B60D02">
        <w:rPr>
          <w:b/>
        </w:rPr>
        <w:t xml:space="preserve"> системах реагирования в кризи</w:t>
      </w:r>
      <w:r w:rsidRPr="00B60D02">
        <w:rPr>
          <w:b/>
        </w:rPr>
        <w:t>с</w:t>
      </w:r>
      <w:r w:rsidRPr="00B60D02">
        <w:rPr>
          <w:b/>
        </w:rPr>
        <w:t>ных ситуациях</w:t>
      </w:r>
      <w:r>
        <w:rPr>
          <w:b/>
        </w:rPr>
        <w:t>, а также о наличии</w:t>
      </w:r>
      <w:r w:rsidRPr="00B60D02">
        <w:rPr>
          <w:b/>
        </w:rPr>
        <w:t xml:space="preserve"> доступных для инвалидов укрытий и убежищ как в г</w:t>
      </w:r>
      <w:r w:rsidRPr="00B60D02">
        <w:rPr>
          <w:b/>
        </w:rPr>
        <w:t>о</w:t>
      </w:r>
      <w:r w:rsidRPr="00B60D02">
        <w:rPr>
          <w:b/>
        </w:rPr>
        <w:t>родах, так и в сельской местности;</w:t>
      </w:r>
    </w:p>
    <w:p w:rsidR="00062582" w:rsidRPr="00D507E7" w:rsidRDefault="00062582" w:rsidP="00AF5C32">
      <w:pPr>
        <w:pStyle w:val="SingleTxtGR"/>
      </w:pPr>
      <w:r>
        <w:rPr>
          <w:b/>
        </w:rPr>
        <w:tab/>
      </w:r>
      <w:r w:rsidRPr="00B60D02">
        <w:rPr>
          <w:b/>
          <w:lang w:val="es-ES"/>
        </w:rPr>
        <w:t>c</w:t>
      </w:r>
      <w:r w:rsidRPr="00B60D02">
        <w:rPr>
          <w:b/>
        </w:rPr>
        <w:t>)</w:t>
      </w:r>
      <w:r w:rsidRPr="00B60D02">
        <w:rPr>
          <w:b/>
        </w:rPr>
        <w:tab/>
        <w:t xml:space="preserve">провести подготовку </w:t>
      </w:r>
      <w:r>
        <w:rPr>
          <w:b/>
        </w:rPr>
        <w:t xml:space="preserve">всех </w:t>
      </w:r>
      <w:r w:rsidRPr="00B60D02">
        <w:rPr>
          <w:b/>
        </w:rPr>
        <w:t>сотрудников служб гражданской об</w:t>
      </w:r>
      <w:r w:rsidRPr="00B60D02">
        <w:rPr>
          <w:b/>
        </w:rPr>
        <w:t>о</w:t>
      </w:r>
      <w:r w:rsidRPr="00B60D02">
        <w:rPr>
          <w:b/>
        </w:rPr>
        <w:t>роны по вопросам, касающимся обеспечения безопасности и защиты инв</w:t>
      </w:r>
      <w:r w:rsidRPr="00B60D02">
        <w:rPr>
          <w:b/>
        </w:rPr>
        <w:t>а</w:t>
      </w:r>
      <w:r w:rsidRPr="00B60D02">
        <w:rPr>
          <w:b/>
        </w:rPr>
        <w:t>лидов в ситуациях риска, включая вооруженные конфликты, чрезвыча</w:t>
      </w:r>
      <w:r w:rsidRPr="00B60D02">
        <w:rPr>
          <w:b/>
        </w:rPr>
        <w:t>й</w:t>
      </w:r>
      <w:r w:rsidRPr="00B60D02">
        <w:rPr>
          <w:b/>
        </w:rPr>
        <w:t xml:space="preserve">ные гуманитарные ситуации и </w:t>
      </w:r>
      <w:r>
        <w:rPr>
          <w:b/>
        </w:rPr>
        <w:t>стихийные</w:t>
      </w:r>
      <w:r w:rsidRPr="00B60D02">
        <w:rPr>
          <w:b/>
        </w:rPr>
        <w:t xml:space="preserve"> бедствия, и их последствий с учетом гендерных и возрастных аспектов.</w:t>
      </w:r>
    </w:p>
    <w:p w:rsidR="00FB6653" w:rsidRPr="00454174" w:rsidRDefault="00FB6653" w:rsidP="00AF5C32">
      <w:pPr>
        <w:pStyle w:val="H23GR0"/>
      </w:pPr>
      <w:r w:rsidRPr="00AE2886">
        <w:tab/>
      </w:r>
      <w:r w:rsidRPr="00AE2886">
        <w:tab/>
      </w:r>
      <w:r>
        <w:t>Равенство перед законом</w:t>
      </w:r>
      <w:r w:rsidRPr="00726845">
        <w:t xml:space="preserve"> (</w:t>
      </w:r>
      <w:r>
        <w:t>статья</w:t>
      </w:r>
      <w:r w:rsidRPr="00726845">
        <w:t> 12)</w:t>
      </w:r>
    </w:p>
    <w:p w:rsidR="00FB6653" w:rsidRPr="00AE69AA" w:rsidRDefault="00FB6653" w:rsidP="00AF5C32">
      <w:pPr>
        <w:pStyle w:val="SingleTxtGR"/>
        <w:rPr>
          <w:b/>
        </w:rPr>
      </w:pPr>
      <w:r>
        <w:rPr>
          <w:lang w:eastAsia="en-GB"/>
        </w:rPr>
        <w:t>23.</w:t>
      </w:r>
      <w:r>
        <w:rPr>
          <w:lang w:eastAsia="en-GB"/>
        </w:rPr>
        <w:tab/>
        <w:t>Комитет</w:t>
      </w:r>
      <w:r w:rsidRPr="00CB5700">
        <w:rPr>
          <w:lang w:eastAsia="en-GB"/>
        </w:rPr>
        <w:t xml:space="preserve"> </w:t>
      </w:r>
      <w:r>
        <w:rPr>
          <w:lang w:eastAsia="en-GB"/>
        </w:rPr>
        <w:t>выражает</w:t>
      </w:r>
      <w:r w:rsidRPr="00CB5700">
        <w:rPr>
          <w:lang w:eastAsia="en-GB"/>
        </w:rPr>
        <w:t xml:space="preserve"> </w:t>
      </w:r>
      <w:r>
        <w:rPr>
          <w:lang w:eastAsia="en-GB"/>
        </w:rPr>
        <w:t>обеспокоенность</w:t>
      </w:r>
      <w:r w:rsidRPr="00CB5700">
        <w:rPr>
          <w:lang w:eastAsia="en-GB"/>
        </w:rPr>
        <w:t xml:space="preserve"> </w:t>
      </w:r>
      <w:r>
        <w:rPr>
          <w:lang w:eastAsia="en-GB"/>
        </w:rPr>
        <w:t>в</w:t>
      </w:r>
      <w:r w:rsidRPr="00CB5700">
        <w:rPr>
          <w:lang w:eastAsia="en-GB"/>
        </w:rPr>
        <w:t xml:space="preserve"> </w:t>
      </w:r>
      <w:r>
        <w:rPr>
          <w:lang w:eastAsia="en-GB"/>
        </w:rPr>
        <w:t>связи</w:t>
      </w:r>
      <w:r w:rsidRPr="00CB5700">
        <w:rPr>
          <w:lang w:eastAsia="en-GB"/>
        </w:rPr>
        <w:t xml:space="preserve"> </w:t>
      </w:r>
      <w:r>
        <w:rPr>
          <w:lang w:eastAsia="en-GB"/>
        </w:rPr>
        <w:t>с</w:t>
      </w:r>
      <w:r w:rsidRPr="00CB5700">
        <w:rPr>
          <w:lang w:eastAsia="en-GB"/>
        </w:rPr>
        <w:t xml:space="preserve"> </w:t>
      </w:r>
      <w:r>
        <w:rPr>
          <w:lang w:eastAsia="en-GB"/>
        </w:rPr>
        <w:t>отсутствием</w:t>
      </w:r>
      <w:r w:rsidRPr="00CB5700">
        <w:rPr>
          <w:lang w:eastAsia="en-GB"/>
        </w:rPr>
        <w:t xml:space="preserve"> </w:t>
      </w:r>
      <w:r>
        <w:rPr>
          <w:lang w:eastAsia="en-GB"/>
        </w:rPr>
        <w:t>мер</w:t>
      </w:r>
      <w:r w:rsidRPr="00CB5700">
        <w:rPr>
          <w:lang w:eastAsia="en-GB"/>
        </w:rPr>
        <w:t xml:space="preserve"> </w:t>
      </w:r>
      <w:r>
        <w:rPr>
          <w:lang w:eastAsia="en-GB"/>
        </w:rPr>
        <w:t>по</w:t>
      </w:r>
      <w:r w:rsidRPr="00CB5700">
        <w:rPr>
          <w:lang w:eastAsia="en-GB"/>
        </w:rPr>
        <w:t xml:space="preserve"> </w:t>
      </w:r>
      <w:r>
        <w:rPr>
          <w:lang w:eastAsia="en-GB"/>
        </w:rPr>
        <w:t>борьбе</w:t>
      </w:r>
      <w:r w:rsidRPr="00CB5700">
        <w:rPr>
          <w:lang w:eastAsia="en-GB"/>
        </w:rPr>
        <w:t xml:space="preserve"> </w:t>
      </w:r>
      <w:r>
        <w:rPr>
          <w:lang w:eastAsia="en-GB"/>
        </w:rPr>
        <w:t>пр</w:t>
      </w:r>
      <w:r>
        <w:rPr>
          <w:lang w:eastAsia="en-GB"/>
        </w:rPr>
        <w:t>о</w:t>
      </w:r>
      <w:r>
        <w:rPr>
          <w:lang w:eastAsia="en-GB"/>
        </w:rPr>
        <w:t>тив</w:t>
      </w:r>
      <w:r w:rsidRPr="00CB5700">
        <w:rPr>
          <w:lang w:eastAsia="en-GB"/>
        </w:rPr>
        <w:t xml:space="preserve"> </w:t>
      </w:r>
      <w:r>
        <w:rPr>
          <w:lang w:eastAsia="en-GB"/>
        </w:rPr>
        <w:t>признания</w:t>
      </w:r>
      <w:r w:rsidRPr="00CB5700">
        <w:rPr>
          <w:lang w:eastAsia="en-GB"/>
        </w:rPr>
        <w:t xml:space="preserve"> </w:t>
      </w:r>
      <w:r>
        <w:rPr>
          <w:lang w:eastAsia="en-GB"/>
        </w:rPr>
        <w:t>инвалидов</w:t>
      </w:r>
      <w:r w:rsidRPr="00CB5700">
        <w:rPr>
          <w:lang w:eastAsia="en-GB"/>
        </w:rPr>
        <w:t xml:space="preserve"> </w:t>
      </w:r>
      <w:r>
        <w:rPr>
          <w:lang w:eastAsia="en-GB"/>
        </w:rPr>
        <w:t>юридически</w:t>
      </w:r>
      <w:r w:rsidRPr="00CB5700">
        <w:rPr>
          <w:lang w:eastAsia="en-GB"/>
        </w:rPr>
        <w:t xml:space="preserve"> </w:t>
      </w:r>
      <w:r>
        <w:rPr>
          <w:lang w:eastAsia="en-GB"/>
        </w:rPr>
        <w:t>несостоятельными</w:t>
      </w:r>
      <w:r w:rsidRPr="00CB5700">
        <w:rPr>
          <w:lang w:eastAsia="en-GB"/>
        </w:rPr>
        <w:t xml:space="preserve"> </w:t>
      </w:r>
      <w:r>
        <w:rPr>
          <w:lang w:eastAsia="en-GB"/>
        </w:rPr>
        <w:t>и</w:t>
      </w:r>
      <w:r w:rsidRPr="00CB5700">
        <w:rPr>
          <w:lang w:eastAsia="en-GB"/>
        </w:rPr>
        <w:t xml:space="preserve"> </w:t>
      </w:r>
      <w:r>
        <w:rPr>
          <w:lang w:eastAsia="en-GB"/>
        </w:rPr>
        <w:t>ограничения</w:t>
      </w:r>
      <w:r w:rsidRPr="00CB5700">
        <w:rPr>
          <w:lang w:eastAsia="en-GB"/>
        </w:rPr>
        <w:t xml:space="preserve"> </w:t>
      </w:r>
      <w:r>
        <w:rPr>
          <w:lang w:eastAsia="en-GB"/>
        </w:rPr>
        <w:t>их</w:t>
      </w:r>
      <w:r w:rsidRPr="00CB5700">
        <w:rPr>
          <w:lang w:eastAsia="en-GB"/>
        </w:rPr>
        <w:t xml:space="preserve"> </w:t>
      </w:r>
      <w:r>
        <w:rPr>
          <w:lang w:eastAsia="en-GB"/>
        </w:rPr>
        <w:t>правоспособности</w:t>
      </w:r>
      <w:r w:rsidRPr="00CB5700">
        <w:rPr>
          <w:lang w:eastAsia="en-GB"/>
        </w:rPr>
        <w:t xml:space="preserve"> </w:t>
      </w:r>
      <w:r>
        <w:rPr>
          <w:lang w:eastAsia="en-GB"/>
        </w:rPr>
        <w:t>по причине инвалидности в</w:t>
      </w:r>
      <w:r w:rsidRPr="00CB5700">
        <w:rPr>
          <w:lang w:eastAsia="en-GB"/>
        </w:rPr>
        <w:t xml:space="preserve"> </w:t>
      </w:r>
      <w:r>
        <w:rPr>
          <w:lang w:eastAsia="en-GB"/>
        </w:rPr>
        <w:t>правовой системе государства</w:t>
      </w:r>
      <w:r w:rsidRPr="00CB5700">
        <w:rPr>
          <w:lang w:eastAsia="en-GB"/>
        </w:rPr>
        <w:t>-</w:t>
      </w:r>
      <w:r>
        <w:rPr>
          <w:lang w:eastAsia="en-GB"/>
        </w:rPr>
        <w:t>участника</w:t>
      </w:r>
      <w:r w:rsidRPr="00CB5700">
        <w:rPr>
          <w:lang w:eastAsia="en-GB"/>
        </w:rPr>
        <w:t xml:space="preserve">. </w:t>
      </w:r>
      <w:r>
        <w:rPr>
          <w:lang w:eastAsia="en-GB"/>
        </w:rPr>
        <w:t>Комитет</w:t>
      </w:r>
      <w:r w:rsidRPr="00AE69AA">
        <w:rPr>
          <w:lang w:eastAsia="en-GB"/>
        </w:rPr>
        <w:t xml:space="preserve"> </w:t>
      </w:r>
      <w:r>
        <w:rPr>
          <w:lang w:eastAsia="en-GB"/>
        </w:rPr>
        <w:t>озабочен</w:t>
      </w:r>
      <w:r w:rsidRPr="00AE69AA">
        <w:rPr>
          <w:lang w:eastAsia="en-GB"/>
        </w:rPr>
        <w:t xml:space="preserve"> </w:t>
      </w:r>
      <w:r>
        <w:rPr>
          <w:lang w:eastAsia="en-GB"/>
        </w:rPr>
        <w:t>также неосведомленностью</w:t>
      </w:r>
      <w:r w:rsidRPr="00AE69AA">
        <w:rPr>
          <w:lang w:eastAsia="en-GB"/>
        </w:rPr>
        <w:t xml:space="preserve"> </w:t>
      </w:r>
      <w:r>
        <w:rPr>
          <w:lang w:eastAsia="en-GB"/>
        </w:rPr>
        <w:t>общества</w:t>
      </w:r>
      <w:r w:rsidRPr="00AE69AA">
        <w:rPr>
          <w:lang w:eastAsia="en-GB"/>
        </w:rPr>
        <w:t xml:space="preserve"> </w:t>
      </w:r>
      <w:r>
        <w:rPr>
          <w:lang w:eastAsia="en-GB"/>
        </w:rPr>
        <w:t>об</w:t>
      </w:r>
      <w:r w:rsidRPr="00AE69AA">
        <w:rPr>
          <w:lang w:eastAsia="en-GB"/>
        </w:rPr>
        <w:t xml:space="preserve"> </w:t>
      </w:r>
      <w:r>
        <w:rPr>
          <w:lang w:eastAsia="en-GB"/>
        </w:rPr>
        <w:t>этом и</w:t>
      </w:r>
      <w:r w:rsidRPr="00AE69AA">
        <w:rPr>
          <w:lang w:eastAsia="en-GB"/>
        </w:rPr>
        <w:t xml:space="preserve"> </w:t>
      </w:r>
      <w:r>
        <w:rPr>
          <w:lang w:eastAsia="en-GB"/>
        </w:rPr>
        <w:t>нежеланием</w:t>
      </w:r>
      <w:r w:rsidRPr="00AE69AA">
        <w:rPr>
          <w:lang w:eastAsia="en-GB"/>
        </w:rPr>
        <w:t xml:space="preserve"> </w:t>
      </w:r>
      <w:r>
        <w:rPr>
          <w:lang w:eastAsia="en-GB"/>
        </w:rPr>
        <w:t>некоторых</w:t>
      </w:r>
      <w:r w:rsidRPr="00AE69AA">
        <w:rPr>
          <w:lang w:eastAsia="en-GB"/>
        </w:rPr>
        <w:t xml:space="preserve"> </w:t>
      </w:r>
      <w:r>
        <w:rPr>
          <w:lang w:eastAsia="en-GB"/>
        </w:rPr>
        <w:t>работников</w:t>
      </w:r>
      <w:r w:rsidRPr="00AE69AA">
        <w:rPr>
          <w:lang w:eastAsia="en-GB"/>
        </w:rPr>
        <w:t xml:space="preserve"> </w:t>
      </w:r>
      <w:r>
        <w:rPr>
          <w:lang w:eastAsia="en-GB"/>
        </w:rPr>
        <w:t>судебных органов</w:t>
      </w:r>
      <w:r w:rsidRPr="00AE69AA">
        <w:rPr>
          <w:lang w:eastAsia="en-GB"/>
        </w:rPr>
        <w:t xml:space="preserve"> </w:t>
      </w:r>
      <w:r>
        <w:rPr>
          <w:lang w:eastAsia="en-GB"/>
        </w:rPr>
        <w:t>применять</w:t>
      </w:r>
      <w:r w:rsidRPr="00AE69AA">
        <w:rPr>
          <w:lang w:eastAsia="en-GB"/>
        </w:rPr>
        <w:t xml:space="preserve"> </w:t>
      </w:r>
      <w:r>
        <w:rPr>
          <w:lang w:eastAsia="en-GB"/>
        </w:rPr>
        <w:t>на</w:t>
      </w:r>
      <w:r w:rsidRPr="00AE69AA">
        <w:rPr>
          <w:lang w:eastAsia="en-GB"/>
        </w:rPr>
        <w:t xml:space="preserve"> </w:t>
      </w:r>
      <w:r>
        <w:rPr>
          <w:lang w:eastAsia="en-GB"/>
        </w:rPr>
        <w:t>практике</w:t>
      </w:r>
      <w:r w:rsidRPr="00AE69AA">
        <w:rPr>
          <w:lang w:eastAsia="en-GB"/>
        </w:rPr>
        <w:t xml:space="preserve"> </w:t>
      </w:r>
      <w:r>
        <w:rPr>
          <w:lang w:eastAsia="en-GB"/>
        </w:rPr>
        <w:t>рекомендации Комитета, содержащиеся в его замечании общего порядка № 1</w:t>
      </w:r>
      <w:r w:rsidRPr="00AE69AA">
        <w:rPr>
          <w:lang w:eastAsia="en-GB"/>
        </w:rPr>
        <w:t xml:space="preserve"> (2014</w:t>
      </w:r>
      <w:r>
        <w:rPr>
          <w:lang w:eastAsia="en-GB"/>
        </w:rPr>
        <w:t xml:space="preserve"> год</w:t>
      </w:r>
      <w:r w:rsidRPr="00AE69AA">
        <w:rPr>
          <w:lang w:eastAsia="en-GB"/>
        </w:rPr>
        <w:t>)</w:t>
      </w:r>
      <w:r>
        <w:rPr>
          <w:lang w:eastAsia="en-GB"/>
        </w:rPr>
        <w:t>, касающемся равенства перед законом</w:t>
      </w:r>
      <w:r w:rsidRPr="00AE69AA">
        <w:t>.</w:t>
      </w:r>
    </w:p>
    <w:p w:rsidR="00FB6653" w:rsidRPr="00E3531B" w:rsidRDefault="00FB6653" w:rsidP="00AF5C32">
      <w:pPr>
        <w:pStyle w:val="SingleTxtGR"/>
      </w:pPr>
      <w:r>
        <w:rPr>
          <w:lang w:eastAsia="en-GB"/>
        </w:rPr>
        <w:t>24.</w:t>
      </w:r>
      <w:r>
        <w:rPr>
          <w:lang w:eastAsia="en-GB"/>
        </w:rPr>
        <w:tab/>
      </w:r>
      <w:r w:rsidRPr="003549F5">
        <w:rPr>
          <w:b/>
          <w:lang w:eastAsia="en-GB"/>
        </w:rPr>
        <w:t xml:space="preserve">Комитет </w:t>
      </w:r>
      <w:r>
        <w:rPr>
          <w:b/>
          <w:lang w:eastAsia="en-GB"/>
        </w:rPr>
        <w:t xml:space="preserve">настоятельно </w:t>
      </w:r>
      <w:r w:rsidRPr="003549F5">
        <w:rPr>
          <w:b/>
          <w:lang w:eastAsia="en-GB"/>
        </w:rPr>
        <w:t xml:space="preserve">призывает государство-участник прекратить проведение любых законодательных реформ, направленных на </w:t>
      </w:r>
      <w:r>
        <w:rPr>
          <w:b/>
          <w:lang w:eastAsia="en-GB"/>
        </w:rPr>
        <w:t>сохранение</w:t>
      </w:r>
      <w:r w:rsidRPr="003549F5">
        <w:rPr>
          <w:b/>
          <w:lang w:eastAsia="en-GB"/>
        </w:rPr>
        <w:t xml:space="preserve"> практики </w:t>
      </w:r>
      <w:r>
        <w:rPr>
          <w:b/>
          <w:lang w:eastAsia="en-GB"/>
        </w:rPr>
        <w:t>замены субъекта</w:t>
      </w:r>
      <w:r w:rsidRPr="003549F5">
        <w:rPr>
          <w:b/>
          <w:lang w:eastAsia="en-GB"/>
        </w:rPr>
        <w:t xml:space="preserve"> волеизъявления, и принять меры по </w:t>
      </w:r>
      <w:r>
        <w:rPr>
          <w:b/>
          <w:lang w:eastAsia="en-GB"/>
        </w:rPr>
        <w:t>разработке</w:t>
      </w:r>
      <w:r w:rsidRPr="003549F5">
        <w:rPr>
          <w:b/>
          <w:lang w:eastAsia="en-GB"/>
        </w:rPr>
        <w:t xml:space="preserve"> законов и </w:t>
      </w:r>
      <w:r>
        <w:rPr>
          <w:b/>
          <w:lang w:eastAsia="en-GB"/>
        </w:rPr>
        <w:t>мер</w:t>
      </w:r>
      <w:r w:rsidRPr="003549F5">
        <w:rPr>
          <w:b/>
          <w:lang w:eastAsia="en-GB"/>
        </w:rPr>
        <w:t xml:space="preserve"> политик</w:t>
      </w:r>
      <w:r>
        <w:rPr>
          <w:b/>
          <w:lang w:eastAsia="en-GB"/>
        </w:rPr>
        <w:t>и</w:t>
      </w:r>
      <w:r w:rsidRPr="003549F5">
        <w:rPr>
          <w:b/>
          <w:lang w:eastAsia="en-GB"/>
        </w:rPr>
        <w:t>, направленных на отказ от существующей субст</w:t>
      </w:r>
      <w:r w:rsidRPr="003549F5">
        <w:rPr>
          <w:b/>
          <w:lang w:eastAsia="en-GB"/>
        </w:rPr>
        <w:t>и</w:t>
      </w:r>
      <w:r w:rsidRPr="003549F5">
        <w:rPr>
          <w:b/>
          <w:lang w:eastAsia="en-GB"/>
        </w:rPr>
        <w:t xml:space="preserve">туитивной практики принятия решений в пользу поддержки свободного волеизъявления вне зависимости от степени инвалидности. Кроме того, Комитет </w:t>
      </w:r>
      <w:r>
        <w:rPr>
          <w:b/>
          <w:lang w:eastAsia="en-GB"/>
        </w:rPr>
        <w:t xml:space="preserve">настоятельно </w:t>
      </w:r>
      <w:r w:rsidRPr="003549F5">
        <w:rPr>
          <w:b/>
          <w:lang w:eastAsia="en-GB"/>
        </w:rPr>
        <w:t xml:space="preserve">призывает государство-участник пересмотреть </w:t>
      </w:r>
      <w:r>
        <w:rPr>
          <w:b/>
          <w:lang w:eastAsia="en-GB"/>
        </w:rPr>
        <w:t xml:space="preserve">все </w:t>
      </w:r>
      <w:r w:rsidRPr="003549F5">
        <w:rPr>
          <w:b/>
          <w:lang w:eastAsia="en-GB"/>
        </w:rPr>
        <w:t xml:space="preserve">федеральное законодательство и законы штатов в целях устранения </w:t>
      </w:r>
      <w:r>
        <w:rPr>
          <w:b/>
          <w:lang w:eastAsia="en-GB"/>
        </w:rPr>
        <w:t xml:space="preserve">любых </w:t>
      </w:r>
      <w:r w:rsidRPr="003549F5">
        <w:rPr>
          <w:b/>
          <w:lang w:eastAsia="en-GB"/>
        </w:rPr>
        <w:t xml:space="preserve">ограничений прав, связанных с лишением </w:t>
      </w:r>
      <w:r>
        <w:rPr>
          <w:b/>
          <w:lang w:eastAsia="en-GB"/>
        </w:rPr>
        <w:t>право</w:t>
      </w:r>
      <w:r w:rsidRPr="003549F5">
        <w:rPr>
          <w:b/>
          <w:lang w:eastAsia="en-GB"/>
        </w:rPr>
        <w:t>способности или инвали</w:t>
      </w:r>
      <w:r w:rsidRPr="003549F5">
        <w:rPr>
          <w:b/>
          <w:lang w:eastAsia="en-GB"/>
        </w:rPr>
        <w:t>д</w:t>
      </w:r>
      <w:r w:rsidRPr="003549F5">
        <w:rPr>
          <w:b/>
          <w:lang w:eastAsia="en-GB"/>
        </w:rPr>
        <w:t xml:space="preserve">ностью. Комитет рекомендует </w:t>
      </w:r>
      <w:r>
        <w:rPr>
          <w:b/>
          <w:lang w:eastAsia="en-GB"/>
        </w:rPr>
        <w:t>принять меры</w:t>
      </w:r>
      <w:r w:rsidRPr="003549F5">
        <w:rPr>
          <w:b/>
          <w:lang w:eastAsia="en-GB"/>
        </w:rPr>
        <w:t xml:space="preserve"> по повышению осведомленн</w:t>
      </w:r>
      <w:r w:rsidRPr="003549F5">
        <w:rPr>
          <w:b/>
          <w:lang w:eastAsia="en-GB"/>
        </w:rPr>
        <w:t>о</w:t>
      </w:r>
      <w:r w:rsidRPr="003549F5">
        <w:rPr>
          <w:b/>
          <w:lang w:eastAsia="en-GB"/>
        </w:rPr>
        <w:t>сти властей и общества по вопросам, касающимся права и</w:t>
      </w:r>
      <w:r w:rsidRPr="003549F5">
        <w:rPr>
          <w:b/>
          <w:lang w:eastAsia="en-GB"/>
        </w:rPr>
        <w:t>н</w:t>
      </w:r>
      <w:r w:rsidRPr="003549F5">
        <w:rPr>
          <w:b/>
          <w:lang w:eastAsia="en-GB"/>
        </w:rPr>
        <w:t>валидов на правоспособность, в соответствии с рекомендациями Комитета, содерж</w:t>
      </w:r>
      <w:r w:rsidRPr="003549F5">
        <w:rPr>
          <w:b/>
          <w:lang w:eastAsia="en-GB"/>
        </w:rPr>
        <w:t>а</w:t>
      </w:r>
      <w:r w:rsidRPr="003549F5">
        <w:rPr>
          <w:b/>
          <w:lang w:eastAsia="en-GB"/>
        </w:rPr>
        <w:t xml:space="preserve">щимися в его </w:t>
      </w:r>
      <w:r>
        <w:rPr>
          <w:b/>
          <w:lang w:eastAsia="en-GB"/>
        </w:rPr>
        <w:t>з</w:t>
      </w:r>
      <w:r w:rsidRPr="003549F5">
        <w:rPr>
          <w:b/>
          <w:lang w:eastAsia="en-GB"/>
        </w:rPr>
        <w:t>амечании общего порядка № 1 (2014 год).</w:t>
      </w:r>
    </w:p>
    <w:p w:rsidR="00FB6653" w:rsidRPr="00454174" w:rsidRDefault="00FB6653" w:rsidP="00AF5C32">
      <w:pPr>
        <w:pStyle w:val="H23GR0"/>
      </w:pPr>
      <w:r>
        <w:tab/>
      </w:r>
      <w:r>
        <w:tab/>
        <w:t>Доступ к правосудию (статья </w:t>
      </w:r>
      <w:r w:rsidRPr="00454174">
        <w:t>13)</w:t>
      </w:r>
    </w:p>
    <w:p w:rsidR="00FB6653" w:rsidRPr="006B521F" w:rsidRDefault="00FB6653" w:rsidP="00AF5C32">
      <w:pPr>
        <w:pStyle w:val="SingleTxtGR"/>
        <w:rPr>
          <w:b/>
        </w:rPr>
      </w:pPr>
      <w:r>
        <w:t>25.</w:t>
      </w:r>
      <w:r>
        <w:tab/>
        <w:t>Комитет</w:t>
      </w:r>
      <w:r w:rsidRPr="006B521F">
        <w:t xml:space="preserve"> </w:t>
      </w:r>
      <w:r>
        <w:t>выражает</w:t>
      </w:r>
      <w:r w:rsidRPr="006B521F">
        <w:t xml:space="preserve"> </w:t>
      </w:r>
      <w:r>
        <w:t>обеспокоенность</w:t>
      </w:r>
      <w:r w:rsidRPr="006B521F">
        <w:t xml:space="preserve"> </w:t>
      </w:r>
      <w:r>
        <w:t>в связи с недостаточным</w:t>
      </w:r>
      <w:r w:rsidRPr="006B521F">
        <w:t xml:space="preserve"> </w:t>
      </w:r>
      <w:r>
        <w:t>доступом</w:t>
      </w:r>
      <w:r w:rsidRPr="006B521F">
        <w:t xml:space="preserve"> </w:t>
      </w:r>
      <w:r>
        <w:t>к</w:t>
      </w:r>
      <w:r w:rsidRPr="006B521F">
        <w:t xml:space="preserve"> </w:t>
      </w:r>
      <w:r>
        <w:t>правосудию</w:t>
      </w:r>
      <w:r w:rsidRPr="006B521F">
        <w:t xml:space="preserve"> </w:t>
      </w:r>
      <w:r>
        <w:t>инвалидов</w:t>
      </w:r>
      <w:r w:rsidRPr="006B521F">
        <w:t xml:space="preserve">, </w:t>
      </w:r>
      <w:r>
        <w:t>проживающих</w:t>
      </w:r>
      <w:r w:rsidRPr="006B521F">
        <w:t xml:space="preserve"> </w:t>
      </w:r>
      <w:r>
        <w:t>в</w:t>
      </w:r>
      <w:r w:rsidRPr="006B521F">
        <w:t xml:space="preserve"> </w:t>
      </w:r>
      <w:r>
        <w:t>коренных</w:t>
      </w:r>
      <w:r w:rsidRPr="006B521F">
        <w:t xml:space="preserve"> </w:t>
      </w:r>
      <w:r>
        <w:t>общинах</w:t>
      </w:r>
      <w:r w:rsidRPr="006B521F">
        <w:t xml:space="preserve">; </w:t>
      </w:r>
      <w:r>
        <w:t>женщин-инвалидов</w:t>
      </w:r>
      <w:r w:rsidRPr="006B521F">
        <w:t xml:space="preserve"> </w:t>
      </w:r>
      <w:r>
        <w:t>и</w:t>
      </w:r>
      <w:r w:rsidRPr="006B521F">
        <w:t xml:space="preserve"> </w:t>
      </w:r>
      <w:r>
        <w:t>девочек</w:t>
      </w:r>
      <w:r w:rsidRPr="006B521F">
        <w:t>-</w:t>
      </w:r>
      <w:r>
        <w:t>инвалидов</w:t>
      </w:r>
      <w:r w:rsidRPr="006B521F">
        <w:t xml:space="preserve">, </w:t>
      </w:r>
      <w:r>
        <w:t>ставших</w:t>
      </w:r>
      <w:r w:rsidRPr="006B521F">
        <w:t xml:space="preserve"> </w:t>
      </w:r>
      <w:r>
        <w:t>жертвами</w:t>
      </w:r>
      <w:r w:rsidRPr="006B521F">
        <w:t xml:space="preserve"> </w:t>
      </w:r>
      <w:r>
        <w:t>насилия</w:t>
      </w:r>
      <w:r w:rsidRPr="006B521F">
        <w:t xml:space="preserve"> </w:t>
      </w:r>
      <w:r>
        <w:t>и</w:t>
      </w:r>
      <w:r w:rsidRPr="006B521F">
        <w:t xml:space="preserve"> </w:t>
      </w:r>
      <w:r>
        <w:t>жестокого</w:t>
      </w:r>
      <w:r w:rsidRPr="006B521F">
        <w:t xml:space="preserve"> </w:t>
      </w:r>
      <w:r>
        <w:t>обр</w:t>
      </w:r>
      <w:r>
        <w:t>а</w:t>
      </w:r>
      <w:r>
        <w:t>щения</w:t>
      </w:r>
      <w:r w:rsidRPr="006B521F">
        <w:t xml:space="preserve">; </w:t>
      </w:r>
      <w:r>
        <w:t>инвалидов, с</w:t>
      </w:r>
      <w:r>
        <w:t>о</w:t>
      </w:r>
      <w:r>
        <w:t>держащихся в специализированных учреждениях, и детей-инвалидов</w:t>
      </w:r>
      <w:r w:rsidRPr="006B521F">
        <w:t>.</w:t>
      </w:r>
    </w:p>
    <w:p w:rsidR="00FB6653" w:rsidRPr="003549F5" w:rsidRDefault="00FB6653" w:rsidP="00AF5C32">
      <w:pPr>
        <w:pStyle w:val="SingleTxtGR"/>
        <w:rPr>
          <w:b/>
        </w:rPr>
      </w:pPr>
      <w:r>
        <w:t>26.</w:t>
      </w:r>
      <w:r>
        <w:tab/>
      </w:r>
      <w:r w:rsidRPr="003549F5">
        <w:rPr>
          <w:b/>
        </w:rPr>
        <w:t>Комитет рекомендует государству-участнику:</w:t>
      </w:r>
    </w:p>
    <w:p w:rsidR="00FB6653" w:rsidRPr="003549F5" w:rsidRDefault="00FB6653" w:rsidP="00AF5C32">
      <w:pPr>
        <w:pStyle w:val="SingleTxtGR"/>
        <w:rPr>
          <w:b/>
        </w:rPr>
      </w:pPr>
      <w:r>
        <w:rPr>
          <w:b/>
        </w:rPr>
        <w:tab/>
      </w:r>
      <w:r w:rsidRPr="003549F5">
        <w:rPr>
          <w:b/>
        </w:rPr>
        <w:t>a)</w:t>
      </w:r>
      <w:r w:rsidRPr="003549F5">
        <w:rPr>
          <w:b/>
        </w:rPr>
        <w:tab/>
      </w:r>
      <w:r>
        <w:rPr>
          <w:b/>
        </w:rPr>
        <w:t>в приоритетном порядке п</w:t>
      </w:r>
      <w:r w:rsidRPr="003549F5">
        <w:rPr>
          <w:b/>
        </w:rPr>
        <w:t xml:space="preserve">ринять меры по обеспечению </w:t>
      </w:r>
      <w:r>
        <w:rPr>
          <w:b/>
        </w:rPr>
        <w:t>раве</w:t>
      </w:r>
      <w:r>
        <w:rPr>
          <w:b/>
        </w:rPr>
        <w:t>н</w:t>
      </w:r>
      <w:r>
        <w:rPr>
          <w:b/>
        </w:rPr>
        <w:t xml:space="preserve">ства с целью гарантировать также </w:t>
      </w:r>
      <w:r w:rsidRPr="003549F5">
        <w:rPr>
          <w:b/>
        </w:rPr>
        <w:t xml:space="preserve">доступ к правосудию наиболее </w:t>
      </w:r>
      <w:r>
        <w:rPr>
          <w:b/>
        </w:rPr>
        <w:t>дискр</w:t>
      </w:r>
      <w:r>
        <w:rPr>
          <w:b/>
        </w:rPr>
        <w:t>и</w:t>
      </w:r>
      <w:r>
        <w:rPr>
          <w:b/>
        </w:rPr>
        <w:t xml:space="preserve">минируемых </w:t>
      </w:r>
      <w:r w:rsidRPr="003549F5">
        <w:rPr>
          <w:b/>
        </w:rPr>
        <w:t xml:space="preserve">категорий инвалидов; </w:t>
      </w:r>
    </w:p>
    <w:p w:rsidR="00FB6653" w:rsidRPr="003549F5" w:rsidRDefault="00FB6653" w:rsidP="00AF5C32">
      <w:pPr>
        <w:pStyle w:val="SingleTxtGR"/>
        <w:rPr>
          <w:b/>
        </w:rPr>
      </w:pPr>
      <w:r>
        <w:rPr>
          <w:b/>
        </w:rPr>
        <w:tab/>
      </w:r>
      <w:r w:rsidRPr="003549F5">
        <w:rPr>
          <w:b/>
        </w:rPr>
        <w:t>b)</w:t>
      </w:r>
      <w:r w:rsidRPr="003549F5">
        <w:rPr>
          <w:b/>
        </w:rPr>
        <w:tab/>
      </w:r>
      <w:r>
        <w:rPr>
          <w:b/>
        </w:rPr>
        <w:t>п</w:t>
      </w:r>
      <w:r w:rsidRPr="003549F5">
        <w:rPr>
          <w:b/>
        </w:rPr>
        <w:t>редостав</w:t>
      </w:r>
      <w:r>
        <w:rPr>
          <w:b/>
        </w:rPr>
        <w:t>ля</w:t>
      </w:r>
      <w:r w:rsidRPr="003549F5">
        <w:rPr>
          <w:b/>
        </w:rPr>
        <w:t>ть инвалидам, живущим в бедности или содерж</w:t>
      </w:r>
      <w:r w:rsidRPr="003549F5">
        <w:rPr>
          <w:b/>
        </w:rPr>
        <w:t>а</w:t>
      </w:r>
      <w:r w:rsidRPr="003549F5">
        <w:rPr>
          <w:b/>
        </w:rPr>
        <w:t>щимся в специализированных учреждениях, бесплатную юридическую п</w:t>
      </w:r>
      <w:r w:rsidRPr="003549F5">
        <w:rPr>
          <w:b/>
        </w:rPr>
        <w:t>о</w:t>
      </w:r>
      <w:r w:rsidRPr="003549F5">
        <w:rPr>
          <w:b/>
        </w:rPr>
        <w:t xml:space="preserve">мощь; </w:t>
      </w:r>
    </w:p>
    <w:p w:rsidR="00FB6653" w:rsidRPr="005A1B52" w:rsidRDefault="00FB6653" w:rsidP="00AF5C32">
      <w:pPr>
        <w:pStyle w:val="SingleTxtGR"/>
      </w:pPr>
      <w:r>
        <w:rPr>
          <w:b/>
        </w:rPr>
        <w:tab/>
      </w:r>
      <w:r w:rsidRPr="003549F5">
        <w:rPr>
          <w:b/>
        </w:rPr>
        <w:t>c)</w:t>
      </w:r>
      <w:r w:rsidRPr="003549F5">
        <w:rPr>
          <w:b/>
        </w:rPr>
        <w:tab/>
      </w:r>
      <w:r>
        <w:rPr>
          <w:b/>
        </w:rPr>
        <w:t>г</w:t>
      </w:r>
      <w:r w:rsidRPr="003549F5">
        <w:rPr>
          <w:b/>
        </w:rPr>
        <w:t xml:space="preserve">арантировать всем детям-инвалидам доступ к правосудию и возможность </w:t>
      </w:r>
      <w:r>
        <w:rPr>
          <w:b/>
        </w:rPr>
        <w:t xml:space="preserve">надлежащего </w:t>
      </w:r>
      <w:r w:rsidRPr="003549F5">
        <w:rPr>
          <w:b/>
        </w:rPr>
        <w:t xml:space="preserve">выражения мнения в соответствии с принципом наилучшего обеспечения интересов ребенка посредством </w:t>
      </w:r>
      <w:r>
        <w:rPr>
          <w:b/>
        </w:rPr>
        <w:t>внесения соотве</w:t>
      </w:r>
      <w:r>
        <w:rPr>
          <w:b/>
        </w:rPr>
        <w:t>т</w:t>
      </w:r>
      <w:r>
        <w:rPr>
          <w:b/>
        </w:rPr>
        <w:t xml:space="preserve">ствующих изменений в </w:t>
      </w:r>
      <w:r w:rsidRPr="003549F5">
        <w:rPr>
          <w:b/>
        </w:rPr>
        <w:t>судебны</w:t>
      </w:r>
      <w:r>
        <w:rPr>
          <w:b/>
        </w:rPr>
        <w:t>е</w:t>
      </w:r>
      <w:r w:rsidRPr="003549F5">
        <w:rPr>
          <w:b/>
        </w:rPr>
        <w:t xml:space="preserve"> процедур</w:t>
      </w:r>
      <w:r>
        <w:rPr>
          <w:b/>
        </w:rPr>
        <w:t>ы с учетом</w:t>
      </w:r>
      <w:r w:rsidRPr="003549F5">
        <w:rPr>
          <w:b/>
        </w:rPr>
        <w:t xml:space="preserve"> возраст</w:t>
      </w:r>
      <w:r>
        <w:rPr>
          <w:b/>
        </w:rPr>
        <w:t>а</w:t>
      </w:r>
      <w:r w:rsidRPr="003549F5">
        <w:rPr>
          <w:b/>
        </w:rPr>
        <w:t xml:space="preserve"> детей и ос</w:t>
      </w:r>
      <w:r w:rsidRPr="003549F5">
        <w:rPr>
          <w:b/>
        </w:rPr>
        <w:t>о</w:t>
      </w:r>
      <w:r w:rsidRPr="003549F5">
        <w:rPr>
          <w:b/>
        </w:rPr>
        <w:t>бы</w:t>
      </w:r>
      <w:r>
        <w:rPr>
          <w:b/>
        </w:rPr>
        <w:t>х</w:t>
      </w:r>
      <w:r w:rsidRPr="003549F5">
        <w:rPr>
          <w:b/>
        </w:rPr>
        <w:t xml:space="preserve"> потребност</w:t>
      </w:r>
      <w:r>
        <w:rPr>
          <w:b/>
        </w:rPr>
        <w:t>ей</w:t>
      </w:r>
      <w:r w:rsidRPr="003549F5">
        <w:rPr>
          <w:b/>
        </w:rPr>
        <w:t>, связанны</w:t>
      </w:r>
      <w:r>
        <w:rPr>
          <w:b/>
        </w:rPr>
        <w:t>х</w:t>
      </w:r>
      <w:r w:rsidRPr="003549F5">
        <w:rPr>
          <w:b/>
        </w:rPr>
        <w:t xml:space="preserve"> с инвалидн</w:t>
      </w:r>
      <w:r w:rsidRPr="003549F5">
        <w:rPr>
          <w:b/>
        </w:rPr>
        <w:t>о</w:t>
      </w:r>
      <w:r w:rsidRPr="003549F5">
        <w:rPr>
          <w:b/>
        </w:rPr>
        <w:t>стью.</w:t>
      </w:r>
      <w:r w:rsidRPr="005A1B52">
        <w:t xml:space="preserve"> </w:t>
      </w:r>
    </w:p>
    <w:p w:rsidR="00FB6653" w:rsidRPr="00F44930" w:rsidRDefault="00FB6653" w:rsidP="00AF5C32">
      <w:pPr>
        <w:pStyle w:val="H23GR0"/>
      </w:pPr>
      <w:r w:rsidRPr="005A1B52">
        <w:tab/>
      </w:r>
      <w:r w:rsidRPr="005A1B52">
        <w:tab/>
      </w:r>
      <w:r w:rsidRPr="00F44930">
        <w:t>Свобода и личная неприкосновенность (статья 14)</w:t>
      </w:r>
    </w:p>
    <w:p w:rsidR="00FB6653" w:rsidRPr="00CF74E8" w:rsidRDefault="00FB6653" w:rsidP="00AF5C32">
      <w:pPr>
        <w:pStyle w:val="SingleTxtGR"/>
        <w:rPr>
          <w:lang w:eastAsia="en-GB"/>
        </w:rPr>
      </w:pPr>
      <w:r>
        <w:rPr>
          <w:lang w:eastAsia="en-GB"/>
        </w:rPr>
        <w:t>27.</w:t>
      </w:r>
      <w:r>
        <w:rPr>
          <w:lang w:eastAsia="en-GB"/>
        </w:rPr>
        <w:tab/>
        <w:t>Комитет</w:t>
      </w:r>
      <w:r w:rsidRPr="00600CE2">
        <w:rPr>
          <w:lang w:eastAsia="en-GB"/>
        </w:rPr>
        <w:t xml:space="preserve"> </w:t>
      </w:r>
      <w:r>
        <w:rPr>
          <w:lang w:eastAsia="en-GB"/>
        </w:rPr>
        <w:t>с</w:t>
      </w:r>
      <w:r w:rsidRPr="00600CE2">
        <w:rPr>
          <w:lang w:eastAsia="en-GB"/>
        </w:rPr>
        <w:t xml:space="preserve"> </w:t>
      </w:r>
      <w:r>
        <w:rPr>
          <w:lang w:eastAsia="en-GB"/>
        </w:rPr>
        <w:t>обеспокоенностью</w:t>
      </w:r>
      <w:r w:rsidRPr="00600CE2">
        <w:rPr>
          <w:lang w:eastAsia="en-GB"/>
        </w:rPr>
        <w:t xml:space="preserve"> </w:t>
      </w:r>
      <w:r>
        <w:rPr>
          <w:lang w:eastAsia="en-GB"/>
        </w:rPr>
        <w:t>отмечает</w:t>
      </w:r>
      <w:r w:rsidRPr="00600CE2">
        <w:rPr>
          <w:lang w:eastAsia="en-GB"/>
        </w:rPr>
        <w:t xml:space="preserve">, </w:t>
      </w:r>
      <w:r>
        <w:rPr>
          <w:lang w:eastAsia="en-GB"/>
        </w:rPr>
        <w:t>что</w:t>
      </w:r>
      <w:r w:rsidRPr="00600CE2">
        <w:rPr>
          <w:lang w:eastAsia="en-GB"/>
        </w:rPr>
        <w:t xml:space="preserve"> </w:t>
      </w:r>
      <w:r>
        <w:rPr>
          <w:lang w:eastAsia="en-GB"/>
        </w:rPr>
        <w:t>зачастую</w:t>
      </w:r>
      <w:r w:rsidRPr="00600CE2">
        <w:rPr>
          <w:lang w:eastAsia="en-GB"/>
        </w:rPr>
        <w:t xml:space="preserve"> </w:t>
      </w:r>
      <w:r>
        <w:rPr>
          <w:lang w:eastAsia="en-GB"/>
        </w:rPr>
        <w:t>лица</w:t>
      </w:r>
      <w:r w:rsidRPr="00600CE2">
        <w:rPr>
          <w:lang w:eastAsia="en-GB"/>
        </w:rPr>
        <w:t xml:space="preserve"> </w:t>
      </w:r>
      <w:r>
        <w:rPr>
          <w:lang w:eastAsia="en-GB"/>
        </w:rPr>
        <w:t>с</w:t>
      </w:r>
      <w:r w:rsidRPr="00600CE2">
        <w:rPr>
          <w:lang w:eastAsia="en-GB"/>
        </w:rPr>
        <w:t xml:space="preserve"> </w:t>
      </w:r>
      <w:r>
        <w:rPr>
          <w:lang w:eastAsia="en-GB"/>
        </w:rPr>
        <w:t>ограниче</w:t>
      </w:r>
      <w:r>
        <w:rPr>
          <w:lang w:eastAsia="en-GB"/>
        </w:rPr>
        <w:t>н</w:t>
      </w:r>
      <w:r>
        <w:rPr>
          <w:lang w:eastAsia="en-GB"/>
        </w:rPr>
        <w:t>ными</w:t>
      </w:r>
      <w:r w:rsidRPr="00600CE2">
        <w:rPr>
          <w:lang w:eastAsia="en-GB"/>
        </w:rPr>
        <w:t xml:space="preserve"> </w:t>
      </w:r>
      <w:r>
        <w:rPr>
          <w:lang w:eastAsia="en-GB"/>
        </w:rPr>
        <w:t>интеллектуальными</w:t>
      </w:r>
      <w:r w:rsidRPr="00600CE2">
        <w:rPr>
          <w:lang w:eastAsia="en-GB"/>
        </w:rPr>
        <w:t xml:space="preserve"> </w:t>
      </w:r>
      <w:r>
        <w:rPr>
          <w:lang w:eastAsia="en-GB"/>
        </w:rPr>
        <w:t>способностями</w:t>
      </w:r>
      <w:r w:rsidRPr="00600CE2">
        <w:rPr>
          <w:lang w:eastAsia="en-GB"/>
        </w:rPr>
        <w:t xml:space="preserve"> </w:t>
      </w:r>
      <w:r>
        <w:rPr>
          <w:lang w:eastAsia="en-GB"/>
        </w:rPr>
        <w:t>или</w:t>
      </w:r>
      <w:r w:rsidRPr="00600CE2">
        <w:rPr>
          <w:lang w:eastAsia="en-GB"/>
        </w:rPr>
        <w:t xml:space="preserve"> </w:t>
      </w:r>
      <w:r>
        <w:rPr>
          <w:lang w:eastAsia="en-GB"/>
        </w:rPr>
        <w:t>психосоциальными наруш</w:t>
      </w:r>
      <w:r>
        <w:rPr>
          <w:lang w:eastAsia="en-GB"/>
        </w:rPr>
        <w:t>е</w:t>
      </w:r>
      <w:r>
        <w:rPr>
          <w:lang w:eastAsia="en-GB"/>
        </w:rPr>
        <w:t>ниями</w:t>
      </w:r>
      <w:r w:rsidRPr="00600CE2">
        <w:rPr>
          <w:lang w:eastAsia="en-GB"/>
        </w:rPr>
        <w:t xml:space="preserve"> </w:t>
      </w:r>
      <w:r>
        <w:rPr>
          <w:lang w:eastAsia="en-GB"/>
        </w:rPr>
        <w:t>воспринимаются как обладающие</w:t>
      </w:r>
      <w:r w:rsidRPr="00600CE2">
        <w:rPr>
          <w:lang w:eastAsia="en-GB"/>
        </w:rPr>
        <w:t xml:space="preserve"> </w:t>
      </w:r>
      <w:r>
        <w:rPr>
          <w:lang w:eastAsia="en-GB"/>
        </w:rPr>
        <w:t>судебным</w:t>
      </w:r>
      <w:r w:rsidRPr="00600CE2">
        <w:rPr>
          <w:lang w:eastAsia="en-GB"/>
        </w:rPr>
        <w:t xml:space="preserve"> </w:t>
      </w:r>
      <w:r>
        <w:rPr>
          <w:lang w:eastAsia="en-GB"/>
        </w:rPr>
        <w:t>иммунитетом без каких бы то ни было процессуальных гарантий</w:t>
      </w:r>
      <w:r w:rsidRPr="00600CE2">
        <w:rPr>
          <w:lang w:eastAsia="en-GB"/>
        </w:rPr>
        <w:t xml:space="preserve">. </w:t>
      </w:r>
      <w:r>
        <w:rPr>
          <w:lang w:eastAsia="en-GB"/>
        </w:rPr>
        <w:t>Кроме</w:t>
      </w:r>
      <w:r w:rsidRPr="00CF74E8">
        <w:rPr>
          <w:lang w:eastAsia="en-GB"/>
        </w:rPr>
        <w:t xml:space="preserve"> </w:t>
      </w:r>
      <w:r>
        <w:rPr>
          <w:lang w:eastAsia="en-GB"/>
        </w:rPr>
        <w:t>того</w:t>
      </w:r>
      <w:r w:rsidRPr="00CF74E8">
        <w:rPr>
          <w:lang w:eastAsia="en-GB"/>
        </w:rPr>
        <w:t xml:space="preserve">, </w:t>
      </w:r>
      <w:r>
        <w:rPr>
          <w:lang w:eastAsia="en-GB"/>
        </w:rPr>
        <w:t>Комитет</w:t>
      </w:r>
      <w:r w:rsidRPr="00CF74E8">
        <w:rPr>
          <w:lang w:eastAsia="en-GB"/>
        </w:rPr>
        <w:t xml:space="preserve"> </w:t>
      </w:r>
      <w:r>
        <w:rPr>
          <w:lang w:eastAsia="en-GB"/>
        </w:rPr>
        <w:t>озабочен</w:t>
      </w:r>
      <w:r w:rsidRPr="00CF74E8">
        <w:rPr>
          <w:lang w:eastAsia="en-GB"/>
        </w:rPr>
        <w:t xml:space="preserve"> </w:t>
      </w:r>
      <w:r>
        <w:rPr>
          <w:lang w:eastAsia="en-GB"/>
        </w:rPr>
        <w:t>тем</w:t>
      </w:r>
      <w:r w:rsidRPr="00CF74E8">
        <w:rPr>
          <w:lang w:eastAsia="en-GB"/>
        </w:rPr>
        <w:t xml:space="preserve">, </w:t>
      </w:r>
      <w:r>
        <w:rPr>
          <w:lang w:eastAsia="en-GB"/>
        </w:rPr>
        <w:t>что</w:t>
      </w:r>
      <w:r w:rsidRPr="00CF74E8">
        <w:rPr>
          <w:lang w:eastAsia="en-GB"/>
        </w:rPr>
        <w:t xml:space="preserve"> </w:t>
      </w:r>
      <w:r>
        <w:rPr>
          <w:lang w:eastAsia="en-GB"/>
        </w:rPr>
        <w:t>после реформирования национального Уголовно-процессуального кодекса в законод</w:t>
      </w:r>
      <w:r>
        <w:rPr>
          <w:lang w:eastAsia="en-GB"/>
        </w:rPr>
        <w:t>а</w:t>
      </w:r>
      <w:r>
        <w:rPr>
          <w:lang w:eastAsia="en-GB"/>
        </w:rPr>
        <w:t>тельстве остане</w:t>
      </w:r>
      <w:r>
        <w:rPr>
          <w:lang w:eastAsia="en-GB"/>
        </w:rPr>
        <w:t>т</w:t>
      </w:r>
      <w:r>
        <w:rPr>
          <w:lang w:eastAsia="en-GB"/>
        </w:rPr>
        <w:t>ся понятие иммунитета по причине инвалидности</w:t>
      </w:r>
      <w:r w:rsidRPr="00CF74E8">
        <w:rPr>
          <w:lang w:eastAsia="en-GB"/>
        </w:rPr>
        <w:t xml:space="preserve">. </w:t>
      </w:r>
    </w:p>
    <w:p w:rsidR="00FB6653" w:rsidRPr="003549F5" w:rsidRDefault="00FB6653" w:rsidP="00AF5C32">
      <w:pPr>
        <w:pStyle w:val="SingleTxtGR"/>
        <w:rPr>
          <w:b/>
          <w:lang w:eastAsia="en-GB"/>
        </w:rPr>
      </w:pPr>
      <w:r>
        <w:rPr>
          <w:lang w:eastAsia="en-GB"/>
        </w:rPr>
        <w:t>28.</w:t>
      </w:r>
      <w:r>
        <w:rPr>
          <w:lang w:eastAsia="en-GB"/>
        </w:rPr>
        <w:tab/>
      </w:r>
      <w:r w:rsidRPr="003549F5">
        <w:rPr>
          <w:b/>
          <w:lang w:eastAsia="en-GB"/>
        </w:rPr>
        <w:t xml:space="preserve">Комитет рекомендует государству-участнику: </w:t>
      </w:r>
    </w:p>
    <w:p w:rsidR="00FB6653" w:rsidRPr="003549F5" w:rsidRDefault="00FB6653" w:rsidP="00AF5C32">
      <w:pPr>
        <w:pStyle w:val="SingleTxtGR"/>
        <w:rPr>
          <w:b/>
          <w:lang w:eastAsia="en-GB"/>
        </w:rPr>
      </w:pPr>
      <w:r>
        <w:rPr>
          <w:b/>
          <w:lang w:eastAsia="en-GB"/>
        </w:rPr>
        <w:tab/>
      </w:r>
      <w:r w:rsidRPr="003549F5">
        <w:rPr>
          <w:b/>
          <w:lang w:eastAsia="en-GB"/>
        </w:rPr>
        <w:t>a)</w:t>
      </w:r>
      <w:r w:rsidRPr="003549F5">
        <w:rPr>
          <w:b/>
          <w:lang w:eastAsia="en-GB"/>
        </w:rPr>
        <w:tab/>
      </w:r>
      <w:r>
        <w:rPr>
          <w:b/>
          <w:lang w:eastAsia="en-GB"/>
        </w:rPr>
        <w:t>п</w:t>
      </w:r>
      <w:r w:rsidRPr="003549F5">
        <w:rPr>
          <w:b/>
          <w:lang w:eastAsia="en-GB"/>
        </w:rPr>
        <w:t>ринять необходимые меры, направленные на то, чтобы гара</w:t>
      </w:r>
      <w:r w:rsidRPr="003549F5">
        <w:rPr>
          <w:b/>
          <w:lang w:eastAsia="en-GB"/>
        </w:rPr>
        <w:t>н</w:t>
      </w:r>
      <w:r w:rsidRPr="003549F5">
        <w:rPr>
          <w:b/>
          <w:lang w:eastAsia="en-GB"/>
        </w:rPr>
        <w:t xml:space="preserve">тировать </w:t>
      </w:r>
      <w:r>
        <w:rPr>
          <w:b/>
          <w:lang w:eastAsia="en-GB"/>
        </w:rPr>
        <w:t>соблюдение</w:t>
      </w:r>
      <w:r w:rsidRPr="003549F5">
        <w:rPr>
          <w:b/>
          <w:lang w:eastAsia="en-GB"/>
        </w:rPr>
        <w:t xml:space="preserve"> надлежаще</w:t>
      </w:r>
      <w:r>
        <w:rPr>
          <w:b/>
          <w:lang w:eastAsia="en-GB"/>
        </w:rPr>
        <w:t>й процедуры</w:t>
      </w:r>
      <w:r w:rsidRPr="003549F5">
        <w:rPr>
          <w:b/>
          <w:lang w:eastAsia="en-GB"/>
        </w:rPr>
        <w:t xml:space="preserve"> в отношении инвалидов в х</w:t>
      </w:r>
      <w:r w:rsidRPr="003549F5">
        <w:rPr>
          <w:b/>
          <w:lang w:eastAsia="en-GB"/>
        </w:rPr>
        <w:t>о</w:t>
      </w:r>
      <w:r w:rsidRPr="003549F5">
        <w:rPr>
          <w:b/>
          <w:lang w:eastAsia="en-GB"/>
        </w:rPr>
        <w:t>де уголовных процессов вне зависимости от того, выступают они в качес</w:t>
      </w:r>
      <w:r w:rsidRPr="003549F5">
        <w:rPr>
          <w:b/>
          <w:lang w:eastAsia="en-GB"/>
        </w:rPr>
        <w:t>т</w:t>
      </w:r>
      <w:r w:rsidRPr="003549F5">
        <w:rPr>
          <w:b/>
          <w:lang w:eastAsia="en-GB"/>
        </w:rPr>
        <w:t xml:space="preserve">ве обвиняемых, </w:t>
      </w:r>
      <w:r>
        <w:rPr>
          <w:b/>
          <w:lang w:eastAsia="en-GB"/>
        </w:rPr>
        <w:t>потерпевших</w:t>
      </w:r>
      <w:r w:rsidRPr="003549F5">
        <w:rPr>
          <w:b/>
          <w:lang w:eastAsia="en-GB"/>
        </w:rPr>
        <w:t xml:space="preserve"> или свидетелей, а также разработать спец</w:t>
      </w:r>
      <w:r w:rsidRPr="003549F5">
        <w:rPr>
          <w:b/>
          <w:lang w:eastAsia="en-GB"/>
        </w:rPr>
        <w:t>и</w:t>
      </w:r>
      <w:r w:rsidRPr="003549F5">
        <w:rPr>
          <w:b/>
          <w:lang w:eastAsia="en-GB"/>
        </w:rPr>
        <w:t xml:space="preserve">альные </w:t>
      </w:r>
      <w:r>
        <w:rPr>
          <w:b/>
          <w:lang w:eastAsia="en-GB"/>
        </w:rPr>
        <w:t>критерии для обеспечения разумных приспособлений</w:t>
      </w:r>
      <w:r w:rsidRPr="003549F5">
        <w:rPr>
          <w:b/>
          <w:lang w:eastAsia="en-GB"/>
        </w:rPr>
        <w:t xml:space="preserve"> в ходе ук</w:t>
      </w:r>
      <w:r w:rsidRPr="003549F5">
        <w:rPr>
          <w:b/>
          <w:lang w:eastAsia="en-GB"/>
        </w:rPr>
        <w:t>а</w:t>
      </w:r>
      <w:r w:rsidRPr="003549F5">
        <w:rPr>
          <w:b/>
          <w:lang w:eastAsia="en-GB"/>
        </w:rPr>
        <w:t>занных разбирательств;</w:t>
      </w:r>
    </w:p>
    <w:p w:rsidR="00FB6653" w:rsidRPr="003549F5" w:rsidRDefault="00FB6653" w:rsidP="00AF5C32">
      <w:pPr>
        <w:pStyle w:val="SingleTxtGR"/>
        <w:rPr>
          <w:b/>
          <w:lang w:eastAsia="en-GB"/>
        </w:rPr>
      </w:pPr>
      <w:r>
        <w:rPr>
          <w:b/>
          <w:lang w:eastAsia="en-GB"/>
        </w:rPr>
        <w:tab/>
      </w:r>
      <w:r w:rsidRPr="003549F5">
        <w:rPr>
          <w:b/>
          <w:lang w:eastAsia="en-GB"/>
        </w:rPr>
        <w:t>b)</w:t>
      </w:r>
      <w:r w:rsidRPr="003549F5">
        <w:rPr>
          <w:b/>
          <w:lang w:eastAsia="en-GB"/>
        </w:rPr>
        <w:tab/>
      </w:r>
      <w:r>
        <w:rPr>
          <w:b/>
          <w:lang w:eastAsia="en-GB"/>
        </w:rPr>
        <w:t>р</w:t>
      </w:r>
      <w:r w:rsidRPr="003549F5">
        <w:rPr>
          <w:b/>
          <w:lang w:eastAsia="en-GB"/>
        </w:rPr>
        <w:t xml:space="preserve">азработать </w:t>
      </w:r>
      <w:r>
        <w:rPr>
          <w:b/>
          <w:lang w:eastAsia="en-GB"/>
        </w:rPr>
        <w:t>механизмы для</w:t>
      </w:r>
      <w:r w:rsidRPr="003549F5">
        <w:rPr>
          <w:b/>
          <w:lang w:eastAsia="en-GB"/>
        </w:rPr>
        <w:t xml:space="preserve"> повышения квалификации рабо</w:t>
      </w:r>
      <w:r w:rsidRPr="003549F5">
        <w:rPr>
          <w:b/>
          <w:lang w:eastAsia="en-GB"/>
        </w:rPr>
        <w:t>т</w:t>
      </w:r>
      <w:r w:rsidRPr="003549F5">
        <w:rPr>
          <w:b/>
          <w:lang w:eastAsia="en-GB"/>
        </w:rPr>
        <w:t xml:space="preserve">ников судебной и пенитенциарной </w:t>
      </w:r>
      <w:r>
        <w:rPr>
          <w:b/>
          <w:lang w:eastAsia="en-GB"/>
        </w:rPr>
        <w:t>систем</w:t>
      </w:r>
      <w:r w:rsidRPr="003549F5">
        <w:rPr>
          <w:b/>
          <w:lang w:eastAsia="en-GB"/>
        </w:rPr>
        <w:t xml:space="preserve"> в соответствии с правов</w:t>
      </w:r>
      <w:r>
        <w:rPr>
          <w:b/>
          <w:lang w:eastAsia="en-GB"/>
        </w:rPr>
        <w:t>ой пар</w:t>
      </w:r>
      <w:r>
        <w:rPr>
          <w:b/>
          <w:lang w:eastAsia="en-GB"/>
        </w:rPr>
        <w:t>а</w:t>
      </w:r>
      <w:r>
        <w:rPr>
          <w:b/>
          <w:lang w:eastAsia="en-GB"/>
        </w:rPr>
        <w:t>дигмой</w:t>
      </w:r>
      <w:r w:rsidRPr="003549F5">
        <w:rPr>
          <w:b/>
          <w:lang w:eastAsia="en-GB"/>
        </w:rPr>
        <w:t xml:space="preserve"> Конвенции. </w:t>
      </w:r>
    </w:p>
    <w:p w:rsidR="00FB6653" w:rsidRPr="003B2F97" w:rsidRDefault="00FB6653" w:rsidP="00AF5C32">
      <w:pPr>
        <w:pStyle w:val="SingleTxtGR"/>
        <w:rPr>
          <w:lang w:eastAsia="en-GB"/>
        </w:rPr>
      </w:pPr>
      <w:r>
        <w:rPr>
          <w:lang w:eastAsia="en-GB"/>
        </w:rPr>
        <w:t>29.</w:t>
      </w:r>
      <w:r>
        <w:rPr>
          <w:lang w:eastAsia="en-GB"/>
        </w:rPr>
        <w:tab/>
        <w:t>Комитет</w:t>
      </w:r>
      <w:r w:rsidRPr="003B2F97">
        <w:rPr>
          <w:lang w:eastAsia="en-GB"/>
        </w:rPr>
        <w:t xml:space="preserve"> </w:t>
      </w:r>
      <w:r>
        <w:rPr>
          <w:lang w:eastAsia="en-GB"/>
        </w:rPr>
        <w:t>с</w:t>
      </w:r>
      <w:r w:rsidRPr="003B2F97">
        <w:rPr>
          <w:lang w:eastAsia="en-GB"/>
        </w:rPr>
        <w:t xml:space="preserve"> </w:t>
      </w:r>
      <w:r>
        <w:rPr>
          <w:lang w:eastAsia="en-GB"/>
        </w:rPr>
        <w:t>обеспокоенностью</w:t>
      </w:r>
      <w:r w:rsidRPr="003B2F97">
        <w:rPr>
          <w:lang w:eastAsia="en-GB"/>
        </w:rPr>
        <w:t xml:space="preserve"> </w:t>
      </w:r>
      <w:r>
        <w:rPr>
          <w:lang w:eastAsia="en-GB"/>
        </w:rPr>
        <w:t>отмечает</w:t>
      </w:r>
      <w:r w:rsidRPr="003B2F97">
        <w:rPr>
          <w:lang w:eastAsia="en-GB"/>
        </w:rPr>
        <w:t xml:space="preserve">, </w:t>
      </w:r>
      <w:r>
        <w:rPr>
          <w:lang w:eastAsia="en-GB"/>
        </w:rPr>
        <w:t>что</w:t>
      </w:r>
      <w:r w:rsidRPr="003B2F97">
        <w:rPr>
          <w:lang w:eastAsia="en-GB"/>
        </w:rPr>
        <w:t xml:space="preserve"> </w:t>
      </w:r>
      <w:r>
        <w:rPr>
          <w:lang w:eastAsia="en-GB"/>
        </w:rPr>
        <w:t>мексиканское</w:t>
      </w:r>
      <w:r w:rsidRPr="003B2F97">
        <w:rPr>
          <w:lang w:eastAsia="en-GB"/>
        </w:rPr>
        <w:t xml:space="preserve"> </w:t>
      </w:r>
      <w:r>
        <w:rPr>
          <w:lang w:eastAsia="en-GB"/>
        </w:rPr>
        <w:t>законодательс</w:t>
      </w:r>
      <w:r>
        <w:rPr>
          <w:lang w:eastAsia="en-GB"/>
        </w:rPr>
        <w:t>т</w:t>
      </w:r>
      <w:r>
        <w:rPr>
          <w:lang w:eastAsia="en-GB"/>
        </w:rPr>
        <w:t>во</w:t>
      </w:r>
      <w:r w:rsidRPr="003B2F97">
        <w:rPr>
          <w:lang w:eastAsia="en-GB"/>
        </w:rPr>
        <w:t xml:space="preserve"> </w:t>
      </w:r>
      <w:r>
        <w:rPr>
          <w:lang w:eastAsia="en-GB"/>
        </w:rPr>
        <w:t>предусматривает</w:t>
      </w:r>
      <w:r w:rsidRPr="003B2F97">
        <w:rPr>
          <w:lang w:eastAsia="en-GB"/>
        </w:rPr>
        <w:t xml:space="preserve"> </w:t>
      </w:r>
      <w:r>
        <w:rPr>
          <w:lang w:eastAsia="en-GB"/>
        </w:rPr>
        <w:t>лишение</w:t>
      </w:r>
      <w:r w:rsidRPr="003B2F97">
        <w:rPr>
          <w:lang w:eastAsia="en-GB"/>
        </w:rPr>
        <w:t xml:space="preserve"> </w:t>
      </w:r>
      <w:r>
        <w:rPr>
          <w:lang w:eastAsia="en-GB"/>
        </w:rPr>
        <w:t>свободы</w:t>
      </w:r>
      <w:r w:rsidRPr="003B2F97">
        <w:rPr>
          <w:lang w:eastAsia="en-GB"/>
        </w:rPr>
        <w:t xml:space="preserve"> </w:t>
      </w:r>
      <w:r>
        <w:rPr>
          <w:lang w:eastAsia="en-GB"/>
        </w:rPr>
        <w:t>лиц</w:t>
      </w:r>
      <w:r w:rsidRPr="003B2F97">
        <w:rPr>
          <w:lang w:eastAsia="en-GB"/>
        </w:rPr>
        <w:t xml:space="preserve"> </w:t>
      </w:r>
      <w:r>
        <w:rPr>
          <w:lang w:eastAsia="en-GB"/>
        </w:rPr>
        <w:t>с</w:t>
      </w:r>
      <w:r w:rsidRPr="003B2F97">
        <w:rPr>
          <w:lang w:eastAsia="en-GB"/>
        </w:rPr>
        <w:t xml:space="preserve"> </w:t>
      </w:r>
      <w:r>
        <w:rPr>
          <w:lang w:eastAsia="en-GB"/>
        </w:rPr>
        <w:t>ограниченными</w:t>
      </w:r>
      <w:r w:rsidRPr="003B2F97">
        <w:rPr>
          <w:lang w:eastAsia="en-GB"/>
        </w:rPr>
        <w:t xml:space="preserve"> </w:t>
      </w:r>
      <w:r>
        <w:rPr>
          <w:lang w:eastAsia="en-GB"/>
        </w:rPr>
        <w:t>интеллектуальн</w:t>
      </w:r>
      <w:r>
        <w:rPr>
          <w:lang w:eastAsia="en-GB"/>
        </w:rPr>
        <w:t>ы</w:t>
      </w:r>
      <w:r>
        <w:rPr>
          <w:lang w:eastAsia="en-GB"/>
        </w:rPr>
        <w:t>ми</w:t>
      </w:r>
      <w:r w:rsidRPr="003B2F97">
        <w:rPr>
          <w:lang w:eastAsia="en-GB"/>
        </w:rPr>
        <w:t xml:space="preserve"> </w:t>
      </w:r>
      <w:r>
        <w:rPr>
          <w:lang w:eastAsia="en-GB"/>
        </w:rPr>
        <w:t>способностями</w:t>
      </w:r>
      <w:r w:rsidRPr="003B2F97">
        <w:rPr>
          <w:lang w:eastAsia="en-GB"/>
        </w:rPr>
        <w:t xml:space="preserve"> </w:t>
      </w:r>
      <w:r>
        <w:rPr>
          <w:lang w:eastAsia="en-GB"/>
        </w:rPr>
        <w:t>и</w:t>
      </w:r>
      <w:r w:rsidRPr="003B2F97">
        <w:rPr>
          <w:lang w:eastAsia="en-GB"/>
        </w:rPr>
        <w:t xml:space="preserve"> </w:t>
      </w:r>
      <w:r>
        <w:rPr>
          <w:lang w:eastAsia="en-GB"/>
        </w:rPr>
        <w:t>психосоциальными нарушениями по признаку инвалидн</w:t>
      </w:r>
      <w:r>
        <w:rPr>
          <w:lang w:eastAsia="en-GB"/>
        </w:rPr>
        <w:t>о</w:t>
      </w:r>
      <w:r>
        <w:rPr>
          <w:lang w:eastAsia="en-GB"/>
        </w:rPr>
        <w:t>сти, и в частности их содержание в психиатрических учреждениях в качестве части процесса оказания мед</w:t>
      </w:r>
      <w:r>
        <w:rPr>
          <w:lang w:eastAsia="en-GB"/>
        </w:rPr>
        <w:t>и</w:t>
      </w:r>
      <w:r>
        <w:rPr>
          <w:lang w:eastAsia="en-GB"/>
        </w:rPr>
        <w:t>цинской или психиатрической помощи</w:t>
      </w:r>
      <w:r w:rsidRPr="003B2F97">
        <w:rPr>
          <w:lang w:eastAsia="en-GB"/>
        </w:rPr>
        <w:t>.</w:t>
      </w:r>
    </w:p>
    <w:p w:rsidR="00FB6653" w:rsidRPr="003549F5" w:rsidRDefault="00FB6653" w:rsidP="00AF5C32">
      <w:pPr>
        <w:pStyle w:val="SingleTxtGR"/>
        <w:rPr>
          <w:b/>
          <w:lang w:eastAsia="en-GB"/>
        </w:rPr>
      </w:pPr>
      <w:r>
        <w:rPr>
          <w:lang w:eastAsia="en-GB"/>
        </w:rPr>
        <w:t>30.</w:t>
      </w:r>
      <w:r>
        <w:rPr>
          <w:lang w:eastAsia="en-GB"/>
        </w:rPr>
        <w:tab/>
      </w:r>
      <w:r w:rsidRPr="003549F5">
        <w:rPr>
          <w:b/>
          <w:lang w:eastAsia="en-GB"/>
        </w:rPr>
        <w:t xml:space="preserve">Комитет призывает государство-участник: </w:t>
      </w:r>
    </w:p>
    <w:p w:rsidR="00FB6653" w:rsidRPr="003549F5" w:rsidRDefault="00FB6653" w:rsidP="00AF5C32">
      <w:pPr>
        <w:pStyle w:val="SingleTxtGR"/>
        <w:rPr>
          <w:b/>
        </w:rPr>
      </w:pPr>
      <w:r>
        <w:rPr>
          <w:b/>
        </w:rPr>
        <w:tab/>
      </w:r>
      <w:r w:rsidRPr="003549F5">
        <w:rPr>
          <w:b/>
        </w:rPr>
        <w:t>a)</w:t>
      </w:r>
      <w:r w:rsidRPr="003549F5">
        <w:rPr>
          <w:b/>
        </w:rPr>
        <w:tab/>
      </w:r>
      <w:r>
        <w:rPr>
          <w:b/>
        </w:rPr>
        <w:t>о</w:t>
      </w:r>
      <w:r w:rsidRPr="003549F5">
        <w:rPr>
          <w:b/>
        </w:rPr>
        <w:t>тменить меры безопасности, предусматривающие принуд</w:t>
      </w:r>
      <w:r w:rsidRPr="003549F5">
        <w:rPr>
          <w:b/>
        </w:rPr>
        <w:t>и</w:t>
      </w:r>
      <w:r w:rsidRPr="003549F5">
        <w:rPr>
          <w:b/>
        </w:rPr>
        <w:t xml:space="preserve">тельное </w:t>
      </w:r>
      <w:r>
        <w:rPr>
          <w:b/>
        </w:rPr>
        <w:t>медико-</w:t>
      </w:r>
      <w:r w:rsidRPr="003549F5">
        <w:rPr>
          <w:b/>
        </w:rPr>
        <w:t>психиатрическое лечение в специализированных учрежд</w:t>
      </w:r>
      <w:r w:rsidRPr="003549F5">
        <w:rPr>
          <w:b/>
        </w:rPr>
        <w:t>е</w:t>
      </w:r>
      <w:r w:rsidRPr="003549F5">
        <w:rPr>
          <w:b/>
        </w:rPr>
        <w:t>ниях, и разработать альтернативные меры в соответствии со статьями 14 и</w:t>
      </w:r>
      <w:r>
        <w:rPr>
          <w:b/>
        </w:rPr>
        <w:t> </w:t>
      </w:r>
      <w:r w:rsidRPr="003549F5">
        <w:rPr>
          <w:b/>
        </w:rPr>
        <w:t>19 Конвенции;</w:t>
      </w:r>
    </w:p>
    <w:p w:rsidR="00FB6653" w:rsidRPr="003549F5" w:rsidRDefault="00FB6653" w:rsidP="00AF5C32">
      <w:pPr>
        <w:pStyle w:val="SingleTxtGR"/>
        <w:rPr>
          <w:b/>
        </w:rPr>
      </w:pPr>
      <w:r>
        <w:rPr>
          <w:b/>
        </w:rPr>
        <w:tab/>
      </w:r>
      <w:r w:rsidRPr="003549F5">
        <w:rPr>
          <w:b/>
        </w:rPr>
        <w:t>b)</w:t>
      </w:r>
      <w:r w:rsidRPr="003549F5">
        <w:rPr>
          <w:b/>
        </w:rPr>
        <w:tab/>
      </w:r>
      <w:r>
        <w:rPr>
          <w:b/>
        </w:rPr>
        <w:t>о</w:t>
      </w:r>
      <w:r w:rsidRPr="003549F5">
        <w:rPr>
          <w:b/>
        </w:rPr>
        <w:t xml:space="preserve">тказаться от законодательных положений, </w:t>
      </w:r>
      <w:r>
        <w:rPr>
          <w:b/>
        </w:rPr>
        <w:t>допускающих</w:t>
      </w:r>
      <w:r w:rsidRPr="003549F5">
        <w:rPr>
          <w:b/>
        </w:rPr>
        <w:t xml:space="preserve"> з</w:t>
      </w:r>
      <w:r w:rsidRPr="003549F5">
        <w:rPr>
          <w:b/>
        </w:rPr>
        <w:t>а</w:t>
      </w:r>
      <w:r w:rsidRPr="003549F5">
        <w:rPr>
          <w:b/>
        </w:rPr>
        <w:t>держание по причине инвалидности, и обеспечить предоставление псих</w:t>
      </w:r>
      <w:r w:rsidRPr="003549F5">
        <w:rPr>
          <w:b/>
        </w:rPr>
        <w:t>и</w:t>
      </w:r>
      <w:r w:rsidRPr="003549F5">
        <w:rPr>
          <w:b/>
        </w:rPr>
        <w:t xml:space="preserve">атрической помощи на основе добровольного и </w:t>
      </w:r>
      <w:r>
        <w:rPr>
          <w:b/>
        </w:rPr>
        <w:t>осознанного</w:t>
      </w:r>
      <w:r w:rsidRPr="003549F5">
        <w:rPr>
          <w:b/>
        </w:rPr>
        <w:t xml:space="preserve"> согласия з</w:t>
      </w:r>
      <w:r w:rsidRPr="003549F5">
        <w:rPr>
          <w:b/>
        </w:rPr>
        <w:t>а</w:t>
      </w:r>
      <w:r w:rsidRPr="003549F5">
        <w:rPr>
          <w:b/>
        </w:rPr>
        <w:t>трагиваем</w:t>
      </w:r>
      <w:r w:rsidRPr="003549F5">
        <w:rPr>
          <w:b/>
        </w:rPr>
        <w:t>о</w:t>
      </w:r>
      <w:r w:rsidRPr="003549F5">
        <w:rPr>
          <w:b/>
        </w:rPr>
        <w:t>го лица.</w:t>
      </w:r>
    </w:p>
    <w:p w:rsidR="00FB6653" w:rsidRPr="001E511F" w:rsidRDefault="00FB6653" w:rsidP="00AF5C32">
      <w:pPr>
        <w:pStyle w:val="H23GR0"/>
      </w:pPr>
      <w:r w:rsidRPr="00A44EF3">
        <w:tab/>
      </w:r>
      <w:r w:rsidRPr="00A44EF3">
        <w:tab/>
      </w:r>
      <w:r w:rsidRPr="001E511F">
        <w:t>Свобода от пыток и других жестоких, бесчеловечных или унижающих достоинство видов обращения и наказания (статья 15)</w:t>
      </w:r>
    </w:p>
    <w:p w:rsidR="00FB6653" w:rsidRPr="00265025" w:rsidRDefault="00FB6653" w:rsidP="00AF5C32">
      <w:pPr>
        <w:pStyle w:val="SingleTxtGR"/>
      </w:pPr>
      <w:r>
        <w:rPr>
          <w:lang w:eastAsia="en-GB"/>
        </w:rPr>
        <w:t>31.</w:t>
      </w:r>
      <w:r>
        <w:rPr>
          <w:lang w:eastAsia="en-GB"/>
        </w:rPr>
        <w:tab/>
        <w:t>Комитет</w:t>
      </w:r>
      <w:r w:rsidRPr="00793EFB">
        <w:rPr>
          <w:lang w:eastAsia="en-GB"/>
        </w:rPr>
        <w:t xml:space="preserve"> </w:t>
      </w:r>
      <w:r>
        <w:rPr>
          <w:lang w:eastAsia="en-GB"/>
        </w:rPr>
        <w:t>с</w:t>
      </w:r>
      <w:r w:rsidRPr="00793EFB">
        <w:rPr>
          <w:lang w:eastAsia="en-GB"/>
        </w:rPr>
        <w:t xml:space="preserve"> </w:t>
      </w:r>
      <w:r>
        <w:rPr>
          <w:lang w:eastAsia="en-GB"/>
        </w:rPr>
        <w:t>тревогой</w:t>
      </w:r>
      <w:r w:rsidRPr="00793EFB">
        <w:rPr>
          <w:lang w:eastAsia="en-GB"/>
        </w:rPr>
        <w:t xml:space="preserve"> </w:t>
      </w:r>
      <w:r>
        <w:rPr>
          <w:lang w:eastAsia="en-GB"/>
        </w:rPr>
        <w:t>отмечает</w:t>
      </w:r>
      <w:r w:rsidRPr="00793EFB">
        <w:rPr>
          <w:lang w:eastAsia="en-GB"/>
        </w:rPr>
        <w:t xml:space="preserve"> </w:t>
      </w:r>
      <w:r>
        <w:rPr>
          <w:lang w:eastAsia="en-GB"/>
        </w:rPr>
        <w:t>случаи</w:t>
      </w:r>
      <w:r w:rsidRPr="00793EFB">
        <w:rPr>
          <w:lang w:eastAsia="en-GB"/>
        </w:rPr>
        <w:t xml:space="preserve"> </w:t>
      </w:r>
      <w:r>
        <w:rPr>
          <w:lang w:eastAsia="en-GB"/>
        </w:rPr>
        <w:t>нарушения</w:t>
      </w:r>
      <w:r w:rsidRPr="00793EFB">
        <w:rPr>
          <w:lang w:eastAsia="en-GB"/>
        </w:rPr>
        <w:t xml:space="preserve"> </w:t>
      </w:r>
      <w:r>
        <w:rPr>
          <w:lang w:eastAsia="en-GB"/>
        </w:rPr>
        <w:t>прав</w:t>
      </w:r>
      <w:r w:rsidRPr="00793EFB">
        <w:rPr>
          <w:lang w:eastAsia="en-GB"/>
        </w:rPr>
        <w:t xml:space="preserve"> </w:t>
      </w:r>
      <w:r>
        <w:rPr>
          <w:lang w:eastAsia="en-GB"/>
        </w:rPr>
        <w:t>человека</w:t>
      </w:r>
      <w:r w:rsidRPr="00793EFB">
        <w:rPr>
          <w:lang w:eastAsia="en-GB"/>
        </w:rPr>
        <w:t xml:space="preserve">, </w:t>
      </w:r>
      <w:r>
        <w:rPr>
          <w:lang w:eastAsia="en-GB"/>
        </w:rPr>
        <w:t>связанные</w:t>
      </w:r>
      <w:r w:rsidRPr="00793EFB">
        <w:rPr>
          <w:lang w:eastAsia="en-GB"/>
        </w:rPr>
        <w:t xml:space="preserve"> </w:t>
      </w:r>
      <w:r>
        <w:rPr>
          <w:lang w:eastAsia="en-GB"/>
        </w:rPr>
        <w:t>с</w:t>
      </w:r>
      <w:r w:rsidRPr="00793EFB">
        <w:rPr>
          <w:lang w:eastAsia="en-GB"/>
        </w:rPr>
        <w:t xml:space="preserve"> </w:t>
      </w:r>
      <w:r>
        <w:rPr>
          <w:lang w:eastAsia="en-GB"/>
        </w:rPr>
        <w:t>физическим</w:t>
      </w:r>
      <w:r w:rsidRPr="00793EFB">
        <w:rPr>
          <w:lang w:eastAsia="en-GB"/>
        </w:rPr>
        <w:t xml:space="preserve"> </w:t>
      </w:r>
      <w:r>
        <w:rPr>
          <w:lang w:eastAsia="en-GB"/>
        </w:rPr>
        <w:t>принуждением</w:t>
      </w:r>
      <w:r w:rsidRPr="00793EFB">
        <w:rPr>
          <w:lang w:eastAsia="en-GB"/>
        </w:rPr>
        <w:t xml:space="preserve"> </w:t>
      </w:r>
      <w:r>
        <w:rPr>
          <w:lang w:eastAsia="en-GB"/>
        </w:rPr>
        <w:t>и</w:t>
      </w:r>
      <w:r w:rsidRPr="00793EFB">
        <w:rPr>
          <w:lang w:eastAsia="en-GB"/>
        </w:rPr>
        <w:t xml:space="preserve"> </w:t>
      </w:r>
      <w:r>
        <w:rPr>
          <w:lang w:eastAsia="en-GB"/>
        </w:rPr>
        <w:t>изоляцией</w:t>
      </w:r>
      <w:r w:rsidRPr="00793EFB">
        <w:rPr>
          <w:lang w:eastAsia="en-GB"/>
        </w:rPr>
        <w:t xml:space="preserve"> </w:t>
      </w:r>
      <w:r>
        <w:rPr>
          <w:lang w:eastAsia="en-GB"/>
        </w:rPr>
        <w:t>инвалидов</w:t>
      </w:r>
      <w:r w:rsidRPr="00793EFB">
        <w:rPr>
          <w:lang w:eastAsia="en-GB"/>
        </w:rPr>
        <w:t xml:space="preserve">, </w:t>
      </w:r>
      <w:r>
        <w:rPr>
          <w:lang w:eastAsia="en-GB"/>
        </w:rPr>
        <w:t>содержащихся</w:t>
      </w:r>
      <w:r w:rsidRPr="00793EFB">
        <w:rPr>
          <w:lang w:eastAsia="en-GB"/>
        </w:rPr>
        <w:t xml:space="preserve"> </w:t>
      </w:r>
      <w:r>
        <w:rPr>
          <w:lang w:eastAsia="en-GB"/>
        </w:rPr>
        <w:t>в</w:t>
      </w:r>
      <w:r w:rsidRPr="00793EFB">
        <w:rPr>
          <w:lang w:eastAsia="en-GB"/>
        </w:rPr>
        <w:t xml:space="preserve"> </w:t>
      </w:r>
      <w:r>
        <w:rPr>
          <w:lang w:eastAsia="en-GB"/>
        </w:rPr>
        <w:t>психиа</w:t>
      </w:r>
      <w:r>
        <w:rPr>
          <w:lang w:eastAsia="en-GB"/>
        </w:rPr>
        <w:t>т</w:t>
      </w:r>
      <w:r>
        <w:rPr>
          <w:lang w:eastAsia="en-GB"/>
        </w:rPr>
        <w:t>рических</w:t>
      </w:r>
      <w:r w:rsidRPr="00793EFB">
        <w:rPr>
          <w:lang w:eastAsia="en-GB"/>
        </w:rPr>
        <w:t xml:space="preserve"> </w:t>
      </w:r>
      <w:r>
        <w:rPr>
          <w:lang w:eastAsia="en-GB"/>
        </w:rPr>
        <w:t>больницах</w:t>
      </w:r>
      <w:r w:rsidRPr="00793EFB">
        <w:rPr>
          <w:lang w:eastAsia="en-GB"/>
        </w:rPr>
        <w:t xml:space="preserve">, </w:t>
      </w:r>
      <w:r>
        <w:rPr>
          <w:lang w:eastAsia="en-GB"/>
        </w:rPr>
        <w:t>включая действия, которые могут квалифицироваться как пытки и другие жестокие, бесчеловечные или унижающие достоинство виды обращения</w:t>
      </w:r>
      <w:r w:rsidRPr="00793EFB">
        <w:rPr>
          <w:lang w:eastAsia="en-GB"/>
        </w:rPr>
        <w:t xml:space="preserve">. </w:t>
      </w:r>
      <w:r>
        <w:rPr>
          <w:lang w:eastAsia="en-GB"/>
        </w:rPr>
        <w:t>Комитет</w:t>
      </w:r>
      <w:r w:rsidRPr="00265025">
        <w:rPr>
          <w:lang w:eastAsia="en-GB"/>
        </w:rPr>
        <w:t xml:space="preserve"> </w:t>
      </w:r>
      <w:r>
        <w:rPr>
          <w:lang w:eastAsia="en-GB"/>
        </w:rPr>
        <w:t>также обеспокоен</w:t>
      </w:r>
      <w:r w:rsidRPr="00265025">
        <w:rPr>
          <w:lang w:eastAsia="en-GB"/>
        </w:rPr>
        <w:t xml:space="preserve"> </w:t>
      </w:r>
      <w:r>
        <w:rPr>
          <w:lang w:eastAsia="en-GB"/>
        </w:rPr>
        <w:t>тем</w:t>
      </w:r>
      <w:r w:rsidRPr="00265025">
        <w:rPr>
          <w:lang w:eastAsia="en-GB"/>
        </w:rPr>
        <w:t xml:space="preserve">, </w:t>
      </w:r>
      <w:r>
        <w:rPr>
          <w:lang w:eastAsia="en-GB"/>
        </w:rPr>
        <w:t>что существующие механизмы з</w:t>
      </w:r>
      <w:r>
        <w:rPr>
          <w:lang w:eastAsia="en-GB"/>
        </w:rPr>
        <w:t>а</w:t>
      </w:r>
      <w:r>
        <w:rPr>
          <w:lang w:eastAsia="en-GB"/>
        </w:rPr>
        <w:t>щиты в подобных случаях не предусматривают эффективных правовых гара</w:t>
      </w:r>
      <w:r>
        <w:rPr>
          <w:lang w:eastAsia="en-GB"/>
        </w:rPr>
        <w:t>н</w:t>
      </w:r>
      <w:r>
        <w:rPr>
          <w:lang w:eastAsia="en-GB"/>
        </w:rPr>
        <w:t>тий</w:t>
      </w:r>
      <w:r w:rsidRPr="00265025">
        <w:rPr>
          <w:lang w:eastAsia="en-GB"/>
        </w:rPr>
        <w:t xml:space="preserve">. </w:t>
      </w:r>
    </w:p>
    <w:p w:rsidR="00FB6653" w:rsidRPr="00D01EFA" w:rsidRDefault="00FB6653" w:rsidP="00AF5C32">
      <w:pPr>
        <w:pStyle w:val="SingleTxtGR"/>
        <w:rPr>
          <w:b/>
        </w:rPr>
      </w:pPr>
      <w:r>
        <w:rPr>
          <w:lang w:eastAsia="en-GB"/>
        </w:rPr>
        <w:t>32.</w:t>
      </w:r>
      <w:r>
        <w:rPr>
          <w:lang w:eastAsia="en-GB"/>
        </w:rPr>
        <w:tab/>
      </w:r>
      <w:r w:rsidRPr="00D01EFA">
        <w:rPr>
          <w:b/>
          <w:lang w:eastAsia="en-GB"/>
        </w:rPr>
        <w:t>Комитет призывает государство-участник начать проведение адм</w:t>
      </w:r>
      <w:r w:rsidRPr="00D01EFA">
        <w:rPr>
          <w:b/>
          <w:lang w:eastAsia="en-GB"/>
        </w:rPr>
        <w:t>и</w:t>
      </w:r>
      <w:r w:rsidRPr="00D01EFA">
        <w:rPr>
          <w:b/>
          <w:lang w:eastAsia="en-GB"/>
        </w:rPr>
        <w:t>нистративных и уголовных расследований в целях наказания ответстве</w:t>
      </w:r>
      <w:r w:rsidRPr="00D01EFA">
        <w:rPr>
          <w:b/>
          <w:lang w:eastAsia="en-GB"/>
        </w:rPr>
        <w:t>н</w:t>
      </w:r>
      <w:r w:rsidRPr="00D01EFA">
        <w:rPr>
          <w:b/>
          <w:lang w:eastAsia="en-GB"/>
        </w:rPr>
        <w:t>ных за совершение действий, нарушающих права человека инвалидов, с</w:t>
      </w:r>
      <w:r w:rsidRPr="00D01EFA">
        <w:rPr>
          <w:b/>
          <w:lang w:eastAsia="en-GB"/>
        </w:rPr>
        <w:t>о</w:t>
      </w:r>
      <w:r w:rsidRPr="00D01EFA">
        <w:rPr>
          <w:b/>
          <w:lang w:eastAsia="en-GB"/>
        </w:rPr>
        <w:t>держащихся в специализированных учреждениях. Комитет рекомендует г</w:t>
      </w:r>
      <w:r w:rsidRPr="00D01EFA">
        <w:rPr>
          <w:b/>
          <w:lang w:eastAsia="en-GB"/>
        </w:rPr>
        <w:t>о</w:t>
      </w:r>
      <w:r w:rsidRPr="00D01EFA">
        <w:rPr>
          <w:b/>
          <w:lang w:eastAsia="en-GB"/>
        </w:rPr>
        <w:t xml:space="preserve">сударству-участнику положить конец практике физического принуждения и изоляции инвалидов, содержащихся в специализированных учреждениях. Кроме того, Комитет просит </w:t>
      </w:r>
      <w:r>
        <w:rPr>
          <w:b/>
          <w:lang w:eastAsia="en-GB"/>
        </w:rPr>
        <w:t>м</w:t>
      </w:r>
      <w:r w:rsidRPr="00D01EFA">
        <w:rPr>
          <w:b/>
          <w:lang w:eastAsia="en-GB"/>
        </w:rPr>
        <w:t>ексик</w:t>
      </w:r>
      <w:r>
        <w:rPr>
          <w:b/>
          <w:lang w:eastAsia="en-GB"/>
        </w:rPr>
        <w:t>анское государство</w:t>
      </w:r>
      <w:r w:rsidRPr="00D01EFA">
        <w:rPr>
          <w:b/>
          <w:lang w:eastAsia="en-GB"/>
        </w:rPr>
        <w:t xml:space="preserve"> усилить Наци</w:t>
      </w:r>
      <w:r w:rsidRPr="00D01EFA">
        <w:rPr>
          <w:b/>
          <w:lang w:eastAsia="en-GB"/>
        </w:rPr>
        <w:t>о</w:t>
      </w:r>
      <w:r w:rsidRPr="00D01EFA">
        <w:rPr>
          <w:b/>
          <w:lang w:eastAsia="en-GB"/>
        </w:rPr>
        <w:t>нальный механизм пред</w:t>
      </w:r>
      <w:r>
        <w:rPr>
          <w:b/>
          <w:lang w:eastAsia="en-GB"/>
        </w:rPr>
        <w:t>упреждения</w:t>
      </w:r>
      <w:r w:rsidRPr="00D01EFA">
        <w:rPr>
          <w:b/>
          <w:lang w:eastAsia="en-GB"/>
        </w:rPr>
        <w:t xml:space="preserve"> пыток путем предоставления дост</w:t>
      </w:r>
      <w:r w:rsidRPr="00D01EFA">
        <w:rPr>
          <w:b/>
          <w:lang w:eastAsia="en-GB"/>
        </w:rPr>
        <w:t>а</w:t>
      </w:r>
      <w:r w:rsidRPr="00D01EFA">
        <w:rPr>
          <w:b/>
          <w:lang w:eastAsia="en-GB"/>
        </w:rPr>
        <w:t xml:space="preserve">точных финансовых ресурсов, квалифицированного персонала и гарантий его независимости при </w:t>
      </w:r>
      <w:r>
        <w:rPr>
          <w:b/>
          <w:lang w:eastAsia="en-GB"/>
        </w:rPr>
        <w:t>выполнении его функций</w:t>
      </w:r>
      <w:r w:rsidRPr="00D01EFA">
        <w:rPr>
          <w:b/>
          <w:lang w:eastAsia="en-GB"/>
        </w:rPr>
        <w:t>.</w:t>
      </w:r>
    </w:p>
    <w:p w:rsidR="00FB6653" w:rsidRPr="000C3A4A" w:rsidRDefault="00FB6653" w:rsidP="00AF5C32">
      <w:pPr>
        <w:pStyle w:val="H23GR0"/>
        <w:rPr>
          <w:bCs/>
          <w:lang w:eastAsia="en-GB"/>
        </w:rPr>
      </w:pPr>
      <w:r w:rsidRPr="00B120DF">
        <w:tab/>
      </w:r>
      <w:r w:rsidRPr="00B120DF">
        <w:tab/>
      </w:r>
      <w:r w:rsidRPr="000C3A4A">
        <w:t>Свобода от эксплуатации, насилия и надругательства (статья 16)</w:t>
      </w:r>
    </w:p>
    <w:p w:rsidR="00FB6653" w:rsidRPr="00A37F89" w:rsidRDefault="00FB6653" w:rsidP="00AF5C32">
      <w:pPr>
        <w:pStyle w:val="SingleTxtGR"/>
      </w:pPr>
      <w:r>
        <w:t>33.</w:t>
      </w:r>
      <w:r>
        <w:tab/>
        <w:t>Комитет отмечает, что женщины-инвалиды и девочки-инвалиды, в ос</w:t>
      </w:r>
      <w:r>
        <w:t>о</w:t>
      </w:r>
      <w:r>
        <w:t>бенности принадлежащие к коренным народам, зачастую становятся жертвами насилия и жестокого обращения и что не существует эффективных механизмов для их защиты и возмещения ущерба</w:t>
      </w:r>
      <w:r w:rsidRPr="00A37F89">
        <w:t xml:space="preserve">. </w:t>
      </w:r>
    </w:p>
    <w:p w:rsidR="00FB6653" w:rsidRPr="00B86F2E" w:rsidRDefault="00FB6653" w:rsidP="00AF5C32">
      <w:pPr>
        <w:pStyle w:val="SingleTxtGR"/>
      </w:pPr>
      <w:r>
        <w:t>34.</w:t>
      </w:r>
      <w:r>
        <w:tab/>
      </w:r>
      <w:r w:rsidRPr="001E77B1">
        <w:rPr>
          <w:b/>
        </w:rPr>
        <w:t>Комитет призывает государство-участник принять предусмотре</w:t>
      </w:r>
      <w:r w:rsidRPr="001E77B1">
        <w:rPr>
          <w:b/>
        </w:rPr>
        <w:t>н</w:t>
      </w:r>
      <w:r w:rsidRPr="001E77B1">
        <w:rPr>
          <w:b/>
        </w:rPr>
        <w:t>ные законодательством и государственн</w:t>
      </w:r>
      <w:r>
        <w:rPr>
          <w:b/>
        </w:rPr>
        <w:t>ой</w:t>
      </w:r>
      <w:r w:rsidRPr="001E77B1">
        <w:rPr>
          <w:b/>
        </w:rPr>
        <w:t xml:space="preserve"> политик</w:t>
      </w:r>
      <w:r>
        <w:rPr>
          <w:b/>
        </w:rPr>
        <w:t>ой</w:t>
      </w:r>
      <w:r w:rsidRPr="001E77B1">
        <w:rPr>
          <w:b/>
        </w:rPr>
        <w:t xml:space="preserve"> меры по предотвращ</w:t>
      </w:r>
      <w:r w:rsidRPr="001E77B1">
        <w:rPr>
          <w:b/>
        </w:rPr>
        <w:t>е</w:t>
      </w:r>
      <w:r w:rsidRPr="001E77B1">
        <w:rPr>
          <w:b/>
        </w:rPr>
        <w:t xml:space="preserve">нию, защите и возмещению ущерба в </w:t>
      </w:r>
      <w:r>
        <w:rPr>
          <w:b/>
        </w:rPr>
        <w:t>интересах</w:t>
      </w:r>
      <w:r w:rsidRPr="001E77B1">
        <w:rPr>
          <w:b/>
        </w:rPr>
        <w:t xml:space="preserve"> женщин-инвалидов и дев</w:t>
      </w:r>
      <w:r w:rsidRPr="001E77B1">
        <w:rPr>
          <w:b/>
        </w:rPr>
        <w:t>о</w:t>
      </w:r>
      <w:r w:rsidRPr="001E77B1">
        <w:rPr>
          <w:b/>
        </w:rPr>
        <w:t xml:space="preserve">чек-инвалидов, ставших жертвами насилия. Кроме того, Комитет </w:t>
      </w:r>
      <w:r>
        <w:rPr>
          <w:b/>
        </w:rPr>
        <w:t>просит</w:t>
      </w:r>
      <w:r w:rsidRPr="001E77B1">
        <w:rPr>
          <w:b/>
        </w:rPr>
        <w:t xml:space="preserve"> государство-участник </w:t>
      </w:r>
      <w:r>
        <w:rPr>
          <w:b/>
        </w:rPr>
        <w:t>периодически собирать</w:t>
      </w:r>
      <w:r w:rsidRPr="001E77B1">
        <w:rPr>
          <w:b/>
        </w:rPr>
        <w:t xml:space="preserve"> информаци</w:t>
      </w:r>
      <w:r>
        <w:rPr>
          <w:b/>
        </w:rPr>
        <w:t>ю</w:t>
      </w:r>
      <w:r w:rsidRPr="001E77B1">
        <w:rPr>
          <w:b/>
        </w:rPr>
        <w:t xml:space="preserve"> и статистич</w:t>
      </w:r>
      <w:r w:rsidRPr="001E77B1">
        <w:rPr>
          <w:b/>
        </w:rPr>
        <w:t>е</w:t>
      </w:r>
      <w:r w:rsidRPr="001E77B1">
        <w:rPr>
          <w:b/>
        </w:rPr>
        <w:t>ски</w:t>
      </w:r>
      <w:r>
        <w:rPr>
          <w:b/>
        </w:rPr>
        <w:t>е</w:t>
      </w:r>
      <w:r w:rsidRPr="001E77B1">
        <w:rPr>
          <w:b/>
        </w:rPr>
        <w:t xml:space="preserve"> данны</w:t>
      </w:r>
      <w:r>
        <w:rPr>
          <w:b/>
        </w:rPr>
        <w:t>е</w:t>
      </w:r>
      <w:r w:rsidRPr="001E77B1">
        <w:rPr>
          <w:b/>
        </w:rPr>
        <w:t xml:space="preserve"> о положении женщин-инвалидов и девочек-инвалидов, ста</w:t>
      </w:r>
      <w:r w:rsidRPr="001E77B1">
        <w:rPr>
          <w:b/>
        </w:rPr>
        <w:t>в</w:t>
      </w:r>
      <w:r w:rsidRPr="001E77B1">
        <w:rPr>
          <w:b/>
        </w:rPr>
        <w:t xml:space="preserve">ших жертвами насилия, эксплуатации и </w:t>
      </w:r>
      <w:r>
        <w:rPr>
          <w:b/>
        </w:rPr>
        <w:t>надругательства, включая фем</w:t>
      </w:r>
      <w:r>
        <w:rPr>
          <w:b/>
        </w:rPr>
        <w:t>и</w:t>
      </w:r>
      <w:r>
        <w:rPr>
          <w:b/>
        </w:rPr>
        <w:t>ницид</w:t>
      </w:r>
      <w:r w:rsidRPr="002A64B9">
        <w:t>.</w:t>
      </w:r>
    </w:p>
    <w:p w:rsidR="00FB6653" w:rsidRPr="00D01EFA" w:rsidRDefault="00FB6653" w:rsidP="00AF5C32">
      <w:pPr>
        <w:pStyle w:val="SingleTxtGR"/>
        <w:rPr>
          <w:b/>
        </w:rPr>
      </w:pPr>
      <w:r>
        <w:t>35.</w:t>
      </w:r>
      <w:r>
        <w:tab/>
      </w:r>
      <w:r w:rsidRPr="001E77B1">
        <w:t xml:space="preserve">Комитет выражает обеспокоенность </w:t>
      </w:r>
      <w:r>
        <w:t xml:space="preserve">в связи с </w:t>
      </w:r>
      <w:r w:rsidRPr="001E77B1">
        <w:t xml:space="preserve">отсутствием механизмов защиты детей-инвалидов от насилия и жестокого обращения. Комитет </w:t>
      </w:r>
      <w:r>
        <w:t>та</w:t>
      </w:r>
      <w:r w:rsidRPr="001E77B1">
        <w:t xml:space="preserve">кже озабочен отсутствием систем регистрации, контроля и надзора за условиями содержания в </w:t>
      </w:r>
      <w:r>
        <w:t>приютах</w:t>
      </w:r>
      <w:r w:rsidRPr="001E77B1">
        <w:t>, убежищах и других центрах временного пребывания для детей-инвалидов.</w:t>
      </w:r>
    </w:p>
    <w:p w:rsidR="00491A88" w:rsidRPr="00245056" w:rsidRDefault="00491A88" w:rsidP="00AF5C32">
      <w:pPr>
        <w:pStyle w:val="SingleTxtGR"/>
        <w:rPr>
          <w:b/>
        </w:rPr>
      </w:pPr>
      <w:r>
        <w:t>36.</w:t>
      </w:r>
      <w:r>
        <w:tab/>
      </w:r>
      <w:r w:rsidRPr="00245056">
        <w:rPr>
          <w:b/>
        </w:rPr>
        <w:t xml:space="preserve">Комитет </w:t>
      </w:r>
      <w:r>
        <w:rPr>
          <w:b/>
        </w:rPr>
        <w:t>настоятельно призывает государство-участник</w:t>
      </w:r>
      <w:r w:rsidRPr="00245056">
        <w:rPr>
          <w:b/>
        </w:rPr>
        <w:t>:</w:t>
      </w:r>
    </w:p>
    <w:p w:rsidR="00491A88" w:rsidRPr="00245056" w:rsidRDefault="00491A88" w:rsidP="00AF5C32">
      <w:pPr>
        <w:pStyle w:val="SingleTxtGR"/>
        <w:rPr>
          <w:b/>
        </w:rPr>
      </w:pPr>
      <w:r>
        <w:rPr>
          <w:b/>
        </w:rPr>
        <w:tab/>
      </w:r>
      <w:r w:rsidRPr="00245056">
        <w:rPr>
          <w:b/>
        </w:rPr>
        <w:t>a)</w:t>
      </w:r>
      <w:r w:rsidRPr="00245056">
        <w:rPr>
          <w:b/>
        </w:rPr>
        <w:tab/>
      </w:r>
      <w:r>
        <w:rPr>
          <w:b/>
        </w:rPr>
        <w:t>п</w:t>
      </w:r>
      <w:r w:rsidRPr="00245056">
        <w:rPr>
          <w:b/>
        </w:rPr>
        <w:t>ринять меры, направленные на предотвращение и искорен</w:t>
      </w:r>
      <w:r w:rsidRPr="00245056">
        <w:rPr>
          <w:b/>
        </w:rPr>
        <w:t>е</w:t>
      </w:r>
      <w:r w:rsidRPr="00245056">
        <w:rPr>
          <w:b/>
        </w:rPr>
        <w:t>ние любых форм семейного и институционального насилия в отношении детей-инвалидов;</w:t>
      </w:r>
    </w:p>
    <w:p w:rsidR="00491A88" w:rsidRPr="00245056" w:rsidRDefault="00491A88" w:rsidP="00AF5C32">
      <w:pPr>
        <w:pStyle w:val="SingleTxtGR"/>
        <w:rPr>
          <w:b/>
        </w:rPr>
      </w:pPr>
      <w:r>
        <w:rPr>
          <w:b/>
        </w:rPr>
        <w:tab/>
      </w:r>
      <w:r w:rsidRPr="00245056">
        <w:rPr>
          <w:b/>
        </w:rPr>
        <w:t>b)</w:t>
      </w:r>
      <w:r w:rsidRPr="00245056">
        <w:rPr>
          <w:b/>
        </w:rPr>
        <w:tab/>
      </w:r>
      <w:r>
        <w:rPr>
          <w:b/>
        </w:rPr>
        <w:t>д</w:t>
      </w:r>
      <w:r w:rsidRPr="00245056">
        <w:rPr>
          <w:b/>
        </w:rPr>
        <w:t xml:space="preserve">олжным образом расследовать случаи насилия и жестокого обращения в отношении детей-инвалидов в целях </w:t>
      </w:r>
      <w:r>
        <w:rPr>
          <w:b/>
        </w:rPr>
        <w:t>недопущения</w:t>
      </w:r>
      <w:r w:rsidRPr="00245056">
        <w:rPr>
          <w:b/>
        </w:rPr>
        <w:t xml:space="preserve"> безнак</w:t>
      </w:r>
      <w:r w:rsidRPr="00245056">
        <w:rPr>
          <w:b/>
        </w:rPr>
        <w:t>а</w:t>
      </w:r>
      <w:r w:rsidRPr="00245056">
        <w:rPr>
          <w:b/>
        </w:rPr>
        <w:t>занности ответственных за это лиц;</w:t>
      </w:r>
    </w:p>
    <w:p w:rsidR="00491A88" w:rsidRPr="00245056" w:rsidRDefault="00491A88" w:rsidP="00AF5C32">
      <w:pPr>
        <w:pStyle w:val="SingleTxtGR"/>
        <w:rPr>
          <w:b/>
        </w:rPr>
      </w:pPr>
      <w:r>
        <w:rPr>
          <w:b/>
        </w:rPr>
        <w:tab/>
      </w:r>
      <w:r w:rsidRPr="00245056">
        <w:rPr>
          <w:b/>
        </w:rPr>
        <w:t>c)</w:t>
      </w:r>
      <w:r w:rsidRPr="00245056">
        <w:rPr>
          <w:b/>
        </w:rPr>
        <w:tab/>
      </w:r>
      <w:r>
        <w:rPr>
          <w:b/>
        </w:rPr>
        <w:t>создать</w:t>
      </w:r>
      <w:r w:rsidRPr="00245056">
        <w:rPr>
          <w:b/>
        </w:rPr>
        <w:t xml:space="preserve"> независимый механизм регистрации, контроля и на</w:t>
      </w:r>
      <w:r w:rsidRPr="00245056">
        <w:rPr>
          <w:b/>
        </w:rPr>
        <w:t>д</w:t>
      </w:r>
      <w:r w:rsidRPr="00245056">
        <w:rPr>
          <w:b/>
        </w:rPr>
        <w:t xml:space="preserve">зора за условиями содержания в </w:t>
      </w:r>
      <w:r>
        <w:rPr>
          <w:b/>
        </w:rPr>
        <w:t>приютах</w:t>
      </w:r>
      <w:r w:rsidRPr="00245056">
        <w:rPr>
          <w:b/>
        </w:rPr>
        <w:t>, убежищах и других центрах вр</w:t>
      </w:r>
      <w:r w:rsidRPr="00245056">
        <w:rPr>
          <w:b/>
        </w:rPr>
        <w:t>е</w:t>
      </w:r>
      <w:r w:rsidRPr="00245056">
        <w:rPr>
          <w:b/>
        </w:rPr>
        <w:t>менного пребывания для детей-инвалидов, соответствующий положениям пункта 3 ст</w:t>
      </w:r>
      <w:r w:rsidRPr="00245056">
        <w:rPr>
          <w:b/>
        </w:rPr>
        <w:t>а</w:t>
      </w:r>
      <w:r w:rsidRPr="00245056">
        <w:rPr>
          <w:b/>
        </w:rPr>
        <w:t>тьи 16 Конвенции.</w:t>
      </w:r>
    </w:p>
    <w:p w:rsidR="00491A88" w:rsidRDefault="00491A88" w:rsidP="00AF5C32">
      <w:pPr>
        <w:pStyle w:val="H23GR0"/>
      </w:pPr>
      <w:r>
        <w:tab/>
      </w:r>
      <w:r>
        <w:tab/>
        <w:t>Защита личной целостности (статья 17)</w:t>
      </w:r>
    </w:p>
    <w:p w:rsidR="00491A88" w:rsidRDefault="00491A88" w:rsidP="00AF5C32">
      <w:pPr>
        <w:pStyle w:val="SingleTxtGR"/>
      </w:pPr>
      <w:r>
        <w:t>37.</w:t>
      </w:r>
      <w:r>
        <w:tab/>
        <w:t>Комитет выражает свою обеспокоенность в связи со случаями стерилиз</w:t>
      </w:r>
      <w:r>
        <w:t>а</w:t>
      </w:r>
      <w:r>
        <w:t>ции инвалидов без их предварительного и осознанного согласия в таких учре</w:t>
      </w:r>
      <w:r>
        <w:t>ж</w:t>
      </w:r>
      <w:r>
        <w:t>дениях, как "Каса огар эсперанса", где, согласно информации, полученной К</w:t>
      </w:r>
      <w:r>
        <w:t>о</w:t>
      </w:r>
      <w:r>
        <w:t>митетом, такие операции назначаются и осуществляются в принудительном п</w:t>
      </w:r>
      <w:r>
        <w:t>о</w:t>
      </w:r>
      <w:r>
        <w:t>рядке или под давлением в отношении девочек, подростков и женщин, явля</w:t>
      </w:r>
      <w:r>
        <w:t>ю</w:t>
      </w:r>
      <w:r>
        <w:t xml:space="preserve">щихся инвалидами. </w:t>
      </w:r>
    </w:p>
    <w:p w:rsidR="00491A88" w:rsidRDefault="00491A88" w:rsidP="00AF5C32">
      <w:pPr>
        <w:pStyle w:val="SingleTxtGR"/>
      </w:pPr>
      <w:r>
        <w:t>38.</w:t>
      </w:r>
      <w:r>
        <w:tab/>
      </w:r>
      <w:r w:rsidRPr="001E38AC">
        <w:rPr>
          <w:b/>
        </w:rPr>
        <w:t xml:space="preserve">Комитет </w:t>
      </w:r>
      <w:r>
        <w:rPr>
          <w:b/>
        </w:rPr>
        <w:t xml:space="preserve">настоятельно </w:t>
      </w:r>
      <w:r w:rsidRPr="001E38AC">
        <w:rPr>
          <w:b/>
        </w:rPr>
        <w:t>призывает государств</w:t>
      </w:r>
      <w:r>
        <w:rPr>
          <w:b/>
        </w:rPr>
        <w:t>о-участник</w:t>
      </w:r>
      <w:r w:rsidRPr="001E38AC">
        <w:rPr>
          <w:b/>
        </w:rPr>
        <w:t xml:space="preserve"> начать пр</w:t>
      </w:r>
      <w:r w:rsidRPr="001E38AC">
        <w:rPr>
          <w:b/>
        </w:rPr>
        <w:t>о</w:t>
      </w:r>
      <w:r w:rsidRPr="001E38AC">
        <w:rPr>
          <w:b/>
        </w:rPr>
        <w:t>ведение административных и уголовных расследований в отношении с</w:t>
      </w:r>
      <w:r w:rsidRPr="001E38AC">
        <w:rPr>
          <w:b/>
        </w:rPr>
        <w:t>у</w:t>
      </w:r>
      <w:r w:rsidRPr="001E38AC">
        <w:rPr>
          <w:b/>
        </w:rPr>
        <w:t>дебных</w:t>
      </w:r>
      <w:r>
        <w:rPr>
          <w:b/>
        </w:rPr>
        <w:t xml:space="preserve"> органов</w:t>
      </w:r>
      <w:r w:rsidRPr="001E38AC">
        <w:rPr>
          <w:b/>
        </w:rPr>
        <w:t xml:space="preserve"> и медицинских учреждений, назначающих и</w:t>
      </w:r>
      <w:r>
        <w:rPr>
          <w:b/>
        </w:rPr>
        <w:t>ли</w:t>
      </w:r>
      <w:r w:rsidRPr="001E38AC">
        <w:rPr>
          <w:b/>
        </w:rPr>
        <w:t xml:space="preserve"> осущест</w:t>
      </w:r>
      <w:r w:rsidRPr="001E38AC">
        <w:rPr>
          <w:b/>
        </w:rPr>
        <w:t>в</w:t>
      </w:r>
      <w:r w:rsidRPr="001E38AC">
        <w:rPr>
          <w:b/>
        </w:rPr>
        <w:t>ляющих насильственную стерилизацию девочек, подростков и женщин</w:t>
      </w:r>
      <w:r>
        <w:rPr>
          <w:b/>
        </w:rPr>
        <w:t>, являющихся инвалидами</w:t>
      </w:r>
      <w:r w:rsidRPr="001E38AC">
        <w:rPr>
          <w:b/>
        </w:rPr>
        <w:t>, и гарантировать жертвам доступ к правосудию</w:t>
      </w:r>
      <w:r>
        <w:rPr>
          <w:b/>
        </w:rPr>
        <w:t xml:space="preserve"> и возмещение ущерба</w:t>
      </w:r>
      <w:r w:rsidRPr="001E38AC">
        <w:rPr>
          <w:b/>
        </w:rPr>
        <w:t>.</w:t>
      </w:r>
    </w:p>
    <w:p w:rsidR="00491A88" w:rsidRDefault="00491A88" w:rsidP="00AF5C32">
      <w:pPr>
        <w:pStyle w:val="H23GR0"/>
      </w:pPr>
      <w:r>
        <w:tab/>
      </w:r>
      <w:r>
        <w:tab/>
        <w:t>Свобода передвижения и гражданство (статья 18)</w:t>
      </w:r>
    </w:p>
    <w:p w:rsidR="00491A88" w:rsidRDefault="00491A88" w:rsidP="00AF5C32">
      <w:pPr>
        <w:pStyle w:val="SingleTxtGR"/>
      </w:pPr>
      <w:r>
        <w:t>39.</w:t>
      </w:r>
      <w:r>
        <w:tab/>
        <w:t>Комитет выражает обеспокоенность в связи со случаями лишения своб</w:t>
      </w:r>
      <w:r>
        <w:t>о</w:t>
      </w:r>
      <w:r>
        <w:t>ды и жестокого обращения в отношении мигрантов с ограниченными интелле</w:t>
      </w:r>
      <w:r>
        <w:t>к</w:t>
      </w:r>
      <w:r>
        <w:t>туальными способностями или психосоциальными нарушениями, находящихся в центрах временного содержания для мигрантов, наличием установленных властями дополнительных требований для въезда на территорию страны инв</w:t>
      </w:r>
      <w:r>
        <w:t>а</w:t>
      </w:r>
      <w:r>
        <w:t xml:space="preserve">лидов и недостаточным уровнем внимания к случаям гибели людей во время поездок на поезде, известном как "Ла бестия". </w:t>
      </w:r>
    </w:p>
    <w:p w:rsidR="00491A88" w:rsidRPr="00C24833" w:rsidRDefault="00491A88" w:rsidP="00AF5C32">
      <w:pPr>
        <w:pStyle w:val="SingleTxtGR"/>
        <w:rPr>
          <w:b/>
        </w:rPr>
      </w:pPr>
      <w:r>
        <w:t>40.</w:t>
      </w:r>
      <w:r>
        <w:tab/>
      </w:r>
      <w:r w:rsidRPr="00C24833">
        <w:rPr>
          <w:b/>
        </w:rPr>
        <w:t xml:space="preserve">Комитет </w:t>
      </w:r>
      <w:r>
        <w:rPr>
          <w:b/>
        </w:rPr>
        <w:t xml:space="preserve">настоятельно </w:t>
      </w:r>
      <w:r w:rsidRPr="00C24833">
        <w:rPr>
          <w:b/>
        </w:rPr>
        <w:t xml:space="preserve">призывает государство-участник: </w:t>
      </w:r>
    </w:p>
    <w:p w:rsidR="00491A88" w:rsidRPr="00C24833" w:rsidRDefault="00491A88" w:rsidP="00AF5C32">
      <w:pPr>
        <w:pStyle w:val="SingleTxtGR"/>
        <w:rPr>
          <w:b/>
        </w:rPr>
      </w:pPr>
      <w:r>
        <w:rPr>
          <w:b/>
        </w:rPr>
        <w:tab/>
      </w:r>
      <w:r w:rsidRPr="00C24833">
        <w:rPr>
          <w:b/>
        </w:rPr>
        <w:t>a)</w:t>
      </w:r>
      <w:r w:rsidRPr="00C24833">
        <w:rPr>
          <w:b/>
        </w:rPr>
        <w:tab/>
      </w:r>
      <w:r>
        <w:rPr>
          <w:b/>
        </w:rPr>
        <w:t>в</w:t>
      </w:r>
      <w:r w:rsidRPr="00C24833">
        <w:rPr>
          <w:b/>
        </w:rPr>
        <w:t>ыделить специальные места, доступные для инвалидов, и н</w:t>
      </w:r>
      <w:r w:rsidRPr="00C24833">
        <w:rPr>
          <w:b/>
        </w:rPr>
        <w:t>а</w:t>
      </w:r>
      <w:r w:rsidRPr="00C24833">
        <w:rPr>
          <w:b/>
        </w:rPr>
        <w:t>значить квалифицированный персонал для работы с ними в центрах вр</w:t>
      </w:r>
      <w:r w:rsidRPr="00C24833">
        <w:rPr>
          <w:b/>
        </w:rPr>
        <w:t>е</w:t>
      </w:r>
      <w:r w:rsidRPr="00C24833">
        <w:rPr>
          <w:b/>
        </w:rPr>
        <w:t>менного соде</w:t>
      </w:r>
      <w:r w:rsidRPr="00C24833">
        <w:rPr>
          <w:b/>
        </w:rPr>
        <w:t>р</w:t>
      </w:r>
      <w:r w:rsidRPr="00C24833">
        <w:rPr>
          <w:b/>
        </w:rPr>
        <w:t>жания мигрантов;</w:t>
      </w:r>
    </w:p>
    <w:p w:rsidR="00491A88" w:rsidRPr="00C24833" w:rsidRDefault="00491A88" w:rsidP="00AF5C32">
      <w:pPr>
        <w:pStyle w:val="SingleTxtGR"/>
        <w:rPr>
          <w:b/>
        </w:rPr>
      </w:pPr>
      <w:r>
        <w:rPr>
          <w:b/>
        </w:rPr>
        <w:tab/>
      </w:r>
      <w:r w:rsidRPr="00C24833">
        <w:rPr>
          <w:b/>
        </w:rPr>
        <w:t>b)</w:t>
      </w:r>
      <w:r w:rsidRPr="00C24833">
        <w:rPr>
          <w:b/>
        </w:rPr>
        <w:tab/>
      </w:r>
      <w:r>
        <w:rPr>
          <w:b/>
        </w:rPr>
        <w:t>п</w:t>
      </w:r>
      <w:r w:rsidRPr="00C24833">
        <w:rPr>
          <w:b/>
        </w:rPr>
        <w:t xml:space="preserve">ересмотреть и согласовать руководящие </w:t>
      </w:r>
      <w:r>
        <w:rPr>
          <w:b/>
        </w:rPr>
        <w:t>положения</w:t>
      </w:r>
      <w:r w:rsidRPr="00C24833">
        <w:rPr>
          <w:b/>
        </w:rPr>
        <w:t xml:space="preserve"> государс</w:t>
      </w:r>
      <w:r w:rsidRPr="00C24833">
        <w:rPr>
          <w:b/>
        </w:rPr>
        <w:t>т</w:t>
      </w:r>
      <w:r w:rsidRPr="00C24833">
        <w:rPr>
          <w:b/>
        </w:rPr>
        <w:t xml:space="preserve">ва-участника, </w:t>
      </w:r>
      <w:r>
        <w:rPr>
          <w:b/>
        </w:rPr>
        <w:t>вы</w:t>
      </w:r>
      <w:r w:rsidRPr="00C24833">
        <w:rPr>
          <w:b/>
        </w:rPr>
        <w:t>текающие из Закона о миграции, в целях обеспечения принципа равного обращения в отношении инвалидов при выдаче виз и разрешений на въезд в страну;</w:t>
      </w:r>
    </w:p>
    <w:p w:rsidR="00491A88" w:rsidRDefault="00491A88" w:rsidP="00AF5C32">
      <w:pPr>
        <w:pStyle w:val="SingleTxtGR"/>
      </w:pPr>
      <w:r>
        <w:rPr>
          <w:b/>
        </w:rPr>
        <w:tab/>
      </w:r>
      <w:r w:rsidRPr="00C24833">
        <w:rPr>
          <w:b/>
        </w:rPr>
        <w:t>c)</w:t>
      </w:r>
      <w:r w:rsidRPr="00C24833">
        <w:rPr>
          <w:b/>
        </w:rPr>
        <w:tab/>
      </w:r>
      <w:r>
        <w:rPr>
          <w:b/>
        </w:rPr>
        <w:t>п</w:t>
      </w:r>
      <w:r w:rsidRPr="00C24833">
        <w:rPr>
          <w:b/>
        </w:rPr>
        <w:t xml:space="preserve">ересмотреть и согласовать протоколы об оказании помощи </w:t>
      </w:r>
      <w:r>
        <w:rPr>
          <w:b/>
        </w:rPr>
        <w:t>мигрантам</w:t>
      </w:r>
      <w:r w:rsidRPr="00C24833">
        <w:rPr>
          <w:b/>
        </w:rPr>
        <w:t xml:space="preserve">, получившим ранения во время </w:t>
      </w:r>
      <w:r>
        <w:rPr>
          <w:b/>
        </w:rPr>
        <w:t xml:space="preserve">их транзита через </w:t>
      </w:r>
      <w:r w:rsidRPr="00C24833">
        <w:rPr>
          <w:b/>
        </w:rPr>
        <w:t>Мексику</w:t>
      </w:r>
      <w:r>
        <w:rPr>
          <w:b/>
        </w:rPr>
        <w:t>,</w:t>
      </w:r>
      <w:r w:rsidRPr="00C24833">
        <w:rPr>
          <w:b/>
        </w:rPr>
        <w:t xml:space="preserve"> в</w:t>
      </w:r>
      <w:r>
        <w:rPr>
          <w:b/>
        </w:rPr>
        <w:t> </w:t>
      </w:r>
      <w:r w:rsidRPr="00C24833">
        <w:rPr>
          <w:b/>
        </w:rPr>
        <w:t xml:space="preserve">целях предоставления как </w:t>
      </w:r>
      <w:r>
        <w:rPr>
          <w:b/>
        </w:rPr>
        <w:t>неотложной</w:t>
      </w:r>
      <w:r w:rsidRPr="00C24833">
        <w:rPr>
          <w:b/>
        </w:rPr>
        <w:t xml:space="preserve"> медицинской помощи, так и баз</w:t>
      </w:r>
      <w:r w:rsidRPr="00C24833">
        <w:rPr>
          <w:b/>
        </w:rPr>
        <w:t>о</w:t>
      </w:r>
      <w:r w:rsidRPr="00C24833">
        <w:rPr>
          <w:b/>
        </w:rPr>
        <w:t>вых услуг по реабилитации и во</w:t>
      </w:r>
      <w:r w:rsidRPr="00C24833">
        <w:rPr>
          <w:b/>
        </w:rPr>
        <w:t>с</w:t>
      </w:r>
      <w:r w:rsidRPr="00C24833">
        <w:rPr>
          <w:b/>
        </w:rPr>
        <w:t>становлению.</w:t>
      </w:r>
      <w:r>
        <w:t xml:space="preserve"> </w:t>
      </w:r>
    </w:p>
    <w:p w:rsidR="00491A88" w:rsidRDefault="00491A88" w:rsidP="00AF5C32">
      <w:pPr>
        <w:pStyle w:val="SingleTxtGR"/>
      </w:pPr>
      <w:r>
        <w:t>41.</w:t>
      </w:r>
      <w:r>
        <w:tab/>
        <w:t>Комитет отмечает, что меры, принятые государством-участником в целях внесения детей в регистр актов гражданского состояния, до сих пор не охват</w:t>
      </w:r>
      <w:r>
        <w:t>ы</w:t>
      </w:r>
      <w:r>
        <w:t>вают всех детей-инвалидов.</w:t>
      </w:r>
    </w:p>
    <w:p w:rsidR="00491A88" w:rsidRDefault="00491A88" w:rsidP="00AF5C32">
      <w:pPr>
        <w:pStyle w:val="SingleTxtGR"/>
      </w:pPr>
      <w:r>
        <w:t>42.</w:t>
      </w:r>
      <w:r>
        <w:tab/>
      </w:r>
      <w:r w:rsidRPr="00C24833">
        <w:rPr>
          <w:b/>
        </w:rPr>
        <w:t>Комитет настоятельно призывает государство-участник обеспечить универсальность немедленно</w:t>
      </w:r>
      <w:r>
        <w:rPr>
          <w:b/>
        </w:rPr>
        <w:t>й</w:t>
      </w:r>
      <w:r w:rsidRPr="00C24833">
        <w:rPr>
          <w:b/>
        </w:rPr>
        <w:t xml:space="preserve"> регистр</w:t>
      </w:r>
      <w:r>
        <w:rPr>
          <w:b/>
        </w:rPr>
        <w:t xml:space="preserve">ации всех </w:t>
      </w:r>
      <w:r w:rsidRPr="00C24833">
        <w:rPr>
          <w:b/>
        </w:rPr>
        <w:t>новорожденных</w:t>
      </w:r>
      <w:r>
        <w:rPr>
          <w:b/>
        </w:rPr>
        <w:t xml:space="preserve"> из числа </w:t>
      </w:r>
      <w:r w:rsidRPr="00C24833">
        <w:rPr>
          <w:b/>
        </w:rPr>
        <w:t>детей-инвалидов и выдачи им документа, удостоверяющего ли</w:t>
      </w:r>
      <w:r w:rsidRPr="00C24833">
        <w:rPr>
          <w:b/>
        </w:rPr>
        <w:t>ч</w:t>
      </w:r>
      <w:r w:rsidRPr="00C24833">
        <w:rPr>
          <w:b/>
        </w:rPr>
        <w:t xml:space="preserve">ность. </w:t>
      </w:r>
    </w:p>
    <w:p w:rsidR="00491A88" w:rsidRDefault="00491A88" w:rsidP="00AF5C32">
      <w:pPr>
        <w:pStyle w:val="H23GR0"/>
      </w:pPr>
      <w:r>
        <w:tab/>
      </w:r>
      <w:r>
        <w:tab/>
        <w:t>Право на самостоятельный образ жизни и вовлеченность в жизнь местного сообщества (статья 19)</w:t>
      </w:r>
    </w:p>
    <w:p w:rsidR="00491A88" w:rsidRDefault="00491A88" w:rsidP="00AF5C32">
      <w:pPr>
        <w:pStyle w:val="SingleTxtGR"/>
      </w:pPr>
      <w:r>
        <w:t>43.</w:t>
      </w:r>
      <w:r>
        <w:tab/>
        <w:t>Комитет выражает обеспокоенность в связи с отсутствием в государстве-участнике стратегии вовлечения инвалидов в общественную жизнь и обеспеч</w:t>
      </w:r>
      <w:r>
        <w:t>е</w:t>
      </w:r>
      <w:r>
        <w:t>нию их права на самостоятельный образ жизни. Комитет озабочен также отсу</w:t>
      </w:r>
      <w:r>
        <w:t>т</w:t>
      </w:r>
      <w:r>
        <w:t>ствием специальной эффективной стратегии, направленной на деинституцион</w:t>
      </w:r>
      <w:r>
        <w:t>а</w:t>
      </w:r>
      <w:r>
        <w:t>лизацию инвалидов.</w:t>
      </w:r>
    </w:p>
    <w:p w:rsidR="00491A88" w:rsidRPr="00826122" w:rsidRDefault="00491A88" w:rsidP="00AF5C32">
      <w:pPr>
        <w:pStyle w:val="SingleTxtGR"/>
        <w:rPr>
          <w:b/>
        </w:rPr>
      </w:pPr>
      <w:r>
        <w:t>44.</w:t>
      </w:r>
      <w:r>
        <w:tab/>
      </w:r>
      <w:r w:rsidRPr="00826122">
        <w:rPr>
          <w:b/>
        </w:rPr>
        <w:t xml:space="preserve">Комитет рекомендует государству-участнику: </w:t>
      </w:r>
    </w:p>
    <w:p w:rsidR="00491A88" w:rsidRPr="00826122" w:rsidRDefault="00491A88" w:rsidP="00AF5C32">
      <w:pPr>
        <w:pStyle w:val="SingleTxtGR"/>
        <w:rPr>
          <w:b/>
        </w:rPr>
      </w:pPr>
      <w:r>
        <w:rPr>
          <w:b/>
        </w:rPr>
        <w:tab/>
      </w:r>
      <w:r w:rsidRPr="00826122">
        <w:rPr>
          <w:b/>
        </w:rPr>
        <w:t>a)</w:t>
      </w:r>
      <w:r w:rsidRPr="00826122">
        <w:rPr>
          <w:b/>
        </w:rPr>
        <w:tab/>
      </w:r>
      <w:r>
        <w:rPr>
          <w:b/>
        </w:rPr>
        <w:t>п</w:t>
      </w:r>
      <w:r w:rsidRPr="00826122">
        <w:rPr>
          <w:b/>
        </w:rPr>
        <w:t xml:space="preserve">ринять законодательные, финансовые и другие необходимые меры </w:t>
      </w:r>
      <w:r>
        <w:rPr>
          <w:b/>
        </w:rPr>
        <w:t>для обеспечения</w:t>
      </w:r>
      <w:r w:rsidRPr="00826122">
        <w:rPr>
          <w:b/>
        </w:rPr>
        <w:t xml:space="preserve"> права на самостоятельн</w:t>
      </w:r>
      <w:r>
        <w:rPr>
          <w:b/>
        </w:rPr>
        <w:t>ый образ жизни</w:t>
      </w:r>
      <w:r w:rsidRPr="00826122">
        <w:rPr>
          <w:b/>
        </w:rPr>
        <w:t xml:space="preserve"> инвалидов в обществе. Такие меры должны включать </w:t>
      </w:r>
      <w:r>
        <w:rPr>
          <w:b/>
        </w:rPr>
        <w:t xml:space="preserve">в себя </w:t>
      </w:r>
      <w:r w:rsidRPr="00826122">
        <w:rPr>
          <w:b/>
        </w:rPr>
        <w:t xml:space="preserve">услуги по предоставлению индивидуальной помощи, учитывать культурные особенности и позволять инвалидам самостоятельно выбирать образ жизни и место проживания, </w:t>
      </w:r>
      <w:r>
        <w:rPr>
          <w:b/>
        </w:rPr>
        <w:t xml:space="preserve">а также учитывать </w:t>
      </w:r>
      <w:r w:rsidRPr="00826122">
        <w:rPr>
          <w:b/>
        </w:rPr>
        <w:t>предпочтения и потребности с учетом пола и возраста;</w:t>
      </w:r>
    </w:p>
    <w:p w:rsidR="00491A88" w:rsidRDefault="00491A88" w:rsidP="00AF5C32">
      <w:pPr>
        <w:pStyle w:val="SingleTxtGR"/>
      </w:pPr>
      <w:r>
        <w:rPr>
          <w:b/>
        </w:rPr>
        <w:tab/>
      </w:r>
      <w:r w:rsidRPr="00826122">
        <w:rPr>
          <w:b/>
        </w:rPr>
        <w:t>b)</w:t>
      </w:r>
      <w:r w:rsidRPr="00826122">
        <w:rPr>
          <w:b/>
        </w:rPr>
        <w:tab/>
      </w:r>
      <w:r>
        <w:rPr>
          <w:b/>
        </w:rPr>
        <w:t>в</w:t>
      </w:r>
      <w:r w:rsidRPr="00826122">
        <w:rPr>
          <w:b/>
        </w:rPr>
        <w:t xml:space="preserve"> срочном порядке разработать стратегию по деинституцион</w:t>
      </w:r>
      <w:r w:rsidRPr="00826122">
        <w:rPr>
          <w:b/>
        </w:rPr>
        <w:t>а</w:t>
      </w:r>
      <w:r w:rsidRPr="00826122">
        <w:rPr>
          <w:b/>
        </w:rPr>
        <w:t xml:space="preserve">лизации инвалидов, </w:t>
      </w:r>
      <w:r>
        <w:rPr>
          <w:b/>
        </w:rPr>
        <w:t xml:space="preserve">с </w:t>
      </w:r>
      <w:r w:rsidRPr="00826122">
        <w:rPr>
          <w:b/>
        </w:rPr>
        <w:t>установ</w:t>
      </w:r>
      <w:r>
        <w:rPr>
          <w:b/>
        </w:rPr>
        <w:t>лением</w:t>
      </w:r>
      <w:r w:rsidRPr="00826122">
        <w:rPr>
          <w:b/>
        </w:rPr>
        <w:t xml:space="preserve"> кон</w:t>
      </w:r>
      <w:r>
        <w:rPr>
          <w:b/>
        </w:rPr>
        <w:t xml:space="preserve">кретных сроков ее осуществления и мер контроля за </w:t>
      </w:r>
      <w:r w:rsidRPr="00826122">
        <w:rPr>
          <w:b/>
        </w:rPr>
        <w:t>ее р</w:t>
      </w:r>
      <w:r w:rsidRPr="00826122">
        <w:rPr>
          <w:b/>
        </w:rPr>
        <w:t>е</w:t>
      </w:r>
      <w:r>
        <w:rPr>
          <w:b/>
        </w:rPr>
        <w:t>зультатами</w:t>
      </w:r>
      <w:r w:rsidRPr="00826122">
        <w:rPr>
          <w:b/>
        </w:rPr>
        <w:t>.</w:t>
      </w:r>
    </w:p>
    <w:p w:rsidR="00491A88" w:rsidRDefault="00491A88" w:rsidP="00AF5C32">
      <w:pPr>
        <w:pStyle w:val="H23GR0"/>
      </w:pPr>
      <w:r>
        <w:tab/>
      </w:r>
      <w:r>
        <w:tab/>
        <w:t>Уважение дома и семьи (статья 23)</w:t>
      </w:r>
    </w:p>
    <w:p w:rsidR="00491A88" w:rsidRDefault="00491A88" w:rsidP="00AF5C32">
      <w:pPr>
        <w:pStyle w:val="SingleTxtGR"/>
      </w:pPr>
      <w:r>
        <w:t>45.</w:t>
      </w:r>
      <w:r>
        <w:tab/>
        <w:t>Комитет отмечает, что Гражданский кодекс государства-участника огр</w:t>
      </w:r>
      <w:r>
        <w:t>а</w:t>
      </w:r>
      <w:r>
        <w:t>ничивает права некоторых инвалидов на вступление в брак и осуществление опеки, попечительства и заботы о своих детях. Кроме того, Комитет отмечает, что дети-инвалиды, живущие в бедности, чаще оказываются без надзора и с</w:t>
      </w:r>
      <w:r>
        <w:t>о</w:t>
      </w:r>
      <w:r>
        <w:t xml:space="preserve">держатся в специализированных учреждениях. </w:t>
      </w:r>
    </w:p>
    <w:p w:rsidR="00491A88" w:rsidRPr="00EC02F1" w:rsidRDefault="00491A88" w:rsidP="00AF5C32">
      <w:pPr>
        <w:pStyle w:val="SingleTxtGR"/>
        <w:rPr>
          <w:b/>
        </w:rPr>
      </w:pPr>
      <w:r>
        <w:t>46.</w:t>
      </w:r>
      <w:r>
        <w:tab/>
      </w:r>
      <w:r w:rsidRPr="00EC02F1">
        <w:rPr>
          <w:b/>
        </w:rPr>
        <w:t>Комитет призыва</w:t>
      </w:r>
      <w:r>
        <w:rPr>
          <w:b/>
        </w:rPr>
        <w:t>ет государство-участник</w:t>
      </w:r>
      <w:r w:rsidRPr="00EC02F1">
        <w:rPr>
          <w:b/>
        </w:rPr>
        <w:t>:</w:t>
      </w:r>
    </w:p>
    <w:p w:rsidR="00491A88" w:rsidRPr="00EC02F1" w:rsidRDefault="00491A88" w:rsidP="00AF5C32">
      <w:pPr>
        <w:pStyle w:val="SingleTxtGR"/>
        <w:rPr>
          <w:b/>
        </w:rPr>
      </w:pPr>
      <w:r>
        <w:rPr>
          <w:b/>
        </w:rPr>
        <w:tab/>
      </w:r>
      <w:r w:rsidRPr="00EC02F1">
        <w:rPr>
          <w:b/>
        </w:rPr>
        <w:t>a)</w:t>
      </w:r>
      <w:r w:rsidRPr="00EC02F1">
        <w:rPr>
          <w:b/>
        </w:rPr>
        <w:tab/>
      </w:r>
      <w:r>
        <w:rPr>
          <w:b/>
        </w:rPr>
        <w:t>п</w:t>
      </w:r>
      <w:r w:rsidRPr="00EC02F1">
        <w:rPr>
          <w:b/>
        </w:rPr>
        <w:t xml:space="preserve">ересмотреть и </w:t>
      </w:r>
      <w:r>
        <w:rPr>
          <w:b/>
        </w:rPr>
        <w:t xml:space="preserve">согласовать </w:t>
      </w:r>
      <w:r w:rsidRPr="00EC02F1">
        <w:rPr>
          <w:b/>
        </w:rPr>
        <w:t xml:space="preserve">Гражданский кодекс </w:t>
      </w:r>
      <w:r>
        <w:rPr>
          <w:b/>
        </w:rPr>
        <w:t>с целью г</w:t>
      </w:r>
      <w:r>
        <w:rPr>
          <w:b/>
        </w:rPr>
        <w:t>а</w:t>
      </w:r>
      <w:r>
        <w:rPr>
          <w:b/>
        </w:rPr>
        <w:t xml:space="preserve">рантировать </w:t>
      </w:r>
      <w:r w:rsidRPr="00EC02F1">
        <w:rPr>
          <w:b/>
        </w:rPr>
        <w:t xml:space="preserve">всем </w:t>
      </w:r>
      <w:r>
        <w:rPr>
          <w:b/>
        </w:rPr>
        <w:t xml:space="preserve">инвалидам права </w:t>
      </w:r>
      <w:r w:rsidRPr="00EC02F1">
        <w:rPr>
          <w:b/>
        </w:rPr>
        <w:t xml:space="preserve">на вступление в брак и осуществление опеки, </w:t>
      </w:r>
      <w:r>
        <w:rPr>
          <w:b/>
        </w:rPr>
        <w:t xml:space="preserve">попечительства </w:t>
      </w:r>
      <w:r w:rsidRPr="00EC02F1">
        <w:rPr>
          <w:b/>
        </w:rPr>
        <w:t>и заботы о своих д</w:t>
      </w:r>
      <w:r w:rsidRPr="00EC02F1">
        <w:rPr>
          <w:b/>
        </w:rPr>
        <w:t>е</w:t>
      </w:r>
      <w:r w:rsidRPr="00EC02F1">
        <w:rPr>
          <w:b/>
        </w:rPr>
        <w:t xml:space="preserve">тях; </w:t>
      </w:r>
    </w:p>
    <w:p w:rsidR="00491A88" w:rsidRPr="00EC02F1" w:rsidRDefault="00491A88" w:rsidP="00AF5C32">
      <w:pPr>
        <w:pStyle w:val="SingleTxtGR"/>
        <w:rPr>
          <w:b/>
        </w:rPr>
      </w:pPr>
      <w:r>
        <w:rPr>
          <w:b/>
        </w:rPr>
        <w:tab/>
      </w:r>
      <w:r w:rsidRPr="00EC02F1">
        <w:rPr>
          <w:b/>
        </w:rPr>
        <w:t>b)</w:t>
      </w:r>
      <w:r w:rsidRPr="00EC02F1">
        <w:rPr>
          <w:b/>
        </w:rPr>
        <w:tab/>
      </w:r>
      <w:r>
        <w:rPr>
          <w:b/>
        </w:rPr>
        <w:t>р</w:t>
      </w:r>
      <w:r w:rsidRPr="00EC02F1">
        <w:rPr>
          <w:b/>
        </w:rPr>
        <w:t>азработать программы по оказанию соответствующего соде</w:t>
      </w:r>
      <w:r w:rsidRPr="00EC02F1">
        <w:rPr>
          <w:b/>
        </w:rPr>
        <w:t>й</w:t>
      </w:r>
      <w:r w:rsidRPr="00EC02F1">
        <w:rPr>
          <w:b/>
        </w:rPr>
        <w:t xml:space="preserve">ствия матерям с </w:t>
      </w:r>
      <w:r>
        <w:rPr>
          <w:b/>
        </w:rPr>
        <w:t>психосоциальными отклонениями</w:t>
      </w:r>
      <w:r w:rsidRPr="00EC02F1">
        <w:rPr>
          <w:b/>
        </w:rPr>
        <w:t xml:space="preserve"> в выполнении их род</w:t>
      </w:r>
      <w:r w:rsidRPr="00EC02F1">
        <w:rPr>
          <w:b/>
        </w:rPr>
        <w:t>и</w:t>
      </w:r>
      <w:r w:rsidRPr="00EC02F1">
        <w:rPr>
          <w:b/>
        </w:rPr>
        <w:t>тельских обяза</w:t>
      </w:r>
      <w:r>
        <w:rPr>
          <w:b/>
        </w:rPr>
        <w:t>нностей</w:t>
      </w:r>
      <w:r w:rsidRPr="00EC02F1">
        <w:rPr>
          <w:b/>
        </w:rPr>
        <w:t>;</w:t>
      </w:r>
    </w:p>
    <w:p w:rsidR="00491A88" w:rsidRPr="00EC02F1" w:rsidRDefault="00491A88" w:rsidP="00AF5C32">
      <w:pPr>
        <w:pStyle w:val="SingleTxtGR"/>
        <w:rPr>
          <w:b/>
        </w:rPr>
      </w:pPr>
      <w:r>
        <w:rPr>
          <w:b/>
        </w:rPr>
        <w:tab/>
      </w:r>
      <w:r w:rsidRPr="00EC02F1">
        <w:rPr>
          <w:b/>
        </w:rPr>
        <w:t>c)</w:t>
      </w:r>
      <w:r w:rsidRPr="00EC02F1">
        <w:rPr>
          <w:b/>
        </w:rPr>
        <w:tab/>
      </w:r>
      <w:r>
        <w:rPr>
          <w:b/>
        </w:rPr>
        <w:t>у</w:t>
      </w:r>
      <w:r w:rsidRPr="00EC02F1">
        <w:rPr>
          <w:b/>
        </w:rPr>
        <w:t>чредить механизмы предоставления помощи семьям в соо</w:t>
      </w:r>
      <w:r w:rsidRPr="00EC02F1">
        <w:rPr>
          <w:b/>
        </w:rPr>
        <w:t>т</w:t>
      </w:r>
      <w:r w:rsidRPr="00EC02F1">
        <w:rPr>
          <w:b/>
        </w:rPr>
        <w:t>ветствии с рекомендацией Комитета по правам ребенка государству-участнику, сформулированной в ходе рассмотрения его третьего период</w:t>
      </w:r>
      <w:r w:rsidRPr="00EC02F1">
        <w:rPr>
          <w:b/>
        </w:rPr>
        <w:t>и</w:t>
      </w:r>
      <w:r w:rsidRPr="00EC02F1">
        <w:rPr>
          <w:b/>
        </w:rPr>
        <w:t>ческого до</w:t>
      </w:r>
      <w:r w:rsidRPr="00EC02F1">
        <w:rPr>
          <w:b/>
        </w:rPr>
        <w:t>к</w:t>
      </w:r>
      <w:r w:rsidRPr="00EC02F1">
        <w:rPr>
          <w:b/>
        </w:rPr>
        <w:t>лада (CRC/C/MEX/CO/3, пункт 55);</w:t>
      </w:r>
    </w:p>
    <w:p w:rsidR="00491A88" w:rsidRDefault="00491A88" w:rsidP="00AF5C32">
      <w:pPr>
        <w:pStyle w:val="SingleTxtGR"/>
      </w:pPr>
      <w:r>
        <w:rPr>
          <w:b/>
        </w:rPr>
        <w:tab/>
      </w:r>
      <w:r w:rsidRPr="00EC02F1">
        <w:rPr>
          <w:b/>
        </w:rPr>
        <w:t>d)</w:t>
      </w:r>
      <w:r w:rsidRPr="00EC02F1">
        <w:rPr>
          <w:b/>
        </w:rPr>
        <w:tab/>
      </w:r>
      <w:r>
        <w:rPr>
          <w:b/>
        </w:rPr>
        <w:t>п</w:t>
      </w:r>
      <w:r w:rsidRPr="00EC02F1">
        <w:rPr>
          <w:b/>
        </w:rPr>
        <w:t>ринять меры по институционализации всех бе</w:t>
      </w:r>
      <w:r>
        <w:rPr>
          <w:b/>
        </w:rPr>
        <w:t>знадзорных</w:t>
      </w:r>
      <w:r w:rsidRPr="00EC02F1">
        <w:rPr>
          <w:b/>
        </w:rPr>
        <w:t xml:space="preserve"> д</w:t>
      </w:r>
      <w:r w:rsidRPr="00EC02F1">
        <w:rPr>
          <w:b/>
        </w:rPr>
        <w:t>е</w:t>
      </w:r>
      <w:r w:rsidRPr="00EC02F1">
        <w:rPr>
          <w:b/>
        </w:rPr>
        <w:t>тей-инвалидов путем их помещения в приемные семьи и предоставления этим семьям необходимой помощи по уходу за детьми</w:t>
      </w:r>
      <w:r>
        <w:rPr>
          <w:b/>
        </w:rPr>
        <w:t xml:space="preserve"> и заботе о них</w:t>
      </w:r>
      <w:r w:rsidRPr="00EC02F1">
        <w:rPr>
          <w:b/>
        </w:rPr>
        <w:t>.</w:t>
      </w:r>
    </w:p>
    <w:p w:rsidR="00491A88" w:rsidRDefault="00491A88" w:rsidP="00AF5C32">
      <w:pPr>
        <w:pStyle w:val="H23GR0"/>
      </w:pPr>
      <w:r>
        <w:tab/>
      </w:r>
      <w:r>
        <w:tab/>
        <w:t xml:space="preserve">Образование (статья 24) </w:t>
      </w:r>
    </w:p>
    <w:p w:rsidR="00491A88" w:rsidRDefault="00491A88" w:rsidP="00AF5C32">
      <w:pPr>
        <w:pStyle w:val="SingleTxtGR"/>
      </w:pPr>
      <w:r>
        <w:t>47.</w:t>
      </w:r>
      <w:r>
        <w:tab/>
        <w:t>Комитет выражает особую обеспокоенность в связи с:</w:t>
      </w:r>
    </w:p>
    <w:p w:rsidR="00491A88" w:rsidRDefault="00491A88" w:rsidP="00AF5C32">
      <w:pPr>
        <w:pStyle w:val="SingleTxtGR"/>
      </w:pPr>
      <w:r>
        <w:tab/>
        <w:t>a)</w:t>
      </w:r>
      <w:r>
        <w:tab/>
        <w:t>существованием в государстве-участнике модели специализир</w:t>
      </w:r>
      <w:r>
        <w:t>о</w:t>
      </w:r>
      <w:r>
        <w:t>ванного образования;</w:t>
      </w:r>
    </w:p>
    <w:p w:rsidR="00491A88" w:rsidRDefault="00491A88" w:rsidP="00AF5C32">
      <w:pPr>
        <w:pStyle w:val="SingleTxtGR"/>
      </w:pPr>
      <w:r>
        <w:tab/>
        <w:t>b)</w:t>
      </w:r>
      <w:r>
        <w:tab/>
        <w:t>недостаточным охватом школьным образованием всех детей-инвалидов;</w:t>
      </w:r>
    </w:p>
    <w:p w:rsidR="00491A88" w:rsidRDefault="00491A88" w:rsidP="00AF5C32">
      <w:pPr>
        <w:pStyle w:val="SingleTxtGR"/>
      </w:pPr>
      <w:r>
        <w:tab/>
        <w:t>c)</w:t>
      </w:r>
      <w:r>
        <w:tab/>
        <w:t>недоступностью для детей-инвалидов образовательных центров, отсутствием доступных учебных материалов, таких как учебники, выполне</w:t>
      </w:r>
      <w:r>
        <w:t>н</w:t>
      </w:r>
      <w:r>
        <w:t>ные шри</w:t>
      </w:r>
      <w:r>
        <w:t>ф</w:t>
      </w:r>
      <w:r>
        <w:t>том Брайля, и сурдопереводчиков.</w:t>
      </w:r>
    </w:p>
    <w:p w:rsidR="00491A88" w:rsidRPr="002F74B7" w:rsidRDefault="00491A88" w:rsidP="00AF5C32">
      <w:pPr>
        <w:pStyle w:val="SingleTxtGR"/>
        <w:rPr>
          <w:b/>
        </w:rPr>
      </w:pPr>
      <w:r>
        <w:t>48.</w:t>
      </w:r>
      <w:r>
        <w:tab/>
      </w:r>
      <w:r w:rsidRPr="002F74B7">
        <w:rPr>
          <w:b/>
        </w:rPr>
        <w:t xml:space="preserve">Комитет призывает государство-участник: </w:t>
      </w:r>
    </w:p>
    <w:p w:rsidR="00491A88" w:rsidRPr="002F74B7" w:rsidRDefault="00491A88" w:rsidP="00AF5C32">
      <w:pPr>
        <w:pStyle w:val="SingleTxtGR"/>
        <w:rPr>
          <w:b/>
        </w:rPr>
      </w:pPr>
      <w:r>
        <w:rPr>
          <w:b/>
        </w:rPr>
        <w:tab/>
      </w:r>
      <w:r w:rsidRPr="002F74B7">
        <w:rPr>
          <w:b/>
        </w:rPr>
        <w:t>a)</w:t>
      </w:r>
      <w:r w:rsidRPr="002F74B7">
        <w:rPr>
          <w:b/>
        </w:rPr>
        <w:tab/>
      </w:r>
      <w:r>
        <w:rPr>
          <w:b/>
        </w:rPr>
        <w:t>п</w:t>
      </w:r>
      <w:r w:rsidRPr="002F74B7">
        <w:rPr>
          <w:b/>
        </w:rPr>
        <w:t>редусмотреть на законодательном уровне и на уровне госуда</w:t>
      </w:r>
      <w:r w:rsidRPr="002F74B7">
        <w:rPr>
          <w:b/>
        </w:rPr>
        <w:t>р</w:t>
      </w:r>
      <w:r w:rsidRPr="002F74B7">
        <w:rPr>
          <w:b/>
        </w:rPr>
        <w:t>ственн</w:t>
      </w:r>
      <w:r>
        <w:rPr>
          <w:b/>
        </w:rPr>
        <w:t>ой</w:t>
      </w:r>
      <w:r w:rsidRPr="002F74B7">
        <w:rPr>
          <w:b/>
        </w:rPr>
        <w:t xml:space="preserve"> политик</w:t>
      </w:r>
      <w:r>
        <w:rPr>
          <w:b/>
        </w:rPr>
        <w:t>и</w:t>
      </w:r>
      <w:r w:rsidRPr="002F74B7">
        <w:rPr>
          <w:b/>
        </w:rPr>
        <w:t xml:space="preserve"> инклюзивную образовательную систему на всех уро</w:t>
      </w:r>
      <w:r w:rsidRPr="002F74B7">
        <w:rPr>
          <w:b/>
        </w:rPr>
        <w:t>в</w:t>
      </w:r>
      <w:r w:rsidRPr="002F74B7">
        <w:rPr>
          <w:b/>
        </w:rPr>
        <w:t xml:space="preserve">нях </w:t>
      </w:r>
      <w:r>
        <w:rPr>
          <w:b/>
        </w:rPr>
        <w:t>(</w:t>
      </w:r>
      <w:r w:rsidRPr="002F74B7">
        <w:rPr>
          <w:b/>
        </w:rPr>
        <w:t>базового, среднего и высшего</w:t>
      </w:r>
      <w:r>
        <w:rPr>
          <w:b/>
        </w:rPr>
        <w:t>) образования</w:t>
      </w:r>
      <w:r w:rsidRPr="002F74B7">
        <w:rPr>
          <w:b/>
        </w:rPr>
        <w:t>, п</w:t>
      </w:r>
      <w:r>
        <w:rPr>
          <w:b/>
        </w:rPr>
        <w:t xml:space="preserve">редоставить </w:t>
      </w:r>
      <w:r w:rsidRPr="002F74B7">
        <w:rPr>
          <w:b/>
        </w:rPr>
        <w:t xml:space="preserve">разумные </w:t>
      </w:r>
      <w:r>
        <w:rPr>
          <w:b/>
        </w:rPr>
        <w:t xml:space="preserve">приспособления за счет выделения </w:t>
      </w:r>
      <w:r w:rsidRPr="002F74B7">
        <w:rPr>
          <w:b/>
        </w:rPr>
        <w:t xml:space="preserve">достаточных средств </w:t>
      </w:r>
      <w:r>
        <w:rPr>
          <w:b/>
        </w:rPr>
        <w:t xml:space="preserve">из </w:t>
      </w:r>
      <w:r w:rsidRPr="002F74B7">
        <w:rPr>
          <w:b/>
        </w:rPr>
        <w:t>бюджета и обе</w:t>
      </w:r>
      <w:r w:rsidRPr="002F74B7">
        <w:rPr>
          <w:b/>
        </w:rPr>
        <w:t>с</w:t>
      </w:r>
      <w:r w:rsidRPr="002F74B7">
        <w:rPr>
          <w:b/>
        </w:rPr>
        <w:t xml:space="preserve">печить </w:t>
      </w:r>
      <w:r>
        <w:rPr>
          <w:b/>
        </w:rPr>
        <w:t xml:space="preserve">надлежащую подготовку </w:t>
      </w:r>
      <w:r w:rsidRPr="002F74B7">
        <w:rPr>
          <w:b/>
        </w:rPr>
        <w:t xml:space="preserve">штатных преподавателей; </w:t>
      </w:r>
    </w:p>
    <w:p w:rsidR="00491A88" w:rsidRPr="002F74B7" w:rsidRDefault="00491A88" w:rsidP="00AF5C32">
      <w:pPr>
        <w:pStyle w:val="SingleTxtGR"/>
        <w:rPr>
          <w:b/>
        </w:rPr>
      </w:pPr>
      <w:r>
        <w:rPr>
          <w:b/>
        </w:rPr>
        <w:tab/>
      </w:r>
      <w:r w:rsidRPr="002F74B7">
        <w:rPr>
          <w:b/>
        </w:rPr>
        <w:t>b)</w:t>
      </w:r>
      <w:r w:rsidRPr="002F74B7">
        <w:rPr>
          <w:b/>
        </w:rPr>
        <w:tab/>
      </w:r>
      <w:r>
        <w:rPr>
          <w:b/>
        </w:rPr>
        <w:t>п</w:t>
      </w:r>
      <w:r w:rsidRPr="002F74B7">
        <w:rPr>
          <w:b/>
        </w:rPr>
        <w:t>ринять меры по обеспечению охвата школьным образованием всех детей-инвалидов, уделив внимание детям с ограниченными интелле</w:t>
      </w:r>
      <w:r w:rsidRPr="002F74B7">
        <w:rPr>
          <w:b/>
        </w:rPr>
        <w:t>к</w:t>
      </w:r>
      <w:r w:rsidRPr="002F74B7">
        <w:rPr>
          <w:b/>
        </w:rPr>
        <w:t>туальными способностями и психосоциальными нарушениями, слепогл</w:t>
      </w:r>
      <w:r w:rsidRPr="002F74B7">
        <w:rPr>
          <w:b/>
        </w:rPr>
        <w:t>у</w:t>
      </w:r>
      <w:r w:rsidRPr="002F74B7">
        <w:rPr>
          <w:b/>
        </w:rPr>
        <w:t>хих, а также пр</w:t>
      </w:r>
      <w:r w:rsidRPr="002F74B7">
        <w:rPr>
          <w:b/>
        </w:rPr>
        <w:t>о</w:t>
      </w:r>
      <w:r w:rsidRPr="002F74B7">
        <w:rPr>
          <w:b/>
        </w:rPr>
        <w:t>живающих в коренных общинах;</w:t>
      </w:r>
    </w:p>
    <w:p w:rsidR="00491A88" w:rsidRPr="00D507E7" w:rsidRDefault="00491A88" w:rsidP="00AF5C32">
      <w:pPr>
        <w:pStyle w:val="SingleTxtGR"/>
      </w:pPr>
      <w:r>
        <w:rPr>
          <w:b/>
        </w:rPr>
        <w:tab/>
      </w:r>
      <w:r w:rsidRPr="002F74B7">
        <w:rPr>
          <w:b/>
        </w:rPr>
        <w:t>c)</w:t>
      </w:r>
      <w:r w:rsidRPr="002F74B7">
        <w:rPr>
          <w:b/>
        </w:rPr>
        <w:tab/>
      </w:r>
      <w:r>
        <w:rPr>
          <w:b/>
        </w:rPr>
        <w:t>в</w:t>
      </w:r>
      <w:r w:rsidRPr="002F74B7">
        <w:rPr>
          <w:b/>
        </w:rPr>
        <w:t xml:space="preserve"> срочном порядке принять меры по обеспечению доступ</w:t>
      </w:r>
      <w:r>
        <w:rPr>
          <w:b/>
        </w:rPr>
        <w:t>ности для</w:t>
      </w:r>
      <w:r w:rsidRPr="002F74B7">
        <w:rPr>
          <w:b/>
        </w:rPr>
        <w:t xml:space="preserve"> детей-инвалидов </w:t>
      </w:r>
      <w:r>
        <w:rPr>
          <w:b/>
        </w:rPr>
        <w:t xml:space="preserve">образовательных центров и </w:t>
      </w:r>
      <w:r w:rsidRPr="002F74B7">
        <w:rPr>
          <w:b/>
        </w:rPr>
        <w:t>все</w:t>
      </w:r>
      <w:r>
        <w:rPr>
          <w:b/>
        </w:rPr>
        <w:t>х</w:t>
      </w:r>
      <w:r w:rsidRPr="002F74B7">
        <w:rPr>
          <w:b/>
        </w:rPr>
        <w:t xml:space="preserve"> учеб</w:t>
      </w:r>
      <w:r>
        <w:rPr>
          <w:b/>
        </w:rPr>
        <w:t>ных</w:t>
      </w:r>
      <w:r w:rsidRPr="002F74B7">
        <w:rPr>
          <w:b/>
        </w:rPr>
        <w:t xml:space="preserve"> матери</w:t>
      </w:r>
      <w:r w:rsidRPr="002F74B7">
        <w:rPr>
          <w:b/>
        </w:rPr>
        <w:t>а</w:t>
      </w:r>
      <w:r>
        <w:rPr>
          <w:b/>
        </w:rPr>
        <w:t>лов</w:t>
      </w:r>
      <w:r w:rsidRPr="002F74B7">
        <w:rPr>
          <w:b/>
        </w:rPr>
        <w:t xml:space="preserve"> и использования специальных учебных материалов с </w:t>
      </w:r>
      <w:r>
        <w:rPr>
          <w:b/>
        </w:rPr>
        <w:t xml:space="preserve">самого </w:t>
      </w:r>
      <w:r w:rsidRPr="002F74B7">
        <w:rPr>
          <w:b/>
        </w:rPr>
        <w:t xml:space="preserve">начала </w:t>
      </w:r>
      <w:r>
        <w:rPr>
          <w:b/>
        </w:rPr>
        <w:t>обуч</w:t>
      </w:r>
      <w:r>
        <w:rPr>
          <w:b/>
        </w:rPr>
        <w:t>е</w:t>
      </w:r>
      <w:r>
        <w:rPr>
          <w:b/>
        </w:rPr>
        <w:t>ния</w:t>
      </w:r>
      <w:r w:rsidRPr="002F74B7">
        <w:rPr>
          <w:b/>
        </w:rPr>
        <w:t>, включая учебники, выполненные шрифтом Брайля, и язык же</w:t>
      </w:r>
      <w:r w:rsidRPr="002F74B7">
        <w:rPr>
          <w:b/>
        </w:rPr>
        <w:t>с</w:t>
      </w:r>
      <w:r w:rsidRPr="002F74B7">
        <w:rPr>
          <w:b/>
        </w:rPr>
        <w:t>тов.</w:t>
      </w:r>
    </w:p>
    <w:p w:rsidR="003961AB" w:rsidRPr="0020739C" w:rsidRDefault="003961AB" w:rsidP="00AF5C32">
      <w:pPr>
        <w:pStyle w:val="H23GR0"/>
      </w:pPr>
      <w:r w:rsidRPr="0020739C">
        <w:tab/>
      </w:r>
      <w:r w:rsidRPr="0020739C">
        <w:tab/>
        <w:t>Здоровье (статья 25)</w:t>
      </w:r>
    </w:p>
    <w:p w:rsidR="003961AB" w:rsidRPr="0020739C" w:rsidRDefault="003961AB" w:rsidP="00AF5C32">
      <w:pPr>
        <w:pStyle w:val="SingleTxtGR"/>
      </w:pPr>
      <w:r>
        <w:t>49.</w:t>
      </w:r>
      <w:r>
        <w:tab/>
      </w:r>
      <w:r w:rsidRPr="0020739C">
        <w:t xml:space="preserve">Комитет выражает обеспокоенность </w:t>
      </w:r>
      <w:r>
        <w:t xml:space="preserve">в связи с </w:t>
      </w:r>
      <w:r w:rsidRPr="0020739C">
        <w:t>нехваткой медицинского обслуживания в области психического здоровья в общинах. Комитет озабочен также ограничен</w:t>
      </w:r>
      <w:r>
        <w:t>иями права гарантированного</w:t>
      </w:r>
      <w:r w:rsidRPr="0020739C">
        <w:t xml:space="preserve"> доступ</w:t>
      </w:r>
      <w:r>
        <w:t>а</w:t>
      </w:r>
      <w:r w:rsidRPr="0020739C">
        <w:t xml:space="preserve"> к службам сексуальн</w:t>
      </w:r>
      <w:r w:rsidRPr="0020739C">
        <w:t>о</w:t>
      </w:r>
      <w:r w:rsidRPr="0020739C">
        <w:t xml:space="preserve">го и репродуктивного здоровья </w:t>
      </w:r>
      <w:r>
        <w:t xml:space="preserve">для </w:t>
      </w:r>
      <w:r w:rsidRPr="0020739C">
        <w:t xml:space="preserve">женщин-инвалидов и принуждением их к </w:t>
      </w:r>
      <w:r>
        <w:t>и</w:t>
      </w:r>
      <w:r>
        <w:t>с</w:t>
      </w:r>
      <w:r>
        <w:t xml:space="preserve">кусственному </w:t>
      </w:r>
      <w:r w:rsidRPr="0020739C">
        <w:t>прерыванию б</w:t>
      </w:r>
      <w:r w:rsidRPr="0020739C">
        <w:t>е</w:t>
      </w:r>
      <w:r w:rsidRPr="0020739C">
        <w:t>ременности.</w:t>
      </w:r>
    </w:p>
    <w:p w:rsidR="003961AB" w:rsidRPr="0020739C" w:rsidRDefault="003961AB" w:rsidP="00AF5C32">
      <w:pPr>
        <w:pStyle w:val="SingleTxtGR"/>
        <w:rPr>
          <w:b/>
        </w:rPr>
      </w:pPr>
      <w:r>
        <w:t>50.</w:t>
      </w:r>
      <w:r>
        <w:tab/>
      </w:r>
      <w:r w:rsidRPr="0020739C">
        <w:rPr>
          <w:b/>
        </w:rPr>
        <w:t>Комитет рекомендует государству-участнику:</w:t>
      </w:r>
    </w:p>
    <w:p w:rsidR="003961AB" w:rsidRPr="0020739C" w:rsidRDefault="003961AB" w:rsidP="00AF5C32">
      <w:pPr>
        <w:pStyle w:val="SingleTxtGR"/>
        <w:rPr>
          <w:b/>
        </w:rPr>
      </w:pPr>
      <w:r>
        <w:rPr>
          <w:b/>
        </w:rPr>
        <w:tab/>
        <w:t>a)</w:t>
      </w:r>
      <w:r>
        <w:rPr>
          <w:b/>
        </w:rPr>
        <w:tab/>
        <w:t>о</w:t>
      </w:r>
      <w:r w:rsidRPr="0020739C">
        <w:rPr>
          <w:b/>
        </w:rPr>
        <w:t>беспечи</w:t>
      </w:r>
      <w:r>
        <w:rPr>
          <w:b/>
        </w:rPr>
        <w:t>ва</w:t>
      </w:r>
      <w:r w:rsidRPr="0020739C">
        <w:rPr>
          <w:b/>
        </w:rPr>
        <w:t xml:space="preserve">ть получение </w:t>
      </w:r>
      <w:r>
        <w:rPr>
          <w:b/>
        </w:rPr>
        <w:t>осознанного</w:t>
      </w:r>
      <w:r w:rsidRPr="0020739C">
        <w:rPr>
          <w:b/>
        </w:rPr>
        <w:t xml:space="preserve"> согласия перед оказанием любой медицинской помощи инвалидам, включая</w:t>
      </w:r>
      <w:r>
        <w:rPr>
          <w:b/>
        </w:rPr>
        <w:t>, по возможности,</w:t>
      </w:r>
      <w:r w:rsidRPr="0020739C">
        <w:rPr>
          <w:b/>
        </w:rPr>
        <w:t xml:space="preserve"> пре</w:t>
      </w:r>
      <w:r w:rsidRPr="0020739C">
        <w:rPr>
          <w:b/>
        </w:rPr>
        <w:t>д</w:t>
      </w:r>
      <w:r w:rsidRPr="0020739C">
        <w:rPr>
          <w:b/>
        </w:rPr>
        <w:t xml:space="preserve">варительное согласие, а также предоставление </w:t>
      </w:r>
      <w:r>
        <w:rPr>
          <w:b/>
        </w:rPr>
        <w:t xml:space="preserve">инвалидам </w:t>
      </w:r>
      <w:r w:rsidRPr="0020739C">
        <w:rPr>
          <w:b/>
        </w:rPr>
        <w:t>соответству</w:t>
      </w:r>
      <w:r w:rsidRPr="0020739C">
        <w:rPr>
          <w:b/>
        </w:rPr>
        <w:t>ю</w:t>
      </w:r>
      <w:r w:rsidRPr="0020739C">
        <w:rPr>
          <w:b/>
        </w:rPr>
        <w:t xml:space="preserve">щего медицинского обслуживания в общинах, основанное на их праве на свободное и </w:t>
      </w:r>
      <w:r>
        <w:rPr>
          <w:b/>
        </w:rPr>
        <w:t>осознанное</w:t>
      </w:r>
      <w:r w:rsidRPr="0020739C">
        <w:rPr>
          <w:b/>
        </w:rPr>
        <w:t xml:space="preserve"> согласие, гарантирующее рассмотрение медици</w:t>
      </w:r>
      <w:r w:rsidRPr="0020739C">
        <w:rPr>
          <w:b/>
        </w:rPr>
        <w:t>н</w:t>
      </w:r>
      <w:r w:rsidRPr="0020739C">
        <w:rPr>
          <w:b/>
        </w:rPr>
        <w:t>ского обслуживания, необходимого по причине инвалидности, как части системы оказания помощи, предоставляемой по сниженным ценам или бе</w:t>
      </w:r>
      <w:r w:rsidRPr="0020739C">
        <w:rPr>
          <w:b/>
        </w:rPr>
        <w:t>с</w:t>
      </w:r>
      <w:r w:rsidRPr="0020739C">
        <w:rPr>
          <w:b/>
        </w:rPr>
        <w:t>платно;</w:t>
      </w:r>
    </w:p>
    <w:p w:rsidR="003961AB" w:rsidRPr="0020739C" w:rsidRDefault="003961AB" w:rsidP="00AF5C32">
      <w:pPr>
        <w:pStyle w:val="SingleTxtGR"/>
        <w:rPr>
          <w:b/>
        </w:rPr>
      </w:pPr>
      <w:r>
        <w:rPr>
          <w:b/>
        </w:rPr>
        <w:tab/>
        <w:t>b)</w:t>
      </w:r>
      <w:r>
        <w:rPr>
          <w:b/>
        </w:rPr>
        <w:tab/>
        <w:t>о</w:t>
      </w:r>
      <w:r w:rsidRPr="0020739C">
        <w:rPr>
          <w:b/>
        </w:rPr>
        <w:t>беспечить соблюдение права женщин-инвалидов на доступ и гарантированное получение услуг в области сексуального и репродукти</w:t>
      </w:r>
      <w:r w:rsidRPr="0020739C">
        <w:rPr>
          <w:b/>
        </w:rPr>
        <w:t>в</w:t>
      </w:r>
      <w:r w:rsidRPr="0020739C">
        <w:rPr>
          <w:b/>
        </w:rPr>
        <w:t>ного здоровья как в городах, так и в сельской местности, а также предо</w:t>
      </w:r>
      <w:r w:rsidRPr="0020739C">
        <w:rPr>
          <w:b/>
        </w:rPr>
        <w:t>т</w:t>
      </w:r>
      <w:r w:rsidRPr="0020739C">
        <w:rPr>
          <w:b/>
        </w:rPr>
        <w:t>вращать</w:t>
      </w:r>
      <w:r w:rsidRPr="00CC3902">
        <w:rPr>
          <w:b/>
        </w:rPr>
        <w:t xml:space="preserve"> </w:t>
      </w:r>
      <w:r w:rsidRPr="0020739C">
        <w:rPr>
          <w:b/>
        </w:rPr>
        <w:t xml:space="preserve">принуждение женщин-инвалидов к </w:t>
      </w:r>
      <w:r>
        <w:rPr>
          <w:b/>
        </w:rPr>
        <w:t xml:space="preserve">искусственному </w:t>
      </w:r>
      <w:r w:rsidRPr="0020739C">
        <w:rPr>
          <w:b/>
        </w:rPr>
        <w:t xml:space="preserve">прерыванию беременности, расследовать </w:t>
      </w:r>
      <w:r>
        <w:rPr>
          <w:b/>
        </w:rPr>
        <w:t xml:space="preserve">такие случаи </w:t>
      </w:r>
      <w:r w:rsidRPr="0020739C">
        <w:rPr>
          <w:b/>
        </w:rPr>
        <w:t>и наказывать медицинский пе</w:t>
      </w:r>
      <w:r w:rsidRPr="0020739C">
        <w:rPr>
          <w:b/>
        </w:rPr>
        <w:t>р</w:t>
      </w:r>
      <w:r w:rsidRPr="0020739C">
        <w:rPr>
          <w:b/>
        </w:rPr>
        <w:t>сонал, ответственный за</w:t>
      </w:r>
      <w:r>
        <w:rPr>
          <w:b/>
        </w:rPr>
        <w:t xml:space="preserve"> это</w:t>
      </w:r>
      <w:r w:rsidRPr="0020739C">
        <w:rPr>
          <w:b/>
        </w:rPr>
        <w:t>.</w:t>
      </w:r>
    </w:p>
    <w:p w:rsidR="003961AB" w:rsidRPr="0020739C" w:rsidRDefault="003961AB" w:rsidP="00AF5C32">
      <w:pPr>
        <w:pStyle w:val="H23GR0"/>
      </w:pPr>
      <w:r w:rsidRPr="0020739C">
        <w:tab/>
      </w:r>
      <w:r w:rsidRPr="0020739C">
        <w:tab/>
        <w:t>Труд и занятость (статья 27)</w:t>
      </w:r>
    </w:p>
    <w:p w:rsidR="003961AB" w:rsidRPr="0020739C" w:rsidRDefault="003961AB" w:rsidP="00AF5C32">
      <w:pPr>
        <w:pStyle w:val="SingleTxtGR"/>
      </w:pPr>
      <w:r>
        <w:t>51.</w:t>
      </w:r>
      <w:r>
        <w:tab/>
      </w:r>
      <w:r w:rsidRPr="0020739C">
        <w:t>Комитет выражает обеспокоенность в связи с:</w:t>
      </w:r>
    </w:p>
    <w:p w:rsidR="003961AB" w:rsidRPr="0020739C" w:rsidRDefault="003961AB" w:rsidP="00AF5C32">
      <w:pPr>
        <w:pStyle w:val="SingleTxtGR"/>
      </w:pPr>
      <w:r>
        <w:tab/>
      </w:r>
      <w:r w:rsidRPr="0020739C">
        <w:t>a)</w:t>
      </w:r>
      <w:r w:rsidRPr="0020739C">
        <w:tab/>
        <w:t>низк</w:t>
      </w:r>
      <w:r>
        <w:t>ой долей</w:t>
      </w:r>
      <w:r w:rsidRPr="0020739C">
        <w:t xml:space="preserve"> занятости инвалидов, в особенности лиц с огран</w:t>
      </w:r>
      <w:r w:rsidRPr="0020739C">
        <w:t>и</w:t>
      </w:r>
      <w:r w:rsidRPr="0020739C">
        <w:t>ченными интеллектуальными способностями и психосоциальными нарушени</w:t>
      </w:r>
      <w:r w:rsidRPr="0020739C">
        <w:t>я</w:t>
      </w:r>
      <w:r w:rsidRPr="0020739C">
        <w:t>ми, и</w:t>
      </w:r>
      <w:r>
        <w:t xml:space="preserve"> их</w:t>
      </w:r>
      <w:r w:rsidRPr="0020739C">
        <w:t xml:space="preserve"> не</w:t>
      </w:r>
      <w:r>
        <w:t>достаточным охватом стратегиями</w:t>
      </w:r>
      <w:r w:rsidRPr="0020739C">
        <w:t xml:space="preserve"> и программ</w:t>
      </w:r>
      <w:r>
        <w:t>ами</w:t>
      </w:r>
      <w:r w:rsidRPr="0020739C">
        <w:t xml:space="preserve"> повышения </w:t>
      </w:r>
      <w:r>
        <w:t>уро</w:t>
      </w:r>
      <w:r>
        <w:t>в</w:t>
      </w:r>
      <w:r>
        <w:t xml:space="preserve">ня </w:t>
      </w:r>
      <w:r w:rsidRPr="0020739C">
        <w:t xml:space="preserve">занятости; </w:t>
      </w:r>
    </w:p>
    <w:p w:rsidR="003961AB" w:rsidRPr="0020739C" w:rsidRDefault="003961AB" w:rsidP="00AF5C32">
      <w:pPr>
        <w:pStyle w:val="SingleTxtGR"/>
      </w:pPr>
      <w:r>
        <w:tab/>
      </w:r>
      <w:r w:rsidRPr="0020739C">
        <w:t>b)</w:t>
      </w:r>
      <w:r w:rsidRPr="0020739C">
        <w:tab/>
        <w:t>отсутствием информа</w:t>
      </w:r>
      <w:r>
        <w:t>ции об условиях труда инвалидов, имеющих работу;</w:t>
      </w:r>
    </w:p>
    <w:p w:rsidR="003961AB" w:rsidRPr="0020739C" w:rsidRDefault="003961AB" w:rsidP="00AF5C32">
      <w:pPr>
        <w:pStyle w:val="SingleTxtGR"/>
      </w:pPr>
      <w:r>
        <w:tab/>
      </w:r>
      <w:r w:rsidRPr="0020739C">
        <w:t>c)</w:t>
      </w:r>
      <w:r w:rsidRPr="0020739C">
        <w:tab/>
      </w:r>
      <w:r>
        <w:t>серьезной дискриминацией</w:t>
      </w:r>
      <w:r w:rsidRPr="0020739C">
        <w:t xml:space="preserve"> женщин-инвалидов и представителей коренных народов с ограниченными возможностями при </w:t>
      </w:r>
      <w:r>
        <w:t>выходе на рынок тр</w:t>
      </w:r>
      <w:r>
        <w:t>у</w:t>
      </w:r>
      <w:r>
        <w:t>да</w:t>
      </w:r>
      <w:r w:rsidRPr="0020739C">
        <w:t xml:space="preserve">; </w:t>
      </w:r>
    </w:p>
    <w:p w:rsidR="003961AB" w:rsidRPr="0020739C" w:rsidRDefault="003961AB" w:rsidP="00AF5C32">
      <w:pPr>
        <w:pStyle w:val="SingleTxtGR"/>
      </w:pPr>
      <w:r>
        <w:tab/>
      </w:r>
      <w:r w:rsidRPr="0020739C">
        <w:t>d)</w:t>
      </w:r>
      <w:r w:rsidRPr="0020739C">
        <w:tab/>
        <w:t xml:space="preserve">отсутствием механизмов соблюдения 3-процентной </w:t>
      </w:r>
      <w:r>
        <w:t xml:space="preserve">квоты </w:t>
      </w:r>
      <w:r w:rsidRPr="0020739C">
        <w:t>пре</w:t>
      </w:r>
      <w:r w:rsidRPr="0020739C">
        <w:t>д</w:t>
      </w:r>
      <w:r w:rsidRPr="0020739C">
        <w:t>ставленности инвалидов в государстве</w:t>
      </w:r>
      <w:r w:rsidRPr="0020739C">
        <w:t>н</w:t>
      </w:r>
      <w:r w:rsidRPr="0020739C">
        <w:t>ном секторе;</w:t>
      </w:r>
    </w:p>
    <w:p w:rsidR="003961AB" w:rsidRPr="0020739C" w:rsidRDefault="003961AB" w:rsidP="00AF5C32">
      <w:pPr>
        <w:pStyle w:val="SingleTxtGR"/>
      </w:pPr>
      <w:r>
        <w:tab/>
      </w:r>
      <w:r w:rsidRPr="0020739C">
        <w:t>e)</w:t>
      </w:r>
      <w:r w:rsidRPr="0020739C">
        <w:tab/>
        <w:t xml:space="preserve">отсутствием норм, регулирующих </w:t>
      </w:r>
      <w:r>
        <w:t>обеспечение</w:t>
      </w:r>
      <w:r w:rsidRPr="0020739C">
        <w:t xml:space="preserve"> разумных </w:t>
      </w:r>
      <w:r>
        <w:t>присп</w:t>
      </w:r>
      <w:r>
        <w:t>о</w:t>
      </w:r>
      <w:r>
        <w:t>соблений для</w:t>
      </w:r>
      <w:r w:rsidRPr="0020739C">
        <w:t xml:space="preserve"> инвалидов в сфере труда как в государственном, так и в частном секторе.</w:t>
      </w:r>
    </w:p>
    <w:p w:rsidR="003961AB" w:rsidRPr="0020739C" w:rsidRDefault="003961AB" w:rsidP="00AF5C32">
      <w:pPr>
        <w:pStyle w:val="SingleTxtGR"/>
        <w:rPr>
          <w:b/>
        </w:rPr>
      </w:pPr>
      <w:r>
        <w:t>52.</w:t>
      </w:r>
      <w:r>
        <w:tab/>
      </w:r>
      <w:r w:rsidRPr="0020739C">
        <w:rPr>
          <w:b/>
        </w:rPr>
        <w:t>Комитет рекомендует государству-участнику:</w:t>
      </w:r>
    </w:p>
    <w:p w:rsidR="003961AB" w:rsidRPr="0020739C" w:rsidRDefault="003961AB" w:rsidP="00AF5C32">
      <w:pPr>
        <w:pStyle w:val="SingleTxtGR"/>
        <w:rPr>
          <w:b/>
        </w:rPr>
      </w:pPr>
      <w:r>
        <w:rPr>
          <w:b/>
        </w:rPr>
        <w:tab/>
        <w:t>a)</w:t>
      </w:r>
      <w:r>
        <w:rPr>
          <w:b/>
        </w:rPr>
        <w:tab/>
        <w:t>у</w:t>
      </w:r>
      <w:r w:rsidRPr="0020739C">
        <w:rPr>
          <w:b/>
        </w:rPr>
        <w:t>величить ресурсы, направл</w:t>
      </w:r>
      <w:r>
        <w:rPr>
          <w:b/>
        </w:rPr>
        <w:t>яемые</w:t>
      </w:r>
      <w:r w:rsidRPr="0020739C">
        <w:rPr>
          <w:b/>
        </w:rPr>
        <w:t xml:space="preserve"> на программ</w:t>
      </w:r>
      <w:r>
        <w:rPr>
          <w:b/>
        </w:rPr>
        <w:t>ы обеспечения</w:t>
      </w:r>
      <w:r w:rsidRPr="0020739C">
        <w:rPr>
          <w:b/>
        </w:rPr>
        <w:t xml:space="preserve"> доступа к занятости инвалидов, в частности лиц с ограниченными инте</w:t>
      </w:r>
      <w:r w:rsidRPr="0020739C">
        <w:rPr>
          <w:b/>
        </w:rPr>
        <w:t>л</w:t>
      </w:r>
      <w:r w:rsidRPr="0020739C">
        <w:rPr>
          <w:b/>
        </w:rPr>
        <w:t>лектуальными способностями и психосоциальными нарушениями, и</w:t>
      </w:r>
      <w:r>
        <w:rPr>
          <w:b/>
        </w:rPr>
        <w:t>, в ч</w:t>
      </w:r>
      <w:r>
        <w:rPr>
          <w:b/>
        </w:rPr>
        <w:t>а</w:t>
      </w:r>
      <w:r>
        <w:rPr>
          <w:b/>
        </w:rPr>
        <w:t>стности,</w:t>
      </w:r>
      <w:r w:rsidRPr="0020739C">
        <w:rPr>
          <w:b/>
        </w:rPr>
        <w:t xml:space="preserve"> принять меры по </w:t>
      </w:r>
      <w:r>
        <w:rPr>
          <w:b/>
        </w:rPr>
        <w:t>стимулированию их найма в частном секторе</w:t>
      </w:r>
      <w:r w:rsidRPr="0020739C">
        <w:rPr>
          <w:b/>
        </w:rPr>
        <w:t>;</w:t>
      </w:r>
    </w:p>
    <w:p w:rsidR="003961AB" w:rsidRPr="0020739C" w:rsidRDefault="003961AB" w:rsidP="00AF5C32">
      <w:pPr>
        <w:pStyle w:val="SingleTxtGR"/>
        <w:rPr>
          <w:b/>
        </w:rPr>
      </w:pPr>
      <w:r w:rsidRPr="0020739C">
        <w:rPr>
          <w:b/>
        </w:rPr>
        <w:tab/>
        <w:t>b)</w:t>
      </w:r>
      <w:r w:rsidRPr="0020739C">
        <w:rPr>
          <w:b/>
        </w:rPr>
        <w:tab/>
      </w:r>
      <w:r>
        <w:rPr>
          <w:b/>
        </w:rPr>
        <w:t>создать</w:t>
      </w:r>
      <w:r w:rsidRPr="0020739C">
        <w:rPr>
          <w:b/>
        </w:rPr>
        <w:t xml:space="preserve"> механизмы защиты инвалидов от любых форм прин</w:t>
      </w:r>
      <w:r w:rsidRPr="0020739C">
        <w:rPr>
          <w:b/>
        </w:rPr>
        <w:t>у</w:t>
      </w:r>
      <w:r>
        <w:rPr>
          <w:b/>
        </w:rPr>
        <w:t>дительного труда, эксплуатации и преследований</w:t>
      </w:r>
      <w:r w:rsidRPr="0020739C">
        <w:rPr>
          <w:b/>
        </w:rPr>
        <w:t xml:space="preserve"> на рабочем месте;</w:t>
      </w:r>
    </w:p>
    <w:p w:rsidR="003961AB" w:rsidRPr="0020739C" w:rsidRDefault="003961AB" w:rsidP="00AF5C32">
      <w:pPr>
        <w:pStyle w:val="SingleTxtGR"/>
        <w:rPr>
          <w:b/>
        </w:rPr>
      </w:pPr>
      <w:r>
        <w:rPr>
          <w:b/>
        </w:rPr>
        <w:tab/>
        <w:t>c)</w:t>
      </w:r>
      <w:r>
        <w:rPr>
          <w:b/>
        </w:rPr>
        <w:tab/>
        <w:t>п</w:t>
      </w:r>
      <w:r w:rsidRPr="0020739C">
        <w:rPr>
          <w:b/>
        </w:rPr>
        <w:t xml:space="preserve">ринять </w:t>
      </w:r>
      <w:r>
        <w:rPr>
          <w:b/>
        </w:rPr>
        <w:t xml:space="preserve">позитивные </w:t>
      </w:r>
      <w:r w:rsidRPr="0020739C">
        <w:rPr>
          <w:b/>
        </w:rPr>
        <w:t xml:space="preserve">меры по </w:t>
      </w:r>
      <w:r>
        <w:rPr>
          <w:b/>
        </w:rPr>
        <w:t>трудоустройству большего числа</w:t>
      </w:r>
      <w:r w:rsidRPr="0020739C">
        <w:rPr>
          <w:b/>
        </w:rPr>
        <w:t xml:space="preserve"> женщин-инвалидов и представителей коренных народов с ограниченными возмо</w:t>
      </w:r>
      <w:r w:rsidRPr="0020739C">
        <w:rPr>
          <w:b/>
        </w:rPr>
        <w:t>ж</w:t>
      </w:r>
      <w:r w:rsidRPr="0020739C">
        <w:rPr>
          <w:b/>
        </w:rPr>
        <w:t>ностями;</w:t>
      </w:r>
    </w:p>
    <w:p w:rsidR="003961AB" w:rsidRPr="0020739C" w:rsidRDefault="003961AB" w:rsidP="00AF5C32">
      <w:pPr>
        <w:pStyle w:val="SingleTxtGR"/>
        <w:rPr>
          <w:b/>
        </w:rPr>
      </w:pPr>
      <w:r w:rsidRPr="0020739C">
        <w:rPr>
          <w:b/>
        </w:rPr>
        <w:tab/>
        <w:t>d)</w:t>
      </w:r>
      <w:r w:rsidRPr="0020739C">
        <w:rPr>
          <w:b/>
        </w:rPr>
        <w:tab/>
      </w:r>
      <w:r>
        <w:rPr>
          <w:b/>
        </w:rPr>
        <w:t>создать</w:t>
      </w:r>
      <w:r w:rsidRPr="0020739C">
        <w:rPr>
          <w:b/>
        </w:rPr>
        <w:t xml:space="preserve"> механизм </w:t>
      </w:r>
      <w:r>
        <w:rPr>
          <w:b/>
        </w:rPr>
        <w:t>мониторинга</w:t>
      </w:r>
      <w:r w:rsidRPr="0020739C">
        <w:rPr>
          <w:b/>
        </w:rPr>
        <w:t xml:space="preserve"> соблюдения </w:t>
      </w:r>
      <w:r>
        <w:rPr>
          <w:b/>
        </w:rPr>
        <w:t>квоты</w:t>
      </w:r>
      <w:r w:rsidRPr="0020739C">
        <w:rPr>
          <w:b/>
        </w:rPr>
        <w:t xml:space="preserve"> предста</w:t>
      </w:r>
      <w:r w:rsidRPr="0020739C">
        <w:rPr>
          <w:b/>
        </w:rPr>
        <w:t>в</w:t>
      </w:r>
      <w:r w:rsidRPr="0020739C">
        <w:rPr>
          <w:b/>
        </w:rPr>
        <w:t>ленности инвалидов в государственном секторе и принят</w:t>
      </w:r>
      <w:r>
        <w:rPr>
          <w:b/>
        </w:rPr>
        <w:t>ь</w:t>
      </w:r>
      <w:r w:rsidRPr="0020739C">
        <w:rPr>
          <w:b/>
        </w:rPr>
        <w:t xml:space="preserve"> аналогичны</w:t>
      </w:r>
      <w:r>
        <w:rPr>
          <w:b/>
        </w:rPr>
        <w:t>е позитивные</w:t>
      </w:r>
      <w:r w:rsidRPr="0020739C">
        <w:rPr>
          <w:b/>
        </w:rPr>
        <w:t xml:space="preserve"> мер</w:t>
      </w:r>
      <w:r>
        <w:rPr>
          <w:b/>
        </w:rPr>
        <w:t>ы</w:t>
      </w:r>
      <w:r w:rsidRPr="0020739C">
        <w:rPr>
          <w:b/>
        </w:rPr>
        <w:t xml:space="preserve"> в частном секторе;</w:t>
      </w:r>
    </w:p>
    <w:p w:rsidR="003961AB" w:rsidRPr="0020739C" w:rsidRDefault="003961AB" w:rsidP="00AF5C32">
      <w:pPr>
        <w:pStyle w:val="SingleTxtGR"/>
        <w:rPr>
          <w:b/>
        </w:rPr>
      </w:pPr>
      <w:r>
        <w:rPr>
          <w:b/>
        </w:rPr>
        <w:tab/>
        <w:t>e)</w:t>
      </w:r>
      <w:r>
        <w:rPr>
          <w:b/>
        </w:rPr>
        <w:tab/>
        <w:t>р</w:t>
      </w:r>
      <w:r w:rsidRPr="0020739C">
        <w:rPr>
          <w:b/>
        </w:rPr>
        <w:t xml:space="preserve">азработать критерии </w:t>
      </w:r>
      <w:r>
        <w:rPr>
          <w:b/>
        </w:rPr>
        <w:t>обеспечения</w:t>
      </w:r>
      <w:r w:rsidRPr="0020739C">
        <w:rPr>
          <w:b/>
        </w:rPr>
        <w:t xml:space="preserve"> разумных </w:t>
      </w:r>
      <w:r>
        <w:rPr>
          <w:b/>
        </w:rPr>
        <w:t>приспособлений для</w:t>
      </w:r>
      <w:r w:rsidRPr="0020739C">
        <w:rPr>
          <w:b/>
        </w:rPr>
        <w:t xml:space="preserve"> трудящихся-инвалидов как в государственном, так и в частном сект</w:t>
      </w:r>
      <w:r w:rsidRPr="0020739C">
        <w:rPr>
          <w:b/>
        </w:rPr>
        <w:t>о</w:t>
      </w:r>
      <w:r w:rsidRPr="0020739C">
        <w:rPr>
          <w:b/>
        </w:rPr>
        <w:t>ре, выделив на это с</w:t>
      </w:r>
      <w:r w:rsidRPr="0020739C">
        <w:rPr>
          <w:b/>
        </w:rPr>
        <w:t>о</w:t>
      </w:r>
      <w:r w:rsidRPr="0020739C">
        <w:rPr>
          <w:b/>
        </w:rPr>
        <w:t xml:space="preserve">ответствующие средства. </w:t>
      </w:r>
    </w:p>
    <w:p w:rsidR="003961AB" w:rsidRPr="0020739C" w:rsidRDefault="003961AB" w:rsidP="00AF5C32">
      <w:pPr>
        <w:pStyle w:val="H23GR0"/>
      </w:pPr>
      <w:r w:rsidRPr="0020739C">
        <w:tab/>
      </w:r>
      <w:r w:rsidRPr="0020739C">
        <w:tab/>
        <w:t>Достаточный жизненный уровень и социальная защита (статья 28)</w:t>
      </w:r>
    </w:p>
    <w:p w:rsidR="003961AB" w:rsidRPr="0020739C" w:rsidRDefault="003961AB" w:rsidP="00AF5C32">
      <w:pPr>
        <w:pStyle w:val="SingleTxtGR"/>
      </w:pPr>
      <w:r>
        <w:t>53.</w:t>
      </w:r>
      <w:r>
        <w:tab/>
      </w:r>
      <w:r w:rsidRPr="0020739C">
        <w:t xml:space="preserve">Комитет </w:t>
      </w:r>
      <w:r>
        <w:t>глубоко обеспокоен</w:t>
      </w:r>
      <w:r w:rsidRPr="0020739C">
        <w:t xml:space="preserve"> исключением представителей коренных н</w:t>
      </w:r>
      <w:r w:rsidRPr="0020739C">
        <w:t>а</w:t>
      </w:r>
      <w:r w:rsidRPr="0020739C">
        <w:t xml:space="preserve">родов с ограниченными возможностями из социальной жизни, </w:t>
      </w:r>
      <w:r>
        <w:t>нищетой</w:t>
      </w:r>
      <w:r w:rsidRPr="0020739C">
        <w:t>, отсу</w:t>
      </w:r>
      <w:r w:rsidRPr="0020739C">
        <w:t>т</w:t>
      </w:r>
      <w:r w:rsidRPr="0020739C">
        <w:t>ствием доступа к питьевой воде, санитарным услугам и достойному жилищу, общим уровнем бедности, в которой проживают представители коренных нар</w:t>
      </w:r>
      <w:r w:rsidRPr="0020739C">
        <w:t>о</w:t>
      </w:r>
      <w:r w:rsidRPr="0020739C">
        <w:t>дов с ограниченными возможностями, а также отсутствием информации по этому поводу. Комитет выражает также обеспокоенность в связи с тем, что у Национальной комиссии по развитию коренных народов отсутствует программа рабо</w:t>
      </w:r>
      <w:r>
        <w:t>ты</w:t>
      </w:r>
      <w:r w:rsidRPr="0020739C">
        <w:t xml:space="preserve"> </w:t>
      </w:r>
      <w:r>
        <w:t>в интересах</w:t>
      </w:r>
      <w:r w:rsidRPr="0020739C">
        <w:t xml:space="preserve"> инвалидов, а ее учреждения и услуги остаются недосту</w:t>
      </w:r>
      <w:r w:rsidRPr="0020739C">
        <w:t>п</w:t>
      </w:r>
      <w:r w:rsidRPr="0020739C">
        <w:t xml:space="preserve">ными для них. </w:t>
      </w:r>
    </w:p>
    <w:p w:rsidR="003961AB" w:rsidRPr="00BD3DE9" w:rsidRDefault="003961AB" w:rsidP="00AF5C32">
      <w:pPr>
        <w:pStyle w:val="SingleTxtGR"/>
        <w:rPr>
          <w:b/>
        </w:rPr>
      </w:pPr>
      <w:r>
        <w:t>54.</w:t>
      </w:r>
      <w:r>
        <w:tab/>
      </w:r>
      <w:r w:rsidRPr="00BD3DE9">
        <w:rPr>
          <w:b/>
        </w:rPr>
        <w:t xml:space="preserve">Комитет </w:t>
      </w:r>
      <w:r>
        <w:rPr>
          <w:b/>
        </w:rPr>
        <w:t>настоятельно призывает государство-участник</w:t>
      </w:r>
      <w:r w:rsidRPr="00BD3DE9">
        <w:rPr>
          <w:b/>
        </w:rPr>
        <w:t xml:space="preserve">: </w:t>
      </w:r>
    </w:p>
    <w:p w:rsidR="003961AB" w:rsidRPr="00BD3DE9" w:rsidRDefault="003961AB" w:rsidP="00AF5C32">
      <w:pPr>
        <w:pStyle w:val="SingleTxtGR"/>
        <w:rPr>
          <w:b/>
        </w:rPr>
      </w:pPr>
      <w:r w:rsidRPr="00BD3DE9">
        <w:rPr>
          <w:b/>
        </w:rPr>
        <w:tab/>
        <w:t>a)</w:t>
      </w:r>
      <w:r w:rsidRPr="00BD3DE9">
        <w:rPr>
          <w:b/>
        </w:rPr>
        <w:tab/>
      </w:r>
      <w:r>
        <w:rPr>
          <w:b/>
        </w:rPr>
        <w:t>удвоить усилия по охвату представителей коренных народов с ограниченными возможностями программами развития на период после 2015 года, особенно на уровне общин и сельских районов, и обеспечить о</w:t>
      </w:r>
      <w:r>
        <w:rPr>
          <w:b/>
        </w:rPr>
        <w:t>т</w:t>
      </w:r>
      <w:r>
        <w:rPr>
          <w:b/>
        </w:rPr>
        <w:t>ражение в этих программах их нужд и потребностей с учетом их мнений</w:t>
      </w:r>
      <w:r w:rsidRPr="00BD3DE9">
        <w:rPr>
          <w:b/>
        </w:rPr>
        <w:t>;</w:t>
      </w:r>
    </w:p>
    <w:p w:rsidR="003961AB" w:rsidRPr="00BD3DE9" w:rsidRDefault="003961AB" w:rsidP="00AF5C32">
      <w:pPr>
        <w:pStyle w:val="SingleTxtGR"/>
        <w:rPr>
          <w:b/>
        </w:rPr>
      </w:pPr>
      <w:r w:rsidRPr="00BD3DE9">
        <w:rPr>
          <w:b/>
        </w:rPr>
        <w:tab/>
        <w:t>b)</w:t>
      </w:r>
      <w:r w:rsidRPr="00BD3DE9">
        <w:rPr>
          <w:b/>
        </w:rPr>
        <w:tab/>
        <w:t>внедрить систему периодического мониторинга направлений деятельности</w:t>
      </w:r>
      <w:r>
        <w:rPr>
          <w:b/>
        </w:rPr>
        <w:t xml:space="preserve"> в интересах</w:t>
      </w:r>
      <w:r w:rsidRPr="00BD3DE9">
        <w:rPr>
          <w:b/>
        </w:rPr>
        <w:t xml:space="preserve"> представителей коренных народов, </w:t>
      </w:r>
      <w:r>
        <w:rPr>
          <w:b/>
        </w:rPr>
        <w:t>предусмо</w:t>
      </w:r>
      <w:r>
        <w:rPr>
          <w:b/>
        </w:rPr>
        <w:t>т</w:t>
      </w:r>
      <w:r>
        <w:rPr>
          <w:b/>
        </w:rPr>
        <w:t>ренных</w:t>
      </w:r>
      <w:r w:rsidRPr="00BD3DE9">
        <w:rPr>
          <w:b/>
        </w:rPr>
        <w:t xml:space="preserve"> в Национальн</w:t>
      </w:r>
      <w:r>
        <w:rPr>
          <w:b/>
        </w:rPr>
        <w:t>ой программе</w:t>
      </w:r>
      <w:r w:rsidRPr="00BD3DE9">
        <w:rPr>
          <w:b/>
        </w:rPr>
        <w:t xml:space="preserve"> развития в отношении инвалидов; </w:t>
      </w:r>
    </w:p>
    <w:p w:rsidR="003961AB" w:rsidRPr="00BD3DE9" w:rsidRDefault="003961AB" w:rsidP="00AF5C32">
      <w:pPr>
        <w:pStyle w:val="SingleTxtGR"/>
        <w:rPr>
          <w:b/>
        </w:rPr>
      </w:pPr>
      <w:r w:rsidRPr="00BD3DE9">
        <w:rPr>
          <w:b/>
        </w:rPr>
        <w:tab/>
        <w:t>c)</w:t>
      </w:r>
      <w:r w:rsidRPr="00BD3DE9">
        <w:rPr>
          <w:b/>
        </w:rPr>
        <w:tab/>
        <w:t xml:space="preserve">принять специальные меры по улучшению положения женщин, детей и </w:t>
      </w:r>
      <w:r>
        <w:rPr>
          <w:b/>
        </w:rPr>
        <w:t xml:space="preserve">пожилых </w:t>
      </w:r>
      <w:r w:rsidRPr="00BD3DE9">
        <w:rPr>
          <w:b/>
        </w:rPr>
        <w:t xml:space="preserve">лиц </w:t>
      </w:r>
      <w:r>
        <w:rPr>
          <w:b/>
        </w:rPr>
        <w:t>с ограниченными возможностями</w:t>
      </w:r>
      <w:r w:rsidRPr="00BD3DE9">
        <w:rPr>
          <w:b/>
        </w:rPr>
        <w:t xml:space="preserve"> </w:t>
      </w:r>
      <w:r>
        <w:rPr>
          <w:b/>
        </w:rPr>
        <w:t>из числа</w:t>
      </w:r>
      <w:r w:rsidRPr="00BD3DE9">
        <w:rPr>
          <w:b/>
        </w:rPr>
        <w:t xml:space="preserve"> коренн</w:t>
      </w:r>
      <w:r>
        <w:rPr>
          <w:b/>
        </w:rPr>
        <w:t>ых народов</w:t>
      </w:r>
      <w:r w:rsidRPr="00BD3DE9">
        <w:rPr>
          <w:b/>
        </w:rPr>
        <w:t xml:space="preserve">, оказавшихся без надзора или </w:t>
      </w:r>
      <w:r>
        <w:rPr>
          <w:b/>
        </w:rPr>
        <w:t xml:space="preserve">живущих </w:t>
      </w:r>
      <w:r w:rsidRPr="00BD3DE9">
        <w:rPr>
          <w:b/>
        </w:rPr>
        <w:t>в условиях крайней нищ</w:t>
      </w:r>
      <w:r w:rsidRPr="00BD3DE9">
        <w:rPr>
          <w:b/>
        </w:rPr>
        <w:t>е</w:t>
      </w:r>
      <w:r w:rsidRPr="00BD3DE9">
        <w:rPr>
          <w:b/>
        </w:rPr>
        <w:t xml:space="preserve">ты. </w:t>
      </w:r>
    </w:p>
    <w:p w:rsidR="003961AB" w:rsidRPr="0020739C" w:rsidRDefault="003961AB" w:rsidP="00AF5C32">
      <w:pPr>
        <w:pStyle w:val="H23GR0"/>
      </w:pPr>
      <w:r w:rsidRPr="0020739C">
        <w:tab/>
      </w:r>
      <w:r w:rsidRPr="0020739C">
        <w:tab/>
        <w:t>Участие в политической и общественной жизни (статья 29)</w:t>
      </w:r>
    </w:p>
    <w:p w:rsidR="003961AB" w:rsidRPr="0020739C" w:rsidRDefault="003961AB" w:rsidP="00AF5C32">
      <w:pPr>
        <w:pStyle w:val="SingleTxtGR"/>
      </w:pPr>
      <w:r>
        <w:t>55.</w:t>
      </w:r>
      <w:r>
        <w:tab/>
      </w:r>
      <w:r w:rsidRPr="0020739C">
        <w:t>Комитет выражает обеспокоенность в связи с лишением лиц с огран</w:t>
      </w:r>
      <w:r w:rsidRPr="0020739C">
        <w:t>и</w:t>
      </w:r>
      <w:r w:rsidRPr="0020739C">
        <w:t>ченными интеллектуальными возможностями и психосоциальными наруш</w:t>
      </w:r>
      <w:r w:rsidRPr="0020739C">
        <w:t>е</w:t>
      </w:r>
      <w:r w:rsidRPr="0020739C">
        <w:t>ниями права голоса и отсутствием доступ</w:t>
      </w:r>
      <w:r>
        <w:t>ности процедур, помещений и мат</w:t>
      </w:r>
      <w:r>
        <w:t>е</w:t>
      </w:r>
      <w:r>
        <w:t>риалов для голосования</w:t>
      </w:r>
      <w:r w:rsidRPr="0020739C">
        <w:t>.</w:t>
      </w:r>
    </w:p>
    <w:p w:rsidR="003961AB" w:rsidRPr="00BD3DE9" w:rsidRDefault="003961AB" w:rsidP="00AF5C32">
      <w:pPr>
        <w:pStyle w:val="SingleTxtGR"/>
        <w:rPr>
          <w:b/>
        </w:rPr>
      </w:pPr>
      <w:r>
        <w:t>56.</w:t>
      </w:r>
      <w:r>
        <w:tab/>
      </w:r>
      <w:r w:rsidRPr="00BD3DE9">
        <w:rPr>
          <w:b/>
        </w:rPr>
        <w:t xml:space="preserve">Комитет </w:t>
      </w:r>
      <w:r>
        <w:rPr>
          <w:b/>
        </w:rPr>
        <w:t>настоятельно призывает государство-участник</w:t>
      </w:r>
      <w:r w:rsidRPr="00BD3DE9">
        <w:rPr>
          <w:b/>
        </w:rPr>
        <w:t xml:space="preserve"> внести изм</w:t>
      </w:r>
      <w:r w:rsidRPr="00BD3DE9">
        <w:rPr>
          <w:b/>
        </w:rPr>
        <w:t>е</w:t>
      </w:r>
      <w:r w:rsidRPr="00BD3DE9">
        <w:rPr>
          <w:b/>
        </w:rPr>
        <w:t xml:space="preserve">нения в Федеральный избирательный кодекс </w:t>
      </w:r>
      <w:r>
        <w:rPr>
          <w:b/>
        </w:rPr>
        <w:t>(учреждения и процедуры) с </w:t>
      </w:r>
      <w:r w:rsidRPr="00BD3DE9">
        <w:rPr>
          <w:b/>
        </w:rPr>
        <w:t>цел</w:t>
      </w:r>
      <w:r>
        <w:rPr>
          <w:b/>
        </w:rPr>
        <w:t>ью</w:t>
      </w:r>
      <w:r w:rsidRPr="00BD3DE9">
        <w:rPr>
          <w:b/>
        </w:rPr>
        <w:t xml:space="preserve"> </w:t>
      </w:r>
      <w:r>
        <w:rPr>
          <w:b/>
        </w:rPr>
        <w:t>гарантировать</w:t>
      </w:r>
      <w:r w:rsidRPr="00BD3DE9">
        <w:rPr>
          <w:b/>
        </w:rPr>
        <w:t xml:space="preserve"> пра</w:t>
      </w:r>
      <w:r>
        <w:rPr>
          <w:b/>
        </w:rPr>
        <w:t>во</w:t>
      </w:r>
      <w:r w:rsidRPr="00BD3DE9">
        <w:rPr>
          <w:b/>
        </w:rPr>
        <w:t xml:space="preserve"> голоса </w:t>
      </w:r>
      <w:r>
        <w:rPr>
          <w:b/>
        </w:rPr>
        <w:t xml:space="preserve">для </w:t>
      </w:r>
      <w:r w:rsidRPr="00BD3DE9">
        <w:rPr>
          <w:b/>
        </w:rPr>
        <w:t>всех инвалидов. Кроме того, К</w:t>
      </w:r>
      <w:r w:rsidRPr="00BD3DE9">
        <w:rPr>
          <w:b/>
        </w:rPr>
        <w:t>о</w:t>
      </w:r>
      <w:r w:rsidRPr="00BD3DE9">
        <w:rPr>
          <w:b/>
        </w:rPr>
        <w:t>митет рекомендует обеспечить дос</w:t>
      </w:r>
      <w:r>
        <w:rPr>
          <w:b/>
        </w:rPr>
        <w:t xml:space="preserve">тупность для них </w:t>
      </w:r>
      <w:r w:rsidRPr="00BD3DE9">
        <w:rPr>
          <w:b/>
        </w:rPr>
        <w:t>проце</w:t>
      </w:r>
      <w:r>
        <w:rPr>
          <w:b/>
        </w:rPr>
        <w:t>дур</w:t>
      </w:r>
      <w:r w:rsidRPr="00BD3DE9">
        <w:rPr>
          <w:b/>
        </w:rPr>
        <w:t xml:space="preserve">, </w:t>
      </w:r>
      <w:r>
        <w:rPr>
          <w:b/>
        </w:rPr>
        <w:t>помещений</w:t>
      </w:r>
      <w:r w:rsidRPr="00BD3DE9">
        <w:rPr>
          <w:b/>
        </w:rPr>
        <w:t xml:space="preserve"> и материал</w:t>
      </w:r>
      <w:r>
        <w:rPr>
          <w:b/>
        </w:rPr>
        <w:t>ов для голосования</w:t>
      </w:r>
      <w:r w:rsidRPr="00BD3DE9">
        <w:rPr>
          <w:b/>
        </w:rPr>
        <w:t xml:space="preserve"> как в городах, так и в сельской мес</w:t>
      </w:r>
      <w:r w:rsidRPr="00BD3DE9">
        <w:rPr>
          <w:b/>
        </w:rPr>
        <w:t>т</w:t>
      </w:r>
      <w:r w:rsidRPr="00BD3DE9">
        <w:rPr>
          <w:b/>
        </w:rPr>
        <w:t>ности.</w:t>
      </w:r>
    </w:p>
    <w:p w:rsidR="003961AB" w:rsidRPr="0020739C" w:rsidRDefault="003961AB" w:rsidP="00AF5C32">
      <w:pPr>
        <w:pStyle w:val="H23GR0"/>
      </w:pPr>
      <w:r w:rsidRPr="0020739C">
        <w:tab/>
      </w:r>
      <w:r w:rsidRPr="0020739C">
        <w:tab/>
        <w:t>Участие в культурной жизни, проведении досуга и отдыха и занятии спортом (статья 30)</w:t>
      </w:r>
    </w:p>
    <w:p w:rsidR="003961AB" w:rsidRPr="0020739C" w:rsidRDefault="003961AB" w:rsidP="00AF5C32">
      <w:pPr>
        <w:pStyle w:val="SingleTxtGR"/>
      </w:pPr>
      <w:r>
        <w:t>57.</w:t>
      </w:r>
      <w:r>
        <w:tab/>
      </w:r>
      <w:r w:rsidRPr="0020739C">
        <w:t>Комитет отмечает, что государство-участник до сих пор не ратифицир</w:t>
      </w:r>
      <w:r w:rsidRPr="0020739C">
        <w:t>о</w:t>
      </w:r>
      <w:r w:rsidRPr="0020739C">
        <w:t>вало Марракешский договор для облегчения доступа слепых и лиц с наруш</w:t>
      </w:r>
      <w:r w:rsidRPr="0020739C">
        <w:t>е</w:t>
      </w:r>
      <w:r w:rsidRPr="0020739C">
        <w:t>ниями зрения или иными ограничениями способности воспринимать печатную и</w:t>
      </w:r>
      <w:r w:rsidRPr="0020739C">
        <w:t>н</w:t>
      </w:r>
      <w:r w:rsidRPr="0020739C">
        <w:t xml:space="preserve">формацию к опубликованным произведениям. </w:t>
      </w:r>
    </w:p>
    <w:p w:rsidR="003961AB" w:rsidRPr="00BD3DE9" w:rsidRDefault="003961AB" w:rsidP="00AF5C32">
      <w:pPr>
        <w:pStyle w:val="SingleTxtGR"/>
        <w:rPr>
          <w:b/>
        </w:rPr>
      </w:pPr>
      <w:r>
        <w:t>58.</w:t>
      </w:r>
      <w:r>
        <w:tab/>
      </w:r>
      <w:r>
        <w:rPr>
          <w:b/>
        </w:rPr>
        <w:t>Комитет</w:t>
      </w:r>
      <w:r w:rsidRPr="00BD3DE9">
        <w:rPr>
          <w:b/>
        </w:rPr>
        <w:t xml:space="preserve"> призывает государство-участник как можно скорее пр</w:t>
      </w:r>
      <w:r w:rsidRPr="00BD3DE9">
        <w:rPr>
          <w:b/>
        </w:rPr>
        <w:t>и</w:t>
      </w:r>
      <w:r w:rsidRPr="00BD3DE9">
        <w:rPr>
          <w:b/>
        </w:rPr>
        <w:t>нять надлежащие меры в целях ратификации и осуществления Марраке</w:t>
      </w:r>
      <w:r w:rsidRPr="00BD3DE9">
        <w:rPr>
          <w:b/>
        </w:rPr>
        <w:t>ш</w:t>
      </w:r>
      <w:r w:rsidRPr="00BD3DE9">
        <w:rPr>
          <w:b/>
        </w:rPr>
        <w:t>ского договора.</w:t>
      </w:r>
    </w:p>
    <w:p w:rsidR="003961AB" w:rsidRPr="007B4EB2" w:rsidRDefault="003961AB" w:rsidP="00AF5C32">
      <w:pPr>
        <w:pStyle w:val="HChGR"/>
        <w:rPr>
          <w:w w:val="100"/>
          <w:kern w:val="0"/>
        </w:rPr>
      </w:pPr>
      <w:r>
        <w:rPr>
          <w:w w:val="100"/>
          <w:kern w:val="0"/>
          <w:lang w:val="es-ES"/>
        </w:rPr>
        <w:tab/>
      </w:r>
      <w:r w:rsidRPr="007B4EB2">
        <w:rPr>
          <w:w w:val="100"/>
          <w:kern w:val="0"/>
          <w:lang w:val="es-ES"/>
        </w:rPr>
        <w:t>IV</w:t>
      </w:r>
      <w:r w:rsidRPr="007B4EB2">
        <w:rPr>
          <w:w w:val="100"/>
          <w:kern w:val="0"/>
        </w:rPr>
        <w:t>.</w:t>
      </w:r>
      <w:r w:rsidRPr="007B4EB2">
        <w:rPr>
          <w:w w:val="100"/>
          <w:kern w:val="0"/>
        </w:rPr>
        <w:tab/>
        <w:t>Конкретные обязательства (статьи 31</w:t>
      </w:r>
      <w:r>
        <w:rPr>
          <w:w w:val="100"/>
          <w:kern w:val="0"/>
          <w:lang w:val="en-US"/>
        </w:rPr>
        <w:t>−</w:t>
      </w:r>
      <w:r w:rsidRPr="007B4EB2">
        <w:rPr>
          <w:w w:val="100"/>
          <w:kern w:val="0"/>
        </w:rPr>
        <w:t>33)</w:t>
      </w:r>
    </w:p>
    <w:p w:rsidR="003961AB" w:rsidRPr="007B4EB2" w:rsidRDefault="003961AB" w:rsidP="00AF5C32">
      <w:pPr>
        <w:pStyle w:val="H23GR0"/>
        <w:rPr>
          <w:w w:val="100"/>
          <w:kern w:val="0"/>
        </w:rPr>
      </w:pPr>
      <w:r w:rsidRPr="007B4EB2">
        <w:rPr>
          <w:w w:val="100"/>
          <w:kern w:val="0"/>
        </w:rPr>
        <w:tab/>
      </w:r>
      <w:r w:rsidRPr="007B4EB2">
        <w:rPr>
          <w:w w:val="100"/>
          <w:kern w:val="0"/>
        </w:rPr>
        <w:tab/>
        <w:t>Статистика и сбор данных (статья 31)</w:t>
      </w:r>
    </w:p>
    <w:p w:rsidR="003961AB" w:rsidRPr="007B4EB2" w:rsidRDefault="003961AB" w:rsidP="00AF5C32">
      <w:pPr>
        <w:pStyle w:val="SingleTxtGR"/>
        <w:rPr>
          <w:w w:val="100"/>
          <w:kern w:val="0"/>
        </w:rPr>
      </w:pPr>
      <w:r w:rsidRPr="00ED2768">
        <w:rPr>
          <w:w w:val="100"/>
          <w:kern w:val="0"/>
        </w:rPr>
        <w:t>59.</w:t>
      </w:r>
      <w:r w:rsidRPr="00ED2768">
        <w:rPr>
          <w:w w:val="100"/>
          <w:kern w:val="0"/>
        </w:rPr>
        <w:tab/>
      </w:r>
      <w:r w:rsidRPr="007B4EB2">
        <w:rPr>
          <w:w w:val="100"/>
          <w:kern w:val="0"/>
        </w:rPr>
        <w:t xml:space="preserve">Комитет </w:t>
      </w:r>
      <w:r w:rsidRPr="00ED2768">
        <w:rPr>
          <w:w w:val="100"/>
          <w:kern w:val="0"/>
        </w:rPr>
        <w:t>отмечает</w:t>
      </w:r>
      <w:r w:rsidRPr="007B4EB2">
        <w:rPr>
          <w:w w:val="100"/>
          <w:kern w:val="0"/>
        </w:rPr>
        <w:t>, что государство-участник учредило Специализирова</w:t>
      </w:r>
      <w:r w:rsidRPr="007B4EB2">
        <w:rPr>
          <w:w w:val="100"/>
          <w:kern w:val="0"/>
        </w:rPr>
        <w:t>н</w:t>
      </w:r>
      <w:r w:rsidRPr="007B4EB2">
        <w:rPr>
          <w:w w:val="100"/>
          <w:kern w:val="0"/>
        </w:rPr>
        <w:t xml:space="preserve">ный технический комитет по </w:t>
      </w:r>
      <w:r>
        <w:rPr>
          <w:w w:val="100"/>
          <w:kern w:val="0"/>
        </w:rPr>
        <w:t>делам</w:t>
      </w:r>
      <w:r w:rsidRPr="007B4EB2">
        <w:rPr>
          <w:w w:val="100"/>
          <w:kern w:val="0"/>
        </w:rPr>
        <w:t xml:space="preserve"> инвалидов</w:t>
      </w:r>
      <w:r>
        <w:rPr>
          <w:w w:val="100"/>
          <w:kern w:val="0"/>
        </w:rPr>
        <w:t>.</w:t>
      </w:r>
      <w:r w:rsidRPr="007B4EB2">
        <w:rPr>
          <w:w w:val="100"/>
          <w:kern w:val="0"/>
        </w:rPr>
        <w:t xml:space="preserve"> </w:t>
      </w:r>
      <w:r>
        <w:rPr>
          <w:w w:val="100"/>
          <w:kern w:val="0"/>
        </w:rPr>
        <w:t>Вместе с тем он с</w:t>
      </w:r>
      <w:r w:rsidRPr="007B4EB2">
        <w:rPr>
          <w:w w:val="100"/>
          <w:kern w:val="0"/>
        </w:rPr>
        <w:t xml:space="preserve"> обеспокоенн</w:t>
      </w:r>
      <w:r w:rsidRPr="007B4EB2">
        <w:rPr>
          <w:w w:val="100"/>
          <w:kern w:val="0"/>
        </w:rPr>
        <w:t>о</w:t>
      </w:r>
      <w:r w:rsidRPr="007B4EB2">
        <w:rPr>
          <w:w w:val="100"/>
          <w:kern w:val="0"/>
        </w:rPr>
        <w:t xml:space="preserve">стью </w:t>
      </w:r>
      <w:r>
        <w:rPr>
          <w:w w:val="100"/>
          <w:kern w:val="0"/>
        </w:rPr>
        <w:t>констатирует</w:t>
      </w:r>
      <w:r w:rsidRPr="007B4EB2">
        <w:rPr>
          <w:w w:val="100"/>
          <w:kern w:val="0"/>
        </w:rPr>
        <w:t>, что государст</w:t>
      </w:r>
      <w:r>
        <w:rPr>
          <w:w w:val="100"/>
          <w:kern w:val="0"/>
        </w:rPr>
        <w:t>во</w:t>
      </w:r>
      <w:r w:rsidRPr="007B4EB2">
        <w:rPr>
          <w:w w:val="100"/>
          <w:kern w:val="0"/>
        </w:rPr>
        <w:t xml:space="preserve"> не </w:t>
      </w:r>
      <w:r>
        <w:rPr>
          <w:w w:val="100"/>
          <w:kern w:val="0"/>
        </w:rPr>
        <w:t>располагает</w:t>
      </w:r>
      <w:r w:rsidRPr="007B4EB2">
        <w:rPr>
          <w:w w:val="100"/>
          <w:kern w:val="0"/>
        </w:rPr>
        <w:t xml:space="preserve"> обновленными статистич</w:t>
      </w:r>
      <w:r w:rsidRPr="007B4EB2">
        <w:rPr>
          <w:w w:val="100"/>
          <w:kern w:val="0"/>
        </w:rPr>
        <w:t>е</w:t>
      </w:r>
      <w:r w:rsidRPr="007B4EB2">
        <w:rPr>
          <w:w w:val="100"/>
          <w:kern w:val="0"/>
        </w:rPr>
        <w:t xml:space="preserve">скими данными о положении инвалидов. </w:t>
      </w:r>
    </w:p>
    <w:p w:rsidR="003961AB" w:rsidRPr="007B4EB2" w:rsidRDefault="003961AB" w:rsidP="00AF5C32">
      <w:pPr>
        <w:pStyle w:val="SingleTxtGR"/>
        <w:rPr>
          <w:b/>
          <w:w w:val="100"/>
          <w:kern w:val="0"/>
        </w:rPr>
      </w:pPr>
      <w:r>
        <w:rPr>
          <w:w w:val="100"/>
          <w:kern w:val="0"/>
        </w:rPr>
        <w:t>60.</w:t>
      </w:r>
      <w:r>
        <w:rPr>
          <w:w w:val="100"/>
          <w:kern w:val="0"/>
        </w:rPr>
        <w:tab/>
      </w:r>
      <w:r w:rsidRPr="007B4EB2">
        <w:rPr>
          <w:b/>
          <w:w w:val="100"/>
          <w:kern w:val="0"/>
        </w:rPr>
        <w:t>Комитет рекомендует государству обеспечить эффективное участие о</w:t>
      </w:r>
      <w:r w:rsidRPr="007B4EB2">
        <w:rPr>
          <w:b/>
          <w:w w:val="100"/>
          <w:kern w:val="0"/>
        </w:rPr>
        <w:t>р</w:t>
      </w:r>
      <w:r w:rsidRPr="007B4EB2">
        <w:rPr>
          <w:b/>
          <w:w w:val="100"/>
          <w:kern w:val="0"/>
        </w:rPr>
        <w:t xml:space="preserve">ганизаций инвалидов в работе Специализированного технического комитета по </w:t>
      </w:r>
      <w:r>
        <w:rPr>
          <w:b/>
          <w:w w:val="100"/>
          <w:kern w:val="0"/>
        </w:rPr>
        <w:t>делам</w:t>
      </w:r>
      <w:r w:rsidRPr="007B4EB2">
        <w:rPr>
          <w:b/>
          <w:w w:val="100"/>
          <w:kern w:val="0"/>
        </w:rPr>
        <w:t xml:space="preserve"> инвалидов. Комитет призывает государство-участник в срочном порядке систематизировать сбор, анализ и распространение статистических данных об инвалидах, </w:t>
      </w:r>
      <w:r>
        <w:rPr>
          <w:b/>
          <w:w w:val="100"/>
          <w:kern w:val="0"/>
        </w:rPr>
        <w:t>дезагрегированных</w:t>
      </w:r>
      <w:r w:rsidRPr="007B4EB2">
        <w:rPr>
          <w:b/>
          <w:w w:val="100"/>
          <w:kern w:val="0"/>
        </w:rPr>
        <w:t xml:space="preserve"> по месту проживания в городах или сельской местности, </w:t>
      </w:r>
      <w:r>
        <w:rPr>
          <w:b/>
          <w:w w:val="100"/>
          <w:kern w:val="0"/>
        </w:rPr>
        <w:t xml:space="preserve">по </w:t>
      </w:r>
      <w:r w:rsidRPr="007B4EB2">
        <w:rPr>
          <w:b/>
          <w:w w:val="100"/>
          <w:kern w:val="0"/>
        </w:rPr>
        <w:t>штатам и коренным общинам, учитывая пол</w:t>
      </w:r>
      <w:r w:rsidRPr="007B4EB2">
        <w:rPr>
          <w:b/>
          <w:w w:val="100"/>
          <w:kern w:val="0"/>
        </w:rPr>
        <w:t>о</w:t>
      </w:r>
      <w:r w:rsidRPr="007B4EB2">
        <w:rPr>
          <w:b/>
          <w:w w:val="100"/>
          <w:kern w:val="0"/>
        </w:rPr>
        <w:t xml:space="preserve">жение </w:t>
      </w:r>
      <w:r>
        <w:rPr>
          <w:b/>
          <w:w w:val="100"/>
          <w:kern w:val="0"/>
        </w:rPr>
        <w:t xml:space="preserve">всех </w:t>
      </w:r>
      <w:r w:rsidRPr="007B4EB2">
        <w:rPr>
          <w:b/>
          <w:w w:val="100"/>
          <w:kern w:val="0"/>
        </w:rPr>
        <w:t>маргинализированных групп населения и рекомендации Комит</w:t>
      </w:r>
      <w:r w:rsidRPr="007B4EB2">
        <w:rPr>
          <w:b/>
          <w:w w:val="100"/>
          <w:kern w:val="0"/>
        </w:rPr>
        <w:t>е</w:t>
      </w:r>
      <w:r w:rsidRPr="007B4EB2">
        <w:rPr>
          <w:b/>
          <w:w w:val="100"/>
          <w:kern w:val="0"/>
        </w:rPr>
        <w:t>та, содержащиеся в пунктах</w:t>
      </w:r>
      <w:r>
        <w:rPr>
          <w:b/>
          <w:w w:val="100"/>
          <w:kern w:val="0"/>
        </w:rPr>
        <w:t xml:space="preserve"> </w:t>
      </w:r>
      <w:r w:rsidRPr="007B4EB2">
        <w:rPr>
          <w:b/>
          <w:w w:val="100"/>
          <w:kern w:val="0"/>
        </w:rPr>
        <w:t>14 и 34</w:t>
      </w:r>
      <w:r>
        <w:rPr>
          <w:b/>
          <w:w w:val="100"/>
          <w:kern w:val="0"/>
        </w:rPr>
        <w:t>,</w:t>
      </w:r>
      <w:r w:rsidRPr="007B4EB2">
        <w:rPr>
          <w:b/>
          <w:w w:val="100"/>
          <w:kern w:val="0"/>
        </w:rPr>
        <w:t xml:space="preserve"> и вопросы, вызывающие обеспокое</w:t>
      </w:r>
      <w:r w:rsidRPr="007B4EB2">
        <w:rPr>
          <w:b/>
          <w:w w:val="100"/>
          <w:kern w:val="0"/>
        </w:rPr>
        <w:t>н</w:t>
      </w:r>
      <w:r w:rsidRPr="007B4EB2">
        <w:rPr>
          <w:b/>
          <w:w w:val="100"/>
          <w:kern w:val="0"/>
        </w:rPr>
        <w:t xml:space="preserve">ность, </w:t>
      </w:r>
      <w:r>
        <w:rPr>
          <w:b/>
          <w:w w:val="100"/>
          <w:kern w:val="0"/>
        </w:rPr>
        <w:t>приведенные</w:t>
      </w:r>
      <w:r w:rsidRPr="007B4EB2">
        <w:rPr>
          <w:b/>
          <w:w w:val="100"/>
          <w:kern w:val="0"/>
        </w:rPr>
        <w:t xml:space="preserve"> в пун</w:t>
      </w:r>
      <w:r w:rsidRPr="007B4EB2">
        <w:rPr>
          <w:b/>
          <w:w w:val="100"/>
          <w:kern w:val="0"/>
        </w:rPr>
        <w:t>к</w:t>
      </w:r>
      <w:r w:rsidRPr="007B4EB2">
        <w:rPr>
          <w:b/>
          <w:w w:val="100"/>
          <w:kern w:val="0"/>
        </w:rPr>
        <w:t>тах</w:t>
      </w:r>
      <w:r>
        <w:rPr>
          <w:b/>
          <w:w w:val="100"/>
          <w:kern w:val="0"/>
        </w:rPr>
        <w:t xml:space="preserve"> </w:t>
      </w:r>
      <w:r w:rsidRPr="007B4EB2">
        <w:rPr>
          <w:b/>
          <w:w w:val="100"/>
          <w:kern w:val="0"/>
        </w:rPr>
        <w:t xml:space="preserve">43 </w:t>
      </w:r>
      <w:r>
        <w:rPr>
          <w:b/>
          <w:w w:val="100"/>
          <w:kern w:val="0"/>
        </w:rPr>
        <w:t>и</w:t>
      </w:r>
      <w:r w:rsidRPr="007B4EB2">
        <w:rPr>
          <w:b/>
          <w:w w:val="100"/>
          <w:kern w:val="0"/>
        </w:rPr>
        <w:t xml:space="preserve"> 47 выше.</w:t>
      </w:r>
    </w:p>
    <w:p w:rsidR="003961AB" w:rsidRPr="007B4EB2" w:rsidRDefault="003961AB" w:rsidP="00AF5C32">
      <w:pPr>
        <w:pStyle w:val="H23GR0"/>
        <w:rPr>
          <w:w w:val="100"/>
          <w:kern w:val="0"/>
        </w:rPr>
      </w:pPr>
      <w:r w:rsidRPr="007B4EB2">
        <w:rPr>
          <w:w w:val="100"/>
          <w:kern w:val="0"/>
        </w:rPr>
        <w:tab/>
      </w:r>
      <w:r w:rsidRPr="007B4EB2">
        <w:rPr>
          <w:w w:val="100"/>
          <w:kern w:val="0"/>
        </w:rPr>
        <w:tab/>
        <w:t>Осуществление и мониторинг на национальном уровне (статья 33)</w:t>
      </w:r>
    </w:p>
    <w:p w:rsidR="003961AB" w:rsidRPr="007B4EB2" w:rsidRDefault="003961AB" w:rsidP="00AF5C32">
      <w:pPr>
        <w:pStyle w:val="SingleTxtGR"/>
        <w:rPr>
          <w:w w:val="100"/>
          <w:kern w:val="0"/>
        </w:rPr>
      </w:pPr>
      <w:r>
        <w:rPr>
          <w:w w:val="100"/>
          <w:kern w:val="0"/>
        </w:rPr>
        <w:t>61.</w:t>
      </w:r>
      <w:r>
        <w:rPr>
          <w:w w:val="100"/>
          <w:kern w:val="0"/>
        </w:rPr>
        <w:tab/>
      </w:r>
      <w:r w:rsidRPr="007B4EB2">
        <w:rPr>
          <w:w w:val="100"/>
          <w:kern w:val="0"/>
        </w:rPr>
        <w:t>Комитет отмечает, что, несмотря на создание независимого механизма</w:t>
      </w:r>
      <w:r>
        <w:rPr>
          <w:w w:val="100"/>
          <w:kern w:val="0"/>
        </w:rPr>
        <w:t xml:space="preserve"> н</w:t>
      </w:r>
      <w:r>
        <w:rPr>
          <w:w w:val="100"/>
          <w:kern w:val="0"/>
        </w:rPr>
        <w:t>а</w:t>
      </w:r>
      <w:r>
        <w:rPr>
          <w:w w:val="100"/>
          <w:kern w:val="0"/>
        </w:rPr>
        <w:t>блюдения за</w:t>
      </w:r>
      <w:r w:rsidRPr="007B4EB2">
        <w:rPr>
          <w:w w:val="100"/>
          <w:kern w:val="0"/>
        </w:rPr>
        <w:t xml:space="preserve"> выполнени</w:t>
      </w:r>
      <w:r>
        <w:rPr>
          <w:w w:val="100"/>
          <w:kern w:val="0"/>
        </w:rPr>
        <w:t>ем</w:t>
      </w:r>
      <w:r w:rsidRPr="007B4EB2">
        <w:rPr>
          <w:w w:val="100"/>
          <w:kern w:val="0"/>
        </w:rPr>
        <w:t xml:space="preserve"> Конвенции в Мексике, его структура</w:t>
      </w:r>
      <w:r>
        <w:rPr>
          <w:w w:val="100"/>
          <w:kern w:val="0"/>
        </w:rPr>
        <w:t>,</w:t>
      </w:r>
      <w:r w:rsidRPr="007B4EB2">
        <w:rPr>
          <w:w w:val="100"/>
          <w:kern w:val="0"/>
        </w:rPr>
        <w:t xml:space="preserve"> функции и де</w:t>
      </w:r>
      <w:r w:rsidRPr="007B4EB2">
        <w:rPr>
          <w:w w:val="100"/>
          <w:kern w:val="0"/>
        </w:rPr>
        <w:t>я</w:t>
      </w:r>
      <w:r w:rsidRPr="007B4EB2">
        <w:rPr>
          <w:w w:val="100"/>
          <w:kern w:val="0"/>
        </w:rPr>
        <w:t>тельность по поощрению</w:t>
      </w:r>
      <w:r>
        <w:rPr>
          <w:w w:val="100"/>
          <w:kern w:val="0"/>
        </w:rPr>
        <w:t>, защите</w:t>
      </w:r>
      <w:r w:rsidRPr="007B4EB2">
        <w:rPr>
          <w:w w:val="100"/>
          <w:kern w:val="0"/>
        </w:rPr>
        <w:t xml:space="preserve"> и обеспечению выполнения Конвенции</w:t>
      </w:r>
      <w:r>
        <w:rPr>
          <w:w w:val="100"/>
          <w:kern w:val="0"/>
        </w:rPr>
        <w:t xml:space="preserve"> в</w:t>
      </w:r>
      <w:r w:rsidRPr="007B4EB2">
        <w:rPr>
          <w:w w:val="100"/>
          <w:kern w:val="0"/>
        </w:rPr>
        <w:t xml:space="preserve"> фед</w:t>
      </w:r>
      <w:r w:rsidRPr="007B4EB2">
        <w:rPr>
          <w:w w:val="100"/>
          <w:kern w:val="0"/>
        </w:rPr>
        <w:t>е</w:t>
      </w:r>
      <w:r w:rsidRPr="007B4EB2">
        <w:rPr>
          <w:w w:val="100"/>
          <w:kern w:val="0"/>
        </w:rPr>
        <w:t>ральны</w:t>
      </w:r>
      <w:r>
        <w:rPr>
          <w:w w:val="100"/>
          <w:kern w:val="0"/>
        </w:rPr>
        <w:t>х</w:t>
      </w:r>
      <w:r w:rsidRPr="007B4EB2">
        <w:rPr>
          <w:w w:val="100"/>
          <w:kern w:val="0"/>
        </w:rPr>
        <w:t xml:space="preserve"> плана</w:t>
      </w:r>
      <w:r>
        <w:rPr>
          <w:w w:val="100"/>
          <w:kern w:val="0"/>
        </w:rPr>
        <w:t>х</w:t>
      </w:r>
      <w:r w:rsidRPr="007B4EB2">
        <w:rPr>
          <w:w w:val="100"/>
          <w:kern w:val="0"/>
        </w:rPr>
        <w:t xml:space="preserve"> действий и плана</w:t>
      </w:r>
      <w:r>
        <w:rPr>
          <w:w w:val="100"/>
          <w:kern w:val="0"/>
        </w:rPr>
        <w:t>х</w:t>
      </w:r>
      <w:r w:rsidRPr="007B4EB2">
        <w:rPr>
          <w:w w:val="100"/>
          <w:kern w:val="0"/>
        </w:rPr>
        <w:t xml:space="preserve"> дейс</w:t>
      </w:r>
      <w:r w:rsidRPr="007B4EB2">
        <w:rPr>
          <w:w w:val="100"/>
          <w:kern w:val="0"/>
        </w:rPr>
        <w:t>т</w:t>
      </w:r>
      <w:r w:rsidRPr="007B4EB2">
        <w:rPr>
          <w:w w:val="100"/>
          <w:kern w:val="0"/>
        </w:rPr>
        <w:t>вий штатов</w:t>
      </w:r>
      <w:r>
        <w:rPr>
          <w:w w:val="100"/>
          <w:kern w:val="0"/>
        </w:rPr>
        <w:t xml:space="preserve"> до сих пор не определены</w:t>
      </w:r>
      <w:r w:rsidRPr="007B4EB2">
        <w:rPr>
          <w:w w:val="100"/>
          <w:kern w:val="0"/>
        </w:rPr>
        <w:t xml:space="preserve">. </w:t>
      </w:r>
    </w:p>
    <w:p w:rsidR="003961AB" w:rsidRPr="007B4EB2" w:rsidRDefault="003961AB" w:rsidP="00AF5C32">
      <w:pPr>
        <w:pStyle w:val="SingleTxtGR"/>
        <w:rPr>
          <w:w w:val="100"/>
          <w:kern w:val="0"/>
        </w:rPr>
      </w:pPr>
      <w:r>
        <w:rPr>
          <w:w w:val="100"/>
          <w:kern w:val="0"/>
        </w:rPr>
        <w:t>62.</w:t>
      </w:r>
      <w:r>
        <w:rPr>
          <w:w w:val="100"/>
          <w:kern w:val="0"/>
        </w:rPr>
        <w:tab/>
      </w:r>
      <w:r w:rsidRPr="007B4EB2">
        <w:rPr>
          <w:b/>
          <w:w w:val="100"/>
          <w:kern w:val="0"/>
        </w:rPr>
        <w:t xml:space="preserve">Комитет </w:t>
      </w:r>
      <w:r>
        <w:rPr>
          <w:b/>
          <w:w w:val="100"/>
          <w:kern w:val="0"/>
        </w:rPr>
        <w:t xml:space="preserve">настоятельно </w:t>
      </w:r>
      <w:r w:rsidRPr="007B4EB2">
        <w:rPr>
          <w:b/>
          <w:w w:val="100"/>
          <w:kern w:val="0"/>
        </w:rPr>
        <w:t>призывает государство-участник к тому, чт</w:t>
      </w:r>
      <w:r w:rsidRPr="007B4EB2">
        <w:rPr>
          <w:b/>
          <w:w w:val="100"/>
          <w:kern w:val="0"/>
        </w:rPr>
        <w:t>о</w:t>
      </w:r>
      <w:r w:rsidRPr="007B4EB2">
        <w:rPr>
          <w:b/>
          <w:w w:val="100"/>
          <w:kern w:val="0"/>
        </w:rPr>
        <w:t>бы Национальная комиссия по правам человека и 32 учреждения штатов по правам человека государства-участника определили структуру, цели, пок</w:t>
      </w:r>
      <w:r w:rsidRPr="007B4EB2">
        <w:rPr>
          <w:b/>
          <w:w w:val="100"/>
          <w:kern w:val="0"/>
        </w:rPr>
        <w:t>а</w:t>
      </w:r>
      <w:r w:rsidRPr="007B4EB2">
        <w:rPr>
          <w:b/>
          <w:w w:val="100"/>
          <w:kern w:val="0"/>
        </w:rPr>
        <w:t>затели и необходимое количество ресурсов для функционирования незав</w:t>
      </w:r>
      <w:r w:rsidRPr="007B4EB2">
        <w:rPr>
          <w:b/>
          <w:w w:val="100"/>
          <w:kern w:val="0"/>
        </w:rPr>
        <w:t>и</w:t>
      </w:r>
      <w:r w:rsidRPr="007B4EB2">
        <w:rPr>
          <w:b/>
          <w:w w:val="100"/>
          <w:kern w:val="0"/>
        </w:rPr>
        <w:t>симого механизма</w:t>
      </w:r>
      <w:r>
        <w:rPr>
          <w:b/>
          <w:w w:val="100"/>
          <w:kern w:val="0"/>
        </w:rPr>
        <w:t xml:space="preserve"> наблюдения за</w:t>
      </w:r>
      <w:r w:rsidRPr="007B4EB2">
        <w:rPr>
          <w:b/>
          <w:w w:val="100"/>
          <w:kern w:val="0"/>
        </w:rPr>
        <w:t xml:space="preserve"> выполнени</w:t>
      </w:r>
      <w:r>
        <w:rPr>
          <w:b/>
          <w:w w:val="100"/>
          <w:kern w:val="0"/>
        </w:rPr>
        <w:t>ем</w:t>
      </w:r>
      <w:r w:rsidRPr="007B4EB2">
        <w:rPr>
          <w:b/>
          <w:w w:val="100"/>
          <w:kern w:val="0"/>
        </w:rPr>
        <w:t xml:space="preserve"> Конвенции</w:t>
      </w:r>
      <w:r>
        <w:rPr>
          <w:b/>
          <w:w w:val="100"/>
          <w:kern w:val="0"/>
        </w:rPr>
        <w:t>, а</w:t>
      </w:r>
      <w:r w:rsidRPr="007B4EB2">
        <w:rPr>
          <w:b/>
          <w:w w:val="100"/>
          <w:kern w:val="0"/>
        </w:rPr>
        <w:t xml:space="preserve"> </w:t>
      </w:r>
      <w:r>
        <w:rPr>
          <w:b/>
          <w:w w:val="100"/>
          <w:kern w:val="0"/>
        </w:rPr>
        <w:t>т</w:t>
      </w:r>
      <w:r w:rsidRPr="007B4EB2">
        <w:rPr>
          <w:b/>
          <w:w w:val="100"/>
          <w:kern w:val="0"/>
        </w:rPr>
        <w:t>акже рек</w:t>
      </w:r>
      <w:r w:rsidRPr="007B4EB2">
        <w:rPr>
          <w:b/>
          <w:w w:val="100"/>
          <w:kern w:val="0"/>
        </w:rPr>
        <w:t>о</w:t>
      </w:r>
      <w:r w:rsidRPr="007B4EB2">
        <w:rPr>
          <w:b/>
          <w:w w:val="100"/>
          <w:kern w:val="0"/>
        </w:rPr>
        <w:t>мендует укрепить деятельность Национальной комиссии</w:t>
      </w:r>
      <w:r>
        <w:rPr>
          <w:b/>
          <w:w w:val="100"/>
          <w:kern w:val="0"/>
        </w:rPr>
        <w:t>,</w:t>
      </w:r>
      <w:r w:rsidRPr="007B4EB2">
        <w:rPr>
          <w:b/>
          <w:w w:val="100"/>
          <w:kern w:val="0"/>
        </w:rPr>
        <w:t xml:space="preserve"> с тем что она мо</w:t>
      </w:r>
      <w:r w:rsidRPr="007B4EB2">
        <w:rPr>
          <w:b/>
          <w:w w:val="100"/>
          <w:kern w:val="0"/>
        </w:rPr>
        <w:t>г</w:t>
      </w:r>
      <w:r w:rsidRPr="007B4EB2">
        <w:rPr>
          <w:b/>
          <w:w w:val="100"/>
          <w:kern w:val="0"/>
        </w:rPr>
        <w:t>ла эффективно и независимо ос</w:t>
      </w:r>
      <w:r w:rsidRPr="007B4EB2">
        <w:rPr>
          <w:b/>
          <w:w w:val="100"/>
          <w:kern w:val="0"/>
        </w:rPr>
        <w:t>у</w:t>
      </w:r>
      <w:r w:rsidRPr="007B4EB2">
        <w:rPr>
          <w:b/>
          <w:w w:val="100"/>
          <w:kern w:val="0"/>
        </w:rPr>
        <w:t>ществлять свои полномочия.</w:t>
      </w:r>
    </w:p>
    <w:p w:rsidR="003961AB" w:rsidRPr="007B4EB2" w:rsidRDefault="003961AB" w:rsidP="00AF5C32">
      <w:pPr>
        <w:pStyle w:val="H23GR0"/>
        <w:rPr>
          <w:w w:val="100"/>
          <w:kern w:val="0"/>
          <w:lang w:val="es-ES"/>
        </w:rPr>
      </w:pPr>
      <w:r w:rsidRPr="007B4EB2">
        <w:rPr>
          <w:w w:val="100"/>
          <w:kern w:val="0"/>
        </w:rPr>
        <w:tab/>
      </w:r>
      <w:r w:rsidRPr="007B4EB2">
        <w:rPr>
          <w:w w:val="100"/>
          <w:kern w:val="0"/>
        </w:rPr>
        <w:tab/>
      </w:r>
      <w:r w:rsidRPr="007B4EB2">
        <w:rPr>
          <w:w w:val="100"/>
          <w:kern w:val="0"/>
          <w:lang w:val="es-ES"/>
        </w:rPr>
        <w:t>Сотрудничество и техническая помощь</w:t>
      </w:r>
    </w:p>
    <w:p w:rsidR="003961AB" w:rsidRPr="007B4EB2" w:rsidRDefault="003961AB" w:rsidP="00AF5C32">
      <w:pPr>
        <w:pStyle w:val="SingleTxtGR"/>
        <w:rPr>
          <w:w w:val="100"/>
          <w:kern w:val="0"/>
        </w:rPr>
      </w:pPr>
      <w:r>
        <w:rPr>
          <w:w w:val="100"/>
          <w:kern w:val="0"/>
        </w:rPr>
        <w:t>63.</w:t>
      </w:r>
      <w:r>
        <w:rPr>
          <w:w w:val="100"/>
          <w:kern w:val="0"/>
        </w:rPr>
        <w:tab/>
      </w:r>
      <w:r w:rsidRPr="007B4EB2">
        <w:rPr>
          <w:w w:val="100"/>
          <w:kern w:val="0"/>
        </w:rPr>
        <w:t xml:space="preserve">В соответствии со статьей 37 Конвенции Комитет </w:t>
      </w:r>
      <w:r>
        <w:rPr>
          <w:w w:val="100"/>
          <w:kern w:val="0"/>
        </w:rPr>
        <w:t>оказывает</w:t>
      </w:r>
      <w:r w:rsidRPr="007B4EB2">
        <w:rPr>
          <w:w w:val="100"/>
          <w:kern w:val="0"/>
        </w:rPr>
        <w:t xml:space="preserve"> государству-участнику техническую консультативную помощь на основе организации секр</w:t>
      </w:r>
      <w:r w:rsidRPr="007B4EB2">
        <w:rPr>
          <w:w w:val="100"/>
          <w:kern w:val="0"/>
        </w:rPr>
        <w:t>е</w:t>
      </w:r>
      <w:r w:rsidRPr="007B4EB2">
        <w:rPr>
          <w:w w:val="100"/>
          <w:kern w:val="0"/>
        </w:rPr>
        <w:t>тариатом с</w:t>
      </w:r>
      <w:r w:rsidRPr="007B4EB2">
        <w:rPr>
          <w:w w:val="100"/>
          <w:kern w:val="0"/>
        </w:rPr>
        <w:t>о</w:t>
      </w:r>
      <w:r w:rsidRPr="007B4EB2">
        <w:rPr>
          <w:w w:val="100"/>
          <w:kern w:val="0"/>
        </w:rPr>
        <w:t xml:space="preserve">ответствующих консультаций с экспертами. Кроме того, государство-участник </w:t>
      </w:r>
      <w:r>
        <w:rPr>
          <w:w w:val="100"/>
          <w:kern w:val="0"/>
        </w:rPr>
        <w:t>может</w:t>
      </w:r>
      <w:r w:rsidRPr="007B4EB2">
        <w:rPr>
          <w:w w:val="100"/>
          <w:kern w:val="0"/>
        </w:rPr>
        <w:t xml:space="preserve"> обратиться за технической помощью к специализированным у</w:t>
      </w:r>
      <w:r w:rsidRPr="007B4EB2">
        <w:rPr>
          <w:w w:val="100"/>
          <w:kern w:val="0"/>
        </w:rPr>
        <w:t>ч</w:t>
      </w:r>
      <w:r w:rsidRPr="007B4EB2">
        <w:rPr>
          <w:w w:val="100"/>
          <w:kern w:val="0"/>
        </w:rPr>
        <w:t>реждениям Организации Объединенных Наций, имеющим свои отделения в стр</w:t>
      </w:r>
      <w:r w:rsidRPr="007B4EB2">
        <w:rPr>
          <w:w w:val="100"/>
          <w:kern w:val="0"/>
        </w:rPr>
        <w:t>а</w:t>
      </w:r>
      <w:r w:rsidRPr="007B4EB2">
        <w:rPr>
          <w:w w:val="100"/>
          <w:kern w:val="0"/>
        </w:rPr>
        <w:t>не или регионе.</w:t>
      </w:r>
    </w:p>
    <w:p w:rsidR="003961AB" w:rsidRPr="007B4EB2" w:rsidRDefault="003961AB" w:rsidP="00AF5C32">
      <w:pPr>
        <w:pStyle w:val="H23GR0"/>
        <w:rPr>
          <w:w w:val="100"/>
          <w:kern w:val="0"/>
        </w:rPr>
      </w:pPr>
      <w:r>
        <w:rPr>
          <w:w w:val="100"/>
          <w:kern w:val="0"/>
        </w:rPr>
        <w:tab/>
      </w:r>
      <w:r>
        <w:rPr>
          <w:w w:val="100"/>
          <w:kern w:val="0"/>
        </w:rPr>
        <w:tab/>
      </w:r>
      <w:r w:rsidRPr="007B4EB2">
        <w:rPr>
          <w:w w:val="100"/>
          <w:kern w:val="0"/>
        </w:rPr>
        <w:t>Последующая деятельность в связи с заключительными замечаниями и</w:t>
      </w:r>
      <w:r>
        <w:rPr>
          <w:w w:val="100"/>
          <w:kern w:val="0"/>
        </w:rPr>
        <w:t> </w:t>
      </w:r>
      <w:r w:rsidRPr="007B4EB2">
        <w:rPr>
          <w:w w:val="100"/>
          <w:kern w:val="0"/>
        </w:rPr>
        <w:t>распространение информации</w:t>
      </w:r>
    </w:p>
    <w:p w:rsidR="003961AB" w:rsidRPr="007B4EB2" w:rsidRDefault="003961AB" w:rsidP="00AF5C32">
      <w:pPr>
        <w:pStyle w:val="SingleTxtGR"/>
        <w:rPr>
          <w:w w:val="100"/>
          <w:kern w:val="0"/>
        </w:rPr>
      </w:pPr>
      <w:r>
        <w:rPr>
          <w:w w:val="100"/>
          <w:kern w:val="0"/>
        </w:rPr>
        <w:t>64.</w:t>
      </w:r>
      <w:r>
        <w:rPr>
          <w:w w:val="100"/>
          <w:kern w:val="0"/>
        </w:rPr>
        <w:tab/>
      </w:r>
      <w:r w:rsidRPr="007B4EB2">
        <w:rPr>
          <w:w w:val="100"/>
          <w:kern w:val="0"/>
        </w:rPr>
        <w:t xml:space="preserve">Комитет </w:t>
      </w:r>
      <w:r>
        <w:rPr>
          <w:w w:val="100"/>
          <w:kern w:val="0"/>
        </w:rPr>
        <w:t>просит</w:t>
      </w:r>
      <w:r w:rsidRPr="007B4EB2">
        <w:rPr>
          <w:w w:val="100"/>
          <w:kern w:val="0"/>
        </w:rPr>
        <w:t xml:space="preserve"> государств</w:t>
      </w:r>
      <w:r>
        <w:rPr>
          <w:w w:val="100"/>
          <w:kern w:val="0"/>
        </w:rPr>
        <w:t>о</w:t>
      </w:r>
      <w:r w:rsidRPr="007B4EB2">
        <w:rPr>
          <w:w w:val="100"/>
          <w:kern w:val="0"/>
        </w:rPr>
        <w:t>-участник препроводить заключительные з</w:t>
      </w:r>
      <w:r w:rsidRPr="007B4EB2">
        <w:rPr>
          <w:w w:val="100"/>
          <w:kern w:val="0"/>
        </w:rPr>
        <w:t>а</w:t>
      </w:r>
      <w:r w:rsidRPr="007B4EB2">
        <w:rPr>
          <w:w w:val="100"/>
          <w:kern w:val="0"/>
        </w:rPr>
        <w:t>мечания для рассмотрения и принятия</w:t>
      </w:r>
      <w:r>
        <w:rPr>
          <w:w w:val="100"/>
          <w:kern w:val="0"/>
        </w:rPr>
        <w:t xml:space="preserve"> соответствующих мер</w:t>
      </w:r>
      <w:r w:rsidRPr="007B4EB2">
        <w:rPr>
          <w:w w:val="100"/>
          <w:kern w:val="0"/>
        </w:rPr>
        <w:t xml:space="preserve"> членам правител</w:t>
      </w:r>
      <w:r w:rsidRPr="007B4EB2">
        <w:rPr>
          <w:w w:val="100"/>
          <w:kern w:val="0"/>
        </w:rPr>
        <w:t>ь</w:t>
      </w:r>
      <w:r w:rsidRPr="007B4EB2">
        <w:rPr>
          <w:w w:val="100"/>
          <w:kern w:val="0"/>
        </w:rPr>
        <w:t>ства и Национально</w:t>
      </w:r>
      <w:r>
        <w:rPr>
          <w:w w:val="100"/>
          <w:kern w:val="0"/>
        </w:rPr>
        <w:t>го</w:t>
      </w:r>
      <w:r w:rsidRPr="007B4EB2">
        <w:rPr>
          <w:w w:val="100"/>
          <w:kern w:val="0"/>
        </w:rPr>
        <w:t xml:space="preserve"> </w:t>
      </w:r>
      <w:r>
        <w:rPr>
          <w:w w:val="100"/>
          <w:kern w:val="0"/>
        </w:rPr>
        <w:t>конгресса</w:t>
      </w:r>
      <w:r w:rsidRPr="007B4EB2">
        <w:rPr>
          <w:w w:val="100"/>
          <w:kern w:val="0"/>
        </w:rPr>
        <w:t xml:space="preserve">, должностным лицам </w:t>
      </w:r>
      <w:r>
        <w:rPr>
          <w:w w:val="100"/>
          <w:kern w:val="0"/>
        </w:rPr>
        <w:t>профильных</w:t>
      </w:r>
      <w:r w:rsidRPr="007B4EB2">
        <w:rPr>
          <w:w w:val="100"/>
          <w:kern w:val="0"/>
        </w:rPr>
        <w:t xml:space="preserve"> министерств, сотрудникам судебных органов и соответствующи</w:t>
      </w:r>
      <w:r>
        <w:rPr>
          <w:w w:val="100"/>
          <w:kern w:val="0"/>
        </w:rPr>
        <w:t>м</w:t>
      </w:r>
      <w:r w:rsidRPr="007B4EB2">
        <w:rPr>
          <w:w w:val="100"/>
          <w:kern w:val="0"/>
        </w:rPr>
        <w:t xml:space="preserve"> групп</w:t>
      </w:r>
      <w:r>
        <w:rPr>
          <w:w w:val="100"/>
          <w:kern w:val="0"/>
        </w:rPr>
        <w:t>ам специалистов, в ч</w:t>
      </w:r>
      <w:r>
        <w:rPr>
          <w:w w:val="100"/>
          <w:kern w:val="0"/>
        </w:rPr>
        <w:t>а</w:t>
      </w:r>
      <w:r>
        <w:rPr>
          <w:w w:val="100"/>
          <w:kern w:val="0"/>
        </w:rPr>
        <w:t>стности в сфере образования, медицины и права, а также местным властям, час</w:t>
      </w:r>
      <w:r>
        <w:rPr>
          <w:w w:val="100"/>
          <w:kern w:val="0"/>
        </w:rPr>
        <w:t>т</w:t>
      </w:r>
      <w:r>
        <w:rPr>
          <w:w w:val="100"/>
          <w:kern w:val="0"/>
        </w:rPr>
        <w:t>ному сектору и средствам массовой информации</w:t>
      </w:r>
      <w:r w:rsidRPr="007B4EB2">
        <w:rPr>
          <w:w w:val="100"/>
          <w:kern w:val="0"/>
        </w:rPr>
        <w:t>,</w:t>
      </w:r>
      <w:r>
        <w:rPr>
          <w:w w:val="100"/>
          <w:kern w:val="0"/>
        </w:rPr>
        <w:t xml:space="preserve"> с использованием доступных социальных коммуникационных стратегий.</w:t>
      </w:r>
      <w:r w:rsidRPr="007B4EB2">
        <w:rPr>
          <w:w w:val="100"/>
          <w:kern w:val="0"/>
        </w:rPr>
        <w:t xml:space="preserve"> </w:t>
      </w:r>
    </w:p>
    <w:p w:rsidR="003961AB" w:rsidRPr="007B4EB2" w:rsidRDefault="003961AB" w:rsidP="00AF5C32">
      <w:pPr>
        <w:pStyle w:val="SingleTxtGR"/>
        <w:rPr>
          <w:w w:val="100"/>
          <w:kern w:val="0"/>
        </w:rPr>
      </w:pPr>
      <w:r>
        <w:rPr>
          <w:w w:val="100"/>
          <w:kern w:val="0"/>
        </w:rPr>
        <w:t>65.</w:t>
      </w:r>
      <w:r>
        <w:rPr>
          <w:w w:val="100"/>
          <w:kern w:val="0"/>
        </w:rPr>
        <w:tab/>
      </w:r>
      <w:r w:rsidRPr="007B4EB2">
        <w:rPr>
          <w:w w:val="100"/>
          <w:kern w:val="0"/>
        </w:rPr>
        <w:t xml:space="preserve">Комитет просит государство-участник широко </w:t>
      </w:r>
      <w:r>
        <w:rPr>
          <w:w w:val="100"/>
          <w:kern w:val="0"/>
        </w:rPr>
        <w:t xml:space="preserve">и в доступных форматах </w:t>
      </w:r>
      <w:r w:rsidRPr="007B4EB2">
        <w:rPr>
          <w:w w:val="100"/>
          <w:kern w:val="0"/>
        </w:rPr>
        <w:t>распространить настоящие заключительные замечания, в частности</w:t>
      </w:r>
      <w:r w:rsidRPr="008132A6">
        <w:rPr>
          <w:w w:val="100"/>
          <w:kern w:val="0"/>
        </w:rPr>
        <w:t xml:space="preserve"> </w:t>
      </w:r>
      <w:r w:rsidRPr="007B4EB2">
        <w:rPr>
          <w:w w:val="100"/>
          <w:kern w:val="0"/>
        </w:rPr>
        <w:t>среди непр</w:t>
      </w:r>
      <w:r w:rsidRPr="007B4EB2">
        <w:rPr>
          <w:w w:val="100"/>
          <w:kern w:val="0"/>
        </w:rPr>
        <w:t>а</w:t>
      </w:r>
      <w:r w:rsidRPr="007B4EB2">
        <w:rPr>
          <w:w w:val="100"/>
          <w:kern w:val="0"/>
        </w:rPr>
        <w:t>вительственных организаций и организаций</w:t>
      </w:r>
      <w:r>
        <w:rPr>
          <w:w w:val="100"/>
          <w:kern w:val="0"/>
        </w:rPr>
        <w:t>, представляющих</w:t>
      </w:r>
      <w:r w:rsidRPr="007B4EB2">
        <w:rPr>
          <w:w w:val="100"/>
          <w:kern w:val="0"/>
        </w:rPr>
        <w:t xml:space="preserve"> инвалидов, а также среди самих инвалидов и их семей.</w:t>
      </w:r>
    </w:p>
    <w:p w:rsidR="003961AB" w:rsidRPr="007B4EB2" w:rsidRDefault="003961AB" w:rsidP="00AF5C32">
      <w:pPr>
        <w:pStyle w:val="SingleTxtGR"/>
        <w:rPr>
          <w:w w:val="100"/>
          <w:kern w:val="0"/>
        </w:rPr>
      </w:pPr>
      <w:r>
        <w:rPr>
          <w:w w:val="100"/>
          <w:kern w:val="0"/>
        </w:rPr>
        <w:t>66.</w:t>
      </w:r>
      <w:r>
        <w:rPr>
          <w:w w:val="100"/>
          <w:kern w:val="0"/>
        </w:rPr>
        <w:tab/>
      </w:r>
      <w:r w:rsidRPr="007B4EB2">
        <w:rPr>
          <w:w w:val="100"/>
          <w:kern w:val="0"/>
        </w:rPr>
        <w:t xml:space="preserve">Комитет </w:t>
      </w:r>
      <w:r>
        <w:rPr>
          <w:w w:val="100"/>
          <w:kern w:val="0"/>
        </w:rPr>
        <w:t>призывает</w:t>
      </w:r>
      <w:r w:rsidRPr="007B4EB2">
        <w:rPr>
          <w:w w:val="100"/>
          <w:kern w:val="0"/>
        </w:rPr>
        <w:t xml:space="preserve"> государств</w:t>
      </w:r>
      <w:r>
        <w:rPr>
          <w:w w:val="100"/>
          <w:kern w:val="0"/>
        </w:rPr>
        <w:t>о</w:t>
      </w:r>
      <w:r w:rsidRPr="007B4EB2">
        <w:rPr>
          <w:w w:val="100"/>
          <w:kern w:val="0"/>
        </w:rPr>
        <w:t xml:space="preserve">-участник </w:t>
      </w:r>
      <w:r>
        <w:rPr>
          <w:w w:val="100"/>
          <w:kern w:val="0"/>
        </w:rPr>
        <w:t>обеспечить участие</w:t>
      </w:r>
      <w:r w:rsidRPr="007B4EB2">
        <w:rPr>
          <w:w w:val="100"/>
          <w:kern w:val="0"/>
        </w:rPr>
        <w:t xml:space="preserve"> организаци</w:t>
      </w:r>
      <w:r>
        <w:rPr>
          <w:w w:val="100"/>
          <w:kern w:val="0"/>
        </w:rPr>
        <w:t>й</w:t>
      </w:r>
      <w:r w:rsidRPr="007B4EB2">
        <w:rPr>
          <w:w w:val="100"/>
          <w:kern w:val="0"/>
        </w:rPr>
        <w:t xml:space="preserve"> гражданского общества, в частности организаци</w:t>
      </w:r>
      <w:r>
        <w:rPr>
          <w:w w:val="100"/>
          <w:kern w:val="0"/>
        </w:rPr>
        <w:t>й, представляющих</w:t>
      </w:r>
      <w:r w:rsidRPr="007B4EB2">
        <w:rPr>
          <w:w w:val="100"/>
          <w:kern w:val="0"/>
        </w:rPr>
        <w:t xml:space="preserve"> инвалидов, </w:t>
      </w:r>
      <w:r>
        <w:rPr>
          <w:w w:val="100"/>
          <w:kern w:val="0"/>
        </w:rPr>
        <w:t>в</w:t>
      </w:r>
      <w:r w:rsidRPr="007B4EB2">
        <w:rPr>
          <w:w w:val="100"/>
          <w:kern w:val="0"/>
        </w:rPr>
        <w:t xml:space="preserve"> подготовке следующих периодич</w:t>
      </w:r>
      <w:r w:rsidRPr="007B4EB2">
        <w:rPr>
          <w:w w:val="100"/>
          <w:kern w:val="0"/>
        </w:rPr>
        <w:t>е</w:t>
      </w:r>
      <w:r w:rsidRPr="007B4EB2">
        <w:rPr>
          <w:w w:val="100"/>
          <w:kern w:val="0"/>
        </w:rPr>
        <w:t>ских докладов.</w:t>
      </w:r>
    </w:p>
    <w:p w:rsidR="003961AB" w:rsidRPr="007B4EB2" w:rsidRDefault="003961AB" w:rsidP="00AF5C32">
      <w:pPr>
        <w:pStyle w:val="H23GR0"/>
        <w:rPr>
          <w:w w:val="100"/>
          <w:kern w:val="0"/>
          <w:lang w:val="es-ES"/>
        </w:rPr>
      </w:pPr>
      <w:r>
        <w:rPr>
          <w:w w:val="100"/>
          <w:kern w:val="0"/>
        </w:rPr>
        <w:tab/>
      </w:r>
      <w:r>
        <w:rPr>
          <w:w w:val="100"/>
          <w:kern w:val="0"/>
        </w:rPr>
        <w:tab/>
      </w:r>
      <w:r w:rsidRPr="007B4EB2">
        <w:rPr>
          <w:w w:val="100"/>
          <w:kern w:val="0"/>
        </w:rPr>
        <w:t>Следующий доклад</w:t>
      </w:r>
    </w:p>
    <w:p w:rsidR="003961AB" w:rsidRPr="00ED2768" w:rsidRDefault="003961AB" w:rsidP="00AF5C32">
      <w:pPr>
        <w:pStyle w:val="SingleTxtGR"/>
      </w:pPr>
      <w:r>
        <w:rPr>
          <w:w w:val="100"/>
          <w:kern w:val="0"/>
        </w:rPr>
        <w:t>67.</w:t>
      </w:r>
      <w:r>
        <w:rPr>
          <w:w w:val="100"/>
          <w:kern w:val="0"/>
        </w:rPr>
        <w:tab/>
      </w:r>
      <w:r w:rsidRPr="007B4EB2">
        <w:rPr>
          <w:w w:val="100"/>
          <w:kern w:val="0"/>
        </w:rPr>
        <w:t xml:space="preserve">Комитет просит государство-участника представить свои второй и третий периодические доклады, объединенные в одном документе, </w:t>
      </w:r>
      <w:r>
        <w:rPr>
          <w:w w:val="100"/>
          <w:kern w:val="0"/>
        </w:rPr>
        <w:t>не</w:t>
      </w:r>
      <w:r w:rsidRPr="007B4EB2">
        <w:rPr>
          <w:w w:val="100"/>
          <w:kern w:val="0"/>
        </w:rPr>
        <w:t xml:space="preserve"> позднее 17</w:t>
      </w:r>
      <w:r>
        <w:rPr>
          <w:w w:val="100"/>
          <w:kern w:val="0"/>
          <w:lang w:val="es-ES"/>
        </w:rPr>
        <w:t xml:space="preserve"> </w:t>
      </w:r>
      <w:r w:rsidRPr="007B4EB2">
        <w:rPr>
          <w:w w:val="100"/>
          <w:kern w:val="0"/>
        </w:rPr>
        <w:t>я</w:t>
      </w:r>
      <w:r w:rsidRPr="007B4EB2">
        <w:rPr>
          <w:w w:val="100"/>
          <w:kern w:val="0"/>
        </w:rPr>
        <w:t>н</w:t>
      </w:r>
      <w:r w:rsidRPr="007B4EB2">
        <w:rPr>
          <w:w w:val="100"/>
          <w:kern w:val="0"/>
        </w:rPr>
        <w:t>варя 2018 года. Кроме того, Комитет предлагает государству-участнику представить эти доклады, объединенные в одном документе, на основе упрощенной процед</w:t>
      </w:r>
      <w:r w:rsidRPr="007B4EB2">
        <w:rPr>
          <w:w w:val="100"/>
          <w:kern w:val="0"/>
        </w:rPr>
        <w:t>у</w:t>
      </w:r>
      <w:r w:rsidRPr="007B4EB2">
        <w:rPr>
          <w:w w:val="100"/>
          <w:kern w:val="0"/>
        </w:rPr>
        <w:t xml:space="preserve">ры представления докладов, в соответствии с которой Комитет, </w:t>
      </w:r>
      <w:r>
        <w:rPr>
          <w:w w:val="100"/>
          <w:kern w:val="0"/>
        </w:rPr>
        <w:t xml:space="preserve">не менее чем </w:t>
      </w:r>
      <w:r w:rsidRPr="007B4EB2">
        <w:rPr>
          <w:w w:val="100"/>
          <w:kern w:val="0"/>
        </w:rPr>
        <w:t xml:space="preserve">за год до срока представления докладов, объединенных в одном документе, </w:t>
      </w:r>
      <w:r>
        <w:rPr>
          <w:w w:val="100"/>
          <w:kern w:val="0"/>
        </w:rPr>
        <w:t>готовит</w:t>
      </w:r>
      <w:r w:rsidRPr="007B4EB2">
        <w:rPr>
          <w:w w:val="100"/>
          <w:kern w:val="0"/>
        </w:rPr>
        <w:t xml:space="preserve"> перечень вопросов. Ответ государства-участника на этот перечень вопросов </w:t>
      </w:r>
      <w:r>
        <w:rPr>
          <w:w w:val="100"/>
          <w:kern w:val="0"/>
        </w:rPr>
        <w:t xml:space="preserve">и </w:t>
      </w:r>
      <w:r w:rsidRPr="007B4EB2">
        <w:rPr>
          <w:w w:val="100"/>
          <w:kern w:val="0"/>
        </w:rPr>
        <w:t>б</w:t>
      </w:r>
      <w:r w:rsidRPr="007B4EB2">
        <w:rPr>
          <w:w w:val="100"/>
          <w:kern w:val="0"/>
        </w:rPr>
        <w:t>у</w:t>
      </w:r>
      <w:r w:rsidRPr="007B4EB2">
        <w:rPr>
          <w:w w:val="100"/>
          <w:kern w:val="0"/>
        </w:rPr>
        <w:t>дет представлять собой доклад</w:t>
      </w:r>
      <w:r>
        <w:rPr>
          <w:w w:val="100"/>
          <w:kern w:val="0"/>
        </w:rPr>
        <w:t xml:space="preserve"> государства-участника</w:t>
      </w:r>
      <w:r w:rsidRPr="007B4EB2">
        <w:rPr>
          <w:w w:val="100"/>
          <w:kern w:val="0"/>
        </w:rPr>
        <w:t>.</w:t>
      </w:r>
    </w:p>
    <w:p w:rsidR="003961AB" w:rsidRPr="00ED2768" w:rsidRDefault="003961AB" w:rsidP="00AF5C3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1A88" w:rsidRDefault="00491A88" w:rsidP="00D8721C">
      <w:pPr>
        <w:pStyle w:val="SingleTxtGR"/>
      </w:pPr>
    </w:p>
    <w:sectPr w:rsidR="00491A88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69" w:rsidRDefault="00557269">
      <w:r>
        <w:rPr>
          <w:lang w:val="en-US"/>
        </w:rPr>
        <w:tab/>
      </w:r>
      <w:r>
        <w:separator/>
      </w:r>
    </w:p>
  </w:endnote>
  <w:endnote w:type="continuationSeparator" w:id="0">
    <w:p w:rsidR="00557269" w:rsidRDefault="0055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9F" w:rsidRPr="009A6F4A" w:rsidRDefault="0044269F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5F5F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</w:r>
    <w:r w:rsidRPr="00D33B22">
      <w:rPr>
        <w:lang w:val="en-US"/>
      </w:rPr>
      <w:t>GE.1</w:t>
    </w:r>
    <w:r w:rsidRPr="00D33B22">
      <w:rPr>
        <w:lang w:val="ru-RU"/>
      </w:rPr>
      <w:t>4</w:t>
    </w:r>
    <w:r w:rsidRPr="00D33B22">
      <w:rPr>
        <w:lang w:val="en-US"/>
      </w:rPr>
      <w:t>-</w:t>
    </w:r>
    <w:r w:rsidRPr="00D33B22">
      <w:rPr>
        <w:lang w:val="ru-RU"/>
      </w:rPr>
      <w:t>19179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9F" w:rsidRPr="009A6F4A" w:rsidRDefault="0044269F">
    <w:pPr>
      <w:pStyle w:val="Footer"/>
      <w:rPr>
        <w:lang w:val="en-US"/>
      </w:rPr>
    </w:pPr>
    <w:r w:rsidRPr="00D33B22">
      <w:rPr>
        <w:lang w:val="en-US"/>
      </w:rPr>
      <w:t>GE.1</w:t>
    </w:r>
    <w:r w:rsidRPr="00D33B22">
      <w:rPr>
        <w:lang w:val="ru-RU"/>
      </w:rPr>
      <w:t>4</w:t>
    </w:r>
    <w:r w:rsidRPr="00D33B22">
      <w:rPr>
        <w:lang w:val="en-US"/>
      </w:rPr>
      <w:t>-</w:t>
    </w:r>
    <w:r w:rsidRPr="00D33B22">
      <w:rPr>
        <w:lang w:val="ru-RU"/>
      </w:rPr>
      <w:t>19179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5F5F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979"/>
      <w:gridCol w:w="4655"/>
      <w:gridCol w:w="1221"/>
    </w:tblGrid>
    <w:tr w:rsidR="0044269F" w:rsidTr="0044156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44269F" w:rsidRPr="00C84171" w:rsidRDefault="0044269F" w:rsidP="00441562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Pr="00C84171">
            <w:rPr>
              <w:sz w:val="20"/>
              <w:lang w:val="en-US"/>
            </w:rPr>
            <w:t>1</w:t>
          </w:r>
          <w:r>
            <w:rPr>
              <w:sz w:val="20"/>
            </w:rPr>
            <w:t>4</w:t>
          </w:r>
          <w:r>
            <w:rPr>
              <w:sz w:val="20"/>
              <w:lang w:val="en-US"/>
            </w:rPr>
            <w:t>-</w:t>
          </w:r>
          <w:r>
            <w:rPr>
              <w:sz w:val="20"/>
            </w:rPr>
            <w:t>19179</w:t>
          </w:r>
          <w:r w:rsidRPr="00C84171">
            <w:rPr>
              <w:sz w:val="20"/>
              <w:lang w:val="en-US"/>
            </w:rPr>
            <w:t xml:space="preserve">  (R)</w:t>
          </w:r>
          <w:r>
            <w:rPr>
              <w:sz w:val="20"/>
              <w:lang w:val="en-US"/>
            </w:rPr>
            <w:t xml:space="preserve">   241214   291214</w:t>
          </w:r>
        </w:p>
      </w:tc>
      <w:tc>
        <w:tcPr>
          <w:tcW w:w="4663" w:type="dxa"/>
          <w:vMerge w:val="restart"/>
          <w:vAlign w:val="bottom"/>
        </w:tcPr>
        <w:p w:rsidR="0044269F" w:rsidRDefault="0044269F" w:rsidP="00441562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44269F" w:rsidRDefault="0044269F" w:rsidP="00441562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44269F" w:rsidRPr="00797A78" w:rsidTr="00441562">
      <w:tc>
        <w:tcPr>
          <w:tcW w:w="4068" w:type="dxa"/>
          <w:vAlign w:val="bottom"/>
        </w:tcPr>
        <w:p w:rsidR="0044269F" w:rsidRPr="00215B80" w:rsidRDefault="0044269F" w:rsidP="00441562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15B8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15B8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15B8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15B8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15B8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215B8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15B8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15B8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215B8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44269F" w:rsidRDefault="0044269F" w:rsidP="00441562"/>
      </w:tc>
      <w:tc>
        <w:tcPr>
          <w:tcW w:w="1124" w:type="dxa"/>
          <w:vMerge/>
        </w:tcPr>
        <w:p w:rsidR="0044269F" w:rsidRDefault="0044269F" w:rsidP="00441562"/>
      </w:tc>
    </w:tr>
  </w:tbl>
  <w:p w:rsidR="0044269F" w:rsidRDefault="0044269F" w:rsidP="00C8417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69" w:rsidRPr="00F71F63" w:rsidRDefault="0055726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57269" w:rsidRPr="00F71F63" w:rsidRDefault="0055726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57269" w:rsidRPr="00635E86" w:rsidRDefault="00557269" w:rsidP="00635E86">
      <w:pPr>
        <w:pStyle w:val="Footer"/>
      </w:pPr>
    </w:p>
  </w:footnote>
  <w:footnote w:id="1">
    <w:p w:rsidR="0044269F" w:rsidRPr="00793C19" w:rsidRDefault="0044269F">
      <w:pPr>
        <w:pStyle w:val="FootnoteText"/>
        <w:rPr>
          <w:sz w:val="20"/>
          <w:lang w:val="ru-RU"/>
        </w:rPr>
      </w:pPr>
      <w:r>
        <w:rPr>
          <w:lang w:val="ru-RU"/>
        </w:rPr>
        <w:tab/>
      </w:r>
      <w:r w:rsidRPr="00793C19">
        <w:rPr>
          <w:rStyle w:val="FootnoteReference"/>
          <w:sz w:val="20"/>
          <w:vertAlign w:val="baseline"/>
          <w:lang w:val="ru-RU"/>
        </w:rPr>
        <w:t>*</w:t>
      </w:r>
      <w:r w:rsidRPr="00793C19">
        <w:rPr>
          <w:sz w:val="20"/>
          <w:lang w:val="ru-RU"/>
        </w:rPr>
        <w:tab/>
      </w:r>
      <w:r>
        <w:rPr>
          <w:lang w:val="ru-RU"/>
        </w:rPr>
        <w:t>Приняты</w:t>
      </w:r>
      <w:r w:rsidRPr="00E92C7F">
        <w:rPr>
          <w:lang w:val="ru-RU"/>
        </w:rPr>
        <w:t xml:space="preserve"> </w:t>
      </w:r>
      <w:r>
        <w:rPr>
          <w:lang w:val="ru-RU"/>
        </w:rPr>
        <w:t>Комитетом</w:t>
      </w:r>
      <w:r w:rsidRPr="00E92C7F">
        <w:rPr>
          <w:lang w:val="ru-RU"/>
        </w:rPr>
        <w:t xml:space="preserve"> </w:t>
      </w:r>
      <w:r>
        <w:rPr>
          <w:lang w:val="ru-RU"/>
        </w:rPr>
        <w:t>на</w:t>
      </w:r>
      <w:r w:rsidRPr="00E92C7F">
        <w:rPr>
          <w:lang w:val="ru-RU"/>
        </w:rPr>
        <w:t xml:space="preserve"> </w:t>
      </w:r>
      <w:r>
        <w:rPr>
          <w:lang w:val="ru-RU"/>
        </w:rPr>
        <w:t>его</w:t>
      </w:r>
      <w:r w:rsidRPr="00E92C7F">
        <w:rPr>
          <w:lang w:val="ru-RU"/>
        </w:rPr>
        <w:t xml:space="preserve"> </w:t>
      </w:r>
      <w:r>
        <w:rPr>
          <w:lang w:val="ru-RU"/>
        </w:rPr>
        <w:t>двенадцатой</w:t>
      </w:r>
      <w:r w:rsidRPr="00E92C7F">
        <w:rPr>
          <w:lang w:val="ru-RU"/>
        </w:rPr>
        <w:t xml:space="preserve"> </w:t>
      </w:r>
      <w:r>
        <w:rPr>
          <w:lang w:val="ru-RU"/>
        </w:rPr>
        <w:t>сессии</w:t>
      </w:r>
      <w:r w:rsidRPr="00E92C7F">
        <w:rPr>
          <w:lang w:val="ru-RU"/>
        </w:rPr>
        <w:t xml:space="preserve"> (15 </w:t>
      </w:r>
      <w:r>
        <w:rPr>
          <w:lang w:val="ru-RU"/>
        </w:rPr>
        <w:t xml:space="preserve">сентября − </w:t>
      </w:r>
      <w:r w:rsidRPr="00E92C7F">
        <w:rPr>
          <w:lang w:val="ru-RU"/>
        </w:rPr>
        <w:t xml:space="preserve">3 </w:t>
      </w:r>
      <w:r>
        <w:rPr>
          <w:lang w:val="ru-RU"/>
        </w:rPr>
        <w:t>октября</w:t>
      </w:r>
      <w:r w:rsidRPr="00E92C7F">
        <w:rPr>
          <w:lang w:val="ru-RU"/>
        </w:rPr>
        <w:t xml:space="preserve"> 2014</w:t>
      </w:r>
      <w:r>
        <w:rPr>
          <w:lang w:val="ru-RU"/>
        </w:rPr>
        <w:t xml:space="preserve"> года</w:t>
      </w:r>
      <w:r w:rsidRPr="00E92C7F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9F" w:rsidRPr="005A734F" w:rsidRDefault="0044269F">
    <w:pPr>
      <w:pStyle w:val="Header"/>
      <w:rPr>
        <w:lang w:val="en-US"/>
      </w:rPr>
    </w:pPr>
    <w:r>
      <w:rPr>
        <w:lang w:val="en-US"/>
      </w:rPr>
      <w:t>CRPD/C/MEX/CO/1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9F" w:rsidRPr="009A6F4A" w:rsidRDefault="0044269F">
    <w:pPr>
      <w:pStyle w:val="Header"/>
      <w:rPr>
        <w:lang w:val="en-US"/>
      </w:rPr>
    </w:pPr>
    <w:r>
      <w:rPr>
        <w:lang w:val="en-US"/>
      </w:rPr>
      <w:tab/>
      <w:t>CRPD/C/MEX/CO/1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21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5F5F"/>
    <w:rsid w:val="00046E4D"/>
    <w:rsid w:val="00062582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70DC8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0DE5"/>
    <w:rsid w:val="001E48EE"/>
    <w:rsid w:val="001F2D04"/>
    <w:rsid w:val="0020059C"/>
    <w:rsid w:val="002019BD"/>
    <w:rsid w:val="00215B80"/>
    <w:rsid w:val="00232D42"/>
    <w:rsid w:val="00237334"/>
    <w:rsid w:val="002444F4"/>
    <w:rsid w:val="002629A0"/>
    <w:rsid w:val="0028492B"/>
    <w:rsid w:val="00291C8F"/>
    <w:rsid w:val="002B43B0"/>
    <w:rsid w:val="002C42D2"/>
    <w:rsid w:val="002C5036"/>
    <w:rsid w:val="002C6A71"/>
    <w:rsid w:val="002C6D5F"/>
    <w:rsid w:val="002D15EA"/>
    <w:rsid w:val="002D6C07"/>
    <w:rsid w:val="002E0CE6"/>
    <w:rsid w:val="002E1163"/>
    <w:rsid w:val="002E43F3"/>
    <w:rsid w:val="002E45D8"/>
    <w:rsid w:val="003215F5"/>
    <w:rsid w:val="00332891"/>
    <w:rsid w:val="00356BB2"/>
    <w:rsid w:val="00360477"/>
    <w:rsid w:val="003620F7"/>
    <w:rsid w:val="00367FC9"/>
    <w:rsid w:val="003711A1"/>
    <w:rsid w:val="00372123"/>
    <w:rsid w:val="00386581"/>
    <w:rsid w:val="00387100"/>
    <w:rsid w:val="003951D3"/>
    <w:rsid w:val="003961AB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41562"/>
    <w:rsid w:val="0044269F"/>
    <w:rsid w:val="00457634"/>
    <w:rsid w:val="00474F42"/>
    <w:rsid w:val="0048244D"/>
    <w:rsid w:val="00491A88"/>
    <w:rsid w:val="0049320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04250"/>
    <w:rsid w:val="0051339C"/>
    <w:rsid w:val="0051412F"/>
    <w:rsid w:val="00522B6F"/>
    <w:rsid w:val="0052430E"/>
    <w:rsid w:val="005276AD"/>
    <w:rsid w:val="00540A9A"/>
    <w:rsid w:val="00543522"/>
    <w:rsid w:val="00545680"/>
    <w:rsid w:val="00557269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0A9F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93C19"/>
    <w:rsid w:val="007A79EB"/>
    <w:rsid w:val="007D4CA0"/>
    <w:rsid w:val="007D7A23"/>
    <w:rsid w:val="007E38C3"/>
    <w:rsid w:val="007E549E"/>
    <w:rsid w:val="007E71C9"/>
    <w:rsid w:val="007F7553"/>
    <w:rsid w:val="00805D50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7E94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2551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556F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54E08"/>
    <w:rsid w:val="00A800D1"/>
    <w:rsid w:val="00A92699"/>
    <w:rsid w:val="00AB5BF0"/>
    <w:rsid w:val="00AC1C95"/>
    <w:rsid w:val="00AC2CCB"/>
    <w:rsid w:val="00AC443A"/>
    <w:rsid w:val="00AE60E2"/>
    <w:rsid w:val="00AF5C32"/>
    <w:rsid w:val="00B0169F"/>
    <w:rsid w:val="00B05F21"/>
    <w:rsid w:val="00B12326"/>
    <w:rsid w:val="00B14EA9"/>
    <w:rsid w:val="00B30A3C"/>
    <w:rsid w:val="00B81305"/>
    <w:rsid w:val="00BB17DC"/>
    <w:rsid w:val="00BB1AF9"/>
    <w:rsid w:val="00BB4C4A"/>
    <w:rsid w:val="00BD3CAE"/>
    <w:rsid w:val="00BD5F3C"/>
    <w:rsid w:val="00C00467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4171"/>
    <w:rsid w:val="00C90723"/>
    <w:rsid w:val="00C90D5C"/>
    <w:rsid w:val="00CA609E"/>
    <w:rsid w:val="00CA7DA4"/>
    <w:rsid w:val="00CA7E43"/>
    <w:rsid w:val="00CB31FB"/>
    <w:rsid w:val="00CD1F7B"/>
    <w:rsid w:val="00CE3D6F"/>
    <w:rsid w:val="00CE79A5"/>
    <w:rsid w:val="00CF0042"/>
    <w:rsid w:val="00CF262F"/>
    <w:rsid w:val="00D025D5"/>
    <w:rsid w:val="00D15390"/>
    <w:rsid w:val="00D26B13"/>
    <w:rsid w:val="00D26CC1"/>
    <w:rsid w:val="00D30662"/>
    <w:rsid w:val="00D32A0B"/>
    <w:rsid w:val="00D33B22"/>
    <w:rsid w:val="00D6236B"/>
    <w:rsid w:val="00D8097C"/>
    <w:rsid w:val="00D809D1"/>
    <w:rsid w:val="00D84ECF"/>
    <w:rsid w:val="00D8721C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0EDF"/>
    <w:rsid w:val="00E11679"/>
    <w:rsid w:val="00E307D1"/>
    <w:rsid w:val="00E46A04"/>
    <w:rsid w:val="00E717F3"/>
    <w:rsid w:val="00E718F6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1329"/>
    <w:rsid w:val="00FB2B35"/>
    <w:rsid w:val="00FB6653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R">
    <w:name w:val="_ H_2/3_GR Знак"/>
    <w:link w:val="H23GR0"/>
    <w:rsid w:val="00062582"/>
    <w:rPr>
      <w:b/>
      <w:spacing w:val="4"/>
      <w:w w:val="103"/>
      <w:kern w:val="1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0">
    <w:name w:val="_ H_2/3_GR"/>
    <w:basedOn w:val="Normal"/>
    <w:next w:val="Normal"/>
    <w:link w:val="H23GR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</Template>
  <TotalTime>0</TotalTime>
  <Pages>1</Pages>
  <Words>3907</Words>
  <Characters>28724</Characters>
  <Application>Microsoft Office Word</Application>
  <DocSecurity>4</DocSecurity>
  <Lines>574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1419179</vt:lpstr>
    </vt:vector>
  </TitlesOfParts>
  <Company>CSD</Company>
  <LinksUpToDate>false</LinksUpToDate>
  <CharactersWithSpaces>32436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1419179</dc:title>
  <dc:subject>CRPD/C/MEX/CO/1</dc:subject>
  <dc:creator>Ирина Сафонова</dc:creator>
  <cp:keywords/>
  <dc:description/>
  <cp:lastModifiedBy>Ирина Сафонова</cp:lastModifiedBy>
  <cp:revision>3</cp:revision>
  <cp:lastPrinted>2014-12-29T07:35:00Z</cp:lastPrinted>
  <dcterms:created xsi:type="dcterms:W3CDTF">2014-12-29T07:35:00Z</dcterms:created>
  <dcterms:modified xsi:type="dcterms:W3CDTF">2014-12-29T07:35:00Z</dcterms:modified>
</cp:coreProperties>
</file>