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rsidRPr="000563C4" w:rsidTr="00415594">
        <w:trPr>
          <w:trHeight w:hRule="exact" w:val="851"/>
        </w:trPr>
        <w:tc>
          <w:tcPr>
            <w:tcW w:w="1280" w:type="dxa"/>
            <w:tcBorders>
              <w:bottom w:val="single" w:sz="4" w:space="0" w:color="auto"/>
            </w:tcBorders>
          </w:tcPr>
          <w:p w:rsidR="00A879C2" w:rsidRPr="000563C4" w:rsidRDefault="00A879C2" w:rsidP="00A02FDC">
            <w:pPr>
              <w:spacing w:line="240" w:lineRule="atLeast"/>
            </w:pPr>
          </w:p>
        </w:tc>
        <w:tc>
          <w:tcPr>
            <w:tcW w:w="2273" w:type="dxa"/>
            <w:tcBorders>
              <w:bottom w:val="single" w:sz="4" w:space="0" w:color="auto"/>
            </w:tcBorders>
            <w:vAlign w:val="bottom"/>
          </w:tcPr>
          <w:p w:rsidR="00A879C2" w:rsidRPr="000563C4" w:rsidRDefault="00A879C2" w:rsidP="00A02FDC">
            <w:pPr>
              <w:spacing w:after="80" w:line="240" w:lineRule="atLeast"/>
              <w:rPr>
                <w:rFonts w:eastAsia="SimHei"/>
                <w:sz w:val="28"/>
              </w:rPr>
            </w:pPr>
            <w:r w:rsidRPr="000563C4">
              <w:rPr>
                <w:rFonts w:eastAsia="SimHei"/>
                <w:sz w:val="28"/>
              </w:rPr>
              <w:t>联</w:t>
            </w:r>
            <w:r w:rsidRPr="000563C4">
              <w:rPr>
                <w:rFonts w:eastAsia="SimHei"/>
                <w:sz w:val="28"/>
              </w:rPr>
              <w:t xml:space="preserve"> </w:t>
            </w:r>
            <w:r w:rsidRPr="000563C4">
              <w:rPr>
                <w:rFonts w:eastAsia="SimHei"/>
                <w:sz w:val="28"/>
              </w:rPr>
              <w:t>合</w:t>
            </w:r>
            <w:r w:rsidRPr="000563C4">
              <w:rPr>
                <w:rFonts w:eastAsia="SimHei"/>
                <w:sz w:val="28"/>
              </w:rPr>
              <w:t xml:space="preserve"> </w:t>
            </w:r>
            <w:r w:rsidRPr="000563C4">
              <w:rPr>
                <w:rFonts w:eastAsia="SimHei"/>
                <w:sz w:val="28"/>
              </w:rPr>
              <w:t>国</w:t>
            </w:r>
          </w:p>
        </w:tc>
        <w:tc>
          <w:tcPr>
            <w:tcW w:w="6086" w:type="dxa"/>
            <w:gridSpan w:val="2"/>
            <w:tcBorders>
              <w:bottom w:val="single" w:sz="4" w:space="0" w:color="auto"/>
            </w:tcBorders>
            <w:vAlign w:val="bottom"/>
          </w:tcPr>
          <w:p w:rsidR="00A879C2" w:rsidRPr="000563C4" w:rsidRDefault="00A879C2" w:rsidP="00A02FDC">
            <w:pPr>
              <w:spacing w:line="240" w:lineRule="atLeast"/>
              <w:jc w:val="right"/>
              <w:rPr>
                <w:szCs w:val="21"/>
              </w:rPr>
            </w:pPr>
            <w:r w:rsidRPr="000563C4">
              <w:rPr>
                <w:sz w:val="40"/>
                <w:szCs w:val="40"/>
              </w:rPr>
              <w:t>CAT/</w:t>
            </w:r>
            <w:r w:rsidR="005C2C5C" w:rsidRPr="000563C4">
              <w:rPr>
                <w:sz w:val="40"/>
                <w:szCs w:val="40"/>
              </w:rPr>
              <w:t>OP</w:t>
            </w:r>
            <w:r w:rsidR="005C2C5C" w:rsidRPr="000563C4">
              <w:rPr>
                <w:sz w:val="20"/>
              </w:rPr>
              <w:t>/</w:t>
            </w:r>
            <w:r w:rsidR="0036517A" w:rsidRPr="000563C4">
              <w:rPr>
                <w:sz w:val="20"/>
              </w:rPr>
              <w:t>PRY</w:t>
            </w:r>
            <w:r w:rsidR="005C2C5C" w:rsidRPr="000563C4">
              <w:rPr>
                <w:sz w:val="20"/>
              </w:rPr>
              <w:t>/1</w:t>
            </w:r>
          </w:p>
        </w:tc>
      </w:tr>
      <w:tr w:rsidR="00A879C2" w:rsidRPr="000563C4" w:rsidTr="00415594">
        <w:trPr>
          <w:trHeight w:hRule="exact" w:val="2835"/>
        </w:trPr>
        <w:tc>
          <w:tcPr>
            <w:tcW w:w="1280" w:type="dxa"/>
            <w:tcBorders>
              <w:top w:val="single" w:sz="4" w:space="0" w:color="auto"/>
              <w:bottom w:val="single" w:sz="12" w:space="0" w:color="auto"/>
            </w:tcBorders>
          </w:tcPr>
          <w:p w:rsidR="00A879C2" w:rsidRPr="000563C4" w:rsidRDefault="00A879C2" w:rsidP="00A02FDC">
            <w:pPr>
              <w:spacing w:line="240" w:lineRule="atLeast"/>
              <w:rPr>
                <w:sz w:val="10"/>
                <w:szCs w:val="10"/>
              </w:rPr>
            </w:pPr>
          </w:p>
          <w:p w:rsidR="00A879C2" w:rsidRPr="000563C4" w:rsidRDefault="00A879C2" w:rsidP="00661962">
            <w:pPr>
              <w:spacing w:line="120" w:lineRule="atLeast"/>
              <w:rPr>
                <w:sz w:val="10"/>
                <w:szCs w:val="10"/>
              </w:rPr>
            </w:pPr>
            <w:r w:rsidRPr="000563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0563C4" w:rsidRDefault="00A879C2" w:rsidP="00661962">
            <w:pPr>
              <w:spacing w:before="320" w:line="240" w:lineRule="exact"/>
              <w:rPr>
                <w:rFonts w:eastAsia="SimHei"/>
                <w:sz w:val="32"/>
                <w:szCs w:val="32"/>
              </w:rPr>
            </w:pPr>
            <w:r w:rsidRPr="000563C4">
              <w:rPr>
                <w:rFonts w:eastAsia="SimHei"/>
                <w:sz w:val="32"/>
                <w:szCs w:val="32"/>
              </w:rPr>
              <w:t>禁止酷刑和其他残忍、不人道</w:t>
            </w:r>
          </w:p>
          <w:p w:rsidR="00A879C2" w:rsidRPr="000563C4" w:rsidRDefault="00A879C2" w:rsidP="00661962">
            <w:pPr>
              <w:spacing w:before="160" w:line="240" w:lineRule="exact"/>
              <w:rPr>
                <w:rFonts w:eastAsia="SimHei"/>
                <w:sz w:val="32"/>
                <w:szCs w:val="32"/>
              </w:rPr>
            </w:pPr>
            <w:r w:rsidRPr="000563C4">
              <w:rPr>
                <w:rFonts w:eastAsia="SimHei"/>
                <w:sz w:val="32"/>
                <w:szCs w:val="32"/>
              </w:rPr>
              <w:t>或有辱人格的待遇或处罚公约</w:t>
            </w:r>
          </w:p>
          <w:p w:rsidR="00812FB6" w:rsidRPr="000563C4" w:rsidRDefault="00812FB6" w:rsidP="00661962">
            <w:pPr>
              <w:spacing w:before="160" w:line="240" w:lineRule="exact"/>
              <w:rPr>
                <w:rFonts w:eastAsia="SimHei"/>
                <w:sz w:val="32"/>
                <w:szCs w:val="32"/>
              </w:rPr>
            </w:pPr>
            <w:r w:rsidRPr="000563C4">
              <w:rPr>
                <w:rFonts w:eastAsia="SimHei"/>
                <w:sz w:val="32"/>
                <w:szCs w:val="32"/>
              </w:rPr>
              <w:t>任择议定书</w:t>
            </w:r>
          </w:p>
          <w:p w:rsidR="00A879C2" w:rsidRPr="000563C4" w:rsidRDefault="00A879C2" w:rsidP="00A02FDC">
            <w:pPr>
              <w:spacing w:before="360" w:line="240" w:lineRule="atLeast"/>
              <w:rPr>
                <w:b/>
                <w:sz w:val="40"/>
                <w:szCs w:val="40"/>
              </w:rPr>
            </w:pPr>
          </w:p>
        </w:tc>
        <w:tc>
          <w:tcPr>
            <w:tcW w:w="2819" w:type="dxa"/>
            <w:tcBorders>
              <w:top w:val="single" w:sz="4" w:space="0" w:color="auto"/>
              <w:bottom w:val="single" w:sz="12" w:space="0" w:color="auto"/>
            </w:tcBorders>
          </w:tcPr>
          <w:p w:rsidR="00A879C2" w:rsidRPr="000563C4" w:rsidRDefault="001E48AD" w:rsidP="00A02FDC">
            <w:pPr>
              <w:spacing w:before="240" w:line="240" w:lineRule="atLeast"/>
              <w:rPr>
                <w:sz w:val="20"/>
              </w:rPr>
            </w:pPr>
            <w:r w:rsidRPr="000563C4">
              <w:rPr>
                <w:sz w:val="20"/>
              </w:rPr>
              <w:t xml:space="preserve">Distr.: </w:t>
            </w:r>
            <w:r w:rsidR="00A879C2" w:rsidRPr="000563C4">
              <w:rPr>
                <w:sz w:val="20"/>
              </w:rPr>
              <w:t>General</w:t>
            </w:r>
          </w:p>
          <w:p w:rsidR="00A879C2" w:rsidRPr="000563C4" w:rsidRDefault="0036517A" w:rsidP="00A02FDC">
            <w:pPr>
              <w:spacing w:line="240" w:lineRule="atLeast"/>
              <w:rPr>
                <w:sz w:val="20"/>
              </w:rPr>
            </w:pPr>
            <w:r w:rsidRPr="000563C4">
              <w:rPr>
                <w:sz w:val="20"/>
              </w:rPr>
              <w:t>7</w:t>
            </w:r>
            <w:r w:rsidR="005C2C5C" w:rsidRPr="000563C4">
              <w:rPr>
                <w:sz w:val="20"/>
              </w:rPr>
              <w:t xml:space="preserve"> </w:t>
            </w:r>
            <w:r w:rsidRPr="000563C4">
              <w:rPr>
                <w:sz w:val="20"/>
              </w:rPr>
              <w:t>June</w:t>
            </w:r>
            <w:r w:rsidR="00D83B4B" w:rsidRPr="000563C4">
              <w:rPr>
                <w:sz w:val="20"/>
              </w:rPr>
              <w:t xml:space="preserve"> 2010</w:t>
            </w:r>
          </w:p>
          <w:p w:rsidR="00A879C2" w:rsidRPr="000563C4" w:rsidRDefault="00A879C2" w:rsidP="00A02FDC">
            <w:pPr>
              <w:spacing w:line="240" w:lineRule="atLeast"/>
              <w:rPr>
                <w:sz w:val="20"/>
              </w:rPr>
            </w:pPr>
            <w:r w:rsidRPr="000563C4">
              <w:rPr>
                <w:sz w:val="20"/>
              </w:rPr>
              <w:t xml:space="preserve">Chinese </w:t>
            </w:r>
          </w:p>
          <w:p w:rsidR="00A879C2" w:rsidRPr="000563C4" w:rsidRDefault="001E48AD" w:rsidP="00A02FDC">
            <w:pPr>
              <w:spacing w:line="240" w:lineRule="atLeast"/>
              <w:rPr>
                <w:sz w:val="20"/>
              </w:rPr>
            </w:pPr>
            <w:r w:rsidRPr="000563C4">
              <w:rPr>
                <w:sz w:val="20"/>
              </w:rPr>
              <w:t xml:space="preserve">Original: </w:t>
            </w:r>
            <w:r w:rsidR="005C2C5C" w:rsidRPr="000563C4">
              <w:rPr>
                <w:sz w:val="20"/>
              </w:rPr>
              <w:t>Spanish</w:t>
            </w:r>
          </w:p>
        </w:tc>
      </w:tr>
    </w:tbl>
    <w:p w:rsidR="00532FF9" w:rsidRPr="000563C4" w:rsidRDefault="00532FF9" w:rsidP="008C7902">
      <w:pPr>
        <w:spacing w:before="120"/>
        <w:rPr>
          <w:rFonts w:eastAsia="SimHei"/>
          <w:sz w:val="24"/>
          <w:szCs w:val="24"/>
        </w:rPr>
      </w:pPr>
      <w:r w:rsidRPr="000563C4">
        <w:rPr>
          <w:rFonts w:eastAsia="SimHei"/>
          <w:sz w:val="24"/>
          <w:szCs w:val="24"/>
        </w:rPr>
        <w:t>防范酷刑小组委员会</w:t>
      </w:r>
    </w:p>
    <w:p w:rsidR="00A879C2" w:rsidRPr="000563C4" w:rsidRDefault="008D6116" w:rsidP="008C7902">
      <w:pPr>
        <w:pStyle w:val="SingleTxtGC"/>
        <w:rPr>
          <w:lang w:val="es-ES"/>
        </w:rPr>
      </w:pPr>
      <w:r w:rsidRPr="000563C4">
        <w:rPr>
          <w:lang w:val="fr-CH"/>
        </w:rPr>
        <w:tab/>
      </w:r>
      <w:r w:rsidRPr="000563C4">
        <w:rPr>
          <w:lang w:val="fr-CH"/>
        </w:rPr>
        <w:tab/>
      </w:r>
    </w:p>
    <w:p w:rsidR="00532FF9" w:rsidRPr="000563C4" w:rsidRDefault="00532FF9" w:rsidP="00630E46">
      <w:pPr>
        <w:pStyle w:val="HMG"/>
        <w:snapToGrid w:val="0"/>
        <w:spacing w:before="0" w:line="440" w:lineRule="exact"/>
        <w:rPr>
          <w:rFonts w:eastAsia="SimHei"/>
          <w:b w:val="0"/>
          <w:sz w:val="28"/>
          <w:szCs w:val="28"/>
          <w:lang w:eastAsia="zh-CN"/>
        </w:rPr>
      </w:pPr>
      <w:r w:rsidRPr="000563C4">
        <w:rPr>
          <w:rFonts w:eastAsia="SimHei"/>
          <w:b w:val="0"/>
          <w:szCs w:val="34"/>
          <w:lang w:eastAsia="zh-CN"/>
        </w:rPr>
        <w:tab/>
      </w:r>
      <w:r w:rsidRPr="000563C4">
        <w:rPr>
          <w:rFonts w:eastAsia="SimHei"/>
          <w:b w:val="0"/>
          <w:szCs w:val="34"/>
          <w:lang w:eastAsia="zh-CN"/>
        </w:rPr>
        <w:tab/>
      </w:r>
      <w:r w:rsidR="004C5093" w:rsidRPr="000563C4">
        <w:rPr>
          <w:rFonts w:eastAsia="SimHei"/>
          <w:b w:val="0"/>
          <w:szCs w:val="34"/>
          <w:lang w:eastAsia="zh-CN"/>
        </w:rPr>
        <w:t>防范酷刑和其他残忍、不人道或有辱人格待遇或处罚小组委员会查访巴拉圭共和国的报告</w:t>
      </w:r>
      <w:r w:rsidRPr="000563C4">
        <w:rPr>
          <w:rFonts w:eastAsia="SimHei"/>
          <w:b w:val="0"/>
          <w:sz w:val="28"/>
          <w:szCs w:val="28"/>
          <w:vertAlign w:val="superscript"/>
          <w:lang w:eastAsia="zh-CN"/>
        </w:rPr>
        <w:footnoteReference w:customMarkFollows="1" w:id="1"/>
        <w:t>*</w:t>
      </w:r>
      <w:r w:rsidRPr="000563C4">
        <w:rPr>
          <w:rFonts w:eastAsia="SimHei"/>
          <w:b w:val="0"/>
          <w:sz w:val="28"/>
          <w:szCs w:val="28"/>
          <w:lang w:eastAsia="zh-CN"/>
        </w:rPr>
        <w:t xml:space="preserve"> </w:t>
      </w:r>
      <w:r w:rsidRPr="000563C4">
        <w:rPr>
          <w:rStyle w:val="FootnoteReference"/>
          <w:rFonts w:eastAsia="SimHei"/>
          <w:b w:val="0"/>
          <w:sz w:val="28"/>
          <w:szCs w:val="28"/>
          <w:lang w:eastAsia="zh-CN"/>
        </w:rPr>
        <w:footnoteReference w:customMarkFollows="1" w:id="2"/>
        <w:t>**</w:t>
      </w:r>
    </w:p>
    <w:p w:rsidR="00EB4240" w:rsidRPr="000563C4" w:rsidRDefault="00F55162" w:rsidP="008C7902">
      <w:pPr>
        <w:spacing w:after="120"/>
        <w:rPr>
          <w:sz w:val="28"/>
          <w:szCs w:val="28"/>
        </w:rPr>
      </w:pPr>
      <w:r w:rsidRPr="000563C4">
        <w:br w:type="page"/>
      </w:r>
      <w:r w:rsidR="00EB4240" w:rsidRPr="000563C4">
        <w:rPr>
          <w:sz w:val="28"/>
          <w:szCs w:val="28"/>
        </w:rPr>
        <w:t>目录</w:t>
      </w:r>
    </w:p>
    <w:p w:rsidR="00EB4240" w:rsidRPr="000563C4" w:rsidRDefault="00EB4240" w:rsidP="008C7902">
      <w:pPr>
        <w:tabs>
          <w:tab w:val="right" w:pos="8789"/>
          <w:tab w:val="right" w:pos="9639"/>
        </w:tabs>
        <w:spacing w:after="120"/>
        <w:ind w:left="488"/>
        <w:rPr>
          <w:rFonts w:eastAsia="KaiTi_GB2312"/>
          <w:sz w:val="23"/>
          <w:szCs w:val="23"/>
        </w:rPr>
      </w:pPr>
      <w:r w:rsidRPr="000563C4">
        <w:rPr>
          <w:rFonts w:eastAsia="KaiTi_GB2312"/>
          <w:sz w:val="18"/>
          <w:szCs w:val="18"/>
          <w:lang w:val="fr-CH"/>
        </w:rPr>
        <w:tab/>
      </w:r>
      <w:r w:rsidRPr="000563C4">
        <w:rPr>
          <w:rFonts w:eastAsia="KaiTi_GB2312"/>
          <w:sz w:val="18"/>
          <w:szCs w:val="18"/>
        </w:rPr>
        <w:t>段次</w:t>
      </w:r>
      <w:r w:rsidRPr="000563C4">
        <w:rPr>
          <w:rFonts w:eastAsia="KaiTi_GB2312"/>
          <w:sz w:val="23"/>
          <w:szCs w:val="23"/>
        </w:rPr>
        <w:tab/>
      </w:r>
      <w:r w:rsidRPr="000563C4">
        <w:rPr>
          <w:rFonts w:eastAsia="KaiTi_GB2312"/>
          <w:sz w:val="18"/>
          <w:szCs w:val="18"/>
        </w:rPr>
        <w:t>页次</w:t>
      </w:r>
    </w:p>
    <w:p w:rsidR="00F55162" w:rsidRPr="000563C4" w:rsidRDefault="00F55162" w:rsidP="008C7902">
      <w:pPr>
        <w:pStyle w:val="a1"/>
      </w:pPr>
      <w:r w:rsidRPr="000563C4">
        <w:tab/>
      </w:r>
      <w:r w:rsidR="00102D05" w:rsidRPr="000563C4">
        <w:tab/>
      </w:r>
      <w:r w:rsidRPr="000563C4">
        <w:t>序言</w:t>
      </w:r>
      <w:r w:rsidRPr="000563C4">
        <w:t>............................................</w:t>
      </w:r>
      <w:r w:rsidRPr="000563C4">
        <w:tab/>
      </w:r>
      <w:r w:rsidRPr="000563C4">
        <w:tab/>
        <w:t>1-</w:t>
      </w:r>
      <w:r w:rsidR="00BA4130" w:rsidRPr="000563C4">
        <w:t>8</w:t>
      </w:r>
      <w:r w:rsidRPr="000563C4">
        <w:tab/>
      </w:r>
      <w:r w:rsidR="003552BF" w:rsidRPr="000563C4">
        <w:t>3</w:t>
      </w:r>
    </w:p>
    <w:p w:rsidR="00F55162" w:rsidRPr="000563C4" w:rsidRDefault="00F55162" w:rsidP="008C7902">
      <w:pPr>
        <w:pStyle w:val="a1"/>
      </w:pPr>
      <w:r w:rsidRPr="000563C4">
        <w:tab/>
      </w:r>
      <w:r w:rsidR="00102D05" w:rsidRPr="000563C4">
        <w:tab/>
      </w:r>
      <w:r w:rsidRPr="000563C4">
        <w:t>导言</w:t>
      </w:r>
      <w:r w:rsidR="00102D05" w:rsidRPr="000563C4">
        <w:t>…….</w:t>
      </w:r>
      <w:r w:rsidRPr="000563C4">
        <w:tab/>
      </w:r>
      <w:r w:rsidRPr="000563C4">
        <w:tab/>
      </w:r>
      <w:r w:rsidR="00BA4130" w:rsidRPr="000563C4">
        <w:t>9</w:t>
      </w:r>
      <w:r w:rsidRPr="000563C4">
        <w:t>-1</w:t>
      </w:r>
      <w:r w:rsidR="00BA4130" w:rsidRPr="000563C4">
        <w:t>6</w:t>
      </w:r>
      <w:r w:rsidRPr="000563C4">
        <w:tab/>
      </w:r>
      <w:r w:rsidR="003552BF" w:rsidRPr="000563C4">
        <w:t>4</w:t>
      </w:r>
    </w:p>
    <w:p w:rsidR="00F55162" w:rsidRPr="000563C4" w:rsidRDefault="00F55162" w:rsidP="008C7902">
      <w:pPr>
        <w:pStyle w:val="a1"/>
      </w:pPr>
      <w:r w:rsidRPr="000563C4">
        <w:tab/>
      </w:r>
      <w:r w:rsidRPr="000563C4">
        <w:t>一</w:t>
      </w:r>
      <w:r w:rsidR="00102D05" w:rsidRPr="000563C4">
        <w:t>.</w:t>
      </w:r>
      <w:r w:rsidRPr="000563C4">
        <w:tab/>
      </w:r>
      <w:r w:rsidR="00931A8C" w:rsidRPr="000563C4">
        <w:t>为查访工作提供的方便及合作</w:t>
      </w:r>
      <w:r w:rsidR="00102D05" w:rsidRPr="000563C4">
        <w:t>…..</w:t>
      </w:r>
      <w:r w:rsidRPr="000563C4">
        <w:tab/>
      </w:r>
      <w:r w:rsidRPr="000563C4">
        <w:tab/>
        <w:t>1</w:t>
      </w:r>
      <w:r w:rsidR="00BA4130" w:rsidRPr="000563C4">
        <w:t>7</w:t>
      </w:r>
      <w:r w:rsidRPr="000563C4">
        <w:t>-2</w:t>
      </w:r>
      <w:r w:rsidR="00BA4130" w:rsidRPr="000563C4">
        <w:t>0</w:t>
      </w:r>
      <w:r w:rsidRPr="000563C4">
        <w:tab/>
      </w:r>
      <w:r w:rsidR="003552BF" w:rsidRPr="000563C4">
        <w:t>5</w:t>
      </w:r>
    </w:p>
    <w:p w:rsidR="00F55162" w:rsidRPr="000563C4" w:rsidRDefault="00F55162" w:rsidP="008C7902">
      <w:pPr>
        <w:pStyle w:val="a1"/>
      </w:pPr>
      <w:r w:rsidRPr="000563C4">
        <w:tab/>
      </w:r>
      <w:r w:rsidRPr="000563C4">
        <w:t>二</w:t>
      </w:r>
      <w:r w:rsidR="00102D05" w:rsidRPr="000563C4">
        <w:t>.</w:t>
      </w:r>
      <w:r w:rsidRPr="000563C4">
        <w:tab/>
      </w:r>
      <w:r w:rsidR="00931A8C" w:rsidRPr="000563C4">
        <w:t>防范酷刑和虐待的保障措施</w:t>
      </w:r>
      <w:r w:rsidRPr="000563C4">
        <w:tab/>
      </w:r>
      <w:r w:rsidRPr="000563C4">
        <w:tab/>
        <w:t>2</w:t>
      </w:r>
      <w:r w:rsidR="00BA4130" w:rsidRPr="000563C4">
        <w:t>1</w:t>
      </w:r>
      <w:r w:rsidRPr="000563C4">
        <w:t>-</w:t>
      </w:r>
      <w:r w:rsidR="00BA4130" w:rsidRPr="000563C4">
        <w:t>55</w:t>
      </w:r>
      <w:r w:rsidRPr="000563C4">
        <w:tab/>
      </w:r>
      <w:r w:rsidR="003552BF" w:rsidRPr="000563C4">
        <w:t>6</w:t>
      </w:r>
    </w:p>
    <w:p w:rsidR="00931A8C" w:rsidRPr="000563C4" w:rsidRDefault="00931A8C" w:rsidP="00931A8C">
      <w:pPr>
        <w:pStyle w:val="a1"/>
      </w:pPr>
      <w:r w:rsidRPr="000563C4">
        <w:tab/>
      </w:r>
      <w:r w:rsidRPr="000563C4">
        <w:tab/>
        <w:t>A.</w:t>
      </w:r>
      <w:r w:rsidRPr="000563C4">
        <w:tab/>
      </w:r>
      <w:r w:rsidRPr="000563C4">
        <w:t>法律背景</w:t>
      </w:r>
      <w:r w:rsidRPr="000563C4">
        <w:tab/>
      </w:r>
      <w:r w:rsidRPr="000563C4">
        <w:tab/>
      </w:r>
      <w:r w:rsidR="00BA4130" w:rsidRPr="000563C4">
        <w:t>22</w:t>
      </w:r>
      <w:r w:rsidRPr="000563C4">
        <w:t>-</w:t>
      </w:r>
      <w:r w:rsidR="00BA4130" w:rsidRPr="000563C4">
        <w:t>29</w:t>
      </w:r>
      <w:r w:rsidRPr="000563C4">
        <w:tab/>
      </w:r>
      <w:r w:rsidR="003552BF" w:rsidRPr="000563C4">
        <w:t>6</w:t>
      </w:r>
    </w:p>
    <w:p w:rsidR="00931A8C" w:rsidRPr="000563C4" w:rsidRDefault="00931A8C" w:rsidP="00931A8C">
      <w:pPr>
        <w:pStyle w:val="a1"/>
      </w:pPr>
      <w:r w:rsidRPr="000563C4">
        <w:tab/>
      </w:r>
      <w:r w:rsidRPr="000563C4">
        <w:tab/>
        <w:t>B.</w:t>
      </w:r>
      <w:r w:rsidRPr="000563C4">
        <w:tab/>
      </w:r>
      <w:r w:rsidRPr="000563C4">
        <w:t>体制背景</w:t>
      </w:r>
      <w:r w:rsidRPr="000563C4">
        <w:tab/>
      </w:r>
      <w:r w:rsidRPr="000563C4">
        <w:tab/>
      </w:r>
      <w:r w:rsidR="00BA4130" w:rsidRPr="000563C4">
        <w:t>30</w:t>
      </w:r>
      <w:r w:rsidRPr="000563C4">
        <w:t>-</w:t>
      </w:r>
      <w:r w:rsidR="00BA4130" w:rsidRPr="000563C4">
        <w:t>55</w:t>
      </w:r>
      <w:r w:rsidRPr="000563C4">
        <w:tab/>
      </w:r>
      <w:r w:rsidR="003552BF" w:rsidRPr="000563C4">
        <w:t>7</w:t>
      </w:r>
    </w:p>
    <w:p w:rsidR="00F55162" w:rsidRPr="000563C4" w:rsidRDefault="00F55162" w:rsidP="00931A8C">
      <w:pPr>
        <w:pStyle w:val="a1"/>
        <w:ind w:right="2618"/>
      </w:pPr>
      <w:r w:rsidRPr="000563C4">
        <w:tab/>
      </w:r>
      <w:r w:rsidRPr="000563C4">
        <w:t>三</w:t>
      </w:r>
      <w:r w:rsidR="00102D05" w:rsidRPr="000563C4">
        <w:t>.</w:t>
      </w:r>
      <w:r w:rsidRPr="000563C4">
        <w:tab/>
      </w:r>
      <w:r w:rsidR="00931A8C" w:rsidRPr="000563C4">
        <w:t>国家防范机制</w:t>
      </w:r>
      <w:r w:rsidR="001E48AD" w:rsidRPr="000563C4">
        <w:t>(</w:t>
      </w:r>
      <w:r w:rsidR="00931A8C" w:rsidRPr="000563C4">
        <w:t>Mecanismo nacional de prevención – MNP</w:t>
      </w:r>
      <w:r w:rsidR="001E48AD" w:rsidRPr="000563C4">
        <w:t>)</w:t>
      </w:r>
      <w:r w:rsidRPr="000563C4">
        <w:tab/>
      </w:r>
      <w:r w:rsidRPr="000563C4">
        <w:tab/>
      </w:r>
      <w:r w:rsidR="00BA4130" w:rsidRPr="000563C4">
        <w:t>56</w:t>
      </w:r>
      <w:r w:rsidRPr="000563C4">
        <w:t>-</w:t>
      </w:r>
      <w:r w:rsidR="00BA4130" w:rsidRPr="000563C4">
        <w:t>58</w:t>
      </w:r>
      <w:r w:rsidRPr="000563C4">
        <w:tab/>
      </w:r>
      <w:r w:rsidR="003552BF" w:rsidRPr="000563C4">
        <w:t>12</w:t>
      </w:r>
    </w:p>
    <w:p w:rsidR="00F55162" w:rsidRPr="000563C4" w:rsidRDefault="00F55162" w:rsidP="008C7902">
      <w:pPr>
        <w:pStyle w:val="a1"/>
      </w:pPr>
      <w:r w:rsidRPr="000563C4">
        <w:tab/>
      </w:r>
      <w:r w:rsidRPr="000563C4">
        <w:t>四</w:t>
      </w:r>
      <w:r w:rsidR="00102D05" w:rsidRPr="000563C4">
        <w:t>.</w:t>
      </w:r>
      <w:r w:rsidRPr="000563C4">
        <w:tab/>
      </w:r>
      <w:r w:rsidR="00931A8C" w:rsidRPr="000563C4">
        <w:t>被剥夺自由者的处境</w:t>
      </w:r>
      <w:r w:rsidRPr="000563C4">
        <w:tab/>
      </w:r>
      <w:r w:rsidRPr="000563C4">
        <w:tab/>
        <w:t>5</w:t>
      </w:r>
      <w:r w:rsidR="00BA4130" w:rsidRPr="000563C4">
        <w:t>9</w:t>
      </w:r>
      <w:r w:rsidRPr="000563C4">
        <w:t>-</w:t>
      </w:r>
      <w:r w:rsidR="00BA4130" w:rsidRPr="000563C4">
        <w:t>2</w:t>
      </w:r>
      <w:r w:rsidRPr="000563C4">
        <w:t>3</w:t>
      </w:r>
      <w:r w:rsidR="00BA4130" w:rsidRPr="000563C4">
        <w:t>7</w:t>
      </w:r>
      <w:r w:rsidRPr="000563C4">
        <w:tab/>
      </w:r>
      <w:r w:rsidR="003552BF" w:rsidRPr="000563C4">
        <w:t>13</w:t>
      </w:r>
    </w:p>
    <w:p w:rsidR="00F55162" w:rsidRPr="000563C4" w:rsidRDefault="00F55162" w:rsidP="008C7902">
      <w:pPr>
        <w:pStyle w:val="a1"/>
      </w:pPr>
      <w:r w:rsidRPr="000563C4">
        <w:tab/>
      </w:r>
      <w:r w:rsidRPr="000563C4">
        <w:tab/>
        <w:t>A.</w:t>
      </w:r>
      <w:r w:rsidRPr="000563C4">
        <w:tab/>
      </w:r>
      <w:r w:rsidR="00931A8C" w:rsidRPr="000563C4">
        <w:rPr>
          <w:lang w:val="fr-FR"/>
        </w:rPr>
        <w:t>国家警察局</w:t>
      </w:r>
      <w:r w:rsidRPr="000563C4">
        <w:tab/>
      </w:r>
      <w:r w:rsidRPr="000563C4">
        <w:tab/>
      </w:r>
      <w:r w:rsidR="00BA4130" w:rsidRPr="000563C4">
        <w:t>59</w:t>
      </w:r>
      <w:r w:rsidRPr="000563C4">
        <w:t>-</w:t>
      </w:r>
      <w:r w:rsidR="00BA4130" w:rsidRPr="000563C4">
        <w:t>144</w:t>
      </w:r>
      <w:r w:rsidRPr="000563C4">
        <w:tab/>
      </w:r>
      <w:r w:rsidR="003552BF" w:rsidRPr="000563C4">
        <w:t>13</w:t>
      </w:r>
    </w:p>
    <w:p w:rsidR="00F55162" w:rsidRPr="000563C4" w:rsidRDefault="00F55162" w:rsidP="00931A8C">
      <w:pPr>
        <w:pStyle w:val="a1"/>
        <w:tabs>
          <w:tab w:val="clear" w:pos="1996"/>
        </w:tabs>
      </w:pPr>
      <w:r w:rsidRPr="000563C4">
        <w:tab/>
      </w:r>
      <w:r w:rsidRPr="000563C4">
        <w:tab/>
        <w:t>B.</w:t>
      </w:r>
      <w:r w:rsidRPr="000563C4">
        <w:tab/>
      </w:r>
      <w:r w:rsidR="00931A8C" w:rsidRPr="000563C4">
        <w:rPr>
          <w:lang w:val="fr-FR"/>
        </w:rPr>
        <w:t>监狱</w:t>
      </w:r>
      <w:r w:rsidRPr="000563C4">
        <w:tab/>
      </w:r>
      <w:r w:rsidRPr="000563C4">
        <w:tab/>
      </w:r>
      <w:r w:rsidR="00BA4130" w:rsidRPr="000563C4">
        <w:t>145</w:t>
      </w:r>
      <w:r w:rsidRPr="000563C4">
        <w:t>-</w:t>
      </w:r>
      <w:r w:rsidR="00BA4130" w:rsidRPr="000563C4">
        <w:t>2</w:t>
      </w:r>
      <w:r w:rsidRPr="000563C4">
        <w:t>1</w:t>
      </w:r>
      <w:r w:rsidR="00BA4130" w:rsidRPr="000563C4">
        <w:t>8</w:t>
      </w:r>
      <w:r w:rsidRPr="000563C4">
        <w:tab/>
      </w:r>
      <w:r w:rsidR="003552BF" w:rsidRPr="000563C4">
        <w:t>27</w:t>
      </w:r>
    </w:p>
    <w:p w:rsidR="00931A8C" w:rsidRPr="000563C4" w:rsidRDefault="00931A8C" w:rsidP="00931A8C">
      <w:pPr>
        <w:pStyle w:val="a1"/>
      </w:pPr>
      <w:r w:rsidRPr="000563C4">
        <w:tab/>
      </w:r>
      <w:r w:rsidRPr="000563C4">
        <w:tab/>
        <w:t>C.</w:t>
      </w:r>
      <w:r w:rsidRPr="000563C4">
        <w:tab/>
      </w:r>
      <w:r w:rsidRPr="000563C4">
        <w:rPr>
          <w:bCs/>
          <w:lang w:val="es-ES_tradnl"/>
        </w:rPr>
        <w:t>精神病院</w:t>
      </w:r>
      <w:r w:rsidRPr="000563C4">
        <w:tab/>
      </w:r>
      <w:r w:rsidRPr="000563C4">
        <w:tab/>
      </w:r>
      <w:r w:rsidR="00BA4130" w:rsidRPr="000563C4">
        <w:t>2</w:t>
      </w:r>
      <w:r w:rsidRPr="000563C4">
        <w:t>1</w:t>
      </w:r>
      <w:r w:rsidR="00BA4130" w:rsidRPr="000563C4">
        <w:t>9</w:t>
      </w:r>
      <w:r w:rsidRPr="000563C4">
        <w:t>-</w:t>
      </w:r>
      <w:r w:rsidR="00BA4130" w:rsidRPr="000563C4">
        <w:t>224</w:t>
      </w:r>
      <w:r w:rsidRPr="000563C4">
        <w:tab/>
      </w:r>
      <w:r w:rsidR="003552BF" w:rsidRPr="000563C4">
        <w:t>39</w:t>
      </w:r>
    </w:p>
    <w:p w:rsidR="00931A8C" w:rsidRPr="000563C4" w:rsidRDefault="00931A8C" w:rsidP="00931A8C">
      <w:pPr>
        <w:pStyle w:val="a1"/>
      </w:pPr>
      <w:r w:rsidRPr="000563C4">
        <w:tab/>
      </w:r>
      <w:r w:rsidRPr="000563C4">
        <w:tab/>
        <w:t>D.</w:t>
      </w:r>
      <w:r w:rsidRPr="000563C4">
        <w:tab/>
      </w:r>
      <w:r w:rsidRPr="000563C4">
        <w:t>接受访问的后果</w:t>
      </w:r>
      <w:r w:rsidRPr="000563C4">
        <w:tab/>
      </w:r>
      <w:r w:rsidRPr="000563C4">
        <w:tab/>
      </w:r>
      <w:r w:rsidR="00BA4130" w:rsidRPr="000563C4">
        <w:t>225</w:t>
      </w:r>
      <w:r w:rsidRPr="000563C4">
        <w:t>-</w:t>
      </w:r>
      <w:r w:rsidR="00BA4130" w:rsidRPr="000563C4">
        <w:t>226</w:t>
      </w:r>
      <w:r w:rsidRPr="000563C4">
        <w:tab/>
      </w:r>
      <w:r w:rsidR="003552BF" w:rsidRPr="000563C4">
        <w:t>40</w:t>
      </w:r>
    </w:p>
    <w:p w:rsidR="00931A8C" w:rsidRPr="000563C4" w:rsidRDefault="00931A8C" w:rsidP="00931A8C">
      <w:pPr>
        <w:pStyle w:val="a1"/>
      </w:pPr>
      <w:r w:rsidRPr="000563C4">
        <w:tab/>
      </w:r>
      <w:r w:rsidRPr="000563C4">
        <w:tab/>
        <w:t>E.</w:t>
      </w:r>
      <w:r w:rsidRPr="000563C4">
        <w:tab/>
      </w:r>
      <w:r w:rsidRPr="000563C4">
        <w:t>缔约国提供的其他信息</w:t>
      </w:r>
      <w:r w:rsidRPr="000563C4">
        <w:tab/>
      </w:r>
      <w:r w:rsidRPr="000563C4">
        <w:tab/>
      </w:r>
      <w:r w:rsidR="00BA4130" w:rsidRPr="000563C4">
        <w:t>22</w:t>
      </w:r>
      <w:r w:rsidRPr="000563C4">
        <w:t>7-</w:t>
      </w:r>
      <w:r w:rsidR="00BA4130" w:rsidRPr="000563C4">
        <w:t>2</w:t>
      </w:r>
      <w:r w:rsidRPr="000563C4">
        <w:t>3</w:t>
      </w:r>
      <w:r w:rsidR="00BA4130" w:rsidRPr="000563C4">
        <w:t>7</w:t>
      </w:r>
      <w:r w:rsidRPr="000563C4">
        <w:tab/>
      </w:r>
      <w:r w:rsidR="003552BF" w:rsidRPr="000563C4">
        <w:t>41</w:t>
      </w:r>
    </w:p>
    <w:p w:rsidR="00F55162" w:rsidRPr="000563C4" w:rsidRDefault="00F55162" w:rsidP="008C7902">
      <w:pPr>
        <w:pStyle w:val="a1"/>
      </w:pPr>
      <w:r w:rsidRPr="000563C4">
        <w:tab/>
      </w:r>
      <w:r w:rsidRPr="000563C4">
        <w:t>五</w:t>
      </w:r>
      <w:r w:rsidR="00102D05" w:rsidRPr="000563C4">
        <w:t>.</w:t>
      </w:r>
      <w:r w:rsidRPr="000563C4">
        <w:tab/>
      </w:r>
      <w:r w:rsidR="00931A8C" w:rsidRPr="000563C4">
        <w:t>建议综述和信息请求</w:t>
      </w:r>
      <w:r w:rsidRPr="000563C4">
        <w:tab/>
      </w:r>
      <w:r w:rsidRPr="000563C4">
        <w:tab/>
      </w:r>
      <w:r w:rsidR="00BA4130" w:rsidRPr="000563C4">
        <w:t>2</w:t>
      </w:r>
      <w:r w:rsidRPr="000563C4">
        <w:t>3</w:t>
      </w:r>
      <w:r w:rsidR="00BA4130" w:rsidRPr="000563C4">
        <w:t>8</w:t>
      </w:r>
      <w:r w:rsidRPr="000563C4">
        <w:t>-</w:t>
      </w:r>
      <w:r w:rsidR="00BA4130" w:rsidRPr="000563C4">
        <w:t>313</w:t>
      </w:r>
      <w:r w:rsidRPr="000563C4">
        <w:tab/>
      </w:r>
      <w:r w:rsidR="003552BF" w:rsidRPr="000563C4">
        <w:t>42</w:t>
      </w:r>
    </w:p>
    <w:p w:rsidR="00F55162" w:rsidRPr="000563C4" w:rsidRDefault="00F55162" w:rsidP="00931A8C">
      <w:pPr>
        <w:pStyle w:val="a1"/>
        <w:tabs>
          <w:tab w:val="clear" w:pos="1996"/>
        </w:tabs>
      </w:pPr>
      <w:r w:rsidRPr="000563C4">
        <w:tab/>
      </w:r>
      <w:r w:rsidRPr="000563C4">
        <w:tab/>
        <w:t>A.</w:t>
      </w:r>
      <w:r w:rsidRPr="000563C4">
        <w:tab/>
      </w:r>
      <w:r w:rsidR="00931A8C" w:rsidRPr="000563C4">
        <w:t>建议</w:t>
      </w:r>
      <w:r w:rsidRPr="000563C4">
        <w:tab/>
      </w:r>
      <w:r w:rsidRPr="000563C4">
        <w:tab/>
      </w:r>
      <w:r w:rsidR="00BA4130" w:rsidRPr="000563C4">
        <w:t>23</w:t>
      </w:r>
      <w:r w:rsidRPr="000563C4">
        <w:t>8-</w:t>
      </w:r>
      <w:r w:rsidR="00BA4130" w:rsidRPr="000563C4">
        <w:t>311</w:t>
      </w:r>
      <w:r w:rsidRPr="000563C4">
        <w:tab/>
      </w:r>
      <w:r w:rsidR="003552BF" w:rsidRPr="000563C4">
        <w:t>42</w:t>
      </w:r>
    </w:p>
    <w:p w:rsidR="00F55162" w:rsidRPr="000563C4" w:rsidRDefault="00F55162" w:rsidP="008C7902">
      <w:pPr>
        <w:pStyle w:val="a1"/>
      </w:pPr>
      <w:r w:rsidRPr="000563C4">
        <w:tab/>
      </w:r>
      <w:r w:rsidRPr="000563C4">
        <w:tab/>
        <w:t>B.</w:t>
      </w:r>
      <w:r w:rsidRPr="000563C4">
        <w:tab/>
      </w:r>
      <w:r w:rsidR="00931A8C" w:rsidRPr="000563C4">
        <w:t>信息请求</w:t>
      </w:r>
      <w:r w:rsidRPr="000563C4">
        <w:tab/>
      </w:r>
      <w:r w:rsidRPr="000563C4">
        <w:tab/>
      </w:r>
      <w:r w:rsidR="00BA4130" w:rsidRPr="000563C4">
        <w:t>312</w:t>
      </w:r>
      <w:r w:rsidRPr="000563C4">
        <w:t>-</w:t>
      </w:r>
      <w:r w:rsidR="00BA4130" w:rsidRPr="000563C4">
        <w:t>313</w:t>
      </w:r>
      <w:r w:rsidRPr="000563C4">
        <w:tab/>
      </w:r>
      <w:r w:rsidR="003552BF" w:rsidRPr="000563C4">
        <w:t>51</w:t>
      </w:r>
    </w:p>
    <w:p w:rsidR="00F55162" w:rsidRPr="000563C4" w:rsidRDefault="00102D05" w:rsidP="008C7902">
      <w:pPr>
        <w:pStyle w:val="H56G"/>
        <w:snapToGrid w:val="0"/>
        <w:spacing w:line="320" w:lineRule="exact"/>
        <w:rPr>
          <w:sz w:val="21"/>
          <w:lang w:eastAsia="zh-CN"/>
        </w:rPr>
      </w:pPr>
      <w:r w:rsidRPr="000563C4">
        <w:rPr>
          <w:sz w:val="21"/>
          <w:lang w:eastAsia="zh-CN"/>
        </w:rPr>
        <w:tab/>
      </w:r>
      <w:r w:rsidR="00F55162" w:rsidRPr="000563C4">
        <w:rPr>
          <w:sz w:val="21"/>
          <w:lang w:eastAsia="zh-CN"/>
        </w:rPr>
        <w:t>附件</w:t>
      </w:r>
    </w:p>
    <w:p w:rsidR="00931A8C" w:rsidRPr="000563C4" w:rsidRDefault="00931A8C" w:rsidP="00BA4130">
      <w:pPr>
        <w:pStyle w:val="a1"/>
        <w:tabs>
          <w:tab w:val="clear" w:pos="7655"/>
          <w:tab w:val="clear" w:pos="8789"/>
          <w:tab w:val="right" w:leader="dot" w:pos="8840"/>
        </w:tabs>
      </w:pPr>
      <w:r w:rsidRPr="000563C4">
        <w:tab/>
      </w:r>
      <w:r w:rsidRPr="000563C4">
        <w:t>一</w:t>
      </w:r>
      <w:r w:rsidRPr="000563C4">
        <w:t>.</w:t>
      </w:r>
      <w:r w:rsidRPr="000563C4">
        <w:tab/>
      </w:r>
      <w:r w:rsidRPr="000563C4">
        <w:t>代表团会见的高级官员及其他人员名单</w:t>
      </w:r>
      <w:r w:rsidRPr="000563C4">
        <w:t>…..</w:t>
      </w:r>
      <w:r w:rsidRPr="000563C4">
        <w:tab/>
      </w:r>
      <w:r w:rsidRPr="000563C4">
        <w:tab/>
      </w:r>
      <w:r w:rsidR="003552BF" w:rsidRPr="000563C4">
        <w:t>52</w:t>
      </w:r>
    </w:p>
    <w:p w:rsidR="00931A8C" w:rsidRPr="000563C4" w:rsidRDefault="00931A8C" w:rsidP="00BA4130">
      <w:pPr>
        <w:pStyle w:val="a1"/>
        <w:tabs>
          <w:tab w:val="clear" w:pos="7655"/>
          <w:tab w:val="clear" w:pos="8789"/>
          <w:tab w:val="right" w:leader="dot" w:pos="8840"/>
        </w:tabs>
      </w:pPr>
      <w:r w:rsidRPr="000563C4">
        <w:tab/>
      </w:r>
      <w:r w:rsidRPr="000563C4">
        <w:t>二</w:t>
      </w:r>
      <w:r w:rsidRPr="000563C4">
        <w:t>.</w:t>
      </w:r>
      <w:r w:rsidRPr="000563C4">
        <w:tab/>
      </w:r>
      <w:r w:rsidRPr="000563C4">
        <w:t>防范酷刑小组委员会查访的剥夺自由场所</w:t>
      </w:r>
      <w:r w:rsidRPr="000563C4">
        <w:t>…..</w:t>
      </w:r>
      <w:r w:rsidRPr="000563C4">
        <w:tab/>
      </w:r>
      <w:r w:rsidRPr="000563C4">
        <w:tab/>
      </w:r>
      <w:r w:rsidR="003552BF" w:rsidRPr="000563C4">
        <w:t>54</w:t>
      </w:r>
    </w:p>
    <w:p w:rsidR="00F55162" w:rsidRPr="000563C4" w:rsidRDefault="00F55162" w:rsidP="00057264">
      <w:pPr>
        <w:pStyle w:val="HChGC"/>
      </w:pPr>
      <w:r w:rsidRPr="000563C4">
        <w:br w:type="page"/>
      </w:r>
      <w:r w:rsidRPr="000563C4">
        <w:tab/>
      </w:r>
      <w:r w:rsidRPr="000563C4">
        <w:tab/>
      </w:r>
      <w:r w:rsidRPr="000563C4">
        <w:t>序言</w:t>
      </w:r>
    </w:p>
    <w:p w:rsidR="00F33435" w:rsidRPr="000563C4" w:rsidRDefault="00F33435" w:rsidP="00EE2A71">
      <w:pPr>
        <w:pStyle w:val="SingleTxtG"/>
        <w:spacing w:line="320" w:lineRule="exact"/>
        <w:rPr>
          <w:sz w:val="21"/>
          <w:szCs w:val="21"/>
          <w:lang w:eastAsia="zh-CN"/>
        </w:rPr>
      </w:pPr>
      <w:r w:rsidRPr="000563C4">
        <w:rPr>
          <w:sz w:val="21"/>
          <w:szCs w:val="21"/>
          <w:lang w:eastAsia="zh-CN"/>
        </w:rPr>
        <w:t>1.</w:t>
      </w:r>
      <w:r w:rsidR="00F175B7" w:rsidRPr="000563C4">
        <w:rPr>
          <w:sz w:val="21"/>
          <w:szCs w:val="21"/>
          <w:lang w:eastAsia="zh-CN"/>
        </w:rPr>
        <w:t xml:space="preserve">  </w:t>
      </w:r>
      <w:r w:rsidRPr="000563C4">
        <w:rPr>
          <w:sz w:val="21"/>
          <w:szCs w:val="21"/>
          <w:lang w:eastAsia="zh-CN"/>
        </w:rPr>
        <w:t>防范酷刑和其他残忍、不人道或有辱人格待遇或处罚小组委员会</w:t>
      </w:r>
      <w:r w:rsidR="001E48AD" w:rsidRPr="000563C4">
        <w:rPr>
          <w:sz w:val="21"/>
          <w:szCs w:val="21"/>
          <w:lang w:eastAsia="zh-CN"/>
        </w:rPr>
        <w:t>(</w:t>
      </w:r>
      <w:r w:rsidRPr="000563C4">
        <w:rPr>
          <w:sz w:val="21"/>
          <w:szCs w:val="21"/>
          <w:lang w:eastAsia="zh-CN"/>
        </w:rPr>
        <w:t>防范酷刑小组委员会</w:t>
      </w:r>
      <w:r w:rsidR="001E48AD" w:rsidRPr="000563C4">
        <w:rPr>
          <w:sz w:val="21"/>
          <w:szCs w:val="21"/>
          <w:lang w:eastAsia="zh-CN"/>
        </w:rPr>
        <w:t>)</w:t>
      </w:r>
      <w:r w:rsidRPr="000563C4">
        <w:rPr>
          <w:sz w:val="21"/>
          <w:szCs w:val="21"/>
          <w:lang w:eastAsia="zh-CN"/>
        </w:rPr>
        <w:t>是在《禁止酷刑和其他残忍、不人道或有辱人格的待遇或处罚公约任择议定书》</w:t>
      </w:r>
      <w:r w:rsidR="001E48AD" w:rsidRPr="000563C4">
        <w:rPr>
          <w:sz w:val="21"/>
          <w:szCs w:val="21"/>
          <w:lang w:eastAsia="zh-CN"/>
        </w:rPr>
        <w:t>(</w:t>
      </w:r>
      <w:r w:rsidRPr="000563C4">
        <w:rPr>
          <w:sz w:val="21"/>
          <w:szCs w:val="21"/>
          <w:lang w:eastAsia="zh-CN"/>
        </w:rPr>
        <w:t>《禁止酷刑公约任择议定书》</w:t>
      </w:r>
      <w:r w:rsidR="001E48AD" w:rsidRPr="000563C4">
        <w:rPr>
          <w:sz w:val="21"/>
          <w:szCs w:val="21"/>
          <w:lang w:eastAsia="zh-CN"/>
        </w:rPr>
        <w:t>)</w:t>
      </w:r>
      <w:r w:rsidRPr="000563C4">
        <w:rPr>
          <w:sz w:val="21"/>
          <w:szCs w:val="21"/>
          <w:lang w:eastAsia="zh-CN"/>
        </w:rPr>
        <w:t>于</w:t>
      </w:r>
      <w:r w:rsidRPr="000563C4">
        <w:rPr>
          <w:sz w:val="21"/>
          <w:szCs w:val="21"/>
          <w:lang w:eastAsia="zh-CN"/>
        </w:rPr>
        <w:t>2006</w:t>
      </w:r>
      <w:r w:rsidRPr="000563C4">
        <w:rPr>
          <w:sz w:val="21"/>
          <w:szCs w:val="21"/>
          <w:lang w:eastAsia="zh-CN"/>
        </w:rPr>
        <w:t>年</w:t>
      </w:r>
      <w:r w:rsidRPr="000563C4">
        <w:rPr>
          <w:sz w:val="21"/>
          <w:szCs w:val="21"/>
          <w:lang w:eastAsia="zh-CN"/>
        </w:rPr>
        <w:t>6</w:t>
      </w:r>
      <w:r w:rsidRPr="000563C4">
        <w:rPr>
          <w:sz w:val="21"/>
          <w:szCs w:val="21"/>
          <w:lang w:eastAsia="zh-CN"/>
        </w:rPr>
        <w:t>月生效后成立的。防范酷刑小组委员会于</w:t>
      </w:r>
      <w:r w:rsidRPr="000563C4">
        <w:rPr>
          <w:sz w:val="21"/>
          <w:szCs w:val="21"/>
          <w:lang w:eastAsia="zh-CN"/>
        </w:rPr>
        <w:t>2007</w:t>
      </w:r>
      <w:r w:rsidRPr="000563C4">
        <w:rPr>
          <w:sz w:val="21"/>
          <w:szCs w:val="21"/>
          <w:lang w:eastAsia="zh-CN"/>
        </w:rPr>
        <w:t>年</w:t>
      </w:r>
      <w:r w:rsidRPr="000563C4">
        <w:rPr>
          <w:sz w:val="21"/>
          <w:szCs w:val="21"/>
          <w:lang w:eastAsia="zh-CN"/>
        </w:rPr>
        <w:t>2</w:t>
      </w:r>
      <w:r w:rsidRPr="000563C4">
        <w:rPr>
          <w:sz w:val="21"/>
          <w:szCs w:val="21"/>
          <w:lang w:eastAsia="zh-CN"/>
        </w:rPr>
        <w:t>月开始工作。</w:t>
      </w:r>
    </w:p>
    <w:p w:rsidR="00F33435" w:rsidRPr="000563C4" w:rsidRDefault="00F33435" w:rsidP="00EE2A71">
      <w:pPr>
        <w:pStyle w:val="SingleTxtG"/>
        <w:spacing w:line="320" w:lineRule="exact"/>
        <w:rPr>
          <w:sz w:val="21"/>
          <w:szCs w:val="21"/>
          <w:lang w:eastAsia="zh-CN"/>
        </w:rPr>
      </w:pPr>
      <w:r w:rsidRPr="000563C4">
        <w:rPr>
          <w:sz w:val="21"/>
          <w:szCs w:val="21"/>
          <w:lang w:eastAsia="zh-CN"/>
        </w:rPr>
        <w:t>2.</w:t>
      </w:r>
      <w:r w:rsidRPr="000563C4">
        <w:rPr>
          <w:sz w:val="21"/>
          <w:szCs w:val="21"/>
          <w:lang w:eastAsia="zh-CN"/>
        </w:rPr>
        <w:tab/>
      </w:r>
      <w:r w:rsidR="00F175B7" w:rsidRPr="000563C4">
        <w:rPr>
          <w:sz w:val="21"/>
          <w:szCs w:val="21"/>
          <w:lang w:eastAsia="zh-CN"/>
        </w:rPr>
        <w:t xml:space="preserve">  </w:t>
      </w:r>
      <w:r w:rsidRPr="000563C4">
        <w:rPr>
          <w:sz w:val="21"/>
          <w:szCs w:val="21"/>
          <w:lang w:eastAsia="zh-CN"/>
        </w:rPr>
        <w:t>《禁止酷刑公约任择议定书》的目标是</w:t>
      </w:r>
      <w:r w:rsidR="00F175B7" w:rsidRPr="000563C4">
        <w:rPr>
          <w:sz w:val="21"/>
          <w:szCs w:val="21"/>
          <w:lang w:eastAsia="zh-CN"/>
        </w:rPr>
        <w:t>“</w:t>
      </w:r>
      <w:r w:rsidRPr="000563C4">
        <w:rPr>
          <w:color w:val="000000"/>
          <w:sz w:val="21"/>
          <w:szCs w:val="21"/>
          <w:lang w:eastAsia="zh-CN"/>
        </w:rPr>
        <w:t>建立一个由独立国际机构和国家机构对存在被剥夺自由者的场所进行定期查访的制度</w:t>
      </w:r>
      <w:r w:rsidR="00F175B7" w:rsidRPr="000563C4">
        <w:rPr>
          <w:sz w:val="21"/>
          <w:szCs w:val="21"/>
          <w:lang w:eastAsia="zh-CN"/>
        </w:rPr>
        <w:t>”</w:t>
      </w:r>
      <w:r w:rsidRPr="000563C4">
        <w:rPr>
          <w:sz w:val="21"/>
          <w:szCs w:val="21"/>
          <w:lang w:eastAsia="zh-CN"/>
        </w:rPr>
        <w:t>，以防范酷刑和任何形式的残忍、不人道或有辱人格的待遇或处罚。</w:t>
      </w:r>
      <w:r w:rsidRPr="000563C4">
        <w:rPr>
          <w:sz w:val="21"/>
          <w:szCs w:val="21"/>
          <w:vertAlign w:val="superscript"/>
        </w:rPr>
        <w:footnoteReference w:id="3"/>
      </w:r>
      <w:r w:rsidRPr="000563C4">
        <w:rPr>
          <w:sz w:val="21"/>
          <w:szCs w:val="21"/>
          <w:lang w:eastAsia="zh-CN"/>
        </w:rPr>
        <w:t xml:space="preserve"> </w:t>
      </w:r>
      <w:r w:rsidRPr="000563C4">
        <w:rPr>
          <w:sz w:val="21"/>
          <w:szCs w:val="21"/>
          <w:lang w:eastAsia="zh-CN"/>
        </w:rPr>
        <w:t>本报告使用</w:t>
      </w:r>
      <w:r w:rsidR="00F175B7" w:rsidRPr="000563C4">
        <w:rPr>
          <w:sz w:val="21"/>
          <w:szCs w:val="21"/>
          <w:lang w:eastAsia="zh-CN"/>
        </w:rPr>
        <w:t>“</w:t>
      </w:r>
      <w:r w:rsidRPr="000563C4">
        <w:rPr>
          <w:sz w:val="21"/>
          <w:szCs w:val="21"/>
          <w:lang w:eastAsia="zh-CN"/>
        </w:rPr>
        <w:t>虐待</w:t>
      </w:r>
      <w:r w:rsidR="00F175B7" w:rsidRPr="000563C4">
        <w:rPr>
          <w:sz w:val="21"/>
          <w:szCs w:val="21"/>
          <w:lang w:eastAsia="zh-CN"/>
        </w:rPr>
        <w:t>”</w:t>
      </w:r>
      <w:r w:rsidRPr="000563C4">
        <w:rPr>
          <w:sz w:val="21"/>
          <w:szCs w:val="21"/>
          <w:lang w:eastAsia="zh-CN"/>
        </w:rPr>
        <w:t>一词泛指任何形式的残忍、不人道或有辱人格的待遇或处罚。该词应当从最广义的角度去理解，以将，除其他外，身体状况欠佳情形下的拘禁包括在内。防范酷刑小组委员会的任务主要有两项，一是定期查访剥夺自由的场所，二是就被指定执行定期查访的机构</w:t>
      </w:r>
      <w:r w:rsidR="001E48AD" w:rsidRPr="000563C4">
        <w:rPr>
          <w:spacing w:val="-50"/>
          <w:sz w:val="21"/>
          <w:szCs w:val="21"/>
          <w:lang w:eastAsia="zh-CN"/>
        </w:rPr>
        <w:t>―</w:t>
      </w:r>
      <w:r w:rsidR="001E48AD" w:rsidRPr="000563C4">
        <w:rPr>
          <w:sz w:val="21"/>
          <w:szCs w:val="21"/>
          <w:lang w:eastAsia="zh-CN"/>
        </w:rPr>
        <w:t>―</w:t>
      </w:r>
      <w:r w:rsidRPr="000563C4">
        <w:rPr>
          <w:sz w:val="21"/>
          <w:szCs w:val="21"/>
          <w:lang w:eastAsia="zh-CN"/>
        </w:rPr>
        <w:t>国家防范机制</w:t>
      </w:r>
      <w:r w:rsidR="001E48AD" w:rsidRPr="000563C4">
        <w:rPr>
          <w:sz w:val="21"/>
          <w:szCs w:val="21"/>
          <w:lang w:eastAsia="zh-CN"/>
        </w:rPr>
        <w:t>(</w:t>
      </w:r>
      <w:r w:rsidRPr="000563C4">
        <w:rPr>
          <w:sz w:val="21"/>
          <w:szCs w:val="21"/>
          <w:lang w:eastAsia="zh-CN"/>
        </w:rPr>
        <w:t>MNP</w:t>
      </w:r>
      <w:r w:rsidR="001E48AD" w:rsidRPr="000563C4">
        <w:rPr>
          <w:sz w:val="21"/>
          <w:szCs w:val="21"/>
          <w:lang w:eastAsia="zh-CN"/>
        </w:rPr>
        <w:t>)</w:t>
      </w:r>
      <w:r w:rsidR="001E48AD" w:rsidRPr="000563C4">
        <w:rPr>
          <w:spacing w:val="-50"/>
          <w:sz w:val="21"/>
          <w:szCs w:val="21"/>
          <w:lang w:eastAsia="zh-CN"/>
        </w:rPr>
        <w:t>―</w:t>
      </w:r>
      <w:r w:rsidR="001E48AD" w:rsidRPr="000563C4">
        <w:rPr>
          <w:sz w:val="21"/>
          <w:szCs w:val="21"/>
          <w:lang w:eastAsia="zh-CN"/>
        </w:rPr>
        <w:t>―</w:t>
      </w:r>
      <w:r w:rsidRPr="000563C4">
        <w:rPr>
          <w:sz w:val="21"/>
          <w:szCs w:val="21"/>
          <w:lang w:eastAsia="zh-CN"/>
        </w:rPr>
        <w:t>的发展动态和运行情况向缔约国提供咨询意见。防范酷刑小组委员会侧重于实证：其主要任务是现场查证造成酷刑或虐待风险的情况和因素，并确定防范这种侵权行为所需的可行措施。</w:t>
      </w:r>
    </w:p>
    <w:p w:rsidR="00F33435" w:rsidRPr="000563C4" w:rsidRDefault="00F33435" w:rsidP="00EE2A71">
      <w:pPr>
        <w:pStyle w:val="SingleTxtG"/>
        <w:spacing w:line="320" w:lineRule="exact"/>
        <w:rPr>
          <w:sz w:val="21"/>
          <w:szCs w:val="21"/>
          <w:lang w:eastAsia="zh-CN"/>
        </w:rPr>
      </w:pPr>
      <w:r w:rsidRPr="000563C4">
        <w:rPr>
          <w:sz w:val="21"/>
          <w:szCs w:val="21"/>
          <w:lang w:eastAsia="zh-CN"/>
        </w:rPr>
        <w:t>3.</w:t>
      </w:r>
      <w:r w:rsidRPr="000563C4">
        <w:rPr>
          <w:sz w:val="21"/>
          <w:szCs w:val="21"/>
          <w:lang w:eastAsia="zh-CN"/>
        </w:rPr>
        <w:tab/>
      </w:r>
      <w:r w:rsidR="001109C7" w:rsidRPr="000563C4">
        <w:rPr>
          <w:sz w:val="21"/>
          <w:szCs w:val="21"/>
          <w:lang w:eastAsia="zh-CN"/>
        </w:rPr>
        <w:t xml:space="preserve">  </w:t>
      </w:r>
      <w:r w:rsidRPr="000563C4">
        <w:rPr>
          <w:sz w:val="21"/>
          <w:szCs w:val="21"/>
          <w:lang w:eastAsia="zh-CN"/>
        </w:rPr>
        <w:t>《禁止酷刑公约任择议定书》第</w:t>
      </w:r>
      <w:r w:rsidRPr="000563C4">
        <w:rPr>
          <w:sz w:val="21"/>
          <w:szCs w:val="21"/>
          <w:lang w:eastAsia="zh-CN"/>
        </w:rPr>
        <w:t>11</w:t>
      </w:r>
      <w:r w:rsidRPr="000563C4">
        <w:rPr>
          <w:sz w:val="21"/>
          <w:szCs w:val="21"/>
          <w:lang w:eastAsia="zh-CN"/>
        </w:rPr>
        <w:t>条</w:t>
      </w:r>
      <w:r w:rsidRPr="000563C4">
        <w:rPr>
          <w:sz w:val="21"/>
          <w:szCs w:val="21"/>
          <w:lang w:eastAsia="zh-CN"/>
        </w:rPr>
        <w:t>(c)</w:t>
      </w:r>
      <w:r w:rsidRPr="000563C4">
        <w:rPr>
          <w:sz w:val="21"/>
          <w:szCs w:val="21"/>
          <w:lang w:eastAsia="zh-CN"/>
        </w:rPr>
        <w:t>款规定，为了全面防范酷刑，防范酷刑小组委员会应当与有关的联合国机关和机制合作，并与致力于加强对所有人的保护，使其免受虐待的区域和国家机构或组织合作。在访问巴拉圭期间，防范酷刑小组委员会专门查阅了各方面的资料，其中既有来自联合国</w:t>
      </w:r>
      <w:r w:rsidR="001E48AD" w:rsidRPr="000563C4">
        <w:rPr>
          <w:spacing w:val="-50"/>
          <w:sz w:val="21"/>
          <w:szCs w:val="21"/>
          <w:lang w:eastAsia="zh-CN"/>
        </w:rPr>
        <w:t>―</w:t>
      </w:r>
      <w:r w:rsidR="001E48AD" w:rsidRPr="000563C4">
        <w:rPr>
          <w:sz w:val="21"/>
          <w:szCs w:val="21"/>
          <w:lang w:eastAsia="zh-CN"/>
        </w:rPr>
        <w:t>―</w:t>
      </w:r>
      <w:r w:rsidRPr="000563C4">
        <w:rPr>
          <w:sz w:val="21"/>
          <w:szCs w:val="21"/>
          <w:lang w:eastAsia="zh-CN"/>
        </w:rPr>
        <w:t>特别是联合国酷刑问题特别报告员的报告</w:t>
      </w:r>
      <w:r w:rsidRPr="000563C4">
        <w:rPr>
          <w:rStyle w:val="FootnoteReference"/>
          <w:szCs w:val="21"/>
        </w:rPr>
        <w:footnoteReference w:id="4"/>
      </w:r>
      <w:r w:rsidR="001E48AD" w:rsidRPr="000563C4">
        <w:rPr>
          <w:spacing w:val="-50"/>
          <w:sz w:val="21"/>
          <w:szCs w:val="21"/>
          <w:lang w:eastAsia="zh-CN"/>
        </w:rPr>
        <w:t>―</w:t>
      </w:r>
      <w:r w:rsidR="001E48AD" w:rsidRPr="000563C4">
        <w:rPr>
          <w:sz w:val="21"/>
          <w:szCs w:val="21"/>
          <w:lang w:eastAsia="zh-CN"/>
        </w:rPr>
        <w:t>―</w:t>
      </w:r>
      <w:r w:rsidRPr="000563C4">
        <w:rPr>
          <w:sz w:val="21"/>
          <w:szCs w:val="21"/>
          <w:lang w:eastAsia="zh-CN"/>
        </w:rPr>
        <w:t>的资料，也有来自其他国家和区域监测机构的资料。</w:t>
      </w:r>
    </w:p>
    <w:p w:rsidR="00F33435" w:rsidRPr="007D3BC5" w:rsidRDefault="00F33435" w:rsidP="00EE2A71">
      <w:pPr>
        <w:pStyle w:val="SingleTxtG"/>
        <w:spacing w:line="320" w:lineRule="exact"/>
        <w:rPr>
          <w:spacing w:val="-10"/>
          <w:sz w:val="21"/>
          <w:szCs w:val="21"/>
          <w:lang w:eastAsia="zh-CN"/>
        </w:rPr>
      </w:pPr>
      <w:r w:rsidRPr="000563C4">
        <w:rPr>
          <w:sz w:val="21"/>
          <w:szCs w:val="21"/>
          <w:lang w:eastAsia="zh-CN"/>
        </w:rPr>
        <w:t>4.</w:t>
      </w:r>
      <w:r w:rsidRPr="000563C4">
        <w:rPr>
          <w:sz w:val="21"/>
          <w:szCs w:val="21"/>
          <w:lang w:eastAsia="zh-CN"/>
        </w:rPr>
        <w:tab/>
      </w:r>
      <w:r w:rsidR="001109C7" w:rsidRPr="000563C4">
        <w:rPr>
          <w:sz w:val="21"/>
          <w:szCs w:val="21"/>
          <w:lang w:eastAsia="zh-CN"/>
        </w:rPr>
        <w:t xml:space="preserve">  </w:t>
      </w:r>
      <w:r w:rsidRPr="000563C4">
        <w:rPr>
          <w:sz w:val="21"/>
          <w:szCs w:val="21"/>
          <w:lang w:eastAsia="zh-CN"/>
        </w:rPr>
        <w:t>在批准《禁止酷刑公约任择议定书》时，各缔约国承诺允许防范酷刑小组委员会对其管辖和控制下确实或可能有人因公共机关的命令或唆使，或在其同意或</w:t>
      </w:r>
      <w:r w:rsidRPr="000563C4">
        <w:rPr>
          <w:spacing w:val="-4"/>
          <w:sz w:val="21"/>
          <w:szCs w:val="21"/>
          <w:lang w:eastAsia="zh-CN"/>
        </w:rPr>
        <w:t>默许下被剥夺自由的地方</w:t>
      </w:r>
      <w:r w:rsidR="001E48AD" w:rsidRPr="000563C4">
        <w:rPr>
          <w:spacing w:val="-4"/>
          <w:sz w:val="21"/>
          <w:szCs w:val="21"/>
          <w:lang w:eastAsia="zh-CN"/>
        </w:rPr>
        <w:t>(</w:t>
      </w:r>
      <w:r w:rsidRPr="000563C4">
        <w:rPr>
          <w:spacing w:val="-4"/>
          <w:sz w:val="21"/>
          <w:szCs w:val="21"/>
          <w:lang w:eastAsia="zh-CN"/>
        </w:rPr>
        <w:t>下称</w:t>
      </w:r>
      <w:r w:rsidR="00F175B7" w:rsidRPr="000563C4">
        <w:rPr>
          <w:spacing w:val="-4"/>
          <w:sz w:val="21"/>
          <w:szCs w:val="21"/>
          <w:lang w:eastAsia="zh-CN"/>
        </w:rPr>
        <w:t>“</w:t>
      </w:r>
      <w:r w:rsidRPr="000563C4">
        <w:rPr>
          <w:spacing w:val="-4"/>
          <w:sz w:val="21"/>
          <w:szCs w:val="21"/>
          <w:lang w:eastAsia="zh-CN"/>
        </w:rPr>
        <w:t>拘留场所</w:t>
      </w:r>
      <w:r w:rsidR="00F175B7" w:rsidRPr="000563C4">
        <w:rPr>
          <w:spacing w:val="-4"/>
          <w:sz w:val="21"/>
          <w:szCs w:val="21"/>
          <w:lang w:eastAsia="zh-CN"/>
        </w:rPr>
        <w:t>”</w:t>
      </w:r>
      <w:r w:rsidR="001E48AD" w:rsidRPr="000563C4">
        <w:rPr>
          <w:spacing w:val="-4"/>
          <w:sz w:val="21"/>
          <w:szCs w:val="21"/>
          <w:lang w:eastAsia="zh-CN"/>
        </w:rPr>
        <w:t>)</w:t>
      </w:r>
      <w:r w:rsidRPr="000563C4">
        <w:rPr>
          <w:spacing w:val="-4"/>
          <w:sz w:val="21"/>
          <w:szCs w:val="21"/>
          <w:lang w:eastAsia="zh-CN"/>
        </w:rPr>
        <w:t>进行查访。</w:t>
      </w:r>
      <w:r w:rsidRPr="000563C4">
        <w:rPr>
          <w:rStyle w:val="FootnoteReference"/>
          <w:spacing w:val="-4"/>
          <w:szCs w:val="21"/>
        </w:rPr>
        <w:footnoteReference w:id="5"/>
      </w:r>
      <w:r w:rsidR="001E48AD" w:rsidRPr="000563C4">
        <w:rPr>
          <w:spacing w:val="-4"/>
          <w:sz w:val="21"/>
          <w:szCs w:val="21"/>
          <w:lang w:eastAsia="zh-CN"/>
        </w:rPr>
        <w:t xml:space="preserve"> </w:t>
      </w:r>
      <w:r w:rsidRPr="000563C4">
        <w:rPr>
          <w:spacing w:val="-4"/>
          <w:sz w:val="21"/>
          <w:szCs w:val="21"/>
          <w:lang w:eastAsia="zh-CN"/>
        </w:rPr>
        <w:t>各缔约国还承诺准</w:t>
      </w:r>
      <w:r w:rsidRPr="000563C4">
        <w:rPr>
          <w:sz w:val="21"/>
          <w:szCs w:val="21"/>
          <w:lang w:eastAsia="zh-CN"/>
        </w:rPr>
        <w:t>许防范酷刑小组委员会不受限制地获得关于拘留场所的被剥夺自由者人数、这种场所的数量及所在位置以及关于这些人的待遇及其拘留条件的一切资料。</w:t>
      </w:r>
      <w:r w:rsidRPr="000563C4">
        <w:rPr>
          <w:rStyle w:val="FootnoteReference"/>
          <w:szCs w:val="21"/>
        </w:rPr>
        <w:footnoteReference w:id="6"/>
      </w:r>
      <w:r w:rsidR="001E48AD" w:rsidRPr="000563C4">
        <w:rPr>
          <w:sz w:val="21"/>
          <w:szCs w:val="21"/>
          <w:lang w:eastAsia="zh-CN"/>
        </w:rPr>
        <w:t xml:space="preserve"> </w:t>
      </w:r>
      <w:r w:rsidRPr="000563C4">
        <w:rPr>
          <w:sz w:val="21"/>
          <w:szCs w:val="21"/>
          <w:lang w:eastAsia="zh-CN"/>
        </w:rPr>
        <w:t>此外，各</w:t>
      </w:r>
      <w:r w:rsidRPr="000563C4">
        <w:rPr>
          <w:spacing w:val="-2"/>
          <w:sz w:val="21"/>
          <w:szCs w:val="21"/>
          <w:lang w:eastAsia="zh-CN"/>
        </w:rPr>
        <w:t>缔约国必须同意防范酷刑小组委员会单独会见被剥夺自由者，不得有旁人在场。</w:t>
      </w:r>
      <w:r w:rsidRPr="000563C4">
        <w:rPr>
          <w:rStyle w:val="FootnoteReference"/>
          <w:szCs w:val="21"/>
        </w:rPr>
        <w:footnoteReference w:id="7"/>
      </w:r>
      <w:r w:rsidRPr="000563C4">
        <w:rPr>
          <w:sz w:val="21"/>
          <w:szCs w:val="21"/>
          <w:lang w:eastAsia="zh-CN"/>
        </w:rPr>
        <w:t>在</w:t>
      </w:r>
      <w:r w:rsidRPr="007D3BC5">
        <w:rPr>
          <w:spacing w:val="-10"/>
          <w:sz w:val="21"/>
          <w:szCs w:val="21"/>
          <w:lang w:eastAsia="zh-CN"/>
        </w:rPr>
        <w:t>这种情况下，防范酷刑小组委员会有权自由选择要查访的地点和想会见的人员。</w:t>
      </w:r>
      <w:r w:rsidRPr="007D3BC5">
        <w:rPr>
          <w:rStyle w:val="FootnoteReference"/>
          <w:spacing w:val="-10"/>
          <w:szCs w:val="21"/>
        </w:rPr>
        <w:footnoteReference w:id="8"/>
      </w:r>
      <w:r w:rsidRPr="007D3BC5">
        <w:rPr>
          <w:spacing w:val="-10"/>
          <w:sz w:val="21"/>
          <w:szCs w:val="21"/>
          <w:lang w:eastAsia="zh-CN"/>
        </w:rPr>
        <w:t xml:space="preserve">  </w:t>
      </w:r>
    </w:p>
    <w:p w:rsidR="00F33435" w:rsidRPr="000563C4" w:rsidRDefault="00F33435" w:rsidP="00EE2A71">
      <w:pPr>
        <w:pStyle w:val="SingleTxtG"/>
        <w:spacing w:line="320" w:lineRule="exact"/>
        <w:rPr>
          <w:sz w:val="21"/>
          <w:szCs w:val="21"/>
          <w:lang w:eastAsia="zh-CN"/>
        </w:rPr>
      </w:pPr>
      <w:r w:rsidRPr="000563C4">
        <w:rPr>
          <w:sz w:val="21"/>
          <w:szCs w:val="21"/>
          <w:lang w:eastAsia="zh-CN"/>
        </w:rPr>
        <w:t>5.</w:t>
      </w:r>
      <w:r w:rsidRPr="000563C4">
        <w:rPr>
          <w:sz w:val="21"/>
          <w:szCs w:val="21"/>
          <w:lang w:eastAsia="zh-CN"/>
        </w:rPr>
        <w:tab/>
      </w:r>
      <w:r w:rsidR="001109C7" w:rsidRPr="000563C4">
        <w:rPr>
          <w:sz w:val="21"/>
          <w:szCs w:val="21"/>
          <w:lang w:eastAsia="zh-CN"/>
        </w:rPr>
        <w:t xml:space="preserve">  </w:t>
      </w:r>
      <w:r w:rsidRPr="000563C4">
        <w:rPr>
          <w:sz w:val="21"/>
          <w:szCs w:val="21"/>
          <w:lang w:eastAsia="zh-CN"/>
        </w:rPr>
        <w:t>这份关于防范酷刑小组委员会首次访问巴拉圭的报告介绍了关于被剥夺自由者处境的调查结果和意见，并就如何改善这种处境以保护遭受任何形式虐待的人提出了建议。防范酷刑小组委员会按照《禁止酷刑公约任择议定书》第</w:t>
      </w:r>
      <w:r w:rsidRPr="000563C4">
        <w:rPr>
          <w:sz w:val="21"/>
          <w:szCs w:val="21"/>
          <w:lang w:eastAsia="zh-CN"/>
        </w:rPr>
        <w:t>2</w:t>
      </w:r>
      <w:r w:rsidRPr="000563C4">
        <w:rPr>
          <w:sz w:val="21"/>
          <w:szCs w:val="21"/>
          <w:lang w:eastAsia="zh-CN"/>
        </w:rPr>
        <w:t>条第</w:t>
      </w:r>
      <w:r w:rsidRPr="000563C4">
        <w:rPr>
          <w:sz w:val="21"/>
          <w:szCs w:val="21"/>
          <w:lang w:eastAsia="zh-CN"/>
        </w:rPr>
        <w:t>3</w:t>
      </w:r>
      <w:r w:rsidRPr="000563C4">
        <w:rPr>
          <w:sz w:val="21"/>
          <w:szCs w:val="21"/>
          <w:lang w:eastAsia="zh-CN"/>
        </w:rPr>
        <w:t>款规定，以保密性、公正性、非选择性、普遍性和客观性为指导原则开展工作。本报告是小组委员会与巴拉圭当局之间为防范酷刑等虐待行为正在进行的对话的一部分。该报告具有保密性，只有巴拉圭当局可以决定是否予以公开。</w:t>
      </w:r>
      <w:r w:rsidRPr="000563C4">
        <w:rPr>
          <w:rStyle w:val="FootnoteReference"/>
          <w:szCs w:val="21"/>
        </w:rPr>
        <w:footnoteReference w:id="9"/>
      </w:r>
      <w:r w:rsidRPr="000563C4">
        <w:rPr>
          <w:sz w:val="21"/>
          <w:szCs w:val="21"/>
          <w:lang w:eastAsia="zh-CN"/>
        </w:rPr>
        <w:t xml:space="preserve">  </w:t>
      </w:r>
    </w:p>
    <w:p w:rsidR="00F33435" w:rsidRPr="000563C4" w:rsidRDefault="00F33435" w:rsidP="00EE2A71">
      <w:pPr>
        <w:pStyle w:val="SingleTxtG"/>
        <w:spacing w:line="320" w:lineRule="exact"/>
        <w:rPr>
          <w:sz w:val="21"/>
          <w:szCs w:val="21"/>
          <w:lang w:eastAsia="zh-CN"/>
        </w:rPr>
      </w:pPr>
      <w:r w:rsidRPr="000563C4">
        <w:rPr>
          <w:sz w:val="21"/>
          <w:szCs w:val="21"/>
          <w:lang w:eastAsia="zh-CN"/>
        </w:rPr>
        <w:t>6.</w:t>
      </w:r>
      <w:r w:rsidR="001109C7" w:rsidRPr="000563C4">
        <w:rPr>
          <w:sz w:val="21"/>
          <w:szCs w:val="21"/>
          <w:lang w:eastAsia="zh-CN"/>
        </w:rPr>
        <w:t xml:space="preserve">  </w:t>
      </w:r>
      <w:r w:rsidRPr="000563C4">
        <w:rPr>
          <w:sz w:val="21"/>
          <w:szCs w:val="21"/>
          <w:lang w:eastAsia="zh-CN"/>
        </w:rPr>
        <w:t>在任何情况下，缔约国都必须做好与酷刑和虐待有关的防范工作，无论此类虐待实际上是否发生。这项工作应当广泛和全面，以涵盖一切形式的虐待被剥夺自由者行为。在国家拘禁下的人员特别不利的处境证明有理由这样做。这种拘禁存在当局过度使用和滥用职权，损害被拘留者的身体健全和尊严的潜在风险。监测机制，特别是针对与被剥夺自由者直接接触的国家官员的培训和教育，是防范酷刑和虐待行为的主要手段之一。</w:t>
      </w:r>
    </w:p>
    <w:p w:rsidR="00F33435" w:rsidRPr="000563C4" w:rsidRDefault="00F33435" w:rsidP="00EE2A71">
      <w:pPr>
        <w:pStyle w:val="SingleTxtG"/>
        <w:spacing w:line="320" w:lineRule="exact"/>
        <w:rPr>
          <w:sz w:val="21"/>
          <w:szCs w:val="21"/>
          <w:lang w:eastAsia="zh-CN"/>
        </w:rPr>
      </w:pPr>
      <w:r w:rsidRPr="000563C4">
        <w:rPr>
          <w:sz w:val="21"/>
          <w:szCs w:val="21"/>
          <w:lang w:eastAsia="zh-CN"/>
        </w:rPr>
        <w:t>7.</w:t>
      </w:r>
      <w:r w:rsidRPr="000563C4">
        <w:rPr>
          <w:sz w:val="21"/>
          <w:szCs w:val="21"/>
          <w:lang w:eastAsia="zh-CN"/>
        </w:rPr>
        <w:tab/>
      </w:r>
      <w:r w:rsidR="001109C7" w:rsidRPr="000563C4">
        <w:rPr>
          <w:sz w:val="21"/>
          <w:szCs w:val="21"/>
          <w:lang w:eastAsia="zh-CN"/>
        </w:rPr>
        <w:t xml:space="preserve">  </w:t>
      </w:r>
      <w:r w:rsidRPr="000563C4">
        <w:rPr>
          <w:sz w:val="21"/>
          <w:szCs w:val="21"/>
          <w:lang w:eastAsia="zh-CN"/>
        </w:rPr>
        <w:t>防范酷刑小组委员会的查访意在以这种方式审查监狱系统以及其他拥有拘留权的公共部门，以查找在保护有关人员的工作中存在的漏洞并且确定</w:t>
      </w:r>
      <w:r w:rsidR="00C01166" w:rsidRPr="000563C4">
        <w:rPr>
          <w:spacing w:val="-50"/>
          <w:sz w:val="21"/>
          <w:szCs w:val="21"/>
          <w:lang w:eastAsia="zh-CN"/>
        </w:rPr>
        <w:t>―</w:t>
      </w:r>
      <w:r w:rsidR="00C01166" w:rsidRPr="000563C4">
        <w:rPr>
          <w:sz w:val="21"/>
          <w:szCs w:val="21"/>
          <w:lang w:eastAsia="zh-CN"/>
        </w:rPr>
        <w:t>―</w:t>
      </w:r>
      <w:r w:rsidRPr="000563C4">
        <w:rPr>
          <w:sz w:val="21"/>
          <w:szCs w:val="21"/>
          <w:lang w:eastAsia="zh-CN"/>
        </w:rPr>
        <w:t>如有必要</w:t>
      </w:r>
      <w:r w:rsidR="00C01166" w:rsidRPr="000563C4">
        <w:rPr>
          <w:spacing w:val="-50"/>
          <w:sz w:val="21"/>
          <w:szCs w:val="21"/>
          <w:lang w:eastAsia="zh-CN"/>
        </w:rPr>
        <w:t>―</w:t>
      </w:r>
      <w:r w:rsidR="00C01166" w:rsidRPr="000563C4">
        <w:rPr>
          <w:sz w:val="21"/>
          <w:szCs w:val="21"/>
          <w:lang w:eastAsia="zh-CN"/>
        </w:rPr>
        <w:t>―</w:t>
      </w:r>
      <w:r w:rsidRPr="000563C4">
        <w:rPr>
          <w:sz w:val="21"/>
          <w:szCs w:val="21"/>
          <w:lang w:eastAsia="zh-CN"/>
        </w:rPr>
        <w:t>加强系统所需要的保障措施。防范酷刑小组委员会采取全面防范的办法，通过对好的做法和坏的做法进行分析，力图在维护</w:t>
      </w:r>
      <w:r w:rsidRPr="000563C4">
        <w:rPr>
          <w:sz w:val="21"/>
          <w:szCs w:val="21"/>
          <w:lang w:val="es-ES_tradnl" w:eastAsia="zh-CN"/>
        </w:rPr>
        <w:t>生命和身心健全以及确保处在国家拘禁下的人员获得人道和有尊严的待遇方面产生积极影响，消除或尽量减少虐待的可能性。</w:t>
      </w:r>
    </w:p>
    <w:p w:rsidR="00F33435" w:rsidRPr="000563C4" w:rsidRDefault="00F33435" w:rsidP="00EE2A71">
      <w:pPr>
        <w:pStyle w:val="SingleTxtG"/>
        <w:spacing w:line="320" w:lineRule="exact"/>
        <w:rPr>
          <w:sz w:val="21"/>
          <w:szCs w:val="21"/>
          <w:lang w:eastAsia="zh-CN"/>
        </w:rPr>
      </w:pPr>
      <w:r w:rsidRPr="000563C4">
        <w:rPr>
          <w:sz w:val="21"/>
          <w:szCs w:val="21"/>
          <w:lang w:eastAsia="zh-CN"/>
        </w:rPr>
        <w:t>8.</w:t>
      </w:r>
      <w:r w:rsidRPr="000563C4">
        <w:rPr>
          <w:sz w:val="21"/>
          <w:szCs w:val="21"/>
          <w:lang w:eastAsia="zh-CN"/>
        </w:rPr>
        <w:tab/>
      </w:r>
      <w:r w:rsidR="001109C7" w:rsidRPr="000563C4">
        <w:rPr>
          <w:sz w:val="21"/>
          <w:szCs w:val="21"/>
          <w:lang w:eastAsia="zh-CN"/>
        </w:rPr>
        <w:t xml:space="preserve">  </w:t>
      </w:r>
      <w:r w:rsidRPr="000563C4">
        <w:rPr>
          <w:sz w:val="21"/>
          <w:szCs w:val="21"/>
          <w:lang w:eastAsia="zh-CN"/>
        </w:rPr>
        <w:t>防范酷刑和其他残忍、不人道或有辱价格待遇关键在于尊重被剥夺自由者的其他基本人权，无论他们受到何种形式的拘禁。小组委员会对《任择议定书》各缔约国进行查访，主要是要了解那些可能造成或避免导致虐待行为发生的因素。防范酷刑小组委员会不仅是核实酷刑和虐待是否曾经发生，其最终目标是通过说服缔约国完善其酷刑和虐待防范制度，预见到这种行为并防止今后再度发生。</w:t>
      </w:r>
    </w:p>
    <w:p w:rsidR="00F33435" w:rsidRPr="000563C4" w:rsidRDefault="00F33435" w:rsidP="001109C7">
      <w:pPr>
        <w:pStyle w:val="HChGC"/>
      </w:pPr>
      <w:r w:rsidRPr="000563C4">
        <w:tab/>
      </w:r>
      <w:r w:rsidRPr="000563C4">
        <w:tab/>
      </w:r>
      <w:r w:rsidRPr="000563C4">
        <w:t>导言</w:t>
      </w:r>
    </w:p>
    <w:p w:rsidR="00F33435" w:rsidRPr="000563C4" w:rsidRDefault="00F33435" w:rsidP="00EE2A71">
      <w:pPr>
        <w:pStyle w:val="SingleTxtG"/>
        <w:spacing w:line="320" w:lineRule="exact"/>
        <w:rPr>
          <w:sz w:val="21"/>
          <w:szCs w:val="21"/>
          <w:lang w:eastAsia="zh-CN"/>
        </w:rPr>
      </w:pPr>
      <w:r w:rsidRPr="000563C4">
        <w:rPr>
          <w:sz w:val="21"/>
          <w:szCs w:val="21"/>
          <w:lang w:eastAsia="zh-CN"/>
        </w:rPr>
        <w:t>9.</w:t>
      </w:r>
      <w:r w:rsidRPr="000563C4">
        <w:rPr>
          <w:sz w:val="21"/>
          <w:szCs w:val="21"/>
          <w:lang w:eastAsia="zh-CN"/>
        </w:rPr>
        <w:tab/>
      </w:r>
      <w:r w:rsidR="001109C7" w:rsidRPr="000563C4">
        <w:rPr>
          <w:sz w:val="21"/>
          <w:szCs w:val="21"/>
          <w:lang w:eastAsia="zh-CN"/>
        </w:rPr>
        <w:t xml:space="preserve">  </w:t>
      </w:r>
      <w:r w:rsidRPr="000563C4">
        <w:rPr>
          <w:sz w:val="21"/>
          <w:szCs w:val="21"/>
          <w:lang w:eastAsia="zh-CN"/>
        </w:rPr>
        <w:t>根据《任择议定书》第</w:t>
      </w:r>
      <w:r w:rsidRPr="000563C4">
        <w:rPr>
          <w:sz w:val="21"/>
          <w:szCs w:val="21"/>
          <w:lang w:eastAsia="zh-CN"/>
        </w:rPr>
        <w:t>1</w:t>
      </w:r>
      <w:r w:rsidRPr="000563C4">
        <w:rPr>
          <w:sz w:val="21"/>
          <w:szCs w:val="21"/>
          <w:lang w:eastAsia="zh-CN"/>
        </w:rPr>
        <w:t>条和第</w:t>
      </w:r>
      <w:r w:rsidRPr="000563C4">
        <w:rPr>
          <w:sz w:val="21"/>
          <w:szCs w:val="21"/>
          <w:lang w:eastAsia="zh-CN"/>
        </w:rPr>
        <w:t>11</w:t>
      </w:r>
      <w:r w:rsidRPr="000563C4">
        <w:rPr>
          <w:sz w:val="21"/>
          <w:szCs w:val="21"/>
          <w:lang w:eastAsia="zh-CN"/>
        </w:rPr>
        <w:t>条，防范酷刑小组委员会于</w:t>
      </w:r>
      <w:smartTag w:uri="urn:schemas-microsoft-com:office:smarttags" w:element="chsdate">
        <w:smartTagPr>
          <w:attr w:name="Year" w:val="2009"/>
          <w:attr w:name="Month" w:val="3"/>
          <w:attr w:name="Day" w:val="10"/>
          <w:attr w:name="IsLunarDate" w:val="False"/>
          <w:attr w:name="IsROCDate" w:val="False"/>
        </w:smartTagPr>
        <w:r w:rsidRPr="000563C4">
          <w:rPr>
            <w:sz w:val="21"/>
            <w:szCs w:val="21"/>
            <w:lang w:eastAsia="zh-CN"/>
          </w:rPr>
          <w:t>2009</w:t>
        </w:r>
        <w:r w:rsidRPr="000563C4">
          <w:rPr>
            <w:sz w:val="21"/>
            <w:szCs w:val="21"/>
            <w:lang w:eastAsia="zh-CN"/>
          </w:rPr>
          <w:t>年</w:t>
        </w:r>
        <w:r w:rsidRPr="000563C4">
          <w:rPr>
            <w:sz w:val="21"/>
            <w:szCs w:val="21"/>
            <w:lang w:eastAsia="zh-CN"/>
          </w:rPr>
          <w:t>3</w:t>
        </w:r>
        <w:r w:rsidRPr="000563C4">
          <w:rPr>
            <w:sz w:val="21"/>
            <w:szCs w:val="21"/>
            <w:lang w:eastAsia="zh-CN"/>
          </w:rPr>
          <w:t>月</w:t>
        </w:r>
        <w:r w:rsidRPr="000563C4">
          <w:rPr>
            <w:sz w:val="21"/>
            <w:szCs w:val="21"/>
            <w:lang w:eastAsia="zh-CN"/>
          </w:rPr>
          <w:t>10</w:t>
        </w:r>
        <w:r w:rsidRPr="000563C4">
          <w:rPr>
            <w:sz w:val="21"/>
            <w:szCs w:val="21"/>
            <w:lang w:eastAsia="zh-CN"/>
          </w:rPr>
          <w:t>日</w:t>
        </w:r>
      </w:smartTag>
      <w:r w:rsidR="001E48AD" w:rsidRPr="000563C4">
        <w:rPr>
          <w:sz w:val="21"/>
          <w:szCs w:val="21"/>
          <w:lang w:eastAsia="zh-CN"/>
        </w:rPr>
        <w:t>(</w:t>
      </w:r>
      <w:r w:rsidRPr="000563C4">
        <w:rPr>
          <w:sz w:val="21"/>
          <w:szCs w:val="21"/>
          <w:lang w:eastAsia="zh-CN"/>
        </w:rPr>
        <w:t>星期二</w:t>
      </w:r>
      <w:r w:rsidR="001E48AD" w:rsidRPr="000563C4">
        <w:rPr>
          <w:sz w:val="21"/>
          <w:szCs w:val="21"/>
          <w:lang w:eastAsia="zh-CN"/>
        </w:rPr>
        <w:t>)</w:t>
      </w:r>
      <w:r w:rsidRPr="000563C4">
        <w:rPr>
          <w:sz w:val="21"/>
          <w:szCs w:val="21"/>
          <w:lang w:eastAsia="zh-CN"/>
        </w:rPr>
        <w:t>至</w:t>
      </w:r>
      <w:smartTag w:uri="urn:schemas-microsoft-com:office:smarttags" w:element="chsdate">
        <w:smartTagPr>
          <w:attr w:name="Year" w:val="2010"/>
          <w:attr w:name="Month" w:val="3"/>
          <w:attr w:name="Day" w:val="16"/>
          <w:attr w:name="IsLunarDate" w:val="False"/>
          <w:attr w:name="IsROCDate" w:val="False"/>
        </w:smartTagPr>
        <w:r w:rsidRPr="000563C4">
          <w:rPr>
            <w:sz w:val="21"/>
            <w:szCs w:val="21"/>
            <w:lang w:eastAsia="zh-CN"/>
          </w:rPr>
          <w:t>3</w:t>
        </w:r>
        <w:r w:rsidRPr="000563C4">
          <w:rPr>
            <w:sz w:val="21"/>
            <w:szCs w:val="21"/>
            <w:lang w:eastAsia="zh-CN"/>
          </w:rPr>
          <w:t>月</w:t>
        </w:r>
        <w:r w:rsidRPr="000563C4">
          <w:rPr>
            <w:sz w:val="21"/>
            <w:szCs w:val="21"/>
            <w:lang w:eastAsia="zh-CN"/>
          </w:rPr>
          <w:t>16</w:t>
        </w:r>
        <w:r w:rsidRPr="000563C4">
          <w:rPr>
            <w:sz w:val="21"/>
            <w:szCs w:val="21"/>
            <w:lang w:eastAsia="zh-CN"/>
          </w:rPr>
          <w:t>日</w:t>
        </w:r>
      </w:smartTag>
      <w:r w:rsidR="001E48AD" w:rsidRPr="000563C4">
        <w:rPr>
          <w:sz w:val="21"/>
          <w:szCs w:val="21"/>
          <w:lang w:eastAsia="zh-CN"/>
        </w:rPr>
        <w:t>(</w:t>
      </w:r>
      <w:r w:rsidRPr="000563C4">
        <w:rPr>
          <w:sz w:val="21"/>
          <w:szCs w:val="21"/>
          <w:lang w:eastAsia="zh-CN"/>
        </w:rPr>
        <w:t>星期一</w:t>
      </w:r>
      <w:r w:rsidR="001E48AD" w:rsidRPr="000563C4">
        <w:rPr>
          <w:sz w:val="21"/>
          <w:szCs w:val="21"/>
          <w:lang w:eastAsia="zh-CN"/>
        </w:rPr>
        <w:t>)</w:t>
      </w:r>
      <w:r w:rsidRPr="000563C4">
        <w:rPr>
          <w:sz w:val="21"/>
          <w:szCs w:val="21"/>
          <w:lang w:eastAsia="zh-CN"/>
        </w:rPr>
        <w:t>期间对巴拉圭进行了首次定期查访。</w:t>
      </w:r>
    </w:p>
    <w:p w:rsidR="00F33435" w:rsidRPr="000563C4" w:rsidRDefault="00F33435" w:rsidP="00EE2A71">
      <w:pPr>
        <w:pStyle w:val="SingleTxtG"/>
        <w:spacing w:line="320" w:lineRule="exact"/>
        <w:rPr>
          <w:sz w:val="21"/>
          <w:szCs w:val="21"/>
          <w:lang w:eastAsia="zh-CN"/>
        </w:rPr>
      </w:pPr>
      <w:r w:rsidRPr="000563C4">
        <w:rPr>
          <w:sz w:val="21"/>
          <w:szCs w:val="21"/>
          <w:lang w:eastAsia="zh-CN"/>
        </w:rPr>
        <w:t>10.</w:t>
      </w:r>
      <w:r w:rsidR="001109C7" w:rsidRPr="000563C4">
        <w:rPr>
          <w:sz w:val="21"/>
          <w:szCs w:val="21"/>
          <w:lang w:eastAsia="zh-CN"/>
        </w:rPr>
        <w:t xml:space="preserve"> </w:t>
      </w:r>
      <w:r w:rsidR="001E48AD" w:rsidRPr="000563C4">
        <w:rPr>
          <w:sz w:val="21"/>
          <w:szCs w:val="21"/>
          <w:lang w:eastAsia="zh-CN"/>
        </w:rPr>
        <w:t xml:space="preserve"> </w:t>
      </w:r>
      <w:r w:rsidRPr="000563C4">
        <w:rPr>
          <w:sz w:val="21"/>
          <w:szCs w:val="21"/>
          <w:lang w:eastAsia="zh-CN"/>
        </w:rPr>
        <w:t>在这次查访中，防范酷刑小组委员会重点关注国家防范机制的发展状况和国家警察设施、监狱和亚松森精神病院中的被剥夺自由者的情况。</w:t>
      </w:r>
    </w:p>
    <w:p w:rsidR="00F33435" w:rsidRPr="000563C4" w:rsidRDefault="00F33435" w:rsidP="00EE2A71">
      <w:pPr>
        <w:pStyle w:val="SingleTxtG"/>
        <w:spacing w:line="320" w:lineRule="exact"/>
        <w:rPr>
          <w:sz w:val="21"/>
          <w:szCs w:val="21"/>
          <w:lang w:eastAsia="zh-CN"/>
        </w:rPr>
      </w:pPr>
      <w:r w:rsidRPr="000563C4">
        <w:rPr>
          <w:sz w:val="21"/>
          <w:szCs w:val="21"/>
        </w:rPr>
        <w:t>11.</w:t>
      </w:r>
      <w:r w:rsidR="001109C7" w:rsidRPr="000563C4">
        <w:rPr>
          <w:sz w:val="21"/>
          <w:szCs w:val="21"/>
          <w:lang w:eastAsia="zh-CN"/>
        </w:rPr>
        <w:t xml:space="preserve"> </w:t>
      </w:r>
      <w:r w:rsidR="001E48AD" w:rsidRPr="000563C4">
        <w:rPr>
          <w:sz w:val="21"/>
          <w:szCs w:val="21"/>
          <w:lang w:eastAsia="zh-CN"/>
        </w:rPr>
        <w:t xml:space="preserve"> </w:t>
      </w:r>
      <w:r w:rsidRPr="000563C4">
        <w:rPr>
          <w:sz w:val="21"/>
          <w:szCs w:val="21"/>
        </w:rPr>
        <w:t>防范酷刑小组委员会</w:t>
      </w:r>
      <w:r w:rsidRPr="000563C4">
        <w:rPr>
          <w:sz w:val="21"/>
          <w:szCs w:val="21"/>
          <w:lang w:eastAsia="zh-CN"/>
        </w:rPr>
        <w:t>的代表团由下列成员组成：</w:t>
      </w:r>
      <w:r w:rsidRPr="000563C4">
        <w:rPr>
          <w:sz w:val="21"/>
          <w:szCs w:val="21"/>
        </w:rPr>
        <w:t>Mario Luis Coriolano</w:t>
      </w:r>
      <w:r w:rsidRPr="000563C4">
        <w:rPr>
          <w:sz w:val="21"/>
          <w:szCs w:val="21"/>
          <w:lang w:eastAsia="zh-CN"/>
        </w:rPr>
        <w:t>、</w:t>
      </w:r>
      <w:r w:rsidRPr="000563C4">
        <w:rPr>
          <w:sz w:val="21"/>
          <w:szCs w:val="21"/>
        </w:rPr>
        <w:t>Hans Draminsky Petersen</w:t>
      </w:r>
      <w:r w:rsidRPr="000563C4">
        <w:rPr>
          <w:sz w:val="21"/>
          <w:szCs w:val="21"/>
        </w:rPr>
        <w:t>、</w:t>
      </w:r>
      <w:r w:rsidRPr="000563C4">
        <w:rPr>
          <w:sz w:val="21"/>
          <w:szCs w:val="21"/>
        </w:rPr>
        <w:t>Miguel Sarre Iguíniz</w:t>
      </w:r>
      <w:r w:rsidRPr="000563C4">
        <w:rPr>
          <w:sz w:val="21"/>
          <w:szCs w:val="21"/>
        </w:rPr>
        <w:t>和</w:t>
      </w:r>
      <w:r w:rsidRPr="000563C4" w:rsidDel="007C745C">
        <w:rPr>
          <w:sz w:val="21"/>
          <w:szCs w:val="21"/>
        </w:rPr>
        <w:t xml:space="preserve"> </w:t>
      </w:r>
      <w:r w:rsidRPr="000563C4">
        <w:rPr>
          <w:sz w:val="21"/>
          <w:szCs w:val="21"/>
        </w:rPr>
        <w:t>Wilder Tayler Sout</w:t>
      </w:r>
      <w:r w:rsidR="001E48AD" w:rsidRPr="000563C4">
        <w:rPr>
          <w:sz w:val="21"/>
          <w:szCs w:val="21"/>
        </w:rPr>
        <w:t xml:space="preserve">o, </w:t>
      </w:r>
      <w:r w:rsidRPr="000563C4">
        <w:rPr>
          <w:sz w:val="21"/>
          <w:szCs w:val="21"/>
          <w:lang w:eastAsia="zh-CN"/>
        </w:rPr>
        <w:t>代表团团长</w:t>
      </w:r>
      <w:r w:rsidRPr="000563C4">
        <w:rPr>
          <w:sz w:val="21"/>
          <w:szCs w:val="21"/>
        </w:rPr>
        <w:t>。</w:t>
      </w:r>
    </w:p>
    <w:p w:rsidR="00F33435" w:rsidRPr="000563C4" w:rsidRDefault="00F33435" w:rsidP="00EE2A71">
      <w:pPr>
        <w:pStyle w:val="SingleTxtG"/>
        <w:spacing w:line="320" w:lineRule="exact"/>
        <w:rPr>
          <w:sz w:val="21"/>
          <w:szCs w:val="21"/>
          <w:lang w:eastAsia="zh-CN"/>
        </w:rPr>
      </w:pPr>
      <w:r w:rsidRPr="000563C4">
        <w:rPr>
          <w:sz w:val="21"/>
          <w:szCs w:val="21"/>
        </w:rPr>
        <w:t>12.</w:t>
      </w:r>
      <w:r w:rsidR="001109C7" w:rsidRPr="000563C4">
        <w:rPr>
          <w:sz w:val="21"/>
          <w:szCs w:val="21"/>
          <w:lang w:eastAsia="zh-CN"/>
        </w:rPr>
        <w:t xml:space="preserve"> </w:t>
      </w:r>
      <w:r w:rsidR="001E48AD" w:rsidRPr="000563C4">
        <w:rPr>
          <w:sz w:val="21"/>
          <w:szCs w:val="21"/>
          <w:lang w:eastAsia="zh-CN"/>
        </w:rPr>
        <w:t xml:space="preserve"> </w:t>
      </w:r>
      <w:r w:rsidRPr="000563C4">
        <w:rPr>
          <w:sz w:val="21"/>
          <w:szCs w:val="21"/>
        </w:rPr>
        <w:t>防范酷刑小组委员会</w:t>
      </w:r>
      <w:r w:rsidRPr="000563C4">
        <w:rPr>
          <w:sz w:val="21"/>
          <w:szCs w:val="21"/>
          <w:lang w:eastAsia="zh-CN"/>
        </w:rPr>
        <w:t>的成员得到了</w:t>
      </w:r>
      <w:r w:rsidRPr="000563C4">
        <w:rPr>
          <w:sz w:val="21"/>
          <w:szCs w:val="21"/>
        </w:rPr>
        <w:t>Patrice Gillibert</w:t>
      </w:r>
      <w:r w:rsidR="001E48AD" w:rsidRPr="000563C4">
        <w:rPr>
          <w:sz w:val="21"/>
          <w:szCs w:val="21"/>
          <w:lang w:eastAsia="zh-CN"/>
        </w:rPr>
        <w:t>(</w:t>
      </w:r>
      <w:r w:rsidRPr="000563C4">
        <w:rPr>
          <w:sz w:val="21"/>
          <w:szCs w:val="21"/>
        </w:rPr>
        <w:t>防范酷刑小组委员会</w:t>
      </w:r>
      <w:r w:rsidRPr="000563C4">
        <w:rPr>
          <w:sz w:val="21"/>
          <w:szCs w:val="21"/>
          <w:lang w:eastAsia="zh-CN"/>
        </w:rPr>
        <w:t>秘书</w:t>
      </w:r>
      <w:r w:rsidR="001E48AD" w:rsidRPr="000563C4">
        <w:rPr>
          <w:sz w:val="21"/>
          <w:szCs w:val="21"/>
          <w:lang w:eastAsia="zh-CN"/>
        </w:rPr>
        <w:t>)</w:t>
      </w:r>
      <w:r w:rsidRPr="000563C4">
        <w:rPr>
          <w:sz w:val="21"/>
          <w:szCs w:val="21"/>
          <w:lang w:eastAsia="zh-CN"/>
        </w:rPr>
        <w:t>、</w:t>
      </w:r>
      <w:r w:rsidRPr="000563C4">
        <w:rPr>
          <w:sz w:val="21"/>
          <w:szCs w:val="21"/>
        </w:rPr>
        <w:t>Anna Batalla</w:t>
      </w:r>
      <w:r w:rsidRPr="000563C4">
        <w:rPr>
          <w:sz w:val="21"/>
          <w:szCs w:val="21"/>
          <w:lang w:eastAsia="zh-CN"/>
        </w:rPr>
        <w:t>、</w:t>
      </w:r>
      <w:r w:rsidRPr="000563C4">
        <w:rPr>
          <w:sz w:val="21"/>
          <w:szCs w:val="21"/>
        </w:rPr>
        <w:t>Hernán Vales</w:t>
      </w:r>
      <w:r w:rsidRPr="000563C4">
        <w:rPr>
          <w:sz w:val="21"/>
          <w:szCs w:val="21"/>
          <w:lang w:eastAsia="zh-CN"/>
        </w:rPr>
        <w:t>和</w:t>
      </w:r>
      <w:r w:rsidRPr="000563C4">
        <w:rPr>
          <w:sz w:val="21"/>
          <w:szCs w:val="21"/>
        </w:rPr>
        <w:t>Jean-Louis Dominguez</w:t>
      </w:r>
      <w:r w:rsidRPr="000563C4">
        <w:rPr>
          <w:sz w:val="21"/>
          <w:szCs w:val="21"/>
          <w:lang w:eastAsia="zh-CN"/>
        </w:rPr>
        <w:t>、</w:t>
      </w:r>
      <w:r w:rsidRPr="000563C4">
        <w:rPr>
          <w:sz w:val="21"/>
          <w:szCs w:val="21"/>
        </w:rPr>
        <w:t>联合国人权事务高级专员</w:t>
      </w:r>
      <w:r w:rsidRPr="000563C4">
        <w:rPr>
          <w:sz w:val="21"/>
          <w:szCs w:val="21"/>
          <w:lang w:eastAsia="zh-CN"/>
        </w:rPr>
        <w:t>办事处全体工作人员以及两名口译员的协助。</w:t>
      </w:r>
    </w:p>
    <w:p w:rsidR="00F33435" w:rsidRPr="000563C4" w:rsidRDefault="00F33435" w:rsidP="00EE2A71">
      <w:pPr>
        <w:pStyle w:val="SingleTxtG"/>
        <w:spacing w:line="320" w:lineRule="exact"/>
        <w:rPr>
          <w:sz w:val="21"/>
          <w:szCs w:val="21"/>
          <w:lang w:eastAsia="zh-CN"/>
        </w:rPr>
      </w:pPr>
      <w:r w:rsidRPr="000563C4">
        <w:rPr>
          <w:sz w:val="21"/>
          <w:szCs w:val="21"/>
          <w:lang w:eastAsia="zh-CN"/>
        </w:rPr>
        <w:t>13.</w:t>
      </w:r>
      <w:r w:rsidR="001109C7" w:rsidRPr="000563C4">
        <w:rPr>
          <w:sz w:val="21"/>
          <w:szCs w:val="21"/>
          <w:lang w:eastAsia="zh-CN"/>
        </w:rPr>
        <w:t xml:space="preserve"> </w:t>
      </w:r>
      <w:r w:rsidR="001E48AD" w:rsidRPr="000563C4">
        <w:rPr>
          <w:sz w:val="21"/>
          <w:szCs w:val="21"/>
          <w:lang w:eastAsia="zh-CN"/>
        </w:rPr>
        <w:t xml:space="preserve"> </w:t>
      </w:r>
      <w:r w:rsidRPr="000563C4">
        <w:rPr>
          <w:sz w:val="21"/>
          <w:szCs w:val="21"/>
          <w:lang w:eastAsia="zh-CN"/>
        </w:rPr>
        <w:t>在访问过程中，防范酷刑小组委员会调查了</w:t>
      </w:r>
      <w:r w:rsidRPr="000563C4">
        <w:rPr>
          <w:sz w:val="21"/>
          <w:szCs w:val="21"/>
          <w:lang w:eastAsia="zh-CN"/>
        </w:rPr>
        <w:t>Tacumbú</w:t>
      </w:r>
      <w:r w:rsidRPr="000563C4">
        <w:rPr>
          <w:sz w:val="21"/>
          <w:szCs w:val="21"/>
          <w:lang w:eastAsia="zh-CN"/>
        </w:rPr>
        <w:t>国家监狱</w:t>
      </w:r>
      <w:r w:rsidR="001E48AD" w:rsidRPr="000563C4">
        <w:rPr>
          <w:sz w:val="21"/>
          <w:szCs w:val="21"/>
          <w:lang w:eastAsia="zh-CN"/>
        </w:rPr>
        <w:t>(</w:t>
      </w:r>
      <w:r w:rsidRPr="000563C4">
        <w:rPr>
          <w:sz w:val="21"/>
          <w:szCs w:val="21"/>
          <w:lang w:eastAsia="zh-CN"/>
        </w:rPr>
        <w:t>亚松森</w:t>
      </w:r>
      <w:r w:rsidR="001E48AD" w:rsidRPr="000563C4">
        <w:rPr>
          <w:sz w:val="21"/>
          <w:szCs w:val="21"/>
          <w:lang w:eastAsia="zh-CN"/>
        </w:rPr>
        <w:t>)</w:t>
      </w:r>
      <w:r w:rsidRPr="000563C4">
        <w:rPr>
          <w:sz w:val="21"/>
          <w:szCs w:val="21"/>
          <w:lang w:eastAsia="zh-CN"/>
        </w:rPr>
        <w:t>和佩德罗胡安卡瓦列罗地区监狱中被剥夺自由者的待遇情况。委员会还访问了位于亚松森、圣洛伦索</w:t>
      </w:r>
      <w:r w:rsidR="001E48AD" w:rsidRPr="000563C4">
        <w:rPr>
          <w:sz w:val="21"/>
          <w:szCs w:val="21"/>
          <w:lang w:eastAsia="zh-CN"/>
        </w:rPr>
        <w:t>(</w:t>
      </w:r>
      <w:r w:rsidRPr="000563C4">
        <w:rPr>
          <w:sz w:val="21"/>
          <w:szCs w:val="21"/>
          <w:lang w:eastAsia="zh-CN"/>
        </w:rPr>
        <w:t>中央省</w:t>
      </w:r>
      <w:r w:rsidR="001E48AD" w:rsidRPr="000563C4">
        <w:rPr>
          <w:sz w:val="21"/>
          <w:szCs w:val="21"/>
          <w:lang w:eastAsia="zh-CN"/>
        </w:rPr>
        <w:t>)</w:t>
      </w:r>
      <w:r w:rsidRPr="000563C4">
        <w:rPr>
          <w:sz w:val="21"/>
          <w:szCs w:val="21"/>
          <w:lang w:eastAsia="zh-CN"/>
        </w:rPr>
        <w:t>、</w:t>
      </w:r>
      <w:r w:rsidRPr="000563C4">
        <w:rPr>
          <w:sz w:val="21"/>
          <w:szCs w:val="21"/>
          <w:lang w:eastAsia="zh-CN"/>
        </w:rPr>
        <w:t>Limpio</w:t>
      </w:r>
      <w:r w:rsidR="001E48AD" w:rsidRPr="000563C4">
        <w:rPr>
          <w:sz w:val="21"/>
          <w:szCs w:val="21"/>
          <w:lang w:eastAsia="zh-CN"/>
        </w:rPr>
        <w:t>(</w:t>
      </w:r>
      <w:r w:rsidRPr="000563C4">
        <w:rPr>
          <w:sz w:val="21"/>
          <w:szCs w:val="21"/>
          <w:lang w:eastAsia="zh-CN"/>
        </w:rPr>
        <w:t>中央省</w:t>
      </w:r>
      <w:r w:rsidR="001E48AD" w:rsidRPr="000563C4">
        <w:rPr>
          <w:sz w:val="21"/>
          <w:szCs w:val="21"/>
          <w:lang w:eastAsia="zh-CN"/>
        </w:rPr>
        <w:t>)</w:t>
      </w:r>
      <w:r w:rsidRPr="000563C4">
        <w:rPr>
          <w:sz w:val="21"/>
          <w:szCs w:val="21"/>
          <w:lang w:eastAsia="zh-CN"/>
        </w:rPr>
        <w:t>、圣埃斯塔尼斯劳</w:t>
      </w:r>
      <w:r w:rsidR="001E48AD" w:rsidRPr="000563C4">
        <w:rPr>
          <w:sz w:val="21"/>
          <w:szCs w:val="21"/>
          <w:lang w:eastAsia="zh-CN"/>
        </w:rPr>
        <w:t>(</w:t>
      </w:r>
      <w:r w:rsidRPr="000563C4">
        <w:rPr>
          <w:sz w:val="21"/>
          <w:szCs w:val="21"/>
          <w:lang w:eastAsia="zh-CN"/>
        </w:rPr>
        <w:t>圣佩德罗省</w:t>
      </w:r>
      <w:r w:rsidR="001E48AD" w:rsidRPr="000563C4">
        <w:rPr>
          <w:sz w:val="21"/>
          <w:szCs w:val="21"/>
          <w:lang w:eastAsia="zh-CN"/>
        </w:rPr>
        <w:t>)</w:t>
      </w:r>
      <w:r w:rsidRPr="000563C4">
        <w:rPr>
          <w:sz w:val="21"/>
          <w:szCs w:val="21"/>
          <w:lang w:eastAsia="zh-CN"/>
        </w:rPr>
        <w:t>和佩德罗胡安卡瓦列罗</w:t>
      </w:r>
      <w:r w:rsidR="001E48AD" w:rsidRPr="000563C4">
        <w:rPr>
          <w:sz w:val="21"/>
          <w:szCs w:val="21"/>
          <w:lang w:eastAsia="zh-CN"/>
        </w:rPr>
        <w:t>(</w:t>
      </w:r>
      <w:r w:rsidRPr="000563C4">
        <w:rPr>
          <w:sz w:val="21"/>
          <w:szCs w:val="21"/>
          <w:lang w:eastAsia="zh-CN"/>
        </w:rPr>
        <w:t>Amambay</w:t>
      </w:r>
      <w:r w:rsidRPr="000563C4">
        <w:rPr>
          <w:sz w:val="21"/>
          <w:szCs w:val="21"/>
          <w:lang w:eastAsia="zh-CN"/>
        </w:rPr>
        <w:t>省</w:t>
      </w:r>
      <w:r w:rsidR="001E48AD" w:rsidRPr="000563C4">
        <w:rPr>
          <w:sz w:val="21"/>
          <w:szCs w:val="21"/>
          <w:lang w:eastAsia="zh-CN"/>
        </w:rPr>
        <w:t>)</w:t>
      </w:r>
      <w:r w:rsidRPr="000563C4">
        <w:rPr>
          <w:sz w:val="21"/>
          <w:szCs w:val="21"/>
          <w:lang w:eastAsia="zh-CN"/>
        </w:rPr>
        <w:t>的</w:t>
      </w:r>
      <w:r w:rsidRPr="000563C4">
        <w:rPr>
          <w:sz w:val="21"/>
          <w:szCs w:val="21"/>
          <w:lang w:eastAsia="zh-CN"/>
        </w:rPr>
        <w:t>10</w:t>
      </w:r>
      <w:r w:rsidRPr="000563C4">
        <w:rPr>
          <w:sz w:val="21"/>
          <w:szCs w:val="21"/>
          <w:lang w:eastAsia="zh-CN"/>
        </w:rPr>
        <w:t>所警察分局、国家警察特别支队</w:t>
      </w:r>
      <w:r w:rsidR="001E48AD" w:rsidRPr="000563C4">
        <w:rPr>
          <w:sz w:val="21"/>
          <w:szCs w:val="21"/>
          <w:lang w:eastAsia="zh-CN"/>
        </w:rPr>
        <w:t>(</w:t>
      </w:r>
      <w:r w:rsidRPr="000563C4">
        <w:rPr>
          <w:sz w:val="21"/>
          <w:szCs w:val="21"/>
          <w:lang w:eastAsia="zh-CN"/>
        </w:rPr>
        <w:t>亚松森</w:t>
      </w:r>
      <w:r w:rsidR="001E48AD" w:rsidRPr="000563C4">
        <w:rPr>
          <w:sz w:val="21"/>
          <w:szCs w:val="21"/>
          <w:lang w:eastAsia="zh-CN"/>
        </w:rPr>
        <w:t>)</w:t>
      </w:r>
      <w:r w:rsidRPr="000563C4">
        <w:rPr>
          <w:sz w:val="21"/>
          <w:szCs w:val="21"/>
          <w:lang w:eastAsia="zh-CN"/>
        </w:rPr>
        <w:t>和精神病院</w:t>
      </w:r>
      <w:r w:rsidR="001E48AD" w:rsidRPr="000563C4">
        <w:rPr>
          <w:sz w:val="21"/>
          <w:szCs w:val="21"/>
          <w:lang w:eastAsia="zh-CN"/>
        </w:rPr>
        <w:t>(</w:t>
      </w:r>
      <w:r w:rsidRPr="000563C4">
        <w:rPr>
          <w:sz w:val="21"/>
          <w:szCs w:val="21"/>
          <w:lang w:eastAsia="zh-CN"/>
        </w:rPr>
        <w:t>亚松森</w:t>
      </w:r>
      <w:r w:rsidR="001E48AD" w:rsidRPr="000563C4">
        <w:rPr>
          <w:sz w:val="21"/>
          <w:szCs w:val="21"/>
          <w:lang w:eastAsia="zh-CN"/>
        </w:rPr>
        <w:t>)</w:t>
      </w:r>
      <w:r w:rsidRPr="000563C4">
        <w:rPr>
          <w:sz w:val="21"/>
          <w:szCs w:val="21"/>
          <w:lang w:eastAsia="zh-CN"/>
        </w:rPr>
        <w:t>。</w:t>
      </w:r>
    </w:p>
    <w:p w:rsidR="00F33435" w:rsidRPr="000563C4" w:rsidRDefault="00F33435" w:rsidP="00EE2A71">
      <w:pPr>
        <w:pStyle w:val="SingleTxtG"/>
        <w:spacing w:line="320" w:lineRule="exact"/>
        <w:rPr>
          <w:sz w:val="21"/>
          <w:szCs w:val="21"/>
          <w:lang w:eastAsia="zh-CN"/>
        </w:rPr>
      </w:pPr>
      <w:r w:rsidRPr="000563C4">
        <w:rPr>
          <w:sz w:val="21"/>
          <w:szCs w:val="21"/>
          <w:lang w:eastAsia="zh-CN"/>
        </w:rPr>
        <w:t>14.</w:t>
      </w:r>
      <w:r w:rsidR="001109C7" w:rsidRPr="000563C4">
        <w:rPr>
          <w:sz w:val="21"/>
          <w:szCs w:val="21"/>
          <w:lang w:eastAsia="zh-CN"/>
        </w:rPr>
        <w:t xml:space="preserve"> </w:t>
      </w:r>
      <w:r w:rsidR="001E48AD" w:rsidRPr="000563C4">
        <w:rPr>
          <w:sz w:val="21"/>
          <w:szCs w:val="21"/>
          <w:lang w:eastAsia="zh-CN"/>
        </w:rPr>
        <w:t xml:space="preserve"> </w:t>
      </w:r>
      <w:r w:rsidRPr="000563C4">
        <w:rPr>
          <w:sz w:val="21"/>
          <w:szCs w:val="21"/>
          <w:lang w:eastAsia="zh-CN"/>
        </w:rPr>
        <w:t>除了查访拘留场所之外，防范酷刑小组委员会还会见了有关当局，包括共和国总统和内务部长、部级、议会和司法代表以及民间社会成员。</w:t>
      </w:r>
    </w:p>
    <w:p w:rsidR="00F33435" w:rsidRPr="000563C4" w:rsidRDefault="00F33435" w:rsidP="00EE2A71">
      <w:pPr>
        <w:pStyle w:val="SingleTxtG"/>
        <w:spacing w:line="320" w:lineRule="exact"/>
        <w:rPr>
          <w:sz w:val="21"/>
          <w:szCs w:val="21"/>
          <w:lang w:eastAsia="zh-CN"/>
        </w:rPr>
      </w:pPr>
      <w:r w:rsidRPr="000563C4">
        <w:rPr>
          <w:sz w:val="21"/>
          <w:szCs w:val="21"/>
          <w:lang w:eastAsia="zh-CN"/>
        </w:rPr>
        <w:t>15.</w:t>
      </w:r>
      <w:r w:rsidR="001109C7" w:rsidRPr="000563C4">
        <w:rPr>
          <w:sz w:val="21"/>
          <w:szCs w:val="21"/>
          <w:lang w:eastAsia="zh-CN"/>
        </w:rPr>
        <w:t xml:space="preserve"> </w:t>
      </w:r>
      <w:r w:rsidR="001E48AD" w:rsidRPr="000563C4">
        <w:rPr>
          <w:sz w:val="21"/>
          <w:szCs w:val="21"/>
          <w:lang w:eastAsia="zh-CN"/>
        </w:rPr>
        <w:t xml:space="preserve"> </w:t>
      </w:r>
      <w:r w:rsidRPr="000563C4">
        <w:rPr>
          <w:sz w:val="21"/>
          <w:szCs w:val="21"/>
          <w:lang w:eastAsia="zh-CN"/>
        </w:rPr>
        <w:t>在结束访问时，防范酷刑小组委员会向巴拉圭当局提交了保密的初步结论。</w:t>
      </w:r>
    </w:p>
    <w:p w:rsidR="00F33435" w:rsidRPr="000563C4" w:rsidRDefault="00F33435" w:rsidP="00EE2A71">
      <w:pPr>
        <w:pStyle w:val="SingleTxtG"/>
        <w:spacing w:line="320" w:lineRule="exact"/>
        <w:rPr>
          <w:sz w:val="21"/>
          <w:szCs w:val="21"/>
          <w:lang w:eastAsia="zh-CN"/>
        </w:rPr>
      </w:pPr>
      <w:r w:rsidRPr="000563C4">
        <w:rPr>
          <w:sz w:val="21"/>
          <w:szCs w:val="21"/>
          <w:lang w:eastAsia="zh-CN"/>
        </w:rPr>
        <w:t>16.</w:t>
      </w:r>
      <w:r w:rsidR="001109C7" w:rsidRPr="000563C4">
        <w:rPr>
          <w:sz w:val="21"/>
          <w:szCs w:val="21"/>
          <w:lang w:eastAsia="zh-CN"/>
        </w:rPr>
        <w:t xml:space="preserve"> </w:t>
      </w:r>
      <w:r w:rsidR="001E48AD" w:rsidRPr="000563C4">
        <w:rPr>
          <w:sz w:val="21"/>
          <w:szCs w:val="21"/>
          <w:lang w:eastAsia="zh-CN"/>
        </w:rPr>
        <w:t xml:space="preserve"> </w:t>
      </w:r>
      <w:r w:rsidRPr="000563C4">
        <w:rPr>
          <w:sz w:val="21"/>
          <w:szCs w:val="21"/>
          <w:lang w:eastAsia="zh-CN"/>
        </w:rPr>
        <w:t>防范酷刑小组委员会根据《任择议定书》第</w:t>
      </w:r>
      <w:r w:rsidRPr="000563C4">
        <w:rPr>
          <w:sz w:val="21"/>
          <w:szCs w:val="21"/>
          <w:lang w:eastAsia="zh-CN"/>
        </w:rPr>
        <w:t>16</w:t>
      </w:r>
      <w:r w:rsidRPr="000563C4">
        <w:rPr>
          <w:sz w:val="21"/>
          <w:szCs w:val="21"/>
          <w:lang w:eastAsia="zh-CN"/>
        </w:rPr>
        <w:t>条起草了本报告，通过报告向巴拉圭传达了此次查访得出的涉及被剥夺自由者的待遇问题的意见和建议，以改善对这些人员的保护，使其免遭酷刑和虐待。查访报告是防范酷刑小组委员会与巴拉圭当局之间关于防范酷刑和虐待的对话的重要部分。根据《任择议定书》第</w:t>
      </w:r>
      <w:r w:rsidRPr="000563C4">
        <w:rPr>
          <w:sz w:val="21"/>
          <w:szCs w:val="21"/>
          <w:lang w:eastAsia="zh-CN"/>
        </w:rPr>
        <w:t>16</w:t>
      </w:r>
      <w:r w:rsidRPr="000563C4">
        <w:rPr>
          <w:sz w:val="21"/>
          <w:szCs w:val="21"/>
          <w:lang w:eastAsia="zh-CN"/>
        </w:rPr>
        <w:t>条第</w:t>
      </w:r>
      <w:r w:rsidRPr="000563C4">
        <w:rPr>
          <w:sz w:val="21"/>
          <w:szCs w:val="21"/>
          <w:lang w:eastAsia="zh-CN"/>
        </w:rPr>
        <w:t>2</w:t>
      </w:r>
      <w:r w:rsidRPr="000563C4">
        <w:rPr>
          <w:sz w:val="21"/>
          <w:szCs w:val="21"/>
          <w:lang w:eastAsia="zh-CN"/>
        </w:rPr>
        <w:t>款，本报告是保密的，除非巴拉圭当局请求或决定将其公开。</w:t>
      </w:r>
    </w:p>
    <w:p w:rsidR="00F33435" w:rsidRPr="000563C4" w:rsidRDefault="00F33435" w:rsidP="00241F12">
      <w:pPr>
        <w:pStyle w:val="HChGC"/>
      </w:pPr>
      <w:r w:rsidRPr="000563C4">
        <w:tab/>
      </w:r>
      <w:r w:rsidRPr="000563C4">
        <w:t>一</w:t>
      </w:r>
      <w:r w:rsidR="00241F12" w:rsidRPr="000563C4">
        <w:t>.</w:t>
      </w:r>
      <w:r w:rsidR="00241F12" w:rsidRPr="000563C4">
        <w:tab/>
      </w:r>
      <w:r w:rsidRPr="000563C4">
        <w:t>为查访工作提供的方便及合作</w:t>
      </w:r>
    </w:p>
    <w:p w:rsidR="00F33435" w:rsidRPr="000563C4" w:rsidRDefault="00F33435" w:rsidP="00EE2A71">
      <w:pPr>
        <w:pStyle w:val="SingleTxtG"/>
        <w:spacing w:line="320" w:lineRule="exact"/>
        <w:rPr>
          <w:sz w:val="21"/>
          <w:szCs w:val="21"/>
          <w:lang w:eastAsia="zh-CN"/>
        </w:rPr>
      </w:pPr>
      <w:r w:rsidRPr="000563C4">
        <w:rPr>
          <w:sz w:val="21"/>
          <w:szCs w:val="21"/>
          <w:lang w:eastAsia="zh-CN"/>
        </w:rPr>
        <w:t>17.</w:t>
      </w:r>
      <w:r w:rsidR="00A00196" w:rsidRPr="000563C4">
        <w:rPr>
          <w:sz w:val="21"/>
          <w:szCs w:val="21"/>
          <w:lang w:eastAsia="zh-CN"/>
        </w:rPr>
        <w:t xml:space="preserve"> </w:t>
      </w:r>
      <w:r w:rsidR="001E48AD" w:rsidRPr="000563C4">
        <w:rPr>
          <w:sz w:val="21"/>
          <w:szCs w:val="21"/>
          <w:lang w:eastAsia="zh-CN"/>
        </w:rPr>
        <w:t xml:space="preserve"> </w:t>
      </w:r>
      <w:r w:rsidRPr="000563C4">
        <w:rPr>
          <w:sz w:val="21"/>
          <w:szCs w:val="21"/>
          <w:lang w:eastAsia="zh-CN"/>
        </w:rPr>
        <w:t>防范酷刑小组委员会对巴拉圭当局一直给予合作，提供查访准备工作所必要的文件资料以及为查访本身提供方便表示感谢。对拘留场所的查访总是畅通无阻，而被查访场所的当局也表现出愿意与防范酷刑小组委员会合作。小组委员会还希望在记录中提到，它对能够不受限制地接触它希望私下会见的被剥夺自由者以及查阅它要求的报告和登记资料表示赞赏。</w:t>
      </w:r>
    </w:p>
    <w:p w:rsidR="00F33435" w:rsidRPr="000563C4" w:rsidRDefault="00F33435" w:rsidP="00EE2A71">
      <w:pPr>
        <w:pStyle w:val="SingleTxtG"/>
        <w:spacing w:line="320" w:lineRule="exact"/>
        <w:rPr>
          <w:sz w:val="21"/>
          <w:szCs w:val="21"/>
          <w:lang w:eastAsia="zh-CN"/>
        </w:rPr>
      </w:pPr>
      <w:r w:rsidRPr="000563C4">
        <w:rPr>
          <w:sz w:val="21"/>
          <w:szCs w:val="21"/>
          <w:lang w:eastAsia="zh-CN"/>
        </w:rPr>
        <w:t>18.</w:t>
      </w:r>
      <w:r w:rsidR="00DE2CFB" w:rsidRPr="000563C4">
        <w:rPr>
          <w:sz w:val="21"/>
          <w:szCs w:val="21"/>
          <w:lang w:eastAsia="zh-CN"/>
        </w:rPr>
        <w:t xml:space="preserve"> </w:t>
      </w:r>
      <w:r w:rsidR="001E48AD" w:rsidRPr="000563C4">
        <w:rPr>
          <w:sz w:val="21"/>
          <w:szCs w:val="21"/>
          <w:lang w:eastAsia="zh-CN"/>
        </w:rPr>
        <w:t xml:space="preserve"> </w:t>
      </w:r>
      <w:r w:rsidRPr="000563C4">
        <w:rPr>
          <w:sz w:val="21"/>
          <w:szCs w:val="21"/>
          <w:lang w:eastAsia="zh-CN"/>
        </w:rPr>
        <w:t>防范酷刑小组委员会对政府协调人以及它有机会遇见的所有有关当局表现出来的坦率和坦诚表示感谢。与有关当局的对话很顺畅并富有成效。防范酷刑小组委员会特别赞赏其两名成员在开始对巴拉圭进行访问时与共和国总统进行的会面。这表明巴拉圭对防范酷刑及虐待工作的最高级别的承诺。</w:t>
      </w:r>
    </w:p>
    <w:p w:rsidR="00F33435" w:rsidRPr="000563C4" w:rsidRDefault="00F33435" w:rsidP="00EE2A71">
      <w:pPr>
        <w:pStyle w:val="SingleTxtG"/>
        <w:spacing w:line="320" w:lineRule="exact"/>
        <w:rPr>
          <w:sz w:val="21"/>
          <w:szCs w:val="21"/>
          <w:lang w:eastAsia="zh-CN"/>
        </w:rPr>
      </w:pPr>
      <w:r w:rsidRPr="000563C4">
        <w:rPr>
          <w:sz w:val="21"/>
          <w:szCs w:val="21"/>
          <w:lang w:eastAsia="zh-CN"/>
        </w:rPr>
        <w:t>19.</w:t>
      </w:r>
      <w:r w:rsidR="00E3227E" w:rsidRPr="000563C4">
        <w:rPr>
          <w:sz w:val="21"/>
          <w:szCs w:val="21"/>
          <w:lang w:eastAsia="zh-CN"/>
        </w:rPr>
        <w:t xml:space="preserve"> </w:t>
      </w:r>
      <w:r w:rsidR="001E48AD" w:rsidRPr="000563C4">
        <w:rPr>
          <w:sz w:val="21"/>
          <w:szCs w:val="21"/>
          <w:lang w:eastAsia="zh-CN"/>
        </w:rPr>
        <w:t xml:space="preserve"> </w:t>
      </w:r>
      <w:r w:rsidRPr="000563C4">
        <w:rPr>
          <w:sz w:val="21"/>
          <w:szCs w:val="21"/>
          <w:lang w:eastAsia="zh-CN"/>
        </w:rPr>
        <w:t>防范酷刑小组委员会谨向它会见的各非政府组织的代表表示感谢。他们提供了全面和宝贵的信息，为确保这次查访完成预期目标</w:t>
      </w:r>
      <w:r w:rsidR="003552BF" w:rsidRPr="000563C4">
        <w:rPr>
          <w:sz w:val="21"/>
          <w:szCs w:val="21"/>
          <w:lang w:eastAsia="zh-CN"/>
        </w:rPr>
        <w:t>做出</w:t>
      </w:r>
      <w:r w:rsidRPr="000563C4">
        <w:rPr>
          <w:sz w:val="21"/>
          <w:szCs w:val="21"/>
          <w:lang w:eastAsia="zh-CN"/>
        </w:rPr>
        <w:t>了重大贡献。同样，它对那些接受会见的人</w:t>
      </w:r>
      <w:r w:rsidR="001E48AD" w:rsidRPr="000563C4">
        <w:rPr>
          <w:sz w:val="21"/>
          <w:szCs w:val="21"/>
          <w:lang w:eastAsia="zh-CN"/>
        </w:rPr>
        <w:t>(</w:t>
      </w:r>
      <w:r w:rsidRPr="000563C4">
        <w:rPr>
          <w:sz w:val="21"/>
          <w:szCs w:val="21"/>
          <w:lang w:eastAsia="zh-CN"/>
        </w:rPr>
        <w:t>他们请求不透露个人信息</w:t>
      </w:r>
      <w:r w:rsidR="001E48AD" w:rsidRPr="000563C4">
        <w:rPr>
          <w:sz w:val="21"/>
          <w:szCs w:val="21"/>
          <w:lang w:eastAsia="zh-CN"/>
        </w:rPr>
        <w:t>)</w:t>
      </w:r>
      <w:r w:rsidRPr="000563C4">
        <w:rPr>
          <w:sz w:val="21"/>
          <w:szCs w:val="21"/>
          <w:lang w:eastAsia="zh-CN"/>
        </w:rPr>
        <w:t>提供证词和合作表示感谢。</w:t>
      </w:r>
    </w:p>
    <w:p w:rsidR="00F33435" w:rsidRPr="000563C4" w:rsidRDefault="00F33435" w:rsidP="00EE2A71">
      <w:pPr>
        <w:pStyle w:val="SingleTxtG"/>
        <w:spacing w:line="320" w:lineRule="exact"/>
        <w:rPr>
          <w:sz w:val="21"/>
          <w:szCs w:val="21"/>
          <w:lang w:eastAsia="zh-CN"/>
        </w:rPr>
      </w:pPr>
      <w:r w:rsidRPr="000563C4">
        <w:rPr>
          <w:sz w:val="21"/>
          <w:szCs w:val="21"/>
          <w:lang w:eastAsia="zh-CN"/>
        </w:rPr>
        <w:t>20.</w:t>
      </w:r>
      <w:r w:rsidR="00E3227E" w:rsidRPr="000563C4">
        <w:rPr>
          <w:sz w:val="21"/>
          <w:szCs w:val="21"/>
          <w:lang w:eastAsia="zh-CN"/>
        </w:rPr>
        <w:t xml:space="preserve"> </w:t>
      </w:r>
      <w:r w:rsidR="001E48AD" w:rsidRPr="000563C4">
        <w:rPr>
          <w:sz w:val="21"/>
          <w:szCs w:val="21"/>
          <w:lang w:eastAsia="zh-CN"/>
        </w:rPr>
        <w:t xml:space="preserve"> </w:t>
      </w:r>
      <w:r w:rsidRPr="000563C4">
        <w:rPr>
          <w:sz w:val="21"/>
          <w:szCs w:val="21"/>
          <w:lang w:eastAsia="zh-CN"/>
        </w:rPr>
        <w:t>防范酷刑小组委员会对联合国开发计划署</w:t>
      </w:r>
      <w:r w:rsidR="001E48AD" w:rsidRPr="000563C4">
        <w:rPr>
          <w:sz w:val="21"/>
          <w:szCs w:val="21"/>
          <w:lang w:eastAsia="zh-CN"/>
        </w:rPr>
        <w:t>(</w:t>
      </w:r>
      <w:r w:rsidRPr="000563C4">
        <w:rPr>
          <w:sz w:val="21"/>
          <w:szCs w:val="21"/>
          <w:lang w:eastAsia="zh-CN"/>
        </w:rPr>
        <w:t>开发署</w:t>
      </w:r>
      <w:r w:rsidR="001E48AD" w:rsidRPr="000563C4">
        <w:rPr>
          <w:sz w:val="21"/>
          <w:szCs w:val="21"/>
          <w:lang w:eastAsia="zh-CN"/>
        </w:rPr>
        <w:t>)</w:t>
      </w:r>
      <w:r w:rsidRPr="000563C4">
        <w:rPr>
          <w:sz w:val="21"/>
          <w:szCs w:val="21"/>
          <w:lang w:eastAsia="zh-CN"/>
        </w:rPr>
        <w:t>驻巴拉圭办事处提供的后勤支助深表谢意。事实证明，这对查访工作的顺利进行非常重要。</w:t>
      </w:r>
    </w:p>
    <w:p w:rsidR="00F33435" w:rsidRPr="000563C4" w:rsidRDefault="00F33435" w:rsidP="00E3227E">
      <w:pPr>
        <w:pStyle w:val="HChGC"/>
      </w:pPr>
      <w:r w:rsidRPr="000563C4">
        <w:tab/>
      </w:r>
      <w:r w:rsidRPr="000563C4">
        <w:t>二</w:t>
      </w:r>
      <w:r w:rsidR="00E3227E" w:rsidRPr="000563C4">
        <w:t>.</w:t>
      </w:r>
      <w:r w:rsidR="00E3227E" w:rsidRPr="000563C4">
        <w:tab/>
      </w:r>
      <w:r w:rsidRPr="000563C4">
        <w:t>防范酷刑和虐待的保障措施</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21.</w:t>
      </w:r>
      <w:r w:rsidR="00E3227E" w:rsidRPr="000563C4">
        <w:rPr>
          <w:bCs/>
          <w:sz w:val="21"/>
          <w:szCs w:val="21"/>
          <w:lang w:eastAsia="zh-CN"/>
        </w:rPr>
        <w:t xml:space="preserve"> </w:t>
      </w:r>
      <w:r w:rsidR="001E48AD" w:rsidRPr="000563C4">
        <w:rPr>
          <w:bCs/>
          <w:sz w:val="21"/>
          <w:szCs w:val="21"/>
          <w:lang w:eastAsia="zh-CN"/>
        </w:rPr>
        <w:t xml:space="preserve"> </w:t>
      </w:r>
      <w:r w:rsidRPr="000563C4">
        <w:rPr>
          <w:bCs/>
          <w:sz w:val="21"/>
          <w:szCs w:val="21"/>
          <w:lang w:eastAsia="zh-CN"/>
        </w:rPr>
        <w:t>防范酷刑小组委员会对巴拉圭与被剥夺自由者的待遇有关的法律和体制框架以及他们的物质和实际条件进行了审查，以找出能够为被剥夺自由者提供保障以及容易滋生和增加酷刑及虐待风险的各种因素和状况。</w:t>
      </w:r>
    </w:p>
    <w:p w:rsidR="00F33435" w:rsidRPr="000563C4" w:rsidRDefault="00F33435" w:rsidP="003577FA">
      <w:pPr>
        <w:pStyle w:val="H1GC"/>
      </w:pPr>
      <w:r w:rsidRPr="000563C4">
        <w:tab/>
        <w:t>A.</w:t>
      </w:r>
      <w:r w:rsidRPr="000563C4">
        <w:tab/>
      </w:r>
      <w:r w:rsidRPr="000563C4">
        <w:t>法律背景</w:t>
      </w:r>
    </w:p>
    <w:p w:rsidR="00F33435" w:rsidRPr="000563C4" w:rsidRDefault="00F33435" w:rsidP="006C472F">
      <w:pPr>
        <w:pStyle w:val="H23G"/>
        <w:spacing w:before="120" w:after="240" w:line="320" w:lineRule="exact"/>
        <w:rPr>
          <w:rFonts w:eastAsia="SimHei"/>
          <w:b w:val="0"/>
          <w:sz w:val="21"/>
          <w:szCs w:val="21"/>
          <w:lang w:eastAsia="zh-CN"/>
        </w:rPr>
      </w:pPr>
      <w:r w:rsidRPr="000563C4">
        <w:rPr>
          <w:rFonts w:eastAsia="SimHei"/>
          <w:b w:val="0"/>
          <w:sz w:val="21"/>
          <w:szCs w:val="21"/>
          <w:lang w:eastAsia="zh-CN"/>
        </w:rPr>
        <w:tab/>
        <w:t>1.</w:t>
      </w:r>
      <w:r w:rsidRPr="000563C4">
        <w:rPr>
          <w:rFonts w:eastAsia="SimHei"/>
          <w:b w:val="0"/>
          <w:sz w:val="21"/>
          <w:szCs w:val="21"/>
          <w:lang w:eastAsia="zh-CN"/>
        </w:rPr>
        <w:tab/>
      </w:r>
      <w:r w:rsidRPr="000563C4">
        <w:rPr>
          <w:rFonts w:eastAsia="SimHei"/>
          <w:b w:val="0"/>
          <w:sz w:val="21"/>
          <w:szCs w:val="21"/>
          <w:lang w:eastAsia="zh-CN"/>
        </w:rPr>
        <w:t>巴拉圭宪法：禁止酷刑和宪法保障</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22.</w:t>
      </w:r>
      <w:r w:rsidR="00E3227E" w:rsidRPr="000563C4">
        <w:rPr>
          <w:bCs/>
          <w:sz w:val="21"/>
          <w:szCs w:val="21"/>
          <w:lang w:eastAsia="zh-CN"/>
        </w:rPr>
        <w:t xml:space="preserve"> </w:t>
      </w:r>
      <w:r w:rsidR="001E48AD" w:rsidRPr="000563C4">
        <w:rPr>
          <w:bCs/>
          <w:sz w:val="21"/>
          <w:szCs w:val="21"/>
          <w:lang w:eastAsia="zh-CN"/>
        </w:rPr>
        <w:t xml:space="preserve"> </w:t>
      </w:r>
      <w:r w:rsidRPr="000563C4">
        <w:rPr>
          <w:bCs/>
          <w:sz w:val="21"/>
          <w:szCs w:val="21"/>
          <w:lang w:eastAsia="zh-CN"/>
        </w:rPr>
        <w:t>巴拉圭</w:t>
      </w:r>
      <w:r w:rsidRPr="000563C4">
        <w:rPr>
          <w:bCs/>
          <w:sz w:val="21"/>
          <w:szCs w:val="21"/>
          <w:lang w:eastAsia="zh-CN"/>
        </w:rPr>
        <w:t>1992</w:t>
      </w:r>
      <w:r w:rsidRPr="000563C4">
        <w:rPr>
          <w:bCs/>
          <w:sz w:val="21"/>
          <w:szCs w:val="21"/>
          <w:lang w:eastAsia="zh-CN"/>
        </w:rPr>
        <w:t>年的</w:t>
      </w:r>
      <w:r w:rsidR="003552BF" w:rsidRPr="000563C4">
        <w:rPr>
          <w:bCs/>
          <w:sz w:val="21"/>
          <w:szCs w:val="21"/>
          <w:lang w:eastAsia="zh-CN"/>
        </w:rPr>
        <w:t>《</w:t>
      </w:r>
      <w:r w:rsidRPr="000563C4">
        <w:rPr>
          <w:bCs/>
          <w:sz w:val="21"/>
          <w:szCs w:val="21"/>
          <w:lang w:eastAsia="zh-CN"/>
        </w:rPr>
        <w:t>宪法</w:t>
      </w:r>
      <w:r w:rsidR="003552BF" w:rsidRPr="000563C4">
        <w:rPr>
          <w:bCs/>
          <w:sz w:val="21"/>
          <w:szCs w:val="21"/>
          <w:lang w:eastAsia="zh-CN"/>
        </w:rPr>
        <w:t>》</w:t>
      </w:r>
      <w:r w:rsidRPr="000563C4">
        <w:rPr>
          <w:bCs/>
          <w:sz w:val="21"/>
          <w:szCs w:val="21"/>
          <w:lang w:eastAsia="zh-CN"/>
        </w:rPr>
        <w:t>是共和国的最高法律。根据其第</w:t>
      </w:r>
      <w:r w:rsidRPr="000563C4">
        <w:rPr>
          <w:bCs/>
          <w:sz w:val="21"/>
          <w:szCs w:val="21"/>
          <w:lang w:eastAsia="zh-CN"/>
        </w:rPr>
        <w:t>137</w:t>
      </w:r>
      <w:r w:rsidRPr="000563C4">
        <w:rPr>
          <w:bCs/>
          <w:sz w:val="21"/>
          <w:szCs w:val="21"/>
          <w:lang w:eastAsia="zh-CN"/>
        </w:rPr>
        <w:t>条，已经核准和批准的各种国际条约、公约和协定在优先次序上仅排在</w:t>
      </w:r>
      <w:r w:rsidR="003552BF" w:rsidRPr="000563C4">
        <w:rPr>
          <w:bCs/>
          <w:sz w:val="21"/>
          <w:szCs w:val="21"/>
          <w:lang w:eastAsia="zh-CN"/>
        </w:rPr>
        <w:t>《</w:t>
      </w:r>
      <w:r w:rsidRPr="000563C4">
        <w:rPr>
          <w:bCs/>
          <w:sz w:val="21"/>
          <w:szCs w:val="21"/>
          <w:lang w:eastAsia="zh-CN"/>
        </w:rPr>
        <w:t>宪法</w:t>
      </w:r>
      <w:r w:rsidR="003552BF" w:rsidRPr="000563C4">
        <w:rPr>
          <w:bCs/>
          <w:sz w:val="21"/>
          <w:szCs w:val="21"/>
          <w:lang w:eastAsia="zh-CN"/>
        </w:rPr>
        <w:t>》</w:t>
      </w:r>
      <w:r w:rsidRPr="000563C4">
        <w:rPr>
          <w:bCs/>
          <w:sz w:val="21"/>
          <w:szCs w:val="21"/>
          <w:lang w:eastAsia="zh-CN"/>
        </w:rPr>
        <w:t>之后，并成为国家法律体系的一部分。排在其后的依次为国家法律和其他更低级别的法律规定。</w:t>
      </w:r>
    </w:p>
    <w:p w:rsidR="00F33435" w:rsidRPr="000563C4" w:rsidRDefault="00F33435" w:rsidP="00EE2A71">
      <w:pPr>
        <w:pStyle w:val="SingleTxtG"/>
        <w:spacing w:line="320" w:lineRule="exact"/>
        <w:rPr>
          <w:sz w:val="21"/>
          <w:szCs w:val="21"/>
          <w:lang w:eastAsia="zh-CN"/>
        </w:rPr>
      </w:pPr>
      <w:r w:rsidRPr="000563C4">
        <w:rPr>
          <w:bCs/>
          <w:sz w:val="21"/>
          <w:szCs w:val="21"/>
          <w:lang w:eastAsia="zh-CN"/>
        </w:rPr>
        <w:t>23.</w:t>
      </w:r>
      <w:r w:rsidR="00E3227E" w:rsidRPr="000563C4">
        <w:rPr>
          <w:bCs/>
          <w:sz w:val="21"/>
          <w:szCs w:val="21"/>
          <w:lang w:eastAsia="zh-CN"/>
        </w:rPr>
        <w:t xml:space="preserve"> </w:t>
      </w:r>
      <w:r w:rsidR="003552BF" w:rsidRPr="000563C4">
        <w:rPr>
          <w:bCs/>
          <w:sz w:val="21"/>
          <w:szCs w:val="21"/>
          <w:lang w:eastAsia="zh-CN"/>
        </w:rPr>
        <w:t>《</w:t>
      </w:r>
      <w:r w:rsidRPr="000563C4">
        <w:rPr>
          <w:sz w:val="21"/>
          <w:szCs w:val="21"/>
          <w:lang w:eastAsia="zh-CN"/>
        </w:rPr>
        <w:t>宪法</w:t>
      </w:r>
      <w:r w:rsidR="003552BF" w:rsidRPr="000563C4">
        <w:rPr>
          <w:sz w:val="21"/>
          <w:szCs w:val="21"/>
          <w:lang w:eastAsia="zh-CN"/>
        </w:rPr>
        <w:t>》</w:t>
      </w:r>
      <w:r w:rsidRPr="000563C4">
        <w:rPr>
          <w:sz w:val="21"/>
          <w:szCs w:val="21"/>
          <w:lang w:eastAsia="zh-CN"/>
        </w:rPr>
        <w:t>对广泛的基本人权作了规定。第</w:t>
      </w:r>
      <w:r w:rsidRPr="000563C4">
        <w:rPr>
          <w:sz w:val="21"/>
          <w:szCs w:val="21"/>
          <w:lang w:eastAsia="zh-CN"/>
        </w:rPr>
        <w:t>5</w:t>
      </w:r>
      <w:r w:rsidRPr="000563C4">
        <w:rPr>
          <w:sz w:val="21"/>
          <w:szCs w:val="21"/>
          <w:lang w:eastAsia="zh-CN"/>
        </w:rPr>
        <w:t>条禁止酷刑和残忍、不人道或有辱人格的待遇或处罚，并规定酷刑以及种族灭绝、强迫失踪、绑架和出于政治动机的谋杀等罪行不受时效限制。</w:t>
      </w:r>
    </w:p>
    <w:p w:rsidR="00F33435" w:rsidRPr="000563C4" w:rsidRDefault="00F33435" w:rsidP="00EE2A71">
      <w:pPr>
        <w:pStyle w:val="SingleTxtG"/>
        <w:spacing w:line="320" w:lineRule="exact"/>
        <w:rPr>
          <w:sz w:val="21"/>
          <w:szCs w:val="21"/>
          <w:lang w:eastAsia="zh-CN"/>
        </w:rPr>
      </w:pPr>
      <w:r w:rsidRPr="000563C4">
        <w:rPr>
          <w:sz w:val="21"/>
          <w:szCs w:val="21"/>
          <w:lang w:eastAsia="zh-CN"/>
        </w:rPr>
        <w:t>24.</w:t>
      </w:r>
      <w:r w:rsidR="006C472F" w:rsidRPr="000563C4">
        <w:rPr>
          <w:sz w:val="21"/>
          <w:szCs w:val="21"/>
          <w:lang w:eastAsia="zh-CN"/>
        </w:rPr>
        <w:t xml:space="preserve"> </w:t>
      </w:r>
      <w:r w:rsidR="003552BF" w:rsidRPr="000563C4">
        <w:rPr>
          <w:sz w:val="21"/>
          <w:szCs w:val="21"/>
          <w:lang w:eastAsia="zh-CN"/>
        </w:rPr>
        <w:t>《</w:t>
      </w:r>
      <w:r w:rsidRPr="000563C4">
        <w:rPr>
          <w:sz w:val="21"/>
          <w:szCs w:val="21"/>
          <w:lang w:eastAsia="zh-CN"/>
        </w:rPr>
        <w:t>宪法</w:t>
      </w:r>
      <w:r w:rsidR="003552BF" w:rsidRPr="000563C4">
        <w:rPr>
          <w:sz w:val="21"/>
          <w:szCs w:val="21"/>
          <w:lang w:eastAsia="zh-CN"/>
        </w:rPr>
        <w:t>》</w:t>
      </w:r>
      <w:r w:rsidRPr="000563C4">
        <w:rPr>
          <w:sz w:val="21"/>
          <w:szCs w:val="21"/>
          <w:lang w:eastAsia="zh-CN"/>
        </w:rPr>
        <w:t>还列入了各种旨在防范逮捕及拘留期间的酷刑和虐待的条款，具体是：第</w:t>
      </w:r>
      <w:r w:rsidRPr="000563C4">
        <w:rPr>
          <w:sz w:val="21"/>
          <w:szCs w:val="21"/>
          <w:lang w:eastAsia="zh-CN"/>
        </w:rPr>
        <w:t>12</w:t>
      </w:r>
      <w:r w:rsidRPr="000563C4">
        <w:rPr>
          <w:sz w:val="21"/>
          <w:szCs w:val="21"/>
          <w:lang w:eastAsia="zh-CN"/>
        </w:rPr>
        <w:t>条</w:t>
      </w:r>
      <w:r w:rsidR="001E48AD" w:rsidRPr="000563C4">
        <w:rPr>
          <w:sz w:val="21"/>
          <w:szCs w:val="21"/>
          <w:lang w:eastAsia="zh-CN"/>
        </w:rPr>
        <w:t>(</w:t>
      </w:r>
      <w:r w:rsidRPr="000563C4">
        <w:rPr>
          <w:sz w:val="21"/>
          <w:szCs w:val="21"/>
          <w:lang w:eastAsia="zh-CN"/>
        </w:rPr>
        <w:t>拘留与逮捕</w:t>
      </w:r>
      <w:r w:rsidR="001E48AD" w:rsidRPr="000563C4">
        <w:rPr>
          <w:sz w:val="21"/>
          <w:szCs w:val="21"/>
          <w:lang w:eastAsia="zh-CN"/>
        </w:rPr>
        <w:t>)</w:t>
      </w:r>
      <w:r w:rsidRPr="000563C4">
        <w:rPr>
          <w:sz w:val="21"/>
          <w:szCs w:val="21"/>
          <w:lang w:eastAsia="zh-CN"/>
        </w:rPr>
        <w:t>；第</w:t>
      </w:r>
      <w:r w:rsidRPr="000563C4">
        <w:rPr>
          <w:sz w:val="21"/>
          <w:szCs w:val="21"/>
          <w:lang w:eastAsia="zh-CN"/>
        </w:rPr>
        <w:t>17</w:t>
      </w:r>
      <w:r w:rsidRPr="000563C4">
        <w:rPr>
          <w:sz w:val="21"/>
          <w:szCs w:val="21"/>
          <w:lang w:eastAsia="zh-CN"/>
        </w:rPr>
        <w:t>条</w:t>
      </w:r>
      <w:r w:rsidR="001E48AD" w:rsidRPr="000563C4">
        <w:rPr>
          <w:sz w:val="21"/>
          <w:szCs w:val="21"/>
          <w:lang w:eastAsia="zh-CN"/>
        </w:rPr>
        <w:t>(</w:t>
      </w:r>
      <w:r w:rsidRPr="000563C4">
        <w:rPr>
          <w:sz w:val="21"/>
          <w:szCs w:val="21"/>
          <w:lang w:eastAsia="zh-CN"/>
        </w:rPr>
        <w:t>诉讼权利</w:t>
      </w:r>
      <w:r w:rsidR="001E48AD" w:rsidRPr="000563C4">
        <w:rPr>
          <w:sz w:val="21"/>
          <w:szCs w:val="21"/>
          <w:lang w:eastAsia="zh-CN"/>
        </w:rPr>
        <w:t>)</w:t>
      </w:r>
      <w:r w:rsidRPr="000563C4">
        <w:rPr>
          <w:sz w:val="21"/>
          <w:szCs w:val="21"/>
          <w:lang w:eastAsia="zh-CN"/>
        </w:rPr>
        <w:t>；第</w:t>
      </w:r>
      <w:r w:rsidRPr="000563C4">
        <w:rPr>
          <w:sz w:val="21"/>
          <w:szCs w:val="21"/>
          <w:lang w:eastAsia="zh-CN"/>
        </w:rPr>
        <w:t>18</w:t>
      </w:r>
      <w:r w:rsidRPr="000563C4">
        <w:rPr>
          <w:sz w:val="21"/>
          <w:szCs w:val="21"/>
          <w:lang w:eastAsia="zh-CN"/>
        </w:rPr>
        <w:t>条</w:t>
      </w:r>
      <w:r w:rsidR="001E48AD" w:rsidRPr="000563C4">
        <w:rPr>
          <w:sz w:val="21"/>
          <w:szCs w:val="21"/>
          <w:lang w:eastAsia="zh-CN"/>
        </w:rPr>
        <w:t>(</w:t>
      </w:r>
      <w:r w:rsidRPr="000563C4">
        <w:rPr>
          <w:sz w:val="21"/>
          <w:szCs w:val="21"/>
          <w:lang w:eastAsia="zh-CN"/>
        </w:rPr>
        <w:t>对审问的限制</w:t>
      </w:r>
      <w:r w:rsidR="001E48AD" w:rsidRPr="000563C4">
        <w:rPr>
          <w:sz w:val="21"/>
          <w:szCs w:val="21"/>
          <w:lang w:eastAsia="zh-CN"/>
        </w:rPr>
        <w:t>)</w:t>
      </w:r>
      <w:r w:rsidRPr="000563C4">
        <w:rPr>
          <w:sz w:val="21"/>
          <w:szCs w:val="21"/>
          <w:lang w:eastAsia="zh-CN"/>
        </w:rPr>
        <w:t>；第</w:t>
      </w:r>
      <w:r w:rsidRPr="000563C4">
        <w:rPr>
          <w:sz w:val="21"/>
          <w:szCs w:val="21"/>
          <w:lang w:eastAsia="zh-CN"/>
        </w:rPr>
        <w:t>19</w:t>
      </w:r>
      <w:r w:rsidRPr="000563C4">
        <w:rPr>
          <w:sz w:val="21"/>
          <w:szCs w:val="21"/>
          <w:lang w:eastAsia="zh-CN"/>
        </w:rPr>
        <w:t>条</w:t>
      </w:r>
      <w:r w:rsidR="001E48AD" w:rsidRPr="000563C4">
        <w:rPr>
          <w:sz w:val="21"/>
          <w:szCs w:val="21"/>
          <w:lang w:eastAsia="zh-CN"/>
        </w:rPr>
        <w:t>(</w:t>
      </w:r>
      <w:r w:rsidRPr="000563C4">
        <w:rPr>
          <w:sz w:val="21"/>
          <w:szCs w:val="21"/>
          <w:lang w:eastAsia="zh-CN"/>
        </w:rPr>
        <w:t>预防性监禁</w:t>
      </w:r>
      <w:r w:rsidR="001E48AD" w:rsidRPr="000563C4">
        <w:rPr>
          <w:sz w:val="21"/>
          <w:szCs w:val="21"/>
          <w:lang w:eastAsia="zh-CN"/>
        </w:rPr>
        <w:t>)</w:t>
      </w:r>
      <w:r w:rsidRPr="000563C4">
        <w:rPr>
          <w:sz w:val="21"/>
          <w:szCs w:val="21"/>
          <w:lang w:eastAsia="zh-CN"/>
        </w:rPr>
        <w:t>；第</w:t>
      </w:r>
      <w:r w:rsidRPr="000563C4">
        <w:rPr>
          <w:sz w:val="21"/>
          <w:szCs w:val="21"/>
          <w:lang w:eastAsia="zh-CN"/>
        </w:rPr>
        <w:t>20</w:t>
      </w:r>
      <w:r w:rsidRPr="000563C4">
        <w:rPr>
          <w:sz w:val="21"/>
          <w:szCs w:val="21"/>
          <w:lang w:eastAsia="zh-CN"/>
        </w:rPr>
        <w:t>条</w:t>
      </w:r>
      <w:r w:rsidR="001E48AD" w:rsidRPr="000563C4">
        <w:rPr>
          <w:sz w:val="21"/>
          <w:szCs w:val="21"/>
          <w:lang w:eastAsia="zh-CN"/>
        </w:rPr>
        <w:t>(</w:t>
      </w:r>
      <w:r w:rsidRPr="000563C4">
        <w:rPr>
          <w:sz w:val="21"/>
          <w:szCs w:val="21"/>
          <w:lang w:eastAsia="zh-CN"/>
        </w:rPr>
        <w:t>判决的对象</w:t>
      </w:r>
      <w:r w:rsidR="001E48AD" w:rsidRPr="000563C4">
        <w:rPr>
          <w:sz w:val="21"/>
          <w:szCs w:val="21"/>
          <w:lang w:eastAsia="zh-CN"/>
        </w:rPr>
        <w:t>)</w:t>
      </w:r>
      <w:r w:rsidRPr="000563C4">
        <w:rPr>
          <w:sz w:val="21"/>
          <w:szCs w:val="21"/>
          <w:lang w:eastAsia="zh-CN"/>
        </w:rPr>
        <w:t>；以及第</w:t>
      </w:r>
      <w:r w:rsidRPr="000563C4">
        <w:rPr>
          <w:sz w:val="21"/>
          <w:szCs w:val="21"/>
          <w:lang w:eastAsia="zh-CN"/>
        </w:rPr>
        <w:t>21</w:t>
      </w:r>
      <w:r w:rsidRPr="000563C4">
        <w:rPr>
          <w:sz w:val="21"/>
          <w:szCs w:val="21"/>
          <w:lang w:eastAsia="zh-CN"/>
        </w:rPr>
        <w:t>条</w:t>
      </w:r>
      <w:r w:rsidR="001E48AD" w:rsidRPr="000563C4">
        <w:rPr>
          <w:sz w:val="21"/>
          <w:szCs w:val="21"/>
          <w:lang w:eastAsia="zh-CN"/>
        </w:rPr>
        <w:t>(</w:t>
      </w:r>
      <w:r w:rsidRPr="000563C4">
        <w:rPr>
          <w:sz w:val="21"/>
          <w:szCs w:val="21"/>
          <w:lang w:eastAsia="zh-CN"/>
        </w:rPr>
        <w:t>对人的监禁</w:t>
      </w:r>
      <w:r w:rsidR="001E48AD" w:rsidRPr="000563C4">
        <w:rPr>
          <w:sz w:val="21"/>
          <w:szCs w:val="21"/>
          <w:lang w:eastAsia="zh-CN"/>
        </w:rPr>
        <w:t>)</w:t>
      </w:r>
      <w:r w:rsidRPr="000563C4">
        <w:rPr>
          <w:sz w:val="21"/>
          <w:szCs w:val="21"/>
          <w:lang w:eastAsia="zh-CN"/>
        </w:rPr>
        <w:t>。此外，第</w:t>
      </w:r>
      <w:r w:rsidRPr="000563C4">
        <w:rPr>
          <w:sz w:val="21"/>
          <w:szCs w:val="21"/>
          <w:lang w:eastAsia="zh-CN"/>
        </w:rPr>
        <w:t>133</w:t>
      </w:r>
      <w:r w:rsidRPr="000563C4">
        <w:rPr>
          <w:sz w:val="21"/>
          <w:szCs w:val="21"/>
          <w:lang w:eastAsia="zh-CN"/>
        </w:rPr>
        <w:t>条</w:t>
      </w:r>
      <w:r w:rsidR="001E48AD" w:rsidRPr="000563C4">
        <w:rPr>
          <w:sz w:val="21"/>
          <w:szCs w:val="21"/>
          <w:lang w:eastAsia="zh-CN"/>
        </w:rPr>
        <w:t>(</w:t>
      </w:r>
      <w:r w:rsidRPr="000563C4">
        <w:rPr>
          <w:sz w:val="21"/>
          <w:szCs w:val="21"/>
          <w:lang w:eastAsia="zh-CN"/>
        </w:rPr>
        <w:t>人身保护令状</w:t>
      </w:r>
      <w:r w:rsidR="001E48AD" w:rsidRPr="000563C4">
        <w:rPr>
          <w:sz w:val="21"/>
          <w:szCs w:val="21"/>
          <w:lang w:eastAsia="zh-CN"/>
        </w:rPr>
        <w:t>)</w:t>
      </w:r>
      <w:r w:rsidRPr="000563C4">
        <w:rPr>
          <w:sz w:val="21"/>
          <w:szCs w:val="21"/>
          <w:lang w:eastAsia="zh-CN"/>
        </w:rPr>
        <w:t>保障了一审法院对限制自由进行审查，特别是在存在针对被拘留者的身体、心理或精神虐待的情况下。人身保护令状程序必须简明扼要和免费，并可以由法官依职权启动。同样，第</w:t>
      </w:r>
      <w:r w:rsidRPr="000563C4">
        <w:rPr>
          <w:sz w:val="21"/>
          <w:szCs w:val="21"/>
          <w:lang w:eastAsia="zh-CN"/>
        </w:rPr>
        <w:t>134</w:t>
      </w:r>
      <w:r w:rsidRPr="000563C4">
        <w:rPr>
          <w:sz w:val="21"/>
          <w:szCs w:val="21"/>
          <w:lang w:eastAsia="zh-CN"/>
        </w:rPr>
        <w:t>条为个人提供了在认为自己因某些官员或其他个人明显的非法行为或失职受到了严重影响，或认为自己的合法权利面临迫在眉睫的危险，或在问题的紧迫性使自己无法通过正常法律渠道寻求救济的情况下向主管法官提出保护宪法权利申请的权利。</w:t>
      </w:r>
    </w:p>
    <w:p w:rsidR="00F33435" w:rsidRPr="000563C4" w:rsidRDefault="00F33435" w:rsidP="00EE2A71">
      <w:pPr>
        <w:pStyle w:val="SingleTxtG"/>
        <w:spacing w:line="320" w:lineRule="exact"/>
        <w:rPr>
          <w:sz w:val="21"/>
          <w:szCs w:val="21"/>
          <w:lang w:eastAsia="zh-CN"/>
        </w:rPr>
      </w:pPr>
      <w:r w:rsidRPr="000563C4">
        <w:rPr>
          <w:sz w:val="21"/>
          <w:szCs w:val="21"/>
          <w:lang w:eastAsia="zh-CN"/>
        </w:rPr>
        <w:t>25.</w:t>
      </w:r>
      <w:r w:rsidR="006C472F" w:rsidRPr="000563C4">
        <w:rPr>
          <w:sz w:val="21"/>
          <w:szCs w:val="21"/>
          <w:lang w:eastAsia="zh-CN"/>
        </w:rPr>
        <w:t xml:space="preserve"> </w:t>
      </w:r>
      <w:r w:rsidR="001E48AD" w:rsidRPr="000563C4">
        <w:rPr>
          <w:sz w:val="21"/>
          <w:szCs w:val="21"/>
          <w:lang w:eastAsia="zh-CN"/>
        </w:rPr>
        <w:t xml:space="preserve"> </w:t>
      </w:r>
      <w:r w:rsidRPr="000563C4">
        <w:rPr>
          <w:sz w:val="21"/>
          <w:szCs w:val="21"/>
          <w:lang w:eastAsia="zh-CN"/>
        </w:rPr>
        <w:t>尽管</w:t>
      </w:r>
      <w:r w:rsidR="003552BF" w:rsidRPr="000563C4">
        <w:rPr>
          <w:sz w:val="21"/>
          <w:szCs w:val="21"/>
          <w:lang w:eastAsia="zh-CN"/>
        </w:rPr>
        <w:t>《</w:t>
      </w:r>
      <w:r w:rsidRPr="000563C4">
        <w:rPr>
          <w:sz w:val="21"/>
          <w:szCs w:val="21"/>
          <w:lang w:eastAsia="zh-CN"/>
        </w:rPr>
        <w:t>巴拉圭宪法</w:t>
      </w:r>
      <w:r w:rsidR="003552BF" w:rsidRPr="000563C4">
        <w:rPr>
          <w:sz w:val="21"/>
          <w:szCs w:val="21"/>
          <w:lang w:eastAsia="zh-CN"/>
        </w:rPr>
        <w:t>》</w:t>
      </w:r>
      <w:r w:rsidRPr="000563C4">
        <w:rPr>
          <w:sz w:val="21"/>
          <w:szCs w:val="21"/>
          <w:lang w:eastAsia="zh-CN"/>
        </w:rPr>
        <w:t>认可了多种权利并确立了一些保障措施，但防范酷刑小组委员会仍发现，本报告所记载的一些一再出现的严重侵权行为反映的不仅是个案或少数一些公职人员的失职，而且反映出法律以及法院和包括监察员办公室在内的各机构所提供的保护存在明显的漏洞。因此，委员会将这种情况视为权利缺乏充分保障。</w:t>
      </w:r>
    </w:p>
    <w:p w:rsidR="00F33435" w:rsidRPr="000563C4" w:rsidRDefault="00F33435" w:rsidP="006C472F">
      <w:pPr>
        <w:pStyle w:val="H23G"/>
        <w:spacing w:after="240" w:line="320" w:lineRule="exact"/>
        <w:rPr>
          <w:rFonts w:eastAsia="SimHei"/>
          <w:b w:val="0"/>
          <w:sz w:val="21"/>
          <w:szCs w:val="21"/>
          <w:lang w:eastAsia="zh-CN"/>
        </w:rPr>
      </w:pPr>
      <w:r w:rsidRPr="000563C4">
        <w:rPr>
          <w:rFonts w:eastAsia="SimHei"/>
          <w:b w:val="0"/>
          <w:sz w:val="21"/>
          <w:szCs w:val="21"/>
          <w:lang w:eastAsia="zh-CN"/>
        </w:rPr>
        <w:tab/>
        <w:t>2.</w:t>
      </w:r>
      <w:r w:rsidRPr="000563C4">
        <w:rPr>
          <w:rFonts w:eastAsia="SimHei"/>
          <w:b w:val="0"/>
          <w:sz w:val="21"/>
          <w:szCs w:val="21"/>
          <w:lang w:eastAsia="zh-CN"/>
        </w:rPr>
        <w:tab/>
      </w:r>
      <w:r w:rsidRPr="000563C4">
        <w:rPr>
          <w:rFonts w:eastAsia="SimHei"/>
          <w:b w:val="0"/>
          <w:sz w:val="21"/>
          <w:szCs w:val="21"/>
          <w:lang w:eastAsia="zh-CN"/>
        </w:rPr>
        <w:t>巴拉圭法律对酷刑的定义</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26.</w:t>
      </w:r>
      <w:r w:rsidR="006C472F" w:rsidRPr="000563C4">
        <w:rPr>
          <w:bCs/>
          <w:sz w:val="21"/>
          <w:szCs w:val="21"/>
          <w:lang w:eastAsia="zh-CN"/>
        </w:rPr>
        <w:t xml:space="preserve"> </w:t>
      </w:r>
      <w:r w:rsidRPr="000563C4">
        <w:rPr>
          <w:rFonts w:eastAsia="STKaiti" w:hAnsi="STKaiti"/>
          <w:bCs/>
          <w:sz w:val="21"/>
          <w:szCs w:val="21"/>
          <w:lang w:eastAsia="zh-CN"/>
        </w:rPr>
        <w:t>《刑法典》对酷刑的定义。</w:t>
      </w:r>
      <w:r w:rsidRPr="000563C4">
        <w:rPr>
          <w:bCs/>
          <w:sz w:val="21"/>
          <w:szCs w:val="21"/>
          <w:lang w:eastAsia="zh-CN"/>
        </w:rPr>
        <w:t>《刑法典》第</w:t>
      </w:r>
      <w:r w:rsidRPr="000563C4">
        <w:rPr>
          <w:bCs/>
          <w:sz w:val="21"/>
          <w:szCs w:val="21"/>
          <w:lang w:eastAsia="zh-CN"/>
        </w:rPr>
        <w:t>309</w:t>
      </w:r>
      <w:r w:rsidRPr="000563C4">
        <w:rPr>
          <w:bCs/>
          <w:sz w:val="21"/>
          <w:szCs w:val="21"/>
          <w:lang w:eastAsia="zh-CN"/>
        </w:rPr>
        <w:t>条规定：</w:t>
      </w:r>
      <w:r w:rsidR="00F175B7" w:rsidRPr="000563C4">
        <w:rPr>
          <w:bCs/>
          <w:sz w:val="21"/>
          <w:szCs w:val="21"/>
          <w:lang w:eastAsia="zh-CN"/>
        </w:rPr>
        <w:t>“</w:t>
      </w:r>
      <w:r w:rsidRPr="000563C4">
        <w:rPr>
          <w:bCs/>
          <w:sz w:val="21"/>
          <w:szCs w:val="21"/>
          <w:lang w:eastAsia="zh-CN"/>
        </w:rPr>
        <w:t>蓄意破坏或严重损害受害人或第三者人格的任何人和做出损害</w:t>
      </w:r>
      <w:r w:rsidR="001E48AD" w:rsidRPr="000563C4">
        <w:rPr>
          <w:bCs/>
          <w:sz w:val="21"/>
          <w:szCs w:val="21"/>
          <w:lang w:eastAsia="zh-CN"/>
        </w:rPr>
        <w:t>(</w:t>
      </w:r>
      <w:r w:rsidR="00F175B7" w:rsidRPr="000563C4">
        <w:rPr>
          <w:bCs/>
          <w:sz w:val="21"/>
          <w:szCs w:val="21"/>
          <w:lang w:eastAsia="zh-CN"/>
        </w:rPr>
        <w:t>……</w:t>
      </w:r>
      <w:r w:rsidR="001E48AD" w:rsidRPr="000563C4">
        <w:rPr>
          <w:bCs/>
          <w:sz w:val="21"/>
          <w:szCs w:val="21"/>
          <w:lang w:eastAsia="zh-CN"/>
        </w:rPr>
        <w:t>)</w:t>
      </w:r>
      <w:r w:rsidRPr="000563C4">
        <w:rPr>
          <w:bCs/>
          <w:sz w:val="21"/>
          <w:szCs w:val="21"/>
          <w:lang w:eastAsia="zh-CN"/>
        </w:rPr>
        <w:t>身体健全</w:t>
      </w:r>
      <w:r w:rsidR="001E48AD" w:rsidRPr="000563C4">
        <w:rPr>
          <w:bCs/>
          <w:sz w:val="21"/>
          <w:szCs w:val="21"/>
          <w:lang w:eastAsia="zh-CN"/>
        </w:rPr>
        <w:t>(</w:t>
      </w:r>
      <w:r w:rsidR="00F175B7" w:rsidRPr="000563C4">
        <w:rPr>
          <w:bCs/>
          <w:sz w:val="21"/>
          <w:szCs w:val="21"/>
          <w:lang w:eastAsia="zh-CN"/>
        </w:rPr>
        <w:t>……</w:t>
      </w:r>
      <w:r w:rsidR="001E48AD" w:rsidRPr="000563C4">
        <w:rPr>
          <w:bCs/>
          <w:sz w:val="21"/>
          <w:szCs w:val="21"/>
          <w:lang w:eastAsia="zh-CN"/>
        </w:rPr>
        <w:t>)</w:t>
      </w:r>
      <w:r w:rsidRPr="000563C4">
        <w:rPr>
          <w:bCs/>
          <w:sz w:val="21"/>
          <w:szCs w:val="21"/>
          <w:lang w:eastAsia="zh-CN"/>
        </w:rPr>
        <w:t>的非法行为或使受害人遭受剧烈精神痛苦的任何以公职人员身份或在公职人员的同意下行使职权的人，都必须受到不少于</w:t>
      </w:r>
      <w:r w:rsidRPr="000563C4">
        <w:rPr>
          <w:bCs/>
          <w:sz w:val="21"/>
          <w:szCs w:val="21"/>
          <w:lang w:eastAsia="zh-CN"/>
        </w:rPr>
        <w:t>5</w:t>
      </w:r>
      <w:r w:rsidRPr="000563C4">
        <w:rPr>
          <w:bCs/>
          <w:sz w:val="21"/>
          <w:szCs w:val="21"/>
          <w:lang w:eastAsia="zh-CN"/>
        </w:rPr>
        <w:t>年监禁的惩处。</w:t>
      </w:r>
      <w:r w:rsidR="00F175B7" w:rsidRPr="000563C4">
        <w:rPr>
          <w:bCs/>
          <w:sz w:val="21"/>
          <w:szCs w:val="21"/>
          <w:lang w:eastAsia="zh-CN"/>
        </w:rPr>
        <w:t>”</w:t>
      </w:r>
      <w:r w:rsidRPr="000563C4">
        <w:rPr>
          <w:bCs/>
          <w:sz w:val="21"/>
          <w:szCs w:val="21"/>
          <w:lang w:eastAsia="zh-CN"/>
        </w:rPr>
        <w:t>根据该定义，只有在罪犯蓄意破坏或严重损害受害人人格</w:t>
      </w:r>
      <w:r w:rsidR="001E48AD" w:rsidRPr="000563C4">
        <w:rPr>
          <w:spacing w:val="-50"/>
          <w:sz w:val="21"/>
          <w:szCs w:val="21"/>
          <w:lang w:eastAsia="zh-CN"/>
        </w:rPr>
        <w:t>―</w:t>
      </w:r>
      <w:r w:rsidR="001E48AD" w:rsidRPr="000563C4">
        <w:rPr>
          <w:sz w:val="21"/>
          <w:szCs w:val="21"/>
          <w:lang w:eastAsia="zh-CN"/>
        </w:rPr>
        <w:t>―</w:t>
      </w:r>
      <w:r w:rsidRPr="000563C4">
        <w:rPr>
          <w:bCs/>
          <w:sz w:val="21"/>
          <w:szCs w:val="21"/>
          <w:lang w:eastAsia="zh-CN"/>
        </w:rPr>
        <w:t>很难对此进行证明</w:t>
      </w:r>
      <w:r w:rsidR="001E48AD" w:rsidRPr="000563C4">
        <w:rPr>
          <w:spacing w:val="-50"/>
          <w:sz w:val="21"/>
          <w:szCs w:val="21"/>
          <w:lang w:eastAsia="zh-CN"/>
        </w:rPr>
        <w:t>―</w:t>
      </w:r>
      <w:r w:rsidR="001E48AD" w:rsidRPr="000563C4">
        <w:rPr>
          <w:sz w:val="21"/>
          <w:szCs w:val="21"/>
          <w:lang w:eastAsia="zh-CN"/>
        </w:rPr>
        <w:t>―</w:t>
      </w:r>
      <w:r w:rsidRPr="000563C4">
        <w:rPr>
          <w:bCs/>
          <w:sz w:val="21"/>
          <w:szCs w:val="21"/>
          <w:lang w:eastAsia="zh-CN"/>
        </w:rPr>
        <w:t>的情况下，有关行为才构成酷刑。正如禁止酷刑委员会、</w:t>
      </w:r>
      <w:r w:rsidRPr="000563C4">
        <w:rPr>
          <w:rStyle w:val="FootnoteReference"/>
          <w:szCs w:val="21"/>
        </w:rPr>
        <w:footnoteReference w:id="10"/>
      </w:r>
      <w:r w:rsidR="001E48AD" w:rsidRPr="000563C4">
        <w:rPr>
          <w:bCs/>
          <w:sz w:val="21"/>
          <w:szCs w:val="21"/>
          <w:lang w:eastAsia="zh-CN"/>
        </w:rPr>
        <w:t xml:space="preserve"> </w:t>
      </w:r>
      <w:r w:rsidRPr="000563C4">
        <w:rPr>
          <w:bCs/>
          <w:sz w:val="21"/>
          <w:szCs w:val="21"/>
          <w:lang w:eastAsia="zh-CN"/>
        </w:rPr>
        <w:t>酷刑问题特别报告员</w:t>
      </w:r>
      <w:r w:rsidRPr="000563C4">
        <w:rPr>
          <w:rStyle w:val="FootnoteReference"/>
          <w:szCs w:val="21"/>
        </w:rPr>
        <w:footnoteReference w:id="11"/>
      </w:r>
      <w:r w:rsidR="001E48AD" w:rsidRPr="000563C4">
        <w:rPr>
          <w:bCs/>
          <w:sz w:val="21"/>
          <w:szCs w:val="21"/>
          <w:lang w:eastAsia="zh-CN"/>
        </w:rPr>
        <w:t xml:space="preserve"> </w:t>
      </w:r>
      <w:r w:rsidRPr="000563C4">
        <w:rPr>
          <w:bCs/>
          <w:sz w:val="21"/>
          <w:szCs w:val="21"/>
          <w:lang w:eastAsia="zh-CN"/>
        </w:rPr>
        <w:t>和美洲人权法院</w:t>
      </w:r>
      <w:r w:rsidRPr="000563C4">
        <w:rPr>
          <w:rStyle w:val="FootnoteReference"/>
          <w:szCs w:val="21"/>
        </w:rPr>
        <w:footnoteReference w:id="12"/>
      </w:r>
      <w:r w:rsidR="001E48AD" w:rsidRPr="000563C4">
        <w:rPr>
          <w:bCs/>
          <w:sz w:val="21"/>
          <w:szCs w:val="21"/>
          <w:lang w:eastAsia="zh-CN"/>
        </w:rPr>
        <w:t xml:space="preserve"> </w:t>
      </w:r>
      <w:r w:rsidRPr="000563C4">
        <w:rPr>
          <w:bCs/>
          <w:sz w:val="21"/>
          <w:szCs w:val="21"/>
          <w:lang w:eastAsia="zh-CN"/>
        </w:rPr>
        <w:t>观察到的那样，酷刑的这种定义有极大的局限性，与在该问题上的国际标准并不相符。</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27.</w:t>
      </w:r>
      <w:r w:rsidR="006C472F" w:rsidRPr="000563C4">
        <w:rPr>
          <w:bCs/>
          <w:sz w:val="21"/>
          <w:szCs w:val="21"/>
          <w:lang w:eastAsia="zh-CN"/>
        </w:rPr>
        <w:t xml:space="preserve"> </w:t>
      </w:r>
      <w:r w:rsidR="00C80863" w:rsidRPr="000563C4">
        <w:rPr>
          <w:bCs/>
          <w:sz w:val="21"/>
          <w:szCs w:val="21"/>
          <w:lang w:eastAsia="zh-CN"/>
        </w:rPr>
        <w:t xml:space="preserve"> </w:t>
      </w:r>
      <w:r w:rsidRPr="000563C4">
        <w:rPr>
          <w:bCs/>
          <w:sz w:val="21"/>
          <w:szCs w:val="21"/>
          <w:lang w:eastAsia="zh-CN"/>
        </w:rPr>
        <w:t>在与一些律师和人权卫士的会谈中，防范酷刑小组委员会得以证实这种法律漏洞造成了实际困难。他们使防范酷刑小组委员会确信，</w:t>
      </w:r>
      <w:r w:rsidR="00F175B7" w:rsidRPr="000563C4">
        <w:rPr>
          <w:bCs/>
          <w:sz w:val="21"/>
          <w:szCs w:val="21"/>
          <w:lang w:eastAsia="zh-CN"/>
        </w:rPr>
        <w:t>“</w:t>
      </w:r>
      <w:r w:rsidRPr="000563C4">
        <w:rPr>
          <w:bCs/>
          <w:sz w:val="21"/>
          <w:szCs w:val="21"/>
          <w:lang w:eastAsia="zh-CN"/>
        </w:rPr>
        <w:t>提出酷刑指控就是确保罪犯逍遥法外。</w:t>
      </w:r>
      <w:r w:rsidR="00F175B7" w:rsidRPr="000563C4">
        <w:rPr>
          <w:bCs/>
          <w:sz w:val="21"/>
          <w:szCs w:val="21"/>
          <w:lang w:eastAsia="zh-CN"/>
        </w:rPr>
        <w:t>”</w:t>
      </w:r>
      <w:r w:rsidRPr="000563C4">
        <w:rPr>
          <w:bCs/>
          <w:sz w:val="21"/>
          <w:szCs w:val="21"/>
          <w:lang w:eastAsia="zh-CN"/>
        </w:rPr>
        <w:t>因此，国际上对酷刑的定义所涵盖行为的受害人的维护者鉴于援引第</w:t>
      </w:r>
      <w:r w:rsidRPr="000563C4">
        <w:rPr>
          <w:bCs/>
          <w:sz w:val="21"/>
          <w:szCs w:val="21"/>
          <w:lang w:eastAsia="zh-CN"/>
        </w:rPr>
        <w:t>309</w:t>
      </w:r>
      <w:r w:rsidRPr="000563C4">
        <w:rPr>
          <w:bCs/>
          <w:sz w:val="21"/>
          <w:szCs w:val="21"/>
          <w:lang w:eastAsia="zh-CN"/>
        </w:rPr>
        <w:t>条中的酷刑罪存在困难，不得不将这些行为作为其他刑事犯罪</w:t>
      </w:r>
      <w:r w:rsidR="001E48AD" w:rsidRPr="000563C4">
        <w:rPr>
          <w:spacing w:val="-50"/>
          <w:sz w:val="21"/>
          <w:szCs w:val="21"/>
          <w:lang w:eastAsia="zh-CN"/>
        </w:rPr>
        <w:t>―</w:t>
      </w:r>
      <w:r w:rsidR="001E48AD" w:rsidRPr="000563C4">
        <w:rPr>
          <w:sz w:val="21"/>
          <w:szCs w:val="21"/>
          <w:lang w:eastAsia="zh-CN"/>
        </w:rPr>
        <w:t>―</w:t>
      </w:r>
      <w:r w:rsidRPr="000563C4">
        <w:rPr>
          <w:bCs/>
          <w:sz w:val="21"/>
          <w:szCs w:val="21"/>
          <w:lang w:eastAsia="zh-CN"/>
        </w:rPr>
        <w:t>比如《刑法》第</w:t>
      </w:r>
      <w:r w:rsidRPr="000563C4">
        <w:rPr>
          <w:bCs/>
          <w:sz w:val="21"/>
          <w:szCs w:val="21"/>
          <w:lang w:eastAsia="zh-CN"/>
        </w:rPr>
        <w:t>307</w:t>
      </w:r>
      <w:r w:rsidRPr="000563C4">
        <w:rPr>
          <w:bCs/>
          <w:sz w:val="21"/>
          <w:szCs w:val="21"/>
          <w:lang w:eastAsia="zh-CN"/>
        </w:rPr>
        <w:t>条中的</w:t>
      </w:r>
      <w:r w:rsidR="00F175B7" w:rsidRPr="000563C4">
        <w:rPr>
          <w:bCs/>
          <w:sz w:val="21"/>
          <w:szCs w:val="21"/>
          <w:lang w:eastAsia="zh-CN"/>
        </w:rPr>
        <w:t>“</w:t>
      </w:r>
      <w:r w:rsidRPr="000563C4">
        <w:rPr>
          <w:bCs/>
          <w:sz w:val="21"/>
          <w:szCs w:val="21"/>
          <w:lang w:eastAsia="zh-CN"/>
        </w:rPr>
        <w:t>在执行公务中造成人身伤害</w:t>
      </w:r>
      <w:r w:rsidR="00F175B7" w:rsidRPr="000563C4">
        <w:rPr>
          <w:bCs/>
          <w:sz w:val="21"/>
          <w:szCs w:val="21"/>
          <w:lang w:eastAsia="zh-CN"/>
        </w:rPr>
        <w:t>”</w:t>
      </w:r>
      <w:r w:rsidR="001E48AD" w:rsidRPr="000563C4">
        <w:rPr>
          <w:spacing w:val="-50"/>
          <w:sz w:val="21"/>
          <w:szCs w:val="21"/>
          <w:lang w:eastAsia="zh-CN"/>
        </w:rPr>
        <w:t xml:space="preserve"> ―</w:t>
      </w:r>
      <w:r w:rsidR="001E48AD" w:rsidRPr="000563C4">
        <w:rPr>
          <w:sz w:val="21"/>
          <w:szCs w:val="21"/>
          <w:lang w:eastAsia="zh-CN"/>
        </w:rPr>
        <w:t>―</w:t>
      </w:r>
      <w:r w:rsidRPr="000563C4">
        <w:rPr>
          <w:bCs/>
          <w:sz w:val="21"/>
          <w:szCs w:val="21"/>
          <w:lang w:eastAsia="zh-CN"/>
        </w:rPr>
        <w:t>进行报告，或诉诸行政诉讼。这导致必须从轻判处</w:t>
      </w:r>
      <w:r w:rsidR="001E48AD" w:rsidRPr="000563C4">
        <w:rPr>
          <w:bCs/>
          <w:sz w:val="21"/>
          <w:szCs w:val="21"/>
          <w:lang w:eastAsia="zh-CN"/>
        </w:rPr>
        <w:t>(</w:t>
      </w:r>
      <w:r w:rsidRPr="000563C4">
        <w:rPr>
          <w:bCs/>
          <w:sz w:val="21"/>
          <w:szCs w:val="21"/>
          <w:lang w:eastAsia="zh-CN"/>
        </w:rPr>
        <w:t>对执行公务中造成人身伤害的罪行的处罚从罚款到</w:t>
      </w:r>
      <w:r w:rsidRPr="000563C4">
        <w:rPr>
          <w:bCs/>
          <w:sz w:val="21"/>
          <w:szCs w:val="21"/>
          <w:lang w:eastAsia="zh-CN"/>
        </w:rPr>
        <w:t>5</w:t>
      </w:r>
      <w:r w:rsidRPr="000563C4">
        <w:rPr>
          <w:bCs/>
          <w:sz w:val="21"/>
          <w:szCs w:val="21"/>
          <w:lang w:eastAsia="zh-CN"/>
        </w:rPr>
        <w:t>年拘禁不等</w:t>
      </w:r>
      <w:r w:rsidR="001E48AD" w:rsidRPr="000563C4">
        <w:rPr>
          <w:bCs/>
          <w:sz w:val="21"/>
          <w:szCs w:val="21"/>
          <w:lang w:eastAsia="zh-CN"/>
        </w:rPr>
        <w:t>)</w:t>
      </w:r>
      <w:r w:rsidRPr="000563C4">
        <w:rPr>
          <w:bCs/>
          <w:sz w:val="21"/>
          <w:szCs w:val="21"/>
          <w:lang w:eastAsia="zh-CN"/>
        </w:rPr>
        <w:t>，并</w:t>
      </w:r>
      <w:r w:rsidR="001E48AD" w:rsidRPr="000563C4">
        <w:rPr>
          <w:spacing w:val="-50"/>
          <w:sz w:val="21"/>
          <w:szCs w:val="21"/>
          <w:lang w:eastAsia="zh-CN"/>
        </w:rPr>
        <w:t>―</w:t>
      </w:r>
      <w:r w:rsidR="001E48AD" w:rsidRPr="000563C4">
        <w:rPr>
          <w:sz w:val="21"/>
          <w:szCs w:val="21"/>
          <w:lang w:eastAsia="zh-CN"/>
        </w:rPr>
        <w:t>―</w:t>
      </w:r>
      <w:r w:rsidRPr="000563C4">
        <w:rPr>
          <w:bCs/>
          <w:sz w:val="21"/>
          <w:szCs w:val="21"/>
          <w:lang w:eastAsia="zh-CN"/>
        </w:rPr>
        <w:t>在任何情况下</w:t>
      </w:r>
      <w:r w:rsidR="001E48AD" w:rsidRPr="000563C4">
        <w:rPr>
          <w:spacing w:val="-50"/>
          <w:sz w:val="21"/>
          <w:szCs w:val="21"/>
          <w:lang w:eastAsia="zh-CN"/>
        </w:rPr>
        <w:t>―</w:t>
      </w:r>
      <w:r w:rsidR="001E48AD" w:rsidRPr="000563C4">
        <w:rPr>
          <w:sz w:val="21"/>
          <w:szCs w:val="21"/>
          <w:lang w:eastAsia="zh-CN"/>
        </w:rPr>
        <w:t>―</w:t>
      </w:r>
      <w:r w:rsidRPr="000563C4">
        <w:rPr>
          <w:bCs/>
          <w:sz w:val="21"/>
          <w:szCs w:val="21"/>
          <w:lang w:eastAsia="zh-CN"/>
        </w:rPr>
        <w:t>使受害人无法从《刑法典》关于酷刑犯罪不受时效限制的规定中受益。</w:t>
      </w:r>
    </w:p>
    <w:p w:rsidR="00F33435" w:rsidRPr="000563C4" w:rsidRDefault="00F33435" w:rsidP="00EE2A71">
      <w:pPr>
        <w:pStyle w:val="SingleTxtG"/>
        <w:spacing w:line="320" w:lineRule="exact"/>
        <w:rPr>
          <w:sz w:val="21"/>
          <w:szCs w:val="21"/>
          <w:lang w:eastAsia="zh-CN"/>
        </w:rPr>
      </w:pPr>
      <w:r w:rsidRPr="000563C4">
        <w:rPr>
          <w:bCs/>
          <w:sz w:val="21"/>
          <w:szCs w:val="21"/>
          <w:lang w:eastAsia="zh-CN"/>
        </w:rPr>
        <w:t>28.</w:t>
      </w:r>
      <w:r w:rsidR="006C472F" w:rsidRPr="000563C4">
        <w:rPr>
          <w:bCs/>
          <w:sz w:val="21"/>
          <w:szCs w:val="21"/>
          <w:lang w:eastAsia="zh-CN"/>
        </w:rPr>
        <w:t xml:space="preserve"> </w:t>
      </w:r>
      <w:r w:rsidR="00C80863" w:rsidRPr="000563C4">
        <w:rPr>
          <w:bCs/>
          <w:sz w:val="21"/>
          <w:szCs w:val="21"/>
          <w:lang w:eastAsia="zh-CN"/>
        </w:rPr>
        <w:t xml:space="preserve"> </w:t>
      </w:r>
      <w:r w:rsidRPr="000563C4">
        <w:rPr>
          <w:rFonts w:eastAsia="SimHei"/>
          <w:sz w:val="21"/>
          <w:szCs w:val="21"/>
          <w:lang w:eastAsia="zh-CN"/>
        </w:rPr>
        <w:t>防范酷刑小组委员会指出，巴拉圭《刑法典》所载酷刑定义与联合国《禁止酷刑和其他残忍、不人道或有辱人格的待遇或处罚公约》</w:t>
      </w:r>
      <w:r w:rsidR="001E48AD" w:rsidRPr="000563C4">
        <w:rPr>
          <w:rFonts w:eastAsia="SimHei"/>
          <w:sz w:val="21"/>
          <w:szCs w:val="21"/>
          <w:lang w:eastAsia="zh-CN"/>
        </w:rPr>
        <w:t>(</w:t>
      </w:r>
      <w:r w:rsidRPr="000563C4">
        <w:rPr>
          <w:rFonts w:eastAsia="SimHei"/>
          <w:sz w:val="21"/>
          <w:szCs w:val="21"/>
          <w:lang w:eastAsia="zh-CN"/>
        </w:rPr>
        <w:t>下文称为</w:t>
      </w:r>
      <w:r w:rsidR="003552BF" w:rsidRPr="000563C4">
        <w:rPr>
          <w:rFonts w:eastAsia="SimHei"/>
          <w:sz w:val="21"/>
          <w:szCs w:val="21"/>
          <w:lang w:eastAsia="zh-CN"/>
        </w:rPr>
        <w:t>《</w:t>
      </w:r>
      <w:r w:rsidRPr="000563C4">
        <w:rPr>
          <w:rFonts w:eastAsia="SimHei"/>
          <w:sz w:val="21"/>
          <w:szCs w:val="21"/>
          <w:lang w:eastAsia="zh-CN"/>
        </w:rPr>
        <w:t>禁止酷刑公约</w:t>
      </w:r>
      <w:r w:rsidR="003552BF" w:rsidRPr="000563C4">
        <w:rPr>
          <w:rFonts w:eastAsia="SimHei"/>
          <w:sz w:val="21"/>
          <w:szCs w:val="21"/>
          <w:lang w:eastAsia="zh-CN"/>
        </w:rPr>
        <w:t>》</w:t>
      </w:r>
      <w:r w:rsidR="001E48AD" w:rsidRPr="000563C4">
        <w:rPr>
          <w:rFonts w:eastAsia="SimHei"/>
          <w:sz w:val="21"/>
          <w:szCs w:val="21"/>
          <w:lang w:eastAsia="zh-CN"/>
        </w:rPr>
        <w:t>)</w:t>
      </w:r>
      <w:r w:rsidRPr="000563C4">
        <w:rPr>
          <w:rFonts w:eastAsia="SimHei"/>
          <w:sz w:val="21"/>
          <w:szCs w:val="21"/>
          <w:lang w:eastAsia="zh-CN"/>
        </w:rPr>
        <w:t>第</w:t>
      </w:r>
      <w:r w:rsidRPr="000563C4">
        <w:rPr>
          <w:rFonts w:eastAsia="SimHei"/>
          <w:sz w:val="21"/>
          <w:szCs w:val="21"/>
          <w:lang w:eastAsia="zh-CN"/>
        </w:rPr>
        <w:t>1</w:t>
      </w:r>
      <w:r w:rsidRPr="000563C4">
        <w:rPr>
          <w:rFonts w:eastAsia="SimHei"/>
          <w:sz w:val="21"/>
          <w:szCs w:val="21"/>
          <w:lang w:eastAsia="zh-CN"/>
        </w:rPr>
        <w:t>条所载定义之间的差异产生了导致有罪不罚的漏洞。</w:t>
      </w:r>
      <w:r w:rsidRPr="000563C4">
        <w:rPr>
          <w:rStyle w:val="FootnoteReference"/>
          <w:rFonts w:eastAsia="SimHei"/>
          <w:szCs w:val="21"/>
        </w:rPr>
        <w:footnoteReference w:id="13"/>
      </w:r>
      <w:r w:rsidRPr="000563C4">
        <w:rPr>
          <w:rFonts w:eastAsia="SimHei"/>
          <w:sz w:val="21"/>
          <w:szCs w:val="21"/>
          <w:lang w:eastAsia="zh-CN"/>
        </w:rPr>
        <w:t xml:space="preserve"> </w:t>
      </w:r>
      <w:r w:rsidRPr="000563C4">
        <w:rPr>
          <w:rFonts w:eastAsia="SimHei"/>
          <w:sz w:val="21"/>
          <w:szCs w:val="21"/>
          <w:lang w:eastAsia="zh-CN"/>
        </w:rPr>
        <w:t>防范酷刑小组委员会对《刑法典》最近的修订本没有修改酷刑罪的定义表示遗憾，并建议早日采取使巴拉圭的法律与关于酷刑的各项国际条约</w:t>
      </w:r>
      <w:r w:rsidR="001E48AD" w:rsidRPr="000563C4">
        <w:rPr>
          <w:spacing w:val="-50"/>
          <w:sz w:val="21"/>
          <w:szCs w:val="21"/>
          <w:lang w:eastAsia="zh-CN"/>
        </w:rPr>
        <w:t>―</w:t>
      </w:r>
      <w:r w:rsidR="001E48AD" w:rsidRPr="000563C4">
        <w:rPr>
          <w:sz w:val="21"/>
          <w:szCs w:val="21"/>
          <w:lang w:eastAsia="zh-CN"/>
        </w:rPr>
        <w:t>―</w:t>
      </w:r>
      <w:r w:rsidRPr="000563C4">
        <w:rPr>
          <w:rFonts w:eastAsia="SimHei"/>
          <w:sz w:val="21"/>
          <w:szCs w:val="21"/>
          <w:lang w:eastAsia="zh-CN"/>
        </w:rPr>
        <w:t>尤其是《禁止酷刑公约》第</w:t>
      </w:r>
      <w:r w:rsidRPr="000563C4">
        <w:rPr>
          <w:rFonts w:eastAsia="SimHei"/>
          <w:sz w:val="21"/>
          <w:szCs w:val="21"/>
          <w:lang w:eastAsia="zh-CN"/>
        </w:rPr>
        <w:t>1</w:t>
      </w:r>
      <w:r w:rsidRPr="000563C4">
        <w:rPr>
          <w:rFonts w:eastAsia="SimHei"/>
          <w:sz w:val="21"/>
          <w:szCs w:val="21"/>
          <w:lang w:eastAsia="zh-CN"/>
        </w:rPr>
        <w:t>条</w:t>
      </w:r>
      <w:r w:rsidR="001E48AD" w:rsidRPr="000563C4">
        <w:rPr>
          <w:spacing w:val="-50"/>
          <w:sz w:val="21"/>
          <w:szCs w:val="21"/>
          <w:lang w:eastAsia="zh-CN"/>
        </w:rPr>
        <w:t>―</w:t>
      </w:r>
      <w:r w:rsidR="001E48AD" w:rsidRPr="000563C4">
        <w:rPr>
          <w:sz w:val="21"/>
          <w:szCs w:val="21"/>
          <w:lang w:eastAsia="zh-CN"/>
        </w:rPr>
        <w:t>―</w:t>
      </w:r>
      <w:r w:rsidRPr="000563C4">
        <w:rPr>
          <w:rFonts w:eastAsia="SimHei"/>
          <w:sz w:val="21"/>
          <w:szCs w:val="21"/>
          <w:lang w:eastAsia="zh-CN"/>
        </w:rPr>
        <w:t>保持一致所必要的立法措施。</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29.</w:t>
      </w:r>
      <w:r w:rsidR="006C472F" w:rsidRPr="000563C4">
        <w:rPr>
          <w:sz w:val="21"/>
          <w:szCs w:val="21"/>
          <w:lang w:eastAsia="zh-CN"/>
        </w:rPr>
        <w:t xml:space="preserve"> </w:t>
      </w:r>
      <w:r w:rsidR="00C80863" w:rsidRPr="000563C4">
        <w:rPr>
          <w:sz w:val="21"/>
          <w:szCs w:val="21"/>
          <w:lang w:eastAsia="zh-CN"/>
        </w:rPr>
        <w:t xml:space="preserve"> </w:t>
      </w:r>
      <w:r w:rsidRPr="000563C4">
        <w:rPr>
          <w:rFonts w:eastAsia="KaiTi_GB2312"/>
          <w:sz w:val="21"/>
          <w:szCs w:val="21"/>
          <w:lang w:eastAsia="zh-CN"/>
        </w:rPr>
        <w:t>《军事刑法典》中没有关于酷刑刑事犯罪的规定。</w:t>
      </w:r>
      <w:r w:rsidRPr="000563C4">
        <w:rPr>
          <w:sz w:val="21"/>
          <w:szCs w:val="21"/>
          <w:lang w:eastAsia="zh-CN"/>
        </w:rPr>
        <w:t>防范酷刑小组委员会发现，尽管酷刑问题特别报告员提出了建议，但《军事刑法典》</w:t>
      </w:r>
      <w:r w:rsidR="001E48AD" w:rsidRPr="000563C4">
        <w:rPr>
          <w:sz w:val="21"/>
          <w:szCs w:val="21"/>
          <w:lang w:eastAsia="zh-CN"/>
        </w:rPr>
        <w:t>(</w:t>
      </w:r>
      <w:r w:rsidRPr="000563C4">
        <w:rPr>
          <w:sz w:val="21"/>
          <w:szCs w:val="21"/>
          <w:lang w:eastAsia="zh-CN"/>
        </w:rPr>
        <w:t>1980</w:t>
      </w:r>
      <w:r w:rsidRPr="000563C4">
        <w:rPr>
          <w:sz w:val="21"/>
          <w:szCs w:val="21"/>
          <w:lang w:eastAsia="zh-CN"/>
        </w:rPr>
        <w:t>年第</w:t>
      </w:r>
      <w:r w:rsidRPr="000563C4">
        <w:rPr>
          <w:sz w:val="21"/>
          <w:szCs w:val="21"/>
          <w:lang w:eastAsia="zh-CN"/>
        </w:rPr>
        <w:t>843</w:t>
      </w:r>
      <w:r w:rsidRPr="000563C4">
        <w:rPr>
          <w:sz w:val="21"/>
          <w:szCs w:val="21"/>
          <w:lang w:eastAsia="zh-CN"/>
        </w:rPr>
        <w:t>号法案</w:t>
      </w:r>
      <w:r w:rsidR="001E48AD" w:rsidRPr="000563C4">
        <w:rPr>
          <w:sz w:val="21"/>
          <w:szCs w:val="21"/>
          <w:lang w:eastAsia="zh-CN"/>
        </w:rPr>
        <w:t>)</w:t>
      </w:r>
      <w:r w:rsidRPr="000563C4">
        <w:rPr>
          <w:sz w:val="21"/>
          <w:szCs w:val="21"/>
          <w:lang w:eastAsia="zh-CN"/>
        </w:rPr>
        <w:t>仍未载有酷刑罪。</w:t>
      </w:r>
      <w:r w:rsidRPr="000563C4">
        <w:rPr>
          <w:rFonts w:eastAsia="SimHei"/>
          <w:sz w:val="21"/>
          <w:szCs w:val="21"/>
          <w:lang w:eastAsia="zh-CN"/>
        </w:rPr>
        <w:t>防范酷刑小组委员会建议，通过根据《禁止酷刑公约》第</w:t>
      </w:r>
      <w:r w:rsidRPr="000563C4">
        <w:rPr>
          <w:rFonts w:eastAsia="SimHei"/>
          <w:sz w:val="21"/>
          <w:szCs w:val="21"/>
          <w:lang w:eastAsia="zh-CN"/>
        </w:rPr>
        <w:t>1</w:t>
      </w:r>
      <w:r w:rsidRPr="000563C4">
        <w:rPr>
          <w:rFonts w:eastAsia="SimHei"/>
          <w:sz w:val="21"/>
          <w:szCs w:val="21"/>
          <w:lang w:eastAsia="zh-CN"/>
        </w:rPr>
        <w:t>条将有关刑事犯罪列入该法典以及通过确立与罪行的严重程度相当的惩处，填补这一漏洞。</w:t>
      </w:r>
    </w:p>
    <w:p w:rsidR="00F33435" w:rsidRPr="000563C4" w:rsidRDefault="00F33435" w:rsidP="003577FA">
      <w:pPr>
        <w:pStyle w:val="H1GC"/>
      </w:pPr>
      <w:r w:rsidRPr="000563C4">
        <w:tab/>
        <w:t>B.</w:t>
      </w:r>
      <w:r w:rsidRPr="000563C4">
        <w:tab/>
      </w:r>
      <w:r w:rsidRPr="000563C4">
        <w:t>体制背景</w:t>
      </w:r>
    </w:p>
    <w:p w:rsidR="00F33435" w:rsidRPr="000563C4" w:rsidRDefault="00F33435" w:rsidP="00EE2A71">
      <w:pPr>
        <w:pStyle w:val="SingleTxtG"/>
        <w:spacing w:line="320" w:lineRule="exact"/>
        <w:rPr>
          <w:sz w:val="21"/>
          <w:szCs w:val="21"/>
          <w:lang w:eastAsia="zh-CN"/>
        </w:rPr>
      </w:pPr>
      <w:r w:rsidRPr="000563C4">
        <w:rPr>
          <w:sz w:val="21"/>
          <w:szCs w:val="21"/>
          <w:lang w:eastAsia="zh-CN"/>
        </w:rPr>
        <w:t>30.</w:t>
      </w:r>
      <w:r w:rsidR="006C472F" w:rsidRPr="000563C4">
        <w:rPr>
          <w:sz w:val="21"/>
          <w:szCs w:val="21"/>
          <w:lang w:eastAsia="zh-CN"/>
        </w:rPr>
        <w:t xml:space="preserve"> </w:t>
      </w:r>
      <w:r w:rsidR="00C80863" w:rsidRPr="000563C4">
        <w:rPr>
          <w:sz w:val="21"/>
          <w:szCs w:val="21"/>
          <w:lang w:eastAsia="zh-CN"/>
        </w:rPr>
        <w:t xml:space="preserve"> </w:t>
      </w:r>
      <w:r w:rsidRPr="000563C4">
        <w:rPr>
          <w:sz w:val="21"/>
          <w:szCs w:val="21"/>
          <w:lang w:eastAsia="zh-CN"/>
        </w:rPr>
        <w:t>巴拉圭有许多处理人权问题的国家机构和民间社会机构。然而，防范酷刑小组委员会注意到，它们的共同努力尚未取得理想的防范酷刑和虐待效果。这种状况以及防范酷刑小组委员会发现的普遍和系统性存在的严重漏洞意味着，在确保防范方面存在重大问题。</w:t>
      </w:r>
    </w:p>
    <w:p w:rsidR="00F33435" w:rsidRPr="000563C4" w:rsidRDefault="00F33435" w:rsidP="00EE2A71">
      <w:pPr>
        <w:pStyle w:val="SingleTxtG"/>
        <w:spacing w:line="320" w:lineRule="exact"/>
        <w:rPr>
          <w:sz w:val="21"/>
          <w:szCs w:val="21"/>
          <w:lang w:eastAsia="zh-CN"/>
        </w:rPr>
      </w:pPr>
      <w:r w:rsidRPr="000563C4">
        <w:rPr>
          <w:sz w:val="21"/>
          <w:szCs w:val="21"/>
          <w:lang w:eastAsia="zh-CN"/>
        </w:rPr>
        <w:t>31.</w:t>
      </w:r>
      <w:r w:rsidR="006C472F" w:rsidRPr="000563C4">
        <w:rPr>
          <w:sz w:val="21"/>
          <w:szCs w:val="21"/>
          <w:lang w:eastAsia="zh-CN"/>
        </w:rPr>
        <w:t xml:space="preserve"> </w:t>
      </w:r>
      <w:r w:rsidR="00076732" w:rsidRPr="000563C4">
        <w:rPr>
          <w:sz w:val="21"/>
          <w:szCs w:val="21"/>
          <w:lang w:eastAsia="zh-CN"/>
        </w:rPr>
        <w:t xml:space="preserve"> </w:t>
      </w:r>
      <w:r w:rsidRPr="000563C4">
        <w:rPr>
          <w:rFonts w:eastAsia="STKaiti"/>
          <w:sz w:val="21"/>
          <w:szCs w:val="21"/>
          <w:lang w:eastAsia="zh-CN"/>
        </w:rPr>
        <w:t>机构间委员会。</w:t>
      </w:r>
      <w:r w:rsidRPr="000563C4">
        <w:rPr>
          <w:sz w:val="21"/>
          <w:szCs w:val="21"/>
          <w:lang w:eastAsia="zh-CN"/>
        </w:rPr>
        <w:t>巴拉圭有</w:t>
      </w:r>
      <w:r w:rsidRPr="000563C4">
        <w:rPr>
          <w:sz w:val="21"/>
          <w:szCs w:val="21"/>
          <w:lang w:eastAsia="zh-CN"/>
        </w:rPr>
        <w:t>3</w:t>
      </w:r>
      <w:r w:rsidRPr="000563C4">
        <w:rPr>
          <w:sz w:val="21"/>
          <w:szCs w:val="21"/>
          <w:lang w:eastAsia="zh-CN"/>
        </w:rPr>
        <w:t>个为查访发现或可能发现存在被剥夺自由者的场所而设立的机构间委员会：它们是分别负责查访监狱、查访和监测少年拘留中心以及查访军营的机构间委员会。这些委员会之所以被称为机构间委员会，是因为它们的人员由国家实体、国际机构和民间社会的代表组成。它们是非正式的、特设的机构，缺乏坚实的法律基础和独立的经费，因而行动受到限制。此外，这些委员会并不查访被拘留在警察分局或精神病院的人员。</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32.</w:t>
      </w:r>
      <w:r w:rsidR="006C472F" w:rsidRPr="000563C4">
        <w:rPr>
          <w:sz w:val="21"/>
          <w:szCs w:val="21"/>
          <w:lang w:eastAsia="zh-CN"/>
        </w:rPr>
        <w:t xml:space="preserve"> </w:t>
      </w:r>
      <w:r w:rsidR="00076732" w:rsidRPr="000563C4">
        <w:rPr>
          <w:sz w:val="21"/>
          <w:szCs w:val="21"/>
          <w:lang w:eastAsia="zh-CN"/>
        </w:rPr>
        <w:t xml:space="preserve"> </w:t>
      </w:r>
      <w:r w:rsidRPr="000563C4">
        <w:rPr>
          <w:rFonts w:eastAsia="SimHei"/>
          <w:sz w:val="21"/>
          <w:szCs w:val="21"/>
          <w:lang w:eastAsia="zh-CN"/>
        </w:rPr>
        <w:t>尽管存在上述局限，但防范酷刑小组委员会认为，这些委员会发挥了宝贵的作用。它们偶尔履行了本来属于公共机构的一些监督职能。因此防范酷刑小组委员会建议国家政府为它们提供必要的财政和后勤支助，以便它们能够定期查访关押被剥夺自由者的场所。防范酷刑小组委员会进一步建议，这些委员会的职能、经验和知识应得到国家防范机制</w:t>
      </w:r>
      <w:r w:rsidR="001E48AD" w:rsidRPr="000563C4">
        <w:rPr>
          <w:spacing w:val="-50"/>
          <w:sz w:val="21"/>
          <w:szCs w:val="21"/>
          <w:lang w:eastAsia="zh-CN"/>
        </w:rPr>
        <w:t>―</w:t>
      </w:r>
      <w:r w:rsidR="001E48AD" w:rsidRPr="000563C4">
        <w:rPr>
          <w:sz w:val="21"/>
          <w:szCs w:val="21"/>
          <w:lang w:eastAsia="zh-CN"/>
        </w:rPr>
        <w:t>―</w:t>
      </w:r>
      <w:r w:rsidRPr="000563C4">
        <w:rPr>
          <w:rFonts w:eastAsia="SimHei"/>
          <w:sz w:val="21"/>
          <w:szCs w:val="21"/>
          <w:lang w:eastAsia="zh-CN"/>
        </w:rPr>
        <w:t>一旦建立起来</w:t>
      </w:r>
      <w:r w:rsidR="00C01166" w:rsidRPr="000563C4">
        <w:rPr>
          <w:spacing w:val="-50"/>
          <w:sz w:val="21"/>
          <w:szCs w:val="21"/>
          <w:lang w:eastAsia="zh-CN"/>
        </w:rPr>
        <w:t>―</w:t>
      </w:r>
      <w:r w:rsidR="00C01166" w:rsidRPr="000563C4">
        <w:rPr>
          <w:sz w:val="21"/>
          <w:szCs w:val="21"/>
          <w:lang w:eastAsia="zh-CN"/>
        </w:rPr>
        <w:t>―</w:t>
      </w:r>
      <w:r w:rsidRPr="000563C4">
        <w:rPr>
          <w:rFonts w:eastAsia="SimHei"/>
          <w:sz w:val="21"/>
          <w:szCs w:val="21"/>
          <w:lang w:eastAsia="zh-CN"/>
        </w:rPr>
        <w:t>的考虑。</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33.</w:t>
      </w:r>
      <w:r w:rsidR="006C472F" w:rsidRPr="000563C4">
        <w:rPr>
          <w:sz w:val="21"/>
          <w:szCs w:val="21"/>
          <w:lang w:eastAsia="zh-CN"/>
        </w:rPr>
        <w:t xml:space="preserve"> </w:t>
      </w:r>
      <w:r w:rsidR="00076732" w:rsidRPr="000563C4">
        <w:rPr>
          <w:sz w:val="21"/>
          <w:szCs w:val="21"/>
          <w:lang w:eastAsia="zh-CN"/>
        </w:rPr>
        <w:t xml:space="preserve"> </w:t>
      </w:r>
      <w:r w:rsidRPr="000563C4">
        <w:rPr>
          <w:rFonts w:eastAsia="KaiTi_GB2312"/>
          <w:sz w:val="21"/>
          <w:szCs w:val="21"/>
          <w:lang w:eastAsia="zh-CN"/>
        </w:rPr>
        <w:t>监察员办公室。</w:t>
      </w:r>
      <w:r w:rsidRPr="000563C4">
        <w:rPr>
          <w:sz w:val="21"/>
          <w:szCs w:val="21"/>
          <w:lang w:eastAsia="zh-CN"/>
        </w:rPr>
        <w:t>防范酷刑小组委员会收到了许多关于监察员办公室履行其与拘留中心事务有关的职责的方式的批评意见并对此表示关切。此外，它还对一再收到关于该办公室未能处理提交给它的投诉的指控表示关切。作为一个独立自主的机构，监察员办公室必须在防范酷刑和虐待方面发挥积极作用，尤其是在涉及被剥夺自由者的问题上。因此，</w:t>
      </w:r>
      <w:r w:rsidRPr="000563C4">
        <w:rPr>
          <w:rFonts w:eastAsia="SimHei"/>
          <w:sz w:val="21"/>
          <w:szCs w:val="21"/>
          <w:lang w:eastAsia="zh-CN"/>
        </w:rPr>
        <w:t>防范酷刑小组委员会建议监察员办公室：</w:t>
      </w:r>
    </w:p>
    <w:p w:rsidR="00F33435" w:rsidRPr="000563C4" w:rsidRDefault="00F33435" w:rsidP="00C01166">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(a)</w:t>
      </w:r>
      <w:r w:rsidR="00C01166" w:rsidRPr="000563C4">
        <w:rPr>
          <w:rFonts w:eastAsia="SimHei"/>
          <w:sz w:val="21"/>
          <w:szCs w:val="21"/>
          <w:lang w:eastAsia="zh-CN"/>
        </w:rPr>
        <w:tab/>
      </w:r>
      <w:r w:rsidRPr="000563C4">
        <w:rPr>
          <w:rFonts w:eastAsia="SimHei"/>
          <w:sz w:val="21"/>
          <w:szCs w:val="21"/>
          <w:lang w:eastAsia="zh-CN"/>
        </w:rPr>
        <w:t>开展定期查访并找到彻底检查的技巧</w:t>
      </w:r>
      <w:r w:rsidR="001E48AD" w:rsidRPr="000563C4">
        <w:rPr>
          <w:spacing w:val="-50"/>
          <w:sz w:val="21"/>
          <w:szCs w:val="21"/>
          <w:lang w:eastAsia="zh-CN"/>
        </w:rPr>
        <w:t>―</w:t>
      </w:r>
      <w:r w:rsidR="001E48AD" w:rsidRPr="000563C4">
        <w:rPr>
          <w:sz w:val="21"/>
          <w:szCs w:val="21"/>
          <w:lang w:eastAsia="zh-CN"/>
        </w:rPr>
        <w:t>―</w:t>
      </w:r>
      <w:r w:rsidRPr="000563C4">
        <w:rPr>
          <w:rFonts w:eastAsia="SimHei"/>
          <w:sz w:val="21"/>
          <w:szCs w:val="21"/>
          <w:lang w:eastAsia="zh-CN"/>
        </w:rPr>
        <w:t>重点是与被拘留者进行个人接触和直接查看拘留场所，以便弄清楚被剥夺自由者的生活条件和待遇；</w:t>
      </w:r>
    </w:p>
    <w:p w:rsidR="00F33435" w:rsidRPr="000563C4" w:rsidRDefault="00F33435" w:rsidP="00C01166">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(b)</w:t>
      </w:r>
      <w:r w:rsidR="00C01166" w:rsidRPr="000563C4">
        <w:rPr>
          <w:rFonts w:eastAsia="SimHei"/>
          <w:sz w:val="21"/>
          <w:szCs w:val="21"/>
          <w:lang w:eastAsia="zh-CN"/>
        </w:rPr>
        <w:tab/>
      </w:r>
      <w:r w:rsidRPr="000563C4">
        <w:rPr>
          <w:rFonts w:eastAsia="SimHei"/>
          <w:sz w:val="21"/>
          <w:szCs w:val="21"/>
          <w:lang w:eastAsia="zh-CN"/>
        </w:rPr>
        <w:t>及时有效地处理收到的关于侵犯人权行为的投诉；</w:t>
      </w:r>
    </w:p>
    <w:p w:rsidR="00F33435" w:rsidRPr="000563C4" w:rsidRDefault="00F33435" w:rsidP="00C01166">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(c)</w:t>
      </w:r>
      <w:r w:rsidR="00C01166" w:rsidRPr="000563C4">
        <w:rPr>
          <w:rFonts w:eastAsia="SimHei"/>
          <w:sz w:val="21"/>
          <w:szCs w:val="21"/>
          <w:lang w:eastAsia="zh-CN"/>
        </w:rPr>
        <w:tab/>
      </w:r>
      <w:r w:rsidRPr="000563C4">
        <w:rPr>
          <w:rFonts w:eastAsia="SimHei"/>
          <w:sz w:val="21"/>
          <w:szCs w:val="21"/>
          <w:lang w:eastAsia="zh-CN"/>
        </w:rPr>
        <w:t>维持一个数据库，以汇编关于所收到投诉类型、所作调查结果以及所提建议的系统性信息；</w:t>
      </w:r>
    </w:p>
    <w:p w:rsidR="00F33435" w:rsidRPr="000563C4" w:rsidRDefault="00F33435" w:rsidP="00C01166">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(d)</w:t>
      </w:r>
      <w:r w:rsidR="00C01166" w:rsidRPr="000563C4">
        <w:rPr>
          <w:rFonts w:eastAsia="SimHei"/>
          <w:sz w:val="21"/>
          <w:szCs w:val="21"/>
          <w:lang w:eastAsia="zh-CN"/>
        </w:rPr>
        <w:tab/>
      </w:r>
      <w:r w:rsidRPr="000563C4">
        <w:rPr>
          <w:rFonts w:eastAsia="SimHei"/>
          <w:sz w:val="21"/>
          <w:szCs w:val="21"/>
          <w:lang w:eastAsia="zh-CN"/>
        </w:rPr>
        <w:t>通过向检察官办公室报告它发现的侵犯人权行为，履行其法律职责。</w:t>
      </w:r>
    </w:p>
    <w:p w:rsidR="00F33435" w:rsidRPr="000563C4" w:rsidRDefault="00F33435" w:rsidP="00EE2A71">
      <w:pPr>
        <w:pStyle w:val="SingleTxtG"/>
        <w:spacing w:line="320" w:lineRule="exact"/>
        <w:rPr>
          <w:sz w:val="21"/>
          <w:szCs w:val="21"/>
          <w:lang w:eastAsia="zh-CN"/>
        </w:rPr>
      </w:pPr>
      <w:r w:rsidRPr="000563C4">
        <w:rPr>
          <w:sz w:val="21"/>
          <w:szCs w:val="21"/>
          <w:lang w:eastAsia="zh-CN"/>
        </w:rPr>
        <w:t>34.</w:t>
      </w:r>
      <w:r w:rsidR="006C472F" w:rsidRPr="000563C4">
        <w:rPr>
          <w:sz w:val="21"/>
          <w:szCs w:val="21"/>
          <w:lang w:eastAsia="zh-CN"/>
        </w:rPr>
        <w:t xml:space="preserve"> </w:t>
      </w:r>
      <w:r w:rsidR="00076732" w:rsidRPr="000563C4">
        <w:rPr>
          <w:sz w:val="21"/>
          <w:szCs w:val="21"/>
          <w:lang w:eastAsia="zh-CN"/>
        </w:rPr>
        <w:t xml:space="preserve"> </w:t>
      </w:r>
      <w:r w:rsidRPr="000563C4">
        <w:rPr>
          <w:rFonts w:eastAsia="KaiTi_GB2312"/>
          <w:sz w:val="21"/>
          <w:szCs w:val="21"/>
          <w:lang w:eastAsia="zh-CN"/>
        </w:rPr>
        <w:t>国家警察。</w:t>
      </w:r>
      <w:r w:rsidRPr="000563C4">
        <w:rPr>
          <w:sz w:val="21"/>
          <w:szCs w:val="21"/>
          <w:lang w:eastAsia="zh-CN"/>
        </w:rPr>
        <w:t>根据有关当局提供的信息，不存在监督国家警察的制度，也不存在任何关于全国</w:t>
      </w:r>
      <w:r w:rsidRPr="000563C4">
        <w:rPr>
          <w:sz w:val="21"/>
          <w:szCs w:val="21"/>
          <w:lang w:eastAsia="zh-CN"/>
        </w:rPr>
        <w:t>1 200</w:t>
      </w:r>
      <w:r w:rsidRPr="000563C4">
        <w:rPr>
          <w:sz w:val="21"/>
          <w:szCs w:val="21"/>
          <w:lang w:eastAsia="zh-CN"/>
        </w:rPr>
        <w:t>多所警察分局中被剥夺自由者的拘留条件或待遇的管理标准。这与防范酷刑小组委员会在对一些警察分局的查访中会见的警务人员的说法是一致的。他们说迄今为止从未接受过任何这种监督查访。防范酷刑小组委员会获悉，国家警察的公共秩序与安全部在该问题上必须拥有权力。然而，该部以及该机构的任何其他分支都没有行使与警察分局中被剥夺自由者的拘留条件或待遇有关的监督职能。</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35.</w:t>
      </w:r>
      <w:r w:rsidR="006C472F" w:rsidRPr="000563C4">
        <w:rPr>
          <w:rFonts w:eastAsia="SimHei"/>
          <w:sz w:val="21"/>
          <w:szCs w:val="21"/>
          <w:lang w:eastAsia="zh-CN"/>
        </w:rPr>
        <w:t xml:space="preserve"> </w:t>
      </w:r>
      <w:r w:rsidR="00076732" w:rsidRPr="000563C4">
        <w:rPr>
          <w:rFonts w:eastAsia="SimHei"/>
          <w:sz w:val="21"/>
          <w:szCs w:val="21"/>
          <w:lang w:eastAsia="zh-CN"/>
        </w:rPr>
        <w:t xml:space="preserve"> </w:t>
      </w:r>
      <w:r w:rsidRPr="000563C4">
        <w:rPr>
          <w:rFonts w:eastAsia="SimHei"/>
          <w:sz w:val="21"/>
          <w:szCs w:val="21"/>
          <w:lang w:eastAsia="zh-CN"/>
        </w:rPr>
        <w:t>防范酷刑小组委员会建议公共秩序与安全部或某些类似部门</w:t>
      </w:r>
      <w:r w:rsidR="001E48AD" w:rsidRPr="000563C4">
        <w:rPr>
          <w:spacing w:val="-50"/>
          <w:sz w:val="21"/>
          <w:szCs w:val="21"/>
          <w:lang w:eastAsia="zh-CN"/>
        </w:rPr>
        <w:t>―</w:t>
      </w:r>
      <w:r w:rsidR="001E48AD" w:rsidRPr="000563C4">
        <w:rPr>
          <w:sz w:val="21"/>
          <w:szCs w:val="21"/>
          <w:lang w:eastAsia="zh-CN"/>
        </w:rPr>
        <w:t>―</w:t>
      </w:r>
      <w:r w:rsidRPr="000563C4">
        <w:rPr>
          <w:rFonts w:eastAsia="SimHei"/>
          <w:sz w:val="21"/>
          <w:szCs w:val="21"/>
          <w:lang w:eastAsia="zh-CN"/>
        </w:rPr>
        <w:t>无论是已经存在还是有待成立</w:t>
      </w:r>
      <w:r w:rsidR="00076732" w:rsidRPr="000563C4">
        <w:rPr>
          <w:spacing w:val="-50"/>
          <w:sz w:val="21"/>
          <w:szCs w:val="21"/>
          <w:lang w:eastAsia="zh-CN"/>
        </w:rPr>
        <w:t>―</w:t>
      </w:r>
      <w:r w:rsidR="00076732" w:rsidRPr="000563C4">
        <w:rPr>
          <w:sz w:val="21"/>
          <w:szCs w:val="21"/>
          <w:lang w:eastAsia="zh-CN"/>
        </w:rPr>
        <w:t>―</w:t>
      </w:r>
      <w:r w:rsidRPr="000563C4">
        <w:rPr>
          <w:rFonts w:eastAsia="SimHei"/>
          <w:sz w:val="21"/>
          <w:szCs w:val="21"/>
          <w:lang w:eastAsia="zh-CN"/>
        </w:rPr>
        <w:t>定期监督警察分局中被剥夺自由者的拘留条件，以及提交报告并在报告中提出如何持续改善这些条件的建议。同样，它还应当确保这些建议得到适当落实。</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36.</w:t>
      </w:r>
      <w:r w:rsidR="006C472F" w:rsidRPr="000563C4">
        <w:rPr>
          <w:rFonts w:eastAsia="SimHei"/>
          <w:sz w:val="21"/>
          <w:szCs w:val="21"/>
          <w:lang w:eastAsia="zh-CN"/>
        </w:rPr>
        <w:t xml:space="preserve"> </w:t>
      </w:r>
      <w:r w:rsidR="00076732" w:rsidRPr="000563C4">
        <w:rPr>
          <w:rFonts w:eastAsia="SimHei"/>
          <w:sz w:val="21"/>
          <w:szCs w:val="21"/>
          <w:lang w:eastAsia="zh-CN"/>
        </w:rPr>
        <w:t xml:space="preserve"> </w:t>
      </w:r>
      <w:r w:rsidRPr="000563C4">
        <w:rPr>
          <w:rFonts w:eastAsia="SimHei"/>
          <w:sz w:val="21"/>
          <w:szCs w:val="21"/>
          <w:lang w:eastAsia="zh-CN"/>
        </w:rPr>
        <w:t>防范酷刑小组委员会还希望从缔约国获得关于过去</w:t>
      </w:r>
      <w:r w:rsidRPr="000563C4">
        <w:rPr>
          <w:rFonts w:eastAsia="SimHei"/>
          <w:sz w:val="21"/>
          <w:szCs w:val="21"/>
          <w:lang w:eastAsia="zh-CN"/>
        </w:rPr>
        <w:t>5</w:t>
      </w:r>
      <w:r w:rsidRPr="000563C4">
        <w:rPr>
          <w:rFonts w:eastAsia="SimHei"/>
          <w:sz w:val="21"/>
          <w:szCs w:val="21"/>
          <w:lang w:eastAsia="zh-CN"/>
        </w:rPr>
        <w:t>年里国家警察收到的针对其成员的酷刑或虐待行为的投诉的数量以及这些报告目前的状况</w:t>
      </w:r>
      <w:r w:rsidR="00076732" w:rsidRPr="000563C4">
        <w:rPr>
          <w:spacing w:val="-50"/>
          <w:sz w:val="21"/>
          <w:szCs w:val="21"/>
          <w:lang w:eastAsia="zh-CN"/>
        </w:rPr>
        <w:t>―</w:t>
      </w:r>
      <w:r w:rsidR="00076732" w:rsidRPr="000563C4">
        <w:rPr>
          <w:sz w:val="21"/>
          <w:szCs w:val="21"/>
          <w:lang w:eastAsia="zh-CN"/>
        </w:rPr>
        <w:t>―</w:t>
      </w:r>
      <w:r w:rsidRPr="000563C4">
        <w:rPr>
          <w:rFonts w:eastAsia="SimHei"/>
          <w:sz w:val="21"/>
          <w:szCs w:val="21"/>
          <w:lang w:eastAsia="zh-CN"/>
        </w:rPr>
        <w:t>包括所采取的纪律措施</w:t>
      </w:r>
      <w:r w:rsidR="00076732" w:rsidRPr="000563C4">
        <w:rPr>
          <w:spacing w:val="-50"/>
          <w:sz w:val="21"/>
          <w:szCs w:val="21"/>
          <w:lang w:eastAsia="zh-CN"/>
        </w:rPr>
        <w:t>―</w:t>
      </w:r>
      <w:r w:rsidR="00076732" w:rsidRPr="000563C4">
        <w:rPr>
          <w:sz w:val="21"/>
          <w:szCs w:val="21"/>
          <w:lang w:eastAsia="zh-CN"/>
        </w:rPr>
        <w:t>―</w:t>
      </w:r>
      <w:r w:rsidRPr="000563C4">
        <w:rPr>
          <w:rFonts w:eastAsia="SimHei"/>
          <w:sz w:val="21"/>
          <w:szCs w:val="21"/>
          <w:lang w:eastAsia="zh-CN"/>
        </w:rPr>
        <w:t>的信息。</w:t>
      </w:r>
    </w:p>
    <w:p w:rsidR="00F33435" w:rsidRPr="000563C4" w:rsidRDefault="00F33435" w:rsidP="00EE2A71">
      <w:pPr>
        <w:pStyle w:val="SingleTxtG"/>
        <w:spacing w:line="320" w:lineRule="exact"/>
        <w:rPr>
          <w:sz w:val="21"/>
          <w:szCs w:val="21"/>
          <w:lang w:eastAsia="zh-CN"/>
        </w:rPr>
      </w:pPr>
      <w:r w:rsidRPr="000563C4">
        <w:rPr>
          <w:sz w:val="21"/>
          <w:szCs w:val="21"/>
          <w:lang w:eastAsia="zh-CN"/>
        </w:rPr>
        <w:t>37.</w:t>
      </w:r>
      <w:r w:rsidR="006C472F" w:rsidRPr="000563C4">
        <w:rPr>
          <w:sz w:val="21"/>
          <w:szCs w:val="21"/>
          <w:lang w:eastAsia="zh-CN"/>
        </w:rPr>
        <w:t xml:space="preserve"> </w:t>
      </w:r>
      <w:r w:rsidR="00076732" w:rsidRPr="000563C4">
        <w:rPr>
          <w:sz w:val="21"/>
          <w:szCs w:val="21"/>
          <w:lang w:eastAsia="zh-CN"/>
        </w:rPr>
        <w:t xml:space="preserve"> </w:t>
      </w:r>
      <w:r w:rsidRPr="000563C4">
        <w:rPr>
          <w:rFonts w:eastAsia="KaiTi_GB2312"/>
          <w:sz w:val="21"/>
          <w:szCs w:val="21"/>
          <w:lang w:eastAsia="zh-CN"/>
        </w:rPr>
        <w:t>司法部门。</w:t>
      </w:r>
      <w:r w:rsidRPr="000563C4">
        <w:rPr>
          <w:sz w:val="21"/>
          <w:szCs w:val="21"/>
          <w:lang w:eastAsia="zh-CN"/>
        </w:rPr>
        <w:t>司法部门能够通过其解释宪法的职能及其在上诉、人身保护令状和司法审查程序方面的权限，以及通过由判决执行法官进行的视察和干预，提供对拘留的合法性和被剥夺自由者的处境的有效监督。</w:t>
      </w:r>
      <w:r w:rsidRPr="000563C4">
        <w:rPr>
          <w:rStyle w:val="FootnoteReference"/>
          <w:szCs w:val="21"/>
        </w:rPr>
        <w:footnoteReference w:id="14"/>
      </w:r>
      <w:r w:rsidRPr="000563C4">
        <w:rPr>
          <w:sz w:val="21"/>
          <w:szCs w:val="21"/>
          <w:lang w:eastAsia="zh-CN"/>
        </w:rPr>
        <w:t xml:space="preserve"> </w:t>
      </w:r>
      <w:r w:rsidRPr="000563C4">
        <w:rPr>
          <w:sz w:val="21"/>
          <w:szCs w:val="21"/>
          <w:lang w:eastAsia="zh-CN"/>
        </w:rPr>
        <w:t>根据防范酷刑小组委员会收集到的信息，最高法院法官每年对其管辖范围内的刑罚机构进行的查访基本上是例行公事，而且会事先宣布。在查访的两所监狱中，防范酷刑小组委员会收到了大量内容雷同的指控，称司法部门的官员并未与现场的被拘留者直接接触，而且并未亲自检查监狱的条件。防范酷刑小组委员会指出，</w:t>
      </w:r>
      <w:r w:rsidR="003552BF" w:rsidRPr="000563C4">
        <w:rPr>
          <w:sz w:val="21"/>
          <w:szCs w:val="21"/>
          <w:lang w:eastAsia="zh-CN"/>
        </w:rPr>
        <w:t>《</w:t>
      </w:r>
      <w:r w:rsidRPr="000563C4">
        <w:rPr>
          <w:sz w:val="21"/>
          <w:szCs w:val="21"/>
          <w:lang w:eastAsia="zh-CN"/>
        </w:rPr>
        <w:t>巴拉圭宪法</w:t>
      </w:r>
      <w:r w:rsidR="003552BF" w:rsidRPr="000563C4">
        <w:rPr>
          <w:sz w:val="21"/>
          <w:szCs w:val="21"/>
          <w:lang w:eastAsia="zh-CN"/>
        </w:rPr>
        <w:t>》</w:t>
      </w:r>
      <w:r w:rsidRPr="000563C4">
        <w:rPr>
          <w:sz w:val="21"/>
          <w:szCs w:val="21"/>
          <w:lang w:eastAsia="zh-CN"/>
        </w:rPr>
        <w:t>第</w:t>
      </w:r>
      <w:r w:rsidRPr="000563C4">
        <w:rPr>
          <w:sz w:val="21"/>
          <w:szCs w:val="21"/>
          <w:lang w:eastAsia="zh-CN"/>
        </w:rPr>
        <w:t>259</w:t>
      </w:r>
      <w:r w:rsidRPr="000563C4">
        <w:rPr>
          <w:sz w:val="21"/>
          <w:szCs w:val="21"/>
          <w:lang w:eastAsia="zh-CN"/>
        </w:rPr>
        <w:t>条第</w:t>
      </w:r>
      <w:r w:rsidRPr="000563C4">
        <w:rPr>
          <w:sz w:val="21"/>
          <w:szCs w:val="21"/>
          <w:lang w:eastAsia="zh-CN"/>
        </w:rPr>
        <w:t>8</w:t>
      </w:r>
      <w:r w:rsidRPr="000563C4">
        <w:rPr>
          <w:sz w:val="21"/>
          <w:szCs w:val="21"/>
          <w:lang w:eastAsia="zh-CN"/>
        </w:rPr>
        <w:t>款规定，最高法院的职责和权力之一是</w:t>
      </w:r>
      <w:r w:rsidR="00F175B7" w:rsidRPr="000563C4">
        <w:rPr>
          <w:sz w:val="21"/>
          <w:szCs w:val="21"/>
          <w:lang w:eastAsia="zh-CN"/>
        </w:rPr>
        <w:t>“</w:t>
      </w:r>
      <w:r w:rsidRPr="000563C4">
        <w:rPr>
          <w:sz w:val="21"/>
          <w:szCs w:val="21"/>
          <w:lang w:eastAsia="zh-CN"/>
        </w:rPr>
        <w:t>监督拘留中心和监狱</w:t>
      </w:r>
      <w:r w:rsidR="00F175B7" w:rsidRPr="000563C4">
        <w:rPr>
          <w:sz w:val="21"/>
          <w:szCs w:val="21"/>
          <w:lang w:eastAsia="zh-CN"/>
        </w:rPr>
        <w:t>”</w:t>
      </w:r>
      <w:r w:rsidRPr="000563C4">
        <w:rPr>
          <w:sz w:val="21"/>
          <w:szCs w:val="21"/>
          <w:lang w:eastAsia="zh-CN"/>
        </w:rPr>
        <w:t>。</w:t>
      </w:r>
      <w:r w:rsidRPr="000563C4">
        <w:rPr>
          <w:sz w:val="21"/>
          <w:szCs w:val="21"/>
          <w:lang w:eastAsia="zh-CN"/>
        </w:rPr>
        <w:t xml:space="preserve"> </w:t>
      </w:r>
      <w:r w:rsidRPr="000563C4">
        <w:rPr>
          <w:sz w:val="21"/>
          <w:szCs w:val="21"/>
          <w:lang w:eastAsia="zh-CN"/>
        </w:rPr>
        <w:t>防范酷刑小组委员会进一步指出，根据</w:t>
      </w:r>
      <w:r w:rsidRPr="000563C4">
        <w:rPr>
          <w:sz w:val="21"/>
          <w:szCs w:val="21"/>
          <w:lang w:eastAsia="zh-CN"/>
        </w:rPr>
        <w:t>1996</w:t>
      </w:r>
      <w:r w:rsidRPr="000563C4">
        <w:rPr>
          <w:sz w:val="21"/>
          <w:szCs w:val="21"/>
          <w:lang w:eastAsia="zh-CN"/>
        </w:rPr>
        <w:t>年的最高法院第</w:t>
      </w:r>
      <w:r w:rsidRPr="000563C4">
        <w:rPr>
          <w:sz w:val="21"/>
          <w:szCs w:val="21"/>
          <w:lang w:eastAsia="zh-CN"/>
        </w:rPr>
        <w:t>30</w:t>
      </w:r>
      <w:r w:rsidRPr="000563C4">
        <w:rPr>
          <w:sz w:val="21"/>
          <w:szCs w:val="21"/>
          <w:lang w:eastAsia="zh-CN"/>
        </w:rPr>
        <w:t>号协议成立的监狱监察科就是为了代表法院执行这项宪法任务。然而，由于缺乏人力和财政资源，该股似乎并没有能力充分履行其职能。</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38.</w:t>
      </w:r>
      <w:r w:rsidR="006C472F" w:rsidRPr="000563C4">
        <w:rPr>
          <w:rFonts w:eastAsia="SimHei"/>
          <w:sz w:val="21"/>
          <w:szCs w:val="21"/>
          <w:lang w:eastAsia="zh-CN"/>
        </w:rPr>
        <w:t xml:space="preserve"> </w:t>
      </w:r>
      <w:r w:rsidR="00076732" w:rsidRPr="000563C4">
        <w:rPr>
          <w:rFonts w:eastAsia="SimHei"/>
          <w:sz w:val="21"/>
          <w:szCs w:val="21"/>
          <w:lang w:eastAsia="zh-CN"/>
        </w:rPr>
        <w:t xml:space="preserve"> </w:t>
      </w:r>
      <w:r w:rsidRPr="000563C4">
        <w:rPr>
          <w:rFonts w:eastAsia="SimHei"/>
          <w:sz w:val="21"/>
          <w:szCs w:val="21"/>
          <w:lang w:eastAsia="zh-CN"/>
        </w:rPr>
        <w:t>防范酷刑小组委员会建议为监狱监察科提供必要的人力和财政资源，以便它能够履行根据第</w:t>
      </w:r>
      <w:r w:rsidRPr="000563C4">
        <w:rPr>
          <w:rFonts w:eastAsia="SimHei"/>
          <w:sz w:val="21"/>
          <w:szCs w:val="21"/>
          <w:lang w:eastAsia="zh-CN"/>
        </w:rPr>
        <w:t>30</w:t>
      </w:r>
      <w:r w:rsidRPr="000563C4">
        <w:rPr>
          <w:rFonts w:eastAsia="SimHei"/>
          <w:sz w:val="21"/>
          <w:szCs w:val="21"/>
          <w:lang w:eastAsia="zh-CN"/>
        </w:rPr>
        <w:t>号协议分派给它的职能，尤其是其视察拘留中心和监狱以及收集统计数据的责任。关于视察，防范酷刑小组委员会建议，为更具成效，不应事先宣布，并应将重点放在与被剥夺自由者的直接接触上，而且这些人不应由监狱工作人员预先选定。委员会还建议在查访完成之后提出建议。</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39.</w:t>
      </w:r>
      <w:r w:rsidR="006C472F" w:rsidRPr="000563C4">
        <w:rPr>
          <w:rFonts w:eastAsia="SimHei"/>
          <w:sz w:val="21"/>
          <w:szCs w:val="21"/>
          <w:lang w:eastAsia="zh-CN"/>
        </w:rPr>
        <w:t xml:space="preserve"> </w:t>
      </w:r>
      <w:r w:rsidR="00514BC5" w:rsidRPr="000563C4">
        <w:rPr>
          <w:rFonts w:eastAsia="SimHei"/>
          <w:sz w:val="21"/>
          <w:szCs w:val="21"/>
          <w:lang w:eastAsia="zh-CN"/>
        </w:rPr>
        <w:t xml:space="preserve"> </w:t>
      </w:r>
      <w:r w:rsidRPr="000563C4">
        <w:rPr>
          <w:rFonts w:eastAsia="SimHei"/>
          <w:sz w:val="21"/>
          <w:szCs w:val="21"/>
          <w:lang w:eastAsia="zh-CN"/>
        </w:rPr>
        <w:t>防范酷刑小组委员会还希望拿到过去</w:t>
      </w:r>
      <w:r w:rsidRPr="000563C4">
        <w:rPr>
          <w:rFonts w:eastAsia="SimHei"/>
          <w:sz w:val="21"/>
          <w:szCs w:val="21"/>
          <w:lang w:eastAsia="zh-CN"/>
        </w:rPr>
        <w:t>3</w:t>
      </w:r>
      <w:r w:rsidRPr="000563C4">
        <w:rPr>
          <w:rFonts w:eastAsia="SimHei"/>
          <w:sz w:val="21"/>
          <w:szCs w:val="21"/>
          <w:lang w:eastAsia="zh-CN"/>
        </w:rPr>
        <w:t>个季度的报告的复印件。根据第</w:t>
      </w:r>
      <w:r w:rsidRPr="000563C4">
        <w:rPr>
          <w:rFonts w:eastAsia="SimHei"/>
          <w:sz w:val="21"/>
          <w:szCs w:val="21"/>
          <w:lang w:eastAsia="zh-CN"/>
        </w:rPr>
        <w:t>30</w:t>
      </w:r>
      <w:r w:rsidRPr="000563C4">
        <w:rPr>
          <w:rFonts w:eastAsia="SimHei"/>
          <w:sz w:val="21"/>
          <w:szCs w:val="21"/>
          <w:lang w:eastAsia="zh-CN"/>
        </w:rPr>
        <w:t>号协议第</w:t>
      </w:r>
      <w:r w:rsidRPr="000563C4">
        <w:rPr>
          <w:rFonts w:eastAsia="SimHei"/>
          <w:sz w:val="21"/>
          <w:szCs w:val="21"/>
          <w:lang w:eastAsia="zh-CN"/>
        </w:rPr>
        <w:t>2</w:t>
      </w:r>
      <w:r w:rsidRPr="000563C4">
        <w:rPr>
          <w:rFonts w:eastAsia="SimHei"/>
          <w:sz w:val="21"/>
          <w:szCs w:val="21"/>
          <w:lang w:eastAsia="zh-CN"/>
        </w:rPr>
        <w:t>条，监狱监察科被要求向最高法院提交这些报告。</w:t>
      </w:r>
    </w:p>
    <w:p w:rsidR="00F33435" w:rsidRPr="000563C4" w:rsidRDefault="00F33435" w:rsidP="00EE2A71">
      <w:pPr>
        <w:pStyle w:val="SingleTxtG"/>
        <w:spacing w:line="320" w:lineRule="exact"/>
        <w:rPr>
          <w:sz w:val="21"/>
          <w:szCs w:val="21"/>
          <w:lang w:eastAsia="zh-CN"/>
        </w:rPr>
      </w:pPr>
      <w:r w:rsidRPr="000563C4">
        <w:rPr>
          <w:sz w:val="21"/>
          <w:szCs w:val="21"/>
          <w:lang w:eastAsia="zh-CN"/>
        </w:rPr>
        <w:t>40.</w:t>
      </w:r>
      <w:r w:rsidR="006C472F" w:rsidRPr="000563C4">
        <w:rPr>
          <w:sz w:val="21"/>
          <w:szCs w:val="21"/>
          <w:lang w:eastAsia="zh-CN"/>
        </w:rPr>
        <w:t xml:space="preserve"> </w:t>
      </w:r>
      <w:r w:rsidR="00076732" w:rsidRPr="000563C4">
        <w:rPr>
          <w:sz w:val="21"/>
          <w:szCs w:val="21"/>
          <w:lang w:eastAsia="zh-CN"/>
        </w:rPr>
        <w:t xml:space="preserve"> </w:t>
      </w:r>
      <w:r w:rsidRPr="000563C4">
        <w:rPr>
          <w:sz w:val="21"/>
          <w:szCs w:val="21"/>
          <w:lang w:eastAsia="zh-CN"/>
        </w:rPr>
        <w:t>防范酷刑小组委员会认为，第</w:t>
      </w:r>
      <w:r w:rsidRPr="000563C4">
        <w:rPr>
          <w:sz w:val="21"/>
          <w:szCs w:val="21"/>
          <w:lang w:eastAsia="zh-CN"/>
        </w:rPr>
        <w:t>30</w:t>
      </w:r>
      <w:r w:rsidRPr="000563C4">
        <w:rPr>
          <w:sz w:val="21"/>
          <w:szCs w:val="21"/>
          <w:lang w:eastAsia="zh-CN"/>
        </w:rPr>
        <w:t>号协议是朝履行与监狱事务有关的司法职责的方向迈出的积极的一步。然而，刑罚的执行可以通过法律措施得到更好的监管。在这点上，委员会注意到在</w:t>
      </w:r>
      <w:r w:rsidRPr="000563C4">
        <w:rPr>
          <w:sz w:val="21"/>
          <w:szCs w:val="21"/>
          <w:lang w:eastAsia="zh-CN"/>
        </w:rPr>
        <w:t>2004</w:t>
      </w:r>
      <w:r w:rsidRPr="000563C4">
        <w:rPr>
          <w:sz w:val="21"/>
          <w:szCs w:val="21"/>
          <w:lang w:eastAsia="zh-CN"/>
        </w:rPr>
        <w:t>年成立了国家刑事和监狱制度改革委员会。</w:t>
      </w:r>
    </w:p>
    <w:p w:rsidR="00F33435" w:rsidRPr="000563C4" w:rsidRDefault="00F33435" w:rsidP="00EE2A71">
      <w:pPr>
        <w:pStyle w:val="SingleTxtG"/>
        <w:spacing w:line="320" w:lineRule="exact"/>
        <w:rPr>
          <w:sz w:val="21"/>
          <w:szCs w:val="21"/>
          <w:lang w:eastAsia="zh-CN"/>
        </w:rPr>
      </w:pPr>
      <w:r w:rsidRPr="000563C4">
        <w:rPr>
          <w:sz w:val="21"/>
          <w:szCs w:val="21"/>
          <w:lang w:eastAsia="zh-CN"/>
        </w:rPr>
        <w:t>41.</w:t>
      </w:r>
      <w:r w:rsidR="006C472F" w:rsidRPr="000563C4">
        <w:rPr>
          <w:sz w:val="21"/>
          <w:szCs w:val="21"/>
          <w:lang w:eastAsia="zh-CN"/>
        </w:rPr>
        <w:t xml:space="preserve"> </w:t>
      </w:r>
      <w:r w:rsidR="00076732" w:rsidRPr="000563C4">
        <w:rPr>
          <w:sz w:val="21"/>
          <w:szCs w:val="21"/>
          <w:lang w:eastAsia="zh-CN"/>
        </w:rPr>
        <w:t xml:space="preserve"> </w:t>
      </w:r>
      <w:r w:rsidRPr="000563C4">
        <w:rPr>
          <w:sz w:val="21"/>
          <w:szCs w:val="21"/>
          <w:lang w:eastAsia="zh-CN"/>
        </w:rPr>
        <w:t>国家委员会制订了《刑罚执行法典初步草案》，其中载有监狱生活人性化的重要规定，比如：加强负责监测判决执行工作</w:t>
      </w:r>
      <w:r w:rsidR="001E48AD" w:rsidRPr="000563C4">
        <w:rPr>
          <w:sz w:val="21"/>
          <w:szCs w:val="21"/>
          <w:lang w:eastAsia="zh-CN"/>
        </w:rPr>
        <w:t>(</w:t>
      </w:r>
      <w:r w:rsidRPr="000563C4">
        <w:rPr>
          <w:rFonts w:eastAsia="KaiTi_GB2312"/>
          <w:sz w:val="21"/>
          <w:szCs w:val="21"/>
          <w:lang w:eastAsia="zh-CN"/>
        </w:rPr>
        <w:t>juez de la ejecución de la condena</w:t>
      </w:r>
      <w:r w:rsidR="001E48AD" w:rsidRPr="000563C4">
        <w:rPr>
          <w:sz w:val="21"/>
          <w:szCs w:val="21"/>
          <w:lang w:eastAsia="zh-CN"/>
        </w:rPr>
        <w:t>)</w:t>
      </w:r>
      <w:r w:rsidRPr="000563C4">
        <w:rPr>
          <w:sz w:val="21"/>
          <w:szCs w:val="21"/>
          <w:lang w:eastAsia="zh-CN"/>
        </w:rPr>
        <w:t>的法官的作用、对监狱当局采取的纪律措施进行申诉的可能性以及关于在监狱和拘留中心成立法官办事处的要求。尽管《刑罚执行法典》的通过将会带来好处，但它并未授予有关法官在其与涉及被剥夺自由者的宪法权利的状况有关的调查结果的基础上采取行动的必要权力。</w:t>
      </w:r>
    </w:p>
    <w:p w:rsidR="00F33435" w:rsidRPr="000563C4" w:rsidRDefault="00F33435" w:rsidP="00EE2A71">
      <w:pPr>
        <w:pStyle w:val="SingleTxtG"/>
        <w:spacing w:line="320" w:lineRule="exact"/>
        <w:rPr>
          <w:sz w:val="21"/>
          <w:szCs w:val="21"/>
          <w:lang w:eastAsia="zh-CN"/>
        </w:rPr>
      </w:pPr>
      <w:r w:rsidRPr="000563C4">
        <w:rPr>
          <w:sz w:val="21"/>
          <w:szCs w:val="21"/>
          <w:lang w:eastAsia="zh-CN"/>
        </w:rPr>
        <w:t>42.</w:t>
      </w:r>
      <w:r w:rsidR="00FF12FE" w:rsidRPr="000563C4">
        <w:rPr>
          <w:sz w:val="21"/>
          <w:szCs w:val="21"/>
          <w:lang w:eastAsia="zh-CN"/>
        </w:rPr>
        <w:t xml:space="preserve"> </w:t>
      </w:r>
      <w:r w:rsidR="00076732" w:rsidRPr="000563C4">
        <w:rPr>
          <w:sz w:val="21"/>
          <w:szCs w:val="21"/>
          <w:lang w:eastAsia="zh-CN"/>
        </w:rPr>
        <w:t xml:space="preserve"> </w:t>
      </w:r>
      <w:r w:rsidRPr="000563C4">
        <w:rPr>
          <w:sz w:val="21"/>
          <w:szCs w:val="21"/>
          <w:lang w:eastAsia="zh-CN"/>
        </w:rPr>
        <w:t>关于基本人权，最高法院是解释</w:t>
      </w:r>
      <w:r w:rsidR="003552BF" w:rsidRPr="000563C4">
        <w:rPr>
          <w:sz w:val="21"/>
          <w:szCs w:val="21"/>
          <w:lang w:eastAsia="zh-CN"/>
        </w:rPr>
        <w:t>《</w:t>
      </w:r>
      <w:r w:rsidRPr="000563C4">
        <w:rPr>
          <w:sz w:val="21"/>
          <w:szCs w:val="21"/>
          <w:lang w:eastAsia="zh-CN"/>
        </w:rPr>
        <w:t>巴拉圭宪法</w:t>
      </w:r>
      <w:r w:rsidR="003552BF" w:rsidRPr="000563C4">
        <w:rPr>
          <w:sz w:val="21"/>
          <w:szCs w:val="21"/>
          <w:lang w:eastAsia="zh-CN"/>
        </w:rPr>
        <w:t>》</w:t>
      </w:r>
      <w:r w:rsidRPr="000563C4">
        <w:rPr>
          <w:sz w:val="21"/>
          <w:szCs w:val="21"/>
          <w:lang w:eastAsia="zh-CN"/>
        </w:rPr>
        <w:t>的终审法院。</w:t>
      </w:r>
      <w:r w:rsidRPr="000563C4">
        <w:rPr>
          <w:rStyle w:val="FootnoteReference"/>
          <w:szCs w:val="21"/>
        </w:rPr>
        <w:footnoteReference w:id="15"/>
      </w:r>
      <w:r w:rsidRPr="000563C4">
        <w:rPr>
          <w:sz w:val="21"/>
          <w:szCs w:val="21"/>
          <w:lang w:eastAsia="zh-CN"/>
        </w:rPr>
        <w:t xml:space="preserve"> </w:t>
      </w:r>
      <w:r w:rsidRPr="000563C4">
        <w:rPr>
          <w:sz w:val="21"/>
          <w:szCs w:val="21"/>
          <w:lang w:eastAsia="zh-CN"/>
        </w:rPr>
        <w:t>防范酷刑小组委员会所会见的一些负责监测和执行判决的法官以及一些律师对最高法院缺乏与正当法律程序的一些基本问题</w:t>
      </w:r>
      <w:r w:rsidR="00076732" w:rsidRPr="000563C4">
        <w:rPr>
          <w:spacing w:val="-50"/>
          <w:sz w:val="21"/>
          <w:szCs w:val="21"/>
          <w:lang w:eastAsia="zh-CN"/>
        </w:rPr>
        <w:t>―</w:t>
      </w:r>
      <w:r w:rsidR="00076732" w:rsidRPr="000563C4">
        <w:rPr>
          <w:sz w:val="21"/>
          <w:szCs w:val="21"/>
          <w:lang w:eastAsia="zh-CN"/>
        </w:rPr>
        <w:t>―</w:t>
      </w:r>
      <w:r w:rsidRPr="000563C4">
        <w:rPr>
          <w:sz w:val="21"/>
          <w:szCs w:val="21"/>
          <w:lang w:eastAsia="zh-CN"/>
        </w:rPr>
        <w:t>包括警察拘留的法律依据、被告人法外招供的情况、警察拘留的期限以及在拘留初期与律师的联系</w:t>
      </w:r>
      <w:r w:rsidR="00076732" w:rsidRPr="000563C4">
        <w:rPr>
          <w:spacing w:val="-50"/>
          <w:sz w:val="21"/>
          <w:szCs w:val="21"/>
          <w:lang w:eastAsia="zh-CN"/>
        </w:rPr>
        <w:t>―</w:t>
      </w:r>
      <w:r w:rsidR="00076732" w:rsidRPr="000563C4">
        <w:rPr>
          <w:sz w:val="21"/>
          <w:szCs w:val="21"/>
          <w:lang w:eastAsia="zh-CN"/>
        </w:rPr>
        <w:t>―</w:t>
      </w:r>
      <w:r w:rsidRPr="000563C4">
        <w:rPr>
          <w:sz w:val="21"/>
          <w:szCs w:val="21"/>
          <w:lang w:eastAsia="zh-CN"/>
        </w:rPr>
        <w:t>有关的准则表示担忧。</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43.</w:t>
      </w:r>
      <w:r w:rsidR="00FF12FE" w:rsidRPr="000563C4">
        <w:rPr>
          <w:rFonts w:eastAsia="SimHei"/>
          <w:sz w:val="21"/>
          <w:szCs w:val="21"/>
          <w:lang w:eastAsia="zh-CN"/>
        </w:rPr>
        <w:t xml:space="preserve"> </w:t>
      </w:r>
      <w:r w:rsidR="00076732" w:rsidRPr="000563C4">
        <w:rPr>
          <w:rFonts w:eastAsia="SimHei"/>
          <w:sz w:val="21"/>
          <w:szCs w:val="21"/>
          <w:lang w:eastAsia="zh-CN"/>
        </w:rPr>
        <w:t xml:space="preserve"> </w:t>
      </w:r>
      <w:r w:rsidRPr="000563C4">
        <w:rPr>
          <w:rFonts w:eastAsia="SimHei"/>
          <w:sz w:val="21"/>
          <w:szCs w:val="21"/>
          <w:lang w:eastAsia="zh-CN"/>
        </w:rPr>
        <w:t>防范酷刑小组委员会希望获得最高法院关于被剥夺自由者的正当法律程序权利的指令的复印件。</w:t>
      </w:r>
    </w:p>
    <w:p w:rsidR="00F33435" w:rsidRPr="000563C4" w:rsidRDefault="00F33435" w:rsidP="00EE2A71">
      <w:pPr>
        <w:pStyle w:val="SingleTxtG"/>
        <w:spacing w:line="320" w:lineRule="exact"/>
        <w:rPr>
          <w:sz w:val="21"/>
          <w:szCs w:val="21"/>
          <w:lang w:eastAsia="zh-CN"/>
        </w:rPr>
      </w:pPr>
      <w:r w:rsidRPr="000563C4">
        <w:rPr>
          <w:sz w:val="21"/>
          <w:szCs w:val="21"/>
          <w:lang w:eastAsia="zh-CN"/>
        </w:rPr>
        <w:t>44.</w:t>
      </w:r>
      <w:r w:rsidR="00FF12FE" w:rsidRPr="000563C4">
        <w:rPr>
          <w:sz w:val="21"/>
          <w:szCs w:val="21"/>
          <w:lang w:eastAsia="zh-CN"/>
        </w:rPr>
        <w:t xml:space="preserve"> </w:t>
      </w:r>
      <w:r w:rsidR="003552BF" w:rsidRPr="000563C4">
        <w:rPr>
          <w:sz w:val="21"/>
          <w:szCs w:val="21"/>
          <w:lang w:eastAsia="zh-CN"/>
        </w:rPr>
        <w:t>《</w:t>
      </w:r>
      <w:r w:rsidRPr="000563C4">
        <w:rPr>
          <w:sz w:val="21"/>
          <w:szCs w:val="21"/>
          <w:lang w:eastAsia="zh-CN"/>
        </w:rPr>
        <w:t>宪法</w:t>
      </w:r>
      <w:r w:rsidR="003552BF" w:rsidRPr="000563C4">
        <w:rPr>
          <w:sz w:val="21"/>
          <w:szCs w:val="21"/>
          <w:lang w:eastAsia="zh-CN"/>
        </w:rPr>
        <w:t>》</w:t>
      </w:r>
      <w:r w:rsidRPr="000563C4">
        <w:rPr>
          <w:sz w:val="21"/>
          <w:szCs w:val="21"/>
          <w:lang w:eastAsia="zh-CN"/>
        </w:rPr>
        <w:t>对</w:t>
      </w:r>
      <w:r w:rsidR="00F175B7" w:rsidRPr="000563C4">
        <w:rPr>
          <w:sz w:val="21"/>
          <w:szCs w:val="21"/>
          <w:lang w:eastAsia="zh-CN"/>
        </w:rPr>
        <w:t>“</w:t>
      </w:r>
      <w:r w:rsidRPr="000563C4">
        <w:rPr>
          <w:sz w:val="21"/>
          <w:szCs w:val="21"/>
          <w:lang w:eastAsia="zh-CN"/>
        </w:rPr>
        <w:t>被依法剥夺自由的个人遭受身体、心理或精神虐待情况</w:t>
      </w:r>
      <w:r w:rsidR="00F175B7" w:rsidRPr="000563C4">
        <w:rPr>
          <w:sz w:val="21"/>
          <w:szCs w:val="21"/>
          <w:lang w:eastAsia="zh-CN"/>
        </w:rPr>
        <w:t>”</w:t>
      </w:r>
      <w:r w:rsidRPr="000563C4">
        <w:rPr>
          <w:sz w:val="21"/>
          <w:szCs w:val="21"/>
          <w:lang w:eastAsia="zh-CN"/>
        </w:rPr>
        <w:t>下的人身保护令状作了规定。</w:t>
      </w:r>
      <w:r w:rsidRPr="000563C4">
        <w:rPr>
          <w:rStyle w:val="FootnoteReference"/>
          <w:szCs w:val="21"/>
        </w:rPr>
        <w:footnoteReference w:id="16"/>
      </w:r>
      <w:r w:rsidRPr="000563C4">
        <w:rPr>
          <w:sz w:val="21"/>
          <w:szCs w:val="21"/>
          <w:lang w:eastAsia="zh-CN"/>
        </w:rPr>
        <w:t>有几名律师宣称，鉴于司法机关不能进行独立的调查以及处理过程过分拖延，求助于这种办法没有什么作用。提请防范酷刑小组委员会注意的一起此类案件涉及两名囚犯向最高法院的刑事分庭申请人身保护令状。根据该保护令状，囚犯在狱中曾受到生命和人身安全威胁，是暴力攻击的受害者，包括其他囚犯施加的身体和精神折磨。</w:t>
      </w:r>
    </w:p>
    <w:p w:rsidR="00F33435" w:rsidRPr="000563C4" w:rsidRDefault="00F33435" w:rsidP="00EE2A71">
      <w:pPr>
        <w:pStyle w:val="SingleTxtG"/>
        <w:spacing w:line="320" w:lineRule="exact"/>
        <w:rPr>
          <w:sz w:val="21"/>
          <w:szCs w:val="21"/>
          <w:lang w:eastAsia="zh-CN"/>
        </w:rPr>
      </w:pPr>
      <w:r w:rsidRPr="000563C4">
        <w:rPr>
          <w:sz w:val="21"/>
          <w:szCs w:val="21"/>
          <w:lang w:eastAsia="zh-CN"/>
        </w:rPr>
        <w:t>45.</w:t>
      </w:r>
      <w:r w:rsidR="00FF12FE" w:rsidRPr="000563C4">
        <w:rPr>
          <w:sz w:val="21"/>
          <w:szCs w:val="21"/>
          <w:lang w:eastAsia="zh-CN"/>
        </w:rPr>
        <w:t xml:space="preserve"> </w:t>
      </w:r>
      <w:r w:rsidR="00076732" w:rsidRPr="000563C4">
        <w:rPr>
          <w:sz w:val="21"/>
          <w:szCs w:val="21"/>
          <w:lang w:eastAsia="zh-CN"/>
        </w:rPr>
        <w:t xml:space="preserve"> </w:t>
      </w:r>
      <w:r w:rsidRPr="000563C4">
        <w:rPr>
          <w:sz w:val="21"/>
          <w:szCs w:val="21"/>
          <w:lang w:eastAsia="zh-CN"/>
        </w:rPr>
        <w:t>有关部长命令</w:t>
      </w:r>
      <w:r w:rsidR="00F175B7" w:rsidRPr="000563C4">
        <w:rPr>
          <w:sz w:val="21"/>
          <w:szCs w:val="21"/>
          <w:lang w:eastAsia="zh-CN"/>
        </w:rPr>
        <w:t>“</w:t>
      </w:r>
      <w:r w:rsidRPr="000563C4">
        <w:rPr>
          <w:sz w:val="21"/>
          <w:szCs w:val="21"/>
          <w:lang w:eastAsia="zh-CN"/>
        </w:rPr>
        <w:t>根据有关医疗记录起草一份关于监禁条件和囚犯健康状况的报告</w:t>
      </w:r>
      <w:r w:rsidR="00F175B7" w:rsidRPr="000563C4">
        <w:rPr>
          <w:sz w:val="21"/>
          <w:szCs w:val="21"/>
          <w:lang w:eastAsia="zh-CN"/>
        </w:rPr>
        <w:t>”</w:t>
      </w:r>
      <w:r w:rsidRPr="000563C4">
        <w:rPr>
          <w:sz w:val="21"/>
          <w:szCs w:val="21"/>
          <w:lang w:eastAsia="zh-CN"/>
        </w:rPr>
        <w:t>。在收到报告后，刑事分庭仅仅根据当局的报告就</w:t>
      </w:r>
      <w:r w:rsidR="00F175B7" w:rsidRPr="000563C4">
        <w:rPr>
          <w:sz w:val="21"/>
          <w:szCs w:val="21"/>
          <w:lang w:eastAsia="zh-CN"/>
        </w:rPr>
        <w:t>做出</w:t>
      </w:r>
      <w:r w:rsidRPr="000563C4">
        <w:rPr>
          <w:sz w:val="21"/>
          <w:szCs w:val="21"/>
          <w:lang w:eastAsia="zh-CN"/>
        </w:rPr>
        <w:t>了判决，驳回了人身保护令状申请。刑事分庭的依据是，根据狱医提交的报告，并未发现囚犯曾遭受人身攻击的迹象，而且拘留条件良好。虽然刑事分庭敦促有关当局采取措施确保申诉人的安全，但判决直到宣布</w:t>
      </w:r>
      <w:r w:rsidRPr="000563C4">
        <w:rPr>
          <w:sz w:val="21"/>
          <w:szCs w:val="21"/>
          <w:lang w:eastAsia="zh-CN"/>
        </w:rPr>
        <w:t>3</w:t>
      </w:r>
      <w:r w:rsidRPr="000563C4">
        <w:rPr>
          <w:sz w:val="21"/>
          <w:szCs w:val="21"/>
          <w:lang w:eastAsia="zh-CN"/>
        </w:rPr>
        <w:t>个月之后才被公开。这有背于人身保护令状的保护意图。</w:t>
      </w:r>
    </w:p>
    <w:p w:rsidR="00F33435" w:rsidRPr="000563C4" w:rsidRDefault="00F33435" w:rsidP="00EE2A71">
      <w:pPr>
        <w:pStyle w:val="SingleTxtG"/>
        <w:spacing w:line="320" w:lineRule="exact"/>
        <w:rPr>
          <w:sz w:val="21"/>
          <w:szCs w:val="21"/>
          <w:lang w:eastAsia="zh-CN"/>
        </w:rPr>
      </w:pPr>
      <w:r w:rsidRPr="000563C4">
        <w:rPr>
          <w:sz w:val="21"/>
          <w:szCs w:val="21"/>
          <w:lang w:eastAsia="zh-CN"/>
        </w:rPr>
        <w:t>46.</w:t>
      </w:r>
      <w:r w:rsidR="00FF12FE" w:rsidRPr="000563C4">
        <w:rPr>
          <w:sz w:val="21"/>
          <w:szCs w:val="21"/>
          <w:lang w:eastAsia="zh-CN"/>
        </w:rPr>
        <w:t xml:space="preserve"> </w:t>
      </w:r>
      <w:r w:rsidR="00076732" w:rsidRPr="000563C4">
        <w:rPr>
          <w:sz w:val="21"/>
          <w:szCs w:val="21"/>
          <w:lang w:eastAsia="zh-CN"/>
        </w:rPr>
        <w:t xml:space="preserve"> </w:t>
      </w:r>
      <w:r w:rsidRPr="000563C4">
        <w:rPr>
          <w:sz w:val="21"/>
          <w:szCs w:val="21"/>
          <w:lang w:eastAsia="zh-CN"/>
        </w:rPr>
        <w:t>防范酷刑小组委员会从巴拉圭当局获得的信息显示，有</w:t>
      </w:r>
      <w:r w:rsidRPr="000563C4">
        <w:rPr>
          <w:sz w:val="21"/>
          <w:szCs w:val="21"/>
          <w:lang w:eastAsia="zh-CN"/>
        </w:rPr>
        <w:t>5%</w:t>
      </w:r>
      <w:r w:rsidRPr="000563C4">
        <w:rPr>
          <w:sz w:val="21"/>
          <w:szCs w:val="21"/>
          <w:lang w:eastAsia="zh-CN"/>
        </w:rPr>
        <w:t>的囚犯已经服满刑期。在对</w:t>
      </w:r>
      <w:r w:rsidRPr="000563C4">
        <w:rPr>
          <w:sz w:val="21"/>
          <w:szCs w:val="21"/>
          <w:lang w:eastAsia="zh-CN"/>
        </w:rPr>
        <w:t>Tacumbú</w:t>
      </w:r>
      <w:r w:rsidRPr="000563C4">
        <w:rPr>
          <w:sz w:val="21"/>
          <w:szCs w:val="21"/>
          <w:lang w:eastAsia="zh-CN"/>
        </w:rPr>
        <w:t>监狱进行查访期间，小组委员会从一些囚犯那里听到的证词声称，他们已经服满刑期。委员会获悉，过去有一个向囚犯提供关于其案件的信息的计算机系统。显然，由于技术原因，该系统目前并未运行。</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47.</w:t>
      </w:r>
      <w:r w:rsidR="00FF12FE" w:rsidRPr="000563C4">
        <w:rPr>
          <w:sz w:val="21"/>
          <w:szCs w:val="21"/>
          <w:lang w:eastAsia="zh-CN"/>
        </w:rPr>
        <w:t xml:space="preserve"> </w:t>
      </w:r>
      <w:r w:rsidR="00076732" w:rsidRPr="000563C4">
        <w:rPr>
          <w:sz w:val="21"/>
          <w:szCs w:val="21"/>
          <w:lang w:eastAsia="zh-CN"/>
        </w:rPr>
        <w:t xml:space="preserve"> </w:t>
      </w:r>
      <w:r w:rsidRPr="000563C4">
        <w:rPr>
          <w:rFonts w:eastAsia="SimHei"/>
          <w:sz w:val="21"/>
          <w:szCs w:val="21"/>
          <w:lang w:eastAsia="zh-CN"/>
        </w:rPr>
        <w:t>防范酷刑小组委员会建议：</w:t>
      </w:r>
    </w:p>
    <w:p w:rsidR="00F33435" w:rsidRPr="000563C4" w:rsidRDefault="00F33435" w:rsidP="00076732">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(a)</w:t>
      </w:r>
      <w:r w:rsidR="00076732" w:rsidRPr="000563C4">
        <w:rPr>
          <w:rFonts w:eastAsia="SimHei"/>
          <w:sz w:val="21"/>
          <w:szCs w:val="21"/>
          <w:lang w:eastAsia="zh-CN"/>
        </w:rPr>
        <w:tab/>
      </w:r>
      <w:r w:rsidRPr="000563C4">
        <w:rPr>
          <w:rFonts w:eastAsia="SimHei"/>
          <w:sz w:val="21"/>
          <w:szCs w:val="21"/>
          <w:lang w:eastAsia="zh-CN"/>
        </w:rPr>
        <w:t>采取措施，审查人身保护令状和</w:t>
      </w:r>
      <w:r w:rsidRPr="000563C4">
        <w:rPr>
          <w:rFonts w:eastAsia="KaiTi_GB2312"/>
          <w:sz w:val="21"/>
          <w:szCs w:val="21"/>
          <w:lang w:eastAsia="zh-CN"/>
        </w:rPr>
        <w:t>要求保护</w:t>
      </w:r>
      <w:r w:rsidRPr="000563C4">
        <w:rPr>
          <w:rFonts w:eastAsia="KaiTi_GB2312"/>
          <w:sz w:val="21"/>
          <w:szCs w:val="21"/>
          <w:lang w:eastAsia="zh-CN"/>
        </w:rPr>
        <w:t>(</w:t>
      </w:r>
      <w:r w:rsidRPr="000563C4">
        <w:rPr>
          <w:rFonts w:eastAsia="KaiTi_GB2312"/>
          <w:sz w:val="21"/>
          <w:szCs w:val="21"/>
          <w:lang w:eastAsia="zh-CN"/>
        </w:rPr>
        <w:t>行使</w:t>
      </w:r>
      <w:r w:rsidRPr="000563C4">
        <w:rPr>
          <w:rFonts w:eastAsia="KaiTi_GB2312"/>
          <w:sz w:val="21"/>
          <w:szCs w:val="21"/>
          <w:lang w:eastAsia="zh-CN"/>
        </w:rPr>
        <w:t>)</w:t>
      </w:r>
      <w:r w:rsidRPr="000563C4">
        <w:rPr>
          <w:rFonts w:eastAsia="KaiTi_GB2312"/>
          <w:sz w:val="21"/>
          <w:szCs w:val="21"/>
          <w:lang w:eastAsia="zh-CN"/>
        </w:rPr>
        <w:t>宪法权利</w:t>
      </w:r>
      <w:r w:rsidRPr="000563C4">
        <w:rPr>
          <w:rFonts w:eastAsia="SimHei"/>
          <w:sz w:val="21"/>
          <w:szCs w:val="21"/>
          <w:lang w:eastAsia="zh-CN"/>
        </w:rPr>
        <w:t>的法律，以及分析在实际操作中这些法律文书产生的问题，以确保它们切实满足被剥夺自由者的需要；</w:t>
      </w:r>
    </w:p>
    <w:p w:rsidR="00F33435" w:rsidRPr="000563C4" w:rsidRDefault="00F33435" w:rsidP="00076732">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(b)</w:t>
      </w:r>
      <w:r w:rsidR="00076732" w:rsidRPr="000563C4">
        <w:rPr>
          <w:rFonts w:eastAsia="SimHei"/>
          <w:sz w:val="21"/>
          <w:szCs w:val="21"/>
          <w:lang w:eastAsia="zh-CN"/>
        </w:rPr>
        <w:tab/>
      </w:r>
      <w:r w:rsidRPr="000563C4">
        <w:rPr>
          <w:rFonts w:eastAsia="SimHei"/>
          <w:sz w:val="21"/>
          <w:szCs w:val="21"/>
          <w:lang w:eastAsia="zh-CN"/>
        </w:rPr>
        <w:t>将当前与所有声称已经服满刑期的囚犯有关的诉讼程序的状况作为优先事项进行核实，以确保一旦确定情况属实，他们可以立即获释；</w:t>
      </w:r>
    </w:p>
    <w:p w:rsidR="00F33435" w:rsidRPr="000563C4" w:rsidRDefault="00F33435" w:rsidP="00076732">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(c)</w:t>
      </w:r>
      <w:r w:rsidR="00076732" w:rsidRPr="000563C4">
        <w:rPr>
          <w:rFonts w:eastAsia="SimHei"/>
          <w:sz w:val="21"/>
          <w:szCs w:val="21"/>
          <w:lang w:eastAsia="zh-CN"/>
        </w:rPr>
        <w:tab/>
      </w:r>
      <w:r w:rsidRPr="000563C4">
        <w:rPr>
          <w:rFonts w:eastAsia="SimHei"/>
          <w:sz w:val="21"/>
          <w:szCs w:val="21"/>
          <w:lang w:eastAsia="zh-CN"/>
        </w:rPr>
        <w:t>关于待决案件状况的信息系统在全国所有监狱都应当运转良好，并供囚犯定期查询；</w:t>
      </w:r>
    </w:p>
    <w:p w:rsidR="00F33435" w:rsidRPr="000563C4" w:rsidRDefault="00F33435" w:rsidP="00076732">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(d)</w:t>
      </w:r>
      <w:r w:rsidR="00076732" w:rsidRPr="000563C4">
        <w:rPr>
          <w:rFonts w:eastAsia="SimHei"/>
          <w:sz w:val="21"/>
          <w:szCs w:val="21"/>
          <w:lang w:eastAsia="zh-CN"/>
        </w:rPr>
        <w:tab/>
      </w:r>
      <w:r w:rsidRPr="000563C4">
        <w:rPr>
          <w:rFonts w:eastAsia="SimHei"/>
          <w:sz w:val="21"/>
          <w:szCs w:val="21"/>
          <w:lang w:eastAsia="zh-CN"/>
        </w:rPr>
        <w:t>应当考虑简化法律和司法程序的办法，以便判决执行制度能够以囚犯的行为为唯一依据。这不但有助于减少监狱人满为患的问题，而且将提供法律保障和减少随意性和腐败的机会。</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48.</w:t>
      </w:r>
      <w:r w:rsidR="00FF12FE" w:rsidRPr="000563C4">
        <w:rPr>
          <w:sz w:val="21"/>
          <w:szCs w:val="21"/>
          <w:lang w:eastAsia="zh-CN"/>
        </w:rPr>
        <w:t xml:space="preserve"> </w:t>
      </w:r>
      <w:r w:rsidR="00076732" w:rsidRPr="000563C4">
        <w:rPr>
          <w:sz w:val="21"/>
          <w:szCs w:val="21"/>
          <w:lang w:eastAsia="zh-CN"/>
        </w:rPr>
        <w:t xml:space="preserve"> </w:t>
      </w:r>
      <w:r w:rsidRPr="000563C4">
        <w:rPr>
          <w:sz w:val="21"/>
          <w:szCs w:val="21"/>
          <w:lang w:eastAsia="zh-CN"/>
        </w:rPr>
        <w:t>在会见有关当局的过程中，后者频频提到司法部门在处理待决案件上的极端拖沓。防范酷刑小组委员会可以确定，这些指控实际上与发现自己被羁押待审</w:t>
      </w:r>
      <w:r w:rsidR="00076732" w:rsidRPr="000563C4">
        <w:rPr>
          <w:spacing w:val="-50"/>
          <w:sz w:val="21"/>
          <w:szCs w:val="21"/>
          <w:lang w:eastAsia="zh-CN"/>
        </w:rPr>
        <w:t>―</w:t>
      </w:r>
      <w:r w:rsidR="00076732" w:rsidRPr="000563C4">
        <w:rPr>
          <w:sz w:val="21"/>
          <w:szCs w:val="21"/>
          <w:lang w:eastAsia="zh-CN"/>
        </w:rPr>
        <w:t>―</w:t>
      </w:r>
      <w:r w:rsidRPr="000563C4">
        <w:rPr>
          <w:sz w:val="21"/>
          <w:szCs w:val="21"/>
          <w:lang w:eastAsia="zh-CN"/>
        </w:rPr>
        <w:t>有时长达几年</w:t>
      </w:r>
      <w:r w:rsidR="00525DC3" w:rsidRPr="000563C4">
        <w:rPr>
          <w:spacing w:val="-50"/>
          <w:sz w:val="21"/>
          <w:szCs w:val="21"/>
          <w:lang w:eastAsia="zh-CN"/>
        </w:rPr>
        <w:t>―</w:t>
      </w:r>
      <w:r w:rsidR="00525DC3" w:rsidRPr="000563C4">
        <w:rPr>
          <w:sz w:val="21"/>
          <w:szCs w:val="21"/>
          <w:lang w:eastAsia="zh-CN"/>
        </w:rPr>
        <w:t>―</w:t>
      </w:r>
      <w:r w:rsidRPr="000563C4">
        <w:rPr>
          <w:sz w:val="21"/>
          <w:szCs w:val="21"/>
          <w:lang w:eastAsia="zh-CN"/>
        </w:rPr>
        <w:t>但未经定罪却与已经被定罪的囚犯关押在一起的囚犯比率高</w:t>
      </w:r>
      <w:r w:rsidR="001E48AD" w:rsidRPr="000563C4">
        <w:rPr>
          <w:sz w:val="21"/>
          <w:szCs w:val="21"/>
          <w:lang w:eastAsia="zh-CN"/>
        </w:rPr>
        <w:t>(</w:t>
      </w:r>
      <w:r w:rsidRPr="000563C4">
        <w:rPr>
          <w:sz w:val="21"/>
          <w:szCs w:val="21"/>
          <w:lang w:eastAsia="zh-CN"/>
        </w:rPr>
        <w:t>约</w:t>
      </w:r>
      <w:r w:rsidRPr="000563C4">
        <w:rPr>
          <w:sz w:val="21"/>
          <w:szCs w:val="21"/>
          <w:lang w:eastAsia="zh-CN"/>
        </w:rPr>
        <w:t>80%</w:t>
      </w:r>
      <w:r w:rsidR="001E48AD" w:rsidRPr="000563C4">
        <w:rPr>
          <w:sz w:val="21"/>
          <w:szCs w:val="21"/>
          <w:lang w:eastAsia="zh-CN"/>
        </w:rPr>
        <w:t>)</w:t>
      </w:r>
      <w:r w:rsidRPr="000563C4">
        <w:rPr>
          <w:sz w:val="21"/>
          <w:szCs w:val="21"/>
          <w:lang w:eastAsia="zh-CN"/>
        </w:rPr>
        <w:t>有关。在这个问题上，防范酷刑小组委员会希望强调，在合理的时间内受审或获准保外候审是因刑事指控被拘留的人的权利。</w:t>
      </w:r>
      <w:r w:rsidRPr="000563C4">
        <w:rPr>
          <w:rStyle w:val="FootnoteReference"/>
          <w:szCs w:val="21"/>
        </w:rPr>
        <w:footnoteReference w:id="17"/>
      </w:r>
      <w:r w:rsidR="00525DC3" w:rsidRPr="000563C4">
        <w:rPr>
          <w:sz w:val="21"/>
          <w:szCs w:val="21"/>
          <w:lang w:eastAsia="zh-CN"/>
        </w:rPr>
        <w:t xml:space="preserve"> </w:t>
      </w:r>
      <w:r w:rsidRPr="000563C4">
        <w:rPr>
          <w:sz w:val="21"/>
          <w:szCs w:val="21"/>
          <w:lang w:eastAsia="zh-CN"/>
        </w:rPr>
        <w:t>防范酷刑小组委员会特别注意到，巴拉圭的《刑事诉讼法典》第</w:t>
      </w:r>
      <w:r w:rsidRPr="000563C4">
        <w:rPr>
          <w:sz w:val="21"/>
          <w:szCs w:val="21"/>
          <w:lang w:eastAsia="zh-CN"/>
        </w:rPr>
        <w:t>136</w:t>
      </w:r>
      <w:r w:rsidRPr="000563C4">
        <w:rPr>
          <w:sz w:val="21"/>
          <w:szCs w:val="21"/>
          <w:lang w:eastAsia="zh-CN"/>
        </w:rPr>
        <w:t>条将司法程序的最长期限定为</w:t>
      </w:r>
      <w:r w:rsidRPr="000563C4">
        <w:rPr>
          <w:sz w:val="21"/>
          <w:szCs w:val="21"/>
          <w:lang w:eastAsia="zh-CN"/>
        </w:rPr>
        <w:t>3</w:t>
      </w:r>
      <w:r w:rsidRPr="000563C4">
        <w:rPr>
          <w:sz w:val="21"/>
          <w:szCs w:val="21"/>
          <w:lang w:eastAsia="zh-CN"/>
        </w:rPr>
        <w:t>年。防范酷刑小组委员会知道，资源缺乏和工作量过大问题影响了司法工作。然而，如果这种拖延是由资源缺乏所致，就应当尽可能为司法工作补充预算资源。</w:t>
      </w:r>
      <w:r w:rsidRPr="000563C4">
        <w:rPr>
          <w:rStyle w:val="FootnoteReference"/>
          <w:szCs w:val="21"/>
        </w:rPr>
        <w:footnoteReference w:id="18"/>
      </w:r>
      <w:r w:rsidRPr="000563C4">
        <w:rPr>
          <w:sz w:val="21"/>
          <w:szCs w:val="21"/>
          <w:lang w:eastAsia="zh-CN"/>
        </w:rPr>
        <w:t xml:space="preserve"> </w:t>
      </w:r>
      <w:r w:rsidRPr="000563C4">
        <w:rPr>
          <w:rFonts w:eastAsia="SimHei"/>
          <w:sz w:val="21"/>
          <w:szCs w:val="21"/>
          <w:lang w:eastAsia="zh-CN"/>
        </w:rPr>
        <w:t>防范酷刑小组委员会建议增加司法部门的预算资源，分配给刑事法院，以便它们可以有效执行司法任务。</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49.</w:t>
      </w:r>
      <w:r w:rsidR="00C80863" w:rsidRPr="000563C4">
        <w:rPr>
          <w:rFonts w:eastAsia="SimHei"/>
          <w:sz w:val="21"/>
          <w:szCs w:val="21"/>
          <w:lang w:eastAsia="zh-CN"/>
        </w:rPr>
        <w:t xml:space="preserve"> </w:t>
      </w:r>
      <w:r w:rsidR="00FF12FE" w:rsidRPr="000563C4">
        <w:rPr>
          <w:rFonts w:eastAsia="SimHei"/>
          <w:sz w:val="21"/>
          <w:szCs w:val="21"/>
          <w:lang w:eastAsia="zh-CN"/>
        </w:rPr>
        <w:t xml:space="preserve"> </w:t>
      </w:r>
      <w:r w:rsidRPr="000563C4">
        <w:rPr>
          <w:rFonts w:eastAsia="SimHei"/>
          <w:sz w:val="21"/>
          <w:szCs w:val="21"/>
          <w:lang w:eastAsia="zh-CN"/>
        </w:rPr>
        <w:t>同样，防范酷刑小组委员会建议在全国范围内进行一次囚犯人口普查，以确定违反法律规定的最长期限被羁押候审</w:t>
      </w:r>
      <w:r w:rsidRPr="000563C4">
        <w:rPr>
          <w:rFonts w:eastAsia="SimHei"/>
          <w:sz w:val="21"/>
          <w:szCs w:val="21"/>
          <w:lang w:eastAsia="zh-CN"/>
        </w:rPr>
        <w:t>3</w:t>
      </w:r>
      <w:r w:rsidRPr="000563C4">
        <w:rPr>
          <w:rFonts w:eastAsia="SimHei"/>
          <w:sz w:val="21"/>
          <w:szCs w:val="21"/>
          <w:lang w:eastAsia="zh-CN"/>
        </w:rPr>
        <w:t>年以上的被拘留者人数。</w:t>
      </w:r>
    </w:p>
    <w:p w:rsidR="00F33435" w:rsidRPr="000563C4" w:rsidRDefault="00F33435" w:rsidP="00EE2A71">
      <w:pPr>
        <w:pStyle w:val="SingleTxtG"/>
        <w:spacing w:line="320" w:lineRule="exact"/>
        <w:rPr>
          <w:sz w:val="21"/>
          <w:szCs w:val="21"/>
          <w:lang w:eastAsia="zh-CN"/>
        </w:rPr>
      </w:pPr>
      <w:r w:rsidRPr="000563C4">
        <w:rPr>
          <w:sz w:val="21"/>
          <w:szCs w:val="21"/>
          <w:lang w:eastAsia="zh-CN"/>
        </w:rPr>
        <w:t>50.</w:t>
      </w:r>
      <w:r w:rsidR="00FF12FE" w:rsidRPr="000563C4">
        <w:rPr>
          <w:sz w:val="21"/>
          <w:szCs w:val="21"/>
          <w:lang w:eastAsia="zh-CN"/>
        </w:rPr>
        <w:t xml:space="preserve"> </w:t>
      </w:r>
      <w:r w:rsidR="00525DC3" w:rsidRPr="000563C4">
        <w:rPr>
          <w:sz w:val="21"/>
          <w:szCs w:val="21"/>
          <w:lang w:eastAsia="zh-CN"/>
        </w:rPr>
        <w:t xml:space="preserve"> </w:t>
      </w:r>
      <w:r w:rsidRPr="000563C4">
        <w:rPr>
          <w:rFonts w:eastAsia="KaiTi_GB2312"/>
          <w:sz w:val="21"/>
          <w:szCs w:val="21"/>
          <w:lang w:eastAsia="zh-CN"/>
        </w:rPr>
        <w:t>法律援助。</w:t>
      </w:r>
      <w:r w:rsidRPr="000563C4">
        <w:rPr>
          <w:sz w:val="21"/>
          <w:szCs w:val="21"/>
          <w:lang w:eastAsia="zh-CN"/>
        </w:rPr>
        <w:t>防范酷刑小组委员会相信，免费、专业的法律援助是一种有助于通过行使正当法律程序和辩护权利防范酷刑和虐待的机制。</w:t>
      </w:r>
      <w:r w:rsidRPr="000563C4">
        <w:rPr>
          <w:rStyle w:val="FootnoteReference"/>
          <w:szCs w:val="21"/>
        </w:rPr>
        <w:footnoteReference w:id="19"/>
      </w:r>
      <w:r w:rsidRPr="000563C4">
        <w:rPr>
          <w:sz w:val="21"/>
          <w:szCs w:val="21"/>
          <w:lang w:eastAsia="zh-CN"/>
        </w:rPr>
        <w:t xml:space="preserve"> </w:t>
      </w:r>
      <w:r w:rsidRPr="000563C4">
        <w:rPr>
          <w:sz w:val="21"/>
          <w:szCs w:val="21"/>
          <w:lang w:eastAsia="zh-CN"/>
        </w:rPr>
        <w:t>在控辩式刑事诉讼中，必须确保公设辩护人与起诉人之间权利的切实平等。防范酷刑小组委员会获悉，公设辩护处存在预算和人员编制的限制。比如，防范酷刑小组委员</w:t>
      </w:r>
      <w:r w:rsidR="003552BF" w:rsidRPr="000563C4">
        <w:rPr>
          <w:sz w:val="21"/>
          <w:szCs w:val="21"/>
          <w:lang w:eastAsia="zh-CN"/>
        </w:rPr>
        <w:t>会</w:t>
      </w:r>
      <w:r w:rsidRPr="000563C4">
        <w:rPr>
          <w:sz w:val="21"/>
          <w:szCs w:val="21"/>
          <w:lang w:eastAsia="zh-CN"/>
        </w:rPr>
        <w:t>从辩护处工作人员那里了解到，有些公设辩护人必须处理的案件平均达</w:t>
      </w:r>
      <w:r w:rsidRPr="000563C4">
        <w:rPr>
          <w:sz w:val="21"/>
          <w:szCs w:val="21"/>
          <w:lang w:eastAsia="zh-CN"/>
        </w:rPr>
        <w:t>300</w:t>
      </w:r>
      <w:r w:rsidRPr="000563C4">
        <w:rPr>
          <w:sz w:val="21"/>
          <w:szCs w:val="21"/>
          <w:lang w:eastAsia="zh-CN"/>
        </w:rPr>
        <w:t>起；而对于埃斯特城的公设辩护人来说，案件数量高达</w:t>
      </w:r>
      <w:r w:rsidRPr="000563C4">
        <w:rPr>
          <w:sz w:val="21"/>
          <w:szCs w:val="21"/>
          <w:lang w:eastAsia="zh-CN"/>
        </w:rPr>
        <w:t>1 500</w:t>
      </w:r>
      <w:r w:rsidRPr="000563C4">
        <w:rPr>
          <w:sz w:val="21"/>
          <w:szCs w:val="21"/>
          <w:lang w:eastAsia="zh-CN"/>
        </w:rPr>
        <w:t>起。防范酷刑小组委员会认为，如此高的案件处理量与被剥夺自由者的有效辩护要求不相符。这种观点在与被剥夺自由者以及与警察及监狱当局和民间社会代表进行的大量访谈中得到了证实。</w:t>
      </w:r>
    </w:p>
    <w:p w:rsidR="00F33435" w:rsidRPr="000563C4" w:rsidRDefault="00F33435" w:rsidP="00EE2A71">
      <w:pPr>
        <w:pStyle w:val="SingleTxtG"/>
        <w:spacing w:line="320" w:lineRule="exact"/>
        <w:rPr>
          <w:sz w:val="21"/>
          <w:szCs w:val="21"/>
          <w:lang w:eastAsia="zh-CN"/>
        </w:rPr>
      </w:pPr>
      <w:r w:rsidRPr="000563C4">
        <w:rPr>
          <w:sz w:val="21"/>
          <w:szCs w:val="21"/>
          <w:lang w:eastAsia="zh-CN"/>
        </w:rPr>
        <w:t>51.</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大多数受访监狱囚犯说，他们不了解他们的案件情况，他们已经有数月或数年未与他们的公设辩护人谈过话。所有被访者都称，他们的公设辩护人从未进入监狱检查拘留条件。</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52.</w:t>
      </w:r>
      <w:r w:rsidR="00FF12FE" w:rsidRPr="000563C4">
        <w:rPr>
          <w:sz w:val="21"/>
          <w:szCs w:val="21"/>
          <w:lang w:eastAsia="zh-CN"/>
        </w:rPr>
        <w:t xml:space="preserve"> </w:t>
      </w:r>
      <w:r w:rsidR="00525DC3" w:rsidRPr="000563C4">
        <w:rPr>
          <w:sz w:val="21"/>
          <w:szCs w:val="21"/>
          <w:lang w:eastAsia="zh-CN"/>
        </w:rPr>
        <w:t xml:space="preserve"> </w:t>
      </w:r>
      <w:r w:rsidRPr="00A41037">
        <w:rPr>
          <w:rFonts w:eastAsia="SimHei"/>
          <w:sz w:val="21"/>
          <w:szCs w:val="21"/>
          <w:lang w:eastAsia="zh-CN"/>
        </w:rPr>
        <w:t>防范酷刑小组委员会认为，在每一个拘留场所，获得律师帮助的权利都是一种防范酷刑和虐待的基本保障。防范酷刑小组委员会强调，公设辩护处在功能上应当独立，在财务上应当自主。</w:t>
      </w:r>
      <w:r w:rsidRPr="000563C4">
        <w:rPr>
          <w:rFonts w:eastAsia="SimHei"/>
          <w:sz w:val="21"/>
          <w:szCs w:val="21"/>
          <w:lang w:eastAsia="zh-CN"/>
        </w:rPr>
        <w:t>鉴于公设辩护处当前的情况，防范酷刑小组委员会呼吁缔约国提供信息，说明计划如何在机构独立和自治框架内增加辩护处的人力和财务资源，以使它能够保证为所有有要求的被剥夺自由者提供</w:t>
      </w:r>
      <w:r w:rsidR="00525DC3" w:rsidRPr="000563C4">
        <w:rPr>
          <w:spacing w:val="-50"/>
          <w:sz w:val="21"/>
          <w:szCs w:val="21"/>
          <w:lang w:eastAsia="zh-CN"/>
        </w:rPr>
        <w:t>―</w:t>
      </w:r>
      <w:r w:rsidR="00525DC3" w:rsidRPr="000563C4">
        <w:rPr>
          <w:sz w:val="21"/>
          <w:szCs w:val="21"/>
          <w:lang w:eastAsia="zh-CN"/>
        </w:rPr>
        <w:t>―</w:t>
      </w:r>
      <w:r w:rsidRPr="000563C4">
        <w:rPr>
          <w:rFonts w:eastAsia="SimHei"/>
          <w:sz w:val="21"/>
          <w:szCs w:val="21"/>
          <w:lang w:eastAsia="zh-CN"/>
        </w:rPr>
        <w:t>从他们被拘留的那一刻开始</w:t>
      </w:r>
      <w:r w:rsidR="00525DC3" w:rsidRPr="000563C4">
        <w:rPr>
          <w:spacing w:val="-50"/>
          <w:sz w:val="21"/>
          <w:szCs w:val="21"/>
          <w:lang w:eastAsia="zh-CN"/>
        </w:rPr>
        <w:t>―</w:t>
      </w:r>
      <w:r w:rsidR="00525DC3" w:rsidRPr="000563C4">
        <w:rPr>
          <w:sz w:val="21"/>
          <w:szCs w:val="21"/>
          <w:lang w:eastAsia="zh-CN"/>
        </w:rPr>
        <w:t>―</w:t>
      </w:r>
      <w:r w:rsidRPr="000563C4">
        <w:rPr>
          <w:rFonts w:eastAsia="SimHei"/>
          <w:sz w:val="21"/>
          <w:szCs w:val="21"/>
          <w:lang w:eastAsia="zh-CN"/>
        </w:rPr>
        <w:t>免费、有效和全面的法律援助。在这点上，防范酷刑小组委员会请求缔约国提供一份公设辩护人制度法律草案的复印件以及关于该草案进展情况的信息。</w:t>
      </w:r>
    </w:p>
    <w:p w:rsidR="00F33435" w:rsidRPr="000563C4" w:rsidRDefault="00F33435" w:rsidP="00EE2A71">
      <w:pPr>
        <w:pStyle w:val="SingleTxtG"/>
        <w:spacing w:line="320" w:lineRule="exact"/>
        <w:rPr>
          <w:bCs/>
          <w:sz w:val="21"/>
          <w:szCs w:val="21"/>
          <w:lang w:eastAsia="zh-CN"/>
        </w:rPr>
      </w:pPr>
      <w:r w:rsidRPr="000563C4">
        <w:rPr>
          <w:bCs/>
          <w:iCs/>
          <w:sz w:val="21"/>
          <w:szCs w:val="21"/>
          <w:lang w:eastAsia="zh-CN"/>
        </w:rPr>
        <w:t>53.</w:t>
      </w:r>
      <w:r w:rsidR="00FF12FE" w:rsidRPr="000563C4">
        <w:rPr>
          <w:bCs/>
          <w:iCs/>
          <w:sz w:val="21"/>
          <w:szCs w:val="21"/>
          <w:lang w:eastAsia="zh-CN"/>
        </w:rPr>
        <w:t xml:space="preserve"> </w:t>
      </w:r>
      <w:r w:rsidR="00525DC3" w:rsidRPr="000563C4">
        <w:rPr>
          <w:bCs/>
          <w:iCs/>
          <w:sz w:val="21"/>
          <w:szCs w:val="21"/>
          <w:lang w:eastAsia="zh-CN"/>
        </w:rPr>
        <w:t xml:space="preserve"> </w:t>
      </w:r>
      <w:r w:rsidRPr="000563C4">
        <w:rPr>
          <w:rFonts w:eastAsia="KaiTi_GB2312"/>
          <w:sz w:val="21"/>
          <w:szCs w:val="21"/>
          <w:lang w:eastAsia="zh-CN"/>
        </w:rPr>
        <w:t>检察官办公室。</w:t>
      </w:r>
      <w:r w:rsidRPr="000563C4">
        <w:rPr>
          <w:sz w:val="21"/>
          <w:szCs w:val="21"/>
          <w:lang w:eastAsia="zh-CN"/>
        </w:rPr>
        <w:t>《刑事诉讼法典》规定，检察官办公室负责处理所有应受到惩处行为的调查以及提起与酷刑等罪行有关的公共刑事诉讼。</w:t>
      </w:r>
      <w:r w:rsidRPr="000563C4">
        <w:rPr>
          <w:rStyle w:val="FootnoteReference"/>
          <w:szCs w:val="21"/>
        </w:rPr>
        <w:footnoteReference w:id="20"/>
      </w:r>
      <w:r w:rsidRPr="000563C4">
        <w:rPr>
          <w:sz w:val="21"/>
          <w:szCs w:val="21"/>
          <w:lang w:eastAsia="zh-CN"/>
        </w:rPr>
        <w:t xml:space="preserve"> </w:t>
      </w:r>
      <w:r w:rsidRPr="000563C4">
        <w:rPr>
          <w:bCs/>
          <w:sz w:val="21"/>
          <w:szCs w:val="21"/>
          <w:lang w:eastAsia="zh-CN"/>
        </w:rPr>
        <w:t>防范酷刑小组委员会从检察官办公室的人权部了解到</w:t>
      </w:r>
      <w:r w:rsidRPr="000563C4">
        <w:rPr>
          <w:bCs/>
          <w:sz w:val="21"/>
          <w:szCs w:val="21"/>
          <w:lang w:eastAsia="zh-CN"/>
        </w:rPr>
        <w:t>2000</w:t>
      </w:r>
      <w:r w:rsidRPr="000563C4">
        <w:rPr>
          <w:bCs/>
          <w:sz w:val="21"/>
          <w:szCs w:val="21"/>
          <w:lang w:eastAsia="zh-CN"/>
        </w:rPr>
        <w:t>年至</w:t>
      </w:r>
      <w:r w:rsidRPr="000563C4">
        <w:rPr>
          <w:bCs/>
          <w:sz w:val="21"/>
          <w:szCs w:val="21"/>
          <w:lang w:eastAsia="zh-CN"/>
        </w:rPr>
        <w:t>2008</w:t>
      </w:r>
      <w:r w:rsidRPr="000563C4">
        <w:rPr>
          <w:bCs/>
          <w:sz w:val="21"/>
          <w:szCs w:val="21"/>
          <w:lang w:eastAsia="zh-CN"/>
        </w:rPr>
        <w:t>年期间该部对在全国范围内接报的侵犯人权行为进行调查的案件。根据这些案件信息，在</w:t>
      </w:r>
      <w:r w:rsidRPr="000563C4">
        <w:rPr>
          <w:bCs/>
          <w:sz w:val="21"/>
          <w:szCs w:val="21"/>
          <w:lang w:eastAsia="zh-CN"/>
        </w:rPr>
        <w:t>1 464</w:t>
      </w:r>
      <w:r w:rsidRPr="000563C4">
        <w:rPr>
          <w:bCs/>
          <w:sz w:val="21"/>
          <w:szCs w:val="21"/>
          <w:lang w:eastAsia="zh-CN"/>
        </w:rPr>
        <w:t>起登记案件中有</w:t>
      </w:r>
      <w:r w:rsidRPr="000563C4">
        <w:rPr>
          <w:bCs/>
          <w:sz w:val="21"/>
          <w:szCs w:val="21"/>
          <w:lang w:eastAsia="zh-CN"/>
        </w:rPr>
        <w:t>230</w:t>
      </w:r>
      <w:r w:rsidRPr="000563C4">
        <w:rPr>
          <w:bCs/>
          <w:sz w:val="21"/>
          <w:szCs w:val="21"/>
          <w:lang w:eastAsia="zh-CN"/>
        </w:rPr>
        <w:t>起</w:t>
      </w:r>
      <w:r w:rsidR="00525DC3" w:rsidRPr="000563C4">
        <w:rPr>
          <w:spacing w:val="-50"/>
          <w:sz w:val="21"/>
          <w:szCs w:val="21"/>
          <w:lang w:eastAsia="zh-CN"/>
        </w:rPr>
        <w:t>―</w:t>
      </w:r>
      <w:r w:rsidR="00525DC3" w:rsidRPr="000563C4">
        <w:rPr>
          <w:sz w:val="21"/>
          <w:szCs w:val="21"/>
          <w:lang w:eastAsia="zh-CN"/>
        </w:rPr>
        <w:t>―</w:t>
      </w:r>
      <w:r w:rsidRPr="000563C4">
        <w:rPr>
          <w:bCs/>
          <w:sz w:val="21"/>
          <w:szCs w:val="21"/>
          <w:lang w:eastAsia="zh-CN"/>
        </w:rPr>
        <w:t>或</w:t>
      </w:r>
      <w:r w:rsidRPr="000563C4">
        <w:rPr>
          <w:bCs/>
          <w:sz w:val="21"/>
          <w:szCs w:val="21"/>
          <w:lang w:eastAsia="zh-CN"/>
        </w:rPr>
        <w:t>16%</w:t>
      </w:r>
      <w:r w:rsidR="00525DC3" w:rsidRPr="000563C4">
        <w:rPr>
          <w:spacing w:val="-50"/>
          <w:sz w:val="21"/>
          <w:szCs w:val="21"/>
          <w:lang w:eastAsia="zh-CN"/>
        </w:rPr>
        <w:t>―</w:t>
      </w:r>
      <w:r w:rsidR="00525DC3" w:rsidRPr="000563C4">
        <w:rPr>
          <w:sz w:val="21"/>
          <w:szCs w:val="21"/>
          <w:lang w:eastAsia="zh-CN"/>
        </w:rPr>
        <w:t>―</w:t>
      </w:r>
      <w:r w:rsidRPr="000563C4">
        <w:rPr>
          <w:bCs/>
          <w:sz w:val="21"/>
          <w:szCs w:val="21"/>
          <w:lang w:eastAsia="zh-CN"/>
        </w:rPr>
        <w:t>涉及与酷刑罪有关的诉讼。检察官办公室并没有提供关于这些诉讼状况的信息，也没有提供关于大多数</w:t>
      </w:r>
      <w:r w:rsidR="001E48AD" w:rsidRPr="000563C4">
        <w:rPr>
          <w:bCs/>
          <w:sz w:val="21"/>
          <w:szCs w:val="21"/>
          <w:lang w:eastAsia="zh-CN"/>
        </w:rPr>
        <w:t>(</w:t>
      </w:r>
      <w:r w:rsidRPr="000563C4">
        <w:rPr>
          <w:bCs/>
          <w:sz w:val="21"/>
          <w:szCs w:val="21"/>
          <w:lang w:eastAsia="zh-CN"/>
        </w:rPr>
        <w:t>60%</w:t>
      </w:r>
      <w:r w:rsidR="001E48AD" w:rsidRPr="000563C4">
        <w:rPr>
          <w:bCs/>
          <w:sz w:val="21"/>
          <w:szCs w:val="21"/>
          <w:lang w:eastAsia="zh-CN"/>
        </w:rPr>
        <w:t>)</w:t>
      </w:r>
      <w:r w:rsidRPr="000563C4">
        <w:rPr>
          <w:bCs/>
          <w:sz w:val="21"/>
          <w:szCs w:val="21"/>
          <w:lang w:eastAsia="zh-CN"/>
        </w:rPr>
        <w:t>酷刑案件的判决的信息。提供了诉讼状况信息的案件大多数最终都是被搁置或驳回。在</w:t>
      </w:r>
      <w:r w:rsidRPr="000563C4">
        <w:rPr>
          <w:bCs/>
          <w:sz w:val="21"/>
          <w:szCs w:val="21"/>
          <w:lang w:eastAsia="zh-CN"/>
        </w:rPr>
        <w:t>230</w:t>
      </w:r>
      <w:r w:rsidRPr="000563C4">
        <w:rPr>
          <w:bCs/>
          <w:sz w:val="21"/>
          <w:szCs w:val="21"/>
          <w:lang w:eastAsia="zh-CN"/>
        </w:rPr>
        <w:t>起案件中，只有</w:t>
      </w:r>
      <w:r w:rsidRPr="000563C4">
        <w:rPr>
          <w:bCs/>
          <w:sz w:val="21"/>
          <w:szCs w:val="21"/>
          <w:lang w:eastAsia="zh-CN"/>
        </w:rPr>
        <w:t>1</w:t>
      </w:r>
      <w:r w:rsidRPr="000563C4">
        <w:rPr>
          <w:bCs/>
          <w:sz w:val="21"/>
          <w:szCs w:val="21"/>
          <w:lang w:eastAsia="zh-CN"/>
        </w:rPr>
        <w:t>起最终定了罪。</w:t>
      </w:r>
    </w:p>
    <w:p w:rsidR="00F33435" w:rsidRPr="000563C4" w:rsidRDefault="00F33435" w:rsidP="00EE2A71">
      <w:pPr>
        <w:pStyle w:val="SingleTxtG"/>
        <w:spacing w:line="320" w:lineRule="exact"/>
        <w:rPr>
          <w:b/>
          <w:sz w:val="21"/>
          <w:szCs w:val="21"/>
          <w:lang w:eastAsia="zh-CN"/>
        </w:rPr>
      </w:pPr>
      <w:r w:rsidRPr="000563C4">
        <w:rPr>
          <w:bCs/>
          <w:sz w:val="21"/>
          <w:szCs w:val="21"/>
          <w:lang w:eastAsia="zh-CN"/>
        </w:rPr>
        <w:t>54.</w:t>
      </w:r>
      <w:r w:rsidR="00FF12FE" w:rsidRPr="000563C4">
        <w:rPr>
          <w:bCs/>
          <w:sz w:val="21"/>
          <w:szCs w:val="21"/>
          <w:lang w:eastAsia="zh-CN"/>
        </w:rPr>
        <w:t xml:space="preserve"> </w:t>
      </w:r>
      <w:r w:rsidR="00525DC3" w:rsidRPr="000563C4">
        <w:rPr>
          <w:bCs/>
          <w:sz w:val="21"/>
          <w:szCs w:val="21"/>
          <w:lang w:eastAsia="zh-CN"/>
        </w:rPr>
        <w:t xml:space="preserve"> </w:t>
      </w:r>
      <w:r w:rsidRPr="000563C4">
        <w:rPr>
          <w:bCs/>
          <w:sz w:val="21"/>
          <w:szCs w:val="21"/>
          <w:lang w:eastAsia="zh-CN"/>
        </w:rPr>
        <w:t>防范酷刑小组委员会对人权部正在汇编关于涉及侵犯人权行为的案件的统计数据表示欢迎。然而，它对诉讼程序进展情况不明了的案件数量庞大表示关切。它还对报告的</w:t>
      </w:r>
      <w:r w:rsidRPr="000563C4">
        <w:rPr>
          <w:bCs/>
          <w:sz w:val="21"/>
          <w:szCs w:val="21"/>
          <w:lang w:eastAsia="zh-CN"/>
        </w:rPr>
        <w:t>230</w:t>
      </w:r>
      <w:r w:rsidRPr="000563C4">
        <w:rPr>
          <w:bCs/>
          <w:sz w:val="21"/>
          <w:szCs w:val="21"/>
          <w:lang w:eastAsia="zh-CN"/>
        </w:rPr>
        <w:t>起酷刑案件中只有</w:t>
      </w:r>
      <w:r w:rsidRPr="000563C4">
        <w:rPr>
          <w:bCs/>
          <w:sz w:val="21"/>
          <w:szCs w:val="21"/>
          <w:lang w:eastAsia="zh-CN"/>
        </w:rPr>
        <w:t>1</w:t>
      </w:r>
      <w:r w:rsidRPr="000563C4">
        <w:rPr>
          <w:bCs/>
          <w:sz w:val="21"/>
          <w:szCs w:val="21"/>
          <w:lang w:eastAsia="zh-CN"/>
        </w:rPr>
        <w:t>起最终被定罪表示关切。</w:t>
      </w:r>
    </w:p>
    <w:p w:rsidR="00F33435" w:rsidRPr="000563C4" w:rsidRDefault="00F33435" w:rsidP="00EE2A71">
      <w:pPr>
        <w:pStyle w:val="SingleTxtG"/>
        <w:spacing w:line="320" w:lineRule="exact"/>
        <w:rPr>
          <w:rFonts w:eastAsia="SimHei"/>
          <w:sz w:val="21"/>
          <w:szCs w:val="21"/>
          <w:lang w:eastAsia="zh-CN"/>
        </w:rPr>
      </w:pPr>
      <w:r w:rsidRPr="000563C4">
        <w:rPr>
          <w:bCs/>
          <w:sz w:val="21"/>
          <w:szCs w:val="21"/>
          <w:lang w:eastAsia="zh-CN"/>
        </w:rPr>
        <w:t>55.</w:t>
      </w:r>
      <w:r w:rsidR="00FF12FE" w:rsidRPr="000563C4">
        <w:rPr>
          <w:bCs/>
          <w:sz w:val="21"/>
          <w:szCs w:val="21"/>
          <w:lang w:eastAsia="zh-CN"/>
        </w:rPr>
        <w:t xml:space="preserve"> </w:t>
      </w:r>
      <w:r w:rsidR="00525DC3" w:rsidRPr="000563C4">
        <w:rPr>
          <w:bCs/>
          <w:sz w:val="21"/>
          <w:szCs w:val="21"/>
          <w:lang w:eastAsia="zh-CN"/>
        </w:rPr>
        <w:t xml:space="preserve"> </w:t>
      </w:r>
      <w:r w:rsidRPr="000563C4">
        <w:rPr>
          <w:sz w:val="21"/>
          <w:szCs w:val="21"/>
          <w:lang w:eastAsia="zh-CN"/>
        </w:rPr>
        <w:t>检察官办公室在防范酷刑和虐待中也起到重要作用。第</w:t>
      </w:r>
      <w:r w:rsidRPr="000563C4">
        <w:rPr>
          <w:sz w:val="21"/>
          <w:szCs w:val="21"/>
          <w:lang w:eastAsia="zh-CN"/>
        </w:rPr>
        <w:t>1562/2000</w:t>
      </w:r>
      <w:r w:rsidRPr="000563C4">
        <w:rPr>
          <w:sz w:val="21"/>
          <w:szCs w:val="21"/>
          <w:lang w:eastAsia="zh-CN"/>
        </w:rPr>
        <w:t>号</w:t>
      </w:r>
      <w:r w:rsidR="001E48AD" w:rsidRPr="000563C4">
        <w:rPr>
          <w:sz w:val="21"/>
          <w:szCs w:val="21"/>
          <w:lang w:eastAsia="zh-CN"/>
        </w:rPr>
        <w:t>(</w:t>
      </w:r>
      <w:r w:rsidRPr="000563C4">
        <w:rPr>
          <w:sz w:val="21"/>
          <w:szCs w:val="21"/>
          <w:lang w:eastAsia="zh-CN"/>
        </w:rPr>
        <w:t>组织</w:t>
      </w:r>
      <w:r w:rsidR="001E48AD" w:rsidRPr="000563C4">
        <w:rPr>
          <w:sz w:val="21"/>
          <w:szCs w:val="21"/>
          <w:lang w:eastAsia="zh-CN"/>
        </w:rPr>
        <w:t>)</w:t>
      </w:r>
      <w:r w:rsidRPr="000563C4">
        <w:rPr>
          <w:sz w:val="21"/>
          <w:szCs w:val="21"/>
          <w:lang w:eastAsia="zh-CN"/>
        </w:rPr>
        <w:t>法案第</w:t>
      </w:r>
      <w:r w:rsidRPr="000563C4">
        <w:rPr>
          <w:sz w:val="21"/>
          <w:szCs w:val="21"/>
          <w:lang w:eastAsia="zh-CN"/>
        </w:rPr>
        <w:t>24</w:t>
      </w:r>
      <w:r w:rsidRPr="000563C4">
        <w:rPr>
          <w:sz w:val="21"/>
          <w:szCs w:val="21"/>
          <w:lang w:eastAsia="zh-CN"/>
        </w:rPr>
        <w:t>条规定与警察分局一起工作的检察官应当检查被告人的身体状况和拘留场所的条件，因此，检察官办公室有监督权。最后，同一部法案第</w:t>
      </w:r>
      <w:r w:rsidRPr="000563C4">
        <w:rPr>
          <w:sz w:val="21"/>
          <w:szCs w:val="21"/>
          <w:lang w:eastAsia="zh-CN"/>
        </w:rPr>
        <w:t>15</w:t>
      </w:r>
      <w:r w:rsidRPr="000563C4">
        <w:rPr>
          <w:sz w:val="21"/>
          <w:szCs w:val="21"/>
          <w:lang w:eastAsia="zh-CN"/>
        </w:rPr>
        <w:t>条规定，检察官办公室应协助判决执行法官执行其对监狱系统是否遵守法律和处罚是否符合宪法目标以及囚犯的权利进行监测的任务。</w:t>
      </w:r>
      <w:r w:rsidRPr="000563C4">
        <w:rPr>
          <w:rFonts w:eastAsia="SimHei"/>
          <w:sz w:val="21"/>
          <w:szCs w:val="21"/>
          <w:lang w:eastAsia="zh-CN"/>
        </w:rPr>
        <w:t>防范酷刑小组委员会请求缔约国提供关于检察官办公室在实际工作中履行其与警察分局和监狱有关的监督职能的方式的信息。特别是，它希望了解下列信息：对这些机构进行查访的频率，是否有任何关于如何进行这些查访的内部准则，是否对查访期间提出的意见进行报告和</w:t>
      </w:r>
      <w:r w:rsidR="001E48AD" w:rsidRPr="000563C4">
        <w:rPr>
          <w:rFonts w:eastAsia="SimHei"/>
          <w:sz w:val="21"/>
          <w:szCs w:val="21"/>
          <w:lang w:eastAsia="zh-CN"/>
        </w:rPr>
        <w:t>(</w:t>
      </w:r>
      <w:r w:rsidRPr="000563C4">
        <w:rPr>
          <w:rFonts w:eastAsia="SimHei"/>
          <w:sz w:val="21"/>
          <w:szCs w:val="21"/>
          <w:lang w:eastAsia="zh-CN"/>
        </w:rPr>
        <w:t>如有</w:t>
      </w:r>
      <w:r w:rsidR="001E48AD" w:rsidRPr="000563C4">
        <w:rPr>
          <w:rFonts w:eastAsia="SimHei"/>
          <w:sz w:val="21"/>
          <w:szCs w:val="21"/>
          <w:lang w:eastAsia="zh-CN"/>
        </w:rPr>
        <w:t>)</w:t>
      </w:r>
      <w:r w:rsidRPr="000563C4">
        <w:rPr>
          <w:rFonts w:eastAsia="SimHei"/>
          <w:sz w:val="21"/>
          <w:szCs w:val="21"/>
          <w:lang w:eastAsia="zh-CN"/>
        </w:rPr>
        <w:t>这种报告提交给谁，以及检察官在查访之后提起投诉的数量。</w:t>
      </w:r>
    </w:p>
    <w:p w:rsidR="00F33435" w:rsidRPr="000563C4" w:rsidRDefault="00F33435" w:rsidP="00E3227E">
      <w:pPr>
        <w:pStyle w:val="HChGC"/>
      </w:pPr>
      <w:bookmarkStart w:id="0" w:name="_Toc230591373"/>
      <w:r w:rsidRPr="000563C4">
        <w:tab/>
      </w:r>
      <w:bookmarkEnd w:id="0"/>
      <w:r w:rsidRPr="000563C4">
        <w:t>三</w:t>
      </w:r>
      <w:r w:rsidR="00E3227E" w:rsidRPr="000563C4">
        <w:t>.</w:t>
      </w:r>
      <w:r w:rsidR="00E3227E" w:rsidRPr="000563C4">
        <w:tab/>
      </w:r>
      <w:r w:rsidRPr="000563C4">
        <w:t>国</w:t>
      </w:r>
      <w:r w:rsidR="00E57E42" w:rsidRPr="000563C4">
        <w:t>家</w:t>
      </w:r>
      <w:r w:rsidRPr="000563C4">
        <w:t>防范机制</w:t>
      </w:r>
      <w:r w:rsidR="001E48AD" w:rsidRPr="000563C4">
        <w:t>(</w:t>
      </w:r>
      <w:r w:rsidRPr="000563C4">
        <w:t>Mecanismo nacional de prevención-MNP</w:t>
      </w:r>
      <w:r w:rsidR="001E48AD" w:rsidRPr="000563C4">
        <w:t>)</w:t>
      </w:r>
    </w:p>
    <w:p w:rsidR="00F33435" w:rsidRPr="000563C4" w:rsidRDefault="00F33435" w:rsidP="00EE2A71">
      <w:pPr>
        <w:pStyle w:val="SingleTxtG"/>
        <w:spacing w:line="320" w:lineRule="exact"/>
        <w:rPr>
          <w:sz w:val="21"/>
          <w:szCs w:val="21"/>
          <w:lang w:eastAsia="zh-CN"/>
        </w:rPr>
      </w:pPr>
      <w:r w:rsidRPr="000563C4">
        <w:rPr>
          <w:sz w:val="21"/>
          <w:szCs w:val="21"/>
          <w:lang w:val="en-US" w:eastAsia="zh-CN"/>
        </w:rPr>
        <w:t>56.</w:t>
      </w:r>
      <w:r w:rsidR="00FF12FE" w:rsidRPr="000563C4">
        <w:rPr>
          <w:sz w:val="21"/>
          <w:szCs w:val="21"/>
          <w:lang w:val="en-US" w:eastAsia="zh-CN"/>
        </w:rPr>
        <w:t xml:space="preserve"> </w:t>
      </w:r>
      <w:r w:rsidR="00525DC3" w:rsidRPr="000563C4">
        <w:rPr>
          <w:sz w:val="21"/>
          <w:szCs w:val="21"/>
          <w:lang w:val="en-US" w:eastAsia="zh-CN"/>
        </w:rPr>
        <w:t xml:space="preserve"> </w:t>
      </w:r>
      <w:r w:rsidRPr="000563C4">
        <w:rPr>
          <w:sz w:val="21"/>
          <w:szCs w:val="21"/>
          <w:lang w:eastAsia="zh-CN"/>
        </w:rPr>
        <w:t>防范酷刑小组委员会对导致关于成立国家防范机制的法律草案获得通过的程序表示满意。该程序被描述为开放、透明和广泛利益攸关方普遍参与的典范。防范酷刑小组委员会还对国家防范机制法案当前的内容表示满意。它达到了《禁止酷刑和其他残忍、不人道或有辱人格的待遇公约任择议定书》</w:t>
      </w:r>
      <w:r w:rsidR="001E48AD" w:rsidRPr="000563C4">
        <w:rPr>
          <w:sz w:val="21"/>
          <w:szCs w:val="21"/>
          <w:lang w:eastAsia="zh-CN"/>
        </w:rPr>
        <w:t>(</w:t>
      </w:r>
      <w:r w:rsidRPr="000563C4">
        <w:rPr>
          <w:sz w:val="21"/>
          <w:szCs w:val="21"/>
          <w:lang w:eastAsia="zh-CN"/>
        </w:rPr>
        <w:t>《禁止酷刑公约任择议定书》</w:t>
      </w:r>
      <w:r w:rsidR="001E48AD" w:rsidRPr="000563C4">
        <w:rPr>
          <w:sz w:val="21"/>
          <w:szCs w:val="21"/>
          <w:lang w:eastAsia="zh-CN"/>
        </w:rPr>
        <w:t>)</w:t>
      </w:r>
      <w:r w:rsidRPr="000563C4">
        <w:rPr>
          <w:sz w:val="21"/>
          <w:szCs w:val="21"/>
          <w:lang w:eastAsia="zh-CN"/>
        </w:rPr>
        <w:t>的最低要求，包括国家防范机制在财务上的独立性。</w:t>
      </w:r>
    </w:p>
    <w:p w:rsidR="00F33435" w:rsidRPr="000563C4" w:rsidRDefault="00F33435" w:rsidP="00EE2A71">
      <w:pPr>
        <w:pStyle w:val="SingleTxtG"/>
        <w:spacing w:line="320" w:lineRule="exact"/>
        <w:rPr>
          <w:sz w:val="21"/>
          <w:szCs w:val="21"/>
          <w:lang w:eastAsia="zh-CN"/>
        </w:rPr>
      </w:pPr>
      <w:r w:rsidRPr="000563C4">
        <w:rPr>
          <w:sz w:val="21"/>
          <w:szCs w:val="21"/>
          <w:lang w:eastAsia="zh-CN"/>
        </w:rPr>
        <w:t>57.</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同时，防范酷刑小组委员会对该法案自</w:t>
      </w:r>
      <w:r w:rsidRPr="000563C4">
        <w:rPr>
          <w:sz w:val="21"/>
          <w:szCs w:val="21"/>
          <w:lang w:eastAsia="zh-CN"/>
        </w:rPr>
        <w:t>2009</w:t>
      </w:r>
      <w:r w:rsidRPr="000563C4">
        <w:rPr>
          <w:sz w:val="21"/>
          <w:szCs w:val="21"/>
          <w:lang w:eastAsia="zh-CN"/>
        </w:rPr>
        <w:t>年</w:t>
      </w:r>
      <w:r w:rsidRPr="000563C4">
        <w:rPr>
          <w:sz w:val="21"/>
          <w:szCs w:val="21"/>
          <w:lang w:eastAsia="zh-CN"/>
        </w:rPr>
        <w:t>1</w:t>
      </w:r>
      <w:r w:rsidRPr="000563C4">
        <w:rPr>
          <w:sz w:val="21"/>
          <w:szCs w:val="21"/>
          <w:lang w:eastAsia="zh-CN"/>
        </w:rPr>
        <w:t>月以来一直未获参议院立法委员会批准表示关切。在与防范酷刑小组委员会成员的会谈中，立法委员会主席承诺给予该立法程序新的和快速的推动，并表示将在</w:t>
      </w:r>
      <w:r w:rsidRPr="000563C4">
        <w:rPr>
          <w:sz w:val="21"/>
          <w:szCs w:val="21"/>
          <w:lang w:eastAsia="zh-CN"/>
        </w:rPr>
        <w:t>4</w:t>
      </w:r>
      <w:r w:rsidRPr="000563C4">
        <w:rPr>
          <w:sz w:val="21"/>
          <w:szCs w:val="21"/>
          <w:lang w:eastAsia="zh-CN"/>
        </w:rPr>
        <w:t>月前半月在这方面迈出第一步。然而，防范酷刑小组委员会迄今为止尚未收到任何这方面的信息。</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58.</w:t>
      </w:r>
      <w:r w:rsidR="00FF12FE" w:rsidRPr="000563C4">
        <w:rPr>
          <w:sz w:val="21"/>
          <w:szCs w:val="21"/>
          <w:lang w:eastAsia="zh-CN"/>
        </w:rPr>
        <w:t xml:space="preserve"> </w:t>
      </w:r>
      <w:r w:rsidR="00A41037">
        <w:rPr>
          <w:sz w:val="21"/>
          <w:szCs w:val="21"/>
          <w:lang w:eastAsia="zh-CN"/>
        </w:rPr>
        <w:t xml:space="preserve"> </w:t>
      </w:r>
      <w:r w:rsidRPr="00A41037">
        <w:rPr>
          <w:rFonts w:eastAsia="SimHei"/>
          <w:sz w:val="21"/>
          <w:szCs w:val="21"/>
          <w:lang w:eastAsia="zh-CN"/>
        </w:rPr>
        <w:t>根据《禁止酷刑公约任择议定书》第</w:t>
      </w:r>
      <w:r w:rsidRPr="00A41037">
        <w:rPr>
          <w:rFonts w:eastAsia="SimHei"/>
          <w:sz w:val="21"/>
          <w:szCs w:val="21"/>
          <w:lang w:eastAsia="zh-CN"/>
        </w:rPr>
        <w:t>17</w:t>
      </w:r>
      <w:r w:rsidRPr="00A41037">
        <w:rPr>
          <w:rFonts w:eastAsia="SimHei"/>
          <w:sz w:val="21"/>
          <w:szCs w:val="21"/>
          <w:lang w:eastAsia="zh-CN"/>
        </w:rPr>
        <w:t>条，建立国家防范机制是巴拉圭应当承担的一项国际义务。</w:t>
      </w:r>
      <w:r w:rsidRPr="000563C4">
        <w:rPr>
          <w:rFonts w:eastAsia="SimHei"/>
          <w:sz w:val="21"/>
          <w:szCs w:val="21"/>
          <w:lang w:eastAsia="zh-CN"/>
        </w:rPr>
        <w:t>防范酷刑小组委员会建议缔约国</w:t>
      </w:r>
      <w:r w:rsidR="00525DC3" w:rsidRPr="000563C4">
        <w:rPr>
          <w:spacing w:val="-50"/>
          <w:sz w:val="21"/>
          <w:szCs w:val="21"/>
          <w:lang w:eastAsia="zh-CN"/>
        </w:rPr>
        <w:t>―</w:t>
      </w:r>
      <w:r w:rsidR="00525DC3" w:rsidRPr="000563C4">
        <w:rPr>
          <w:sz w:val="21"/>
          <w:szCs w:val="21"/>
          <w:lang w:eastAsia="zh-CN"/>
        </w:rPr>
        <w:t>―</w:t>
      </w:r>
      <w:r w:rsidRPr="000563C4">
        <w:rPr>
          <w:rFonts w:eastAsia="SimHei"/>
          <w:sz w:val="21"/>
          <w:szCs w:val="21"/>
          <w:lang w:eastAsia="zh-CN"/>
        </w:rPr>
        <w:t>首先是其立法部门</w:t>
      </w:r>
      <w:r w:rsidR="00525DC3" w:rsidRPr="000563C4">
        <w:rPr>
          <w:spacing w:val="-50"/>
          <w:sz w:val="21"/>
          <w:szCs w:val="21"/>
          <w:lang w:eastAsia="zh-CN"/>
        </w:rPr>
        <w:t>―</w:t>
      </w:r>
      <w:r w:rsidR="00525DC3" w:rsidRPr="000563C4">
        <w:rPr>
          <w:sz w:val="21"/>
          <w:szCs w:val="21"/>
          <w:lang w:eastAsia="zh-CN"/>
        </w:rPr>
        <w:t>―</w:t>
      </w:r>
      <w:r w:rsidRPr="000563C4">
        <w:rPr>
          <w:rFonts w:eastAsia="SimHei"/>
          <w:sz w:val="21"/>
          <w:szCs w:val="21"/>
          <w:lang w:eastAsia="zh-CN"/>
        </w:rPr>
        <w:t>给予该法案的通过必要的重视，以便当前的文本或满足《禁止酷刑公约任择议定书》的类似草案可以尽早成为法律。同样，与酷刑问题特别报告员过去所做的一样，防范酷刑小组委员会建议早日指定一个独立的国家机制，并拨给必要的资源，以确保有效和连续地对剥夺自由应具备的条件进行监督。</w:t>
      </w:r>
    </w:p>
    <w:p w:rsidR="00F33435" w:rsidRPr="000563C4" w:rsidRDefault="00F33435" w:rsidP="00E3227E">
      <w:pPr>
        <w:pStyle w:val="HChGC"/>
      </w:pPr>
      <w:bookmarkStart w:id="1" w:name="_Toc230591374"/>
      <w:r w:rsidRPr="000563C4">
        <w:tab/>
      </w:r>
      <w:bookmarkEnd w:id="1"/>
      <w:r w:rsidRPr="000563C4">
        <w:t>四</w:t>
      </w:r>
      <w:r w:rsidR="00E3227E" w:rsidRPr="000563C4">
        <w:t>.</w:t>
      </w:r>
      <w:r w:rsidR="00E3227E" w:rsidRPr="000563C4">
        <w:tab/>
      </w:r>
      <w:r w:rsidRPr="000563C4">
        <w:t>被剥夺自由者的处境</w:t>
      </w:r>
    </w:p>
    <w:p w:rsidR="00F33435" w:rsidRPr="000563C4" w:rsidRDefault="00F33435" w:rsidP="003577FA">
      <w:pPr>
        <w:pStyle w:val="H1GC"/>
      </w:pPr>
      <w:bookmarkStart w:id="2" w:name="_Toc230591375"/>
      <w:r w:rsidRPr="000563C4">
        <w:tab/>
        <w:t>A.</w:t>
      </w:r>
      <w:bookmarkEnd w:id="2"/>
      <w:r w:rsidRPr="000563C4">
        <w:tab/>
      </w:r>
      <w:r w:rsidRPr="000563C4">
        <w:t>国家警察局</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59.</w:t>
      </w:r>
      <w:r w:rsidR="00525DC3" w:rsidRPr="000563C4">
        <w:rPr>
          <w:bCs/>
          <w:sz w:val="21"/>
          <w:szCs w:val="21"/>
          <w:lang w:eastAsia="zh-CN"/>
        </w:rPr>
        <w:t xml:space="preserve"> </w:t>
      </w:r>
      <w:r w:rsidR="00FF12FE" w:rsidRPr="000563C4">
        <w:rPr>
          <w:bCs/>
          <w:sz w:val="21"/>
          <w:szCs w:val="21"/>
          <w:lang w:eastAsia="zh-CN"/>
        </w:rPr>
        <w:t xml:space="preserve"> </w:t>
      </w:r>
      <w:r w:rsidRPr="000563C4">
        <w:rPr>
          <w:bCs/>
          <w:sz w:val="21"/>
          <w:szCs w:val="21"/>
          <w:lang w:eastAsia="zh-CN"/>
        </w:rPr>
        <w:t>防范酷刑小组委员会查阅了它所走访的</w:t>
      </w:r>
      <w:r w:rsidRPr="000563C4">
        <w:rPr>
          <w:bCs/>
          <w:sz w:val="21"/>
          <w:szCs w:val="21"/>
          <w:lang w:eastAsia="zh-CN"/>
        </w:rPr>
        <w:t>10</w:t>
      </w:r>
      <w:r w:rsidRPr="000563C4">
        <w:rPr>
          <w:bCs/>
          <w:sz w:val="21"/>
          <w:szCs w:val="21"/>
          <w:lang w:eastAsia="zh-CN"/>
        </w:rPr>
        <w:t>所警察分局的被拘留者</w:t>
      </w:r>
      <w:r w:rsidR="003552BF" w:rsidRPr="000563C4">
        <w:rPr>
          <w:bCs/>
          <w:sz w:val="21"/>
          <w:szCs w:val="21"/>
          <w:lang w:eastAsia="zh-CN"/>
        </w:rPr>
        <w:t>登记簿</w:t>
      </w:r>
      <w:r w:rsidRPr="000563C4">
        <w:rPr>
          <w:bCs/>
          <w:sz w:val="21"/>
          <w:szCs w:val="21"/>
          <w:lang w:eastAsia="zh-CN"/>
        </w:rPr>
        <w:t>，并与分派到这些警察分局的专员和警官以及那里的被拘留者进行了面谈。</w:t>
      </w:r>
    </w:p>
    <w:p w:rsidR="00F33435" w:rsidRPr="000563C4" w:rsidRDefault="00F33435" w:rsidP="00FF12FE">
      <w:pPr>
        <w:pStyle w:val="H23G"/>
        <w:spacing w:after="240" w:line="320" w:lineRule="exact"/>
        <w:rPr>
          <w:rFonts w:eastAsia="SimHei"/>
          <w:b w:val="0"/>
          <w:sz w:val="21"/>
          <w:szCs w:val="21"/>
          <w:lang w:eastAsia="zh-CN"/>
        </w:rPr>
      </w:pPr>
      <w:r w:rsidRPr="000563C4">
        <w:rPr>
          <w:rFonts w:eastAsia="SimHei"/>
          <w:b w:val="0"/>
          <w:sz w:val="21"/>
          <w:szCs w:val="21"/>
          <w:lang w:eastAsia="zh-CN"/>
        </w:rPr>
        <w:tab/>
        <w:t>1.</w:t>
      </w:r>
      <w:r w:rsidRPr="000563C4">
        <w:rPr>
          <w:rFonts w:eastAsia="SimHei"/>
          <w:b w:val="0"/>
          <w:sz w:val="21"/>
          <w:szCs w:val="21"/>
          <w:lang w:eastAsia="zh-CN"/>
        </w:rPr>
        <w:tab/>
      </w:r>
      <w:r w:rsidRPr="000563C4">
        <w:rPr>
          <w:rFonts w:eastAsia="SimHei"/>
          <w:b w:val="0"/>
          <w:sz w:val="21"/>
          <w:szCs w:val="21"/>
          <w:lang w:eastAsia="zh-CN"/>
        </w:rPr>
        <w:t>拘留初期</w:t>
      </w:r>
    </w:p>
    <w:p w:rsidR="00F33435" w:rsidRPr="000563C4" w:rsidRDefault="00F33435" w:rsidP="00EE2A71">
      <w:pPr>
        <w:pStyle w:val="SingleTxtG"/>
        <w:spacing w:line="320" w:lineRule="exact"/>
        <w:rPr>
          <w:sz w:val="21"/>
          <w:szCs w:val="21"/>
          <w:lang w:eastAsia="zh-CN"/>
        </w:rPr>
      </w:pPr>
      <w:r w:rsidRPr="000563C4">
        <w:rPr>
          <w:sz w:val="21"/>
          <w:szCs w:val="21"/>
          <w:lang w:eastAsia="zh-CN"/>
        </w:rPr>
        <w:t>60.</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根据《宪法》</w:t>
      </w:r>
      <w:r w:rsidR="001E48AD" w:rsidRPr="000563C4">
        <w:rPr>
          <w:sz w:val="21"/>
          <w:szCs w:val="21"/>
          <w:lang w:eastAsia="zh-CN"/>
        </w:rPr>
        <w:t>(</w:t>
      </w:r>
      <w:r w:rsidRPr="000563C4">
        <w:rPr>
          <w:sz w:val="21"/>
          <w:szCs w:val="21"/>
          <w:lang w:eastAsia="zh-CN"/>
        </w:rPr>
        <w:t>第</w:t>
      </w:r>
      <w:r w:rsidRPr="000563C4">
        <w:rPr>
          <w:sz w:val="21"/>
          <w:szCs w:val="21"/>
          <w:lang w:eastAsia="zh-CN"/>
        </w:rPr>
        <w:t>12.5</w:t>
      </w:r>
      <w:r w:rsidRPr="000563C4">
        <w:rPr>
          <w:sz w:val="21"/>
          <w:szCs w:val="21"/>
          <w:lang w:eastAsia="zh-CN"/>
        </w:rPr>
        <w:t>条</w:t>
      </w:r>
      <w:r w:rsidR="001E48AD" w:rsidRPr="000563C4">
        <w:rPr>
          <w:sz w:val="21"/>
          <w:szCs w:val="21"/>
          <w:lang w:eastAsia="zh-CN"/>
        </w:rPr>
        <w:t>)</w:t>
      </w:r>
      <w:r w:rsidRPr="000563C4">
        <w:rPr>
          <w:sz w:val="21"/>
          <w:szCs w:val="21"/>
          <w:lang w:eastAsia="zh-CN"/>
        </w:rPr>
        <w:t>和《刑事诉讼法典》</w:t>
      </w:r>
      <w:r w:rsidR="001E48AD" w:rsidRPr="000563C4">
        <w:rPr>
          <w:sz w:val="21"/>
          <w:szCs w:val="21"/>
          <w:lang w:eastAsia="zh-CN"/>
        </w:rPr>
        <w:t>(</w:t>
      </w:r>
      <w:r w:rsidRPr="000563C4">
        <w:rPr>
          <w:sz w:val="21"/>
          <w:szCs w:val="21"/>
          <w:lang w:eastAsia="zh-CN"/>
        </w:rPr>
        <w:t>第</w:t>
      </w:r>
      <w:r w:rsidRPr="000563C4">
        <w:rPr>
          <w:sz w:val="21"/>
          <w:szCs w:val="21"/>
          <w:lang w:eastAsia="zh-CN"/>
        </w:rPr>
        <w:t>240</w:t>
      </w:r>
      <w:r w:rsidRPr="000563C4">
        <w:rPr>
          <w:sz w:val="21"/>
          <w:szCs w:val="21"/>
          <w:lang w:eastAsia="zh-CN"/>
        </w:rPr>
        <w:t>条</w:t>
      </w:r>
      <w:r w:rsidR="001E48AD" w:rsidRPr="000563C4">
        <w:rPr>
          <w:sz w:val="21"/>
          <w:szCs w:val="21"/>
          <w:lang w:eastAsia="zh-CN"/>
        </w:rPr>
        <w:t>)</w:t>
      </w:r>
      <w:r w:rsidRPr="000563C4">
        <w:rPr>
          <w:sz w:val="21"/>
          <w:szCs w:val="21"/>
          <w:lang w:eastAsia="zh-CN"/>
        </w:rPr>
        <w:t>，被拘留者拥有在被逮捕之后</w:t>
      </w:r>
      <w:r w:rsidRPr="000563C4">
        <w:rPr>
          <w:sz w:val="21"/>
          <w:szCs w:val="21"/>
          <w:lang w:eastAsia="zh-CN"/>
        </w:rPr>
        <w:t>24</w:t>
      </w:r>
      <w:r w:rsidRPr="000563C4">
        <w:rPr>
          <w:sz w:val="21"/>
          <w:szCs w:val="21"/>
          <w:lang w:eastAsia="zh-CN"/>
        </w:rPr>
        <w:t>小时内被带到主管法官那里的权利，以便法官在同样期限内裁决预防性羁押的理由是否充分，是否应当适用其他措施或者是否应当以证据不足为由下令释放被告人。《刑事诉讼法典》</w:t>
      </w:r>
      <w:r w:rsidR="001E48AD" w:rsidRPr="000563C4">
        <w:rPr>
          <w:sz w:val="21"/>
          <w:szCs w:val="21"/>
          <w:lang w:eastAsia="zh-CN"/>
        </w:rPr>
        <w:t>(</w:t>
      </w:r>
      <w:r w:rsidRPr="000563C4">
        <w:rPr>
          <w:sz w:val="21"/>
          <w:szCs w:val="21"/>
          <w:lang w:eastAsia="zh-CN"/>
        </w:rPr>
        <w:t>第</w:t>
      </w:r>
      <w:r w:rsidRPr="000563C4">
        <w:rPr>
          <w:sz w:val="21"/>
          <w:szCs w:val="21"/>
          <w:lang w:eastAsia="zh-CN"/>
        </w:rPr>
        <w:t>239</w:t>
      </w:r>
      <w:r w:rsidRPr="000563C4">
        <w:rPr>
          <w:sz w:val="21"/>
          <w:szCs w:val="21"/>
          <w:lang w:eastAsia="zh-CN"/>
        </w:rPr>
        <w:t>条</w:t>
      </w:r>
      <w:r w:rsidR="001E48AD" w:rsidRPr="000563C4">
        <w:rPr>
          <w:sz w:val="21"/>
          <w:szCs w:val="21"/>
          <w:lang w:eastAsia="zh-CN"/>
        </w:rPr>
        <w:t>)</w:t>
      </w:r>
      <w:r w:rsidRPr="000563C4">
        <w:rPr>
          <w:sz w:val="21"/>
          <w:szCs w:val="21"/>
          <w:lang w:eastAsia="zh-CN"/>
        </w:rPr>
        <w:t>还要求国家警察必须在逮捕发生之后</w:t>
      </w:r>
      <w:r w:rsidRPr="000563C4">
        <w:rPr>
          <w:sz w:val="21"/>
          <w:szCs w:val="21"/>
          <w:lang w:eastAsia="zh-CN"/>
        </w:rPr>
        <w:t>6</w:t>
      </w:r>
      <w:r w:rsidRPr="000563C4">
        <w:rPr>
          <w:sz w:val="21"/>
          <w:szCs w:val="21"/>
          <w:lang w:eastAsia="zh-CN"/>
        </w:rPr>
        <w:t>小时内将拘留情况通知检察官办公室和一名法官。这些法定时限是防范酷刑和虐待的重要保障。</w:t>
      </w:r>
    </w:p>
    <w:p w:rsidR="00F33435" w:rsidRPr="000563C4" w:rsidRDefault="00F33435" w:rsidP="00EE2A71">
      <w:pPr>
        <w:pStyle w:val="SingleTxtG"/>
        <w:spacing w:line="320" w:lineRule="exact"/>
        <w:rPr>
          <w:sz w:val="21"/>
          <w:szCs w:val="21"/>
          <w:lang w:eastAsia="zh-CN"/>
        </w:rPr>
      </w:pPr>
      <w:r w:rsidRPr="000563C4">
        <w:rPr>
          <w:sz w:val="21"/>
          <w:szCs w:val="21"/>
          <w:lang w:eastAsia="zh-CN"/>
        </w:rPr>
        <w:t>61.</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国家宪法规定：</w:t>
      </w:r>
      <w:r w:rsidR="00F175B7" w:rsidRPr="000563C4">
        <w:rPr>
          <w:sz w:val="21"/>
          <w:szCs w:val="21"/>
          <w:lang w:eastAsia="zh-CN"/>
        </w:rPr>
        <w:t>“</w:t>
      </w:r>
      <w:r w:rsidRPr="000563C4">
        <w:rPr>
          <w:sz w:val="21"/>
          <w:szCs w:val="21"/>
          <w:lang w:eastAsia="zh-CN"/>
        </w:rPr>
        <w:t>除了犯下应当判处监禁的罪行并在作案过程中被当场抓获者之外，没有主管当局签发的书面命令，不得拘留或逮捕任何人</w:t>
      </w:r>
      <w:r w:rsidR="00F175B7" w:rsidRPr="000563C4">
        <w:rPr>
          <w:sz w:val="21"/>
          <w:szCs w:val="21"/>
          <w:lang w:eastAsia="zh-CN"/>
        </w:rPr>
        <w:t>……</w:t>
      </w:r>
      <w:r w:rsidRPr="000563C4">
        <w:rPr>
          <w:sz w:val="21"/>
          <w:szCs w:val="21"/>
          <w:lang w:eastAsia="zh-CN"/>
        </w:rPr>
        <w:t>。</w:t>
      </w:r>
      <w:r w:rsidR="00F175B7" w:rsidRPr="000563C4">
        <w:rPr>
          <w:sz w:val="21"/>
          <w:szCs w:val="21"/>
          <w:lang w:eastAsia="zh-CN"/>
        </w:rPr>
        <w:t>”</w:t>
      </w:r>
      <w:r w:rsidRPr="000563C4">
        <w:rPr>
          <w:sz w:val="21"/>
          <w:szCs w:val="21"/>
          <w:lang w:eastAsia="zh-CN"/>
        </w:rPr>
        <w:t>同时，《刑事诉讼法典》第</w:t>
      </w:r>
      <w:r w:rsidRPr="000563C4">
        <w:rPr>
          <w:sz w:val="21"/>
          <w:szCs w:val="21"/>
          <w:lang w:eastAsia="zh-CN"/>
        </w:rPr>
        <w:t>239</w:t>
      </w:r>
      <w:r w:rsidRPr="000563C4">
        <w:rPr>
          <w:sz w:val="21"/>
          <w:szCs w:val="21"/>
          <w:lang w:eastAsia="zh-CN"/>
        </w:rPr>
        <w:t>条授权警察在有充分证据证明某人已经犯下应当受到刑事处罚的罪行并且按规定应进行审前羁押的情况下对其进行拘留，不需出示法律许可证。该项规定似乎远远超越了宪法规定，除了当场被抓的情况之外。</w:t>
      </w:r>
    </w:p>
    <w:p w:rsidR="00F33435" w:rsidRPr="000563C4" w:rsidRDefault="00F33435" w:rsidP="00EE2A71">
      <w:pPr>
        <w:pStyle w:val="SingleTxtG"/>
        <w:spacing w:line="320" w:lineRule="exact"/>
        <w:rPr>
          <w:sz w:val="21"/>
          <w:szCs w:val="21"/>
          <w:lang w:eastAsia="zh-CN"/>
        </w:rPr>
      </w:pPr>
      <w:r w:rsidRPr="000563C4">
        <w:rPr>
          <w:sz w:val="21"/>
          <w:szCs w:val="21"/>
          <w:lang w:eastAsia="zh-CN"/>
        </w:rPr>
        <w:t>62.</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预防性羁押的前提条件载于同一部法典第</w:t>
      </w:r>
      <w:r w:rsidRPr="000563C4">
        <w:rPr>
          <w:sz w:val="21"/>
          <w:szCs w:val="21"/>
          <w:lang w:eastAsia="zh-CN"/>
        </w:rPr>
        <w:t>242</w:t>
      </w:r>
      <w:r w:rsidRPr="000563C4">
        <w:rPr>
          <w:sz w:val="21"/>
          <w:szCs w:val="21"/>
          <w:lang w:eastAsia="zh-CN"/>
        </w:rPr>
        <w:t>条。两条规定结合起来表明，如果有证据表明某人涉嫌犯罪，警察可以以</w:t>
      </w:r>
      <w:r w:rsidR="00F175B7" w:rsidRPr="000563C4">
        <w:rPr>
          <w:sz w:val="21"/>
          <w:szCs w:val="21"/>
          <w:lang w:eastAsia="zh-CN"/>
        </w:rPr>
        <w:t>“</w:t>
      </w:r>
      <w:r w:rsidRPr="000563C4">
        <w:rPr>
          <w:sz w:val="21"/>
          <w:szCs w:val="21"/>
          <w:lang w:eastAsia="zh-CN"/>
        </w:rPr>
        <w:t>被怀疑实施了某种行为而正在遭到调查的人存在逃跑或破坏的风险</w:t>
      </w:r>
      <w:r w:rsidR="00F175B7" w:rsidRPr="000563C4">
        <w:rPr>
          <w:sz w:val="21"/>
          <w:szCs w:val="21"/>
          <w:lang w:eastAsia="zh-CN"/>
        </w:rPr>
        <w:t>”</w:t>
      </w:r>
      <w:r w:rsidRPr="000563C4">
        <w:rPr>
          <w:sz w:val="21"/>
          <w:szCs w:val="21"/>
          <w:lang w:eastAsia="zh-CN"/>
        </w:rPr>
        <w:t>为由，实施羁押。应当注意的是，尽管这不是当场抓捕，但事前不存在对这种羁押的司法监督，以致于警察可以自行决定是否应当剥夺某人的自由。</w:t>
      </w:r>
    </w:p>
    <w:p w:rsidR="00F33435" w:rsidRPr="000563C4" w:rsidRDefault="00F33435" w:rsidP="00EE2A71">
      <w:pPr>
        <w:pStyle w:val="SingleTxtG"/>
        <w:spacing w:line="320" w:lineRule="exact"/>
        <w:rPr>
          <w:sz w:val="21"/>
          <w:szCs w:val="21"/>
          <w:lang w:eastAsia="zh-CN"/>
        </w:rPr>
      </w:pPr>
      <w:r w:rsidRPr="000563C4">
        <w:rPr>
          <w:sz w:val="21"/>
          <w:szCs w:val="21"/>
          <w:lang w:eastAsia="zh-CN"/>
        </w:rPr>
        <w:t>63.</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一旦某人以这种方式受到羁押，警察有</w:t>
      </w:r>
      <w:r w:rsidRPr="000563C4">
        <w:rPr>
          <w:sz w:val="21"/>
          <w:szCs w:val="21"/>
          <w:lang w:eastAsia="zh-CN"/>
        </w:rPr>
        <w:t>6</w:t>
      </w:r>
      <w:r w:rsidRPr="000563C4">
        <w:rPr>
          <w:sz w:val="21"/>
          <w:szCs w:val="21"/>
          <w:lang w:eastAsia="zh-CN"/>
        </w:rPr>
        <w:t>个小时的时间通知检察官办公室和负责程序保障的法官。在此期间，对该嫌疑人的羁押是在无有效司法监督的情况下进行的。这</w:t>
      </w:r>
      <w:r w:rsidR="00514BC5" w:rsidRPr="000563C4">
        <w:rPr>
          <w:spacing w:val="-50"/>
          <w:sz w:val="21"/>
          <w:szCs w:val="21"/>
          <w:lang w:eastAsia="zh-CN"/>
        </w:rPr>
        <w:t>―</w:t>
      </w:r>
      <w:r w:rsidR="00514BC5" w:rsidRPr="000563C4">
        <w:rPr>
          <w:sz w:val="21"/>
          <w:szCs w:val="21"/>
          <w:lang w:eastAsia="zh-CN"/>
        </w:rPr>
        <w:t>―</w:t>
      </w:r>
      <w:r w:rsidRPr="000563C4">
        <w:rPr>
          <w:sz w:val="21"/>
          <w:szCs w:val="21"/>
          <w:lang w:eastAsia="zh-CN"/>
        </w:rPr>
        <w:t>以及核实警察行动合法性的内部机制的缺乏</w:t>
      </w:r>
      <w:r w:rsidR="00514BC5" w:rsidRPr="000563C4">
        <w:rPr>
          <w:spacing w:val="-50"/>
          <w:sz w:val="21"/>
          <w:szCs w:val="21"/>
          <w:lang w:eastAsia="zh-CN"/>
        </w:rPr>
        <w:t>―</w:t>
      </w:r>
      <w:r w:rsidR="00514BC5" w:rsidRPr="000563C4">
        <w:rPr>
          <w:sz w:val="21"/>
          <w:szCs w:val="21"/>
          <w:lang w:eastAsia="zh-CN"/>
        </w:rPr>
        <w:t>―</w:t>
      </w:r>
      <w:r w:rsidRPr="000563C4">
        <w:rPr>
          <w:sz w:val="21"/>
          <w:szCs w:val="21"/>
          <w:lang w:eastAsia="zh-CN"/>
        </w:rPr>
        <w:t>使有关个人处于易受虐待的境地。</w:t>
      </w:r>
    </w:p>
    <w:p w:rsidR="00F33435" w:rsidRPr="000563C4" w:rsidRDefault="00F33435" w:rsidP="00EE2A71">
      <w:pPr>
        <w:pStyle w:val="SingleTxtG"/>
        <w:spacing w:line="320" w:lineRule="exact"/>
        <w:rPr>
          <w:sz w:val="21"/>
          <w:szCs w:val="21"/>
          <w:lang w:eastAsia="zh-CN"/>
        </w:rPr>
      </w:pPr>
      <w:r w:rsidRPr="000563C4">
        <w:rPr>
          <w:sz w:val="21"/>
          <w:szCs w:val="21"/>
          <w:lang w:eastAsia="zh-CN"/>
        </w:rPr>
        <w:t>64.</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预防性羁押也降低了嫌疑人申辩的可能性，尤其是当他生活贫穷而无法依靠辩护律师或支助来获取对他有利的证据时。这种方式不仅使被拘留者面临虐待风险</w:t>
      </w:r>
      <w:r w:rsidR="00525DC3" w:rsidRPr="000563C4">
        <w:rPr>
          <w:spacing w:val="-50"/>
          <w:sz w:val="21"/>
          <w:szCs w:val="21"/>
          <w:lang w:eastAsia="zh-CN"/>
        </w:rPr>
        <w:t>―</w:t>
      </w:r>
      <w:r w:rsidR="00525DC3" w:rsidRPr="000563C4">
        <w:rPr>
          <w:sz w:val="21"/>
          <w:szCs w:val="21"/>
          <w:lang w:eastAsia="zh-CN"/>
        </w:rPr>
        <w:t>―</w:t>
      </w:r>
      <w:r w:rsidRPr="000563C4">
        <w:rPr>
          <w:sz w:val="21"/>
          <w:szCs w:val="21"/>
          <w:lang w:eastAsia="zh-CN"/>
        </w:rPr>
        <w:t>正如防范酷刑小组委员会屡屡发现的那样，而且导致不经定罪就被投进监狱的人员数量增加。</w:t>
      </w:r>
    </w:p>
    <w:p w:rsidR="00F33435" w:rsidRPr="000563C4" w:rsidRDefault="00F33435" w:rsidP="00EE2A71">
      <w:pPr>
        <w:pStyle w:val="SingleTxtG"/>
        <w:spacing w:line="320" w:lineRule="exact"/>
        <w:rPr>
          <w:sz w:val="21"/>
          <w:szCs w:val="21"/>
          <w:lang w:eastAsia="zh-CN"/>
        </w:rPr>
      </w:pPr>
      <w:r w:rsidRPr="000563C4">
        <w:rPr>
          <w:sz w:val="21"/>
          <w:szCs w:val="21"/>
          <w:lang w:eastAsia="zh-CN"/>
        </w:rPr>
        <w:t>65.</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虽然《刑事诉讼法典》第</w:t>
      </w:r>
      <w:r w:rsidRPr="000563C4">
        <w:rPr>
          <w:sz w:val="21"/>
          <w:szCs w:val="21"/>
          <w:lang w:eastAsia="zh-CN"/>
        </w:rPr>
        <w:t>282</w:t>
      </w:r>
      <w:r w:rsidRPr="000563C4">
        <w:rPr>
          <w:sz w:val="21"/>
          <w:szCs w:val="21"/>
          <w:lang w:eastAsia="zh-CN"/>
        </w:rPr>
        <w:t>条规定，</w:t>
      </w:r>
      <w:r w:rsidR="00F175B7" w:rsidRPr="000563C4">
        <w:rPr>
          <w:sz w:val="21"/>
          <w:szCs w:val="21"/>
          <w:lang w:eastAsia="zh-CN"/>
        </w:rPr>
        <w:t>“</w:t>
      </w:r>
      <w:r w:rsidRPr="000563C4">
        <w:rPr>
          <w:sz w:val="21"/>
          <w:szCs w:val="21"/>
          <w:lang w:eastAsia="zh-CN"/>
        </w:rPr>
        <w:t>检察官办公室、国家警察和刑事调查警察的调查应当总是在司法监督下进行</w:t>
      </w:r>
      <w:r w:rsidR="00F175B7" w:rsidRPr="000563C4">
        <w:rPr>
          <w:sz w:val="21"/>
          <w:szCs w:val="21"/>
          <w:lang w:eastAsia="zh-CN"/>
        </w:rPr>
        <w:t>”</w:t>
      </w:r>
      <w:r w:rsidRPr="000563C4">
        <w:rPr>
          <w:sz w:val="21"/>
          <w:szCs w:val="21"/>
          <w:lang w:eastAsia="zh-CN"/>
        </w:rPr>
        <w:t>，但这种监督通常是事后行使，以致于通常不能防范审前监禁。</w:t>
      </w:r>
    </w:p>
    <w:p w:rsidR="00F33435" w:rsidRPr="000563C4" w:rsidRDefault="00F33435" w:rsidP="00EE2A71">
      <w:pPr>
        <w:pStyle w:val="SingleTxtG"/>
        <w:spacing w:line="320" w:lineRule="exact"/>
        <w:rPr>
          <w:sz w:val="21"/>
          <w:szCs w:val="21"/>
          <w:lang w:eastAsia="zh-CN"/>
        </w:rPr>
      </w:pPr>
      <w:r w:rsidRPr="000563C4">
        <w:rPr>
          <w:sz w:val="21"/>
          <w:szCs w:val="21"/>
          <w:lang w:eastAsia="zh-CN"/>
        </w:rPr>
        <w:t>66.</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尽管巴拉圭法律存在这些明文规定，但从防范酷刑小组委员会收到的证词判断，国家警察很少遵守法律要求，在拘留嫌疑人之后</w:t>
      </w:r>
      <w:r w:rsidRPr="000563C4">
        <w:rPr>
          <w:sz w:val="21"/>
          <w:szCs w:val="21"/>
          <w:lang w:eastAsia="zh-CN"/>
        </w:rPr>
        <w:t>6</w:t>
      </w:r>
      <w:r w:rsidRPr="000563C4">
        <w:rPr>
          <w:sz w:val="21"/>
          <w:szCs w:val="21"/>
          <w:lang w:eastAsia="zh-CN"/>
        </w:rPr>
        <w:t>个小时的时限内通知法官和检察官办公室。这种情况有时也得到了一些警察自己的确认。他们没有能够为这种不遵守法律规定的行为提供任何正当理由。此外，通过访谈和查阅警察分局的登记簿，防范酷刑小组委员会还可以证实，大多数情况下，被拘留者在警察分局度过的时间远远超过</w:t>
      </w:r>
      <w:r w:rsidRPr="000563C4">
        <w:rPr>
          <w:sz w:val="21"/>
          <w:szCs w:val="21"/>
          <w:lang w:eastAsia="zh-CN"/>
        </w:rPr>
        <w:t>6</w:t>
      </w:r>
      <w:r w:rsidRPr="000563C4">
        <w:rPr>
          <w:sz w:val="21"/>
          <w:szCs w:val="21"/>
          <w:lang w:eastAsia="zh-CN"/>
        </w:rPr>
        <w:t>个小时的法定最长期限。</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67.</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不遵守这些程序保障的做法显然将被拘留者置于易受伤害境地，因为剥夺自由之后的那段时间是酷刑和虐待风险最大的时间。事实上，防范酷刑小组委员会一再从被拘留者那里得到了同样的指控，他们声称在被逮捕、被押往警察分局期间和</w:t>
      </w:r>
      <w:r w:rsidRPr="000563C4">
        <w:rPr>
          <w:sz w:val="21"/>
          <w:szCs w:val="21"/>
          <w:lang w:eastAsia="zh-CN"/>
        </w:rPr>
        <w:t>/</w:t>
      </w:r>
      <w:r w:rsidRPr="000563C4">
        <w:rPr>
          <w:sz w:val="21"/>
          <w:szCs w:val="21"/>
          <w:lang w:eastAsia="zh-CN"/>
        </w:rPr>
        <w:t>或被拘留的早期曾遭受酷刑和</w:t>
      </w:r>
      <w:r w:rsidRPr="000563C4">
        <w:rPr>
          <w:sz w:val="21"/>
          <w:szCs w:val="21"/>
          <w:lang w:eastAsia="zh-CN"/>
        </w:rPr>
        <w:t>/</w:t>
      </w:r>
      <w:r w:rsidRPr="000563C4">
        <w:rPr>
          <w:sz w:val="21"/>
          <w:szCs w:val="21"/>
          <w:lang w:eastAsia="zh-CN"/>
        </w:rPr>
        <w:t>或虐待。防范酷刑小组委员会重申，及时将拘留情况通知检察官办公室和法官以及在逮捕发生之后</w:t>
      </w:r>
      <w:r w:rsidRPr="000563C4">
        <w:rPr>
          <w:sz w:val="21"/>
          <w:szCs w:val="21"/>
          <w:lang w:eastAsia="zh-CN"/>
        </w:rPr>
        <w:t>24</w:t>
      </w:r>
      <w:r w:rsidRPr="000563C4">
        <w:rPr>
          <w:sz w:val="21"/>
          <w:szCs w:val="21"/>
          <w:lang w:eastAsia="zh-CN"/>
        </w:rPr>
        <w:t>小时内将被拘留者置于司法机关的监督之下，是防范酷刑和虐待的重要保障。</w:t>
      </w:r>
      <w:r w:rsidRPr="000563C4">
        <w:rPr>
          <w:rFonts w:eastAsia="SimHei"/>
          <w:sz w:val="21"/>
          <w:szCs w:val="21"/>
          <w:lang w:eastAsia="zh-CN"/>
        </w:rPr>
        <w:t>防范酷刑小组委员会因此建议国家警察确保严格遵守法律关于将逮捕情况通知检察官办公室及法官和将有关人员移交司法机关处置的规定时限。这方面必须有书面证明。</w:t>
      </w:r>
    </w:p>
    <w:p w:rsidR="00F33435" w:rsidRPr="000563C4" w:rsidRDefault="00F33435" w:rsidP="00EE2A71">
      <w:pPr>
        <w:pStyle w:val="SingleTxtG"/>
        <w:spacing w:line="320" w:lineRule="exact"/>
        <w:rPr>
          <w:rFonts w:eastAsia="SimHei"/>
          <w:bCs/>
          <w:sz w:val="21"/>
          <w:szCs w:val="21"/>
          <w:lang w:eastAsia="zh-CN"/>
        </w:rPr>
      </w:pPr>
      <w:r w:rsidRPr="000563C4">
        <w:rPr>
          <w:rFonts w:eastAsia="SimHei"/>
          <w:sz w:val="21"/>
          <w:szCs w:val="21"/>
          <w:lang w:eastAsia="zh-CN"/>
        </w:rPr>
        <w:t>68.</w:t>
      </w:r>
      <w:r w:rsidR="00525DC3" w:rsidRPr="000563C4">
        <w:rPr>
          <w:rFonts w:eastAsia="SimHei"/>
          <w:sz w:val="21"/>
          <w:szCs w:val="21"/>
          <w:lang w:eastAsia="zh-CN"/>
        </w:rPr>
        <w:t xml:space="preserve"> </w:t>
      </w:r>
      <w:r w:rsidR="00FF12FE" w:rsidRPr="000563C4">
        <w:rPr>
          <w:rFonts w:eastAsia="SimHei"/>
          <w:sz w:val="21"/>
          <w:szCs w:val="21"/>
          <w:lang w:eastAsia="zh-CN"/>
        </w:rPr>
        <w:t xml:space="preserve"> </w:t>
      </w:r>
      <w:r w:rsidRPr="000563C4">
        <w:rPr>
          <w:rFonts w:eastAsia="SimHei"/>
          <w:bCs/>
          <w:sz w:val="21"/>
          <w:szCs w:val="21"/>
          <w:lang w:eastAsia="zh-CN"/>
        </w:rPr>
        <w:t>防范酷刑小组委员会进一步建议采取必要措施，修订刑事诉讼法律，以消除逮捕发生之后的几个小时里被拘留者极端易受伤害的情况。</w:t>
      </w:r>
    </w:p>
    <w:p w:rsidR="00F33435" w:rsidRPr="000563C4" w:rsidRDefault="00F33435" w:rsidP="00FF12FE">
      <w:pPr>
        <w:pStyle w:val="H23G"/>
        <w:spacing w:after="240" w:line="320" w:lineRule="exact"/>
        <w:rPr>
          <w:rFonts w:eastAsia="SimHei"/>
          <w:b w:val="0"/>
          <w:sz w:val="21"/>
          <w:szCs w:val="21"/>
          <w:lang w:eastAsia="zh-CN"/>
        </w:rPr>
      </w:pPr>
      <w:bookmarkStart w:id="3" w:name="_Toc230591377"/>
      <w:r w:rsidRPr="000563C4">
        <w:rPr>
          <w:rFonts w:eastAsia="SimHei"/>
          <w:b w:val="0"/>
          <w:sz w:val="21"/>
          <w:szCs w:val="21"/>
          <w:lang w:eastAsia="zh-CN"/>
        </w:rPr>
        <w:tab/>
        <w:t>2.</w:t>
      </w:r>
      <w:r w:rsidRPr="000563C4">
        <w:rPr>
          <w:rFonts w:eastAsia="SimHei"/>
          <w:b w:val="0"/>
          <w:sz w:val="21"/>
          <w:szCs w:val="21"/>
          <w:lang w:eastAsia="zh-CN"/>
        </w:rPr>
        <w:tab/>
      </w:r>
      <w:bookmarkEnd w:id="3"/>
      <w:r w:rsidRPr="000563C4">
        <w:rPr>
          <w:rFonts w:eastAsia="SimHei"/>
          <w:b w:val="0"/>
          <w:sz w:val="21"/>
          <w:szCs w:val="21"/>
          <w:lang w:eastAsia="zh-CN"/>
        </w:rPr>
        <w:t>作为防范酷刑和虐待的保障措施的拘留登记制度</w:t>
      </w:r>
    </w:p>
    <w:p w:rsidR="00F33435" w:rsidRPr="000563C4" w:rsidRDefault="00F33435" w:rsidP="00EE2A71">
      <w:pPr>
        <w:pStyle w:val="SingleTxtG"/>
        <w:spacing w:line="320" w:lineRule="exact"/>
        <w:rPr>
          <w:sz w:val="21"/>
          <w:szCs w:val="21"/>
          <w:lang w:eastAsia="zh-CN"/>
        </w:rPr>
      </w:pPr>
      <w:r w:rsidRPr="000563C4">
        <w:rPr>
          <w:sz w:val="21"/>
          <w:szCs w:val="21"/>
          <w:lang w:eastAsia="zh-CN"/>
        </w:rPr>
        <w:t>69.</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根据从有关</w:t>
      </w:r>
      <w:r w:rsidR="003552BF" w:rsidRPr="000563C4">
        <w:rPr>
          <w:sz w:val="21"/>
          <w:szCs w:val="21"/>
          <w:lang w:eastAsia="zh-CN"/>
        </w:rPr>
        <w:t>登记簿</w:t>
      </w:r>
      <w:r w:rsidRPr="000563C4">
        <w:rPr>
          <w:sz w:val="21"/>
          <w:szCs w:val="21"/>
          <w:lang w:eastAsia="zh-CN"/>
        </w:rPr>
        <w:t>和与警务人员的访谈得到的信息，防范酷刑小组委员会得出结论：现有拘留登记制度不完善，不能适当监测被拘留者的进出情况和对程序保障的遵守情况。</w:t>
      </w:r>
    </w:p>
    <w:p w:rsidR="00F33435" w:rsidRPr="000563C4" w:rsidRDefault="00F33435" w:rsidP="00EE2A71">
      <w:pPr>
        <w:pStyle w:val="SingleTxtG"/>
        <w:spacing w:line="320" w:lineRule="exact"/>
        <w:rPr>
          <w:sz w:val="21"/>
          <w:szCs w:val="21"/>
          <w:lang w:eastAsia="zh-CN"/>
        </w:rPr>
      </w:pPr>
      <w:r w:rsidRPr="000563C4">
        <w:rPr>
          <w:sz w:val="21"/>
          <w:szCs w:val="21"/>
          <w:lang w:eastAsia="zh-CN"/>
        </w:rPr>
        <w:t>70.</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所有受访警察分局都有</w:t>
      </w:r>
      <w:r w:rsidR="00F175B7" w:rsidRPr="000563C4">
        <w:rPr>
          <w:sz w:val="21"/>
          <w:szCs w:val="21"/>
          <w:lang w:eastAsia="zh-CN"/>
        </w:rPr>
        <w:t>“</w:t>
      </w:r>
      <w:r w:rsidRPr="000563C4">
        <w:rPr>
          <w:sz w:val="21"/>
          <w:szCs w:val="21"/>
          <w:lang w:eastAsia="zh-CN"/>
        </w:rPr>
        <w:t>记事簿</w:t>
      </w:r>
      <w:r w:rsidR="00F175B7" w:rsidRPr="000563C4">
        <w:rPr>
          <w:sz w:val="21"/>
          <w:szCs w:val="21"/>
          <w:lang w:eastAsia="zh-CN"/>
        </w:rPr>
        <w:t>”</w:t>
      </w:r>
      <w:r w:rsidRPr="000563C4">
        <w:rPr>
          <w:sz w:val="21"/>
          <w:szCs w:val="21"/>
          <w:lang w:eastAsia="zh-CN"/>
        </w:rPr>
        <w:t>，采用的是笔记本的形式，有一些编号的页面，由值班人员在上面记录各班次情况、巡逻地点和工作人员及被拘留者的进出情况，不区分所记录信息的类别。警察分局甚至负责人员不同，与被拘留者进出情况有关的记录的内容和详细程度也不同。大多数情况下是记下被拘留者简单的个人信息以及被拘留的时间和原因。有些记录也包括逮捕令。虽然所有警察分局的笔记本雷同，但发现有两例缺页的情况</w:t>
      </w:r>
      <w:r w:rsidR="00514BC5" w:rsidRPr="000563C4">
        <w:rPr>
          <w:spacing w:val="-50"/>
          <w:sz w:val="21"/>
          <w:szCs w:val="21"/>
          <w:lang w:eastAsia="zh-CN"/>
        </w:rPr>
        <w:t>―</w:t>
      </w:r>
      <w:r w:rsidR="00514BC5" w:rsidRPr="000563C4">
        <w:rPr>
          <w:sz w:val="21"/>
          <w:szCs w:val="21"/>
          <w:lang w:eastAsia="zh-CN"/>
        </w:rPr>
        <w:t>―</w:t>
      </w:r>
      <w:r w:rsidRPr="000563C4">
        <w:rPr>
          <w:sz w:val="21"/>
          <w:szCs w:val="21"/>
          <w:lang w:eastAsia="zh-CN"/>
        </w:rPr>
        <w:t>空白或被抹掉。</w:t>
      </w:r>
    </w:p>
    <w:p w:rsidR="00F33435" w:rsidRPr="000563C4" w:rsidRDefault="00F33435" w:rsidP="00EE2A71">
      <w:pPr>
        <w:pStyle w:val="SingleTxtG"/>
        <w:spacing w:line="320" w:lineRule="exact"/>
        <w:rPr>
          <w:sz w:val="21"/>
          <w:szCs w:val="21"/>
          <w:lang w:eastAsia="zh-CN"/>
        </w:rPr>
      </w:pPr>
      <w:r w:rsidRPr="000563C4">
        <w:rPr>
          <w:sz w:val="21"/>
          <w:szCs w:val="21"/>
          <w:lang w:eastAsia="zh-CN"/>
        </w:rPr>
        <w:t>71.</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在受访警察分局中，没有任何一所对投诉进行登记或对家属、律师或监测机构的来访进行记录。除了亚松森的女子警察分局之外，没有任何警察分局对个人影响或医疗情况进行记录。根据与警察和被拘留者的访谈得到的信息，后者在进入警察分局后并未接受过体检。</w:t>
      </w:r>
    </w:p>
    <w:p w:rsidR="00F33435" w:rsidRPr="000563C4" w:rsidRDefault="00F33435" w:rsidP="00EE2A71">
      <w:pPr>
        <w:pStyle w:val="SingleTxtG"/>
        <w:spacing w:line="320" w:lineRule="exact"/>
        <w:rPr>
          <w:sz w:val="21"/>
          <w:szCs w:val="21"/>
          <w:lang w:eastAsia="zh-CN"/>
        </w:rPr>
      </w:pPr>
      <w:r w:rsidRPr="000563C4">
        <w:rPr>
          <w:sz w:val="21"/>
          <w:szCs w:val="21"/>
          <w:lang w:eastAsia="zh-CN"/>
        </w:rPr>
        <w:t>72.</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在</w:t>
      </w:r>
      <w:r w:rsidRPr="000563C4">
        <w:rPr>
          <w:sz w:val="21"/>
          <w:szCs w:val="21"/>
          <w:lang w:eastAsia="zh-CN"/>
        </w:rPr>
        <w:t>10</w:t>
      </w:r>
      <w:r w:rsidRPr="000563C4">
        <w:rPr>
          <w:sz w:val="21"/>
          <w:szCs w:val="21"/>
          <w:lang w:eastAsia="zh-CN"/>
        </w:rPr>
        <w:t>所受访警察分局的</w:t>
      </w:r>
      <w:r w:rsidRPr="000563C4">
        <w:rPr>
          <w:sz w:val="21"/>
          <w:szCs w:val="21"/>
          <w:lang w:eastAsia="zh-CN"/>
        </w:rPr>
        <w:t>5</w:t>
      </w:r>
      <w:r w:rsidRPr="000563C4">
        <w:rPr>
          <w:sz w:val="21"/>
          <w:szCs w:val="21"/>
          <w:lang w:eastAsia="zh-CN"/>
        </w:rPr>
        <w:t>所中，防范酷刑小组委员</w:t>
      </w:r>
      <w:r w:rsidR="003552BF" w:rsidRPr="000563C4">
        <w:rPr>
          <w:sz w:val="21"/>
          <w:szCs w:val="21"/>
          <w:lang w:eastAsia="zh-CN"/>
        </w:rPr>
        <w:t>会</w:t>
      </w:r>
      <w:r w:rsidRPr="000563C4">
        <w:rPr>
          <w:sz w:val="21"/>
          <w:szCs w:val="21"/>
          <w:lang w:eastAsia="zh-CN"/>
        </w:rPr>
        <w:t>见到了一些其进入警察分局的情况未被记录下来的被拘留者。防范酷刑小组委员会对此非常关切。</w:t>
      </w:r>
    </w:p>
    <w:p w:rsidR="00F33435" w:rsidRPr="000563C4" w:rsidRDefault="00F33435" w:rsidP="00EE2A71">
      <w:pPr>
        <w:pStyle w:val="SingleTxtG"/>
        <w:spacing w:line="320" w:lineRule="exact"/>
        <w:rPr>
          <w:sz w:val="21"/>
          <w:szCs w:val="21"/>
          <w:lang w:eastAsia="zh-CN"/>
        </w:rPr>
      </w:pPr>
      <w:r w:rsidRPr="000563C4">
        <w:rPr>
          <w:sz w:val="21"/>
          <w:szCs w:val="21"/>
          <w:lang w:eastAsia="zh-CN"/>
        </w:rPr>
        <w:t>73.</w:t>
      </w:r>
      <w:r w:rsidR="00FF12FE"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防范酷刑小组委员会认为，妥善记录被剥夺自由情况是防范酷刑和虐待的一项基本保障措施，是切实落实正当法律程序权利</w:t>
      </w:r>
      <w:r w:rsidR="00514BC5" w:rsidRPr="000563C4">
        <w:rPr>
          <w:spacing w:val="-50"/>
          <w:sz w:val="21"/>
          <w:szCs w:val="21"/>
          <w:lang w:eastAsia="zh-CN"/>
        </w:rPr>
        <w:t>―</w:t>
      </w:r>
      <w:r w:rsidR="00514BC5" w:rsidRPr="000563C4">
        <w:rPr>
          <w:sz w:val="21"/>
          <w:szCs w:val="21"/>
          <w:lang w:eastAsia="zh-CN"/>
        </w:rPr>
        <w:t>―</w:t>
      </w:r>
      <w:r w:rsidRPr="000563C4">
        <w:rPr>
          <w:sz w:val="21"/>
          <w:szCs w:val="21"/>
          <w:lang w:eastAsia="zh-CN"/>
        </w:rPr>
        <w:t>包括对剥夺自由的合法性提出质疑的权利</w:t>
      </w:r>
      <w:r w:rsidR="001E48AD" w:rsidRPr="000563C4">
        <w:rPr>
          <w:sz w:val="21"/>
          <w:szCs w:val="21"/>
          <w:lang w:eastAsia="zh-CN"/>
        </w:rPr>
        <w:t>(</w:t>
      </w:r>
      <w:r w:rsidRPr="000563C4">
        <w:rPr>
          <w:sz w:val="21"/>
          <w:szCs w:val="21"/>
          <w:lang w:eastAsia="zh-CN"/>
        </w:rPr>
        <w:t>人身保护权</w:t>
      </w:r>
      <w:r w:rsidR="001E48AD" w:rsidRPr="000563C4">
        <w:rPr>
          <w:sz w:val="21"/>
          <w:szCs w:val="21"/>
          <w:lang w:eastAsia="zh-CN"/>
        </w:rPr>
        <w:t>)</w:t>
      </w:r>
      <w:r w:rsidR="00514BC5" w:rsidRPr="000563C4">
        <w:rPr>
          <w:spacing w:val="-50"/>
          <w:sz w:val="21"/>
          <w:szCs w:val="21"/>
          <w:lang w:eastAsia="zh-CN"/>
        </w:rPr>
        <w:t xml:space="preserve"> ―</w:t>
      </w:r>
      <w:r w:rsidR="00514BC5" w:rsidRPr="000563C4">
        <w:rPr>
          <w:sz w:val="21"/>
          <w:szCs w:val="21"/>
          <w:lang w:eastAsia="zh-CN"/>
        </w:rPr>
        <w:t>―</w:t>
      </w:r>
      <w:r w:rsidRPr="000563C4">
        <w:rPr>
          <w:sz w:val="21"/>
          <w:szCs w:val="21"/>
          <w:lang w:eastAsia="zh-CN"/>
        </w:rPr>
        <w:t>和及时将被拘留者提交法官审理的前提条件。</w:t>
      </w:r>
    </w:p>
    <w:p w:rsidR="00F33435" w:rsidRPr="000563C4" w:rsidRDefault="00F33435" w:rsidP="00A41037">
      <w:pPr>
        <w:pStyle w:val="SingleTxtG"/>
        <w:keepNext/>
        <w:spacing w:line="320" w:lineRule="exact"/>
        <w:rPr>
          <w:rFonts w:eastAsia="SimHei"/>
          <w:sz w:val="21"/>
          <w:szCs w:val="21"/>
          <w:lang w:eastAsia="zh-CN"/>
        </w:rPr>
      </w:pPr>
      <w:r w:rsidRPr="000563C4">
        <w:rPr>
          <w:rFonts w:eastAsia="SimHei"/>
          <w:sz w:val="21"/>
          <w:szCs w:val="21"/>
          <w:lang w:eastAsia="zh-CN"/>
        </w:rPr>
        <w:t>74.</w:t>
      </w:r>
      <w:r w:rsidR="00FF12FE" w:rsidRPr="000563C4">
        <w:rPr>
          <w:rFonts w:eastAsia="SimHei"/>
          <w:sz w:val="21"/>
          <w:szCs w:val="21"/>
          <w:lang w:eastAsia="zh-CN"/>
        </w:rPr>
        <w:t xml:space="preserve"> </w:t>
      </w:r>
      <w:r w:rsidR="00525DC3" w:rsidRPr="000563C4">
        <w:rPr>
          <w:rFonts w:eastAsia="SimHei"/>
          <w:sz w:val="21"/>
          <w:szCs w:val="21"/>
          <w:lang w:eastAsia="zh-CN"/>
        </w:rPr>
        <w:t xml:space="preserve"> </w:t>
      </w:r>
      <w:r w:rsidRPr="000563C4">
        <w:rPr>
          <w:rFonts w:eastAsia="SimHei"/>
          <w:sz w:val="21"/>
          <w:szCs w:val="21"/>
          <w:lang w:eastAsia="zh-CN"/>
        </w:rPr>
        <w:t>鉴于上述情况，防范酷刑小组委员会建议：</w:t>
      </w:r>
    </w:p>
    <w:p w:rsidR="00F33435" w:rsidRPr="000563C4" w:rsidRDefault="00F33435" w:rsidP="00514BC5">
      <w:pPr>
        <w:pStyle w:val="SingleTxtG"/>
        <w:tabs>
          <w:tab w:val="left" w:pos="2002"/>
        </w:tabs>
        <w:spacing w:line="320" w:lineRule="exact"/>
        <w:ind w:firstLine="426"/>
        <w:rPr>
          <w:rFonts w:eastAsia="SimHei"/>
          <w:sz w:val="21"/>
          <w:szCs w:val="21"/>
          <w:lang w:eastAsia="zh-CN"/>
        </w:rPr>
      </w:pPr>
      <w:r w:rsidRPr="000563C4">
        <w:rPr>
          <w:rFonts w:eastAsia="SimHei"/>
          <w:sz w:val="21"/>
          <w:szCs w:val="21"/>
          <w:lang w:eastAsia="zh-CN"/>
        </w:rPr>
        <w:t>(a)</w:t>
      </w:r>
      <w:r w:rsidR="00525DC3" w:rsidRPr="000563C4">
        <w:rPr>
          <w:rFonts w:eastAsia="SimHei"/>
          <w:sz w:val="21"/>
          <w:szCs w:val="21"/>
          <w:lang w:eastAsia="zh-CN"/>
        </w:rPr>
        <w:tab/>
      </w:r>
      <w:r w:rsidRPr="000563C4">
        <w:rPr>
          <w:rFonts w:eastAsia="SimHei"/>
          <w:sz w:val="21"/>
          <w:szCs w:val="21"/>
          <w:lang w:eastAsia="zh-CN"/>
        </w:rPr>
        <w:t>建立强制性的被拘留者登记制度，采用装订成册和编页码的登记簿形式，与值班记录分开，并应列入被剥夺自由的原因、拘留开始的确切时间、持续时间、授权负责人和有关执法人员的身份信息以及关于拘留地点和被拘留者首次被提交司法部门或其他部门的时间的精确信息；</w:t>
      </w:r>
    </w:p>
    <w:p w:rsidR="00F33435" w:rsidRPr="000563C4" w:rsidRDefault="00F33435" w:rsidP="00514BC5">
      <w:pPr>
        <w:pStyle w:val="SingleTxtG"/>
        <w:tabs>
          <w:tab w:val="left" w:pos="2002"/>
        </w:tabs>
        <w:spacing w:line="320" w:lineRule="exact"/>
        <w:ind w:firstLine="426"/>
        <w:rPr>
          <w:rFonts w:eastAsia="SimHei"/>
          <w:sz w:val="21"/>
          <w:szCs w:val="21"/>
          <w:lang w:eastAsia="zh-CN"/>
        </w:rPr>
      </w:pPr>
      <w:bookmarkStart w:id="4" w:name="_Ref228596849"/>
      <w:r w:rsidRPr="000563C4">
        <w:rPr>
          <w:rFonts w:eastAsia="SimHei"/>
          <w:sz w:val="21"/>
          <w:szCs w:val="21"/>
          <w:lang w:eastAsia="zh-CN"/>
        </w:rPr>
        <w:t>(b)</w:t>
      </w:r>
      <w:bookmarkEnd w:id="4"/>
      <w:r w:rsidR="00525DC3" w:rsidRPr="000563C4">
        <w:rPr>
          <w:rFonts w:eastAsia="SimHei"/>
          <w:sz w:val="21"/>
          <w:szCs w:val="21"/>
          <w:lang w:eastAsia="zh-CN"/>
        </w:rPr>
        <w:tab/>
      </w:r>
      <w:r w:rsidRPr="000563C4">
        <w:rPr>
          <w:rFonts w:eastAsia="SimHei"/>
          <w:sz w:val="21"/>
          <w:szCs w:val="21"/>
          <w:lang w:eastAsia="zh-CN"/>
        </w:rPr>
        <w:t>记录被拘留者</w:t>
      </w:r>
      <w:r w:rsidR="00E57E42" w:rsidRPr="000563C4">
        <w:rPr>
          <w:rFonts w:eastAsia="SimHei"/>
          <w:sz w:val="21"/>
          <w:szCs w:val="21"/>
          <w:lang w:eastAsia="zh-CN"/>
        </w:rPr>
        <w:t>接</w:t>
      </w:r>
      <w:r w:rsidRPr="000563C4">
        <w:rPr>
          <w:rFonts w:eastAsia="SimHei"/>
          <w:sz w:val="21"/>
          <w:szCs w:val="21"/>
          <w:lang w:eastAsia="zh-CN"/>
        </w:rPr>
        <w:t>受体检的情况、有关医生的个人信息以及体检结果；</w:t>
      </w:r>
      <w:r w:rsidRPr="000563C4">
        <w:rPr>
          <w:rStyle w:val="FootnoteReference"/>
          <w:rFonts w:eastAsia="SimHei"/>
          <w:szCs w:val="21"/>
        </w:rPr>
        <w:footnoteReference w:id="21"/>
      </w:r>
    </w:p>
    <w:p w:rsidR="00F33435" w:rsidRPr="000563C4" w:rsidRDefault="00F33435" w:rsidP="00514BC5">
      <w:pPr>
        <w:pStyle w:val="SingleTxtG"/>
        <w:tabs>
          <w:tab w:val="left" w:pos="2002"/>
        </w:tabs>
        <w:spacing w:line="320" w:lineRule="exact"/>
        <w:ind w:firstLine="426"/>
        <w:rPr>
          <w:rFonts w:eastAsia="SimHei"/>
          <w:sz w:val="21"/>
          <w:szCs w:val="21"/>
          <w:lang w:eastAsia="zh-CN"/>
        </w:rPr>
      </w:pPr>
      <w:r w:rsidRPr="000563C4">
        <w:rPr>
          <w:rFonts w:eastAsia="SimHei"/>
          <w:sz w:val="21"/>
          <w:szCs w:val="21"/>
          <w:lang w:eastAsia="zh-CN"/>
        </w:rPr>
        <w:t>(c)</w:t>
      </w:r>
      <w:r w:rsidR="00525DC3" w:rsidRPr="000563C4">
        <w:rPr>
          <w:rFonts w:eastAsia="SimHei"/>
          <w:sz w:val="21"/>
          <w:szCs w:val="21"/>
          <w:lang w:eastAsia="zh-CN"/>
        </w:rPr>
        <w:tab/>
      </w:r>
      <w:r w:rsidRPr="000563C4">
        <w:rPr>
          <w:rFonts w:eastAsia="SimHei"/>
          <w:sz w:val="21"/>
          <w:szCs w:val="21"/>
          <w:lang w:eastAsia="zh-CN"/>
        </w:rPr>
        <w:t>记录所接到的投诉、家属、律师和监测机构的来访以及被拘留者的个人影响；</w:t>
      </w:r>
    </w:p>
    <w:p w:rsidR="00F33435" w:rsidRPr="000563C4" w:rsidRDefault="00F33435" w:rsidP="00514BC5">
      <w:pPr>
        <w:pStyle w:val="SingleTxtG"/>
        <w:tabs>
          <w:tab w:val="left" w:pos="2002"/>
        </w:tabs>
        <w:spacing w:line="320" w:lineRule="exact"/>
        <w:ind w:firstLine="426"/>
        <w:rPr>
          <w:rFonts w:eastAsia="SimHei"/>
          <w:sz w:val="21"/>
          <w:szCs w:val="21"/>
          <w:lang w:eastAsia="zh-CN"/>
        </w:rPr>
      </w:pPr>
      <w:r w:rsidRPr="000563C4">
        <w:rPr>
          <w:rFonts w:eastAsia="SimHei"/>
          <w:sz w:val="21"/>
          <w:szCs w:val="21"/>
          <w:lang w:eastAsia="zh-CN"/>
        </w:rPr>
        <w:t>(d)</w:t>
      </w:r>
      <w:r w:rsidR="00525DC3" w:rsidRPr="000563C4">
        <w:rPr>
          <w:rFonts w:eastAsia="SimHei"/>
          <w:sz w:val="21"/>
          <w:szCs w:val="21"/>
          <w:lang w:eastAsia="zh-CN"/>
        </w:rPr>
        <w:tab/>
      </w:r>
      <w:r w:rsidRPr="000563C4">
        <w:rPr>
          <w:rFonts w:eastAsia="SimHei"/>
          <w:sz w:val="21"/>
          <w:szCs w:val="21"/>
          <w:lang w:eastAsia="zh-CN"/>
        </w:rPr>
        <w:t>培训警员，使其能够以正确的方式坚持使用登记制度；</w:t>
      </w:r>
    </w:p>
    <w:p w:rsidR="00F33435" w:rsidRPr="000563C4" w:rsidRDefault="00F33435" w:rsidP="00514BC5">
      <w:pPr>
        <w:pStyle w:val="SingleTxtG"/>
        <w:tabs>
          <w:tab w:val="left" w:pos="2002"/>
        </w:tabs>
        <w:spacing w:line="320" w:lineRule="exact"/>
        <w:ind w:firstLine="426"/>
        <w:rPr>
          <w:rFonts w:eastAsia="SimHei"/>
          <w:sz w:val="21"/>
          <w:szCs w:val="21"/>
          <w:lang w:eastAsia="zh-CN"/>
        </w:rPr>
      </w:pPr>
      <w:r w:rsidRPr="000563C4">
        <w:rPr>
          <w:rFonts w:eastAsia="SimHei"/>
          <w:sz w:val="21"/>
          <w:szCs w:val="21"/>
          <w:lang w:eastAsia="zh-CN"/>
        </w:rPr>
        <w:t>(e)</w:t>
      </w:r>
      <w:r w:rsidR="00525DC3" w:rsidRPr="000563C4">
        <w:rPr>
          <w:rFonts w:eastAsia="SimHei"/>
          <w:sz w:val="21"/>
          <w:szCs w:val="21"/>
          <w:lang w:eastAsia="zh-CN"/>
        </w:rPr>
        <w:tab/>
      </w:r>
      <w:r w:rsidRPr="000563C4">
        <w:rPr>
          <w:rFonts w:eastAsia="SimHei"/>
          <w:sz w:val="21"/>
          <w:szCs w:val="21"/>
          <w:lang w:eastAsia="zh-CN"/>
        </w:rPr>
        <w:t>确保上级官员对登记制度的严密监管，以确保所有关于被剥夺自由情况的信息获得系统地记录。</w:t>
      </w:r>
    </w:p>
    <w:p w:rsidR="00F33435" w:rsidRPr="000563C4" w:rsidRDefault="00F33435" w:rsidP="00A44799">
      <w:pPr>
        <w:pStyle w:val="H23G"/>
        <w:spacing w:after="240" w:line="320" w:lineRule="exact"/>
        <w:rPr>
          <w:rFonts w:eastAsia="SimHei"/>
          <w:b w:val="0"/>
          <w:sz w:val="21"/>
          <w:szCs w:val="21"/>
          <w:lang w:eastAsia="zh-CN"/>
        </w:rPr>
      </w:pPr>
      <w:bookmarkStart w:id="5" w:name="_Toc230591378"/>
      <w:r w:rsidRPr="000563C4">
        <w:rPr>
          <w:rFonts w:eastAsia="SimHei"/>
          <w:b w:val="0"/>
          <w:sz w:val="21"/>
          <w:szCs w:val="21"/>
          <w:lang w:eastAsia="zh-CN"/>
        </w:rPr>
        <w:tab/>
        <w:t>3.</w:t>
      </w:r>
      <w:bookmarkEnd w:id="5"/>
      <w:r w:rsidRPr="000563C4">
        <w:rPr>
          <w:rFonts w:eastAsia="SimHei"/>
          <w:b w:val="0"/>
          <w:sz w:val="21"/>
          <w:szCs w:val="21"/>
          <w:lang w:eastAsia="zh-CN"/>
        </w:rPr>
        <w:tab/>
      </w:r>
      <w:r w:rsidRPr="000563C4">
        <w:rPr>
          <w:rFonts w:eastAsia="SimHei"/>
          <w:b w:val="0"/>
          <w:sz w:val="21"/>
          <w:szCs w:val="21"/>
          <w:lang w:eastAsia="zh-CN"/>
        </w:rPr>
        <w:t>关于被拘留者权利的信息</w:t>
      </w:r>
    </w:p>
    <w:p w:rsidR="00F33435" w:rsidRPr="000563C4" w:rsidRDefault="00F33435" w:rsidP="00EE2A71">
      <w:pPr>
        <w:pStyle w:val="SingleTxtG"/>
        <w:spacing w:line="320" w:lineRule="exact"/>
        <w:rPr>
          <w:sz w:val="21"/>
          <w:szCs w:val="21"/>
          <w:lang w:eastAsia="zh-CN"/>
        </w:rPr>
      </w:pPr>
      <w:r w:rsidRPr="000563C4">
        <w:rPr>
          <w:sz w:val="21"/>
          <w:szCs w:val="21"/>
          <w:lang w:eastAsia="zh-CN"/>
        </w:rPr>
        <w:t>75.</w:t>
      </w:r>
      <w:r w:rsidR="00A1082B"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为使被剥夺自由者能够切实行使其权利，首先必须让他们了解和理解这些权利。如果人们不知道自己的权利，其有效行使权利的能力就会大大降低。为被剥夺自由者提供有关其权利的信息是防范酷刑和虐待工作的一个重要部分。根据《保护所有遭受任何形式拘留或监禁的人的原则》，</w:t>
      </w:r>
      <w:r w:rsidRPr="000563C4">
        <w:rPr>
          <w:rStyle w:val="FootnoteReference"/>
          <w:szCs w:val="21"/>
        </w:rPr>
        <w:footnoteReference w:id="22"/>
      </w:r>
      <w:r w:rsidRPr="000563C4">
        <w:rPr>
          <w:sz w:val="21"/>
          <w:szCs w:val="21"/>
          <w:lang w:eastAsia="zh-CN"/>
        </w:rPr>
        <w:t xml:space="preserve"> </w:t>
      </w:r>
      <w:r w:rsidRPr="000563C4">
        <w:rPr>
          <w:sz w:val="21"/>
          <w:szCs w:val="21"/>
          <w:lang w:eastAsia="zh-CN"/>
        </w:rPr>
        <w:t>对于任何被拘留者，负责逮捕、拘留或监禁的有关当局应当在逮捕发生的那一刻和在拘留或监禁开始时或事后立即向其提供关于其权利和如何让自己享受到这些权利的信息和解释。</w:t>
      </w:r>
    </w:p>
    <w:p w:rsidR="00F33435" w:rsidRPr="000563C4" w:rsidRDefault="00F33435" w:rsidP="00EE2A71">
      <w:pPr>
        <w:pStyle w:val="SingleTxtG"/>
        <w:spacing w:line="320" w:lineRule="exact"/>
        <w:rPr>
          <w:sz w:val="21"/>
          <w:szCs w:val="21"/>
          <w:lang w:eastAsia="zh-CN"/>
        </w:rPr>
      </w:pPr>
      <w:r w:rsidRPr="000563C4">
        <w:rPr>
          <w:sz w:val="21"/>
          <w:szCs w:val="21"/>
          <w:lang w:eastAsia="zh-CN"/>
        </w:rPr>
        <w:t>76.</w:t>
      </w:r>
      <w:r w:rsidR="00A1082B" w:rsidRPr="000563C4">
        <w:rPr>
          <w:sz w:val="21"/>
          <w:szCs w:val="21"/>
          <w:lang w:eastAsia="zh-CN"/>
        </w:rPr>
        <w:t xml:space="preserve"> </w:t>
      </w:r>
      <w:r w:rsidR="00525DC3" w:rsidRPr="000563C4">
        <w:rPr>
          <w:sz w:val="21"/>
          <w:szCs w:val="21"/>
          <w:lang w:eastAsia="zh-CN"/>
        </w:rPr>
        <w:t xml:space="preserve"> </w:t>
      </w:r>
      <w:r w:rsidRPr="000563C4">
        <w:rPr>
          <w:sz w:val="21"/>
          <w:szCs w:val="21"/>
          <w:lang w:eastAsia="zh-CN"/>
        </w:rPr>
        <w:t>防范酷刑小组委员会会见的一些被拘留者未被告知其权利。另一方面，它欣喜地注意到，亚松森的一些受访警察分局张贴有瓜拉尼文</w:t>
      </w:r>
      <w:r w:rsidR="001E48AD" w:rsidRPr="000563C4">
        <w:rPr>
          <w:sz w:val="21"/>
          <w:szCs w:val="21"/>
          <w:lang w:eastAsia="zh-CN"/>
        </w:rPr>
        <w:t>(</w:t>
      </w:r>
      <w:r w:rsidRPr="000563C4">
        <w:rPr>
          <w:sz w:val="21"/>
          <w:szCs w:val="21"/>
          <w:lang w:eastAsia="zh-CN"/>
        </w:rPr>
        <w:t>Guaraní</w:t>
      </w:r>
      <w:r w:rsidR="001E48AD" w:rsidRPr="000563C4">
        <w:rPr>
          <w:sz w:val="21"/>
          <w:szCs w:val="21"/>
          <w:lang w:eastAsia="zh-CN"/>
        </w:rPr>
        <w:t>)</w:t>
      </w:r>
      <w:r w:rsidRPr="000563C4">
        <w:rPr>
          <w:sz w:val="21"/>
          <w:szCs w:val="21"/>
          <w:lang w:eastAsia="zh-CN"/>
        </w:rPr>
        <w:t>海报，介绍关于被拘留者权利的信息。然而，这些海报并无西班牙文版本，也没有被张贴在亚松森以外的警察分局。</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77.</w:t>
      </w:r>
      <w:r w:rsidR="00A1082B" w:rsidRPr="000563C4">
        <w:rPr>
          <w:rFonts w:eastAsia="SimHei"/>
          <w:sz w:val="21"/>
          <w:szCs w:val="21"/>
          <w:lang w:eastAsia="zh-CN"/>
        </w:rPr>
        <w:t xml:space="preserve"> </w:t>
      </w:r>
      <w:r w:rsidR="00525DC3" w:rsidRPr="000563C4">
        <w:rPr>
          <w:rFonts w:eastAsia="SimHei"/>
          <w:sz w:val="21"/>
          <w:szCs w:val="21"/>
          <w:lang w:eastAsia="zh-CN"/>
        </w:rPr>
        <w:t xml:space="preserve"> </w:t>
      </w:r>
      <w:r w:rsidRPr="00A41037">
        <w:rPr>
          <w:sz w:val="21"/>
          <w:szCs w:val="21"/>
          <w:lang w:eastAsia="zh-CN"/>
        </w:rPr>
        <w:t>防范酷刑小组委员会认为这是一种积极的举措，并建议缔约国制作一些海报、小册子和其他宣传材料，以两种官方语文印发，简明扼要地介绍关于被剥夺自由者权利的信息。海报应当张贴在关押被剥夺自由者的所有场所，以便他们能够看见。</w:t>
      </w:r>
      <w:r w:rsidRPr="000563C4">
        <w:rPr>
          <w:rFonts w:eastAsia="SimHei"/>
          <w:sz w:val="21"/>
          <w:szCs w:val="21"/>
          <w:lang w:eastAsia="zh-CN"/>
        </w:rPr>
        <w:t>同样，防范酷刑小组委员会建议对警察进行培训，使他们能够以被拘留者能够理解的语言系统地向被拘留者介绍其权利，并建议他们从拘留伊始就帮助被拘留者行使其权利。应当将这些信息汇集在一份表格里，交给所有被拘留者并经他们签字。</w:t>
      </w:r>
    </w:p>
    <w:p w:rsidR="00F33435" w:rsidRPr="000563C4" w:rsidRDefault="00F33435" w:rsidP="00A1082B">
      <w:pPr>
        <w:pStyle w:val="H23G"/>
        <w:spacing w:after="240" w:line="320" w:lineRule="exact"/>
        <w:rPr>
          <w:rFonts w:eastAsia="SimHei"/>
          <w:b w:val="0"/>
          <w:sz w:val="21"/>
          <w:szCs w:val="21"/>
          <w:lang w:eastAsia="zh-CN"/>
        </w:rPr>
      </w:pPr>
      <w:bookmarkStart w:id="6" w:name="_Toc230591379"/>
      <w:r w:rsidRPr="000563C4">
        <w:rPr>
          <w:rFonts w:eastAsia="SimHei"/>
          <w:b w:val="0"/>
          <w:sz w:val="21"/>
          <w:szCs w:val="21"/>
          <w:lang w:eastAsia="zh-CN"/>
        </w:rPr>
        <w:tab/>
        <w:t>4.</w:t>
      </w:r>
      <w:bookmarkEnd w:id="6"/>
      <w:r w:rsidRPr="000563C4">
        <w:rPr>
          <w:rFonts w:eastAsia="SimHei"/>
          <w:b w:val="0"/>
          <w:sz w:val="21"/>
          <w:szCs w:val="21"/>
          <w:lang w:eastAsia="zh-CN"/>
        </w:rPr>
        <w:tab/>
      </w:r>
      <w:r w:rsidRPr="000563C4">
        <w:rPr>
          <w:rFonts w:eastAsia="SimHei"/>
          <w:b w:val="0"/>
          <w:sz w:val="21"/>
          <w:szCs w:val="21"/>
          <w:lang w:eastAsia="zh-CN"/>
        </w:rPr>
        <w:t>将供词作为定罪依据的风险</w:t>
      </w:r>
    </w:p>
    <w:p w:rsidR="00F33435" w:rsidRPr="000563C4" w:rsidRDefault="00F33435" w:rsidP="00EE2A71">
      <w:pPr>
        <w:pStyle w:val="SingleTxtG"/>
        <w:spacing w:line="320" w:lineRule="exact"/>
        <w:rPr>
          <w:sz w:val="21"/>
          <w:szCs w:val="21"/>
          <w:lang w:eastAsia="zh-CN"/>
        </w:rPr>
      </w:pPr>
      <w:r w:rsidRPr="000563C4">
        <w:rPr>
          <w:sz w:val="21"/>
          <w:szCs w:val="21"/>
          <w:lang w:eastAsia="zh-CN"/>
        </w:rPr>
        <w:t>78.</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巴拉圭的《刑事诉讼法典》禁止警察在调查过程中让嫌疑人提供供词</w:t>
      </w:r>
      <w:r w:rsidR="001E48AD" w:rsidRPr="000563C4">
        <w:rPr>
          <w:sz w:val="21"/>
          <w:szCs w:val="21"/>
          <w:lang w:eastAsia="zh-CN"/>
        </w:rPr>
        <w:t>(</w:t>
      </w:r>
      <w:r w:rsidRPr="000563C4">
        <w:rPr>
          <w:sz w:val="21"/>
          <w:szCs w:val="21"/>
          <w:lang w:eastAsia="zh-CN"/>
        </w:rPr>
        <w:t>第</w:t>
      </w:r>
      <w:r w:rsidRPr="000563C4">
        <w:rPr>
          <w:sz w:val="21"/>
          <w:szCs w:val="21"/>
          <w:lang w:eastAsia="zh-CN"/>
        </w:rPr>
        <w:t>90</w:t>
      </w:r>
      <w:r w:rsidRPr="000563C4">
        <w:rPr>
          <w:sz w:val="21"/>
          <w:szCs w:val="21"/>
          <w:lang w:eastAsia="zh-CN"/>
        </w:rPr>
        <w:t>条</w:t>
      </w:r>
      <w:r w:rsidR="001E48AD" w:rsidRPr="000563C4">
        <w:rPr>
          <w:sz w:val="21"/>
          <w:szCs w:val="21"/>
          <w:lang w:eastAsia="zh-CN"/>
        </w:rPr>
        <w:t>)</w:t>
      </w:r>
      <w:r w:rsidRPr="000563C4">
        <w:rPr>
          <w:sz w:val="21"/>
          <w:szCs w:val="21"/>
          <w:lang w:eastAsia="zh-CN"/>
        </w:rPr>
        <w:t>并将在逮捕开始之后</w:t>
      </w:r>
      <w:r w:rsidRPr="000563C4">
        <w:rPr>
          <w:sz w:val="21"/>
          <w:szCs w:val="21"/>
          <w:lang w:eastAsia="zh-CN"/>
        </w:rPr>
        <w:t>6</w:t>
      </w:r>
      <w:r w:rsidRPr="000563C4">
        <w:rPr>
          <w:sz w:val="21"/>
          <w:szCs w:val="21"/>
          <w:lang w:eastAsia="zh-CN"/>
        </w:rPr>
        <w:t>个小时内通知检察官办公室和法官作为一项强制性义务</w:t>
      </w:r>
      <w:r w:rsidR="001E48AD" w:rsidRPr="000563C4">
        <w:rPr>
          <w:sz w:val="21"/>
          <w:szCs w:val="21"/>
          <w:lang w:eastAsia="zh-CN"/>
        </w:rPr>
        <w:t>(</w:t>
      </w:r>
      <w:r w:rsidRPr="000563C4">
        <w:rPr>
          <w:sz w:val="21"/>
          <w:szCs w:val="21"/>
          <w:lang w:eastAsia="zh-CN"/>
        </w:rPr>
        <w:t>第</w:t>
      </w:r>
      <w:r w:rsidRPr="000563C4">
        <w:rPr>
          <w:sz w:val="21"/>
          <w:szCs w:val="21"/>
          <w:lang w:eastAsia="zh-CN"/>
        </w:rPr>
        <w:t>296</w:t>
      </w:r>
      <w:r w:rsidRPr="000563C4">
        <w:rPr>
          <w:sz w:val="21"/>
          <w:szCs w:val="21"/>
          <w:lang w:eastAsia="zh-CN"/>
        </w:rPr>
        <w:t>条</w:t>
      </w:r>
      <w:r w:rsidR="001E48AD" w:rsidRPr="000563C4">
        <w:rPr>
          <w:sz w:val="21"/>
          <w:szCs w:val="21"/>
          <w:lang w:eastAsia="zh-CN"/>
        </w:rPr>
        <w:t>)</w:t>
      </w:r>
      <w:r w:rsidRPr="000563C4">
        <w:rPr>
          <w:sz w:val="21"/>
          <w:szCs w:val="21"/>
          <w:lang w:eastAsia="zh-CN"/>
        </w:rPr>
        <w:t>。</w:t>
      </w:r>
    </w:p>
    <w:p w:rsidR="00F33435" w:rsidRPr="000563C4" w:rsidRDefault="00F33435" w:rsidP="00EE2A71">
      <w:pPr>
        <w:pStyle w:val="SingleTxtG"/>
        <w:spacing w:line="320" w:lineRule="exact"/>
        <w:rPr>
          <w:sz w:val="21"/>
          <w:szCs w:val="21"/>
          <w:lang w:eastAsia="zh-CN"/>
        </w:rPr>
      </w:pPr>
      <w:r w:rsidRPr="000563C4">
        <w:rPr>
          <w:sz w:val="21"/>
          <w:szCs w:val="21"/>
          <w:lang w:eastAsia="zh-CN"/>
        </w:rPr>
        <w:t>79.</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防范酷刑小组委员会一再收到被剥夺自由者的同样指控，称警官使用各种形式的酷刑和虐待</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尤其是在被拘留于警察分局的开始阶段，以获取口供及其他与所谓的犯罪有关的信息。根据各种证词，这些通过酷刑和虐待取得的供词被用作证据，为审前监禁提供理由，而这</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如前所述</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不利于辩护权利的行使并导致不公平定罪。</w:t>
      </w:r>
    </w:p>
    <w:p w:rsidR="00F33435" w:rsidRPr="000563C4" w:rsidRDefault="00F33435" w:rsidP="00EE2A71">
      <w:pPr>
        <w:pStyle w:val="SingleTxtG"/>
        <w:spacing w:line="320" w:lineRule="exact"/>
        <w:rPr>
          <w:sz w:val="21"/>
          <w:szCs w:val="21"/>
          <w:lang w:eastAsia="zh-CN"/>
        </w:rPr>
      </w:pPr>
      <w:r w:rsidRPr="000563C4">
        <w:rPr>
          <w:sz w:val="21"/>
          <w:szCs w:val="21"/>
          <w:lang w:eastAsia="zh-CN"/>
        </w:rPr>
        <w:t>80.</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有一名未成年的受访者声称在被拘留的当晚曾遭受几名警察的</w:t>
      </w:r>
      <w:r w:rsidRPr="000563C4">
        <w:rPr>
          <w:sz w:val="21"/>
          <w:szCs w:val="21"/>
          <w:lang w:eastAsia="zh-CN"/>
        </w:rPr>
        <w:t>3</w:t>
      </w:r>
      <w:r w:rsidRPr="000563C4">
        <w:rPr>
          <w:sz w:val="21"/>
          <w:szCs w:val="21"/>
          <w:lang w:eastAsia="zh-CN"/>
        </w:rPr>
        <w:t>次</w:t>
      </w:r>
      <w:r w:rsidR="00F175B7" w:rsidRPr="000563C4">
        <w:rPr>
          <w:sz w:val="21"/>
          <w:szCs w:val="21"/>
          <w:lang w:eastAsia="zh-CN"/>
        </w:rPr>
        <w:t>“</w:t>
      </w:r>
      <w:r w:rsidRPr="000563C4">
        <w:rPr>
          <w:sz w:val="21"/>
          <w:szCs w:val="21"/>
          <w:lang w:eastAsia="zh-CN"/>
        </w:rPr>
        <w:t>干淹</w:t>
      </w:r>
      <w:r w:rsidR="00F175B7" w:rsidRPr="000563C4">
        <w:rPr>
          <w:sz w:val="21"/>
          <w:szCs w:val="21"/>
          <w:lang w:eastAsia="zh-CN"/>
        </w:rPr>
        <w:t>”</w:t>
      </w:r>
      <w:r w:rsidRPr="000563C4">
        <w:rPr>
          <w:sz w:val="21"/>
          <w:szCs w:val="21"/>
          <w:lang w:eastAsia="zh-CN"/>
        </w:rPr>
        <w:t>待遇</w:t>
      </w:r>
      <w:r w:rsidR="001E48AD" w:rsidRPr="000563C4">
        <w:rPr>
          <w:sz w:val="21"/>
          <w:szCs w:val="21"/>
          <w:lang w:eastAsia="zh-CN"/>
        </w:rPr>
        <w:t>(</w:t>
      </w:r>
      <w:r w:rsidRPr="000563C4">
        <w:rPr>
          <w:sz w:val="21"/>
          <w:szCs w:val="21"/>
          <w:lang w:eastAsia="zh-CN"/>
        </w:rPr>
        <w:t>即用塑料袋使人窒息</w:t>
      </w:r>
      <w:r w:rsidR="001E48AD" w:rsidRPr="000563C4">
        <w:rPr>
          <w:sz w:val="21"/>
          <w:szCs w:val="21"/>
          <w:lang w:eastAsia="zh-CN"/>
        </w:rPr>
        <w:t>)</w:t>
      </w:r>
      <w:r w:rsidRPr="000563C4">
        <w:rPr>
          <w:sz w:val="21"/>
          <w:szCs w:val="21"/>
          <w:lang w:eastAsia="zh-CN"/>
        </w:rPr>
        <w:t>。在每次被折磨昏过去之后，他们就往其脸上浇一杯水。他还描述说，他们还扯其头发，用膝盖顶其腹部和胸部，击打其气管，对其全身上下拳打脚踢，掌掴其耳朵和脖子。所有这些都是为了迫使他在承认偷窃了一辆摩托车之后继续承认他矢口否认的凶杀罪行。该未成年人补充说，他所签字的供词为西班牙文，而他是巴西人，看不懂西班牙文。依据存在疑问的供词，他被宣布面临谋杀罪审判。</w:t>
      </w:r>
    </w:p>
    <w:p w:rsidR="00F33435" w:rsidRPr="000563C4" w:rsidRDefault="00F33435" w:rsidP="00EE2A71">
      <w:pPr>
        <w:pStyle w:val="SingleTxtG"/>
        <w:spacing w:line="320" w:lineRule="exact"/>
        <w:rPr>
          <w:sz w:val="21"/>
          <w:szCs w:val="21"/>
          <w:lang w:eastAsia="zh-CN"/>
        </w:rPr>
      </w:pPr>
      <w:r w:rsidRPr="000563C4">
        <w:rPr>
          <w:sz w:val="21"/>
          <w:szCs w:val="21"/>
          <w:lang w:eastAsia="zh-CN"/>
        </w:rPr>
        <w:t>81.</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另一名未成年的受访者声称，警察曾对他施行了</w:t>
      </w:r>
      <w:r w:rsidR="00F175B7" w:rsidRPr="000563C4">
        <w:rPr>
          <w:sz w:val="21"/>
          <w:szCs w:val="21"/>
          <w:lang w:eastAsia="zh-CN"/>
        </w:rPr>
        <w:t>“</w:t>
      </w:r>
      <w:r w:rsidRPr="000563C4">
        <w:rPr>
          <w:sz w:val="21"/>
          <w:szCs w:val="21"/>
          <w:lang w:eastAsia="zh-CN"/>
        </w:rPr>
        <w:t>干淹</w:t>
      </w:r>
      <w:r w:rsidR="00F175B7" w:rsidRPr="000563C4">
        <w:rPr>
          <w:sz w:val="21"/>
          <w:szCs w:val="21"/>
          <w:lang w:eastAsia="zh-CN"/>
        </w:rPr>
        <w:t>”</w:t>
      </w:r>
      <w:r w:rsidRPr="000563C4">
        <w:rPr>
          <w:sz w:val="21"/>
          <w:szCs w:val="21"/>
          <w:lang w:eastAsia="zh-CN"/>
        </w:rPr>
        <w:t>待遇和头部击打以及全身击打，以让他说出赃物的下落以及承认他矢口否认的其他罪行。</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82.</w:t>
      </w:r>
      <w:r w:rsidR="00A1082B" w:rsidRPr="000563C4">
        <w:rPr>
          <w:rFonts w:eastAsia="SimHei"/>
          <w:sz w:val="21"/>
          <w:szCs w:val="21"/>
          <w:lang w:eastAsia="zh-CN"/>
        </w:rPr>
        <w:t xml:space="preserve"> </w:t>
      </w:r>
      <w:r w:rsidR="004A32B7" w:rsidRPr="000563C4">
        <w:rPr>
          <w:rFonts w:eastAsia="SimHei"/>
          <w:sz w:val="21"/>
          <w:szCs w:val="21"/>
          <w:lang w:eastAsia="zh-CN"/>
        </w:rPr>
        <w:t xml:space="preserve"> </w:t>
      </w:r>
      <w:r w:rsidRPr="000563C4">
        <w:rPr>
          <w:rFonts w:eastAsia="SimHei"/>
          <w:sz w:val="21"/>
          <w:szCs w:val="21"/>
          <w:lang w:eastAsia="zh-CN"/>
        </w:rPr>
        <w:t>防范酷刑小组委员会敦促缔约国实行正当法律程序保障措施，以便被警察拘留者不遭受任何类型旨在使他们承认犯罪或非法取证的压力。特别是，缔约国应当确保任何受审讯人员都不遭受暴力、威胁或各种有损其决策能力或判断能力的审讯方法的伤害。</w:t>
      </w:r>
      <w:r w:rsidRPr="000563C4">
        <w:rPr>
          <w:rStyle w:val="FootnoteReference"/>
          <w:rFonts w:eastAsia="SimHei"/>
          <w:szCs w:val="21"/>
        </w:rPr>
        <w:footnoteReference w:id="23"/>
      </w:r>
      <w:r w:rsidRPr="000563C4">
        <w:rPr>
          <w:rFonts w:eastAsia="SimHei"/>
          <w:sz w:val="21"/>
          <w:szCs w:val="21"/>
          <w:lang w:eastAsia="zh-CN"/>
        </w:rPr>
        <w:t xml:space="preserve"> </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83.</w:t>
      </w:r>
      <w:r w:rsidR="00A1082B" w:rsidRPr="000563C4">
        <w:rPr>
          <w:rFonts w:eastAsia="SimHei"/>
          <w:sz w:val="21"/>
          <w:szCs w:val="21"/>
          <w:lang w:eastAsia="zh-CN"/>
        </w:rPr>
        <w:t xml:space="preserve"> </w:t>
      </w:r>
      <w:r w:rsidR="004A32B7" w:rsidRPr="000563C4">
        <w:rPr>
          <w:rFonts w:eastAsia="SimHei"/>
          <w:sz w:val="21"/>
          <w:szCs w:val="21"/>
          <w:lang w:eastAsia="zh-CN"/>
        </w:rPr>
        <w:t xml:space="preserve"> </w:t>
      </w:r>
      <w:r w:rsidRPr="00A41037">
        <w:rPr>
          <w:sz w:val="21"/>
          <w:szCs w:val="21"/>
          <w:lang w:eastAsia="zh-CN"/>
        </w:rPr>
        <w:t>被拘留者签署的任何供词都应当以他们能够看懂和理解的语文书写。</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84.</w:t>
      </w:r>
      <w:r w:rsidR="00A1082B" w:rsidRPr="000563C4">
        <w:rPr>
          <w:rFonts w:eastAsia="SimHei"/>
          <w:sz w:val="21"/>
          <w:szCs w:val="21"/>
          <w:lang w:eastAsia="zh-CN"/>
        </w:rPr>
        <w:t xml:space="preserve"> </w:t>
      </w:r>
      <w:r w:rsidR="004A32B7" w:rsidRPr="000563C4">
        <w:rPr>
          <w:rFonts w:eastAsia="SimHei"/>
          <w:sz w:val="21"/>
          <w:szCs w:val="21"/>
          <w:lang w:eastAsia="zh-CN"/>
        </w:rPr>
        <w:t xml:space="preserve"> </w:t>
      </w:r>
      <w:r w:rsidRPr="000563C4">
        <w:rPr>
          <w:rFonts w:eastAsia="SimHei"/>
          <w:sz w:val="21"/>
          <w:szCs w:val="21"/>
          <w:lang w:eastAsia="zh-CN"/>
        </w:rPr>
        <w:t>防范酷刑小组委员会认为，让只依据嫌疑人的供词进行定罪成为可能为潜在的滥用程序</w:t>
      </w:r>
      <w:r w:rsidR="004A32B7" w:rsidRPr="000563C4">
        <w:rPr>
          <w:spacing w:val="-50"/>
          <w:sz w:val="21"/>
          <w:szCs w:val="21"/>
          <w:lang w:eastAsia="zh-CN"/>
        </w:rPr>
        <w:t>―</w:t>
      </w:r>
      <w:r w:rsidR="004A32B7" w:rsidRPr="000563C4">
        <w:rPr>
          <w:sz w:val="21"/>
          <w:szCs w:val="21"/>
          <w:lang w:eastAsia="zh-CN"/>
        </w:rPr>
        <w:t>―</w:t>
      </w:r>
      <w:r w:rsidRPr="000563C4">
        <w:rPr>
          <w:rFonts w:eastAsia="SimHei"/>
          <w:sz w:val="21"/>
          <w:szCs w:val="21"/>
          <w:lang w:eastAsia="zh-CN"/>
        </w:rPr>
        <w:t>包括使用酷刑和虐待手段获取供词</w:t>
      </w:r>
      <w:r w:rsidR="004A32B7" w:rsidRPr="000563C4">
        <w:rPr>
          <w:spacing w:val="-50"/>
          <w:sz w:val="21"/>
          <w:szCs w:val="21"/>
          <w:lang w:eastAsia="zh-CN"/>
        </w:rPr>
        <w:t>―</w:t>
      </w:r>
      <w:r w:rsidR="004A32B7" w:rsidRPr="000563C4">
        <w:rPr>
          <w:sz w:val="21"/>
          <w:szCs w:val="21"/>
          <w:lang w:eastAsia="zh-CN"/>
        </w:rPr>
        <w:t>―</w:t>
      </w:r>
      <w:r w:rsidRPr="000563C4">
        <w:rPr>
          <w:rFonts w:eastAsia="SimHei"/>
          <w:sz w:val="21"/>
          <w:szCs w:val="21"/>
          <w:lang w:eastAsia="zh-CN"/>
        </w:rPr>
        <w:t>提供了方便。为防范这种滥用，防范酷刑小组委员会建议缔约国保证切实适用《刑事诉讼法典》第</w:t>
      </w:r>
      <w:r w:rsidRPr="000563C4">
        <w:rPr>
          <w:rFonts w:eastAsia="SimHei"/>
          <w:sz w:val="21"/>
          <w:szCs w:val="21"/>
          <w:lang w:eastAsia="zh-CN"/>
        </w:rPr>
        <w:t>90</w:t>
      </w:r>
      <w:r w:rsidRPr="000563C4">
        <w:rPr>
          <w:rFonts w:eastAsia="SimHei"/>
          <w:sz w:val="21"/>
          <w:szCs w:val="21"/>
          <w:lang w:eastAsia="zh-CN"/>
        </w:rPr>
        <w:t>条，以便警察违反上述规定在拘留期间获取的供词在法官决定临时措施时不被考虑，在对嫌疑人进行定罪时不被采纳。根据《禁止酷刑公约》第</w:t>
      </w:r>
      <w:r w:rsidRPr="000563C4">
        <w:rPr>
          <w:rFonts w:eastAsia="SimHei"/>
          <w:sz w:val="21"/>
          <w:szCs w:val="21"/>
          <w:lang w:eastAsia="zh-CN"/>
        </w:rPr>
        <w:t>15</w:t>
      </w:r>
      <w:r w:rsidRPr="000563C4">
        <w:rPr>
          <w:rFonts w:eastAsia="SimHei"/>
          <w:sz w:val="21"/>
          <w:szCs w:val="21"/>
          <w:lang w:eastAsia="zh-CN"/>
        </w:rPr>
        <w:t>条，缔约国应当确保查明是通过酷刑获取的任何供词在任何诉讼中都不会被援引作为证据，除非供词被用作指控酷刑实施者的证据。</w:t>
      </w:r>
    </w:p>
    <w:p w:rsidR="00F33435" w:rsidRPr="000563C4" w:rsidRDefault="00F33435" w:rsidP="00A1082B">
      <w:pPr>
        <w:pStyle w:val="H23G"/>
        <w:spacing w:after="240" w:line="320" w:lineRule="exact"/>
        <w:rPr>
          <w:rFonts w:eastAsia="SimHei"/>
          <w:b w:val="0"/>
          <w:sz w:val="21"/>
          <w:szCs w:val="21"/>
          <w:lang w:eastAsia="zh-CN"/>
        </w:rPr>
      </w:pPr>
      <w:bookmarkStart w:id="7" w:name="_Toc230591380"/>
      <w:r w:rsidRPr="000563C4">
        <w:rPr>
          <w:rFonts w:eastAsia="SimHei"/>
          <w:b w:val="0"/>
          <w:sz w:val="21"/>
          <w:szCs w:val="21"/>
          <w:lang w:eastAsia="zh-CN"/>
        </w:rPr>
        <w:tab/>
        <w:t>5.</w:t>
      </w:r>
      <w:bookmarkEnd w:id="7"/>
      <w:r w:rsidRPr="000563C4">
        <w:rPr>
          <w:rFonts w:eastAsia="SimHei"/>
          <w:b w:val="0"/>
          <w:sz w:val="21"/>
          <w:szCs w:val="21"/>
          <w:lang w:eastAsia="zh-CN"/>
        </w:rPr>
        <w:tab/>
      </w:r>
      <w:r w:rsidRPr="000563C4">
        <w:rPr>
          <w:rFonts w:eastAsia="SimHei"/>
          <w:b w:val="0"/>
          <w:sz w:val="21"/>
          <w:szCs w:val="21"/>
          <w:lang w:eastAsia="zh-CN"/>
        </w:rPr>
        <w:t>将拘留情况通知第三方的权利</w:t>
      </w:r>
    </w:p>
    <w:p w:rsidR="00F33435" w:rsidRPr="000563C4" w:rsidRDefault="00F33435" w:rsidP="00EE2A71">
      <w:pPr>
        <w:pStyle w:val="SingleTxtG"/>
        <w:spacing w:line="320" w:lineRule="exact"/>
        <w:rPr>
          <w:b/>
          <w:sz w:val="21"/>
          <w:szCs w:val="21"/>
          <w:lang w:eastAsia="zh-CN"/>
        </w:rPr>
      </w:pPr>
      <w:r w:rsidRPr="000563C4">
        <w:rPr>
          <w:sz w:val="21"/>
          <w:szCs w:val="21"/>
          <w:lang w:eastAsia="zh-CN"/>
        </w:rPr>
        <w:t>85.</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被剥夺自由者将其被拘留的消息通知其选定人员</w:t>
      </w:r>
      <w:r w:rsidR="001E48AD" w:rsidRPr="000563C4">
        <w:rPr>
          <w:sz w:val="21"/>
          <w:szCs w:val="21"/>
          <w:lang w:eastAsia="zh-CN"/>
        </w:rPr>
        <w:t>(</w:t>
      </w:r>
      <w:r w:rsidRPr="000563C4">
        <w:rPr>
          <w:sz w:val="21"/>
          <w:szCs w:val="21"/>
          <w:lang w:eastAsia="zh-CN"/>
        </w:rPr>
        <w:t>家属、朋友或其他人</w:t>
      </w:r>
      <w:r w:rsidR="001E48AD" w:rsidRPr="000563C4">
        <w:rPr>
          <w:sz w:val="21"/>
          <w:szCs w:val="21"/>
          <w:lang w:eastAsia="zh-CN"/>
        </w:rPr>
        <w:t>)</w:t>
      </w:r>
      <w:r w:rsidRPr="000563C4">
        <w:rPr>
          <w:sz w:val="21"/>
          <w:szCs w:val="21"/>
          <w:lang w:eastAsia="zh-CN"/>
        </w:rPr>
        <w:t>的权利是防范酷刑和虐待的一项基本保障措施。</w:t>
      </w:r>
      <w:r w:rsidRPr="000563C4">
        <w:rPr>
          <w:rStyle w:val="FootnoteReference"/>
          <w:szCs w:val="21"/>
        </w:rPr>
        <w:footnoteReference w:id="24"/>
      </w:r>
      <w:r w:rsidRPr="000563C4">
        <w:rPr>
          <w:sz w:val="21"/>
          <w:szCs w:val="21"/>
          <w:lang w:eastAsia="zh-CN"/>
        </w:rPr>
        <w:t xml:space="preserve"> </w:t>
      </w:r>
      <w:r w:rsidRPr="000563C4">
        <w:rPr>
          <w:sz w:val="21"/>
          <w:szCs w:val="21"/>
          <w:lang w:eastAsia="zh-CN"/>
        </w:rPr>
        <w:t>在巴拉圭，这是一项宪法规定的权利</w:t>
      </w:r>
      <w:r w:rsidR="001E48AD" w:rsidRPr="000563C4">
        <w:rPr>
          <w:sz w:val="21"/>
          <w:szCs w:val="21"/>
          <w:lang w:eastAsia="zh-CN"/>
        </w:rPr>
        <w:t>(</w:t>
      </w:r>
      <w:r w:rsidR="003552BF" w:rsidRPr="000563C4">
        <w:rPr>
          <w:sz w:val="21"/>
          <w:szCs w:val="21"/>
          <w:lang w:eastAsia="zh-CN"/>
        </w:rPr>
        <w:t>《</w:t>
      </w:r>
      <w:r w:rsidRPr="000563C4">
        <w:rPr>
          <w:sz w:val="21"/>
          <w:szCs w:val="21"/>
          <w:lang w:eastAsia="zh-CN"/>
        </w:rPr>
        <w:t>宪法</w:t>
      </w:r>
      <w:r w:rsidR="003552BF" w:rsidRPr="000563C4">
        <w:rPr>
          <w:sz w:val="21"/>
          <w:szCs w:val="21"/>
          <w:lang w:eastAsia="zh-CN"/>
        </w:rPr>
        <w:t>》</w:t>
      </w:r>
      <w:r w:rsidRPr="000563C4">
        <w:rPr>
          <w:sz w:val="21"/>
          <w:szCs w:val="21"/>
          <w:lang w:eastAsia="zh-CN"/>
        </w:rPr>
        <w:t>第</w:t>
      </w:r>
      <w:r w:rsidRPr="000563C4">
        <w:rPr>
          <w:sz w:val="21"/>
          <w:szCs w:val="21"/>
          <w:lang w:eastAsia="zh-CN"/>
        </w:rPr>
        <w:t>12.2</w:t>
      </w:r>
      <w:r w:rsidRPr="000563C4">
        <w:rPr>
          <w:sz w:val="21"/>
          <w:szCs w:val="21"/>
          <w:lang w:eastAsia="zh-CN"/>
        </w:rPr>
        <w:t>条</w:t>
      </w:r>
      <w:r w:rsidR="001E48AD" w:rsidRPr="000563C4">
        <w:rPr>
          <w:sz w:val="21"/>
          <w:szCs w:val="21"/>
          <w:lang w:eastAsia="zh-CN"/>
        </w:rPr>
        <w:t>)</w:t>
      </w:r>
      <w:r w:rsidRPr="000563C4">
        <w:rPr>
          <w:sz w:val="21"/>
          <w:szCs w:val="21"/>
          <w:lang w:eastAsia="zh-CN"/>
        </w:rPr>
        <w:t>，而且在实践中似乎一般都得到遵守。</w:t>
      </w:r>
    </w:p>
    <w:p w:rsidR="00F33435" w:rsidRPr="000563C4" w:rsidRDefault="00F33435" w:rsidP="00EE2A71">
      <w:pPr>
        <w:pStyle w:val="SingleTxtG"/>
        <w:spacing w:line="320" w:lineRule="exact"/>
        <w:rPr>
          <w:sz w:val="21"/>
          <w:szCs w:val="21"/>
          <w:lang w:eastAsia="zh-CN"/>
        </w:rPr>
      </w:pPr>
      <w:r w:rsidRPr="000563C4">
        <w:rPr>
          <w:sz w:val="21"/>
          <w:szCs w:val="21"/>
          <w:lang w:eastAsia="zh-CN"/>
        </w:rPr>
        <w:t>86.</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防范酷刑小组委员会所会见的警察都称，为被剥夺自由者提供有电话，以便他们一进入警察分局就可以打当地电话。在一些情况中，警察称，他们允许被剥夺自由者使用自己的手机将他们被捕的消息告知家属。这些说法与受访的被拘留者说的没有矛盾。他们一般都承认家属已经获悉其被捕的消息。一些受访者是在家里被抓的，或被抓的时候有认识他们的人在场，后者后来将其被抓的消息通知了其家属。</w:t>
      </w:r>
    </w:p>
    <w:p w:rsidR="00F33435" w:rsidRPr="000563C4" w:rsidRDefault="00F33435" w:rsidP="00EE2A71">
      <w:pPr>
        <w:pStyle w:val="SingleTxtG"/>
        <w:spacing w:line="320" w:lineRule="exact"/>
        <w:rPr>
          <w:sz w:val="21"/>
          <w:szCs w:val="21"/>
          <w:lang w:eastAsia="zh-CN"/>
        </w:rPr>
      </w:pPr>
      <w:r w:rsidRPr="000563C4">
        <w:rPr>
          <w:sz w:val="21"/>
          <w:szCs w:val="21"/>
          <w:lang w:eastAsia="zh-CN"/>
        </w:rPr>
        <w:t>87.</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由于</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防范酷刑小组委员会被告知</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警察分局并没有供养被剥夺自由者的预算</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他们依靠其家人带给其食物或购买食物的钱，将拘留情况通知第三方的权利从正当法律程序的角度以及从满足基本需要的角度来说都尤其重要。在这点上，防范酷刑小组委员会对警察分局中的探视时间一般比较灵活，因此使被剥夺自由者能够获得家人提供的食物这一事实表示欢迎。</w:t>
      </w:r>
    </w:p>
    <w:p w:rsidR="00F33435" w:rsidRPr="000563C4" w:rsidRDefault="00F33435" w:rsidP="00A1082B">
      <w:pPr>
        <w:pStyle w:val="H23G"/>
        <w:spacing w:after="240" w:line="320" w:lineRule="exact"/>
        <w:rPr>
          <w:rFonts w:eastAsia="SimHei"/>
          <w:b w:val="0"/>
          <w:sz w:val="21"/>
          <w:szCs w:val="21"/>
          <w:lang w:eastAsia="zh-CN"/>
        </w:rPr>
      </w:pPr>
      <w:bookmarkStart w:id="8" w:name="_Toc230591381"/>
      <w:r w:rsidRPr="000563C4">
        <w:rPr>
          <w:rFonts w:eastAsia="SimHei"/>
          <w:b w:val="0"/>
          <w:sz w:val="21"/>
          <w:szCs w:val="21"/>
          <w:lang w:eastAsia="zh-CN"/>
        </w:rPr>
        <w:tab/>
        <w:t>6.</w:t>
      </w:r>
      <w:r w:rsidRPr="000563C4">
        <w:rPr>
          <w:rFonts w:eastAsia="SimHei"/>
          <w:b w:val="0"/>
          <w:sz w:val="21"/>
          <w:szCs w:val="21"/>
          <w:lang w:eastAsia="zh-CN"/>
        </w:rPr>
        <w:tab/>
      </w:r>
      <w:bookmarkEnd w:id="8"/>
      <w:r w:rsidRPr="000563C4">
        <w:rPr>
          <w:rFonts w:eastAsia="SimHei"/>
          <w:b w:val="0"/>
          <w:sz w:val="21"/>
          <w:szCs w:val="21"/>
          <w:lang w:eastAsia="zh-CN"/>
        </w:rPr>
        <w:t>作为防范酷刑和虐待的保障措施的法律援助权</w:t>
      </w:r>
    </w:p>
    <w:p w:rsidR="00F33435" w:rsidRPr="000563C4" w:rsidRDefault="00F33435" w:rsidP="00EE2A71">
      <w:pPr>
        <w:pStyle w:val="SingleTxtG"/>
        <w:spacing w:line="320" w:lineRule="exact"/>
        <w:rPr>
          <w:sz w:val="21"/>
          <w:szCs w:val="21"/>
          <w:lang w:eastAsia="zh-CN"/>
        </w:rPr>
      </w:pPr>
      <w:r w:rsidRPr="000563C4">
        <w:rPr>
          <w:sz w:val="21"/>
          <w:szCs w:val="21"/>
          <w:lang w:eastAsia="zh-CN"/>
        </w:rPr>
        <w:t>88.</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被警察监禁者获得律师的帮助是防范酷刑和虐待的关键。</w:t>
      </w:r>
      <w:r w:rsidRPr="000563C4">
        <w:rPr>
          <w:rStyle w:val="FootnoteReference"/>
          <w:szCs w:val="21"/>
        </w:rPr>
        <w:footnoteReference w:id="25"/>
      </w:r>
      <w:r w:rsidRPr="000563C4">
        <w:rPr>
          <w:sz w:val="21"/>
          <w:szCs w:val="21"/>
          <w:lang w:eastAsia="zh-CN"/>
        </w:rPr>
        <w:t xml:space="preserve"> </w:t>
      </w:r>
      <w:r w:rsidRPr="000563C4">
        <w:rPr>
          <w:sz w:val="21"/>
          <w:szCs w:val="21"/>
          <w:lang w:eastAsia="zh-CN"/>
        </w:rPr>
        <w:t>有律师在场可以阻止警官试图通过强迫和威胁手段从被拘留者那里获取信息。被拘留者有权获得律师的帮助，主管当局应在他们被逮捕后尽快让他们知道该项权利并应确保他们有充分的途径行使该项权利。被拘留者自被拘留起就有权私下与律师商议，如果他曾遭受酷刑和</w:t>
      </w:r>
      <w:r w:rsidRPr="000563C4">
        <w:rPr>
          <w:sz w:val="21"/>
          <w:szCs w:val="21"/>
          <w:lang w:eastAsia="zh-CN"/>
        </w:rPr>
        <w:t>/</w:t>
      </w:r>
      <w:r w:rsidRPr="000563C4">
        <w:rPr>
          <w:sz w:val="21"/>
          <w:szCs w:val="21"/>
          <w:lang w:eastAsia="zh-CN"/>
        </w:rPr>
        <w:t>或虐待，这种辩护机会将有利于诉诸申诉和防范机制。</w:t>
      </w:r>
      <w:r w:rsidRPr="000563C4">
        <w:rPr>
          <w:rStyle w:val="FootnoteReference"/>
          <w:szCs w:val="21"/>
        </w:rPr>
        <w:footnoteReference w:id="26"/>
      </w:r>
      <w:r w:rsidRPr="000563C4">
        <w:rPr>
          <w:sz w:val="21"/>
          <w:szCs w:val="21"/>
          <w:lang w:eastAsia="zh-CN"/>
        </w:rPr>
        <w:t xml:space="preserve"> </w:t>
      </w:r>
    </w:p>
    <w:p w:rsidR="00F33435" w:rsidRPr="000563C4" w:rsidRDefault="00F33435" w:rsidP="00EE2A71">
      <w:pPr>
        <w:pStyle w:val="SingleTxtG"/>
        <w:spacing w:line="320" w:lineRule="exact"/>
        <w:rPr>
          <w:sz w:val="21"/>
          <w:szCs w:val="21"/>
          <w:lang w:eastAsia="zh-CN"/>
        </w:rPr>
      </w:pPr>
      <w:r w:rsidRPr="000563C4">
        <w:rPr>
          <w:sz w:val="21"/>
          <w:szCs w:val="21"/>
          <w:lang w:eastAsia="zh-CN"/>
        </w:rPr>
        <w:t>89.</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根据防范酷刑小组委员会从受访者那里获得的一致证词，公设辩护人并没有对被拘留在警察分局的人进行探访。同样地，大多数被拘留者称未能与其辩护律师交谈，即使是在检察官办公室的代表举行的听证会期间或在法官面前也是如此。防范酷刑小组委员会发现，如果为被剥夺自由者辩护的是一名私人律师，情况会不一样。防范酷刑小组委员会希望重申，它认为，为避免可能导致酷刑和虐待的情况，缔约国保障被拘留者自拘留早期起就获得律师或公设辩护人帮助的权利非常重要。</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90.</w:t>
      </w:r>
      <w:r w:rsidR="00A1082B" w:rsidRPr="000563C4">
        <w:rPr>
          <w:rFonts w:eastAsia="SimHei"/>
          <w:sz w:val="21"/>
          <w:szCs w:val="21"/>
          <w:lang w:eastAsia="zh-CN"/>
        </w:rPr>
        <w:t xml:space="preserve"> </w:t>
      </w:r>
      <w:r w:rsidR="004A32B7" w:rsidRPr="000563C4">
        <w:rPr>
          <w:rFonts w:eastAsia="SimHei"/>
          <w:sz w:val="21"/>
          <w:szCs w:val="21"/>
          <w:lang w:eastAsia="zh-CN"/>
        </w:rPr>
        <w:t xml:space="preserve"> </w:t>
      </w:r>
      <w:r w:rsidRPr="000563C4">
        <w:rPr>
          <w:rFonts w:eastAsia="SimHei"/>
          <w:sz w:val="21"/>
          <w:szCs w:val="21"/>
          <w:lang w:eastAsia="zh-CN"/>
        </w:rPr>
        <w:t>防范酷刑小组委员会再次向缔约国提出关于在独立和职能自主框架内增加公设辩护人办公室的财政和人力资源的建议。防范酷刑小组委员会进一步建议，一旦独立和职能自主得到确保，检察官办公室就应当与全国各大学、律师协会和民间社会组织签订协议，以增强其运作能力。</w:t>
      </w:r>
      <w:r w:rsidRPr="000563C4">
        <w:rPr>
          <w:rStyle w:val="FootnoteReference"/>
          <w:rFonts w:eastAsia="SimHei"/>
          <w:szCs w:val="21"/>
        </w:rPr>
        <w:footnoteReference w:id="27"/>
      </w:r>
    </w:p>
    <w:p w:rsidR="00F33435" w:rsidRPr="000563C4" w:rsidRDefault="00F33435" w:rsidP="00A1082B">
      <w:pPr>
        <w:pStyle w:val="H23G"/>
        <w:spacing w:after="240" w:line="320" w:lineRule="exact"/>
        <w:rPr>
          <w:rFonts w:eastAsia="SimHei"/>
          <w:b w:val="0"/>
          <w:sz w:val="21"/>
          <w:szCs w:val="21"/>
          <w:lang w:eastAsia="zh-CN"/>
        </w:rPr>
      </w:pPr>
      <w:bookmarkStart w:id="9" w:name="_Toc230591382"/>
      <w:r w:rsidRPr="000563C4">
        <w:rPr>
          <w:rFonts w:eastAsia="SimHei"/>
          <w:b w:val="0"/>
          <w:sz w:val="21"/>
          <w:szCs w:val="21"/>
          <w:lang w:eastAsia="zh-CN"/>
        </w:rPr>
        <w:tab/>
        <w:t>7.</w:t>
      </w:r>
      <w:r w:rsidRPr="000563C4">
        <w:rPr>
          <w:rFonts w:eastAsia="SimHei"/>
          <w:b w:val="0"/>
          <w:sz w:val="21"/>
          <w:szCs w:val="21"/>
          <w:lang w:eastAsia="zh-CN"/>
        </w:rPr>
        <w:tab/>
      </w:r>
      <w:bookmarkEnd w:id="9"/>
      <w:r w:rsidRPr="000563C4">
        <w:rPr>
          <w:rFonts w:eastAsia="SimHei"/>
          <w:b w:val="0"/>
          <w:sz w:val="21"/>
          <w:szCs w:val="21"/>
          <w:lang w:eastAsia="zh-CN"/>
        </w:rPr>
        <w:t>作为防范酷刑和虐待的保障措施的就医权</w:t>
      </w:r>
    </w:p>
    <w:p w:rsidR="00F33435" w:rsidRPr="000563C4" w:rsidRDefault="00F33435" w:rsidP="00EE2A71">
      <w:pPr>
        <w:pStyle w:val="SingleTxtG"/>
        <w:spacing w:line="320" w:lineRule="exact"/>
        <w:rPr>
          <w:sz w:val="21"/>
          <w:szCs w:val="21"/>
          <w:lang w:eastAsia="zh-CN"/>
        </w:rPr>
      </w:pPr>
      <w:r w:rsidRPr="000563C4">
        <w:rPr>
          <w:sz w:val="21"/>
          <w:szCs w:val="21"/>
          <w:lang w:eastAsia="zh-CN"/>
        </w:rPr>
        <w:t>91.</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对被剥夺自由者受到的伤害进行医疗检查和妥善记录是防范酷刑和虐待以及打击有罪不罚现象的重要保障。</w:t>
      </w:r>
      <w:r w:rsidRPr="000563C4">
        <w:rPr>
          <w:rStyle w:val="FootnoteReference"/>
          <w:szCs w:val="21"/>
        </w:rPr>
        <w:footnoteReference w:id="28"/>
      </w:r>
      <w:r w:rsidRPr="000563C4">
        <w:rPr>
          <w:sz w:val="21"/>
          <w:szCs w:val="21"/>
          <w:lang w:eastAsia="zh-CN"/>
        </w:rPr>
        <w:t xml:space="preserve"> </w:t>
      </w:r>
      <w:r w:rsidRPr="000563C4">
        <w:rPr>
          <w:sz w:val="21"/>
          <w:szCs w:val="21"/>
          <w:lang w:eastAsia="zh-CN"/>
        </w:rPr>
        <w:t>如果某一被剥夺自由者面临着警察的虐待，那么就可以理解他为何害怕把在被警察监禁期间的遭遇告诉别人。如果某人决定提起酷刑或虐待投诉，那么他最好向医生求助，因为一般来说，向医生咨询是私下进行的，而如果他</w:t>
      </w:r>
      <w:r w:rsidRPr="000563C4">
        <w:rPr>
          <w:sz w:val="21"/>
          <w:szCs w:val="21"/>
          <w:lang w:eastAsia="zh-CN"/>
        </w:rPr>
        <w:t>/</w:t>
      </w:r>
      <w:r w:rsidRPr="000563C4">
        <w:rPr>
          <w:sz w:val="21"/>
          <w:szCs w:val="21"/>
          <w:lang w:eastAsia="zh-CN"/>
        </w:rPr>
        <w:t>她曾受到伤害，医生更方便对他</w:t>
      </w:r>
      <w:r w:rsidRPr="000563C4">
        <w:rPr>
          <w:sz w:val="21"/>
          <w:szCs w:val="21"/>
          <w:lang w:eastAsia="zh-CN"/>
        </w:rPr>
        <w:t>/</w:t>
      </w:r>
      <w:r w:rsidRPr="000563C4">
        <w:rPr>
          <w:sz w:val="21"/>
          <w:szCs w:val="21"/>
          <w:lang w:eastAsia="zh-CN"/>
        </w:rPr>
        <w:t>她进行检查，并在相应的报告中证实伤害的存在。从预防的角度来说，医生定期私下对警察分局里的被拘留者进行体检，可防止警官采取酷刑和虐待行为。就这一点而言，医疗检查应是私密的，除非绝对必要，警察不应在场。</w:t>
      </w:r>
    </w:p>
    <w:p w:rsidR="00F33435" w:rsidRPr="000563C4" w:rsidRDefault="00F33435" w:rsidP="00EE2A71">
      <w:pPr>
        <w:pStyle w:val="SingleTxtG"/>
        <w:spacing w:line="320" w:lineRule="exact"/>
        <w:rPr>
          <w:sz w:val="21"/>
          <w:szCs w:val="21"/>
          <w:lang w:eastAsia="zh-CN"/>
        </w:rPr>
      </w:pPr>
      <w:r w:rsidRPr="000563C4">
        <w:rPr>
          <w:sz w:val="21"/>
          <w:szCs w:val="21"/>
          <w:lang w:eastAsia="zh-CN"/>
        </w:rPr>
        <w:t>92.</w:t>
      </w:r>
      <w:bookmarkStart w:id="10" w:name="_Ref228258543"/>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防范酷刑小组委员会注意到，所有受访警察分局都没有对被拘留者进行体检的做法。在其中一所警察分局里，一名被拘留者让查访人员看了最近被殴打的伤痕，说他在被逮捕和拘留的早期曾遭受警察暴打。他还说，当数小时后他被带到医院处理伤口时，警察</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医疗检查时在场</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强迫他说受伤是摔倒所致。接受单独询问的警务人员称，受伤是由于家庭争吵引起的。这个例子突显了在拘留开始阶段进行私密的医疗检查的必要性。这种做法如果存在，将有助于确定伤害的原因和责任。</w:t>
      </w:r>
    </w:p>
    <w:bookmarkEnd w:id="10"/>
    <w:p w:rsidR="00F33435" w:rsidRPr="000563C4" w:rsidRDefault="00F33435" w:rsidP="00EE2A71">
      <w:pPr>
        <w:pStyle w:val="SingleTxtG"/>
        <w:spacing w:line="320" w:lineRule="exact"/>
        <w:rPr>
          <w:rFonts w:eastAsia="SimHei"/>
          <w:bCs/>
          <w:sz w:val="21"/>
          <w:szCs w:val="21"/>
          <w:lang w:eastAsia="zh-CN"/>
        </w:rPr>
      </w:pPr>
      <w:r w:rsidRPr="000563C4">
        <w:rPr>
          <w:rFonts w:eastAsia="SimHei"/>
          <w:bCs/>
          <w:sz w:val="21"/>
          <w:szCs w:val="21"/>
          <w:lang w:eastAsia="zh-CN"/>
        </w:rPr>
        <w:t>93.</w:t>
      </w:r>
      <w:r w:rsidR="00A1082B" w:rsidRPr="000563C4">
        <w:rPr>
          <w:rFonts w:eastAsia="SimHei"/>
          <w:bCs/>
          <w:sz w:val="21"/>
          <w:szCs w:val="21"/>
          <w:lang w:eastAsia="zh-CN"/>
        </w:rPr>
        <w:t xml:space="preserve"> </w:t>
      </w:r>
      <w:r w:rsidR="004A32B7" w:rsidRPr="000563C4">
        <w:rPr>
          <w:rFonts w:eastAsia="SimHei"/>
          <w:bCs/>
          <w:sz w:val="21"/>
          <w:szCs w:val="21"/>
          <w:lang w:eastAsia="zh-CN"/>
        </w:rPr>
        <w:t xml:space="preserve"> </w:t>
      </w:r>
      <w:r w:rsidRPr="000563C4">
        <w:rPr>
          <w:rFonts w:eastAsia="SimHei"/>
          <w:bCs/>
          <w:sz w:val="21"/>
          <w:szCs w:val="21"/>
          <w:lang w:eastAsia="zh-CN"/>
        </w:rPr>
        <w:t>防范酷刑小组委员会指出</w:t>
      </w:r>
      <w:r w:rsidR="00E57E42" w:rsidRPr="000563C4">
        <w:rPr>
          <w:rFonts w:eastAsia="SimHei"/>
          <w:bCs/>
          <w:sz w:val="21"/>
          <w:szCs w:val="21"/>
          <w:lang w:eastAsia="zh-CN"/>
        </w:rPr>
        <w:t>必须</w:t>
      </w:r>
      <w:r w:rsidRPr="000563C4">
        <w:rPr>
          <w:rFonts w:eastAsia="SimHei"/>
          <w:bCs/>
          <w:sz w:val="21"/>
          <w:szCs w:val="21"/>
          <w:lang w:eastAsia="zh-CN"/>
        </w:rPr>
        <w:t>尊重被剥夺自由者接受医生检查的权利，建议缔约国将该项权利载入法律。</w:t>
      </w:r>
      <w:r w:rsidRPr="000563C4">
        <w:rPr>
          <w:rStyle w:val="FootnoteReference"/>
          <w:rFonts w:eastAsia="SimHei"/>
          <w:szCs w:val="21"/>
        </w:rPr>
        <w:footnoteReference w:id="29"/>
      </w:r>
    </w:p>
    <w:p w:rsidR="00F33435" w:rsidRPr="000563C4" w:rsidRDefault="00F33435" w:rsidP="00EE2A71">
      <w:pPr>
        <w:pStyle w:val="SingleTxtG"/>
        <w:spacing w:line="320" w:lineRule="exact"/>
        <w:rPr>
          <w:rFonts w:eastAsia="SimHei"/>
          <w:bCs/>
          <w:sz w:val="21"/>
          <w:szCs w:val="21"/>
          <w:lang w:eastAsia="zh-CN"/>
        </w:rPr>
      </w:pPr>
      <w:r w:rsidRPr="000563C4">
        <w:rPr>
          <w:rFonts w:eastAsia="SimHei"/>
          <w:bCs/>
          <w:sz w:val="21"/>
          <w:szCs w:val="21"/>
          <w:lang w:eastAsia="zh-CN"/>
        </w:rPr>
        <w:t>94.</w:t>
      </w:r>
      <w:r w:rsidR="00A1082B" w:rsidRPr="000563C4">
        <w:rPr>
          <w:rFonts w:eastAsia="SimHei"/>
          <w:bCs/>
          <w:sz w:val="21"/>
          <w:szCs w:val="21"/>
          <w:lang w:eastAsia="zh-CN"/>
        </w:rPr>
        <w:t xml:space="preserve"> </w:t>
      </w:r>
      <w:r w:rsidR="004A32B7" w:rsidRPr="000563C4">
        <w:rPr>
          <w:rFonts w:eastAsia="SimHei"/>
          <w:bCs/>
          <w:sz w:val="21"/>
          <w:szCs w:val="21"/>
          <w:lang w:eastAsia="zh-CN"/>
        </w:rPr>
        <w:t xml:space="preserve"> </w:t>
      </w:r>
      <w:r w:rsidRPr="000563C4">
        <w:rPr>
          <w:rFonts w:eastAsia="SimHei"/>
          <w:bCs/>
          <w:sz w:val="21"/>
          <w:szCs w:val="21"/>
          <w:lang w:eastAsia="zh-CN"/>
        </w:rPr>
        <w:t>防范酷刑小组委员会向有关当局建议，让所有被拘留者进入警察分局后尽快获得系统的体检，并让医生将有关人员的健康状况如实记录在为此目的而设立的登记簿上。该项医疗检查应当是免费的。</w:t>
      </w:r>
    </w:p>
    <w:p w:rsidR="00F33435" w:rsidRPr="000563C4" w:rsidRDefault="00F33435" w:rsidP="00EE2A71">
      <w:pPr>
        <w:pStyle w:val="SingleTxtG"/>
        <w:spacing w:line="320" w:lineRule="exact"/>
        <w:rPr>
          <w:rFonts w:eastAsia="SimHei"/>
          <w:bCs/>
          <w:sz w:val="21"/>
          <w:szCs w:val="21"/>
          <w:lang w:eastAsia="zh-CN"/>
        </w:rPr>
      </w:pPr>
      <w:r w:rsidRPr="000563C4">
        <w:rPr>
          <w:rFonts w:eastAsia="SimHei"/>
          <w:bCs/>
          <w:sz w:val="21"/>
          <w:szCs w:val="21"/>
          <w:lang w:eastAsia="zh-CN"/>
        </w:rPr>
        <w:t>95.</w:t>
      </w:r>
      <w:r w:rsidR="00A1082B" w:rsidRPr="000563C4">
        <w:rPr>
          <w:rFonts w:eastAsia="SimHei"/>
          <w:bCs/>
          <w:sz w:val="21"/>
          <w:szCs w:val="21"/>
          <w:lang w:eastAsia="zh-CN"/>
        </w:rPr>
        <w:t xml:space="preserve"> </w:t>
      </w:r>
      <w:r w:rsidR="004A32B7" w:rsidRPr="000563C4">
        <w:rPr>
          <w:rFonts w:eastAsia="SimHei"/>
          <w:bCs/>
          <w:sz w:val="21"/>
          <w:szCs w:val="21"/>
          <w:lang w:eastAsia="zh-CN"/>
        </w:rPr>
        <w:t xml:space="preserve"> </w:t>
      </w:r>
      <w:r w:rsidRPr="000563C4">
        <w:rPr>
          <w:rFonts w:eastAsia="SimHei"/>
          <w:bCs/>
          <w:sz w:val="21"/>
          <w:szCs w:val="21"/>
          <w:lang w:eastAsia="zh-CN"/>
        </w:rPr>
        <w:t>防范酷刑小组委员会还建议遵照医疗保密原则进行体检：即在检查期间，除了医务人员以外任何人都不应在场。在特殊情况下，比如当医生认为因医疗或精神问题被拘留者对医务人员构成危险时，可以采取特别安全措施，比如让一名警官在不远处守候。在这种情况下，医生应书面记录做出该决定的原因和在场警官的身份信息。除此以外，警官应保持在能够听到和看到医疗检查情况的范围之外。</w:t>
      </w:r>
    </w:p>
    <w:p w:rsidR="00F33435" w:rsidRPr="000563C4" w:rsidRDefault="00F33435" w:rsidP="00EE2A71">
      <w:pPr>
        <w:pStyle w:val="SingleTxtG"/>
        <w:spacing w:line="320" w:lineRule="exact"/>
        <w:rPr>
          <w:rFonts w:eastAsia="SimHei"/>
          <w:sz w:val="21"/>
          <w:szCs w:val="21"/>
          <w:lang w:eastAsia="zh-CN"/>
        </w:rPr>
      </w:pPr>
      <w:r w:rsidRPr="000563C4">
        <w:rPr>
          <w:rFonts w:eastAsia="SimHei"/>
          <w:bCs/>
          <w:sz w:val="21"/>
          <w:szCs w:val="21"/>
          <w:lang w:eastAsia="zh-CN"/>
        </w:rPr>
        <w:t>96.</w:t>
      </w:r>
      <w:r w:rsidR="00A1082B" w:rsidRPr="000563C4">
        <w:rPr>
          <w:rFonts w:eastAsia="SimHei"/>
          <w:bCs/>
          <w:sz w:val="21"/>
          <w:szCs w:val="21"/>
          <w:lang w:eastAsia="zh-CN"/>
        </w:rPr>
        <w:t xml:space="preserve"> </w:t>
      </w:r>
      <w:r w:rsidR="004A32B7" w:rsidRPr="000563C4">
        <w:rPr>
          <w:rFonts w:eastAsia="SimHei"/>
          <w:bCs/>
          <w:sz w:val="21"/>
          <w:szCs w:val="21"/>
          <w:lang w:eastAsia="zh-CN"/>
        </w:rPr>
        <w:t xml:space="preserve"> </w:t>
      </w:r>
      <w:r w:rsidRPr="000563C4">
        <w:rPr>
          <w:rFonts w:eastAsia="SimHei"/>
          <w:sz w:val="21"/>
          <w:szCs w:val="21"/>
          <w:lang w:eastAsia="zh-CN"/>
        </w:rPr>
        <w:t>同样，防范酷刑小组委员会建议，对每位被拘留者进行的医疗检查及其记录应当包括：</w:t>
      </w:r>
      <w:r w:rsidR="001E48AD" w:rsidRPr="000563C4">
        <w:rPr>
          <w:rFonts w:eastAsia="SimHei"/>
          <w:sz w:val="21"/>
          <w:szCs w:val="21"/>
          <w:lang w:eastAsia="zh-CN"/>
        </w:rPr>
        <w:t>(</w:t>
      </w:r>
      <w:r w:rsidRPr="000563C4">
        <w:rPr>
          <w:rFonts w:eastAsia="SimHei"/>
          <w:sz w:val="21"/>
          <w:szCs w:val="21"/>
          <w:lang w:eastAsia="zh-CN"/>
        </w:rPr>
        <w:t>a</w:t>
      </w:r>
      <w:r w:rsidR="001E48AD" w:rsidRPr="000563C4">
        <w:rPr>
          <w:rFonts w:eastAsia="SimHei"/>
          <w:sz w:val="21"/>
          <w:szCs w:val="21"/>
          <w:lang w:eastAsia="zh-CN"/>
        </w:rPr>
        <w:t>)</w:t>
      </w:r>
      <w:r w:rsidR="004A32B7" w:rsidRPr="000563C4">
        <w:rPr>
          <w:rFonts w:eastAsia="SimHei"/>
          <w:sz w:val="21"/>
          <w:szCs w:val="21"/>
          <w:lang w:eastAsia="zh-CN"/>
        </w:rPr>
        <w:t xml:space="preserve"> </w:t>
      </w:r>
      <w:r w:rsidRPr="000563C4">
        <w:rPr>
          <w:rFonts w:eastAsia="SimHei"/>
          <w:sz w:val="21"/>
          <w:szCs w:val="21"/>
          <w:lang w:eastAsia="zh-CN"/>
        </w:rPr>
        <w:t>个人病史；</w:t>
      </w:r>
      <w:r w:rsidR="001E48AD" w:rsidRPr="000563C4">
        <w:rPr>
          <w:rFonts w:eastAsia="SimHei"/>
          <w:sz w:val="21"/>
          <w:szCs w:val="21"/>
          <w:lang w:eastAsia="zh-CN"/>
        </w:rPr>
        <w:t>(</w:t>
      </w:r>
      <w:r w:rsidRPr="000563C4">
        <w:rPr>
          <w:rFonts w:eastAsia="SimHei"/>
          <w:sz w:val="21"/>
          <w:szCs w:val="21"/>
          <w:lang w:eastAsia="zh-CN"/>
        </w:rPr>
        <w:t>b</w:t>
      </w:r>
      <w:r w:rsidR="001E48AD" w:rsidRPr="000563C4">
        <w:rPr>
          <w:rFonts w:eastAsia="SimHei"/>
          <w:sz w:val="21"/>
          <w:szCs w:val="21"/>
          <w:lang w:eastAsia="zh-CN"/>
        </w:rPr>
        <w:t>)</w:t>
      </w:r>
      <w:r w:rsidR="004A32B7" w:rsidRPr="000563C4">
        <w:rPr>
          <w:rFonts w:eastAsia="SimHei"/>
          <w:sz w:val="21"/>
          <w:szCs w:val="21"/>
          <w:lang w:eastAsia="zh-CN"/>
        </w:rPr>
        <w:t xml:space="preserve"> </w:t>
      </w:r>
      <w:r w:rsidRPr="000563C4">
        <w:rPr>
          <w:rFonts w:eastAsia="SimHei"/>
          <w:sz w:val="21"/>
          <w:szCs w:val="21"/>
          <w:lang w:eastAsia="zh-CN"/>
        </w:rPr>
        <w:t>所有不适或症状、被检查者对任何受伤的原因说明和应承担责任者的身份信息；</w:t>
      </w:r>
      <w:r w:rsidR="001E48AD" w:rsidRPr="000563C4">
        <w:rPr>
          <w:rFonts w:eastAsia="SimHei"/>
          <w:sz w:val="21"/>
          <w:szCs w:val="21"/>
          <w:lang w:eastAsia="zh-CN"/>
        </w:rPr>
        <w:t>(</w:t>
      </w:r>
      <w:r w:rsidRPr="000563C4">
        <w:rPr>
          <w:rFonts w:eastAsia="SimHei"/>
          <w:sz w:val="21"/>
          <w:szCs w:val="21"/>
          <w:lang w:eastAsia="zh-CN"/>
        </w:rPr>
        <w:t>c</w:t>
      </w:r>
      <w:r w:rsidR="001E48AD" w:rsidRPr="000563C4">
        <w:rPr>
          <w:rFonts w:eastAsia="SimHei"/>
          <w:sz w:val="21"/>
          <w:szCs w:val="21"/>
          <w:lang w:eastAsia="zh-CN"/>
        </w:rPr>
        <w:t>)</w:t>
      </w:r>
      <w:r w:rsidR="004A32B7" w:rsidRPr="000563C4">
        <w:rPr>
          <w:rFonts w:eastAsia="SimHei"/>
          <w:sz w:val="21"/>
          <w:szCs w:val="21"/>
          <w:lang w:eastAsia="zh-CN"/>
        </w:rPr>
        <w:t xml:space="preserve"> </w:t>
      </w:r>
      <w:r w:rsidRPr="000563C4">
        <w:rPr>
          <w:rFonts w:eastAsia="SimHei"/>
          <w:sz w:val="21"/>
          <w:szCs w:val="21"/>
          <w:lang w:eastAsia="zh-CN"/>
        </w:rPr>
        <w:t>体检结果，包括任何伤害的描述和是否进行了全身检查的说明；以及</w:t>
      </w:r>
      <w:r w:rsidR="001E48AD" w:rsidRPr="000563C4">
        <w:rPr>
          <w:rFonts w:eastAsia="SimHei"/>
          <w:sz w:val="21"/>
          <w:szCs w:val="21"/>
          <w:lang w:eastAsia="zh-CN"/>
        </w:rPr>
        <w:t>(</w:t>
      </w:r>
      <w:r w:rsidRPr="000563C4">
        <w:rPr>
          <w:rFonts w:eastAsia="SimHei"/>
          <w:sz w:val="21"/>
          <w:szCs w:val="21"/>
          <w:lang w:eastAsia="zh-CN"/>
        </w:rPr>
        <w:t>d</w:t>
      </w:r>
      <w:r w:rsidR="001E48AD" w:rsidRPr="000563C4">
        <w:rPr>
          <w:rFonts w:eastAsia="SimHei"/>
          <w:sz w:val="21"/>
          <w:szCs w:val="21"/>
          <w:lang w:eastAsia="zh-CN"/>
        </w:rPr>
        <w:t>)</w:t>
      </w:r>
      <w:r w:rsidR="004A32B7" w:rsidRPr="000563C4">
        <w:rPr>
          <w:rFonts w:eastAsia="SimHei"/>
          <w:sz w:val="21"/>
          <w:szCs w:val="21"/>
          <w:lang w:eastAsia="zh-CN"/>
        </w:rPr>
        <w:t xml:space="preserve"> </w:t>
      </w:r>
      <w:r w:rsidRPr="000563C4">
        <w:rPr>
          <w:rFonts w:eastAsia="SimHei"/>
          <w:sz w:val="21"/>
          <w:szCs w:val="21"/>
          <w:lang w:eastAsia="zh-CN"/>
        </w:rPr>
        <w:t>医生关于上述三种因素是否彼此吻合的结论。当医生有理由认为存在酷刑和虐待时，应记录在下段所述的登记表上。</w:t>
      </w:r>
    </w:p>
    <w:p w:rsidR="00F33435" w:rsidRPr="000563C4" w:rsidRDefault="00F33435" w:rsidP="00EE2A71">
      <w:pPr>
        <w:pStyle w:val="SingleTxtG"/>
        <w:spacing w:line="320" w:lineRule="exact"/>
        <w:rPr>
          <w:rFonts w:eastAsia="SimHei"/>
          <w:bCs/>
          <w:sz w:val="21"/>
          <w:szCs w:val="21"/>
          <w:lang w:eastAsia="zh-CN"/>
        </w:rPr>
      </w:pPr>
      <w:r w:rsidRPr="000563C4">
        <w:rPr>
          <w:rFonts w:eastAsia="SimHei"/>
          <w:bCs/>
          <w:sz w:val="21"/>
          <w:szCs w:val="21"/>
          <w:lang w:eastAsia="zh-CN"/>
        </w:rPr>
        <w:t>97.</w:t>
      </w:r>
      <w:r w:rsidR="00A1082B" w:rsidRPr="000563C4">
        <w:rPr>
          <w:rFonts w:eastAsia="SimHei"/>
          <w:bCs/>
          <w:sz w:val="21"/>
          <w:szCs w:val="21"/>
          <w:lang w:eastAsia="zh-CN"/>
        </w:rPr>
        <w:t xml:space="preserve"> </w:t>
      </w:r>
      <w:r w:rsidR="004A32B7" w:rsidRPr="000563C4">
        <w:rPr>
          <w:rFonts w:eastAsia="SimHei"/>
          <w:bCs/>
          <w:sz w:val="21"/>
          <w:szCs w:val="21"/>
          <w:lang w:eastAsia="zh-CN"/>
        </w:rPr>
        <w:t xml:space="preserve"> </w:t>
      </w:r>
      <w:r w:rsidRPr="000563C4">
        <w:rPr>
          <w:rFonts w:eastAsia="SimHei"/>
          <w:bCs/>
          <w:sz w:val="21"/>
          <w:szCs w:val="21"/>
          <w:lang w:eastAsia="zh-CN"/>
        </w:rPr>
        <w:t>防范酷刑小组委员会建议缔约国采取措施建立关于酷刑和虐待指控的全国登记表。登记表至少包括以下信息：</w:t>
      </w:r>
      <w:r w:rsidR="001E48AD" w:rsidRPr="000563C4">
        <w:rPr>
          <w:rFonts w:eastAsia="SimHei"/>
          <w:bCs/>
          <w:sz w:val="21"/>
          <w:szCs w:val="21"/>
          <w:lang w:eastAsia="zh-CN"/>
        </w:rPr>
        <w:t>(</w:t>
      </w:r>
      <w:r w:rsidRPr="000563C4">
        <w:rPr>
          <w:rFonts w:eastAsia="SimHei"/>
          <w:bCs/>
          <w:sz w:val="21"/>
          <w:szCs w:val="21"/>
          <w:lang w:eastAsia="zh-CN"/>
        </w:rPr>
        <w:t>a</w:t>
      </w:r>
      <w:r w:rsidR="001E48AD" w:rsidRPr="000563C4">
        <w:rPr>
          <w:rFonts w:eastAsia="SimHei"/>
          <w:bCs/>
          <w:sz w:val="21"/>
          <w:szCs w:val="21"/>
          <w:lang w:eastAsia="zh-CN"/>
        </w:rPr>
        <w:t>)</w:t>
      </w:r>
      <w:r w:rsidR="004A32B7" w:rsidRPr="000563C4">
        <w:rPr>
          <w:rFonts w:eastAsia="SimHei"/>
          <w:bCs/>
          <w:sz w:val="21"/>
          <w:szCs w:val="21"/>
          <w:lang w:eastAsia="zh-CN"/>
        </w:rPr>
        <w:t xml:space="preserve"> </w:t>
      </w:r>
      <w:r w:rsidRPr="000563C4">
        <w:rPr>
          <w:rFonts w:eastAsia="SimHei"/>
          <w:bCs/>
          <w:sz w:val="21"/>
          <w:szCs w:val="21"/>
          <w:lang w:eastAsia="zh-CN"/>
        </w:rPr>
        <w:t>声称的受害人的身份信息</w:t>
      </w:r>
      <w:r w:rsidR="001E48AD" w:rsidRPr="000563C4">
        <w:rPr>
          <w:rFonts w:eastAsia="SimHei"/>
          <w:bCs/>
          <w:sz w:val="21"/>
          <w:szCs w:val="21"/>
          <w:lang w:eastAsia="zh-CN"/>
        </w:rPr>
        <w:t>(</w:t>
      </w:r>
      <w:r w:rsidRPr="000563C4">
        <w:rPr>
          <w:rFonts w:eastAsia="SimHei"/>
          <w:bCs/>
          <w:sz w:val="21"/>
          <w:szCs w:val="21"/>
          <w:lang w:eastAsia="zh-CN"/>
        </w:rPr>
        <w:t>姓名和</w:t>
      </w:r>
      <w:r w:rsidRPr="000563C4">
        <w:rPr>
          <w:rFonts w:eastAsia="SimHei"/>
          <w:bCs/>
          <w:sz w:val="21"/>
          <w:szCs w:val="21"/>
          <w:lang w:eastAsia="zh-CN"/>
        </w:rPr>
        <w:t>/</w:t>
      </w:r>
      <w:r w:rsidRPr="000563C4">
        <w:rPr>
          <w:rFonts w:eastAsia="SimHei"/>
          <w:bCs/>
          <w:sz w:val="21"/>
          <w:szCs w:val="21"/>
          <w:lang w:eastAsia="zh-CN"/>
        </w:rPr>
        <w:t>或身份证件号码</w:t>
      </w:r>
      <w:r w:rsidR="001E48AD" w:rsidRPr="000563C4">
        <w:rPr>
          <w:rFonts w:eastAsia="SimHei"/>
          <w:bCs/>
          <w:sz w:val="21"/>
          <w:szCs w:val="21"/>
          <w:lang w:eastAsia="zh-CN"/>
        </w:rPr>
        <w:t>)</w:t>
      </w:r>
      <w:r w:rsidRPr="000563C4">
        <w:rPr>
          <w:rFonts w:eastAsia="SimHei"/>
          <w:bCs/>
          <w:sz w:val="21"/>
          <w:szCs w:val="21"/>
          <w:lang w:eastAsia="zh-CN"/>
        </w:rPr>
        <w:t>；</w:t>
      </w:r>
      <w:r w:rsidR="001E48AD" w:rsidRPr="000563C4">
        <w:rPr>
          <w:rFonts w:eastAsia="SimHei"/>
          <w:bCs/>
          <w:sz w:val="21"/>
          <w:szCs w:val="21"/>
          <w:lang w:eastAsia="zh-CN"/>
        </w:rPr>
        <w:t>(</w:t>
      </w:r>
      <w:r w:rsidRPr="000563C4">
        <w:rPr>
          <w:rFonts w:eastAsia="SimHei"/>
          <w:bCs/>
          <w:sz w:val="21"/>
          <w:szCs w:val="21"/>
          <w:lang w:eastAsia="zh-CN"/>
        </w:rPr>
        <w:t>b</w:t>
      </w:r>
      <w:r w:rsidR="001E48AD" w:rsidRPr="000563C4">
        <w:rPr>
          <w:rFonts w:eastAsia="SimHei"/>
          <w:bCs/>
          <w:sz w:val="21"/>
          <w:szCs w:val="21"/>
          <w:lang w:eastAsia="zh-CN"/>
        </w:rPr>
        <w:t>)</w:t>
      </w:r>
      <w:r w:rsidR="004A32B7" w:rsidRPr="000563C4">
        <w:rPr>
          <w:rFonts w:eastAsia="SimHei"/>
          <w:bCs/>
          <w:sz w:val="21"/>
          <w:szCs w:val="21"/>
          <w:lang w:eastAsia="zh-CN"/>
        </w:rPr>
        <w:t xml:space="preserve"> </w:t>
      </w:r>
      <w:r w:rsidRPr="000563C4">
        <w:rPr>
          <w:rFonts w:eastAsia="SimHei"/>
          <w:bCs/>
          <w:sz w:val="21"/>
          <w:szCs w:val="21"/>
          <w:lang w:eastAsia="zh-CN"/>
        </w:rPr>
        <w:t>声称的受害人的年龄和性别；</w:t>
      </w:r>
      <w:r w:rsidR="001E48AD" w:rsidRPr="000563C4">
        <w:rPr>
          <w:rFonts w:eastAsia="SimHei"/>
          <w:bCs/>
          <w:sz w:val="21"/>
          <w:szCs w:val="21"/>
          <w:lang w:eastAsia="zh-CN"/>
        </w:rPr>
        <w:t>(</w:t>
      </w:r>
      <w:r w:rsidRPr="000563C4">
        <w:rPr>
          <w:rFonts w:eastAsia="SimHei"/>
          <w:bCs/>
          <w:sz w:val="21"/>
          <w:szCs w:val="21"/>
          <w:lang w:eastAsia="zh-CN"/>
        </w:rPr>
        <w:t>c</w:t>
      </w:r>
      <w:r w:rsidR="001E48AD" w:rsidRPr="000563C4">
        <w:rPr>
          <w:rFonts w:eastAsia="SimHei"/>
          <w:bCs/>
          <w:sz w:val="21"/>
          <w:szCs w:val="21"/>
          <w:lang w:eastAsia="zh-CN"/>
        </w:rPr>
        <w:t>)</w:t>
      </w:r>
      <w:r w:rsidR="004A32B7" w:rsidRPr="000563C4">
        <w:rPr>
          <w:rFonts w:eastAsia="SimHei"/>
          <w:bCs/>
          <w:sz w:val="21"/>
          <w:szCs w:val="21"/>
          <w:lang w:eastAsia="zh-CN"/>
        </w:rPr>
        <w:t xml:space="preserve"> </w:t>
      </w:r>
      <w:r w:rsidRPr="000563C4">
        <w:rPr>
          <w:rFonts w:eastAsia="SimHei"/>
          <w:bCs/>
          <w:sz w:val="21"/>
          <w:szCs w:val="21"/>
          <w:lang w:eastAsia="zh-CN"/>
        </w:rPr>
        <w:t>声称的事件发生地点；</w:t>
      </w:r>
      <w:r w:rsidR="001E48AD" w:rsidRPr="000563C4">
        <w:rPr>
          <w:rFonts w:eastAsia="SimHei"/>
          <w:bCs/>
          <w:sz w:val="21"/>
          <w:szCs w:val="21"/>
          <w:lang w:eastAsia="zh-CN"/>
        </w:rPr>
        <w:t>(</w:t>
      </w:r>
      <w:r w:rsidRPr="000563C4">
        <w:rPr>
          <w:rFonts w:eastAsia="SimHei"/>
          <w:bCs/>
          <w:sz w:val="21"/>
          <w:szCs w:val="21"/>
          <w:lang w:eastAsia="zh-CN"/>
        </w:rPr>
        <w:t>d</w:t>
      </w:r>
      <w:r w:rsidR="001E48AD" w:rsidRPr="000563C4">
        <w:rPr>
          <w:rFonts w:eastAsia="SimHei"/>
          <w:bCs/>
          <w:sz w:val="21"/>
          <w:szCs w:val="21"/>
          <w:lang w:eastAsia="zh-CN"/>
        </w:rPr>
        <w:t>)</w:t>
      </w:r>
      <w:r w:rsidRPr="000563C4">
        <w:rPr>
          <w:rFonts w:eastAsia="SimHei"/>
          <w:bCs/>
          <w:sz w:val="21"/>
          <w:szCs w:val="21"/>
          <w:lang w:eastAsia="zh-CN"/>
        </w:rPr>
        <w:t>被指控的伤害者的身份信息，包括其所属国家机构；</w:t>
      </w:r>
      <w:r w:rsidR="001E48AD" w:rsidRPr="000563C4">
        <w:rPr>
          <w:rFonts w:eastAsia="SimHei"/>
          <w:bCs/>
          <w:sz w:val="21"/>
          <w:szCs w:val="21"/>
          <w:lang w:eastAsia="zh-CN"/>
        </w:rPr>
        <w:t>(</w:t>
      </w:r>
      <w:r w:rsidRPr="000563C4">
        <w:rPr>
          <w:rFonts w:eastAsia="SimHei"/>
          <w:bCs/>
          <w:sz w:val="21"/>
          <w:szCs w:val="21"/>
          <w:lang w:eastAsia="zh-CN"/>
        </w:rPr>
        <w:t>e</w:t>
      </w:r>
      <w:r w:rsidR="001E48AD" w:rsidRPr="000563C4">
        <w:rPr>
          <w:rFonts w:eastAsia="SimHei"/>
          <w:bCs/>
          <w:sz w:val="21"/>
          <w:szCs w:val="21"/>
          <w:lang w:eastAsia="zh-CN"/>
        </w:rPr>
        <w:t>)</w:t>
      </w:r>
      <w:r w:rsidR="004A32B7" w:rsidRPr="000563C4">
        <w:rPr>
          <w:rFonts w:eastAsia="SimHei"/>
          <w:bCs/>
          <w:sz w:val="21"/>
          <w:szCs w:val="21"/>
          <w:lang w:eastAsia="zh-CN"/>
        </w:rPr>
        <w:t xml:space="preserve"> </w:t>
      </w:r>
      <w:r w:rsidRPr="000563C4">
        <w:rPr>
          <w:rFonts w:eastAsia="SimHei"/>
          <w:bCs/>
          <w:sz w:val="21"/>
          <w:szCs w:val="21"/>
          <w:lang w:eastAsia="zh-CN"/>
        </w:rPr>
        <w:t>所使用的酷刑或虐待方法；</w:t>
      </w:r>
      <w:r w:rsidR="001E48AD" w:rsidRPr="000563C4">
        <w:rPr>
          <w:rFonts w:eastAsia="SimHei"/>
          <w:bCs/>
          <w:sz w:val="21"/>
          <w:szCs w:val="21"/>
          <w:lang w:eastAsia="zh-CN"/>
        </w:rPr>
        <w:t>(</w:t>
      </w:r>
      <w:r w:rsidRPr="000563C4">
        <w:rPr>
          <w:rFonts w:eastAsia="SimHei"/>
          <w:bCs/>
          <w:sz w:val="21"/>
          <w:szCs w:val="21"/>
          <w:lang w:eastAsia="zh-CN"/>
        </w:rPr>
        <w:t>f</w:t>
      </w:r>
      <w:r w:rsidR="001E48AD" w:rsidRPr="000563C4">
        <w:rPr>
          <w:rFonts w:eastAsia="SimHei"/>
          <w:bCs/>
          <w:sz w:val="21"/>
          <w:szCs w:val="21"/>
          <w:lang w:eastAsia="zh-CN"/>
        </w:rPr>
        <w:t>)</w:t>
      </w:r>
      <w:r w:rsidR="004A32B7" w:rsidRPr="000563C4">
        <w:rPr>
          <w:rFonts w:eastAsia="SimHei"/>
          <w:bCs/>
          <w:sz w:val="21"/>
          <w:szCs w:val="21"/>
          <w:lang w:eastAsia="zh-CN"/>
        </w:rPr>
        <w:t xml:space="preserve"> </w:t>
      </w:r>
      <w:r w:rsidRPr="000563C4">
        <w:rPr>
          <w:rFonts w:eastAsia="SimHei"/>
          <w:bCs/>
          <w:sz w:val="21"/>
          <w:szCs w:val="21"/>
          <w:lang w:eastAsia="zh-CN"/>
        </w:rPr>
        <w:t>与酷刑和虐待有关的情况；</w:t>
      </w:r>
      <w:r w:rsidR="001E48AD" w:rsidRPr="000563C4">
        <w:rPr>
          <w:rFonts w:eastAsia="SimHei"/>
          <w:bCs/>
          <w:sz w:val="21"/>
          <w:szCs w:val="21"/>
          <w:lang w:eastAsia="zh-CN"/>
        </w:rPr>
        <w:t>(</w:t>
      </w:r>
      <w:r w:rsidRPr="000563C4">
        <w:rPr>
          <w:rFonts w:eastAsia="SimHei"/>
          <w:bCs/>
          <w:sz w:val="21"/>
          <w:szCs w:val="21"/>
          <w:lang w:eastAsia="zh-CN"/>
        </w:rPr>
        <w:t>g</w:t>
      </w:r>
      <w:r w:rsidR="001E48AD" w:rsidRPr="000563C4">
        <w:rPr>
          <w:rFonts w:eastAsia="SimHei"/>
          <w:bCs/>
          <w:sz w:val="21"/>
          <w:szCs w:val="21"/>
          <w:lang w:eastAsia="zh-CN"/>
        </w:rPr>
        <w:t>)</w:t>
      </w:r>
      <w:r w:rsidR="004A32B7" w:rsidRPr="000563C4">
        <w:rPr>
          <w:rFonts w:eastAsia="SimHei"/>
          <w:bCs/>
          <w:sz w:val="21"/>
          <w:szCs w:val="21"/>
          <w:lang w:eastAsia="zh-CN"/>
        </w:rPr>
        <w:t xml:space="preserve"> </w:t>
      </w:r>
      <w:r w:rsidRPr="000563C4">
        <w:rPr>
          <w:rFonts w:eastAsia="SimHei"/>
          <w:bCs/>
          <w:sz w:val="21"/>
          <w:szCs w:val="21"/>
          <w:lang w:eastAsia="zh-CN"/>
        </w:rPr>
        <w:t>对声称的受害人进行体检的医生的结论；</w:t>
      </w:r>
      <w:r w:rsidR="001E48AD" w:rsidRPr="000563C4">
        <w:rPr>
          <w:rFonts w:eastAsia="SimHei"/>
          <w:bCs/>
          <w:sz w:val="21"/>
          <w:szCs w:val="21"/>
          <w:lang w:eastAsia="zh-CN"/>
        </w:rPr>
        <w:t>(</w:t>
      </w:r>
      <w:r w:rsidRPr="000563C4">
        <w:rPr>
          <w:rFonts w:eastAsia="SimHei"/>
          <w:bCs/>
          <w:sz w:val="21"/>
          <w:szCs w:val="21"/>
          <w:lang w:eastAsia="zh-CN"/>
        </w:rPr>
        <w:t>h</w:t>
      </w:r>
      <w:r w:rsidR="001E48AD" w:rsidRPr="000563C4">
        <w:rPr>
          <w:rFonts w:eastAsia="SimHei"/>
          <w:bCs/>
          <w:sz w:val="21"/>
          <w:szCs w:val="21"/>
          <w:lang w:eastAsia="zh-CN"/>
        </w:rPr>
        <w:t>)</w:t>
      </w:r>
      <w:r w:rsidR="004A32B7" w:rsidRPr="000563C4">
        <w:rPr>
          <w:rFonts w:eastAsia="SimHei"/>
          <w:bCs/>
          <w:sz w:val="21"/>
          <w:szCs w:val="21"/>
          <w:lang w:eastAsia="zh-CN"/>
        </w:rPr>
        <w:t xml:space="preserve"> </w:t>
      </w:r>
      <w:r w:rsidRPr="000563C4">
        <w:rPr>
          <w:rFonts w:eastAsia="SimHei"/>
          <w:bCs/>
          <w:sz w:val="21"/>
          <w:szCs w:val="21"/>
          <w:lang w:eastAsia="zh-CN"/>
        </w:rPr>
        <w:t>根据《伊斯坦布尔议定书》实施体检的结果；以及</w:t>
      </w:r>
      <w:r w:rsidR="001E48AD" w:rsidRPr="000563C4">
        <w:rPr>
          <w:rFonts w:eastAsia="SimHei"/>
          <w:bCs/>
          <w:sz w:val="21"/>
          <w:szCs w:val="21"/>
          <w:lang w:eastAsia="zh-CN"/>
        </w:rPr>
        <w:t>(</w:t>
      </w:r>
      <w:r w:rsidRPr="000563C4">
        <w:rPr>
          <w:rFonts w:eastAsia="SimHei"/>
          <w:bCs/>
          <w:sz w:val="21"/>
          <w:szCs w:val="21"/>
          <w:lang w:eastAsia="zh-CN"/>
        </w:rPr>
        <w:t>i</w:t>
      </w:r>
      <w:r w:rsidR="001E48AD" w:rsidRPr="000563C4">
        <w:rPr>
          <w:rFonts w:eastAsia="SimHei"/>
          <w:bCs/>
          <w:sz w:val="21"/>
          <w:szCs w:val="21"/>
          <w:lang w:eastAsia="zh-CN"/>
        </w:rPr>
        <w:t>)</w:t>
      </w:r>
      <w:r w:rsidR="004A32B7" w:rsidRPr="000563C4">
        <w:rPr>
          <w:rFonts w:eastAsia="SimHei"/>
          <w:bCs/>
          <w:sz w:val="21"/>
          <w:szCs w:val="21"/>
          <w:lang w:eastAsia="zh-CN"/>
        </w:rPr>
        <w:t xml:space="preserve"> </w:t>
      </w:r>
      <w:r w:rsidRPr="000563C4">
        <w:rPr>
          <w:rFonts w:eastAsia="SimHei"/>
          <w:bCs/>
          <w:sz w:val="21"/>
          <w:szCs w:val="21"/>
          <w:lang w:eastAsia="zh-CN"/>
        </w:rPr>
        <w:t>与所进行调查有关的信息，包括调查的结果、对责任人的量刑和对受害人的补偿。其他行动者，比如检察官办公室和监测机构，也应当将其发现的酷刑和虐待嫌疑情况通知登记人员。</w:t>
      </w:r>
      <w:r w:rsidR="001E48AD" w:rsidRPr="000563C4">
        <w:rPr>
          <w:rFonts w:eastAsia="SimHei"/>
          <w:bCs/>
          <w:sz w:val="21"/>
          <w:szCs w:val="21"/>
          <w:lang w:eastAsia="zh-CN"/>
        </w:rPr>
        <w:t>(</w:t>
      </w:r>
      <w:r w:rsidRPr="000563C4">
        <w:rPr>
          <w:rFonts w:eastAsia="SimHei"/>
          <w:bCs/>
          <w:sz w:val="21"/>
          <w:szCs w:val="21"/>
          <w:lang w:eastAsia="zh-CN"/>
        </w:rPr>
        <w:t>a</w:t>
      </w:r>
      <w:r w:rsidR="001E48AD" w:rsidRPr="000563C4">
        <w:rPr>
          <w:rFonts w:eastAsia="SimHei"/>
          <w:bCs/>
          <w:sz w:val="21"/>
          <w:szCs w:val="21"/>
          <w:lang w:eastAsia="zh-CN"/>
        </w:rPr>
        <w:t>)</w:t>
      </w:r>
      <w:r w:rsidRPr="000563C4">
        <w:rPr>
          <w:rFonts w:eastAsia="SimHei"/>
          <w:bCs/>
          <w:sz w:val="21"/>
          <w:szCs w:val="21"/>
          <w:lang w:eastAsia="zh-CN"/>
        </w:rPr>
        <w:t>和</w:t>
      </w:r>
      <w:r w:rsidR="001E48AD" w:rsidRPr="000563C4">
        <w:rPr>
          <w:rFonts w:eastAsia="SimHei"/>
          <w:bCs/>
          <w:sz w:val="21"/>
          <w:szCs w:val="21"/>
          <w:lang w:eastAsia="zh-CN"/>
        </w:rPr>
        <w:t>(</w:t>
      </w:r>
      <w:r w:rsidRPr="000563C4">
        <w:rPr>
          <w:rFonts w:eastAsia="SimHei"/>
          <w:bCs/>
          <w:sz w:val="21"/>
          <w:szCs w:val="21"/>
          <w:lang w:eastAsia="zh-CN"/>
        </w:rPr>
        <w:t>b</w:t>
      </w:r>
      <w:r w:rsidR="001E48AD" w:rsidRPr="000563C4">
        <w:rPr>
          <w:rFonts w:eastAsia="SimHei"/>
          <w:bCs/>
          <w:sz w:val="21"/>
          <w:szCs w:val="21"/>
          <w:lang w:eastAsia="zh-CN"/>
        </w:rPr>
        <w:t>)</w:t>
      </w:r>
      <w:r w:rsidRPr="000563C4">
        <w:rPr>
          <w:rFonts w:eastAsia="SimHei"/>
          <w:bCs/>
          <w:sz w:val="21"/>
          <w:szCs w:val="21"/>
          <w:lang w:eastAsia="zh-CN"/>
        </w:rPr>
        <w:t>项所提到的信息应经声称的受害人认可。</w:t>
      </w:r>
    </w:p>
    <w:p w:rsidR="00F33435" w:rsidRPr="000563C4" w:rsidRDefault="00F33435" w:rsidP="00EE2A71">
      <w:pPr>
        <w:pStyle w:val="SingleTxtG"/>
        <w:spacing w:line="320" w:lineRule="exact"/>
        <w:rPr>
          <w:rFonts w:eastAsia="SimHei"/>
          <w:bCs/>
          <w:sz w:val="21"/>
          <w:szCs w:val="21"/>
          <w:lang w:eastAsia="zh-CN"/>
        </w:rPr>
      </w:pPr>
      <w:r w:rsidRPr="000563C4">
        <w:rPr>
          <w:rFonts w:eastAsia="SimHei"/>
          <w:bCs/>
          <w:sz w:val="21"/>
          <w:szCs w:val="21"/>
          <w:lang w:eastAsia="zh-CN"/>
        </w:rPr>
        <w:t>98.</w:t>
      </w:r>
      <w:r w:rsidR="00A1082B" w:rsidRPr="000563C4">
        <w:rPr>
          <w:rFonts w:eastAsia="SimHei"/>
          <w:bCs/>
          <w:sz w:val="21"/>
          <w:szCs w:val="21"/>
          <w:lang w:eastAsia="zh-CN"/>
        </w:rPr>
        <w:t xml:space="preserve"> </w:t>
      </w:r>
      <w:r w:rsidR="004A32B7" w:rsidRPr="000563C4">
        <w:rPr>
          <w:rFonts w:eastAsia="SimHei"/>
          <w:bCs/>
          <w:sz w:val="21"/>
          <w:szCs w:val="21"/>
          <w:lang w:eastAsia="zh-CN"/>
        </w:rPr>
        <w:t xml:space="preserve"> </w:t>
      </w:r>
      <w:r w:rsidRPr="000563C4">
        <w:rPr>
          <w:rFonts w:eastAsia="SimHei"/>
          <w:bCs/>
          <w:sz w:val="21"/>
          <w:szCs w:val="21"/>
          <w:lang w:eastAsia="zh-CN"/>
        </w:rPr>
        <w:t>防范酷刑小组委员会建议缔约国建立独立检查制度。根据该制度，当对被拘留者进行体检的医生有理由认为被检查者曾遭受酷刑和虐待时，拥有资质的法医和心理医生将进行全面调查。</w:t>
      </w:r>
    </w:p>
    <w:p w:rsidR="00F33435" w:rsidRPr="000563C4" w:rsidRDefault="00F33435" w:rsidP="00A1082B">
      <w:pPr>
        <w:pStyle w:val="H23G"/>
        <w:spacing w:after="240" w:line="320" w:lineRule="exact"/>
        <w:rPr>
          <w:rFonts w:eastAsia="SimHei"/>
          <w:b w:val="0"/>
          <w:sz w:val="21"/>
          <w:szCs w:val="21"/>
          <w:lang w:eastAsia="zh-CN"/>
        </w:rPr>
      </w:pPr>
      <w:r w:rsidRPr="000563C4">
        <w:rPr>
          <w:rFonts w:eastAsia="SimHei"/>
          <w:b w:val="0"/>
          <w:sz w:val="21"/>
          <w:szCs w:val="21"/>
          <w:lang w:eastAsia="zh-CN"/>
        </w:rPr>
        <w:tab/>
        <w:t>8.</w:t>
      </w:r>
      <w:r w:rsidRPr="000563C4">
        <w:rPr>
          <w:rFonts w:eastAsia="SimHei"/>
          <w:b w:val="0"/>
          <w:sz w:val="21"/>
          <w:szCs w:val="21"/>
          <w:lang w:eastAsia="zh-CN"/>
        </w:rPr>
        <w:tab/>
      </w:r>
      <w:r w:rsidRPr="000563C4">
        <w:rPr>
          <w:rFonts w:eastAsia="SimHei"/>
          <w:b w:val="0"/>
          <w:sz w:val="21"/>
          <w:szCs w:val="21"/>
          <w:lang w:eastAsia="zh-CN"/>
        </w:rPr>
        <w:t>作为防范酷刑和虐待的保障措施的投诉或申诉制度</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99.</w:t>
      </w:r>
      <w:r w:rsidR="00A1082B" w:rsidRPr="000563C4">
        <w:rPr>
          <w:bCs/>
          <w:sz w:val="21"/>
          <w:szCs w:val="21"/>
          <w:lang w:eastAsia="zh-CN"/>
        </w:rPr>
        <w:t xml:space="preserve"> </w:t>
      </w:r>
      <w:r w:rsidR="004A32B7" w:rsidRPr="000563C4">
        <w:rPr>
          <w:bCs/>
          <w:sz w:val="21"/>
          <w:szCs w:val="21"/>
          <w:lang w:eastAsia="zh-CN"/>
        </w:rPr>
        <w:t xml:space="preserve"> </w:t>
      </w:r>
      <w:r w:rsidRPr="000563C4">
        <w:rPr>
          <w:bCs/>
          <w:sz w:val="21"/>
          <w:szCs w:val="21"/>
          <w:lang w:eastAsia="zh-CN"/>
        </w:rPr>
        <w:t>根据受访警察分局的被拘留者向防范酷刑小组委员会提供的信息，没有一位被拘留者曾在被监禁期间提起虐待或酷刑投诉。这是因为他们不知道自己有权这样做，或者因为担心可能遭到报复。而且，所有受访警察分局都没有投诉登记簿。根据受访警官的陈述，警官并没有告知被拘留者他们有权就其所受待遇进行投诉。</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100.</w:t>
      </w:r>
      <w:r w:rsidR="00A1082B" w:rsidRPr="000563C4">
        <w:rPr>
          <w:bCs/>
          <w:sz w:val="21"/>
          <w:szCs w:val="21"/>
          <w:lang w:eastAsia="zh-CN"/>
        </w:rPr>
        <w:t xml:space="preserve"> </w:t>
      </w:r>
      <w:r w:rsidR="004A32B7" w:rsidRPr="000563C4">
        <w:rPr>
          <w:bCs/>
          <w:sz w:val="21"/>
          <w:szCs w:val="21"/>
          <w:lang w:eastAsia="zh-CN"/>
        </w:rPr>
        <w:t xml:space="preserve"> </w:t>
      </w:r>
      <w:r w:rsidRPr="000563C4">
        <w:rPr>
          <w:bCs/>
          <w:sz w:val="21"/>
          <w:szCs w:val="21"/>
          <w:lang w:eastAsia="zh-CN"/>
        </w:rPr>
        <w:t>防范酷刑小组委员会指出，任何被拘留者有权就其所受待遇</w:t>
      </w:r>
      <w:r w:rsidR="004A32B7" w:rsidRPr="000563C4">
        <w:rPr>
          <w:spacing w:val="-50"/>
          <w:sz w:val="21"/>
          <w:szCs w:val="21"/>
          <w:lang w:eastAsia="zh-CN"/>
        </w:rPr>
        <w:t>―</w:t>
      </w:r>
      <w:r w:rsidR="004A32B7" w:rsidRPr="000563C4">
        <w:rPr>
          <w:sz w:val="21"/>
          <w:szCs w:val="21"/>
          <w:lang w:eastAsia="zh-CN"/>
        </w:rPr>
        <w:t>―</w:t>
      </w:r>
      <w:r w:rsidRPr="000563C4">
        <w:rPr>
          <w:bCs/>
          <w:sz w:val="21"/>
          <w:szCs w:val="21"/>
          <w:lang w:eastAsia="zh-CN"/>
        </w:rPr>
        <w:t>特别是在遭受酷刑或虐待的情况下</w:t>
      </w:r>
      <w:r w:rsidR="004A32B7" w:rsidRPr="000563C4">
        <w:rPr>
          <w:spacing w:val="-50"/>
          <w:sz w:val="21"/>
          <w:szCs w:val="21"/>
          <w:lang w:eastAsia="zh-CN"/>
        </w:rPr>
        <w:t>―</w:t>
      </w:r>
      <w:r w:rsidR="004A32B7" w:rsidRPr="000563C4">
        <w:rPr>
          <w:sz w:val="21"/>
          <w:szCs w:val="21"/>
          <w:lang w:eastAsia="zh-CN"/>
        </w:rPr>
        <w:t>―</w:t>
      </w:r>
      <w:r w:rsidRPr="000563C4">
        <w:rPr>
          <w:bCs/>
          <w:sz w:val="21"/>
          <w:szCs w:val="21"/>
          <w:lang w:eastAsia="zh-CN"/>
        </w:rPr>
        <w:t>向负责管理拘留场所的有关当局，向其上级以及必要时向适当的监督部门或执法当局提交请愿或申诉，是防范酷刑的一项基本保障措施。</w:t>
      </w:r>
      <w:r w:rsidRPr="000563C4">
        <w:rPr>
          <w:rStyle w:val="FootnoteReference"/>
          <w:szCs w:val="21"/>
        </w:rPr>
        <w:footnoteReference w:id="30"/>
      </w:r>
      <w:r w:rsidRPr="000563C4">
        <w:rPr>
          <w:bCs/>
          <w:sz w:val="21"/>
          <w:szCs w:val="21"/>
          <w:lang w:eastAsia="zh-CN"/>
        </w:rPr>
        <w:t xml:space="preserve"> </w:t>
      </w:r>
    </w:p>
    <w:p w:rsidR="00F33435" w:rsidRPr="000563C4" w:rsidRDefault="00F33435" w:rsidP="00EE2A71">
      <w:pPr>
        <w:pStyle w:val="SingleTxtG"/>
        <w:spacing w:line="320" w:lineRule="exact"/>
        <w:rPr>
          <w:rFonts w:eastAsia="SimHei"/>
          <w:bCs/>
          <w:sz w:val="21"/>
          <w:szCs w:val="21"/>
          <w:lang w:eastAsia="zh-CN"/>
        </w:rPr>
      </w:pPr>
      <w:r w:rsidRPr="000563C4">
        <w:rPr>
          <w:rFonts w:eastAsia="SimHei"/>
          <w:bCs/>
          <w:sz w:val="21"/>
          <w:szCs w:val="21"/>
          <w:lang w:eastAsia="zh-CN"/>
        </w:rPr>
        <w:t>101.</w:t>
      </w:r>
      <w:r w:rsidR="00A1082B" w:rsidRPr="000563C4">
        <w:rPr>
          <w:rFonts w:eastAsia="SimHei"/>
          <w:bCs/>
          <w:sz w:val="21"/>
          <w:szCs w:val="21"/>
          <w:lang w:eastAsia="zh-CN"/>
        </w:rPr>
        <w:t xml:space="preserve"> </w:t>
      </w:r>
      <w:r w:rsidR="004A32B7" w:rsidRPr="000563C4">
        <w:rPr>
          <w:rFonts w:eastAsia="SimHei"/>
          <w:bCs/>
          <w:sz w:val="21"/>
          <w:szCs w:val="21"/>
          <w:lang w:eastAsia="zh-CN"/>
        </w:rPr>
        <w:t xml:space="preserve"> </w:t>
      </w:r>
      <w:r w:rsidRPr="000563C4">
        <w:rPr>
          <w:rFonts w:eastAsia="SimHei"/>
          <w:bCs/>
          <w:sz w:val="21"/>
          <w:szCs w:val="21"/>
          <w:lang w:eastAsia="zh-CN"/>
        </w:rPr>
        <w:t>防范酷刑小组委员会建议，派往警察分局的工作人员应当让所有被剥夺自由者系统地了解他们就其在监禁过程中受到的待遇提出请愿或申诉的权利。每一项请愿或申诉都应得到迅速处理和答复，不得有不当的拖延。必须确保被拘留者不会因此受到不利影响。</w:t>
      </w:r>
      <w:r w:rsidRPr="000563C4">
        <w:rPr>
          <w:rStyle w:val="FootnoteReference"/>
          <w:rFonts w:eastAsia="SimHei"/>
          <w:szCs w:val="21"/>
        </w:rPr>
        <w:footnoteReference w:id="31"/>
      </w:r>
    </w:p>
    <w:p w:rsidR="00F33435" w:rsidRPr="000563C4" w:rsidRDefault="00F33435" w:rsidP="00EE2A71">
      <w:pPr>
        <w:pStyle w:val="SingleTxtG"/>
        <w:spacing w:line="320" w:lineRule="exact"/>
        <w:rPr>
          <w:rFonts w:eastAsia="SimHei"/>
          <w:bCs/>
          <w:sz w:val="21"/>
          <w:szCs w:val="21"/>
          <w:lang w:eastAsia="zh-CN"/>
        </w:rPr>
      </w:pPr>
      <w:r w:rsidRPr="000563C4">
        <w:rPr>
          <w:rFonts w:eastAsia="SimHei"/>
          <w:bCs/>
          <w:sz w:val="21"/>
          <w:szCs w:val="21"/>
          <w:lang w:eastAsia="zh-CN"/>
        </w:rPr>
        <w:t>102.</w:t>
      </w:r>
      <w:r w:rsidR="00A1082B" w:rsidRPr="000563C4">
        <w:rPr>
          <w:rFonts w:eastAsia="SimHei"/>
          <w:bCs/>
          <w:sz w:val="21"/>
          <w:szCs w:val="21"/>
          <w:lang w:eastAsia="zh-CN"/>
        </w:rPr>
        <w:t xml:space="preserve"> </w:t>
      </w:r>
      <w:r w:rsidR="004A32B7" w:rsidRPr="000563C4">
        <w:rPr>
          <w:rFonts w:eastAsia="SimHei"/>
          <w:bCs/>
          <w:sz w:val="21"/>
          <w:szCs w:val="21"/>
          <w:lang w:eastAsia="zh-CN"/>
        </w:rPr>
        <w:t xml:space="preserve"> </w:t>
      </w:r>
      <w:r w:rsidRPr="000563C4">
        <w:rPr>
          <w:rFonts w:eastAsia="SimHei"/>
          <w:bCs/>
          <w:sz w:val="21"/>
          <w:szCs w:val="21"/>
          <w:lang w:eastAsia="zh-CN"/>
        </w:rPr>
        <w:t>防范酷刑小组委员会还建议巴拉圭当局确保就酷刑和虐待行为进行投诉或申诉的权利能够得到切实的落实，确保保密原则得到适当的遵守。警务人员不得干预投诉程序或筛选提交给主管当局的诉状，不得了解诉状的内容。防范酷刑小组委员会建议制订警官处理投诉的规则，包括向主管当局转递诉状和为起草诉状提供必要材料的义务。</w:t>
      </w:r>
    </w:p>
    <w:p w:rsidR="00F33435" w:rsidRPr="000563C4" w:rsidRDefault="00F33435" w:rsidP="00A1082B">
      <w:pPr>
        <w:pStyle w:val="H23G"/>
        <w:spacing w:after="240" w:line="320" w:lineRule="exact"/>
        <w:rPr>
          <w:rFonts w:eastAsia="SimHei"/>
          <w:b w:val="0"/>
          <w:sz w:val="21"/>
          <w:szCs w:val="21"/>
          <w:lang w:eastAsia="zh-CN"/>
        </w:rPr>
      </w:pPr>
      <w:r w:rsidRPr="000563C4">
        <w:rPr>
          <w:rFonts w:eastAsia="SimHei"/>
          <w:b w:val="0"/>
          <w:sz w:val="21"/>
          <w:szCs w:val="21"/>
          <w:lang w:eastAsia="zh-CN"/>
        </w:rPr>
        <w:tab/>
        <w:t>9.</w:t>
      </w:r>
      <w:r w:rsidRPr="000563C4">
        <w:rPr>
          <w:rFonts w:eastAsia="SimHei"/>
          <w:b w:val="0"/>
          <w:sz w:val="21"/>
          <w:szCs w:val="21"/>
          <w:lang w:eastAsia="zh-CN"/>
        </w:rPr>
        <w:tab/>
      </w:r>
      <w:r w:rsidRPr="000563C4">
        <w:rPr>
          <w:rFonts w:eastAsia="SimHei"/>
          <w:b w:val="0"/>
          <w:sz w:val="21"/>
          <w:szCs w:val="21"/>
          <w:lang w:eastAsia="zh-CN"/>
        </w:rPr>
        <w:t>警务人员的工作条件和培训</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103.</w:t>
      </w:r>
      <w:r w:rsidR="00A1082B" w:rsidRPr="000563C4">
        <w:rPr>
          <w:bCs/>
          <w:sz w:val="21"/>
          <w:szCs w:val="21"/>
          <w:lang w:eastAsia="zh-CN"/>
        </w:rPr>
        <w:t xml:space="preserve"> </w:t>
      </w:r>
      <w:r w:rsidR="004A32B7" w:rsidRPr="000563C4">
        <w:rPr>
          <w:bCs/>
          <w:sz w:val="21"/>
          <w:szCs w:val="21"/>
          <w:lang w:eastAsia="zh-CN"/>
        </w:rPr>
        <w:t xml:space="preserve"> </w:t>
      </w:r>
      <w:r w:rsidRPr="000563C4">
        <w:rPr>
          <w:bCs/>
          <w:sz w:val="21"/>
          <w:szCs w:val="21"/>
          <w:lang w:eastAsia="zh-CN"/>
        </w:rPr>
        <w:t>一再有受访警官告诉防范酷刑小组委员会，由于薪水很低，他们面临经济困难，并且缔约国未向他们提供开展工作所必要的工具，这意味着他们必须自己购买制服、靴子、武器和笔记本，以及自己购买执行巡逻任务所需要的汽油。</w:t>
      </w:r>
    </w:p>
    <w:p w:rsidR="00F33435" w:rsidRPr="000563C4" w:rsidRDefault="00F33435" w:rsidP="00EE2A71">
      <w:pPr>
        <w:pStyle w:val="SingleTxtG"/>
        <w:spacing w:line="320" w:lineRule="exact"/>
        <w:rPr>
          <w:rFonts w:eastAsia="SimHei"/>
          <w:bCs/>
          <w:sz w:val="21"/>
          <w:szCs w:val="21"/>
          <w:lang w:eastAsia="zh-CN"/>
        </w:rPr>
      </w:pPr>
      <w:r w:rsidRPr="000563C4">
        <w:rPr>
          <w:rFonts w:eastAsia="SimHei"/>
          <w:bCs/>
          <w:sz w:val="21"/>
          <w:szCs w:val="21"/>
          <w:lang w:eastAsia="zh-CN"/>
        </w:rPr>
        <w:t>104.</w:t>
      </w:r>
      <w:r w:rsidR="00A1082B" w:rsidRPr="000563C4">
        <w:rPr>
          <w:rFonts w:eastAsia="SimHei"/>
          <w:bCs/>
          <w:sz w:val="21"/>
          <w:szCs w:val="21"/>
          <w:lang w:eastAsia="zh-CN"/>
        </w:rPr>
        <w:t xml:space="preserve"> </w:t>
      </w:r>
      <w:r w:rsidR="004A32B7" w:rsidRPr="000563C4">
        <w:rPr>
          <w:rFonts w:eastAsia="SimHei"/>
          <w:bCs/>
          <w:sz w:val="21"/>
          <w:szCs w:val="21"/>
          <w:lang w:eastAsia="zh-CN"/>
        </w:rPr>
        <w:t xml:space="preserve"> </w:t>
      </w:r>
      <w:r w:rsidRPr="00D61C27">
        <w:rPr>
          <w:bCs/>
          <w:sz w:val="21"/>
          <w:szCs w:val="21"/>
          <w:lang w:eastAsia="zh-CN"/>
        </w:rPr>
        <w:t>防范酷刑小组委员会认为，警务人员的经济困难容易导致腐败，因此</w:t>
      </w:r>
      <w:r w:rsidRPr="000563C4">
        <w:rPr>
          <w:rFonts w:eastAsia="SimHei"/>
          <w:bCs/>
          <w:sz w:val="21"/>
          <w:szCs w:val="21"/>
          <w:lang w:eastAsia="zh-CN"/>
        </w:rPr>
        <w:t>建议对警察的薪水进行一次审查，以确保达到适当水平。警务人员开展工作所需要的装备必须由当局提供。</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105.</w:t>
      </w:r>
      <w:r w:rsidR="00A1082B" w:rsidRPr="000563C4">
        <w:rPr>
          <w:bCs/>
          <w:sz w:val="21"/>
          <w:szCs w:val="21"/>
          <w:lang w:eastAsia="zh-CN"/>
        </w:rPr>
        <w:t xml:space="preserve"> </w:t>
      </w:r>
      <w:r w:rsidR="004A32B7" w:rsidRPr="000563C4">
        <w:rPr>
          <w:bCs/>
          <w:sz w:val="21"/>
          <w:szCs w:val="21"/>
          <w:lang w:eastAsia="zh-CN"/>
        </w:rPr>
        <w:t xml:space="preserve"> </w:t>
      </w:r>
      <w:r w:rsidRPr="000563C4">
        <w:rPr>
          <w:bCs/>
          <w:sz w:val="21"/>
          <w:szCs w:val="21"/>
          <w:lang w:eastAsia="zh-CN"/>
        </w:rPr>
        <w:t>授受防范酷刑小组委员会面谈的政府当局说，警官缺乏培训，其中一些甚至没有接受过基础教育。据联合国酷刑问题特别报告员的一份报告称，警官缺乏关于在刑事侦查中获取证据的技巧的培训，这意味着他们严重依赖口供，从而助长了酷刑和虐待手段的使用。</w:t>
      </w:r>
      <w:r w:rsidRPr="000563C4">
        <w:rPr>
          <w:rStyle w:val="FootnoteReference"/>
          <w:szCs w:val="21"/>
        </w:rPr>
        <w:footnoteReference w:id="32"/>
      </w:r>
      <w:r w:rsidRPr="000563C4">
        <w:rPr>
          <w:bCs/>
          <w:sz w:val="21"/>
          <w:szCs w:val="21"/>
          <w:lang w:eastAsia="zh-CN"/>
        </w:rPr>
        <w:t xml:space="preserve"> </w:t>
      </w:r>
      <w:r w:rsidRPr="000563C4">
        <w:rPr>
          <w:bCs/>
          <w:sz w:val="21"/>
          <w:szCs w:val="21"/>
          <w:lang w:eastAsia="zh-CN"/>
        </w:rPr>
        <w:t>此外，接受面谈的警官自己也说他们没有接受过监禁被拘留者方面的培训。</w:t>
      </w:r>
    </w:p>
    <w:p w:rsidR="00F33435" w:rsidRPr="000563C4" w:rsidRDefault="00F33435" w:rsidP="00EE2A71">
      <w:pPr>
        <w:pStyle w:val="SingleTxtG"/>
        <w:spacing w:line="320" w:lineRule="exact"/>
        <w:rPr>
          <w:rFonts w:eastAsia="SimHei"/>
          <w:bCs/>
          <w:sz w:val="21"/>
          <w:szCs w:val="21"/>
          <w:lang w:eastAsia="zh-CN"/>
        </w:rPr>
      </w:pPr>
      <w:r w:rsidRPr="000563C4">
        <w:rPr>
          <w:rFonts w:eastAsia="SimHei"/>
          <w:bCs/>
          <w:sz w:val="21"/>
          <w:szCs w:val="21"/>
          <w:lang w:eastAsia="zh-CN"/>
        </w:rPr>
        <w:t>106.</w:t>
      </w:r>
      <w:r w:rsidR="00A1082B" w:rsidRPr="000563C4">
        <w:rPr>
          <w:rFonts w:eastAsia="SimHei"/>
          <w:bCs/>
          <w:sz w:val="21"/>
          <w:szCs w:val="21"/>
          <w:lang w:eastAsia="zh-CN"/>
        </w:rPr>
        <w:t xml:space="preserve"> </w:t>
      </w:r>
      <w:r w:rsidR="004A32B7" w:rsidRPr="000563C4">
        <w:rPr>
          <w:rFonts w:eastAsia="SimHei"/>
          <w:bCs/>
          <w:sz w:val="21"/>
          <w:szCs w:val="21"/>
          <w:lang w:eastAsia="zh-CN"/>
        </w:rPr>
        <w:t xml:space="preserve"> </w:t>
      </w:r>
      <w:r w:rsidRPr="000563C4">
        <w:rPr>
          <w:rFonts w:eastAsia="SimHei"/>
          <w:bCs/>
          <w:sz w:val="21"/>
          <w:szCs w:val="21"/>
          <w:lang w:eastAsia="zh-CN"/>
        </w:rPr>
        <w:t>防范酷刑小组委员会建议，派往警察分局和其他拘留中心的警务人员和警官都应当接受关于看守被剥夺自由者的适当培训，包括人权培训和正确使用登记表的培训</w:t>
      </w:r>
      <w:r w:rsidR="001E48AD" w:rsidRPr="000563C4">
        <w:rPr>
          <w:rFonts w:eastAsia="SimHei"/>
          <w:bCs/>
          <w:sz w:val="21"/>
          <w:szCs w:val="21"/>
          <w:lang w:eastAsia="zh-CN"/>
        </w:rPr>
        <w:t>(</w:t>
      </w:r>
      <w:r w:rsidRPr="000563C4">
        <w:rPr>
          <w:rFonts w:eastAsia="SimHei"/>
          <w:bCs/>
          <w:sz w:val="21"/>
          <w:szCs w:val="21"/>
          <w:lang w:eastAsia="zh-CN"/>
        </w:rPr>
        <w:t>见上述第</w:t>
      </w:r>
      <w:r w:rsidRPr="000563C4">
        <w:rPr>
          <w:rFonts w:eastAsia="SimHei"/>
          <w:bCs/>
          <w:sz w:val="21"/>
          <w:szCs w:val="21"/>
          <w:lang w:eastAsia="zh-CN"/>
        </w:rPr>
        <w:t>74</w:t>
      </w:r>
      <w:r w:rsidRPr="000563C4">
        <w:rPr>
          <w:rFonts w:eastAsia="SimHei"/>
          <w:bCs/>
          <w:sz w:val="21"/>
          <w:szCs w:val="21"/>
          <w:lang w:eastAsia="zh-CN"/>
        </w:rPr>
        <w:t>段</w:t>
      </w:r>
      <w:r w:rsidR="001E48AD" w:rsidRPr="000563C4">
        <w:rPr>
          <w:rFonts w:eastAsia="SimHei"/>
          <w:bCs/>
          <w:sz w:val="21"/>
          <w:szCs w:val="21"/>
          <w:lang w:eastAsia="zh-CN"/>
        </w:rPr>
        <w:t>(</w:t>
      </w:r>
      <w:r w:rsidRPr="000563C4">
        <w:rPr>
          <w:rFonts w:eastAsia="SimHei"/>
          <w:bCs/>
          <w:sz w:val="21"/>
          <w:szCs w:val="21"/>
          <w:lang w:eastAsia="zh-CN"/>
        </w:rPr>
        <w:t>c</w:t>
      </w:r>
      <w:r w:rsidR="001E48AD" w:rsidRPr="000563C4">
        <w:rPr>
          <w:rFonts w:eastAsia="SimHei"/>
          <w:bCs/>
          <w:sz w:val="21"/>
          <w:szCs w:val="21"/>
          <w:lang w:eastAsia="zh-CN"/>
        </w:rPr>
        <w:t>)</w:t>
      </w:r>
      <w:r w:rsidRPr="000563C4">
        <w:rPr>
          <w:rFonts w:eastAsia="SimHei"/>
          <w:bCs/>
          <w:sz w:val="21"/>
          <w:szCs w:val="21"/>
          <w:lang w:eastAsia="zh-CN"/>
        </w:rPr>
        <w:t>和</w:t>
      </w:r>
      <w:r w:rsidR="001E48AD" w:rsidRPr="000563C4">
        <w:rPr>
          <w:rFonts w:eastAsia="SimHei"/>
          <w:bCs/>
          <w:sz w:val="21"/>
          <w:szCs w:val="21"/>
          <w:lang w:eastAsia="zh-CN"/>
        </w:rPr>
        <w:t>(</w:t>
      </w:r>
      <w:r w:rsidRPr="000563C4">
        <w:rPr>
          <w:rFonts w:eastAsia="SimHei"/>
          <w:bCs/>
          <w:sz w:val="21"/>
          <w:szCs w:val="21"/>
          <w:lang w:eastAsia="zh-CN"/>
        </w:rPr>
        <w:t>d</w:t>
      </w:r>
      <w:r w:rsidR="001E48AD" w:rsidRPr="000563C4">
        <w:rPr>
          <w:rFonts w:eastAsia="SimHei"/>
          <w:bCs/>
          <w:sz w:val="21"/>
          <w:szCs w:val="21"/>
          <w:lang w:eastAsia="zh-CN"/>
        </w:rPr>
        <w:t>))</w:t>
      </w:r>
      <w:r w:rsidRPr="000563C4">
        <w:rPr>
          <w:rFonts w:eastAsia="SimHei"/>
          <w:bCs/>
          <w:sz w:val="21"/>
          <w:szCs w:val="21"/>
          <w:lang w:eastAsia="zh-CN"/>
        </w:rPr>
        <w:t>。</w:t>
      </w:r>
    </w:p>
    <w:p w:rsidR="00F33435" w:rsidRPr="000563C4" w:rsidRDefault="00F33435" w:rsidP="00A1082B">
      <w:pPr>
        <w:pStyle w:val="H23G"/>
        <w:spacing w:after="240" w:line="320" w:lineRule="exact"/>
        <w:rPr>
          <w:rFonts w:eastAsia="SimHei"/>
          <w:b w:val="0"/>
          <w:sz w:val="21"/>
          <w:szCs w:val="21"/>
          <w:lang w:eastAsia="zh-CN"/>
        </w:rPr>
      </w:pPr>
      <w:r w:rsidRPr="000563C4">
        <w:rPr>
          <w:rFonts w:eastAsia="SimHei"/>
          <w:b w:val="0"/>
          <w:sz w:val="21"/>
          <w:szCs w:val="21"/>
          <w:lang w:eastAsia="zh-CN"/>
        </w:rPr>
        <w:tab/>
        <w:t>10.</w:t>
      </w:r>
      <w:r w:rsidRPr="000563C4">
        <w:rPr>
          <w:rFonts w:eastAsia="SimHei"/>
          <w:b w:val="0"/>
          <w:sz w:val="21"/>
          <w:szCs w:val="21"/>
          <w:lang w:eastAsia="zh-CN"/>
        </w:rPr>
        <w:tab/>
      </w:r>
      <w:r w:rsidRPr="000563C4">
        <w:rPr>
          <w:rFonts w:eastAsia="SimHei"/>
          <w:b w:val="0"/>
          <w:sz w:val="21"/>
          <w:szCs w:val="21"/>
          <w:lang w:eastAsia="zh-CN"/>
        </w:rPr>
        <w:t>作为防范酷刑和虐待的保障措施的警察监督制度</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107.</w:t>
      </w:r>
      <w:r w:rsidR="00A1082B" w:rsidRPr="000563C4">
        <w:rPr>
          <w:bCs/>
          <w:sz w:val="21"/>
          <w:szCs w:val="21"/>
          <w:lang w:eastAsia="zh-CN"/>
        </w:rPr>
        <w:t xml:space="preserve"> </w:t>
      </w:r>
      <w:r w:rsidR="004A32B7" w:rsidRPr="000563C4">
        <w:rPr>
          <w:bCs/>
          <w:sz w:val="21"/>
          <w:szCs w:val="21"/>
          <w:lang w:eastAsia="zh-CN"/>
        </w:rPr>
        <w:t xml:space="preserve"> </w:t>
      </w:r>
      <w:r w:rsidRPr="000563C4">
        <w:rPr>
          <w:bCs/>
          <w:sz w:val="21"/>
          <w:szCs w:val="21"/>
          <w:lang w:eastAsia="zh-CN"/>
        </w:rPr>
        <w:t>根据警察当局提供的信息，巴拉圭并无对被剥夺自由者的拘留条件和待遇进行监督和监测的制度。</w:t>
      </w:r>
    </w:p>
    <w:p w:rsidR="00F33435" w:rsidRPr="000563C4" w:rsidRDefault="00F33435" w:rsidP="00EE2A71">
      <w:pPr>
        <w:pStyle w:val="SingleTxtG"/>
        <w:spacing w:line="320" w:lineRule="exact"/>
        <w:rPr>
          <w:rFonts w:eastAsia="SimHei"/>
          <w:bCs/>
          <w:sz w:val="21"/>
          <w:szCs w:val="21"/>
          <w:lang w:eastAsia="zh-CN"/>
        </w:rPr>
      </w:pPr>
      <w:r w:rsidRPr="000563C4">
        <w:rPr>
          <w:bCs/>
          <w:sz w:val="21"/>
          <w:szCs w:val="21"/>
          <w:lang w:eastAsia="zh-CN"/>
        </w:rPr>
        <w:t>108.</w:t>
      </w:r>
      <w:r w:rsidR="00A1082B" w:rsidRPr="000563C4">
        <w:rPr>
          <w:bCs/>
          <w:sz w:val="21"/>
          <w:szCs w:val="21"/>
          <w:lang w:eastAsia="zh-CN"/>
        </w:rPr>
        <w:t xml:space="preserve"> </w:t>
      </w:r>
      <w:r w:rsidR="004A32B7" w:rsidRPr="000563C4">
        <w:rPr>
          <w:bCs/>
          <w:sz w:val="21"/>
          <w:szCs w:val="21"/>
          <w:lang w:eastAsia="zh-CN"/>
        </w:rPr>
        <w:t xml:space="preserve"> </w:t>
      </w:r>
      <w:r w:rsidRPr="000563C4">
        <w:rPr>
          <w:bCs/>
          <w:sz w:val="21"/>
          <w:szCs w:val="21"/>
          <w:lang w:eastAsia="zh-CN"/>
        </w:rPr>
        <w:t>防范酷刑小组委员会认为，监测和监督警察的适当制度是防范虐待的一项重要保障措施。上级警官对被拘留者的待遇缺乏适当监测，可助长一些警官的虐待行为。</w:t>
      </w:r>
      <w:r w:rsidRPr="000563C4">
        <w:rPr>
          <w:rFonts w:eastAsia="SimHei"/>
          <w:bCs/>
          <w:sz w:val="21"/>
          <w:szCs w:val="21"/>
          <w:lang w:eastAsia="zh-CN"/>
        </w:rPr>
        <w:t>防范酷刑小组委员会因此建议巴拉圭当局建立一套上级警官有效监测和监督警察工作的制度。</w:t>
      </w:r>
    </w:p>
    <w:p w:rsidR="00F33435" w:rsidRPr="000563C4" w:rsidRDefault="00F33435" w:rsidP="00EE2A71">
      <w:pPr>
        <w:pStyle w:val="SingleTxtG"/>
        <w:spacing w:line="320" w:lineRule="exact"/>
        <w:rPr>
          <w:rFonts w:eastAsia="SimHei"/>
          <w:bCs/>
          <w:sz w:val="21"/>
          <w:szCs w:val="21"/>
          <w:lang w:eastAsia="zh-CN"/>
        </w:rPr>
      </w:pPr>
      <w:r w:rsidRPr="000563C4">
        <w:rPr>
          <w:bCs/>
          <w:sz w:val="21"/>
          <w:szCs w:val="21"/>
          <w:lang w:eastAsia="zh-CN"/>
        </w:rPr>
        <w:t>109.</w:t>
      </w:r>
      <w:r w:rsidR="00A1082B" w:rsidRPr="000563C4">
        <w:rPr>
          <w:bCs/>
          <w:sz w:val="21"/>
          <w:szCs w:val="21"/>
          <w:lang w:eastAsia="zh-CN"/>
        </w:rPr>
        <w:t xml:space="preserve"> </w:t>
      </w:r>
      <w:r w:rsidR="004A32B7" w:rsidRPr="000563C4">
        <w:rPr>
          <w:bCs/>
          <w:sz w:val="21"/>
          <w:szCs w:val="21"/>
          <w:lang w:eastAsia="zh-CN"/>
        </w:rPr>
        <w:t xml:space="preserve"> </w:t>
      </w:r>
      <w:r w:rsidRPr="000563C4">
        <w:rPr>
          <w:bCs/>
          <w:sz w:val="21"/>
          <w:szCs w:val="21"/>
          <w:lang w:eastAsia="zh-CN"/>
        </w:rPr>
        <w:t>即使虐待并不是由上级官员直接命令实施的，但如果上级官员知道或应该知道发生或可能发生酷刑或虐待行为却没有采取合理和必要措施加以阻止，那么他们也不能逃避其下级犯下此种行为应承担的刑事责任。</w:t>
      </w:r>
      <w:r w:rsidRPr="000563C4">
        <w:rPr>
          <w:rFonts w:eastAsia="SimHei"/>
          <w:bCs/>
          <w:sz w:val="21"/>
          <w:szCs w:val="21"/>
          <w:lang w:eastAsia="zh-CN"/>
        </w:rPr>
        <w:t>对被拘留者实施酷刑或虐待行为的警官的责任，以及教唆、怂恿和同意或默许此类行为的上级官员的责任，必须通过内部警察监测机制和通过主管的检察机关及司法机关进行充分调查。</w:t>
      </w:r>
      <w:r w:rsidRPr="000563C4">
        <w:rPr>
          <w:rStyle w:val="FootnoteReference"/>
          <w:rFonts w:eastAsia="SimHei"/>
          <w:szCs w:val="21"/>
        </w:rPr>
        <w:footnoteReference w:id="33"/>
      </w:r>
      <w:r w:rsidRPr="000563C4">
        <w:rPr>
          <w:rFonts w:eastAsia="SimHei"/>
          <w:bCs/>
          <w:sz w:val="21"/>
          <w:szCs w:val="21"/>
          <w:lang w:eastAsia="zh-CN"/>
        </w:rPr>
        <w:t xml:space="preserve"> </w:t>
      </w:r>
    </w:p>
    <w:p w:rsidR="00F33435" w:rsidRPr="000563C4" w:rsidRDefault="00F33435" w:rsidP="00A1082B">
      <w:pPr>
        <w:pStyle w:val="H23G"/>
        <w:spacing w:after="240" w:line="320" w:lineRule="exact"/>
        <w:rPr>
          <w:rFonts w:eastAsia="SimHei"/>
          <w:b w:val="0"/>
          <w:sz w:val="21"/>
          <w:szCs w:val="21"/>
          <w:lang w:eastAsia="zh-CN"/>
        </w:rPr>
      </w:pPr>
      <w:r w:rsidRPr="000563C4">
        <w:rPr>
          <w:rFonts w:eastAsia="SimHei"/>
          <w:b w:val="0"/>
          <w:sz w:val="21"/>
          <w:szCs w:val="21"/>
          <w:lang w:eastAsia="zh-CN"/>
        </w:rPr>
        <w:tab/>
        <w:t>11.</w:t>
      </w:r>
      <w:r w:rsidRPr="000563C4">
        <w:rPr>
          <w:rFonts w:eastAsia="SimHei"/>
          <w:b w:val="0"/>
          <w:sz w:val="21"/>
          <w:szCs w:val="21"/>
          <w:lang w:eastAsia="zh-CN"/>
        </w:rPr>
        <w:tab/>
      </w:r>
      <w:r w:rsidRPr="000563C4">
        <w:rPr>
          <w:rFonts w:eastAsia="SimHei"/>
          <w:b w:val="0"/>
          <w:sz w:val="21"/>
          <w:szCs w:val="21"/>
          <w:lang w:eastAsia="zh-CN"/>
        </w:rPr>
        <w:t>物质条件</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110.</w:t>
      </w:r>
      <w:r w:rsidR="00A1082B" w:rsidRPr="000563C4">
        <w:rPr>
          <w:bCs/>
          <w:sz w:val="21"/>
          <w:szCs w:val="21"/>
          <w:lang w:eastAsia="zh-CN"/>
        </w:rPr>
        <w:t xml:space="preserve"> </w:t>
      </w:r>
      <w:r w:rsidR="004A32B7" w:rsidRPr="000563C4">
        <w:rPr>
          <w:bCs/>
          <w:sz w:val="21"/>
          <w:szCs w:val="21"/>
          <w:lang w:eastAsia="zh-CN"/>
        </w:rPr>
        <w:t xml:space="preserve"> </w:t>
      </w:r>
      <w:r w:rsidRPr="000563C4">
        <w:rPr>
          <w:bCs/>
          <w:sz w:val="21"/>
          <w:szCs w:val="21"/>
          <w:lang w:eastAsia="zh-CN"/>
        </w:rPr>
        <w:t>防范酷刑小组委员会注意到，被剥夺自由者几乎毫无例外地被关押在物质条件极差的环境里。牢房一般都是急需修缮，卫生条件极差。卫生设施经常不能使用，污水横流，许多牢房臭气弥漫。在一些地方，防范酷刑小组委员会被告知，被拘留者可以使用警务人员的卫生间。然而，在接受访谈时，所有被拘留者都说没那回事。</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111.</w:t>
      </w:r>
      <w:r w:rsidR="00A1082B" w:rsidRPr="000563C4">
        <w:rPr>
          <w:bCs/>
          <w:sz w:val="21"/>
          <w:szCs w:val="21"/>
          <w:lang w:eastAsia="zh-CN"/>
        </w:rPr>
        <w:t xml:space="preserve"> </w:t>
      </w:r>
      <w:r w:rsidR="004A32B7" w:rsidRPr="000563C4">
        <w:rPr>
          <w:bCs/>
          <w:sz w:val="21"/>
          <w:szCs w:val="21"/>
          <w:lang w:eastAsia="zh-CN"/>
        </w:rPr>
        <w:t xml:space="preserve"> </w:t>
      </w:r>
      <w:r w:rsidRPr="000563C4">
        <w:rPr>
          <w:bCs/>
          <w:sz w:val="21"/>
          <w:szCs w:val="21"/>
          <w:lang w:eastAsia="zh-CN"/>
        </w:rPr>
        <w:t>自然光和通风都严重不足。床垫数量也远远不能满足被拘留者的需要，他们当中的许多人不得不睡在地板上。防范酷刑小组委员会注意到，一些被拘留者得到的床垫非常破旧。大约有一半的设施最多只能偶尔供水。防范酷刑小组委员会提醒到，所有的牢房必须达到最低卫生标准，</w:t>
      </w:r>
      <w:r w:rsidRPr="000563C4">
        <w:rPr>
          <w:sz w:val="21"/>
          <w:szCs w:val="21"/>
          <w:lang w:eastAsia="zh-CN"/>
        </w:rPr>
        <w:t>并虑及气候情况，尤其是空气含量、最低地板面积、照明和通风等。</w:t>
      </w:r>
      <w:r w:rsidRPr="000563C4">
        <w:rPr>
          <w:rStyle w:val="FootnoteReference"/>
          <w:szCs w:val="21"/>
        </w:rPr>
        <w:footnoteReference w:id="34"/>
      </w:r>
    </w:p>
    <w:p w:rsidR="00F33435" w:rsidRPr="000563C4" w:rsidRDefault="00F33435" w:rsidP="005475B4">
      <w:pPr>
        <w:pStyle w:val="H4GC"/>
      </w:pPr>
      <w:r w:rsidRPr="000563C4">
        <w:tab/>
        <w:t>(a)</w:t>
      </w:r>
      <w:r w:rsidRPr="000563C4">
        <w:tab/>
      </w:r>
      <w:r w:rsidRPr="000563C4">
        <w:t>牢房</w:t>
      </w:r>
    </w:p>
    <w:p w:rsidR="00F33435" w:rsidRPr="000563C4" w:rsidRDefault="00F33435" w:rsidP="00EE2A71">
      <w:pPr>
        <w:pStyle w:val="SingleTxtG"/>
        <w:spacing w:line="320" w:lineRule="exact"/>
        <w:rPr>
          <w:bCs/>
          <w:sz w:val="21"/>
          <w:szCs w:val="21"/>
          <w:lang w:eastAsia="zh-CN"/>
        </w:rPr>
      </w:pPr>
      <w:r w:rsidRPr="000563C4">
        <w:rPr>
          <w:bCs/>
          <w:sz w:val="21"/>
          <w:szCs w:val="21"/>
          <w:lang w:eastAsia="zh-CN"/>
        </w:rPr>
        <w:t>112.</w:t>
      </w:r>
      <w:r w:rsidR="00A1082B" w:rsidRPr="000563C4">
        <w:rPr>
          <w:bCs/>
          <w:sz w:val="21"/>
          <w:szCs w:val="21"/>
          <w:lang w:eastAsia="zh-CN"/>
        </w:rPr>
        <w:t xml:space="preserve"> </w:t>
      </w:r>
      <w:r w:rsidR="004A32B7" w:rsidRPr="000563C4">
        <w:rPr>
          <w:bCs/>
          <w:sz w:val="21"/>
          <w:szCs w:val="21"/>
          <w:lang w:eastAsia="zh-CN"/>
        </w:rPr>
        <w:t xml:space="preserve"> </w:t>
      </w:r>
      <w:r w:rsidRPr="000563C4">
        <w:rPr>
          <w:bCs/>
          <w:sz w:val="21"/>
          <w:szCs w:val="21"/>
          <w:lang w:eastAsia="zh-CN"/>
        </w:rPr>
        <w:t>亚松森第</w:t>
      </w:r>
      <w:r w:rsidRPr="000563C4">
        <w:rPr>
          <w:bCs/>
          <w:sz w:val="21"/>
          <w:szCs w:val="21"/>
          <w:lang w:eastAsia="zh-CN"/>
        </w:rPr>
        <w:t>3</w:t>
      </w:r>
      <w:r w:rsidRPr="000563C4">
        <w:rPr>
          <w:bCs/>
          <w:sz w:val="21"/>
          <w:szCs w:val="21"/>
          <w:lang w:eastAsia="zh-CN"/>
        </w:rPr>
        <w:t>警察分局有一个单人牢房，面积大约为</w:t>
      </w:r>
      <w:r w:rsidRPr="000563C4">
        <w:rPr>
          <w:bCs/>
          <w:sz w:val="21"/>
          <w:szCs w:val="21"/>
          <w:lang w:eastAsia="zh-CN"/>
        </w:rPr>
        <w:t>2×</w:t>
      </w:r>
      <w:smartTag w:uri="urn:schemas-microsoft-com:office:smarttags" w:element="chmetcnv">
        <w:smartTagPr>
          <w:attr w:name="UnitName" w:val="m"/>
          <w:attr w:name="SourceValue" w:val="8"/>
          <w:attr w:name="HasSpace" w:val="False"/>
          <w:attr w:name="Negative" w:val="False"/>
          <w:attr w:name="NumberType" w:val="1"/>
          <w:attr w:name="TCSC" w:val="0"/>
        </w:smartTagPr>
        <w:r w:rsidRPr="000563C4">
          <w:rPr>
            <w:bCs/>
            <w:sz w:val="21"/>
            <w:szCs w:val="21"/>
            <w:lang w:eastAsia="zh-CN"/>
          </w:rPr>
          <w:t>8m</w:t>
        </w:r>
      </w:smartTag>
      <w:r w:rsidRPr="000563C4">
        <w:rPr>
          <w:bCs/>
          <w:sz w:val="21"/>
          <w:szCs w:val="21"/>
          <w:lang w:eastAsia="zh-CN"/>
        </w:rPr>
        <w:t>。在牢房的尽头，有一间用一堵墙隔出的公共厕所，似乎并不能使用。垃圾随地乱扔，并可闻及一股强烈的尿味和湿气。天花板上挂着电线，但并没有电灯。通风不足，通过</w:t>
      </w:r>
      <w:r w:rsidRPr="000563C4">
        <w:rPr>
          <w:bCs/>
          <w:sz w:val="21"/>
          <w:szCs w:val="21"/>
          <w:lang w:eastAsia="zh-CN"/>
        </w:rPr>
        <w:t>6</w:t>
      </w:r>
      <w:r w:rsidRPr="000563C4">
        <w:rPr>
          <w:bCs/>
          <w:sz w:val="21"/>
          <w:szCs w:val="21"/>
          <w:lang w:eastAsia="zh-CN"/>
        </w:rPr>
        <w:t>个非常小的开口进入的空气和自然光非常有限。牢房顶上有一个裂缝，其下面放置着唯一的床垫，已经湿透。在查访时，牢房是空的。警务人员告诉防范酷刑小组委员会说，该牢房有时住的人多达</w:t>
      </w:r>
      <w:r w:rsidRPr="000563C4">
        <w:rPr>
          <w:bCs/>
          <w:sz w:val="21"/>
          <w:szCs w:val="21"/>
          <w:lang w:eastAsia="zh-CN"/>
        </w:rPr>
        <w:t>5</w:t>
      </w:r>
      <w:r w:rsidRPr="000563C4">
        <w:rPr>
          <w:bCs/>
          <w:sz w:val="21"/>
          <w:szCs w:val="21"/>
          <w:lang w:eastAsia="zh-CN"/>
        </w:rPr>
        <w:t>个。</w:t>
      </w:r>
    </w:p>
    <w:p w:rsidR="00F33435" w:rsidRPr="000563C4" w:rsidRDefault="00F33435" w:rsidP="00EE2A71">
      <w:pPr>
        <w:pStyle w:val="SingleTxtG"/>
        <w:spacing w:line="320" w:lineRule="exact"/>
        <w:rPr>
          <w:sz w:val="21"/>
          <w:szCs w:val="21"/>
          <w:lang w:eastAsia="zh-CN"/>
        </w:rPr>
      </w:pPr>
      <w:r w:rsidRPr="000563C4">
        <w:rPr>
          <w:bCs/>
          <w:sz w:val="21"/>
          <w:szCs w:val="21"/>
          <w:lang w:eastAsia="zh-CN"/>
        </w:rPr>
        <w:t>113.</w:t>
      </w:r>
      <w:r w:rsidR="00A1082B" w:rsidRPr="000563C4">
        <w:rPr>
          <w:bCs/>
          <w:sz w:val="21"/>
          <w:szCs w:val="21"/>
          <w:lang w:eastAsia="zh-CN"/>
        </w:rPr>
        <w:t xml:space="preserve"> </w:t>
      </w:r>
      <w:r w:rsidR="004A32B7" w:rsidRPr="000563C4">
        <w:rPr>
          <w:bCs/>
          <w:sz w:val="21"/>
          <w:szCs w:val="21"/>
          <w:lang w:eastAsia="zh-CN"/>
        </w:rPr>
        <w:t xml:space="preserve"> </w:t>
      </w:r>
      <w:r w:rsidRPr="000563C4">
        <w:rPr>
          <w:sz w:val="21"/>
          <w:szCs w:val="21"/>
          <w:lang w:eastAsia="zh-CN"/>
        </w:rPr>
        <w:t>在</w:t>
      </w:r>
      <w:r w:rsidRPr="000563C4">
        <w:rPr>
          <w:bCs/>
          <w:sz w:val="21"/>
          <w:szCs w:val="21"/>
          <w:lang w:eastAsia="zh-CN"/>
        </w:rPr>
        <w:t>亚松森第</w:t>
      </w:r>
      <w:r w:rsidRPr="000563C4">
        <w:rPr>
          <w:bCs/>
          <w:sz w:val="21"/>
          <w:szCs w:val="21"/>
          <w:lang w:eastAsia="zh-CN"/>
        </w:rPr>
        <w:t>5</w:t>
      </w:r>
      <w:r w:rsidRPr="000563C4">
        <w:rPr>
          <w:bCs/>
          <w:sz w:val="21"/>
          <w:szCs w:val="21"/>
          <w:lang w:eastAsia="zh-CN"/>
        </w:rPr>
        <w:t>警察分局，牢房面积大约为</w:t>
      </w:r>
      <w:r w:rsidRPr="000563C4">
        <w:rPr>
          <w:bCs/>
          <w:sz w:val="21"/>
          <w:szCs w:val="21"/>
          <w:lang w:eastAsia="zh-CN"/>
        </w:rPr>
        <w:t>2×</w:t>
      </w:r>
      <w:smartTag w:uri="urn:schemas-microsoft-com:office:smarttags" w:element="chmetcnv">
        <w:smartTagPr>
          <w:attr w:name="UnitName" w:val="m"/>
          <w:attr w:name="SourceValue" w:val="6"/>
          <w:attr w:name="HasSpace" w:val="False"/>
          <w:attr w:name="Negative" w:val="False"/>
          <w:attr w:name="NumberType" w:val="1"/>
          <w:attr w:name="TCSC" w:val="0"/>
        </w:smartTagPr>
        <w:r w:rsidRPr="000563C4">
          <w:rPr>
            <w:bCs/>
            <w:sz w:val="21"/>
            <w:szCs w:val="21"/>
            <w:lang w:eastAsia="zh-CN"/>
          </w:rPr>
          <w:t>6</w:t>
        </w:r>
        <w:r w:rsidR="001E48AD" w:rsidRPr="000563C4">
          <w:rPr>
            <w:bCs/>
            <w:sz w:val="21"/>
            <w:szCs w:val="21"/>
            <w:lang w:eastAsia="zh-CN"/>
          </w:rPr>
          <w:t>m</w:t>
        </w:r>
      </w:smartTag>
      <w:r w:rsidR="001E48AD" w:rsidRPr="000563C4">
        <w:rPr>
          <w:bCs/>
          <w:sz w:val="21"/>
          <w:szCs w:val="21"/>
          <w:lang w:eastAsia="zh-CN"/>
        </w:rPr>
        <w:t xml:space="preserve">, </w:t>
      </w:r>
      <w:r w:rsidRPr="000563C4">
        <w:rPr>
          <w:bCs/>
          <w:sz w:val="21"/>
          <w:szCs w:val="21"/>
          <w:lang w:eastAsia="zh-CN"/>
        </w:rPr>
        <w:t>内有一间用一堵墙隔出的公共厕所，里面堆满垃圾。牢房非常脏，可闻及一股强烈的尿味。牢房内通风不足，缺乏自然光或人工照明，墙壁上乱涂乱画。在查访时，一名被拘留者刚入住牢房两个小时。</w:t>
      </w:r>
    </w:p>
    <w:p w:rsidR="00F33435" w:rsidRPr="000563C4" w:rsidRDefault="00F33435" w:rsidP="00EE2A71">
      <w:pPr>
        <w:pStyle w:val="SingleTxtG"/>
        <w:spacing w:line="320" w:lineRule="exact"/>
        <w:rPr>
          <w:sz w:val="21"/>
          <w:szCs w:val="21"/>
          <w:lang w:eastAsia="zh-CN"/>
        </w:rPr>
      </w:pPr>
      <w:r w:rsidRPr="000563C4">
        <w:rPr>
          <w:sz w:val="21"/>
          <w:szCs w:val="21"/>
          <w:lang w:eastAsia="zh-CN"/>
        </w:rPr>
        <w:t>114.</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在</w:t>
      </w:r>
      <w:r w:rsidRPr="000563C4">
        <w:rPr>
          <w:bCs/>
          <w:sz w:val="21"/>
          <w:szCs w:val="21"/>
          <w:lang w:eastAsia="zh-CN"/>
        </w:rPr>
        <w:t>亚松森第</w:t>
      </w:r>
      <w:r w:rsidRPr="000563C4">
        <w:rPr>
          <w:bCs/>
          <w:sz w:val="21"/>
          <w:szCs w:val="21"/>
          <w:lang w:eastAsia="zh-CN"/>
        </w:rPr>
        <w:t>12</w:t>
      </w:r>
      <w:r w:rsidRPr="000563C4">
        <w:rPr>
          <w:bCs/>
          <w:sz w:val="21"/>
          <w:szCs w:val="21"/>
          <w:lang w:eastAsia="zh-CN"/>
        </w:rPr>
        <w:t>警察分局，有一个面积大约为</w:t>
      </w:r>
      <w:r w:rsidRPr="000563C4">
        <w:rPr>
          <w:bCs/>
          <w:sz w:val="21"/>
          <w:szCs w:val="21"/>
          <w:lang w:eastAsia="zh-CN"/>
        </w:rPr>
        <w:t>4×</w:t>
      </w:r>
      <w:smartTag w:uri="urn:schemas-microsoft-com:office:smarttags" w:element="chmetcnv">
        <w:smartTagPr>
          <w:attr w:name="UnitName" w:val="m"/>
          <w:attr w:name="SourceValue" w:val="6.5"/>
          <w:attr w:name="HasSpace" w:val="False"/>
          <w:attr w:name="Negative" w:val="False"/>
          <w:attr w:name="NumberType" w:val="1"/>
          <w:attr w:name="TCSC" w:val="0"/>
        </w:smartTagPr>
        <w:r w:rsidRPr="000563C4">
          <w:rPr>
            <w:bCs/>
            <w:sz w:val="21"/>
            <w:szCs w:val="21"/>
            <w:lang w:eastAsia="zh-CN"/>
          </w:rPr>
          <w:t>6.5</w:t>
        </w:r>
        <w:r w:rsidRPr="000563C4">
          <w:rPr>
            <w:sz w:val="21"/>
            <w:szCs w:val="21"/>
            <w:lang w:eastAsia="zh-CN"/>
          </w:rPr>
          <w:t>m</w:t>
        </w:r>
      </w:smartTag>
      <w:r w:rsidRPr="000563C4">
        <w:rPr>
          <w:bCs/>
          <w:sz w:val="21"/>
          <w:szCs w:val="21"/>
          <w:lang w:eastAsia="zh-CN"/>
        </w:rPr>
        <w:t>的牢房。在查访时，牢房内有</w:t>
      </w:r>
      <w:r w:rsidRPr="000563C4">
        <w:rPr>
          <w:bCs/>
          <w:sz w:val="21"/>
          <w:szCs w:val="21"/>
          <w:lang w:eastAsia="zh-CN"/>
        </w:rPr>
        <w:t>3</w:t>
      </w:r>
      <w:r w:rsidRPr="000563C4">
        <w:rPr>
          <w:bCs/>
          <w:sz w:val="21"/>
          <w:szCs w:val="21"/>
          <w:lang w:eastAsia="zh-CN"/>
        </w:rPr>
        <w:t>名被拘留者。他们说，有一名警官在防范酷刑小组委员会到达警察分局之后不久命令他们清扫牢房。牢房内没有卫生间，可闻及很浓的尿味。照明灯已损坏。</w:t>
      </w:r>
    </w:p>
    <w:p w:rsidR="00F33435" w:rsidRPr="000563C4" w:rsidRDefault="00F33435" w:rsidP="00EE2A71">
      <w:pPr>
        <w:pStyle w:val="SingleTxtG"/>
        <w:spacing w:line="320" w:lineRule="exact"/>
        <w:rPr>
          <w:sz w:val="21"/>
          <w:szCs w:val="21"/>
          <w:lang w:eastAsia="zh-CN"/>
        </w:rPr>
      </w:pPr>
      <w:r w:rsidRPr="000563C4">
        <w:rPr>
          <w:sz w:val="21"/>
          <w:szCs w:val="21"/>
          <w:lang w:eastAsia="zh-CN"/>
        </w:rPr>
        <w:t>115.</w:t>
      </w:r>
      <w:r w:rsidR="00A1082B" w:rsidRPr="000563C4">
        <w:rPr>
          <w:sz w:val="21"/>
          <w:szCs w:val="21"/>
          <w:lang w:eastAsia="zh-CN"/>
        </w:rPr>
        <w:t xml:space="preserve"> </w:t>
      </w:r>
      <w:r w:rsidR="004A32B7" w:rsidRPr="000563C4">
        <w:rPr>
          <w:sz w:val="21"/>
          <w:szCs w:val="21"/>
          <w:lang w:eastAsia="zh-CN"/>
        </w:rPr>
        <w:t xml:space="preserve"> </w:t>
      </w:r>
      <w:r w:rsidRPr="000563C4">
        <w:rPr>
          <w:bCs/>
          <w:sz w:val="21"/>
          <w:szCs w:val="21"/>
          <w:lang w:eastAsia="zh-CN"/>
        </w:rPr>
        <w:t>在防范酷刑小组委员会查访过的设施中，亚松森女子警察分局的设施是维护得最好的。牢房大</w:t>
      </w:r>
      <w:r w:rsidR="001E48AD" w:rsidRPr="000563C4">
        <w:rPr>
          <w:bCs/>
          <w:sz w:val="21"/>
          <w:szCs w:val="21"/>
          <w:lang w:eastAsia="zh-CN"/>
        </w:rPr>
        <w:t>(</w:t>
      </w:r>
      <w:r w:rsidRPr="000563C4">
        <w:rPr>
          <w:bCs/>
          <w:sz w:val="21"/>
          <w:szCs w:val="21"/>
          <w:lang w:eastAsia="zh-CN"/>
        </w:rPr>
        <w:t>大约为</w:t>
      </w:r>
      <w:r w:rsidRPr="000563C4">
        <w:rPr>
          <w:sz w:val="21"/>
          <w:szCs w:val="21"/>
          <w:lang w:eastAsia="zh-CN"/>
        </w:rPr>
        <w:t xml:space="preserve">9 </w:t>
      </w:r>
      <w:r w:rsidRPr="000563C4">
        <w:rPr>
          <w:bCs/>
          <w:sz w:val="21"/>
          <w:szCs w:val="21"/>
          <w:lang w:eastAsia="zh-CN"/>
        </w:rPr>
        <w:t>×</w:t>
      </w:r>
      <w:r w:rsidRPr="000563C4">
        <w:rPr>
          <w:sz w:val="21"/>
          <w:szCs w:val="21"/>
          <w:lang w:eastAsia="zh-CN"/>
        </w:rPr>
        <w:t xml:space="preserve"> </w:t>
      </w:r>
      <w:smartTag w:uri="urn:schemas-microsoft-com:office:smarttags" w:element="chmetcnv">
        <w:smartTagPr>
          <w:attr w:name="UnitName" w:val="m"/>
          <w:attr w:name="SourceValue" w:val="5"/>
          <w:attr w:name="HasSpace" w:val="False"/>
          <w:attr w:name="Negative" w:val="False"/>
          <w:attr w:name="NumberType" w:val="1"/>
          <w:attr w:name="TCSC" w:val="0"/>
        </w:smartTagPr>
        <w:r w:rsidRPr="000563C4">
          <w:rPr>
            <w:sz w:val="21"/>
            <w:szCs w:val="21"/>
            <w:lang w:eastAsia="zh-CN"/>
          </w:rPr>
          <w:t>5m</w:t>
        </w:r>
      </w:smartTag>
      <w:r w:rsidR="001E48AD" w:rsidRPr="000563C4">
        <w:rPr>
          <w:sz w:val="21"/>
          <w:szCs w:val="21"/>
          <w:lang w:eastAsia="zh-CN"/>
        </w:rPr>
        <w:t>)</w:t>
      </w:r>
      <w:r w:rsidRPr="000563C4">
        <w:rPr>
          <w:sz w:val="21"/>
          <w:szCs w:val="21"/>
          <w:lang w:eastAsia="zh-CN"/>
        </w:rPr>
        <w:t>而干净，空气好，有充足的自然光。在毗邻的地方，有</w:t>
      </w:r>
      <w:r w:rsidRPr="000563C4">
        <w:rPr>
          <w:sz w:val="21"/>
          <w:szCs w:val="21"/>
          <w:lang w:eastAsia="zh-CN"/>
        </w:rPr>
        <w:t>3</w:t>
      </w:r>
      <w:r w:rsidRPr="000563C4">
        <w:rPr>
          <w:sz w:val="21"/>
          <w:szCs w:val="21"/>
          <w:lang w:eastAsia="zh-CN"/>
        </w:rPr>
        <w:t>个卫生间、沐浴器和洗脸盆，非常干净，维护得很好。牢房内有</w:t>
      </w:r>
      <w:r w:rsidRPr="000563C4">
        <w:rPr>
          <w:sz w:val="21"/>
          <w:szCs w:val="21"/>
          <w:lang w:eastAsia="zh-CN"/>
        </w:rPr>
        <w:t>9</w:t>
      </w:r>
      <w:r w:rsidRPr="000563C4">
        <w:rPr>
          <w:sz w:val="21"/>
          <w:szCs w:val="21"/>
          <w:lang w:eastAsia="zh-CN"/>
        </w:rPr>
        <w:t>张床</w:t>
      </w:r>
      <w:r w:rsidR="001E48AD" w:rsidRPr="000563C4">
        <w:rPr>
          <w:sz w:val="21"/>
          <w:szCs w:val="21"/>
          <w:lang w:eastAsia="zh-CN"/>
        </w:rPr>
        <w:t>(</w:t>
      </w:r>
      <w:r w:rsidRPr="000563C4">
        <w:rPr>
          <w:sz w:val="21"/>
          <w:szCs w:val="21"/>
          <w:lang w:eastAsia="zh-CN"/>
        </w:rPr>
        <w:t>虽然并非全部都有床垫</w:t>
      </w:r>
      <w:r w:rsidR="001E48AD" w:rsidRPr="000563C4">
        <w:rPr>
          <w:sz w:val="21"/>
          <w:szCs w:val="21"/>
          <w:lang w:eastAsia="zh-CN"/>
        </w:rPr>
        <w:t>)</w:t>
      </w:r>
      <w:r w:rsidRPr="000563C4">
        <w:rPr>
          <w:sz w:val="21"/>
          <w:szCs w:val="21"/>
          <w:lang w:eastAsia="zh-CN"/>
        </w:rPr>
        <w:t>、</w:t>
      </w:r>
      <w:r w:rsidRPr="000563C4">
        <w:rPr>
          <w:sz w:val="21"/>
          <w:szCs w:val="21"/>
          <w:lang w:eastAsia="zh-CN"/>
        </w:rPr>
        <w:t>1</w:t>
      </w:r>
      <w:r w:rsidRPr="000563C4">
        <w:rPr>
          <w:sz w:val="21"/>
          <w:szCs w:val="21"/>
          <w:lang w:eastAsia="zh-CN"/>
        </w:rPr>
        <w:t>张桌子和一些椅子。在查访时，牢房内有两名女性被拘留者，但警务人员告诉防范酷刑小组委员会说，通常牢房内要住到</w:t>
      </w:r>
      <w:r w:rsidRPr="000563C4">
        <w:rPr>
          <w:sz w:val="21"/>
          <w:szCs w:val="21"/>
          <w:lang w:eastAsia="zh-CN"/>
        </w:rPr>
        <w:t>15</w:t>
      </w:r>
      <w:r w:rsidRPr="000563C4">
        <w:rPr>
          <w:sz w:val="21"/>
          <w:szCs w:val="21"/>
          <w:lang w:eastAsia="zh-CN"/>
        </w:rPr>
        <w:t>名妇女。其中一名受访的拘留者说，她们的待遇很好，警务人员向她们提供食物、水、毛毯、枕头和肥皂。</w:t>
      </w:r>
    </w:p>
    <w:p w:rsidR="00F33435" w:rsidRPr="000563C4" w:rsidRDefault="00F33435" w:rsidP="00EE2A71">
      <w:pPr>
        <w:pStyle w:val="SingleTxtG"/>
        <w:spacing w:line="320" w:lineRule="exact"/>
        <w:rPr>
          <w:sz w:val="21"/>
          <w:szCs w:val="21"/>
          <w:lang w:eastAsia="zh-CN"/>
        </w:rPr>
      </w:pPr>
      <w:r w:rsidRPr="000563C4">
        <w:rPr>
          <w:sz w:val="21"/>
          <w:szCs w:val="21"/>
          <w:lang w:eastAsia="zh-CN"/>
        </w:rPr>
        <w:t>116.</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在</w:t>
      </w:r>
      <w:r w:rsidRPr="000563C4">
        <w:rPr>
          <w:bCs/>
          <w:sz w:val="21"/>
          <w:szCs w:val="21"/>
          <w:lang w:eastAsia="zh-CN"/>
        </w:rPr>
        <w:t>亚松森第</w:t>
      </w:r>
      <w:r w:rsidRPr="000563C4">
        <w:rPr>
          <w:bCs/>
          <w:sz w:val="21"/>
          <w:szCs w:val="21"/>
          <w:lang w:eastAsia="zh-CN"/>
        </w:rPr>
        <w:t>20</w:t>
      </w:r>
      <w:r w:rsidRPr="000563C4">
        <w:rPr>
          <w:bCs/>
          <w:sz w:val="21"/>
          <w:szCs w:val="21"/>
          <w:lang w:eastAsia="zh-CN"/>
        </w:rPr>
        <w:t>警察分局，有一个面积大约为</w:t>
      </w:r>
      <w:r w:rsidRPr="000563C4">
        <w:rPr>
          <w:bCs/>
          <w:sz w:val="21"/>
          <w:szCs w:val="21"/>
          <w:lang w:eastAsia="zh-CN"/>
        </w:rPr>
        <w:t>2×</w:t>
      </w:r>
      <w:smartTag w:uri="urn:schemas-microsoft-com:office:smarttags" w:element="chmetcnv">
        <w:smartTagPr>
          <w:attr w:name="UnitName" w:val="m"/>
          <w:attr w:name="SourceValue" w:val="4"/>
          <w:attr w:name="HasSpace" w:val="False"/>
          <w:attr w:name="Negative" w:val="False"/>
          <w:attr w:name="NumberType" w:val="1"/>
          <w:attr w:name="TCSC" w:val="0"/>
        </w:smartTagPr>
        <w:r w:rsidRPr="000563C4">
          <w:rPr>
            <w:bCs/>
            <w:sz w:val="21"/>
            <w:szCs w:val="21"/>
            <w:lang w:eastAsia="zh-CN"/>
          </w:rPr>
          <w:t>4m</w:t>
        </w:r>
      </w:smartTag>
      <w:r w:rsidRPr="000563C4">
        <w:rPr>
          <w:bCs/>
          <w:sz w:val="21"/>
          <w:szCs w:val="21"/>
          <w:lang w:eastAsia="zh-CN"/>
        </w:rPr>
        <w:t>的牢房，内有一扇窗户，面积大约为</w:t>
      </w:r>
      <w:r w:rsidRPr="000563C4">
        <w:rPr>
          <w:bCs/>
          <w:sz w:val="21"/>
          <w:szCs w:val="21"/>
          <w:lang w:eastAsia="zh-CN"/>
        </w:rPr>
        <w:t>40×</w:t>
      </w:r>
      <w:smartTag w:uri="urn:schemas-microsoft-com:office:smarttags" w:element="chmetcnv">
        <w:smartTagPr>
          <w:attr w:name="UnitName" w:val="cm"/>
          <w:attr w:name="SourceValue" w:val="50"/>
          <w:attr w:name="HasSpace" w:val="False"/>
          <w:attr w:name="Negative" w:val="False"/>
          <w:attr w:name="NumberType" w:val="1"/>
          <w:attr w:name="TCSC" w:val="0"/>
        </w:smartTagPr>
        <w:r w:rsidRPr="000563C4">
          <w:rPr>
            <w:bCs/>
            <w:sz w:val="21"/>
            <w:szCs w:val="21"/>
            <w:lang w:eastAsia="zh-CN"/>
          </w:rPr>
          <w:t>50</w:t>
        </w:r>
        <w:r w:rsidRPr="000563C4">
          <w:rPr>
            <w:sz w:val="21"/>
            <w:szCs w:val="21"/>
            <w:lang w:eastAsia="zh-CN"/>
          </w:rPr>
          <w:t>cm</w:t>
        </w:r>
      </w:smartTag>
      <w:r w:rsidRPr="000563C4">
        <w:rPr>
          <w:bCs/>
          <w:sz w:val="21"/>
          <w:szCs w:val="21"/>
          <w:lang w:eastAsia="zh-CN"/>
        </w:rPr>
        <w:t>。牢房里面非常潮湿，可闻到明显的尿味，墙壁上乱涂乱画，随处可见蜘蛛网和昆虫。在查访时，牢房内没有被拘留者，但警官说通常要住上</w:t>
      </w:r>
      <w:r w:rsidRPr="000563C4">
        <w:rPr>
          <w:bCs/>
          <w:sz w:val="21"/>
          <w:szCs w:val="21"/>
          <w:lang w:eastAsia="zh-CN"/>
        </w:rPr>
        <w:t>3</w:t>
      </w:r>
      <w:r w:rsidRPr="000563C4">
        <w:rPr>
          <w:bCs/>
          <w:sz w:val="21"/>
          <w:szCs w:val="21"/>
          <w:lang w:eastAsia="zh-CN"/>
        </w:rPr>
        <w:t>或</w:t>
      </w:r>
      <w:r w:rsidRPr="000563C4">
        <w:rPr>
          <w:bCs/>
          <w:sz w:val="21"/>
          <w:szCs w:val="21"/>
          <w:lang w:eastAsia="zh-CN"/>
        </w:rPr>
        <w:t>4</w:t>
      </w:r>
      <w:r w:rsidRPr="000563C4">
        <w:rPr>
          <w:bCs/>
          <w:sz w:val="21"/>
          <w:szCs w:val="21"/>
          <w:lang w:eastAsia="zh-CN"/>
        </w:rPr>
        <w:t>名被拘留者。牢房内没有卫生间。警务人员告诉防范酷刑小组委员会说，有</w:t>
      </w:r>
      <w:r w:rsidRPr="000563C4">
        <w:rPr>
          <w:bCs/>
          <w:sz w:val="21"/>
          <w:szCs w:val="21"/>
          <w:lang w:eastAsia="zh-CN"/>
        </w:rPr>
        <w:t>3</w:t>
      </w:r>
      <w:r w:rsidRPr="000563C4">
        <w:rPr>
          <w:bCs/>
          <w:sz w:val="21"/>
          <w:szCs w:val="21"/>
          <w:lang w:eastAsia="zh-CN"/>
        </w:rPr>
        <w:t>个卫生间</w:t>
      </w:r>
      <w:r w:rsidR="001E48AD" w:rsidRPr="000563C4">
        <w:rPr>
          <w:bCs/>
          <w:sz w:val="21"/>
          <w:szCs w:val="21"/>
          <w:lang w:eastAsia="zh-CN"/>
        </w:rPr>
        <w:t>(</w:t>
      </w:r>
      <w:r w:rsidRPr="000563C4">
        <w:rPr>
          <w:bCs/>
          <w:sz w:val="21"/>
          <w:szCs w:val="21"/>
          <w:lang w:eastAsia="zh-CN"/>
        </w:rPr>
        <w:t>其中两个配有沐浴器</w:t>
      </w:r>
      <w:r w:rsidR="001E48AD" w:rsidRPr="000563C4">
        <w:rPr>
          <w:bCs/>
          <w:sz w:val="21"/>
          <w:szCs w:val="21"/>
          <w:lang w:eastAsia="zh-CN"/>
        </w:rPr>
        <w:t>)</w:t>
      </w:r>
      <w:r w:rsidRPr="000563C4">
        <w:rPr>
          <w:bCs/>
          <w:sz w:val="21"/>
          <w:szCs w:val="21"/>
          <w:lang w:eastAsia="zh-CN"/>
        </w:rPr>
        <w:t>可供被拘留者使用。</w:t>
      </w:r>
    </w:p>
    <w:p w:rsidR="00F33435" w:rsidRPr="000563C4" w:rsidRDefault="00F33435" w:rsidP="00EE2A71">
      <w:pPr>
        <w:pStyle w:val="SingleTxtG"/>
        <w:spacing w:line="320" w:lineRule="exact"/>
        <w:rPr>
          <w:sz w:val="21"/>
          <w:szCs w:val="21"/>
          <w:lang w:eastAsia="zh-CN"/>
        </w:rPr>
      </w:pPr>
      <w:r w:rsidRPr="000563C4">
        <w:rPr>
          <w:sz w:val="21"/>
          <w:szCs w:val="21"/>
          <w:lang w:eastAsia="zh-CN"/>
        </w:rPr>
        <w:t>117.</w:t>
      </w:r>
      <w:r w:rsidR="00A1082B" w:rsidRPr="000563C4">
        <w:rPr>
          <w:sz w:val="21"/>
          <w:szCs w:val="21"/>
          <w:lang w:eastAsia="zh-CN"/>
        </w:rPr>
        <w:t xml:space="preserve"> </w:t>
      </w:r>
      <w:r w:rsidR="004A32B7" w:rsidRPr="000563C4">
        <w:rPr>
          <w:sz w:val="21"/>
          <w:szCs w:val="21"/>
          <w:lang w:eastAsia="zh-CN"/>
        </w:rPr>
        <w:t xml:space="preserve"> </w:t>
      </w:r>
      <w:r w:rsidRPr="000563C4">
        <w:rPr>
          <w:bCs/>
          <w:sz w:val="21"/>
          <w:szCs w:val="21"/>
          <w:lang w:eastAsia="zh-CN"/>
        </w:rPr>
        <w:t>亚松森第</w:t>
      </w:r>
      <w:r w:rsidRPr="000563C4">
        <w:rPr>
          <w:bCs/>
          <w:sz w:val="21"/>
          <w:szCs w:val="21"/>
          <w:lang w:eastAsia="zh-CN"/>
        </w:rPr>
        <w:t>9</w:t>
      </w:r>
      <w:r w:rsidRPr="000563C4">
        <w:rPr>
          <w:bCs/>
          <w:sz w:val="21"/>
          <w:szCs w:val="21"/>
          <w:lang w:eastAsia="zh-CN"/>
        </w:rPr>
        <w:t>警察分局的牢房面积大约为</w:t>
      </w:r>
      <w:r w:rsidRPr="000563C4">
        <w:rPr>
          <w:bCs/>
          <w:sz w:val="21"/>
          <w:szCs w:val="21"/>
          <w:lang w:eastAsia="zh-CN"/>
        </w:rPr>
        <w:t>3.5×</w:t>
      </w:r>
      <w:smartTag w:uri="urn:schemas-microsoft-com:office:smarttags" w:element="chmetcnv">
        <w:smartTagPr>
          <w:attr w:name="UnitName" w:val="m"/>
          <w:attr w:name="SourceValue" w:val="4.5"/>
          <w:attr w:name="HasSpace" w:val="False"/>
          <w:attr w:name="Negative" w:val="False"/>
          <w:attr w:name="NumberType" w:val="1"/>
          <w:attr w:name="TCSC" w:val="0"/>
        </w:smartTagPr>
        <w:r w:rsidRPr="000563C4">
          <w:rPr>
            <w:bCs/>
            <w:sz w:val="21"/>
            <w:szCs w:val="21"/>
            <w:lang w:eastAsia="zh-CN"/>
          </w:rPr>
          <w:t>4.5</w:t>
        </w:r>
        <w:r w:rsidRPr="000563C4">
          <w:rPr>
            <w:sz w:val="21"/>
            <w:szCs w:val="21"/>
            <w:lang w:eastAsia="zh-CN"/>
          </w:rPr>
          <w:t>m</w:t>
        </w:r>
      </w:smartTag>
      <w:r w:rsidRPr="000563C4">
        <w:rPr>
          <w:bCs/>
          <w:sz w:val="21"/>
          <w:szCs w:val="21"/>
          <w:lang w:eastAsia="zh-CN"/>
        </w:rPr>
        <w:t>。牢房内没有卫生间，可闻及明显的尿味，墙壁上有</w:t>
      </w:r>
      <w:r w:rsidRPr="000563C4">
        <w:rPr>
          <w:sz w:val="21"/>
          <w:szCs w:val="21"/>
          <w:lang w:eastAsia="zh-CN"/>
        </w:rPr>
        <w:t>排泄物</w:t>
      </w:r>
      <w:r w:rsidRPr="000563C4">
        <w:rPr>
          <w:bCs/>
          <w:sz w:val="21"/>
          <w:szCs w:val="21"/>
          <w:lang w:eastAsia="zh-CN"/>
        </w:rPr>
        <w:t>污迹。在查访时，牢房内没有被拘留者。据警务人员称，被拘留者如果提出要求，可以使用警务人员的卫生间。</w:t>
      </w:r>
    </w:p>
    <w:p w:rsidR="00F33435" w:rsidRPr="000563C4" w:rsidRDefault="00F33435" w:rsidP="00EE2A71">
      <w:pPr>
        <w:pStyle w:val="SingleTxtG"/>
        <w:spacing w:line="320" w:lineRule="exact"/>
        <w:rPr>
          <w:sz w:val="21"/>
          <w:szCs w:val="21"/>
          <w:lang w:eastAsia="zh-CN"/>
        </w:rPr>
      </w:pPr>
      <w:r w:rsidRPr="000563C4">
        <w:rPr>
          <w:sz w:val="21"/>
          <w:szCs w:val="21"/>
          <w:lang w:eastAsia="zh-CN"/>
        </w:rPr>
        <w:t>118.</w:t>
      </w:r>
      <w:r w:rsidR="00A1082B" w:rsidRPr="000563C4">
        <w:rPr>
          <w:sz w:val="21"/>
          <w:szCs w:val="21"/>
          <w:lang w:eastAsia="zh-CN"/>
        </w:rPr>
        <w:t xml:space="preserve"> </w:t>
      </w:r>
      <w:r w:rsidR="004A32B7" w:rsidRPr="000563C4">
        <w:rPr>
          <w:sz w:val="21"/>
          <w:szCs w:val="21"/>
          <w:lang w:eastAsia="zh-CN"/>
        </w:rPr>
        <w:t xml:space="preserve"> </w:t>
      </w:r>
      <w:r w:rsidRPr="000563C4">
        <w:rPr>
          <w:sz w:val="21"/>
          <w:szCs w:val="21"/>
          <w:lang w:eastAsia="zh-CN"/>
        </w:rPr>
        <w:t>在圣洛伦索第</w:t>
      </w:r>
      <w:r w:rsidRPr="000563C4">
        <w:rPr>
          <w:sz w:val="21"/>
          <w:szCs w:val="21"/>
          <w:lang w:eastAsia="zh-CN"/>
        </w:rPr>
        <w:t>1</w:t>
      </w:r>
      <w:r w:rsidRPr="000563C4">
        <w:rPr>
          <w:sz w:val="21"/>
          <w:szCs w:val="21"/>
          <w:lang w:eastAsia="zh-CN"/>
        </w:rPr>
        <w:t>警察分局，防范酷刑小组委员会会见了</w:t>
      </w:r>
      <w:r w:rsidRPr="000563C4">
        <w:rPr>
          <w:sz w:val="21"/>
          <w:szCs w:val="21"/>
          <w:lang w:eastAsia="zh-CN"/>
        </w:rPr>
        <w:t>7</w:t>
      </w:r>
      <w:r w:rsidRPr="000563C4">
        <w:rPr>
          <w:sz w:val="21"/>
          <w:szCs w:val="21"/>
          <w:lang w:eastAsia="zh-CN"/>
        </w:rPr>
        <w:t>名同住在一间面积为</w:t>
      </w:r>
      <w:r w:rsidRPr="000563C4">
        <w:rPr>
          <w:bCs/>
          <w:sz w:val="21"/>
          <w:szCs w:val="21"/>
          <w:lang w:eastAsia="zh-CN"/>
        </w:rPr>
        <w:t>4×</w:t>
      </w:r>
      <w:smartTag w:uri="urn:schemas-microsoft-com:office:smarttags" w:element="chmetcnv">
        <w:smartTagPr>
          <w:attr w:name="UnitName" w:val="m"/>
          <w:attr w:name="SourceValue" w:val="5"/>
          <w:attr w:name="HasSpace" w:val="False"/>
          <w:attr w:name="Negative" w:val="False"/>
          <w:attr w:name="NumberType" w:val="1"/>
          <w:attr w:name="TCSC" w:val="0"/>
        </w:smartTagPr>
        <w:r w:rsidRPr="000563C4">
          <w:rPr>
            <w:bCs/>
            <w:sz w:val="21"/>
            <w:szCs w:val="21"/>
            <w:lang w:eastAsia="zh-CN"/>
          </w:rPr>
          <w:t>5m</w:t>
        </w:r>
      </w:smartTag>
      <w:r w:rsidRPr="000563C4">
        <w:rPr>
          <w:bCs/>
          <w:sz w:val="21"/>
          <w:szCs w:val="21"/>
          <w:lang w:eastAsia="zh-CN"/>
        </w:rPr>
        <w:t>的牢房的</w:t>
      </w:r>
      <w:r w:rsidRPr="000563C4">
        <w:rPr>
          <w:sz w:val="21"/>
          <w:szCs w:val="21"/>
          <w:lang w:eastAsia="zh-CN"/>
        </w:rPr>
        <w:t>被拘留者。该牢房到处都很脏，</w:t>
      </w:r>
      <w:r w:rsidRPr="000563C4">
        <w:rPr>
          <w:bCs/>
          <w:sz w:val="21"/>
          <w:szCs w:val="21"/>
          <w:lang w:eastAsia="zh-CN"/>
        </w:rPr>
        <w:t>墙壁乱涂乱画，通风条件也很差。在查访时，牢房内非常闷热。牢房设有一卫生间，用一堵墙隔出，据被拘留者称可以使用</w:t>
      </w:r>
      <w:r w:rsidRPr="000563C4">
        <w:rPr>
          <w:sz w:val="21"/>
          <w:szCs w:val="21"/>
          <w:lang w:eastAsia="zh-CN"/>
        </w:rPr>
        <w:t>。其中一名受访的被拘留者说，几天前牢房里曾住有多达</w:t>
      </w:r>
      <w:r w:rsidRPr="000563C4">
        <w:rPr>
          <w:sz w:val="21"/>
          <w:szCs w:val="21"/>
          <w:lang w:eastAsia="zh-CN"/>
        </w:rPr>
        <w:t>20</w:t>
      </w:r>
      <w:r w:rsidRPr="000563C4">
        <w:rPr>
          <w:sz w:val="21"/>
          <w:szCs w:val="21"/>
          <w:lang w:eastAsia="zh-CN"/>
        </w:rPr>
        <w:t>个人。地上有</w:t>
      </w:r>
      <w:r w:rsidRPr="000563C4">
        <w:rPr>
          <w:sz w:val="21"/>
          <w:szCs w:val="21"/>
          <w:lang w:eastAsia="zh-CN"/>
        </w:rPr>
        <w:t>4</w:t>
      </w:r>
      <w:r w:rsidRPr="000563C4">
        <w:rPr>
          <w:sz w:val="21"/>
          <w:szCs w:val="21"/>
          <w:lang w:eastAsia="zh-CN"/>
        </w:rPr>
        <w:t>张床垫，都非常破旧，其余的被拘留者不得不睡在地板上或坐着。然而，在隔壁一个房间里有</w:t>
      </w:r>
      <w:r w:rsidRPr="000563C4">
        <w:rPr>
          <w:sz w:val="21"/>
          <w:szCs w:val="21"/>
          <w:lang w:eastAsia="zh-CN"/>
        </w:rPr>
        <w:t>4</w:t>
      </w:r>
      <w:r w:rsidRPr="000563C4">
        <w:rPr>
          <w:sz w:val="21"/>
          <w:szCs w:val="21"/>
          <w:lang w:eastAsia="zh-CN"/>
        </w:rPr>
        <w:t>张床垫，无人使用。防范酷刑小组委员会向负责的警督说起，要求他出于人道主义让被拘留者使用床垫。该警督</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曾让防范酷刑小组委员会等待了半个多小时</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拒绝了请求却未给出任何合理的解释。</w:t>
      </w:r>
    </w:p>
    <w:p w:rsidR="00F33435" w:rsidRPr="000563C4" w:rsidRDefault="00F33435" w:rsidP="00EE2A71">
      <w:pPr>
        <w:pStyle w:val="SingleTxtG"/>
        <w:spacing w:line="320" w:lineRule="exact"/>
        <w:rPr>
          <w:sz w:val="21"/>
          <w:szCs w:val="21"/>
          <w:lang w:eastAsia="zh-CN"/>
        </w:rPr>
      </w:pPr>
      <w:r w:rsidRPr="000563C4">
        <w:rPr>
          <w:sz w:val="21"/>
          <w:szCs w:val="21"/>
          <w:lang w:eastAsia="zh-CN"/>
        </w:rPr>
        <w:t>119.</w:t>
      </w:r>
      <w:r w:rsidR="00A1082B" w:rsidRPr="000563C4">
        <w:rPr>
          <w:sz w:val="21"/>
          <w:szCs w:val="21"/>
          <w:lang w:eastAsia="zh-CN"/>
        </w:rPr>
        <w:t xml:space="preserve"> </w:t>
      </w:r>
      <w:r w:rsidR="004A32B7" w:rsidRPr="000563C4">
        <w:rPr>
          <w:sz w:val="21"/>
          <w:szCs w:val="21"/>
          <w:lang w:eastAsia="zh-CN"/>
        </w:rPr>
        <w:t xml:space="preserve"> </w:t>
      </w:r>
      <w:r w:rsidRPr="000563C4">
        <w:rPr>
          <w:color w:val="000000"/>
          <w:sz w:val="21"/>
          <w:szCs w:val="21"/>
          <w:lang w:eastAsia="zh-CN"/>
        </w:rPr>
        <w:t>佩德罗胡安卡瓦列罗第</w:t>
      </w:r>
      <w:r w:rsidRPr="000563C4">
        <w:rPr>
          <w:color w:val="000000"/>
          <w:sz w:val="21"/>
          <w:szCs w:val="21"/>
          <w:lang w:eastAsia="zh-CN"/>
        </w:rPr>
        <w:t>3</w:t>
      </w:r>
      <w:r w:rsidRPr="000563C4">
        <w:rPr>
          <w:color w:val="000000"/>
          <w:sz w:val="21"/>
          <w:szCs w:val="21"/>
          <w:lang w:eastAsia="zh-CN"/>
        </w:rPr>
        <w:t>警察分局有</w:t>
      </w:r>
      <w:r w:rsidRPr="000563C4">
        <w:rPr>
          <w:sz w:val="21"/>
          <w:szCs w:val="21"/>
          <w:lang w:eastAsia="zh-CN"/>
        </w:rPr>
        <w:t>一间</w:t>
      </w:r>
      <w:r w:rsidRPr="000563C4">
        <w:rPr>
          <w:bCs/>
          <w:sz w:val="21"/>
          <w:szCs w:val="21"/>
          <w:lang w:eastAsia="zh-CN"/>
        </w:rPr>
        <w:t>牢房，</w:t>
      </w:r>
      <w:r w:rsidRPr="000563C4">
        <w:rPr>
          <w:sz w:val="21"/>
          <w:szCs w:val="21"/>
          <w:lang w:eastAsia="zh-CN"/>
        </w:rPr>
        <w:t>面积为</w:t>
      </w:r>
      <w:r w:rsidRPr="000563C4">
        <w:rPr>
          <w:bCs/>
          <w:sz w:val="21"/>
          <w:szCs w:val="21"/>
          <w:lang w:eastAsia="zh-CN"/>
        </w:rPr>
        <w:t>1×</w:t>
      </w:r>
      <w:smartTag w:uri="urn:schemas-microsoft-com:office:smarttags" w:element="chmetcnv">
        <w:smartTagPr>
          <w:attr w:name="UnitName" w:val="米"/>
          <w:attr w:name="SourceValue" w:val="2"/>
          <w:attr w:name="HasSpace" w:val="False"/>
          <w:attr w:name="Negative" w:val="False"/>
          <w:attr w:name="NumberType" w:val="1"/>
          <w:attr w:name="TCSC" w:val="0"/>
        </w:smartTagPr>
        <w:r w:rsidRPr="000563C4">
          <w:rPr>
            <w:bCs/>
            <w:sz w:val="21"/>
            <w:szCs w:val="21"/>
            <w:lang w:eastAsia="zh-CN"/>
          </w:rPr>
          <w:t>2</w:t>
        </w:r>
        <w:r w:rsidRPr="000563C4">
          <w:rPr>
            <w:bCs/>
            <w:sz w:val="21"/>
            <w:szCs w:val="21"/>
            <w:lang w:eastAsia="zh-CN"/>
          </w:rPr>
          <w:t>米</w:t>
        </w:r>
      </w:smartTag>
      <w:r w:rsidRPr="000563C4">
        <w:rPr>
          <w:bCs/>
          <w:sz w:val="21"/>
          <w:szCs w:val="21"/>
          <w:lang w:eastAsia="zh-CN"/>
        </w:rPr>
        <w:t>、尿味刺鼻。在查访时</w:t>
      </w:r>
      <w:r w:rsidR="004A32B7" w:rsidRPr="000563C4">
        <w:rPr>
          <w:spacing w:val="-50"/>
          <w:sz w:val="21"/>
          <w:szCs w:val="21"/>
          <w:lang w:eastAsia="zh-CN"/>
        </w:rPr>
        <w:t>―</w:t>
      </w:r>
      <w:r w:rsidR="004A32B7" w:rsidRPr="000563C4">
        <w:rPr>
          <w:sz w:val="21"/>
          <w:szCs w:val="21"/>
          <w:lang w:eastAsia="zh-CN"/>
        </w:rPr>
        <w:t>―</w:t>
      </w:r>
      <w:r w:rsidRPr="000563C4">
        <w:rPr>
          <w:bCs/>
          <w:sz w:val="21"/>
          <w:szCs w:val="21"/>
          <w:lang w:eastAsia="zh-CN"/>
        </w:rPr>
        <w:t>大约为早上</w:t>
      </w:r>
      <w:r w:rsidRPr="000563C4">
        <w:rPr>
          <w:bCs/>
          <w:sz w:val="21"/>
          <w:szCs w:val="21"/>
          <w:lang w:eastAsia="zh-CN"/>
        </w:rPr>
        <w:t>10</w:t>
      </w:r>
      <w:r w:rsidRPr="000563C4">
        <w:rPr>
          <w:bCs/>
          <w:sz w:val="21"/>
          <w:szCs w:val="21"/>
          <w:lang w:eastAsia="zh-CN"/>
        </w:rPr>
        <w:t>点，牢房内有</w:t>
      </w:r>
      <w:r w:rsidRPr="000563C4">
        <w:rPr>
          <w:bCs/>
          <w:sz w:val="21"/>
          <w:szCs w:val="21"/>
          <w:lang w:eastAsia="zh-CN"/>
        </w:rPr>
        <w:t>1</w:t>
      </w:r>
      <w:r w:rsidRPr="000563C4">
        <w:rPr>
          <w:bCs/>
          <w:sz w:val="21"/>
          <w:szCs w:val="21"/>
          <w:lang w:eastAsia="zh-CN"/>
        </w:rPr>
        <w:t>名被拘留者，他刚在那里睡了一宿。他说他是睡在地板上的，因为牢房里没有床垫。牢房里也没有卫生间，被拘留者就把尿撒到了墙壁上。牢房的地板几乎全是湿的，使被拘留者更难找到地方休息。牢房的地板上有破碎的玻璃。</w:t>
      </w:r>
    </w:p>
    <w:p w:rsidR="00F33435" w:rsidRPr="000563C4" w:rsidRDefault="00F33435" w:rsidP="00EE2A71">
      <w:pPr>
        <w:pStyle w:val="SingleTxtG"/>
        <w:spacing w:line="320" w:lineRule="exact"/>
        <w:rPr>
          <w:sz w:val="21"/>
          <w:szCs w:val="21"/>
          <w:lang w:eastAsia="zh-CN"/>
        </w:rPr>
      </w:pPr>
      <w:r w:rsidRPr="000563C4">
        <w:rPr>
          <w:sz w:val="21"/>
          <w:szCs w:val="21"/>
          <w:lang w:eastAsia="zh-CN"/>
        </w:rPr>
        <w:t>120.</w:t>
      </w:r>
      <w:r w:rsidR="00A1082B" w:rsidRPr="000563C4">
        <w:rPr>
          <w:sz w:val="21"/>
          <w:szCs w:val="21"/>
          <w:lang w:eastAsia="zh-CN"/>
        </w:rPr>
        <w:t xml:space="preserve"> </w:t>
      </w:r>
      <w:r w:rsidR="004A32B7" w:rsidRPr="000563C4">
        <w:rPr>
          <w:sz w:val="21"/>
          <w:szCs w:val="21"/>
          <w:lang w:eastAsia="zh-CN"/>
        </w:rPr>
        <w:t xml:space="preserve"> </w:t>
      </w:r>
      <w:r w:rsidRPr="000563C4">
        <w:rPr>
          <w:color w:val="000000"/>
          <w:sz w:val="21"/>
          <w:szCs w:val="21"/>
          <w:lang w:eastAsia="zh-CN"/>
        </w:rPr>
        <w:t>圣埃斯塔尼斯劳第</w:t>
      </w:r>
      <w:r w:rsidRPr="000563C4">
        <w:rPr>
          <w:color w:val="000000"/>
          <w:sz w:val="21"/>
          <w:szCs w:val="21"/>
          <w:lang w:eastAsia="zh-CN"/>
        </w:rPr>
        <w:t>8</w:t>
      </w:r>
      <w:r w:rsidRPr="000563C4">
        <w:rPr>
          <w:color w:val="000000"/>
          <w:sz w:val="21"/>
          <w:szCs w:val="21"/>
          <w:lang w:eastAsia="zh-CN"/>
        </w:rPr>
        <w:t>警察分局的牢房面积为</w:t>
      </w:r>
      <w:r w:rsidRPr="000563C4">
        <w:rPr>
          <w:bCs/>
          <w:sz w:val="21"/>
          <w:szCs w:val="21"/>
          <w:lang w:eastAsia="zh-CN"/>
        </w:rPr>
        <w:t>5×</w:t>
      </w:r>
      <w:smartTag w:uri="urn:schemas-microsoft-com:office:smarttags" w:element="chmetcnv">
        <w:smartTagPr>
          <w:attr w:name="UnitName" w:val="m"/>
          <w:attr w:name="SourceValue" w:val="7"/>
          <w:attr w:name="HasSpace" w:val="False"/>
          <w:attr w:name="Negative" w:val="False"/>
          <w:attr w:name="NumberType" w:val="1"/>
          <w:attr w:name="TCSC" w:val="0"/>
        </w:smartTagPr>
        <w:r w:rsidRPr="000563C4">
          <w:rPr>
            <w:bCs/>
            <w:sz w:val="21"/>
            <w:szCs w:val="21"/>
            <w:lang w:eastAsia="zh-CN"/>
          </w:rPr>
          <w:t>7</w:t>
        </w:r>
        <w:r w:rsidR="001E48AD" w:rsidRPr="000563C4">
          <w:rPr>
            <w:bCs/>
            <w:sz w:val="21"/>
            <w:szCs w:val="21"/>
            <w:lang w:eastAsia="zh-CN"/>
          </w:rPr>
          <w:t>m</w:t>
        </w:r>
      </w:smartTag>
      <w:r w:rsidR="001E48AD" w:rsidRPr="000563C4">
        <w:rPr>
          <w:bCs/>
          <w:sz w:val="21"/>
          <w:szCs w:val="21"/>
          <w:lang w:eastAsia="zh-CN"/>
        </w:rPr>
        <w:t xml:space="preserve">, </w:t>
      </w:r>
      <w:r w:rsidRPr="000563C4">
        <w:rPr>
          <w:bCs/>
          <w:sz w:val="21"/>
          <w:szCs w:val="21"/>
          <w:lang w:eastAsia="zh-CN"/>
        </w:rPr>
        <w:t>在查访时住着</w:t>
      </w:r>
      <w:r w:rsidRPr="000563C4">
        <w:rPr>
          <w:bCs/>
          <w:sz w:val="21"/>
          <w:szCs w:val="21"/>
          <w:lang w:eastAsia="zh-CN"/>
        </w:rPr>
        <w:t>11</w:t>
      </w:r>
      <w:r w:rsidRPr="000563C4">
        <w:rPr>
          <w:bCs/>
          <w:sz w:val="21"/>
          <w:szCs w:val="21"/>
          <w:lang w:eastAsia="zh-CN"/>
        </w:rPr>
        <w:t>名被拘留者。据说，该牢房最多曾住有</w:t>
      </w:r>
      <w:r w:rsidRPr="000563C4">
        <w:rPr>
          <w:bCs/>
          <w:sz w:val="21"/>
          <w:szCs w:val="21"/>
          <w:lang w:eastAsia="zh-CN"/>
        </w:rPr>
        <w:t>25</w:t>
      </w:r>
      <w:r w:rsidRPr="000563C4">
        <w:rPr>
          <w:bCs/>
          <w:sz w:val="21"/>
          <w:szCs w:val="21"/>
          <w:lang w:eastAsia="zh-CN"/>
        </w:rPr>
        <w:t>名被拘留者。牢房墙壁有</w:t>
      </w:r>
      <w:r w:rsidRPr="000563C4">
        <w:rPr>
          <w:bCs/>
          <w:sz w:val="21"/>
          <w:szCs w:val="21"/>
          <w:lang w:eastAsia="zh-CN"/>
        </w:rPr>
        <w:t>3</w:t>
      </w:r>
      <w:r w:rsidRPr="000563C4">
        <w:rPr>
          <w:bCs/>
          <w:sz w:val="21"/>
          <w:szCs w:val="21"/>
          <w:lang w:eastAsia="zh-CN"/>
        </w:rPr>
        <w:t>个很小的凹进处，按设计用作卫生间，但只有其中一处可以使用</w:t>
      </w:r>
      <w:r w:rsidRPr="000563C4">
        <w:rPr>
          <w:sz w:val="21"/>
          <w:szCs w:val="21"/>
          <w:lang w:eastAsia="zh-CN"/>
        </w:rPr>
        <w:t>，卫生状况极其糟糕。尽管牢房内有台吊扇，但仍非常闷热，卫生间传出的气味令人作呕。床垫和床上用品都很脏，数量上也不能满足当时所有被拘留者的需要。防范酷刑小组委员会在牢房内发现一些蟑螂和大量的垃圾。唯一的家具是一块长木板，放在支架上，当作桌子，还有一些裁切过的树干，用作凳子。尽管被拘留者可使用的地方非常有限，但牢房仍被用来贮存木材。木材堆放在牢房的尽头，占据了大量的空间。</w:t>
      </w:r>
    </w:p>
    <w:p w:rsidR="00F33435" w:rsidRPr="000563C4" w:rsidRDefault="00F33435" w:rsidP="00EE2A71">
      <w:pPr>
        <w:pStyle w:val="SingleTxtG"/>
        <w:spacing w:line="320" w:lineRule="exact"/>
        <w:rPr>
          <w:sz w:val="21"/>
          <w:szCs w:val="21"/>
          <w:lang w:eastAsia="zh-CN"/>
        </w:rPr>
      </w:pPr>
      <w:r w:rsidRPr="000563C4">
        <w:rPr>
          <w:sz w:val="21"/>
          <w:szCs w:val="21"/>
          <w:lang w:eastAsia="zh-CN"/>
        </w:rPr>
        <w:t>121.</w:t>
      </w:r>
      <w:r w:rsidRPr="000563C4">
        <w:rPr>
          <w:sz w:val="21"/>
          <w:szCs w:val="21"/>
          <w:lang w:eastAsia="zh-CN"/>
        </w:rPr>
        <w:tab/>
      </w:r>
      <w:r w:rsidRPr="000563C4">
        <w:rPr>
          <w:sz w:val="21"/>
          <w:szCs w:val="21"/>
          <w:lang w:eastAsia="zh-CN"/>
        </w:rPr>
        <w:t>在</w:t>
      </w:r>
      <w:r w:rsidRPr="000563C4">
        <w:rPr>
          <w:sz w:val="21"/>
          <w:szCs w:val="21"/>
          <w:lang w:eastAsia="zh-CN"/>
        </w:rPr>
        <w:t>Limpio</w:t>
      </w:r>
      <w:r w:rsidRPr="000563C4">
        <w:rPr>
          <w:sz w:val="21"/>
          <w:szCs w:val="21"/>
          <w:lang w:eastAsia="zh-CN"/>
        </w:rPr>
        <w:t>第</w:t>
      </w:r>
      <w:r w:rsidRPr="000563C4">
        <w:rPr>
          <w:sz w:val="21"/>
          <w:szCs w:val="21"/>
          <w:lang w:eastAsia="zh-CN"/>
        </w:rPr>
        <w:t>9</w:t>
      </w:r>
      <w:r w:rsidRPr="000563C4">
        <w:rPr>
          <w:sz w:val="21"/>
          <w:szCs w:val="21"/>
          <w:lang w:eastAsia="zh-CN"/>
        </w:rPr>
        <w:t>警察分局，单间牢房的通风和卫生条件比其他受访警察分局稍好。尽管牢房比较小</w:t>
      </w:r>
      <w:r w:rsidR="001E48AD" w:rsidRPr="000563C4">
        <w:rPr>
          <w:sz w:val="21"/>
          <w:szCs w:val="21"/>
          <w:lang w:eastAsia="zh-CN"/>
        </w:rPr>
        <w:t>(</w:t>
      </w:r>
      <w:r w:rsidRPr="000563C4">
        <w:rPr>
          <w:bCs/>
          <w:sz w:val="21"/>
          <w:szCs w:val="21"/>
          <w:lang w:eastAsia="zh-CN"/>
        </w:rPr>
        <w:t>1.7×</w:t>
      </w:r>
      <w:smartTag w:uri="urn:schemas-microsoft-com:office:smarttags" w:element="chmetcnv">
        <w:smartTagPr>
          <w:attr w:name="UnitName" w:val="m"/>
          <w:attr w:name="SourceValue" w:val="3"/>
          <w:attr w:name="HasSpace" w:val="False"/>
          <w:attr w:name="Negative" w:val="False"/>
          <w:attr w:name="NumberType" w:val="1"/>
          <w:attr w:name="TCSC" w:val="0"/>
        </w:smartTagPr>
        <w:r w:rsidRPr="000563C4">
          <w:rPr>
            <w:bCs/>
            <w:sz w:val="21"/>
            <w:szCs w:val="21"/>
            <w:lang w:eastAsia="zh-CN"/>
          </w:rPr>
          <w:t>3m</w:t>
        </w:r>
      </w:smartTag>
      <w:r w:rsidR="001E48AD" w:rsidRPr="000563C4">
        <w:rPr>
          <w:bCs/>
          <w:sz w:val="21"/>
          <w:szCs w:val="21"/>
          <w:lang w:eastAsia="zh-CN"/>
        </w:rPr>
        <w:t>)</w:t>
      </w:r>
      <w:r w:rsidRPr="000563C4">
        <w:rPr>
          <w:bCs/>
          <w:sz w:val="21"/>
          <w:szCs w:val="21"/>
          <w:lang w:eastAsia="zh-CN"/>
        </w:rPr>
        <w:t>，但两名受访的被拘留者说厕所和洗脸盆都能使用。地板上有一张床垫，供两名被拘留者共同使用。牢房内没有椅子或其他任何类型的家具。</w:t>
      </w:r>
    </w:p>
    <w:p w:rsidR="00F33435" w:rsidRPr="000563C4" w:rsidRDefault="00F33435" w:rsidP="00EE2A71">
      <w:pPr>
        <w:pStyle w:val="SingleTxtG"/>
        <w:spacing w:line="320" w:lineRule="exact"/>
        <w:rPr>
          <w:sz w:val="21"/>
          <w:szCs w:val="21"/>
          <w:lang w:eastAsia="zh-CN"/>
        </w:rPr>
      </w:pPr>
      <w:r w:rsidRPr="000563C4">
        <w:rPr>
          <w:sz w:val="21"/>
          <w:szCs w:val="21"/>
          <w:lang w:eastAsia="zh-CN"/>
        </w:rPr>
        <w:t>122.</w:t>
      </w:r>
      <w:r w:rsidRPr="000563C4">
        <w:rPr>
          <w:sz w:val="21"/>
          <w:szCs w:val="21"/>
          <w:lang w:eastAsia="zh-CN"/>
        </w:rPr>
        <w:tab/>
      </w:r>
      <w:r w:rsidRPr="000563C4">
        <w:rPr>
          <w:sz w:val="21"/>
          <w:szCs w:val="21"/>
          <w:lang w:eastAsia="zh-CN"/>
        </w:rPr>
        <w:t>总体而言，防范酷刑小组委员会发现，警察分局设施的整体物质条件与留给被拘留者的区域的条件之间差异很大。大多数受访警察分局都设在有良好条件的市政建筑内，房屋宽敞而干净。为工作人员预留的场所虽然不一定很大，但很体面。另一方面，为被拘留者预留的场所总是要小得多，并且肮脏、潮湿，明显失修。同时，在各地</w:t>
      </w:r>
      <w:r w:rsidR="001E48AD" w:rsidRPr="000563C4">
        <w:rPr>
          <w:sz w:val="21"/>
          <w:szCs w:val="21"/>
          <w:lang w:eastAsia="zh-CN"/>
        </w:rPr>
        <w:t>(</w:t>
      </w:r>
      <w:r w:rsidRPr="000563C4">
        <w:rPr>
          <w:sz w:val="21"/>
          <w:szCs w:val="21"/>
          <w:lang w:eastAsia="zh-CN"/>
        </w:rPr>
        <w:t>比如，</w:t>
      </w:r>
      <w:r w:rsidRPr="000563C4">
        <w:rPr>
          <w:bCs/>
          <w:sz w:val="21"/>
          <w:szCs w:val="21"/>
          <w:lang w:eastAsia="zh-CN"/>
        </w:rPr>
        <w:t>亚松森第</w:t>
      </w:r>
      <w:r w:rsidRPr="000563C4">
        <w:rPr>
          <w:bCs/>
          <w:sz w:val="21"/>
          <w:szCs w:val="21"/>
          <w:lang w:eastAsia="zh-CN"/>
        </w:rPr>
        <w:t>9</w:t>
      </w:r>
      <w:r w:rsidRPr="000563C4">
        <w:rPr>
          <w:bCs/>
          <w:sz w:val="21"/>
          <w:szCs w:val="21"/>
          <w:lang w:eastAsia="zh-CN"/>
        </w:rPr>
        <w:t>警察分局或</w:t>
      </w:r>
      <w:r w:rsidRPr="000563C4">
        <w:rPr>
          <w:color w:val="000000"/>
          <w:sz w:val="21"/>
          <w:szCs w:val="21"/>
          <w:lang w:eastAsia="zh-CN"/>
        </w:rPr>
        <w:t>圣埃斯塔尼斯劳第</w:t>
      </w:r>
      <w:r w:rsidRPr="000563C4">
        <w:rPr>
          <w:color w:val="000000"/>
          <w:sz w:val="21"/>
          <w:szCs w:val="21"/>
          <w:lang w:eastAsia="zh-CN"/>
        </w:rPr>
        <w:t>8</w:t>
      </w:r>
      <w:r w:rsidRPr="000563C4">
        <w:rPr>
          <w:color w:val="000000"/>
          <w:sz w:val="21"/>
          <w:szCs w:val="21"/>
          <w:lang w:eastAsia="zh-CN"/>
        </w:rPr>
        <w:t>警察分局</w:t>
      </w:r>
      <w:r w:rsidR="001E48AD" w:rsidRPr="000563C4">
        <w:rPr>
          <w:color w:val="000000"/>
          <w:sz w:val="21"/>
          <w:szCs w:val="21"/>
          <w:lang w:eastAsia="zh-CN"/>
        </w:rPr>
        <w:t>)</w:t>
      </w:r>
      <w:r w:rsidRPr="000563C4">
        <w:rPr>
          <w:color w:val="000000"/>
          <w:sz w:val="21"/>
          <w:szCs w:val="21"/>
          <w:lang w:eastAsia="zh-CN"/>
        </w:rPr>
        <w:t>，</w:t>
      </w:r>
      <w:r w:rsidRPr="000563C4">
        <w:rPr>
          <w:sz w:val="21"/>
          <w:szCs w:val="21"/>
          <w:lang w:eastAsia="zh-CN"/>
        </w:rPr>
        <w:t>防范酷刑小组委员会还发现</w:t>
      </w:r>
      <w:r w:rsidRPr="000563C4">
        <w:rPr>
          <w:color w:val="000000"/>
          <w:sz w:val="21"/>
          <w:szCs w:val="21"/>
          <w:lang w:eastAsia="zh-CN"/>
        </w:rPr>
        <w:t>有一些宽敞、通风良好和不潮湿的地方，但却未被使用或充分使用。</w:t>
      </w:r>
    </w:p>
    <w:p w:rsidR="00F33435" w:rsidRPr="000563C4" w:rsidRDefault="00F33435" w:rsidP="00EE2A71">
      <w:pPr>
        <w:pStyle w:val="SingleTxtG"/>
        <w:spacing w:line="320" w:lineRule="exact"/>
        <w:rPr>
          <w:sz w:val="21"/>
          <w:szCs w:val="21"/>
          <w:lang w:eastAsia="zh-CN"/>
        </w:rPr>
      </w:pPr>
      <w:r w:rsidRPr="000563C4">
        <w:rPr>
          <w:sz w:val="21"/>
          <w:szCs w:val="21"/>
          <w:lang w:eastAsia="zh-CN"/>
        </w:rPr>
        <w:t>123.</w:t>
      </w:r>
      <w:r w:rsidRPr="000563C4">
        <w:rPr>
          <w:sz w:val="21"/>
          <w:szCs w:val="21"/>
          <w:lang w:eastAsia="zh-CN"/>
        </w:rPr>
        <w:tab/>
      </w:r>
      <w:r w:rsidRPr="000563C4">
        <w:rPr>
          <w:sz w:val="21"/>
          <w:szCs w:val="21"/>
          <w:lang w:eastAsia="zh-CN"/>
        </w:rPr>
        <w:t>受访警察分局的工作人员告知防范酷刑小组委员会，被拘留的未成年人没有与成年人关押在一起，而是关押在办公室或警察分局的院子里。在对警察分局进行查访期间，防范酷刑小组委员会并未见到任何未成年人，但一些受访的被拘留者称曾与他们同住一牢房。</w:t>
      </w:r>
    </w:p>
    <w:p w:rsidR="00F33435" w:rsidRPr="000563C4" w:rsidRDefault="00F33435" w:rsidP="005475B4">
      <w:pPr>
        <w:pStyle w:val="H4GC"/>
      </w:pPr>
      <w:r w:rsidRPr="000563C4">
        <w:tab/>
        <w:t>(b)</w:t>
      </w:r>
      <w:r w:rsidRPr="000563C4">
        <w:tab/>
      </w:r>
      <w:r w:rsidRPr="000563C4">
        <w:t>食物</w:t>
      </w:r>
    </w:p>
    <w:p w:rsidR="00F33435" w:rsidRPr="000563C4" w:rsidRDefault="00F33435" w:rsidP="00EE2A71">
      <w:pPr>
        <w:pStyle w:val="SingleTxtG"/>
        <w:spacing w:line="320" w:lineRule="exact"/>
        <w:rPr>
          <w:sz w:val="21"/>
          <w:szCs w:val="21"/>
          <w:lang w:eastAsia="zh-CN"/>
        </w:rPr>
      </w:pPr>
      <w:r w:rsidRPr="000563C4">
        <w:rPr>
          <w:sz w:val="21"/>
          <w:szCs w:val="21"/>
          <w:lang w:eastAsia="zh-CN"/>
        </w:rPr>
        <w:t>124.</w:t>
      </w:r>
      <w:r w:rsidRPr="000563C4">
        <w:rPr>
          <w:sz w:val="21"/>
          <w:szCs w:val="21"/>
          <w:lang w:eastAsia="zh-CN"/>
        </w:rPr>
        <w:tab/>
      </w:r>
      <w:r w:rsidRPr="000563C4">
        <w:rPr>
          <w:sz w:val="21"/>
          <w:szCs w:val="21"/>
          <w:lang w:eastAsia="zh-CN"/>
        </w:rPr>
        <w:t>在大部分受访警察分局，除亚松森女子警察分局和</w:t>
      </w:r>
      <w:r w:rsidRPr="000563C4">
        <w:rPr>
          <w:sz w:val="21"/>
          <w:szCs w:val="21"/>
          <w:lang w:eastAsia="zh-CN"/>
        </w:rPr>
        <w:t>Limpio</w:t>
      </w:r>
      <w:r w:rsidRPr="000563C4">
        <w:rPr>
          <w:sz w:val="21"/>
          <w:szCs w:val="21"/>
          <w:lang w:eastAsia="zh-CN"/>
        </w:rPr>
        <w:t>第</w:t>
      </w:r>
      <w:r w:rsidRPr="000563C4">
        <w:rPr>
          <w:sz w:val="21"/>
          <w:szCs w:val="21"/>
          <w:lang w:eastAsia="zh-CN"/>
        </w:rPr>
        <w:t>9</w:t>
      </w:r>
      <w:r w:rsidRPr="000563C4">
        <w:rPr>
          <w:sz w:val="21"/>
          <w:szCs w:val="21"/>
          <w:lang w:eastAsia="zh-CN"/>
        </w:rPr>
        <w:t>警察分局以外，被拘留者都必须自己获取食物：或者由其家人带来</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如防范酷刑小组委员会在查访某些警察分局时发现的那样，或者让工作人员帮忙买。防范酷刑小组委员会听到一些指控，称工作人员通常要为该项服务索取最高达</w:t>
      </w:r>
      <w:r w:rsidRPr="000563C4">
        <w:rPr>
          <w:sz w:val="21"/>
          <w:szCs w:val="21"/>
          <w:lang w:eastAsia="zh-CN"/>
        </w:rPr>
        <w:t>5 000</w:t>
      </w:r>
      <w:r w:rsidRPr="000563C4">
        <w:rPr>
          <w:sz w:val="21"/>
          <w:szCs w:val="21"/>
          <w:lang w:eastAsia="zh-CN"/>
        </w:rPr>
        <w:t>瓜拉尼的服务费。</w:t>
      </w:r>
    </w:p>
    <w:p w:rsidR="00F33435" w:rsidRPr="000563C4" w:rsidRDefault="00F33435" w:rsidP="00EE2A71">
      <w:pPr>
        <w:pStyle w:val="SingleTxtG"/>
        <w:spacing w:line="320" w:lineRule="exact"/>
        <w:rPr>
          <w:sz w:val="21"/>
          <w:szCs w:val="21"/>
          <w:lang w:eastAsia="zh-CN"/>
        </w:rPr>
      </w:pPr>
      <w:r w:rsidRPr="000563C4">
        <w:rPr>
          <w:sz w:val="21"/>
          <w:szCs w:val="21"/>
          <w:lang w:eastAsia="zh-CN"/>
        </w:rPr>
        <w:t>125.</w:t>
      </w:r>
      <w:r w:rsidRPr="000563C4">
        <w:rPr>
          <w:sz w:val="21"/>
          <w:szCs w:val="21"/>
          <w:lang w:eastAsia="zh-CN"/>
        </w:rPr>
        <w:tab/>
      </w:r>
      <w:r w:rsidRPr="000563C4">
        <w:rPr>
          <w:sz w:val="21"/>
          <w:szCs w:val="21"/>
          <w:lang w:eastAsia="zh-CN"/>
        </w:rPr>
        <w:t>在</w:t>
      </w:r>
      <w:r w:rsidRPr="000563C4">
        <w:rPr>
          <w:color w:val="000000"/>
          <w:sz w:val="21"/>
          <w:szCs w:val="21"/>
          <w:lang w:eastAsia="zh-CN"/>
        </w:rPr>
        <w:t>圣埃斯塔尼斯劳</w:t>
      </w:r>
      <w:r w:rsidRPr="000563C4">
        <w:rPr>
          <w:sz w:val="21"/>
          <w:szCs w:val="21"/>
          <w:lang w:eastAsia="zh-CN"/>
        </w:rPr>
        <w:t>第</w:t>
      </w:r>
      <w:r w:rsidRPr="000563C4">
        <w:rPr>
          <w:sz w:val="21"/>
          <w:szCs w:val="21"/>
          <w:lang w:eastAsia="zh-CN"/>
        </w:rPr>
        <w:t>8</w:t>
      </w:r>
      <w:r w:rsidRPr="000563C4">
        <w:rPr>
          <w:sz w:val="21"/>
          <w:szCs w:val="21"/>
          <w:lang w:eastAsia="zh-CN"/>
        </w:rPr>
        <w:t>警察分局</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那里的被拘留者被关押时间最长达数月，被拘留者和主管当局均向防范酷刑小组委员会证实，被拘留者必须自己获取食物。据负责的官员称，警察分局并没有向这些被法院下令监禁数月之久的被拘留者提供食物的预算。</w:t>
      </w:r>
    </w:p>
    <w:p w:rsidR="00F33435" w:rsidRPr="000563C4" w:rsidRDefault="00F33435" w:rsidP="005475B4">
      <w:pPr>
        <w:pStyle w:val="H4GC"/>
      </w:pPr>
      <w:r w:rsidRPr="000563C4">
        <w:tab/>
        <w:t>(c)</w:t>
      </w:r>
      <w:r w:rsidRPr="000563C4">
        <w:tab/>
      </w:r>
      <w:r w:rsidRPr="000563C4">
        <w:t>饮用水的获得</w:t>
      </w:r>
    </w:p>
    <w:p w:rsidR="00F33435" w:rsidRPr="000563C4" w:rsidRDefault="00F33435" w:rsidP="00EE2A71">
      <w:pPr>
        <w:pStyle w:val="SingleTxtG"/>
        <w:spacing w:line="320" w:lineRule="exact"/>
        <w:rPr>
          <w:sz w:val="21"/>
          <w:szCs w:val="21"/>
          <w:lang w:eastAsia="zh-CN"/>
        </w:rPr>
      </w:pPr>
      <w:r w:rsidRPr="000563C4">
        <w:rPr>
          <w:sz w:val="21"/>
          <w:szCs w:val="21"/>
          <w:lang w:eastAsia="zh-CN"/>
        </w:rPr>
        <w:t>126.</w:t>
      </w:r>
      <w:r w:rsidRPr="000563C4">
        <w:rPr>
          <w:sz w:val="21"/>
          <w:szCs w:val="21"/>
          <w:lang w:eastAsia="zh-CN"/>
        </w:rPr>
        <w:tab/>
      </w:r>
      <w:r w:rsidRPr="000563C4">
        <w:rPr>
          <w:sz w:val="21"/>
          <w:szCs w:val="21"/>
          <w:lang w:eastAsia="zh-CN"/>
        </w:rPr>
        <w:t>在获得饮用水方面，防范酷刑小组委员会发现，除了亚松森女子警察分局以外，所有被视查牢房都没有向被拘留者提供可以直接获得饮用水的水龙头。因此饮用水供应由负责管理被拘留者的官员决定。防范酷刑小组委员会注意到，在一些地方，牢房里曾为被拘留者提供过一瓶水。在另一些地方，受访被拘留者抱怨没有获得足够的水喝。</w:t>
      </w:r>
    </w:p>
    <w:p w:rsidR="00F33435" w:rsidRPr="000563C4" w:rsidRDefault="00F33435" w:rsidP="005475B4">
      <w:pPr>
        <w:pStyle w:val="H4GC"/>
      </w:pPr>
      <w:r w:rsidRPr="000563C4">
        <w:tab/>
        <w:t>(d)</w:t>
      </w:r>
      <w:r w:rsidRPr="000563C4">
        <w:tab/>
      </w:r>
      <w:r w:rsidRPr="000563C4">
        <w:t>身体锻炼</w:t>
      </w:r>
    </w:p>
    <w:p w:rsidR="00F33435" w:rsidRPr="000563C4" w:rsidRDefault="00F33435" w:rsidP="00EE2A71">
      <w:pPr>
        <w:pStyle w:val="SingleTxtG"/>
        <w:spacing w:line="320" w:lineRule="exact"/>
        <w:rPr>
          <w:sz w:val="21"/>
          <w:szCs w:val="21"/>
          <w:lang w:eastAsia="zh-CN"/>
        </w:rPr>
      </w:pPr>
      <w:r w:rsidRPr="000563C4">
        <w:rPr>
          <w:sz w:val="21"/>
          <w:szCs w:val="21"/>
          <w:lang w:eastAsia="zh-CN"/>
        </w:rPr>
        <w:t>127.</w:t>
      </w:r>
      <w:r w:rsidRPr="000563C4">
        <w:rPr>
          <w:sz w:val="21"/>
          <w:szCs w:val="21"/>
          <w:lang w:eastAsia="zh-CN"/>
        </w:rPr>
        <w:tab/>
      </w:r>
      <w:r w:rsidRPr="000563C4">
        <w:rPr>
          <w:sz w:val="21"/>
          <w:szCs w:val="21"/>
          <w:lang w:eastAsia="zh-CN"/>
        </w:rPr>
        <w:t>除了有些警察分局允许利用短暂时间外出如厕之外，警察分局里的被拘留者在拘留期间不能离开牢房。防范酷刑小组委员会没有从警察那里了解到任何关于被拘留者有机会进行身体锻炼和娱乐的信息。防范酷刑小组委员会认为，应当尽可能为那些被剥夺自由超过</w:t>
      </w:r>
      <w:r w:rsidRPr="000563C4">
        <w:rPr>
          <w:sz w:val="21"/>
          <w:szCs w:val="21"/>
          <w:lang w:eastAsia="zh-CN"/>
        </w:rPr>
        <w:t>24</w:t>
      </w:r>
      <w:r w:rsidRPr="000563C4">
        <w:rPr>
          <w:sz w:val="21"/>
          <w:szCs w:val="21"/>
          <w:lang w:eastAsia="zh-CN"/>
        </w:rPr>
        <w:t>小时的人员提供锻炼身体的机会。防范酷刑小组委员会注意到，大多数被视查的警察分局都有适合锻炼身体的设施，比如花园或宽敞的院子。</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128.</w:t>
      </w:r>
      <w:r w:rsidRPr="000563C4">
        <w:rPr>
          <w:sz w:val="21"/>
          <w:szCs w:val="21"/>
          <w:lang w:eastAsia="zh-CN"/>
        </w:rPr>
        <w:tab/>
      </w:r>
      <w:r w:rsidRPr="000563C4">
        <w:rPr>
          <w:sz w:val="21"/>
          <w:szCs w:val="21"/>
          <w:lang w:eastAsia="zh-CN"/>
        </w:rPr>
        <w:t>防范酷刑小组委员会认为，囚犯尊严和非人道待遇之间的界线往往只是一点点善意和最低限度的财政资源的事情。鉴于上述原因，</w:t>
      </w:r>
      <w:r w:rsidRPr="000563C4">
        <w:rPr>
          <w:rFonts w:eastAsia="SimHei"/>
          <w:sz w:val="21"/>
          <w:szCs w:val="21"/>
          <w:lang w:eastAsia="zh-CN"/>
        </w:rPr>
        <w:t>防范酷刑小组委员会建议：</w:t>
      </w:r>
    </w:p>
    <w:p w:rsidR="00F33435" w:rsidRPr="000563C4" w:rsidRDefault="00F33435" w:rsidP="004A32B7">
      <w:pPr>
        <w:pStyle w:val="SingleTxtG"/>
        <w:tabs>
          <w:tab w:val="left" w:pos="2058"/>
        </w:tabs>
        <w:spacing w:line="320" w:lineRule="exact"/>
        <w:ind w:firstLine="426"/>
        <w:rPr>
          <w:rFonts w:eastAsia="SimHei"/>
          <w:sz w:val="21"/>
          <w:szCs w:val="21"/>
          <w:lang w:eastAsia="zh-CN"/>
        </w:rPr>
      </w:pPr>
      <w:r w:rsidRPr="000563C4">
        <w:rPr>
          <w:rFonts w:eastAsia="SimHei"/>
          <w:sz w:val="21"/>
          <w:szCs w:val="21"/>
          <w:lang w:eastAsia="zh-CN"/>
        </w:rPr>
        <w:t>(a)</w:t>
      </w:r>
      <w:r w:rsidR="004A32B7" w:rsidRPr="000563C4">
        <w:rPr>
          <w:rFonts w:eastAsia="SimHei"/>
          <w:sz w:val="21"/>
          <w:szCs w:val="21"/>
          <w:lang w:eastAsia="zh-CN"/>
        </w:rPr>
        <w:tab/>
      </w:r>
      <w:r w:rsidRPr="000563C4">
        <w:rPr>
          <w:rFonts w:eastAsia="SimHei"/>
          <w:sz w:val="21"/>
          <w:szCs w:val="21"/>
          <w:lang w:eastAsia="zh-CN"/>
        </w:rPr>
        <w:t>尽快对关押有被拘留者的警察分局进行审计，以确定如何以少量费用对现有设施中的拘留场所进行改善；</w:t>
      </w:r>
    </w:p>
    <w:p w:rsidR="00F33435" w:rsidRPr="000563C4" w:rsidRDefault="00F33435" w:rsidP="004A32B7">
      <w:pPr>
        <w:pStyle w:val="SingleTxtG"/>
        <w:tabs>
          <w:tab w:val="left" w:pos="2058"/>
        </w:tabs>
        <w:spacing w:line="320" w:lineRule="exact"/>
        <w:ind w:firstLine="426"/>
        <w:rPr>
          <w:rFonts w:eastAsia="SimHei"/>
          <w:sz w:val="21"/>
          <w:szCs w:val="21"/>
          <w:lang w:eastAsia="zh-CN"/>
        </w:rPr>
      </w:pPr>
      <w:r w:rsidRPr="000563C4">
        <w:rPr>
          <w:rFonts w:eastAsia="SimHei"/>
          <w:sz w:val="21"/>
          <w:szCs w:val="21"/>
          <w:lang w:eastAsia="zh-CN"/>
        </w:rPr>
        <w:t>(b)</w:t>
      </w:r>
      <w:r w:rsidR="004A32B7" w:rsidRPr="000563C4">
        <w:rPr>
          <w:rFonts w:eastAsia="SimHei"/>
          <w:sz w:val="21"/>
          <w:szCs w:val="21"/>
          <w:lang w:eastAsia="zh-CN"/>
        </w:rPr>
        <w:tab/>
      </w:r>
      <w:r w:rsidRPr="000563C4">
        <w:rPr>
          <w:rFonts w:eastAsia="SimHei"/>
          <w:sz w:val="21"/>
          <w:szCs w:val="21"/>
          <w:lang w:eastAsia="zh-CN"/>
        </w:rPr>
        <w:t>审计工作应当由从迄今为止参与查访监狱的各部门抽调的人员组成的多学科工作队进行；</w:t>
      </w:r>
    </w:p>
    <w:p w:rsidR="00F33435" w:rsidRPr="000563C4" w:rsidRDefault="00F33435" w:rsidP="004A32B7">
      <w:pPr>
        <w:pStyle w:val="SingleTxtG"/>
        <w:tabs>
          <w:tab w:val="left" w:pos="2058"/>
        </w:tabs>
        <w:spacing w:line="320" w:lineRule="exact"/>
        <w:ind w:firstLine="426"/>
        <w:rPr>
          <w:rFonts w:eastAsia="SimHei"/>
          <w:sz w:val="21"/>
          <w:szCs w:val="21"/>
          <w:lang w:eastAsia="zh-CN"/>
        </w:rPr>
      </w:pPr>
      <w:r w:rsidRPr="000563C4">
        <w:rPr>
          <w:rFonts w:eastAsia="SimHei"/>
          <w:sz w:val="21"/>
          <w:szCs w:val="21"/>
          <w:lang w:eastAsia="zh-CN"/>
        </w:rPr>
        <w:t>(c)</w:t>
      </w:r>
      <w:r w:rsidR="004A32B7" w:rsidRPr="000563C4">
        <w:rPr>
          <w:rFonts w:eastAsia="SimHei"/>
          <w:sz w:val="21"/>
          <w:szCs w:val="21"/>
          <w:lang w:eastAsia="zh-CN"/>
        </w:rPr>
        <w:tab/>
      </w:r>
      <w:r w:rsidRPr="000563C4">
        <w:rPr>
          <w:rFonts w:eastAsia="SimHei"/>
          <w:sz w:val="21"/>
          <w:szCs w:val="21"/>
          <w:lang w:eastAsia="zh-CN"/>
        </w:rPr>
        <w:t>立即改善牢房的物质条件，特别是在最小地板面积、空气含量、照明和通风方面；</w:t>
      </w:r>
    </w:p>
    <w:p w:rsidR="00F33435" w:rsidRPr="000563C4" w:rsidRDefault="00F33435" w:rsidP="004A32B7">
      <w:pPr>
        <w:pStyle w:val="SingleTxtG"/>
        <w:tabs>
          <w:tab w:val="left" w:pos="2058"/>
        </w:tabs>
        <w:spacing w:line="320" w:lineRule="exact"/>
        <w:ind w:firstLine="426"/>
        <w:rPr>
          <w:rFonts w:eastAsia="SimHei"/>
          <w:sz w:val="21"/>
          <w:szCs w:val="21"/>
          <w:lang w:eastAsia="zh-CN"/>
        </w:rPr>
      </w:pPr>
      <w:r w:rsidRPr="000563C4">
        <w:rPr>
          <w:rFonts w:eastAsia="SimHei"/>
          <w:sz w:val="21"/>
          <w:szCs w:val="21"/>
          <w:lang w:eastAsia="zh-CN"/>
        </w:rPr>
        <w:t>(d)</w:t>
      </w:r>
      <w:r w:rsidR="004A32B7" w:rsidRPr="000563C4">
        <w:rPr>
          <w:rFonts w:eastAsia="SimHei"/>
          <w:sz w:val="21"/>
          <w:szCs w:val="21"/>
          <w:lang w:eastAsia="zh-CN"/>
        </w:rPr>
        <w:tab/>
      </w:r>
      <w:r w:rsidRPr="000563C4">
        <w:rPr>
          <w:rFonts w:eastAsia="SimHei"/>
          <w:sz w:val="21"/>
          <w:szCs w:val="21"/>
          <w:lang w:eastAsia="zh-CN"/>
        </w:rPr>
        <w:t>向警察分局提供用于为被拘留者购买食物的预算。被拘留者每天应当至少能吃上具有足够养营价值的两顿饭，以维持健康和体力；</w:t>
      </w:r>
    </w:p>
    <w:p w:rsidR="00F33435" w:rsidRPr="000563C4" w:rsidRDefault="00F33435" w:rsidP="004A32B7">
      <w:pPr>
        <w:pStyle w:val="SingleTxtG"/>
        <w:tabs>
          <w:tab w:val="left" w:pos="2058"/>
        </w:tabs>
        <w:spacing w:line="320" w:lineRule="exact"/>
        <w:ind w:firstLine="426"/>
        <w:rPr>
          <w:rFonts w:eastAsia="SimHei"/>
          <w:sz w:val="21"/>
          <w:szCs w:val="21"/>
          <w:lang w:eastAsia="zh-CN"/>
        </w:rPr>
      </w:pPr>
      <w:r w:rsidRPr="000563C4">
        <w:rPr>
          <w:rFonts w:eastAsia="SimHei"/>
          <w:sz w:val="21"/>
          <w:szCs w:val="21"/>
          <w:lang w:eastAsia="zh-CN"/>
        </w:rPr>
        <w:t>(e)</w:t>
      </w:r>
      <w:r w:rsidR="004A32B7" w:rsidRPr="000563C4">
        <w:rPr>
          <w:rFonts w:eastAsia="SimHei"/>
          <w:sz w:val="21"/>
          <w:szCs w:val="21"/>
          <w:lang w:eastAsia="zh-CN"/>
        </w:rPr>
        <w:tab/>
      </w:r>
      <w:r w:rsidRPr="000563C4">
        <w:rPr>
          <w:rFonts w:eastAsia="SimHei"/>
          <w:sz w:val="21"/>
          <w:szCs w:val="21"/>
          <w:lang w:eastAsia="zh-CN"/>
        </w:rPr>
        <w:t>每天定时并免费地为被剥夺自由者提供至少</w:t>
      </w:r>
      <w:smartTag w:uri="urn:schemas-microsoft-com:office:smarttags" w:element="chmetcnv">
        <w:smartTagPr>
          <w:attr w:name="UnitName" w:val="升"/>
          <w:attr w:name="SourceValue" w:val="2"/>
          <w:attr w:name="HasSpace" w:val="False"/>
          <w:attr w:name="Negative" w:val="False"/>
          <w:attr w:name="NumberType" w:val="3"/>
          <w:attr w:name="TCSC" w:val="1"/>
        </w:smartTagPr>
        <w:r w:rsidRPr="000563C4">
          <w:rPr>
            <w:rFonts w:eastAsia="SimHei"/>
            <w:sz w:val="21"/>
            <w:szCs w:val="21"/>
            <w:lang w:eastAsia="zh-CN"/>
          </w:rPr>
          <w:t>两升</w:t>
        </w:r>
      </w:smartTag>
      <w:r w:rsidRPr="000563C4">
        <w:rPr>
          <w:rFonts w:eastAsia="SimHei"/>
          <w:sz w:val="21"/>
          <w:szCs w:val="21"/>
          <w:lang w:eastAsia="zh-CN"/>
        </w:rPr>
        <w:t>饮用水；</w:t>
      </w:r>
    </w:p>
    <w:p w:rsidR="00F33435" w:rsidRPr="000563C4" w:rsidRDefault="00F33435" w:rsidP="004A32B7">
      <w:pPr>
        <w:pStyle w:val="SingleTxtG"/>
        <w:tabs>
          <w:tab w:val="left" w:pos="2058"/>
        </w:tabs>
        <w:spacing w:line="320" w:lineRule="exact"/>
        <w:ind w:firstLine="426"/>
        <w:rPr>
          <w:rFonts w:eastAsia="SimHei"/>
          <w:sz w:val="21"/>
          <w:szCs w:val="21"/>
          <w:lang w:eastAsia="zh-CN"/>
        </w:rPr>
      </w:pPr>
      <w:r w:rsidRPr="000563C4">
        <w:rPr>
          <w:rFonts w:eastAsia="SimHei"/>
          <w:sz w:val="21"/>
          <w:szCs w:val="21"/>
          <w:lang w:eastAsia="zh-CN"/>
        </w:rPr>
        <w:t>(f)</w:t>
      </w:r>
      <w:r w:rsidR="004A32B7" w:rsidRPr="000563C4">
        <w:rPr>
          <w:rFonts w:eastAsia="SimHei"/>
          <w:sz w:val="21"/>
          <w:szCs w:val="21"/>
          <w:lang w:eastAsia="zh-CN"/>
        </w:rPr>
        <w:tab/>
      </w:r>
      <w:r w:rsidRPr="000563C4">
        <w:rPr>
          <w:rFonts w:eastAsia="SimHei"/>
          <w:sz w:val="21"/>
          <w:szCs w:val="21"/>
          <w:lang w:eastAsia="zh-CN"/>
        </w:rPr>
        <w:t>被剥夺自由者应能够定时如厕和沐浴；应当为必须在拘留场所过夜者提供有床垫的床；牢房应由警察分局的工作人员定期清扫。卫生设施应当充足，能够随时满足每位囚犯清洁和体面地大小便的需要；</w:t>
      </w:r>
      <w:r w:rsidRPr="000563C4">
        <w:rPr>
          <w:rStyle w:val="FootnoteReference"/>
          <w:rFonts w:eastAsia="SimHei"/>
          <w:szCs w:val="21"/>
        </w:rPr>
        <w:footnoteReference w:id="35"/>
      </w:r>
    </w:p>
    <w:p w:rsidR="00F33435" w:rsidRPr="000563C4" w:rsidRDefault="00F33435" w:rsidP="004A32B7">
      <w:pPr>
        <w:pStyle w:val="SingleTxtG"/>
        <w:tabs>
          <w:tab w:val="left" w:pos="2058"/>
        </w:tabs>
        <w:spacing w:line="320" w:lineRule="exact"/>
        <w:ind w:firstLine="426"/>
        <w:rPr>
          <w:rFonts w:eastAsia="SimHei"/>
          <w:sz w:val="21"/>
          <w:szCs w:val="21"/>
          <w:lang w:eastAsia="zh-CN"/>
        </w:rPr>
      </w:pPr>
      <w:r w:rsidRPr="000563C4">
        <w:rPr>
          <w:rFonts w:eastAsia="SimHei"/>
          <w:sz w:val="21"/>
          <w:szCs w:val="21"/>
          <w:lang w:eastAsia="zh-CN"/>
        </w:rPr>
        <w:t>(g)</w:t>
      </w:r>
      <w:r w:rsidR="004A32B7" w:rsidRPr="000563C4">
        <w:rPr>
          <w:rFonts w:eastAsia="SimHei"/>
          <w:sz w:val="21"/>
          <w:szCs w:val="21"/>
          <w:lang w:eastAsia="zh-CN"/>
        </w:rPr>
        <w:tab/>
      </w:r>
      <w:r w:rsidRPr="000563C4">
        <w:rPr>
          <w:rFonts w:eastAsia="SimHei"/>
          <w:sz w:val="21"/>
          <w:szCs w:val="21"/>
          <w:lang w:eastAsia="zh-CN"/>
        </w:rPr>
        <w:t>在有条件的地方，应向被拘留在警察分局内超过</w:t>
      </w:r>
      <w:r w:rsidRPr="000563C4">
        <w:rPr>
          <w:rFonts w:eastAsia="SimHei"/>
          <w:sz w:val="21"/>
          <w:szCs w:val="21"/>
          <w:lang w:eastAsia="zh-CN"/>
        </w:rPr>
        <w:t>24</w:t>
      </w:r>
      <w:r w:rsidRPr="000563C4">
        <w:rPr>
          <w:rFonts w:eastAsia="SimHei"/>
          <w:sz w:val="21"/>
          <w:szCs w:val="21"/>
          <w:lang w:eastAsia="zh-CN"/>
        </w:rPr>
        <w:t>小时的人员提供每天至少</w:t>
      </w:r>
      <w:r w:rsidRPr="000563C4">
        <w:rPr>
          <w:rFonts w:eastAsia="SimHei"/>
          <w:sz w:val="21"/>
          <w:szCs w:val="21"/>
          <w:lang w:eastAsia="zh-CN"/>
        </w:rPr>
        <w:t>1</w:t>
      </w:r>
      <w:r w:rsidRPr="000563C4">
        <w:rPr>
          <w:rFonts w:eastAsia="SimHei"/>
          <w:sz w:val="21"/>
          <w:szCs w:val="21"/>
          <w:lang w:eastAsia="zh-CN"/>
        </w:rPr>
        <w:t>小时室外锻炼的机会。</w:t>
      </w:r>
      <w:r w:rsidRPr="000563C4">
        <w:rPr>
          <w:rStyle w:val="FootnoteReference"/>
          <w:rFonts w:eastAsia="SimHei"/>
          <w:szCs w:val="21"/>
        </w:rPr>
        <w:footnoteReference w:id="36"/>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12.</w:t>
      </w:r>
      <w:r w:rsidRPr="000563C4">
        <w:rPr>
          <w:rFonts w:eastAsia="SimHei"/>
          <w:b w:val="0"/>
          <w:sz w:val="21"/>
          <w:szCs w:val="21"/>
          <w:lang w:eastAsia="zh-CN"/>
        </w:rPr>
        <w:tab/>
      </w:r>
      <w:r w:rsidRPr="000563C4">
        <w:rPr>
          <w:rFonts w:eastAsia="SimHei"/>
          <w:b w:val="0"/>
          <w:sz w:val="21"/>
          <w:szCs w:val="21"/>
          <w:lang w:eastAsia="zh-CN"/>
        </w:rPr>
        <w:t>保健</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129.</w:t>
      </w:r>
      <w:r w:rsidRPr="000563C4">
        <w:rPr>
          <w:sz w:val="21"/>
          <w:szCs w:val="21"/>
          <w:lang w:eastAsia="zh-CN"/>
        </w:rPr>
        <w:tab/>
      </w:r>
      <w:r w:rsidRPr="000563C4">
        <w:rPr>
          <w:sz w:val="21"/>
          <w:szCs w:val="21"/>
          <w:lang w:eastAsia="zh-CN"/>
        </w:rPr>
        <w:t>防范酷刑小组委员会查访的所有警察分局没有一家配有医务人员。防范酷刑小组委员会被告知，如果被拘留者出现健康问题，就会被转送到附近的医院</w:t>
      </w:r>
      <w:r w:rsidR="001E48AD" w:rsidRPr="000563C4">
        <w:rPr>
          <w:sz w:val="21"/>
          <w:szCs w:val="21"/>
          <w:lang w:eastAsia="zh-CN"/>
        </w:rPr>
        <w:t>(</w:t>
      </w:r>
      <w:r w:rsidRPr="000563C4">
        <w:rPr>
          <w:sz w:val="21"/>
          <w:szCs w:val="21"/>
          <w:lang w:eastAsia="zh-CN"/>
        </w:rPr>
        <w:t>见上文第</w:t>
      </w:r>
      <w:r w:rsidRPr="000563C4">
        <w:rPr>
          <w:sz w:val="21"/>
          <w:szCs w:val="21"/>
          <w:lang w:eastAsia="zh-CN"/>
        </w:rPr>
        <w:t>92</w:t>
      </w:r>
      <w:r w:rsidRPr="000563C4">
        <w:rPr>
          <w:sz w:val="21"/>
          <w:szCs w:val="21"/>
          <w:lang w:eastAsia="zh-CN"/>
        </w:rPr>
        <w:t>段</w:t>
      </w:r>
      <w:r w:rsidR="001E48AD" w:rsidRPr="000563C4">
        <w:rPr>
          <w:sz w:val="21"/>
          <w:szCs w:val="21"/>
          <w:lang w:eastAsia="zh-CN"/>
        </w:rPr>
        <w:t>)</w:t>
      </w:r>
      <w:r w:rsidRPr="000563C4">
        <w:rPr>
          <w:sz w:val="21"/>
          <w:szCs w:val="21"/>
          <w:lang w:eastAsia="zh-CN"/>
        </w:rPr>
        <w:t>。受访的被拘留者称，就医机会少之又少，只有在非常严重的情况下才能得到允许。防范酷刑小组委员会关切的是，被拘留者能否获得医疗保健是由未经医疗培训的警务人员决定的。防范酷刑小组委员会提醒说，根据国际人权标准，被拘留者必须在必要时获得免费的医疗保健和治疗。</w:t>
      </w:r>
      <w:r w:rsidRPr="000563C4">
        <w:rPr>
          <w:rStyle w:val="FootnoteReference"/>
          <w:szCs w:val="21"/>
        </w:rPr>
        <w:footnoteReference w:id="37"/>
      </w:r>
      <w:r w:rsidRPr="000563C4">
        <w:rPr>
          <w:sz w:val="21"/>
          <w:szCs w:val="21"/>
          <w:lang w:eastAsia="zh-CN"/>
        </w:rPr>
        <w:t xml:space="preserve"> </w:t>
      </w:r>
      <w:r w:rsidRPr="000563C4">
        <w:rPr>
          <w:rFonts w:eastAsia="SimHei"/>
          <w:sz w:val="21"/>
          <w:szCs w:val="21"/>
          <w:lang w:eastAsia="zh-CN"/>
        </w:rPr>
        <w:t>防范酷刑小组委员会建议，除非警务人员接受过一定的医疗培训，能够诊断被拘留者的病症，否则他们应立即批准被拘留者提出的任何就医请求。</w:t>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13.</w:t>
      </w:r>
      <w:r w:rsidRPr="000563C4">
        <w:rPr>
          <w:rFonts w:eastAsia="SimHei"/>
          <w:b w:val="0"/>
          <w:sz w:val="21"/>
          <w:szCs w:val="21"/>
          <w:lang w:eastAsia="zh-CN"/>
        </w:rPr>
        <w:tab/>
      </w:r>
      <w:r w:rsidRPr="000563C4">
        <w:rPr>
          <w:rFonts w:eastAsia="SimHei"/>
          <w:b w:val="0"/>
          <w:sz w:val="21"/>
          <w:szCs w:val="21"/>
          <w:lang w:eastAsia="zh-CN"/>
        </w:rPr>
        <w:t>警察分局中的长期拘留</w:t>
      </w:r>
    </w:p>
    <w:p w:rsidR="00F33435" w:rsidRPr="000563C4" w:rsidRDefault="00F33435" w:rsidP="00EE2A71">
      <w:pPr>
        <w:pStyle w:val="SingleTxtG"/>
        <w:spacing w:line="320" w:lineRule="exact"/>
        <w:rPr>
          <w:sz w:val="21"/>
          <w:szCs w:val="21"/>
          <w:lang w:eastAsia="zh-CN"/>
        </w:rPr>
      </w:pPr>
      <w:r w:rsidRPr="000563C4">
        <w:rPr>
          <w:sz w:val="21"/>
          <w:szCs w:val="21"/>
          <w:lang w:eastAsia="zh-CN"/>
        </w:rPr>
        <w:t>130.</w:t>
      </w:r>
      <w:r w:rsidRPr="000563C4">
        <w:rPr>
          <w:sz w:val="21"/>
          <w:szCs w:val="21"/>
          <w:lang w:eastAsia="zh-CN"/>
        </w:rPr>
        <w:tab/>
      </w:r>
      <w:r w:rsidRPr="000563C4">
        <w:rPr>
          <w:color w:val="000000"/>
          <w:sz w:val="21"/>
          <w:szCs w:val="21"/>
          <w:lang w:eastAsia="zh-CN"/>
        </w:rPr>
        <w:t>防范酷刑小组委员会在查访圣埃斯塔尼斯劳第</w:t>
      </w:r>
      <w:r w:rsidRPr="000563C4">
        <w:rPr>
          <w:color w:val="000000"/>
          <w:sz w:val="21"/>
          <w:szCs w:val="21"/>
          <w:lang w:eastAsia="zh-CN"/>
        </w:rPr>
        <w:t>8</w:t>
      </w:r>
      <w:r w:rsidRPr="000563C4">
        <w:rPr>
          <w:color w:val="000000"/>
          <w:sz w:val="21"/>
          <w:szCs w:val="21"/>
          <w:lang w:eastAsia="zh-CN"/>
        </w:rPr>
        <w:t>警察分局时注意到，将被拘留者关押长达数月之久是非常普遍的做法，其中一些是通过法院令以审前羁押的名义被关押的。尽管如此，警察分局却没有维持被拘留者膳食的预算，他们或由他们的家人提供食物，或者只能依靠负责看管他们的警务人员的善心。防范酷刑小组委员会对有能力长期看管这些被拘留者的工作人员的缺乏表示关切，这意味着警察被迫从事实际上属于监禁的工作，而他们却没有经过这方面的培训。防范酷刑小组委员会从一些民间社会团体的成员那里获悉，其他警察分局的情况也是如此。</w:t>
      </w:r>
    </w:p>
    <w:p w:rsidR="00F33435" w:rsidRPr="000563C4" w:rsidRDefault="00F33435" w:rsidP="00EE2A71">
      <w:pPr>
        <w:pStyle w:val="SingleTxtG"/>
        <w:spacing w:line="320" w:lineRule="exact"/>
        <w:rPr>
          <w:sz w:val="21"/>
          <w:szCs w:val="21"/>
          <w:lang w:eastAsia="zh-CN"/>
        </w:rPr>
      </w:pPr>
      <w:r w:rsidRPr="000563C4">
        <w:rPr>
          <w:sz w:val="21"/>
          <w:szCs w:val="21"/>
          <w:lang w:eastAsia="zh-CN"/>
        </w:rPr>
        <w:t>131.</w:t>
      </w:r>
      <w:r w:rsidRPr="000563C4">
        <w:rPr>
          <w:sz w:val="21"/>
          <w:szCs w:val="21"/>
          <w:lang w:eastAsia="zh-CN"/>
        </w:rPr>
        <w:tab/>
      </w:r>
      <w:r w:rsidRPr="000563C4">
        <w:rPr>
          <w:sz w:val="21"/>
          <w:szCs w:val="21"/>
          <w:lang w:eastAsia="zh-CN"/>
        </w:rPr>
        <w:t>根据它查阅的</w:t>
      </w:r>
      <w:r w:rsidR="003552BF" w:rsidRPr="000563C4">
        <w:rPr>
          <w:sz w:val="21"/>
          <w:szCs w:val="21"/>
          <w:lang w:eastAsia="zh-CN"/>
        </w:rPr>
        <w:t>登记簿</w:t>
      </w:r>
      <w:r w:rsidRPr="000563C4">
        <w:rPr>
          <w:sz w:val="21"/>
          <w:szCs w:val="21"/>
          <w:lang w:eastAsia="zh-CN"/>
        </w:rPr>
        <w:t>和受访警务人员的陈述，防范酷刑小组委员会发现</w:t>
      </w:r>
      <w:r w:rsidRPr="000563C4">
        <w:rPr>
          <w:color w:val="000000"/>
          <w:sz w:val="21"/>
          <w:szCs w:val="21"/>
          <w:lang w:eastAsia="zh-CN"/>
        </w:rPr>
        <w:t>圣埃斯塔尼斯劳第</w:t>
      </w:r>
      <w:r w:rsidRPr="000563C4">
        <w:rPr>
          <w:color w:val="000000"/>
          <w:sz w:val="21"/>
          <w:szCs w:val="21"/>
          <w:lang w:eastAsia="zh-CN"/>
        </w:rPr>
        <w:t>8</w:t>
      </w:r>
      <w:r w:rsidRPr="000563C4">
        <w:rPr>
          <w:color w:val="000000"/>
          <w:sz w:val="21"/>
          <w:szCs w:val="21"/>
          <w:lang w:eastAsia="zh-CN"/>
        </w:rPr>
        <w:t>警察分局经常关押有妇女，有时长达数月，尽管并无适当的基础设施和看管她们的女性警官。防范酷刑小组委员会获悉，被拘留的女性被关押在一个面积大约为</w:t>
      </w:r>
      <w:smartTag w:uri="urn:schemas-microsoft-com:office:smarttags" w:element="chmetcnv">
        <w:smartTagPr>
          <w:attr w:name="UnitName" w:val="m2"/>
          <w:attr w:name="SourceValue" w:val="4"/>
          <w:attr w:name="HasSpace" w:val="False"/>
          <w:attr w:name="Negative" w:val="False"/>
          <w:attr w:name="NumberType" w:val="1"/>
          <w:attr w:name="TCSC" w:val="0"/>
        </w:smartTagPr>
        <w:r w:rsidRPr="000563C4">
          <w:rPr>
            <w:color w:val="000000"/>
            <w:sz w:val="21"/>
            <w:szCs w:val="21"/>
            <w:lang w:eastAsia="zh-CN"/>
          </w:rPr>
          <w:t>4</w:t>
        </w:r>
        <w:r w:rsidRPr="000563C4">
          <w:rPr>
            <w:sz w:val="21"/>
            <w:szCs w:val="21"/>
            <w:lang w:eastAsia="zh-CN"/>
          </w:rPr>
          <w:t>m</w:t>
        </w:r>
        <w:r w:rsidRPr="000563C4">
          <w:rPr>
            <w:sz w:val="21"/>
            <w:szCs w:val="21"/>
            <w:vertAlign w:val="superscript"/>
            <w:lang w:eastAsia="zh-CN"/>
          </w:rPr>
          <w:t>2</w:t>
        </w:r>
      </w:smartTag>
      <w:r w:rsidRPr="000563C4">
        <w:rPr>
          <w:color w:val="000000"/>
          <w:sz w:val="21"/>
          <w:szCs w:val="21"/>
          <w:lang w:eastAsia="zh-CN"/>
        </w:rPr>
        <w:t>的房间内。这本来被设计为探视室，没有窗户，只有一张桌子和一把椅子作为家具。在查访时，警察分局关押着一名妇女，但却没有对拘留情况进行登记。</w:t>
      </w:r>
      <w:r w:rsidRPr="000563C4">
        <w:rPr>
          <w:rFonts w:eastAsia="SimHei"/>
          <w:color w:val="000000"/>
          <w:sz w:val="21"/>
          <w:szCs w:val="21"/>
          <w:lang w:eastAsia="zh-CN"/>
        </w:rPr>
        <w:t>防范酷刑小组委员会向缔约国建议将女性被拘留者转移到合适的警察分局，这些警察分局必须有女警官负责看管，必须有适当的设施，以确保将她们与男性被拘留者隔开。防范酷刑小组委员会建议缔约国采取必要措施，增加警察分局的女警员。</w:t>
      </w:r>
    </w:p>
    <w:p w:rsidR="00F33435" w:rsidRPr="000563C4" w:rsidRDefault="00F33435" w:rsidP="00EE2A71">
      <w:pPr>
        <w:pStyle w:val="SingleTxtG"/>
        <w:spacing w:line="320" w:lineRule="exact"/>
        <w:rPr>
          <w:sz w:val="21"/>
          <w:szCs w:val="21"/>
          <w:lang w:eastAsia="zh-CN"/>
        </w:rPr>
      </w:pPr>
      <w:r w:rsidRPr="000563C4">
        <w:rPr>
          <w:sz w:val="21"/>
          <w:szCs w:val="21"/>
          <w:lang w:eastAsia="zh-CN"/>
        </w:rPr>
        <w:t>132.</w:t>
      </w:r>
      <w:r w:rsidRPr="000563C4">
        <w:rPr>
          <w:sz w:val="21"/>
          <w:szCs w:val="21"/>
          <w:lang w:eastAsia="zh-CN"/>
        </w:rPr>
        <w:tab/>
      </w:r>
      <w:r w:rsidRPr="000563C4">
        <w:rPr>
          <w:sz w:val="21"/>
          <w:szCs w:val="21"/>
          <w:lang w:eastAsia="zh-CN"/>
        </w:rPr>
        <w:t>防范酷刑小组委员会查访了国家警察特别任务股。它最初被设计为防暴警察、骑警和警犬培训中心，但实际上却被用来关押包括前警察在内的一些囚犯。接受防范酷刑小组委员会面谈的警察说，目前缺乏执行监狱工作的资金或培训，用于关押囚犯的楼房不合适，它们占用了警察的宿舍。他们称，负责监狱系统的司法和劳工部根本没有为国家警察特别任务股划拨用于供养囚犯的预算。这意味着囚犯不得不依靠自己的家人提供食物，或者依靠善良和仁慈的警官将自己的食物分给他们。一些无人探视的受访囚犯说，警察只分别供给他们两片饼干作为午餐和晚餐，有时供给茶和两片饼干作为早餐。一些囚犯还说，由于最近有人逃跑，他们每日的室外放风已被取消，每天只获准在走廊里呆上一个小时，其余时间就一直被锁在牢房里。</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133.</w:t>
      </w:r>
      <w:r w:rsidRPr="000563C4">
        <w:rPr>
          <w:rFonts w:eastAsia="SimHei"/>
          <w:sz w:val="21"/>
          <w:szCs w:val="21"/>
          <w:lang w:eastAsia="zh-CN"/>
        </w:rPr>
        <w:tab/>
      </w:r>
      <w:r w:rsidRPr="000563C4">
        <w:rPr>
          <w:rFonts w:eastAsia="SimHei"/>
          <w:sz w:val="21"/>
          <w:szCs w:val="21"/>
          <w:lang w:eastAsia="zh-CN"/>
        </w:rPr>
        <w:t>防范酷刑小组委员会建议缔约国终止国家警察局内的长期拘留做法，将此作为急需解决的事项。他们还建议立即将在等待审判期间遭到预防性羁押的被关押者转移到能够将他们与已被定罪囚犯分隔开来的监狱。为此，成员国应当采取必要的临时措施，以符合人格尊严的条件关押被拘留者。</w:t>
      </w:r>
    </w:p>
    <w:p w:rsidR="00F33435" w:rsidRPr="000563C4" w:rsidRDefault="00F33435" w:rsidP="00481F85">
      <w:pPr>
        <w:pStyle w:val="H23G"/>
        <w:spacing w:after="240" w:line="320" w:lineRule="exact"/>
        <w:rPr>
          <w:rFonts w:eastAsia="SimHei"/>
          <w:b w:val="0"/>
          <w:sz w:val="21"/>
          <w:szCs w:val="21"/>
          <w:lang w:eastAsia="zh-CN"/>
        </w:rPr>
      </w:pPr>
      <w:bookmarkStart w:id="11" w:name="_Toc230591389"/>
      <w:r w:rsidRPr="000563C4">
        <w:rPr>
          <w:rFonts w:eastAsia="SimHei"/>
          <w:b w:val="0"/>
          <w:sz w:val="21"/>
          <w:szCs w:val="21"/>
          <w:lang w:eastAsia="zh-CN"/>
        </w:rPr>
        <w:tab/>
        <w:t>14.</w:t>
      </w:r>
      <w:bookmarkEnd w:id="11"/>
      <w:r w:rsidRPr="000563C4">
        <w:rPr>
          <w:rFonts w:eastAsia="SimHei"/>
          <w:b w:val="0"/>
          <w:sz w:val="21"/>
          <w:szCs w:val="21"/>
          <w:lang w:eastAsia="zh-CN"/>
        </w:rPr>
        <w:tab/>
      </w:r>
      <w:r w:rsidRPr="000563C4">
        <w:rPr>
          <w:rFonts w:eastAsia="SimHei"/>
          <w:b w:val="0"/>
          <w:sz w:val="21"/>
          <w:szCs w:val="21"/>
          <w:lang w:eastAsia="zh-CN"/>
        </w:rPr>
        <w:t>对酷刑和其他虐待行为的指控</w:t>
      </w:r>
    </w:p>
    <w:p w:rsidR="00F33435" w:rsidRPr="000563C4" w:rsidRDefault="00F33435" w:rsidP="00EE2A71">
      <w:pPr>
        <w:pStyle w:val="SingleTxtG"/>
        <w:spacing w:line="320" w:lineRule="exact"/>
        <w:rPr>
          <w:sz w:val="21"/>
          <w:szCs w:val="21"/>
          <w:lang w:eastAsia="zh-CN"/>
        </w:rPr>
      </w:pPr>
      <w:r w:rsidRPr="000563C4">
        <w:rPr>
          <w:sz w:val="21"/>
          <w:szCs w:val="21"/>
          <w:lang w:eastAsia="zh-CN"/>
        </w:rPr>
        <w:t>134.</w:t>
      </w:r>
      <w:r w:rsidRPr="000563C4">
        <w:rPr>
          <w:sz w:val="21"/>
          <w:szCs w:val="21"/>
          <w:lang w:eastAsia="zh-CN"/>
        </w:rPr>
        <w:tab/>
      </w:r>
      <w:r w:rsidRPr="000563C4">
        <w:rPr>
          <w:sz w:val="21"/>
          <w:szCs w:val="21"/>
          <w:lang w:eastAsia="zh-CN"/>
        </w:rPr>
        <w:t>防范酷刑小组委员会收到一些自称曾遭受国家警官的酷刑或虐待的人提供的各种证据。这种行为通常是在拘留开始的最初几个小时里，在逮捕或押解到警察分局的过程中或就在警察分局里发生。有时，有关警官并没有制服，而是穿着便装。据受访者称，酷刑或虐待的目的是为了获取供词、供出其他人或提供所谓赃物的下落。</w:t>
      </w:r>
    </w:p>
    <w:p w:rsidR="00F33435" w:rsidRPr="000563C4" w:rsidRDefault="00F33435" w:rsidP="00EE2A71">
      <w:pPr>
        <w:pStyle w:val="SingleTxtG"/>
        <w:spacing w:line="320" w:lineRule="exact"/>
        <w:rPr>
          <w:sz w:val="21"/>
          <w:szCs w:val="21"/>
          <w:lang w:eastAsia="zh-CN"/>
        </w:rPr>
      </w:pPr>
      <w:r w:rsidRPr="000563C4">
        <w:rPr>
          <w:sz w:val="21"/>
          <w:szCs w:val="21"/>
          <w:lang w:eastAsia="zh-CN"/>
        </w:rPr>
        <w:t>135.</w:t>
      </w:r>
      <w:r w:rsidRPr="000563C4">
        <w:rPr>
          <w:sz w:val="21"/>
          <w:szCs w:val="21"/>
          <w:lang w:eastAsia="zh-CN"/>
        </w:rPr>
        <w:tab/>
      </w:r>
      <w:r w:rsidRPr="000563C4">
        <w:rPr>
          <w:sz w:val="21"/>
          <w:szCs w:val="21"/>
          <w:lang w:eastAsia="zh-CN"/>
        </w:rPr>
        <w:t>防范酷刑小组委员会发现，被拘留者举报的酷刑和虐待办法存在一些共同之处。他们反复称，普遍使用的技术包括使用塑料袋窒息</w:t>
      </w:r>
      <w:r w:rsidR="001E48AD" w:rsidRPr="000563C4">
        <w:rPr>
          <w:sz w:val="21"/>
          <w:szCs w:val="21"/>
          <w:lang w:eastAsia="zh-CN"/>
        </w:rPr>
        <w:t>(</w:t>
      </w:r>
      <w:r w:rsidR="00F175B7" w:rsidRPr="000563C4">
        <w:rPr>
          <w:sz w:val="21"/>
          <w:szCs w:val="21"/>
          <w:lang w:eastAsia="zh-CN"/>
        </w:rPr>
        <w:t>“</w:t>
      </w:r>
      <w:r w:rsidRPr="000563C4">
        <w:rPr>
          <w:sz w:val="21"/>
          <w:szCs w:val="21"/>
          <w:lang w:eastAsia="zh-CN"/>
        </w:rPr>
        <w:t>干淹</w:t>
      </w:r>
      <w:r w:rsidR="00F175B7" w:rsidRPr="000563C4">
        <w:rPr>
          <w:sz w:val="21"/>
          <w:szCs w:val="21"/>
          <w:lang w:eastAsia="zh-CN"/>
        </w:rPr>
        <w:t>”</w:t>
      </w:r>
      <w:r w:rsidRPr="000563C4">
        <w:rPr>
          <w:sz w:val="21"/>
          <w:szCs w:val="21"/>
          <w:lang w:eastAsia="zh-CN"/>
        </w:rPr>
        <w:t>法</w:t>
      </w:r>
      <w:r w:rsidR="001E48AD" w:rsidRPr="000563C4">
        <w:rPr>
          <w:sz w:val="21"/>
          <w:szCs w:val="21"/>
          <w:lang w:eastAsia="zh-CN"/>
        </w:rPr>
        <w:t>)</w:t>
      </w:r>
      <w:r w:rsidRPr="000563C4">
        <w:rPr>
          <w:sz w:val="21"/>
          <w:szCs w:val="21"/>
          <w:lang w:eastAsia="zh-CN"/>
        </w:rPr>
        <w:t>，有时还剥光衣服、击打气管、敲打耳朵和颈背以及挤压睾丸。有一名受访的被拘留者详细描述了两名警察如何将他带到警察分局的一个房间里，强迫他跪下，并将一个白色塑料袋包住他的头部以使他窒息。被拘留者估计窒息惩罚持续了</w:t>
      </w:r>
      <w:r w:rsidRPr="000563C4">
        <w:rPr>
          <w:sz w:val="21"/>
          <w:szCs w:val="21"/>
          <w:lang w:eastAsia="zh-CN"/>
        </w:rPr>
        <w:t>1</w:t>
      </w:r>
      <w:r w:rsidRPr="000563C4">
        <w:rPr>
          <w:sz w:val="21"/>
          <w:szCs w:val="21"/>
          <w:lang w:eastAsia="zh-CN"/>
        </w:rPr>
        <w:t>分或</w:t>
      </w:r>
      <w:r w:rsidRPr="000563C4">
        <w:rPr>
          <w:sz w:val="21"/>
          <w:szCs w:val="21"/>
          <w:lang w:eastAsia="zh-CN"/>
        </w:rPr>
        <w:t>1</w:t>
      </w:r>
      <w:r w:rsidRPr="000563C4">
        <w:rPr>
          <w:sz w:val="21"/>
          <w:szCs w:val="21"/>
          <w:lang w:eastAsia="zh-CN"/>
        </w:rPr>
        <w:t>分半钟，其间他想</w:t>
      </w:r>
      <w:r w:rsidR="00F175B7" w:rsidRPr="000563C4">
        <w:rPr>
          <w:sz w:val="21"/>
          <w:szCs w:val="21"/>
          <w:lang w:eastAsia="zh-CN"/>
        </w:rPr>
        <w:t>“</w:t>
      </w:r>
      <w:r w:rsidRPr="000563C4">
        <w:rPr>
          <w:sz w:val="21"/>
          <w:szCs w:val="21"/>
          <w:lang w:eastAsia="zh-CN"/>
        </w:rPr>
        <w:t>他快要死了</w:t>
      </w:r>
      <w:r w:rsidR="00F175B7" w:rsidRPr="000563C4">
        <w:rPr>
          <w:sz w:val="21"/>
          <w:szCs w:val="21"/>
          <w:lang w:eastAsia="zh-CN"/>
        </w:rPr>
        <w:t>”</w:t>
      </w:r>
      <w:r w:rsidRPr="000563C4">
        <w:rPr>
          <w:sz w:val="21"/>
          <w:szCs w:val="21"/>
          <w:lang w:eastAsia="zh-CN"/>
        </w:rPr>
        <w:t>。警察威胁说要挤压他的睾丸。拘留者指认了实施这些行为的人，尽管在查访期间他们并不在警察分局。</w:t>
      </w:r>
    </w:p>
    <w:p w:rsidR="00F33435" w:rsidRPr="000563C4" w:rsidRDefault="00F33435" w:rsidP="00EE2A71">
      <w:pPr>
        <w:pStyle w:val="SingleTxtG"/>
        <w:spacing w:line="320" w:lineRule="exact"/>
        <w:rPr>
          <w:sz w:val="21"/>
          <w:szCs w:val="21"/>
          <w:lang w:eastAsia="zh-CN"/>
        </w:rPr>
      </w:pPr>
      <w:r w:rsidRPr="000563C4">
        <w:rPr>
          <w:sz w:val="21"/>
          <w:szCs w:val="21"/>
          <w:lang w:eastAsia="zh-CN"/>
        </w:rPr>
        <w:t>136.</w:t>
      </w:r>
      <w:r w:rsidRPr="000563C4">
        <w:rPr>
          <w:sz w:val="21"/>
          <w:szCs w:val="21"/>
          <w:lang w:eastAsia="zh-CN"/>
        </w:rPr>
        <w:tab/>
      </w:r>
      <w:r w:rsidRPr="000563C4">
        <w:rPr>
          <w:sz w:val="21"/>
          <w:szCs w:val="21"/>
          <w:lang w:eastAsia="zh-CN"/>
        </w:rPr>
        <w:t>另一个受访的被拘留者举报称曾在另一所警察分局遭受类似酷刑。警察试图用塑料袋让他窒息。由于被拘留者奋力将前四个塑料袋弄破，最终他又被一个更厚的袋子罩住。他的睾丸也被用力地挤压，以至他感觉腹部剧烈疼痛。</w:t>
      </w:r>
    </w:p>
    <w:p w:rsidR="00F33435" w:rsidRPr="000563C4" w:rsidRDefault="00F33435" w:rsidP="00EE2A71">
      <w:pPr>
        <w:pStyle w:val="SingleTxtG"/>
        <w:spacing w:line="320" w:lineRule="exact"/>
        <w:rPr>
          <w:sz w:val="21"/>
          <w:szCs w:val="21"/>
          <w:lang w:eastAsia="zh-CN"/>
        </w:rPr>
      </w:pPr>
      <w:r w:rsidRPr="000563C4">
        <w:rPr>
          <w:sz w:val="21"/>
          <w:szCs w:val="21"/>
          <w:lang w:eastAsia="zh-CN"/>
        </w:rPr>
        <w:t>137.</w:t>
      </w:r>
      <w:r w:rsidRPr="000563C4">
        <w:rPr>
          <w:sz w:val="21"/>
          <w:szCs w:val="21"/>
          <w:lang w:eastAsia="zh-CN"/>
        </w:rPr>
        <w:tab/>
      </w:r>
      <w:r w:rsidRPr="000563C4">
        <w:rPr>
          <w:sz w:val="21"/>
          <w:szCs w:val="21"/>
          <w:lang w:eastAsia="zh-CN"/>
        </w:rPr>
        <w:t>在整个地区的各警察分局，所有受访的未成年人都说曾在被逮捕和拘留期间遭受酷刑和虐待。他们都举报说曾在街上被警察殴打。据有关未成年人的再三指控，警官经常开着私车、穿着便衣在街上巡逻。其中一些受访的未成年人在被警察拘留的最初数小时里曾被剥光衣服和遭受</w:t>
      </w:r>
      <w:r w:rsidR="00F175B7" w:rsidRPr="000563C4">
        <w:rPr>
          <w:sz w:val="21"/>
          <w:szCs w:val="21"/>
          <w:lang w:eastAsia="zh-CN"/>
        </w:rPr>
        <w:t>“</w:t>
      </w:r>
      <w:r w:rsidRPr="000563C4">
        <w:rPr>
          <w:sz w:val="21"/>
          <w:szCs w:val="21"/>
          <w:lang w:eastAsia="zh-CN"/>
        </w:rPr>
        <w:t>干淹</w:t>
      </w:r>
      <w:r w:rsidR="00F175B7" w:rsidRPr="000563C4">
        <w:rPr>
          <w:sz w:val="21"/>
          <w:szCs w:val="21"/>
          <w:lang w:eastAsia="zh-CN"/>
        </w:rPr>
        <w:t>”</w:t>
      </w:r>
      <w:r w:rsidRPr="000563C4">
        <w:rPr>
          <w:sz w:val="21"/>
          <w:szCs w:val="21"/>
          <w:lang w:eastAsia="zh-CN"/>
        </w:rPr>
        <w:t>待遇。</w:t>
      </w:r>
    </w:p>
    <w:p w:rsidR="00F33435" w:rsidRPr="000563C4" w:rsidRDefault="00F33435" w:rsidP="00EE2A71">
      <w:pPr>
        <w:pStyle w:val="SingleTxtG"/>
        <w:spacing w:line="320" w:lineRule="exact"/>
        <w:rPr>
          <w:sz w:val="21"/>
          <w:szCs w:val="21"/>
          <w:lang w:eastAsia="zh-CN"/>
        </w:rPr>
      </w:pPr>
      <w:r w:rsidRPr="000563C4">
        <w:rPr>
          <w:sz w:val="21"/>
          <w:szCs w:val="21"/>
          <w:lang w:eastAsia="zh-CN"/>
        </w:rPr>
        <w:t>138.</w:t>
      </w:r>
      <w:r w:rsidRPr="000563C4">
        <w:rPr>
          <w:sz w:val="21"/>
          <w:szCs w:val="21"/>
          <w:lang w:eastAsia="zh-CN"/>
        </w:rPr>
        <w:tab/>
      </w:r>
      <w:r w:rsidRPr="000563C4">
        <w:rPr>
          <w:sz w:val="21"/>
          <w:szCs w:val="21"/>
          <w:lang w:eastAsia="zh-CN"/>
        </w:rPr>
        <w:t>其中一名受访的妇女说，她在被警察拘留期间曾遭受一名男警察虐待。该男警察要求与她进行口交以换取更好的待遇，并击打她的腹部和猛扯她的头发。</w:t>
      </w:r>
    </w:p>
    <w:p w:rsidR="00F33435" w:rsidRPr="000563C4" w:rsidRDefault="00F33435" w:rsidP="00EE2A71">
      <w:pPr>
        <w:pStyle w:val="SingleTxtG"/>
        <w:spacing w:line="320" w:lineRule="exact"/>
        <w:rPr>
          <w:sz w:val="21"/>
          <w:szCs w:val="21"/>
          <w:lang w:eastAsia="zh-CN"/>
        </w:rPr>
      </w:pPr>
      <w:r w:rsidRPr="000563C4">
        <w:rPr>
          <w:sz w:val="21"/>
          <w:szCs w:val="21"/>
          <w:lang w:eastAsia="zh-CN"/>
        </w:rPr>
        <w:t>139.</w:t>
      </w:r>
      <w:r w:rsidRPr="000563C4">
        <w:rPr>
          <w:sz w:val="21"/>
          <w:szCs w:val="21"/>
          <w:lang w:eastAsia="zh-CN"/>
        </w:rPr>
        <w:tab/>
      </w:r>
      <w:r w:rsidRPr="000563C4">
        <w:rPr>
          <w:sz w:val="21"/>
          <w:szCs w:val="21"/>
          <w:lang w:eastAsia="zh-CN"/>
        </w:rPr>
        <w:t>一些受访的被拘留者描述了他们如何被击打脚掌</w:t>
      </w:r>
      <w:r w:rsidR="001E48AD" w:rsidRPr="000563C4">
        <w:rPr>
          <w:sz w:val="21"/>
          <w:szCs w:val="21"/>
          <w:lang w:eastAsia="zh-CN"/>
        </w:rPr>
        <w:t>(</w:t>
      </w:r>
      <w:r w:rsidRPr="000563C4">
        <w:rPr>
          <w:rFonts w:eastAsia="KaiTi_GB2312"/>
          <w:sz w:val="21"/>
          <w:szCs w:val="21"/>
          <w:lang w:eastAsia="zh-CN"/>
        </w:rPr>
        <w:t>falaqa</w:t>
      </w:r>
      <w:r w:rsidR="001E48AD" w:rsidRPr="000563C4">
        <w:rPr>
          <w:i/>
          <w:sz w:val="21"/>
          <w:szCs w:val="21"/>
          <w:lang w:eastAsia="zh-CN"/>
        </w:rPr>
        <w:t>)</w:t>
      </w:r>
      <w:r w:rsidRPr="000563C4">
        <w:rPr>
          <w:sz w:val="21"/>
          <w:szCs w:val="21"/>
          <w:lang w:eastAsia="zh-CN"/>
        </w:rPr>
        <w:t>，其中一名被拘留者的脚掌曾被台球杆击打。另一名受访的被拘留者讲述了警察如何将其牢房的地板弄湿，然后拿出一根电线威胁说要电死他。防范酷刑小组委员会发现，在牢房门前就悬挂有一根电线</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看不出有任何具体用途。</w:t>
      </w:r>
    </w:p>
    <w:p w:rsidR="00F33435" w:rsidRPr="000563C4" w:rsidRDefault="00F33435" w:rsidP="00EE2A71">
      <w:pPr>
        <w:pStyle w:val="SingleTxtG"/>
        <w:spacing w:line="320" w:lineRule="exact"/>
        <w:rPr>
          <w:sz w:val="21"/>
          <w:szCs w:val="21"/>
          <w:lang w:eastAsia="zh-CN"/>
        </w:rPr>
      </w:pPr>
      <w:r w:rsidRPr="000563C4">
        <w:rPr>
          <w:sz w:val="21"/>
          <w:szCs w:val="21"/>
          <w:lang w:eastAsia="zh-CN"/>
        </w:rPr>
        <w:t>140.</w:t>
      </w:r>
      <w:r w:rsidRPr="000563C4">
        <w:rPr>
          <w:sz w:val="21"/>
          <w:szCs w:val="21"/>
          <w:lang w:eastAsia="zh-CN"/>
        </w:rPr>
        <w:tab/>
      </w:r>
      <w:r w:rsidRPr="000563C4">
        <w:rPr>
          <w:sz w:val="21"/>
          <w:szCs w:val="21"/>
          <w:lang w:eastAsia="zh-CN"/>
        </w:rPr>
        <w:t>一名被长期拘留的受访者说，曾对他实施酷刑的人就是当时看守牢房的人，这使他回忆起曾遭受的酷刑。除了上述糟糕的拘留条件之外，防范酷刑小组委员会还发现警察使用的其他一些类型的虐待手段。在其中一所受访警察分局，警察强迫一名刚到的被拘留者在进入牢房之前用手捡拾警察分局院子里的垃圾。防范酷刑小组委员会看不出警察以这种方式对待被拘留者有何正当理由；小组委员会认为，这已构成虐待。在另一所受访警察分局，警长认为对被拘留者进行</w:t>
      </w:r>
      <w:r w:rsidR="00F175B7" w:rsidRPr="000563C4">
        <w:rPr>
          <w:sz w:val="21"/>
          <w:szCs w:val="21"/>
          <w:lang w:eastAsia="zh-CN"/>
        </w:rPr>
        <w:t>“</w:t>
      </w:r>
      <w:r w:rsidRPr="000563C4">
        <w:rPr>
          <w:sz w:val="21"/>
          <w:szCs w:val="21"/>
          <w:lang w:eastAsia="zh-CN"/>
        </w:rPr>
        <w:t>矫正性</w:t>
      </w:r>
      <w:r w:rsidR="00F175B7" w:rsidRPr="000563C4">
        <w:rPr>
          <w:sz w:val="21"/>
          <w:szCs w:val="21"/>
          <w:lang w:eastAsia="zh-CN"/>
        </w:rPr>
        <w:t>”</w:t>
      </w:r>
      <w:r w:rsidRPr="000563C4">
        <w:rPr>
          <w:sz w:val="21"/>
          <w:szCs w:val="21"/>
          <w:lang w:eastAsia="zh-CN"/>
        </w:rPr>
        <w:t>殴打是可以接受和自然的。关于这些问题，防范酷刑小组委员会提请注意这与国家警察当局所作陈述不符。后者宣称不能容忍酷刑和虐待行为以及不包庇施行者，任何施行者都将受到调查，并在调查期间被停职。</w:t>
      </w:r>
      <w:r w:rsidRPr="000563C4">
        <w:rPr>
          <w:rStyle w:val="FootnoteReference"/>
          <w:szCs w:val="21"/>
        </w:rPr>
        <w:footnoteReference w:id="38"/>
      </w:r>
    </w:p>
    <w:p w:rsidR="00F33435" w:rsidRPr="000563C4" w:rsidRDefault="00F33435" w:rsidP="00EE2A71">
      <w:pPr>
        <w:pStyle w:val="SingleTxtG"/>
        <w:spacing w:line="320" w:lineRule="exact"/>
        <w:rPr>
          <w:sz w:val="21"/>
          <w:szCs w:val="21"/>
          <w:lang w:eastAsia="zh-CN"/>
        </w:rPr>
      </w:pPr>
      <w:r w:rsidRPr="000563C4">
        <w:rPr>
          <w:sz w:val="21"/>
          <w:szCs w:val="21"/>
          <w:lang w:eastAsia="zh-CN"/>
        </w:rPr>
        <w:t>141.</w:t>
      </w:r>
      <w:r w:rsidRPr="000563C4">
        <w:rPr>
          <w:sz w:val="21"/>
          <w:szCs w:val="21"/>
          <w:lang w:eastAsia="zh-CN"/>
        </w:rPr>
        <w:tab/>
      </w:r>
      <w:r w:rsidRPr="000563C4">
        <w:rPr>
          <w:sz w:val="21"/>
          <w:szCs w:val="21"/>
          <w:lang w:eastAsia="zh-CN"/>
        </w:rPr>
        <w:t>所有受访的被拘留者都未曾提出过有关酷刑或虐待的投诉，即使他们当中有些人本可以在检察官办公室进行听讯时这样做。他们说是担心报复或获得的救济不起作用。关于这个问题，防范酷刑小组委员会强调说，应采取措施确保投诉酷刑或虐待行为者得到保护，不会遭到可能的报复。</w:t>
      </w:r>
      <w:r w:rsidRPr="000563C4">
        <w:rPr>
          <w:rStyle w:val="FootnoteReference"/>
          <w:szCs w:val="21"/>
        </w:rPr>
        <w:footnoteReference w:id="39"/>
      </w:r>
    </w:p>
    <w:p w:rsidR="00F33435" w:rsidRPr="000563C4" w:rsidRDefault="00F33435" w:rsidP="00EE2A71">
      <w:pPr>
        <w:pStyle w:val="SingleTxtG"/>
        <w:spacing w:line="320" w:lineRule="exact"/>
        <w:rPr>
          <w:sz w:val="21"/>
          <w:szCs w:val="21"/>
          <w:lang w:eastAsia="zh-CN"/>
        </w:rPr>
      </w:pPr>
      <w:r w:rsidRPr="000563C4">
        <w:rPr>
          <w:sz w:val="21"/>
          <w:szCs w:val="21"/>
          <w:lang w:eastAsia="zh-CN"/>
        </w:rPr>
        <w:t>142.</w:t>
      </w:r>
      <w:r w:rsidRPr="000563C4">
        <w:rPr>
          <w:sz w:val="21"/>
          <w:szCs w:val="21"/>
          <w:lang w:eastAsia="zh-CN"/>
        </w:rPr>
        <w:tab/>
      </w:r>
      <w:r w:rsidRPr="000563C4">
        <w:rPr>
          <w:sz w:val="21"/>
          <w:szCs w:val="21"/>
          <w:lang w:eastAsia="zh-CN"/>
        </w:rPr>
        <w:t>防范酷刑小组委员会认为，受访的被拘留者提到的一些做法</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比如</w:t>
      </w:r>
      <w:r w:rsidR="00F175B7" w:rsidRPr="000563C4">
        <w:rPr>
          <w:sz w:val="21"/>
          <w:szCs w:val="21"/>
          <w:lang w:eastAsia="zh-CN"/>
        </w:rPr>
        <w:t>“</w:t>
      </w:r>
      <w:r w:rsidRPr="000563C4">
        <w:rPr>
          <w:sz w:val="21"/>
          <w:szCs w:val="21"/>
          <w:lang w:eastAsia="zh-CN"/>
        </w:rPr>
        <w:t>干淹</w:t>
      </w:r>
      <w:r w:rsidR="00F175B7" w:rsidRPr="000563C4">
        <w:rPr>
          <w:sz w:val="21"/>
          <w:szCs w:val="21"/>
          <w:lang w:eastAsia="zh-CN"/>
        </w:rPr>
        <w:t>”</w:t>
      </w:r>
      <w:r w:rsidRPr="000563C4">
        <w:rPr>
          <w:sz w:val="21"/>
          <w:szCs w:val="21"/>
          <w:lang w:eastAsia="zh-CN"/>
        </w:rPr>
        <w:t>法和挤压睾丸</w:t>
      </w:r>
      <w:r w:rsidR="004A32B7" w:rsidRPr="000563C4">
        <w:rPr>
          <w:spacing w:val="-50"/>
          <w:sz w:val="21"/>
          <w:szCs w:val="21"/>
          <w:lang w:eastAsia="zh-CN"/>
        </w:rPr>
        <w:t>―</w:t>
      </w:r>
      <w:r w:rsidR="004A32B7" w:rsidRPr="000563C4">
        <w:rPr>
          <w:sz w:val="21"/>
          <w:szCs w:val="21"/>
          <w:lang w:eastAsia="zh-CN"/>
        </w:rPr>
        <w:t>―</w:t>
      </w:r>
      <w:r w:rsidRPr="000563C4">
        <w:rPr>
          <w:sz w:val="21"/>
          <w:szCs w:val="21"/>
          <w:lang w:eastAsia="zh-CN"/>
        </w:rPr>
        <w:t>并非孤立的事件，而是国家警察在拘留发生最初数小时内的普遍和惯用做法。防范酷刑小组委员会对这方面的模式化表示高度关切，因为在全国不同地区随机调查的人员都描述了同样的方式。</w:t>
      </w:r>
      <w:r w:rsidRPr="000563C4">
        <w:rPr>
          <w:rStyle w:val="FootnoteReference"/>
          <w:szCs w:val="21"/>
        </w:rPr>
        <w:footnoteReference w:id="40"/>
      </w:r>
    </w:p>
    <w:p w:rsidR="00F33435" w:rsidRPr="000563C4" w:rsidRDefault="00F33435" w:rsidP="00EE2A71">
      <w:pPr>
        <w:pStyle w:val="SingleTxtG"/>
        <w:spacing w:line="320" w:lineRule="exact"/>
        <w:rPr>
          <w:sz w:val="21"/>
          <w:szCs w:val="21"/>
          <w:lang w:eastAsia="zh-CN"/>
        </w:rPr>
      </w:pPr>
      <w:r w:rsidRPr="000563C4">
        <w:rPr>
          <w:sz w:val="21"/>
          <w:szCs w:val="21"/>
          <w:lang w:eastAsia="zh-CN"/>
        </w:rPr>
        <w:t>143.</w:t>
      </w:r>
      <w:r w:rsidRPr="000563C4">
        <w:rPr>
          <w:sz w:val="21"/>
          <w:szCs w:val="21"/>
          <w:lang w:eastAsia="zh-CN"/>
        </w:rPr>
        <w:tab/>
      </w:r>
      <w:r w:rsidRPr="000563C4">
        <w:rPr>
          <w:sz w:val="21"/>
          <w:szCs w:val="21"/>
          <w:lang w:eastAsia="zh-CN"/>
        </w:rPr>
        <w:t>从防范的角度来看，承认在逮捕、调查和拘留期间存在警察施行酷刑或虐待的风险非常重要。同样，必须明确，这种行为在任何情况下都是不能容忍的，施行者必将受惩，从而排除任何有罪不罚的可能性。</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144.</w:t>
      </w:r>
      <w:r w:rsidRPr="000563C4">
        <w:rPr>
          <w:rFonts w:eastAsia="SimHei"/>
          <w:sz w:val="21"/>
          <w:szCs w:val="21"/>
          <w:lang w:eastAsia="zh-CN"/>
        </w:rPr>
        <w:tab/>
      </w:r>
      <w:r w:rsidRPr="000563C4">
        <w:rPr>
          <w:rFonts w:eastAsia="SimHei"/>
          <w:sz w:val="21"/>
          <w:szCs w:val="21"/>
          <w:lang w:eastAsia="zh-CN"/>
        </w:rPr>
        <w:t>鉴于上述情况，防范酷刑小组委员会建议：</w:t>
      </w:r>
    </w:p>
    <w:p w:rsidR="00F33435" w:rsidRPr="000563C4" w:rsidRDefault="00F33435" w:rsidP="00732A50">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(a)</w:t>
      </w:r>
      <w:r w:rsidR="00732A50" w:rsidRPr="000563C4">
        <w:rPr>
          <w:rFonts w:eastAsia="SimHei"/>
          <w:sz w:val="21"/>
          <w:szCs w:val="21"/>
          <w:lang w:eastAsia="zh-CN"/>
        </w:rPr>
        <w:tab/>
      </w:r>
      <w:r w:rsidRPr="000563C4">
        <w:rPr>
          <w:rFonts w:eastAsia="SimHei"/>
          <w:sz w:val="21"/>
          <w:szCs w:val="21"/>
          <w:lang w:eastAsia="zh-CN"/>
        </w:rPr>
        <w:t>对警察进行关于绝对和强令禁止一切形式的酷刑和虐待的明确、专门和定期教育，并将这些禁令列入与警务人员的职责和职能有关的一般守则或指令中；</w:t>
      </w:r>
      <w:r w:rsidRPr="000563C4">
        <w:rPr>
          <w:rStyle w:val="FootnoteReference"/>
          <w:rFonts w:eastAsia="SimHei"/>
          <w:szCs w:val="21"/>
        </w:rPr>
        <w:footnoteReference w:id="41"/>
      </w:r>
    </w:p>
    <w:p w:rsidR="00F33435" w:rsidRPr="000563C4" w:rsidRDefault="00F33435" w:rsidP="00732A50">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(b)</w:t>
      </w:r>
      <w:r w:rsidR="00732A50" w:rsidRPr="000563C4">
        <w:rPr>
          <w:rFonts w:eastAsia="SimHei"/>
          <w:sz w:val="21"/>
          <w:szCs w:val="21"/>
          <w:lang w:eastAsia="zh-CN"/>
        </w:rPr>
        <w:tab/>
      </w:r>
      <w:r w:rsidRPr="000563C4">
        <w:rPr>
          <w:rFonts w:eastAsia="SimHei"/>
          <w:sz w:val="21"/>
          <w:szCs w:val="21"/>
          <w:lang w:eastAsia="zh-CN"/>
        </w:rPr>
        <w:t>根据《禁止酷刑公约》第</w:t>
      </w:r>
      <w:r w:rsidRPr="000563C4">
        <w:rPr>
          <w:rFonts w:eastAsia="SimHei"/>
          <w:sz w:val="21"/>
          <w:szCs w:val="21"/>
          <w:lang w:eastAsia="zh-CN"/>
        </w:rPr>
        <w:t>12</w:t>
      </w:r>
      <w:r w:rsidRPr="000563C4">
        <w:rPr>
          <w:rFonts w:eastAsia="SimHei"/>
          <w:sz w:val="21"/>
          <w:szCs w:val="21"/>
          <w:lang w:eastAsia="zh-CN"/>
        </w:rPr>
        <w:t>条和第</w:t>
      </w:r>
      <w:r w:rsidRPr="000563C4">
        <w:rPr>
          <w:rFonts w:eastAsia="SimHei"/>
          <w:sz w:val="21"/>
          <w:szCs w:val="21"/>
          <w:lang w:eastAsia="zh-CN"/>
        </w:rPr>
        <w:t>16</w:t>
      </w:r>
      <w:r w:rsidRPr="000563C4">
        <w:rPr>
          <w:rFonts w:eastAsia="SimHei"/>
          <w:sz w:val="21"/>
          <w:szCs w:val="21"/>
          <w:lang w:eastAsia="zh-CN"/>
        </w:rPr>
        <w:t>条规定的缔约国应承担的义务，在有合理的理由相信存在酷刑或虐待行为时进行及时和公正的调查。即使没有接到正式投诉，也要进行这种调查；</w:t>
      </w:r>
    </w:p>
    <w:p w:rsidR="00F33435" w:rsidRPr="000563C4" w:rsidRDefault="00F33435" w:rsidP="00732A50">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(c)</w:t>
      </w:r>
      <w:r w:rsidR="00732A50" w:rsidRPr="000563C4">
        <w:rPr>
          <w:rFonts w:eastAsia="SimHei"/>
          <w:sz w:val="21"/>
          <w:szCs w:val="21"/>
          <w:lang w:eastAsia="zh-CN"/>
        </w:rPr>
        <w:tab/>
      </w:r>
      <w:r w:rsidRPr="000563C4">
        <w:rPr>
          <w:rFonts w:eastAsia="SimHei"/>
          <w:sz w:val="21"/>
          <w:szCs w:val="21"/>
          <w:lang w:eastAsia="zh-CN"/>
        </w:rPr>
        <w:t>全国所有警察分局和警察单位都应提供和公开关于禁止酷刑和虐待以及如何和到何处起诉这种行为的信息；</w:t>
      </w:r>
    </w:p>
    <w:p w:rsidR="00F33435" w:rsidRPr="000563C4" w:rsidRDefault="00F33435" w:rsidP="00732A50">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(d)</w:t>
      </w:r>
      <w:r w:rsidR="00732A50" w:rsidRPr="000563C4">
        <w:rPr>
          <w:rFonts w:eastAsia="SimHei"/>
          <w:sz w:val="21"/>
          <w:szCs w:val="21"/>
          <w:lang w:eastAsia="zh-CN"/>
        </w:rPr>
        <w:tab/>
      </w:r>
      <w:r w:rsidRPr="000563C4">
        <w:rPr>
          <w:rFonts w:eastAsia="SimHei"/>
          <w:sz w:val="21"/>
          <w:szCs w:val="21"/>
          <w:lang w:eastAsia="zh-CN"/>
        </w:rPr>
        <w:t>为了减少有罪不罚现象，在执行公务中未穿制服</w:t>
      </w:r>
      <w:r w:rsidR="001E48AD" w:rsidRPr="000563C4">
        <w:rPr>
          <w:rFonts w:eastAsia="SimHei"/>
          <w:sz w:val="21"/>
          <w:szCs w:val="21"/>
          <w:lang w:eastAsia="zh-CN"/>
        </w:rPr>
        <w:t>(</w:t>
      </w:r>
      <w:r w:rsidRPr="000563C4">
        <w:rPr>
          <w:rFonts w:eastAsia="SimHei"/>
          <w:sz w:val="21"/>
          <w:szCs w:val="21"/>
          <w:lang w:eastAsia="zh-CN"/>
        </w:rPr>
        <w:t>穿</w:t>
      </w:r>
      <w:r w:rsidR="00F175B7" w:rsidRPr="000563C4">
        <w:rPr>
          <w:rFonts w:eastAsia="SimHei"/>
          <w:sz w:val="21"/>
          <w:szCs w:val="21"/>
          <w:lang w:eastAsia="zh-CN"/>
        </w:rPr>
        <w:t>“</w:t>
      </w:r>
      <w:r w:rsidRPr="000563C4">
        <w:rPr>
          <w:rFonts w:eastAsia="SimHei"/>
          <w:sz w:val="21"/>
          <w:szCs w:val="21"/>
          <w:lang w:eastAsia="zh-CN"/>
        </w:rPr>
        <w:t>便衣</w:t>
      </w:r>
      <w:r w:rsidR="00F175B7" w:rsidRPr="000563C4">
        <w:rPr>
          <w:rFonts w:eastAsia="SimHei"/>
          <w:sz w:val="21"/>
          <w:szCs w:val="21"/>
          <w:lang w:eastAsia="zh-CN"/>
        </w:rPr>
        <w:t>”</w:t>
      </w:r>
      <w:r w:rsidR="001E48AD" w:rsidRPr="000563C4">
        <w:rPr>
          <w:rFonts w:eastAsia="SimHei"/>
          <w:sz w:val="21"/>
          <w:szCs w:val="21"/>
          <w:lang w:eastAsia="zh-CN"/>
        </w:rPr>
        <w:t>)</w:t>
      </w:r>
      <w:r w:rsidRPr="000563C4">
        <w:rPr>
          <w:rFonts w:eastAsia="SimHei"/>
          <w:sz w:val="21"/>
          <w:szCs w:val="21"/>
          <w:lang w:eastAsia="zh-CN"/>
        </w:rPr>
        <w:t>的警察，在实施逮捕和押解被剥夺自由者的时候，必须表明自己的姓名和警衔。作为一般守则，应在适当的</w:t>
      </w:r>
      <w:r w:rsidR="003552BF" w:rsidRPr="000563C4">
        <w:rPr>
          <w:rFonts w:eastAsia="SimHei"/>
          <w:sz w:val="21"/>
          <w:szCs w:val="21"/>
          <w:lang w:eastAsia="zh-CN"/>
        </w:rPr>
        <w:t>登记簿</w:t>
      </w:r>
      <w:r w:rsidRPr="000563C4">
        <w:rPr>
          <w:rFonts w:eastAsia="SimHei"/>
          <w:sz w:val="21"/>
          <w:szCs w:val="21"/>
          <w:lang w:eastAsia="zh-CN"/>
        </w:rPr>
        <w:t>中注明负责执行剥夺自由行动或看管被剥夺自由者的警官的身份。</w:t>
      </w:r>
    </w:p>
    <w:p w:rsidR="00F33435" w:rsidRPr="000563C4" w:rsidRDefault="00481F85" w:rsidP="003577FA">
      <w:pPr>
        <w:pStyle w:val="H1GC"/>
      </w:pPr>
      <w:r w:rsidRPr="000563C4">
        <w:tab/>
      </w:r>
      <w:r w:rsidR="00F33435" w:rsidRPr="000563C4">
        <w:t>B.</w:t>
      </w:r>
      <w:r w:rsidRPr="000563C4">
        <w:tab/>
      </w:r>
      <w:r w:rsidR="00F33435" w:rsidRPr="000563C4">
        <w:t>监狱</w:t>
      </w:r>
    </w:p>
    <w:p w:rsidR="00F33435" w:rsidRPr="000563C4" w:rsidRDefault="00F33435" w:rsidP="00EE2A71">
      <w:pPr>
        <w:pStyle w:val="SingleTxtG"/>
        <w:spacing w:line="320" w:lineRule="exact"/>
        <w:rPr>
          <w:sz w:val="21"/>
          <w:szCs w:val="21"/>
          <w:lang w:eastAsia="zh-CN"/>
        </w:rPr>
      </w:pPr>
      <w:r w:rsidRPr="000563C4">
        <w:rPr>
          <w:sz w:val="21"/>
          <w:szCs w:val="21"/>
          <w:lang w:eastAsia="zh-CN"/>
        </w:rPr>
        <w:t>145.</w:t>
      </w:r>
      <w:r w:rsidRPr="000563C4">
        <w:rPr>
          <w:sz w:val="21"/>
          <w:szCs w:val="21"/>
          <w:lang w:eastAsia="zh-CN"/>
        </w:rPr>
        <w:tab/>
      </w:r>
      <w:r w:rsidRPr="000563C4">
        <w:rPr>
          <w:sz w:val="21"/>
          <w:szCs w:val="21"/>
          <w:lang w:eastAsia="zh-CN"/>
        </w:rPr>
        <w:t>防范酷刑小组委员会查访了阿曼拜省亚松森的</w:t>
      </w:r>
      <w:r w:rsidRPr="000563C4">
        <w:rPr>
          <w:sz w:val="21"/>
          <w:szCs w:val="21"/>
          <w:lang w:eastAsia="zh-CN"/>
        </w:rPr>
        <w:t>Tacumbú</w:t>
      </w:r>
      <w:r w:rsidRPr="000563C4">
        <w:rPr>
          <w:sz w:val="21"/>
          <w:szCs w:val="21"/>
          <w:lang w:eastAsia="zh-CN"/>
        </w:rPr>
        <w:t>国家监狱，以及佩德罗胡安卡瓦列罗地区监狱。</w:t>
      </w:r>
    </w:p>
    <w:p w:rsidR="00F33435" w:rsidRPr="000563C4" w:rsidRDefault="00F33435" w:rsidP="00EE2A71">
      <w:pPr>
        <w:pStyle w:val="SingleTxtG"/>
        <w:spacing w:line="320" w:lineRule="exact"/>
        <w:rPr>
          <w:sz w:val="21"/>
          <w:szCs w:val="21"/>
          <w:lang w:eastAsia="zh-CN"/>
        </w:rPr>
      </w:pPr>
      <w:r w:rsidRPr="000563C4">
        <w:rPr>
          <w:sz w:val="21"/>
          <w:szCs w:val="21"/>
          <w:lang w:eastAsia="zh-CN"/>
        </w:rPr>
        <w:t>146.</w:t>
      </w:r>
      <w:r w:rsidRPr="000563C4">
        <w:rPr>
          <w:sz w:val="21"/>
          <w:szCs w:val="21"/>
          <w:lang w:eastAsia="zh-CN"/>
        </w:rPr>
        <w:tab/>
      </w:r>
      <w:r w:rsidRPr="000563C4">
        <w:rPr>
          <w:sz w:val="21"/>
          <w:szCs w:val="21"/>
          <w:lang w:eastAsia="zh-CN"/>
        </w:rPr>
        <w:t>防范酷刑小组委员会成功地对佩德罗胡安卡瓦列罗地区监狱进行了全面检查，并设法对监狱区进行了全面了解，包括儿童、妇女和男子住所。在</w:t>
      </w:r>
      <w:r w:rsidRPr="000563C4">
        <w:rPr>
          <w:sz w:val="21"/>
          <w:szCs w:val="21"/>
          <w:lang w:eastAsia="zh-CN"/>
        </w:rPr>
        <w:t>Tacumbú</w:t>
      </w:r>
      <w:r w:rsidRPr="000563C4">
        <w:rPr>
          <w:sz w:val="21"/>
          <w:szCs w:val="21"/>
          <w:lang w:eastAsia="zh-CN"/>
        </w:rPr>
        <w:t>国家监狱，防范酷刑小组委员会对大部分配楼进行了查访，但未能进行全面检查，因为监狱很大。防范酷刑小组委员会与两个监狱的大多数囚犯和监狱工作人员进行了面谈，包括与监狱长和医务人员的面谈。各当局始终保持着开放和合作的姿态。防范酷刑小组委员会得出结论认为，从亚松森</w:t>
      </w:r>
      <w:r w:rsidRPr="000563C4">
        <w:rPr>
          <w:sz w:val="21"/>
          <w:szCs w:val="21"/>
          <w:lang w:eastAsia="zh-CN"/>
        </w:rPr>
        <w:t>Tacumbú</w:t>
      </w:r>
      <w:r w:rsidRPr="000563C4">
        <w:rPr>
          <w:sz w:val="21"/>
          <w:szCs w:val="21"/>
          <w:lang w:eastAsia="zh-CN"/>
        </w:rPr>
        <w:t>国家监狱和佩德罗胡安卡瓦列罗地区监狱的现有条件看，巴拉圭违反了其国际义务。这一结论尤其将在随后的段落中加以证实。</w:t>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1.</w:t>
      </w:r>
      <w:r w:rsidRPr="000563C4">
        <w:rPr>
          <w:rFonts w:eastAsia="SimHei"/>
          <w:b w:val="0"/>
          <w:sz w:val="21"/>
          <w:szCs w:val="21"/>
          <w:lang w:eastAsia="zh-CN"/>
        </w:rPr>
        <w:tab/>
      </w:r>
      <w:r w:rsidRPr="000563C4">
        <w:rPr>
          <w:rFonts w:eastAsia="SimHei"/>
          <w:b w:val="0"/>
          <w:sz w:val="21"/>
          <w:szCs w:val="21"/>
          <w:lang w:eastAsia="zh-CN"/>
        </w:rPr>
        <w:t>过度拥挤</w:t>
      </w:r>
    </w:p>
    <w:p w:rsidR="00F33435" w:rsidRPr="000563C4" w:rsidRDefault="00F33435" w:rsidP="00EE2A71">
      <w:pPr>
        <w:pStyle w:val="SingleTxtG"/>
        <w:spacing w:line="320" w:lineRule="exact"/>
        <w:rPr>
          <w:sz w:val="21"/>
          <w:szCs w:val="21"/>
          <w:lang w:eastAsia="zh-CN"/>
        </w:rPr>
      </w:pPr>
      <w:r w:rsidRPr="000563C4">
        <w:rPr>
          <w:sz w:val="21"/>
          <w:szCs w:val="21"/>
          <w:lang w:eastAsia="zh-CN"/>
        </w:rPr>
        <w:t>147.</w:t>
      </w:r>
      <w:r w:rsidRPr="000563C4">
        <w:rPr>
          <w:sz w:val="21"/>
          <w:szCs w:val="21"/>
          <w:lang w:eastAsia="zh-CN"/>
        </w:rPr>
        <w:tab/>
      </w:r>
      <w:r w:rsidRPr="000563C4">
        <w:rPr>
          <w:sz w:val="21"/>
          <w:szCs w:val="21"/>
          <w:lang w:eastAsia="zh-CN"/>
        </w:rPr>
        <w:t>防范酷刑小组委员会不无担心地说，拥挤不堪是两所被访监狱的长期问题。</w:t>
      </w:r>
    </w:p>
    <w:p w:rsidR="00F33435" w:rsidRPr="000563C4" w:rsidRDefault="00F33435" w:rsidP="00EE2A71">
      <w:pPr>
        <w:pStyle w:val="SingleTxtG"/>
        <w:spacing w:line="320" w:lineRule="exact"/>
        <w:rPr>
          <w:sz w:val="21"/>
          <w:szCs w:val="21"/>
          <w:lang w:eastAsia="zh-CN"/>
        </w:rPr>
      </w:pPr>
      <w:r w:rsidRPr="000563C4">
        <w:rPr>
          <w:sz w:val="21"/>
          <w:szCs w:val="21"/>
          <w:lang w:eastAsia="zh-CN"/>
        </w:rPr>
        <w:t>148.</w:t>
      </w:r>
      <w:r w:rsidRPr="000563C4">
        <w:rPr>
          <w:sz w:val="21"/>
          <w:szCs w:val="21"/>
          <w:lang w:eastAsia="zh-CN"/>
        </w:rPr>
        <w:tab/>
      </w:r>
      <w:r w:rsidRPr="000563C4">
        <w:rPr>
          <w:sz w:val="21"/>
          <w:szCs w:val="21"/>
          <w:lang w:eastAsia="zh-CN"/>
        </w:rPr>
        <w:t>在小组委员会的查访期间，</w:t>
      </w:r>
      <w:r w:rsidRPr="000563C4">
        <w:rPr>
          <w:sz w:val="21"/>
          <w:szCs w:val="21"/>
          <w:lang w:eastAsia="zh-CN"/>
        </w:rPr>
        <w:t>Tacumbú</w:t>
      </w:r>
      <w:r w:rsidRPr="000563C4">
        <w:rPr>
          <w:sz w:val="21"/>
          <w:szCs w:val="21"/>
          <w:lang w:eastAsia="zh-CN"/>
        </w:rPr>
        <w:t>国家监狱有</w:t>
      </w:r>
      <w:r w:rsidRPr="000563C4">
        <w:rPr>
          <w:sz w:val="21"/>
          <w:szCs w:val="21"/>
          <w:lang w:eastAsia="zh-CN"/>
        </w:rPr>
        <w:t>3 008</w:t>
      </w:r>
      <w:r w:rsidRPr="000563C4">
        <w:rPr>
          <w:sz w:val="21"/>
          <w:szCs w:val="21"/>
          <w:lang w:eastAsia="zh-CN"/>
        </w:rPr>
        <w:t>名囚犯，而该监狱只能容纳</w:t>
      </w:r>
      <w:r w:rsidRPr="000563C4">
        <w:rPr>
          <w:sz w:val="21"/>
          <w:szCs w:val="21"/>
          <w:lang w:eastAsia="zh-CN"/>
        </w:rPr>
        <w:t>1 200</w:t>
      </w:r>
      <w:r w:rsidRPr="000563C4">
        <w:rPr>
          <w:sz w:val="21"/>
          <w:szCs w:val="21"/>
          <w:lang w:eastAsia="zh-CN"/>
        </w:rPr>
        <w:t>名囚犯。结果，大多数囚犯都没有床位，因而不得不睡在地上。例如，已知和登记的走廊囚犯</w:t>
      </w:r>
      <w:r w:rsidR="001E48AD" w:rsidRPr="000563C4">
        <w:rPr>
          <w:sz w:val="21"/>
          <w:szCs w:val="21"/>
          <w:lang w:eastAsia="zh-CN"/>
        </w:rPr>
        <w:t>(</w:t>
      </w:r>
      <w:r w:rsidRPr="000563C4">
        <w:rPr>
          <w:i/>
          <w:sz w:val="21"/>
          <w:szCs w:val="21"/>
          <w:lang w:eastAsia="zh-CN"/>
        </w:rPr>
        <w:t>pasilleros</w:t>
      </w:r>
      <w:r w:rsidR="001E48AD" w:rsidRPr="000563C4">
        <w:rPr>
          <w:sz w:val="21"/>
          <w:szCs w:val="21"/>
          <w:lang w:eastAsia="zh-CN"/>
        </w:rPr>
        <w:t>)</w:t>
      </w:r>
      <w:r w:rsidRPr="000563C4">
        <w:rPr>
          <w:sz w:val="21"/>
          <w:szCs w:val="21"/>
          <w:lang w:eastAsia="zh-CN"/>
        </w:rPr>
        <w:t>有</w:t>
      </w:r>
      <w:r w:rsidRPr="000563C4">
        <w:rPr>
          <w:sz w:val="21"/>
          <w:szCs w:val="21"/>
          <w:lang w:eastAsia="zh-CN"/>
        </w:rPr>
        <w:t>268</w:t>
      </w:r>
      <w:r w:rsidRPr="000563C4">
        <w:rPr>
          <w:sz w:val="21"/>
          <w:szCs w:val="21"/>
          <w:lang w:eastAsia="zh-CN"/>
        </w:rPr>
        <w:t>名，这些囚犯睡在狱外的院子和走廊中，没有被分配到任何配楼。防范酷刑小组委员会与大多数走廊囚犯进行了面谈，发现这部分囚犯的生活条件非常恶劣，他们是最贫困的，也是最脆弱的。</w:t>
      </w:r>
    </w:p>
    <w:p w:rsidR="00F33435" w:rsidRPr="000563C4" w:rsidRDefault="00F33435" w:rsidP="00EE2A71">
      <w:pPr>
        <w:pStyle w:val="SingleTxtG"/>
        <w:spacing w:line="320" w:lineRule="exact"/>
        <w:rPr>
          <w:b/>
          <w:sz w:val="21"/>
          <w:szCs w:val="21"/>
          <w:lang w:eastAsia="zh-CN"/>
        </w:rPr>
      </w:pPr>
      <w:r w:rsidRPr="000563C4">
        <w:rPr>
          <w:sz w:val="21"/>
          <w:szCs w:val="21"/>
          <w:lang w:eastAsia="zh-CN"/>
        </w:rPr>
        <w:t>149.</w:t>
      </w:r>
      <w:r w:rsidRPr="000563C4">
        <w:rPr>
          <w:sz w:val="21"/>
          <w:szCs w:val="21"/>
          <w:lang w:eastAsia="zh-CN"/>
        </w:rPr>
        <w:tab/>
      </w:r>
      <w:r w:rsidRPr="000563C4">
        <w:rPr>
          <w:sz w:val="21"/>
          <w:szCs w:val="21"/>
          <w:lang w:eastAsia="zh-CN"/>
        </w:rPr>
        <w:t>在查访完监狱后，防范酷刑小组委员会成员和</w:t>
      </w:r>
      <w:r w:rsidRPr="000563C4">
        <w:rPr>
          <w:sz w:val="21"/>
          <w:szCs w:val="21"/>
          <w:lang w:eastAsia="zh-CN"/>
        </w:rPr>
        <w:t>Tacumbú</w:t>
      </w:r>
      <w:r w:rsidRPr="000563C4">
        <w:rPr>
          <w:sz w:val="21"/>
          <w:szCs w:val="21"/>
          <w:lang w:eastAsia="zh-CN"/>
        </w:rPr>
        <w:t>国家监狱的狱长之间进行了具有建设意义的会谈，在会谈期间，监狱长告诉防范酷刑小组委员会成员说，他们计划在一块现名为</w:t>
      </w:r>
      <w:r w:rsidR="00F175B7" w:rsidRPr="000563C4">
        <w:rPr>
          <w:sz w:val="21"/>
          <w:szCs w:val="21"/>
          <w:lang w:eastAsia="zh-CN"/>
        </w:rPr>
        <w:t>“</w:t>
      </w:r>
      <w:r w:rsidRPr="000563C4">
        <w:rPr>
          <w:i/>
          <w:sz w:val="21"/>
          <w:szCs w:val="21"/>
          <w:lang w:eastAsia="zh-CN"/>
        </w:rPr>
        <w:t>ex sotano</w:t>
      </w:r>
      <w:r w:rsidR="00F175B7" w:rsidRPr="000563C4">
        <w:rPr>
          <w:sz w:val="21"/>
          <w:szCs w:val="21"/>
          <w:lang w:eastAsia="zh-CN"/>
        </w:rPr>
        <w:t>”</w:t>
      </w:r>
      <w:r w:rsidRPr="000563C4">
        <w:rPr>
          <w:sz w:val="21"/>
          <w:szCs w:val="21"/>
          <w:lang w:eastAsia="zh-CN"/>
        </w:rPr>
        <w:t>的场地上新建一个配楼，并在现有</w:t>
      </w:r>
      <w:r w:rsidRPr="000563C4">
        <w:rPr>
          <w:sz w:val="21"/>
          <w:szCs w:val="21"/>
          <w:lang w:eastAsia="zh-CN"/>
        </w:rPr>
        <w:t>D</w:t>
      </w:r>
      <w:r w:rsidRPr="000563C4">
        <w:rPr>
          <w:sz w:val="21"/>
          <w:szCs w:val="21"/>
          <w:lang w:eastAsia="zh-CN"/>
        </w:rPr>
        <w:t>区配楼中增设床位和床垫。监狱长还宣称，他们计划将</w:t>
      </w:r>
      <w:r w:rsidRPr="000563C4">
        <w:rPr>
          <w:sz w:val="21"/>
          <w:szCs w:val="21"/>
          <w:lang w:eastAsia="zh-CN"/>
        </w:rPr>
        <w:t>Tacumbú</w:t>
      </w:r>
      <w:r w:rsidRPr="000563C4">
        <w:rPr>
          <w:sz w:val="21"/>
          <w:szCs w:val="21"/>
          <w:lang w:eastAsia="zh-CN"/>
        </w:rPr>
        <w:t>监狱的部分囚犯转到</w:t>
      </w:r>
      <w:r w:rsidRPr="000563C4">
        <w:rPr>
          <w:sz w:val="21"/>
          <w:szCs w:val="21"/>
          <w:lang w:eastAsia="zh-CN"/>
        </w:rPr>
        <w:t>Emboscada</w:t>
      </w:r>
      <w:r w:rsidRPr="000563C4">
        <w:rPr>
          <w:sz w:val="21"/>
          <w:szCs w:val="21"/>
          <w:lang w:eastAsia="zh-CN"/>
        </w:rPr>
        <w:t>监狱，</w:t>
      </w:r>
      <w:r w:rsidRPr="000563C4">
        <w:rPr>
          <w:sz w:val="21"/>
          <w:szCs w:val="21"/>
          <w:lang w:eastAsia="zh-CN"/>
        </w:rPr>
        <w:t>Emboscada</w:t>
      </w:r>
      <w:r w:rsidRPr="000563C4">
        <w:rPr>
          <w:sz w:val="21"/>
          <w:szCs w:val="21"/>
          <w:lang w:eastAsia="zh-CN"/>
        </w:rPr>
        <w:t>监狱不久就会投入运营，可容纳</w:t>
      </w:r>
      <w:r w:rsidRPr="000563C4">
        <w:rPr>
          <w:sz w:val="21"/>
          <w:szCs w:val="21"/>
          <w:lang w:eastAsia="zh-CN"/>
        </w:rPr>
        <w:t>135</w:t>
      </w:r>
      <w:r w:rsidRPr="000563C4">
        <w:rPr>
          <w:sz w:val="21"/>
          <w:szCs w:val="21"/>
          <w:lang w:eastAsia="zh-CN"/>
        </w:rPr>
        <w:t>名囚犯。</w:t>
      </w:r>
      <w:r w:rsidRPr="000563C4">
        <w:rPr>
          <w:rFonts w:eastAsia="SimHei"/>
          <w:sz w:val="21"/>
          <w:szCs w:val="21"/>
          <w:lang w:eastAsia="zh-CN"/>
        </w:rPr>
        <w:t>防范酷刑小组委员会要求巴拉圭当局提供有关这些计划的进展和实施情况，并建议立即实施这些计划，以确保每名囚犯都有权享有一个单独的床位和足够的个人床上用品</w:t>
      </w:r>
      <w:r w:rsidR="00585A83" w:rsidRPr="000563C4">
        <w:rPr>
          <w:rFonts w:eastAsia="SimHei"/>
          <w:sz w:val="21"/>
          <w:szCs w:val="21"/>
          <w:lang w:eastAsia="zh-CN"/>
        </w:rPr>
        <w:t>。</w:t>
      </w:r>
      <w:r w:rsidRPr="000563C4">
        <w:rPr>
          <w:rStyle w:val="FootnoteReference"/>
          <w:rFonts w:eastAsia="SimHei"/>
          <w:szCs w:val="21"/>
        </w:rPr>
        <w:footnoteReference w:id="42"/>
      </w:r>
      <w:r w:rsidR="00732A50" w:rsidRPr="000563C4">
        <w:rPr>
          <w:rFonts w:eastAsia="SimHei"/>
          <w:sz w:val="21"/>
          <w:szCs w:val="21"/>
          <w:lang w:eastAsia="zh-CN"/>
        </w:rPr>
        <w:t xml:space="preserve"> </w:t>
      </w:r>
      <w:r w:rsidRPr="000563C4">
        <w:rPr>
          <w:rFonts w:eastAsia="SimHei"/>
          <w:sz w:val="21"/>
          <w:szCs w:val="21"/>
          <w:lang w:eastAsia="zh-CN"/>
        </w:rPr>
        <w:t>缔约国必须立即解决走廊囚犯问题。</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150.</w:t>
      </w:r>
      <w:r w:rsidRPr="000563C4">
        <w:rPr>
          <w:sz w:val="21"/>
          <w:szCs w:val="21"/>
          <w:lang w:eastAsia="zh-CN"/>
        </w:rPr>
        <w:tab/>
      </w:r>
      <w:r w:rsidRPr="000563C4">
        <w:rPr>
          <w:rFonts w:eastAsia="SimHei"/>
          <w:sz w:val="21"/>
          <w:szCs w:val="21"/>
          <w:lang w:eastAsia="zh-CN"/>
        </w:rPr>
        <w:t>防范酷刑小组委员会建议向所有囚犯，包括隔离监禁囚犯，提供床位和适当的床垫。</w:t>
      </w:r>
    </w:p>
    <w:p w:rsidR="00F33435" w:rsidRPr="000563C4" w:rsidRDefault="00F33435" w:rsidP="00EE2A71">
      <w:pPr>
        <w:pStyle w:val="SingleTxtG"/>
        <w:spacing w:line="320" w:lineRule="exact"/>
        <w:rPr>
          <w:sz w:val="21"/>
          <w:szCs w:val="21"/>
          <w:lang w:eastAsia="zh-CN"/>
        </w:rPr>
      </w:pPr>
      <w:r w:rsidRPr="000563C4">
        <w:rPr>
          <w:sz w:val="21"/>
          <w:szCs w:val="21"/>
          <w:lang w:eastAsia="zh-CN"/>
        </w:rPr>
        <w:t>151.</w:t>
      </w:r>
      <w:r w:rsidRPr="000563C4">
        <w:rPr>
          <w:sz w:val="21"/>
          <w:szCs w:val="21"/>
          <w:lang w:eastAsia="zh-CN"/>
        </w:rPr>
        <w:tab/>
      </w:r>
      <w:r w:rsidRPr="000563C4">
        <w:rPr>
          <w:sz w:val="21"/>
          <w:szCs w:val="21"/>
          <w:lang w:eastAsia="zh-CN"/>
        </w:rPr>
        <w:t>防范酷刑小组委员会注意到，在佩德罗胡安卡瓦列罗地区监狱，儿童区和妇女区以栅栏与成年男子区分开。据受访囚犯称，成年囚犯和监狱工作人员都不会进入这些区域。但一名囚犯指出，尽管他是未成年人，但他却曾经因为没有身份证，而在成人区关押了一个月。此外，防范酷刑小组委员会注意到，在查访的两所监狱中，已定罪囚犯都没有与审前拘留人员分开，审前拘留人员约占狱中人员的</w:t>
      </w:r>
      <w:r w:rsidRPr="000563C4">
        <w:rPr>
          <w:sz w:val="21"/>
          <w:szCs w:val="21"/>
          <w:lang w:eastAsia="zh-CN"/>
        </w:rPr>
        <w:t>80</w:t>
      </w:r>
      <w:r w:rsidR="001E48AD" w:rsidRPr="000563C4">
        <w:rPr>
          <w:sz w:val="21"/>
          <w:szCs w:val="21"/>
          <w:lang w:eastAsia="zh-CN"/>
        </w:rPr>
        <w:t>%</w:t>
      </w:r>
      <w:r w:rsidRPr="000563C4">
        <w:rPr>
          <w:sz w:val="21"/>
          <w:szCs w:val="21"/>
          <w:lang w:eastAsia="zh-CN"/>
        </w:rPr>
        <w:t>。</w:t>
      </w:r>
    </w:p>
    <w:p w:rsidR="00F33435" w:rsidRPr="000563C4" w:rsidRDefault="00F33435" w:rsidP="00EE2A71">
      <w:pPr>
        <w:pStyle w:val="SingleTxtG"/>
        <w:spacing w:line="320" w:lineRule="exact"/>
        <w:rPr>
          <w:sz w:val="21"/>
          <w:szCs w:val="21"/>
          <w:lang w:eastAsia="zh-CN"/>
        </w:rPr>
      </w:pPr>
      <w:r w:rsidRPr="000563C4">
        <w:rPr>
          <w:sz w:val="21"/>
          <w:szCs w:val="21"/>
          <w:lang w:eastAsia="zh-CN"/>
        </w:rPr>
        <w:t>152.</w:t>
      </w:r>
      <w:r w:rsidRPr="000563C4">
        <w:rPr>
          <w:sz w:val="21"/>
          <w:szCs w:val="21"/>
          <w:lang w:eastAsia="zh-CN"/>
        </w:rPr>
        <w:tab/>
      </w:r>
      <w:r w:rsidRPr="000563C4">
        <w:rPr>
          <w:rFonts w:eastAsia="SimHei"/>
          <w:sz w:val="21"/>
          <w:szCs w:val="21"/>
          <w:lang w:eastAsia="zh-CN"/>
        </w:rPr>
        <w:t>防范酷刑小组委员会指出，未能将已定罪囚犯与待审囚犯隔开，或者未能将成人与儿童隔开，违反了《公民</w:t>
      </w:r>
      <w:r w:rsidR="003552BF" w:rsidRPr="000563C4">
        <w:rPr>
          <w:rFonts w:eastAsia="SimHei"/>
          <w:sz w:val="21"/>
          <w:szCs w:val="21"/>
          <w:lang w:eastAsia="zh-CN"/>
        </w:rPr>
        <w:t>权利和</w:t>
      </w:r>
      <w:r w:rsidRPr="000563C4">
        <w:rPr>
          <w:rFonts w:eastAsia="SimHei"/>
          <w:sz w:val="21"/>
          <w:szCs w:val="21"/>
          <w:lang w:eastAsia="zh-CN"/>
        </w:rPr>
        <w:t>政治权利国际公约》第</w:t>
      </w:r>
      <w:r w:rsidRPr="000563C4">
        <w:rPr>
          <w:rFonts w:eastAsia="SimHei"/>
          <w:sz w:val="21"/>
          <w:szCs w:val="21"/>
          <w:lang w:eastAsia="zh-CN"/>
        </w:rPr>
        <w:t>10</w:t>
      </w:r>
      <w:r w:rsidRPr="000563C4">
        <w:rPr>
          <w:rFonts w:eastAsia="SimHei"/>
          <w:sz w:val="21"/>
          <w:szCs w:val="21"/>
          <w:lang w:eastAsia="zh-CN"/>
        </w:rPr>
        <w:t>条的规定。因此，建议巴拉圭当局确保将不同类别的囚犯关押在不同机构中，或同一机构的不同部门中。</w:t>
      </w:r>
      <w:r w:rsidRPr="000563C4">
        <w:rPr>
          <w:rStyle w:val="FootnoteReference"/>
          <w:rFonts w:eastAsia="SimHei"/>
          <w:szCs w:val="21"/>
        </w:rPr>
        <w:footnoteReference w:id="43"/>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2.</w:t>
      </w:r>
      <w:r w:rsidRPr="000563C4">
        <w:rPr>
          <w:rFonts w:eastAsia="SimHei"/>
          <w:b w:val="0"/>
          <w:sz w:val="21"/>
          <w:szCs w:val="21"/>
          <w:lang w:eastAsia="zh-CN"/>
        </w:rPr>
        <w:tab/>
      </w:r>
      <w:r w:rsidRPr="000563C4">
        <w:rPr>
          <w:rFonts w:eastAsia="SimHei"/>
          <w:b w:val="0"/>
          <w:sz w:val="21"/>
          <w:szCs w:val="21"/>
          <w:lang w:eastAsia="zh-CN"/>
        </w:rPr>
        <w:t>登记制度</w:t>
      </w:r>
    </w:p>
    <w:p w:rsidR="00F33435" w:rsidRPr="000563C4" w:rsidRDefault="00F33435" w:rsidP="00EE2A71">
      <w:pPr>
        <w:pStyle w:val="SingleTxtG"/>
        <w:spacing w:line="320" w:lineRule="exact"/>
        <w:rPr>
          <w:sz w:val="21"/>
          <w:szCs w:val="21"/>
          <w:lang w:eastAsia="zh-CN"/>
        </w:rPr>
      </w:pPr>
      <w:r w:rsidRPr="000563C4">
        <w:rPr>
          <w:sz w:val="21"/>
          <w:szCs w:val="21"/>
          <w:lang w:eastAsia="zh-CN"/>
        </w:rPr>
        <w:t>153.</w:t>
      </w:r>
      <w:r w:rsidRPr="000563C4">
        <w:rPr>
          <w:sz w:val="21"/>
          <w:szCs w:val="21"/>
          <w:lang w:eastAsia="zh-CN"/>
        </w:rPr>
        <w:tab/>
      </w:r>
      <w:r w:rsidRPr="000563C4">
        <w:rPr>
          <w:sz w:val="21"/>
          <w:szCs w:val="21"/>
          <w:lang w:eastAsia="zh-CN"/>
        </w:rPr>
        <w:t>防范酷刑小组委员会对两所到访监狱的登记制度进行了检查，并与负责登记和更新记录的监狱工作人员进行了谈话。</w:t>
      </w:r>
    </w:p>
    <w:p w:rsidR="00F33435" w:rsidRPr="000563C4" w:rsidRDefault="00F33435" w:rsidP="00EE2A71">
      <w:pPr>
        <w:pStyle w:val="SingleTxtG"/>
        <w:spacing w:line="320" w:lineRule="exact"/>
        <w:rPr>
          <w:sz w:val="21"/>
          <w:szCs w:val="21"/>
          <w:lang w:eastAsia="zh-CN"/>
        </w:rPr>
      </w:pPr>
      <w:r w:rsidRPr="000563C4">
        <w:rPr>
          <w:sz w:val="21"/>
          <w:szCs w:val="21"/>
          <w:lang w:eastAsia="zh-CN"/>
        </w:rPr>
        <w:t>154.</w:t>
      </w:r>
      <w:r w:rsidRPr="000563C4">
        <w:rPr>
          <w:sz w:val="21"/>
          <w:szCs w:val="21"/>
          <w:lang w:eastAsia="zh-CN"/>
        </w:rPr>
        <w:tab/>
      </w:r>
      <w:r w:rsidRPr="000563C4">
        <w:rPr>
          <w:sz w:val="21"/>
          <w:szCs w:val="21"/>
          <w:lang w:eastAsia="zh-CN"/>
        </w:rPr>
        <w:t>佩德罗胡安卡瓦列罗地区监狱存有</w:t>
      </w:r>
      <w:r w:rsidR="00F175B7" w:rsidRPr="000563C4">
        <w:rPr>
          <w:sz w:val="21"/>
          <w:szCs w:val="21"/>
          <w:lang w:eastAsia="zh-CN"/>
        </w:rPr>
        <w:t>“</w:t>
      </w:r>
      <w:r w:rsidRPr="000563C4">
        <w:rPr>
          <w:sz w:val="21"/>
          <w:szCs w:val="21"/>
          <w:lang w:eastAsia="zh-CN"/>
        </w:rPr>
        <w:t>记事簿</w:t>
      </w:r>
      <w:r w:rsidR="00F175B7" w:rsidRPr="000563C4">
        <w:rPr>
          <w:sz w:val="21"/>
          <w:szCs w:val="21"/>
          <w:lang w:eastAsia="zh-CN"/>
        </w:rPr>
        <w:t>”</w:t>
      </w:r>
      <w:r w:rsidRPr="000563C4">
        <w:rPr>
          <w:sz w:val="21"/>
          <w:szCs w:val="21"/>
          <w:lang w:eastAsia="zh-CN"/>
        </w:rPr>
        <w:t>，这是一个标有页码的笔记本，其中记录了看守姓名，以及与监狱工作人员和囚犯有关的其他信息，同时还有监狱看守的签名。防范酷刑小组委员会注意到该登记簿有空白未填的内容。另外，还查看了处罚登记簿，内容包括隔离监禁囚犯的姓名、犯罪类型和主管签字；但没有系统记录处罚期限。</w:t>
      </w:r>
    </w:p>
    <w:p w:rsidR="00F33435" w:rsidRPr="000563C4" w:rsidRDefault="00F33435" w:rsidP="00EE2A71">
      <w:pPr>
        <w:pStyle w:val="SingleTxtG"/>
        <w:spacing w:line="320" w:lineRule="exact"/>
        <w:rPr>
          <w:sz w:val="21"/>
          <w:szCs w:val="21"/>
          <w:lang w:eastAsia="zh-CN"/>
        </w:rPr>
      </w:pPr>
      <w:r w:rsidRPr="000563C4">
        <w:rPr>
          <w:sz w:val="21"/>
          <w:szCs w:val="21"/>
          <w:lang w:eastAsia="zh-CN"/>
        </w:rPr>
        <w:t>155.</w:t>
      </w:r>
      <w:r w:rsidRPr="000563C4">
        <w:rPr>
          <w:sz w:val="21"/>
          <w:szCs w:val="21"/>
          <w:lang w:eastAsia="zh-CN"/>
        </w:rPr>
        <w:tab/>
        <w:t>Tacumbú</w:t>
      </w:r>
      <w:r w:rsidRPr="000563C4">
        <w:rPr>
          <w:sz w:val="21"/>
          <w:szCs w:val="21"/>
          <w:lang w:eastAsia="zh-CN"/>
        </w:rPr>
        <w:t>国家监狱存有家属和公设辩护人的探访记录，但没有私人律师的探访记录。防范酷刑小组委员会还查看了有页码的违纪记录簿，内容包括签字、处分说明</w:t>
      </w:r>
      <w:r w:rsidR="001E48AD" w:rsidRPr="000563C4">
        <w:rPr>
          <w:sz w:val="21"/>
          <w:szCs w:val="21"/>
          <w:lang w:eastAsia="zh-CN"/>
        </w:rPr>
        <w:t>(</w:t>
      </w:r>
      <w:r w:rsidRPr="000563C4">
        <w:rPr>
          <w:sz w:val="21"/>
          <w:szCs w:val="21"/>
          <w:lang w:eastAsia="zh-CN"/>
        </w:rPr>
        <w:t>所有情况下的处分都为隔离监禁</w:t>
      </w:r>
      <w:r w:rsidR="001E48AD" w:rsidRPr="000563C4">
        <w:rPr>
          <w:sz w:val="21"/>
          <w:szCs w:val="21"/>
          <w:lang w:eastAsia="zh-CN"/>
        </w:rPr>
        <w:t>)</w:t>
      </w:r>
      <w:r w:rsidRPr="000563C4">
        <w:rPr>
          <w:sz w:val="21"/>
          <w:szCs w:val="21"/>
          <w:lang w:eastAsia="zh-CN"/>
        </w:rPr>
        <w:t>以及隔离监禁的囚犯人数。</w:t>
      </w:r>
    </w:p>
    <w:p w:rsidR="00F33435" w:rsidRPr="000563C4" w:rsidRDefault="00F33435" w:rsidP="00EE2A71">
      <w:pPr>
        <w:pStyle w:val="SingleTxtG"/>
        <w:spacing w:line="320" w:lineRule="exact"/>
        <w:rPr>
          <w:b/>
          <w:sz w:val="21"/>
          <w:szCs w:val="21"/>
          <w:lang w:eastAsia="zh-CN"/>
        </w:rPr>
      </w:pPr>
      <w:r w:rsidRPr="000563C4">
        <w:rPr>
          <w:sz w:val="21"/>
          <w:szCs w:val="21"/>
          <w:lang w:eastAsia="zh-CN"/>
        </w:rPr>
        <w:t>156.</w:t>
      </w:r>
      <w:r w:rsidRPr="000563C4">
        <w:rPr>
          <w:sz w:val="21"/>
          <w:szCs w:val="21"/>
          <w:lang w:eastAsia="zh-CN"/>
        </w:rPr>
        <w:tab/>
      </w:r>
      <w:r w:rsidRPr="000563C4">
        <w:rPr>
          <w:rFonts w:eastAsia="SimHei"/>
          <w:sz w:val="21"/>
          <w:szCs w:val="21"/>
          <w:lang w:eastAsia="zh-CN"/>
        </w:rPr>
        <w:t>防范酷刑小组委员会建议建立统一的出入登记制度，采用装订成册和编页码的登记簿形式，明确列出在监人员身份、逮捕理由、发出逮捕令的当局以及入狱和出狱的日期和时间</w:t>
      </w:r>
      <w:r w:rsidR="00585A83" w:rsidRPr="000563C4">
        <w:rPr>
          <w:rFonts w:eastAsia="SimHei"/>
          <w:sz w:val="21"/>
          <w:szCs w:val="21"/>
          <w:lang w:eastAsia="zh-CN"/>
        </w:rPr>
        <w:t>。</w:t>
      </w:r>
      <w:r w:rsidRPr="000563C4">
        <w:rPr>
          <w:rStyle w:val="FootnoteReference"/>
          <w:rFonts w:eastAsia="SimHei"/>
          <w:szCs w:val="21"/>
        </w:rPr>
        <w:footnoteReference w:id="44"/>
      </w:r>
      <w:r w:rsidR="00732A50" w:rsidRPr="000563C4">
        <w:rPr>
          <w:rFonts w:eastAsia="SimHei"/>
          <w:sz w:val="21"/>
          <w:szCs w:val="21"/>
          <w:lang w:eastAsia="zh-CN"/>
        </w:rPr>
        <w:t xml:space="preserve"> </w:t>
      </w:r>
      <w:r w:rsidRPr="000563C4">
        <w:rPr>
          <w:rFonts w:eastAsia="SimHei"/>
          <w:sz w:val="21"/>
          <w:szCs w:val="21"/>
          <w:lang w:eastAsia="zh-CN"/>
        </w:rPr>
        <w:t>应为监狱工作人员提供如何使用登记簿的指示，以免记录之间出现空白未填的问题。防范酷刑小组委员会还建议建立统一的违纪登记制度，列明违纪者身份、所受处分、处罚期限和主管官员。</w:t>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3.</w:t>
      </w:r>
      <w:r w:rsidRPr="000563C4">
        <w:rPr>
          <w:rFonts w:eastAsia="SimHei"/>
          <w:b w:val="0"/>
          <w:sz w:val="21"/>
          <w:szCs w:val="21"/>
          <w:lang w:eastAsia="zh-CN"/>
        </w:rPr>
        <w:tab/>
      </w:r>
      <w:r w:rsidRPr="000563C4">
        <w:rPr>
          <w:rFonts w:eastAsia="SimHei"/>
          <w:b w:val="0"/>
          <w:sz w:val="21"/>
          <w:szCs w:val="21"/>
          <w:lang w:eastAsia="zh-CN"/>
        </w:rPr>
        <w:t>监狱管理、腐败和特权制</w:t>
      </w:r>
    </w:p>
    <w:p w:rsidR="00F33435" w:rsidRPr="000563C4" w:rsidRDefault="00F33435" w:rsidP="00EE2A71">
      <w:pPr>
        <w:pStyle w:val="SingleTxtG"/>
        <w:spacing w:line="320" w:lineRule="exact"/>
        <w:rPr>
          <w:sz w:val="21"/>
          <w:szCs w:val="21"/>
          <w:lang w:eastAsia="zh-CN"/>
        </w:rPr>
      </w:pPr>
      <w:r w:rsidRPr="000563C4">
        <w:rPr>
          <w:sz w:val="21"/>
          <w:szCs w:val="21"/>
          <w:lang w:eastAsia="zh-CN"/>
        </w:rPr>
        <w:t>157.</w:t>
      </w:r>
      <w:r w:rsidRPr="000563C4">
        <w:rPr>
          <w:sz w:val="21"/>
          <w:szCs w:val="21"/>
          <w:lang w:eastAsia="zh-CN"/>
        </w:rPr>
        <w:tab/>
      </w:r>
      <w:r w:rsidRPr="000563C4">
        <w:rPr>
          <w:sz w:val="21"/>
          <w:szCs w:val="21"/>
          <w:lang w:eastAsia="zh-CN"/>
        </w:rPr>
        <w:t>防范酷刑小组委员会在与两所监狱的众多囚犯进行面谈后发现，囚犯必须对任何类型的好处付费。</w:t>
      </w:r>
    </w:p>
    <w:p w:rsidR="00F33435" w:rsidRPr="000563C4" w:rsidRDefault="00F33435" w:rsidP="00EE2A71">
      <w:pPr>
        <w:pStyle w:val="SingleTxtG"/>
        <w:spacing w:line="320" w:lineRule="exact"/>
        <w:rPr>
          <w:sz w:val="21"/>
          <w:szCs w:val="21"/>
          <w:lang w:eastAsia="zh-CN"/>
        </w:rPr>
      </w:pPr>
      <w:r w:rsidRPr="000563C4">
        <w:rPr>
          <w:sz w:val="21"/>
          <w:szCs w:val="21"/>
          <w:lang w:eastAsia="zh-CN"/>
        </w:rPr>
        <w:t>158.</w:t>
      </w:r>
      <w:r w:rsidRPr="000563C4">
        <w:rPr>
          <w:sz w:val="21"/>
          <w:szCs w:val="21"/>
          <w:lang w:eastAsia="zh-CN"/>
        </w:rPr>
        <w:tab/>
      </w:r>
      <w:r w:rsidRPr="000563C4">
        <w:rPr>
          <w:sz w:val="21"/>
          <w:szCs w:val="21"/>
          <w:lang w:eastAsia="zh-CN"/>
        </w:rPr>
        <w:t>在</w:t>
      </w:r>
      <w:r w:rsidRPr="000563C4">
        <w:rPr>
          <w:sz w:val="21"/>
          <w:szCs w:val="21"/>
          <w:lang w:eastAsia="zh-CN"/>
        </w:rPr>
        <w:t>Tacumbú</w:t>
      </w:r>
      <w:r w:rsidRPr="000563C4">
        <w:rPr>
          <w:sz w:val="21"/>
          <w:szCs w:val="21"/>
          <w:lang w:eastAsia="zh-CN"/>
        </w:rPr>
        <w:t>国家监狱，腐败和特权制的制度化和精细化程度已经到了令人吃惊的地步。根据囚犯陈述，进入</w:t>
      </w:r>
      <w:r w:rsidRPr="000563C4">
        <w:rPr>
          <w:sz w:val="21"/>
          <w:szCs w:val="21"/>
          <w:lang w:eastAsia="zh-CN"/>
        </w:rPr>
        <w:t>Tacumbú</w:t>
      </w:r>
      <w:r w:rsidRPr="000563C4">
        <w:rPr>
          <w:sz w:val="21"/>
          <w:szCs w:val="21"/>
          <w:lang w:eastAsia="zh-CN"/>
        </w:rPr>
        <w:t>国家监狱，首先要接受</w:t>
      </w:r>
      <w:r w:rsidR="00F175B7" w:rsidRPr="000563C4">
        <w:rPr>
          <w:sz w:val="21"/>
          <w:szCs w:val="21"/>
          <w:lang w:eastAsia="zh-CN"/>
        </w:rPr>
        <w:t>“</w:t>
      </w:r>
      <w:r w:rsidRPr="000563C4">
        <w:rPr>
          <w:sz w:val="21"/>
          <w:szCs w:val="21"/>
          <w:lang w:eastAsia="zh-CN"/>
        </w:rPr>
        <w:t>筛选</w:t>
      </w:r>
      <w:r w:rsidR="00F175B7" w:rsidRPr="000563C4">
        <w:rPr>
          <w:sz w:val="21"/>
          <w:szCs w:val="21"/>
          <w:lang w:eastAsia="zh-CN"/>
        </w:rPr>
        <w:t>”</w:t>
      </w:r>
      <w:r w:rsidRPr="000563C4">
        <w:rPr>
          <w:sz w:val="21"/>
          <w:szCs w:val="21"/>
          <w:lang w:eastAsia="zh-CN"/>
        </w:rPr>
        <w:t>，然后才被送往相应的配楼。监狱工作人员甚至会在新人入狱时，询问他们是否愿意前往</w:t>
      </w:r>
      <w:r w:rsidR="00F175B7" w:rsidRPr="000563C4">
        <w:rPr>
          <w:sz w:val="21"/>
          <w:szCs w:val="21"/>
          <w:lang w:eastAsia="zh-CN"/>
        </w:rPr>
        <w:t>“</w:t>
      </w:r>
      <w:r w:rsidRPr="000563C4">
        <w:rPr>
          <w:sz w:val="21"/>
          <w:szCs w:val="21"/>
          <w:lang w:eastAsia="zh-CN"/>
        </w:rPr>
        <w:t>条件好的配楼</w:t>
      </w:r>
      <w:r w:rsidR="00F175B7" w:rsidRPr="000563C4">
        <w:rPr>
          <w:sz w:val="21"/>
          <w:szCs w:val="21"/>
          <w:lang w:eastAsia="zh-CN"/>
        </w:rPr>
        <w:t>”</w:t>
      </w:r>
      <w:r w:rsidRPr="000563C4">
        <w:rPr>
          <w:sz w:val="21"/>
          <w:szCs w:val="21"/>
          <w:lang w:eastAsia="zh-CN"/>
        </w:rPr>
        <w:t>。如果愿意支付</w:t>
      </w:r>
      <w:r w:rsidRPr="000563C4">
        <w:rPr>
          <w:sz w:val="21"/>
          <w:szCs w:val="21"/>
          <w:lang w:eastAsia="zh-CN"/>
        </w:rPr>
        <w:t>100</w:t>
      </w:r>
      <w:r w:rsidRPr="000563C4">
        <w:rPr>
          <w:sz w:val="21"/>
          <w:szCs w:val="21"/>
          <w:lang w:eastAsia="zh-CN"/>
        </w:rPr>
        <w:t>万以上的瓜拉尼，则可以直接转往更舒服的狱所。否则将被送往</w:t>
      </w:r>
      <w:r w:rsidRPr="000563C4">
        <w:rPr>
          <w:sz w:val="21"/>
          <w:szCs w:val="21"/>
          <w:lang w:eastAsia="zh-CN"/>
        </w:rPr>
        <w:t>6</w:t>
      </w:r>
      <w:r w:rsidRPr="000563C4">
        <w:rPr>
          <w:sz w:val="21"/>
          <w:szCs w:val="21"/>
          <w:lang w:eastAsia="zh-CN"/>
        </w:rPr>
        <w:t>号岗看守室，由这里的工作人员了解囚犯到底愿意为某个配楼的住宿支付多少钱，然后根据答复，将这些囚犯送往指定的配楼，这些配楼的费用在</w:t>
      </w:r>
      <w:r w:rsidRPr="000563C4">
        <w:rPr>
          <w:sz w:val="21"/>
          <w:szCs w:val="21"/>
          <w:lang w:eastAsia="zh-CN"/>
        </w:rPr>
        <w:t>50 000</w:t>
      </w:r>
      <w:r w:rsidR="003552BF" w:rsidRPr="000563C4">
        <w:rPr>
          <w:sz w:val="21"/>
          <w:szCs w:val="21"/>
          <w:lang w:eastAsia="zh-CN"/>
        </w:rPr>
        <w:t>-</w:t>
      </w:r>
      <w:r w:rsidRPr="000563C4">
        <w:rPr>
          <w:sz w:val="21"/>
          <w:szCs w:val="21"/>
          <w:lang w:eastAsia="zh-CN"/>
        </w:rPr>
        <w:t>500 000</w:t>
      </w:r>
      <w:r w:rsidRPr="000563C4">
        <w:rPr>
          <w:sz w:val="21"/>
          <w:szCs w:val="21"/>
          <w:lang w:eastAsia="zh-CN"/>
        </w:rPr>
        <w:t>拉瓜尼之间</w:t>
      </w:r>
      <w:r w:rsidR="00585A83" w:rsidRPr="000563C4">
        <w:rPr>
          <w:sz w:val="21"/>
          <w:szCs w:val="21"/>
          <w:lang w:eastAsia="zh-CN"/>
        </w:rPr>
        <w:t>。</w:t>
      </w:r>
      <w:r w:rsidRPr="000563C4">
        <w:rPr>
          <w:rStyle w:val="FootnoteReference"/>
          <w:szCs w:val="21"/>
        </w:rPr>
        <w:footnoteReference w:id="45"/>
      </w:r>
      <w:r w:rsidR="00732A50" w:rsidRPr="000563C4">
        <w:rPr>
          <w:sz w:val="21"/>
          <w:szCs w:val="21"/>
          <w:lang w:eastAsia="zh-CN"/>
        </w:rPr>
        <w:t xml:space="preserve"> </w:t>
      </w:r>
      <w:r w:rsidRPr="000563C4">
        <w:rPr>
          <w:sz w:val="21"/>
          <w:szCs w:val="21"/>
          <w:lang w:eastAsia="zh-CN"/>
        </w:rPr>
        <w:t>到了指定配楼后，再由监狱看守将新来囚犯交给囚室的囚犯头领</w:t>
      </w:r>
      <w:r w:rsidR="001E48AD" w:rsidRPr="000563C4">
        <w:rPr>
          <w:sz w:val="21"/>
          <w:szCs w:val="21"/>
          <w:lang w:eastAsia="zh-CN"/>
        </w:rPr>
        <w:t>(</w:t>
      </w:r>
      <w:r w:rsidRPr="000563C4">
        <w:rPr>
          <w:i/>
          <w:sz w:val="21"/>
          <w:szCs w:val="21"/>
          <w:lang w:eastAsia="zh-CN"/>
        </w:rPr>
        <w:t>capataz</w:t>
      </w:r>
      <w:r w:rsidR="001E48AD" w:rsidRPr="000563C4">
        <w:rPr>
          <w:sz w:val="21"/>
          <w:szCs w:val="21"/>
          <w:lang w:eastAsia="zh-CN"/>
        </w:rPr>
        <w:t>)</w:t>
      </w:r>
      <w:r w:rsidRPr="000563C4">
        <w:rPr>
          <w:sz w:val="21"/>
          <w:szCs w:val="21"/>
          <w:lang w:eastAsia="zh-CN"/>
        </w:rPr>
        <w:t>。新来囚犯要为所在配楼支付入狱费，以便分给囚犯头领和监狱看守。从这一刻起囚犯就迫切需要筹钱以支付必要的费用。</w:t>
      </w:r>
    </w:p>
    <w:p w:rsidR="00F33435" w:rsidRPr="000563C4" w:rsidRDefault="00F33435" w:rsidP="00EE2A71">
      <w:pPr>
        <w:pStyle w:val="SingleTxtG"/>
        <w:spacing w:line="320" w:lineRule="exact"/>
        <w:rPr>
          <w:sz w:val="21"/>
          <w:szCs w:val="21"/>
          <w:lang w:eastAsia="zh-CN"/>
        </w:rPr>
      </w:pPr>
      <w:r w:rsidRPr="000563C4">
        <w:rPr>
          <w:sz w:val="21"/>
          <w:szCs w:val="21"/>
          <w:lang w:eastAsia="zh-CN"/>
        </w:rPr>
        <w:t>159.</w:t>
      </w:r>
      <w:r w:rsidRPr="000563C4">
        <w:rPr>
          <w:sz w:val="21"/>
          <w:szCs w:val="21"/>
          <w:lang w:eastAsia="zh-CN"/>
        </w:rPr>
        <w:tab/>
      </w:r>
      <w:r w:rsidRPr="000563C4">
        <w:rPr>
          <w:sz w:val="21"/>
          <w:szCs w:val="21"/>
          <w:lang w:eastAsia="zh-CN"/>
        </w:rPr>
        <w:t>防范酷刑小组委员会查访了</w:t>
      </w:r>
      <w:r w:rsidRPr="000563C4">
        <w:rPr>
          <w:sz w:val="21"/>
          <w:szCs w:val="21"/>
          <w:lang w:eastAsia="zh-CN"/>
        </w:rPr>
        <w:t>Tacumbú</w:t>
      </w:r>
      <w:r w:rsidRPr="000563C4">
        <w:rPr>
          <w:sz w:val="21"/>
          <w:szCs w:val="21"/>
          <w:lang w:eastAsia="zh-CN"/>
        </w:rPr>
        <w:t>国家监狱的贵宾楼，其物质条件大大好于该监狱的其他配楼，这主要表现在：使用面积、卫生间功能、大量的电子设备、来自中心外部的众多人员和丰富的食品供应等方面。没有监狱当局的同意或积极参与，不可能存在这种条件。这证明，该监狱除了其他配楼不人道的生活条件外，还存在着与之相对的优越生活条件。在条件不那么恶劣的宿舍，以及优待区，监狱条件成了抬高空间价格的威胁和诱因。</w:t>
      </w:r>
    </w:p>
    <w:p w:rsidR="00F33435" w:rsidRPr="000563C4" w:rsidRDefault="00F33435" w:rsidP="00EE2A71">
      <w:pPr>
        <w:pStyle w:val="SingleTxtG"/>
        <w:spacing w:line="320" w:lineRule="exact"/>
        <w:rPr>
          <w:sz w:val="21"/>
          <w:szCs w:val="21"/>
          <w:lang w:eastAsia="zh-CN"/>
        </w:rPr>
      </w:pPr>
      <w:r w:rsidRPr="000563C4">
        <w:rPr>
          <w:sz w:val="21"/>
          <w:szCs w:val="21"/>
          <w:lang w:eastAsia="zh-CN"/>
        </w:rPr>
        <w:t>160.</w:t>
      </w:r>
      <w:r w:rsidRPr="000563C4">
        <w:rPr>
          <w:sz w:val="21"/>
          <w:szCs w:val="21"/>
          <w:lang w:eastAsia="zh-CN"/>
        </w:rPr>
        <w:tab/>
      </w:r>
      <w:r w:rsidRPr="000563C4">
        <w:rPr>
          <w:sz w:val="21"/>
          <w:szCs w:val="21"/>
          <w:lang w:eastAsia="zh-CN"/>
        </w:rPr>
        <w:t>监禁当局将</w:t>
      </w:r>
      <w:r w:rsidRPr="000563C4">
        <w:rPr>
          <w:sz w:val="21"/>
          <w:szCs w:val="21"/>
          <w:lang w:eastAsia="zh-CN"/>
        </w:rPr>
        <w:t>Tacumbú</w:t>
      </w:r>
      <w:r w:rsidRPr="000563C4">
        <w:rPr>
          <w:sz w:val="21"/>
          <w:szCs w:val="21"/>
          <w:lang w:eastAsia="zh-CN"/>
        </w:rPr>
        <w:t>国家监狱的物质条件差别视为常态，这可以从监狱长提交给最高法院的保安主任报告中明显看出。该报告指出，</w:t>
      </w:r>
      <w:r w:rsidRPr="000563C4">
        <w:rPr>
          <w:sz w:val="21"/>
          <w:szCs w:val="21"/>
          <w:lang w:eastAsia="zh-CN"/>
        </w:rPr>
        <w:t>Libertad</w:t>
      </w:r>
      <w:r w:rsidRPr="000563C4">
        <w:rPr>
          <w:sz w:val="21"/>
          <w:szCs w:val="21"/>
          <w:lang w:eastAsia="zh-CN"/>
        </w:rPr>
        <w:t>和</w:t>
      </w:r>
      <w:r w:rsidRPr="000563C4">
        <w:rPr>
          <w:sz w:val="21"/>
          <w:szCs w:val="21"/>
          <w:lang w:eastAsia="zh-CN"/>
        </w:rPr>
        <w:t>Lira</w:t>
      </w:r>
      <w:r w:rsidRPr="000563C4">
        <w:rPr>
          <w:sz w:val="21"/>
          <w:szCs w:val="21"/>
          <w:lang w:eastAsia="zh-CN"/>
        </w:rPr>
        <w:t>为</w:t>
      </w:r>
      <w:r w:rsidR="00F175B7" w:rsidRPr="000563C4">
        <w:rPr>
          <w:sz w:val="21"/>
          <w:szCs w:val="21"/>
          <w:lang w:eastAsia="zh-CN"/>
        </w:rPr>
        <w:t>“</w:t>
      </w:r>
      <w:r w:rsidRPr="000563C4">
        <w:rPr>
          <w:sz w:val="21"/>
          <w:szCs w:val="21"/>
          <w:lang w:eastAsia="zh-CN"/>
        </w:rPr>
        <w:t>条件好的</w:t>
      </w:r>
      <w:r w:rsidR="00F175B7" w:rsidRPr="000563C4">
        <w:rPr>
          <w:sz w:val="21"/>
          <w:szCs w:val="21"/>
          <w:lang w:eastAsia="zh-CN"/>
        </w:rPr>
        <w:t>”</w:t>
      </w:r>
      <w:r w:rsidRPr="000563C4">
        <w:rPr>
          <w:sz w:val="21"/>
          <w:szCs w:val="21"/>
          <w:lang w:eastAsia="zh-CN"/>
        </w:rPr>
        <w:t>配楼，这说明监狱当局认为存在不同类型的住宿条件是理所当然的。</w:t>
      </w:r>
    </w:p>
    <w:p w:rsidR="00F33435" w:rsidRPr="000563C4" w:rsidRDefault="00F33435" w:rsidP="00EE2A71">
      <w:pPr>
        <w:pStyle w:val="SingleTxtG"/>
        <w:spacing w:line="320" w:lineRule="exact"/>
        <w:rPr>
          <w:sz w:val="21"/>
          <w:szCs w:val="21"/>
          <w:lang w:eastAsia="zh-CN"/>
        </w:rPr>
      </w:pPr>
      <w:r w:rsidRPr="000563C4">
        <w:rPr>
          <w:sz w:val="21"/>
          <w:szCs w:val="21"/>
          <w:lang w:eastAsia="zh-CN"/>
        </w:rPr>
        <w:t>161.</w:t>
      </w:r>
      <w:r w:rsidRPr="000563C4">
        <w:rPr>
          <w:sz w:val="21"/>
          <w:szCs w:val="21"/>
          <w:lang w:eastAsia="zh-CN"/>
        </w:rPr>
        <w:tab/>
      </w:r>
      <w:r w:rsidRPr="000563C4">
        <w:rPr>
          <w:sz w:val="21"/>
          <w:szCs w:val="21"/>
          <w:lang w:eastAsia="zh-CN"/>
        </w:rPr>
        <w:t>在</w:t>
      </w:r>
      <w:r w:rsidRPr="000563C4">
        <w:rPr>
          <w:sz w:val="21"/>
          <w:szCs w:val="21"/>
          <w:lang w:eastAsia="zh-CN"/>
        </w:rPr>
        <w:t>Tacumbú</w:t>
      </w:r>
      <w:r w:rsidRPr="000563C4">
        <w:rPr>
          <w:sz w:val="21"/>
          <w:szCs w:val="21"/>
          <w:lang w:eastAsia="zh-CN"/>
        </w:rPr>
        <w:t>国家监狱，囚犯们众口一词地宣称，每周还要向囚犯头领支付一定金额的配楼清洁费。囚犯如果不支付入狱费或每周的各种缴费，则会被赶出所在配楼，沦为走廊囚犯。</w:t>
      </w:r>
    </w:p>
    <w:p w:rsidR="00F33435" w:rsidRPr="000563C4" w:rsidRDefault="00F33435" w:rsidP="00EE2A71">
      <w:pPr>
        <w:pStyle w:val="SingleTxtG"/>
        <w:spacing w:line="320" w:lineRule="exact"/>
        <w:rPr>
          <w:sz w:val="21"/>
          <w:szCs w:val="21"/>
          <w:lang w:eastAsia="zh-CN"/>
        </w:rPr>
      </w:pPr>
      <w:r w:rsidRPr="000563C4">
        <w:rPr>
          <w:sz w:val="21"/>
          <w:szCs w:val="21"/>
          <w:lang w:eastAsia="zh-CN"/>
        </w:rPr>
        <w:t xml:space="preserve">162. </w:t>
      </w:r>
      <w:r w:rsidRPr="000563C4">
        <w:rPr>
          <w:sz w:val="21"/>
          <w:szCs w:val="21"/>
          <w:lang w:eastAsia="zh-CN"/>
        </w:rPr>
        <w:tab/>
      </w:r>
      <w:r w:rsidRPr="000563C4">
        <w:rPr>
          <w:sz w:val="21"/>
          <w:szCs w:val="21"/>
          <w:lang w:eastAsia="zh-CN"/>
        </w:rPr>
        <w:t>上述腐败和特权制已蔓延到监狱日常生活的所有方面，包括取得床位、床垫、食品和药品；看病甚至工作机会。根据各类被拘留者的申述，</w:t>
      </w:r>
      <w:r w:rsidRPr="000563C4">
        <w:rPr>
          <w:sz w:val="21"/>
          <w:szCs w:val="21"/>
          <w:lang w:eastAsia="zh-CN"/>
        </w:rPr>
        <w:t>100</w:t>
      </w:r>
      <w:r w:rsidRPr="000563C4">
        <w:rPr>
          <w:sz w:val="21"/>
          <w:szCs w:val="21"/>
          <w:lang w:eastAsia="zh-CN"/>
        </w:rPr>
        <w:t>个左右的工作岗位只提供给那些愿意为岗位和劳动工具付费的人员。</w:t>
      </w:r>
    </w:p>
    <w:p w:rsidR="00F33435" w:rsidRPr="000563C4" w:rsidRDefault="00F33435" w:rsidP="00EE2A71">
      <w:pPr>
        <w:pStyle w:val="SingleTxtG"/>
        <w:spacing w:line="320" w:lineRule="exact"/>
        <w:rPr>
          <w:sz w:val="21"/>
          <w:szCs w:val="21"/>
          <w:lang w:eastAsia="zh-CN"/>
        </w:rPr>
      </w:pPr>
      <w:r w:rsidRPr="000563C4">
        <w:rPr>
          <w:sz w:val="21"/>
          <w:szCs w:val="21"/>
          <w:lang w:eastAsia="zh-CN"/>
        </w:rPr>
        <w:t>163.</w:t>
      </w:r>
      <w:r w:rsidRPr="000563C4">
        <w:rPr>
          <w:sz w:val="21"/>
          <w:szCs w:val="21"/>
          <w:lang w:eastAsia="zh-CN"/>
        </w:rPr>
        <w:tab/>
      </w:r>
      <w:r w:rsidRPr="000563C4">
        <w:rPr>
          <w:sz w:val="21"/>
          <w:szCs w:val="21"/>
          <w:lang w:eastAsia="zh-CN"/>
        </w:rPr>
        <w:t>防范酷刑小组委员会认为腐败既是酷刑和虐待的原因也是其结果。人们被迫走进腐败和特权制，然后又为免受虐待之苦而陷入腐败。如果不同流合污，则要受虐待甚至酷刑之苦。腐败还能封人口舌、阻止申诉和确保有罪不罚。一个腐败体系如果像防范酷刑小组委员会所观察的那么封闭和复杂，那么不仅没有办法不进去，而且进去后无路可逃。防范酷刑小组委员会还认为，监狱看守的低工资恶化了这一现象。</w:t>
      </w:r>
      <w:r w:rsidRPr="000563C4">
        <w:rPr>
          <w:rStyle w:val="FootnoteReference"/>
          <w:szCs w:val="21"/>
        </w:rPr>
        <w:footnoteReference w:id="46"/>
      </w:r>
    </w:p>
    <w:p w:rsidR="00F33435" w:rsidRPr="000563C4" w:rsidRDefault="00F33435" w:rsidP="00EE2A71">
      <w:pPr>
        <w:pStyle w:val="SingleTxtG"/>
        <w:spacing w:line="320" w:lineRule="exact"/>
        <w:rPr>
          <w:sz w:val="21"/>
          <w:szCs w:val="21"/>
          <w:lang w:eastAsia="zh-CN"/>
        </w:rPr>
      </w:pPr>
      <w:r w:rsidRPr="000563C4">
        <w:rPr>
          <w:sz w:val="21"/>
          <w:szCs w:val="21"/>
          <w:lang w:eastAsia="zh-CN"/>
        </w:rPr>
        <w:t>164.</w:t>
      </w:r>
      <w:r w:rsidRPr="000563C4">
        <w:rPr>
          <w:sz w:val="21"/>
          <w:szCs w:val="21"/>
          <w:lang w:eastAsia="zh-CN"/>
        </w:rPr>
        <w:tab/>
      </w:r>
      <w:r w:rsidRPr="000563C4">
        <w:rPr>
          <w:sz w:val="21"/>
          <w:szCs w:val="21"/>
          <w:lang w:eastAsia="zh-CN"/>
        </w:rPr>
        <w:t>在这方面，防范酷刑小组委员会也要强调积极的一面：新任监狱当局意识到了腐败问题，他们公开谈论这一问题，而且似乎有决心克服这一问题。这本身就是迈出了关键的第一步。不过，鉴于腐败的广度和深度，不仅需要有进行有意义的改革的高度的政治承诺和决心，而且需要彻底更新监狱工作人员。</w:t>
      </w:r>
    </w:p>
    <w:p w:rsidR="00F33435" w:rsidRPr="000563C4" w:rsidRDefault="00F33435" w:rsidP="00EE2A71">
      <w:pPr>
        <w:pStyle w:val="SingleTxtG"/>
        <w:spacing w:line="320" w:lineRule="exact"/>
        <w:rPr>
          <w:b/>
          <w:sz w:val="21"/>
          <w:szCs w:val="21"/>
          <w:lang w:eastAsia="zh-CN"/>
        </w:rPr>
      </w:pPr>
      <w:r w:rsidRPr="000563C4">
        <w:rPr>
          <w:sz w:val="21"/>
          <w:szCs w:val="21"/>
          <w:lang w:eastAsia="zh-CN"/>
        </w:rPr>
        <w:t>165.</w:t>
      </w:r>
      <w:r w:rsidRPr="000563C4">
        <w:rPr>
          <w:sz w:val="21"/>
          <w:szCs w:val="21"/>
          <w:lang w:eastAsia="zh-CN"/>
        </w:rPr>
        <w:tab/>
      </w:r>
      <w:r w:rsidRPr="000563C4">
        <w:rPr>
          <w:rFonts w:eastAsia="SimHei"/>
          <w:sz w:val="21"/>
          <w:szCs w:val="21"/>
          <w:lang w:eastAsia="zh-CN"/>
        </w:rPr>
        <w:t>有鉴于此，防范酷刑小组委员会建议</w:t>
      </w:r>
      <w:r w:rsidRPr="000563C4">
        <w:rPr>
          <w:b/>
          <w:sz w:val="21"/>
          <w:szCs w:val="21"/>
          <w:lang w:eastAsia="zh-CN"/>
        </w:rPr>
        <w:t>：</w:t>
      </w:r>
    </w:p>
    <w:p w:rsidR="00F33435" w:rsidRPr="000563C4" w:rsidRDefault="00F33435" w:rsidP="00732A50">
      <w:pPr>
        <w:pStyle w:val="SingleTxtG"/>
        <w:tabs>
          <w:tab w:val="left" w:pos="2044"/>
        </w:tabs>
        <w:spacing w:line="320" w:lineRule="exact"/>
        <w:ind w:firstLine="426"/>
        <w:rPr>
          <w:rFonts w:eastAsia="SimHei"/>
          <w:sz w:val="21"/>
          <w:szCs w:val="21"/>
          <w:lang w:eastAsia="zh-CN"/>
        </w:rPr>
      </w:pPr>
      <w:r w:rsidRPr="000563C4">
        <w:rPr>
          <w:rFonts w:eastAsia="SimHei"/>
          <w:sz w:val="21"/>
          <w:szCs w:val="21"/>
          <w:lang w:eastAsia="zh-CN"/>
        </w:rPr>
        <w:t>(a)</w:t>
      </w:r>
      <w:r w:rsidR="00732A50" w:rsidRPr="000563C4">
        <w:rPr>
          <w:rFonts w:eastAsia="SimHei"/>
          <w:sz w:val="21"/>
          <w:szCs w:val="21"/>
          <w:lang w:eastAsia="zh-CN"/>
        </w:rPr>
        <w:tab/>
      </w:r>
      <w:r w:rsidRPr="000563C4">
        <w:rPr>
          <w:rFonts w:eastAsia="SimHei"/>
          <w:sz w:val="21"/>
          <w:szCs w:val="21"/>
          <w:lang w:eastAsia="zh-CN"/>
        </w:rPr>
        <w:t>由最高当局通过一项严厉透明的反腐监狱政策；</w:t>
      </w:r>
    </w:p>
    <w:p w:rsidR="00F33435" w:rsidRPr="000563C4" w:rsidRDefault="00F33435" w:rsidP="00732A50">
      <w:pPr>
        <w:pStyle w:val="SingleTxtG"/>
        <w:tabs>
          <w:tab w:val="left" w:pos="2044"/>
        </w:tabs>
        <w:spacing w:line="320" w:lineRule="exact"/>
        <w:ind w:firstLine="426"/>
        <w:rPr>
          <w:rFonts w:eastAsia="SimHei"/>
          <w:sz w:val="21"/>
          <w:szCs w:val="21"/>
          <w:lang w:eastAsia="zh-CN"/>
        </w:rPr>
      </w:pPr>
      <w:r w:rsidRPr="000563C4">
        <w:rPr>
          <w:rFonts w:eastAsia="SimHei"/>
          <w:sz w:val="21"/>
          <w:szCs w:val="21"/>
          <w:lang w:eastAsia="zh-CN"/>
        </w:rPr>
        <w:t>(b)</w:t>
      </w:r>
      <w:r w:rsidR="00732A50" w:rsidRPr="000563C4">
        <w:rPr>
          <w:rFonts w:eastAsia="SimHei"/>
          <w:sz w:val="21"/>
          <w:szCs w:val="21"/>
          <w:lang w:eastAsia="zh-CN"/>
        </w:rPr>
        <w:tab/>
      </w:r>
      <w:r w:rsidRPr="000563C4">
        <w:rPr>
          <w:rFonts w:eastAsia="SimHei"/>
          <w:sz w:val="21"/>
          <w:szCs w:val="21"/>
          <w:lang w:eastAsia="zh-CN"/>
        </w:rPr>
        <w:t>对监狱官员、监督人员和监狱管理层进行培训，并向监狱工作人员支付适当的工资；</w:t>
      </w:r>
    </w:p>
    <w:p w:rsidR="00F33435" w:rsidRPr="000563C4" w:rsidRDefault="00F33435" w:rsidP="00732A50">
      <w:pPr>
        <w:pStyle w:val="SingleTxtG"/>
        <w:tabs>
          <w:tab w:val="left" w:pos="2044"/>
        </w:tabs>
        <w:spacing w:line="320" w:lineRule="exact"/>
        <w:ind w:firstLine="426"/>
        <w:rPr>
          <w:rFonts w:eastAsia="SimHei"/>
          <w:sz w:val="21"/>
          <w:szCs w:val="21"/>
          <w:lang w:eastAsia="zh-CN"/>
        </w:rPr>
      </w:pPr>
      <w:r w:rsidRPr="000563C4">
        <w:rPr>
          <w:rFonts w:eastAsia="SimHei"/>
          <w:sz w:val="21"/>
          <w:szCs w:val="21"/>
          <w:lang w:eastAsia="zh-CN"/>
        </w:rPr>
        <w:t>(c)</w:t>
      </w:r>
      <w:r w:rsidR="00732A50" w:rsidRPr="000563C4">
        <w:rPr>
          <w:rFonts w:eastAsia="SimHei"/>
          <w:sz w:val="21"/>
          <w:szCs w:val="21"/>
          <w:lang w:eastAsia="zh-CN"/>
        </w:rPr>
        <w:tab/>
      </w:r>
      <w:r w:rsidRPr="000563C4">
        <w:rPr>
          <w:rFonts w:eastAsia="SimHei"/>
          <w:sz w:val="21"/>
          <w:szCs w:val="21"/>
          <w:lang w:eastAsia="zh-CN"/>
        </w:rPr>
        <w:t>通过各项措施促进民间社会和媒体代表的访问，以此作为外部监督的一种手段；</w:t>
      </w:r>
    </w:p>
    <w:p w:rsidR="00F33435" w:rsidRPr="000563C4" w:rsidRDefault="00F33435" w:rsidP="00732A50">
      <w:pPr>
        <w:pStyle w:val="SingleTxtG"/>
        <w:tabs>
          <w:tab w:val="left" w:pos="2044"/>
        </w:tabs>
        <w:spacing w:line="320" w:lineRule="exact"/>
        <w:ind w:firstLine="426"/>
        <w:rPr>
          <w:rFonts w:eastAsia="SimHei"/>
          <w:sz w:val="21"/>
          <w:szCs w:val="21"/>
          <w:lang w:eastAsia="zh-CN"/>
        </w:rPr>
      </w:pPr>
      <w:r w:rsidRPr="000563C4">
        <w:rPr>
          <w:rFonts w:eastAsia="SimHei"/>
          <w:sz w:val="21"/>
          <w:szCs w:val="21"/>
          <w:lang w:eastAsia="zh-CN"/>
        </w:rPr>
        <w:t>(d)</w:t>
      </w:r>
      <w:r w:rsidR="00732A50" w:rsidRPr="000563C4">
        <w:rPr>
          <w:rFonts w:eastAsia="SimHei"/>
          <w:sz w:val="21"/>
          <w:szCs w:val="21"/>
          <w:lang w:eastAsia="zh-CN"/>
        </w:rPr>
        <w:tab/>
      </w:r>
      <w:r w:rsidRPr="000563C4">
        <w:rPr>
          <w:rFonts w:eastAsia="SimHei"/>
          <w:sz w:val="21"/>
          <w:szCs w:val="21"/>
          <w:lang w:eastAsia="zh-CN"/>
        </w:rPr>
        <w:t>立即采取以下措施：</w:t>
      </w:r>
    </w:p>
    <w:p w:rsidR="00F33435" w:rsidRPr="000563C4" w:rsidRDefault="00F33435" w:rsidP="00585A83">
      <w:pPr>
        <w:pStyle w:val="SingleTxtG"/>
        <w:spacing w:line="320" w:lineRule="exact"/>
        <w:ind w:left="1560"/>
        <w:rPr>
          <w:rFonts w:eastAsia="SimHei"/>
          <w:sz w:val="21"/>
          <w:szCs w:val="21"/>
          <w:lang w:eastAsia="zh-CN"/>
        </w:rPr>
      </w:pPr>
      <w:r w:rsidRPr="000563C4">
        <w:rPr>
          <w:rFonts w:eastAsia="SimHei"/>
          <w:sz w:val="21"/>
          <w:szCs w:val="21"/>
          <w:lang w:eastAsia="zh-CN"/>
        </w:rPr>
        <w:t>(</w:t>
      </w:r>
      <w:r w:rsidR="003552BF" w:rsidRPr="000563C4">
        <w:rPr>
          <w:rFonts w:eastAsia="SimHei"/>
          <w:sz w:val="21"/>
          <w:szCs w:val="21"/>
          <w:lang w:eastAsia="zh-CN"/>
        </w:rPr>
        <w:t>一</w:t>
      </w:r>
      <w:r w:rsidRPr="000563C4">
        <w:rPr>
          <w:rFonts w:eastAsia="SimHei"/>
          <w:sz w:val="21"/>
          <w:szCs w:val="21"/>
          <w:lang w:eastAsia="zh-CN"/>
        </w:rPr>
        <w:t>)</w:t>
      </w:r>
      <w:r w:rsidR="00585A83" w:rsidRPr="000563C4">
        <w:rPr>
          <w:rFonts w:eastAsia="SimHei"/>
          <w:sz w:val="21"/>
          <w:szCs w:val="21"/>
          <w:lang w:eastAsia="zh-CN"/>
        </w:rPr>
        <w:t xml:space="preserve"> </w:t>
      </w:r>
      <w:r w:rsidRPr="000563C4">
        <w:rPr>
          <w:rFonts w:eastAsia="SimHei"/>
          <w:sz w:val="21"/>
          <w:szCs w:val="21"/>
          <w:lang w:eastAsia="zh-CN"/>
        </w:rPr>
        <w:t>监督囚室和床位的分配情况，确保所有囚犯都有一个无需付费的像样床位；</w:t>
      </w:r>
    </w:p>
    <w:p w:rsidR="00F33435" w:rsidRPr="000563C4" w:rsidRDefault="00F33435" w:rsidP="00585A83">
      <w:pPr>
        <w:pStyle w:val="SingleTxtG"/>
        <w:spacing w:line="320" w:lineRule="exact"/>
        <w:ind w:left="1560"/>
        <w:rPr>
          <w:rFonts w:eastAsia="SimHei"/>
          <w:sz w:val="21"/>
          <w:szCs w:val="21"/>
          <w:lang w:eastAsia="zh-CN"/>
        </w:rPr>
      </w:pPr>
      <w:r w:rsidRPr="000563C4">
        <w:rPr>
          <w:rFonts w:eastAsia="SimHei"/>
          <w:sz w:val="21"/>
          <w:szCs w:val="21"/>
          <w:lang w:eastAsia="zh-CN"/>
        </w:rPr>
        <w:t>(</w:t>
      </w:r>
      <w:r w:rsidR="003552BF" w:rsidRPr="000563C4">
        <w:rPr>
          <w:rFonts w:eastAsia="SimHei"/>
          <w:sz w:val="21"/>
          <w:szCs w:val="21"/>
          <w:lang w:eastAsia="zh-CN"/>
        </w:rPr>
        <w:t>二</w:t>
      </w:r>
      <w:r w:rsidRPr="000563C4">
        <w:rPr>
          <w:rFonts w:eastAsia="SimHei"/>
          <w:sz w:val="21"/>
          <w:szCs w:val="21"/>
          <w:lang w:eastAsia="zh-CN"/>
        </w:rPr>
        <w:t>)</w:t>
      </w:r>
      <w:r w:rsidR="00585A83" w:rsidRPr="000563C4">
        <w:rPr>
          <w:rFonts w:eastAsia="SimHei"/>
          <w:sz w:val="21"/>
          <w:szCs w:val="21"/>
          <w:lang w:eastAsia="zh-CN"/>
        </w:rPr>
        <w:t xml:space="preserve"> </w:t>
      </w:r>
      <w:r w:rsidRPr="000563C4">
        <w:rPr>
          <w:rFonts w:eastAsia="SimHei"/>
          <w:sz w:val="21"/>
          <w:szCs w:val="21"/>
          <w:lang w:eastAsia="zh-CN"/>
        </w:rPr>
        <w:t>禁止监狱工作人员携带现金，监督这项禁止规定的实施情况；</w:t>
      </w:r>
    </w:p>
    <w:p w:rsidR="00F33435" w:rsidRPr="000563C4" w:rsidRDefault="00F33435" w:rsidP="00585A83">
      <w:pPr>
        <w:pStyle w:val="SingleTxtG"/>
        <w:spacing w:line="320" w:lineRule="exact"/>
        <w:ind w:left="1560"/>
        <w:rPr>
          <w:rFonts w:eastAsia="SimHei"/>
          <w:sz w:val="21"/>
          <w:szCs w:val="21"/>
          <w:lang w:eastAsia="zh-CN"/>
        </w:rPr>
      </w:pPr>
      <w:r w:rsidRPr="000563C4">
        <w:rPr>
          <w:rFonts w:eastAsia="SimHei"/>
          <w:sz w:val="21"/>
          <w:szCs w:val="21"/>
          <w:lang w:eastAsia="zh-CN"/>
        </w:rPr>
        <w:t>(</w:t>
      </w:r>
      <w:r w:rsidR="003552BF" w:rsidRPr="000563C4">
        <w:rPr>
          <w:rFonts w:eastAsia="SimHei"/>
          <w:sz w:val="21"/>
          <w:szCs w:val="21"/>
          <w:lang w:eastAsia="zh-CN"/>
        </w:rPr>
        <w:t>三</w:t>
      </w:r>
      <w:r w:rsidRPr="000563C4">
        <w:rPr>
          <w:rFonts w:eastAsia="SimHei"/>
          <w:sz w:val="21"/>
          <w:szCs w:val="21"/>
          <w:lang w:eastAsia="zh-CN"/>
        </w:rPr>
        <w:t>)</w:t>
      </w:r>
      <w:r w:rsidR="00585A83" w:rsidRPr="000563C4">
        <w:rPr>
          <w:rFonts w:eastAsia="SimHei"/>
          <w:sz w:val="21"/>
          <w:szCs w:val="21"/>
          <w:lang w:eastAsia="zh-CN"/>
        </w:rPr>
        <w:t xml:space="preserve"> </w:t>
      </w:r>
      <w:r w:rsidRPr="000563C4">
        <w:rPr>
          <w:rFonts w:eastAsia="SimHei"/>
          <w:sz w:val="21"/>
          <w:szCs w:val="21"/>
          <w:lang w:eastAsia="zh-CN"/>
        </w:rPr>
        <w:t>在囚犯的个人档案中记录其被分派的配楼以及分配理由。</w:t>
      </w:r>
    </w:p>
    <w:p w:rsidR="00F33435" w:rsidRPr="000563C4" w:rsidRDefault="00F33435" w:rsidP="00EE2A71">
      <w:pPr>
        <w:pStyle w:val="SingleTxtG"/>
        <w:spacing w:line="320" w:lineRule="exact"/>
        <w:rPr>
          <w:sz w:val="21"/>
          <w:szCs w:val="21"/>
          <w:lang w:eastAsia="zh-CN"/>
        </w:rPr>
      </w:pPr>
      <w:r w:rsidRPr="000563C4">
        <w:rPr>
          <w:sz w:val="21"/>
          <w:szCs w:val="21"/>
          <w:lang w:eastAsia="zh-CN"/>
        </w:rPr>
        <w:t>166.</w:t>
      </w:r>
      <w:r w:rsidRPr="000563C4">
        <w:rPr>
          <w:sz w:val="21"/>
          <w:szCs w:val="21"/>
          <w:lang w:eastAsia="zh-CN"/>
        </w:rPr>
        <w:tab/>
      </w:r>
      <w:r w:rsidRPr="000563C4">
        <w:rPr>
          <w:sz w:val="21"/>
          <w:szCs w:val="21"/>
          <w:lang w:eastAsia="zh-CN"/>
        </w:rPr>
        <w:t>根据众口一词的陈述，在</w:t>
      </w:r>
      <w:r w:rsidRPr="000563C4">
        <w:rPr>
          <w:sz w:val="21"/>
          <w:szCs w:val="21"/>
          <w:lang w:eastAsia="zh-CN"/>
        </w:rPr>
        <w:t>Tacumbú</w:t>
      </w:r>
      <w:r w:rsidRPr="000563C4">
        <w:rPr>
          <w:sz w:val="21"/>
          <w:szCs w:val="21"/>
          <w:lang w:eastAsia="zh-CN"/>
        </w:rPr>
        <w:t>国家监狱，毒品，尤其是大麻和可卡因及其衍生物</w:t>
      </w:r>
      <w:r w:rsidR="001E48AD" w:rsidRPr="000563C4">
        <w:rPr>
          <w:sz w:val="21"/>
          <w:szCs w:val="21"/>
          <w:lang w:eastAsia="zh-CN"/>
        </w:rPr>
        <w:t>(</w:t>
      </w:r>
      <w:r w:rsidRPr="000563C4">
        <w:rPr>
          <w:sz w:val="21"/>
          <w:szCs w:val="21"/>
          <w:lang w:eastAsia="zh-CN"/>
        </w:rPr>
        <w:t>快克</w:t>
      </w:r>
      <w:r w:rsidR="001E48AD" w:rsidRPr="000563C4">
        <w:rPr>
          <w:sz w:val="21"/>
          <w:szCs w:val="21"/>
          <w:lang w:eastAsia="zh-CN"/>
        </w:rPr>
        <w:t>)</w:t>
      </w:r>
      <w:r w:rsidRPr="000563C4">
        <w:rPr>
          <w:sz w:val="21"/>
          <w:szCs w:val="21"/>
          <w:lang w:eastAsia="zh-CN"/>
        </w:rPr>
        <w:t>很普遍。医务人员估计，大约有</w:t>
      </w:r>
      <w:r w:rsidRPr="000563C4">
        <w:rPr>
          <w:sz w:val="21"/>
          <w:szCs w:val="21"/>
          <w:lang w:eastAsia="zh-CN"/>
        </w:rPr>
        <w:t>30</w:t>
      </w:r>
      <w:r w:rsidR="001E48AD" w:rsidRPr="000563C4">
        <w:rPr>
          <w:sz w:val="21"/>
          <w:szCs w:val="21"/>
          <w:lang w:eastAsia="zh-CN"/>
        </w:rPr>
        <w:t>%</w:t>
      </w:r>
      <w:r w:rsidRPr="000563C4">
        <w:rPr>
          <w:sz w:val="21"/>
          <w:szCs w:val="21"/>
          <w:lang w:eastAsia="zh-CN"/>
        </w:rPr>
        <w:t>的囚犯经常使用这些药物。监狱中毒品使用广泛，刀具数量众多，这说明有必要加强安全保障。</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167.</w:t>
      </w:r>
      <w:r w:rsidRPr="000563C4">
        <w:rPr>
          <w:sz w:val="21"/>
          <w:szCs w:val="21"/>
          <w:lang w:eastAsia="zh-CN"/>
        </w:rPr>
        <w:tab/>
      </w:r>
      <w:r w:rsidRPr="000563C4">
        <w:rPr>
          <w:rFonts w:eastAsia="SimHei"/>
          <w:sz w:val="21"/>
          <w:szCs w:val="21"/>
          <w:lang w:eastAsia="zh-CN"/>
        </w:rPr>
        <w:t>防范酷刑小组委员会建议，监狱当局不仅要加强安保和反腐，而且还要协力防止毒品被带入监狱，查明毒品进入途径，展开宣传活动劝说囚犯放弃这些药物的使用。同时，还应推出个人戒毒计划和重新融入家庭的疗法。</w:t>
      </w:r>
    </w:p>
    <w:p w:rsidR="00F33435" w:rsidRPr="000563C4" w:rsidRDefault="00F33435" w:rsidP="00EE2A71">
      <w:pPr>
        <w:pStyle w:val="SingleTxtG"/>
        <w:spacing w:line="320" w:lineRule="exact"/>
        <w:rPr>
          <w:sz w:val="21"/>
          <w:szCs w:val="21"/>
          <w:lang w:eastAsia="zh-CN"/>
        </w:rPr>
      </w:pPr>
      <w:r w:rsidRPr="000563C4">
        <w:rPr>
          <w:sz w:val="21"/>
          <w:szCs w:val="21"/>
          <w:lang w:eastAsia="zh-CN"/>
        </w:rPr>
        <w:t>168.</w:t>
      </w:r>
      <w:r w:rsidRPr="000563C4">
        <w:rPr>
          <w:sz w:val="21"/>
          <w:szCs w:val="21"/>
          <w:lang w:eastAsia="zh-CN"/>
        </w:rPr>
        <w:tab/>
      </w:r>
      <w:r w:rsidRPr="000563C4">
        <w:rPr>
          <w:sz w:val="21"/>
          <w:szCs w:val="21"/>
          <w:lang w:eastAsia="zh-CN"/>
        </w:rPr>
        <w:t>防范酷刑小组委员会从医疗记录中得知，</w:t>
      </w:r>
      <w:r w:rsidRPr="000563C4">
        <w:rPr>
          <w:sz w:val="21"/>
          <w:szCs w:val="21"/>
          <w:lang w:eastAsia="zh-CN"/>
        </w:rPr>
        <w:t>2008</w:t>
      </w:r>
      <w:r w:rsidRPr="000563C4">
        <w:rPr>
          <w:sz w:val="21"/>
          <w:szCs w:val="21"/>
          <w:lang w:eastAsia="zh-CN"/>
        </w:rPr>
        <w:t>年有</w:t>
      </w:r>
      <w:r w:rsidRPr="000563C4">
        <w:rPr>
          <w:sz w:val="21"/>
          <w:szCs w:val="21"/>
          <w:lang w:eastAsia="zh-CN"/>
        </w:rPr>
        <w:t>20</w:t>
      </w:r>
      <w:r w:rsidRPr="000563C4">
        <w:rPr>
          <w:sz w:val="21"/>
          <w:szCs w:val="21"/>
          <w:lang w:eastAsia="zh-CN"/>
        </w:rPr>
        <w:t>名被拘留者死在</w:t>
      </w:r>
      <w:r w:rsidRPr="000563C4">
        <w:rPr>
          <w:sz w:val="21"/>
          <w:szCs w:val="21"/>
          <w:lang w:eastAsia="zh-CN"/>
        </w:rPr>
        <w:t>Tacumbú</w:t>
      </w:r>
      <w:r w:rsidRPr="000563C4">
        <w:rPr>
          <w:sz w:val="21"/>
          <w:szCs w:val="21"/>
          <w:lang w:eastAsia="zh-CN"/>
        </w:rPr>
        <w:t>监狱。其中有</w:t>
      </w:r>
      <w:r w:rsidRPr="000563C4">
        <w:rPr>
          <w:sz w:val="21"/>
          <w:szCs w:val="21"/>
          <w:lang w:eastAsia="zh-CN"/>
        </w:rPr>
        <w:t>9</w:t>
      </w:r>
      <w:r w:rsidRPr="000563C4">
        <w:rPr>
          <w:sz w:val="21"/>
          <w:szCs w:val="21"/>
          <w:lang w:eastAsia="zh-CN"/>
        </w:rPr>
        <w:t>人死于刀伤，</w:t>
      </w:r>
      <w:r w:rsidRPr="000563C4">
        <w:rPr>
          <w:sz w:val="21"/>
          <w:szCs w:val="21"/>
          <w:lang w:eastAsia="zh-CN"/>
        </w:rPr>
        <w:t>2</w:t>
      </w:r>
      <w:r w:rsidRPr="000563C4">
        <w:rPr>
          <w:sz w:val="21"/>
          <w:szCs w:val="21"/>
          <w:lang w:eastAsia="zh-CN"/>
        </w:rPr>
        <w:t>人曾被关押在隔离监禁楼。据医务人员的估计，大约有四分之一的被拘留者死于各种创伤，主要是被拘留者敌对帮派之间的斗殴所致。监狱长提供的信息显示，在</w:t>
      </w:r>
      <w:r w:rsidRPr="000563C4">
        <w:rPr>
          <w:sz w:val="21"/>
          <w:szCs w:val="21"/>
          <w:lang w:eastAsia="zh-CN"/>
        </w:rPr>
        <w:t>2008</w:t>
      </w:r>
      <w:r w:rsidRPr="000563C4">
        <w:rPr>
          <w:sz w:val="21"/>
          <w:szCs w:val="21"/>
          <w:lang w:eastAsia="zh-CN"/>
        </w:rPr>
        <w:t>年进行的一次搜查中，大约没收了</w:t>
      </w:r>
      <w:r w:rsidRPr="000563C4">
        <w:rPr>
          <w:sz w:val="21"/>
          <w:szCs w:val="21"/>
          <w:lang w:eastAsia="zh-CN"/>
        </w:rPr>
        <w:t>2 000</w:t>
      </w:r>
      <w:r w:rsidRPr="000563C4">
        <w:rPr>
          <w:sz w:val="21"/>
          <w:szCs w:val="21"/>
          <w:lang w:eastAsia="zh-CN"/>
        </w:rPr>
        <w:t>把刀具。</w:t>
      </w:r>
    </w:p>
    <w:p w:rsidR="00F33435" w:rsidRPr="000563C4" w:rsidRDefault="00F33435" w:rsidP="00EE2A71">
      <w:pPr>
        <w:pStyle w:val="SingleTxtG"/>
        <w:spacing w:line="320" w:lineRule="exact"/>
        <w:rPr>
          <w:b/>
          <w:sz w:val="21"/>
          <w:szCs w:val="21"/>
          <w:lang w:eastAsia="zh-CN"/>
        </w:rPr>
      </w:pPr>
      <w:r w:rsidRPr="000563C4">
        <w:rPr>
          <w:sz w:val="21"/>
          <w:szCs w:val="21"/>
          <w:lang w:eastAsia="zh-CN"/>
        </w:rPr>
        <w:t>169.</w:t>
      </w:r>
      <w:r w:rsidRPr="000563C4">
        <w:rPr>
          <w:sz w:val="21"/>
          <w:szCs w:val="21"/>
          <w:lang w:eastAsia="zh-CN"/>
        </w:rPr>
        <w:tab/>
      </w:r>
      <w:r w:rsidRPr="000563C4">
        <w:rPr>
          <w:rFonts w:eastAsia="SimHei"/>
          <w:sz w:val="21"/>
          <w:szCs w:val="21"/>
          <w:lang w:eastAsia="zh-CN"/>
        </w:rPr>
        <w:t>防范酷刑小组委员会建议适当增加</w:t>
      </w:r>
      <w:r w:rsidRPr="000563C4">
        <w:rPr>
          <w:rFonts w:eastAsia="SimHei"/>
          <w:sz w:val="21"/>
          <w:szCs w:val="21"/>
          <w:lang w:eastAsia="zh-CN"/>
        </w:rPr>
        <w:t>Tacumbú</w:t>
      </w:r>
      <w:r w:rsidRPr="000563C4">
        <w:rPr>
          <w:rFonts w:eastAsia="SimHei"/>
          <w:sz w:val="21"/>
          <w:szCs w:val="21"/>
          <w:lang w:eastAsia="zh-CN"/>
        </w:rPr>
        <w:t>国家监狱的监狱看守人数，以确保所有被剥夺自由者的安全，尊重他们不受伤害的权利。</w:t>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4.</w:t>
      </w:r>
      <w:r w:rsidRPr="000563C4">
        <w:rPr>
          <w:rFonts w:eastAsia="SimHei"/>
          <w:b w:val="0"/>
          <w:sz w:val="21"/>
          <w:szCs w:val="21"/>
          <w:lang w:eastAsia="zh-CN"/>
        </w:rPr>
        <w:tab/>
      </w:r>
      <w:r w:rsidRPr="000563C4">
        <w:rPr>
          <w:rFonts w:eastAsia="SimHei"/>
          <w:b w:val="0"/>
          <w:sz w:val="21"/>
          <w:szCs w:val="21"/>
          <w:lang w:eastAsia="zh-CN"/>
        </w:rPr>
        <w:t>健康</w:t>
      </w:r>
    </w:p>
    <w:p w:rsidR="00F33435" w:rsidRPr="000563C4" w:rsidRDefault="00F33435" w:rsidP="00EE2A71">
      <w:pPr>
        <w:pStyle w:val="SingleTxtG"/>
        <w:spacing w:line="320" w:lineRule="exact"/>
        <w:rPr>
          <w:sz w:val="21"/>
          <w:szCs w:val="21"/>
          <w:lang w:eastAsia="zh-CN"/>
        </w:rPr>
      </w:pPr>
      <w:r w:rsidRPr="000563C4">
        <w:rPr>
          <w:sz w:val="21"/>
          <w:szCs w:val="21"/>
          <w:lang w:eastAsia="zh-CN"/>
        </w:rPr>
        <w:t>170.</w:t>
      </w:r>
      <w:r w:rsidRPr="000563C4">
        <w:rPr>
          <w:sz w:val="21"/>
          <w:szCs w:val="21"/>
          <w:lang w:eastAsia="zh-CN"/>
        </w:rPr>
        <w:tab/>
      </w:r>
      <w:r w:rsidRPr="000563C4">
        <w:rPr>
          <w:sz w:val="21"/>
          <w:szCs w:val="21"/>
          <w:lang w:eastAsia="zh-CN"/>
        </w:rPr>
        <w:t>防范酷刑小组委员会发现，所查访的监狱没有确保被拘留者享有能达到的最高标准健康的权利。</w:t>
      </w:r>
    </w:p>
    <w:p w:rsidR="00F33435" w:rsidRPr="000563C4" w:rsidRDefault="00F33435" w:rsidP="00EE2A71">
      <w:pPr>
        <w:pStyle w:val="SingleTxtG"/>
        <w:spacing w:line="320" w:lineRule="exact"/>
        <w:rPr>
          <w:sz w:val="21"/>
          <w:szCs w:val="21"/>
          <w:lang w:eastAsia="zh-CN"/>
        </w:rPr>
      </w:pPr>
      <w:r w:rsidRPr="000563C4">
        <w:rPr>
          <w:sz w:val="21"/>
          <w:szCs w:val="21"/>
          <w:lang w:eastAsia="zh-CN"/>
        </w:rPr>
        <w:t>171.</w:t>
      </w:r>
      <w:r w:rsidRPr="000563C4">
        <w:rPr>
          <w:sz w:val="21"/>
          <w:szCs w:val="21"/>
          <w:lang w:eastAsia="zh-CN"/>
        </w:rPr>
        <w:tab/>
      </w:r>
      <w:r w:rsidRPr="000563C4">
        <w:rPr>
          <w:sz w:val="21"/>
          <w:szCs w:val="21"/>
          <w:lang w:eastAsia="zh-CN"/>
        </w:rPr>
        <w:t>在入狱时进行体检尤其重要。首先，在有关人员来自警察分局时，体检有助于防止酷刑和虐待，因为根据体检，可以了解是否存在以前被虐待的迹象，然后确定伤害是在什么时候发生的。此外，还可借助于体检这一良机，评估囚犯健康状况和医疗需求，实施自愿检查，提供性传染疾病咨询，以及预防性传染疾病和其他传染病或毒瘾的信息。</w:t>
      </w:r>
    </w:p>
    <w:p w:rsidR="00F33435" w:rsidRPr="000563C4" w:rsidRDefault="00F33435" w:rsidP="00EE2A71">
      <w:pPr>
        <w:pStyle w:val="SingleTxtG"/>
        <w:spacing w:line="320" w:lineRule="exact"/>
        <w:rPr>
          <w:sz w:val="21"/>
          <w:szCs w:val="21"/>
          <w:lang w:eastAsia="zh-CN"/>
        </w:rPr>
      </w:pPr>
      <w:r w:rsidRPr="000563C4">
        <w:rPr>
          <w:sz w:val="21"/>
          <w:szCs w:val="21"/>
          <w:lang w:eastAsia="zh-CN"/>
        </w:rPr>
        <w:t>172.</w:t>
      </w:r>
      <w:r w:rsidRPr="000563C4">
        <w:rPr>
          <w:sz w:val="21"/>
          <w:szCs w:val="21"/>
          <w:lang w:eastAsia="zh-CN"/>
        </w:rPr>
        <w:tab/>
      </w:r>
      <w:r w:rsidRPr="000563C4">
        <w:rPr>
          <w:sz w:val="21"/>
          <w:szCs w:val="21"/>
          <w:lang w:eastAsia="zh-CN"/>
        </w:rPr>
        <w:t>根据政府提供的资料，入狱时的体检属于常规检查，取决于医务人员的有无。有关机构一旦有了医务人员，就会实施体检。</w:t>
      </w:r>
      <w:r w:rsidRPr="000563C4">
        <w:rPr>
          <w:sz w:val="21"/>
          <w:szCs w:val="21"/>
          <w:lang w:eastAsia="zh-CN"/>
        </w:rPr>
        <w:t>Tacumbú</w:t>
      </w:r>
      <w:r w:rsidRPr="000563C4">
        <w:rPr>
          <w:sz w:val="21"/>
          <w:szCs w:val="21"/>
          <w:lang w:eastAsia="zh-CN"/>
        </w:rPr>
        <w:t>国家监狱诊所的工作人员告诉防范酷刑小组委员会，在入狱时，首先由三名在诊所帮忙的囚犯记录入狱人员的姓名和其他个人信息以及指定的任何健康问题。如果没有健康问题，狱医将在第二天进行检查。但受访囚犯否认入狱时接受过体检。防范酷刑小组委员会担心囚犯的医疗机会是由诊所帮忙的囚犯自行决定的，因此认为，所有囚犯都必须在入狱时，或在入狱后尽早由一名医生进行检查。</w:t>
      </w:r>
      <w:r w:rsidRPr="000563C4">
        <w:rPr>
          <w:rStyle w:val="FootnoteReference"/>
          <w:szCs w:val="21"/>
        </w:rPr>
        <w:footnoteReference w:id="47"/>
      </w:r>
      <w:r w:rsidRPr="000563C4">
        <w:rPr>
          <w:sz w:val="21"/>
          <w:szCs w:val="21"/>
          <w:lang w:eastAsia="zh-CN"/>
        </w:rPr>
        <w:t xml:space="preserve"> </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173.</w:t>
      </w:r>
      <w:r w:rsidRPr="000563C4">
        <w:rPr>
          <w:sz w:val="21"/>
          <w:szCs w:val="21"/>
          <w:lang w:eastAsia="zh-CN"/>
        </w:rPr>
        <w:tab/>
      </w:r>
      <w:r w:rsidRPr="000563C4">
        <w:rPr>
          <w:rFonts w:eastAsia="SimHei"/>
          <w:sz w:val="21"/>
          <w:szCs w:val="21"/>
          <w:lang w:eastAsia="zh-CN"/>
        </w:rPr>
        <w:t>防范酷刑小组委员会建议，医疗从业人员应在囚犯入狱时对所有囚犯进行体检。检查必须在一般问卷的基础上进行，除了包括一般的健康问题外，还必须包括近期遭遇的任何暴力行为。医疗从业人员还必须对囚犯进行全面体检，包括全身检查。如果病人身上有暴力行为的痕迹，医疗从业人员必须进行评定，了解病人对这类行为的叙述是否与体检结果一致。如果有理由相信以前发生过酷刑或虐待，那么医疗从业人员必须将这类信息记入第</w:t>
      </w:r>
      <w:r w:rsidRPr="000563C4">
        <w:rPr>
          <w:rFonts w:eastAsia="SimHei"/>
          <w:sz w:val="21"/>
          <w:szCs w:val="21"/>
          <w:lang w:eastAsia="zh-CN"/>
        </w:rPr>
        <w:t>97</w:t>
      </w:r>
      <w:r w:rsidRPr="000563C4">
        <w:rPr>
          <w:rFonts w:eastAsia="SimHei"/>
          <w:sz w:val="21"/>
          <w:szCs w:val="21"/>
          <w:lang w:eastAsia="zh-CN"/>
        </w:rPr>
        <w:t>段所述的登记簿中。</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174.</w:t>
      </w:r>
      <w:r w:rsidRPr="000563C4">
        <w:rPr>
          <w:sz w:val="21"/>
          <w:szCs w:val="21"/>
          <w:lang w:eastAsia="zh-CN"/>
        </w:rPr>
        <w:tab/>
      </w:r>
      <w:r w:rsidRPr="000563C4">
        <w:rPr>
          <w:sz w:val="21"/>
          <w:szCs w:val="21"/>
          <w:lang w:eastAsia="zh-CN"/>
        </w:rPr>
        <w:t>如上所述，除了医务人员外，</w:t>
      </w:r>
      <w:r w:rsidRPr="000563C4">
        <w:rPr>
          <w:sz w:val="21"/>
          <w:szCs w:val="21"/>
          <w:lang w:eastAsia="zh-CN"/>
        </w:rPr>
        <w:t>Tacumbú</w:t>
      </w:r>
      <w:r w:rsidRPr="000563C4">
        <w:rPr>
          <w:sz w:val="21"/>
          <w:szCs w:val="21"/>
          <w:lang w:eastAsia="zh-CN"/>
        </w:rPr>
        <w:t>国家监狱诊所还聘用了三名囚犯帮忙分发处方药和建立病历。防范酷刑小组委员会承认，将这种工作托付给囚犯可能有利于他们未来重新融入社会；但同时担心，这种做法将会破坏医疗的机密性。机密性对于取得病人的信任至关重要，与隐私权密切相关。在现有体系中，由医疗从业人员以外的囚犯进行初步查问，这可能会让病人对诊所缺乏信任，从而降低病人提供的信息的准确度。此外，还有可能错失良机，不再有机会收集到有关囚犯当前疾病</w:t>
      </w:r>
      <w:r w:rsidR="001E48AD" w:rsidRPr="000563C4">
        <w:rPr>
          <w:sz w:val="21"/>
          <w:szCs w:val="21"/>
          <w:lang w:eastAsia="zh-CN"/>
        </w:rPr>
        <w:t>(</w:t>
      </w:r>
      <w:r w:rsidRPr="000563C4">
        <w:rPr>
          <w:sz w:val="21"/>
          <w:szCs w:val="21"/>
          <w:lang w:eastAsia="zh-CN"/>
        </w:rPr>
        <w:t>如，肺结核</w:t>
      </w:r>
      <w:r w:rsidR="001E48AD" w:rsidRPr="000563C4">
        <w:rPr>
          <w:sz w:val="21"/>
          <w:szCs w:val="21"/>
          <w:lang w:eastAsia="zh-CN"/>
        </w:rPr>
        <w:t>)</w:t>
      </w:r>
      <w:r w:rsidRPr="000563C4">
        <w:rPr>
          <w:sz w:val="21"/>
          <w:szCs w:val="21"/>
          <w:lang w:eastAsia="zh-CN"/>
        </w:rPr>
        <w:t>和入狱前遭遇暴力行为的信息。在缺药的情况下，囚犯如果认为其同狱囚犯没有必要用药，那么这可能会让该囚犯陷入困境。</w:t>
      </w:r>
      <w:r w:rsidRPr="000563C4">
        <w:rPr>
          <w:rFonts w:eastAsia="SimHei"/>
          <w:sz w:val="21"/>
          <w:szCs w:val="21"/>
          <w:lang w:eastAsia="zh-CN"/>
        </w:rPr>
        <w:t>防范酷刑小组委员会建议，囚犯病历应严加保密，只有医务人员才能接触。</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175.</w:t>
      </w:r>
      <w:r w:rsidRPr="000563C4">
        <w:rPr>
          <w:sz w:val="21"/>
          <w:szCs w:val="21"/>
          <w:lang w:eastAsia="zh-CN"/>
        </w:rPr>
        <w:tab/>
      </w:r>
      <w:r w:rsidRPr="000563C4">
        <w:rPr>
          <w:sz w:val="21"/>
          <w:szCs w:val="21"/>
          <w:lang w:eastAsia="zh-CN"/>
        </w:rPr>
        <w:t>在将医疗设备申请与审核过的收据进行比较后，防范酷刑小组委员会发现，收到的设备不能满足需求。不过，基本药品还算充足。</w:t>
      </w:r>
      <w:r w:rsidRPr="000563C4">
        <w:rPr>
          <w:rFonts w:eastAsia="SimHei"/>
          <w:sz w:val="21"/>
          <w:szCs w:val="21"/>
          <w:lang w:eastAsia="zh-CN"/>
        </w:rPr>
        <w:t>防范酷刑小组委员会建议增加药品供应，以满足处方要求。在缺药的情况下，医生应确定病人用药的先后顺序。</w:t>
      </w:r>
    </w:p>
    <w:p w:rsidR="00F33435" w:rsidRPr="000563C4" w:rsidRDefault="00F33435" w:rsidP="00EE2A71">
      <w:pPr>
        <w:pStyle w:val="SingleTxtG"/>
        <w:spacing w:line="320" w:lineRule="exact"/>
        <w:rPr>
          <w:sz w:val="21"/>
          <w:szCs w:val="21"/>
          <w:lang w:eastAsia="zh-CN"/>
        </w:rPr>
      </w:pPr>
      <w:r w:rsidRPr="000563C4">
        <w:rPr>
          <w:sz w:val="21"/>
          <w:szCs w:val="21"/>
          <w:lang w:eastAsia="zh-CN"/>
        </w:rPr>
        <w:t>176.</w:t>
      </w:r>
      <w:r w:rsidRPr="000563C4">
        <w:rPr>
          <w:sz w:val="21"/>
          <w:szCs w:val="21"/>
          <w:lang w:eastAsia="zh-CN"/>
        </w:rPr>
        <w:tab/>
      </w:r>
      <w:r w:rsidRPr="000563C4">
        <w:rPr>
          <w:sz w:val="21"/>
          <w:szCs w:val="21"/>
          <w:lang w:eastAsia="zh-CN"/>
        </w:rPr>
        <w:t>防范酷刑小组委员会发现，佩德罗胡安卡瓦列罗地区监狱的药品存货充足。与监狱工作人员的谈话显示，这并不是该监狱的通常情况，药品是在小组委员会查访的前三天送到的。</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177.</w:t>
      </w:r>
      <w:r w:rsidRPr="000563C4">
        <w:rPr>
          <w:sz w:val="21"/>
          <w:szCs w:val="21"/>
          <w:lang w:eastAsia="zh-CN"/>
        </w:rPr>
        <w:tab/>
      </w:r>
      <w:r w:rsidRPr="000563C4">
        <w:rPr>
          <w:sz w:val="21"/>
          <w:szCs w:val="21"/>
          <w:lang w:eastAsia="zh-CN"/>
        </w:rPr>
        <w:t>两所监狱的工作人员都说，看病不受限制而且是免费的。但囚犯的证词否认了这一点。在</w:t>
      </w:r>
      <w:r w:rsidRPr="000563C4">
        <w:rPr>
          <w:sz w:val="21"/>
          <w:szCs w:val="21"/>
          <w:lang w:eastAsia="zh-CN"/>
        </w:rPr>
        <w:t>Tacumbú</w:t>
      </w:r>
      <w:r w:rsidRPr="000563C4">
        <w:rPr>
          <w:sz w:val="21"/>
          <w:szCs w:val="21"/>
          <w:lang w:eastAsia="zh-CN"/>
        </w:rPr>
        <w:t>国家监狱，囚犯说，上一次诊所要支付</w:t>
      </w:r>
      <w:r w:rsidRPr="000563C4">
        <w:rPr>
          <w:sz w:val="21"/>
          <w:szCs w:val="21"/>
          <w:lang w:eastAsia="zh-CN"/>
        </w:rPr>
        <w:t>5 000</w:t>
      </w:r>
      <w:r w:rsidRPr="000563C4">
        <w:rPr>
          <w:sz w:val="21"/>
          <w:szCs w:val="21"/>
          <w:lang w:eastAsia="zh-CN"/>
        </w:rPr>
        <w:t>瓜拉尼的费用。而在佩德罗胡安卡瓦列罗地区监狱，一些囚犯说，他们曾经因为要求看病而被打过或被隔离监禁过。对此，防范酷刑小组委员会深表担心，因为大量囚犯都有明显的健康问题，尤其是体重下降、咳嗽和皮肤感染。</w:t>
      </w:r>
      <w:r w:rsidRPr="000563C4">
        <w:rPr>
          <w:rFonts w:eastAsia="SimHei"/>
          <w:sz w:val="21"/>
          <w:szCs w:val="21"/>
          <w:lang w:eastAsia="zh-CN"/>
        </w:rPr>
        <w:t>防范酷刑小组委员会强调，必须尊重囚犯随时免费看病的权利</w:t>
      </w:r>
      <w:r w:rsidR="00585A83" w:rsidRPr="000563C4">
        <w:rPr>
          <w:rFonts w:eastAsia="SimHei"/>
          <w:sz w:val="21"/>
          <w:szCs w:val="21"/>
          <w:lang w:eastAsia="zh-CN"/>
        </w:rPr>
        <w:t>，</w:t>
      </w:r>
      <w:r w:rsidRPr="000563C4">
        <w:rPr>
          <w:rStyle w:val="FootnoteReference"/>
          <w:rFonts w:eastAsia="SimHei"/>
          <w:szCs w:val="21"/>
        </w:rPr>
        <w:footnoteReference w:id="48"/>
      </w:r>
      <w:r w:rsidR="00732A50" w:rsidRPr="000563C4">
        <w:rPr>
          <w:rFonts w:eastAsia="SimHei"/>
          <w:sz w:val="21"/>
          <w:szCs w:val="21"/>
          <w:lang w:eastAsia="zh-CN"/>
        </w:rPr>
        <w:t xml:space="preserve"> </w:t>
      </w:r>
      <w:r w:rsidRPr="000563C4">
        <w:rPr>
          <w:rFonts w:eastAsia="SimHei"/>
          <w:sz w:val="21"/>
          <w:szCs w:val="21"/>
          <w:lang w:eastAsia="zh-CN"/>
        </w:rPr>
        <w:t>同时建议采取措施实现这种权利。应在保密的情况下，让囚犯能够寻求专业的医疗帮助，不应让看守或其他囚犯阻碍或过滤掉他们的看病请求。</w:t>
      </w:r>
    </w:p>
    <w:p w:rsidR="00F33435" w:rsidRPr="000563C4" w:rsidRDefault="00F33435" w:rsidP="00EE2A71">
      <w:pPr>
        <w:pStyle w:val="SingleTxtG"/>
        <w:spacing w:line="320" w:lineRule="exact"/>
        <w:rPr>
          <w:sz w:val="21"/>
          <w:szCs w:val="21"/>
          <w:lang w:eastAsia="zh-CN"/>
        </w:rPr>
      </w:pPr>
      <w:r w:rsidRPr="000563C4">
        <w:rPr>
          <w:sz w:val="21"/>
          <w:szCs w:val="21"/>
          <w:lang w:eastAsia="zh-CN"/>
        </w:rPr>
        <w:t>178.</w:t>
      </w:r>
      <w:r w:rsidRPr="000563C4">
        <w:rPr>
          <w:sz w:val="21"/>
          <w:szCs w:val="21"/>
          <w:lang w:eastAsia="zh-CN"/>
        </w:rPr>
        <w:tab/>
      </w:r>
      <w:r w:rsidRPr="000563C4">
        <w:rPr>
          <w:sz w:val="21"/>
          <w:szCs w:val="21"/>
          <w:lang w:eastAsia="zh-CN"/>
        </w:rPr>
        <w:t>在与各当局和医务人员的谈话期间，防范酷刑小组委员会发现，巴拉圭监狱要么缺乏关于艾滋病毒阳性囚犯数量的信息，要么现有信息存在明显不准确的问题</w:t>
      </w:r>
      <w:r w:rsidR="003552BF" w:rsidRPr="000563C4">
        <w:rPr>
          <w:sz w:val="21"/>
          <w:szCs w:val="21"/>
          <w:lang w:eastAsia="zh-CN"/>
        </w:rPr>
        <w:t>。</w:t>
      </w:r>
      <w:r w:rsidRPr="000563C4">
        <w:rPr>
          <w:rStyle w:val="FootnoteReference"/>
          <w:szCs w:val="21"/>
        </w:rPr>
        <w:footnoteReference w:id="49"/>
      </w:r>
      <w:r w:rsidR="00732A50" w:rsidRPr="000563C4">
        <w:rPr>
          <w:sz w:val="21"/>
          <w:szCs w:val="21"/>
          <w:lang w:eastAsia="zh-CN"/>
        </w:rPr>
        <w:t xml:space="preserve"> </w:t>
      </w:r>
      <w:r w:rsidRPr="000563C4">
        <w:rPr>
          <w:sz w:val="21"/>
          <w:szCs w:val="21"/>
          <w:lang w:eastAsia="zh-CN"/>
        </w:rPr>
        <w:t>在</w:t>
      </w:r>
      <w:r w:rsidRPr="000563C4">
        <w:rPr>
          <w:sz w:val="21"/>
          <w:szCs w:val="21"/>
          <w:lang w:eastAsia="zh-CN"/>
        </w:rPr>
        <w:t>Tacumbú</w:t>
      </w:r>
      <w:r w:rsidRPr="000563C4">
        <w:rPr>
          <w:sz w:val="21"/>
          <w:szCs w:val="21"/>
          <w:lang w:eastAsia="zh-CN"/>
        </w:rPr>
        <w:t>国家监狱，艾滋病毒</w:t>
      </w:r>
      <w:r w:rsidRPr="000563C4">
        <w:rPr>
          <w:sz w:val="21"/>
          <w:szCs w:val="21"/>
          <w:lang w:eastAsia="zh-CN"/>
        </w:rPr>
        <w:t>/</w:t>
      </w:r>
      <w:r w:rsidRPr="000563C4">
        <w:rPr>
          <w:sz w:val="21"/>
          <w:szCs w:val="21"/>
          <w:lang w:eastAsia="zh-CN"/>
        </w:rPr>
        <w:t>艾滋病和肺结核是在诊所诊断的，治疗则要按照国家规定在专科医生的监督下进行。在诊断为艾滋病毒阳性的</w:t>
      </w:r>
      <w:r w:rsidRPr="000563C4">
        <w:rPr>
          <w:sz w:val="21"/>
          <w:szCs w:val="21"/>
          <w:lang w:eastAsia="zh-CN"/>
        </w:rPr>
        <w:t>9</w:t>
      </w:r>
      <w:r w:rsidRPr="000563C4">
        <w:rPr>
          <w:sz w:val="21"/>
          <w:szCs w:val="21"/>
          <w:lang w:eastAsia="zh-CN"/>
        </w:rPr>
        <w:t>名人员中，有</w:t>
      </w:r>
      <w:r w:rsidRPr="000563C4">
        <w:rPr>
          <w:sz w:val="21"/>
          <w:szCs w:val="21"/>
          <w:lang w:eastAsia="zh-CN"/>
        </w:rPr>
        <w:t>5</w:t>
      </w:r>
      <w:r w:rsidRPr="000563C4">
        <w:rPr>
          <w:sz w:val="21"/>
          <w:szCs w:val="21"/>
          <w:lang w:eastAsia="zh-CN"/>
        </w:rPr>
        <w:t>名正在接受治疗。肺结核是</w:t>
      </w:r>
      <w:r w:rsidRPr="000563C4">
        <w:rPr>
          <w:sz w:val="21"/>
          <w:szCs w:val="21"/>
          <w:lang w:eastAsia="zh-CN"/>
        </w:rPr>
        <w:t>Tacumbú</w:t>
      </w:r>
      <w:r w:rsidRPr="000563C4">
        <w:rPr>
          <w:sz w:val="21"/>
          <w:szCs w:val="21"/>
          <w:lang w:eastAsia="zh-CN"/>
        </w:rPr>
        <w:t>国家监狱面临的严重问题，因为该疾病的发生率远远高于巴拉圭人口，监狱没有对肺结核进行常规检查。佩德罗胡安卡瓦列罗地区监狱有将近</w:t>
      </w:r>
      <w:r w:rsidRPr="000563C4">
        <w:rPr>
          <w:sz w:val="21"/>
          <w:szCs w:val="21"/>
          <w:lang w:eastAsia="zh-CN"/>
        </w:rPr>
        <w:t>200</w:t>
      </w:r>
      <w:r w:rsidRPr="000563C4">
        <w:rPr>
          <w:sz w:val="21"/>
          <w:szCs w:val="21"/>
          <w:lang w:eastAsia="zh-CN"/>
        </w:rPr>
        <w:t>名的在狱人口，但当局不清楚是否有艾滋病毒阳性囚犯。有两名被拘留者患有肺结核，而且正在接受治疗。据监狱长说，患有肺结核的囚犯将在隔离两周之后，返回其所在的配楼。</w:t>
      </w:r>
    </w:p>
    <w:p w:rsidR="00F33435" w:rsidRPr="000563C4" w:rsidRDefault="00F33435" w:rsidP="00EE2A71">
      <w:pPr>
        <w:pStyle w:val="SingleTxtG"/>
        <w:spacing w:line="320" w:lineRule="exact"/>
        <w:rPr>
          <w:b/>
          <w:sz w:val="21"/>
          <w:szCs w:val="21"/>
          <w:lang w:eastAsia="zh-CN"/>
        </w:rPr>
      </w:pPr>
      <w:r w:rsidRPr="000563C4">
        <w:rPr>
          <w:sz w:val="21"/>
          <w:szCs w:val="21"/>
          <w:lang w:eastAsia="zh-CN"/>
        </w:rPr>
        <w:t>179.</w:t>
      </w:r>
      <w:r w:rsidRPr="000563C4">
        <w:rPr>
          <w:sz w:val="21"/>
          <w:szCs w:val="21"/>
          <w:lang w:eastAsia="zh-CN"/>
        </w:rPr>
        <w:tab/>
      </w:r>
      <w:r w:rsidRPr="000563C4">
        <w:rPr>
          <w:rFonts w:eastAsia="SimHei"/>
          <w:sz w:val="21"/>
          <w:szCs w:val="21"/>
          <w:lang w:eastAsia="zh-CN"/>
        </w:rPr>
        <w:t>防范酷刑小组委员会建议，所有囚犯都应有机会利用移动</w:t>
      </w:r>
      <w:r w:rsidRPr="000563C4">
        <w:rPr>
          <w:rFonts w:eastAsia="SimHei"/>
          <w:sz w:val="21"/>
          <w:szCs w:val="21"/>
          <w:lang w:eastAsia="zh-CN"/>
        </w:rPr>
        <w:t>X</w:t>
      </w:r>
      <w:r w:rsidRPr="000563C4">
        <w:rPr>
          <w:rFonts w:eastAsia="SimHei"/>
          <w:sz w:val="21"/>
          <w:szCs w:val="21"/>
          <w:lang w:eastAsia="zh-CN"/>
        </w:rPr>
        <w:t>光机拍片检查肺结核，同时应对检查结果呈阳性的囚犯进行治疗。与肺结核感染者同住一室的囚犯，如果没有打过疫苗，应在三个月后进行二次</w:t>
      </w:r>
      <w:r w:rsidRPr="000563C4">
        <w:rPr>
          <w:rFonts w:eastAsia="SimHei"/>
          <w:sz w:val="21"/>
          <w:szCs w:val="21"/>
          <w:lang w:eastAsia="zh-CN"/>
        </w:rPr>
        <w:t>X</w:t>
      </w:r>
      <w:r w:rsidRPr="000563C4">
        <w:rPr>
          <w:rFonts w:eastAsia="SimHei"/>
          <w:sz w:val="21"/>
          <w:szCs w:val="21"/>
          <w:lang w:eastAsia="zh-CN"/>
        </w:rPr>
        <w:t>光检查和结核菌素试验。这种措施应定期重复进行，以防止病情的进一步爆发。至于艾滋病毒</w:t>
      </w:r>
      <w:r w:rsidRPr="000563C4">
        <w:rPr>
          <w:rFonts w:eastAsia="SimHei"/>
          <w:sz w:val="21"/>
          <w:szCs w:val="21"/>
          <w:lang w:eastAsia="zh-CN"/>
        </w:rPr>
        <w:t>/</w:t>
      </w:r>
      <w:r w:rsidRPr="000563C4">
        <w:rPr>
          <w:rFonts w:eastAsia="SimHei"/>
          <w:sz w:val="21"/>
          <w:szCs w:val="21"/>
          <w:lang w:eastAsia="zh-CN"/>
        </w:rPr>
        <w:t>艾滋病，防范酷刑小组委员会建议，应在自愿基础上为所有囚犯免费提供艾滋病毒检查。检查结果应保密，附有检查意见，而且只有在囚犯知情并同意的情况下才能给予帮助。</w:t>
      </w:r>
      <w:r w:rsidRPr="000563C4">
        <w:rPr>
          <w:rStyle w:val="FootnoteReference"/>
          <w:rFonts w:eastAsia="SimHei"/>
          <w:szCs w:val="21"/>
        </w:rPr>
        <w:footnoteReference w:id="50"/>
      </w:r>
    </w:p>
    <w:p w:rsidR="00F33435" w:rsidRPr="000563C4" w:rsidRDefault="00F33435" w:rsidP="00EE2A71">
      <w:pPr>
        <w:pStyle w:val="SingleTxtG"/>
        <w:spacing w:line="320" w:lineRule="exact"/>
        <w:rPr>
          <w:b/>
          <w:sz w:val="21"/>
          <w:szCs w:val="21"/>
          <w:lang w:eastAsia="zh-CN"/>
        </w:rPr>
      </w:pPr>
      <w:r w:rsidRPr="000563C4">
        <w:rPr>
          <w:sz w:val="21"/>
          <w:szCs w:val="21"/>
          <w:lang w:eastAsia="zh-CN"/>
        </w:rPr>
        <w:t>180.</w:t>
      </w:r>
      <w:r w:rsidRPr="000563C4">
        <w:rPr>
          <w:sz w:val="21"/>
          <w:szCs w:val="21"/>
          <w:lang w:eastAsia="zh-CN"/>
        </w:rPr>
        <w:tab/>
      </w:r>
      <w:r w:rsidRPr="000563C4">
        <w:rPr>
          <w:sz w:val="21"/>
          <w:szCs w:val="21"/>
          <w:lang w:eastAsia="zh-CN"/>
        </w:rPr>
        <w:t>防范酷刑小组委员会得知，</w:t>
      </w:r>
      <w:r w:rsidRPr="000563C4">
        <w:rPr>
          <w:sz w:val="21"/>
          <w:szCs w:val="21"/>
          <w:lang w:eastAsia="zh-CN"/>
        </w:rPr>
        <w:t>Tacumbú</w:t>
      </w:r>
      <w:r w:rsidRPr="000563C4">
        <w:rPr>
          <w:sz w:val="21"/>
          <w:szCs w:val="21"/>
          <w:lang w:eastAsia="zh-CN"/>
        </w:rPr>
        <w:t>国家监狱计划建立一个健康促进系统，并由经过这方面培训的囚犯进行监督。</w:t>
      </w:r>
      <w:r w:rsidRPr="000563C4">
        <w:rPr>
          <w:rFonts w:eastAsia="SimHei"/>
          <w:sz w:val="21"/>
          <w:szCs w:val="21"/>
          <w:lang w:eastAsia="zh-CN"/>
        </w:rPr>
        <w:t>小组委员会要求提供有关该系统进展的信息，尤其是有关传染病如艾滋病毒</w:t>
      </w:r>
      <w:r w:rsidRPr="000563C4">
        <w:rPr>
          <w:rFonts w:eastAsia="SimHei"/>
          <w:sz w:val="21"/>
          <w:szCs w:val="21"/>
          <w:lang w:eastAsia="zh-CN"/>
        </w:rPr>
        <w:t>/</w:t>
      </w:r>
      <w:r w:rsidRPr="000563C4">
        <w:rPr>
          <w:rFonts w:eastAsia="SimHei"/>
          <w:sz w:val="21"/>
          <w:szCs w:val="21"/>
          <w:lang w:eastAsia="zh-CN"/>
        </w:rPr>
        <w:t>艾滋病和肺结核控制情况的信息。</w:t>
      </w:r>
    </w:p>
    <w:p w:rsidR="00F33435" w:rsidRPr="000563C4" w:rsidRDefault="00F33435" w:rsidP="00EE2A71">
      <w:pPr>
        <w:pStyle w:val="SingleTxtG"/>
        <w:spacing w:line="320" w:lineRule="exact"/>
        <w:rPr>
          <w:sz w:val="21"/>
          <w:szCs w:val="21"/>
          <w:lang w:eastAsia="zh-CN"/>
        </w:rPr>
      </w:pPr>
      <w:r w:rsidRPr="000563C4">
        <w:rPr>
          <w:sz w:val="21"/>
          <w:szCs w:val="21"/>
          <w:lang w:eastAsia="zh-CN"/>
        </w:rPr>
        <w:t>181.</w:t>
      </w:r>
      <w:r w:rsidRPr="000563C4">
        <w:rPr>
          <w:sz w:val="21"/>
          <w:szCs w:val="21"/>
          <w:lang w:eastAsia="zh-CN"/>
        </w:rPr>
        <w:tab/>
      </w:r>
      <w:r w:rsidRPr="000563C4">
        <w:rPr>
          <w:sz w:val="21"/>
          <w:szCs w:val="21"/>
          <w:lang w:eastAsia="zh-CN"/>
        </w:rPr>
        <w:t>防范酷刑小组委员会查访了</w:t>
      </w:r>
      <w:r w:rsidRPr="000563C4">
        <w:rPr>
          <w:sz w:val="21"/>
          <w:szCs w:val="21"/>
          <w:lang w:eastAsia="zh-CN"/>
        </w:rPr>
        <w:t>Tacumbú</w:t>
      </w:r>
      <w:r w:rsidRPr="000563C4">
        <w:rPr>
          <w:sz w:val="21"/>
          <w:szCs w:val="21"/>
          <w:lang w:eastAsia="zh-CN"/>
        </w:rPr>
        <w:t>国家监狱中智障囚犯所在的配楼，该配楼还比较干净。不过，某些床和配楼屋顶需要维修，而且没有为病人组织任何形式的活动。在讨论期间，监狱长还提到了智障人员的治疗与法律发生冲突时，法律规定不明确所带来的问题，有几次都是因为该问题而使转往精神病院的囚犯重又转回到</w:t>
      </w:r>
      <w:r w:rsidRPr="000563C4">
        <w:rPr>
          <w:sz w:val="21"/>
          <w:szCs w:val="21"/>
          <w:lang w:eastAsia="zh-CN"/>
        </w:rPr>
        <w:t>Tacumbú</w:t>
      </w:r>
      <w:r w:rsidRPr="000563C4">
        <w:rPr>
          <w:sz w:val="21"/>
          <w:szCs w:val="21"/>
          <w:lang w:eastAsia="zh-CN"/>
        </w:rPr>
        <w:t>国家监狱。他还说，对于这类囚犯，监狱没有熟练的专科医生和适当的药物。</w:t>
      </w:r>
    </w:p>
    <w:p w:rsidR="00F33435" w:rsidRPr="000563C4" w:rsidRDefault="00F33435" w:rsidP="00EE2A71">
      <w:pPr>
        <w:pStyle w:val="SingleTxtG"/>
        <w:spacing w:line="320" w:lineRule="exact"/>
        <w:rPr>
          <w:b/>
          <w:sz w:val="21"/>
          <w:szCs w:val="21"/>
          <w:lang w:eastAsia="zh-CN"/>
        </w:rPr>
      </w:pPr>
      <w:r w:rsidRPr="000563C4">
        <w:rPr>
          <w:sz w:val="21"/>
          <w:szCs w:val="21"/>
          <w:lang w:eastAsia="zh-CN"/>
        </w:rPr>
        <w:t>182.</w:t>
      </w:r>
      <w:r w:rsidRPr="000563C4">
        <w:rPr>
          <w:sz w:val="21"/>
          <w:szCs w:val="21"/>
          <w:lang w:eastAsia="zh-CN"/>
        </w:rPr>
        <w:tab/>
      </w:r>
      <w:r w:rsidRPr="000563C4">
        <w:rPr>
          <w:rFonts w:eastAsia="SimHei"/>
          <w:sz w:val="21"/>
          <w:szCs w:val="21"/>
          <w:lang w:eastAsia="zh-CN"/>
        </w:rPr>
        <w:t>防范酷刑小组委员会建议，巴拉圭应针对那些被剥夺了自由和</w:t>
      </w:r>
      <w:r w:rsidRPr="000563C4">
        <w:rPr>
          <w:rFonts w:eastAsia="SimHei"/>
          <w:sz w:val="21"/>
          <w:szCs w:val="21"/>
          <w:lang w:eastAsia="zh-CN"/>
        </w:rPr>
        <w:t>/</w:t>
      </w:r>
      <w:r w:rsidRPr="000563C4">
        <w:rPr>
          <w:rFonts w:eastAsia="SimHei"/>
          <w:sz w:val="21"/>
          <w:szCs w:val="21"/>
          <w:lang w:eastAsia="zh-CN"/>
        </w:rPr>
        <w:t>或正在接受非自愿治疗的智障病人通过一项立法，以确保他们的权利。小组委员进一步建议，应将那些被剥夺了自由的智障人员尽快转往医疗管理下的专业机构</w:t>
      </w:r>
      <w:r w:rsidR="00585A83" w:rsidRPr="000563C4">
        <w:rPr>
          <w:rFonts w:eastAsia="SimHei"/>
          <w:sz w:val="21"/>
          <w:szCs w:val="21"/>
          <w:lang w:eastAsia="zh-CN"/>
        </w:rPr>
        <w:t>。</w:t>
      </w:r>
      <w:r w:rsidRPr="000563C4">
        <w:rPr>
          <w:rStyle w:val="FootnoteReference"/>
          <w:rFonts w:eastAsia="SimHei"/>
          <w:szCs w:val="21"/>
        </w:rPr>
        <w:footnoteReference w:id="51"/>
      </w:r>
      <w:r w:rsidR="002D45E2" w:rsidRPr="000563C4">
        <w:rPr>
          <w:rFonts w:eastAsia="SimHei"/>
          <w:sz w:val="21"/>
          <w:szCs w:val="21"/>
          <w:lang w:eastAsia="zh-CN"/>
        </w:rPr>
        <w:t xml:space="preserve"> </w:t>
      </w:r>
      <w:r w:rsidRPr="000563C4">
        <w:rPr>
          <w:rFonts w:eastAsia="SimHei"/>
          <w:sz w:val="21"/>
          <w:szCs w:val="21"/>
          <w:lang w:eastAsia="zh-CN"/>
        </w:rPr>
        <w:t>小组委员会还建议维修</w:t>
      </w:r>
      <w:r w:rsidRPr="000563C4">
        <w:rPr>
          <w:rFonts w:eastAsia="SimHei"/>
          <w:sz w:val="21"/>
          <w:szCs w:val="21"/>
          <w:lang w:eastAsia="zh-CN"/>
        </w:rPr>
        <w:t>Tacumbú</w:t>
      </w:r>
      <w:r w:rsidRPr="000563C4">
        <w:rPr>
          <w:rFonts w:eastAsia="SimHei"/>
          <w:sz w:val="21"/>
          <w:szCs w:val="21"/>
          <w:lang w:eastAsia="zh-CN"/>
        </w:rPr>
        <w:t>国家监狱智障囚犯所在配楼的家具和屋顶，并为那些能够和愿意参与的病人组织活动方案。</w:t>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5.</w:t>
      </w:r>
      <w:r w:rsidRPr="000563C4">
        <w:rPr>
          <w:rFonts w:eastAsia="SimHei"/>
          <w:b w:val="0"/>
          <w:sz w:val="21"/>
          <w:szCs w:val="21"/>
          <w:lang w:eastAsia="zh-CN"/>
        </w:rPr>
        <w:tab/>
      </w:r>
      <w:r w:rsidRPr="000563C4">
        <w:rPr>
          <w:rFonts w:eastAsia="SimHei"/>
          <w:b w:val="0"/>
          <w:sz w:val="21"/>
          <w:szCs w:val="21"/>
          <w:lang w:eastAsia="zh-CN"/>
        </w:rPr>
        <w:t>物质条件</w:t>
      </w:r>
    </w:p>
    <w:p w:rsidR="00F33435" w:rsidRPr="000563C4" w:rsidRDefault="00F33435" w:rsidP="00EE2A71">
      <w:pPr>
        <w:pStyle w:val="SingleTxtG"/>
        <w:spacing w:line="320" w:lineRule="exact"/>
        <w:rPr>
          <w:sz w:val="21"/>
          <w:szCs w:val="21"/>
          <w:lang w:eastAsia="zh-CN"/>
        </w:rPr>
      </w:pPr>
      <w:r w:rsidRPr="000563C4">
        <w:rPr>
          <w:sz w:val="21"/>
          <w:szCs w:val="21"/>
          <w:lang w:eastAsia="zh-CN"/>
        </w:rPr>
        <w:t>183.</w:t>
      </w:r>
      <w:r w:rsidRPr="000563C4">
        <w:rPr>
          <w:sz w:val="21"/>
          <w:szCs w:val="21"/>
          <w:lang w:eastAsia="zh-CN"/>
        </w:rPr>
        <w:tab/>
      </w:r>
      <w:r w:rsidRPr="000563C4">
        <w:rPr>
          <w:sz w:val="21"/>
          <w:szCs w:val="21"/>
          <w:lang w:eastAsia="zh-CN"/>
        </w:rPr>
        <w:t>住宿、膳食和卫生等因素可促进被剥夺自由者和监狱工作人员的尊严和福利。在物质条件不达标与过度拥挤问题并存的情况下，两者都会对监狱的生活和工作条件产生不利影响，并会引起囚犯之间、囚犯和监狱工作人员之间的紧张局面。防范酷刑小组委员会查访了两所监狱的囚室、宿舍、公共区、厨房和厕所，结果发现，这些地方的状况普遍很糟，无论是从维修方面，还是从卫生方面来说，都是如此。大多数配楼都没有自然光或适当的通风，而且十分拥挤。小组委员会的结论是，监狱的物质条件不符合国家立法</w:t>
      </w:r>
      <w:r w:rsidR="001E48AD" w:rsidRPr="000563C4">
        <w:rPr>
          <w:sz w:val="21"/>
          <w:szCs w:val="21"/>
          <w:lang w:eastAsia="zh-CN"/>
        </w:rPr>
        <w:t>(</w:t>
      </w:r>
      <w:r w:rsidRPr="000563C4">
        <w:rPr>
          <w:sz w:val="21"/>
          <w:szCs w:val="21"/>
          <w:lang w:eastAsia="zh-CN"/>
        </w:rPr>
        <w:t>尤其是第</w:t>
      </w:r>
      <w:r w:rsidRPr="000563C4">
        <w:rPr>
          <w:sz w:val="21"/>
          <w:szCs w:val="21"/>
          <w:lang w:eastAsia="zh-CN"/>
        </w:rPr>
        <w:t>210/1970</w:t>
      </w:r>
      <w:r w:rsidRPr="000563C4">
        <w:rPr>
          <w:sz w:val="21"/>
          <w:szCs w:val="21"/>
          <w:lang w:eastAsia="zh-CN"/>
        </w:rPr>
        <w:t>号《监狱法》</w:t>
      </w:r>
      <w:r w:rsidR="001E48AD" w:rsidRPr="000563C4">
        <w:rPr>
          <w:sz w:val="21"/>
          <w:szCs w:val="21"/>
          <w:lang w:eastAsia="zh-CN"/>
        </w:rPr>
        <w:t>)</w:t>
      </w:r>
      <w:r w:rsidRPr="000563C4">
        <w:rPr>
          <w:sz w:val="21"/>
          <w:szCs w:val="21"/>
          <w:lang w:eastAsia="zh-CN"/>
        </w:rPr>
        <w:t>和相关国际标准的规定。</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184.</w:t>
      </w:r>
      <w:r w:rsidRPr="000563C4">
        <w:rPr>
          <w:sz w:val="21"/>
          <w:szCs w:val="21"/>
          <w:lang w:eastAsia="zh-CN"/>
        </w:rPr>
        <w:tab/>
        <w:t>Tacumbú</w:t>
      </w:r>
      <w:r w:rsidRPr="000563C4">
        <w:rPr>
          <w:sz w:val="21"/>
          <w:szCs w:val="21"/>
          <w:lang w:eastAsia="zh-CN"/>
        </w:rPr>
        <w:t>国家监狱的隔离监禁室状况尤其糟糕。三个囚室各自的面积大约为</w:t>
      </w:r>
      <w:r w:rsidRPr="000563C4">
        <w:rPr>
          <w:sz w:val="21"/>
          <w:szCs w:val="21"/>
          <w:lang w:eastAsia="zh-CN"/>
        </w:rPr>
        <w:t xml:space="preserve">2.5X </w:t>
      </w:r>
      <w:smartTag w:uri="urn:schemas-microsoft-com:office:smarttags" w:element="chmetcnv">
        <w:smartTagPr>
          <w:attr w:name="UnitName" w:val="mﾲ"/>
          <w:attr w:name="SourceValue" w:val="2.5"/>
          <w:attr w:name="HasSpace" w:val="True"/>
          <w:attr w:name="Negative" w:val="False"/>
          <w:attr w:name="NumberType" w:val="1"/>
          <w:attr w:name="TCSC" w:val="0"/>
        </w:smartTagPr>
        <w:r w:rsidRPr="000563C4">
          <w:rPr>
            <w:sz w:val="21"/>
            <w:szCs w:val="21"/>
            <w:lang w:eastAsia="zh-CN"/>
          </w:rPr>
          <w:t>2.5 m²</w:t>
        </w:r>
      </w:smartTag>
      <w:r w:rsidRPr="000563C4">
        <w:rPr>
          <w:sz w:val="21"/>
          <w:szCs w:val="21"/>
          <w:lang w:eastAsia="zh-CN"/>
        </w:rPr>
        <w:t>，其中一间囚室竟挤了</w:t>
      </w:r>
      <w:r w:rsidRPr="000563C4">
        <w:rPr>
          <w:sz w:val="21"/>
          <w:szCs w:val="21"/>
          <w:lang w:eastAsia="zh-CN"/>
        </w:rPr>
        <w:t>5</w:t>
      </w:r>
      <w:r w:rsidRPr="000563C4">
        <w:rPr>
          <w:sz w:val="21"/>
          <w:szCs w:val="21"/>
          <w:lang w:eastAsia="zh-CN"/>
        </w:rPr>
        <w:t>名囚犯。没有一间浴室能够正常使用，而且有两间浴室一直在漏水。囚犯说，里面还有老鼠。囚室不通风，里面散发着臭烘烘的热气，几乎让人窒息。防范酷刑小组委员会采访了</w:t>
      </w:r>
      <w:r w:rsidRPr="000563C4">
        <w:rPr>
          <w:sz w:val="21"/>
          <w:szCs w:val="21"/>
          <w:lang w:eastAsia="zh-CN"/>
        </w:rPr>
        <w:t>11</w:t>
      </w:r>
      <w:r w:rsidRPr="000563C4">
        <w:rPr>
          <w:sz w:val="21"/>
          <w:szCs w:val="21"/>
          <w:lang w:eastAsia="zh-CN"/>
        </w:rPr>
        <w:t>名囚犯，出于各种原因</w:t>
      </w:r>
      <w:r w:rsidR="001E48AD" w:rsidRPr="000563C4">
        <w:rPr>
          <w:sz w:val="21"/>
          <w:szCs w:val="21"/>
          <w:lang w:eastAsia="zh-CN"/>
        </w:rPr>
        <w:t>(</w:t>
      </w:r>
      <w:r w:rsidRPr="000563C4">
        <w:rPr>
          <w:sz w:val="21"/>
          <w:szCs w:val="21"/>
          <w:lang w:eastAsia="zh-CN"/>
        </w:rPr>
        <w:t>包括与其他囚犯冲突、不遵守监狱工作人员指令、设法逃跑和私藏刀具或毒品</w:t>
      </w:r>
      <w:r w:rsidR="001E48AD" w:rsidRPr="000563C4">
        <w:rPr>
          <w:sz w:val="21"/>
          <w:szCs w:val="21"/>
          <w:lang w:eastAsia="zh-CN"/>
        </w:rPr>
        <w:t>)</w:t>
      </w:r>
      <w:r w:rsidRPr="000563C4">
        <w:rPr>
          <w:sz w:val="21"/>
          <w:szCs w:val="21"/>
          <w:lang w:eastAsia="zh-CN"/>
        </w:rPr>
        <w:t>，这些囚犯被关押在隔离监禁楼。其中一名囚犯已被隔离监禁了近三个月，然而监狱条例和</w:t>
      </w:r>
      <w:r w:rsidR="001E48AD" w:rsidRPr="000563C4">
        <w:rPr>
          <w:sz w:val="21"/>
          <w:szCs w:val="21"/>
          <w:lang w:eastAsia="zh-CN"/>
        </w:rPr>
        <w:t>(</w:t>
      </w:r>
      <w:r w:rsidRPr="000563C4">
        <w:rPr>
          <w:sz w:val="21"/>
          <w:szCs w:val="21"/>
          <w:lang w:eastAsia="zh-CN"/>
        </w:rPr>
        <w:t>第</w:t>
      </w:r>
      <w:r w:rsidRPr="000563C4">
        <w:rPr>
          <w:sz w:val="21"/>
          <w:szCs w:val="21"/>
          <w:lang w:eastAsia="zh-CN"/>
        </w:rPr>
        <w:t>210/1970</w:t>
      </w:r>
      <w:r w:rsidRPr="000563C4">
        <w:rPr>
          <w:sz w:val="21"/>
          <w:szCs w:val="21"/>
          <w:lang w:eastAsia="zh-CN"/>
        </w:rPr>
        <w:t>号</w:t>
      </w:r>
      <w:r w:rsidR="001E48AD" w:rsidRPr="000563C4">
        <w:rPr>
          <w:sz w:val="21"/>
          <w:szCs w:val="21"/>
          <w:lang w:eastAsia="zh-CN"/>
        </w:rPr>
        <w:t>)</w:t>
      </w:r>
      <w:r w:rsidRPr="000563C4">
        <w:rPr>
          <w:sz w:val="21"/>
          <w:szCs w:val="21"/>
          <w:lang w:eastAsia="zh-CN"/>
        </w:rPr>
        <w:t>《监狱法》所规定的最长隔离监禁时间却为</w:t>
      </w:r>
      <w:r w:rsidRPr="000563C4">
        <w:rPr>
          <w:sz w:val="21"/>
          <w:szCs w:val="21"/>
          <w:lang w:eastAsia="zh-CN"/>
        </w:rPr>
        <w:t>30</w:t>
      </w:r>
      <w:r w:rsidRPr="000563C4">
        <w:rPr>
          <w:sz w:val="21"/>
          <w:szCs w:val="21"/>
          <w:lang w:eastAsia="zh-CN"/>
        </w:rPr>
        <w:t>天。所有受访囚犯都证实，监狱工作人员要求囚犯为离开隔离监禁楼支付大笔的费用。</w:t>
      </w:r>
      <w:r w:rsidRPr="000563C4">
        <w:rPr>
          <w:rFonts w:eastAsia="SimHei"/>
          <w:sz w:val="21"/>
          <w:szCs w:val="21"/>
          <w:lang w:eastAsia="zh-CN"/>
        </w:rPr>
        <w:t>医务官员应每天探望隔离监禁的囚犯</w:t>
      </w:r>
      <w:r w:rsidR="00B6534A" w:rsidRPr="000563C4">
        <w:rPr>
          <w:rFonts w:eastAsia="SimHei"/>
          <w:sz w:val="21"/>
          <w:szCs w:val="21"/>
          <w:lang w:eastAsia="zh-CN"/>
        </w:rPr>
        <w:t>，</w:t>
      </w:r>
      <w:r w:rsidRPr="000563C4">
        <w:rPr>
          <w:rStyle w:val="FootnoteReference"/>
          <w:rFonts w:eastAsia="SimHei"/>
          <w:szCs w:val="21"/>
        </w:rPr>
        <w:footnoteReference w:id="52"/>
      </w:r>
      <w:r w:rsidR="002D45E2" w:rsidRPr="000563C4">
        <w:rPr>
          <w:rFonts w:eastAsia="SimHei"/>
          <w:sz w:val="21"/>
          <w:szCs w:val="21"/>
          <w:lang w:eastAsia="zh-CN"/>
        </w:rPr>
        <w:t xml:space="preserve"> </w:t>
      </w:r>
      <w:r w:rsidRPr="000563C4">
        <w:rPr>
          <w:rFonts w:eastAsia="SimHei"/>
          <w:sz w:val="21"/>
          <w:szCs w:val="21"/>
          <w:lang w:eastAsia="zh-CN"/>
        </w:rPr>
        <w:t>这种探望应有利于囚犯健康。此外，囚犯每天隔离监禁时间超过</w:t>
      </w:r>
      <w:r w:rsidRPr="000563C4">
        <w:rPr>
          <w:rFonts w:eastAsia="SimHei"/>
          <w:sz w:val="21"/>
          <w:szCs w:val="21"/>
          <w:lang w:eastAsia="zh-CN"/>
        </w:rPr>
        <w:t>12</w:t>
      </w:r>
      <w:r w:rsidRPr="000563C4">
        <w:rPr>
          <w:rFonts w:eastAsia="SimHei"/>
          <w:sz w:val="21"/>
          <w:szCs w:val="21"/>
          <w:lang w:eastAsia="zh-CN"/>
        </w:rPr>
        <w:t>小时的，应有至少一个小时的室外活动。</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185.</w:t>
      </w:r>
      <w:r w:rsidRPr="000563C4">
        <w:rPr>
          <w:sz w:val="21"/>
          <w:szCs w:val="21"/>
          <w:lang w:eastAsia="zh-CN"/>
        </w:rPr>
        <w:tab/>
      </w:r>
      <w:r w:rsidRPr="000563C4">
        <w:rPr>
          <w:rFonts w:eastAsia="SimHei"/>
          <w:sz w:val="21"/>
          <w:szCs w:val="21"/>
          <w:lang w:eastAsia="zh-CN"/>
        </w:rPr>
        <w:t>防范酷刑小组委员会指出，长时间的隔离监禁可能会构成酷刑和其他残忍、不人道或有辱人格的待遇或处罚行为</w:t>
      </w:r>
      <w:r w:rsidR="00B6534A" w:rsidRPr="000563C4">
        <w:rPr>
          <w:rFonts w:eastAsia="SimHei"/>
          <w:sz w:val="21"/>
          <w:szCs w:val="21"/>
          <w:lang w:eastAsia="zh-CN"/>
        </w:rPr>
        <w:t>，</w:t>
      </w:r>
      <w:r w:rsidRPr="000563C4">
        <w:rPr>
          <w:rStyle w:val="FootnoteReference"/>
          <w:rFonts w:eastAsia="SimHei"/>
          <w:szCs w:val="21"/>
        </w:rPr>
        <w:footnoteReference w:id="53"/>
      </w:r>
      <w:r w:rsidR="002D45E2" w:rsidRPr="000563C4">
        <w:rPr>
          <w:rFonts w:eastAsia="SimHei"/>
          <w:sz w:val="21"/>
          <w:szCs w:val="21"/>
          <w:lang w:eastAsia="zh-CN"/>
        </w:rPr>
        <w:t xml:space="preserve"> </w:t>
      </w:r>
      <w:r w:rsidRPr="000563C4">
        <w:rPr>
          <w:rFonts w:eastAsia="SimHei"/>
          <w:sz w:val="21"/>
          <w:szCs w:val="21"/>
          <w:lang w:eastAsia="zh-CN"/>
        </w:rPr>
        <w:t>建议缔约国严格限制利用隔离监禁来惩罚被剥夺自由者的做法</w:t>
      </w:r>
      <w:r w:rsidR="00B6534A" w:rsidRPr="000563C4">
        <w:rPr>
          <w:rFonts w:eastAsia="SimHei"/>
          <w:sz w:val="21"/>
          <w:szCs w:val="21"/>
          <w:lang w:eastAsia="zh-CN"/>
        </w:rPr>
        <w:t>。</w:t>
      </w:r>
      <w:r w:rsidRPr="000563C4">
        <w:rPr>
          <w:rStyle w:val="FootnoteReference"/>
          <w:rFonts w:eastAsia="SimHei"/>
          <w:szCs w:val="21"/>
        </w:rPr>
        <w:footnoteReference w:id="54"/>
      </w:r>
      <w:r w:rsidR="002D45E2" w:rsidRPr="000563C4">
        <w:rPr>
          <w:rFonts w:eastAsia="SimHei"/>
          <w:sz w:val="21"/>
          <w:szCs w:val="21"/>
          <w:lang w:eastAsia="zh-CN"/>
        </w:rPr>
        <w:t xml:space="preserve"> </w:t>
      </w:r>
      <w:r w:rsidRPr="000563C4">
        <w:rPr>
          <w:rFonts w:eastAsia="SimHei"/>
          <w:sz w:val="21"/>
          <w:szCs w:val="21"/>
          <w:lang w:eastAsia="zh-CN"/>
        </w:rPr>
        <w:t>不应对未成年人或智障人士实施隔离监禁。</w:t>
      </w:r>
      <w:r w:rsidRPr="000563C4">
        <w:rPr>
          <w:rStyle w:val="FootnoteReference"/>
          <w:rFonts w:eastAsia="SimHei"/>
          <w:szCs w:val="21"/>
        </w:rPr>
        <w:footnoteReference w:id="55"/>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186.</w:t>
      </w:r>
      <w:r w:rsidRPr="000563C4">
        <w:rPr>
          <w:sz w:val="21"/>
          <w:szCs w:val="21"/>
          <w:lang w:eastAsia="zh-CN"/>
        </w:rPr>
        <w:tab/>
      </w:r>
      <w:r w:rsidRPr="000563C4">
        <w:rPr>
          <w:sz w:val="21"/>
          <w:szCs w:val="21"/>
          <w:lang w:eastAsia="zh-CN"/>
        </w:rPr>
        <w:t>在与防范酷刑小组委员会讨论后，</w:t>
      </w:r>
      <w:r w:rsidRPr="000563C4">
        <w:rPr>
          <w:sz w:val="21"/>
          <w:szCs w:val="21"/>
          <w:lang w:eastAsia="zh-CN"/>
        </w:rPr>
        <w:t>Tacumbú</w:t>
      </w:r>
      <w:r w:rsidRPr="000563C4">
        <w:rPr>
          <w:sz w:val="21"/>
          <w:szCs w:val="21"/>
          <w:lang w:eastAsia="zh-CN"/>
        </w:rPr>
        <w:t>国家监狱的监狱长当场决定将隔离监禁楼</w:t>
      </w:r>
      <w:r w:rsidRPr="000563C4">
        <w:rPr>
          <w:sz w:val="21"/>
          <w:szCs w:val="21"/>
          <w:lang w:eastAsia="zh-CN"/>
        </w:rPr>
        <w:t>11</w:t>
      </w:r>
      <w:r w:rsidRPr="000563C4">
        <w:rPr>
          <w:sz w:val="21"/>
          <w:szCs w:val="21"/>
          <w:lang w:eastAsia="zh-CN"/>
        </w:rPr>
        <w:t>名轻度违纪囚犯中的</w:t>
      </w:r>
      <w:r w:rsidRPr="000563C4">
        <w:rPr>
          <w:sz w:val="21"/>
          <w:szCs w:val="21"/>
          <w:lang w:eastAsia="zh-CN"/>
        </w:rPr>
        <w:t>8</w:t>
      </w:r>
      <w:r w:rsidRPr="000563C4">
        <w:rPr>
          <w:sz w:val="21"/>
          <w:szCs w:val="21"/>
          <w:lang w:eastAsia="zh-CN"/>
        </w:rPr>
        <w:t>名转为普通监狱管理，并将其余</w:t>
      </w:r>
      <w:r w:rsidRPr="000563C4">
        <w:rPr>
          <w:sz w:val="21"/>
          <w:szCs w:val="21"/>
          <w:lang w:eastAsia="zh-CN"/>
        </w:rPr>
        <w:t>3</w:t>
      </w:r>
      <w:r w:rsidRPr="000563C4">
        <w:rPr>
          <w:sz w:val="21"/>
          <w:szCs w:val="21"/>
          <w:lang w:eastAsia="zh-CN"/>
        </w:rPr>
        <w:t>名囚犯转到了条件更好的囚室。监狱长还向小组委员会提供了一份新建隔离监禁室的计划，他说，建造工作很快就会开始。小组委员会根据公共领域的信息发现，</w:t>
      </w:r>
      <w:r w:rsidRPr="000563C4">
        <w:rPr>
          <w:sz w:val="21"/>
          <w:szCs w:val="21"/>
          <w:lang w:eastAsia="zh-CN"/>
        </w:rPr>
        <w:t>Alcatraz</w:t>
      </w:r>
      <w:r w:rsidRPr="000563C4">
        <w:rPr>
          <w:sz w:val="21"/>
          <w:szCs w:val="21"/>
          <w:lang w:eastAsia="zh-CN"/>
        </w:rPr>
        <w:t>楼的隔离监禁室已在其查访的一周后永久关闭了。</w:t>
      </w:r>
      <w:r w:rsidRPr="000563C4">
        <w:rPr>
          <w:b/>
          <w:sz w:val="21"/>
          <w:szCs w:val="21"/>
          <w:lang w:eastAsia="zh-CN"/>
        </w:rPr>
        <w:t>小</w:t>
      </w:r>
      <w:r w:rsidRPr="000563C4">
        <w:rPr>
          <w:rFonts w:eastAsia="SimHei"/>
          <w:sz w:val="21"/>
          <w:szCs w:val="21"/>
          <w:lang w:eastAsia="zh-CN"/>
        </w:rPr>
        <w:t>组委员会对此表示欢迎，希望缔约国提供有关该楼确实关闭的确认信息，以及有关工程进展和新建隔离监禁室大致启用日期的信息。</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187.</w:t>
      </w:r>
      <w:r w:rsidRPr="000563C4">
        <w:rPr>
          <w:sz w:val="21"/>
          <w:szCs w:val="21"/>
          <w:lang w:eastAsia="zh-CN"/>
        </w:rPr>
        <w:tab/>
      </w:r>
      <w:r w:rsidRPr="000563C4">
        <w:rPr>
          <w:sz w:val="21"/>
          <w:szCs w:val="21"/>
          <w:lang w:eastAsia="zh-CN"/>
        </w:rPr>
        <w:t>在佩德罗胡安卡瓦列罗地区监狱，</w:t>
      </w:r>
      <w:r w:rsidRPr="000563C4">
        <w:rPr>
          <w:sz w:val="21"/>
          <w:szCs w:val="21"/>
          <w:lang w:eastAsia="zh-CN"/>
        </w:rPr>
        <w:t>B1</w:t>
      </w:r>
      <w:r w:rsidRPr="000563C4">
        <w:rPr>
          <w:sz w:val="21"/>
          <w:szCs w:val="21"/>
          <w:lang w:eastAsia="zh-CN"/>
        </w:rPr>
        <w:t>配楼的条件最糟糕。除了过于拥挤外，楼体不仅有漏缝，而且还有大量昆虫出没。此外，囚犯做饭的厨房也肮脏不堪，炊具质量很差。防范酷刑小组委员会有机会查访了新监狱楼，该楼已接近完工，无疑符合囚犯住宿的最低国际标准。</w:t>
      </w:r>
      <w:r w:rsidRPr="000563C4">
        <w:rPr>
          <w:rFonts w:eastAsia="SimHei"/>
          <w:sz w:val="21"/>
          <w:szCs w:val="21"/>
          <w:lang w:eastAsia="zh-CN"/>
        </w:rPr>
        <w:t>小组委员会建议应加快该楼的完工速度，并对现有配楼的关闭予以高度重视。</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188.</w:t>
      </w:r>
      <w:r w:rsidRPr="000563C4">
        <w:rPr>
          <w:rFonts w:eastAsia="SimHei"/>
          <w:sz w:val="21"/>
          <w:szCs w:val="21"/>
          <w:lang w:eastAsia="zh-CN"/>
        </w:rPr>
        <w:tab/>
      </w:r>
      <w:r w:rsidRPr="000563C4">
        <w:rPr>
          <w:rFonts w:eastAsia="SimHei"/>
          <w:sz w:val="21"/>
          <w:szCs w:val="21"/>
          <w:lang w:eastAsia="zh-CN"/>
        </w:rPr>
        <w:t>总体上说，防范酷刑小组委员会建议起草和发布一项有关监狱问题的行动计划，以确保所有被剥夺自由者的基本需求得到满足。作为一个优先事项，计划应包括：检查巴拉圭监狱设施的物质条件，以制订和实施有关建筑物清洁、改造和翻新的计划。尤其是，应解决以下问题：</w:t>
      </w:r>
    </w:p>
    <w:p w:rsidR="00F33435" w:rsidRPr="000563C4" w:rsidRDefault="00F33435" w:rsidP="002D45E2">
      <w:pPr>
        <w:pStyle w:val="SingleTxtG"/>
        <w:tabs>
          <w:tab w:val="left" w:pos="2002"/>
        </w:tabs>
        <w:spacing w:line="320" w:lineRule="exact"/>
        <w:ind w:firstLine="426"/>
        <w:rPr>
          <w:rFonts w:eastAsia="SimHei"/>
          <w:sz w:val="21"/>
          <w:szCs w:val="21"/>
          <w:lang w:eastAsia="zh-CN"/>
        </w:rPr>
      </w:pPr>
      <w:r w:rsidRPr="000563C4">
        <w:rPr>
          <w:rFonts w:eastAsia="SimHei"/>
          <w:sz w:val="21"/>
          <w:szCs w:val="21"/>
          <w:lang w:eastAsia="zh-CN"/>
        </w:rPr>
        <w:t>(a)</w:t>
      </w:r>
      <w:r w:rsidR="002D45E2" w:rsidRPr="000563C4">
        <w:rPr>
          <w:rFonts w:eastAsia="SimHei"/>
          <w:sz w:val="21"/>
          <w:szCs w:val="21"/>
          <w:lang w:eastAsia="zh-CN"/>
        </w:rPr>
        <w:tab/>
      </w:r>
      <w:r w:rsidRPr="000563C4">
        <w:rPr>
          <w:rFonts w:eastAsia="SimHei"/>
          <w:sz w:val="21"/>
          <w:szCs w:val="21"/>
          <w:lang w:eastAsia="zh-CN"/>
        </w:rPr>
        <w:t>所有被剥夺自由者都应有一张床和床垫，应有足够的床上用品，并且得到适当维护和定期更换，以确保干净；</w:t>
      </w:r>
    </w:p>
    <w:p w:rsidR="00F33435" w:rsidRPr="000563C4" w:rsidRDefault="00F33435" w:rsidP="002D45E2">
      <w:pPr>
        <w:pStyle w:val="SingleTxtG"/>
        <w:tabs>
          <w:tab w:val="left" w:pos="2002"/>
        </w:tabs>
        <w:spacing w:line="320" w:lineRule="exact"/>
        <w:ind w:firstLine="426"/>
        <w:rPr>
          <w:rFonts w:eastAsia="SimHei"/>
          <w:sz w:val="21"/>
          <w:szCs w:val="21"/>
          <w:lang w:eastAsia="zh-CN"/>
        </w:rPr>
      </w:pPr>
      <w:r w:rsidRPr="000563C4">
        <w:rPr>
          <w:rFonts w:eastAsia="SimHei"/>
          <w:sz w:val="21"/>
          <w:szCs w:val="21"/>
          <w:lang w:eastAsia="zh-CN"/>
        </w:rPr>
        <w:t>(b)</w:t>
      </w:r>
      <w:r w:rsidR="002D45E2" w:rsidRPr="000563C4">
        <w:rPr>
          <w:rFonts w:eastAsia="SimHei"/>
          <w:sz w:val="21"/>
          <w:szCs w:val="21"/>
          <w:lang w:eastAsia="zh-CN"/>
        </w:rPr>
        <w:tab/>
      </w:r>
      <w:r w:rsidRPr="000563C4">
        <w:rPr>
          <w:rFonts w:eastAsia="SimHei"/>
          <w:sz w:val="21"/>
          <w:szCs w:val="21"/>
          <w:lang w:eastAsia="zh-CN"/>
        </w:rPr>
        <w:t>应确保囚室和宿舍的通风，空气容量、最低地板面积、照明和自然采光；</w:t>
      </w:r>
    </w:p>
    <w:p w:rsidR="00F33435" w:rsidRPr="000563C4" w:rsidRDefault="00F33435" w:rsidP="002D45E2">
      <w:pPr>
        <w:pStyle w:val="SingleTxtG"/>
        <w:tabs>
          <w:tab w:val="left" w:pos="2002"/>
        </w:tabs>
        <w:spacing w:line="320" w:lineRule="exact"/>
        <w:ind w:firstLine="426"/>
        <w:rPr>
          <w:rFonts w:eastAsia="SimHei"/>
          <w:sz w:val="21"/>
          <w:szCs w:val="21"/>
          <w:lang w:eastAsia="zh-CN"/>
        </w:rPr>
      </w:pPr>
      <w:r w:rsidRPr="000563C4">
        <w:rPr>
          <w:rFonts w:eastAsia="SimHei"/>
          <w:sz w:val="21"/>
          <w:szCs w:val="21"/>
          <w:lang w:eastAsia="zh-CN"/>
        </w:rPr>
        <w:t>(c)</w:t>
      </w:r>
      <w:r w:rsidR="002D45E2" w:rsidRPr="000563C4">
        <w:rPr>
          <w:rFonts w:eastAsia="SimHei"/>
          <w:sz w:val="21"/>
          <w:szCs w:val="21"/>
          <w:lang w:eastAsia="zh-CN"/>
        </w:rPr>
        <w:tab/>
      </w:r>
      <w:r w:rsidRPr="000563C4">
        <w:rPr>
          <w:rFonts w:eastAsia="SimHei"/>
          <w:sz w:val="21"/>
          <w:szCs w:val="21"/>
          <w:lang w:eastAsia="zh-CN"/>
        </w:rPr>
        <w:t>应为囚犯提供足够的、经过适当维修的卫生设施，卫生设施应足以满足个人卫生、洗衣和处理垃圾方面的需要；</w:t>
      </w:r>
    </w:p>
    <w:p w:rsidR="00F33435" w:rsidRPr="000563C4" w:rsidRDefault="00F33435" w:rsidP="005475B4">
      <w:pPr>
        <w:pStyle w:val="H4GC"/>
      </w:pPr>
      <w:r w:rsidRPr="000563C4">
        <w:tab/>
        <w:t>(a)</w:t>
      </w:r>
      <w:r w:rsidRPr="000563C4">
        <w:tab/>
      </w:r>
      <w:r w:rsidRPr="000563C4">
        <w:t>卫生设施</w:t>
      </w:r>
    </w:p>
    <w:p w:rsidR="00F33435" w:rsidRPr="000563C4" w:rsidRDefault="00F33435" w:rsidP="00EE2A71">
      <w:pPr>
        <w:pStyle w:val="SingleTxtG"/>
        <w:spacing w:line="320" w:lineRule="exact"/>
        <w:rPr>
          <w:sz w:val="21"/>
          <w:szCs w:val="21"/>
          <w:lang w:eastAsia="zh-CN"/>
        </w:rPr>
      </w:pPr>
      <w:r w:rsidRPr="000563C4">
        <w:rPr>
          <w:sz w:val="21"/>
          <w:szCs w:val="21"/>
          <w:lang w:eastAsia="zh-CN"/>
        </w:rPr>
        <w:t>189.</w:t>
      </w:r>
      <w:r w:rsidRPr="000563C4">
        <w:rPr>
          <w:sz w:val="21"/>
          <w:szCs w:val="21"/>
          <w:lang w:eastAsia="zh-CN"/>
        </w:rPr>
        <w:tab/>
      </w:r>
      <w:r w:rsidRPr="000563C4">
        <w:rPr>
          <w:sz w:val="21"/>
          <w:szCs w:val="21"/>
          <w:lang w:eastAsia="zh-CN"/>
        </w:rPr>
        <w:t>查访的大多数卫生设施都已失修。多数设施都堆满了大小便，恶臭有时会弥漫整个配楼。考虑到所查访监狱的囚犯人数，防范酷刑小组委员会认为，现有卫生设施不够。</w:t>
      </w:r>
    </w:p>
    <w:p w:rsidR="00F33435" w:rsidRPr="000563C4" w:rsidRDefault="00F33435" w:rsidP="00EE2A71">
      <w:pPr>
        <w:pStyle w:val="SingleTxtG"/>
        <w:spacing w:line="320" w:lineRule="exact"/>
        <w:rPr>
          <w:sz w:val="21"/>
          <w:szCs w:val="21"/>
          <w:lang w:eastAsia="zh-CN"/>
        </w:rPr>
      </w:pPr>
      <w:r w:rsidRPr="000563C4">
        <w:rPr>
          <w:sz w:val="21"/>
          <w:szCs w:val="21"/>
          <w:lang w:eastAsia="zh-CN"/>
        </w:rPr>
        <w:t>190.</w:t>
      </w:r>
      <w:r w:rsidRPr="000563C4">
        <w:rPr>
          <w:sz w:val="21"/>
          <w:szCs w:val="21"/>
          <w:lang w:eastAsia="zh-CN"/>
        </w:rPr>
        <w:tab/>
      </w:r>
      <w:r w:rsidRPr="000563C4">
        <w:rPr>
          <w:sz w:val="21"/>
          <w:szCs w:val="21"/>
          <w:lang w:eastAsia="zh-CN"/>
        </w:rPr>
        <w:t>据观察，</w:t>
      </w:r>
      <w:r w:rsidRPr="000563C4">
        <w:rPr>
          <w:sz w:val="21"/>
          <w:szCs w:val="21"/>
          <w:lang w:eastAsia="zh-CN"/>
        </w:rPr>
        <w:t>Tacumbú</w:t>
      </w:r>
      <w:r w:rsidRPr="000563C4">
        <w:rPr>
          <w:sz w:val="21"/>
          <w:szCs w:val="21"/>
          <w:lang w:eastAsia="zh-CN"/>
        </w:rPr>
        <w:t>国家监狱</w:t>
      </w:r>
      <w:r w:rsidRPr="000563C4">
        <w:rPr>
          <w:sz w:val="21"/>
          <w:szCs w:val="21"/>
          <w:lang w:eastAsia="zh-CN"/>
        </w:rPr>
        <w:t>D</w:t>
      </w:r>
      <w:r w:rsidRPr="000563C4">
        <w:rPr>
          <w:sz w:val="21"/>
          <w:szCs w:val="21"/>
          <w:lang w:eastAsia="zh-CN"/>
        </w:rPr>
        <w:t>区各配楼</w:t>
      </w:r>
      <w:r w:rsidR="001E48AD" w:rsidRPr="000563C4">
        <w:rPr>
          <w:sz w:val="21"/>
          <w:szCs w:val="21"/>
          <w:lang w:eastAsia="zh-CN"/>
        </w:rPr>
        <w:t>(</w:t>
      </w:r>
      <w:r w:rsidRPr="000563C4">
        <w:rPr>
          <w:sz w:val="21"/>
          <w:szCs w:val="21"/>
          <w:lang w:eastAsia="zh-CN"/>
        </w:rPr>
        <w:t>mixta baja</w:t>
      </w:r>
      <w:r w:rsidRPr="000563C4">
        <w:rPr>
          <w:rFonts w:eastAsia="KaiTi_GB2312"/>
          <w:sz w:val="21"/>
          <w:szCs w:val="21"/>
          <w:lang w:eastAsia="zh-CN"/>
        </w:rPr>
        <w:t>、</w:t>
      </w:r>
      <w:r w:rsidRPr="000563C4">
        <w:rPr>
          <w:rFonts w:eastAsia="KaiTi_GB2312"/>
          <w:sz w:val="21"/>
          <w:szCs w:val="21"/>
          <w:lang w:eastAsia="zh-CN"/>
        </w:rPr>
        <w:t>ex comedor</w:t>
      </w:r>
      <w:r w:rsidRPr="000563C4">
        <w:rPr>
          <w:rFonts w:eastAsia="KaiTi_GB2312"/>
          <w:sz w:val="21"/>
          <w:szCs w:val="21"/>
          <w:lang w:eastAsia="zh-CN"/>
        </w:rPr>
        <w:t>和</w:t>
      </w:r>
      <w:r w:rsidRPr="000563C4">
        <w:rPr>
          <w:rFonts w:eastAsia="KaiTi_GB2312"/>
          <w:sz w:val="21"/>
          <w:szCs w:val="21"/>
          <w:lang w:eastAsia="zh-CN"/>
        </w:rPr>
        <w:t>cuadrilátero</w:t>
      </w:r>
      <w:r w:rsidR="001E48AD" w:rsidRPr="000563C4">
        <w:rPr>
          <w:sz w:val="21"/>
          <w:szCs w:val="21"/>
          <w:lang w:eastAsia="zh-CN"/>
        </w:rPr>
        <w:t>)</w:t>
      </w:r>
      <w:r w:rsidRPr="000563C4">
        <w:rPr>
          <w:sz w:val="21"/>
          <w:szCs w:val="21"/>
          <w:lang w:eastAsia="zh-CN"/>
        </w:rPr>
        <w:t>的厕所设施最糟糕：公共厕所的管道堵塞，污水横流；里面根本不通风，供水也是不定期的或间断的。防范酷刑小组委员会夜间查访时发现，这些地方没有电灯，里面一片漆黑。厕所没有门，也就是说，囚犯上厕所时无隐私可言。由于缺水的缘故，囚犯自身也不能保持应有的干净。</w:t>
      </w:r>
    </w:p>
    <w:p w:rsidR="00F33435" w:rsidRPr="000563C4" w:rsidRDefault="00F33435" w:rsidP="00EE2A71">
      <w:pPr>
        <w:pStyle w:val="SingleTxtG"/>
        <w:spacing w:line="320" w:lineRule="exact"/>
        <w:rPr>
          <w:b/>
          <w:sz w:val="21"/>
          <w:szCs w:val="21"/>
          <w:lang w:eastAsia="zh-CN"/>
        </w:rPr>
      </w:pPr>
      <w:r w:rsidRPr="000563C4">
        <w:rPr>
          <w:sz w:val="21"/>
          <w:szCs w:val="21"/>
          <w:lang w:eastAsia="zh-CN"/>
        </w:rPr>
        <w:t>191.</w:t>
      </w:r>
      <w:r w:rsidRPr="000563C4">
        <w:rPr>
          <w:sz w:val="21"/>
          <w:szCs w:val="21"/>
          <w:lang w:eastAsia="zh-CN"/>
        </w:rPr>
        <w:tab/>
      </w:r>
      <w:r w:rsidRPr="007F7F77">
        <w:rPr>
          <w:sz w:val="21"/>
          <w:szCs w:val="21"/>
          <w:lang w:eastAsia="zh-CN"/>
        </w:rPr>
        <w:t>在查访结束后，监狱长向防范酷刑小组委员会保证，上述配楼的卫生设施将在一周内进行维修。</w:t>
      </w:r>
      <w:r w:rsidRPr="000563C4">
        <w:rPr>
          <w:rFonts w:eastAsia="SimHei"/>
          <w:sz w:val="21"/>
          <w:szCs w:val="21"/>
          <w:lang w:eastAsia="zh-CN"/>
        </w:rPr>
        <w:t>小组委员会希望缔约国提供信息，以确认这些设施的确按照许诺得到了维修。小组委员会敦促缔约国增加卫生设施数量</w:t>
      </w:r>
      <w:r w:rsidR="00B6534A" w:rsidRPr="000563C4">
        <w:rPr>
          <w:rFonts w:eastAsia="SimHei"/>
          <w:sz w:val="21"/>
          <w:szCs w:val="21"/>
          <w:lang w:eastAsia="zh-CN"/>
        </w:rPr>
        <w:t>，</w:t>
      </w:r>
      <w:r w:rsidRPr="000563C4">
        <w:rPr>
          <w:rStyle w:val="FootnoteReference"/>
          <w:rFonts w:eastAsia="SimHei"/>
          <w:szCs w:val="21"/>
        </w:rPr>
        <w:footnoteReference w:id="56"/>
      </w:r>
      <w:r w:rsidR="00287D7D">
        <w:rPr>
          <w:rFonts w:eastAsia="SimHei"/>
          <w:sz w:val="21"/>
          <w:szCs w:val="21"/>
          <w:lang w:eastAsia="zh-CN"/>
        </w:rPr>
        <w:t xml:space="preserve"> </w:t>
      </w:r>
      <w:r w:rsidRPr="000563C4">
        <w:rPr>
          <w:rFonts w:eastAsia="SimHei"/>
          <w:sz w:val="21"/>
          <w:szCs w:val="21"/>
          <w:lang w:eastAsia="zh-CN"/>
        </w:rPr>
        <w:t>并对所有破损厕所进行抢修和定期维修，同时对整个监狱配楼的设施进行全面打扫。</w:t>
      </w:r>
    </w:p>
    <w:p w:rsidR="00F33435" w:rsidRPr="000563C4" w:rsidRDefault="00F33435" w:rsidP="005475B4">
      <w:pPr>
        <w:pStyle w:val="H4GC"/>
      </w:pPr>
      <w:r w:rsidRPr="000563C4">
        <w:tab/>
        <w:t>(b)</w:t>
      </w:r>
      <w:r w:rsidRPr="000563C4">
        <w:tab/>
      </w:r>
      <w:r w:rsidRPr="000563C4">
        <w:t>食品</w:t>
      </w:r>
    </w:p>
    <w:p w:rsidR="00F33435" w:rsidRPr="000563C4" w:rsidRDefault="00F33435" w:rsidP="00EE2A71">
      <w:pPr>
        <w:pStyle w:val="SingleTxtG"/>
        <w:spacing w:line="320" w:lineRule="exact"/>
        <w:rPr>
          <w:sz w:val="21"/>
          <w:szCs w:val="21"/>
          <w:lang w:eastAsia="zh-CN"/>
        </w:rPr>
      </w:pPr>
      <w:r w:rsidRPr="000563C4">
        <w:rPr>
          <w:sz w:val="21"/>
          <w:szCs w:val="21"/>
          <w:lang w:eastAsia="zh-CN"/>
        </w:rPr>
        <w:t>192.</w:t>
      </w:r>
      <w:r w:rsidRPr="000563C4">
        <w:rPr>
          <w:sz w:val="21"/>
          <w:szCs w:val="21"/>
          <w:lang w:eastAsia="zh-CN"/>
        </w:rPr>
        <w:tab/>
      </w:r>
      <w:r w:rsidRPr="000563C4">
        <w:rPr>
          <w:sz w:val="21"/>
          <w:szCs w:val="21"/>
          <w:lang w:eastAsia="zh-CN"/>
        </w:rPr>
        <w:t>在两所监狱中，防范酷刑小组委员会都收到了囚犯对食品质量的投诉，他们将这些食品称为</w:t>
      </w:r>
      <w:r w:rsidR="00F175B7" w:rsidRPr="000563C4">
        <w:rPr>
          <w:sz w:val="21"/>
          <w:szCs w:val="21"/>
          <w:lang w:eastAsia="zh-CN"/>
        </w:rPr>
        <w:t>“</w:t>
      </w:r>
      <w:r w:rsidRPr="000563C4">
        <w:rPr>
          <w:sz w:val="21"/>
          <w:szCs w:val="21"/>
          <w:lang w:eastAsia="zh-CN"/>
        </w:rPr>
        <w:t>猪食</w:t>
      </w:r>
      <w:r w:rsidR="00F175B7" w:rsidRPr="000563C4">
        <w:rPr>
          <w:sz w:val="21"/>
          <w:szCs w:val="21"/>
          <w:lang w:eastAsia="zh-CN"/>
        </w:rPr>
        <w:t>”</w:t>
      </w:r>
      <w:r w:rsidRPr="000563C4">
        <w:rPr>
          <w:sz w:val="21"/>
          <w:szCs w:val="21"/>
          <w:lang w:eastAsia="zh-CN"/>
        </w:rPr>
        <w:t>。小组委员会查访了两所监狱的厨房，并去现场看了晚餐的分发情况，最后得出结论认为，食品质量和分发方式都不令人满意，有时是羞辱性的。在</w:t>
      </w:r>
      <w:r w:rsidRPr="000563C4">
        <w:rPr>
          <w:sz w:val="21"/>
          <w:szCs w:val="21"/>
          <w:lang w:eastAsia="zh-CN"/>
        </w:rPr>
        <w:t>Tacumbú</w:t>
      </w:r>
      <w:r w:rsidRPr="000563C4">
        <w:rPr>
          <w:sz w:val="21"/>
          <w:szCs w:val="21"/>
          <w:lang w:eastAsia="zh-CN"/>
        </w:rPr>
        <w:t>国家监狱的综合楼，小组委员会观看了分发食品的情况，食品装在肮脏的大罐中，是用改装的塑料瓶在卫生间分发的。几名囚犯说，因为防范酷刑小组委员会来访的缘故，那天的食物比较好。几乎所有受访囚犯都说，他们来到监狱后体重下降了，因为食物营养很差。一名受访者说，他不得不吃垃圾中的食物。在佩德罗胡安卡瓦列罗地区监狱，小组委员会发现，食物是由一名囚犯准备的，卫生条件糟糕得令人震惊，而且缺乏必要的设备。两所监狱都有囚犯经营的小店，有条件的囚犯可以在这里买到质量更好的食品。</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193.</w:t>
      </w:r>
      <w:r w:rsidRPr="000563C4">
        <w:rPr>
          <w:sz w:val="21"/>
          <w:szCs w:val="21"/>
          <w:lang w:eastAsia="zh-CN"/>
        </w:rPr>
        <w:tab/>
      </w:r>
      <w:r w:rsidRPr="000563C4">
        <w:rPr>
          <w:rFonts w:eastAsia="SimHei"/>
          <w:sz w:val="21"/>
          <w:szCs w:val="21"/>
          <w:lang w:eastAsia="zh-CN"/>
        </w:rPr>
        <w:t>防范酷刑小组委员会建议，缔约国应为囚犯膳食分拨足够的预算资金，并通过必要的监督机制确保所购食品不仅是有营养的，而且是有效地分配给了所有囚犯，同时还是以适当和体面的方式进行准备和分发的。小组委员会希望缔约国提供按监狱开列的、分配给监狱总局的年度膳食预算信息。小组委员会还希望缔约国就所采取的措施提供明确信息，以确保预算使用的透明和有效。</w:t>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6.</w:t>
      </w:r>
      <w:r w:rsidRPr="000563C4">
        <w:rPr>
          <w:rFonts w:eastAsia="SimHei"/>
          <w:b w:val="0"/>
          <w:sz w:val="21"/>
          <w:szCs w:val="21"/>
          <w:lang w:eastAsia="zh-CN"/>
        </w:rPr>
        <w:tab/>
      </w:r>
      <w:r w:rsidRPr="000563C4">
        <w:rPr>
          <w:rFonts w:eastAsia="SimHei"/>
          <w:b w:val="0"/>
          <w:sz w:val="21"/>
          <w:szCs w:val="21"/>
          <w:lang w:eastAsia="zh-CN"/>
        </w:rPr>
        <w:t>监狱工作人员</w:t>
      </w:r>
    </w:p>
    <w:p w:rsidR="00F33435" w:rsidRPr="000563C4" w:rsidRDefault="00F33435" w:rsidP="00EE2A71">
      <w:pPr>
        <w:pStyle w:val="SingleTxtG"/>
        <w:spacing w:line="320" w:lineRule="exact"/>
        <w:rPr>
          <w:sz w:val="21"/>
          <w:szCs w:val="21"/>
          <w:lang w:eastAsia="zh-CN"/>
        </w:rPr>
      </w:pPr>
      <w:r w:rsidRPr="000563C4">
        <w:rPr>
          <w:sz w:val="21"/>
          <w:szCs w:val="21"/>
          <w:lang w:eastAsia="zh-CN"/>
        </w:rPr>
        <w:t>194.</w:t>
      </w:r>
      <w:r w:rsidRPr="000563C4">
        <w:rPr>
          <w:sz w:val="21"/>
          <w:szCs w:val="21"/>
          <w:lang w:eastAsia="zh-CN"/>
        </w:rPr>
        <w:tab/>
      </w:r>
      <w:r w:rsidRPr="000563C4">
        <w:rPr>
          <w:sz w:val="21"/>
          <w:szCs w:val="21"/>
          <w:lang w:eastAsia="zh-CN"/>
        </w:rPr>
        <w:t>防范酷刑小组委员会注意到，查访的两所监狱都缺少工作人员。在佩德罗胡安卡瓦列罗地区监狱，每班由</w:t>
      </w:r>
      <w:r w:rsidRPr="000563C4">
        <w:rPr>
          <w:sz w:val="21"/>
          <w:szCs w:val="21"/>
          <w:lang w:eastAsia="zh-CN"/>
        </w:rPr>
        <w:t>8</w:t>
      </w:r>
      <w:r w:rsidRPr="000563C4">
        <w:rPr>
          <w:sz w:val="21"/>
          <w:szCs w:val="21"/>
          <w:lang w:eastAsia="zh-CN"/>
        </w:rPr>
        <w:t>名监狱官员监督</w:t>
      </w:r>
      <w:r w:rsidRPr="000563C4">
        <w:rPr>
          <w:sz w:val="21"/>
          <w:szCs w:val="21"/>
          <w:lang w:eastAsia="zh-CN"/>
        </w:rPr>
        <w:t>190</w:t>
      </w:r>
      <w:r w:rsidRPr="000563C4">
        <w:rPr>
          <w:sz w:val="21"/>
          <w:szCs w:val="21"/>
          <w:lang w:eastAsia="zh-CN"/>
        </w:rPr>
        <w:t>名成人囚犯。在</w:t>
      </w:r>
      <w:r w:rsidRPr="000563C4">
        <w:rPr>
          <w:sz w:val="21"/>
          <w:szCs w:val="21"/>
          <w:lang w:eastAsia="zh-CN"/>
        </w:rPr>
        <w:t>Tacumbú</w:t>
      </w:r>
      <w:r w:rsidRPr="000563C4">
        <w:rPr>
          <w:sz w:val="21"/>
          <w:szCs w:val="21"/>
          <w:lang w:eastAsia="zh-CN"/>
        </w:rPr>
        <w:t>国家监狱，每班由</w:t>
      </w:r>
      <w:r w:rsidRPr="000563C4">
        <w:rPr>
          <w:sz w:val="21"/>
          <w:szCs w:val="21"/>
          <w:lang w:eastAsia="zh-CN"/>
        </w:rPr>
        <w:t>30</w:t>
      </w:r>
      <w:r w:rsidRPr="000563C4">
        <w:rPr>
          <w:sz w:val="21"/>
          <w:szCs w:val="21"/>
          <w:lang w:eastAsia="zh-CN"/>
        </w:rPr>
        <w:t>名监狱官员负责监督</w:t>
      </w:r>
      <w:r w:rsidRPr="000563C4">
        <w:rPr>
          <w:sz w:val="21"/>
          <w:szCs w:val="21"/>
          <w:lang w:eastAsia="zh-CN"/>
        </w:rPr>
        <w:t>3 000</w:t>
      </w:r>
      <w:r w:rsidRPr="000563C4">
        <w:rPr>
          <w:sz w:val="21"/>
          <w:szCs w:val="21"/>
          <w:lang w:eastAsia="zh-CN"/>
        </w:rPr>
        <w:t>多名囚犯。在查访期间，</w:t>
      </w:r>
      <w:r w:rsidRPr="000563C4">
        <w:rPr>
          <w:sz w:val="21"/>
          <w:szCs w:val="21"/>
          <w:lang w:eastAsia="zh-CN"/>
        </w:rPr>
        <w:t>30</w:t>
      </w:r>
      <w:r w:rsidRPr="000563C4">
        <w:rPr>
          <w:sz w:val="21"/>
          <w:szCs w:val="21"/>
          <w:lang w:eastAsia="zh-CN"/>
        </w:rPr>
        <w:t>名官员中有</w:t>
      </w:r>
      <w:r w:rsidRPr="000563C4">
        <w:rPr>
          <w:sz w:val="21"/>
          <w:szCs w:val="21"/>
          <w:lang w:eastAsia="zh-CN"/>
        </w:rPr>
        <w:t>24</w:t>
      </w:r>
      <w:r w:rsidRPr="000563C4">
        <w:rPr>
          <w:sz w:val="21"/>
          <w:szCs w:val="21"/>
          <w:lang w:eastAsia="zh-CN"/>
        </w:rPr>
        <w:t>名官员在岗，</w:t>
      </w:r>
      <w:r w:rsidRPr="000563C4">
        <w:rPr>
          <w:sz w:val="21"/>
          <w:szCs w:val="21"/>
          <w:lang w:eastAsia="zh-CN"/>
        </w:rPr>
        <w:t>6</w:t>
      </w:r>
      <w:r w:rsidRPr="000563C4">
        <w:rPr>
          <w:sz w:val="21"/>
          <w:szCs w:val="21"/>
          <w:lang w:eastAsia="zh-CN"/>
        </w:rPr>
        <w:t>名请病假或在度假。这些数据与官方资料提供的数据不一致，官方资料称，</w:t>
      </w:r>
      <w:r w:rsidRPr="000563C4">
        <w:rPr>
          <w:sz w:val="21"/>
          <w:szCs w:val="21"/>
          <w:lang w:eastAsia="zh-CN"/>
        </w:rPr>
        <w:t>Tacumbú</w:t>
      </w:r>
      <w:r w:rsidRPr="000563C4">
        <w:rPr>
          <w:sz w:val="21"/>
          <w:szCs w:val="21"/>
          <w:lang w:eastAsia="zh-CN"/>
        </w:rPr>
        <w:t>国家监狱每班共有</w:t>
      </w:r>
      <w:r w:rsidRPr="000563C4">
        <w:rPr>
          <w:sz w:val="21"/>
          <w:szCs w:val="21"/>
          <w:lang w:eastAsia="zh-CN"/>
        </w:rPr>
        <w:t>50</w:t>
      </w:r>
      <w:r w:rsidRPr="000563C4">
        <w:rPr>
          <w:sz w:val="21"/>
          <w:szCs w:val="21"/>
          <w:lang w:eastAsia="zh-CN"/>
        </w:rPr>
        <w:t>名监狱官员。根据有关当局的陈述，这种差异是因为有些工作人员实际上被派去执行国家组织结构内的其他任务了。</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195.</w:t>
      </w:r>
      <w:r w:rsidRPr="000563C4">
        <w:rPr>
          <w:sz w:val="21"/>
          <w:szCs w:val="21"/>
          <w:lang w:eastAsia="zh-CN"/>
        </w:rPr>
        <w:tab/>
      </w:r>
      <w:r w:rsidRPr="000563C4">
        <w:rPr>
          <w:sz w:val="21"/>
          <w:szCs w:val="21"/>
          <w:lang w:eastAsia="zh-CN"/>
        </w:rPr>
        <w:t>根据两所监狱当局和受访工作人员提供的信息，工作人员普遍缺乏入职培训和在职培训。</w:t>
      </w:r>
      <w:r w:rsidRPr="000563C4">
        <w:rPr>
          <w:rFonts w:eastAsia="SimHei"/>
          <w:sz w:val="21"/>
          <w:szCs w:val="21"/>
          <w:lang w:eastAsia="zh-CN"/>
        </w:rPr>
        <w:t>防范酷刑小组委员会从收到的信息中得知，缔约国与红十字国际委员会联合组织了一个旨在为</w:t>
      </w:r>
      <w:r w:rsidRPr="000563C4">
        <w:rPr>
          <w:rFonts w:eastAsia="SimHei"/>
          <w:sz w:val="21"/>
          <w:szCs w:val="21"/>
          <w:lang w:eastAsia="zh-CN"/>
        </w:rPr>
        <w:t>50</w:t>
      </w:r>
      <w:r w:rsidRPr="000563C4">
        <w:rPr>
          <w:rFonts w:eastAsia="SimHei"/>
          <w:sz w:val="21"/>
          <w:szCs w:val="21"/>
          <w:lang w:eastAsia="zh-CN"/>
        </w:rPr>
        <w:t>名监狱官员提供人权培训的项目。小组委员会鼓励缔约国扩展这类项目，以面向所有在职监狱官员。</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196.</w:t>
      </w:r>
      <w:r w:rsidRPr="000563C4">
        <w:rPr>
          <w:rFonts w:eastAsia="SimHei"/>
          <w:sz w:val="21"/>
          <w:szCs w:val="21"/>
          <w:lang w:eastAsia="zh-CN"/>
        </w:rPr>
        <w:tab/>
      </w:r>
      <w:r w:rsidRPr="000563C4">
        <w:rPr>
          <w:rFonts w:eastAsia="SimHei"/>
          <w:sz w:val="21"/>
          <w:szCs w:val="21"/>
          <w:lang w:eastAsia="zh-CN"/>
        </w:rPr>
        <w:t>防范酷刑小组委员会建议，应增加监狱官员人数，以确保监狱的总体安全、工作人员本身的安全以及囚犯的安全，使囚犯免受其他囚犯潜在暴力行为的威胁。小组委员会根据最低国际标准进一步建议，工作人员应获得足够的工资，接受一般职责和专门职责方面的培训，参加理论和实践测试，以测定他们从事这类服务的能力。</w:t>
      </w:r>
      <w:r w:rsidRPr="000563C4">
        <w:rPr>
          <w:rStyle w:val="FootnoteReference"/>
          <w:rFonts w:eastAsia="SimHei"/>
          <w:szCs w:val="21"/>
        </w:rPr>
        <w:footnoteReference w:id="57"/>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197.</w:t>
      </w:r>
      <w:r w:rsidRPr="000563C4">
        <w:rPr>
          <w:rFonts w:eastAsia="SimHei"/>
          <w:sz w:val="21"/>
          <w:szCs w:val="21"/>
          <w:lang w:eastAsia="zh-CN"/>
        </w:rPr>
        <w:tab/>
      </w:r>
      <w:r w:rsidRPr="000563C4">
        <w:rPr>
          <w:rFonts w:eastAsia="SimHei"/>
          <w:sz w:val="21"/>
          <w:szCs w:val="21"/>
          <w:lang w:eastAsia="zh-CN"/>
        </w:rPr>
        <w:t>防范酷刑小组委员会建议，国家应考虑是否有可能开设监狱服务学习课程，以提高监狱工作人员的专业水准。</w:t>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7.</w:t>
      </w:r>
      <w:r w:rsidRPr="000563C4">
        <w:rPr>
          <w:rFonts w:eastAsia="SimHei"/>
          <w:b w:val="0"/>
          <w:sz w:val="21"/>
          <w:szCs w:val="21"/>
          <w:lang w:eastAsia="zh-CN"/>
        </w:rPr>
        <w:tab/>
      </w:r>
      <w:r w:rsidRPr="000563C4">
        <w:rPr>
          <w:rFonts w:eastAsia="SimHei"/>
          <w:b w:val="0"/>
          <w:sz w:val="21"/>
          <w:szCs w:val="21"/>
          <w:lang w:eastAsia="zh-CN"/>
        </w:rPr>
        <w:t>纪律和惩罚</w:t>
      </w:r>
    </w:p>
    <w:p w:rsidR="00F33435" w:rsidRPr="000563C4" w:rsidRDefault="00F33435" w:rsidP="00EE2A71">
      <w:pPr>
        <w:pStyle w:val="SingleTxtG"/>
        <w:spacing w:line="320" w:lineRule="exact"/>
        <w:rPr>
          <w:sz w:val="21"/>
          <w:szCs w:val="21"/>
          <w:lang w:eastAsia="zh-CN"/>
        </w:rPr>
      </w:pPr>
      <w:r w:rsidRPr="000563C4">
        <w:rPr>
          <w:sz w:val="21"/>
          <w:szCs w:val="21"/>
          <w:lang w:eastAsia="zh-CN"/>
        </w:rPr>
        <w:t>198.</w:t>
      </w:r>
      <w:r w:rsidRPr="000563C4">
        <w:rPr>
          <w:sz w:val="21"/>
          <w:szCs w:val="21"/>
          <w:lang w:eastAsia="zh-CN"/>
        </w:rPr>
        <w:tab/>
      </w:r>
      <w:r w:rsidRPr="000563C4">
        <w:rPr>
          <w:sz w:val="21"/>
          <w:szCs w:val="21"/>
          <w:lang w:eastAsia="zh-CN"/>
        </w:rPr>
        <w:t>除了《刑法典》对所列违纪行为规定的处分外，被剥夺自由者还要按照第</w:t>
      </w:r>
      <w:r w:rsidRPr="000563C4">
        <w:rPr>
          <w:sz w:val="21"/>
          <w:szCs w:val="21"/>
          <w:lang w:eastAsia="zh-CN"/>
        </w:rPr>
        <w:t>210/170</w:t>
      </w:r>
      <w:r w:rsidRPr="000563C4">
        <w:rPr>
          <w:sz w:val="21"/>
          <w:szCs w:val="21"/>
          <w:lang w:eastAsia="zh-CN"/>
        </w:rPr>
        <w:t>号《监狱法》的规定接受处分。这些处分可能包括：</w:t>
      </w:r>
      <w:r w:rsidRPr="000563C4">
        <w:rPr>
          <w:sz w:val="21"/>
          <w:szCs w:val="21"/>
          <w:lang w:eastAsia="zh-CN"/>
        </w:rPr>
        <w:t>(a)</w:t>
      </w:r>
      <w:r w:rsidR="002D45E2" w:rsidRPr="000563C4">
        <w:rPr>
          <w:sz w:val="21"/>
          <w:szCs w:val="21"/>
          <w:lang w:eastAsia="zh-CN"/>
        </w:rPr>
        <w:t xml:space="preserve"> </w:t>
      </w:r>
      <w:r w:rsidRPr="000563C4">
        <w:rPr>
          <w:sz w:val="21"/>
          <w:szCs w:val="21"/>
          <w:lang w:eastAsia="zh-CN"/>
        </w:rPr>
        <w:t>警告；</w:t>
      </w:r>
      <w:r w:rsidRPr="000563C4">
        <w:rPr>
          <w:sz w:val="21"/>
          <w:szCs w:val="21"/>
          <w:lang w:eastAsia="zh-CN"/>
        </w:rPr>
        <w:t xml:space="preserve">(b) </w:t>
      </w:r>
      <w:r w:rsidRPr="000563C4">
        <w:rPr>
          <w:sz w:val="21"/>
          <w:szCs w:val="21"/>
          <w:lang w:eastAsia="zh-CN"/>
        </w:rPr>
        <w:t>全部或部分丧失优待；</w:t>
      </w:r>
      <w:r w:rsidRPr="000563C4">
        <w:rPr>
          <w:sz w:val="21"/>
          <w:szCs w:val="21"/>
          <w:lang w:eastAsia="zh-CN"/>
        </w:rPr>
        <w:t>(c)</w:t>
      </w:r>
      <w:r w:rsidR="002D45E2" w:rsidRPr="000563C4">
        <w:rPr>
          <w:sz w:val="21"/>
          <w:szCs w:val="21"/>
          <w:lang w:eastAsia="zh-CN"/>
        </w:rPr>
        <w:t xml:space="preserve"> </w:t>
      </w:r>
      <w:r w:rsidRPr="000563C4">
        <w:rPr>
          <w:sz w:val="21"/>
          <w:szCs w:val="21"/>
          <w:lang w:eastAsia="zh-CN"/>
        </w:rPr>
        <w:t>监禁在自己的囚室中，减少福利待遇；</w:t>
      </w:r>
      <w:r w:rsidRPr="000563C4">
        <w:rPr>
          <w:sz w:val="21"/>
          <w:szCs w:val="21"/>
          <w:lang w:eastAsia="zh-CN"/>
        </w:rPr>
        <w:t>(d) 30</w:t>
      </w:r>
      <w:r w:rsidRPr="000563C4">
        <w:rPr>
          <w:sz w:val="21"/>
          <w:szCs w:val="21"/>
          <w:lang w:eastAsia="zh-CN"/>
        </w:rPr>
        <w:t>天以内的隔离监禁；</w:t>
      </w:r>
      <w:r w:rsidRPr="000563C4">
        <w:rPr>
          <w:sz w:val="21"/>
          <w:szCs w:val="21"/>
          <w:lang w:eastAsia="zh-CN"/>
        </w:rPr>
        <w:t>(e)</w:t>
      </w:r>
      <w:r w:rsidR="002D45E2" w:rsidRPr="000563C4">
        <w:rPr>
          <w:sz w:val="21"/>
          <w:szCs w:val="21"/>
          <w:lang w:eastAsia="zh-CN"/>
        </w:rPr>
        <w:t xml:space="preserve"> </w:t>
      </w:r>
      <w:r w:rsidRPr="000563C4">
        <w:rPr>
          <w:sz w:val="21"/>
          <w:szCs w:val="21"/>
          <w:lang w:eastAsia="zh-CN"/>
        </w:rPr>
        <w:t>安置到待遇更苛刻的小组；</w:t>
      </w:r>
      <w:r w:rsidRPr="000563C4">
        <w:rPr>
          <w:sz w:val="21"/>
          <w:szCs w:val="21"/>
          <w:lang w:eastAsia="zh-CN"/>
        </w:rPr>
        <w:t>(f)</w:t>
      </w:r>
      <w:r w:rsidR="002D45E2" w:rsidRPr="000563C4">
        <w:rPr>
          <w:sz w:val="21"/>
          <w:szCs w:val="21"/>
          <w:lang w:eastAsia="zh-CN"/>
        </w:rPr>
        <w:t xml:space="preserve"> </w:t>
      </w:r>
      <w:r w:rsidRPr="000563C4">
        <w:rPr>
          <w:sz w:val="21"/>
          <w:szCs w:val="21"/>
          <w:lang w:eastAsia="zh-CN"/>
        </w:rPr>
        <w:t>转至其他类型的机构。防范酷刑小组委员会注意到，尽管《监狱法》规定了可以适用哪些处分，但却没有规定哪些行为构成违纪，这可能会使处分的运用具有任意性。</w:t>
      </w:r>
    </w:p>
    <w:p w:rsidR="00F33435" w:rsidRPr="000563C4" w:rsidRDefault="00F33435" w:rsidP="00EE2A71">
      <w:pPr>
        <w:pStyle w:val="SingleTxtG"/>
        <w:spacing w:line="320" w:lineRule="exact"/>
        <w:rPr>
          <w:sz w:val="21"/>
          <w:szCs w:val="21"/>
          <w:lang w:eastAsia="zh-CN"/>
        </w:rPr>
      </w:pPr>
      <w:r w:rsidRPr="000563C4">
        <w:rPr>
          <w:sz w:val="21"/>
          <w:szCs w:val="21"/>
          <w:lang w:eastAsia="zh-CN"/>
        </w:rPr>
        <w:t>199.</w:t>
      </w:r>
      <w:r w:rsidRPr="000563C4">
        <w:rPr>
          <w:sz w:val="21"/>
          <w:szCs w:val="21"/>
          <w:lang w:eastAsia="zh-CN"/>
        </w:rPr>
        <w:tab/>
      </w:r>
      <w:r w:rsidRPr="000563C4">
        <w:rPr>
          <w:sz w:val="21"/>
          <w:szCs w:val="21"/>
          <w:lang w:eastAsia="zh-CN"/>
        </w:rPr>
        <w:t>在与</w:t>
      </w:r>
      <w:r w:rsidRPr="000563C4">
        <w:rPr>
          <w:sz w:val="21"/>
          <w:szCs w:val="21"/>
          <w:lang w:eastAsia="zh-CN"/>
        </w:rPr>
        <w:t>Tacumbú</w:t>
      </w:r>
      <w:r w:rsidRPr="000563C4">
        <w:rPr>
          <w:sz w:val="21"/>
          <w:szCs w:val="21"/>
          <w:lang w:eastAsia="zh-CN"/>
        </w:rPr>
        <w:t>国家监狱的监狱长会谈时，防范酷刑小组委员会得知，处罚条例是有的，但却不能提供，因为那天行政负责人不在。根据这位监狱长的说法，所命令的处罚通常是隔离监禁</w:t>
      </w:r>
      <w:r w:rsidR="002D45E2" w:rsidRPr="000563C4">
        <w:rPr>
          <w:spacing w:val="-50"/>
          <w:sz w:val="21"/>
          <w:szCs w:val="21"/>
          <w:lang w:eastAsia="zh-CN"/>
        </w:rPr>
        <w:t>―</w:t>
      </w:r>
      <w:r w:rsidR="002D45E2" w:rsidRPr="000563C4">
        <w:rPr>
          <w:sz w:val="21"/>
          <w:szCs w:val="21"/>
          <w:lang w:eastAsia="zh-CN"/>
        </w:rPr>
        <w:t>―</w:t>
      </w:r>
      <w:r w:rsidRPr="000563C4">
        <w:rPr>
          <w:sz w:val="21"/>
          <w:szCs w:val="21"/>
          <w:lang w:eastAsia="zh-CN"/>
        </w:rPr>
        <w:t>可能会监禁在</w:t>
      </w:r>
      <w:r w:rsidRPr="000563C4">
        <w:rPr>
          <w:sz w:val="21"/>
          <w:szCs w:val="21"/>
          <w:lang w:eastAsia="zh-CN"/>
        </w:rPr>
        <w:t>6</w:t>
      </w:r>
      <w:r w:rsidRPr="000563C4">
        <w:rPr>
          <w:sz w:val="21"/>
          <w:szCs w:val="21"/>
          <w:lang w:eastAsia="zh-CN"/>
        </w:rPr>
        <w:t>号岗的看守室和</w:t>
      </w:r>
      <w:r w:rsidRPr="000563C4">
        <w:rPr>
          <w:sz w:val="21"/>
          <w:szCs w:val="21"/>
          <w:lang w:eastAsia="zh-CN"/>
        </w:rPr>
        <w:t>/</w:t>
      </w:r>
      <w:r w:rsidRPr="000563C4">
        <w:rPr>
          <w:sz w:val="21"/>
          <w:szCs w:val="21"/>
          <w:lang w:eastAsia="zh-CN"/>
        </w:rPr>
        <w:t>或隔离监禁楼，前者针对轻度违纪者，而后者针对严重违纪者，如：杀人、身体伤害或与监狱工作人员冲突。按照《监狱法》的要求，编有页码的登记簿对隔离监禁的囚犯作了记录，上面有签名，还有关于所犯违纪行为的说明。</w:t>
      </w:r>
    </w:p>
    <w:p w:rsidR="00F33435" w:rsidRPr="000563C4" w:rsidRDefault="00F33435" w:rsidP="00EE2A71">
      <w:pPr>
        <w:pStyle w:val="SingleTxtG"/>
        <w:spacing w:line="320" w:lineRule="exact"/>
        <w:rPr>
          <w:rFonts w:eastAsia="SimHei"/>
          <w:spacing w:val="-4"/>
          <w:sz w:val="21"/>
          <w:szCs w:val="21"/>
          <w:lang w:eastAsia="zh-CN"/>
        </w:rPr>
      </w:pPr>
      <w:r w:rsidRPr="000563C4">
        <w:rPr>
          <w:sz w:val="21"/>
          <w:szCs w:val="21"/>
          <w:lang w:eastAsia="zh-CN"/>
        </w:rPr>
        <w:t>200.</w:t>
      </w:r>
      <w:r w:rsidRPr="000563C4">
        <w:rPr>
          <w:sz w:val="21"/>
          <w:szCs w:val="21"/>
          <w:lang w:eastAsia="zh-CN"/>
        </w:rPr>
        <w:tab/>
      </w:r>
      <w:r w:rsidRPr="000563C4">
        <w:rPr>
          <w:rFonts w:eastAsia="SimHei"/>
          <w:sz w:val="21"/>
          <w:szCs w:val="21"/>
          <w:lang w:eastAsia="zh-CN"/>
        </w:rPr>
        <w:t>防范酷刑小组委员会要求提供一份处罚条例复印件，以及一份有关处罚实施程序和发出处罚命令的负责部门的更详细资料。此外，小组委员会建议，所有监狱都应该有纪律条例，规定</w:t>
      </w:r>
      <w:r w:rsidRPr="000563C4">
        <w:rPr>
          <w:rFonts w:eastAsia="SimHei"/>
          <w:sz w:val="21"/>
          <w:szCs w:val="21"/>
          <w:lang w:eastAsia="zh-CN"/>
        </w:rPr>
        <w:t>(a)</w:t>
      </w:r>
      <w:r w:rsidR="002D45E2" w:rsidRPr="000563C4">
        <w:rPr>
          <w:rFonts w:eastAsia="SimHei"/>
          <w:sz w:val="21"/>
          <w:szCs w:val="21"/>
          <w:lang w:eastAsia="zh-CN"/>
        </w:rPr>
        <w:t xml:space="preserve"> </w:t>
      </w:r>
      <w:r w:rsidRPr="000563C4">
        <w:rPr>
          <w:rFonts w:eastAsia="SimHei"/>
          <w:sz w:val="21"/>
          <w:szCs w:val="21"/>
          <w:lang w:eastAsia="zh-CN"/>
        </w:rPr>
        <w:t>构成违纪行为的形式；</w:t>
      </w:r>
      <w:r w:rsidRPr="000563C4">
        <w:rPr>
          <w:rFonts w:eastAsia="SimHei"/>
          <w:sz w:val="21"/>
          <w:szCs w:val="21"/>
          <w:lang w:eastAsia="zh-CN"/>
        </w:rPr>
        <w:t>(b)</w:t>
      </w:r>
      <w:r w:rsidR="002D45E2" w:rsidRPr="000563C4">
        <w:rPr>
          <w:rFonts w:eastAsia="SimHei"/>
          <w:sz w:val="21"/>
          <w:szCs w:val="21"/>
          <w:lang w:eastAsia="zh-CN"/>
        </w:rPr>
        <w:t xml:space="preserve"> </w:t>
      </w:r>
      <w:r w:rsidRPr="000563C4">
        <w:rPr>
          <w:rFonts w:eastAsia="SimHei"/>
          <w:sz w:val="21"/>
          <w:szCs w:val="21"/>
          <w:lang w:eastAsia="zh-CN"/>
        </w:rPr>
        <w:t>可能带来的处罚类</w:t>
      </w:r>
      <w:r w:rsidRPr="000563C4">
        <w:rPr>
          <w:rFonts w:eastAsia="SimHei"/>
          <w:spacing w:val="-4"/>
          <w:sz w:val="21"/>
          <w:szCs w:val="21"/>
          <w:lang w:eastAsia="zh-CN"/>
        </w:rPr>
        <w:t>型和期限；</w:t>
      </w:r>
      <w:r w:rsidRPr="000563C4">
        <w:rPr>
          <w:rFonts w:eastAsia="SimHei"/>
          <w:spacing w:val="-4"/>
          <w:sz w:val="21"/>
          <w:szCs w:val="21"/>
          <w:lang w:eastAsia="zh-CN"/>
        </w:rPr>
        <w:t>(c)</w:t>
      </w:r>
      <w:r w:rsidR="002D45E2" w:rsidRPr="000563C4">
        <w:rPr>
          <w:rFonts w:eastAsia="SimHei"/>
          <w:spacing w:val="-4"/>
          <w:sz w:val="21"/>
          <w:szCs w:val="21"/>
          <w:lang w:eastAsia="zh-CN"/>
        </w:rPr>
        <w:t xml:space="preserve"> </w:t>
      </w:r>
      <w:r w:rsidRPr="000563C4">
        <w:rPr>
          <w:rFonts w:eastAsia="SimHei"/>
          <w:spacing w:val="-4"/>
          <w:sz w:val="21"/>
          <w:szCs w:val="21"/>
          <w:lang w:eastAsia="zh-CN"/>
        </w:rPr>
        <w:t>有权进行这种处罚的机构</w:t>
      </w:r>
      <w:r w:rsidR="00B6534A" w:rsidRPr="000563C4">
        <w:rPr>
          <w:rFonts w:eastAsia="SimHei"/>
          <w:spacing w:val="-4"/>
          <w:sz w:val="21"/>
          <w:szCs w:val="21"/>
          <w:lang w:eastAsia="zh-CN"/>
        </w:rPr>
        <w:t>。</w:t>
      </w:r>
      <w:r w:rsidRPr="000563C4">
        <w:rPr>
          <w:rStyle w:val="FootnoteReference"/>
          <w:rFonts w:eastAsia="SimHei"/>
          <w:spacing w:val="-4"/>
          <w:szCs w:val="21"/>
        </w:rPr>
        <w:footnoteReference w:id="58"/>
      </w:r>
      <w:r w:rsidR="002D45E2" w:rsidRPr="000563C4">
        <w:rPr>
          <w:rFonts w:eastAsia="SimHei"/>
          <w:spacing w:val="-4"/>
          <w:sz w:val="21"/>
          <w:szCs w:val="21"/>
          <w:lang w:eastAsia="zh-CN"/>
        </w:rPr>
        <w:t xml:space="preserve"> </w:t>
      </w:r>
      <w:r w:rsidRPr="000563C4">
        <w:rPr>
          <w:rFonts w:eastAsia="SimHei"/>
          <w:spacing w:val="-4"/>
          <w:sz w:val="21"/>
          <w:szCs w:val="21"/>
          <w:lang w:eastAsia="zh-CN"/>
        </w:rPr>
        <w:t>任何纪律措施的应用都应遵照条例规定，并给所有囚犯一份条例的复印件。小组委员会建议，在采取纪律处分前，所有被剥夺自由者都享有听证权，并有权要求将这种处分提交给上级当局复审。</w:t>
      </w:r>
      <w:r w:rsidRPr="000563C4">
        <w:rPr>
          <w:rStyle w:val="FootnoteReference"/>
          <w:rFonts w:eastAsia="SimHei"/>
          <w:spacing w:val="-4"/>
          <w:szCs w:val="21"/>
        </w:rPr>
        <w:footnoteReference w:id="59"/>
      </w:r>
      <w:r w:rsidRPr="000563C4">
        <w:rPr>
          <w:rStyle w:val="FootnoteReference"/>
          <w:rFonts w:eastAsia="SimHei"/>
          <w:spacing w:val="-4"/>
          <w:szCs w:val="21"/>
          <w:lang w:eastAsia="zh-CN"/>
        </w:rPr>
        <w:t xml:space="preserve"> </w:t>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8.</w:t>
      </w:r>
      <w:r w:rsidRPr="000563C4">
        <w:rPr>
          <w:rFonts w:eastAsia="SimHei"/>
          <w:b w:val="0"/>
          <w:sz w:val="21"/>
          <w:szCs w:val="21"/>
          <w:lang w:eastAsia="zh-CN"/>
        </w:rPr>
        <w:tab/>
      </w:r>
      <w:r w:rsidRPr="000563C4">
        <w:rPr>
          <w:rFonts w:eastAsia="SimHei"/>
          <w:b w:val="0"/>
          <w:sz w:val="21"/>
          <w:szCs w:val="21"/>
          <w:lang w:eastAsia="zh-CN"/>
        </w:rPr>
        <w:t>工作、文化和教育活动</w:t>
      </w:r>
    </w:p>
    <w:p w:rsidR="00F33435" w:rsidRPr="000563C4" w:rsidRDefault="00F33435" w:rsidP="00EE2A71">
      <w:pPr>
        <w:pStyle w:val="SingleTxtG"/>
        <w:spacing w:line="320" w:lineRule="exact"/>
        <w:rPr>
          <w:sz w:val="21"/>
          <w:szCs w:val="21"/>
          <w:lang w:eastAsia="zh-CN"/>
        </w:rPr>
      </w:pPr>
      <w:r w:rsidRPr="000563C4">
        <w:rPr>
          <w:sz w:val="21"/>
          <w:szCs w:val="21"/>
          <w:lang w:eastAsia="zh-CN"/>
        </w:rPr>
        <w:t>201.</w:t>
      </w:r>
      <w:r w:rsidRPr="000563C4">
        <w:rPr>
          <w:sz w:val="21"/>
          <w:szCs w:val="21"/>
          <w:lang w:eastAsia="zh-CN"/>
        </w:rPr>
        <w:tab/>
      </w:r>
      <w:r w:rsidRPr="000563C4">
        <w:rPr>
          <w:sz w:val="21"/>
          <w:szCs w:val="21"/>
          <w:lang w:eastAsia="zh-CN"/>
        </w:rPr>
        <w:t>防范酷刑小组委员会注意到，在所查访的两所监狱中，即使有工作、文化和教育活动，这种活动的机会也很少。</w:t>
      </w:r>
    </w:p>
    <w:p w:rsidR="00F33435" w:rsidRPr="000563C4" w:rsidRDefault="00F33435" w:rsidP="00EE2A71">
      <w:pPr>
        <w:pStyle w:val="SingleTxtG"/>
        <w:spacing w:line="320" w:lineRule="exact"/>
        <w:rPr>
          <w:sz w:val="21"/>
          <w:szCs w:val="21"/>
          <w:lang w:eastAsia="zh-CN"/>
        </w:rPr>
      </w:pPr>
      <w:r w:rsidRPr="000563C4">
        <w:rPr>
          <w:sz w:val="21"/>
          <w:szCs w:val="21"/>
          <w:lang w:eastAsia="zh-CN"/>
        </w:rPr>
        <w:t>202.</w:t>
      </w:r>
      <w:r w:rsidRPr="000563C4">
        <w:rPr>
          <w:sz w:val="21"/>
          <w:szCs w:val="21"/>
          <w:lang w:eastAsia="zh-CN"/>
        </w:rPr>
        <w:tab/>
      </w:r>
      <w:r w:rsidRPr="000563C4">
        <w:rPr>
          <w:sz w:val="21"/>
          <w:szCs w:val="21"/>
          <w:lang w:eastAsia="zh-CN"/>
        </w:rPr>
        <w:t>在佩德罗胡安卡瓦列罗地区监狱，防范酷刑小组委员会发现，</w:t>
      </w:r>
      <w:r w:rsidRPr="000563C4">
        <w:rPr>
          <w:sz w:val="21"/>
          <w:szCs w:val="21"/>
          <w:lang w:eastAsia="zh-CN"/>
        </w:rPr>
        <w:t>6</w:t>
      </w:r>
      <w:r w:rsidRPr="000563C4">
        <w:rPr>
          <w:sz w:val="21"/>
          <w:szCs w:val="21"/>
          <w:lang w:eastAsia="zh-CN"/>
        </w:rPr>
        <w:t>名女囚犯挤在一个由睡眠区、卫生间和厨房组成的极小空间里。旁边是一个带有钢丝网的半开屋子，囚犯可在上午</w:t>
      </w:r>
      <w:r w:rsidRPr="000563C4">
        <w:rPr>
          <w:sz w:val="21"/>
          <w:szCs w:val="21"/>
          <w:lang w:eastAsia="zh-CN"/>
        </w:rPr>
        <w:t>6</w:t>
      </w:r>
      <w:r w:rsidRPr="000563C4">
        <w:rPr>
          <w:sz w:val="21"/>
          <w:szCs w:val="21"/>
          <w:lang w:eastAsia="zh-CN"/>
        </w:rPr>
        <w:t>点至下午</w:t>
      </w:r>
      <w:r w:rsidRPr="000563C4">
        <w:rPr>
          <w:sz w:val="21"/>
          <w:szCs w:val="21"/>
          <w:lang w:eastAsia="zh-CN"/>
        </w:rPr>
        <w:t>6</w:t>
      </w:r>
      <w:r w:rsidRPr="000563C4">
        <w:rPr>
          <w:sz w:val="21"/>
          <w:szCs w:val="21"/>
          <w:lang w:eastAsia="zh-CN"/>
        </w:rPr>
        <w:t>点之间来到这个屋子。其他时间这个屋子是关闭的。防范酷刑小组委员会得知，这是为了防止囚犯逃跑而采取的一种安全措施。囚犯每周到院子里放风的时间只有两个小时，其余时间则被关在前面所说的地方。被采访的所有囚犯都说，这个地方以前曾住过</w:t>
      </w:r>
      <w:r w:rsidRPr="000563C4">
        <w:rPr>
          <w:sz w:val="21"/>
          <w:szCs w:val="21"/>
          <w:lang w:eastAsia="zh-CN"/>
        </w:rPr>
        <w:t>22</w:t>
      </w:r>
      <w:r w:rsidRPr="000563C4">
        <w:rPr>
          <w:sz w:val="21"/>
          <w:szCs w:val="21"/>
          <w:lang w:eastAsia="zh-CN"/>
        </w:rPr>
        <w:t>名囚犯。</w:t>
      </w:r>
    </w:p>
    <w:p w:rsidR="00F33435" w:rsidRPr="000563C4" w:rsidRDefault="00F33435" w:rsidP="00EE2A71">
      <w:pPr>
        <w:pStyle w:val="SingleTxtG"/>
        <w:spacing w:line="320" w:lineRule="exact"/>
        <w:rPr>
          <w:sz w:val="21"/>
          <w:szCs w:val="21"/>
          <w:lang w:eastAsia="zh-CN"/>
        </w:rPr>
      </w:pPr>
      <w:r w:rsidRPr="000563C4">
        <w:rPr>
          <w:sz w:val="21"/>
          <w:szCs w:val="21"/>
          <w:lang w:eastAsia="zh-CN"/>
        </w:rPr>
        <w:t>203.</w:t>
      </w:r>
      <w:r w:rsidRPr="000563C4">
        <w:rPr>
          <w:sz w:val="21"/>
          <w:szCs w:val="21"/>
          <w:lang w:eastAsia="zh-CN"/>
        </w:rPr>
        <w:tab/>
      </w:r>
      <w:r w:rsidRPr="000563C4">
        <w:rPr>
          <w:sz w:val="21"/>
          <w:szCs w:val="21"/>
          <w:lang w:eastAsia="zh-CN"/>
        </w:rPr>
        <w:t>防范酷刑小组委员会注意到，拘留在同一监狱中的未成年人每天上两个半小时的课，每天可以出去放风，每周进行一次体育锻炼。</w:t>
      </w:r>
    </w:p>
    <w:p w:rsidR="00F33435" w:rsidRPr="000563C4" w:rsidRDefault="00F33435" w:rsidP="00EE2A71">
      <w:pPr>
        <w:pStyle w:val="SingleTxtG"/>
        <w:spacing w:line="320" w:lineRule="exact"/>
        <w:rPr>
          <w:sz w:val="21"/>
          <w:szCs w:val="21"/>
          <w:lang w:eastAsia="zh-CN"/>
        </w:rPr>
      </w:pPr>
      <w:r w:rsidRPr="000563C4">
        <w:rPr>
          <w:sz w:val="21"/>
          <w:szCs w:val="21"/>
          <w:lang w:eastAsia="zh-CN"/>
        </w:rPr>
        <w:t>204.</w:t>
      </w:r>
      <w:r w:rsidRPr="000563C4">
        <w:rPr>
          <w:sz w:val="21"/>
          <w:szCs w:val="21"/>
          <w:lang w:eastAsia="zh-CN"/>
        </w:rPr>
        <w:tab/>
        <w:t>Tacumbú</w:t>
      </w:r>
      <w:r w:rsidRPr="000563C4">
        <w:rPr>
          <w:sz w:val="21"/>
          <w:szCs w:val="21"/>
          <w:lang w:eastAsia="zh-CN"/>
        </w:rPr>
        <w:t>国家监狱提供了</w:t>
      </w:r>
      <w:r w:rsidRPr="000563C4">
        <w:rPr>
          <w:sz w:val="21"/>
          <w:szCs w:val="21"/>
          <w:lang w:eastAsia="zh-CN"/>
        </w:rPr>
        <w:t>100</w:t>
      </w:r>
      <w:r w:rsidRPr="000563C4">
        <w:rPr>
          <w:sz w:val="21"/>
          <w:szCs w:val="21"/>
          <w:lang w:eastAsia="zh-CN"/>
        </w:rPr>
        <w:t>个左右的岗位，如本报告第</w:t>
      </w:r>
      <w:r w:rsidRPr="000563C4">
        <w:rPr>
          <w:sz w:val="21"/>
          <w:szCs w:val="21"/>
          <w:lang w:eastAsia="zh-CN"/>
        </w:rPr>
        <w:t>162</w:t>
      </w:r>
      <w:r w:rsidRPr="000563C4">
        <w:rPr>
          <w:sz w:val="21"/>
          <w:szCs w:val="21"/>
          <w:lang w:eastAsia="zh-CN"/>
        </w:rPr>
        <w:t>段所述，这些岗位提供给那些愿意按要求支付回扣的囚犯</w:t>
      </w:r>
      <w:r w:rsidR="001E48AD" w:rsidRPr="000563C4">
        <w:rPr>
          <w:sz w:val="21"/>
          <w:szCs w:val="21"/>
          <w:lang w:eastAsia="zh-CN"/>
        </w:rPr>
        <w:t>(</w:t>
      </w:r>
      <w:r w:rsidRPr="000563C4">
        <w:rPr>
          <w:sz w:val="21"/>
          <w:szCs w:val="21"/>
          <w:lang w:eastAsia="zh-CN"/>
        </w:rPr>
        <w:t>从</w:t>
      </w:r>
      <w:r w:rsidRPr="000563C4">
        <w:rPr>
          <w:sz w:val="21"/>
          <w:szCs w:val="21"/>
          <w:lang w:eastAsia="zh-CN"/>
        </w:rPr>
        <w:t>3 000</w:t>
      </w:r>
      <w:r w:rsidRPr="000563C4">
        <w:rPr>
          <w:sz w:val="21"/>
          <w:szCs w:val="21"/>
          <w:lang w:eastAsia="zh-CN"/>
        </w:rPr>
        <w:t>多名囚犯中选取</w:t>
      </w:r>
      <w:r w:rsidR="001E48AD" w:rsidRPr="000563C4">
        <w:rPr>
          <w:sz w:val="21"/>
          <w:szCs w:val="21"/>
          <w:lang w:eastAsia="zh-CN"/>
        </w:rPr>
        <w:t>)</w:t>
      </w:r>
      <w:r w:rsidRPr="000563C4">
        <w:rPr>
          <w:sz w:val="21"/>
          <w:szCs w:val="21"/>
          <w:lang w:eastAsia="zh-CN"/>
        </w:rPr>
        <w:t>。至于教育活动，防范酷刑小组委员会从</w:t>
      </w:r>
      <w:r w:rsidRPr="000563C4">
        <w:rPr>
          <w:sz w:val="21"/>
          <w:szCs w:val="21"/>
          <w:lang w:eastAsia="zh-CN"/>
        </w:rPr>
        <w:t>Tacumbú</w:t>
      </w:r>
      <w:r w:rsidRPr="000563C4">
        <w:rPr>
          <w:sz w:val="21"/>
          <w:szCs w:val="21"/>
          <w:lang w:eastAsia="zh-CN"/>
        </w:rPr>
        <w:t>监狱长那里得知，面向</w:t>
      </w:r>
      <w:r w:rsidRPr="000563C4">
        <w:rPr>
          <w:sz w:val="21"/>
          <w:szCs w:val="21"/>
          <w:lang w:eastAsia="zh-CN"/>
        </w:rPr>
        <w:t>500</w:t>
      </w:r>
      <w:r w:rsidRPr="000563C4">
        <w:rPr>
          <w:sz w:val="21"/>
          <w:szCs w:val="21"/>
          <w:lang w:eastAsia="zh-CN"/>
        </w:rPr>
        <w:t>名囚犯的课程已于</w:t>
      </w:r>
      <w:r w:rsidRPr="000563C4">
        <w:rPr>
          <w:sz w:val="21"/>
          <w:szCs w:val="21"/>
          <w:lang w:eastAsia="zh-CN"/>
        </w:rPr>
        <w:t>8</w:t>
      </w:r>
      <w:r w:rsidRPr="000563C4">
        <w:rPr>
          <w:sz w:val="21"/>
          <w:szCs w:val="21"/>
          <w:lang w:eastAsia="zh-CN"/>
        </w:rPr>
        <w:t>天前在监狱里开始，未来囚犯人数有望增加到</w:t>
      </w:r>
      <w:r w:rsidRPr="000563C4">
        <w:rPr>
          <w:sz w:val="21"/>
          <w:szCs w:val="21"/>
          <w:lang w:eastAsia="zh-CN"/>
        </w:rPr>
        <w:t>1 500</w:t>
      </w:r>
      <w:r w:rsidRPr="000563C4">
        <w:rPr>
          <w:sz w:val="21"/>
          <w:szCs w:val="21"/>
          <w:lang w:eastAsia="zh-CN"/>
        </w:rPr>
        <w:t>人。</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205.</w:t>
      </w:r>
      <w:r w:rsidRPr="000563C4">
        <w:rPr>
          <w:sz w:val="21"/>
          <w:szCs w:val="21"/>
          <w:lang w:eastAsia="zh-CN"/>
        </w:rPr>
        <w:tab/>
      </w:r>
      <w:r w:rsidRPr="000563C4">
        <w:rPr>
          <w:rFonts w:eastAsia="SimHei"/>
          <w:sz w:val="21"/>
          <w:szCs w:val="21"/>
          <w:lang w:eastAsia="zh-CN"/>
        </w:rPr>
        <w:t>防范酷刑小组委员会建议，巴拉圭当局应按最低国际标准，确保所有</w:t>
      </w:r>
      <w:r w:rsidR="001E48AD" w:rsidRPr="000563C4">
        <w:rPr>
          <w:rFonts w:eastAsia="SimHei"/>
          <w:sz w:val="21"/>
          <w:szCs w:val="21"/>
          <w:lang w:eastAsia="zh-CN"/>
        </w:rPr>
        <w:t>(</w:t>
      </w:r>
      <w:r w:rsidRPr="000563C4">
        <w:rPr>
          <w:rFonts w:eastAsia="SimHei"/>
          <w:sz w:val="21"/>
          <w:szCs w:val="21"/>
          <w:lang w:eastAsia="zh-CN"/>
        </w:rPr>
        <w:t>男女</w:t>
      </w:r>
      <w:r w:rsidR="001E48AD" w:rsidRPr="000563C4">
        <w:rPr>
          <w:rFonts w:eastAsia="SimHei"/>
          <w:sz w:val="21"/>
          <w:szCs w:val="21"/>
          <w:lang w:eastAsia="zh-CN"/>
        </w:rPr>
        <w:t>)</w:t>
      </w:r>
      <w:r w:rsidRPr="000563C4">
        <w:rPr>
          <w:rFonts w:eastAsia="SimHei"/>
          <w:sz w:val="21"/>
          <w:szCs w:val="21"/>
          <w:lang w:eastAsia="zh-CN"/>
        </w:rPr>
        <w:t>囚犯每天至少有</w:t>
      </w:r>
      <w:r w:rsidRPr="000563C4">
        <w:rPr>
          <w:rFonts w:eastAsia="SimHei"/>
          <w:sz w:val="21"/>
          <w:szCs w:val="21"/>
          <w:lang w:eastAsia="zh-CN"/>
        </w:rPr>
        <w:t>1</w:t>
      </w:r>
      <w:r w:rsidRPr="000563C4">
        <w:rPr>
          <w:rFonts w:eastAsia="SimHei"/>
          <w:sz w:val="21"/>
          <w:szCs w:val="21"/>
          <w:lang w:eastAsia="zh-CN"/>
        </w:rPr>
        <w:t>个小时的适当室外活动</w:t>
      </w:r>
      <w:r w:rsidR="00B6534A" w:rsidRPr="000563C4">
        <w:rPr>
          <w:rFonts w:eastAsia="SimHei"/>
          <w:sz w:val="21"/>
          <w:szCs w:val="21"/>
          <w:lang w:eastAsia="zh-CN"/>
        </w:rPr>
        <w:t>。</w:t>
      </w:r>
      <w:r w:rsidRPr="000563C4">
        <w:rPr>
          <w:rStyle w:val="FootnoteReference"/>
          <w:rFonts w:eastAsia="SimHei"/>
          <w:szCs w:val="21"/>
        </w:rPr>
        <w:footnoteReference w:id="60"/>
      </w:r>
      <w:r w:rsidR="002D45E2" w:rsidRPr="000563C4">
        <w:rPr>
          <w:rFonts w:eastAsia="SimHei"/>
          <w:sz w:val="21"/>
          <w:szCs w:val="21"/>
          <w:lang w:eastAsia="zh-CN"/>
        </w:rPr>
        <w:t xml:space="preserve"> </w:t>
      </w:r>
      <w:r w:rsidRPr="000563C4">
        <w:rPr>
          <w:rFonts w:eastAsia="SimHei"/>
          <w:sz w:val="21"/>
          <w:szCs w:val="21"/>
          <w:lang w:eastAsia="zh-CN"/>
        </w:rPr>
        <w:t>小组委员会进一步建议，应为所有囚犯提供工作、教育和文化活动机会，应提供一个拥有足够多的教育和娱乐书籍的图书馆。</w:t>
      </w:r>
      <w:r w:rsidRPr="000563C4">
        <w:rPr>
          <w:rStyle w:val="FootnoteReference"/>
          <w:rFonts w:eastAsia="SimHei"/>
          <w:szCs w:val="21"/>
        </w:rPr>
        <w:footnoteReference w:id="61"/>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9.</w:t>
      </w:r>
      <w:r w:rsidRPr="000563C4">
        <w:rPr>
          <w:rFonts w:eastAsia="SimHei"/>
          <w:b w:val="0"/>
          <w:sz w:val="21"/>
          <w:szCs w:val="21"/>
          <w:lang w:eastAsia="zh-CN"/>
        </w:rPr>
        <w:tab/>
      </w:r>
      <w:r w:rsidRPr="000563C4">
        <w:rPr>
          <w:rFonts w:eastAsia="SimHei"/>
          <w:b w:val="0"/>
          <w:sz w:val="21"/>
          <w:szCs w:val="21"/>
          <w:lang w:eastAsia="zh-CN"/>
        </w:rPr>
        <w:t>与外界联系</w:t>
      </w:r>
    </w:p>
    <w:p w:rsidR="00F33435" w:rsidRPr="000563C4" w:rsidRDefault="00F33435" w:rsidP="00EE2A71">
      <w:pPr>
        <w:pStyle w:val="SingleTxtG"/>
        <w:spacing w:line="320" w:lineRule="exact"/>
        <w:rPr>
          <w:sz w:val="21"/>
          <w:szCs w:val="21"/>
          <w:lang w:eastAsia="zh-CN"/>
        </w:rPr>
      </w:pPr>
      <w:r w:rsidRPr="000563C4">
        <w:rPr>
          <w:sz w:val="21"/>
          <w:szCs w:val="21"/>
          <w:lang w:eastAsia="zh-CN"/>
        </w:rPr>
        <w:t>206.</w:t>
      </w:r>
      <w:r w:rsidRPr="000563C4">
        <w:rPr>
          <w:sz w:val="21"/>
          <w:szCs w:val="21"/>
          <w:lang w:eastAsia="zh-CN"/>
        </w:rPr>
        <w:tab/>
      </w:r>
      <w:r w:rsidRPr="000563C4">
        <w:rPr>
          <w:sz w:val="21"/>
          <w:szCs w:val="21"/>
          <w:lang w:eastAsia="zh-CN"/>
        </w:rPr>
        <w:t>被剥夺自由者有权接受探访，与家人和朋友通信，与外界保持联系</w:t>
      </w:r>
      <w:r w:rsidR="00064D46" w:rsidRPr="000563C4">
        <w:rPr>
          <w:sz w:val="21"/>
          <w:szCs w:val="21"/>
          <w:lang w:eastAsia="zh-CN"/>
        </w:rPr>
        <w:t>。</w:t>
      </w:r>
      <w:r w:rsidRPr="000563C4">
        <w:rPr>
          <w:rStyle w:val="FootnoteReference"/>
          <w:szCs w:val="21"/>
        </w:rPr>
        <w:footnoteReference w:id="62"/>
      </w:r>
      <w:r w:rsidR="002D45E2" w:rsidRPr="000563C4">
        <w:rPr>
          <w:sz w:val="21"/>
          <w:szCs w:val="21"/>
          <w:lang w:eastAsia="zh-CN"/>
        </w:rPr>
        <w:t xml:space="preserve"> </w:t>
      </w:r>
      <w:r w:rsidRPr="000563C4">
        <w:rPr>
          <w:sz w:val="21"/>
          <w:szCs w:val="21"/>
          <w:lang w:eastAsia="zh-CN"/>
        </w:rPr>
        <w:t>与外界联系有助于他们出狱后重新融入社会。此外，与狱外人员联系可起到防止酷刑或虐待行为的保护作用。</w:t>
      </w:r>
    </w:p>
    <w:p w:rsidR="00F33435" w:rsidRPr="000563C4" w:rsidRDefault="00F33435" w:rsidP="00EE2A71">
      <w:pPr>
        <w:pStyle w:val="SingleTxtG"/>
        <w:spacing w:line="320" w:lineRule="exact"/>
        <w:rPr>
          <w:sz w:val="21"/>
          <w:szCs w:val="21"/>
          <w:lang w:eastAsia="zh-CN"/>
        </w:rPr>
      </w:pPr>
      <w:r w:rsidRPr="000563C4">
        <w:rPr>
          <w:sz w:val="21"/>
          <w:szCs w:val="21"/>
          <w:lang w:eastAsia="zh-CN"/>
        </w:rPr>
        <w:t>207.</w:t>
      </w:r>
      <w:r w:rsidRPr="000563C4">
        <w:rPr>
          <w:sz w:val="21"/>
          <w:szCs w:val="21"/>
          <w:lang w:eastAsia="zh-CN"/>
        </w:rPr>
        <w:tab/>
      </w:r>
      <w:r w:rsidRPr="000563C4">
        <w:rPr>
          <w:sz w:val="21"/>
          <w:szCs w:val="21"/>
          <w:lang w:eastAsia="zh-CN"/>
        </w:rPr>
        <w:t>总的说来，防范酷刑小组委员会很少听到受访人员对探监制度的抱怨。最常听到的抱怨是家人探访缺乏私密性。另一项抱怨是家在其他城市或国家的囚犯缺乏探访机会。</w:t>
      </w:r>
    </w:p>
    <w:p w:rsidR="00F33435" w:rsidRPr="000563C4" w:rsidRDefault="00F33435" w:rsidP="00EE2A71">
      <w:pPr>
        <w:pStyle w:val="SingleTxtG"/>
        <w:spacing w:line="320" w:lineRule="exact"/>
        <w:rPr>
          <w:b/>
          <w:sz w:val="21"/>
          <w:szCs w:val="21"/>
          <w:lang w:eastAsia="zh-CN"/>
        </w:rPr>
      </w:pPr>
      <w:r w:rsidRPr="000563C4">
        <w:rPr>
          <w:sz w:val="21"/>
          <w:szCs w:val="21"/>
          <w:lang w:eastAsia="zh-CN"/>
        </w:rPr>
        <w:t>208.</w:t>
      </w:r>
      <w:r w:rsidRPr="000563C4">
        <w:rPr>
          <w:sz w:val="21"/>
          <w:szCs w:val="21"/>
          <w:lang w:eastAsia="zh-CN"/>
        </w:rPr>
        <w:tab/>
      </w:r>
      <w:r w:rsidRPr="000563C4">
        <w:rPr>
          <w:sz w:val="21"/>
          <w:szCs w:val="21"/>
          <w:lang w:eastAsia="zh-CN"/>
        </w:rPr>
        <w:t>佩德罗胡安卡瓦列罗地区监狱有一部坏了的公用电话。有些囚犯说尽管屡次要求维修，但一直未进行维修。</w:t>
      </w:r>
      <w:r w:rsidRPr="000563C4">
        <w:rPr>
          <w:rFonts w:eastAsia="SimHei"/>
          <w:sz w:val="21"/>
          <w:szCs w:val="21"/>
          <w:lang w:eastAsia="zh-CN"/>
        </w:rPr>
        <w:t>防范酷刑小组委员会建议，监狱当局应确保每个监狱为被剥夺自由者提供至少两部能正常使用的电话。</w:t>
      </w:r>
    </w:p>
    <w:p w:rsidR="00F33435" w:rsidRPr="000563C4" w:rsidRDefault="00F33435" w:rsidP="00EE2A71">
      <w:pPr>
        <w:pStyle w:val="SingleTxtG"/>
        <w:spacing w:line="320" w:lineRule="exact"/>
        <w:rPr>
          <w:sz w:val="21"/>
          <w:szCs w:val="21"/>
          <w:lang w:eastAsia="zh-CN"/>
        </w:rPr>
      </w:pPr>
      <w:r w:rsidRPr="000563C4">
        <w:rPr>
          <w:sz w:val="21"/>
          <w:szCs w:val="21"/>
          <w:lang w:eastAsia="zh-CN"/>
        </w:rPr>
        <w:t>209.</w:t>
      </w:r>
      <w:r w:rsidRPr="000563C4">
        <w:rPr>
          <w:sz w:val="21"/>
          <w:szCs w:val="21"/>
          <w:lang w:eastAsia="zh-CN"/>
        </w:rPr>
        <w:tab/>
      </w:r>
      <w:r w:rsidRPr="000563C4">
        <w:rPr>
          <w:sz w:val="21"/>
          <w:szCs w:val="21"/>
          <w:lang w:eastAsia="zh-CN"/>
        </w:rPr>
        <w:t>在两所监狱中，防范酷刑小组委员会都注意到，有些囚犯有自己的电视或收音机。但这些不是监狱提供的，因此，不是所有囚犯都可使用的。</w:t>
      </w:r>
    </w:p>
    <w:p w:rsidR="00F33435" w:rsidRPr="000563C4" w:rsidRDefault="00F33435" w:rsidP="00EE2A71">
      <w:pPr>
        <w:pStyle w:val="SingleTxtG"/>
        <w:spacing w:line="320" w:lineRule="exact"/>
        <w:rPr>
          <w:sz w:val="21"/>
          <w:szCs w:val="21"/>
          <w:lang w:eastAsia="zh-CN"/>
        </w:rPr>
      </w:pPr>
      <w:r w:rsidRPr="000563C4">
        <w:rPr>
          <w:sz w:val="21"/>
          <w:szCs w:val="21"/>
          <w:lang w:eastAsia="zh-CN"/>
        </w:rPr>
        <w:t>210.</w:t>
      </w:r>
      <w:r w:rsidRPr="000563C4">
        <w:rPr>
          <w:sz w:val="21"/>
          <w:szCs w:val="21"/>
          <w:lang w:eastAsia="zh-CN"/>
        </w:rPr>
        <w:tab/>
      </w:r>
      <w:r w:rsidRPr="000563C4">
        <w:rPr>
          <w:sz w:val="21"/>
          <w:szCs w:val="21"/>
          <w:lang w:eastAsia="zh-CN"/>
        </w:rPr>
        <w:t>在</w:t>
      </w:r>
      <w:r w:rsidRPr="000563C4">
        <w:rPr>
          <w:sz w:val="21"/>
          <w:szCs w:val="21"/>
          <w:lang w:eastAsia="zh-CN"/>
        </w:rPr>
        <w:t>Tacumbú</w:t>
      </w:r>
      <w:r w:rsidRPr="000563C4">
        <w:rPr>
          <w:sz w:val="21"/>
          <w:szCs w:val="21"/>
          <w:lang w:eastAsia="zh-CN"/>
        </w:rPr>
        <w:t>国家监狱，防范酷刑小组委员会得知，囚犯与其律师之间的会面是在专门为此提供的办公室中私下进行的。</w:t>
      </w:r>
    </w:p>
    <w:p w:rsidR="00F33435" w:rsidRPr="000563C4" w:rsidRDefault="00F33435" w:rsidP="00481F85">
      <w:pPr>
        <w:pStyle w:val="H23G"/>
        <w:spacing w:after="240" w:line="320" w:lineRule="exact"/>
        <w:rPr>
          <w:rFonts w:eastAsia="SimHei"/>
          <w:b w:val="0"/>
          <w:sz w:val="21"/>
          <w:szCs w:val="21"/>
          <w:lang w:eastAsia="zh-CN"/>
        </w:rPr>
      </w:pPr>
      <w:r w:rsidRPr="000563C4">
        <w:rPr>
          <w:rFonts w:eastAsia="SimHei"/>
          <w:b w:val="0"/>
          <w:sz w:val="21"/>
          <w:szCs w:val="21"/>
          <w:lang w:eastAsia="zh-CN"/>
        </w:rPr>
        <w:tab/>
        <w:t>10.</w:t>
      </w:r>
      <w:r w:rsidRPr="000563C4">
        <w:rPr>
          <w:rFonts w:eastAsia="SimHei"/>
          <w:b w:val="0"/>
          <w:sz w:val="21"/>
          <w:szCs w:val="21"/>
          <w:lang w:eastAsia="zh-CN"/>
        </w:rPr>
        <w:tab/>
      </w:r>
      <w:r w:rsidRPr="000563C4">
        <w:rPr>
          <w:rFonts w:eastAsia="SimHei"/>
          <w:b w:val="0"/>
          <w:sz w:val="21"/>
          <w:szCs w:val="21"/>
          <w:lang w:eastAsia="zh-CN"/>
        </w:rPr>
        <w:t>有关酷刑和虐待的指控</w:t>
      </w:r>
    </w:p>
    <w:p w:rsidR="00F33435" w:rsidRPr="000563C4" w:rsidRDefault="00F33435" w:rsidP="00EE2A71">
      <w:pPr>
        <w:pStyle w:val="SingleTxtG"/>
        <w:spacing w:line="320" w:lineRule="exact"/>
        <w:rPr>
          <w:sz w:val="21"/>
          <w:szCs w:val="21"/>
          <w:lang w:eastAsia="zh-CN"/>
        </w:rPr>
      </w:pPr>
      <w:r w:rsidRPr="000563C4">
        <w:rPr>
          <w:sz w:val="21"/>
          <w:szCs w:val="21"/>
          <w:lang w:eastAsia="zh-CN"/>
        </w:rPr>
        <w:t>211.</w:t>
      </w:r>
      <w:r w:rsidRPr="000563C4">
        <w:rPr>
          <w:sz w:val="21"/>
          <w:szCs w:val="21"/>
          <w:lang w:eastAsia="zh-CN"/>
        </w:rPr>
        <w:tab/>
      </w:r>
      <w:r w:rsidRPr="000563C4">
        <w:rPr>
          <w:sz w:val="21"/>
          <w:szCs w:val="21"/>
          <w:lang w:eastAsia="zh-CN"/>
        </w:rPr>
        <w:t>在查访的两所监狱中，防范酷刑小组委员会从囚犯们一致的叙述中屡次听说过监狱工作人员实施酷刑和虐待的情况。根据所收到的信息，小组委员会得出结论认为，监狱工作人员经常虐待囚犯，包括在囚犯睡觉时进行虐待，其理由是恐吓或惩罚囚犯，有时甚至没有任何明确的理由。在佩德罗胡安卡瓦列罗地区监狱，只有那些被拘留在妇女和未成年人住的楼里的人说，监狱工作人员对他们还不错，但未成年人住的楼的一名看守和妇女住的楼的一名女看守除外，前者在进行惩罚时偶尔会用手或者棍子打未成年人，后者则屡次侮辱女囚犯，并用棍子威胁恐吓她们，但到目前为止还没有用棍子打过人。</w:t>
      </w:r>
    </w:p>
    <w:p w:rsidR="00F33435" w:rsidRPr="000563C4" w:rsidRDefault="00F33435" w:rsidP="00EE2A71">
      <w:pPr>
        <w:pStyle w:val="SingleTxtG"/>
        <w:spacing w:line="320" w:lineRule="exact"/>
        <w:rPr>
          <w:sz w:val="21"/>
          <w:szCs w:val="21"/>
          <w:lang w:eastAsia="zh-CN"/>
        </w:rPr>
      </w:pPr>
      <w:r w:rsidRPr="000563C4">
        <w:rPr>
          <w:sz w:val="21"/>
          <w:szCs w:val="21"/>
          <w:lang w:eastAsia="zh-CN"/>
        </w:rPr>
        <w:t>212.</w:t>
      </w:r>
      <w:r w:rsidRPr="000563C4">
        <w:rPr>
          <w:sz w:val="21"/>
          <w:szCs w:val="21"/>
          <w:lang w:eastAsia="zh-CN"/>
        </w:rPr>
        <w:tab/>
      </w:r>
      <w:r w:rsidRPr="000563C4">
        <w:rPr>
          <w:sz w:val="21"/>
          <w:szCs w:val="21"/>
          <w:lang w:eastAsia="zh-CN"/>
        </w:rPr>
        <w:t>在</w:t>
      </w:r>
      <w:r w:rsidRPr="000563C4">
        <w:rPr>
          <w:sz w:val="21"/>
          <w:szCs w:val="21"/>
          <w:lang w:eastAsia="zh-CN"/>
        </w:rPr>
        <w:t>Tacumbú</w:t>
      </w:r>
      <w:r w:rsidRPr="000563C4">
        <w:rPr>
          <w:sz w:val="21"/>
          <w:szCs w:val="21"/>
          <w:lang w:eastAsia="zh-CN"/>
        </w:rPr>
        <w:t>国家监狱，防范酷刑小组委员会屡次听说过监狱工作人员用棍子或拳头打人的事，囚犯对此的说法一致。据说，他们通常将皮鞭</w:t>
      </w:r>
      <w:r w:rsidR="001E48AD" w:rsidRPr="000563C4">
        <w:rPr>
          <w:sz w:val="21"/>
          <w:szCs w:val="21"/>
          <w:lang w:eastAsia="zh-CN"/>
        </w:rPr>
        <w:t>(</w:t>
      </w:r>
      <w:r w:rsidRPr="000563C4">
        <w:rPr>
          <w:i/>
          <w:sz w:val="21"/>
          <w:szCs w:val="21"/>
          <w:lang w:eastAsia="zh-CN"/>
        </w:rPr>
        <w:t>teju ruguai</w:t>
      </w:r>
      <w:r w:rsidR="001E48AD" w:rsidRPr="000563C4">
        <w:rPr>
          <w:sz w:val="21"/>
          <w:szCs w:val="21"/>
          <w:lang w:eastAsia="zh-CN"/>
        </w:rPr>
        <w:t>)</w:t>
      </w:r>
      <w:r w:rsidRPr="000563C4">
        <w:rPr>
          <w:sz w:val="21"/>
          <w:szCs w:val="21"/>
          <w:lang w:eastAsia="zh-CN"/>
        </w:rPr>
        <w:t>作为维持纪律的工具。根据报告给小组委员会的情况，为榨出杀人或其他严重罪行的口供，一个办法是命令嫌疑人脱光衣服面朝下躺在地上，然后让穿着靴子的看守在嫌疑人身上踩，直到其供认为止。</w:t>
      </w:r>
      <w:r w:rsidRPr="000563C4">
        <w:rPr>
          <w:sz w:val="21"/>
          <w:szCs w:val="21"/>
          <w:lang w:eastAsia="zh-CN"/>
        </w:rPr>
        <w:t>Tacumbú</w:t>
      </w:r>
      <w:r w:rsidRPr="000563C4">
        <w:rPr>
          <w:sz w:val="21"/>
          <w:szCs w:val="21"/>
          <w:lang w:eastAsia="zh-CN"/>
        </w:rPr>
        <w:t>隔离监禁楼的一名受访囚犯说，因为想逃跑，一名看守把枪捅进了他的嘴，他的嘴被撕裂了。另一名囚犯说，因为在墙上撒尿，看守不仅要他倒立，而且还抽打他的小腿和脚掌。</w:t>
      </w:r>
    </w:p>
    <w:p w:rsidR="00F33435" w:rsidRPr="000563C4" w:rsidRDefault="00F33435" w:rsidP="00EE2A71">
      <w:pPr>
        <w:pStyle w:val="SingleTxtG"/>
        <w:spacing w:line="320" w:lineRule="exact"/>
        <w:rPr>
          <w:sz w:val="21"/>
          <w:szCs w:val="21"/>
          <w:lang w:eastAsia="zh-CN"/>
        </w:rPr>
      </w:pPr>
      <w:r w:rsidRPr="000563C4">
        <w:rPr>
          <w:sz w:val="21"/>
          <w:szCs w:val="21"/>
          <w:lang w:eastAsia="zh-CN"/>
        </w:rPr>
        <w:t>213.</w:t>
      </w:r>
      <w:r w:rsidRPr="000563C4">
        <w:rPr>
          <w:sz w:val="21"/>
          <w:szCs w:val="21"/>
          <w:lang w:eastAsia="zh-CN"/>
        </w:rPr>
        <w:tab/>
      </w:r>
      <w:r w:rsidRPr="000563C4">
        <w:rPr>
          <w:sz w:val="21"/>
          <w:szCs w:val="21"/>
          <w:lang w:eastAsia="zh-CN"/>
        </w:rPr>
        <w:t>在胡安</w:t>
      </w:r>
      <w:r w:rsidR="00D53BC6" w:rsidRPr="000563C4">
        <w:rPr>
          <w:sz w:val="21"/>
          <w:szCs w:val="21"/>
          <w:lang w:eastAsia="zh-CN"/>
        </w:rPr>
        <w:t>－</w:t>
      </w:r>
      <w:r w:rsidRPr="000563C4">
        <w:rPr>
          <w:sz w:val="21"/>
          <w:szCs w:val="21"/>
          <w:lang w:eastAsia="zh-CN"/>
        </w:rPr>
        <w:t>卡瓦列罗监狱，防范酷刑小组委员会从囚犯们一致的叙说中得知看守经常打人。囚犯还特别提到了一名最有虐待倾向的看守，这名看守是因为其以前的酷刑事件而从另一所监狱转来的。</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214.</w:t>
      </w:r>
      <w:r w:rsidRPr="000563C4">
        <w:rPr>
          <w:sz w:val="21"/>
          <w:szCs w:val="21"/>
          <w:lang w:eastAsia="zh-CN"/>
        </w:rPr>
        <w:tab/>
      </w:r>
      <w:r w:rsidRPr="000563C4">
        <w:rPr>
          <w:sz w:val="21"/>
          <w:szCs w:val="21"/>
          <w:lang w:eastAsia="zh-CN"/>
        </w:rPr>
        <w:t>防范酷刑小组委员会还听说了</w:t>
      </w:r>
      <w:r w:rsidRPr="000563C4">
        <w:rPr>
          <w:sz w:val="21"/>
          <w:szCs w:val="21"/>
          <w:lang w:eastAsia="zh-CN"/>
        </w:rPr>
        <w:t>Tacumbú</w:t>
      </w:r>
      <w:r w:rsidRPr="000563C4">
        <w:rPr>
          <w:sz w:val="21"/>
          <w:szCs w:val="21"/>
          <w:lang w:eastAsia="zh-CN"/>
        </w:rPr>
        <w:t>国家监狱囚犯之间的暴力行为，这些暴力行为有时是当着看守的面发生的，有时是经过看守的同意的。一名囚犯说，他被强奸过三次，其中一次他被勒令穿着一条短裙走来走去，然后被一群囚犯强奸。小组委员会还从一致的说法得知，拘留在</w:t>
      </w:r>
      <w:r w:rsidRPr="000563C4">
        <w:rPr>
          <w:sz w:val="21"/>
          <w:szCs w:val="21"/>
          <w:lang w:eastAsia="zh-CN"/>
        </w:rPr>
        <w:t>Tacumbú</w:t>
      </w:r>
      <w:r w:rsidRPr="000563C4">
        <w:rPr>
          <w:sz w:val="21"/>
          <w:szCs w:val="21"/>
          <w:lang w:eastAsia="zh-CN"/>
        </w:rPr>
        <w:t>的易装癖者经常被迫在院子里当着其他囚犯和看守的面进行色情表演，观看者需要付费。据报告，</w:t>
      </w:r>
      <w:r w:rsidRPr="000563C4">
        <w:rPr>
          <w:sz w:val="21"/>
          <w:szCs w:val="21"/>
          <w:lang w:eastAsia="zh-CN"/>
        </w:rPr>
        <w:t>2008</w:t>
      </w:r>
      <w:r w:rsidRPr="000563C4">
        <w:rPr>
          <w:sz w:val="21"/>
          <w:szCs w:val="21"/>
          <w:lang w:eastAsia="zh-CN"/>
        </w:rPr>
        <w:t>年，一名易装癖者在看守将一根棍棒捅进其肛门后死亡。小组委员会提醒说，缔约国有责任确保其监管的人员的安全。</w:t>
      </w:r>
      <w:r w:rsidRPr="000563C4">
        <w:rPr>
          <w:rFonts w:eastAsia="SimHei"/>
          <w:sz w:val="21"/>
          <w:szCs w:val="21"/>
          <w:lang w:eastAsia="zh-CN"/>
        </w:rPr>
        <w:t>小组委员会强烈谴责上述性暴力行为，这属于酷刑行为。</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215.</w:t>
      </w:r>
      <w:r w:rsidRPr="000563C4">
        <w:rPr>
          <w:rFonts w:eastAsia="SimHei"/>
          <w:sz w:val="21"/>
          <w:szCs w:val="21"/>
          <w:lang w:eastAsia="zh-CN"/>
        </w:rPr>
        <w:tab/>
      </w:r>
      <w:r w:rsidRPr="000563C4">
        <w:rPr>
          <w:rFonts w:eastAsia="SimHei"/>
          <w:sz w:val="21"/>
          <w:szCs w:val="21"/>
          <w:lang w:eastAsia="zh-CN"/>
        </w:rPr>
        <w:t>防范酷刑小组委员会鼓励缔约国在综合国策中，保持和加强旨在防止酷刑和其他虐待行为的措施。在开展这项工作的同时，还应通过广泛宣传提高公众对防止酷刑和虐待问题的意识，还应就如何报告案情和向哪里报告案情的问题进行信息宣传。小组委员会进一步建议，缔约国应为监狱工作人员提供人权方面的培训。</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216.</w:t>
      </w:r>
      <w:r w:rsidRPr="000563C4">
        <w:rPr>
          <w:rFonts w:eastAsia="SimHei"/>
          <w:sz w:val="21"/>
          <w:szCs w:val="21"/>
          <w:lang w:eastAsia="zh-CN"/>
        </w:rPr>
        <w:tab/>
      </w:r>
      <w:r w:rsidRPr="000563C4">
        <w:rPr>
          <w:rFonts w:eastAsia="SimHei"/>
          <w:sz w:val="21"/>
          <w:szCs w:val="21"/>
          <w:lang w:eastAsia="zh-CN"/>
        </w:rPr>
        <w:t>防范酷刑小组委员会要求缔约国按照《禁止酷刑公约》第</w:t>
      </w:r>
      <w:r w:rsidRPr="000563C4">
        <w:rPr>
          <w:rFonts w:eastAsia="SimHei"/>
          <w:sz w:val="21"/>
          <w:szCs w:val="21"/>
          <w:lang w:eastAsia="zh-CN"/>
        </w:rPr>
        <w:t>12</w:t>
      </w:r>
      <w:r w:rsidRPr="000563C4">
        <w:rPr>
          <w:rFonts w:eastAsia="SimHei"/>
          <w:sz w:val="21"/>
          <w:szCs w:val="21"/>
          <w:lang w:eastAsia="zh-CN"/>
        </w:rPr>
        <w:t>条和第</w:t>
      </w:r>
      <w:r w:rsidRPr="000563C4">
        <w:rPr>
          <w:rFonts w:eastAsia="SimHei"/>
          <w:sz w:val="21"/>
          <w:szCs w:val="21"/>
          <w:lang w:eastAsia="zh-CN"/>
        </w:rPr>
        <w:t>13</w:t>
      </w:r>
      <w:r w:rsidRPr="000563C4">
        <w:rPr>
          <w:rFonts w:eastAsia="SimHei"/>
          <w:sz w:val="21"/>
          <w:szCs w:val="21"/>
          <w:lang w:eastAsia="zh-CN"/>
        </w:rPr>
        <w:t>条，对指控的所有酷刑和虐待事件</w:t>
      </w:r>
      <w:r w:rsidR="001E48AD" w:rsidRPr="000563C4">
        <w:rPr>
          <w:rFonts w:eastAsia="SimHei"/>
          <w:sz w:val="21"/>
          <w:szCs w:val="21"/>
          <w:lang w:eastAsia="zh-CN"/>
        </w:rPr>
        <w:t>(</w:t>
      </w:r>
      <w:r w:rsidRPr="000563C4">
        <w:rPr>
          <w:rFonts w:eastAsia="SimHei"/>
          <w:sz w:val="21"/>
          <w:szCs w:val="21"/>
          <w:lang w:eastAsia="zh-CN"/>
        </w:rPr>
        <w:t>包括性暴力</w:t>
      </w:r>
      <w:r w:rsidR="001E48AD" w:rsidRPr="000563C4">
        <w:rPr>
          <w:rFonts w:eastAsia="SimHei"/>
          <w:sz w:val="21"/>
          <w:szCs w:val="21"/>
          <w:lang w:eastAsia="zh-CN"/>
        </w:rPr>
        <w:t>)</w:t>
      </w:r>
      <w:r w:rsidRPr="000563C4">
        <w:rPr>
          <w:rFonts w:eastAsia="SimHei"/>
          <w:sz w:val="21"/>
          <w:szCs w:val="21"/>
          <w:lang w:eastAsia="zh-CN"/>
        </w:rPr>
        <w:t>立即进行公正调查。在指控涉及监狱工作人员的情况下，应在审判期间暂停该人员的工作，如果认定有罪，则开除其工作。</w:t>
      </w:r>
    </w:p>
    <w:p w:rsidR="00F33435" w:rsidRPr="000563C4" w:rsidRDefault="00F33435" w:rsidP="005475B4">
      <w:pPr>
        <w:pStyle w:val="H23GC"/>
      </w:pPr>
      <w:r w:rsidRPr="000563C4">
        <w:tab/>
        <w:t>11.</w:t>
      </w:r>
      <w:r w:rsidRPr="000563C4">
        <w:tab/>
      </w:r>
      <w:r w:rsidRPr="000563C4">
        <w:t>作为酷刑和虐待防止措施的申诉或上诉</w:t>
      </w:r>
    </w:p>
    <w:p w:rsidR="00F33435" w:rsidRPr="000563C4" w:rsidRDefault="00F33435" w:rsidP="00EE2A71">
      <w:pPr>
        <w:pStyle w:val="SingleTxtG"/>
        <w:spacing w:line="320" w:lineRule="exact"/>
        <w:rPr>
          <w:sz w:val="21"/>
          <w:szCs w:val="21"/>
          <w:lang w:eastAsia="zh-CN"/>
        </w:rPr>
      </w:pPr>
      <w:r w:rsidRPr="000563C4">
        <w:rPr>
          <w:sz w:val="21"/>
          <w:szCs w:val="21"/>
          <w:lang w:eastAsia="zh-CN"/>
        </w:rPr>
        <w:t>217.</w:t>
      </w:r>
      <w:r w:rsidRPr="000563C4">
        <w:rPr>
          <w:sz w:val="21"/>
          <w:szCs w:val="21"/>
          <w:lang w:eastAsia="zh-CN"/>
        </w:rPr>
        <w:tab/>
      </w:r>
      <w:r w:rsidRPr="000563C4">
        <w:rPr>
          <w:sz w:val="21"/>
          <w:szCs w:val="21"/>
          <w:lang w:eastAsia="zh-CN"/>
        </w:rPr>
        <w:t>一般而言，被拘留者在受到酷刑或虐待的情况下，大多不知道他们可以进行申诉或上诉。总体的态度是隐忍，担心报告虐待情况后会遭到报复，因为在一般情况下，与监狱长的所有联系都要通过监狱看守，而监狱看守正是囚犯所要申诉的对象。除了囚犯与其公设辩护人之间缺乏定期和不受限制的联系之外，还缺乏公共监督，这给虐待问题的呈报带来了困难。</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218.</w:t>
      </w:r>
      <w:r w:rsidRPr="000563C4">
        <w:rPr>
          <w:sz w:val="21"/>
          <w:szCs w:val="21"/>
          <w:lang w:eastAsia="zh-CN"/>
        </w:rPr>
        <w:tab/>
      </w:r>
      <w:r w:rsidRPr="000563C4">
        <w:rPr>
          <w:sz w:val="21"/>
          <w:szCs w:val="21"/>
          <w:lang w:eastAsia="zh-CN"/>
        </w:rPr>
        <w:t>防范酷刑小组委员会认为，被拘留者及其律师有权就待遇问题向拘留地的主管当局和更高一级的当局提交诉状或上诉书，在必要时，还有权向拥有审查或救济权的有关当局提交诉状或上诉书，这是防止酷刑和虐待的基本措施。</w:t>
      </w:r>
      <w:r w:rsidRPr="000563C4">
        <w:rPr>
          <w:rFonts w:eastAsia="SimHei"/>
          <w:sz w:val="21"/>
          <w:szCs w:val="21"/>
          <w:lang w:eastAsia="zh-CN"/>
        </w:rPr>
        <w:t>小组委员会建议，缔约国应在所有监狱中建立有效、独立和保密的申诉制度。每个监狱都应保留一个申诉登记簿，登记簿应包括申诉人身份、申诉性质、采取的行动和申诉结果等信息。</w:t>
      </w:r>
    </w:p>
    <w:p w:rsidR="00F33435" w:rsidRPr="000563C4" w:rsidRDefault="00F33435" w:rsidP="005475B4">
      <w:pPr>
        <w:pStyle w:val="H1GC"/>
      </w:pPr>
      <w:r w:rsidRPr="000563C4">
        <w:tab/>
        <w:t>C.</w:t>
      </w:r>
      <w:r w:rsidRPr="000563C4">
        <w:tab/>
      </w:r>
      <w:r w:rsidRPr="000563C4">
        <w:t>精神病院</w:t>
      </w:r>
    </w:p>
    <w:p w:rsidR="00F33435" w:rsidRPr="000563C4" w:rsidRDefault="00F33435" w:rsidP="00EE2A71">
      <w:pPr>
        <w:pStyle w:val="SingleTxtG"/>
        <w:spacing w:line="320" w:lineRule="exact"/>
        <w:rPr>
          <w:sz w:val="21"/>
          <w:szCs w:val="21"/>
          <w:lang w:eastAsia="zh-CN"/>
        </w:rPr>
      </w:pPr>
      <w:r w:rsidRPr="000563C4">
        <w:rPr>
          <w:sz w:val="21"/>
          <w:szCs w:val="21"/>
          <w:lang w:eastAsia="zh-CN"/>
        </w:rPr>
        <w:t>219.</w:t>
      </w:r>
      <w:r w:rsidRPr="000563C4">
        <w:rPr>
          <w:sz w:val="21"/>
          <w:szCs w:val="21"/>
          <w:lang w:eastAsia="zh-CN"/>
        </w:rPr>
        <w:tab/>
      </w:r>
      <w:r w:rsidRPr="000563C4">
        <w:rPr>
          <w:sz w:val="21"/>
          <w:szCs w:val="21"/>
          <w:lang w:eastAsia="zh-CN"/>
        </w:rPr>
        <w:t>防范酷刑小组委员会查访了亚松森的精神病院，以评估这里的物质条件。小组委员会采访了该医院的院长，该院长始终很配合，而且愿意提供相关信息。医院被栅栏分为两个区</w:t>
      </w:r>
      <w:r w:rsidR="001E48AD" w:rsidRPr="000563C4">
        <w:rPr>
          <w:sz w:val="21"/>
          <w:szCs w:val="21"/>
          <w:lang w:eastAsia="zh-CN"/>
        </w:rPr>
        <w:t>(</w:t>
      </w:r>
      <w:r w:rsidRPr="000563C4">
        <w:rPr>
          <w:sz w:val="21"/>
          <w:szCs w:val="21"/>
          <w:lang w:eastAsia="zh-CN"/>
        </w:rPr>
        <w:t>男区和女区</w:t>
      </w:r>
      <w:r w:rsidR="001E48AD" w:rsidRPr="000563C4">
        <w:rPr>
          <w:sz w:val="21"/>
          <w:szCs w:val="21"/>
          <w:lang w:eastAsia="zh-CN"/>
        </w:rPr>
        <w:t>)</w:t>
      </w:r>
      <w:r w:rsidRPr="000563C4">
        <w:rPr>
          <w:sz w:val="21"/>
          <w:szCs w:val="21"/>
          <w:lang w:eastAsia="zh-CN"/>
        </w:rPr>
        <w:t>。男性不得进入女区，这一规定由医院工作人员负责执行。两个区都有维护得不错的花园向病人开放。</w:t>
      </w:r>
      <w:r w:rsidRPr="000563C4">
        <w:rPr>
          <w:sz w:val="21"/>
          <w:szCs w:val="21"/>
          <w:lang w:eastAsia="zh-CN"/>
        </w:rPr>
        <w:t>2008</w:t>
      </w:r>
      <w:r w:rsidRPr="000563C4">
        <w:rPr>
          <w:sz w:val="21"/>
          <w:szCs w:val="21"/>
          <w:lang w:eastAsia="zh-CN"/>
        </w:rPr>
        <w:t>年，医院没有对周边进行监视，结果某些女病人遭到设法进入医院的院外人员的虐待。如今，有警务人员对医院的周边进行监视，以防止未经许可的人员进入。另外，还计划安装报警器，聘请专门的警卫确保周边安全。</w:t>
      </w:r>
    </w:p>
    <w:p w:rsidR="00F33435" w:rsidRPr="000563C4" w:rsidRDefault="00F33435" w:rsidP="00EE2A71">
      <w:pPr>
        <w:pStyle w:val="SingleTxtG"/>
        <w:spacing w:line="320" w:lineRule="exact"/>
        <w:rPr>
          <w:sz w:val="21"/>
          <w:szCs w:val="21"/>
          <w:lang w:eastAsia="zh-CN"/>
        </w:rPr>
      </w:pPr>
      <w:r w:rsidRPr="000563C4">
        <w:rPr>
          <w:sz w:val="21"/>
          <w:szCs w:val="21"/>
          <w:lang w:eastAsia="zh-CN"/>
        </w:rPr>
        <w:t>220.</w:t>
      </w:r>
      <w:r w:rsidRPr="000563C4">
        <w:rPr>
          <w:sz w:val="21"/>
          <w:szCs w:val="21"/>
          <w:lang w:eastAsia="zh-CN"/>
        </w:rPr>
        <w:tab/>
        <w:t>2007</w:t>
      </w:r>
      <w:r w:rsidRPr="000563C4">
        <w:rPr>
          <w:sz w:val="21"/>
          <w:szCs w:val="21"/>
          <w:lang w:eastAsia="zh-CN"/>
        </w:rPr>
        <w:t>年和</w:t>
      </w:r>
      <w:r w:rsidRPr="000563C4">
        <w:rPr>
          <w:sz w:val="21"/>
          <w:szCs w:val="21"/>
          <w:lang w:eastAsia="zh-CN"/>
        </w:rPr>
        <w:t>2008</w:t>
      </w:r>
      <w:r w:rsidRPr="000563C4">
        <w:rPr>
          <w:sz w:val="21"/>
          <w:szCs w:val="21"/>
          <w:lang w:eastAsia="zh-CN"/>
        </w:rPr>
        <w:t>年，发生过病人之间的性暴力事件，以及医院工作人员不当使用武力的情况。根据提供给防范酷刑小组委员会的信息，这些情况已提交给了监察员办公室和一家非政府组织。自</w:t>
      </w:r>
      <w:r w:rsidRPr="000563C4">
        <w:rPr>
          <w:sz w:val="21"/>
          <w:szCs w:val="21"/>
          <w:lang w:eastAsia="zh-CN"/>
        </w:rPr>
        <w:t>2008</w:t>
      </w:r>
      <w:r w:rsidRPr="000563C4">
        <w:rPr>
          <w:sz w:val="21"/>
          <w:szCs w:val="21"/>
          <w:lang w:eastAsia="zh-CN"/>
        </w:rPr>
        <w:t>年以来，没报告过针对病人的性暴力。</w:t>
      </w:r>
    </w:p>
    <w:p w:rsidR="00F33435" w:rsidRPr="000563C4" w:rsidRDefault="00F33435" w:rsidP="00EE2A71">
      <w:pPr>
        <w:pStyle w:val="SingleTxtG"/>
        <w:spacing w:line="320" w:lineRule="exact"/>
        <w:rPr>
          <w:sz w:val="21"/>
          <w:szCs w:val="21"/>
          <w:lang w:eastAsia="zh-CN"/>
        </w:rPr>
      </w:pPr>
      <w:r w:rsidRPr="000563C4">
        <w:rPr>
          <w:sz w:val="21"/>
          <w:szCs w:val="21"/>
          <w:lang w:eastAsia="zh-CN"/>
        </w:rPr>
        <w:t>221.</w:t>
      </w:r>
      <w:r w:rsidRPr="000563C4">
        <w:rPr>
          <w:sz w:val="21"/>
          <w:szCs w:val="21"/>
          <w:lang w:eastAsia="zh-CN"/>
        </w:rPr>
        <w:tab/>
      </w:r>
      <w:r w:rsidRPr="000563C4">
        <w:rPr>
          <w:sz w:val="21"/>
          <w:szCs w:val="21"/>
          <w:lang w:eastAsia="zh-CN"/>
        </w:rPr>
        <w:t>防范酷刑小组委员会查访了所有病房，每间病房住了</w:t>
      </w:r>
      <w:r w:rsidRPr="000563C4">
        <w:rPr>
          <w:sz w:val="21"/>
          <w:szCs w:val="21"/>
          <w:lang w:eastAsia="zh-CN"/>
        </w:rPr>
        <w:t>10</w:t>
      </w:r>
      <w:r w:rsidR="003552BF" w:rsidRPr="000563C4">
        <w:rPr>
          <w:sz w:val="21"/>
          <w:szCs w:val="21"/>
          <w:lang w:eastAsia="zh-CN"/>
        </w:rPr>
        <w:t>-</w:t>
      </w:r>
      <w:r w:rsidRPr="000563C4">
        <w:rPr>
          <w:sz w:val="21"/>
          <w:szCs w:val="21"/>
          <w:lang w:eastAsia="zh-CN"/>
        </w:rPr>
        <w:t>12</w:t>
      </w:r>
      <w:r w:rsidRPr="000563C4">
        <w:rPr>
          <w:sz w:val="21"/>
          <w:szCs w:val="21"/>
          <w:lang w:eastAsia="zh-CN"/>
        </w:rPr>
        <w:t>名病人，根据观察，宿舍很普通，但比较干净，有通风和自然采光。所有病人都有一个床位和一个床垫。病人根据客观医疗标准被分到特定的病房中。厕所是干净的，能正常使用。只有那些具有更严重问题的病人才被安置在与其他病人分开的特别区域。暴力病人可以转到隔离监禁室，在那里接受治疗，时间从几个小时到几天。隔离监禁室只有垫子，而没有家具；有淋浴和浴缸；还有适当的通风，但自然采光非常少。每天有护士</w:t>
      </w:r>
      <w:r w:rsidRPr="000563C4">
        <w:rPr>
          <w:sz w:val="21"/>
          <w:szCs w:val="21"/>
          <w:lang w:eastAsia="zh-CN"/>
        </w:rPr>
        <w:t>24</w:t>
      </w:r>
      <w:r w:rsidRPr="000563C4">
        <w:rPr>
          <w:sz w:val="21"/>
          <w:szCs w:val="21"/>
          <w:lang w:eastAsia="zh-CN"/>
        </w:rPr>
        <w:t>小时值班，以护理这些囚室的人员。</w:t>
      </w:r>
    </w:p>
    <w:p w:rsidR="00F33435" w:rsidRPr="000563C4" w:rsidRDefault="00F33435" w:rsidP="00EE2A71">
      <w:pPr>
        <w:pStyle w:val="SingleTxtG"/>
        <w:spacing w:line="320" w:lineRule="exact"/>
        <w:rPr>
          <w:sz w:val="21"/>
          <w:szCs w:val="21"/>
          <w:lang w:eastAsia="zh-CN"/>
        </w:rPr>
      </w:pPr>
      <w:r w:rsidRPr="000563C4">
        <w:rPr>
          <w:sz w:val="21"/>
          <w:szCs w:val="21"/>
          <w:lang w:eastAsia="zh-CN"/>
        </w:rPr>
        <w:t>222.</w:t>
      </w:r>
      <w:r w:rsidRPr="000563C4">
        <w:rPr>
          <w:sz w:val="21"/>
          <w:szCs w:val="21"/>
          <w:lang w:eastAsia="zh-CN"/>
        </w:rPr>
        <w:tab/>
      </w:r>
      <w:r w:rsidRPr="000563C4">
        <w:rPr>
          <w:sz w:val="21"/>
          <w:szCs w:val="21"/>
          <w:lang w:eastAsia="zh-CN"/>
        </w:rPr>
        <w:t>病房的氛围轻松。在查访时，显然没有任何病人受到限制性措施的约束。医疗是免费的，而且还有针对出院病人的跟踪计划。长时间住院而且没有家人支持的某些病人按照</w:t>
      </w:r>
      <w:r w:rsidRPr="000563C4">
        <w:rPr>
          <w:sz w:val="21"/>
          <w:szCs w:val="21"/>
          <w:lang w:eastAsia="zh-CN"/>
        </w:rPr>
        <w:t>10</w:t>
      </w:r>
      <w:r w:rsidRPr="000563C4">
        <w:rPr>
          <w:sz w:val="21"/>
          <w:szCs w:val="21"/>
          <w:lang w:eastAsia="zh-CN"/>
        </w:rPr>
        <w:t>人一组的形式住在一起。这些病人会接受烹饪和某些基本需求方面的教育。一段时间过后，病人可获得社区生活的机会，他们将在社区中继续接受医学监督。</w:t>
      </w:r>
    </w:p>
    <w:p w:rsidR="00F33435" w:rsidRPr="000563C4" w:rsidRDefault="00F33435" w:rsidP="00EE2A71">
      <w:pPr>
        <w:pStyle w:val="SingleTxtG"/>
        <w:spacing w:line="320" w:lineRule="exact"/>
        <w:rPr>
          <w:sz w:val="21"/>
          <w:szCs w:val="21"/>
          <w:lang w:eastAsia="zh-CN"/>
        </w:rPr>
      </w:pPr>
      <w:r w:rsidRPr="000563C4">
        <w:rPr>
          <w:sz w:val="21"/>
          <w:szCs w:val="21"/>
          <w:lang w:eastAsia="zh-CN"/>
        </w:rPr>
        <w:t>223.</w:t>
      </w:r>
      <w:r w:rsidRPr="000563C4">
        <w:rPr>
          <w:sz w:val="21"/>
          <w:szCs w:val="21"/>
          <w:lang w:eastAsia="zh-CN"/>
        </w:rPr>
        <w:tab/>
      </w:r>
      <w:r w:rsidRPr="000563C4">
        <w:rPr>
          <w:sz w:val="21"/>
          <w:szCs w:val="21"/>
          <w:lang w:eastAsia="zh-CN"/>
        </w:rPr>
        <w:t>防范酷刑小组委员会注意到，某些病房为病人提供了绘画课程，但病人缺乏活动似乎是该机构的主要问题。只有</w:t>
      </w:r>
      <w:r w:rsidRPr="000563C4">
        <w:rPr>
          <w:sz w:val="21"/>
          <w:szCs w:val="21"/>
          <w:lang w:eastAsia="zh-CN"/>
        </w:rPr>
        <w:t>10</w:t>
      </w:r>
      <w:r w:rsidR="003552BF" w:rsidRPr="000563C4">
        <w:rPr>
          <w:sz w:val="21"/>
          <w:szCs w:val="21"/>
          <w:lang w:eastAsia="zh-CN"/>
        </w:rPr>
        <w:t>-</w:t>
      </w:r>
      <w:r w:rsidRPr="000563C4">
        <w:rPr>
          <w:sz w:val="21"/>
          <w:szCs w:val="21"/>
          <w:lang w:eastAsia="zh-CN"/>
        </w:rPr>
        <w:t>15</w:t>
      </w:r>
      <w:r w:rsidR="003552BF" w:rsidRPr="000563C4">
        <w:rPr>
          <w:sz w:val="21"/>
          <w:szCs w:val="21"/>
          <w:lang w:eastAsia="zh-CN"/>
        </w:rPr>
        <w:t>%</w:t>
      </w:r>
      <w:r w:rsidRPr="000563C4">
        <w:rPr>
          <w:sz w:val="21"/>
          <w:szCs w:val="21"/>
          <w:lang w:eastAsia="zh-CN"/>
        </w:rPr>
        <w:t>的病人参加娱乐疗法。小组委员会发现，绝大多数病人都没有或几乎没有私密空间，没有存放其个人物品的地方。小组委员会曾听说过针对该单位情况的严重指控。从能够直接观测到的情况来看，小组委员会认为该机构的条件近来已经有了很大改善。</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224.</w:t>
      </w:r>
      <w:r w:rsidRPr="000563C4">
        <w:rPr>
          <w:sz w:val="21"/>
          <w:szCs w:val="21"/>
          <w:lang w:eastAsia="zh-CN"/>
        </w:rPr>
        <w:tab/>
      </w:r>
      <w:r w:rsidRPr="000563C4">
        <w:rPr>
          <w:rFonts w:eastAsia="SimHei"/>
          <w:sz w:val="21"/>
          <w:szCs w:val="21"/>
          <w:lang w:eastAsia="zh-CN"/>
        </w:rPr>
        <w:t>防范酷刑小组委员会建议为病人提供更多的康复活动机会。另外，还建议为所有病人提供可以存放私人物品的有锁的柜子。</w:t>
      </w:r>
    </w:p>
    <w:p w:rsidR="00F33435" w:rsidRPr="000563C4" w:rsidRDefault="00F33435" w:rsidP="003577FA">
      <w:pPr>
        <w:pStyle w:val="H1GC"/>
      </w:pPr>
      <w:r w:rsidRPr="000563C4">
        <w:tab/>
        <w:t>D.</w:t>
      </w:r>
      <w:r w:rsidRPr="000563C4">
        <w:tab/>
      </w:r>
      <w:r w:rsidRPr="000563C4">
        <w:t>接受访问的后果</w:t>
      </w:r>
    </w:p>
    <w:p w:rsidR="00F33435" w:rsidRPr="000563C4" w:rsidRDefault="00F33435" w:rsidP="00EE2A71">
      <w:pPr>
        <w:pStyle w:val="SingleTxtG"/>
        <w:spacing w:line="320" w:lineRule="exact"/>
        <w:rPr>
          <w:sz w:val="21"/>
          <w:szCs w:val="21"/>
          <w:lang w:eastAsia="zh-CN"/>
        </w:rPr>
      </w:pPr>
      <w:r w:rsidRPr="000563C4">
        <w:rPr>
          <w:sz w:val="21"/>
          <w:szCs w:val="21"/>
          <w:lang w:eastAsia="zh-CN"/>
        </w:rPr>
        <w:t>225.</w:t>
      </w:r>
      <w:r w:rsidRPr="000563C4">
        <w:rPr>
          <w:sz w:val="21"/>
          <w:szCs w:val="21"/>
          <w:lang w:eastAsia="zh-CN"/>
        </w:rPr>
        <w:tab/>
      </w:r>
      <w:r w:rsidRPr="000563C4">
        <w:rPr>
          <w:sz w:val="21"/>
          <w:szCs w:val="21"/>
          <w:lang w:eastAsia="zh-CN"/>
        </w:rPr>
        <w:t>防范酷刑小组委员会担心受访囚犯可能会遭到报复。因为可能带来的这种后果，被拘留者有时说，他们害怕与小组委员会代表说话。</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226.</w:t>
      </w:r>
      <w:r w:rsidRPr="000563C4">
        <w:rPr>
          <w:sz w:val="21"/>
          <w:szCs w:val="21"/>
          <w:lang w:eastAsia="zh-CN"/>
        </w:rPr>
        <w:tab/>
      </w:r>
      <w:r w:rsidRPr="000563C4">
        <w:rPr>
          <w:sz w:val="21"/>
          <w:szCs w:val="21"/>
          <w:lang w:eastAsia="zh-CN"/>
        </w:rPr>
        <w:t>防范酷刑小组委员会强调，对被剥夺自由者进行任何形式的威吓或报复都将构成缔约国对其义务的违反，因为根据《禁止酷刑和其他残忍、不人道或有辱人格的待遇或处罚公约任择议定书》的规定，缔约国有义务配合防范酷刑小组委员会的工作。</w:t>
      </w:r>
      <w:r w:rsidRPr="000563C4">
        <w:rPr>
          <w:rFonts w:eastAsia="SimHei"/>
          <w:sz w:val="21"/>
          <w:szCs w:val="21"/>
          <w:lang w:eastAsia="zh-CN"/>
        </w:rPr>
        <w:t>根据该《任择议定书》第</w:t>
      </w:r>
      <w:r w:rsidRPr="000563C4">
        <w:rPr>
          <w:rFonts w:eastAsia="SimHei"/>
          <w:sz w:val="21"/>
          <w:szCs w:val="21"/>
          <w:lang w:eastAsia="zh-CN"/>
        </w:rPr>
        <w:t>15</w:t>
      </w:r>
      <w:r w:rsidRPr="000563C4">
        <w:rPr>
          <w:rFonts w:eastAsia="SimHei"/>
          <w:sz w:val="21"/>
          <w:szCs w:val="21"/>
          <w:lang w:eastAsia="zh-CN"/>
        </w:rPr>
        <w:t>条的规定，防范酷刑小组委员会呼吁巴拉圭当局确保代表团查访后不会发生任何报复问题。小组委员会要求缔约国提供详细资料说明国家采取了何种措施，来防止相关人员报复那些曾向小组委员会提供信息的被拘留者。</w:t>
      </w:r>
    </w:p>
    <w:p w:rsidR="00F33435" w:rsidRPr="000563C4" w:rsidRDefault="00F33435" w:rsidP="003577FA">
      <w:pPr>
        <w:pStyle w:val="H1GC"/>
      </w:pPr>
      <w:r w:rsidRPr="000563C4">
        <w:tab/>
        <w:t>E.</w:t>
      </w:r>
      <w:r w:rsidRPr="000563C4">
        <w:tab/>
      </w:r>
      <w:r w:rsidRPr="000563C4">
        <w:t>缔约国提供的其他信息</w:t>
      </w:r>
    </w:p>
    <w:p w:rsidR="00F33435" w:rsidRPr="000563C4" w:rsidRDefault="00F33435" w:rsidP="00EE2A71">
      <w:pPr>
        <w:pStyle w:val="SingleTxtG"/>
        <w:spacing w:line="320" w:lineRule="exact"/>
        <w:rPr>
          <w:sz w:val="21"/>
          <w:szCs w:val="21"/>
          <w:lang w:eastAsia="zh-CN"/>
        </w:rPr>
      </w:pPr>
      <w:r w:rsidRPr="000563C4">
        <w:rPr>
          <w:sz w:val="21"/>
          <w:szCs w:val="21"/>
          <w:lang w:eastAsia="zh-CN"/>
        </w:rPr>
        <w:t>227.</w:t>
      </w:r>
      <w:r w:rsidRPr="000563C4">
        <w:rPr>
          <w:sz w:val="21"/>
          <w:szCs w:val="21"/>
          <w:lang w:eastAsia="zh-CN"/>
        </w:rPr>
        <w:tab/>
      </w:r>
      <w:r w:rsidRPr="000563C4">
        <w:rPr>
          <w:sz w:val="21"/>
          <w:szCs w:val="21"/>
          <w:lang w:eastAsia="zh-CN"/>
        </w:rPr>
        <w:t>在</w:t>
      </w:r>
      <w:smartTag w:uri="urn:schemas-microsoft-com:office:smarttags" w:element="chsdate">
        <w:smartTagPr>
          <w:attr w:name="Year" w:val="2009"/>
          <w:attr w:name="Month" w:val="6"/>
          <w:attr w:name="Day" w:val="19"/>
          <w:attr w:name="IsLunarDate" w:val="False"/>
          <w:attr w:name="IsROCDate" w:val="False"/>
        </w:smartTagPr>
        <w:r w:rsidRPr="000563C4">
          <w:rPr>
            <w:sz w:val="21"/>
            <w:szCs w:val="21"/>
            <w:lang w:eastAsia="zh-CN"/>
          </w:rPr>
          <w:t>2009</w:t>
        </w:r>
        <w:r w:rsidRPr="000563C4">
          <w:rPr>
            <w:sz w:val="21"/>
            <w:szCs w:val="21"/>
            <w:lang w:eastAsia="zh-CN"/>
          </w:rPr>
          <w:t>年</w:t>
        </w:r>
        <w:r w:rsidRPr="000563C4">
          <w:rPr>
            <w:sz w:val="21"/>
            <w:szCs w:val="21"/>
            <w:lang w:eastAsia="zh-CN"/>
          </w:rPr>
          <w:t>6</w:t>
        </w:r>
        <w:r w:rsidRPr="000563C4">
          <w:rPr>
            <w:sz w:val="21"/>
            <w:szCs w:val="21"/>
            <w:lang w:eastAsia="zh-CN"/>
          </w:rPr>
          <w:t>月</w:t>
        </w:r>
        <w:r w:rsidRPr="000563C4">
          <w:rPr>
            <w:sz w:val="21"/>
            <w:szCs w:val="21"/>
            <w:lang w:eastAsia="zh-CN"/>
          </w:rPr>
          <w:t>19</w:t>
        </w:r>
        <w:r w:rsidRPr="000563C4">
          <w:rPr>
            <w:sz w:val="21"/>
            <w:szCs w:val="21"/>
            <w:lang w:eastAsia="zh-CN"/>
          </w:rPr>
          <w:t>日</w:t>
        </w:r>
      </w:smartTag>
      <w:r w:rsidRPr="000563C4">
        <w:rPr>
          <w:sz w:val="21"/>
          <w:szCs w:val="21"/>
          <w:lang w:eastAsia="zh-CN"/>
        </w:rPr>
        <w:t>的照会中，巴拉圭常驻联合国日内瓦办事处代表团向防范酷刑小组委员</w:t>
      </w:r>
      <w:r w:rsidR="003552BF" w:rsidRPr="000563C4">
        <w:rPr>
          <w:sz w:val="21"/>
          <w:szCs w:val="21"/>
          <w:lang w:eastAsia="zh-CN"/>
        </w:rPr>
        <w:t>会</w:t>
      </w:r>
      <w:r w:rsidRPr="000563C4">
        <w:rPr>
          <w:sz w:val="21"/>
          <w:szCs w:val="21"/>
          <w:lang w:eastAsia="zh-CN"/>
        </w:rPr>
        <w:t>发送了一份来自司法和劳工部的资料，资料说明了从防范酷刑小组委员会访问巴拉圭起一直到本报告通过之日，该部所采取的措施。</w:t>
      </w:r>
    </w:p>
    <w:p w:rsidR="00F33435" w:rsidRPr="000563C4" w:rsidRDefault="00F33435" w:rsidP="00EE2A71">
      <w:pPr>
        <w:pStyle w:val="SingleTxtG"/>
        <w:spacing w:line="320" w:lineRule="exact"/>
        <w:rPr>
          <w:sz w:val="21"/>
          <w:szCs w:val="21"/>
          <w:lang w:eastAsia="zh-CN"/>
        </w:rPr>
      </w:pPr>
      <w:r w:rsidRPr="000563C4">
        <w:rPr>
          <w:sz w:val="21"/>
          <w:szCs w:val="21"/>
          <w:lang w:eastAsia="zh-CN"/>
        </w:rPr>
        <w:t>228.</w:t>
      </w:r>
      <w:r w:rsidRPr="000563C4">
        <w:rPr>
          <w:sz w:val="21"/>
          <w:szCs w:val="21"/>
          <w:lang w:eastAsia="zh-CN"/>
        </w:rPr>
        <w:tab/>
      </w:r>
      <w:r w:rsidRPr="000563C4">
        <w:rPr>
          <w:sz w:val="21"/>
          <w:szCs w:val="21"/>
          <w:lang w:eastAsia="zh-CN"/>
        </w:rPr>
        <w:t>司法和劳工部在其</w:t>
      </w:r>
      <w:smartTag w:uri="urn:schemas-microsoft-com:office:smarttags" w:element="chsdate">
        <w:smartTagPr>
          <w:attr w:name="Year" w:val="2009"/>
          <w:attr w:name="Month" w:val="3"/>
          <w:attr w:name="Day" w:val="23"/>
          <w:attr w:name="IsLunarDate" w:val="False"/>
          <w:attr w:name="IsROCDate" w:val="False"/>
        </w:smartTagPr>
        <w:r w:rsidRPr="000563C4">
          <w:rPr>
            <w:sz w:val="21"/>
            <w:szCs w:val="21"/>
            <w:lang w:eastAsia="zh-CN"/>
          </w:rPr>
          <w:t>2009</w:t>
        </w:r>
        <w:r w:rsidRPr="000563C4">
          <w:rPr>
            <w:sz w:val="21"/>
            <w:szCs w:val="21"/>
            <w:lang w:eastAsia="zh-CN"/>
          </w:rPr>
          <w:t>年</w:t>
        </w:r>
        <w:r w:rsidRPr="000563C4">
          <w:rPr>
            <w:sz w:val="21"/>
            <w:szCs w:val="21"/>
            <w:lang w:eastAsia="zh-CN"/>
          </w:rPr>
          <w:t>3</w:t>
        </w:r>
        <w:r w:rsidRPr="000563C4">
          <w:rPr>
            <w:sz w:val="21"/>
            <w:szCs w:val="21"/>
            <w:lang w:eastAsia="zh-CN"/>
          </w:rPr>
          <w:t>月</w:t>
        </w:r>
        <w:r w:rsidRPr="000563C4">
          <w:rPr>
            <w:sz w:val="21"/>
            <w:szCs w:val="21"/>
            <w:lang w:eastAsia="zh-CN"/>
          </w:rPr>
          <w:t>23</w:t>
        </w:r>
        <w:r w:rsidRPr="000563C4">
          <w:rPr>
            <w:sz w:val="21"/>
            <w:szCs w:val="21"/>
            <w:lang w:eastAsia="zh-CN"/>
          </w:rPr>
          <w:t>日</w:t>
        </w:r>
      </w:smartTag>
      <w:r w:rsidRPr="000563C4">
        <w:rPr>
          <w:sz w:val="21"/>
          <w:szCs w:val="21"/>
          <w:lang w:eastAsia="zh-CN"/>
        </w:rPr>
        <w:t>的第</w:t>
      </w:r>
      <w:r w:rsidRPr="000563C4">
        <w:rPr>
          <w:sz w:val="21"/>
          <w:szCs w:val="21"/>
          <w:lang w:eastAsia="zh-CN"/>
        </w:rPr>
        <w:t>218/09</w:t>
      </w:r>
      <w:r w:rsidRPr="000563C4">
        <w:rPr>
          <w:sz w:val="21"/>
          <w:szCs w:val="21"/>
          <w:lang w:eastAsia="zh-CN"/>
        </w:rPr>
        <w:t>号决议中，决定建立一个旨在监督和落实防范酷刑小组委员会初步意见的特别委员会。该委员会由来自该部的</w:t>
      </w:r>
      <w:r w:rsidRPr="000563C4">
        <w:rPr>
          <w:sz w:val="21"/>
          <w:szCs w:val="21"/>
          <w:lang w:eastAsia="zh-CN"/>
        </w:rPr>
        <w:t>6</w:t>
      </w:r>
      <w:r w:rsidRPr="000563C4">
        <w:rPr>
          <w:sz w:val="21"/>
          <w:szCs w:val="21"/>
          <w:lang w:eastAsia="zh-CN"/>
        </w:rPr>
        <w:t>名高级官员组成，任务是现场核实防范酷刑小组委员会的观察意见，并向司法和劳工部提交一份报告，列明结论和行动提议。</w:t>
      </w:r>
    </w:p>
    <w:p w:rsidR="00F33435" w:rsidRPr="000563C4" w:rsidRDefault="00F33435" w:rsidP="00EE2A71">
      <w:pPr>
        <w:pStyle w:val="SingleTxtG"/>
        <w:spacing w:line="320" w:lineRule="exact"/>
        <w:rPr>
          <w:sz w:val="21"/>
          <w:szCs w:val="21"/>
          <w:lang w:eastAsia="zh-CN"/>
        </w:rPr>
      </w:pPr>
      <w:r w:rsidRPr="000563C4">
        <w:rPr>
          <w:sz w:val="21"/>
          <w:szCs w:val="21"/>
          <w:lang w:eastAsia="zh-CN"/>
        </w:rPr>
        <w:t>229.</w:t>
      </w:r>
      <w:r w:rsidRPr="000563C4">
        <w:rPr>
          <w:sz w:val="21"/>
          <w:szCs w:val="21"/>
          <w:lang w:eastAsia="zh-CN"/>
        </w:rPr>
        <w:tab/>
      </w:r>
      <w:r w:rsidRPr="000563C4">
        <w:rPr>
          <w:sz w:val="21"/>
          <w:szCs w:val="21"/>
          <w:lang w:eastAsia="zh-CN"/>
        </w:rPr>
        <w:t>特别委员会查访了防范酷刑小组委员会视察的两个监狱。在每个监狱中，特别委员会的工作都集中在三大领域：腐败、基础设施和人权。</w:t>
      </w:r>
    </w:p>
    <w:p w:rsidR="00F33435" w:rsidRPr="000563C4" w:rsidRDefault="00F33435" w:rsidP="00EE2A71">
      <w:pPr>
        <w:pStyle w:val="SingleTxtG"/>
        <w:spacing w:line="320" w:lineRule="exact"/>
        <w:rPr>
          <w:sz w:val="21"/>
          <w:szCs w:val="21"/>
          <w:lang w:eastAsia="zh-CN"/>
        </w:rPr>
      </w:pPr>
      <w:r w:rsidRPr="000563C4">
        <w:rPr>
          <w:sz w:val="21"/>
          <w:szCs w:val="21"/>
          <w:lang w:eastAsia="zh-CN"/>
        </w:rPr>
        <w:t>230.</w:t>
      </w:r>
      <w:r w:rsidRPr="000563C4">
        <w:rPr>
          <w:sz w:val="21"/>
          <w:szCs w:val="21"/>
          <w:lang w:eastAsia="zh-CN"/>
        </w:rPr>
        <w:tab/>
      </w:r>
      <w:r w:rsidRPr="000563C4">
        <w:rPr>
          <w:sz w:val="21"/>
          <w:szCs w:val="21"/>
          <w:lang w:eastAsia="zh-CN"/>
        </w:rPr>
        <w:t>至于</w:t>
      </w:r>
      <w:r w:rsidRPr="000563C4">
        <w:rPr>
          <w:sz w:val="21"/>
          <w:szCs w:val="21"/>
          <w:lang w:eastAsia="zh-CN"/>
        </w:rPr>
        <w:t>Tacumbú</w:t>
      </w:r>
      <w:r w:rsidRPr="000563C4">
        <w:rPr>
          <w:sz w:val="21"/>
          <w:szCs w:val="21"/>
          <w:lang w:eastAsia="zh-CN"/>
        </w:rPr>
        <w:t>国家监狱，特别委员会有关腐败问题的报告与防范酷刑小组委员会的初步意见一致。报告建议：制订一项旨在进行监狱管理系统结构改革的政策；纳入职位界定和说明，以及招聘和提拔监狱工作人员的条件；禁止在监狱场所携带现金。报告还建议改善医疗的准入制度、最低基础设施标准、药品的获得权和食品供应。</w:t>
      </w:r>
    </w:p>
    <w:p w:rsidR="00F33435" w:rsidRPr="000563C4" w:rsidRDefault="00F33435" w:rsidP="00EE2A71">
      <w:pPr>
        <w:pStyle w:val="SingleTxtG"/>
        <w:spacing w:line="320" w:lineRule="exact"/>
        <w:rPr>
          <w:sz w:val="21"/>
          <w:szCs w:val="21"/>
          <w:lang w:eastAsia="zh-CN"/>
        </w:rPr>
      </w:pPr>
      <w:r w:rsidRPr="000563C4">
        <w:rPr>
          <w:sz w:val="21"/>
          <w:szCs w:val="21"/>
          <w:lang w:eastAsia="zh-CN"/>
        </w:rPr>
        <w:t>231.</w:t>
      </w:r>
      <w:r w:rsidRPr="000563C4">
        <w:rPr>
          <w:sz w:val="21"/>
          <w:szCs w:val="21"/>
          <w:lang w:eastAsia="zh-CN"/>
        </w:rPr>
        <w:tab/>
      </w:r>
      <w:r w:rsidRPr="000563C4">
        <w:rPr>
          <w:sz w:val="21"/>
          <w:szCs w:val="21"/>
          <w:lang w:eastAsia="zh-CN"/>
        </w:rPr>
        <w:t>就</w:t>
      </w:r>
      <w:r w:rsidRPr="000563C4">
        <w:rPr>
          <w:sz w:val="21"/>
          <w:szCs w:val="21"/>
          <w:lang w:eastAsia="zh-CN"/>
        </w:rPr>
        <w:t>Tacumbú</w:t>
      </w:r>
      <w:r w:rsidRPr="000563C4">
        <w:rPr>
          <w:sz w:val="21"/>
          <w:szCs w:val="21"/>
          <w:lang w:eastAsia="zh-CN"/>
        </w:rPr>
        <w:t>国家监狱的基础设施而言，特别委员会注意到了监狱过于拥挤的严重情况，以及卫生服务、电气装置和消防应急系统的不足问题。特别委员会建议采取一系列措施，改善基础设施条件和消防安排。</w:t>
      </w:r>
    </w:p>
    <w:p w:rsidR="00F33435" w:rsidRPr="000563C4" w:rsidRDefault="00F33435" w:rsidP="00EE2A71">
      <w:pPr>
        <w:pStyle w:val="SingleTxtG"/>
        <w:spacing w:line="320" w:lineRule="exact"/>
        <w:rPr>
          <w:sz w:val="21"/>
          <w:szCs w:val="21"/>
          <w:lang w:eastAsia="zh-CN"/>
        </w:rPr>
      </w:pPr>
      <w:r w:rsidRPr="000563C4">
        <w:rPr>
          <w:sz w:val="21"/>
          <w:szCs w:val="21"/>
          <w:lang w:eastAsia="zh-CN"/>
        </w:rPr>
        <w:t>232.</w:t>
      </w:r>
      <w:r w:rsidRPr="000563C4">
        <w:rPr>
          <w:sz w:val="21"/>
          <w:szCs w:val="21"/>
          <w:lang w:eastAsia="zh-CN"/>
        </w:rPr>
        <w:tab/>
      </w:r>
      <w:r w:rsidRPr="000563C4">
        <w:rPr>
          <w:sz w:val="21"/>
          <w:szCs w:val="21"/>
          <w:lang w:eastAsia="zh-CN"/>
        </w:rPr>
        <w:t>关于</w:t>
      </w:r>
      <w:r w:rsidRPr="000563C4">
        <w:rPr>
          <w:sz w:val="21"/>
          <w:szCs w:val="21"/>
          <w:lang w:eastAsia="zh-CN"/>
        </w:rPr>
        <w:t>Tacumbú</w:t>
      </w:r>
      <w:r w:rsidRPr="000563C4">
        <w:rPr>
          <w:sz w:val="21"/>
          <w:szCs w:val="21"/>
          <w:lang w:eastAsia="zh-CN"/>
        </w:rPr>
        <w:t>国家监狱被拘留者的人权问题，特别委员会就健康、食品、最低拘留条件、酷刑和虐待以及歧视等问题提出了建议，特别建议：</w:t>
      </w:r>
    </w:p>
    <w:p w:rsidR="00F33435" w:rsidRPr="000563C4" w:rsidRDefault="00F33435" w:rsidP="00064D46">
      <w:pPr>
        <w:pStyle w:val="SingleTxtG"/>
        <w:spacing w:line="320" w:lineRule="exact"/>
        <w:ind w:firstLine="556"/>
        <w:rPr>
          <w:sz w:val="21"/>
          <w:szCs w:val="21"/>
          <w:lang w:eastAsia="zh-CN"/>
        </w:rPr>
      </w:pPr>
      <w:r w:rsidRPr="000563C4">
        <w:rPr>
          <w:sz w:val="21"/>
          <w:szCs w:val="21"/>
          <w:lang w:eastAsia="zh-CN"/>
        </w:rPr>
        <w:t>(a)</w:t>
      </w:r>
      <w:r w:rsidRPr="000563C4">
        <w:rPr>
          <w:sz w:val="21"/>
          <w:szCs w:val="21"/>
          <w:lang w:eastAsia="zh-CN"/>
        </w:rPr>
        <w:tab/>
      </w:r>
      <w:r w:rsidRPr="000563C4">
        <w:rPr>
          <w:sz w:val="21"/>
          <w:szCs w:val="21"/>
          <w:lang w:eastAsia="zh-CN"/>
        </w:rPr>
        <w:t>规定监狱医生必须探望监狱各配楼，将他们的工作时间增加到每月</w:t>
      </w:r>
      <w:r w:rsidRPr="000563C4">
        <w:rPr>
          <w:sz w:val="21"/>
          <w:szCs w:val="21"/>
          <w:lang w:eastAsia="zh-CN"/>
        </w:rPr>
        <w:t>32</w:t>
      </w:r>
      <w:r w:rsidRPr="000563C4">
        <w:rPr>
          <w:sz w:val="21"/>
          <w:szCs w:val="21"/>
          <w:lang w:eastAsia="zh-CN"/>
        </w:rPr>
        <w:t>小时；</w:t>
      </w:r>
    </w:p>
    <w:p w:rsidR="00F33435" w:rsidRPr="000563C4" w:rsidRDefault="00F33435" w:rsidP="00064D46">
      <w:pPr>
        <w:pStyle w:val="SingleTxtG"/>
        <w:spacing w:line="320" w:lineRule="exact"/>
        <w:ind w:firstLine="556"/>
        <w:rPr>
          <w:sz w:val="21"/>
          <w:szCs w:val="21"/>
          <w:lang w:eastAsia="zh-CN"/>
        </w:rPr>
      </w:pPr>
      <w:r w:rsidRPr="000563C4">
        <w:rPr>
          <w:sz w:val="21"/>
          <w:szCs w:val="21"/>
          <w:lang w:eastAsia="zh-CN"/>
        </w:rPr>
        <w:t>(b)</w:t>
      </w:r>
      <w:r w:rsidRPr="000563C4">
        <w:rPr>
          <w:sz w:val="21"/>
          <w:szCs w:val="21"/>
          <w:lang w:eastAsia="zh-CN"/>
        </w:rPr>
        <w:tab/>
      </w:r>
      <w:r w:rsidRPr="000563C4">
        <w:rPr>
          <w:sz w:val="21"/>
          <w:szCs w:val="21"/>
          <w:lang w:eastAsia="zh-CN"/>
        </w:rPr>
        <w:t>将食品服务以及餐具和桌椅的采购外包；</w:t>
      </w:r>
    </w:p>
    <w:p w:rsidR="00F33435" w:rsidRPr="000563C4" w:rsidRDefault="00F33435" w:rsidP="00064D46">
      <w:pPr>
        <w:pStyle w:val="SingleTxtG"/>
        <w:spacing w:line="320" w:lineRule="exact"/>
        <w:ind w:firstLine="556"/>
        <w:rPr>
          <w:sz w:val="21"/>
          <w:szCs w:val="21"/>
          <w:lang w:eastAsia="zh-CN"/>
        </w:rPr>
      </w:pPr>
      <w:r w:rsidRPr="000563C4">
        <w:rPr>
          <w:sz w:val="21"/>
          <w:szCs w:val="21"/>
          <w:lang w:eastAsia="zh-CN"/>
        </w:rPr>
        <w:t>(c)</w:t>
      </w:r>
      <w:r w:rsidRPr="000563C4">
        <w:rPr>
          <w:sz w:val="21"/>
          <w:szCs w:val="21"/>
          <w:lang w:eastAsia="zh-CN"/>
        </w:rPr>
        <w:tab/>
      </w:r>
      <w:r w:rsidRPr="000563C4">
        <w:rPr>
          <w:sz w:val="21"/>
          <w:szCs w:val="21"/>
          <w:lang w:eastAsia="zh-CN"/>
        </w:rPr>
        <w:t>购买</w:t>
      </w:r>
      <w:r w:rsidRPr="000563C4">
        <w:rPr>
          <w:sz w:val="21"/>
          <w:szCs w:val="21"/>
          <w:lang w:eastAsia="zh-CN"/>
        </w:rPr>
        <w:t>500</w:t>
      </w:r>
      <w:r w:rsidRPr="000563C4">
        <w:rPr>
          <w:sz w:val="21"/>
          <w:szCs w:val="21"/>
          <w:lang w:eastAsia="zh-CN"/>
        </w:rPr>
        <w:t>个床垫，尤其是，迫切需要为</w:t>
      </w:r>
      <w:r w:rsidRPr="000563C4">
        <w:rPr>
          <w:sz w:val="21"/>
          <w:szCs w:val="21"/>
          <w:lang w:eastAsia="zh-CN"/>
        </w:rPr>
        <w:t>D</w:t>
      </w:r>
      <w:r w:rsidRPr="000563C4">
        <w:rPr>
          <w:sz w:val="21"/>
          <w:szCs w:val="21"/>
          <w:lang w:eastAsia="zh-CN"/>
        </w:rPr>
        <w:t>区的</w:t>
      </w:r>
      <w:r w:rsidR="00F175B7" w:rsidRPr="000563C4">
        <w:rPr>
          <w:sz w:val="21"/>
          <w:szCs w:val="21"/>
          <w:lang w:eastAsia="zh-CN"/>
        </w:rPr>
        <w:t>“</w:t>
      </w:r>
      <w:r w:rsidRPr="000563C4">
        <w:rPr>
          <w:sz w:val="21"/>
          <w:szCs w:val="21"/>
          <w:lang w:eastAsia="zh-CN"/>
        </w:rPr>
        <w:t>cuadrilátero</w:t>
      </w:r>
      <w:r w:rsidR="00F175B7" w:rsidRPr="000563C4">
        <w:rPr>
          <w:sz w:val="21"/>
          <w:szCs w:val="21"/>
          <w:lang w:eastAsia="zh-CN"/>
        </w:rPr>
        <w:t>”</w:t>
      </w:r>
      <w:r w:rsidRPr="000563C4">
        <w:rPr>
          <w:sz w:val="21"/>
          <w:szCs w:val="21"/>
          <w:lang w:eastAsia="zh-CN"/>
        </w:rPr>
        <w:t>楼和</w:t>
      </w:r>
      <w:r w:rsidR="00F175B7" w:rsidRPr="000563C4">
        <w:rPr>
          <w:sz w:val="21"/>
          <w:szCs w:val="21"/>
          <w:lang w:eastAsia="zh-CN"/>
        </w:rPr>
        <w:t>“</w:t>
      </w:r>
      <w:r w:rsidRPr="000563C4">
        <w:rPr>
          <w:sz w:val="21"/>
          <w:szCs w:val="21"/>
          <w:lang w:eastAsia="zh-CN"/>
        </w:rPr>
        <w:t>mixta</w:t>
      </w:r>
      <w:r w:rsidR="00F175B7" w:rsidRPr="000563C4">
        <w:rPr>
          <w:sz w:val="21"/>
          <w:szCs w:val="21"/>
          <w:lang w:eastAsia="zh-CN"/>
        </w:rPr>
        <w:t>”</w:t>
      </w:r>
      <w:r w:rsidRPr="000563C4">
        <w:rPr>
          <w:sz w:val="21"/>
          <w:szCs w:val="21"/>
          <w:lang w:eastAsia="zh-CN"/>
        </w:rPr>
        <w:t>楼购买床垫。</w:t>
      </w:r>
    </w:p>
    <w:p w:rsidR="00F33435" w:rsidRPr="000563C4" w:rsidRDefault="00F33435" w:rsidP="00064D46">
      <w:pPr>
        <w:pStyle w:val="SingleTxtG"/>
        <w:spacing w:line="320" w:lineRule="exact"/>
        <w:ind w:firstLine="556"/>
        <w:rPr>
          <w:sz w:val="21"/>
          <w:szCs w:val="21"/>
          <w:lang w:eastAsia="zh-CN"/>
        </w:rPr>
      </w:pPr>
      <w:r w:rsidRPr="000563C4">
        <w:rPr>
          <w:sz w:val="21"/>
          <w:szCs w:val="21"/>
          <w:lang w:eastAsia="zh-CN"/>
        </w:rPr>
        <w:t>(d)</w:t>
      </w:r>
      <w:r w:rsidRPr="000563C4">
        <w:rPr>
          <w:sz w:val="21"/>
          <w:szCs w:val="21"/>
          <w:lang w:eastAsia="zh-CN"/>
        </w:rPr>
        <w:tab/>
      </w:r>
      <w:r w:rsidRPr="000563C4">
        <w:rPr>
          <w:sz w:val="21"/>
          <w:szCs w:val="21"/>
          <w:lang w:eastAsia="zh-CN"/>
        </w:rPr>
        <w:t>建立内部登记制度，登记酷刑和虐待申诉。</w:t>
      </w:r>
    </w:p>
    <w:p w:rsidR="00F33435" w:rsidRPr="000563C4" w:rsidRDefault="00F33435" w:rsidP="00EE2A71">
      <w:pPr>
        <w:pStyle w:val="SingleTxtG"/>
        <w:spacing w:line="320" w:lineRule="exact"/>
        <w:rPr>
          <w:sz w:val="21"/>
          <w:szCs w:val="21"/>
          <w:lang w:eastAsia="zh-CN"/>
        </w:rPr>
      </w:pPr>
      <w:r w:rsidRPr="000563C4">
        <w:rPr>
          <w:sz w:val="21"/>
          <w:szCs w:val="21"/>
          <w:lang w:eastAsia="zh-CN"/>
        </w:rPr>
        <w:t>233.</w:t>
      </w:r>
      <w:r w:rsidRPr="000563C4">
        <w:rPr>
          <w:sz w:val="21"/>
          <w:szCs w:val="21"/>
          <w:lang w:eastAsia="zh-CN"/>
        </w:rPr>
        <w:tab/>
      </w:r>
      <w:r w:rsidRPr="000563C4">
        <w:rPr>
          <w:sz w:val="21"/>
          <w:szCs w:val="21"/>
          <w:lang w:eastAsia="zh-CN"/>
        </w:rPr>
        <w:t>至于佩德罗胡安卡瓦列罗地区监狱，特别委员会的建议大致与其对</w:t>
      </w:r>
      <w:r w:rsidRPr="000563C4">
        <w:rPr>
          <w:sz w:val="21"/>
          <w:szCs w:val="21"/>
          <w:lang w:eastAsia="zh-CN"/>
        </w:rPr>
        <w:t>Tacumbú</w:t>
      </w:r>
      <w:r w:rsidRPr="000563C4">
        <w:rPr>
          <w:sz w:val="21"/>
          <w:szCs w:val="21"/>
          <w:lang w:eastAsia="zh-CN"/>
        </w:rPr>
        <w:t>国家监狱提出的建议相同。而对于被拘留在佩德罗胡安卡瓦列罗的妇女和未成年人，特别委员会建议开展教育和娱乐活动，并将不同人群分开，调整他们的生活条件，使妇女和青少年在转往新监狱前，能够在时间上不受限制地进行户外活动。</w:t>
      </w:r>
    </w:p>
    <w:p w:rsidR="00F33435" w:rsidRPr="000563C4" w:rsidRDefault="00F33435" w:rsidP="00EE2A71">
      <w:pPr>
        <w:pStyle w:val="SingleTxtG"/>
        <w:spacing w:line="320" w:lineRule="exact"/>
        <w:rPr>
          <w:sz w:val="21"/>
          <w:szCs w:val="21"/>
          <w:lang w:eastAsia="zh-CN"/>
        </w:rPr>
      </w:pPr>
      <w:r w:rsidRPr="000563C4">
        <w:rPr>
          <w:sz w:val="21"/>
          <w:szCs w:val="21"/>
          <w:lang w:eastAsia="zh-CN"/>
        </w:rPr>
        <w:t>234.</w:t>
      </w:r>
      <w:r w:rsidRPr="000563C4">
        <w:rPr>
          <w:sz w:val="21"/>
          <w:szCs w:val="21"/>
          <w:lang w:eastAsia="zh-CN"/>
        </w:rPr>
        <w:tab/>
      </w:r>
      <w:r w:rsidRPr="000563C4">
        <w:rPr>
          <w:sz w:val="21"/>
          <w:szCs w:val="21"/>
          <w:lang w:eastAsia="zh-CN"/>
        </w:rPr>
        <w:t>最近，对防范酷刑小组委员会的查访组织了一次后续会议，该会议于</w:t>
      </w:r>
      <w:smartTag w:uri="urn:schemas-microsoft-com:office:smarttags" w:element="chsdate">
        <w:smartTagPr>
          <w:attr w:name="Year" w:val="2009"/>
          <w:attr w:name="Month" w:val="6"/>
          <w:attr w:name="Day" w:val="16"/>
          <w:attr w:name="IsLunarDate" w:val="False"/>
          <w:attr w:name="IsROCDate" w:val="False"/>
        </w:smartTagPr>
        <w:r w:rsidRPr="000563C4">
          <w:rPr>
            <w:sz w:val="21"/>
            <w:szCs w:val="21"/>
            <w:lang w:eastAsia="zh-CN"/>
          </w:rPr>
          <w:t>2009</w:t>
        </w:r>
        <w:r w:rsidRPr="000563C4">
          <w:rPr>
            <w:sz w:val="21"/>
            <w:szCs w:val="21"/>
            <w:lang w:eastAsia="zh-CN"/>
          </w:rPr>
          <w:t>年</w:t>
        </w:r>
        <w:r w:rsidRPr="000563C4">
          <w:rPr>
            <w:sz w:val="21"/>
            <w:szCs w:val="21"/>
            <w:lang w:eastAsia="zh-CN"/>
          </w:rPr>
          <w:t>6</w:t>
        </w:r>
        <w:r w:rsidRPr="000563C4">
          <w:rPr>
            <w:sz w:val="21"/>
            <w:szCs w:val="21"/>
            <w:lang w:eastAsia="zh-CN"/>
          </w:rPr>
          <w:t>月</w:t>
        </w:r>
        <w:r w:rsidRPr="000563C4">
          <w:rPr>
            <w:sz w:val="21"/>
            <w:szCs w:val="21"/>
            <w:lang w:eastAsia="zh-CN"/>
          </w:rPr>
          <w:t>16</w:t>
        </w:r>
        <w:r w:rsidRPr="000563C4">
          <w:rPr>
            <w:sz w:val="21"/>
            <w:szCs w:val="21"/>
            <w:lang w:eastAsia="zh-CN"/>
          </w:rPr>
          <w:t>日</w:t>
        </w:r>
      </w:smartTag>
      <w:r w:rsidRPr="000563C4">
        <w:rPr>
          <w:sz w:val="21"/>
          <w:szCs w:val="21"/>
          <w:lang w:eastAsia="zh-CN"/>
        </w:rPr>
        <w:t>在司法和劳工部与防范酷刑小组委员会代表团团长之间进行，在此期间，小组委员会从缔约国得知，佩德罗胡安卡瓦列罗新监狱的启用以及现有监狱的随后关闭将在</w:t>
      </w:r>
      <w:r w:rsidRPr="000563C4">
        <w:rPr>
          <w:sz w:val="21"/>
          <w:szCs w:val="21"/>
          <w:lang w:eastAsia="zh-CN"/>
        </w:rPr>
        <w:t>60</w:t>
      </w:r>
      <w:r w:rsidRPr="000563C4">
        <w:rPr>
          <w:sz w:val="21"/>
          <w:szCs w:val="21"/>
          <w:lang w:eastAsia="zh-CN"/>
        </w:rPr>
        <w:t>天内进行。在同一会议上，确认了最终关闭</w:t>
      </w:r>
      <w:r w:rsidRPr="000563C4">
        <w:rPr>
          <w:sz w:val="21"/>
          <w:szCs w:val="21"/>
          <w:lang w:eastAsia="zh-CN"/>
        </w:rPr>
        <w:t>Tacumbú</w:t>
      </w:r>
      <w:r w:rsidRPr="000563C4">
        <w:rPr>
          <w:sz w:val="21"/>
          <w:szCs w:val="21"/>
          <w:lang w:eastAsia="zh-CN"/>
        </w:rPr>
        <w:t>国家监狱</w:t>
      </w:r>
      <w:r w:rsidR="00F175B7" w:rsidRPr="000563C4">
        <w:rPr>
          <w:sz w:val="21"/>
          <w:szCs w:val="21"/>
          <w:lang w:eastAsia="zh-CN"/>
        </w:rPr>
        <w:t>“</w:t>
      </w:r>
      <w:r w:rsidRPr="000563C4">
        <w:rPr>
          <w:sz w:val="21"/>
          <w:szCs w:val="21"/>
          <w:lang w:eastAsia="zh-CN"/>
        </w:rPr>
        <w:t>Alcatraz</w:t>
      </w:r>
      <w:r w:rsidR="00F175B7" w:rsidRPr="000563C4">
        <w:rPr>
          <w:sz w:val="21"/>
          <w:szCs w:val="21"/>
          <w:lang w:eastAsia="zh-CN"/>
        </w:rPr>
        <w:t>”</w:t>
      </w:r>
      <w:r w:rsidRPr="000563C4">
        <w:rPr>
          <w:sz w:val="21"/>
          <w:szCs w:val="21"/>
          <w:lang w:eastAsia="zh-CN"/>
        </w:rPr>
        <w:t>隔离监禁楼的消息，同时还讨论了按照小组委员会的建议，开展后续活动的各种可能性。缔约国重申，愿意与小组委员会合作和一起工作。</w:t>
      </w:r>
    </w:p>
    <w:p w:rsidR="00F33435" w:rsidRPr="000563C4" w:rsidRDefault="00F33435" w:rsidP="00EE2A71">
      <w:pPr>
        <w:pStyle w:val="SingleTxtG"/>
        <w:spacing w:line="320" w:lineRule="exact"/>
        <w:rPr>
          <w:rFonts w:eastAsia="SimHei"/>
          <w:sz w:val="21"/>
          <w:szCs w:val="21"/>
          <w:lang w:eastAsia="zh-CN"/>
        </w:rPr>
      </w:pPr>
      <w:r w:rsidRPr="000563C4">
        <w:rPr>
          <w:sz w:val="21"/>
          <w:szCs w:val="21"/>
          <w:lang w:eastAsia="zh-CN"/>
        </w:rPr>
        <w:t>235.</w:t>
      </w:r>
      <w:r w:rsidRPr="000563C4">
        <w:rPr>
          <w:sz w:val="21"/>
          <w:szCs w:val="21"/>
          <w:lang w:eastAsia="zh-CN"/>
        </w:rPr>
        <w:tab/>
      </w:r>
      <w:r w:rsidRPr="000563C4">
        <w:rPr>
          <w:rFonts w:eastAsia="SimHei"/>
          <w:sz w:val="21"/>
          <w:szCs w:val="21"/>
          <w:lang w:eastAsia="zh-CN"/>
        </w:rPr>
        <w:t>防范酷刑小组委员会非常满意地注意到，缔约国就佩德罗胡安卡瓦列罗新监狱的即将启用以及现有监狱的随后关闭提供了信息。</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236.</w:t>
      </w:r>
      <w:r w:rsidRPr="000563C4">
        <w:rPr>
          <w:rFonts w:eastAsia="SimHei"/>
          <w:sz w:val="21"/>
          <w:szCs w:val="21"/>
          <w:lang w:eastAsia="zh-CN"/>
        </w:rPr>
        <w:tab/>
      </w:r>
      <w:r w:rsidRPr="000563C4">
        <w:rPr>
          <w:rFonts w:eastAsia="SimHei"/>
          <w:sz w:val="21"/>
          <w:szCs w:val="21"/>
          <w:lang w:eastAsia="zh-CN"/>
        </w:rPr>
        <w:t>同样，防范酷刑小组委员会欢迎司法和劳工部建立特别监督委员会，负责现场核实小组委员会关于该部职权范围内的事项的初步意见，并为这些意见的落实提出建议。小组委员会督促缔约国扩大特别委员会的职能，以纳入本报告所建议的职能。</w:t>
      </w:r>
    </w:p>
    <w:p w:rsidR="00F33435" w:rsidRPr="000563C4" w:rsidRDefault="00F33435" w:rsidP="00EE2A71">
      <w:pPr>
        <w:pStyle w:val="SingleTxtG"/>
        <w:spacing w:line="320" w:lineRule="exact"/>
        <w:rPr>
          <w:sz w:val="21"/>
          <w:szCs w:val="21"/>
          <w:lang w:eastAsia="zh-CN"/>
        </w:rPr>
      </w:pPr>
      <w:r w:rsidRPr="000563C4">
        <w:rPr>
          <w:sz w:val="21"/>
          <w:szCs w:val="21"/>
          <w:lang w:eastAsia="zh-CN"/>
        </w:rPr>
        <w:t>237.</w:t>
      </w:r>
      <w:r w:rsidRPr="000563C4">
        <w:rPr>
          <w:sz w:val="21"/>
          <w:szCs w:val="21"/>
          <w:lang w:eastAsia="zh-CN"/>
        </w:rPr>
        <w:tab/>
      </w:r>
      <w:r w:rsidRPr="000563C4">
        <w:rPr>
          <w:sz w:val="21"/>
          <w:szCs w:val="21"/>
          <w:lang w:eastAsia="zh-CN"/>
        </w:rPr>
        <w:t>在</w:t>
      </w:r>
      <w:smartTag w:uri="urn:schemas-microsoft-com:office:smarttags" w:element="chsdate">
        <w:smartTagPr>
          <w:attr w:name="Year" w:val="2009"/>
          <w:attr w:name="Month" w:val="8"/>
          <w:attr w:name="Day" w:val="14"/>
          <w:attr w:name="IsLunarDate" w:val="False"/>
          <w:attr w:name="IsROCDate" w:val="False"/>
        </w:smartTagPr>
        <w:r w:rsidRPr="000563C4">
          <w:rPr>
            <w:sz w:val="21"/>
            <w:szCs w:val="21"/>
            <w:lang w:eastAsia="zh-CN"/>
          </w:rPr>
          <w:t>2009</w:t>
        </w:r>
        <w:r w:rsidRPr="000563C4">
          <w:rPr>
            <w:sz w:val="21"/>
            <w:szCs w:val="21"/>
            <w:lang w:eastAsia="zh-CN"/>
          </w:rPr>
          <w:t>年</w:t>
        </w:r>
        <w:r w:rsidRPr="000563C4">
          <w:rPr>
            <w:sz w:val="21"/>
            <w:szCs w:val="21"/>
            <w:lang w:eastAsia="zh-CN"/>
          </w:rPr>
          <w:t>8</w:t>
        </w:r>
        <w:r w:rsidRPr="000563C4">
          <w:rPr>
            <w:sz w:val="21"/>
            <w:szCs w:val="21"/>
            <w:lang w:eastAsia="zh-CN"/>
          </w:rPr>
          <w:t>月</w:t>
        </w:r>
        <w:r w:rsidRPr="000563C4">
          <w:rPr>
            <w:sz w:val="21"/>
            <w:szCs w:val="21"/>
            <w:lang w:eastAsia="zh-CN"/>
          </w:rPr>
          <w:t>14</w:t>
        </w:r>
        <w:r w:rsidRPr="000563C4">
          <w:rPr>
            <w:sz w:val="21"/>
            <w:szCs w:val="21"/>
            <w:lang w:eastAsia="zh-CN"/>
          </w:rPr>
          <w:t>日</w:t>
        </w:r>
      </w:smartTag>
      <w:r w:rsidRPr="000563C4">
        <w:rPr>
          <w:sz w:val="21"/>
          <w:szCs w:val="21"/>
          <w:lang w:eastAsia="zh-CN"/>
        </w:rPr>
        <w:t>的照会中，巴拉圭常驻联合国日内瓦办事处代表团告知防范酷刑小组委员会，司法和劳工部通过其</w:t>
      </w:r>
      <w:smartTag w:uri="urn:schemas-microsoft-com:office:smarttags" w:element="chsdate">
        <w:smartTagPr>
          <w:attr w:name="Year" w:val="2009"/>
          <w:attr w:name="Month" w:val="7"/>
          <w:attr w:name="Day" w:val="9"/>
          <w:attr w:name="IsLunarDate" w:val="False"/>
          <w:attr w:name="IsROCDate" w:val="False"/>
        </w:smartTagPr>
        <w:r w:rsidRPr="000563C4">
          <w:rPr>
            <w:sz w:val="21"/>
            <w:szCs w:val="21"/>
            <w:lang w:eastAsia="zh-CN"/>
          </w:rPr>
          <w:t>2009</w:t>
        </w:r>
        <w:r w:rsidRPr="000563C4">
          <w:rPr>
            <w:sz w:val="21"/>
            <w:szCs w:val="21"/>
            <w:lang w:eastAsia="zh-CN"/>
          </w:rPr>
          <w:t>年</w:t>
        </w:r>
        <w:r w:rsidRPr="000563C4">
          <w:rPr>
            <w:sz w:val="21"/>
            <w:szCs w:val="21"/>
            <w:lang w:eastAsia="zh-CN"/>
          </w:rPr>
          <w:t>7</w:t>
        </w:r>
        <w:r w:rsidRPr="000563C4">
          <w:rPr>
            <w:sz w:val="21"/>
            <w:szCs w:val="21"/>
            <w:lang w:eastAsia="zh-CN"/>
          </w:rPr>
          <w:t>月</w:t>
        </w:r>
        <w:r w:rsidRPr="000563C4">
          <w:rPr>
            <w:sz w:val="21"/>
            <w:szCs w:val="21"/>
            <w:lang w:eastAsia="zh-CN"/>
          </w:rPr>
          <w:t>9</w:t>
        </w:r>
        <w:r w:rsidRPr="000563C4">
          <w:rPr>
            <w:sz w:val="21"/>
            <w:szCs w:val="21"/>
            <w:lang w:eastAsia="zh-CN"/>
          </w:rPr>
          <w:t>日</w:t>
        </w:r>
      </w:smartTag>
      <w:r w:rsidRPr="000563C4">
        <w:rPr>
          <w:sz w:val="21"/>
          <w:szCs w:val="21"/>
          <w:lang w:eastAsia="zh-CN"/>
        </w:rPr>
        <w:t>的决议，增加了监狱医务人员的工作时间，最长达到每周</w:t>
      </w:r>
      <w:r w:rsidRPr="000563C4">
        <w:rPr>
          <w:sz w:val="21"/>
          <w:szCs w:val="21"/>
          <w:lang w:eastAsia="zh-CN"/>
        </w:rPr>
        <w:t>40</w:t>
      </w:r>
      <w:r w:rsidRPr="000563C4">
        <w:rPr>
          <w:sz w:val="21"/>
          <w:szCs w:val="21"/>
          <w:lang w:eastAsia="zh-CN"/>
        </w:rPr>
        <w:t>小时，并做出强制性规定，要求每月就所提供的医疗服务进行汇报。缔约国还就</w:t>
      </w:r>
      <w:r w:rsidRPr="000563C4">
        <w:rPr>
          <w:sz w:val="21"/>
          <w:szCs w:val="21"/>
          <w:lang w:eastAsia="zh-CN"/>
        </w:rPr>
        <w:t>Tacumbú</w:t>
      </w:r>
      <w:r w:rsidRPr="000563C4">
        <w:rPr>
          <w:sz w:val="21"/>
          <w:szCs w:val="21"/>
          <w:lang w:eastAsia="zh-CN"/>
        </w:rPr>
        <w:t>国家监狱向若干囚犯提供的急救和基本心理学培训提供了资料。最近，防范酷刑小组委员会得知一项计划，该计划将所有囚犯都列入一项将于</w:t>
      </w:r>
      <w:smartTag w:uri="urn:schemas-microsoft-com:office:smarttags" w:element="chsdate">
        <w:smartTagPr>
          <w:attr w:name="Year" w:val="2009"/>
          <w:attr w:name="Month" w:val="8"/>
          <w:attr w:name="Day" w:val="17"/>
          <w:attr w:name="IsLunarDate" w:val="False"/>
          <w:attr w:name="IsROCDate" w:val="False"/>
        </w:smartTagPr>
        <w:r w:rsidRPr="000563C4">
          <w:rPr>
            <w:sz w:val="21"/>
            <w:szCs w:val="21"/>
            <w:lang w:eastAsia="zh-CN"/>
          </w:rPr>
          <w:t>2009</w:t>
        </w:r>
        <w:r w:rsidRPr="000563C4">
          <w:rPr>
            <w:sz w:val="21"/>
            <w:szCs w:val="21"/>
            <w:lang w:eastAsia="zh-CN"/>
          </w:rPr>
          <w:t>年</w:t>
        </w:r>
        <w:r w:rsidRPr="000563C4">
          <w:rPr>
            <w:sz w:val="21"/>
            <w:szCs w:val="21"/>
            <w:lang w:eastAsia="zh-CN"/>
          </w:rPr>
          <w:t>8</w:t>
        </w:r>
        <w:r w:rsidRPr="000563C4">
          <w:rPr>
            <w:sz w:val="21"/>
            <w:szCs w:val="21"/>
            <w:lang w:eastAsia="zh-CN"/>
          </w:rPr>
          <w:t>月</w:t>
        </w:r>
        <w:r w:rsidRPr="000563C4">
          <w:rPr>
            <w:sz w:val="21"/>
            <w:szCs w:val="21"/>
            <w:lang w:eastAsia="zh-CN"/>
          </w:rPr>
          <w:t>17</w:t>
        </w:r>
        <w:r w:rsidRPr="000563C4">
          <w:rPr>
            <w:sz w:val="21"/>
            <w:szCs w:val="21"/>
            <w:lang w:eastAsia="zh-CN"/>
          </w:rPr>
          <w:t>日</w:t>
        </w:r>
      </w:smartTag>
      <w:r w:rsidRPr="000563C4">
        <w:rPr>
          <w:sz w:val="21"/>
          <w:szCs w:val="21"/>
          <w:lang w:eastAsia="zh-CN"/>
        </w:rPr>
        <w:t>开始生效的活动方案中。</w:t>
      </w:r>
    </w:p>
    <w:p w:rsidR="00F33435" w:rsidRPr="000563C4" w:rsidRDefault="00F33435" w:rsidP="005475B4">
      <w:pPr>
        <w:pStyle w:val="HChGC"/>
      </w:pPr>
      <w:r w:rsidRPr="000563C4">
        <w:tab/>
      </w:r>
      <w:r w:rsidRPr="000563C4">
        <w:t>五</w:t>
      </w:r>
      <w:r w:rsidRPr="000563C4">
        <w:t>.</w:t>
      </w:r>
      <w:r w:rsidRPr="000563C4">
        <w:tab/>
      </w:r>
      <w:r w:rsidRPr="000563C4">
        <w:t>建议综述和信息请求</w:t>
      </w:r>
    </w:p>
    <w:p w:rsidR="00F33435" w:rsidRPr="000563C4" w:rsidRDefault="00F33435" w:rsidP="003577FA">
      <w:pPr>
        <w:pStyle w:val="H1GC"/>
      </w:pPr>
      <w:r w:rsidRPr="000563C4">
        <w:tab/>
        <w:t>A.</w:t>
      </w:r>
      <w:r w:rsidRPr="000563C4">
        <w:tab/>
      </w:r>
      <w:r w:rsidRPr="000563C4">
        <w:t>建议</w:t>
      </w:r>
    </w:p>
    <w:p w:rsidR="00F33435" w:rsidRPr="000563C4" w:rsidRDefault="00F33435" w:rsidP="005475B4">
      <w:pPr>
        <w:pStyle w:val="H23GC"/>
      </w:pPr>
      <w:r w:rsidRPr="000563C4">
        <w:tab/>
      </w:r>
      <w:r w:rsidRPr="000563C4">
        <w:tab/>
      </w:r>
      <w:r w:rsidRPr="000563C4">
        <w:t>法律框架</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238.</w:t>
      </w:r>
      <w:r w:rsidRPr="000563C4">
        <w:rPr>
          <w:rFonts w:eastAsia="SimHei"/>
          <w:sz w:val="21"/>
          <w:szCs w:val="21"/>
          <w:lang w:eastAsia="zh-CN"/>
        </w:rPr>
        <w:tab/>
      </w:r>
      <w:r w:rsidRPr="000563C4">
        <w:rPr>
          <w:rFonts w:eastAsia="SimHei"/>
          <w:sz w:val="21"/>
          <w:szCs w:val="21"/>
          <w:lang w:eastAsia="zh-CN"/>
        </w:rPr>
        <w:t>考虑到巴拉圭《刑法典》有关酷刑罪的现有定义，防范酷刑小组委员会建议尽早通过必要的立法措施，使巴拉圭立法与国际上有关酷刑的条约保持一致，尤其要与《禁止酷刑公约》的第</w:t>
      </w:r>
      <w:r w:rsidRPr="000563C4">
        <w:rPr>
          <w:rFonts w:eastAsia="SimHei"/>
          <w:sz w:val="21"/>
          <w:szCs w:val="21"/>
          <w:lang w:eastAsia="zh-CN"/>
        </w:rPr>
        <w:t>1</w:t>
      </w:r>
      <w:r w:rsidRPr="000563C4">
        <w:rPr>
          <w:rFonts w:eastAsia="SimHei"/>
          <w:sz w:val="21"/>
          <w:szCs w:val="21"/>
          <w:lang w:eastAsia="zh-CN"/>
        </w:rPr>
        <w:t>条保持一致。</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239.</w:t>
      </w:r>
      <w:r w:rsidRPr="000563C4">
        <w:rPr>
          <w:rFonts w:eastAsia="SimHei"/>
          <w:sz w:val="21"/>
          <w:szCs w:val="21"/>
          <w:lang w:eastAsia="zh-CN"/>
        </w:rPr>
        <w:tab/>
      </w:r>
      <w:r w:rsidRPr="000563C4">
        <w:rPr>
          <w:rFonts w:eastAsia="SimHei"/>
          <w:sz w:val="21"/>
          <w:szCs w:val="21"/>
          <w:lang w:eastAsia="zh-CN"/>
        </w:rPr>
        <w:t>防范酷刑小组委员会建议，为弥补缺乏酷刑罪定义的问题，应按照《禁止酷刑公约》第</w:t>
      </w:r>
      <w:r w:rsidRPr="000563C4">
        <w:rPr>
          <w:rFonts w:eastAsia="SimHei"/>
          <w:sz w:val="21"/>
          <w:szCs w:val="21"/>
          <w:lang w:eastAsia="zh-CN"/>
        </w:rPr>
        <w:t>1</w:t>
      </w:r>
      <w:r w:rsidRPr="000563C4">
        <w:rPr>
          <w:rFonts w:eastAsia="SimHei"/>
          <w:sz w:val="21"/>
          <w:szCs w:val="21"/>
          <w:lang w:eastAsia="zh-CN"/>
        </w:rPr>
        <w:t>条的规定，将一项刑事犯罪列入巴拉圭《刑法典》中，同时还应按照罪行的严重程度，确定相应的处罚措施。</w:t>
      </w:r>
    </w:p>
    <w:p w:rsidR="00F33435" w:rsidRPr="000563C4" w:rsidRDefault="00F33435" w:rsidP="005475B4">
      <w:pPr>
        <w:pStyle w:val="H23GC"/>
      </w:pPr>
      <w:r w:rsidRPr="000563C4">
        <w:tab/>
      </w:r>
      <w:r w:rsidRPr="000563C4">
        <w:tab/>
      </w:r>
      <w:r w:rsidRPr="000563C4">
        <w:t>体制框架</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240.</w:t>
      </w:r>
      <w:r w:rsidRPr="000563C4">
        <w:rPr>
          <w:rFonts w:eastAsia="SimHei"/>
          <w:sz w:val="21"/>
          <w:szCs w:val="21"/>
          <w:lang w:eastAsia="zh-CN"/>
        </w:rPr>
        <w:tab/>
      </w:r>
      <w:r w:rsidRPr="000563C4">
        <w:rPr>
          <w:rFonts w:eastAsia="SimHei"/>
          <w:sz w:val="21"/>
          <w:szCs w:val="21"/>
          <w:lang w:eastAsia="zh-CN"/>
        </w:rPr>
        <w:t>防范酷刑小组委员会建议，缔约国应为机构间委员会提供必要的资金和后勤支持，以便他们对被剥夺自由者的关押地进行定期查访。小组委员会进一步建议，国家防范机制</w:t>
      </w:r>
      <w:r w:rsidR="001E48AD" w:rsidRPr="000563C4">
        <w:rPr>
          <w:rFonts w:eastAsia="SimHei"/>
          <w:sz w:val="21"/>
          <w:szCs w:val="21"/>
          <w:lang w:eastAsia="zh-CN"/>
        </w:rPr>
        <w:t>(</w:t>
      </w:r>
      <w:r w:rsidRPr="000563C4">
        <w:rPr>
          <w:rFonts w:eastAsia="SimHei"/>
          <w:sz w:val="21"/>
          <w:szCs w:val="21"/>
          <w:lang w:eastAsia="zh-CN"/>
        </w:rPr>
        <w:t>NPM</w:t>
      </w:r>
      <w:r w:rsidR="001E48AD" w:rsidRPr="000563C4">
        <w:rPr>
          <w:rFonts w:eastAsia="SimHei"/>
          <w:sz w:val="21"/>
          <w:szCs w:val="21"/>
          <w:lang w:eastAsia="zh-CN"/>
        </w:rPr>
        <w:t>)</w:t>
      </w:r>
      <w:r w:rsidRPr="000563C4">
        <w:rPr>
          <w:rFonts w:eastAsia="SimHei"/>
          <w:sz w:val="21"/>
          <w:szCs w:val="21"/>
          <w:lang w:eastAsia="zh-CN"/>
        </w:rPr>
        <w:t>一旦建立，就应将这些委员会的职能、经验和知识纳入考虑。</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241.</w:t>
      </w:r>
      <w:r w:rsidRPr="000563C4">
        <w:rPr>
          <w:rFonts w:eastAsia="SimHei"/>
          <w:sz w:val="21"/>
          <w:szCs w:val="21"/>
          <w:lang w:eastAsia="zh-CN"/>
        </w:rPr>
        <w:tab/>
      </w:r>
      <w:r w:rsidRPr="000563C4">
        <w:rPr>
          <w:rFonts w:eastAsia="SimHei"/>
          <w:sz w:val="21"/>
          <w:szCs w:val="21"/>
          <w:lang w:eastAsia="zh-CN"/>
        </w:rPr>
        <w:t>至于监察员办公室，防范酷刑小组委员会建议，该机构：</w:t>
      </w:r>
    </w:p>
    <w:p w:rsidR="00F33435" w:rsidRPr="000563C4" w:rsidRDefault="00F33435" w:rsidP="002D45E2">
      <w:pPr>
        <w:pStyle w:val="SingleTxtG"/>
        <w:tabs>
          <w:tab w:val="left" w:pos="1950"/>
        </w:tabs>
        <w:spacing w:line="320" w:lineRule="exact"/>
        <w:ind w:firstLine="426"/>
        <w:rPr>
          <w:rFonts w:eastAsia="SimHei"/>
          <w:sz w:val="21"/>
          <w:szCs w:val="21"/>
          <w:lang w:eastAsia="zh-CN"/>
        </w:rPr>
      </w:pPr>
      <w:r w:rsidRPr="000563C4">
        <w:rPr>
          <w:rFonts w:eastAsia="SimHei"/>
          <w:sz w:val="21"/>
          <w:szCs w:val="21"/>
          <w:lang w:eastAsia="zh-CN"/>
        </w:rPr>
        <w:t>(a)</w:t>
      </w:r>
      <w:r w:rsidR="002D45E2" w:rsidRPr="000563C4">
        <w:rPr>
          <w:rFonts w:eastAsia="SimHei"/>
          <w:sz w:val="21"/>
          <w:szCs w:val="21"/>
          <w:lang w:eastAsia="zh-CN"/>
        </w:rPr>
        <w:tab/>
      </w:r>
      <w:r w:rsidRPr="000563C4">
        <w:rPr>
          <w:rFonts w:eastAsia="SimHei"/>
          <w:sz w:val="21"/>
          <w:szCs w:val="21"/>
          <w:lang w:eastAsia="zh-CN"/>
        </w:rPr>
        <w:t>进行定期查访，制订全面检查的办法</w:t>
      </w:r>
      <w:r w:rsidR="002D45E2" w:rsidRPr="000563C4">
        <w:rPr>
          <w:spacing w:val="-50"/>
          <w:sz w:val="21"/>
          <w:szCs w:val="21"/>
          <w:lang w:eastAsia="zh-CN"/>
        </w:rPr>
        <w:t>―</w:t>
      </w:r>
      <w:r w:rsidR="002D45E2" w:rsidRPr="000563C4">
        <w:rPr>
          <w:sz w:val="21"/>
          <w:szCs w:val="21"/>
          <w:lang w:eastAsia="zh-CN"/>
        </w:rPr>
        <w:t>―</w:t>
      </w:r>
      <w:r w:rsidRPr="000563C4">
        <w:rPr>
          <w:rFonts w:eastAsia="SimHei"/>
          <w:sz w:val="21"/>
          <w:szCs w:val="21"/>
          <w:lang w:eastAsia="zh-CN"/>
        </w:rPr>
        <w:t>重点是与被拘留者之间的私下接触，以及直接查看拘留场所</w:t>
      </w:r>
      <w:r w:rsidR="002D45E2" w:rsidRPr="000563C4">
        <w:rPr>
          <w:spacing w:val="-50"/>
          <w:sz w:val="21"/>
          <w:szCs w:val="21"/>
          <w:lang w:eastAsia="zh-CN"/>
        </w:rPr>
        <w:t>―</w:t>
      </w:r>
      <w:r w:rsidR="002D45E2" w:rsidRPr="000563C4">
        <w:rPr>
          <w:sz w:val="21"/>
          <w:szCs w:val="21"/>
          <w:lang w:eastAsia="zh-CN"/>
        </w:rPr>
        <w:t>―</w:t>
      </w:r>
      <w:r w:rsidRPr="000563C4">
        <w:rPr>
          <w:rFonts w:eastAsia="SimHei"/>
          <w:sz w:val="21"/>
          <w:szCs w:val="21"/>
          <w:lang w:eastAsia="zh-CN"/>
        </w:rPr>
        <w:t>其目的是了解被剥夺自由者的生活条件和待遇；</w:t>
      </w:r>
    </w:p>
    <w:p w:rsidR="00F33435" w:rsidRPr="000563C4" w:rsidRDefault="00F33435" w:rsidP="002D45E2">
      <w:pPr>
        <w:pStyle w:val="SingleTxtG"/>
        <w:tabs>
          <w:tab w:val="left" w:pos="1950"/>
        </w:tabs>
        <w:spacing w:line="320" w:lineRule="exact"/>
        <w:ind w:firstLine="426"/>
        <w:rPr>
          <w:rFonts w:eastAsia="SimHei"/>
          <w:sz w:val="21"/>
          <w:szCs w:val="21"/>
          <w:lang w:eastAsia="zh-CN"/>
        </w:rPr>
      </w:pPr>
      <w:r w:rsidRPr="000563C4">
        <w:rPr>
          <w:rFonts w:eastAsia="SimHei"/>
          <w:sz w:val="21"/>
          <w:szCs w:val="21"/>
          <w:lang w:eastAsia="zh-CN"/>
        </w:rPr>
        <w:t>(b)</w:t>
      </w:r>
      <w:r w:rsidR="002D45E2" w:rsidRPr="000563C4">
        <w:rPr>
          <w:rFonts w:eastAsia="SimHei"/>
          <w:sz w:val="21"/>
          <w:szCs w:val="21"/>
          <w:lang w:eastAsia="zh-CN"/>
        </w:rPr>
        <w:tab/>
      </w:r>
      <w:r w:rsidRPr="000563C4">
        <w:rPr>
          <w:rFonts w:eastAsia="SimHei"/>
          <w:sz w:val="21"/>
          <w:szCs w:val="21"/>
          <w:lang w:eastAsia="zh-CN"/>
        </w:rPr>
        <w:t>快速有效地处理有关侵犯人权问题的申诉；</w:t>
      </w:r>
    </w:p>
    <w:p w:rsidR="00F33435" w:rsidRPr="000563C4" w:rsidRDefault="00F33435" w:rsidP="002D45E2">
      <w:pPr>
        <w:pStyle w:val="SingleTxtG"/>
        <w:tabs>
          <w:tab w:val="left" w:pos="1950"/>
        </w:tabs>
        <w:spacing w:line="320" w:lineRule="exact"/>
        <w:ind w:firstLine="426"/>
        <w:rPr>
          <w:rFonts w:eastAsia="SimHei"/>
          <w:sz w:val="21"/>
          <w:szCs w:val="21"/>
          <w:lang w:eastAsia="zh-CN"/>
        </w:rPr>
      </w:pPr>
      <w:r w:rsidRPr="000563C4">
        <w:rPr>
          <w:rFonts w:eastAsia="SimHei"/>
          <w:sz w:val="21"/>
          <w:szCs w:val="21"/>
          <w:lang w:eastAsia="zh-CN"/>
        </w:rPr>
        <w:t>(c)</w:t>
      </w:r>
      <w:r w:rsidR="002D45E2" w:rsidRPr="000563C4">
        <w:rPr>
          <w:rFonts w:eastAsia="SimHei"/>
          <w:sz w:val="21"/>
          <w:szCs w:val="21"/>
          <w:lang w:eastAsia="zh-CN"/>
        </w:rPr>
        <w:tab/>
      </w:r>
      <w:r w:rsidRPr="000563C4">
        <w:rPr>
          <w:rFonts w:eastAsia="SimHei"/>
          <w:sz w:val="21"/>
          <w:szCs w:val="21"/>
          <w:lang w:eastAsia="zh-CN"/>
        </w:rPr>
        <w:t>建立数据库，就申诉类型、调查结果和提出的建议编制系统性信息；</w:t>
      </w:r>
    </w:p>
    <w:p w:rsidR="00F33435" w:rsidRPr="000563C4" w:rsidRDefault="00F33435" w:rsidP="002D45E2">
      <w:pPr>
        <w:pStyle w:val="SingleTxtG"/>
        <w:tabs>
          <w:tab w:val="left" w:pos="1950"/>
        </w:tabs>
        <w:spacing w:line="320" w:lineRule="exact"/>
        <w:ind w:firstLine="426"/>
        <w:rPr>
          <w:rFonts w:eastAsia="SimHei"/>
          <w:sz w:val="21"/>
          <w:szCs w:val="21"/>
          <w:lang w:eastAsia="zh-CN"/>
        </w:rPr>
      </w:pPr>
      <w:r w:rsidRPr="000563C4">
        <w:rPr>
          <w:rFonts w:eastAsia="SimHei"/>
          <w:sz w:val="21"/>
          <w:szCs w:val="21"/>
          <w:lang w:eastAsia="zh-CN"/>
        </w:rPr>
        <w:t>(d)</w:t>
      </w:r>
      <w:r w:rsidR="002D45E2" w:rsidRPr="000563C4">
        <w:rPr>
          <w:rFonts w:eastAsia="SimHei"/>
          <w:sz w:val="21"/>
          <w:szCs w:val="21"/>
          <w:lang w:eastAsia="zh-CN"/>
        </w:rPr>
        <w:tab/>
      </w:r>
      <w:r w:rsidRPr="000563C4">
        <w:rPr>
          <w:rFonts w:eastAsia="SimHei"/>
          <w:sz w:val="21"/>
          <w:szCs w:val="21"/>
          <w:lang w:eastAsia="zh-CN"/>
        </w:rPr>
        <w:t>履行其法定职权，将所发现的侵犯人权问题报告给检察官办公室。</w:t>
      </w:r>
    </w:p>
    <w:p w:rsidR="00F33435" w:rsidRPr="000563C4" w:rsidRDefault="00F33435" w:rsidP="00EE2A71">
      <w:pPr>
        <w:pStyle w:val="SingleTxtG"/>
        <w:spacing w:line="320" w:lineRule="exact"/>
        <w:rPr>
          <w:rStyle w:val="SingleTxtGChar"/>
          <w:rFonts w:eastAsia="SimHei"/>
          <w:sz w:val="21"/>
          <w:szCs w:val="21"/>
          <w:lang w:eastAsia="zh-CN"/>
        </w:rPr>
      </w:pPr>
      <w:r w:rsidRPr="000563C4">
        <w:rPr>
          <w:rFonts w:eastAsia="SimHei"/>
          <w:sz w:val="21"/>
          <w:szCs w:val="21"/>
          <w:lang w:eastAsia="zh-CN"/>
        </w:rPr>
        <w:t>242.</w:t>
      </w:r>
      <w:r w:rsidRPr="000563C4">
        <w:rPr>
          <w:rFonts w:eastAsia="SimHei"/>
          <w:sz w:val="21"/>
          <w:szCs w:val="21"/>
          <w:lang w:eastAsia="zh-CN"/>
        </w:rPr>
        <w:tab/>
      </w:r>
      <w:r w:rsidRPr="000563C4">
        <w:rPr>
          <w:rStyle w:val="SingleTxtGChar"/>
          <w:rFonts w:eastAsia="SimHei"/>
          <w:sz w:val="21"/>
          <w:szCs w:val="21"/>
          <w:lang w:eastAsia="zh-CN"/>
        </w:rPr>
        <w:t>至于国家警察局，防范酷刑小组委员会建议，公共秩序和安全部或类似部门</w:t>
      </w:r>
      <w:r w:rsidR="002D45E2" w:rsidRPr="000563C4">
        <w:rPr>
          <w:spacing w:val="-50"/>
          <w:sz w:val="21"/>
          <w:szCs w:val="21"/>
          <w:lang w:eastAsia="zh-CN"/>
        </w:rPr>
        <w:t>―</w:t>
      </w:r>
      <w:r w:rsidR="002D45E2" w:rsidRPr="000563C4">
        <w:rPr>
          <w:sz w:val="21"/>
          <w:szCs w:val="21"/>
          <w:lang w:eastAsia="zh-CN"/>
        </w:rPr>
        <w:t>―</w:t>
      </w:r>
      <w:r w:rsidRPr="000563C4">
        <w:rPr>
          <w:rStyle w:val="SingleTxtGChar"/>
          <w:rFonts w:eastAsia="SimHei"/>
          <w:sz w:val="21"/>
          <w:szCs w:val="21"/>
          <w:lang w:eastAsia="zh-CN"/>
        </w:rPr>
        <w:t>不管是现有的，还是有待建立的</w:t>
      </w:r>
      <w:r w:rsidR="002D45E2" w:rsidRPr="000563C4">
        <w:rPr>
          <w:spacing w:val="-50"/>
          <w:sz w:val="21"/>
          <w:szCs w:val="21"/>
          <w:lang w:eastAsia="zh-CN"/>
        </w:rPr>
        <w:t>―</w:t>
      </w:r>
      <w:r w:rsidR="002D45E2" w:rsidRPr="000563C4">
        <w:rPr>
          <w:sz w:val="21"/>
          <w:szCs w:val="21"/>
          <w:lang w:eastAsia="zh-CN"/>
        </w:rPr>
        <w:t>―</w:t>
      </w:r>
      <w:r w:rsidRPr="000563C4">
        <w:rPr>
          <w:rStyle w:val="SingleTxtGChar"/>
          <w:rFonts w:eastAsia="SimHei"/>
          <w:sz w:val="21"/>
          <w:szCs w:val="21"/>
          <w:lang w:eastAsia="zh-CN"/>
        </w:rPr>
        <w:t>都应定期检查各警察分局被剥夺自由者的拘留条件，并应提交相应的报告，附上继续改善这些条件的建议。同样，还应确保对这些建议采取适当的后续行动。</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243.</w:t>
      </w:r>
      <w:r w:rsidRPr="000563C4">
        <w:rPr>
          <w:rFonts w:eastAsia="SimHei"/>
          <w:sz w:val="21"/>
          <w:szCs w:val="21"/>
          <w:lang w:eastAsia="zh-CN"/>
        </w:rPr>
        <w:tab/>
      </w:r>
      <w:r w:rsidRPr="000563C4">
        <w:rPr>
          <w:rFonts w:eastAsia="SimHei"/>
          <w:sz w:val="21"/>
          <w:szCs w:val="21"/>
          <w:lang w:eastAsia="zh-CN"/>
        </w:rPr>
        <w:t>至于司法，防范酷刑小组委员会建议，为监狱监察科提供必要的人力和资金，以履行根据第</w:t>
      </w:r>
      <w:r w:rsidRPr="000563C4">
        <w:rPr>
          <w:rFonts w:eastAsia="SimHei"/>
          <w:sz w:val="21"/>
          <w:szCs w:val="21"/>
          <w:lang w:eastAsia="zh-CN"/>
        </w:rPr>
        <w:t>30</w:t>
      </w:r>
      <w:r w:rsidRPr="000563C4">
        <w:rPr>
          <w:rFonts w:eastAsia="SimHei"/>
          <w:sz w:val="21"/>
          <w:szCs w:val="21"/>
          <w:lang w:eastAsia="zh-CN"/>
        </w:rPr>
        <w:t>号协议分配给它的职能，尤其是检查拘留中心和监狱以及收集统计数据的责任。至于监督性查访，防范酷刑小组委员会建议，为更加有效，查访不应事先通知，而且重点是与被剥夺自由者直接接触，这些人员不应由监狱工作人员事先选取，查访之后，应提出建议。</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244.</w:t>
      </w:r>
      <w:r w:rsidRPr="000563C4">
        <w:rPr>
          <w:rFonts w:eastAsia="SimHei"/>
          <w:sz w:val="21"/>
          <w:szCs w:val="21"/>
          <w:lang w:eastAsia="zh-CN"/>
        </w:rPr>
        <w:tab/>
      </w:r>
      <w:r w:rsidRPr="000563C4">
        <w:rPr>
          <w:rFonts w:eastAsia="SimHei"/>
          <w:sz w:val="21"/>
          <w:szCs w:val="21"/>
          <w:lang w:eastAsia="zh-CN"/>
        </w:rPr>
        <w:t>防范酷刑小组委员会建议：</w:t>
      </w:r>
    </w:p>
    <w:p w:rsidR="00F33435" w:rsidRPr="000563C4" w:rsidRDefault="00F33435" w:rsidP="002D45E2">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(a)</w:t>
      </w:r>
      <w:r w:rsidR="002D45E2" w:rsidRPr="000563C4">
        <w:rPr>
          <w:rFonts w:eastAsia="SimHei"/>
          <w:sz w:val="21"/>
          <w:szCs w:val="21"/>
          <w:lang w:eastAsia="zh-CN"/>
        </w:rPr>
        <w:tab/>
      </w:r>
      <w:r w:rsidRPr="000563C4">
        <w:rPr>
          <w:rFonts w:eastAsia="SimHei"/>
          <w:sz w:val="21"/>
          <w:szCs w:val="21"/>
          <w:lang w:eastAsia="zh-CN"/>
        </w:rPr>
        <w:t>应采取措施对有关人身保护权和保护宪法权利的立法进行审查，并检查这些法律文书在实践中所带来的问题，以确保它们能够有效满足被剥夺自由者的需要；</w:t>
      </w:r>
    </w:p>
    <w:p w:rsidR="00F33435" w:rsidRPr="000563C4" w:rsidRDefault="00F33435" w:rsidP="002D45E2">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(b)</w:t>
      </w:r>
      <w:r w:rsidR="002D45E2" w:rsidRPr="000563C4">
        <w:rPr>
          <w:rFonts w:eastAsia="SimHei"/>
          <w:sz w:val="21"/>
          <w:szCs w:val="21"/>
          <w:lang w:eastAsia="zh-CN"/>
        </w:rPr>
        <w:tab/>
      </w:r>
      <w:r w:rsidRPr="000563C4">
        <w:rPr>
          <w:rFonts w:eastAsia="SimHei"/>
          <w:sz w:val="21"/>
          <w:szCs w:val="21"/>
          <w:lang w:eastAsia="zh-CN"/>
        </w:rPr>
        <w:t>作为一个优先事项，对声称服刑完毕的所有囚犯，应核实与他们有关的诉讼现状，以确保在确认他们所称的情况属实时，立即释放他们；</w:t>
      </w:r>
    </w:p>
    <w:p w:rsidR="00F33435" w:rsidRPr="000563C4" w:rsidRDefault="00F33435" w:rsidP="002D45E2">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(c)</w:t>
      </w:r>
      <w:r w:rsidR="002D45E2" w:rsidRPr="000563C4">
        <w:rPr>
          <w:rFonts w:eastAsia="SimHei"/>
          <w:sz w:val="21"/>
          <w:szCs w:val="21"/>
          <w:lang w:eastAsia="zh-CN"/>
        </w:rPr>
        <w:tab/>
      </w:r>
      <w:r w:rsidRPr="000563C4">
        <w:rPr>
          <w:rFonts w:eastAsia="SimHei"/>
          <w:sz w:val="21"/>
          <w:szCs w:val="21"/>
          <w:lang w:eastAsia="zh-CN"/>
        </w:rPr>
        <w:t>国家所有监狱中有关待决案件状况的信息系统应能正常运行，并应向囚犯定期开放，方便他们进行查询；</w:t>
      </w:r>
    </w:p>
    <w:p w:rsidR="00F33435" w:rsidRPr="000563C4" w:rsidRDefault="00F33435" w:rsidP="002D45E2">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(d)</w:t>
      </w:r>
      <w:r w:rsidR="002D45E2" w:rsidRPr="000563C4">
        <w:rPr>
          <w:rFonts w:eastAsia="SimHei"/>
          <w:sz w:val="21"/>
          <w:szCs w:val="21"/>
          <w:lang w:eastAsia="zh-CN"/>
        </w:rPr>
        <w:tab/>
      </w:r>
      <w:r w:rsidRPr="000563C4">
        <w:rPr>
          <w:rFonts w:eastAsia="SimHei"/>
          <w:sz w:val="21"/>
          <w:szCs w:val="21"/>
          <w:lang w:eastAsia="zh-CN"/>
        </w:rPr>
        <w:t>应考虑简化法律和司法程序的办法，以使判刑执行制度可以完全建立在囚犯行为的基础上。这不仅有助于减轻监狱过于拥挤的问题，而且还可提供法律保障，减少任意行为和腐败的机会。</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245.</w:t>
      </w:r>
      <w:r w:rsidRPr="000563C4">
        <w:rPr>
          <w:rFonts w:eastAsia="SimHei"/>
          <w:sz w:val="21"/>
          <w:szCs w:val="21"/>
          <w:lang w:eastAsia="zh-CN"/>
        </w:rPr>
        <w:tab/>
      </w:r>
      <w:r w:rsidRPr="000563C4">
        <w:rPr>
          <w:rFonts w:eastAsia="SimHei"/>
          <w:sz w:val="21"/>
          <w:szCs w:val="21"/>
          <w:lang w:eastAsia="zh-CN"/>
        </w:rPr>
        <w:t>防范酷刑小组委员会建议，应为司法部门提供额外的预算资源，以分拨给刑事法院，使它们可以有效履行其执法任务。</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246.</w:t>
      </w:r>
      <w:r w:rsidRPr="000563C4">
        <w:rPr>
          <w:rFonts w:eastAsia="SimHei"/>
          <w:sz w:val="21"/>
          <w:szCs w:val="21"/>
          <w:lang w:eastAsia="zh-CN"/>
        </w:rPr>
        <w:tab/>
      </w:r>
      <w:r w:rsidRPr="000563C4">
        <w:rPr>
          <w:rFonts w:eastAsia="SimHei"/>
          <w:sz w:val="21"/>
          <w:szCs w:val="21"/>
          <w:lang w:eastAsia="zh-CN"/>
        </w:rPr>
        <w:t>防范酷刑小组委员会还建议，对监狱人口进行全国普查，以了解那些候审时间超过</w:t>
      </w:r>
      <w:r w:rsidRPr="000563C4">
        <w:rPr>
          <w:rFonts w:eastAsia="SimHei"/>
          <w:sz w:val="21"/>
          <w:szCs w:val="21"/>
          <w:lang w:eastAsia="zh-CN"/>
        </w:rPr>
        <w:t>3</w:t>
      </w:r>
      <w:r w:rsidRPr="000563C4">
        <w:rPr>
          <w:rFonts w:eastAsia="SimHei"/>
          <w:sz w:val="21"/>
          <w:szCs w:val="21"/>
          <w:lang w:eastAsia="zh-CN"/>
        </w:rPr>
        <w:t>年因而超过了法定最长期限的被拘留者有多少人。</w:t>
      </w:r>
    </w:p>
    <w:p w:rsidR="00F33435" w:rsidRPr="000563C4" w:rsidRDefault="00F33435" w:rsidP="000563C4">
      <w:pPr>
        <w:pStyle w:val="H23GC"/>
      </w:pPr>
      <w:r w:rsidRPr="000563C4">
        <w:tab/>
      </w:r>
      <w:r w:rsidRPr="000563C4">
        <w:tab/>
      </w:r>
      <w:r w:rsidRPr="000563C4">
        <w:t>国家防范机制</w:t>
      </w:r>
      <w:r w:rsidR="001E48AD" w:rsidRPr="000563C4">
        <w:t>(</w:t>
      </w:r>
      <w:r w:rsidRPr="000563C4">
        <w:t>MNP</w:t>
      </w:r>
      <w:r w:rsidR="001E48AD" w:rsidRPr="000563C4">
        <w:t>)</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247.</w:t>
      </w:r>
      <w:r w:rsidRPr="000563C4">
        <w:rPr>
          <w:rFonts w:eastAsia="SimHei"/>
          <w:sz w:val="21"/>
          <w:szCs w:val="21"/>
          <w:lang w:eastAsia="zh-CN"/>
        </w:rPr>
        <w:tab/>
      </w:r>
      <w:r w:rsidRPr="000563C4">
        <w:rPr>
          <w:rFonts w:eastAsia="SimHei"/>
          <w:sz w:val="21"/>
          <w:szCs w:val="21"/>
          <w:lang w:eastAsia="zh-CN"/>
        </w:rPr>
        <w:t>防范酷刑小组委员会建议，缔约国</w:t>
      </w:r>
      <w:r w:rsidR="001E48AD" w:rsidRPr="000563C4">
        <w:rPr>
          <w:rFonts w:eastAsia="SimHei"/>
          <w:sz w:val="21"/>
          <w:szCs w:val="21"/>
          <w:lang w:eastAsia="zh-CN"/>
        </w:rPr>
        <w:t>(</w:t>
      </w:r>
      <w:r w:rsidRPr="000563C4">
        <w:rPr>
          <w:rFonts w:eastAsia="SimHei"/>
          <w:sz w:val="21"/>
          <w:szCs w:val="21"/>
          <w:lang w:eastAsia="zh-CN"/>
        </w:rPr>
        <w:t>首先是立法部门</w:t>
      </w:r>
      <w:r w:rsidR="001E48AD" w:rsidRPr="000563C4">
        <w:rPr>
          <w:rFonts w:eastAsia="SimHei"/>
          <w:sz w:val="21"/>
          <w:szCs w:val="21"/>
          <w:lang w:eastAsia="zh-CN"/>
        </w:rPr>
        <w:t>)</w:t>
      </w:r>
      <w:r w:rsidRPr="000563C4">
        <w:rPr>
          <w:rFonts w:eastAsia="SimHei"/>
          <w:sz w:val="21"/>
          <w:szCs w:val="21"/>
          <w:lang w:eastAsia="zh-CN"/>
        </w:rPr>
        <w:t>，应对通过建立国家防范机制的法案给予必要的重视，以使现有文本，或符合《禁止酷刑任择议定书》要求的类似草案尽早成为法律。</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248.</w:t>
      </w:r>
      <w:r w:rsidRPr="000563C4">
        <w:rPr>
          <w:rFonts w:eastAsia="SimHei"/>
          <w:sz w:val="21"/>
          <w:szCs w:val="21"/>
          <w:lang w:eastAsia="zh-CN"/>
        </w:rPr>
        <w:tab/>
      </w:r>
      <w:r w:rsidRPr="000563C4">
        <w:rPr>
          <w:rFonts w:eastAsia="SimHei"/>
          <w:sz w:val="21"/>
          <w:szCs w:val="21"/>
          <w:lang w:eastAsia="zh-CN"/>
        </w:rPr>
        <w:t>防范酷刑小组委员会还建议，正如酷刑问题特别报告员以前所建议的，尽早指派一个独立的国家机构，并为该机构提供必要的资源，以便对剥夺自由的相关条件进行持续和有效的监督。</w:t>
      </w:r>
    </w:p>
    <w:p w:rsidR="00F33435" w:rsidRPr="000563C4" w:rsidRDefault="00F33435" w:rsidP="000563C4">
      <w:pPr>
        <w:pStyle w:val="H23GC"/>
      </w:pPr>
      <w:r w:rsidRPr="000563C4">
        <w:tab/>
      </w:r>
      <w:r w:rsidRPr="000563C4">
        <w:tab/>
      </w:r>
      <w:r w:rsidRPr="000563C4">
        <w:t>被剥夺自由者的状况</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249.</w:t>
      </w:r>
      <w:r w:rsidRPr="000563C4">
        <w:rPr>
          <w:rFonts w:eastAsia="SimHei"/>
          <w:sz w:val="21"/>
          <w:szCs w:val="21"/>
          <w:lang w:eastAsia="zh-CN"/>
        </w:rPr>
        <w:tab/>
      </w:r>
      <w:r w:rsidRPr="000563C4">
        <w:rPr>
          <w:rFonts w:eastAsia="SimHei"/>
          <w:sz w:val="21"/>
          <w:szCs w:val="21"/>
          <w:lang w:eastAsia="zh-CN"/>
        </w:rPr>
        <w:t>防范酷刑小组委员会建议，国家警察局应确保严格按照所规定的法定时限，将任何逮捕情况通知给检察官办公室和法官，并将有关人员提交给司法机关处理，而且必须有书面证据。</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250.</w:t>
      </w:r>
      <w:r w:rsidRPr="000563C4">
        <w:rPr>
          <w:rFonts w:eastAsia="SimHei"/>
          <w:sz w:val="21"/>
          <w:szCs w:val="21"/>
          <w:lang w:eastAsia="zh-CN"/>
        </w:rPr>
        <w:tab/>
      </w:r>
      <w:r w:rsidRPr="000563C4">
        <w:rPr>
          <w:rFonts w:eastAsia="SimHei"/>
          <w:sz w:val="21"/>
          <w:szCs w:val="21"/>
          <w:lang w:eastAsia="zh-CN"/>
        </w:rPr>
        <w:t>防范酷刑小组委员会建议，采取必要措施修订刑事诉讼法，以消除逮捕后几个小时内的极端脆弱问题。</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251.</w:t>
      </w:r>
      <w:r w:rsidRPr="000563C4">
        <w:rPr>
          <w:rFonts w:eastAsia="SimHei"/>
          <w:sz w:val="21"/>
          <w:szCs w:val="21"/>
          <w:lang w:eastAsia="zh-CN"/>
        </w:rPr>
        <w:tab/>
      </w:r>
      <w:r w:rsidRPr="000563C4">
        <w:rPr>
          <w:rFonts w:eastAsia="SimHei"/>
          <w:sz w:val="21"/>
          <w:szCs w:val="21"/>
          <w:lang w:eastAsia="zh-CN"/>
        </w:rPr>
        <w:t>至于警方登记簿，防范酷刑小组委员会建议：</w:t>
      </w:r>
    </w:p>
    <w:p w:rsidR="00F33435" w:rsidRPr="000563C4" w:rsidRDefault="00F33435" w:rsidP="00E75F4B">
      <w:pPr>
        <w:pStyle w:val="SingleTxtG"/>
        <w:tabs>
          <w:tab w:val="left" w:pos="2044"/>
        </w:tabs>
        <w:spacing w:line="320" w:lineRule="exact"/>
        <w:ind w:firstLine="426"/>
        <w:rPr>
          <w:rFonts w:eastAsia="SimHei"/>
          <w:sz w:val="21"/>
          <w:szCs w:val="21"/>
          <w:lang w:eastAsia="zh-CN"/>
        </w:rPr>
      </w:pPr>
      <w:r w:rsidRPr="000563C4">
        <w:rPr>
          <w:rFonts w:eastAsia="SimHei"/>
          <w:sz w:val="21"/>
          <w:szCs w:val="21"/>
          <w:lang w:eastAsia="zh-CN"/>
        </w:rPr>
        <w:t>(a)</w:t>
      </w:r>
      <w:r w:rsidR="00E75F4B" w:rsidRPr="000563C4">
        <w:rPr>
          <w:rFonts w:eastAsia="SimHei"/>
          <w:sz w:val="21"/>
          <w:szCs w:val="21"/>
          <w:lang w:eastAsia="zh-CN"/>
        </w:rPr>
        <w:tab/>
      </w:r>
      <w:r w:rsidRPr="000563C4">
        <w:rPr>
          <w:rFonts w:eastAsia="SimHei"/>
          <w:sz w:val="21"/>
          <w:szCs w:val="21"/>
          <w:lang w:eastAsia="zh-CN"/>
        </w:rPr>
        <w:t>建立强制登记制度，采用装订成册和编页码的</w:t>
      </w:r>
      <w:r w:rsidR="003552BF" w:rsidRPr="000563C4">
        <w:rPr>
          <w:rFonts w:eastAsia="SimHei"/>
          <w:sz w:val="21"/>
          <w:szCs w:val="21"/>
          <w:lang w:eastAsia="zh-CN"/>
        </w:rPr>
        <w:t>登记簿</w:t>
      </w:r>
      <w:r w:rsidRPr="000563C4">
        <w:rPr>
          <w:rFonts w:eastAsia="SimHei"/>
          <w:sz w:val="21"/>
          <w:szCs w:val="21"/>
          <w:lang w:eastAsia="zh-CN"/>
        </w:rPr>
        <w:t>对被拘留者进行登记，登记簿应有签字，与值班登记分开，应列明剥夺自由的理由、拘留开始的准确时间、持续时间、授权拘留的责任人、相关执法官员的身份，以及有关拘留地和被拘留者首次在司法机关或其他权力机构出庭的时间等准确信息；</w:t>
      </w:r>
    </w:p>
    <w:p w:rsidR="00F33435" w:rsidRPr="000563C4" w:rsidRDefault="00F33435" w:rsidP="00E75F4B">
      <w:pPr>
        <w:pStyle w:val="SingleTxtG"/>
        <w:tabs>
          <w:tab w:val="left" w:pos="2044"/>
        </w:tabs>
        <w:spacing w:line="320" w:lineRule="exact"/>
        <w:ind w:firstLine="426"/>
        <w:rPr>
          <w:rFonts w:eastAsia="SimHei"/>
          <w:sz w:val="21"/>
          <w:szCs w:val="21"/>
          <w:lang w:eastAsia="zh-CN"/>
        </w:rPr>
      </w:pPr>
      <w:r w:rsidRPr="000563C4">
        <w:rPr>
          <w:rFonts w:eastAsia="SimHei"/>
          <w:sz w:val="21"/>
          <w:szCs w:val="21"/>
          <w:lang w:eastAsia="zh-CN"/>
        </w:rPr>
        <w:t>(b)</w:t>
      </w:r>
      <w:r w:rsidR="00E75F4B" w:rsidRPr="000563C4">
        <w:rPr>
          <w:rFonts w:eastAsia="SimHei"/>
          <w:sz w:val="21"/>
          <w:szCs w:val="21"/>
          <w:lang w:eastAsia="zh-CN"/>
        </w:rPr>
        <w:tab/>
      </w:r>
      <w:r w:rsidRPr="000563C4">
        <w:rPr>
          <w:rFonts w:eastAsia="SimHei"/>
          <w:sz w:val="21"/>
          <w:szCs w:val="21"/>
          <w:lang w:eastAsia="zh-CN"/>
        </w:rPr>
        <w:t>记录被拘留者接受体检的情况，有关医生的身份和体检结果；</w:t>
      </w:r>
    </w:p>
    <w:p w:rsidR="00F33435" w:rsidRPr="000563C4" w:rsidRDefault="00F33435" w:rsidP="00E75F4B">
      <w:pPr>
        <w:pStyle w:val="SingleTxtG"/>
        <w:tabs>
          <w:tab w:val="left" w:pos="2044"/>
        </w:tabs>
        <w:spacing w:line="320" w:lineRule="exact"/>
        <w:ind w:firstLine="426"/>
        <w:rPr>
          <w:rFonts w:eastAsia="SimHei"/>
          <w:sz w:val="21"/>
          <w:szCs w:val="21"/>
          <w:lang w:eastAsia="zh-CN"/>
        </w:rPr>
      </w:pPr>
      <w:r w:rsidRPr="000563C4">
        <w:rPr>
          <w:rFonts w:eastAsia="SimHei"/>
          <w:sz w:val="21"/>
          <w:szCs w:val="21"/>
          <w:lang w:eastAsia="zh-CN"/>
        </w:rPr>
        <w:t>(c)</w:t>
      </w:r>
      <w:r w:rsidR="00E75F4B" w:rsidRPr="000563C4">
        <w:rPr>
          <w:rFonts w:eastAsia="SimHei"/>
          <w:sz w:val="21"/>
          <w:szCs w:val="21"/>
          <w:lang w:eastAsia="zh-CN"/>
        </w:rPr>
        <w:tab/>
      </w:r>
      <w:r w:rsidRPr="000563C4">
        <w:rPr>
          <w:rFonts w:eastAsia="SimHei"/>
          <w:sz w:val="21"/>
          <w:szCs w:val="21"/>
          <w:lang w:eastAsia="zh-CN"/>
        </w:rPr>
        <w:t>登记所收到的申诉，家属、律师和监督机构的到访以及被拘留者的个人物品；</w:t>
      </w:r>
    </w:p>
    <w:p w:rsidR="00F33435" w:rsidRPr="000563C4" w:rsidRDefault="00F33435" w:rsidP="00E75F4B">
      <w:pPr>
        <w:pStyle w:val="SingleTxtG"/>
        <w:tabs>
          <w:tab w:val="left" w:pos="2044"/>
        </w:tabs>
        <w:spacing w:line="320" w:lineRule="exact"/>
        <w:ind w:firstLine="426"/>
        <w:rPr>
          <w:rFonts w:eastAsia="SimHei"/>
          <w:sz w:val="21"/>
          <w:szCs w:val="21"/>
          <w:lang w:eastAsia="zh-CN"/>
        </w:rPr>
      </w:pPr>
      <w:r w:rsidRPr="000563C4">
        <w:rPr>
          <w:rFonts w:eastAsia="SimHei"/>
          <w:sz w:val="21"/>
          <w:szCs w:val="21"/>
          <w:lang w:eastAsia="zh-CN"/>
        </w:rPr>
        <w:t>(d)</w:t>
      </w:r>
      <w:r w:rsidR="00E75F4B" w:rsidRPr="000563C4">
        <w:rPr>
          <w:rFonts w:eastAsia="SimHei"/>
          <w:sz w:val="21"/>
          <w:szCs w:val="21"/>
          <w:lang w:eastAsia="zh-CN"/>
        </w:rPr>
        <w:tab/>
      </w:r>
      <w:r w:rsidRPr="000563C4">
        <w:rPr>
          <w:rFonts w:eastAsia="SimHei"/>
          <w:sz w:val="21"/>
          <w:szCs w:val="21"/>
          <w:lang w:eastAsia="zh-CN"/>
        </w:rPr>
        <w:t>对警务人员进行登记方面的培训，以确保登记的适当性和一致性；</w:t>
      </w:r>
    </w:p>
    <w:p w:rsidR="00F33435" w:rsidRPr="000563C4" w:rsidRDefault="00F33435" w:rsidP="00E75F4B">
      <w:pPr>
        <w:pStyle w:val="SingleTxtG"/>
        <w:tabs>
          <w:tab w:val="left" w:pos="2044"/>
        </w:tabs>
        <w:spacing w:line="320" w:lineRule="exact"/>
        <w:ind w:firstLine="426"/>
        <w:rPr>
          <w:rFonts w:eastAsia="SimHei"/>
          <w:sz w:val="21"/>
          <w:szCs w:val="21"/>
          <w:lang w:eastAsia="zh-CN"/>
        </w:rPr>
      </w:pPr>
      <w:r w:rsidRPr="000563C4">
        <w:rPr>
          <w:rFonts w:eastAsia="SimHei"/>
          <w:sz w:val="21"/>
          <w:szCs w:val="21"/>
          <w:lang w:eastAsia="zh-CN"/>
        </w:rPr>
        <w:t>(e)</w:t>
      </w:r>
      <w:r w:rsidR="00E75F4B" w:rsidRPr="000563C4">
        <w:rPr>
          <w:rFonts w:eastAsia="SimHei"/>
          <w:sz w:val="21"/>
          <w:szCs w:val="21"/>
          <w:lang w:eastAsia="zh-CN"/>
        </w:rPr>
        <w:tab/>
      </w:r>
      <w:r w:rsidRPr="000563C4">
        <w:rPr>
          <w:rFonts w:eastAsia="SimHei"/>
          <w:sz w:val="21"/>
          <w:szCs w:val="21"/>
          <w:lang w:eastAsia="zh-CN"/>
        </w:rPr>
        <w:t>确保高级官员对登记制度进行密切监督，以系统记录与剥夺自由有关的所有信息。</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252.</w:t>
      </w:r>
      <w:r w:rsidRPr="000563C4">
        <w:rPr>
          <w:rFonts w:eastAsia="SimHei"/>
          <w:sz w:val="21"/>
          <w:szCs w:val="21"/>
          <w:lang w:eastAsia="zh-CN"/>
        </w:rPr>
        <w:tab/>
      </w:r>
      <w:r w:rsidRPr="000563C4">
        <w:rPr>
          <w:rFonts w:eastAsia="SimHei"/>
          <w:sz w:val="21"/>
          <w:szCs w:val="21"/>
          <w:lang w:eastAsia="zh-CN"/>
        </w:rPr>
        <w:t>应用两种官方语言印制语言简单明了的海报、小册子和宣传资料，提供有关被剥夺自由者权利的信息。海报应张贴在拘留被剥夺自由者的所有场所，以便他们能够看到。防范酷刑小组委员会还建议，应对警力进行培训，以便他们采用被拘留者能够理解的语言，让被拘留者系统了解其自身的权利，警力应从拘留时起就帮助被拘留者行使这些权利。信息应按某种形式汇编，并交给所有被拘留者签收。</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253.</w:t>
      </w:r>
      <w:r w:rsidRPr="000563C4">
        <w:rPr>
          <w:rFonts w:eastAsia="SimHei"/>
          <w:sz w:val="21"/>
          <w:szCs w:val="21"/>
          <w:lang w:eastAsia="zh-CN"/>
        </w:rPr>
        <w:tab/>
      </w:r>
      <w:r w:rsidRPr="000563C4">
        <w:rPr>
          <w:rFonts w:eastAsia="SimHei"/>
          <w:sz w:val="21"/>
          <w:szCs w:val="21"/>
          <w:lang w:eastAsia="zh-CN"/>
        </w:rPr>
        <w:t>防范酷刑小组委员会敦促缔约国采取适当程序保障措施，确保不会通过施加任何压力，迫使警察羁押的被拘留者供认犯罪情况或取得非法证据。尤其是，缔约国应确保不会对被审问的任何人采用暴力、威胁或影响其决断力</w:t>
      </w:r>
      <w:r w:rsidRPr="000563C4">
        <w:rPr>
          <w:rFonts w:eastAsia="SimHei"/>
          <w:sz w:val="21"/>
          <w:szCs w:val="21"/>
          <w:lang w:eastAsia="zh-CN"/>
        </w:rPr>
        <w:t>/</w:t>
      </w:r>
      <w:r w:rsidRPr="000563C4">
        <w:rPr>
          <w:rFonts w:eastAsia="SimHei"/>
          <w:sz w:val="21"/>
          <w:szCs w:val="21"/>
          <w:lang w:eastAsia="zh-CN"/>
        </w:rPr>
        <w:t>判断力的审问方法。</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254.</w:t>
      </w:r>
      <w:r w:rsidRPr="000563C4">
        <w:rPr>
          <w:rFonts w:eastAsia="SimHei"/>
          <w:sz w:val="21"/>
          <w:szCs w:val="21"/>
          <w:lang w:eastAsia="zh-CN"/>
        </w:rPr>
        <w:tab/>
      </w:r>
      <w:r w:rsidRPr="000563C4">
        <w:rPr>
          <w:rFonts w:eastAsia="SimHei"/>
          <w:sz w:val="21"/>
          <w:szCs w:val="21"/>
          <w:lang w:eastAsia="zh-CN"/>
        </w:rPr>
        <w:t>防范酷刑小组委员会指出，被拘留者签署的任何供词都应采用其熟悉和理解的语言。</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255.</w:t>
      </w:r>
      <w:r w:rsidRPr="000563C4">
        <w:rPr>
          <w:rFonts w:eastAsia="SimHei"/>
          <w:sz w:val="21"/>
          <w:szCs w:val="21"/>
          <w:lang w:eastAsia="zh-CN"/>
        </w:rPr>
        <w:tab/>
      </w:r>
      <w:r w:rsidRPr="000563C4">
        <w:rPr>
          <w:rFonts w:eastAsia="SimHei"/>
          <w:sz w:val="21"/>
          <w:szCs w:val="21"/>
          <w:lang w:eastAsia="zh-CN"/>
        </w:rPr>
        <w:t>为防止虐待问题，防范酷刑小组委员会建议，缔约国应确保《刑事诉讼法典》第</w:t>
      </w:r>
      <w:r w:rsidRPr="000563C4">
        <w:rPr>
          <w:rFonts w:eastAsia="SimHei"/>
          <w:sz w:val="21"/>
          <w:szCs w:val="21"/>
          <w:lang w:eastAsia="zh-CN"/>
        </w:rPr>
        <w:t>90</w:t>
      </w:r>
      <w:r w:rsidRPr="000563C4">
        <w:rPr>
          <w:rFonts w:eastAsia="SimHei"/>
          <w:sz w:val="21"/>
          <w:szCs w:val="21"/>
          <w:lang w:eastAsia="zh-CN"/>
        </w:rPr>
        <w:t>条在实践中的应用，即：警察在拘留期间取得的供词，如果违反了前述规定，那么将不作为法官裁决临时措施的依据，也不作为控告或宣告嫌疑犯有罪的依据。按照《禁止酷刑公约》第</w:t>
      </w:r>
      <w:r w:rsidRPr="000563C4">
        <w:rPr>
          <w:rFonts w:eastAsia="SimHei"/>
          <w:sz w:val="21"/>
          <w:szCs w:val="21"/>
          <w:lang w:eastAsia="zh-CN"/>
        </w:rPr>
        <w:t>15</w:t>
      </w:r>
      <w:r w:rsidRPr="000563C4">
        <w:rPr>
          <w:rFonts w:eastAsia="SimHei"/>
          <w:sz w:val="21"/>
          <w:szCs w:val="21"/>
          <w:lang w:eastAsia="zh-CN"/>
        </w:rPr>
        <w:t>条的规定，缔约国应确保任何诉讼程序都不得援引任何经确定系以酷刑方式取得的供词做为证据，但这类口供可用作指控实施酷刑者刑讯逼供的证据。</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256.</w:t>
      </w:r>
      <w:r w:rsidRPr="000563C4">
        <w:rPr>
          <w:rFonts w:eastAsia="SimHei"/>
          <w:sz w:val="21"/>
          <w:szCs w:val="21"/>
          <w:lang w:eastAsia="zh-CN"/>
        </w:rPr>
        <w:tab/>
      </w:r>
      <w:r w:rsidRPr="000563C4">
        <w:rPr>
          <w:rFonts w:eastAsia="SimHei"/>
          <w:sz w:val="21"/>
          <w:szCs w:val="21"/>
          <w:lang w:eastAsia="zh-CN"/>
        </w:rPr>
        <w:t>防范酷刑小组委员会建议，缔约国应在独立和职能自主的框架下，为公设辩护人办公室增加资金和人力。小组委员会进一步建议，一旦确保了独立和自主，公设辩护人办公室就应与全国各大学、律师协会和民间社会组织签署协议，以提高业务能力。</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257.</w:t>
      </w:r>
      <w:r w:rsidRPr="000563C4">
        <w:rPr>
          <w:rFonts w:eastAsia="SimHei"/>
          <w:sz w:val="21"/>
          <w:szCs w:val="21"/>
          <w:lang w:eastAsia="zh-CN"/>
        </w:rPr>
        <w:tab/>
      </w:r>
      <w:r w:rsidRPr="000563C4">
        <w:rPr>
          <w:rFonts w:eastAsia="SimHei"/>
          <w:sz w:val="21"/>
          <w:szCs w:val="21"/>
          <w:lang w:eastAsia="zh-CN"/>
        </w:rPr>
        <w:t>防范酷刑小组委员会指出，需尊重被剥夺自由者接受医生检查的权利，建议缔约国从法律上对该项权利做出规定。</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258.</w:t>
      </w:r>
      <w:r w:rsidRPr="000563C4">
        <w:rPr>
          <w:rFonts w:eastAsia="SimHei"/>
          <w:sz w:val="21"/>
          <w:szCs w:val="21"/>
          <w:lang w:eastAsia="zh-CN"/>
        </w:rPr>
        <w:tab/>
      </w:r>
      <w:r w:rsidRPr="000563C4">
        <w:rPr>
          <w:rFonts w:eastAsia="SimHei"/>
          <w:sz w:val="21"/>
          <w:szCs w:val="21"/>
          <w:lang w:eastAsia="zh-CN"/>
        </w:rPr>
        <w:t>防范酷刑小组委员会建议当局，在被拘留者进入警察分局时，尽快对他们所有人进行系统的医疗检查，将有关人员健康状况的医生证明列入专门的登记簿。这种体检应是免费的。</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259.</w:t>
      </w:r>
      <w:r w:rsidRPr="000563C4">
        <w:rPr>
          <w:rFonts w:eastAsia="SimHei"/>
          <w:sz w:val="21"/>
          <w:szCs w:val="21"/>
          <w:lang w:eastAsia="zh-CN"/>
        </w:rPr>
        <w:tab/>
      </w:r>
      <w:r w:rsidRPr="000563C4">
        <w:rPr>
          <w:rFonts w:eastAsia="SimHei"/>
          <w:sz w:val="21"/>
          <w:szCs w:val="21"/>
          <w:lang w:eastAsia="zh-CN"/>
        </w:rPr>
        <w:t>防范酷刑小组委员会还建议，应按照医疗保密的原则进行体检：体检期间，除了医务人员外，任何人都不得在场。在特殊情况下，例如，如果出于医学或精神病学方面的原因，医生认为被拘留者会对医务人员带来威胁，那么可以考虑采取特别安全措施，如：由一名警官近距离守着。在这种情况下，医生应书面记录这种决定的理由，以及在场警官的身份。除了这些情况外，警官所站位置与体检场所之间的距离应保持在听力和视力范围以外。</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260.</w:t>
      </w:r>
      <w:r w:rsidRPr="000563C4">
        <w:rPr>
          <w:rFonts w:eastAsia="SimHei"/>
          <w:sz w:val="21"/>
          <w:szCs w:val="21"/>
          <w:lang w:eastAsia="zh-CN"/>
        </w:rPr>
        <w:tab/>
      </w:r>
      <w:r w:rsidRPr="000563C4">
        <w:rPr>
          <w:rFonts w:eastAsia="SimHei"/>
          <w:sz w:val="21"/>
          <w:szCs w:val="21"/>
          <w:lang w:eastAsia="zh-CN"/>
        </w:rPr>
        <w:t>防范酷刑小组委员会还建议，每位被拘留者的体检应包括：</w:t>
      </w:r>
      <w:r w:rsidRPr="000563C4">
        <w:rPr>
          <w:rFonts w:eastAsia="SimHei"/>
          <w:sz w:val="21"/>
          <w:szCs w:val="21"/>
          <w:lang w:eastAsia="zh-CN"/>
        </w:rPr>
        <w:t>(a)</w:t>
      </w:r>
      <w:r w:rsidR="00E75F4B" w:rsidRPr="000563C4">
        <w:rPr>
          <w:rFonts w:eastAsia="SimHei"/>
          <w:sz w:val="21"/>
          <w:szCs w:val="21"/>
          <w:lang w:eastAsia="zh-CN"/>
        </w:rPr>
        <w:t xml:space="preserve"> </w:t>
      </w:r>
      <w:r w:rsidRPr="000563C4">
        <w:rPr>
          <w:rFonts w:eastAsia="SimHei"/>
          <w:sz w:val="21"/>
          <w:szCs w:val="21"/>
          <w:lang w:eastAsia="zh-CN"/>
        </w:rPr>
        <w:t>有关人员的病史；</w:t>
      </w:r>
      <w:r w:rsidRPr="000563C4">
        <w:rPr>
          <w:rFonts w:eastAsia="SimHei"/>
          <w:sz w:val="21"/>
          <w:szCs w:val="21"/>
          <w:lang w:eastAsia="zh-CN"/>
        </w:rPr>
        <w:t>(b)</w:t>
      </w:r>
      <w:r w:rsidR="00E75F4B" w:rsidRPr="000563C4">
        <w:rPr>
          <w:rFonts w:eastAsia="SimHei"/>
          <w:sz w:val="21"/>
          <w:szCs w:val="21"/>
          <w:lang w:eastAsia="zh-CN"/>
        </w:rPr>
        <w:t xml:space="preserve"> </w:t>
      </w:r>
      <w:r w:rsidRPr="000563C4">
        <w:rPr>
          <w:rFonts w:eastAsia="SimHei"/>
          <w:sz w:val="21"/>
          <w:szCs w:val="21"/>
          <w:lang w:eastAsia="zh-CN"/>
        </w:rPr>
        <w:t>任何不适或者征兆，被检查人员对伤害经历的描述，以及责任人的身份；</w:t>
      </w:r>
      <w:r w:rsidRPr="000563C4">
        <w:rPr>
          <w:rFonts w:eastAsia="SimHei"/>
          <w:sz w:val="21"/>
          <w:szCs w:val="21"/>
          <w:lang w:eastAsia="zh-CN"/>
        </w:rPr>
        <w:t>(c)</w:t>
      </w:r>
      <w:r w:rsidR="00E75F4B" w:rsidRPr="000563C4">
        <w:rPr>
          <w:rFonts w:eastAsia="SimHei"/>
          <w:sz w:val="21"/>
          <w:szCs w:val="21"/>
          <w:lang w:eastAsia="zh-CN"/>
        </w:rPr>
        <w:t xml:space="preserve"> </w:t>
      </w:r>
      <w:r w:rsidRPr="000563C4">
        <w:rPr>
          <w:rFonts w:eastAsia="SimHei"/>
          <w:sz w:val="21"/>
          <w:szCs w:val="21"/>
          <w:lang w:eastAsia="zh-CN"/>
        </w:rPr>
        <w:t>体检结果，包括伤害描述和是否进行全身检查的说明；</w:t>
      </w:r>
      <w:r w:rsidRPr="000563C4">
        <w:rPr>
          <w:rFonts w:eastAsia="SimHei"/>
          <w:sz w:val="21"/>
          <w:szCs w:val="21"/>
          <w:lang w:eastAsia="zh-CN"/>
        </w:rPr>
        <w:t>(d)</w:t>
      </w:r>
      <w:r w:rsidR="00E75F4B" w:rsidRPr="000563C4">
        <w:rPr>
          <w:rFonts w:eastAsia="SimHei"/>
          <w:sz w:val="21"/>
          <w:szCs w:val="21"/>
          <w:lang w:eastAsia="zh-CN"/>
        </w:rPr>
        <w:t xml:space="preserve"> </w:t>
      </w:r>
      <w:r w:rsidRPr="000563C4">
        <w:rPr>
          <w:rFonts w:eastAsia="SimHei"/>
          <w:sz w:val="21"/>
          <w:szCs w:val="21"/>
          <w:lang w:eastAsia="zh-CN"/>
        </w:rPr>
        <w:t>医生结论</w:t>
      </w:r>
      <w:r w:rsidR="00E75F4B" w:rsidRPr="000563C4">
        <w:rPr>
          <w:spacing w:val="-50"/>
          <w:sz w:val="21"/>
          <w:szCs w:val="21"/>
          <w:lang w:eastAsia="zh-CN"/>
        </w:rPr>
        <w:t>―</w:t>
      </w:r>
      <w:r w:rsidR="00E75F4B" w:rsidRPr="000563C4">
        <w:rPr>
          <w:sz w:val="21"/>
          <w:szCs w:val="21"/>
          <w:lang w:eastAsia="zh-CN"/>
        </w:rPr>
        <w:t>―</w:t>
      </w:r>
      <w:r w:rsidRPr="000563C4">
        <w:rPr>
          <w:rFonts w:eastAsia="SimHei"/>
          <w:sz w:val="21"/>
          <w:szCs w:val="21"/>
          <w:lang w:eastAsia="zh-CN"/>
        </w:rPr>
        <w:t>说明上述三个方面是否相互一致。当医生有理由认为存在酷刑和虐待问题时，应在符合下段要求的登记中进行记录。</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261.</w:t>
      </w:r>
      <w:r w:rsidRPr="000563C4">
        <w:rPr>
          <w:rFonts w:eastAsia="SimHei"/>
          <w:sz w:val="21"/>
          <w:szCs w:val="21"/>
          <w:lang w:eastAsia="zh-CN"/>
        </w:rPr>
        <w:tab/>
      </w:r>
      <w:r w:rsidRPr="000563C4">
        <w:rPr>
          <w:rFonts w:eastAsia="SimHei"/>
          <w:sz w:val="21"/>
          <w:szCs w:val="21"/>
          <w:lang w:eastAsia="zh-CN"/>
        </w:rPr>
        <w:t>防范酷刑小组委员会建议缔约国采取措施建立国家登记制度，对有关酷刑和虐待的申述进行登记，登记应至少包括以下方面：</w:t>
      </w:r>
      <w:r w:rsidRPr="000563C4">
        <w:rPr>
          <w:rFonts w:eastAsia="SimHei"/>
          <w:sz w:val="21"/>
          <w:szCs w:val="21"/>
          <w:lang w:eastAsia="zh-CN"/>
        </w:rPr>
        <w:t>(a)</w:t>
      </w:r>
      <w:r w:rsidR="00E75F4B" w:rsidRPr="000563C4">
        <w:rPr>
          <w:rFonts w:eastAsia="SimHei"/>
          <w:sz w:val="21"/>
          <w:szCs w:val="21"/>
          <w:lang w:eastAsia="zh-CN"/>
        </w:rPr>
        <w:t xml:space="preserve"> </w:t>
      </w:r>
      <w:r w:rsidRPr="000563C4">
        <w:rPr>
          <w:rFonts w:eastAsia="SimHei"/>
          <w:sz w:val="21"/>
          <w:szCs w:val="21"/>
          <w:lang w:eastAsia="zh-CN"/>
        </w:rPr>
        <w:t>声称的受害人的身份</w:t>
      </w:r>
      <w:r w:rsidR="001E48AD" w:rsidRPr="000563C4">
        <w:rPr>
          <w:rFonts w:eastAsia="SimHei"/>
          <w:sz w:val="21"/>
          <w:szCs w:val="21"/>
          <w:lang w:eastAsia="zh-CN"/>
        </w:rPr>
        <w:t>(</w:t>
      </w:r>
      <w:r w:rsidRPr="000563C4">
        <w:rPr>
          <w:rFonts w:eastAsia="SimHei"/>
          <w:sz w:val="21"/>
          <w:szCs w:val="21"/>
          <w:lang w:eastAsia="zh-CN"/>
        </w:rPr>
        <w:t>姓名和</w:t>
      </w:r>
      <w:r w:rsidRPr="000563C4">
        <w:rPr>
          <w:rFonts w:eastAsia="SimHei"/>
          <w:sz w:val="21"/>
          <w:szCs w:val="21"/>
          <w:lang w:eastAsia="zh-CN"/>
        </w:rPr>
        <w:t>/</w:t>
      </w:r>
      <w:r w:rsidRPr="000563C4">
        <w:rPr>
          <w:rFonts w:eastAsia="SimHei"/>
          <w:sz w:val="21"/>
          <w:szCs w:val="21"/>
          <w:lang w:eastAsia="zh-CN"/>
        </w:rPr>
        <w:t>或身份证号</w:t>
      </w:r>
      <w:r w:rsidR="001E48AD" w:rsidRPr="000563C4">
        <w:rPr>
          <w:rFonts w:eastAsia="SimHei"/>
          <w:sz w:val="21"/>
          <w:szCs w:val="21"/>
          <w:lang w:eastAsia="zh-CN"/>
        </w:rPr>
        <w:t>)</w:t>
      </w:r>
      <w:r w:rsidRPr="000563C4">
        <w:rPr>
          <w:rFonts w:eastAsia="SimHei"/>
          <w:sz w:val="21"/>
          <w:szCs w:val="21"/>
          <w:lang w:eastAsia="zh-CN"/>
        </w:rPr>
        <w:t>；</w:t>
      </w:r>
      <w:r w:rsidRPr="000563C4">
        <w:rPr>
          <w:rFonts w:eastAsia="SimHei"/>
          <w:sz w:val="21"/>
          <w:szCs w:val="21"/>
          <w:lang w:eastAsia="zh-CN"/>
        </w:rPr>
        <w:t xml:space="preserve">(b) </w:t>
      </w:r>
      <w:r w:rsidRPr="000563C4">
        <w:rPr>
          <w:rFonts w:eastAsia="SimHei"/>
          <w:sz w:val="21"/>
          <w:szCs w:val="21"/>
          <w:lang w:eastAsia="zh-CN"/>
        </w:rPr>
        <w:t>声称的受害人的年龄和性别；</w:t>
      </w:r>
      <w:r w:rsidRPr="000563C4">
        <w:rPr>
          <w:rFonts w:eastAsia="SimHei"/>
          <w:sz w:val="21"/>
          <w:szCs w:val="21"/>
          <w:lang w:eastAsia="zh-CN"/>
        </w:rPr>
        <w:t xml:space="preserve">(c) </w:t>
      </w:r>
      <w:r w:rsidRPr="000563C4">
        <w:rPr>
          <w:rFonts w:eastAsia="SimHei"/>
          <w:sz w:val="21"/>
          <w:szCs w:val="21"/>
          <w:lang w:eastAsia="zh-CN"/>
        </w:rPr>
        <w:t>声称的事件的发生地；</w:t>
      </w:r>
      <w:r w:rsidRPr="000563C4">
        <w:rPr>
          <w:rFonts w:eastAsia="SimHei"/>
          <w:sz w:val="21"/>
          <w:szCs w:val="21"/>
          <w:lang w:eastAsia="zh-CN"/>
        </w:rPr>
        <w:t>(d)</w:t>
      </w:r>
      <w:r w:rsidR="00E75F4B" w:rsidRPr="000563C4">
        <w:rPr>
          <w:rFonts w:eastAsia="SimHei"/>
          <w:sz w:val="21"/>
          <w:szCs w:val="21"/>
          <w:lang w:eastAsia="zh-CN"/>
        </w:rPr>
        <w:t xml:space="preserve"> </w:t>
      </w:r>
      <w:r w:rsidRPr="000563C4">
        <w:rPr>
          <w:rFonts w:eastAsia="SimHei"/>
          <w:sz w:val="21"/>
          <w:szCs w:val="21"/>
          <w:lang w:eastAsia="zh-CN"/>
        </w:rPr>
        <w:t>被指控的肇事者的身份，包括其所属的国家机构；</w:t>
      </w:r>
      <w:r w:rsidRPr="000563C4">
        <w:rPr>
          <w:rFonts w:eastAsia="SimHei"/>
          <w:sz w:val="21"/>
          <w:szCs w:val="21"/>
          <w:lang w:eastAsia="zh-CN"/>
        </w:rPr>
        <w:t>(e)</w:t>
      </w:r>
      <w:r w:rsidR="00E75F4B" w:rsidRPr="000563C4">
        <w:rPr>
          <w:rFonts w:eastAsia="SimHei"/>
          <w:sz w:val="21"/>
          <w:szCs w:val="21"/>
          <w:lang w:eastAsia="zh-CN"/>
        </w:rPr>
        <w:t xml:space="preserve"> </w:t>
      </w:r>
      <w:r w:rsidRPr="000563C4">
        <w:rPr>
          <w:rFonts w:eastAsia="SimHei"/>
          <w:sz w:val="21"/>
          <w:szCs w:val="21"/>
          <w:lang w:eastAsia="zh-CN"/>
        </w:rPr>
        <w:t>所用的酷刑或虐待方法；</w:t>
      </w:r>
      <w:r w:rsidRPr="000563C4">
        <w:rPr>
          <w:rFonts w:eastAsia="SimHei"/>
          <w:sz w:val="21"/>
          <w:szCs w:val="21"/>
          <w:lang w:eastAsia="zh-CN"/>
        </w:rPr>
        <w:t>(f)</w:t>
      </w:r>
      <w:r w:rsidR="00E75F4B" w:rsidRPr="000563C4">
        <w:rPr>
          <w:rFonts w:eastAsia="SimHei"/>
          <w:sz w:val="21"/>
          <w:szCs w:val="21"/>
          <w:lang w:eastAsia="zh-CN"/>
        </w:rPr>
        <w:t xml:space="preserve"> </w:t>
      </w:r>
      <w:r w:rsidRPr="000563C4">
        <w:rPr>
          <w:rFonts w:eastAsia="SimHei"/>
          <w:sz w:val="21"/>
          <w:szCs w:val="21"/>
          <w:lang w:eastAsia="zh-CN"/>
        </w:rPr>
        <w:t>与酷刑和虐待有关的情况；</w:t>
      </w:r>
      <w:r w:rsidRPr="000563C4">
        <w:rPr>
          <w:rFonts w:eastAsia="SimHei"/>
          <w:sz w:val="21"/>
          <w:szCs w:val="21"/>
          <w:lang w:eastAsia="zh-CN"/>
        </w:rPr>
        <w:t>(g)</w:t>
      </w:r>
      <w:r w:rsidR="00E75F4B" w:rsidRPr="000563C4">
        <w:rPr>
          <w:rFonts w:eastAsia="SimHei"/>
          <w:sz w:val="21"/>
          <w:szCs w:val="21"/>
          <w:lang w:eastAsia="zh-CN"/>
        </w:rPr>
        <w:t xml:space="preserve"> </w:t>
      </w:r>
      <w:r w:rsidRPr="000563C4">
        <w:rPr>
          <w:rFonts w:eastAsia="SimHei"/>
          <w:sz w:val="21"/>
          <w:szCs w:val="21"/>
          <w:lang w:eastAsia="zh-CN"/>
        </w:rPr>
        <w:t>医生对声称的受害人的检查结论；</w:t>
      </w:r>
      <w:r w:rsidRPr="000563C4">
        <w:rPr>
          <w:rFonts w:eastAsia="SimHei"/>
          <w:sz w:val="21"/>
          <w:szCs w:val="21"/>
          <w:lang w:eastAsia="zh-CN"/>
        </w:rPr>
        <w:t>(h)</w:t>
      </w:r>
      <w:r w:rsidR="00E75F4B" w:rsidRPr="000563C4">
        <w:rPr>
          <w:rFonts w:eastAsia="SimHei"/>
          <w:sz w:val="21"/>
          <w:szCs w:val="21"/>
          <w:lang w:eastAsia="zh-CN"/>
        </w:rPr>
        <w:t xml:space="preserve"> </w:t>
      </w:r>
      <w:r w:rsidRPr="000563C4">
        <w:rPr>
          <w:rFonts w:eastAsia="SimHei"/>
          <w:sz w:val="21"/>
          <w:szCs w:val="21"/>
          <w:lang w:eastAsia="zh-CN"/>
        </w:rPr>
        <w:t>按照《伊斯坦布尔议定书》进行体检的结果；</w:t>
      </w:r>
      <w:r w:rsidRPr="000563C4">
        <w:rPr>
          <w:rFonts w:eastAsia="SimHei"/>
          <w:sz w:val="21"/>
          <w:szCs w:val="21"/>
          <w:lang w:eastAsia="zh-CN"/>
        </w:rPr>
        <w:t>(i)</w:t>
      </w:r>
      <w:r w:rsidR="00E75F4B" w:rsidRPr="000563C4">
        <w:rPr>
          <w:rFonts w:eastAsia="SimHei"/>
          <w:sz w:val="21"/>
          <w:szCs w:val="21"/>
          <w:lang w:eastAsia="zh-CN"/>
        </w:rPr>
        <w:t xml:space="preserve"> </w:t>
      </w:r>
      <w:r w:rsidRPr="000563C4">
        <w:rPr>
          <w:rFonts w:eastAsia="SimHei"/>
          <w:sz w:val="21"/>
          <w:szCs w:val="21"/>
          <w:lang w:eastAsia="zh-CN"/>
        </w:rPr>
        <w:t>调查信息，包括调查结果、对责任人的判决、对受害人的补偿。其他行为人，如检察官办公室和监督机构，也应将其了解的涉嫌酷刑和虐待的案件通知给登记处。对于上述</w:t>
      </w:r>
      <w:r w:rsidRPr="000563C4">
        <w:rPr>
          <w:rFonts w:eastAsia="SimHei"/>
          <w:sz w:val="21"/>
          <w:szCs w:val="21"/>
          <w:lang w:eastAsia="zh-CN"/>
        </w:rPr>
        <w:t>(a)</w:t>
      </w:r>
      <w:r w:rsidRPr="000563C4">
        <w:rPr>
          <w:rFonts w:eastAsia="SimHei"/>
          <w:sz w:val="21"/>
          <w:szCs w:val="21"/>
          <w:lang w:eastAsia="zh-CN"/>
        </w:rPr>
        <w:t>、</w:t>
      </w:r>
      <w:r w:rsidRPr="000563C4">
        <w:rPr>
          <w:rFonts w:eastAsia="SimHei"/>
          <w:sz w:val="21"/>
          <w:szCs w:val="21"/>
          <w:lang w:eastAsia="zh-CN"/>
        </w:rPr>
        <w:t>(b)</w:t>
      </w:r>
      <w:r w:rsidRPr="000563C4">
        <w:rPr>
          <w:rFonts w:eastAsia="SimHei"/>
          <w:sz w:val="21"/>
          <w:szCs w:val="21"/>
          <w:lang w:eastAsia="zh-CN"/>
        </w:rPr>
        <w:t>小段所述信息的登记，应征求声称的受害人的同意。</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262.</w:t>
      </w:r>
      <w:r w:rsidRPr="000563C4">
        <w:rPr>
          <w:rFonts w:eastAsia="SimHei"/>
          <w:sz w:val="21"/>
          <w:szCs w:val="21"/>
          <w:lang w:eastAsia="zh-CN"/>
        </w:rPr>
        <w:tab/>
      </w:r>
      <w:r w:rsidRPr="000563C4">
        <w:rPr>
          <w:rFonts w:eastAsia="SimHei"/>
          <w:sz w:val="21"/>
          <w:szCs w:val="21"/>
          <w:lang w:eastAsia="zh-CN"/>
        </w:rPr>
        <w:t>防范酷刑小组委员会建议缔约国建立独立的检查制度，根据该制度，当负责检查被拘留者的医生有理由认为该人曾遭遇酷刑和虐待时，将由合格的法医和心理医生进行彻底调查。</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263.</w:t>
      </w:r>
      <w:r w:rsidRPr="000563C4">
        <w:rPr>
          <w:rFonts w:eastAsia="SimHei"/>
          <w:sz w:val="21"/>
          <w:szCs w:val="21"/>
          <w:lang w:eastAsia="zh-CN"/>
        </w:rPr>
        <w:tab/>
      </w:r>
      <w:r w:rsidRPr="000563C4">
        <w:rPr>
          <w:rFonts w:eastAsia="SimHei"/>
          <w:sz w:val="21"/>
          <w:szCs w:val="21"/>
          <w:lang w:eastAsia="zh-CN"/>
        </w:rPr>
        <w:t>防范酷刑小组委员会建议，派往警察分局的工作人员应向所有被剥夺自由者提供系统信息，以便让这些人员了解他们有权就其关押期间的待遇提出请求或上诉。每项请求或上诉都必须立即进行处理和回复，不应有不当的耽误，还必须确保被拘留者不会因此受到损害。</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264.</w:t>
      </w:r>
      <w:r w:rsidRPr="000563C4">
        <w:rPr>
          <w:rFonts w:eastAsia="SimHei"/>
          <w:sz w:val="21"/>
          <w:szCs w:val="21"/>
          <w:lang w:eastAsia="zh-CN"/>
        </w:rPr>
        <w:tab/>
      </w:r>
      <w:r w:rsidRPr="000563C4">
        <w:rPr>
          <w:rFonts w:eastAsia="SimHei"/>
          <w:sz w:val="21"/>
          <w:szCs w:val="21"/>
          <w:lang w:eastAsia="zh-CN"/>
        </w:rPr>
        <w:t>防范酷刑小组委员会还建议，巴拉圭当局应确保有关酷刑和虐待方面的申诉权或上诉权得到落实，保密原则得到充分遵守。警务人员不得干扰申诉程序或筛选送往有关当局的的申诉，不得翻看申诉内容。防范酷刑小组委员会建议，应为警官处理申诉制定规则，内容包括申诉向有关当局的递交，以及为起草申诉提供必要材料的义务。</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265.</w:t>
      </w:r>
      <w:r w:rsidRPr="000563C4">
        <w:rPr>
          <w:rFonts w:eastAsia="SimHei"/>
          <w:sz w:val="21"/>
          <w:szCs w:val="21"/>
          <w:lang w:eastAsia="zh-CN"/>
        </w:rPr>
        <w:tab/>
      </w:r>
      <w:r w:rsidRPr="000563C4">
        <w:rPr>
          <w:rFonts w:eastAsia="SimHei"/>
          <w:sz w:val="21"/>
          <w:szCs w:val="21"/>
          <w:lang w:eastAsia="zh-CN"/>
        </w:rPr>
        <w:t>防范酷刑小组委员会建议，应检查警察部门的工资，确保工资的适当性。警务人员执行任务的装备必须由当局提供。</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266.</w:t>
      </w:r>
      <w:r w:rsidRPr="000563C4">
        <w:rPr>
          <w:rFonts w:eastAsia="SimHei"/>
          <w:sz w:val="21"/>
          <w:szCs w:val="21"/>
          <w:lang w:eastAsia="zh-CN"/>
        </w:rPr>
        <w:tab/>
      </w:r>
      <w:r w:rsidRPr="000563C4">
        <w:rPr>
          <w:rFonts w:eastAsia="SimHei"/>
          <w:sz w:val="21"/>
          <w:szCs w:val="21"/>
          <w:lang w:eastAsia="zh-CN"/>
        </w:rPr>
        <w:t>防范酷刑小组委员会建议，派往警察分局和其他拘留中心的警务人员和官员应接受旨在保护被剥夺自由者的适当培训，包括人权、正确使用登记簿等方面的培训。</w:t>
      </w:r>
    </w:p>
    <w:p w:rsidR="00F33435" w:rsidRPr="000563C4" w:rsidRDefault="00F33435" w:rsidP="00EE2A71">
      <w:pPr>
        <w:pStyle w:val="SingleTxtG"/>
        <w:spacing w:line="320" w:lineRule="exact"/>
        <w:rPr>
          <w:rFonts w:eastAsia="SimHei"/>
          <w:bCs/>
          <w:sz w:val="21"/>
          <w:szCs w:val="21"/>
          <w:lang w:eastAsia="zh-CN"/>
        </w:rPr>
      </w:pPr>
      <w:r w:rsidRPr="000563C4">
        <w:rPr>
          <w:rFonts w:eastAsia="SimHei"/>
          <w:sz w:val="21"/>
          <w:szCs w:val="21"/>
          <w:lang w:eastAsia="zh-CN"/>
        </w:rPr>
        <w:t>267.</w:t>
      </w:r>
      <w:r w:rsidRPr="000563C4">
        <w:rPr>
          <w:rFonts w:eastAsia="SimHei"/>
          <w:sz w:val="21"/>
          <w:szCs w:val="21"/>
          <w:lang w:eastAsia="zh-CN"/>
        </w:rPr>
        <w:tab/>
      </w:r>
      <w:r w:rsidRPr="000563C4">
        <w:rPr>
          <w:rFonts w:eastAsia="SimHei"/>
          <w:bCs/>
          <w:sz w:val="21"/>
          <w:szCs w:val="21"/>
          <w:lang w:eastAsia="zh-CN"/>
        </w:rPr>
        <w:t>防范酷刑小组委员会建议，巴拉圭当局应建立相应的制度，以便高级警官对警察工作进行有效的监督和监察。</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268.</w:t>
      </w:r>
      <w:r w:rsidRPr="000563C4">
        <w:rPr>
          <w:rFonts w:eastAsia="SimHei"/>
          <w:sz w:val="21"/>
          <w:szCs w:val="21"/>
          <w:lang w:eastAsia="zh-CN"/>
        </w:rPr>
        <w:tab/>
      </w:r>
      <w:r w:rsidRPr="000563C4">
        <w:rPr>
          <w:rFonts w:eastAsia="SimHei"/>
          <w:sz w:val="21"/>
          <w:szCs w:val="21"/>
          <w:lang w:eastAsia="zh-CN"/>
        </w:rPr>
        <w:t>对于那些对被拘留者实施了酷刑或虐待的警官，以及那些唆使、怂恿、同意或默许这类行为的高级警官，必须通过内部警察监督机制，由检察机关和司法机关进行全面调查。</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269.</w:t>
      </w:r>
      <w:r w:rsidRPr="000563C4">
        <w:rPr>
          <w:rFonts w:eastAsia="SimHei"/>
          <w:sz w:val="21"/>
          <w:szCs w:val="21"/>
          <w:lang w:eastAsia="zh-CN"/>
        </w:rPr>
        <w:tab/>
      </w:r>
      <w:r w:rsidRPr="000563C4">
        <w:rPr>
          <w:rFonts w:eastAsia="SimHei"/>
          <w:sz w:val="21"/>
          <w:szCs w:val="21"/>
          <w:lang w:eastAsia="zh-CN"/>
        </w:rPr>
        <w:t>防范酷刑小组委员会建议，应尽快对羁押被拘留者的警察分局进行审计，以切实了解在经费不高的情况下，能够对现有设施的拘留场所做出怎样的改善：</w:t>
      </w:r>
    </w:p>
    <w:p w:rsidR="00F33435" w:rsidRPr="000563C4" w:rsidRDefault="00F33435" w:rsidP="00D05514">
      <w:pPr>
        <w:pStyle w:val="SingleTxtG"/>
        <w:spacing w:line="320" w:lineRule="exact"/>
        <w:ind w:firstLine="426"/>
        <w:rPr>
          <w:rFonts w:eastAsia="SimHei"/>
          <w:sz w:val="21"/>
          <w:szCs w:val="21"/>
          <w:lang w:eastAsia="zh-CN"/>
        </w:rPr>
      </w:pPr>
      <w:r w:rsidRPr="000563C4">
        <w:rPr>
          <w:rFonts w:eastAsia="SimHei"/>
          <w:sz w:val="21"/>
          <w:szCs w:val="21"/>
          <w:lang w:eastAsia="zh-CN"/>
        </w:rPr>
        <w:t>(a)</w:t>
      </w:r>
      <w:r w:rsidR="005475B4" w:rsidRPr="000563C4">
        <w:rPr>
          <w:rFonts w:eastAsia="SimHei"/>
          <w:sz w:val="21"/>
          <w:szCs w:val="21"/>
          <w:lang w:eastAsia="zh-CN"/>
        </w:rPr>
        <w:t xml:space="preserve">  </w:t>
      </w:r>
      <w:r w:rsidRPr="000563C4">
        <w:rPr>
          <w:rFonts w:eastAsia="SimHei"/>
          <w:sz w:val="21"/>
          <w:szCs w:val="21"/>
          <w:lang w:eastAsia="zh-CN"/>
        </w:rPr>
        <w:t>审计应由多学科小组进行，小组成员来自迄今为止参与监狱查访的各部门；</w:t>
      </w:r>
    </w:p>
    <w:p w:rsidR="00F33435" w:rsidRPr="000563C4" w:rsidRDefault="00F33435" w:rsidP="00D05514">
      <w:pPr>
        <w:pStyle w:val="SingleTxtG"/>
        <w:spacing w:line="320" w:lineRule="exact"/>
        <w:ind w:firstLine="426"/>
        <w:rPr>
          <w:rFonts w:eastAsia="SimHei"/>
          <w:sz w:val="21"/>
          <w:szCs w:val="21"/>
          <w:lang w:eastAsia="zh-CN"/>
        </w:rPr>
      </w:pPr>
      <w:r w:rsidRPr="000563C4">
        <w:rPr>
          <w:rFonts w:eastAsia="SimHei"/>
          <w:sz w:val="21"/>
          <w:szCs w:val="21"/>
          <w:lang w:eastAsia="zh-CN"/>
        </w:rPr>
        <w:t>(b)</w:t>
      </w:r>
      <w:r w:rsidR="00D05514" w:rsidRPr="000563C4">
        <w:rPr>
          <w:rFonts w:eastAsia="SimHei"/>
          <w:sz w:val="21"/>
          <w:szCs w:val="21"/>
          <w:lang w:eastAsia="zh-CN"/>
        </w:rPr>
        <w:t xml:space="preserve"> </w:t>
      </w:r>
      <w:r w:rsidR="005475B4" w:rsidRPr="000563C4">
        <w:rPr>
          <w:rFonts w:eastAsia="SimHei"/>
          <w:sz w:val="21"/>
          <w:szCs w:val="21"/>
          <w:lang w:eastAsia="zh-CN"/>
        </w:rPr>
        <w:t xml:space="preserve"> </w:t>
      </w:r>
      <w:r w:rsidRPr="000563C4">
        <w:rPr>
          <w:rFonts w:eastAsia="SimHei"/>
          <w:sz w:val="21"/>
          <w:szCs w:val="21"/>
          <w:lang w:eastAsia="zh-CN"/>
        </w:rPr>
        <w:t>应为警察分局拨付预算，以购买被拘留者的食品，为保持被拘留者的健康和精力，应每天向他们提供至少两顿具有足够营养价值的饭菜；</w:t>
      </w:r>
    </w:p>
    <w:p w:rsidR="00F33435" w:rsidRPr="000563C4" w:rsidRDefault="00F33435" w:rsidP="00D05514">
      <w:pPr>
        <w:pStyle w:val="SingleTxtG"/>
        <w:spacing w:line="320" w:lineRule="exact"/>
        <w:ind w:firstLine="426"/>
        <w:rPr>
          <w:rFonts w:eastAsia="SimHei"/>
          <w:sz w:val="21"/>
          <w:szCs w:val="21"/>
          <w:lang w:eastAsia="zh-CN"/>
        </w:rPr>
      </w:pPr>
      <w:r w:rsidRPr="000563C4">
        <w:rPr>
          <w:rFonts w:eastAsia="SimHei"/>
          <w:sz w:val="21"/>
          <w:szCs w:val="21"/>
          <w:lang w:eastAsia="zh-CN"/>
        </w:rPr>
        <w:t>(c)</w:t>
      </w:r>
      <w:r w:rsidR="00D05514" w:rsidRPr="000563C4">
        <w:rPr>
          <w:rFonts w:eastAsia="SimHei"/>
          <w:sz w:val="21"/>
          <w:szCs w:val="21"/>
          <w:lang w:eastAsia="zh-CN"/>
        </w:rPr>
        <w:t xml:space="preserve"> </w:t>
      </w:r>
      <w:r w:rsidR="005475B4" w:rsidRPr="000563C4">
        <w:rPr>
          <w:rFonts w:eastAsia="SimHei"/>
          <w:sz w:val="21"/>
          <w:szCs w:val="21"/>
          <w:lang w:eastAsia="zh-CN"/>
        </w:rPr>
        <w:t xml:space="preserve"> </w:t>
      </w:r>
      <w:r w:rsidRPr="000563C4">
        <w:rPr>
          <w:rFonts w:eastAsia="SimHei"/>
          <w:sz w:val="21"/>
          <w:szCs w:val="21"/>
          <w:lang w:eastAsia="zh-CN"/>
        </w:rPr>
        <w:t>应立即改善囚室的物质条件，尤其是最低地板面积、空气容量、照明和通风方面的物质条件；</w:t>
      </w:r>
    </w:p>
    <w:p w:rsidR="00F33435" w:rsidRPr="000563C4" w:rsidRDefault="00F33435" w:rsidP="00D05514">
      <w:pPr>
        <w:pStyle w:val="SingleTxtG"/>
        <w:spacing w:line="320" w:lineRule="exact"/>
        <w:ind w:firstLine="426"/>
        <w:rPr>
          <w:rFonts w:eastAsia="SimHei"/>
          <w:sz w:val="21"/>
          <w:szCs w:val="21"/>
          <w:lang w:eastAsia="zh-CN"/>
        </w:rPr>
      </w:pPr>
      <w:r w:rsidRPr="000563C4">
        <w:rPr>
          <w:rFonts w:eastAsia="SimHei"/>
          <w:sz w:val="21"/>
          <w:szCs w:val="21"/>
          <w:lang w:eastAsia="zh-CN"/>
        </w:rPr>
        <w:t>(d)</w:t>
      </w:r>
      <w:r w:rsidR="00D05514" w:rsidRPr="000563C4">
        <w:rPr>
          <w:rFonts w:eastAsia="SimHei"/>
          <w:sz w:val="21"/>
          <w:szCs w:val="21"/>
          <w:lang w:eastAsia="zh-CN"/>
        </w:rPr>
        <w:t xml:space="preserve"> </w:t>
      </w:r>
      <w:r w:rsidR="005475B4" w:rsidRPr="000563C4">
        <w:rPr>
          <w:rFonts w:eastAsia="SimHei"/>
          <w:sz w:val="21"/>
          <w:szCs w:val="21"/>
          <w:lang w:eastAsia="zh-CN"/>
        </w:rPr>
        <w:t xml:space="preserve"> </w:t>
      </w:r>
      <w:r w:rsidRPr="000563C4">
        <w:rPr>
          <w:rFonts w:eastAsia="SimHei"/>
          <w:sz w:val="21"/>
          <w:szCs w:val="21"/>
          <w:lang w:eastAsia="zh-CN"/>
        </w:rPr>
        <w:t>每天应定时为被剥夺自由者免费提供至少</w:t>
      </w:r>
      <w:smartTag w:uri="urn:schemas-microsoft-com:office:smarttags" w:element="chmetcnv">
        <w:smartTagPr>
          <w:attr w:name="UnitName" w:val="升"/>
          <w:attr w:name="SourceValue" w:val="2"/>
          <w:attr w:name="HasSpace" w:val="False"/>
          <w:attr w:name="Negative" w:val="False"/>
          <w:attr w:name="NumberType" w:val="3"/>
          <w:attr w:name="TCSC" w:val="1"/>
        </w:smartTagPr>
        <w:r w:rsidRPr="000563C4">
          <w:rPr>
            <w:rFonts w:eastAsia="SimHei"/>
            <w:sz w:val="21"/>
            <w:szCs w:val="21"/>
            <w:lang w:eastAsia="zh-CN"/>
          </w:rPr>
          <w:t>两升</w:t>
        </w:r>
      </w:smartTag>
      <w:r w:rsidRPr="000563C4">
        <w:rPr>
          <w:rFonts w:eastAsia="SimHei"/>
          <w:sz w:val="21"/>
          <w:szCs w:val="21"/>
          <w:lang w:eastAsia="zh-CN"/>
        </w:rPr>
        <w:t>的饮用水；</w:t>
      </w:r>
    </w:p>
    <w:p w:rsidR="00F33435" w:rsidRPr="000563C4" w:rsidRDefault="00F33435" w:rsidP="00D05514">
      <w:pPr>
        <w:pStyle w:val="SingleTxtG"/>
        <w:spacing w:line="320" w:lineRule="exact"/>
        <w:ind w:firstLine="426"/>
        <w:rPr>
          <w:rFonts w:eastAsia="SimHei"/>
          <w:sz w:val="21"/>
          <w:szCs w:val="21"/>
          <w:lang w:eastAsia="zh-CN"/>
        </w:rPr>
      </w:pPr>
      <w:r w:rsidRPr="000563C4">
        <w:rPr>
          <w:rFonts w:eastAsia="SimHei"/>
          <w:sz w:val="21"/>
          <w:szCs w:val="21"/>
          <w:lang w:eastAsia="zh-CN"/>
        </w:rPr>
        <w:t>(e)</w:t>
      </w:r>
      <w:r w:rsidR="00D05514" w:rsidRPr="000563C4">
        <w:rPr>
          <w:rFonts w:eastAsia="SimHei"/>
          <w:sz w:val="21"/>
          <w:szCs w:val="21"/>
          <w:lang w:eastAsia="zh-CN"/>
        </w:rPr>
        <w:t xml:space="preserve"> </w:t>
      </w:r>
      <w:r w:rsidR="005475B4" w:rsidRPr="000563C4">
        <w:rPr>
          <w:rFonts w:eastAsia="SimHei"/>
          <w:sz w:val="21"/>
          <w:szCs w:val="21"/>
          <w:lang w:eastAsia="zh-CN"/>
        </w:rPr>
        <w:t xml:space="preserve"> </w:t>
      </w:r>
      <w:r w:rsidRPr="000563C4">
        <w:rPr>
          <w:rFonts w:eastAsia="SimHei"/>
          <w:sz w:val="21"/>
          <w:szCs w:val="21"/>
          <w:lang w:eastAsia="zh-CN"/>
        </w:rPr>
        <w:t>应为被剥夺自由者提供定时上厕所和进行洗浴的机会，还应向那些必须在拘留所过夜的人员提供床和床垫。囚室应由警察分局工作人员定期清扫。卫生设施应足以使每个囚犯满足必要时候的自然需求，应干净和体面。</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270.</w:t>
      </w:r>
      <w:r w:rsidRPr="000563C4">
        <w:rPr>
          <w:rFonts w:eastAsia="SimHei"/>
          <w:sz w:val="21"/>
          <w:szCs w:val="21"/>
          <w:lang w:eastAsia="zh-CN"/>
        </w:rPr>
        <w:tab/>
      </w:r>
      <w:r w:rsidRPr="000563C4">
        <w:rPr>
          <w:rFonts w:eastAsia="SimHei"/>
          <w:sz w:val="21"/>
          <w:szCs w:val="21"/>
          <w:lang w:eastAsia="zh-CN"/>
        </w:rPr>
        <w:t>防范酷刑小组委员会建议，应尽可能让那些在警察分局拘留了</w:t>
      </w:r>
      <w:r w:rsidRPr="000563C4">
        <w:rPr>
          <w:rFonts w:eastAsia="SimHei"/>
          <w:sz w:val="21"/>
          <w:szCs w:val="21"/>
          <w:lang w:eastAsia="zh-CN"/>
        </w:rPr>
        <w:t>24</w:t>
      </w:r>
      <w:r w:rsidRPr="000563C4">
        <w:rPr>
          <w:rFonts w:eastAsia="SimHei"/>
          <w:sz w:val="21"/>
          <w:szCs w:val="21"/>
          <w:lang w:eastAsia="zh-CN"/>
        </w:rPr>
        <w:t>小时以上的人每天有机会在囚室外至少活动一个小时。</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271.</w:t>
      </w:r>
      <w:r w:rsidRPr="000563C4">
        <w:rPr>
          <w:rFonts w:eastAsia="SimHei"/>
          <w:sz w:val="21"/>
          <w:szCs w:val="21"/>
          <w:lang w:eastAsia="zh-CN"/>
        </w:rPr>
        <w:tab/>
      </w:r>
      <w:r w:rsidRPr="000563C4">
        <w:rPr>
          <w:rFonts w:eastAsia="SimHei"/>
          <w:sz w:val="21"/>
          <w:szCs w:val="21"/>
          <w:lang w:eastAsia="zh-CN"/>
        </w:rPr>
        <w:t>防范酷刑小组委员会建议，除非警察工作人员经过了必要的医疗培训，可以诊断被拘留者的疾病，否则应该立刻同意被拘留者的任何看病请求。</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272.</w:t>
      </w:r>
      <w:r w:rsidRPr="000563C4">
        <w:rPr>
          <w:rFonts w:eastAsia="SimHei"/>
          <w:sz w:val="21"/>
          <w:szCs w:val="21"/>
          <w:lang w:eastAsia="zh-CN"/>
        </w:rPr>
        <w:tab/>
      </w:r>
      <w:r w:rsidRPr="000563C4">
        <w:rPr>
          <w:rFonts w:eastAsia="SimHei"/>
          <w:sz w:val="21"/>
          <w:szCs w:val="21"/>
          <w:lang w:eastAsia="zh-CN"/>
        </w:rPr>
        <w:t>防范酷刑小组委员会建议，被拘留女性应转往那些有女警官看管且有适当设施确保她们与被拘留男性分开的警察分局。</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273.</w:t>
      </w:r>
      <w:r w:rsidRPr="000563C4">
        <w:rPr>
          <w:rFonts w:eastAsia="SimHei"/>
          <w:sz w:val="21"/>
          <w:szCs w:val="21"/>
          <w:lang w:eastAsia="zh-CN"/>
        </w:rPr>
        <w:tab/>
      </w:r>
      <w:r w:rsidRPr="000563C4">
        <w:rPr>
          <w:rFonts w:eastAsia="SimHei"/>
          <w:sz w:val="21"/>
          <w:szCs w:val="21"/>
          <w:lang w:eastAsia="zh-CN"/>
        </w:rPr>
        <w:t>防范酷刑小组委员会建议，缔约国应采取必要措施，增加警察分局的女警员人数。</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274.</w:t>
      </w:r>
      <w:r w:rsidRPr="000563C4">
        <w:rPr>
          <w:rFonts w:eastAsia="SimHei"/>
          <w:sz w:val="21"/>
          <w:szCs w:val="21"/>
          <w:lang w:eastAsia="zh-CN"/>
        </w:rPr>
        <w:tab/>
      </w:r>
      <w:r w:rsidRPr="000563C4">
        <w:rPr>
          <w:rFonts w:eastAsia="SimHei"/>
          <w:sz w:val="21"/>
          <w:szCs w:val="21"/>
          <w:lang w:eastAsia="zh-CN"/>
        </w:rPr>
        <w:t>防范酷刑小组委员会建议，缔约国的当务之急是结束国家监狱长时间拘留的做法。小组委员会建议，遭到防范性拘留的人在候审期间应立即转到能与被定罪人员分开的监狱。为此，缔约国应采取必要的临时措施，按照符合人格尊严的条件关押被拘留者。</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275.</w:t>
      </w:r>
      <w:r w:rsidRPr="000563C4">
        <w:rPr>
          <w:rFonts w:eastAsia="SimHei"/>
          <w:sz w:val="21"/>
          <w:szCs w:val="21"/>
          <w:lang w:eastAsia="zh-CN"/>
        </w:rPr>
        <w:tab/>
      </w:r>
      <w:r w:rsidRPr="000563C4">
        <w:rPr>
          <w:rFonts w:eastAsia="SimHei"/>
          <w:sz w:val="21"/>
          <w:szCs w:val="21"/>
          <w:lang w:eastAsia="zh-CN"/>
        </w:rPr>
        <w:t>应为警官定期提供清晰明了的指示，通过强制性规定绝对禁止任何形式的酷刑和虐待，这种规定应列入诸如警务人员职责和职能之类的一般准则或指示中。</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276.</w:t>
      </w:r>
      <w:r w:rsidRPr="000563C4">
        <w:rPr>
          <w:rFonts w:eastAsia="SimHei"/>
          <w:sz w:val="21"/>
          <w:szCs w:val="21"/>
          <w:lang w:eastAsia="zh-CN"/>
        </w:rPr>
        <w:tab/>
      </w:r>
      <w:r w:rsidRPr="000563C4">
        <w:rPr>
          <w:rFonts w:eastAsia="SimHei"/>
          <w:sz w:val="21"/>
          <w:szCs w:val="21"/>
          <w:lang w:eastAsia="zh-CN"/>
        </w:rPr>
        <w:t>按照缔约国根据《禁止酷刑公约》第</w:t>
      </w:r>
      <w:r w:rsidRPr="000563C4">
        <w:rPr>
          <w:rFonts w:eastAsia="SimHei"/>
          <w:sz w:val="21"/>
          <w:szCs w:val="21"/>
          <w:lang w:eastAsia="zh-CN"/>
        </w:rPr>
        <w:t>12</w:t>
      </w:r>
      <w:r w:rsidRPr="000563C4">
        <w:rPr>
          <w:rFonts w:eastAsia="SimHei"/>
          <w:sz w:val="21"/>
          <w:szCs w:val="21"/>
          <w:lang w:eastAsia="zh-CN"/>
        </w:rPr>
        <w:t>条和第</w:t>
      </w:r>
      <w:r w:rsidRPr="000563C4">
        <w:rPr>
          <w:rFonts w:eastAsia="SimHei"/>
          <w:sz w:val="21"/>
          <w:szCs w:val="21"/>
          <w:lang w:eastAsia="zh-CN"/>
        </w:rPr>
        <w:t>16</w:t>
      </w:r>
      <w:r w:rsidRPr="000563C4">
        <w:rPr>
          <w:rFonts w:eastAsia="SimHei"/>
          <w:sz w:val="21"/>
          <w:szCs w:val="21"/>
          <w:lang w:eastAsia="zh-CN"/>
        </w:rPr>
        <w:t>条规定所承担的义务，只要有合理的理由认为存在酷刑或虐待行为，就应迅速进行公正的调查。即使在缺乏正式申诉的情况下，也应进行这种调查。</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277.</w:t>
      </w:r>
      <w:r w:rsidRPr="000563C4">
        <w:rPr>
          <w:rFonts w:eastAsia="SimHei"/>
          <w:sz w:val="21"/>
          <w:szCs w:val="21"/>
          <w:lang w:eastAsia="zh-CN"/>
        </w:rPr>
        <w:tab/>
      </w:r>
      <w:r w:rsidRPr="000563C4">
        <w:rPr>
          <w:rFonts w:eastAsia="SimHei"/>
          <w:sz w:val="21"/>
          <w:szCs w:val="21"/>
          <w:lang w:eastAsia="zh-CN"/>
        </w:rPr>
        <w:t>国家的所有警察分局和站点都应提供和公示禁止酷刑和虐待方面的信息，同时说明如何以及在什么地方就这种行为提出申诉。</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278.</w:t>
      </w:r>
      <w:r w:rsidRPr="000563C4">
        <w:rPr>
          <w:rFonts w:eastAsia="SimHei"/>
          <w:sz w:val="21"/>
          <w:szCs w:val="21"/>
          <w:lang w:eastAsia="zh-CN"/>
        </w:rPr>
        <w:tab/>
      </w:r>
      <w:r w:rsidRPr="000563C4">
        <w:rPr>
          <w:rFonts w:eastAsia="SimHei"/>
          <w:sz w:val="21"/>
          <w:szCs w:val="21"/>
          <w:lang w:eastAsia="zh-CN"/>
        </w:rPr>
        <w:t>至于减少有罪不罚的问题，执行警务不着制服的警官</w:t>
      </w:r>
      <w:r w:rsidR="001E48AD" w:rsidRPr="000563C4">
        <w:rPr>
          <w:rFonts w:eastAsia="SimHei"/>
          <w:sz w:val="21"/>
          <w:szCs w:val="21"/>
          <w:lang w:eastAsia="zh-CN"/>
        </w:rPr>
        <w:t>(</w:t>
      </w:r>
      <w:r w:rsidR="003552BF" w:rsidRPr="000563C4">
        <w:rPr>
          <w:rFonts w:eastAsia="SimHei"/>
          <w:sz w:val="21"/>
          <w:szCs w:val="21"/>
          <w:lang w:eastAsia="zh-CN"/>
        </w:rPr>
        <w:t>“</w:t>
      </w:r>
      <w:r w:rsidRPr="000563C4">
        <w:rPr>
          <w:rFonts w:eastAsia="SimHei"/>
          <w:sz w:val="21"/>
          <w:szCs w:val="21"/>
          <w:lang w:eastAsia="zh-CN"/>
        </w:rPr>
        <w:t>便衣</w:t>
      </w:r>
      <w:r w:rsidR="003552BF" w:rsidRPr="000563C4">
        <w:rPr>
          <w:rFonts w:eastAsia="SimHei"/>
          <w:sz w:val="21"/>
          <w:szCs w:val="21"/>
          <w:lang w:eastAsia="zh-CN"/>
        </w:rPr>
        <w:t>”</w:t>
      </w:r>
      <w:r w:rsidRPr="000563C4">
        <w:rPr>
          <w:rFonts w:eastAsia="SimHei"/>
          <w:sz w:val="21"/>
          <w:szCs w:val="21"/>
          <w:lang w:eastAsia="zh-CN"/>
        </w:rPr>
        <w:t>警官</w:t>
      </w:r>
      <w:r w:rsidR="001E48AD" w:rsidRPr="000563C4">
        <w:rPr>
          <w:rFonts w:eastAsia="SimHei"/>
          <w:sz w:val="21"/>
          <w:szCs w:val="21"/>
          <w:lang w:eastAsia="zh-CN"/>
        </w:rPr>
        <w:t>)</w:t>
      </w:r>
      <w:r w:rsidRPr="000563C4">
        <w:rPr>
          <w:rFonts w:eastAsia="SimHei"/>
          <w:sz w:val="21"/>
          <w:szCs w:val="21"/>
          <w:lang w:eastAsia="zh-CN"/>
        </w:rPr>
        <w:t>在进行逮捕和押送被剥夺自由者时，必须通过姓名和军衔表明其身份。一般而言，对于执行剥夺自由任务的警官，或羁押被剥夺自由者的警官，应在适当的登记簿中明确其身份。</w:t>
      </w:r>
    </w:p>
    <w:p w:rsidR="00F33435" w:rsidRPr="000563C4" w:rsidRDefault="00F33435" w:rsidP="000563C4">
      <w:pPr>
        <w:pStyle w:val="H23GC"/>
      </w:pPr>
      <w:r w:rsidRPr="000563C4">
        <w:tab/>
      </w:r>
      <w:r w:rsidRPr="000563C4">
        <w:tab/>
      </w:r>
      <w:r w:rsidRPr="000563C4">
        <w:t>监狱</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279.</w:t>
      </w:r>
      <w:r w:rsidRPr="000563C4">
        <w:rPr>
          <w:rFonts w:eastAsia="SimHei"/>
          <w:sz w:val="21"/>
          <w:szCs w:val="21"/>
          <w:lang w:eastAsia="zh-CN"/>
        </w:rPr>
        <w:tab/>
      </w:r>
      <w:r w:rsidRPr="000563C4">
        <w:rPr>
          <w:rFonts w:eastAsia="SimHei"/>
          <w:sz w:val="21"/>
          <w:szCs w:val="21"/>
          <w:lang w:eastAsia="zh-CN"/>
        </w:rPr>
        <w:t>防范酷刑小组委员会建议，毫不延迟地落实上述第</w:t>
      </w:r>
      <w:r w:rsidRPr="000563C4">
        <w:rPr>
          <w:rFonts w:eastAsia="SimHei"/>
          <w:sz w:val="21"/>
          <w:szCs w:val="21"/>
          <w:lang w:eastAsia="zh-CN"/>
        </w:rPr>
        <w:t>149</w:t>
      </w:r>
      <w:r w:rsidRPr="000563C4">
        <w:rPr>
          <w:rFonts w:eastAsia="SimHei"/>
          <w:sz w:val="21"/>
          <w:szCs w:val="21"/>
          <w:lang w:eastAsia="zh-CN"/>
        </w:rPr>
        <w:t>段中所述的工作。</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280.</w:t>
      </w:r>
      <w:r w:rsidRPr="000563C4">
        <w:rPr>
          <w:rFonts w:eastAsia="SimHei"/>
          <w:sz w:val="21"/>
          <w:szCs w:val="21"/>
          <w:lang w:eastAsia="zh-CN"/>
        </w:rPr>
        <w:tab/>
      </w:r>
      <w:r w:rsidRPr="000563C4">
        <w:rPr>
          <w:rFonts w:eastAsia="SimHei"/>
          <w:sz w:val="21"/>
          <w:szCs w:val="21"/>
          <w:lang w:eastAsia="zh-CN"/>
        </w:rPr>
        <w:t>防范酷刑小组委员会建议，应为所有囚犯</w:t>
      </w:r>
      <w:r w:rsidR="001E48AD" w:rsidRPr="000563C4">
        <w:rPr>
          <w:rFonts w:eastAsia="SimHei"/>
          <w:sz w:val="21"/>
          <w:szCs w:val="21"/>
          <w:lang w:eastAsia="zh-CN"/>
        </w:rPr>
        <w:t>(</w:t>
      </w:r>
      <w:r w:rsidRPr="000563C4">
        <w:rPr>
          <w:rFonts w:eastAsia="SimHei"/>
          <w:sz w:val="21"/>
          <w:szCs w:val="21"/>
          <w:lang w:eastAsia="zh-CN"/>
        </w:rPr>
        <w:t>包括隔离监禁囚犯</w:t>
      </w:r>
      <w:r w:rsidR="001E48AD" w:rsidRPr="000563C4">
        <w:rPr>
          <w:rFonts w:eastAsia="SimHei"/>
          <w:sz w:val="21"/>
          <w:szCs w:val="21"/>
          <w:lang w:eastAsia="zh-CN"/>
        </w:rPr>
        <w:t>)</w:t>
      </w:r>
      <w:r w:rsidRPr="000563C4">
        <w:rPr>
          <w:rFonts w:eastAsia="SimHei"/>
          <w:sz w:val="21"/>
          <w:szCs w:val="21"/>
          <w:lang w:eastAsia="zh-CN"/>
        </w:rPr>
        <w:t>提供床位和适当的床垫。</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281.</w:t>
      </w:r>
      <w:r w:rsidRPr="000563C4">
        <w:rPr>
          <w:rFonts w:eastAsia="SimHei"/>
          <w:sz w:val="21"/>
          <w:szCs w:val="21"/>
          <w:lang w:eastAsia="zh-CN"/>
        </w:rPr>
        <w:tab/>
      </w:r>
      <w:r w:rsidRPr="000563C4">
        <w:rPr>
          <w:rFonts w:eastAsia="SimHei"/>
          <w:sz w:val="21"/>
          <w:szCs w:val="21"/>
          <w:lang w:eastAsia="zh-CN"/>
        </w:rPr>
        <w:t>防范酷刑小组委员会建议，巴拉圭当局应确保将不同类型的囚犯</w:t>
      </w:r>
      <w:r w:rsidR="001E48AD" w:rsidRPr="000563C4">
        <w:rPr>
          <w:rFonts w:eastAsia="SimHei"/>
          <w:sz w:val="21"/>
          <w:szCs w:val="21"/>
          <w:lang w:eastAsia="zh-CN"/>
        </w:rPr>
        <w:t>(</w:t>
      </w:r>
      <w:r w:rsidRPr="000563C4">
        <w:rPr>
          <w:rFonts w:eastAsia="SimHei"/>
          <w:sz w:val="21"/>
          <w:szCs w:val="21"/>
          <w:lang w:eastAsia="zh-CN"/>
        </w:rPr>
        <w:t>成人</w:t>
      </w:r>
      <w:r w:rsidRPr="000563C4">
        <w:rPr>
          <w:rFonts w:eastAsia="SimHei"/>
          <w:sz w:val="21"/>
          <w:szCs w:val="21"/>
          <w:lang w:eastAsia="zh-CN"/>
        </w:rPr>
        <w:t>/</w:t>
      </w:r>
      <w:r w:rsidRPr="000563C4">
        <w:rPr>
          <w:rFonts w:eastAsia="SimHei"/>
          <w:sz w:val="21"/>
          <w:szCs w:val="21"/>
          <w:lang w:eastAsia="zh-CN"/>
        </w:rPr>
        <w:t>儿童、被定罪囚犯</w:t>
      </w:r>
      <w:r w:rsidRPr="000563C4">
        <w:rPr>
          <w:rFonts w:eastAsia="SimHei"/>
          <w:sz w:val="21"/>
          <w:szCs w:val="21"/>
          <w:lang w:eastAsia="zh-CN"/>
        </w:rPr>
        <w:t>/</w:t>
      </w:r>
      <w:r w:rsidRPr="000563C4">
        <w:rPr>
          <w:rFonts w:eastAsia="SimHei"/>
          <w:sz w:val="21"/>
          <w:szCs w:val="21"/>
          <w:lang w:eastAsia="zh-CN"/>
        </w:rPr>
        <w:t>候审囚犯、男性</w:t>
      </w:r>
      <w:r w:rsidRPr="000563C4">
        <w:rPr>
          <w:rFonts w:eastAsia="SimHei"/>
          <w:sz w:val="21"/>
          <w:szCs w:val="21"/>
          <w:lang w:eastAsia="zh-CN"/>
        </w:rPr>
        <w:t>/</w:t>
      </w:r>
      <w:r w:rsidRPr="000563C4">
        <w:rPr>
          <w:rFonts w:eastAsia="SimHei"/>
          <w:sz w:val="21"/>
          <w:szCs w:val="21"/>
          <w:lang w:eastAsia="zh-CN"/>
        </w:rPr>
        <w:t>女性</w:t>
      </w:r>
      <w:r w:rsidR="001E48AD" w:rsidRPr="000563C4">
        <w:rPr>
          <w:rFonts w:eastAsia="SimHei"/>
          <w:sz w:val="21"/>
          <w:szCs w:val="21"/>
          <w:lang w:eastAsia="zh-CN"/>
        </w:rPr>
        <w:t>)</w:t>
      </w:r>
      <w:r w:rsidRPr="000563C4">
        <w:rPr>
          <w:rFonts w:eastAsia="SimHei"/>
          <w:sz w:val="21"/>
          <w:szCs w:val="21"/>
          <w:lang w:eastAsia="zh-CN"/>
        </w:rPr>
        <w:t>关押在不同的机构，或同一机构中的不同分区。</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282.</w:t>
      </w:r>
      <w:r w:rsidRPr="000563C4">
        <w:rPr>
          <w:rFonts w:eastAsia="SimHei"/>
          <w:sz w:val="21"/>
          <w:szCs w:val="21"/>
          <w:lang w:eastAsia="zh-CN"/>
        </w:rPr>
        <w:tab/>
      </w:r>
      <w:r w:rsidRPr="000563C4">
        <w:rPr>
          <w:rFonts w:eastAsia="SimHei"/>
          <w:sz w:val="21"/>
          <w:szCs w:val="21"/>
          <w:lang w:eastAsia="zh-CN"/>
        </w:rPr>
        <w:t>防范酷刑小组委员会建议，建立统一的入狱登记制度，采用装订成册和编页码的</w:t>
      </w:r>
      <w:r w:rsidR="003552BF" w:rsidRPr="000563C4">
        <w:rPr>
          <w:rFonts w:eastAsia="SimHei"/>
          <w:sz w:val="21"/>
          <w:szCs w:val="21"/>
          <w:lang w:eastAsia="zh-CN"/>
        </w:rPr>
        <w:t>登记簿</w:t>
      </w:r>
      <w:r w:rsidRPr="000563C4">
        <w:rPr>
          <w:rFonts w:eastAsia="SimHei"/>
          <w:sz w:val="21"/>
          <w:szCs w:val="21"/>
          <w:lang w:eastAsia="zh-CN"/>
        </w:rPr>
        <w:t>，列明被扣人员身份、逮捕理由、下令逮捕的权力机构，以及入狱和出狱的日期和时间。应向监狱工作人员提供如何使用</w:t>
      </w:r>
      <w:r w:rsidR="003552BF" w:rsidRPr="000563C4">
        <w:rPr>
          <w:rFonts w:eastAsia="SimHei"/>
          <w:sz w:val="21"/>
          <w:szCs w:val="21"/>
          <w:lang w:eastAsia="zh-CN"/>
        </w:rPr>
        <w:t>登记簿</w:t>
      </w:r>
      <w:r w:rsidRPr="000563C4">
        <w:rPr>
          <w:rFonts w:eastAsia="SimHei"/>
          <w:sz w:val="21"/>
          <w:szCs w:val="21"/>
          <w:lang w:eastAsia="zh-CN"/>
        </w:rPr>
        <w:t>的指示，以免说明项目之间出现空白未填的问题。</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283.</w:t>
      </w:r>
      <w:r w:rsidRPr="000563C4">
        <w:rPr>
          <w:rFonts w:eastAsia="SimHei"/>
          <w:sz w:val="21"/>
          <w:szCs w:val="21"/>
          <w:lang w:eastAsia="zh-CN"/>
        </w:rPr>
        <w:tab/>
      </w:r>
      <w:r w:rsidRPr="000563C4">
        <w:rPr>
          <w:rFonts w:eastAsia="SimHei"/>
          <w:sz w:val="21"/>
          <w:szCs w:val="21"/>
          <w:lang w:eastAsia="zh-CN"/>
        </w:rPr>
        <w:t>防范酷刑小组委员会还建议建立统一的违纪登记制度，登记应列明违纪人员身份、所受处分、处分期限和主管官员。</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284.</w:t>
      </w:r>
      <w:r w:rsidRPr="000563C4">
        <w:rPr>
          <w:rFonts w:eastAsia="SimHei"/>
          <w:sz w:val="21"/>
          <w:szCs w:val="21"/>
          <w:lang w:eastAsia="zh-CN"/>
        </w:rPr>
        <w:tab/>
      </w:r>
      <w:r w:rsidRPr="000563C4">
        <w:rPr>
          <w:rFonts w:eastAsia="SimHei"/>
          <w:sz w:val="21"/>
          <w:szCs w:val="21"/>
          <w:lang w:eastAsia="zh-CN"/>
        </w:rPr>
        <w:t>至于腐败问题，防范酷刑小组委员会建议：</w:t>
      </w:r>
    </w:p>
    <w:p w:rsidR="00F33435" w:rsidRPr="000563C4" w:rsidRDefault="00F33435" w:rsidP="00E75F4B">
      <w:pPr>
        <w:pStyle w:val="SingleTxtG"/>
        <w:tabs>
          <w:tab w:val="left" w:pos="2080"/>
        </w:tabs>
        <w:spacing w:line="320" w:lineRule="exact"/>
        <w:ind w:firstLine="426"/>
        <w:rPr>
          <w:rFonts w:eastAsia="SimHei"/>
          <w:sz w:val="21"/>
          <w:szCs w:val="21"/>
          <w:lang w:eastAsia="zh-CN"/>
        </w:rPr>
      </w:pPr>
      <w:r w:rsidRPr="000563C4">
        <w:rPr>
          <w:rFonts w:eastAsia="SimHei"/>
          <w:sz w:val="21"/>
          <w:szCs w:val="21"/>
          <w:lang w:eastAsia="zh-CN"/>
        </w:rPr>
        <w:t>(a)</w:t>
      </w:r>
      <w:r w:rsidR="00E75F4B" w:rsidRPr="000563C4">
        <w:rPr>
          <w:rFonts w:eastAsia="SimHei"/>
          <w:sz w:val="21"/>
          <w:szCs w:val="21"/>
          <w:lang w:eastAsia="zh-CN"/>
        </w:rPr>
        <w:tab/>
      </w:r>
      <w:r w:rsidRPr="000563C4">
        <w:rPr>
          <w:rFonts w:eastAsia="SimHei"/>
          <w:sz w:val="21"/>
          <w:szCs w:val="21"/>
          <w:lang w:eastAsia="zh-CN"/>
        </w:rPr>
        <w:t>由最高当局通过一项严厉透明的反腐监狱政策；</w:t>
      </w:r>
    </w:p>
    <w:p w:rsidR="00F33435" w:rsidRPr="000563C4" w:rsidRDefault="00F33435" w:rsidP="00E75F4B">
      <w:pPr>
        <w:pStyle w:val="SingleTxtG"/>
        <w:tabs>
          <w:tab w:val="left" w:pos="2080"/>
        </w:tabs>
        <w:spacing w:line="320" w:lineRule="exact"/>
        <w:ind w:firstLine="426"/>
        <w:rPr>
          <w:rFonts w:eastAsia="SimHei"/>
          <w:sz w:val="21"/>
          <w:szCs w:val="21"/>
          <w:lang w:eastAsia="zh-CN"/>
        </w:rPr>
      </w:pPr>
      <w:r w:rsidRPr="000563C4">
        <w:rPr>
          <w:rFonts w:eastAsia="SimHei"/>
          <w:sz w:val="21"/>
          <w:szCs w:val="21"/>
          <w:lang w:eastAsia="zh-CN"/>
        </w:rPr>
        <w:t>(b)</w:t>
      </w:r>
      <w:r w:rsidR="00E75F4B" w:rsidRPr="000563C4">
        <w:rPr>
          <w:rFonts w:eastAsia="SimHei"/>
          <w:sz w:val="21"/>
          <w:szCs w:val="21"/>
          <w:lang w:eastAsia="zh-CN"/>
        </w:rPr>
        <w:tab/>
      </w:r>
      <w:r w:rsidRPr="000563C4">
        <w:rPr>
          <w:rFonts w:eastAsia="SimHei"/>
          <w:sz w:val="21"/>
          <w:szCs w:val="21"/>
          <w:lang w:eastAsia="zh-CN"/>
        </w:rPr>
        <w:t>对监狱官员、监督人员和监狱管理人员进行培训，并向监狱工作人员提供适当的工资；</w:t>
      </w:r>
    </w:p>
    <w:p w:rsidR="00F33435" w:rsidRPr="000563C4" w:rsidRDefault="00F33435" w:rsidP="00E75F4B">
      <w:pPr>
        <w:pStyle w:val="SingleTxtG"/>
        <w:tabs>
          <w:tab w:val="left" w:pos="2080"/>
        </w:tabs>
        <w:spacing w:line="320" w:lineRule="exact"/>
        <w:ind w:firstLine="426"/>
        <w:rPr>
          <w:rFonts w:eastAsia="SimHei"/>
          <w:sz w:val="21"/>
          <w:szCs w:val="21"/>
          <w:lang w:eastAsia="zh-CN"/>
        </w:rPr>
      </w:pPr>
      <w:r w:rsidRPr="000563C4">
        <w:rPr>
          <w:rFonts w:eastAsia="SimHei"/>
          <w:sz w:val="21"/>
          <w:szCs w:val="21"/>
          <w:lang w:eastAsia="zh-CN"/>
        </w:rPr>
        <w:t>(c)</w:t>
      </w:r>
      <w:r w:rsidR="00E75F4B" w:rsidRPr="000563C4">
        <w:rPr>
          <w:rFonts w:eastAsia="SimHei"/>
          <w:sz w:val="21"/>
          <w:szCs w:val="21"/>
          <w:lang w:eastAsia="zh-CN"/>
        </w:rPr>
        <w:tab/>
      </w:r>
      <w:r w:rsidRPr="000563C4">
        <w:rPr>
          <w:rFonts w:eastAsia="SimHei"/>
          <w:sz w:val="21"/>
          <w:szCs w:val="21"/>
          <w:lang w:eastAsia="zh-CN"/>
        </w:rPr>
        <w:t>通过各项措施促进民间社会和媒体代表的访问，以此作为外部监督的一种手段；</w:t>
      </w:r>
    </w:p>
    <w:p w:rsidR="00F33435" w:rsidRPr="000563C4" w:rsidRDefault="00F33435" w:rsidP="00E75F4B">
      <w:pPr>
        <w:pStyle w:val="SingleTxtG"/>
        <w:tabs>
          <w:tab w:val="left" w:pos="2080"/>
        </w:tabs>
        <w:spacing w:line="320" w:lineRule="exact"/>
        <w:ind w:firstLine="426"/>
        <w:rPr>
          <w:rFonts w:eastAsia="SimHei"/>
          <w:sz w:val="21"/>
          <w:szCs w:val="21"/>
          <w:lang w:eastAsia="zh-CN"/>
        </w:rPr>
      </w:pPr>
      <w:r w:rsidRPr="000563C4">
        <w:rPr>
          <w:rFonts w:eastAsia="SimHei"/>
          <w:sz w:val="21"/>
          <w:szCs w:val="21"/>
          <w:lang w:eastAsia="zh-CN"/>
        </w:rPr>
        <w:t>(d)</w:t>
      </w:r>
      <w:r w:rsidR="00E75F4B" w:rsidRPr="000563C4">
        <w:rPr>
          <w:rFonts w:eastAsia="SimHei"/>
          <w:sz w:val="21"/>
          <w:szCs w:val="21"/>
          <w:lang w:eastAsia="zh-CN"/>
        </w:rPr>
        <w:tab/>
      </w:r>
      <w:r w:rsidRPr="000563C4">
        <w:rPr>
          <w:rFonts w:eastAsia="SimHei"/>
          <w:sz w:val="21"/>
          <w:szCs w:val="21"/>
          <w:lang w:eastAsia="zh-CN"/>
        </w:rPr>
        <w:t>立即采取以下措施：</w:t>
      </w:r>
    </w:p>
    <w:p w:rsidR="00F33435" w:rsidRPr="000563C4" w:rsidRDefault="00F33435" w:rsidP="00D05514">
      <w:pPr>
        <w:pStyle w:val="SingleTxtG"/>
        <w:spacing w:line="320" w:lineRule="exact"/>
        <w:ind w:left="1560"/>
        <w:rPr>
          <w:rFonts w:eastAsia="SimHei"/>
          <w:sz w:val="21"/>
          <w:szCs w:val="21"/>
          <w:lang w:eastAsia="zh-CN"/>
        </w:rPr>
      </w:pPr>
      <w:r w:rsidRPr="000563C4">
        <w:rPr>
          <w:rFonts w:eastAsia="SimHei"/>
          <w:sz w:val="21"/>
          <w:szCs w:val="21"/>
          <w:lang w:eastAsia="zh-CN"/>
        </w:rPr>
        <w:t>(</w:t>
      </w:r>
      <w:r w:rsidRPr="000563C4">
        <w:rPr>
          <w:rFonts w:eastAsia="SimHei"/>
          <w:sz w:val="21"/>
          <w:szCs w:val="21"/>
          <w:lang w:eastAsia="zh-CN"/>
        </w:rPr>
        <w:t>一</w:t>
      </w:r>
      <w:r w:rsidRPr="000563C4">
        <w:rPr>
          <w:rFonts w:eastAsia="SimHei"/>
          <w:sz w:val="21"/>
          <w:szCs w:val="21"/>
          <w:lang w:eastAsia="zh-CN"/>
        </w:rPr>
        <w:t>)</w:t>
      </w:r>
      <w:r w:rsidRPr="000563C4">
        <w:rPr>
          <w:rFonts w:eastAsia="SimHei"/>
          <w:sz w:val="21"/>
          <w:szCs w:val="21"/>
          <w:lang w:eastAsia="zh-CN"/>
        </w:rPr>
        <w:tab/>
      </w:r>
      <w:r w:rsidRPr="000563C4">
        <w:rPr>
          <w:rFonts w:eastAsia="SimHei"/>
          <w:sz w:val="21"/>
          <w:szCs w:val="21"/>
          <w:lang w:eastAsia="zh-CN"/>
        </w:rPr>
        <w:t>对囚室和床位的分派进行监督，确保所有囚犯都可免费分得一个像样的床位；</w:t>
      </w:r>
    </w:p>
    <w:p w:rsidR="00F33435" w:rsidRPr="000563C4" w:rsidRDefault="00F33435" w:rsidP="00D05514">
      <w:pPr>
        <w:pStyle w:val="SingleTxtG"/>
        <w:spacing w:line="320" w:lineRule="exact"/>
        <w:ind w:left="1560"/>
        <w:rPr>
          <w:rFonts w:eastAsia="SimHei"/>
          <w:sz w:val="21"/>
          <w:szCs w:val="21"/>
          <w:lang w:eastAsia="zh-CN"/>
        </w:rPr>
      </w:pPr>
      <w:r w:rsidRPr="000563C4">
        <w:rPr>
          <w:rFonts w:eastAsia="SimHei"/>
          <w:sz w:val="21"/>
          <w:szCs w:val="21"/>
          <w:lang w:eastAsia="zh-CN"/>
        </w:rPr>
        <w:t>(</w:t>
      </w:r>
      <w:r w:rsidRPr="000563C4">
        <w:rPr>
          <w:rFonts w:eastAsia="SimHei"/>
          <w:sz w:val="21"/>
          <w:szCs w:val="21"/>
          <w:lang w:eastAsia="zh-CN"/>
        </w:rPr>
        <w:t>二</w:t>
      </w:r>
      <w:r w:rsidRPr="000563C4">
        <w:rPr>
          <w:rFonts w:eastAsia="SimHei"/>
          <w:sz w:val="21"/>
          <w:szCs w:val="21"/>
          <w:lang w:eastAsia="zh-CN"/>
        </w:rPr>
        <w:t>)</w:t>
      </w:r>
      <w:r w:rsidRPr="000563C4">
        <w:rPr>
          <w:rFonts w:eastAsia="SimHei"/>
          <w:sz w:val="21"/>
          <w:szCs w:val="21"/>
          <w:lang w:eastAsia="zh-CN"/>
        </w:rPr>
        <w:tab/>
      </w:r>
      <w:r w:rsidRPr="000563C4">
        <w:rPr>
          <w:rFonts w:eastAsia="SimHei"/>
          <w:sz w:val="21"/>
          <w:szCs w:val="21"/>
          <w:lang w:eastAsia="zh-CN"/>
        </w:rPr>
        <w:t>禁止工作人员在监狱内携带现金，并对这项禁止性规定的执行情况进行监督；</w:t>
      </w:r>
    </w:p>
    <w:p w:rsidR="00F33435" w:rsidRPr="000563C4" w:rsidRDefault="00F33435" w:rsidP="00D05514">
      <w:pPr>
        <w:pStyle w:val="SingleTxtG"/>
        <w:spacing w:line="320" w:lineRule="exact"/>
        <w:ind w:left="1560"/>
        <w:rPr>
          <w:rFonts w:eastAsia="SimHei"/>
          <w:sz w:val="21"/>
          <w:szCs w:val="21"/>
          <w:lang w:eastAsia="zh-CN"/>
        </w:rPr>
      </w:pPr>
      <w:r w:rsidRPr="000563C4">
        <w:rPr>
          <w:rFonts w:eastAsia="SimHei"/>
          <w:sz w:val="21"/>
          <w:szCs w:val="21"/>
          <w:lang w:eastAsia="zh-CN"/>
        </w:rPr>
        <w:t>(</w:t>
      </w:r>
      <w:r w:rsidRPr="000563C4">
        <w:rPr>
          <w:rFonts w:eastAsia="SimHei"/>
          <w:sz w:val="21"/>
          <w:szCs w:val="21"/>
          <w:lang w:eastAsia="zh-CN"/>
        </w:rPr>
        <w:t>三</w:t>
      </w:r>
      <w:r w:rsidRPr="000563C4">
        <w:rPr>
          <w:rFonts w:eastAsia="SimHei"/>
          <w:sz w:val="21"/>
          <w:szCs w:val="21"/>
          <w:lang w:eastAsia="zh-CN"/>
        </w:rPr>
        <w:t>)</w:t>
      </w:r>
      <w:r w:rsidRPr="000563C4">
        <w:rPr>
          <w:rFonts w:eastAsia="SimHei"/>
          <w:sz w:val="21"/>
          <w:szCs w:val="21"/>
          <w:lang w:eastAsia="zh-CN"/>
        </w:rPr>
        <w:tab/>
      </w:r>
      <w:r w:rsidRPr="000563C4">
        <w:rPr>
          <w:rFonts w:eastAsia="SimHei"/>
          <w:sz w:val="21"/>
          <w:szCs w:val="21"/>
          <w:lang w:eastAsia="zh-CN"/>
        </w:rPr>
        <w:t>在囚犯个人档案中记录其所分派的配楼，以及分配理由。</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285.</w:t>
      </w:r>
      <w:r w:rsidRPr="000563C4">
        <w:rPr>
          <w:rFonts w:eastAsia="SimHei"/>
          <w:sz w:val="21"/>
          <w:szCs w:val="21"/>
          <w:lang w:eastAsia="zh-CN"/>
        </w:rPr>
        <w:tab/>
      </w:r>
      <w:r w:rsidRPr="000563C4">
        <w:rPr>
          <w:rFonts w:eastAsia="SimHei"/>
          <w:sz w:val="21"/>
          <w:szCs w:val="21"/>
          <w:lang w:eastAsia="zh-CN"/>
        </w:rPr>
        <w:t>防范酷刑小组委员会建议，监狱当局不仅应加强安保和反腐，而且还应协力防止毒品被带入监狱，查明毒品进入途径，并展开宣传活动，说服囚犯放弃这些药物的使用。同时，还应推出个人戒毒计划和重新融入家庭的疗法。</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286.</w:t>
      </w:r>
      <w:r w:rsidRPr="000563C4">
        <w:rPr>
          <w:rFonts w:eastAsia="SimHei"/>
          <w:sz w:val="21"/>
          <w:szCs w:val="21"/>
          <w:lang w:eastAsia="zh-CN"/>
        </w:rPr>
        <w:tab/>
      </w:r>
      <w:r w:rsidRPr="000563C4">
        <w:rPr>
          <w:rFonts w:eastAsia="SimHei"/>
          <w:sz w:val="21"/>
          <w:szCs w:val="21"/>
          <w:lang w:eastAsia="zh-CN"/>
        </w:rPr>
        <w:t>防范酷刑小组委员会建议适当增加</w:t>
      </w:r>
      <w:r w:rsidRPr="000563C4">
        <w:rPr>
          <w:rFonts w:eastAsia="SimHei"/>
          <w:sz w:val="21"/>
          <w:szCs w:val="21"/>
          <w:lang w:eastAsia="zh-CN"/>
        </w:rPr>
        <w:t>Tacumbú</w:t>
      </w:r>
      <w:r w:rsidRPr="000563C4">
        <w:rPr>
          <w:rFonts w:eastAsia="SimHei"/>
          <w:sz w:val="21"/>
          <w:szCs w:val="21"/>
          <w:lang w:eastAsia="zh-CN"/>
        </w:rPr>
        <w:t>国家监狱的监狱看守人数，以确保所有被剥夺自由者的安全，尊重他们不受伤害的权利。</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287.</w:t>
      </w:r>
      <w:r w:rsidRPr="000563C4">
        <w:rPr>
          <w:rFonts w:eastAsia="SimHei"/>
          <w:sz w:val="21"/>
          <w:szCs w:val="21"/>
          <w:lang w:eastAsia="zh-CN"/>
        </w:rPr>
        <w:tab/>
      </w:r>
      <w:r w:rsidRPr="000563C4">
        <w:rPr>
          <w:rFonts w:eastAsia="SimHei"/>
          <w:sz w:val="21"/>
          <w:szCs w:val="21"/>
          <w:lang w:eastAsia="zh-CN"/>
        </w:rPr>
        <w:t>防范酷刑小组委员会建议，医疗从业人员应在囚犯入狱时对所有囚犯进行体检。检查必须在一般问卷的基础上进行，除了包括一般的健康问题外，还必须包括近期遭遇的任何暴力行为。医疗从业人员还必须对囚犯进行全面体检，包括全身检查。如果病人身上有暴力行为的痕迹，医疗从业人员必须进行评定，了解病人对这类行为的叙述是否与体检结果一致。如果有理由相信以前发生过酷刑或虐待，那么医疗从业人员必须将这类信息记入第</w:t>
      </w:r>
      <w:r w:rsidRPr="000563C4">
        <w:rPr>
          <w:rFonts w:eastAsia="SimHei"/>
          <w:sz w:val="21"/>
          <w:szCs w:val="21"/>
          <w:lang w:eastAsia="zh-CN"/>
        </w:rPr>
        <w:t>97</w:t>
      </w:r>
      <w:r w:rsidRPr="000563C4">
        <w:rPr>
          <w:rFonts w:eastAsia="SimHei"/>
          <w:sz w:val="21"/>
          <w:szCs w:val="21"/>
          <w:lang w:eastAsia="zh-CN"/>
        </w:rPr>
        <w:t>段所述的登记簿中。</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288.</w:t>
      </w:r>
      <w:r w:rsidRPr="000563C4">
        <w:rPr>
          <w:rFonts w:eastAsia="SimHei"/>
          <w:sz w:val="21"/>
          <w:szCs w:val="21"/>
          <w:lang w:eastAsia="zh-CN"/>
        </w:rPr>
        <w:tab/>
      </w:r>
      <w:r w:rsidRPr="000563C4">
        <w:rPr>
          <w:rFonts w:eastAsia="SimHei"/>
          <w:sz w:val="21"/>
          <w:szCs w:val="21"/>
          <w:lang w:eastAsia="zh-CN"/>
        </w:rPr>
        <w:t>防范酷刑小组委员会建议，囚犯病历应严加保密，只有医务人员才能接触。</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289.</w:t>
      </w:r>
      <w:r w:rsidRPr="000563C4">
        <w:rPr>
          <w:rFonts w:eastAsia="SimHei"/>
          <w:sz w:val="21"/>
          <w:szCs w:val="21"/>
          <w:lang w:eastAsia="zh-CN"/>
        </w:rPr>
        <w:tab/>
      </w:r>
      <w:r w:rsidRPr="000563C4">
        <w:rPr>
          <w:rFonts w:eastAsia="SimHei"/>
          <w:sz w:val="21"/>
          <w:szCs w:val="21"/>
          <w:lang w:eastAsia="zh-CN"/>
        </w:rPr>
        <w:t>防范酷刑小组委员会建议，增加药品供应，以满足处方要求。在缺药的情况下，医生应确定病人用药的先后顺序。</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290.</w:t>
      </w:r>
      <w:r w:rsidRPr="000563C4">
        <w:rPr>
          <w:rFonts w:eastAsia="SimHei"/>
          <w:sz w:val="21"/>
          <w:szCs w:val="21"/>
          <w:lang w:eastAsia="zh-CN"/>
        </w:rPr>
        <w:tab/>
      </w:r>
      <w:r w:rsidRPr="000563C4">
        <w:rPr>
          <w:rFonts w:eastAsia="SimHei"/>
          <w:sz w:val="21"/>
          <w:szCs w:val="21"/>
          <w:lang w:eastAsia="zh-CN"/>
        </w:rPr>
        <w:t>防范酷刑小组委员会强调，必须尊重囚犯随时免费看病的权利，同时建议采取措施实现这种权利。应在保密的情况下，让囚犯能够寻求专业的医疗帮助，不应让看守或其他囚犯阻碍或过滤掉他们的看病请求。</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291.</w:t>
      </w:r>
      <w:r w:rsidRPr="000563C4">
        <w:rPr>
          <w:rFonts w:eastAsia="SimHei"/>
          <w:sz w:val="21"/>
          <w:szCs w:val="21"/>
          <w:lang w:eastAsia="zh-CN"/>
        </w:rPr>
        <w:tab/>
      </w:r>
      <w:r w:rsidRPr="000563C4">
        <w:rPr>
          <w:rFonts w:eastAsia="SimHei"/>
          <w:sz w:val="21"/>
          <w:szCs w:val="21"/>
          <w:lang w:eastAsia="zh-CN"/>
        </w:rPr>
        <w:t>防范酷刑小组委员会建议，所有囚犯都应有机会利用移动</w:t>
      </w:r>
      <w:r w:rsidRPr="000563C4">
        <w:rPr>
          <w:rFonts w:eastAsia="SimHei"/>
          <w:sz w:val="21"/>
          <w:szCs w:val="21"/>
          <w:lang w:eastAsia="zh-CN"/>
        </w:rPr>
        <w:t>X</w:t>
      </w:r>
      <w:r w:rsidRPr="000563C4">
        <w:rPr>
          <w:rFonts w:eastAsia="SimHei"/>
          <w:sz w:val="21"/>
          <w:szCs w:val="21"/>
          <w:lang w:eastAsia="zh-CN"/>
        </w:rPr>
        <w:t>光机拍片检查肺结核，同时应对检查结果呈阳性的囚犯进行治疗。与肺结核感染者同住一室的囚犯，如果没有打过疫苗，应在三个月后进行二次</w:t>
      </w:r>
      <w:r w:rsidRPr="000563C4">
        <w:rPr>
          <w:rFonts w:eastAsia="SimHei"/>
          <w:sz w:val="21"/>
          <w:szCs w:val="21"/>
          <w:lang w:eastAsia="zh-CN"/>
        </w:rPr>
        <w:t>X</w:t>
      </w:r>
      <w:r w:rsidRPr="000563C4">
        <w:rPr>
          <w:rFonts w:eastAsia="SimHei"/>
          <w:sz w:val="21"/>
          <w:szCs w:val="21"/>
          <w:lang w:eastAsia="zh-CN"/>
        </w:rPr>
        <w:t>光检查和结核菌素试验。这种措施应定期重复进行，以防止病情的进一步爆发。至于艾滋病毒</w:t>
      </w:r>
      <w:r w:rsidRPr="000563C4">
        <w:rPr>
          <w:rFonts w:eastAsia="SimHei"/>
          <w:sz w:val="21"/>
          <w:szCs w:val="21"/>
          <w:lang w:eastAsia="zh-CN"/>
        </w:rPr>
        <w:t>/</w:t>
      </w:r>
      <w:r w:rsidRPr="000563C4">
        <w:rPr>
          <w:rFonts w:eastAsia="SimHei"/>
          <w:sz w:val="21"/>
          <w:szCs w:val="21"/>
          <w:lang w:eastAsia="zh-CN"/>
        </w:rPr>
        <w:t>艾滋病，防范酷刑小组委员会建议，应在自愿基础上为所有囚犯免费提供艾滋病毒检查。检查结果应保密，附有检查意见，而且只有在囚犯知情并同意的情况下才能进行处理。</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292.</w:t>
      </w:r>
      <w:r w:rsidRPr="000563C4">
        <w:rPr>
          <w:rFonts w:eastAsia="SimHei"/>
          <w:sz w:val="21"/>
          <w:szCs w:val="21"/>
          <w:lang w:eastAsia="zh-CN"/>
        </w:rPr>
        <w:tab/>
      </w:r>
      <w:r w:rsidRPr="000563C4">
        <w:rPr>
          <w:rFonts w:eastAsia="SimHei"/>
          <w:sz w:val="21"/>
          <w:szCs w:val="21"/>
          <w:lang w:eastAsia="zh-CN"/>
        </w:rPr>
        <w:t>防范酷刑小组委员会建议，巴拉圭应针对那些被剥夺了自由和</w:t>
      </w:r>
      <w:r w:rsidRPr="000563C4">
        <w:rPr>
          <w:rFonts w:eastAsia="SimHei"/>
          <w:sz w:val="21"/>
          <w:szCs w:val="21"/>
          <w:lang w:eastAsia="zh-CN"/>
        </w:rPr>
        <w:t>/</w:t>
      </w:r>
      <w:r w:rsidRPr="000563C4">
        <w:rPr>
          <w:rFonts w:eastAsia="SimHei"/>
          <w:sz w:val="21"/>
          <w:szCs w:val="21"/>
          <w:lang w:eastAsia="zh-CN"/>
        </w:rPr>
        <w:t>或正在接受非自愿治疗的智障病人通过一项立法，以确保他们的权利。小组委员进一步建议，应将那些被剥夺了自由的智障人员尽快转往医疗管理下的专业机构。</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293.</w:t>
      </w:r>
      <w:r w:rsidRPr="000563C4">
        <w:rPr>
          <w:rFonts w:eastAsia="SimHei"/>
          <w:sz w:val="21"/>
          <w:szCs w:val="21"/>
          <w:lang w:eastAsia="zh-CN"/>
        </w:rPr>
        <w:tab/>
      </w:r>
      <w:r w:rsidRPr="000563C4">
        <w:rPr>
          <w:rFonts w:eastAsia="SimHei"/>
          <w:sz w:val="21"/>
          <w:szCs w:val="21"/>
          <w:lang w:eastAsia="zh-CN"/>
        </w:rPr>
        <w:t>防范酷刑小组委员会还建议维修</w:t>
      </w:r>
      <w:r w:rsidRPr="000563C4">
        <w:rPr>
          <w:rFonts w:eastAsia="SimHei"/>
          <w:sz w:val="21"/>
          <w:szCs w:val="21"/>
          <w:lang w:eastAsia="zh-CN"/>
        </w:rPr>
        <w:t>Tacumbú</w:t>
      </w:r>
      <w:r w:rsidRPr="000563C4">
        <w:rPr>
          <w:rFonts w:eastAsia="SimHei"/>
          <w:sz w:val="21"/>
          <w:szCs w:val="21"/>
          <w:lang w:eastAsia="zh-CN"/>
        </w:rPr>
        <w:t>国家监狱智障囚犯所在配楼的家具和屋顶，并为那些能够和愿意参与的病人组织活动方案。</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294.</w:t>
      </w:r>
      <w:r w:rsidRPr="000563C4">
        <w:rPr>
          <w:rFonts w:eastAsia="SimHei"/>
          <w:sz w:val="21"/>
          <w:szCs w:val="21"/>
          <w:lang w:eastAsia="zh-CN"/>
        </w:rPr>
        <w:tab/>
      </w:r>
      <w:r w:rsidRPr="000563C4">
        <w:rPr>
          <w:rFonts w:eastAsia="SimHei"/>
          <w:sz w:val="21"/>
          <w:szCs w:val="21"/>
          <w:lang w:eastAsia="zh-CN"/>
        </w:rPr>
        <w:t>防范酷刑小组委员会指出，只有在对被拘留者进行了适当体检后，有医疗证明显示被拘留者能够承受隔离监禁的惩罚时，才可下令进行隔离监禁。此外，医务官员应每天探望隔离监禁的囚犯，这种探望应有利于囚犯健康。此外，囚犯每天的隔离监禁时间超过</w:t>
      </w:r>
      <w:r w:rsidRPr="000563C4">
        <w:rPr>
          <w:rFonts w:eastAsia="SimHei"/>
          <w:sz w:val="21"/>
          <w:szCs w:val="21"/>
          <w:lang w:eastAsia="zh-CN"/>
        </w:rPr>
        <w:t>12</w:t>
      </w:r>
      <w:r w:rsidRPr="000563C4">
        <w:rPr>
          <w:rFonts w:eastAsia="SimHei"/>
          <w:sz w:val="21"/>
          <w:szCs w:val="21"/>
          <w:lang w:eastAsia="zh-CN"/>
        </w:rPr>
        <w:t>小时的，应有至少一个小时的室外活动。</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295.</w:t>
      </w:r>
      <w:r w:rsidRPr="000563C4">
        <w:rPr>
          <w:rFonts w:eastAsia="SimHei"/>
          <w:sz w:val="21"/>
          <w:szCs w:val="21"/>
          <w:lang w:eastAsia="zh-CN"/>
        </w:rPr>
        <w:tab/>
      </w:r>
      <w:r w:rsidRPr="000563C4">
        <w:rPr>
          <w:rFonts w:eastAsia="SimHei"/>
          <w:sz w:val="21"/>
          <w:szCs w:val="21"/>
          <w:lang w:eastAsia="zh-CN"/>
        </w:rPr>
        <w:t>防范酷刑小组委员会指出，长时间的隔离监禁可能会构成酷刑和其他残忍、不人道或有辱人格的待遇或处罚行为，建议缔约国严加限制利用隔离监禁来惩罚被剥夺自由者的做法。不应对未成年人或智障人员实施隔离监禁。</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296.</w:t>
      </w:r>
      <w:r w:rsidRPr="000563C4">
        <w:rPr>
          <w:rFonts w:eastAsia="SimHei"/>
          <w:sz w:val="21"/>
          <w:szCs w:val="21"/>
          <w:lang w:eastAsia="zh-CN"/>
        </w:rPr>
        <w:tab/>
      </w:r>
      <w:r w:rsidRPr="000563C4">
        <w:rPr>
          <w:rFonts w:eastAsia="SimHei"/>
          <w:sz w:val="21"/>
          <w:szCs w:val="21"/>
          <w:lang w:eastAsia="zh-CN"/>
        </w:rPr>
        <w:t>防范酷刑小组委员会建议，应加快佩德罗胡安卡瓦列罗新监狱的完工速度，并对现有监狱的关闭予以高度重视。</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297.</w:t>
      </w:r>
      <w:r w:rsidRPr="000563C4">
        <w:rPr>
          <w:rFonts w:eastAsia="SimHei"/>
          <w:sz w:val="21"/>
          <w:szCs w:val="21"/>
          <w:lang w:eastAsia="zh-CN"/>
        </w:rPr>
        <w:tab/>
      </w:r>
      <w:r w:rsidRPr="000563C4">
        <w:rPr>
          <w:rFonts w:eastAsia="SimHei"/>
          <w:sz w:val="21"/>
          <w:szCs w:val="21"/>
          <w:lang w:eastAsia="zh-CN"/>
        </w:rPr>
        <w:t>总体上说，防范酷刑小组委员会建议起草和发布一项有关监狱问题的行动计划，以确保所有被剥夺自由者的基本需求得到满足。作为一个优先事项，计划应包括：检查巴拉圭监狱设施的物质条件，以制订和实施有关建筑物清洁、改造和翻新的计划。尤其是，应解决以下问题：</w:t>
      </w:r>
    </w:p>
    <w:p w:rsidR="00F33435" w:rsidRPr="000563C4" w:rsidRDefault="00F33435" w:rsidP="00316CDB">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(a)</w:t>
      </w:r>
      <w:r w:rsidR="00316CDB" w:rsidRPr="000563C4">
        <w:rPr>
          <w:rFonts w:eastAsia="SimHei"/>
          <w:sz w:val="21"/>
          <w:szCs w:val="21"/>
          <w:lang w:eastAsia="zh-CN"/>
        </w:rPr>
        <w:tab/>
      </w:r>
      <w:r w:rsidRPr="000563C4">
        <w:rPr>
          <w:rFonts w:eastAsia="SimHei"/>
          <w:sz w:val="21"/>
          <w:szCs w:val="21"/>
          <w:lang w:eastAsia="zh-CN"/>
        </w:rPr>
        <w:t>所有被剥夺自由者都应有一个床位和床垫，应有足够的床上用品，并且得到适当维护和定期更换，以确保干净；</w:t>
      </w:r>
    </w:p>
    <w:p w:rsidR="00F33435" w:rsidRPr="000563C4" w:rsidRDefault="00F33435" w:rsidP="00316CDB">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(b)</w:t>
      </w:r>
      <w:r w:rsidR="00316CDB" w:rsidRPr="000563C4">
        <w:rPr>
          <w:rFonts w:eastAsia="SimHei"/>
          <w:sz w:val="21"/>
          <w:szCs w:val="21"/>
          <w:lang w:eastAsia="zh-CN"/>
        </w:rPr>
        <w:tab/>
      </w:r>
      <w:r w:rsidRPr="000563C4">
        <w:rPr>
          <w:rFonts w:eastAsia="SimHei"/>
          <w:sz w:val="21"/>
          <w:szCs w:val="21"/>
          <w:lang w:eastAsia="zh-CN"/>
        </w:rPr>
        <w:t>应确保囚室和宿舍的通风，空气容量、最低地板面积、照明和自然采光；</w:t>
      </w:r>
    </w:p>
    <w:p w:rsidR="00F33435" w:rsidRPr="000563C4" w:rsidRDefault="00F33435" w:rsidP="00316CDB">
      <w:pPr>
        <w:pStyle w:val="SingleTxtG"/>
        <w:tabs>
          <w:tab w:val="left" w:pos="2030"/>
        </w:tabs>
        <w:spacing w:line="320" w:lineRule="exact"/>
        <w:ind w:firstLine="426"/>
        <w:rPr>
          <w:rFonts w:eastAsia="SimHei"/>
          <w:sz w:val="21"/>
          <w:szCs w:val="21"/>
          <w:lang w:eastAsia="zh-CN"/>
        </w:rPr>
      </w:pPr>
      <w:r w:rsidRPr="000563C4">
        <w:rPr>
          <w:rFonts w:eastAsia="SimHei"/>
          <w:sz w:val="21"/>
          <w:szCs w:val="21"/>
          <w:lang w:eastAsia="zh-CN"/>
        </w:rPr>
        <w:t>(c)</w:t>
      </w:r>
      <w:r w:rsidR="00316CDB" w:rsidRPr="000563C4">
        <w:rPr>
          <w:rFonts w:eastAsia="SimHei"/>
          <w:sz w:val="21"/>
          <w:szCs w:val="21"/>
          <w:lang w:eastAsia="zh-CN"/>
        </w:rPr>
        <w:tab/>
      </w:r>
      <w:r w:rsidRPr="000563C4">
        <w:rPr>
          <w:rFonts w:eastAsia="SimHei"/>
          <w:sz w:val="21"/>
          <w:szCs w:val="21"/>
          <w:lang w:eastAsia="zh-CN"/>
        </w:rPr>
        <w:t>应为囚犯提供足够的、经过适当维修的卫生设施，卫生设施应足以满足个人卫生、洗衣和处理垃圾方面的需要。</w:t>
      </w:r>
    </w:p>
    <w:p w:rsidR="00F33435" w:rsidRPr="000563C4" w:rsidRDefault="00F33435" w:rsidP="003552BF">
      <w:pPr>
        <w:pStyle w:val="SingleTxtG"/>
        <w:spacing w:line="320" w:lineRule="exact"/>
        <w:rPr>
          <w:rFonts w:eastAsia="SimHei"/>
          <w:sz w:val="21"/>
          <w:szCs w:val="21"/>
          <w:lang w:eastAsia="zh-CN"/>
        </w:rPr>
      </w:pPr>
      <w:r w:rsidRPr="000563C4">
        <w:rPr>
          <w:rFonts w:eastAsia="SimHei"/>
          <w:sz w:val="21"/>
          <w:szCs w:val="21"/>
          <w:lang w:eastAsia="zh-CN"/>
        </w:rPr>
        <w:t>298.</w:t>
      </w:r>
      <w:r w:rsidRPr="000563C4">
        <w:rPr>
          <w:rFonts w:eastAsia="SimHei"/>
          <w:sz w:val="21"/>
          <w:szCs w:val="21"/>
          <w:lang w:eastAsia="zh-CN"/>
        </w:rPr>
        <w:tab/>
      </w:r>
      <w:r w:rsidRPr="000563C4">
        <w:rPr>
          <w:rFonts w:eastAsia="SimHei"/>
          <w:sz w:val="21"/>
          <w:szCs w:val="21"/>
          <w:lang w:eastAsia="zh-CN"/>
        </w:rPr>
        <w:t>防范酷刑小组委员会敦促缔约国增加卫生设施数量，并对所有破损厕所进行抢修和定期维修，同时对整个监狱配楼的设施进行全面打扫。</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299.</w:t>
      </w:r>
      <w:r w:rsidRPr="000563C4">
        <w:rPr>
          <w:rFonts w:eastAsia="SimHei"/>
          <w:sz w:val="21"/>
          <w:szCs w:val="21"/>
          <w:lang w:eastAsia="zh-CN"/>
        </w:rPr>
        <w:tab/>
      </w:r>
      <w:r w:rsidRPr="000563C4">
        <w:rPr>
          <w:rFonts w:eastAsia="SimHei"/>
          <w:sz w:val="21"/>
          <w:szCs w:val="21"/>
          <w:lang w:eastAsia="zh-CN"/>
        </w:rPr>
        <w:t>防范酷刑小组委员会建议，缔约国应为囚犯膳食分拨足够的预算资金，并通过必要的监督机制确保所购食品不仅是有营养的，而且是有效地分配给了所有囚犯，同时还是按适当和体面的方式进行准备和分发的。</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300.</w:t>
      </w:r>
      <w:r w:rsidRPr="000563C4">
        <w:rPr>
          <w:rFonts w:eastAsia="SimHei"/>
          <w:sz w:val="21"/>
          <w:szCs w:val="21"/>
          <w:lang w:eastAsia="zh-CN"/>
        </w:rPr>
        <w:tab/>
      </w:r>
      <w:r w:rsidRPr="000563C4">
        <w:rPr>
          <w:rFonts w:eastAsia="SimHei"/>
          <w:sz w:val="21"/>
          <w:szCs w:val="21"/>
          <w:lang w:eastAsia="zh-CN"/>
        </w:rPr>
        <w:t>至于缔约国与红十字国际委员会联合组织的人权培训项目，防范酷刑小组委员会鼓励缔约国扩展这类项目，以面向所有在职监狱官员。</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301.</w:t>
      </w:r>
      <w:r w:rsidRPr="000563C4">
        <w:rPr>
          <w:rFonts w:eastAsia="SimHei"/>
          <w:sz w:val="21"/>
          <w:szCs w:val="21"/>
          <w:lang w:eastAsia="zh-CN"/>
        </w:rPr>
        <w:tab/>
      </w:r>
      <w:r w:rsidRPr="000563C4">
        <w:rPr>
          <w:rFonts w:eastAsia="SimHei"/>
          <w:sz w:val="21"/>
          <w:szCs w:val="21"/>
          <w:lang w:eastAsia="zh-CN"/>
        </w:rPr>
        <w:t>防范酷刑小组委员会建议，应增加监狱官员人数，以确保监狱的总体安全、工作人员本身的安全，以及囚犯的安全，使囚犯免受其他囚犯潜在暴力行为的威胁。小组委员会根据最低国际标准进一步建议，工作人员应获得足够的工资，接受一般职责和专门职责方面的培训，参加理论和实践测试，以测定他们从事这类服务的能力。</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302.</w:t>
      </w:r>
      <w:r w:rsidRPr="000563C4">
        <w:rPr>
          <w:rFonts w:eastAsia="SimHei"/>
          <w:sz w:val="21"/>
          <w:szCs w:val="21"/>
          <w:lang w:eastAsia="zh-CN"/>
        </w:rPr>
        <w:tab/>
      </w:r>
      <w:r w:rsidRPr="000563C4">
        <w:rPr>
          <w:rFonts w:eastAsia="SimHei"/>
          <w:sz w:val="21"/>
          <w:szCs w:val="21"/>
          <w:lang w:eastAsia="zh-CN"/>
        </w:rPr>
        <w:t>防范酷刑小组委员会建议，国家应考虑是否有可能开设监狱服务学习课程，以提高监狱工作人员的专业水准。</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303.</w:t>
      </w:r>
      <w:r w:rsidRPr="000563C4">
        <w:rPr>
          <w:rFonts w:eastAsia="SimHei"/>
          <w:sz w:val="21"/>
          <w:szCs w:val="21"/>
          <w:lang w:eastAsia="zh-CN"/>
        </w:rPr>
        <w:tab/>
      </w:r>
      <w:r w:rsidRPr="000563C4">
        <w:rPr>
          <w:rFonts w:eastAsia="SimHei"/>
          <w:sz w:val="21"/>
          <w:szCs w:val="21"/>
          <w:lang w:eastAsia="zh-CN"/>
        </w:rPr>
        <w:t>防范酷刑小组委员会建议，所有监狱都应该有纪律条例，规定</w:t>
      </w:r>
      <w:r w:rsidRPr="000563C4">
        <w:rPr>
          <w:rFonts w:eastAsia="SimHei"/>
          <w:sz w:val="21"/>
          <w:szCs w:val="21"/>
          <w:lang w:eastAsia="zh-CN"/>
        </w:rPr>
        <w:t xml:space="preserve">(a) </w:t>
      </w:r>
      <w:r w:rsidRPr="000563C4">
        <w:rPr>
          <w:rFonts w:eastAsia="SimHei"/>
          <w:sz w:val="21"/>
          <w:szCs w:val="21"/>
          <w:lang w:eastAsia="zh-CN"/>
        </w:rPr>
        <w:t>构成违纪行为的形式；</w:t>
      </w:r>
      <w:r w:rsidRPr="000563C4">
        <w:rPr>
          <w:rFonts w:eastAsia="SimHei"/>
          <w:sz w:val="21"/>
          <w:szCs w:val="21"/>
          <w:lang w:eastAsia="zh-CN"/>
        </w:rPr>
        <w:t>(b)</w:t>
      </w:r>
      <w:r w:rsidR="00316CDB" w:rsidRPr="000563C4">
        <w:rPr>
          <w:rFonts w:eastAsia="SimHei"/>
          <w:sz w:val="21"/>
          <w:szCs w:val="21"/>
          <w:lang w:eastAsia="zh-CN"/>
        </w:rPr>
        <w:t xml:space="preserve"> </w:t>
      </w:r>
      <w:r w:rsidRPr="000563C4">
        <w:rPr>
          <w:rFonts w:eastAsia="SimHei"/>
          <w:sz w:val="21"/>
          <w:szCs w:val="21"/>
          <w:lang w:eastAsia="zh-CN"/>
        </w:rPr>
        <w:t>可能带来的处罚类型和期限；</w:t>
      </w:r>
      <w:r w:rsidRPr="000563C4">
        <w:rPr>
          <w:rFonts w:eastAsia="SimHei"/>
          <w:sz w:val="21"/>
          <w:szCs w:val="21"/>
          <w:lang w:eastAsia="zh-CN"/>
        </w:rPr>
        <w:t>(c)</w:t>
      </w:r>
      <w:r w:rsidR="00316CDB" w:rsidRPr="000563C4">
        <w:rPr>
          <w:rFonts w:eastAsia="SimHei"/>
          <w:sz w:val="21"/>
          <w:szCs w:val="21"/>
          <w:lang w:eastAsia="zh-CN"/>
        </w:rPr>
        <w:t xml:space="preserve"> </w:t>
      </w:r>
      <w:r w:rsidRPr="000563C4">
        <w:rPr>
          <w:rFonts w:eastAsia="SimHei"/>
          <w:sz w:val="21"/>
          <w:szCs w:val="21"/>
          <w:lang w:eastAsia="zh-CN"/>
        </w:rPr>
        <w:t>有权进行这种处罚的机构。任何纪律措施的应用都应遵照条例规定，并给所有囚犯一份条例复印件。小组委员会建议，在采取纪律处分前，所有被剥夺自由者都享有听证权，并有权要求将这种处分提交给上级当局复审。</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304.</w:t>
      </w:r>
      <w:r w:rsidRPr="000563C4">
        <w:rPr>
          <w:rFonts w:eastAsia="SimHei"/>
          <w:sz w:val="21"/>
          <w:szCs w:val="21"/>
          <w:lang w:eastAsia="zh-CN"/>
        </w:rPr>
        <w:tab/>
      </w:r>
      <w:r w:rsidRPr="000563C4">
        <w:rPr>
          <w:rFonts w:eastAsia="SimHei"/>
          <w:sz w:val="21"/>
          <w:szCs w:val="21"/>
          <w:lang w:eastAsia="zh-CN"/>
        </w:rPr>
        <w:t>防范酷刑小组委员会建议，巴拉圭当局应按最低国际标准，确保所有</w:t>
      </w:r>
      <w:r w:rsidR="001E48AD" w:rsidRPr="000563C4">
        <w:rPr>
          <w:rFonts w:eastAsia="SimHei"/>
          <w:sz w:val="21"/>
          <w:szCs w:val="21"/>
          <w:lang w:eastAsia="zh-CN"/>
        </w:rPr>
        <w:t>(</w:t>
      </w:r>
      <w:r w:rsidRPr="000563C4">
        <w:rPr>
          <w:rFonts w:eastAsia="SimHei"/>
          <w:sz w:val="21"/>
          <w:szCs w:val="21"/>
          <w:lang w:eastAsia="zh-CN"/>
        </w:rPr>
        <w:t>男女</w:t>
      </w:r>
      <w:r w:rsidR="001E48AD" w:rsidRPr="000563C4">
        <w:rPr>
          <w:rFonts w:eastAsia="SimHei"/>
          <w:sz w:val="21"/>
          <w:szCs w:val="21"/>
          <w:lang w:eastAsia="zh-CN"/>
        </w:rPr>
        <w:t>)</w:t>
      </w:r>
      <w:r w:rsidRPr="000563C4">
        <w:rPr>
          <w:rFonts w:eastAsia="SimHei"/>
          <w:sz w:val="21"/>
          <w:szCs w:val="21"/>
          <w:lang w:eastAsia="zh-CN"/>
        </w:rPr>
        <w:t>囚犯每天至少有</w:t>
      </w:r>
      <w:r w:rsidRPr="000563C4">
        <w:rPr>
          <w:rFonts w:eastAsia="SimHei"/>
          <w:sz w:val="21"/>
          <w:szCs w:val="21"/>
          <w:lang w:eastAsia="zh-CN"/>
        </w:rPr>
        <w:t>1</w:t>
      </w:r>
      <w:r w:rsidRPr="000563C4">
        <w:rPr>
          <w:rFonts w:eastAsia="SimHei"/>
          <w:sz w:val="21"/>
          <w:szCs w:val="21"/>
          <w:lang w:eastAsia="zh-CN"/>
        </w:rPr>
        <w:t>个小时的适当室外活动。</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305.</w:t>
      </w:r>
      <w:r w:rsidRPr="000563C4">
        <w:rPr>
          <w:rFonts w:eastAsia="SimHei"/>
          <w:sz w:val="21"/>
          <w:szCs w:val="21"/>
          <w:lang w:eastAsia="zh-CN"/>
        </w:rPr>
        <w:tab/>
      </w:r>
      <w:r w:rsidRPr="000563C4">
        <w:rPr>
          <w:rFonts w:eastAsia="SimHei"/>
          <w:sz w:val="21"/>
          <w:szCs w:val="21"/>
          <w:lang w:eastAsia="zh-CN"/>
        </w:rPr>
        <w:t>防范酷刑小组委员会进一步建议，应为所有囚犯提供工作、教育和文化活动机会，应提供一个拥有足够数量的教育和娱乐书籍的图书馆。</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306.</w:t>
      </w:r>
      <w:r w:rsidRPr="000563C4">
        <w:rPr>
          <w:rFonts w:eastAsia="SimHei"/>
          <w:sz w:val="21"/>
          <w:szCs w:val="21"/>
          <w:lang w:eastAsia="zh-CN"/>
        </w:rPr>
        <w:tab/>
      </w:r>
      <w:r w:rsidRPr="000563C4">
        <w:rPr>
          <w:rFonts w:eastAsia="SimHei"/>
          <w:sz w:val="21"/>
          <w:szCs w:val="21"/>
          <w:lang w:eastAsia="zh-CN"/>
        </w:rPr>
        <w:t>防范酷刑小组委员会建议，监狱当局应确保每个监狱为被剥夺自由者提供至少两部能正常使用的电话。</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307.</w:t>
      </w:r>
      <w:r w:rsidRPr="000563C4">
        <w:rPr>
          <w:rFonts w:eastAsia="SimHei"/>
          <w:sz w:val="21"/>
          <w:szCs w:val="21"/>
          <w:lang w:eastAsia="zh-CN"/>
        </w:rPr>
        <w:tab/>
      </w:r>
      <w:r w:rsidRPr="000563C4">
        <w:rPr>
          <w:rFonts w:eastAsia="SimHei"/>
          <w:sz w:val="21"/>
          <w:szCs w:val="21"/>
          <w:lang w:eastAsia="zh-CN"/>
        </w:rPr>
        <w:t>防范酷刑小组委员会鼓励缔约国在综合国策中，保持和加强旨在防止酷刑和其他虐待行为的措施。在开展这项工作的同时，还应通过广泛宣传活动提高公众对防止酷刑和虐待问题的意识，还应就如何报告案情和向哪里报告案情的问题进行信息宣传。小组委员会进一步建议，缔约国应为监狱工作人员提供人权方面的培训。</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308.</w:t>
      </w:r>
      <w:r w:rsidRPr="000563C4">
        <w:rPr>
          <w:rFonts w:eastAsia="SimHei"/>
          <w:sz w:val="21"/>
          <w:szCs w:val="21"/>
          <w:lang w:eastAsia="zh-CN"/>
        </w:rPr>
        <w:tab/>
      </w:r>
      <w:r w:rsidRPr="000563C4">
        <w:rPr>
          <w:rFonts w:eastAsia="SimHei"/>
          <w:sz w:val="21"/>
          <w:szCs w:val="21"/>
          <w:lang w:eastAsia="zh-CN"/>
        </w:rPr>
        <w:t>防范酷刑小组委员会要求缔约国按照《禁止酷刑公约》第</w:t>
      </w:r>
      <w:r w:rsidRPr="000563C4">
        <w:rPr>
          <w:rFonts w:eastAsia="SimHei"/>
          <w:sz w:val="21"/>
          <w:szCs w:val="21"/>
          <w:lang w:eastAsia="zh-CN"/>
        </w:rPr>
        <w:t>12</w:t>
      </w:r>
      <w:r w:rsidRPr="000563C4">
        <w:rPr>
          <w:rFonts w:eastAsia="SimHei"/>
          <w:sz w:val="21"/>
          <w:szCs w:val="21"/>
          <w:lang w:eastAsia="zh-CN"/>
        </w:rPr>
        <w:t>条和第</w:t>
      </w:r>
      <w:r w:rsidRPr="000563C4">
        <w:rPr>
          <w:rFonts w:eastAsia="SimHei"/>
          <w:sz w:val="21"/>
          <w:szCs w:val="21"/>
          <w:lang w:eastAsia="zh-CN"/>
        </w:rPr>
        <w:t>13</w:t>
      </w:r>
      <w:r w:rsidRPr="000563C4">
        <w:rPr>
          <w:rFonts w:eastAsia="SimHei"/>
          <w:sz w:val="21"/>
          <w:szCs w:val="21"/>
          <w:lang w:eastAsia="zh-CN"/>
        </w:rPr>
        <w:t>条，对指控的所有酷刑和虐待事件</w:t>
      </w:r>
      <w:r w:rsidR="001E48AD" w:rsidRPr="000563C4">
        <w:rPr>
          <w:rFonts w:eastAsia="SimHei"/>
          <w:sz w:val="21"/>
          <w:szCs w:val="21"/>
          <w:lang w:eastAsia="zh-CN"/>
        </w:rPr>
        <w:t>(</w:t>
      </w:r>
      <w:r w:rsidRPr="000563C4">
        <w:rPr>
          <w:rFonts w:eastAsia="SimHei"/>
          <w:sz w:val="21"/>
          <w:szCs w:val="21"/>
          <w:lang w:eastAsia="zh-CN"/>
        </w:rPr>
        <w:t>包括性暴力</w:t>
      </w:r>
      <w:r w:rsidR="001E48AD" w:rsidRPr="000563C4">
        <w:rPr>
          <w:rFonts w:eastAsia="SimHei"/>
          <w:sz w:val="21"/>
          <w:szCs w:val="21"/>
          <w:lang w:eastAsia="zh-CN"/>
        </w:rPr>
        <w:t>)</w:t>
      </w:r>
      <w:r w:rsidRPr="000563C4">
        <w:rPr>
          <w:rFonts w:eastAsia="SimHei"/>
          <w:sz w:val="21"/>
          <w:szCs w:val="21"/>
          <w:lang w:eastAsia="zh-CN"/>
        </w:rPr>
        <w:t>立即进行公正调查。在指控涉及监狱工作人员的情况下，应在审判期间暂停该人员的工作，如果认定有罪，则开除其工作。</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309.</w:t>
      </w:r>
      <w:r w:rsidRPr="000563C4">
        <w:rPr>
          <w:rFonts w:eastAsia="SimHei"/>
          <w:sz w:val="21"/>
          <w:szCs w:val="21"/>
          <w:lang w:eastAsia="zh-CN"/>
        </w:rPr>
        <w:tab/>
      </w:r>
      <w:r w:rsidRPr="000563C4">
        <w:rPr>
          <w:rFonts w:eastAsia="SimHei"/>
          <w:sz w:val="21"/>
          <w:szCs w:val="21"/>
          <w:lang w:eastAsia="zh-CN"/>
        </w:rPr>
        <w:t>防范酷刑小组委员会建议，缔约国应在所有监狱中建立一个有效、独立和保密的申诉制度。每个监狱都应保持申诉登记，登记应包括申诉人身份、申诉性质、采取的行动和申诉结果等信息。</w:t>
      </w:r>
    </w:p>
    <w:p w:rsidR="00F33435" w:rsidRPr="000563C4" w:rsidRDefault="00F33435" w:rsidP="000563C4">
      <w:pPr>
        <w:pStyle w:val="H23GC"/>
      </w:pPr>
      <w:r w:rsidRPr="000563C4">
        <w:tab/>
      </w:r>
      <w:r w:rsidRPr="000563C4">
        <w:tab/>
      </w:r>
      <w:r w:rsidRPr="000563C4">
        <w:t>精神病院</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310.</w:t>
      </w:r>
      <w:r w:rsidRPr="000563C4">
        <w:rPr>
          <w:rFonts w:eastAsia="SimHei"/>
          <w:sz w:val="21"/>
          <w:szCs w:val="21"/>
          <w:lang w:eastAsia="zh-CN"/>
        </w:rPr>
        <w:tab/>
      </w:r>
      <w:r w:rsidRPr="000563C4">
        <w:rPr>
          <w:rFonts w:eastAsia="SimHei"/>
          <w:sz w:val="21"/>
          <w:szCs w:val="21"/>
          <w:lang w:eastAsia="zh-CN"/>
        </w:rPr>
        <w:t>防范酷刑小组委员会建议，应为这类病人参与康复活动提供更多的机会。</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311.</w:t>
      </w:r>
      <w:r w:rsidRPr="000563C4">
        <w:rPr>
          <w:rFonts w:eastAsia="SimHei"/>
          <w:sz w:val="21"/>
          <w:szCs w:val="21"/>
          <w:lang w:eastAsia="zh-CN"/>
        </w:rPr>
        <w:tab/>
      </w:r>
      <w:r w:rsidRPr="000563C4">
        <w:rPr>
          <w:rFonts w:eastAsia="SimHei"/>
          <w:sz w:val="21"/>
          <w:szCs w:val="21"/>
          <w:lang w:eastAsia="zh-CN"/>
        </w:rPr>
        <w:t>防范酷刑小组委员会还建议为所有病人提供可以存放私人物品的带锁的柜子。</w:t>
      </w:r>
    </w:p>
    <w:p w:rsidR="00F33435" w:rsidRPr="000563C4" w:rsidRDefault="00F33435" w:rsidP="005475B4">
      <w:pPr>
        <w:pStyle w:val="H1GC"/>
      </w:pPr>
      <w:r w:rsidRPr="000563C4">
        <w:tab/>
        <w:t>B.</w:t>
      </w:r>
      <w:r w:rsidRPr="000563C4">
        <w:tab/>
      </w:r>
      <w:r w:rsidRPr="000563C4">
        <w:t>信息请求</w:t>
      </w:r>
    </w:p>
    <w:p w:rsidR="00F33435" w:rsidRPr="000563C4" w:rsidRDefault="00F33435" w:rsidP="00EE2A71">
      <w:pPr>
        <w:pStyle w:val="SingleTxtG"/>
        <w:spacing w:line="320" w:lineRule="exact"/>
        <w:rPr>
          <w:rFonts w:eastAsia="SimHei"/>
          <w:sz w:val="21"/>
          <w:szCs w:val="21"/>
          <w:lang w:eastAsia="zh-CN"/>
        </w:rPr>
      </w:pPr>
      <w:r w:rsidRPr="000563C4">
        <w:rPr>
          <w:rFonts w:eastAsia="SimHei"/>
          <w:sz w:val="21"/>
          <w:szCs w:val="21"/>
          <w:lang w:eastAsia="zh-CN"/>
        </w:rPr>
        <w:t>312.</w:t>
      </w:r>
      <w:r w:rsidRPr="000563C4">
        <w:rPr>
          <w:rFonts w:eastAsia="SimHei"/>
          <w:sz w:val="21"/>
          <w:szCs w:val="21"/>
          <w:lang w:eastAsia="zh-CN"/>
        </w:rPr>
        <w:tab/>
      </w:r>
      <w:r w:rsidRPr="000563C4">
        <w:rPr>
          <w:rFonts w:eastAsia="SimHei"/>
          <w:sz w:val="21"/>
          <w:szCs w:val="21"/>
          <w:lang w:eastAsia="zh-CN"/>
        </w:rPr>
        <w:t>防范酷刑小组委员会希望缔约国提供以下方面的信息：</w:t>
      </w:r>
    </w:p>
    <w:p w:rsidR="00F33435" w:rsidRPr="000563C4" w:rsidRDefault="00F33435" w:rsidP="00316CDB">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(a)</w:t>
      </w:r>
      <w:r w:rsidR="00316CDB" w:rsidRPr="000563C4">
        <w:rPr>
          <w:rFonts w:eastAsia="SimHei"/>
          <w:sz w:val="21"/>
          <w:szCs w:val="21"/>
          <w:lang w:eastAsia="zh-CN"/>
        </w:rPr>
        <w:tab/>
      </w:r>
      <w:r w:rsidRPr="000563C4">
        <w:rPr>
          <w:rFonts w:eastAsia="SimHei"/>
          <w:sz w:val="21"/>
          <w:szCs w:val="21"/>
          <w:lang w:eastAsia="zh-CN"/>
        </w:rPr>
        <w:t>过去</w:t>
      </w:r>
      <w:r w:rsidRPr="000563C4">
        <w:rPr>
          <w:rFonts w:eastAsia="SimHei"/>
          <w:sz w:val="21"/>
          <w:szCs w:val="21"/>
          <w:lang w:eastAsia="zh-CN"/>
        </w:rPr>
        <w:t>5</w:t>
      </w:r>
      <w:r w:rsidRPr="000563C4">
        <w:rPr>
          <w:rFonts w:eastAsia="SimHei"/>
          <w:sz w:val="21"/>
          <w:szCs w:val="21"/>
          <w:lang w:eastAsia="zh-CN"/>
        </w:rPr>
        <w:t>年中，国家警察局收到的有关其成员实施酷刑或虐待的投诉数量，以及这些报告的现状，包括所采取的纪律措施；</w:t>
      </w:r>
    </w:p>
    <w:p w:rsidR="00F33435" w:rsidRPr="000563C4" w:rsidRDefault="00F33435" w:rsidP="00316CDB">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(b)</w:t>
      </w:r>
      <w:r w:rsidR="00316CDB" w:rsidRPr="000563C4">
        <w:rPr>
          <w:rFonts w:eastAsia="SimHei"/>
          <w:sz w:val="21"/>
          <w:szCs w:val="21"/>
          <w:lang w:eastAsia="zh-CN"/>
        </w:rPr>
        <w:tab/>
      </w:r>
      <w:r w:rsidRPr="000563C4">
        <w:rPr>
          <w:rFonts w:eastAsia="SimHei"/>
          <w:sz w:val="21"/>
          <w:szCs w:val="21"/>
          <w:lang w:eastAsia="zh-CN"/>
        </w:rPr>
        <w:t>缔约国打算通过怎样的具体方式，在独立和职能自主的框架下，为公设辩护人办公室增加资金和人力，以使该办公室能够从拘留时刻起，为所有有需求的被剥夺自由者免费提供有效和全面的法律援助；</w:t>
      </w:r>
    </w:p>
    <w:p w:rsidR="00F33435" w:rsidRPr="000563C4" w:rsidRDefault="00F33435" w:rsidP="00316CDB">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(c)</w:t>
      </w:r>
      <w:r w:rsidR="00316CDB" w:rsidRPr="000563C4">
        <w:rPr>
          <w:rFonts w:eastAsia="SimHei"/>
          <w:sz w:val="21"/>
          <w:szCs w:val="21"/>
          <w:lang w:eastAsia="zh-CN"/>
        </w:rPr>
        <w:tab/>
      </w:r>
      <w:r w:rsidRPr="000563C4">
        <w:rPr>
          <w:rFonts w:eastAsia="SimHei"/>
          <w:sz w:val="21"/>
          <w:szCs w:val="21"/>
          <w:lang w:eastAsia="zh-CN"/>
        </w:rPr>
        <w:t>在实践中，检察官办公室采取何种方式履行其对警察分局和监狱的监察职能。尤其希望收到以下信息：查访这些场所的频率；是否有任何内部规定说明如何进行这些查访；是否就查访期间的观察结果编写报告；这类报告向谁提交</w:t>
      </w:r>
      <w:r w:rsidR="001E48AD" w:rsidRPr="000563C4">
        <w:rPr>
          <w:rFonts w:eastAsia="SimHei"/>
          <w:sz w:val="21"/>
          <w:szCs w:val="21"/>
          <w:lang w:eastAsia="zh-CN"/>
        </w:rPr>
        <w:t>(</w:t>
      </w:r>
      <w:r w:rsidRPr="000563C4">
        <w:rPr>
          <w:rFonts w:eastAsia="SimHei"/>
          <w:sz w:val="21"/>
          <w:szCs w:val="21"/>
          <w:lang w:eastAsia="zh-CN"/>
        </w:rPr>
        <w:t>视情况而定</w:t>
      </w:r>
      <w:r w:rsidR="001E48AD" w:rsidRPr="000563C4">
        <w:rPr>
          <w:rFonts w:eastAsia="SimHei"/>
          <w:sz w:val="21"/>
          <w:szCs w:val="21"/>
          <w:lang w:eastAsia="zh-CN"/>
        </w:rPr>
        <w:t>)</w:t>
      </w:r>
      <w:r w:rsidRPr="000563C4">
        <w:rPr>
          <w:rFonts w:eastAsia="SimHei"/>
          <w:sz w:val="21"/>
          <w:szCs w:val="21"/>
          <w:lang w:eastAsia="zh-CN"/>
        </w:rPr>
        <w:t>；检察官办公室由于这些查访而提出指控的数量；</w:t>
      </w:r>
    </w:p>
    <w:p w:rsidR="00F33435" w:rsidRPr="000563C4" w:rsidRDefault="00F33435" w:rsidP="00316CDB">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(d)</w:t>
      </w:r>
      <w:r w:rsidR="00316CDB" w:rsidRPr="000563C4">
        <w:rPr>
          <w:rFonts w:eastAsia="SimHei"/>
          <w:sz w:val="21"/>
          <w:szCs w:val="21"/>
          <w:lang w:eastAsia="zh-CN"/>
        </w:rPr>
        <w:tab/>
      </w:r>
      <w:r w:rsidRPr="000563C4">
        <w:rPr>
          <w:rFonts w:eastAsia="SimHei"/>
          <w:sz w:val="21"/>
          <w:szCs w:val="21"/>
          <w:lang w:eastAsia="zh-CN"/>
        </w:rPr>
        <w:t>第</w:t>
      </w:r>
      <w:r w:rsidRPr="000563C4">
        <w:rPr>
          <w:rFonts w:eastAsia="SimHei"/>
          <w:sz w:val="21"/>
          <w:szCs w:val="21"/>
          <w:lang w:eastAsia="zh-CN"/>
        </w:rPr>
        <w:t>149</w:t>
      </w:r>
      <w:r w:rsidRPr="000563C4">
        <w:rPr>
          <w:rFonts w:eastAsia="SimHei"/>
          <w:sz w:val="21"/>
          <w:szCs w:val="21"/>
          <w:lang w:eastAsia="zh-CN"/>
        </w:rPr>
        <w:t>段所述工作的进展和实施情况；</w:t>
      </w:r>
    </w:p>
    <w:p w:rsidR="00F33435" w:rsidRPr="000563C4" w:rsidRDefault="00F33435" w:rsidP="00316CDB">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(e)</w:t>
      </w:r>
      <w:r w:rsidR="00316CDB" w:rsidRPr="000563C4">
        <w:rPr>
          <w:rFonts w:eastAsia="SimHei"/>
          <w:sz w:val="21"/>
          <w:szCs w:val="21"/>
          <w:lang w:eastAsia="zh-CN"/>
        </w:rPr>
        <w:tab/>
      </w:r>
      <w:r w:rsidRPr="000563C4">
        <w:rPr>
          <w:rFonts w:eastAsia="SimHei"/>
          <w:sz w:val="21"/>
          <w:szCs w:val="21"/>
          <w:lang w:eastAsia="zh-CN"/>
        </w:rPr>
        <w:t>在囚犯监督下，建立健康促进系统的进展情况</w:t>
      </w:r>
      <w:r w:rsidR="001E48AD" w:rsidRPr="000563C4">
        <w:rPr>
          <w:rFonts w:eastAsia="SimHei"/>
          <w:sz w:val="21"/>
          <w:szCs w:val="21"/>
          <w:lang w:eastAsia="zh-CN"/>
        </w:rPr>
        <w:t>(</w:t>
      </w:r>
      <w:r w:rsidRPr="000563C4">
        <w:rPr>
          <w:rFonts w:eastAsia="SimHei"/>
          <w:sz w:val="21"/>
          <w:szCs w:val="21"/>
          <w:lang w:eastAsia="zh-CN"/>
        </w:rPr>
        <w:t>见第</w:t>
      </w:r>
      <w:r w:rsidRPr="000563C4">
        <w:rPr>
          <w:rFonts w:eastAsia="SimHei"/>
          <w:sz w:val="21"/>
          <w:szCs w:val="21"/>
          <w:lang w:eastAsia="zh-CN"/>
        </w:rPr>
        <w:t>180</w:t>
      </w:r>
      <w:r w:rsidRPr="000563C4">
        <w:rPr>
          <w:rFonts w:eastAsia="SimHei"/>
          <w:sz w:val="21"/>
          <w:szCs w:val="21"/>
          <w:lang w:eastAsia="zh-CN"/>
        </w:rPr>
        <w:t>段</w:t>
      </w:r>
      <w:r w:rsidR="001E48AD" w:rsidRPr="000563C4">
        <w:rPr>
          <w:rFonts w:eastAsia="SimHei"/>
          <w:sz w:val="21"/>
          <w:szCs w:val="21"/>
          <w:lang w:eastAsia="zh-CN"/>
        </w:rPr>
        <w:t>)</w:t>
      </w:r>
      <w:r w:rsidRPr="000563C4">
        <w:rPr>
          <w:rFonts w:eastAsia="SimHei"/>
          <w:sz w:val="21"/>
          <w:szCs w:val="21"/>
          <w:lang w:eastAsia="zh-CN"/>
        </w:rPr>
        <w:t>，尤其是有关传染病</w:t>
      </w:r>
      <w:r w:rsidR="001E48AD" w:rsidRPr="000563C4">
        <w:rPr>
          <w:rFonts w:eastAsia="SimHei"/>
          <w:sz w:val="21"/>
          <w:szCs w:val="21"/>
          <w:lang w:eastAsia="zh-CN"/>
        </w:rPr>
        <w:t>(</w:t>
      </w:r>
      <w:r w:rsidRPr="000563C4">
        <w:rPr>
          <w:rFonts w:eastAsia="SimHei"/>
          <w:sz w:val="21"/>
          <w:szCs w:val="21"/>
          <w:lang w:eastAsia="zh-CN"/>
        </w:rPr>
        <w:t>如，艾滋病毒</w:t>
      </w:r>
      <w:r w:rsidRPr="000563C4">
        <w:rPr>
          <w:rFonts w:eastAsia="SimHei"/>
          <w:sz w:val="21"/>
          <w:szCs w:val="21"/>
          <w:lang w:eastAsia="zh-CN"/>
        </w:rPr>
        <w:t>/</w:t>
      </w:r>
      <w:r w:rsidRPr="000563C4">
        <w:rPr>
          <w:rFonts w:eastAsia="SimHei"/>
          <w:sz w:val="21"/>
          <w:szCs w:val="21"/>
          <w:lang w:eastAsia="zh-CN"/>
        </w:rPr>
        <w:t>艾滋病</w:t>
      </w:r>
      <w:r w:rsidR="001E48AD" w:rsidRPr="000563C4">
        <w:rPr>
          <w:rFonts w:eastAsia="SimHei"/>
          <w:sz w:val="21"/>
          <w:szCs w:val="21"/>
          <w:lang w:eastAsia="zh-CN"/>
        </w:rPr>
        <w:t>)</w:t>
      </w:r>
      <w:r w:rsidRPr="000563C4">
        <w:rPr>
          <w:rFonts w:eastAsia="SimHei"/>
          <w:sz w:val="21"/>
          <w:szCs w:val="21"/>
          <w:lang w:eastAsia="zh-CN"/>
        </w:rPr>
        <w:t>和肺结核的控制情况；</w:t>
      </w:r>
    </w:p>
    <w:p w:rsidR="00F33435" w:rsidRPr="000563C4" w:rsidRDefault="00F33435" w:rsidP="00316CDB">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(f)</w:t>
      </w:r>
      <w:r w:rsidR="00316CDB" w:rsidRPr="000563C4">
        <w:rPr>
          <w:rFonts w:eastAsia="SimHei"/>
          <w:sz w:val="21"/>
          <w:szCs w:val="21"/>
          <w:lang w:eastAsia="zh-CN"/>
        </w:rPr>
        <w:tab/>
      </w:r>
      <w:r w:rsidRPr="000563C4">
        <w:rPr>
          <w:rFonts w:eastAsia="SimHei"/>
          <w:sz w:val="21"/>
          <w:szCs w:val="21"/>
          <w:lang w:eastAsia="zh-CN"/>
        </w:rPr>
        <w:t>Tacumbú</w:t>
      </w:r>
      <w:r w:rsidRPr="000563C4">
        <w:rPr>
          <w:rFonts w:eastAsia="SimHei"/>
          <w:sz w:val="21"/>
          <w:szCs w:val="21"/>
          <w:lang w:eastAsia="zh-CN"/>
        </w:rPr>
        <w:t>国家监狱隔离监禁配楼的最终关闭情况，以及工程进展和新建隔离监禁室大致的启用日期；</w:t>
      </w:r>
    </w:p>
    <w:p w:rsidR="00F33435" w:rsidRPr="000563C4" w:rsidRDefault="00F33435" w:rsidP="00316CDB">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(g)</w:t>
      </w:r>
      <w:r w:rsidR="00316CDB" w:rsidRPr="000563C4">
        <w:rPr>
          <w:rFonts w:eastAsia="SimHei"/>
          <w:sz w:val="21"/>
          <w:szCs w:val="21"/>
          <w:lang w:eastAsia="zh-CN"/>
        </w:rPr>
        <w:tab/>
      </w:r>
      <w:r w:rsidRPr="000563C4">
        <w:rPr>
          <w:rFonts w:eastAsia="SimHei"/>
          <w:sz w:val="21"/>
          <w:szCs w:val="21"/>
          <w:lang w:eastAsia="zh-CN"/>
        </w:rPr>
        <w:t>第</w:t>
      </w:r>
      <w:r w:rsidRPr="000563C4">
        <w:rPr>
          <w:rFonts w:eastAsia="SimHei"/>
          <w:sz w:val="21"/>
          <w:szCs w:val="21"/>
          <w:lang w:eastAsia="zh-CN"/>
        </w:rPr>
        <w:t>190</w:t>
      </w:r>
      <w:r w:rsidRPr="000563C4">
        <w:rPr>
          <w:rFonts w:eastAsia="SimHei"/>
          <w:sz w:val="21"/>
          <w:szCs w:val="21"/>
          <w:lang w:eastAsia="zh-CN"/>
        </w:rPr>
        <w:t>段所述的设施是否已像缔约国向防范酷刑小组委员会所承诺的那样进行维修；</w:t>
      </w:r>
    </w:p>
    <w:p w:rsidR="00F33435" w:rsidRPr="000563C4" w:rsidRDefault="00F33435" w:rsidP="00316CDB">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(h)</w:t>
      </w:r>
      <w:r w:rsidR="00316CDB" w:rsidRPr="000563C4">
        <w:rPr>
          <w:rFonts w:eastAsia="SimHei"/>
          <w:sz w:val="21"/>
          <w:szCs w:val="21"/>
          <w:lang w:eastAsia="zh-CN"/>
        </w:rPr>
        <w:tab/>
      </w:r>
      <w:r w:rsidRPr="000563C4">
        <w:rPr>
          <w:rFonts w:eastAsia="SimHei"/>
          <w:sz w:val="21"/>
          <w:szCs w:val="21"/>
          <w:lang w:eastAsia="zh-CN"/>
        </w:rPr>
        <w:t>按监狱开列的、分配给监狱总局的年度膳食预算。防范酷刑小组委员会还希望缔约国说明为确保预算使用的透明和有效而采取的措施；</w:t>
      </w:r>
    </w:p>
    <w:p w:rsidR="00F33435" w:rsidRPr="000563C4" w:rsidRDefault="00F33435" w:rsidP="00316CDB">
      <w:pPr>
        <w:pStyle w:val="SingleTxtG"/>
        <w:tabs>
          <w:tab w:val="left" w:pos="2016"/>
        </w:tabs>
        <w:spacing w:line="320" w:lineRule="exact"/>
        <w:ind w:firstLine="426"/>
        <w:rPr>
          <w:rFonts w:eastAsia="SimHei"/>
          <w:sz w:val="21"/>
          <w:szCs w:val="21"/>
          <w:lang w:eastAsia="zh-CN"/>
        </w:rPr>
      </w:pPr>
      <w:r w:rsidRPr="000563C4">
        <w:rPr>
          <w:rFonts w:eastAsia="SimHei"/>
          <w:sz w:val="21"/>
          <w:szCs w:val="21"/>
          <w:lang w:eastAsia="zh-CN"/>
        </w:rPr>
        <w:t>(i)</w:t>
      </w:r>
      <w:r w:rsidR="00316CDB" w:rsidRPr="000563C4">
        <w:rPr>
          <w:rFonts w:eastAsia="SimHei"/>
          <w:sz w:val="21"/>
          <w:szCs w:val="21"/>
          <w:lang w:eastAsia="zh-CN"/>
        </w:rPr>
        <w:tab/>
      </w:r>
      <w:r w:rsidRPr="000563C4">
        <w:rPr>
          <w:rFonts w:eastAsia="SimHei"/>
          <w:sz w:val="21"/>
          <w:szCs w:val="21"/>
          <w:lang w:eastAsia="zh-CN"/>
        </w:rPr>
        <w:t>采取了何种措施来防止那些向防范酷刑小组委员会提供信息的被拘留者遭到报复。</w:t>
      </w:r>
    </w:p>
    <w:p w:rsidR="00F33435" w:rsidRPr="000563C4" w:rsidRDefault="00F33435" w:rsidP="00D05514">
      <w:pPr>
        <w:pStyle w:val="SingleTxtG"/>
        <w:spacing w:line="320" w:lineRule="exact"/>
        <w:rPr>
          <w:rFonts w:eastAsia="SimHei"/>
          <w:sz w:val="21"/>
          <w:szCs w:val="21"/>
          <w:lang w:eastAsia="zh-CN"/>
        </w:rPr>
      </w:pPr>
      <w:r w:rsidRPr="000563C4">
        <w:rPr>
          <w:rFonts w:eastAsia="SimHei"/>
          <w:sz w:val="21"/>
          <w:szCs w:val="21"/>
          <w:lang w:eastAsia="zh-CN"/>
        </w:rPr>
        <w:t>313.</w:t>
      </w:r>
      <w:r w:rsidRPr="000563C4">
        <w:rPr>
          <w:rFonts w:eastAsia="SimHei"/>
          <w:sz w:val="21"/>
          <w:szCs w:val="21"/>
          <w:lang w:eastAsia="zh-CN"/>
        </w:rPr>
        <w:tab/>
      </w:r>
      <w:r w:rsidRPr="000563C4">
        <w:rPr>
          <w:rFonts w:eastAsia="SimHei"/>
          <w:sz w:val="21"/>
          <w:szCs w:val="21"/>
          <w:lang w:eastAsia="zh-CN"/>
        </w:rPr>
        <w:t>防范酷刑小组委员会希望缔约国提供以下方面的复印件：</w:t>
      </w:r>
    </w:p>
    <w:p w:rsidR="00F33435" w:rsidRPr="000563C4" w:rsidRDefault="00F33435" w:rsidP="00316CDB">
      <w:pPr>
        <w:pStyle w:val="SingleTxtG"/>
        <w:tabs>
          <w:tab w:val="left" w:pos="2080"/>
        </w:tabs>
        <w:spacing w:line="320" w:lineRule="exact"/>
        <w:ind w:firstLine="426"/>
        <w:rPr>
          <w:rFonts w:eastAsia="SimHei"/>
          <w:sz w:val="21"/>
          <w:szCs w:val="21"/>
          <w:lang w:eastAsia="zh-CN"/>
        </w:rPr>
      </w:pPr>
      <w:r w:rsidRPr="000563C4">
        <w:rPr>
          <w:rFonts w:eastAsia="SimHei"/>
          <w:sz w:val="21"/>
          <w:szCs w:val="21"/>
          <w:lang w:eastAsia="zh-CN"/>
        </w:rPr>
        <w:t>(a)</w:t>
      </w:r>
      <w:r w:rsidR="00316CDB" w:rsidRPr="000563C4">
        <w:rPr>
          <w:rFonts w:eastAsia="SimHei"/>
          <w:sz w:val="21"/>
          <w:szCs w:val="21"/>
          <w:lang w:eastAsia="zh-CN"/>
        </w:rPr>
        <w:tab/>
      </w:r>
      <w:r w:rsidRPr="000563C4">
        <w:rPr>
          <w:rFonts w:eastAsia="SimHei"/>
          <w:sz w:val="21"/>
          <w:szCs w:val="21"/>
          <w:lang w:eastAsia="zh-CN"/>
        </w:rPr>
        <w:t>监狱监察科按照第</w:t>
      </w:r>
      <w:r w:rsidRPr="000563C4">
        <w:rPr>
          <w:rFonts w:eastAsia="SimHei"/>
          <w:sz w:val="21"/>
          <w:szCs w:val="21"/>
          <w:lang w:eastAsia="zh-CN"/>
        </w:rPr>
        <w:t>30</w:t>
      </w:r>
      <w:r w:rsidRPr="000563C4">
        <w:rPr>
          <w:rFonts w:eastAsia="SimHei"/>
          <w:sz w:val="21"/>
          <w:szCs w:val="21"/>
          <w:lang w:eastAsia="zh-CN"/>
        </w:rPr>
        <w:t>号协议第</w:t>
      </w:r>
      <w:r w:rsidRPr="000563C4">
        <w:rPr>
          <w:rFonts w:eastAsia="SimHei"/>
          <w:sz w:val="21"/>
          <w:szCs w:val="21"/>
          <w:lang w:eastAsia="zh-CN"/>
        </w:rPr>
        <w:t>2</w:t>
      </w:r>
      <w:r w:rsidRPr="000563C4">
        <w:rPr>
          <w:rFonts w:eastAsia="SimHei"/>
          <w:sz w:val="21"/>
          <w:szCs w:val="21"/>
          <w:lang w:eastAsia="zh-CN"/>
        </w:rPr>
        <w:t>条规定向最高法院提交的近期三份季度报告；</w:t>
      </w:r>
    </w:p>
    <w:p w:rsidR="00F33435" w:rsidRPr="000563C4" w:rsidRDefault="00F33435" w:rsidP="00316CDB">
      <w:pPr>
        <w:pStyle w:val="SingleTxtG"/>
        <w:tabs>
          <w:tab w:val="left" w:pos="2080"/>
        </w:tabs>
        <w:spacing w:line="320" w:lineRule="exact"/>
        <w:ind w:firstLine="426"/>
        <w:rPr>
          <w:rFonts w:eastAsia="SimHei"/>
          <w:sz w:val="21"/>
          <w:szCs w:val="21"/>
          <w:lang w:eastAsia="zh-CN"/>
        </w:rPr>
      </w:pPr>
      <w:r w:rsidRPr="000563C4">
        <w:rPr>
          <w:rFonts w:eastAsia="SimHei"/>
          <w:sz w:val="21"/>
          <w:szCs w:val="21"/>
          <w:lang w:eastAsia="zh-CN"/>
        </w:rPr>
        <w:t>(b)</w:t>
      </w:r>
      <w:r w:rsidR="00316CDB" w:rsidRPr="000563C4">
        <w:rPr>
          <w:rFonts w:eastAsia="SimHei"/>
          <w:sz w:val="21"/>
          <w:szCs w:val="21"/>
          <w:lang w:eastAsia="zh-CN"/>
        </w:rPr>
        <w:tab/>
      </w:r>
      <w:r w:rsidRPr="000563C4">
        <w:rPr>
          <w:rFonts w:eastAsia="SimHei"/>
          <w:sz w:val="21"/>
          <w:szCs w:val="21"/>
          <w:lang w:eastAsia="zh-CN"/>
        </w:rPr>
        <w:t>最高法院关于被剥夺自由者适当法律程序权的指令；</w:t>
      </w:r>
    </w:p>
    <w:p w:rsidR="00F33435" w:rsidRPr="000563C4" w:rsidRDefault="00F33435" w:rsidP="00316CDB">
      <w:pPr>
        <w:pStyle w:val="SingleTxtG"/>
        <w:tabs>
          <w:tab w:val="left" w:pos="2080"/>
        </w:tabs>
        <w:spacing w:line="320" w:lineRule="exact"/>
        <w:ind w:firstLine="426"/>
        <w:rPr>
          <w:rFonts w:eastAsia="SimHei"/>
          <w:sz w:val="21"/>
          <w:szCs w:val="21"/>
          <w:lang w:eastAsia="zh-CN"/>
        </w:rPr>
      </w:pPr>
      <w:r w:rsidRPr="000563C4">
        <w:rPr>
          <w:rFonts w:eastAsia="SimHei"/>
          <w:sz w:val="21"/>
          <w:szCs w:val="21"/>
          <w:lang w:eastAsia="zh-CN"/>
        </w:rPr>
        <w:t>(c)</w:t>
      </w:r>
      <w:r w:rsidR="00316CDB" w:rsidRPr="000563C4">
        <w:rPr>
          <w:rFonts w:eastAsia="SimHei"/>
          <w:sz w:val="21"/>
          <w:szCs w:val="21"/>
          <w:lang w:eastAsia="zh-CN"/>
        </w:rPr>
        <w:tab/>
      </w:r>
      <w:r w:rsidRPr="000563C4">
        <w:rPr>
          <w:rFonts w:eastAsia="SimHei"/>
          <w:sz w:val="21"/>
          <w:szCs w:val="21"/>
          <w:lang w:eastAsia="zh-CN"/>
        </w:rPr>
        <w:t>有关公设辩护人制度的法律草案，以及有关该草案进展状况的信息；</w:t>
      </w:r>
    </w:p>
    <w:p w:rsidR="00F33435" w:rsidRPr="000563C4" w:rsidRDefault="00F33435" w:rsidP="00316CDB">
      <w:pPr>
        <w:pStyle w:val="SingleTxtG"/>
        <w:tabs>
          <w:tab w:val="left" w:pos="2080"/>
        </w:tabs>
        <w:spacing w:line="320" w:lineRule="exact"/>
        <w:ind w:firstLine="426"/>
        <w:rPr>
          <w:rFonts w:eastAsia="SimHei"/>
          <w:sz w:val="21"/>
          <w:szCs w:val="21"/>
          <w:lang w:eastAsia="zh-CN"/>
        </w:rPr>
      </w:pPr>
      <w:r w:rsidRPr="000563C4">
        <w:rPr>
          <w:rFonts w:eastAsia="SimHei"/>
          <w:sz w:val="21"/>
          <w:szCs w:val="21"/>
          <w:lang w:eastAsia="zh-CN"/>
        </w:rPr>
        <w:t>(d)</w:t>
      </w:r>
      <w:r w:rsidR="00316CDB" w:rsidRPr="000563C4">
        <w:rPr>
          <w:rFonts w:eastAsia="SimHei"/>
          <w:sz w:val="21"/>
          <w:szCs w:val="21"/>
          <w:lang w:eastAsia="zh-CN"/>
        </w:rPr>
        <w:tab/>
      </w:r>
      <w:r w:rsidRPr="000563C4">
        <w:rPr>
          <w:rFonts w:eastAsia="SimHei"/>
          <w:sz w:val="21"/>
          <w:szCs w:val="21"/>
          <w:lang w:eastAsia="zh-CN"/>
        </w:rPr>
        <w:t>处罚条例，以及有关处罚实施程序和下令处罚部门的更详细资料。</w:t>
      </w:r>
    </w:p>
    <w:p w:rsidR="00F33435" w:rsidRPr="000563C4" w:rsidRDefault="00F33435" w:rsidP="00F126C8">
      <w:pPr>
        <w:pStyle w:val="HChG"/>
        <w:snapToGrid w:val="0"/>
        <w:spacing w:line="320" w:lineRule="exact"/>
        <w:rPr>
          <w:rFonts w:eastAsia="SimHei"/>
          <w:b w:val="0"/>
          <w:lang w:val="es-ES_tradnl" w:eastAsia="zh-CN"/>
        </w:rPr>
      </w:pPr>
      <w:r w:rsidRPr="000563C4">
        <w:rPr>
          <w:sz w:val="21"/>
          <w:szCs w:val="21"/>
          <w:lang w:eastAsia="zh-CN"/>
        </w:rPr>
        <w:br w:type="page"/>
      </w:r>
      <w:r w:rsidRPr="000563C4">
        <w:rPr>
          <w:rFonts w:eastAsia="SimHei"/>
          <w:b w:val="0"/>
          <w:lang w:val="es-ES_tradnl" w:eastAsia="zh-CN"/>
        </w:rPr>
        <w:t>附件一</w:t>
      </w:r>
    </w:p>
    <w:p w:rsidR="00F33435" w:rsidRPr="000563C4" w:rsidRDefault="00F33435" w:rsidP="005B404A">
      <w:pPr>
        <w:pStyle w:val="HChGC"/>
      </w:pPr>
      <w:r w:rsidRPr="000563C4">
        <w:tab/>
      </w:r>
      <w:r w:rsidRPr="000563C4">
        <w:tab/>
      </w:r>
      <w:r w:rsidRPr="000563C4">
        <w:t>代表团会见的高级官员及其他人员名单</w:t>
      </w:r>
    </w:p>
    <w:p w:rsidR="00F33435" w:rsidRPr="000563C4" w:rsidRDefault="00F33435" w:rsidP="005B404A">
      <w:pPr>
        <w:pStyle w:val="H1GC"/>
        <w:rPr>
          <w:lang w:val="es-ES_tradnl"/>
        </w:rPr>
      </w:pPr>
      <w:r w:rsidRPr="000563C4">
        <w:rPr>
          <w:lang w:val="es-ES_tradnl"/>
        </w:rPr>
        <w:tab/>
        <w:t>A.</w:t>
      </w:r>
      <w:r w:rsidRPr="000563C4">
        <w:rPr>
          <w:lang w:val="es-ES_tradnl"/>
        </w:rPr>
        <w:tab/>
      </w:r>
      <w:r w:rsidRPr="000563C4">
        <w:rPr>
          <w:lang w:val="es-ES_tradnl"/>
        </w:rPr>
        <w:t>国家机关</w:t>
      </w:r>
    </w:p>
    <w:p w:rsidR="00F33435" w:rsidRPr="000563C4" w:rsidRDefault="00F33435" w:rsidP="00EE2A71">
      <w:pPr>
        <w:pStyle w:val="SingleTxtG"/>
        <w:spacing w:line="320" w:lineRule="exact"/>
        <w:rPr>
          <w:sz w:val="21"/>
          <w:szCs w:val="21"/>
          <w:lang w:eastAsia="zh-CN"/>
        </w:rPr>
      </w:pPr>
      <w:r w:rsidRPr="000563C4">
        <w:rPr>
          <w:sz w:val="21"/>
          <w:szCs w:val="21"/>
        </w:rPr>
        <w:t>费尔南多</w:t>
      </w:r>
      <w:r w:rsidR="005B404A" w:rsidRPr="000563C4">
        <w:rPr>
          <w:sz w:val="21"/>
          <w:szCs w:val="21"/>
          <w:lang w:eastAsia="zh-CN"/>
        </w:rPr>
        <w:t>·</w:t>
      </w:r>
      <w:r w:rsidRPr="000563C4">
        <w:rPr>
          <w:sz w:val="21"/>
          <w:szCs w:val="21"/>
        </w:rPr>
        <w:t>卢戈</w:t>
      </w:r>
      <w:r w:rsidR="001E48AD" w:rsidRPr="000563C4">
        <w:rPr>
          <w:sz w:val="21"/>
          <w:szCs w:val="21"/>
          <w:lang w:eastAsia="zh-CN"/>
        </w:rPr>
        <w:t>(</w:t>
      </w:r>
      <w:r w:rsidRPr="000563C4">
        <w:rPr>
          <w:sz w:val="21"/>
          <w:szCs w:val="21"/>
        </w:rPr>
        <w:t>Fernando Armindo Lugo Méndez</w:t>
      </w:r>
      <w:r w:rsidR="001E48AD" w:rsidRPr="000563C4">
        <w:rPr>
          <w:sz w:val="21"/>
          <w:szCs w:val="21"/>
          <w:lang w:eastAsia="zh-CN"/>
        </w:rPr>
        <w:t>)</w:t>
      </w:r>
      <w:r w:rsidRPr="000563C4">
        <w:rPr>
          <w:sz w:val="21"/>
          <w:szCs w:val="21"/>
        </w:rPr>
        <w:t>，</w:t>
      </w:r>
      <w:r w:rsidRPr="000563C4">
        <w:rPr>
          <w:sz w:val="21"/>
          <w:szCs w:val="21"/>
          <w:lang w:eastAsia="zh-CN"/>
        </w:rPr>
        <w:t>共和国总统</w:t>
      </w:r>
    </w:p>
    <w:p w:rsidR="00F33435" w:rsidRPr="000563C4" w:rsidRDefault="00F33435" w:rsidP="000563C4">
      <w:pPr>
        <w:pStyle w:val="H23GC"/>
      </w:pPr>
      <w:r w:rsidRPr="000563C4">
        <w:tab/>
      </w:r>
      <w:r w:rsidRPr="000563C4">
        <w:tab/>
      </w:r>
      <w:r w:rsidRPr="000563C4">
        <w:t>内政部</w:t>
      </w:r>
    </w:p>
    <w:p w:rsidR="00F33435" w:rsidRPr="000563C4" w:rsidRDefault="00F33435" w:rsidP="004A2643">
      <w:pPr>
        <w:pStyle w:val="SingleTxtG"/>
        <w:spacing w:after="80" w:line="320" w:lineRule="exact"/>
        <w:rPr>
          <w:sz w:val="21"/>
          <w:szCs w:val="21"/>
          <w:lang w:eastAsia="zh-CN"/>
        </w:rPr>
      </w:pPr>
      <w:r w:rsidRPr="000563C4">
        <w:rPr>
          <w:sz w:val="21"/>
          <w:szCs w:val="21"/>
        </w:rPr>
        <w:t>拉斐尔</w:t>
      </w:r>
      <w:r w:rsidR="005B404A" w:rsidRPr="000563C4">
        <w:rPr>
          <w:sz w:val="21"/>
          <w:szCs w:val="21"/>
          <w:lang w:eastAsia="zh-CN"/>
        </w:rPr>
        <w:t>·</w:t>
      </w:r>
      <w:r w:rsidRPr="000563C4">
        <w:rPr>
          <w:sz w:val="21"/>
          <w:szCs w:val="21"/>
        </w:rPr>
        <w:t>费利佐拉</w:t>
      </w:r>
      <w:r w:rsidR="001E48AD" w:rsidRPr="000563C4">
        <w:rPr>
          <w:sz w:val="21"/>
          <w:szCs w:val="21"/>
          <w:lang w:eastAsia="zh-CN"/>
        </w:rPr>
        <w:t>(</w:t>
      </w:r>
      <w:r w:rsidRPr="000563C4">
        <w:rPr>
          <w:sz w:val="21"/>
          <w:szCs w:val="21"/>
        </w:rPr>
        <w:t>Rafael Filizzola</w:t>
      </w:r>
      <w:r w:rsidR="001E48AD" w:rsidRPr="000563C4">
        <w:rPr>
          <w:sz w:val="21"/>
          <w:szCs w:val="21"/>
          <w:lang w:eastAsia="zh-CN"/>
        </w:rPr>
        <w:t>)</w:t>
      </w:r>
      <w:r w:rsidRPr="000563C4">
        <w:rPr>
          <w:sz w:val="21"/>
          <w:szCs w:val="21"/>
        </w:rPr>
        <w:t>，</w:t>
      </w:r>
      <w:r w:rsidRPr="000563C4">
        <w:rPr>
          <w:sz w:val="21"/>
          <w:szCs w:val="21"/>
          <w:lang w:eastAsia="zh-CN"/>
        </w:rPr>
        <w:t>部长</w:t>
      </w:r>
    </w:p>
    <w:p w:rsidR="00F33435" w:rsidRPr="000563C4" w:rsidRDefault="00F33435" w:rsidP="004A2643">
      <w:pPr>
        <w:pStyle w:val="SingleTxtG"/>
        <w:spacing w:after="80" w:line="320" w:lineRule="exact"/>
        <w:rPr>
          <w:sz w:val="21"/>
          <w:szCs w:val="21"/>
          <w:lang w:eastAsia="zh-CN"/>
        </w:rPr>
      </w:pPr>
      <w:r w:rsidRPr="000563C4">
        <w:rPr>
          <w:bCs/>
          <w:sz w:val="21"/>
          <w:szCs w:val="21"/>
          <w:lang w:eastAsia="zh-CN"/>
        </w:rPr>
        <w:t>埃尔维奥</w:t>
      </w:r>
      <w:r w:rsidR="005B404A" w:rsidRPr="000563C4">
        <w:rPr>
          <w:bCs/>
          <w:sz w:val="21"/>
          <w:szCs w:val="21"/>
          <w:lang w:eastAsia="zh-CN"/>
        </w:rPr>
        <w:t>·</w:t>
      </w:r>
      <w:r w:rsidRPr="000563C4">
        <w:rPr>
          <w:bCs/>
          <w:sz w:val="21"/>
          <w:szCs w:val="21"/>
        </w:rPr>
        <w:t>塞哥维亚</w:t>
      </w:r>
      <w:r w:rsidR="005B404A" w:rsidRPr="000563C4">
        <w:rPr>
          <w:bCs/>
          <w:sz w:val="21"/>
          <w:szCs w:val="21"/>
          <w:lang w:eastAsia="zh-CN"/>
        </w:rPr>
        <w:t>·</w:t>
      </w:r>
      <w:r w:rsidRPr="000563C4">
        <w:rPr>
          <w:bCs/>
          <w:sz w:val="21"/>
          <w:szCs w:val="21"/>
        </w:rPr>
        <w:t>沙帕罗</w:t>
      </w:r>
      <w:r w:rsidR="001E48AD" w:rsidRPr="000563C4">
        <w:rPr>
          <w:bCs/>
          <w:sz w:val="21"/>
          <w:szCs w:val="21"/>
          <w:lang w:eastAsia="zh-CN"/>
        </w:rPr>
        <w:t>(</w:t>
      </w:r>
      <w:r w:rsidRPr="000563C4">
        <w:rPr>
          <w:sz w:val="21"/>
          <w:szCs w:val="21"/>
        </w:rPr>
        <w:t>Elvio Segovia Chaparro</w:t>
      </w:r>
      <w:r w:rsidR="001E48AD" w:rsidRPr="000563C4">
        <w:rPr>
          <w:sz w:val="21"/>
          <w:szCs w:val="21"/>
          <w:lang w:eastAsia="zh-CN"/>
        </w:rPr>
        <w:t>)</w:t>
      </w:r>
      <w:r w:rsidRPr="000563C4">
        <w:rPr>
          <w:sz w:val="21"/>
          <w:szCs w:val="21"/>
        </w:rPr>
        <w:t>，</w:t>
      </w:r>
      <w:r w:rsidRPr="000563C4">
        <w:rPr>
          <w:sz w:val="21"/>
          <w:szCs w:val="21"/>
          <w:lang w:eastAsia="zh-CN"/>
        </w:rPr>
        <w:t>政治事务部副部长</w:t>
      </w:r>
    </w:p>
    <w:p w:rsidR="00F33435" w:rsidRPr="000563C4" w:rsidRDefault="00F33435" w:rsidP="00EE2A71">
      <w:pPr>
        <w:pStyle w:val="SingleTxtG"/>
        <w:spacing w:line="320" w:lineRule="exact"/>
        <w:rPr>
          <w:sz w:val="21"/>
          <w:szCs w:val="21"/>
          <w:lang w:eastAsia="zh-CN"/>
        </w:rPr>
      </w:pPr>
      <w:r w:rsidRPr="000563C4">
        <w:rPr>
          <w:bCs/>
          <w:sz w:val="21"/>
          <w:szCs w:val="21"/>
        </w:rPr>
        <w:t>埃德加</w:t>
      </w:r>
      <w:r w:rsidR="005B404A" w:rsidRPr="000563C4">
        <w:rPr>
          <w:bCs/>
          <w:sz w:val="21"/>
          <w:szCs w:val="21"/>
          <w:lang w:eastAsia="zh-CN"/>
        </w:rPr>
        <w:t>·</w:t>
      </w:r>
      <w:r w:rsidRPr="000563C4">
        <w:rPr>
          <w:sz w:val="21"/>
          <w:szCs w:val="21"/>
          <w:lang w:eastAsia="zh-CN"/>
        </w:rPr>
        <w:t>塞文</w:t>
      </w:r>
      <w:r w:rsidR="001E48AD" w:rsidRPr="000563C4">
        <w:rPr>
          <w:sz w:val="21"/>
          <w:szCs w:val="21"/>
          <w:lang w:eastAsia="zh-CN"/>
        </w:rPr>
        <w:t>(</w:t>
      </w:r>
      <w:r w:rsidRPr="000563C4">
        <w:rPr>
          <w:sz w:val="21"/>
          <w:szCs w:val="21"/>
        </w:rPr>
        <w:t>Edgar Servín</w:t>
      </w:r>
      <w:r w:rsidR="001E48AD" w:rsidRPr="000563C4">
        <w:rPr>
          <w:sz w:val="21"/>
          <w:szCs w:val="21"/>
          <w:lang w:eastAsia="zh-CN"/>
        </w:rPr>
        <w:t>)</w:t>
      </w:r>
    </w:p>
    <w:p w:rsidR="00F33435" w:rsidRPr="000563C4" w:rsidRDefault="00F33435" w:rsidP="000563C4">
      <w:pPr>
        <w:pStyle w:val="H23GC"/>
      </w:pPr>
      <w:r w:rsidRPr="000563C4">
        <w:tab/>
      </w:r>
      <w:r w:rsidRPr="000563C4">
        <w:tab/>
      </w:r>
      <w:r w:rsidRPr="000563C4">
        <w:t>外交部</w:t>
      </w:r>
    </w:p>
    <w:p w:rsidR="00F33435" w:rsidRPr="000563C4" w:rsidRDefault="00F33435" w:rsidP="004A2643">
      <w:pPr>
        <w:pStyle w:val="SingleTxtG"/>
        <w:spacing w:after="80" w:line="320" w:lineRule="exact"/>
        <w:rPr>
          <w:sz w:val="21"/>
          <w:szCs w:val="21"/>
          <w:lang w:eastAsia="zh-CN"/>
        </w:rPr>
      </w:pPr>
      <w:r w:rsidRPr="000563C4">
        <w:rPr>
          <w:sz w:val="21"/>
          <w:szCs w:val="21"/>
        </w:rPr>
        <w:t>Jorge Lara Castr</w:t>
      </w:r>
      <w:r w:rsidR="001E48AD" w:rsidRPr="000563C4">
        <w:rPr>
          <w:sz w:val="21"/>
          <w:szCs w:val="21"/>
        </w:rPr>
        <w:t xml:space="preserve">o, </w:t>
      </w:r>
      <w:r w:rsidRPr="000563C4">
        <w:rPr>
          <w:sz w:val="21"/>
          <w:szCs w:val="21"/>
          <w:lang w:eastAsia="zh-CN"/>
        </w:rPr>
        <w:t>副部长</w:t>
      </w:r>
    </w:p>
    <w:p w:rsidR="00F33435" w:rsidRPr="000563C4" w:rsidRDefault="00F33435" w:rsidP="004A2643">
      <w:pPr>
        <w:pStyle w:val="SingleTxtG"/>
        <w:spacing w:after="80" w:line="320" w:lineRule="exact"/>
        <w:rPr>
          <w:sz w:val="21"/>
          <w:szCs w:val="21"/>
          <w:lang w:eastAsia="zh-CN"/>
        </w:rPr>
      </w:pPr>
      <w:r w:rsidRPr="000563C4">
        <w:rPr>
          <w:sz w:val="21"/>
          <w:szCs w:val="21"/>
        </w:rPr>
        <w:t>Terumi Matsuo de Clavero</w:t>
      </w:r>
      <w:r w:rsidR="001E48AD" w:rsidRPr="000563C4">
        <w:rPr>
          <w:sz w:val="21"/>
          <w:szCs w:val="21"/>
        </w:rPr>
        <w:t xml:space="preserve">l, </w:t>
      </w:r>
      <w:r w:rsidRPr="000563C4">
        <w:rPr>
          <w:sz w:val="21"/>
          <w:szCs w:val="21"/>
          <w:lang w:eastAsia="zh-CN"/>
        </w:rPr>
        <w:t>人权部</w:t>
      </w:r>
    </w:p>
    <w:p w:rsidR="00F33435" w:rsidRPr="000563C4" w:rsidRDefault="00F33435" w:rsidP="004A2643">
      <w:pPr>
        <w:pStyle w:val="SingleTxtG"/>
        <w:spacing w:after="80" w:line="320" w:lineRule="exact"/>
        <w:rPr>
          <w:sz w:val="21"/>
          <w:szCs w:val="21"/>
          <w:lang w:eastAsia="zh-CN"/>
        </w:rPr>
      </w:pPr>
      <w:r w:rsidRPr="000563C4">
        <w:rPr>
          <w:sz w:val="21"/>
          <w:szCs w:val="21"/>
        </w:rPr>
        <w:t>Hugo Chaparro Gonzále</w:t>
      </w:r>
      <w:r w:rsidR="001E48AD" w:rsidRPr="000563C4">
        <w:rPr>
          <w:sz w:val="21"/>
          <w:szCs w:val="21"/>
        </w:rPr>
        <w:t xml:space="preserve">z, </w:t>
      </w:r>
      <w:r w:rsidRPr="000563C4">
        <w:rPr>
          <w:sz w:val="21"/>
          <w:szCs w:val="21"/>
          <w:lang w:eastAsia="zh-CN"/>
        </w:rPr>
        <w:t>人权部</w:t>
      </w:r>
    </w:p>
    <w:p w:rsidR="00F33435" w:rsidRPr="000563C4" w:rsidRDefault="00F33435" w:rsidP="00EE2A71">
      <w:pPr>
        <w:pStyle w:val="SingleTxtG"/>
        <w:spacing w:line="320" w:lineRule="exact"/>
        <w:rPr>
          <w:sz w:val="21"/>
          <w:szCs w:val="21"/>
        </w:rPr>
      </w:pPr>
      <w:r w:rsidRPr="000563C4">
        <w:rPr>
          <w:sz w:val="21"/>
          <w:szCs w:val="21"/>
        </w:rPr>
        <w:t>María Inés Benítez</w:t>
      </w:r>
    </w:p>
    <w:p w:rsidR="00F33435" w:rsidRPr="000563C4" w:rsidRDefault="00F33435" w:rsidP="000563C4">
      <w:pPr>
        <w:pStyle w:val="H23GC"/>
        <w:rPr>
          <w:b/>
          <w:sz w:val="21"/>
          <w:szCs w:val="21"/>
        </w:rPr>
      </w:pPr>
      <w:r w:rsidRPr="000563C4">
        <w:rPr>
          <w:b/>
          <w:sz w:val="21"/>
          <w:szCs w:val="21"/>
        </w:rPr>
        <w:tab/>
      </w:r>
      <w:r w:rsidRPr="000563C4">
        <w:rPr>
          <w:b/>
          <w:sz w:val="21"/>
          <w:szCs w:val="21"/>
        </w:rPr>
        <w:tab/>
      </w:r>
      <w:r w:rsidRPr="000563C4">
        <w:rPr>
          <w:b/>
          <w:sz w:val="21"/>
          <w:szCs w:val="21"/>
        </w:rPr>
        <w:t>司法和</w:t>
      </w:r>
      <w:r w:rsidRPr="000563C4">
        <w:t>劳工部</w:t>
      </w:r>
    </w:p>
    <w:p w:rsidR="00F33435" w:rsidRPr="000563C4" w:rsidRDefault="00F33435" w:rsidP="004A2643">
      <w:pPr>
        <w:pStyle w:val="SingleTxtG"/>
        <w:spacing w:after="80" w:line="320" w:lineRule="exact"/>
        <w:rPr>
          <w:sz w:val="21"/>
          <w:szCs w:val="21"/>
          <w:lang w:eastAsia="zh-CN"/>
        </w:rPr>
      </w:pPr>
      <w:r w:rsidRPr="000563C4">
        <w:rPr>
          <w:sz w:val="21"/>
          <w:szCs w:val="21"/>
        </w:rPr>
        <w:t>Humberto Blasco Gavilá</w:t>
      </w:r>
      <w:r w:rsidR="001E48AD" w:rsidRPr="000563C4">
        <w:rPr>
          <w:sz w:val="21"/>
          <w:szCs w:val="21"/>
        </w:rPr>
        <w:t xml:space="preserve">n, </w:t>
      </w:r>
      <w:r w:rsidRPr="000563C4">
        <w:rPr>
          <w:sz w:val="21"/>
          <w:szCs w:val="21"/>
          <w:lang w:eastAsia="zh-CN"/>
        </w:rPr>
        <w:t>副部长</w:t>
      </w:r>
    </w:p>
    <w:p w:rsidR="00F33435" w:rsidRPr="000563C4" w:rsidRDefault="00F33435" w:rsidP="004A2643">
      <w:pPr>
        <w:pStyle w:val="SingleTxtG"/>
        <w:spacing w:after="80" w:line="320" w:lineRule="exact"/>
        <w:rPr>
          <w:sz w:val="21"/>
          <w:szCs w:val="21"/>
          <w:lang w:eastAsia="zh-CN"/>
        </w:rPr>
      </w:pPr>
      <w:r w:rsidRPr="000563C4">
        <w:rPr>
          <w:sz w:val="21"/>
          <w:szCs w:val="21"/>
        </w:rPr>
        <w:t>Olga María Blanc</w:t>
      </w:r>
      <w:r w:rsidR="001E48AD" w:rsidRPr="000563C4">
        <w:rPr>
          <w:sz w:val="21"/>
          <w:szCs w:val="21"/>
        </w:rPr>
        <w:t xml:space="preserve">o, </w:t>
      </w:r>
      <w:r w:rsidRPr="000563C4">
        <w:rPr>
          <w:sz w:val="21"/>
          <w:szCs w:val="21"/>
          <w:lang w:eastAsia="zh-CN"/>
        </w:rPr>
        <w:t>刑事事务部</w:t>
      </w:r>
    </w:p>
    <w:p w:rsidR="00F33435" w:rsidRPr="000563C4" w:rsidRDefault="00F33435" w:rsidP="00EE2A71">
      <w:pPr>
        <w:pStyle w:val="SingleTxtG"/>
        <w:spacing w:line="320" w:lineRule="exact"/>
        <w:rPr>
          <w:sz w:val="21"/>
          <w:szCs w:val="21"/>
          <w:lang w:eastAsia="zh-CN"/>
        </w:rPr>
      </w:pPr>
      <w:r w:rsidRPr="000563C4">
        <w:rPr>
          <w:sz w:val="21"/>
          <w:szCs w:val="21"/>
        </w:rPr>
        <w:t>Iris Haydee Rojas Recald</w:t>
      </w:r>
      <w:r w:rsidR="001E48AD" w:rsidRPr="000563C4">
        <w:rPr>
          <w:sz w:val="21"/>
          <w:szCs w:val="21"/>
        </w:rPr>
        <w:t xml:space="preserve">e, </w:t>
      </w:r>
      <w:r w:rsidRPr="000563C4">
        <w:rPr>
          <w:sz w:val="21"/>
          <w:szCs w:val="21"/>
          <w:lang w:eastAsia="zh-CN"/>
        </w:rPr>
        <w:t>人权事务总监</w:t>
      </w:r>
    </w:p>
    <w:p w:rsidR="00F33435" w:rsidRPr="000563C4" w:rsidRDefault="00F33435" w:rsidP="000563C4">
      <w:pPr>
        <w:pStyle w:val="H23GC"/>
        <w:rPr>
          <w:b/>
          <w:sz w:val="21"/>
          <w:szCs w:val="21"/>
        </w:rPr>
      </w:pPr>
      <w:r w:rsidRPr="000563C4">
        <w:rPr>
          <w:b/>
          <w:sz w:val="21"/>
          <w:szCs w:val="21"/>
        </w:rPr>
        <w:tab/>
      </w:r>
      <w:r w:rsidRPr="000563C4">
        <w:rPr>
          <w:b/>
          <w:sz w:val="21"/>
          <w:szCs w:val="21"/>
        </w:rPr>
        <w:tab/>
      </w:r>
      <w:r w:rsidRPr="000563C4">
        <w:t>卫生部</w:t>
      </w:r>
    </w:p>
    <w:p w:rsidR="00F33435" w:rsidRPr="000563C4" w:rsidRDefault="00F33435" w:rsidP="004A2643">
      <w:pPr>
        <w:pStyle w:val="SingleTxtG"/>
        <w:spacing w:after="80" w:line="320" w:lineRule="exact"/>
        <w:rPr>
          <w:sz w:val="21"/>
          <w:szCs w:val="21"/>
        </w:rPr>
      </w:pPr>
      <w:r w:rsidRPr="000563C4">
        <w:rPr>
          <w:sz w:val="21"/>
          <w:szCs w:val="21"/>
        </w:rPr>
        <w:t>Néstor Giral</w:t>
      </w:r>
      <w:r w:rsidR="001E48AD" w:rsidRPr="000563C4">
        <w:rPr>
          <w:sz w:val="21"/>
          <w:szCs w:val="21"/>
        </w:rPr>
        <w:t xml:space="preserve">a, </w:t>
      </w:r>
      <w:r w:rsidRPr="000563C4">
        <w:rPr>
          <w:sz w:val="21"/>
          <w:szCs w:val="21"/>
        </w:rPr>
        <w:t>亚松森</w:t>
      </w:r>
      <w:r w:rsidRPr="000563C4">
        <w:rPr>
          <w:sz w:val="21"/>
          <w:szCs w:val="21"/>
          <w:lang w:eastAsia="zh-CN"/>
        </w:rPr>
        <w:t>精神病院院长</w:t>
      </w:r>
      <w:r w:rsidRPr="000563C4">
        <w:rPr>
          <w:sz w:val="21"/>
          <w:szCs w:val="21"/>
        </w:rPr>
        <w:t xml:space="preserve"> </w:t>
      </w:r>
    </w:p>
    <w:p w:rsidR="00F33435" w:rsidRPr="000563C4" w:rsidRDefault="00F33435" w:rsidP="00EE2A71">
      <w:pPr>
        <w:pStyle w:val="SingleTxtG"/>
        <w:spacing w:line="320" w:lineRule="exact"/>
        <w:rPr>
          <w:sz w:val="21"/>
          <w:szCs w:val="21"/>
          <w:lang w:eastAsia="zh-CN"/>
        </w:rPr>
      </w:pPr>
      <w:r w:rsidRPr="000563C4">
        <w:rPr>
          <w:sz w:val="21"/>
          <w:szCs w:val="21"/>
        </w:rPr>
        <w:t>Gladys González Roda</w:t>
      </w:r>
      <w:r w:rsidR="001E48AD" w:rsidRPr="000563C4">
        <w:rPr>
          <w:sz w:val="21"/>
          <w:szCs w:val="21"/>
        </w:rPr>
        <w:t xml:space="preserve">s, </w:t>
      </w:r>
      <w:r w:rsidRPr="000563C4">
        <w:rPr>
          <w:sz w:val="21"/>
          <w:szCs w:val="21"/>
          <w:lang w:eastAsia="zh-CN"/>
        </w:rPr>
        <w:t>部长法律顾问</w:t>
      </w:r>
    </w:p>
    <w:p w:rsidR="00F33435" w:rsidRPr="000563C4" w:rsidRDefault="00F33435" w:rsidP="000563C4">
      <w:pPr>
        <w:pStyle w:val="H23GC"/>
        <w:rPr>
          <w:b/>
          <w:sz w:val="21"/>
          <w:szCs w:val="21"/>
        </w:rPr>
      </w:pPr>
      <w:r w:rsidRPr="000563C4">
        <w:rPr>
          <w:b/>
          <w:sz w:val="21"/>
          <w:szCs w:val="21"/>
        </w:rPr>
        <w:tab/>
      </w:r>
      <w:r w:rsidRPr="000563C4">
        <w:rPr>
          <w:b/>
          <w:sz w:val="21"/>
          <w:szCs w:val="21"/>
        </w:rPr>
        <w:tab/>
      </w:r>
      <w:r w:rsidRPr="000563C4">
        <w:rPr>
          <w:b/>
          <w:sz w:val="21"/>
          <w:szCs w:val="21"/>
        </w:rPr>
        <w:t>国家</w:t>
      </w:r>
      <w:r w:rsidRPr="000563C4">
        <w:t>警察局</w:t>
      </w:r>
    </w:p>
    <w:p w:rsidR="00F33435" w:rsidRPr="000563C4" w:rsidRDefault="00F33435" w:rsidP="00EE2A71">
      <w:pPr>
        <w:pStyle w:val="SingleTxtG"/>
        <w:spacing w:line="320" w:lineRule="exact"/>
        <w:rPr>
          <w:sz w:val="21"/>
          <w:szCs w:val="21"/>
          <w:lang w:eastAsia="zh-CN"/>
        </w:rPr>
      </w:pPr>
      <w:r w:rsidRPr="000563C4">
        <w:rPr>
          <w:sz w:val="21"/>
          <w:szCs w:val="21"/>
        </w:rPr>
        <w:t>Celestino R. Sánche</w:t>
      </w:r>
      <w:r w:rsidR="001E48AD" w:rsidRPr="000563C4">
        <w:rPr>
          <w:sz w:val="21"/>
          <w:szCs w:val="21"/>
        </w:rPr>
        <w:t xml:space="preserve">z, </w:t>
      </w:r>
      <w:r w:rsidRPr="000563C4">
        <w:rPr>
          <w:sz w:val="21"/>
          <w:szCs w:val="21"/>
          <w:lang w:eastAsia="zh-CN"/>
        </w:rPr>
        <w:t>总警监</w:t>
      </w:r>
    </w:p>
    <w:p w:rsidR="00F33435" w:rsidRPr="000563C4" w:rsidRDefault="00F33435" w:rsidP="000563C4">
      <w:pPr>
        <w:pStyle w:val="H23GC"/>
        <w:rPr>
          <w:b/>
          <w:sz w:val="21"/>
          <w:szCs w:val="21"/>
        </w:rPr>
      </w:pPr>
      <w:r w:rsidRPr="000563C4">
        <w:rPr>
          <w:b/>
          <w:sz w:val="21"/>
          <w:szCs w:val="21"/>
        </w:rPr>
        <w:tab/>
      </w:r>
      <w:r w:rsidRPr="000563C4">
        <w:rPr>
          <w:b/>
          <w:sz w:val="21"/>
          <w:szCs w:val="21"/>
        </w:rPr>
        <w:tab/>
      </w:r>
      <w:r w:rsidRPr="000563C4">
        <w:rPr>
          <w:b/>
          <w:sz w:val="21"/>
          <w:szCs w:val="21"/>
        </w:rPr>
        <w:t>司法部门</w:t>
      </w:r>
    </w:p>
    <w:p w:rsidR="00F33435" w:rsidRPr="000563C4" w:rsidRDefault="00F33435" w:rsidP="004A2643">
      <w:pPr>
        <w:pStyle w:val="SingleTxtG"/>
        <w:spacing w:after="80" w:line="320" w:lineRule="exact"/>
        <w:rPr>
          <w:sz w:val="21"/>
          <w:szCs w:val="21"/>
          <w:lang w:eastAsia="zh-CN"/>
        </w:rPr>
      </w:pPr>
      <w:r w:rsidRPr="000563C4">
        <w:rPr>
          <w:sz w:val="21"/>
          <w:szCs w:val="21"/>
        </w:rPr>
        <w:t>Nury Montie</w:t>
      </w:r>
      <w:r w:rsidR="001E48AD" w:rsidRPr="000563C4">
        <w:rPr>
          <w:sz w:val="21"/>
          <w:szCs w:val="21"/>
        </w:rPr>
        <w:t xml:space="preserve">l, </w:t>
      </w:r>
      <w:r w:rsidRPr="000563C4">
        <w:rPr>
          <w:sz w:val="21"/>
          <w:szCs w:val="21"/>
          <w:lang w:eastAsia="zh-CN"/>
        </w:rPr>
        <w:t>最高法院人权事务总监</w:t>
      </w:r>
    </w:p>
    <w:p w:rsidR="00F33435" w:rsidRPr="000563C4" w:rsidRDefault="00F33435" w:rsidP="004A2643">
      <w:pPr>
        <w:pStyle w:val="SingleTxtG"/>
        <w:spacing w:after="80" w:line="320" w:lineRule="exact"/>
        <w:rPr>
          <w:sz w:val="21"/>
          <w:szCs w:val="21"/>
          <w:lang w:eastAsia="zh-CN"/>
        </w:rPr>
      </w:pPr>
      <w:r w:rsidRPr="000563C4">
        <w:rPr>
          <w:sz w:val="21"/>
          <w:szCs w:val="21"/>
        </w:rPr>
        <w:t>Nelly Obregó</w:t>
      </w:r>
      <w:r w:rsidR="001E48AD" w:rsidRPr="000563C4">
        <w:rPr>
          <w:sz w:val="21"/>
          <w:szCs w:val="21"/>
        </w:rPr>
        <w:t xml:space="preserve">n, </w:t>
      </w:r>
      <w:r w:rsidRPr="000563C4">
        <w:rPr>
          <w:sz w:val="21"/>
          <w:szCs w:val="21"/>
          <w:lang w:eastAsia="zh-CN"/>
        </w:rPr>
        <w:t>最高法院监狱监察科</w:t>
      </w:r>
    </w:p>
    <w:p w:rsidR="00F33435" w:rsidRPr="000563C4" w:rsidRDefault="00F33435" w:rsidP="004A2643">
      <w:pPr>
        <w:pStyle w:val="SingleTxtG"/>
        <w:spacing w:after="80" w:line="320" w:lineRule="exact"/>
        <w:rPr>
          <w:sz w:val="21"/>
          <w:szCs w:val="21"/>
          <w:lang w:eastAsia="zh-CN"/>
        </w:rPr>
      </w:pPr>
      <w:r w:rsidRPr="000563C4">
        <w:rPr>
          <w:sz w:val="21"/>
          <w:szCs w:val="21"/>
        </w:rPr>
        <w:t>Selva Morel de Aceved</w:t>
      </w:r>
      <w:r w:rsidR="001E48AD" w:rsidRPr="000563C4">
        <w:rPr>
          <w:sz w:val="21"/>
          <w:szCs w:val="21"/>
        </w:rPr>
        <w:t xml:space="preserve">o, </w:t>
      </w:r>
      <w:r w:rsidRPr="000563C4">
        <w:rPr>
          <w:sz w:val="21"/>
          <w:szCs w:val="21"/>
          <w:lang w:eastAsia="zh-CN"/>
        </w:rPr>
        <w:t>公设辩护事务部，代理刑事辩护律师</w:t>
      </w:r>
    </w:p>
    <w:p w:rsidR="00F33435" w:rsidRPr="000563C4" w:rsidRDefault="00F33435" w:rsidP="00EE2A71">
      <w:pPr>
        <w:pStyle w:val="SingleTxtG"/>
        <w:spacing w:line="320" w:lineRule="exact"/>
        <w:rPr>
          <w:sz w:val="21"/>
          <w:szCs w:val="21"/>
          <w:lang w:eastAsia="zh-CN"/>
        </w:rPr>
      </w:pPr>
      <w:r w:rsidRPr="000563C4">
        <w:rPr>
          <w:sz w:val="21"/>
          <w:szCs w:val="21"/>
        </w:rPr>
        <w:t>Ana María Llane</w:t>
      </w:r>
      <w:r w:rsidR="001E48AD" w:rsidRPr="000563C4">
        <w:rPr>
          <w:sz w:val="21"/>
          <w:szCs w:val="21"/>
        </w:rPr>
        <w:t xml:space="preserve">s, </w:t>
      </w:r>
      <w:r w:rsidRPr="000563C4">
        <w:rPr>
          <w:sz w:val="21"/>
          <w:szCs w:val="21"/>
          <w:lang w:eastAsia="zh-CN"/>
        </w:rPr>
        <w:t>执行法官</w:t>
      </w:r>
    </w:p>
    <w:p w:rsidR="00F33435" w:rsidRPr="000563C4" w:rsidRDefault="00F33435" w:rsidP="000563C4">
      <w:pPr>
        <w:pStyle w:val="H23GC"/>
        <w:rPr>
          <w:b/>
          <w:sz w:val="21"/>
          <w:szCs w:val="21"/>
        </w:rPr>
      </w:pPr>
      <w:r w:rsidRPr="000563C4">
        <w:rPr>
          <w:b/>
          <w:sz w:val="21"/>
          <w:szCs w:val="21"/>
        </w:rPr>
        <w:tab/>
      </w:r>
      <w:r w:rsidRPr="000563C4">
        <w:rPr>
          <w:b/>
          <w:sz w:val="21"/>
          <w:szCs w:val="21"/>
        </w:rPr>
        <w:tab/>
      </w:r>
      <w:r w:rsidRPr="000563C4">
        <w:rPr>
          <w:b/>
          <w:sz w:val="21"/>
          <w:szCs w:val="21"/>
        </w:rPr>
        <w:t>检察官</w:t>
      </w:r>
      <w:r w:rsidRPr="000563C4">
        <w:t>办公室</w:t>
      </w:r>
    </w:p>
    <w:p w:rsidR="00F33435" w:rsidRPr="000563C4" w:rsidRDefault="00F33435" w:rsidP="00EE2A71">
      <w:pPr>
        <w:pStyle w:val="SingleTxtG"/>
        <w:spacing w:line="320" w:lineRule="exact"/>
        <w:rPr>
          <w:sz w:val="21"/>
          <w:szCs w:val="21"/>
          <w:lang w:eastAsia="zh-CN"/>
        </w:rPr>
      </w:pPr>
      <w:r w:rsidRPr="000563C4">
        <w:rPr>
          <w:sz w:val="21"/>
          <w:szCs w:val="21"/>
        </w:rPr>
        <w:t>Marco Antonio Alcara</w:t>
      </w:r>
      <w:r w:rsidR="001E48AD" w:rsidRPr="000563C4">
        <w:rPr>
          <w:sz w:val="21"/>
          <w:szCs w:val="21"/>
        </w:rPr>
        <w:t xml:space="preserve">z, </w:t>
      </w:r>
      <w:r w:rsidRPr="000563C4">
        <w:rPr>
          <w:sz w:val="21"/>
          <w:szCs w:val="21"/>
          <w:lang w:eastAsia="zh-CN"/>
        </w:rPr>
        <w:t>副检察官</w:t>
      </w:r>
    </w:p>
    <w:p w:rsidR="00F33435" w:rsidRPr="000563C4" w:rsidRDefault="00F33435" w:rsidP="00EE2A71">
      <w:pPr>
        <w:pStyle w:val="SingleTxtG"/>
        <w:spacing w:line="320" w:lineRule="exact"/>
        <w:rPr>
          <w:sz w:val="21"/>
          <w:szCs w:val="21"/>
        </w:rPr>
      </w:pPr>
      <w:r w:rsidRPr="000563C4">
        <w:rPr>
          <w:sz w:val="21"/>
          <w:szCs w:val="21"/>
        </w:rPr>
        <w:t>Silvana Otazú</w:t>
      </w:r>
    </w:p>
    <w:p w:rsidR="00F33435" w:rsidRPr="000563C4" w:rsidRDefault="00F33435" w:rsidP="000563C4">
      <w:pPr>
        <w:pStyle w:val="H23GC"/>
        <w:rPr>
          <w:b/>
          <w:sz w:val="21"/>
          <w:szCs w:val="21"/>
        </w:rPr>
      </w:pPr>
      <w:r w:rsidRPr="000563C4">
        <w:rPr>
          <w:b/>
          <w:sz w:val="21"/>
          <w:szCs w:val="21"/>
        </w:rPr>
        <w:tab/>
      </w:r>
      <w:r w:rsidRPr="000563C4">
        <w:rPr>
          <w:b/>
          <w:sz w:val="21"/>
          <w:szCs w:val="21"/>
        </w:rPr>
        <w:tab/>
      </w:r>
      <w:r w:rsidRPr="000563C4">
        <w:rPr>
          <w:b/>
          <w:sz w:val="21"/>
          <w:szCs w:val="21"/>
        </w:rPr>
        <w:t>立法部门</w:t>
      </w:r>
    </w:p>
    <w:p w:rsidR="00F33435" w:rsidRPr="000563C4" w:rsidRDefault="00F33435" w:rsidP="00EE2A71">
      <w:pPr>
        <w:pStyle w:val="SingleTxtG"/>
        <w:spacing w:line="320" w:lineRule="exact"/>
        <w:rPr>
          <w:spacing w:val="-4"/>
          <w:sz w:val="21"/>
          <w:szCs w:val="21"/>
          <w:lang w:eastAsia="zh-CN"/>
        </w:rPr>
      </w:pPr>
      <w:r w:rsidRPr="000563C4">
        <w:rPr>
          <w:spacing w:val="-4"/>
          <w:sz w:val="21"/>
          <w:szCs w:val="21"/>
          <w:lang w:eastAsia="zh-CN"/>
        </w:rPr>
        <w:t>参议员</w:t>
      </w:r>
      <w:r w:rsidRPr="000563C4">
        <w:rPr>
          <w:spacing w:val="-4"/>
          <w:sz w:val="21"/>
          <w:szCs w:val="21"/>
        </w:rPr>
        <w:t>Marcelo A.D. Duarte Manzon</w:t>
      </w:r>
      <w:r w:rsidR="001E48AD" w:rsidRPr="000563C4">
        <w:rPr>
          <w:spacing w:val="-4"/>
          <w:sz w:val="21"/>
          <w:szCs w:val="21"/>
        </w:rPr>
        <w:t xml:space="preserve">i, </w:t>
      </w:r>
      <w:r w:rsidRPr="000563C4">
        <w:rPr>
          <w:spacing w:val="-4"/>
          <w:sz w:val="21"/>
          <w:szCs w:val="21"/>
          <w:lang w:eastAsia="zh-CN"/>
        </w:rPr>
        <w:t>参议院立法、法典编撰、司法和劳工委员会</w:t>
      </w:r>
    </w:p>
    <w:p w:rsidR="00F33435" w:rsidRPr="000563C4" w:rsidRDefault="00F33435" w:rsidP="00EE2A71">
      <w:pPr>
        <w:pStyle w:val="SingleTxtG"/>
        <w:spacing w:line="320" w:lineRule="exact"/>
        <w:rPr>
          <w:sz w:val="21"/>
          <w:szCs w:val="21"/>
          <w:lang w:eastAsia="zh-CN"/>
        </w:rPr>
      </w:pPr>
      <w:r w:rsidRPr="000563C4">
        <w:rPr>
          <w:sz w:val="21"/>
          <w:szCs w:val="21"/>
          <w:lang w:eastAsia="zh-CN"/>
        </w:rPr>
        <w:t>参议员</w:t>
      </w:r>
      <w:r w:rsidRPr="000563C4">
        <w:rPr>
          <w:sz w:val="21"/>
          <w:szCs w:val="21"/>
        </w:rPr>
        <w:t>Ana María Mendoza de Ach</w:t>
      </w:r>
      <w:r w:rsidR="001E48AD" w:rsidRPr="000563C4">
        <w:rPr>
          <w:sz w:val="21"/>
          <w:szCs w:val="21"/>
        </w:rPr>
        <w:t xml:space="preserve">a, </w:t>
      </w:r>
      <w:r w:rsidRPr="000563C4">
        <w:rPr>
          <w:sz w:val="21"/>
          <w:szCs w:val="21"/>
          <w:lang w:eastAsia="zh-CN"/>
        </w:rPr>
        <w:t>参议院人权委员会</w:t>
      </w:r>
    </w:p>
    <w:p w:rsidR="00F33435" w:rsidRPr="000563C4" w:rsidRDefault="00F33435" w:rsidP="00EE2A71">
      <w:pPr>
        <w:pStyle w:val="SingleTxtG"/>
        <w:spacing w:line="320" w:lineRule="exact"/>
        <w:rPr>
          <w:sz w:val="21"/>
          <w:szCs w:val="21"/>
          <w:lang w:eastAsia="zh-CN"/>
        </w:rPr>
      </w:pPr>
      <w:r w:rsidRPr="000563C4">
        <w:rPr>
          <w:sz w:val="21"/>
          <w:szCs w:val="21"/>
          <w:lang w:eastAsia="zh-CN"/>
        </w:rPr>
        <w:t>众议员</w:t>
      </w:r>
      <w:r w:rsidRPr="000563C4">
        <w:rPr>
          <w:sz w:val="21"/>
          <w:szCs w:val="21"/>
        </w:rPr>
        <w:t>Faviola Ovied</w:t>
      </w:r>
      <w:r w:rsidR="001E48AD" w:rsidRPr="000563C4">
        <w:rPr>
          <w:sz w:val="21"/>
          <w:szCs w:val="21"/>
        </w:rPr>
        <w:t xml:space="preserve">o, </w:t>
      </w:r>
      <w:r w:rsidRPr="000563C4">
        <w:rPr>
          <w:sz w:val="21"/>
          <w:szCs w:val="21"/>
          <w:lang w:eastAsia="zh-CN"/>
        </w:rPr>
        <w:t>众议院人权委员会</w:t>
      </w:r>
    </w:p>
    <w:p w:rsidR="00F33435" w:rsidRPr="000563C4" w:rsidRDefault="00F33435" w:rsidP="00EE2A71">
      <w:pPr>
        <w:pStyle w:val="SingleTxtG"/>
        <w:spacing w:line="320" w:lineRule="exact"/>
        <w:rPr>
          <w:sz w:val="21"/>
          <w:szCs w:val="21"/>
          <w:lang w:eastAsia="zh-CN"/>
        </w:rPr>
      </w:pPr>
      <w:r w:rsidRPr="000563C4">
        <w:rPr>
          <w:sz w:val="21"/>
          <w:szCs w:val="21"/>
        </w:rPr>
        <w:t>María Liz García de Arnol</w:t>
      </w:r>
      <w:r w:rsidR="001E48AD" w:rsidRPr="000563C4">
        <w:rPr>
          <w:sz w:val="21"/>
          <w:szCs w:val="21"/>
        </w:rPr>
        <w:t xml:space="preserve">d, </w:t>
      </w:r>
      <w:r w:rsidRPr="000563C4">
        <w:rPr>
          <w:sz w:val="21"/>
          <w:szCs w:val="21"/>
          <w:lang w:eastAsia="zh-CN"/>
        </w:rPr>
        <w:t>众议院</w:t>
      </w:r>
    </w:p>
    <w:p w:rsidR="00F33435" w:rsidRPr="000563C4" w:rsidRDefault="00F33435" w:rsidP="000563C4">
      <w:pPr>
        <w:pStyle w:val="H23GC"/>
        <w:rPr>
          <w:b/>
          <w:sz w:val="21"/>
          <w:szCs w:val="21"/>
        </w:rPr>
      </w:pPr>
      <w:r w:rsidRPr="000563C4">
        <w:rPr>
          <w:b/>
          <w:sz w:val="21"/>
          <w:szCs w:val="21"/>
        </w:rPr>
        <w:tab/>
      </w:r>
      <w:r w:rsidRPr="000563C4">
        <w:rPr>
          <w:b/>
          <w:sz w:val="21"/>
          <w:szCs w:val="21"/>
        </w:rPr>
        <w:tab/>
      </w:r>
      <w:r w:rsidRPr="000563C4">
        <w:t>监察员</w:t>
      </w:r>
      <w:r w:rsidRPr="000563C4">
        <w:rPr>
          <w:b/>
          <w:sz w:val="21"/>
          <w:szCs w:val="21"/>
        </w:rPr>
        <w:t>办公室</w:t>
      </w:r>
    </w:p>
    <w:p w:rsidR="00F33435" w:rsidRPr="000563C4" w:rsidRDefault="00F33435" w:rsidP="00EE2A71">
      <w:pPr>
        <w:pStyle w:val="SingleTxtG"/>
        <w:spacing w:line="320" w:lineRule="exact"/>
        <w:rPr>
          <w:sz w:val="21"/>
          <w:szCs w:val="21"/>
          <w:lang w:eastAsia="zh-CN"/>
        </w:rPr>
      </w:pPr>
      <w:r w:rsidRPr="000563C4">
        <w:rPr>
          <w:sz w:val="21"/>
          <w:szCs w:val="21"/>
        </w:rPr>
        <w:t>Manuel María Páez Monge</w:t>
      </w:r>
      <w:r w:rsidR="001E48AD" w:rsidRPr="000563C4">
        <w:rPr>
          <w:sz w:val="21"/>
          <w:szCs w:val="21"/>
        </w:rPr>
        <w:t xml:space="preserve">s, </w:t>
      </w:r>
      <w:r w:rsidRPr="000563C4">
        <w:rPr>
          <w:sz w:val="21"/>
          <w:szCs w:val="21"/>
          <w:lang w:eastAsia="zh-CN"/>
        </w:rPr>
        <w:t>监察员</w:t>
      </w:r>
    </w:p>
    <w:p w:rsidR="00F33435" w:rsidRPr="000563C4" w:rsidRDefault="00F33435" w:rsidP="00EE2A71">
      <w:pPr>
        <w:pStyle w:val="SingleTxtG"/>
        <w:spacing w:line="320" w:lineRule="exact"/>
        <w:rPr>
          <w:sz w:val="21"/>
          <w:szCs w:val="21"/>
        </w:rPr>
      </w:pPr>
      <w:r w:rsidRPr="000563C4">
        <w:rPr>
          <w:sz w:val="21"/>
          <w:szCs w:val="21"/>
        </w:rPr>
        <w:t>Helem Almada Alcaraz</w:t>
      </w:r>
    </w:p>
    <w:p w:rsidR="00F33435" w:rsidRPr="000563C4" w:rsidRDefault="00F33435" w:rsidP="00EE2A71">
      <w:pPr>
        <w:pStyle w:val="SingleTxtG"/>
        <w:spacing w:line="320" w:lineRule="exact"/>
        <w:rPr>
          <w:sz w:val="21"/>
          <w:szCs w:val="21"/>
        </w:rPr>
      </w:pPr>
      <w:r w:rsidRPr="000563C4">
        <w:rPr>
          <w:sz w:val="21"/>
          <w:szCs w:val="21"/>
        </w:rPr>
        <w:t>Judith Rolón</w:t>
      </w:r>
    </w:p>
    <w:p w:rsidR="00F33435" w:rsidRPr="000563C4" w:rsidRDefault="00F33435" w:rsidP="005B404A">
      <w:pPr>
        <w:pStyle w:val="H1GC"/>
        <w:rPr>
          <w:lang w:val="es-ES_tradnl"/>
        </w:rPr>
      </w:pPr>
      <w:r w:rsidRPr="000563C4">
        <w:rPr>
          <w:lang w:val="es-ES_tradnl"/>
        </w:rPr>
        <w:tab/>
        <w:t>B.</w:t>
      </w:r>
      <w:r w:rsidRPr="000563C4">
        <w:rPr>
          <w:lang w:val="es-ES_tradnl"/>
        </w:rPr>
        <w:tab/>
      </w:r>
      <w:r w:rsidRPr="000563C4">
        <w:rPr>
          <w:lang w:val="es-ES_tradnl"/>
        </w:rPr>
        <w:t>联合国机构</w:t>
      </w:r>
    </w:p>
    <w:p w:rsidR="00F33435" w:rsidRPr="000563C4" w:rsidRDefault="00F33435" w:rsidP="00EE2A71">
      <w:pPr>
        <w:pStyle w:val="SingleTxtG"/>
        <w:spacing w:line="320" w:lineRule="exact"/>
        <w:rPr>
          <w:sz w:val="21"/>
          <w:szCs w:val="21"/>
          <w:lang w:eastAsia="zh-CN"/>
        </w:rPr>
      </w:pPr>
      <w:r w:rsidRPr="000563C4">
        <w:rPr>
          <w:sz w:val="21"/>
          <w:szCs w:val="21"/>
        </w:rPr>
        <w:t>Lorenzo Jiménez de Lui</w:t>
      </w:r>
      <w:r w:rsidR="001E48AD" w:rsidRPr="000563C4">
        <w:rPr>
          <w:sz w:val="21"/>
          <w:szCs w:val="21"/>
        </w:rPr>
        <w:t xml:space="preserve">s, </w:t>
      </w:r>
      <w:r w:rsidRPr="000563C4">
        <w:rPr>
          <w:sz w:val="21"/>
          <w:szCs w:val="21"/>
          <w:lang w:eastAsia="zh-CN"/>
        </w:rPr>
        <w:t>联合国驻地协调员</w:t>
      </w:r>
    </w:p>
    <w:p w:rsidR="00F33435" w:rsidRPr="000563C4" w:rsidRDefault="00F33435" w:rsidP="00EE2A71">
      <w:pPr>
        <w:pStyle w:val="SingleTxtG"/>
        <w:spacing w:line="320" w:lineRule="exact"/>
        <w:rPr>
          <w:sz w:val="21"/>
          <w:szCs w:val="21"/>
          <w:lang w:eastAsia="zh-CN"/>
        </w:rPr>
      </w:pPr>
      <w:r w:rsidRPr="000563C4">
        <w:rPr>
          <w:sz w:val="21"/>
          <w:szCs w:val="21"/>
        </w:rPr>
        <w:t>Libertad Gutiérre</w:t>
      </w:r>
      <w:r w:rsidR="001E48AD" w:rsidRPr="000563C4">
        <w:rPr>
          <w:sz w:val="21"/>
          <w:szCs w:val="21"/>
        </w:rPr>
        <w:t xml:space="preserve">z, </w:t>
      </w:r>
      <w:r w:rsidRPr="000563C4">
        <w:rPr>
          <w:sz w:val="21"/>
          <w:szCs w:val="21"/>
          <w:lang w:eastAsia="zh-CN"/>
        </w:rPr>
        <w:t>联合国开发计划署</w:t>
      </w:r>
      <w:r w:rsidR="001E48AD" w:rsidRPr="000563C4">
        <w:rPr>
          <w:sz w:val="21"/>
          <w:szCs w:val="21"/>
          <w:lang w:eastAsia="zh-CN"/>
        </w:rPr>
        <w:t>(</w:t>
      </w:r>
      <w:r w:rsidRPr="000563C4">
        <w:rPr>
          <w:sz w:val="21"/>
          <w:szCs w:val="21"/>
          <w:lang w:eastAsia="zh-CN"/>
        </w:rPr>
        <w:t>开发署</w:t>
      </w:r>
      <w:r w:rsidR="001E48AD" w:rsidRPr="000563C4">
        <w:rPr>
          <w:sz w:val="21"/>
          <w:szCs w:val="21"/>
          <w:lang w:eastAsia="zh-CN"/>
        </w:rPr>
        <w:t>)</w:t>
      </w:r>
    </w:p>
    <w:p w:rsidR="00F33435" w:rsidRPr="000563C4" w:rsidRDefault="00F33435" w:rsidP="00EE2A71">
      <w:pPr>
        <w:pStyle w:val="SingleTxtG"/>
        <w:spacing w:line="320" w:lineRule="exact"/>
        <w:rPr>
          <w:sz w:val="21"/>
          <w:szCs w:val="21"/>
          <w:lang w:eastAsia="zh-CN"/>
        </w:rPr>
      </w:pPr>
      <w:r w:rsidRPr="000563C4">
        <w:rPr>
          <w:sz w:val="21"/>
          <w:szCs w:val="21"/>
          <w:lang w:eastAsia="zh-CN"/>
        </w:rPr>
        <w:t>Andrea Ci</w:t>
      </w:r>
      <w:r w:rsidR="001E48AD" w:rsidRPr="000563C4">
        <w:rPr>
          <w:sz w:val="21"/>
          <w:szCs w:val="21"/>
          <w:lang w:eastAsia="zh-CN"/>
        </w:rPr>
        <w:t xml:space="preserve">d, </w:t>
      </w:r>
      <w:r w:rsidRPr="000563C4">
        <w:rPr>
          <w:sz w:val="21"/>
          <w:szCs w:val="21"/>
          <w:lang w:eastAsia="zh-CN"/>
        </w:rPr>
        <w:t>联合国儿童基金会</w:t>
      </w:r>
      <w:r w:rsidR="001E48AD" w:rsidRPr="000563C4">
        <w:rPr>
          <w:sz w:val="21"/>
          <w:szCs w:val="21"/>
          <w:lang w:eastAsia="zh-CN"/>
        </w:rPr>
        <w:t>(</w:t>
      </w:r>
      <w:r w:rsidRPr="000563C4">
        <w:rPr>
          <w:sz w:val="21"/>
          <w:szCs w:val="21"/>
          <w:lang w:eastAsia="zh-CN"/>
        </w:rPr>
        <w:t>儿童基金会</w:t>
      </w:r>
      <w:r w:rsidR="001E48AD" w:rsidRPr="000563C4">
        <w:rPr>
          <w:sz w:val="21"/>
          <w:szCs w:val="21"/>
          <w:lang w:eastAsia="zh-CN"/>
        </w:rPr>
        <w:t>)</w:t>
      </w:r>
    </w:p>
    <w:p w:rsidR="00F33435" w:rsidRPr="000563C4" w:rsidRDefault="00F33435" w:rsidP="005B404A">
      <w:pPr>
        <w:pStyle w:val="H1GC"/>
        <w:rPr>
          <w:lang w:val="es-ES_tradnl"/>
        </w:rPr>
      </w:pPr>
      <w:r w:rsidRPr="000563C4">
        <w:rPr>
          <w:lang w:val="es-ES_tradnl"/>
        </w:rPr>
        <w:tab/>
        <w:t>C.</w:t>
      </w:r>
      <w:r w:rsidRPr="000563C4">
        <w:rPr>
          <w:lang w:val="es-ES_tradnl"/>
        </w:rPr>
        <w:tab/>
      </w:r>
      <w:r w:rsidRPr="000563C4">
        <w:rPr>
          <w:lang w:val="es-ES_tradnl"/>
        </w:rPr>
        <w:t>民间社会</w:t>
      </w:r>
    </w:p>
    <w:p w:rsidR="00F33435" w:rsidRPr="000563C4" w:rsidRDefault="00F33435" w:rsidP="00EE2A71">
      <w:pPr>
        <w:pStyle w:val="SingleTxtG"/>
        <w:spacing w:line="320" w:lineRule="exact"/>
        <w:rPr>
          <w:sz w:val="21"/>
          <w:szCs w:val="21"/>
          <w:lang w:eastAsia="zh-CN"/>
        </w:rPr>
      </w:pPr>
      <w:r w:rsidRPr="000563C4">
        <w:rPr>
          <w:sz w:val="21"/>
          <w:szCs w:val="21"/>
          <w:lang w:eastAsia="zh-CN"/>
        </w:rPr>
        <w:t>Soledad Villagr</w:t>
      </w:r>
      <w:r w:rsidR="001E48AD" w:rsidRPr="000563C4">
        <w:rPr>
          <w:sz w:val="21"/>
          <w:szCs w:val="21"/>
          <w:lang w:eastAsia="zh-CN"/>
        </w:rPr>
        <w:t xml:space="preserve">a, </w:t>
      </w:r>
      <w:r w:rsidRPr="000563C4">
        <w:rPr>
          <w:sz w:val="21"/>
          <w:szCs w:val="21"/>
          <w:lang w:eastAsia="zh-CN"/>
        </w:rPr>
        <w:t>联合国任意拘留问题工作组前成员</w:t>
      </w:r>
    </w:p>
    <w:p w:rsidR="00F33435" w:rsidRPr="000563C4" w:rsidRDefault="00F33435" w:rsidP="00EE2A71">
      <w:pPr>
        <w:pStyle w:val="SingleTxtG"/>
        <w:spacing w:line="320" w:lineRule="exact"/>
        <w:rPr>
          <w:sz w:val="21"/>
          <w:szCs w:val="21"/>
          <w:lang w:val="fr-FR" w:eastAsia="zh-CN"/>
        </w:rPr>
      </w:pPr>
      <w:r w:rsidRPr="000563C4">
        <w:rPr>
          <w:sz w:val="21"/>
          <w:szCs w:val="21"/>
          <w:lang w:val="fr-FR" w:eastAsia="zh-CN"/>
        </w:rPr>
        <w:t>义务兵遇难者家属协会</w:t>
      </w:r>
      <w:r w:rsidR="001E48AD" w:rsidRPr="000563C4">
        <w:rPr>
          <w:sz w:val="21"/>
          <w:szCs w:val="21"/>
          <w:lang w:val="fr-FR" w:eastAsia="zh-CN"/>
        </w:rPr>
        <w:t>(</w:t>
      </w:r>
      <w:r w:rsidRPr="000563C4">
        <w:rPr>
          <w:sz w:val="21"/>
          <w:szCs w:val="21"/>
          <w:lang w:val="fr-FR" w:eastAsia="zh-CN"/>
        </w:rPr>
        <w:t>AFAVISEM</w:t>
      </w:r>
      <w:r w:rsidR="001E48AD" w:rsidRPr="000563C4">
        <w:rPr>
          <w:sz w:val="21"/>
          <w:szCs w:val="21"/>
          <w:lang w:val="fr-FR" w:eastAsia="zh-CN"/>
        </w:rPr>
        <w:t>)</w:t>
      </w:r>
    </w:p>
    <w:p w:rsidR="00F33435" w:rsidRPr="000563C4" w:rsidRDefault="00F33435" w:rsidP="00EE2A71">
      <w:pPr>
        <w:pStyle w:val="SingleTxtG"/>
        <w:spacing w:line="320" w:lineRule="exact"/>
        <w:rPr>
          <w:sz w:val="21"/>
          <w:szCs w:val="21"/>
          <w:lang w:val="fr-FR" w:eastAsia="zh-CN"/>
        </w:rPr>
      </w:pPr>
      <w:r w:rsidRPr="000563C4">
        <w:rPr>
          <w:sz w:val="21"/>
          <w:szCs w:val="21"/>
          <w:lang w:val="fr-FR" w:eastAsia="zh-CN"/>
        </w:rPr>
        <w:t>司法研究中心</w:t>
      </w:r>
    </w:p>
    <w:p w:rsidR="00F33435" w:rsidRPr="000563C4" w:rsidRDefault="00F33435" w:rsidP="00EE2A71">
      <w:pPr>
        <w:pStyle w:val="SingleTxtG"/>
        <w:spacing w:line="320" w:lineRule="exact"/>
        <w:rPr>
          <w:sz w:val="21"/>
          <w:szCs w:val="21"/>
          <w:lang w:val="fr-FR" w:eastAsia="zh-CN"/>
        </w:rPr>
      </w:pPr>
      <w:r w:rsidRPr="000563C4">
        <w:rPr>
          <w:sz w:val="21"/>
          <w:szCs w:val="21"/>
          <w:lang w:val="fr-FR" w:eastAsia="zh-CN"/>
        </w:rPr>
        <w:t>巴拉圭人权协调机构</w:t>
      </w:r>
      <w:r w:rsidRPr="000563C4">
        <w:rPr>
          <w:sz w:val="21"/>
          <w:szCs w:val="21"/>
          <w:lang w:val="fr-FR" w:eastAsia="zh-CN"/>
        </w:rPr>
        <w:t>(CODEHUPY)</w:t>
      </w:r>
    </w:p>
    <w:p w:rsidR="00F33435" w:rsidRPr="000563C4" w:rsidRDefault="00F33435" w:rsidP="00EE2A71">
      <w:pPr>
        <w:pStyle w:val="SingleTxtG"/>
        <w:spacing w:line="320" w:lineRule="exact"/>
        <w:rPr>
          <w:sz w:val="21"/>
          <w:szCs w:val="21"/>
          <w:lang w:val="fr-FR" w:eastAsia="zh-CN"/>
        </w:rPr>
      </w:pPr>
      <w:r w:rsidRPr="000563C4">
        <w:rPr>
          <w:sz w:val="21"/>
          <w:szCs w:val="21"/>
          <w:lang w:val="fr-FR" w:eastAsia="zh-CN"/>
        </w:rPr>
        <w:t>刑法和社会学比较研究协会</w:t>
      </w:r>
      <w:r w:rsidR="001E48AD" w:rsidRPr="000563C4">
        <w:rPr>
          <w:sz w:val="21"/>
          <w:szCs w:val="21"/>
          <w:lang w:val="fr-FR" w:eastAsia="zh-CN"/>
        </w:rPr>
        <w:t>(</w:t>
      </w:r>
      <w:r w:rsidRPr="000563C4">
        <w:rPr>
          <w:sz w:val="21"/>
          <w:szCs w:val="21"/>
          <w:lang w:val="fr-FR" w:eastAsia="zh-CN"/>
        </w:rPr>
        <w:t>INECIP</w:t>
      </w:r>
      <w:r w:rsidR="001E48AD" w:rsidRPr="000563C4">
        <w:rPr>
          <w:sz w:val="21"/>
          <w:szCs w:val="21"/>
          <w:lang w:val="fr-FR" w:eastAsia="zh-CN"/>
        </w:rPr>
        <w:t>)</w:t>
      </w:r>
    </w:p>
    <w:p w:rsidR="00F33435" w:rsidRPr="000563C4" w:rsidRDefault="00F33435" w:rsidP="00EE2A71">
      <w:pPr>
        <w:pStyle w:val="SingleTxtG"/>
        <w:spacing w:line="320" w:lineRule="exact"/>
        <w:rPr>
          <w:sz w:val="21"/>
          <w:szCs w:val="21"/>
          <w:lang w:eastAsia="zh-CN"/>
        </w:rPr>
      </w:pPr>
      <w:r w:rsidRPr="000563C4">
        <w:rPr>
          <w:sz w:val="21"/>
          <w:szCs w:val="21"/>
          <w:lang w:eastAsia="zh-CN"/>
        </w:rPr>
        <w:t xml:space="preserve">Rondas </w:t>
      </w:r>
      <w:r w:rsidR="001E48AD" w:rsidRPr="000563C4">
        <w:rPr>
          <w:sz w:val="21"/>
          <w:szCs w:val="21"/>
          <w:lang w:eastAsia="zh-CN"/>
        </w:rPr>
        <w:t>(</w:t>
      </w:r>
      <w:r w:rsidRPr="000563C4">
        <w:rPr>
          <w:sz w:val="21"/>
          <w:szCs w:val="21"/>
          <w:lang w:eastAsia="zh-CN"/>
        </w:rPr>
        <w:t>非政府组织</w:t>
      </w:r>
      <w:r w:rsidR="001E48AD" w:rsidRPr="000563C4">
        <w:rPr>
          <w:sz w:val="21"/>
          <w:szCs w:val="21"/>
          <w:lang w:eastAsia="zh-CN"/>
        </w:rPr>
        <w:t>)</w:t>
      </w:r>
    </w:p>
    <w:p w:rsidR="00F33435" w:rsidRPr="000563C4" w:rsidRDefault="00F33435" w:rsidP="00EE2A71">
      <w:pPr>
        <w:pStyle w:val="SingleTxtG"/>
        <w:spacing w:line="320" w:lineRule="exact"/>
        <w:rPr>
          <w:sz w:val="21"/>
          <w:szCs w:val="21"/>
          <w:lang w:eastAsia="zh-CN"/>
        </w:rPr>
      </w:pPr>
      <w:r w:rsidRPr="000563C4">
        <w:rPr>
          <w:sz w:val="21"/>
          <w:szCs w:val="21"/>
          <w:lang w:eastAsia="zh-CN"/>
        </w:rPr>
        <w:t>Raíces</w:t>
      </w:r>
      <w:r w:rsidR="001E48AD" w:rsidRPr="000563C4">
        <w:rPr>
          <w:sz w:val="21"/>
          <w:szCs w:val="21"/>
          <w:lang w:eastAsia="zh-CN"/>
        </w:rPr>
        <w:t>(</w:t>
      </w:r>
      <w:r w:rsidRPr="000563C4">
        <w:rPr>
          <w:sz w:val="21"/>
          <w:szCs w:val="21"/>
          <w:lang w:eastAsia="zh-CN"/>
        </w:rPr>
        <w:t>非政府组织</w:t>
      </w:r>
      <w:r w:rsidR="001E48AD" w:rsidRPr="000563C4">
        <w:rPr>
          <w:sz w:val="21"/>
          <w:szCs w:val="21"/>
          <w:lang w:eastAsia="zh-CN"/>
        </w:rPr>
        <w:t>)</w:t>
      </w:r>
    </w:p>
    <w:p w:rsidR="00F33435" w:rsidRPr="000563C4" w:rsidRDefault="00F33435" w:rsidP="00F126C8">
      <w:pPr>
        <w:pStyle w:val="HChG"/>
        <w:snapToGrid w:val="0"/>
        <w:spacing w:line="320" w:lineRule="exact"/>
        <w:rPr>
          <w:rFonts w:eastAsia="SimHei"/>
          <w:b w:val="0"/>
          <w:lang w:val="es-ES_tradnl" w:eastAsia="zh-CN"/>
        </w:rPr>
      </w:pPr>
      <w:r w:rsidRPr="000563C4">
        <w:rPr>
          <w:sz w:val="21"/>
          <w:szCs w:val="21"/>
          <w:lang w:eastAsia="zh-CN"/>
        </w:rPr>
        <w:br w:type="page"/>
      </w:r>
      <w:r w:rsidRPr="000563C4">
        <w:rPr>
          <w:rFonts w:eastAsia="SimHei"/>
          <w:b w:val="0"/>
          <w:lang w:val="es-ES_tradnl" w:eastAsia="zh-CN"/>
        </w:rPr>
        <w:t>附件二</w:t>
      </w:r>
    </w:p>
    <w:p w:rsidR="00F33435" w:rsidRPr="000563C4" w:rsidRDefault="00F33435" w:rsidP="005B404A">
      <w:pPr>
        <w:pStyle w:val="HChGC"/>
      </w:pPr>
      <w:r w:rsidRPr="000563C4">
        <w:tab/>
      </w:r>
      <w:r w:rsidRPr="000563C4">
        <w:tab/>
      </w:r>
      <w:r w:rsidRPr="000563C4">
        <w:t>防范酷刑小组委员会查访的剥夺自由场所</w:t>
      </w:r>
    </w:p>
    <w:p w:rsidR="00F33435" w:rsidRPr="000563C4" w:rsidRDefault="00F33435" w:rsidP="000563C4">
      <w:pPr>
        <w:pStyle w:val="H23GC"/>
      </w:pPr>
      <w:r w:rsidRPr="000563C4">
        <w:tab/>
      </w:r>
      <w:r w:rsidRPr="000563C4">
        <w:tab/>
      </w:r>
      <w:r w:rsidRPr="000563C4">
        <w:t>国家警察局下属单位</w:t>
      </w:r>
    </w:p>
    <w:p w:rsidR="00F33435" w:rsidRPr="000563C4" w:rsidRDefault="00F33435" w:rsidP="00EE2A71">
      <w:pPr>
        <w:pStyle w:val="SingleTxtG"/>
        <w:spacing w:line="320" w:lineRule="exact"/>
        <w:rPr>
          <w:sz w:val="21"/>
          <w:szCs w:val="21"/>
          <w:lang w:eastAsia="zh-CN"/>
        </w:rPr>
      </w:pPr>
      <w:r w:rsidRPr="000563C4">
        <w:rPr>
          <w:sz w:val="21"/>
          <w:szCs w:val="21"/>
          <w:lang w:eastAsia="zh-CN"/>
        </w:rPr>
        <w:t>首都警区</w:t>
      </w:r>
      <w:r w:rsidR="001E48AD" w:rsidRPr="000563C4">
        <w:rPr>
          <w:sz w:val="21"/>
          <w:szCs w:val="21"/>
          <w:lang w:eastAsia="zh-CN"/>
        </w:rPr>
        <w:t>(</w:t>
      </w:r>
      <w:r w:rsidRPr="000563C4">
        <w:rPr>
          <w:sz w:val="21"/>
          <w:szCs w:val="21"/>
          <w:lang w:eastAsia="zh-CN"/>
        </w:rPr>
        <w:t>亚松森</w:t>
      </w:r>
      <w:r w:rsidR="001E48AD" w:rsidRPr="000563C4">
        <w:rPr>
          <w:sz w:val="21"/>
          <w:szCs w:val="21"/>
          <w:lang w:eastAsia="zh-CN"/>
        </w:rPr>
        <w:t>)</w:t>
      </w:r>
    </w:p>
    <w:p w:rsidR="00F33435" w:rsidRPr="000563C4" w:rsidRDefault="00F33435" w:rsidP="00A21D46">
      <w:pPr>
        <w:pStyle w:val="SingleTxtG"/>
        <w:snapToGrid w:val="0"/>
        <w:spacing w:after="80" w:line="320" w:lineRule="exact"/>
        <w:ind w:left="1559"/>
        <w:rPr>
          <w:sz w:val="21"/>
          <w:szCs w:val="21"/>
          <w:lang w:eastAsia="zh-CN"/>
        </w:rPr>
      </w:pPr>
      <w:r w:rsidRPr="000563C4">
        <w:rPr>
          <w:sz w:val="21"/>
          <w:szCs w:val="21"/>
          <w:lang w:eastAsia="zh-CN"/>
        </w:rPr>
        <w:t>第</w:t>
      </w:r>
      <w:r w:rsidRPr="000563C4">
        <w:rPr>
          <w:sz w:val="21"/>
          <w:szCs w:val="21"/>
          <w:lang w:eastAsia="zh-CN"/>
        </w:rPr>
        <w:t>3</w:t>
      </w:r>
      <w:r w:rsidRPr="000563C4">
        <w:rPr>
          <w:sz w:val="21"/>
          <w:szCs w:val="21"/>
          <w:lang w:eastAsia="zh-CN"/>
        </w:rPr>
        <w:t>警察分局</w:t>
      </w:r>
    </w:p>
    <w:p w:rsidR="00F33435" w:rsidRPr="000563C4" w:rsidRDefault="00F33435" w:rsidP="00A21D46">
      <w:pPr>
        <w:pStyle w:val="SingleTxtG"/>
        <w:snapToGrid w:val="0"/>
        <w:spacing w:after="80" w:line="320" w:lineRule="exact"/>
        <w:ind w:left="1559"/>
        <w:rPr>
          <w:sz w:val="21"/>
          <w:szCs w:val="21"/>
          <w:lang w:eastAsia="zh-CN"/>
        </w:rPr>
      </w:pPr>
      <w:r w:rsidRPr="000563C4">
        <w:rPr>
          <w:sz w:val="21"/>
          <w:szCs w:val="21"/>
          <w:lang w:eastAsia="zh-CN"/>
        </w:rPr>
        <w:t>第</w:t>
      </w:r>
      <w:r w:rsidRPr="000563C4">
        <w:rPr>
          <w:sz w:val="21"/>
          <w:szCs w:val="21"/>
          <w:lang w:eastAsia="zh-CN"/>
        </w:rPr>
        <w:t>5</w:t>
      </w:r>
      <w:r w:rsidRPr="000563C4">
        <w:rPr>
          <w:sz w:val="21"/>
          <w:szCs w:val="21"/>
          <w:lang w:eastAsia="zh-CN"/>
        </w:rPr>
        <w:t>警察分局</w:t>
      </w:r>
    </w:p>
    <w:p w:rsidR="00F33435" w:rsidRPr="000563C4" w:rsidRDefault="00F33435" w:rsidP="00A21D46">
      <w:pPr>
        <w:pStyle w:val="SingleTxtG"/>
        <w:snapToGrid w:val="0"/>
        <w:spacing w:after="80" w:line="320" w:lineRule="exact"/>
        <w:ind w:left="1559"/>
        <w:rPr>
          <w:sz w:val="21"/>
          <w:szCs w:val="21"/>
          <w:lang w:eastAsia="zh-CN"/>
        </w:rPr>
      </w:pPr>
      <w:r w:rsidRPr="000563C4">
        <w:rPr>
          <w:sz w:val="21"/>
          <w:szCs w:val="21"/>
          <w:lang w:eastAsia="zh-CN"/>
        </w:rPr>
        <w:t>第</w:t>
      </w:r>
      <w:r w:rsidRPr="000563C4">
        <w:rPr>
          <w:sz w:val="21"/>
          <w:szCs w:val="21"/>
          <w:lang w:eastAsia="zh-CN"/>
        </w:rPr>
        <w:t>9</w:t>
      </w:r>
      <w:r w:rsidRPr="000563C4">
        <w:rPr>
          <w:sz w:val="21"/>
          <w:szCs w:val="21"/>
          <w:lang w:eastAsia="zh-CN"/>
        </w:rPr>
        <w:t>警察分局</w:t>
      </w:r>
    </w:p>
    <w:p w:rsidR="00F33435" w:rsidRPr="000563C4" w:rsidRDefault="00F33435" w:rsidP="00A21D46">
      <w:pPr>
        <w:pStyle w:val="SingleTxtG"/>
        <w:snapToGrid w:val="0"/>
        <w:spacing w:after="80" w:line="320" w:lineRule="exact"/>
        <w:ind w:left="1559"/>
        <w:rPr>
          <w:sz w:val="21"/>
          <w:szCs w:val="21"/>
          <w:lang w:eastAsia="zh-CN"/>
        </w:rPr>
      </w:pPr>
      <w:r w:rsidRPr="000563C4">
        <w:rPr>
          <w:sz w:val="21"/>
          <w:szCs w:val="21"/>
          <w:lang w:eastAsia="zh-CN"/>
        </w:rPr>
        <w:t>第</w:t>
      </w:r>
      <w:r w:rsidRPr="000563C4">
        <w:rPr>
          <w:sz w:val="21"/>
          <w:szCs w:val="21"/>
          <w:lang w:eastAsia="zh-CN"/>
        </w:rPr>
        <w:t>12</w:t>
      </w:r>
      <w:r w:rsidRPr="000563C4">
        <w:rPr>
          <w:sz w:val="21"/>
          <w:szCs w:val="21"/>
          <w:lang w:eastAsia="zh-CN"/>
        </w:rPr>
        <w:t>警察分局</w:t>
      </w:r>
    </w:p>
    <w:p w:rsidR="00F33435" w:rsidRPr="000563C4" w:rsidRDefault="00F33435" w:rsidP="00A21D46">
      <w:pPr>
        <w:pStyle w:val="SingleTxtG"/>
        <w:snapToGrid w:val="0"/>
        <w:spacing w:after="80" w:line="320" w:lineRule="exact"/>
        <w:ind w:left="1559"/>
        <w:rPr>
          <w:sz w:val="21"/>
          <w:szCs w:val="21"/>
          <w:lang w:eastAsia="zh-CN"/>
        </w:rPr>
      </w:pPr>
      <w:r w:rsidRPr="000563C4">
        <w:rPr>
          <w:sz w:val="21"/>
          <w:szCs w:val="21"/>
          <w:lang w:eastAsia="zh-CN"/>
        </w:rPr>
        <w:t>第</w:t>
      </w:r>
      <w:r w:rsidRPr="000563C4">
        <w:rPr>
          <w:sz w:val="21"/>
          <w:szCs w:val="21"/>
          <w:lang w:eastAsia="zh-CN"/>
        </w:rPr>
        <w:t>20</w:t>
      </w:r>
      <w:r w:rsidRPr="000563C4">
        <w:rPr>
          <w:sz w:val="21"/>
          <w:szCs w:val="21"/>
          <w:lang w:eastAsia="zh-CN"/>
        </w:rPr>
        <w:t>警察分局</w:t>
      </w:r>
    </w:p>
    <w:p w:rsidR="00F33435" w:rsidRPr="000563C4" w:rsidRDefault="00F33435" w:rsidP="00140311">
      <w:pPr>
        <w:pStyle w:val="SingleTxtG"/>
        <w:spacing w:line="320" w:lineRule="exact"/>
        <w:ind w:left="1560"/>
        <w:rPr>
          <w:sz w:val="21"/>
          <w:szCs w:val="21"/>
          <w:lang w:eastAsia="zh-CN"/>
        </w:rPr>
      </w:pPr>
      <w:r w:rsidRPr="000563C4">
        <w:rPr>
          <w:sz w:val="21"/>
          <w:szCs w:val="21"/>
          <w:lang w:eastAsia="zh-CN"/>
        </w:rPr>
        <w:t>女子特警队</w:t>
      </w:r>
    </w:p>
    <w:p w:rsidR="00F33435" w:rsidRPr="000563C4" w:rsidRDefault="00F33435" w:rsidP="00EE2A71">
      <w:pPr>
        <w:pStyle w:val="SingleTxtG"/>
        <w:spacing w:line="320" w:lineRule="exact"/>
        <w:rPr>
          <w:sz w:val="21"/>
          <w:szCs w:val="21"/>
          <w:lang w:eastAsia="zh-CN"/>
        </w:rPr>
      </w:pPr>
      <w:r w:rsidRPr="000563C4">
        <w:rPr>
          <w:sz w:val="21"/>
          <w:szCs w:val="21"/>
          <w:lang w:eastAsia="zh-CN"/>
        </w:rPr>
        <w:t>中央省警区</w:t>
      </w:r>
    </w:p>
    <w:p w:rsidR="00F33435" w:rsidRPr="000563C4" w:rsidRDefault="00F33435" w:rsidP="00140311">
      <w:pPr>
        <w:pStyle w:val="SingleTxtG"/>
        <w:spacing w:line="320" w:lineRule="exact"/>
        <w:ind w:left="1560"/>
        <w:rPr>
          <w:sz w:val="21"/>
          <w:szCs w:val="21"/>
          <w:lang w:eastAsia="zh-CN"/>
        </w:rPr>
      </w:pPr>
      <w:r w:rsidRPr="000563C4">
        <w:rPr>
          <w:sz w:val="21"/>
          <w:szCs w:val="21"/>
          <w:lang w:eastAsia="zh-CN"/>
        </w:rPr>
        <w:t>第</w:t>
      </w:r>
      <w:r w:rsidRPr="000563C4">
        <w:rPr>
          <w:sz w:val="21"/>
          <w:szCs w:val="21"/>
          <w:lang w:eastAsia="zh-CN"/>
        </w:rPr>
        <w:t>1</w:t>
      </w:r>
      <w:r w:rsidRPr="000563C4">
        <w:rPr>
          <w:sz w:val="21"/>
          <w:szCs w:val="21"/>
          <w:lang w:eastAsia="zh-CN"/>
        </w:rPr>
        <w:t>警察分局，圣洛伦索</w:t>
      </w:r>
    </w:p>
    <w:p w:rsidR="00F33435" w:rsidRPr="000563C4" w:rsidRDefault="00F33435" w:rsidP="00140311">
      <w:pPr>
        <w:pStyle w:val="SingleTxtG"/>
        <w:spacing w:line="320" w:lineRule="exact"/>
        <w:ind w:left="1560"/>
        <w:rPr>
          <w:sz w:val="21"/>
          <w:szCs w:val="21"/>
        </w:rPr>
      </w:pPr>
      <w:r w:rsidRPr="000563C4">
        <w:rPr>
          <w:sz w:val="21"/>
          <w:szCs w:val="21"/>
          <w:lang w:eastAsia="zh-CN"/>
        </w:rPr>
        <w:t>第</w:t>
      </w:r>
      <w:r w:rsidRPr="000563C4">
        <w:rPr>
          <w:sz w:val="21"/>
          <w:szCs w:val="21"/>
          <w:lang w:eastAsia="zh-CN"/>
        </w:rPr>
        <w:t>9</w:t>
      </w:r>
      <w:r w:rsidRPr="000563C4">
        <w:rPr>
          <w:sz w:val="21"/>
          <w:szCs w:val="21"/>
          <w:lang w:eastAsia="zh-CN"/>
        </w:rPr>
        <w:t>警察分局，</w:t>
      </w:r>
      <w:r w:rsidRPr="000563C4">
        <w:rPr>
          <w:sz w:val="21"/>
          <w:szCs w:val="21"/>
        </w:rPr>
        <w:t>Limpio</w:t>
      </w:r>
    </w:p>
    <w:p w:rsidR="00F33435" w:rsidRPr="000563C4" w:rsidRDefault="00F33435" w:rsidP="00EE2A71">
      <w:pPr>
        <w:pStyle w:val="SingleTxtG"/>
        <w:spacing w:line="320" w:lineRule="exact"/>
        <w:rPr>
          <w:sz w:val="21"/>
          <w:szCs w:val="21"/>
        </w:rPr>
      </w:pPr>
      <w:r w:rsidRPr="000563C4">
        <w:rPr>
          <w:sz w:val="21"/>
          <w:szCs w:val="21"/>
          <w:lang w:eastAsia="zh-CN"/>
        </w:rPr>
        <w:t>阿曼拜省警区</w:t>
      </w:r>
    </w:p>
    <w:p w:rsidR="00F33435" w:rsidRPr="000563C4" w:rsidRDefault="00F33435" w:rsidP="00140311">
      <w:pPr>
        <w:pStyle w:val="SingleTxtG"/>
        <w:spacing w:line="320" w:lineRule="exact"/>
        <w:ind w:left="1560"/>
        <w:rPr>
          <w:sz w:val="21"/>
          <w:szCs w:val="21"/>
        </w:rPr>
      </w:pPr>
      <w:r w:rsidRPr="000563C4">
        <w:rPr>
          <w:sz w:val="21"/>
          <w:szCs w:val="21"/>
          <w:lang w:eastAsia="zh-CN"/>
        </w:rPr>
        <w:t>第</w:t>
      </w:r>
      <w:r w:rsidRPr="000563C4">
        <w:rPr>
          <w:sz w:val="21"/>
          <w:szCs w:val="21"/>
        </w:rPr>
        <w:t>3</w:t>
      </w:r>
      <w:r w:rsidRPr="000563C4">
        <w:rPr>
          <w:sz w:val="21"/>
          <w:szCs w:val="21"/>
          <w:lang w:eastAsia="zh-CN"/>
        </w:rPr>
        <w:t>警察分局，</w:t>
      </w:r>
      <w:r w:rsidRPr="000563C4">
        <w:rPr>
          <w:sz w:val="21"/>
          <w:szCs w:val="21"/>
        </w:rPr>
        <w:t>Barrio Obrer</w:t>
      </w:r>
      <w:r w:rsidR="001E48AD" w:rsidRPr="000563C4">
        <w:rPr>
          <w:sz w:val="21"/>
          <w:szCs w:val="21"/>
        </w:rPr>
        <w:t xml:space="preserve">o, </w:t>
      </w:r>
      <w:r w:rsidRPr="000563C4">
        <w:rPr>
          <w:sz w:val="21"/>
          <w:szCs w:val="21"/>
          <w:lang w:eastAsia="zh-CN"/>
        </w:rPr>
        <w:t>佩德罗胡安卡瓦列罗</w:t>
      </w:r>
    </w:p>
    <w:p w:rsidR="00F33435" w:rsidRPr="000563C4" w:rsidRDefault="00F33435" w:rsidP="00EE2A71">
      <w:pPr>
        <w:pStyle w:val="SingleTxtG"/>
        <w:spacing w:line="320" w:lineRule="exact"/>
        <w:rPr>
          <w:sz w:val="21"/>
          <w:szCs w:val="21"/>
          <w:lang w:eastAsia="zh-CN"/>
        </w:rPr>
      </w:pPr>
      <w:r w:rsidRPr="000563C4">
        <w:rPr>
          <w:sz w:val="21"/>
          <w:szCs w:val="21"/>
          <w:lang w:eastAsia="zh-CN"/>
        </w:rPr>
        <w:t>圣佩德罗省警区</w:t>
      </w:r>
    </w:p>
    <w:p w:rsidR="00F33435" w:rsidRPr="000563C4" w:rsidRDefault="00F33435" w:rsidP="00140311">
      <w:pPr>
        <w:pStyle w:val="SingleTxtG"/>
        <w:spacing w:line="320" w:lineRule="exact"/>
        <w:ind w:left="1560"/>
        <w:rPr>
          <w:sz w:val="21"/>
          <w:szCs w:val="21"/>
          <w:lang w:eastAsia="zh-CN"/>
        </w:rPr>
      </w:pPr>
      <w:r w:rsidRPr="000563C4">
        <w:rPr>
          <w:sz w:val="21"/>
          <w:szCs w:val="21"/>
          <w:lang w:eastAsia="zh-CN"/>
        </w:rPr>
        <w:t>第</w:t>
      </w:r>
      <w:r w:rsidRPr="000563C4">
        <w:rPr>
          <w:sz w:val="21"/>
          <w:szCs w:val="21"/>
          <w:lang w:eastAsia="zh-CN"/>
        </w:rPr>
        <w:t>8</w:t>
      </w:r>
      <w:r w:rsidRPr="000563C4">
        <w:rPr>
          <w:sz w:val="21"/>
          <w:szCs w:val="21"/>
          <w:lang w:eastAsia="zh-CN"/>
        </w:rPr>
        <w:t>警察分局，圣埃斯塔尼斯劳</w:t>
      </w:r>
    </w:p>
    <w:p w:rsidR="00F33435" w:rsidRPr="000563C4" w:rsidRDefault="00F33435" w:rsidP="00EE2A71">
      <w:pPr>
        <w:pStyle w:val="SingleTxtG"/>
        <w:spacing w:line="320" w:lineRule="exact"/>
        <w:rPr>
          <w:sz w:val="21"/>
          <w:szCs w:val="21"/>
          <w:lang w:eastAsia="zh-CN"/>
        </w:rPr>
      </w:pPr>
      <w:r w:rsidRPr="000563C4">
        <w:rPr>
          <w:sz w:val="21"/>
          <w:szCs w:val="21"/>
          <w:lang w:eastAsia="zh-CN"/>
        </w:rPr>
        <w:t>国家警察局特别支队</w:t>
      </w:r>
    </w:p>
    <w:p w:rsidR="00F33435" w:rsidRPr="000563C4" w:rsidRDefault="00F33435" w:rsidP="000563C4">
      <w:pPr>
        <w:pStyle w:val="H23GC"/>
      </w:pPr>
      <w:r w:rsidRPr="000563C4">
        <w:tab/>
      </w:r>
      <w:r w:rsidRPr="000563C4">
        <w:tab/>
      </w:r>
      <w:r w:rsidRPr="000563C4">
        <w:t>监狱</w:t>
      </w:r>
    </w:p>
    <w:p w:rsidR="00F33435" w:rsidRPr="000563C4" w:rsidRDefault="00F33435" w:rsidP="00EE2A71">
      <w:pPr>
        <w:pStyle w:val="SingleTxtG"/>
        <w:spacing w:line="320" w:lineRule="exact"/>
        <w:rPr>
          <w:sz w:val="21"/>
          <w:szCs w:val="21"/>
          <w:lang w:eastAsia="zh-CN"/>
        </w:rPr>
      </w:pPr>
      <w:r w:rsidRPr="000563C4">
        <w:rPr>
          <w:sz w:val="21"/>
          <w:szCs w:val="21"/>
          <w:lang w:eastAsia="zh-CN"/>
        </w:rPr>
        <w:t>Tacumbú</w:t>
      </w:r>
      <w:r w:rsidRPr="000563C4">
        <w:rPr>
          <w:sz w:val="21"/>
          <w:szCs w:val="21"/>
          <w:lang w:eastAsia="zh-CN"/>
        </w:rPr>
        <w:t>国家监狱，亚松森</w:t>
      </w:r>
    </w:p>
    <w:p w:rsidR="00F33435" w:rsidRPr="000563C4" w:rsidRDefault="00F33435" w:rsidP="00EE2A71">
      <w:pPr>
        <w:pStyle w:val="SingleTxtG"/>
        <w:spacing w:line="320" w:lineRule="exact"/>
        <w:rPr>
          <w:sz w:val="21"/>
          <w:szCs w:val="21"/>
          <w:lang w:eastAsia="zh-CN"/>
        </w:rPr>
      </w:pPr>
      <w:r w:rsidRPr="000563C4">
        <w:rPr>
          <w:sz w:val="21"/>
          <w:szCs w:val="21"/>
          <w:lang w:eastAsia="zh-CN"/>
        </w:rPr>
        <w:t>佩德罗胡安卡瓦列罗地区监狱</w:t>
      </w:r>
    </w:p>
    <w:p w:rsidR="00F33435" w:rsidRPr="000563C4" w:rsidRDefault="00140311" w:rsidP="000563C4">
      <w:pPr>
        <w:pStyle w:val="H23GC"/>
      </w:pPr>
      <w:r w:rsidRPr="000563C4">
        <w:tab/>
      </w:r>
      <w:r w:rsidRPr="000563C4">
        <w:tab/>
      </w:r>
      <w:r w:rsidR="00F33435" w:rsidRPr="000563C4">
        <w:t>亚松森精神病院</w:t>
      </w:r>
    </w:p>
    <w:p w:rsidR="00F55162" w:rsidRPr="000563C4" w:rsidRDefault="00F55162" w:rsidP="003472A8">
      <w:pPr>
        <w:pStyle w:val="SingleTxtG"/>
        <w:suppressAutoHyphens/>
        <w:spacing w:after="0"/>
        <w:jc w:val="right"/>
        <w:rPr>
          <w:lang w:val="es-ES_tradnl"/>
        </w:rPr>
      </w:pPr>
    </w:p>
    <w:p w:rsidR="00A879C2" w:rsidRPr="000563C4" w:rsidRDefault="00A879C2" w:rsidP="00A21D46">
      <w:pPr>
        <w:pStyle w:val="SingleTxtGC"/>
        <w:spacing w:after="0"/>
        <w:rPr>
          <w:lang w:val="es-ES"/>
        </w:rPr>
      </w:pPr>
    </w:p>
    <w:p w:rsidR="00EC02C7" w:rsidRPr="000563C4" w:rsidRDefault="00EC02C7">
      <w:pPr>
        <w:spacing w:before="240"/>
        <w:jc w:val="center"/>
        <w:rPr>
          <w:u w:val="single"/>
        </w:rPr>
      </w:pPr>
      <w:r w:rsidRPr="000563C4">
        <w:rPr>
          <w:u w:val="single"/>
        </w:rPr>
        <w:tab/>
      </w:r>
      <w:r w:rsidRPr="000563C4">
        <w:rPr>
          <w:u w:val="single"/>
        </w:rPr>
        <w:tab/>
      </w:r>
      <w:r w:rsidRPr="000563C4">
        <w:rPr>
          <w:u w:val="single"/>
        </w:rPr>
        <w:tab/>
      </w:r>
      <w:r w:rsidRPr="000563C4">
        <w:rPr>
          <w:u w:val="single"/>
        </w:rPr>
        <w:tab/>
      </w:r>
    </w:p>
    <w:p w:rsidR="00EC02C7" w:rsidRPr="000563C4" w:rsidRDefault="00EC02C7" w:rsidP="008C7902">
      <w:pPr>
        <w:pStyle w:val="SingleTxtGC"/>
        <w:rPr>
          <w:lang w:val="es-ES"/>
        </w:rPr>
      </w:pPr>
    </w:p>
    <w:sectPr w:rsidR="00EC02C7" w:rsidRPr="000563C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5F" w:rsidRPr="00EE3782" w:rsidRDefault="0056325F"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56325F" w:rsidRPr="00EE3782" w:rsidRDefault="0056325F"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7D" w:rsidRPr="005C2C5C" w:rsidRDefault="00287D7D">
    <w:pPr>
      <w:pStyle w:val="Footer"/>
      <w:tabs>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5C2C5C">
      <w:rPr>
        <w:rFonts w:eastAsia="SimSun"/>
        <w:lang w:val="en-US" w:eastAsia="zh-CN"/>
      </w:rPr>
      <w:t>GE.10-4</w:t>
    </w:r>
    <w:r>
      <w:rPr>
        <w:rFonts w:eastAsia="SimSun" w:hint="eastAsia"/>
        <w:lang w:val="en-US" w:eastAsia="zh-CN"/>
      </w:rPr>
      <w:t>2920</w:t>
    </w:r>
    <w:r w:rsidRPr="000563C4">
      <w:rPr>
        <w:rFonts w:eastAsia="SimSun" w:hint="eastAsia"/>
        <w:spacing w:val="-6"/>
        <w:vertAlign w:val="superscript"/>
        <w:lang w:val="en-US" w:eastAsia="zh-CN"/>
      </w:rPr>
      <w:t xml:space="preserve">  </w:t>
    </w:r>
    <w:r>
      <w:rPr>
        <w:rFonts w:eastAsia="SimSun" w:hint="eastAsia"/>
        <w:lang w:val="en-US" w:eastAsia="zh-CN"/>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7D" w:rsidRDefault="00287D7D">
    <w:pPr>
      <w:pStyle w:val="Footer"/>
      <w:tabs>
        <w:tab w:val="right" w:pos="9639"/>
      </w:tabs>
    </w:pPr>
    <w:r w:rsidRPr="005C2C5C">
      <w:rPr>
        <w:rFonts w:eastAsia="SimSun"/>
        <w:lang w:val="en-US" w:eastAsia="zh-CN"/>
      </w:rPr>
      <w:t>GE.10-4</w:t>
    </w:r>
    <w:r>
      <w:rPr>
        <w:rFonts w:eastAsia="SimSun" w:hint="eastAsia"/>
        <w:lang w:val="en-US" w:eastAsia="zh-CN"/>
      </w:rPr>
      <w:t>2920</w:t>
    </w:r>
    <w:r w:rsidRPr="000563C4">
      <w:rPr>
        <w:rFonts w:eastAsia="SimSun" w:hint="eastAsia"/>
        <w:spacing w:val="-6"/>
        <w:vertAlign w:val="superscript"/>
        <w:lang w:val="en-US" w:eastAsia="zh-CN"/>
      </w:rPr>
      <w:t xml:space="preserve">  </w:t>
    </w:r>
    <w:r>
      <w:rPr>
        <w:rFonts w:eastAsia="SimSun" w:hint="eastAsia"/>
        <w:lang w:val="en-US" w:eastAsia="zh-CN"/>
      </w:rPr>
      <w:t>(EXT)</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7D" w:rsidRPr="00800F27" w:rsidRDefault="00287D7D"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42920</w:t>
    </w:r>
    <w:r w:rsidRPr="001F1293">
      <w:rPr>
        <w:rFonts w:eastAsia="SimSun"/>
        <w:sz w:val="20"/>
        <w:vertAlign w:val="superscript"/>
        <w:lang w:eastAsia="zh-CN"/>
      </w:rPr>
      <w:t xml:space="preserve"> </w:t>
    </w:r>
    <w:r w:rsidRPr="001F1293">
      <w:rPr>
        <w:rFonts w:eastAsia="SimSun" w:hint="eastAsia"/>
        <w:sz w:val="20"/>
        <w:vertAlign w:val="superscript"/>
        <w:lang w:eastAsia="zh-CN"/>
      </w:rPr>
      <w:t xml:space="preserve"> </w:t>
    </w:r>
    <w:r w:rsidRPr="00EE277A">
      <w:rPr>
        <w:rFonts w:eastAsia="SimSun"/>
        <w:sz w:val="20"/>
        <w:lang w:eastAsia="zh-CN"/>
      </w:rPr>
      <w:t>(</w:t>
    </w:r>
    <w:r>
      <w:rPr>
        <w:rFonts w:eastAsia="SimSun" w:hint="eastAsia"/>
        <w:sz w:val="20"/>
        <w:lang w:eastAsia="zh-CN"/>
      </w:rPr>
      <w:t>EXT</w:t>
    </w:r>
    <w:r w:rsidRPr="00EE277A">
      <w:rPr>
        <w:rFonts w:eastAsia="SimSun"/>
        <w:sz w:val="20"/>
        <w:lang w:eastAsia="zh-CN"/>
      </w:rPr>
      <w:t>)</w:t>
    </w:r>
    <w:r>
      <w:rPr>
        <w:rFonts w:eastAsia="SimSun" w:hint="eastAsia"/>
        <w:sz w:val="20"/>
        <w:lang w:eastAsia="zh-CN"/>
      </w:rPr>
      <w:tab/>
    </w:r>
    <w:r>
      <w:rPr>
        <w:rFonts w:eastAsia="SimSun" w:hint="eastAsia"/>
        <w:sz w:val="20"/>
        <w:lang w:eastAsia="zh-CN"/>
      </w:rPr>
      <w:tab/>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5F" w:rsidRPr="003126F9" w:rsidRDefault="0056325F"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56325F" w:rsidRPr="003126F9" w:rsidRDefault="0056325F"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287D7D" w:rsidRPr="00833C9D" w:rsidRDefault="00287D7D" w:rsidP="00532FF9">
      <w:pPr>
        <w:pStyle w:val="FootnoteText"/>
        <w:rPr>
          <w:szCs w:val="18"/>
        </w:rPr>
      </w:pPr>
      <w:r w:rsidRPr="00833C9D">
        <w:rPr>
          <w:szCs w:val="18"/>
        </w:rPr>
        <w:tab/>
        <w:t>*</w:t>
      </w:r>
      <w:r w:rsidRPr="00833C9D">
        <w:rPr>
          <w:szCs w:val="18"/>
        </w:rPr>
        <w:tab/>
      </w:r>
      <w:r w:rsidRPr="00833C9D">
        <w:rPr>
          <w:szCs w:val="18"/>
        </w:rPr>
        <w:t>根据小组委员会第五届会议做出的关于处理其查访报告的决定</w:t>
      </w:r>
      <w:r>
        <w:rPr>
          <w:szCs w:val="18"/>
        </w:rPr>
        <w:t>，</w:t>
      </w:r>
      <w:r w:rsidRPr="00833C9D">
        <w:rPr>
          <w:szCs w:val="18"/>
        </w:rPr>
        <w:t>本文件在递交联合国翻译部门前未经编辑。</w:t>
      </w:r>
    </w:p>
  </w:footnote>
  <w:footnote w:id="2">
    <w:p w:rsidR="00287D7D" w:rsidRPr="00833C9D" w:rsidRDefault="00287D7D" w:rsidP="00532FF9">
      <w:pPr>
        <w:pStyle w:val="FootnoteText"/>
        <w:rPr>
          <w:szCs w:val="18"/>
        </w:rPr>
      </w:pPr>
      <w:r w:rsidRPr="00833C9D">
        <w:rPr>
          <w:szCs w:val="18"/>
        </w:rPr>
        <w:tab/>
      </w:r>
      <w:r w:rsidRPr="00833C9D">
        <w:t>**</w:t>
      </w:r>
      <w:r w:rsidRPr="00833C9D">
        <w:rPr>
          <w:szCs w:val="18"/>
        </w:rPr>
        <w:tab/>
      </w:r>
      <w:r w:rsidRPr="00833C9D">
        <w:rPr>
          <w:szCs w:val="18"/>
        </w:rPr>
        <w:t>根据《任择议定书》第</w:t>
      </w:r>
      <w:r w:rsidRPr="00833C9D">
        <w:rPr>
          <w:szCs w:val="18"/>
        </w:rPr>
        <w:t>16</w:t>
      </w:r>
      <w:r w:rsidRPr="00833C9D">
        <w:rPr>
          <w:szCs w:val="18"/>
        </w:rPr>
        <w:t>条第</w:t>
      </w:r>
      <w:r w:rsidRPr="00833C9D">
        <w:rPr>
          <w:szCs w:val="18"/>
        </w:rPr>
        <w:t>1</w:t>
      </w:r>
      <w:r w:rsidRPr="00833C9D">
        <w:rPr>
          <w:szCs w:val="18"/>
        </w:rPr>
        <w:t>款</w:t>
      </w:r>
      <w:r>
        <w:rPr>
          <w:szCs w:val="18"/>
        </w:rPr>
        <w:t>，</w:t>
      </w:r>
      <w:r w:rsidRPr="00833C9D">
        <w:rPr>
          <w:szCs w:val="18"/>
        </w:rPr>
        <w:t>本报告于</w:t>
      </w:r>
      <w:smartTag w:uri="urn:schemas-microsoft-com:office:smarttags" w:element="chsdate">
        <w:smartTagPr>
          <w:attr w:name="IsROCDate" w:val="False"/>
          <w:attr w:name="IsLunarDate" w:val="False"/>
          <w:attr w:name="Day" w:val="24"/>
          <w:attr w:name="Month" w:val="8"/>
          <w:attr w:name="Year" w:val="2009"/>
        </w:smartTagPr>
        <w:r w:rsidRPr="00833C9D">
          <w:rPr>
            <w:szCs w:val="18"/>
          </w:rPr>
          <w:t>2009</w:t>
        </w:r>
        <w:r w:rsidRPr="00833C9D">
          <w:rPr>
            <w:szCs w:val="18"/>
          </w:rPr>
          <w:t>年</w:t>
        </w:r>
        <w:r w:rsidRPr="00833C9D">
          <w:rPr>
            <w:szCs w:val="18"/>
          </w:rPr>
          <w:t>8</w:t>
        </w:r>
        <w:r w:rsidRPr="00833C9D">
          <w:rPr>
            <w:szCs w:val="18"/>
          </w:rPr>
          <w:t>月</w:t>
        </w:r>
        <w:r w:rsidRPr="00833C9D">
          <w:rPr>
            <w:szCs w:val="18"/>
          </w:rPr>
          <w:t>24</w:t>
        </w:r>
        <w:r w:rsidRPr="00833C9D">
          <w:rPr>
            <w:szCs w:val="18"/>
          </w:rPr>
          <w:t>日</w:t>
        </w:r>
      </w:smartTag>
      <w:r w:rsidRPr="00833C9D">
        <w:rPr>
          <w:szCs w:val="18"/>
        </w:rPr>
        <w:t>秘密送交缔约国。</w:t>
      </w:r>
      <w:smartTag w:uri="urn:schemas-microsoft-com:office:smarttags" w:element="chsdate">
        <w:smartTagPr>
          <w:attr w:name="IsROCDate" w:val="False"/>
          <w:attr w:name="IsLunarDate" w:val="False"/>
          <w:attr w:name="Day" w:val="4"/>
          <w:attr w:name="Month" w:val="6"/>
          <w:attr w:name="Year" w:val="2010"/>
        </w:smartTagPr>
        <w:r w:rsidRPr="00833C9D">
          <w:rPr>
            <w:szCs w:val="18"/>
          </w:rPr>
          <w:t>2010</w:t>
        </w:r>
        <w:r w:rsidRPr="00833C9D">
          <w:rPr>
            <w:szCs w:val="18"/>
          </w:rPr>
          <w:t>年</w:t>
        </w:r>
        <w:r w:rsidRPr="00833C9D">
          <w:rPr>
            <w:szCs w:val="18"/>
          </w:rPr>
          <w:t>6</w:t>
        </w:r>
        <w:r w:rsidRPr="00833C9D">
          <w:rPr>
            <w:szCs w:val="18"/>
          </w:rPr>
          <w:t>月</w:t>
        </w:r>
        <w:r w:rsidRPr="00833C9D">
          <w:rPr>
            <w:szCs w:val="18"/>
          </w:rPr>
          <w:t>4</w:t>
        </w:r>
        <w:r w:rsidRPr="00833C9D">
          <w:rPr>
            <w:szCs w:val="18"/>
          </w:rPr>
          <w:t>日</w:t>
        </w:r>
      </w:smartTag>
      <w:r>
        <w:rPr>
          <w:szCs w:val="18"/>
        </w:rPr>
        <w:t>，</w:t>
      </w:r>
      <w:r w:rsidRPr="00833C9D">
        <w:rPr>
          <w:szCs w:val="18"/>
        </w:rPr>
        <w:t>缔约国宣布其公布报告的决定</w:t>
      </w:r>
      <w:r>
        <w:rPr>
          <w:szCs w:val="18"/>
        </w:rPr>
        <w:t>，</w:t>
      </w:r>
      <w:r w:rsidRPr="00833C9D">
        <w:t>并将报告登载于巴拉圭外交部的网站上</w:t>
      </w:r>
      <w:r w:rsidRPr="00833C9D">
        <w:rPr>
          <w:szCs w:val="18"/>
        </w:rPr>
        <w:t>。</w:t>
      </w:r>
    </w:p>
  </w:footnote>
  <w:footnote w:id="3">
    <w:p w:rsidR="00287D7D" w:rsidRPr="00833C9D" w:rsidRDefault="00287D7D" w:rsidP="00F33435">
      <w:pPr>
        <w:pStyle w:val="FootnoteText"/>
        <w:rPr>
          <w:bCs/>
          <w:szCs w:val="18"/>
          <w:lang w:val="es-ES_tradnl"/>
        </w:rPr>
      </w:pPr>
      <w:r w:rsidRPr="00833C9D">
        <w:rPr>
          <w:szCs w:val="18"/>
        </w:rPr>
        <w:tab/>
      </w:r>
      <w:r w:rsidRPr="00833C9D">
        <w:rPr>
          <w:szCs w:val="18"/>
          <w:vertAlign w:val="superscript"/>
        </w:rPr>
        <w:footnoteRef/>
      </w:r>
      <w:r w:rsidRPr="00833C9D">
        <w:rPr>
          <w:szCs w:val="18"/>
        </w:rPr>
        <w:tab/>
      </w:r>
      <w:r w:rsidRPr="00833C9D">
        <w:rPr>
          <w:rFonts w:hAnsi="SimSun"/>
          <w:bCs/>
          <w:szCs w:val="18"/>
          <w:lang w:val="es-ES_tradnl"/>
        </w:rPr>
        <w:t>《禁止酷刑和其他残忍、不人道或有辱人格的待遇或处罚公约任择议定书》第</w:t>
      </w:r>
      <w:r w:rsidRPr="00833C9D">
        <w:rPr>
          <w:bCs/>
          <w:szCs w:val="18"/>
          <w:lang w:val="es-ES_tradnl"/>
        </w:rPr>
        <w:t>1</w:t>
      </w:r>
      <w:r w:rsidRPr="00833C9D">
        <w:rPr>
          <w:rFonts w:hAnsi="SimSun"/>
          <w:bCs/>
          <w:szCs w:val="18"/>
          <w:lang w:val="es-ES_tradnl"/>
        </w:rPr>
        <w:t>条。</w:t>
      </w:r>
      <w:r w:rsidRPr="00833C9D">
        <w:rPr>
          <w:bCs/>
          <w:szCs w:val="18"/>
          <w:lang w:val="es-ES_tradnl"/>
        </w:rPr>
        <w:t xml:space="preserve"> </w:t>
      </w:r>
    </w:p>
  </w:footnote>
  <w:footnote w:id="4">
    <w:p w:rsidR="00287D7D" w:rsidRPr="00833C9D" w:rsidRDefault="00287D7D" w:rsidP="00F33435">
      <w:pPr>
        <w:pStyle w:val="FootnoteText"/>
        <w:rPr>
          <w:szCs w:val="18"/>
        </w:rPr>
      </w:pPr>
      <w:r w:rsidRPr="00833C9D">
        <w:rPr>
          <w:szCs w:val="18"/>
        </w:rPr>
        <w:tab/>
      </w:r>
      <w:r w:rsidRPr="00833C9D">
        <w:rPr>
          <w:rStyle w:val="FootnoteReference"/>
          <w:szCs w:val="18"/>
        </w:rPr>
        <w:footnoteRef/>
      </w:r>
      <w:r w:rsidRPr="00833C9D">
        <w:rPr>
          <w:szCs w:val="18"/>
        </w:rPr>
        <w:tab/>
      </w:r>
      <w:r w:rsidRPr="00833C9D">
        <w:rPr>
          <w:rFonts w:hAnsi="SimSun"/>
          <w:szCs w:val="18"/>
        </w:rPr>
        <w:t>酷刑和其他残忍、不人道或有辱人格的待遇或处罚问题特别报告员的报告</w:t>
      </w:r>
      <w:r>
        <w:rPr>
          <w:rFonts w:hAnsi="SimSun"/>
          <w:szCs w:val="18"/>
        </w:rPr>
        <w:t>，</w:t>
      </w:r>
      <w:r w:rsidRPr="00833C9D">
        <w:rPr>
          <w:rFonts w:hAnsi="SimSun"/>
          <w:szCs w:val="18"/>
        </w:rPr>
        <w:t>对巴拉圭的访问</w:t>
      </w:r>
      <w:r>
        <w:rPr>
          <w:rFonts w:hAnsi="SimSun"/>
          <w:szCs w:val="18"/>
        </w:rPr>
        <w:t>，</w:t>
      </w:r>
      <w:r w:rsidRPr="00833C9D">
        <w:rPr>
          <w:szCs w:val="18"/>
        </w:rPr>
        <w:t>A</w:t>
      </w:r>
      <w:r>
        <w:rPr>
          <w:szCs w:val="18"/>
        </w:rPr>
        <w:t>/</w:t>
      </w:r>
      <w:r w:rsidRPr="00833C9D">
        <w:rPr>
          <w:szCs w:val="18"/>
        </w:rPr>
        <w:t>HRC</w:t>
      </w:r>
      <w:r>
        <w:rPr>
          <w:szCs w:val="18"/>
        </w:rPr>
        <w:t>/</w:t>
      </w:r>
      <w:r w:rsidRPr="00833C9D">
        <w:rPr>
          <w:szCs w:val="18"/>
        </w:rPr>
        <w:t>7</w:t>
      </w:r>
      <w:r>
        <w:rPr>
          <w:szCs w:val="18"/>
        </w:rPr>
        <w:t>/</w:t>
      </w:r>
      <w:r w:rsidRPr="00833C9D">
        <w:rPr>
          <w:szCs w:val="18"/>
        </w:rPr>
        <w:t>3</w:t>
      </w:r>
      <w:r>
        <w:rPr>
          <w:szCs w:val="18"/>
        </w:rPr>
        <w:t>/</w:t>
      </w:r>
      <w:r w:rsidRPr="00833C9D">
        <w:rPr>
          <w:szCs w:val="18"/>
        </w:rPr>
        <w:t>Add.3</w:t>
      </w:r>
      <w:r w:rsidRPr="00833C9D">
        <w:rPr>
          <w:rFonts w:hAnsi="SimSun"/>
          <w:szCs w:val="18"/>
        </w:rPr>
        <w:t>。</w:t>
      </w:r>
    </w:p>
  </w:footnote>
  <w:footnote w:id="5">
    <w:p w:rsidR="00287D7D" w:rsidRPr="00833C9D" w:rsidRDefault="00287D7D" w:rsidP="00F33435">
      <w:pPr>
        <w:pStyle w:val="FootnoteText"/>
        <w:rPr>
          <w:szCs w:val="18"/>
        </w:rPr>
      </w:pPr>
      <w:r w:rsidRPr="00833C9D">
        <w:rPr>
          <w:szCs w:val="18"/>
        </w:rPr>
        <w:tab/>
      </w:r>
      <w:r w:rsidRPr="00833C9D">
        <w:rPr>
          <w:rStyle w:val="FootnoteReference"/>
          <w:szCs w:val="18"/>
        </w:rPr>
        <w:footnoteRef/>
      </w:r>
      <w:r w:rsidRPr="00833C9D">
        <w:rPr>
          <w:szCs w:val="18"/>
        </w:rPr>
        <w:tab/>
      </w:r>
      <w:r w:rsidRPr="00833C9D">
        <w:rPr>
          <w:bCs/>
          <w:szCs w:val="18"/>
          <w:lang w:val="es-ES_tradnl"/>
        </w:rPr>
        <w:t>《禁止酷刑和其他残忍、不人道或有辱人格的待遇或处罚公约任择议定书》</w:t>
      </w:r>
      <w:r>
        <w:rPr>
          <w:rFonts w:hAnsi="SimSun"/>
          <w:szCs w:val="18"/>
        </w:rPr>
        <w:t>，</w:t>
      </w:r>
      <w:r w:rsidRPr="00833C9D">
        <w:rPr>
          <w:rFonts w:hAnsi="SimSun"/>
          <w:szCs w:val="18"/>
        </w:rPr>
        <w:t>第</w:t>
      </w:r>
      <w:r w:rsidRPr="00833C9D">
        <w:rPr>
          <w:szCs w:val="18"/>
        </w:rPr>
        <w:t>4</w:t>
      </w:r>
      <w:r w:rsidRPr="00833C9D">
        <w:rPr>
          <w:rFonts w:hAnsi="SimSun"/>
          <w:szCs w:val="18"/>
        </w:rPr>
        <w:t>条第</w:t>
      </w:r>
      <w:r w:rsidRPr="00833C9D">
        <w:rPr>
          <w:szCs w:val="18"/>
        </w:rPr>
        <w:t>1</w:t>
      </w:r>
      <w:r w:rsidRPr="00833C9D">
        <w:rPr>
          <w:rFonts w:hAnsi="SimSun"/>
          <w:szCs w:val="18"/>
        </w:rPr>
        <w:t>款和第</w:t>
      </w:r>
      <w:r w:rsidRPr="00833C9D">
        <w:rPr>
          <w:szCs w:val="18"/>
        </w:rPr>
        <w:t>12</w:t>
      </w:r>
      <w:r w:rsidRPr="00833C9D">
        <w:rPr>
          <w:rFonts w:hAnsi="SimSun"/>
          <w:szCs w:val="18"/>
        </w:rPr>
        <w:t>条。</w:t>
      </w:r>
    </w:p>
  </w:footnote>
  <w:footnote w:id="6">
    <w:p w:rsidR="00287D7D" w:rsidRPr="00833C9D" w:rsidRDefault="00287D7D" w:rsidP="00F33435">
      <w:pPr>
        <w:pStyle w:val="FootnoteText"/>
      </w:pPr>
      <w:r w:rsidRPr="00833C9D">
        <w:rPr>
          <w:szCs w:val="18"/>
        </w:rPr>
        <w:tab/>
      </w:r>
      <w:r w:rsidRPr="00833C9D">
        <w:rPr>
          <w:rStyle w:val="FootnoteReference"/>
          <w:szCs w:val="18"/>
        </w:rPr>
        <w:footnoteRef/>
      </w:r>
      <w:r w:rsidRPr="00833C9D">
        <w:rPr>
          <w:szCs w:val="18"/>
        </w:rPr>
        <w:t xml:space="preserve"> </w:t>
      </w:r>
      <w:r w:rsidRPr="00833C9D">
        <w:rPr>
          <w:szCs w:val="18"/>
        </w:rPr>
        <w:tab/>
      </w:r>
      <w:r w:rsidRPr="00833C9D">
        <w:rPr>
          <w:bCs/>
          <w:szCs w:val="18"/>
          <w:lang w:val="es-ES_tradnl"/>
        </w:rPr>
        <w:t>《禁止酷刑和其他残忍、不人道或有辱人格的待遇或处罚公约任择议定书》</w:t>
      </w:r>
      <w:r>
        <w:rPr>
          <w:rFonts w:hAnsi="SimSun"/>
          <w:szCs w:val="18"/>
        </w:rPr>
        <w:t>，</w:t>
      </w:r>
      <w:r w:rsidRPr="00833C9D">
        <w:rPr>
          <w:rFonts w:hAnsi="SimSun"/>
          <w:szCs w:val="18"/>
        </w:rPr>
        <w:t>第</w:t>
      </w:r>
      <w:r w:rsidRPr="00833C9D">
        <w:rPr>
          <w:szCs w:val="18"/>
        </w:rPr>
        <w:t>14</w:t>
      </w:r>
      <w:r w:rsidRPr="00833C9D">
        <w:rPr>
          <w:rFonts w:hAnsi="SimSun"/>
          <w:szCs w:val="18"/>
        </w:rPr>
        <w:t>条</w:t>
      </w:r>
      <w:r>
        <w:rPr>
          <w:rFonts w:hAnsi="SimSun"/>
          <w:szCs w:val="18"/>
        </w:rPr>
        <w:t>，</w:t>
      </w:r>
      <w:r w:rsidRPr="00833C9D">
        <w:rPr>
          <w:rFonts w:hAnsi="SimSun"/>
          <w:szCs w:val="18"/>
        </w:rPr>
        <w:t>第</w:t>
      </w:r>
      <w:r w:rsidRPr="00833C9D">
        <w:rPr>
          <w:szCs w:val="18"/>
        </w:rPr>
        <w:t>1</w:t>
      </w:r>
      <w:r>
        <w:rPr>
          <w:szCs w:val="18"/>
        </w:rPr>
        <w:t>(</w:t>
      </w:r>
      <w:r w:rsidRPr="00833C9D">
        <w:rPr>
          <w:szCs w:val="18"/>
        </w:rPr>
        <w:t>a</w:t>
      </w:r>
      <w:r>
        <w:rPr>
          <w:szCs w:val="18"/>
        </w:rPr>
        <w:t>)</w:t>
      </w:r>
      <w:r w:rsidRPr="00833C9D">
        <w:rPr>
          <w:rFonts w:hAnsi="SimSun"/>
          <w:szCs w:val="18"/>
        </w:rPr>
        <w:t>和</w:t>
      </w:r>
      <w:r>
        <w:rPr>
          <w:szCs w:val="18"/>
        </w:rPr>
        <w:t>(</w:t>
      </w:r>
      <w:r w:rsidRPr="00833C9D">
        <w:rPr>
          <w:szCs w:val="18"/>
        </w:rPr>
        <w:t>b</w:t>
      </w:r>
      <w:r>
        <w:rPr>
          <w:szCs w:val="18"/>
        </w:rPr>
        <w:t>)</w:t>
      </w:r>
      <w:r w:rsidRPr="00833C9D">
        <w:rPr>
          <w:rFonts w:hAnsi="SimSun"/>
          <w:szCs w:val="18"/>
        </w:rPr>
        <w:t>款。</w:t>
      </w:r>
    </w:p>
  </w:footnote>
  <w:footnote w:id="7">
    <w:p w:rsidR="00287D7D" w:rsidRPr="00833C9D" w:rsidRDefault="00287D7D" w:rsidP="00F33435">
      <w:pPr>
        <w:pStyle w:val="FootnoteText"/>
        <w:rPr>
          <w:szCs w:val="18"/>
        </w:rPr>
      </w:pPr>
      <w:r w:rsidRPr="00833C9D">
        <w:rPr>
          <w:szCs w:val="18"/>
        </w:rPr>
        <w:tab/>
      </w:r>
      <w:r w:rsidRPr="00833C9D">
        <w:rPr>
          <w:rStyle w:val="FootnoteReference"/>
          <w:szCs w:val="18"/>
        </w:rPr>
        <w:footnoteRef/>
      </w:r>
      <w:r w:rsidRPr="00833C9D">
        <w:rPr>
          <w:szCs w:val="18"/>
        </w:rPr>
        <w:t xml:space="preserve"> </w:t>
      </w:r>
      <w:r w:rsidRPr="00833C9D">
        <w:rPr>
          <w:szCs w:val="18"/>
        </w:rPr>
        <w:tab/>
      </w:r>
      <w:r w:rsidRPr="00833C9D">
        <w:rPr>
          <w:rFonts w:hAnsi="SimSun"/>
          <w:szCs w:val="18"/>
        </w:rPr>
        <w:t>《禁止酷刑和其他残忍、不人道或有辱人格的待遇或处罚公约任择议定书》</w:t>
      </w:r>
      <w:r>
        <w:rPr>
          <w:rFonts w:hAnsi="SimSun"/>
          <w:szCs w:val="18"/>
        </w:rPr>
        <w:t>，</w:t>
      </w:r>
      <w:r w:rsidRPr="00833C9D">
        <w:rPr>
          <w:rFonts w:hAnsi="SimSun"/>
          <w:szCs w:val="18"/>
        </w:rPr>
        <w:t>第</w:t>
      </w:r>
      <w:r w:rsidRPr="00833C9D">
        <w:rPr>
          <w:szCs w:val="18"/>
        </w:rPr>
        <w:t>14</w:t>
      </w:r>
      <w:r w:rsidRPr="00833C9D">
        <w:rPr>
          <w:rFonts w:hAnsi="SimSun"/>
          <w:szCs w:val="18"/>
        </w:rPr>
        <w:t>条</w:t>
      </w:r>
      <w:r>
        <w:rPr>
          <w:rFonts w:hAnsi="SimSun"/>
          <w:szCs w:val="18"/>
        </w:rPr>
        <w:t>，</w:t>
      </w:r>
      <w:r w:rsidRPr="00833C9D">
        <w:rPr>
          <w:rFonts w:hAnsi="SimSun"/>
          <w:szCs w:val="18"/>
        </w:rPr>
        <w:t>第</w:t>
      </w:r>
      <w:r w:rsidRPr="00833C9D">
        <w:rPr>
          <w:szCs w:val="18"/>
        </w:rPr>
        <w:t xml:space="preserve">1 </w:t>
      </w:r>
      <w:r>
        <w:rPr>
          <w:szCs w:val="18"/>
        </w:rPr>
        <w:t>(</w:t>
      </w:r>
      <w:r w:rsidRPr="00833C9D">
        <w:rPr>
          <w:szCs w:val="18"/>
        </w:rPr>
        <w:t>d</w:t>
      </w:r>
      <w:r>
        <w:rPr>
          <w:szCs w:val="18"/>
        </w:rPr>
        <w:t>)</w:t>
      </w:r>
      <w:r w:rsidRPr="00833C9D">
        <w:rPr>
          <w:rFonts w:hAnsi="SimSun"/>
          <w:szCs w:val="18"/>
        </w:rPr>
        <w:t>款。</w:t>
      </w:r>
    </w:p>
  </w:footnote>
  <w:footnote w:id="8">
    <w:p w:rsidR="00287D7D" w:rsidRPr="00833C9D" w:rsidRDefault="00287D7D" w:rsidP="00F33435">
      <w:pPr>
        <w:pStyle w:val="FootnoteText"/>
        <w:rPr>
          <w:szCs w:val="18"/>
        </w:rPr>
      </w:pPr>
      <w:r w:rsidRPr="00833C9D">
        <w:rPr>
          <w:szCs w:val="18"/>
        </w:rPr>
        <w:tab/>
      </w:r>
      <w:r w:rsidRPr="00833C9D">
        <w:rPr>
          <w:rStyle w:val="FootnoteReference"/>
          <w:szCs w:val="18"/>
        </w:rPr>
        <w:footnoteRef/>
      </w:r>
      <w:r w:rsidRPr="00833C9D">
        <w:rPr>
          <w:szCs w:val="18"/>
        </w:rPr>
        <w:t xml:space="preserve"> </w:t>
      </w:r>
      <w:r w:rsidRPr="00833C9D">
        <w:rPr>
          <w:szCs w:val="18"/>
        </w:rPr>
        <w:tab/>
      </w:r>
      <w:r w:rsidRPr="00833C9D">
        <w:rPr>
          <w:rFonts w:hAnsi="SimSun"/>
          <w:szCs w:val="18"/>
        </w:rPr>
        <w:t>《禁止酷刑和其他残忍、不人道或有辱人格的待遇或处罚公约任择议定书》</w:t>
      </w:r>
      <w:r>
        <w:rPr>
          <w:rFonts w:hAnsi="SimSun"/>
          <w:szCs w:val="18"/>
        </w:rPr>
        <w:t>，</w:t>
      </w:r>
      <w:r w:rsidRPr="00833C9D">
        <w:rPr>
          <w:rFonts w:hAnsi="SimSun"/>
          <w:szCs w:val="18"/>
        </w:rPr>
        <w:t>第</w:t>
      </w:r>
      <w:r w:rsidRPr="00833C9D">
        <w:rPr>
          <w:szCs w:val="18"/>
        </w:rPr>
        <w:t>14</w:t>
      </w:r>
      <w:r w:rsidRPr="00833C9D">
        <w:rPr>
          <w:rFonts w:hAnsi="SimSun"/>
          <w:szCs w:val="18"/>
        </w:rPr>
        <w:t>条</w:t>
      </w:r>
      <w:r>
        <w:rPr>
          <w:rFonts w:hAnsi="SimSun"/>
          <w:szCs w:val="18"/>
        </w:rPr>
        <w:t>，</w:t>
      </w:r>
      <w:r w:rsidRPr="00833C9D">
        <w:rPr>
          <w:rFonts w:hAnsi="SimSun"/>
          <w:szCs w:val="18"/>
        </w:rPr>
        <w:t>第</w:t>
      </w:r>
      <w:r w:rsidRPr="00833C9D">
        <w:rPr>
          <w:szCs w:val="18"/>
        </w:rPr>
        <w:t xml:space="preserve">1 </w:t>
      </w:r>
      <w:r>
        <w:rPr>
          <w:szCs w:val="18"/>
        </w:rPr>
        <w:t>(</w:t>
      </w:r>
      <w:r w:rsidRPr="00833C9D">
        <w:rPr>
          <w:szCs w:val="18"/>
        </w:rPr>
        <w:t>e</w:t>
      </w:r>
      <w:r>
        <w:rPr>
          <w:szCs w:val="18"/>
        </w:rPr>
        <w:t>)</w:t>
      </w:r>
      <w:r w:rsidRPr="00833C9D">
        <w:rPr>
          <w:rFonts w:hAnsi="SimSun"/>
          <w:szCs w:val="18"/>
        </w:rPr>
        <w:t>款。</w:t>
      </w:r>
    </w:p>
  </w:footnote>
  <w:footnote w:id="9">
    <w:p w:rsidR="00287D7D" w:rsidRPr="00833C9D" w:rsidRDefault="00287D7D" w:rsidP="00F33435">
      <w:pPr>
        <w:pStyle w:val="FootnoteText"/>
      </w:pPr>
      <w:r w:rsidRPr="00833C9D">
        <w:rPr>
          <w:szCs w:val="18"/>
        </w:rPr>
        <w:tab/>
      </w:r>
      <w:r w:rsidRPr="00833C9D">
        <w:rPr>
          <w:rStyle w:val="FootnoteReference"/>
          <w:szCs w:val="18"/>
        </w:rPr>
        <w:footnoteRef/>
      </w:r>
      <w:r w:rsidRPr="00833C9D">
        <w:rPr>
          <w:szCs w:val="18"/>
        </w:rPr>
        <w:tab/>
      </w:r>
      <w:r w:rsidRPr="00833C9D">
        <w:rPr>
          <w:rFonts w:hAnsi="SimSun"/>
          <w:szCs w:val="18"/>
        </w:rPr>
        <w:t>《禁止酷刑和其他残忍、不人道或有辱人格的待遇或处罚公约任择议定书》</w:t>
      </w:r>
      <w:r>
        <w:rPr>
          <w:rFonts w:hAnsi="SimSun"/>
          <w:szCs w:val="18"/>
        </w:rPr>
        <w:t>，</w:t>
      </w:r>
      <w:r w:rsidRPr="00833C9D">
        <w:rPr>
          <w:rFonts w:hAnsi="SimSun"/>
          <w:szCs w:val="18"/>
        </w:rPr>
        <w:t>第</w:t>
      </w:r>
      <w:r w:rsidRPr="00833C9D">
        <w:rPr>
          <w:szCs w:val="18"/>
        </w:rPr>
        <w:t>1</w:t>
      </w:r>
      <w:r>
        <w:rPr>
          <w:rFonts w:hAnsi="SimSun" w:hint="eastAsia"/>
          <w:szCs w:val="18"/>
        </w:rPr>
        <w:t>6</w:t>
      </w:r>
      <w:r w:rsidRPr="00833C9D">
        <w:rPr>
          <w:rFonts w:hAnsi="SimSun"/>
          <w:szCs w:val="18"/>
        </w:rPr>
        <w:t>条</w:t>
      </w:r>
      <w:r>
        <w:rPr>
          <w:rFonts w:hAnsi="SimSun"/>
          <w:szCs w:val="18"/>
        </w:rPr>
        <w:t>，</w:t>
      </w:r>
      <w:r w:rsidRPr="00833C9D">
        <w:rPr>
          <w:rFonts w:hAnsi="SimSun"/>
          <w:szCs w:val="18"/>
        </w:rPr>
        <w:t>第</w:t>
      </w:r>
      <w:r w:rsidRPr="00833C9D">
        <w:rPr>
          <w:szCs w:val="18"/>
        </w:rPr>
        <w:t>2</w:t>
      </w:r>
      <w:r w:rsidRPr="00833C9D">
        <w:rPr>
          <w:rFonts w:hAnsi="SimSun"/>
          <w:szCs w:val="18"/>
        </w:rPr>
        <w:t>款。</w:t>
      </w:r>
    </w:p>
  </w:footnote>
  <w:footnote w:id="10">
    <w:p w:rsidR="00287D7D" w:rsidRPr="00833C9D" w:rsidRDefault="00287D7D" w:rsidP="00F33435">
      <w:pPr>
        <w:pStyle w:val="FootnoteText"/>
        <w:rPr>
          <w:szCs w:val="18"/>
        </w:rPr>
      </w:pPr>
      <w:r w:rsidRPr="00833C9D">
        <w:rPr>
          <w:szCs w:val="18"/>
        </w:rPr>
        <w:tab/>
      </w:r>
      <w:r w:rsidRPr="00833C9D">
        <w:rPr>
          <w:rStyle w:val="FootnoteReference"/>
          <w:szCs w:val="18"/>
        </w:rPr>
        <w:footnoteRef/>
      </w:r>
      <w:r w:rsidRPr="00833C9D">
        <w:rPr>
          <w:szCs w:val="18"/>
        </w:rPr>
        <w:tab/>
      </w:r>
      <w:r w:rsidRPr="00833C9D">
        <w:rPr>
          <w:rFonts w:hAnsi="SimSun"/>
          <w:szCs w:val="18"/>
        </w:rPr>
        <w:t>关于巴拉圭提交给禁止酷刑委员会的第三次定期报告的最终意见</w:t>
      </w:r>
      <w:r>
        <w:rPr>
          <w:rFonts w:hAnsi="SimSun"/>
          <w:szCs w:val="18"/>
        </w:rPr>
        <w:t>，</w:t>
      </w:r>
      <w:r w:rsidRPr="00833C9D">
        <w:rPr>
          <w:szCs w:val="18"/>
        </w:rPr>
        <w:t>A</w:t>
      </w:r>
      <w:r>
        <w:rPr>
          <w:szCs w:val="18"/>
        </w:rPr>
        <w:t>/</w:t>
      </w:r>
      <w:r w:rsidRPr="00833C9D">
        <w:rPr>
          <w:szCs w:val="18"/>
        </w:rPr>
        <w:t>55</w:t>
      </w:r>
      <w:r>
        <w:rPr>
          <w:szCs w:val="18"/>
        </w:rPr>
        <w:t>/</w:t>
      </w:r>
      <w:r w:rsidRPr="00833C9D">
        <w:rPr>
          <w:szCs w:val="18"/>
        </w:rPr>
        <w:t>4</w:t>
      </w:r>
      <w:r>
        <w:rPr>
          <w:szCs w:val="18"/>
        </w:rPr>
        <w:t>4,</w:t>
      </w:r>
      <w:r>
        <w:rPr>
          <w:rFonts w:hint="eastAsia"/>
          <w:szCs w:val="18"/>
        </w:rPr>
        <w:t xml:space="preserve"> </w:t>
      </w:r>
      <w:r w:rsidRPr="00833C9D">
        <w:rPr>
          <w:rFonts w:hAnsi="SimSun"/>
          <w:szCs w:val="18"/>
        </w:rPr>
        <w:t>第</w:t>
      </w:r>
      <w:r w:rsidRPr="00833C9D">
        <w:rPr>
          <w:szCs w:val="18"/>
        </w:rPr>
        <w:t xml:space="preserve">150 </w:t>
      </w:r>
      <w:r>
        <w:rPr>
          <w:szCs w:val="18"/>
        </w:rPr>
        <w:t>(</w:t>
      </w:r>
      <w:r w:rsidRPr="00833C9D">
        <w:rPr>
          <w:szCs w:val="18"/>
        </w:rPr>
        <w:t>b</w:t>
      </w:r>
      <w:r>
        <w:rPr>
          <w:szCs w:val="18"/>
        </w:rPr>
        <w:t>)</w:t>
      </w:r>
      <w:r w:rsidRPr="00833C9D">
        <w:rPr>
          <w:rFonts w:hAnsi="SimSun"/>
          <w:szCs w:val="18"/>
        </w:rPr>
        <w:t>段。</w:t>
      </w:r>
    </w:p>
  </w:footnote>
  <w:footnote w:id="11">
    <w:p w:rsidR="00287D7D" w:rsidRPr="00833C9D" w:rsidRDefault="00287D7D" w:rsidP="00F33435">
      <w:pPr>
        <w:pStyle w:val="FootnoteText"/>
        <w:rPr>
          <w:szCs w:val="18"/>
        </w:rPr>
      </w:pPr>
      <w:r w:rsidRPr="00833C9D">
        <w:rPr>
          <w:szCs w:val="18"/>
        </w:rPr>
        <w:tab/>
      </w:r>
      <w:r w:rsidRPr="00833C9D">
        <w:rPr>
          <w:rStyle w:val="FootnoteReference"/>
          <w:szCs w:val="18"/>
        </w:rPr>
        <w:footnoteRef/>
      </w:r>
      <w:r w:rsidRPr="00833C9D">
        <w:rPr>
          <w:szCs w:val="18"/>
        </w:rPr>
        <w:tab/>
      </w:r>
      <w:r w:rsidRPr="00833C9D">
        <w:rPr>
          <w:rFonts w:hAnsi="SimSun"/>
          <w:bCs/>
          <w:szCs w:val="18"/>
        </w:rPr>
        <w:t>酷刑和其他残忍、不人道或有辱人格的待遇或处罚问题特别报告员的报告</w:t>
      </w:r>
      <w:r>
        <w:rPr>
          <w:rFonts w:hAnsi="SimSun"/>
          <w:bCs/>
          <w:szCs w:val="18"/>
        </w:rPr>
        <w:t>，</w:t>
      </w:r>
      <w:r w:rsidRPr="00833C9D">
        <w:rPr>
          <w:rFonts w:hAnsi="SimSun"/>
          <w:color w:val="000000"/>
          <w:szCs w:val="18"/>
        </w:rPr>
        <w:t>曼弗雷德</w:t>
      </w:r>
      <w:r>
        <w:rPr>
          <w:rFonts w:hint="eastAsia"/>
          <w:color w:val="000000"/>
          <w:szCs w:val="18"/>
        </w:rPr>
        <w:t>·</w:t>
      </w:r>
      <w:r w:rsidRPr="00833C9D">
        <w:rPr>
          <w:rFonts w:hAnsi="SimSun"/>
          <w:color w:val="000000"/>
          <w:szCs w:val="18"/>
        </w:rPr>
        <w:t>诺瓦克</w:t>
      </w:r>
      <w:r>
        <w:rPr>
          <w:rFonts w:hAnsi="SimSun"/>
          <w:color w:val="000000"/>
          <w:szCs w:val="18"/>
        </w:rPr>
        <w:t>，</w:t>
      </w:r>
      <w:r w:rsidRPr="00833C9D">
        <w:rPr>
          <w:rFonts w:hAnsi="SimSun"/>
          <w:color w:val="000000"/>
          <w:szCs w:val="18"/>
        </w:rPr>
        <w:t>对巴拉圭的访问</w:t>
      </w:r>
      <w:r>
        <w:rPr>
          <w:rFonts w:hAnsi="SimSun"/>
          <w:szCs w:val="18"/>
        </w:rPr>
        <w:t>，</w:t>
      </w:r>
      <w:r w:rsidRPr="00833C9D">
        <w:rPr>
          <w:bCs/>
          <w:szCs w:val="18"/>
        </w:rPr>
        <w:t>A</w:t>
      </w:r>
      <w:r>
        <w:rPr>
          <w:bCs/>
          <w:szCs w:val="18"/>
        </w:rPr>
        <w:t>/</w:t>
      </w:r>
      <w:r w:rsidRPr="00833C9D">
        <w:rPr>
          <w:bCs/>
          <w:szCs w:val="18"/>
        </w:rPr>
        <w:t>HRC</w:t>
      </w:r>
      <w:r>
        <w:rPr>
          <w:bCs/>
          <w:szCs w:val="18"/>
        </w:rPr>
        <w:t>/</w:t>
      </w:r>
      <w:r w:rsidRPr="00833C9D">
        <w:rPr>
          <w:bCs/>
          <w:szCs w:val="18"/>
        </w:rPr>
        <w:t>7</w:t>
      </w:r>
      <w:r>
        <w:rPr>
          <w:bCs/>
          <w:szCs w:val="18"/>
        </w:rPr>
        <w:t>/</w:t>
      </w:r>
      <w:r w:rsidRPr="00833C9D">
        <w:rPr>
          <w:bCs/>
          <w:szCs w:val="18"/>
        </w:rPr>
        <w:t>3</w:t>
      </w:r>
      <w:r>
        <w:rPr>
          <w:bCs/>
          <w:szCs w:val="18"/>
        </w:rPr>
        <w:t>/</w:t>
      </w:r>
      <w:r w:rsidRPr="00833C9D">
        <w:rPr>
          <w:bCs/>
          <w:szCs w:val="18"/>
        </w:rPr>
        <w:t>Add.</w:t>
      </w:r>
      <w:r>
        <w:rPr>
          <w:bCs/>
          <w:szCs w:val="18"/>
        </w:rPr>
        <w:t>3,</w:t>
      </w:r>
      <w:r w:rsidRPr="00833C9D">
        <w:rPr>
          <w:rFonts w:hAnsi="SimSun"/>
          <w:bCs/>
          <w:szCs w:val="18"/>
        </w:rPr>
        <w:t>第</w:t>
      </w:r>
      <w:r w:rsidRPr="00833C9D">
        <w:rPr>
          <w:bCs/>
          <w:szCs w:val="18"/>
        </w:rPr>
        <w:t xml:space="preserve"> 17</w:t>
      </w:r>
      <w:r w:rsidRPr="00833C9D">
        <w:rPr>
          <w:rFonts w:hAnsi="SimSun"/>
          <w:bCs/>
          <w:szCs w:val="18"/>
        </w:rPr>
        <w:t>段。</w:t>
      </w:r>
    </w:p>
  </w:footnote>
  <w:footnote w:id="12">
    <w:p w:rsidR="00287D7D" w:rsidRPr="00833C9D" w:rsidRDefault="00287D7D" w:rsidP="00F33435">
      <w:pPr>
        <w:pStyle w:val="FootnoteText"/>
      </w:pPr>
      <w:r w:rsidRPr="00833C9D">
        <w:rPr>
          <w:szCs w:val="18"/>
        </w:rPr>
        <w:tab/>
      </w:r>
      <w:r w:rsidRPr="00833C9D">
        <w:rPr>
          <w:rStyle w:val="FootnoteReference"/>
          <w:szCs w:val="18"/>
        </w:rPr>
        <w:footnoteRef/>
      </w:r>
      <w:r w:rsidRPr="00833C9D">
        <w:rPr>
          <w:szCs w:val="18"/>
        </w:rPr>
        <w:tab/>
      </w:r>
      <w:r w:rsidRPr="00833C9D">
        <w:rPr>
          <w:rFonts w:hAnsi="SimSun"/>
          <w:szCs w:val="18"/>
        </w:rPr>
        <w:t>美洲人权法院</w:t>
      </w:r>
      <w:r>
        <w:rPr>
          <w:rFonts w:hAnsi="SimSun"/>
          <w:szCs w:val="18"/>
        </w:rPr>
        <w:t>，</w:t>
      </w:r>
      <w:r w:rsidRPr="00833C9D">
        <w:rPr>
          <w:rFonts w:eastAsia="KaiTi_GB2312"/>
          <w:szCs w:val="18"/>
        </w:rPr>
        <w:t>Goiburú</w:t>
      </w:r>
      <w:r w:rsidRPr="00833C9D">
        <w:rPr>
          <w:rFonts w:eastAsia="KaiTi_GB2312"/>
          <w:szCs w:val="18"/>
        </w:rPr>
        <w:t>等人诉巴拉圭</w:t>
      </w:r>
      <w:r w:rsidRPr="00833C9D">
        <w:rPr>
          <w:rFonts w:hAnsi="SimSun"/>
          <w:szCs w:val="18"/>
        </w:rPr>
        <w:t>一案。</w:t>
      </w:r>
      <w:r w:rsidRPr="00833C9D">
        <w:rPr>
          <w:rStyle w:val="shorttext"/>
          <w:rFonts w:hAnsi="SimSun"/>
          <w:color w:val="000000"/>
          <w:szCs w:val="18"/>
          <w:shd w:val="clear" w:color="auto" w:fill="FFFFFF"/>
        </w:rPr>
        <w:t>案情、赔偿和费用。</w:t>
      </w:r>
      <w:smartTag w:uri="urn:schemas-microsoft-com:office:smarttags" w:element="chsdate">
        <w:smartTagPr>
          <w:attr w:name="IsROCDate" w:val="False"/>
          <w:attr w:name="IsLunarDate" w:val="False"/>
          <w:attr w:name="Day" w:val="22"/>
          <w:attr w:name="Month" w:val="9"/>
          <w:attr w:name="Year" w:val="2006"/>
        </w:smartTagPr>
        <w:r w:rsidRPr="00833C9D">
          <w:rPr>
            <w:rStyle w:val="shorttext"/>
            <w:color w:val="000000"/>
            <w:szCs w:val="18"/>
            <w:shd w:val="clear" w:color="auto" w:fill="FFFFFF"/>
          </w:rPr>
          <w:t>2006</w:t>
        </w:r>
        <w:r w:rsidRPr="00833C9D">
          <w:rPr>
            <w:rStyle w:val="shorttext"/>
            <w:rFonts w:hAnsi="SimSun"/>
            <w:color w:val="000000"/>
            <w:szCs w:val="18"/>
            <w:shd w:val="clear" w:color="auto" w:fill="FFFFFF"/>
          </w:rPr>
          <w:t>年</w:t>
        </w:r>
        <w:r w:rsidRPr="00833C9D">
          <w:rPr>
            <w:rStyle w:val="shorttext"/>
            <w:color w:val="000000"/>
            <w:szCs w:val="18"/>
            <w:shd w:val="clear" w:color="auto" w:fill="FFFFFF"/>
          </w:rPr>
          <w:t>9</w:t>
        </w:r>
        <w:r w:rsidRPr="00833C9D">
          <w:rPr>
            <w:rStyle w:val="shorttext"/>
            <w:rFonts w:hAnsi="SimSun"/>
            <w:color w:val="000000"/>
            <w:szCs w:val="18"/>
            <w:shd w:val="clear" w:color="auto" w:fill="FFFFFF"/>
          </w:rPr>
          <w:t>月</w:t>
        </w:r>
        <w:r w:rsidRPr="00833C9D">
          <w:rPr>
            <w:rStyle w:val="shorttext"/>
            <w:color w:val="000000"/>
            <w:szCs w:val="18"/>
            <w:shd w:val="clear" w:color="auto" w:fill="FFFFFF"/>
          </w:rPr>
          <w:t>22</w:t>
        </w:r>
        <w:r w:rsidRPr="00833C9D">
          <w:rPr>
            <w:rStyle w:val="shorttext"/>
            <w:rFonts w:hAnsi="SimSun"/>
            <w:color w:val="000000"/>
            <w:szCs w:val="18"/>
            <w:shd w:val="clear" w:color="auto" w:fill="FFFFFF"/>
          </w:rPr>
          <w:t>日</w:t>
        </w:r>
      </w:smartTag>
      <w:r w:rsidRPr="00833C9D">
        <w:rPr>
          <w:rStyle w:val="shorttext"/>
          <w:rFonts w:hAnsi="SimSun"/>
          <w:color w:val="000000"/>
          <w:szCs w:val="18"/>
          <w:shd w:val="clear" w:color="auto" w:fill="FFFFFF"/>
        </w:rPr>
        <w:t>的判决。汇编第</w:t>
      </w:r>
      <w:r w:rsidRPr="00833C9D">
        <w:rPr>
          <w:rStyle w:val="shorttext"/>
          <w:color w:val="000000"/>
          <w:szCs w:val="18"/>
          <w:shd w:val="clear" w:color="auto" w:fill="FFFFFF"/>
        </w:rPr>
        <w:t>153</w:t>
      </w:r>
      <w:r w:rsidRPr="00833C9D">
        <w:rPr>
          <w:rStyle w:val="shorttext"/>
          <w:rFonts w:hAnsi="SimSun"/>
          <w:color w:val="000000"/>
          <w:szCs w:val="18"/>
          <w:shd w:val="clear" w:color="auto" w:fill="FFFFFF"/>
        </w:rPr>
        <w:t>号</w:t>
      </w:r>
      <w:r>
        <w:rPr>
          <w:rStyle w:val="shorttext"/>
          <w:rFonts w:hAnsi="SimSun"/>
          <w:color w:val="000000"/>
          <w:szCs w:val="18"/>
          <w:shd w:val="clear" w:color="auto" w:fill="FFFFFF"/>
        </w:rPr>
        <w:t>，</w:t>
      </w:r>
      <w:r w:rsidRPr="00833C9D">
        <w:rPr>
          <w:rStyle w:val="shorttext"/>
          <w:rFonts w:hAnsi="SimSun"/>
          <w:color w:val="000000"/>
          <w:szCs w:val="18"/>
          <w:shd w:val="clear" w:color="auto" w:fill="FFFFFF"/>
        </w:rPr>
        <w:t>第</w:t>
      </w:r>
      <w:r w:rsidRPr="00833C9D">
        <w:rPr>
          <w:rStyle w:val="shorttext"/>
          <w:color w:val="000000"/>
          <w:szCs w:val="18"/>
          <w:shd w:val="clear" w:color="auto" w:fill="FFFFFF"/>
        </w:rPr>
        <w:t>92</w:t>
      </w:r>
      <w:r w:rsidRPr="00833C9D">
        <w:rPr>
          <w:rStyle w:val="shorttext"/>
          <w:rFonts w:hAnsi="SimSun"/>
          <w:color w:val="000000"/>
          <w:szCs w:val="18"/>
          <w:shd w:val="clear" w:color="auto" w:fill="FFFFFF"/>
        </w:rPr>
        <w:t>段。</w:t>
      </w:r>
    </w:p>
  </w:footnote>
  <w:footnote w:id="13">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禁止酷刑委员会的第</w:t>
      </w:r>
      <w:r w:rsidRPr="00833C9D">
        <w:t>2</w:t>
      </w:r>
      <w:r w:rsidRPr="00833C9D">
        <w:rPr>
          <w:rFonts w:hAnsi="SimSun"/>
        </w:rPr>
        <w:t>号一般性意见</w:t>
      </w:r>
      <w:r>
        <w:rPr>
          <w:rFonts w:hAnsi="SimSun"/>
        </w:rPr>
        <w:t>，</w:t>
      </w:r>
      <w:r w:rsidRPr="00833C9D">
        <w:t>CAT</w:t>
      </w:r>
      <w:r>
        <w:t>/</w:t>
      </w:r>
      <w:r w:rsidRPr="00833C9D">
        <w:t>C</w:t>
      </w:r>
      <w:r>
        <w:t>/</w:t>
      </w:r>
      <w:r w:rsidRPr="00833C9D">
        <w:t>GC</w:t>
      </w:r>
      <w:r>
        <w:t>/2,</w:t>
      </w:r>
      <w:r>
        <w:rPr>
          <w:rFonts w:hint="eastAsia"/>
        </w:rPr>
        <w:t xml:space="preserve"> </w:t>
      </w:r>
      <w:r w:rsidRPr="00833C9D">
        <w:rPr>
          <w:rFonts w:hAnsi="SimSun"/>
        </w:rPr>
        <w:t>第</w:t>
      </w:r>
      <w:r w:rsidRPr="00833C9D">
        <w:t>9</w:t>
      </w:r>
      <w:r>
        <w:rPr>
          <w:rFonts w:hint="eastAsia"/>
        </w:rPr>
        <w:t>段</w:t>
      </w:r>
      <w:r w:rsidRPr="00833C9D">
        <w:rPr>
          <w:rFonts w:hAnsi="SimSun"/>
        </w:rPr>
        <w:t>。</w:t>
      </w:r>
    </w:p>
  </w:footnote>
  <w:footnote w:id="14">
    <w:p w:rsidR="00287D7D" w:rsidRPr="00833C9D" w:rsidRDefault="00287D7D" w:rsidP="00F33435">
      <w:pPr>
        <w:pStyle w:val="FootnoteText"/>
        <w:rPr>
          <w:rFonts w:hint="eastAsia"/>
        </w:rPr>
      </w:pPr>
      <w:r w:rsidRPr="00833C9D">
        <w:tab/>
      </w:r>
      <w:r w:rsidRPr="00833C9D">
        <w:rPr>
          <w:rStyle w:val="FootnoteReference"/>
        </w:rPr>
        <w:footnoteRef/>
      </w:r>
      <w:r w:rsidRPr="00833C9D">
        <w:tab/>
      </w:r>
      <w:r w:rsidRPr="00833C9D">
        <w:rPr>
          <w:rFonts w:hAnsi="SimSun"/>
        </w:rPr>
        <w:t>第</w:t>
      </w:r>
      <w:r w:rsidRPr="00833C9D">
        <w:t>210</w:t>
      </w:r>
      <w:r>
        <w:t>/</w:t>
      </w:r>
      <w:r w:rsidRPr="00833C9D">
        <w:t>70</w:t>
      </w:r>
      <w:r w:rsidRPr="00833C9D">
        <w:rPr>
          <w:rFonts w:hAnsi="SimSun"/>
        </w:rPr>
        <w:t>号《监狱制度法案》第</w:t>
      </w:r>
      <w:r w:rsidRPr="00833C9D">
        <w:t>103</w:t>
      </w:r>
      <w:r w:rsidRPr="00833C9D">
        <w:rPr>
          <w:rFonts w:hAnsi="SimSun"/>
        </w:rPr>
        <w:t>条规定</w:t>
      </w:r>
      <w:r>
        <w:rPr>
          <w:rFonts w:hAnsi="SimSun"/>
        </w:rPr>
        <w:t>，</w:t>
      </w:r>
      <w:r>
        <w:rPr>
          <w:rFonts w:hint="eastAsia"/>
        </w:rPr>
        <w:t>“</w:t>
      </w:r>
      <w:r w:rsidRPr="00833C9D">
        <w:rPr>
          <w:rFonts w:hAnsi="SimSun"/>
        </w:rPr>
        <w:t>司法部门将定期核查监狱制度是否符合现行法律规定的标准和因此颁布的条例。</w:t>
      </w:r>
      <w:r>
        <w:rPr>
          <w:rFonts w:hint="eastAsia"/>
        </w:rPr>
        <w:t>”</w:t>
      </w:r>
    </w:p>
  </w:footnote>
  <w:footnote w:id="15">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《巴拉圭宪法》第</w:t>
      </w:r>
      <w:r w:rsidRPr="00833C9D">
        <w:t>132</w:t>
      </w:r>
      <w:r w:rsidRPr="00833C9D">
        <w:rPr>
          <w:rFonts w:hAnsi="SimSun"/>
        </w:rPr>
        <w:t>条。</w:t>
      </w:r>
    </w:p>
  </w:footnote>
  <w:footnote w:id="16">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同上</w:t>
      </w:r>
      <w:r>
        <w:rPr>
          <w:rFonts w:hAnsi="SimSun"/>
        </w:rPr>
        <w:t>，</w:t>
      </w:r>
      <w:r w:rsidRPr="00833C9D">
        <w:rPr>
          <w:rFonts w:hAnsi="SimSun"/>
        </w:rPr>
        <w:t>第</w:t>
      </w:r>
      <w:r w:rsidRPr="00833C9D">
        <w:t xml:space="preserve">133 </w:t>
      </w:r>
      <w:r>
        <w:t>(</w:t>
      </w:r>
      <w:r w:rsidRPr="00833C9D">
        <w:t>3</w:t>
      </w:r>
      <w:r>
        <w:t>)</w:t>
      </w:r>
      <w:r w:rsidRPr="00833C9D">
        <w:rPr>
          <w:rFonts w:hAnsi="SimSun"/>
        </w:rPr>
        <w:t>条。</w:t>
      </w:r>
    </w:p>
  </w:footnote>
  <w:footnote w:id="17">
    <w:p w:rsidR="00287D7D" w:rsidRPr="00833C9D" w:rsidRDefault="00287D7D" w:rsidP="00F33435">
      <w:pPr>
        <w:pStyle w:val="FootnoteText"/>
      </w:pPr>
      <w:r w:rsidRPr="00833C9D">
        <w:tab/>
      </w:r>
      <w:r w:rsidRPr="00833C9D">
        <w:rPr>
          <w:vertAlign w:val="superscript"/>
        </w:rPr>
        <w:footnoteRef/>
      </w:r>
      <w:r w:rsidRPr="00833C9D">
        <w:tab/>
      </w:r>
      <w:r w:rsidRPr="00833C9D">
        <w:rPr>
          <w:rFonts w:hAnsi="SimSun"/>
        </w:rPr>
        <w:t>大会</w:t>
      </w:r>
      <w:smartTag w:uri="urn:schemas-microsoft-com:office:smarttags" w:element="chsdate">
        <w:smartTagPr>
          <w:attr w:name="IsROCDate" w:val="False"/>
          <w:attr w:name="IsLunarDate" w:val="False"/>
          <w:attr w:name="Day" w:val="9"/>
          <w:attr w:name="Month" w:val="12"/>
          <w:attr w:name="Year" w:val="1988"/>
        </w:smartTagPr>
        <w:r w:rsidRPr="00833C9D">
          <w:t>1988</w:t>
        </w:r>
        <w:r w:rsidRPr="00833C9D">
          <w:rPr>
            <w:rFonts w:hAnsi="SimSun"/>
          </w:rPr>
          <w:t>年</w:t>
        </w:r>
        <w:r w:rsidRPr="00833C9D">
          <w:t>12</w:t>
        </w:r>
        <w:r w:rsidRPr="00833C9D">
          <w:rPr>
            <w:rFonts w:hAnsi="SimSun"/>
          </w:rPr>
          <w:t>月</w:t>
        </w:r>
        <w:r w:rsidRPr="00833C9D">
          <w:t>9</w:t>
        </w:r>
        <w:r w:rsidRPr="00833C9D">
          <w:rPr>
            <w:rFonts w:hAnsi="SimSun"/>
          </w:rPr>
          <w:t>日</w:t>
        </w:r>
      </w:smartTag>
      <w:r w:rsidRPr="00833C9D">
        <w:rPr>
          <w:rFonts w:hAnsi="SimSun"/>
        </w:rPr>
        <w:t>第</w:t>
      </w:r>
      <w:r w:rsidRPr="00833C9D">
        <w:t>43</w:t>
      </w:r>
      <w:r>
        <w:t>/</w:t>
      </w:r>
      <w:r w:rsidRPr="00833C9D">
        <w:t>173</w:t>
      </w:r>
      <w:r w:rsidRPr="00833C9D">
        <w:rPr>
          <w:rFonts w:hAnsi="SimSun"/>
        </w:rPr>
        <w:t>号决议通过的《保护所有遭受任何形式拘留或监禁的人的原则》</w:t>
      </w:r>
      <w:r>
        <w:rPr>
          <w:rFonts w:hAnsi="SimSun"/>
        </w:rPr>
        <w:t>，</w:t>
      </w:r>
      <w:r w:rsidRPr="00833C9D">
        <w:rPr>
          <w:rFonts w:hAnsi="SimSun"/>
        </w:rPr>
        <w:t>原则</w:t>
      </w:r>
      <w:r w:rsidRPr="00833C9D">
        <w:t>38</w:t>
      </w:r>
      <w:r w:rsidRPr="00833C9D">
        <w:rPr>
          <w:rFonts w:hAnsi="SimSun"/>
        </w:rPr>
        <w:t>。</w:t>
      </w:r>
    </w:p>
  </w:footnote>
  <w:footnote w:id="18">
    <w:p w:rsidR="00287D7D" w:rsidRPr="00833C9D" w:rsidRDefault="00287D7D" w:rsidP="00F33435">
      <w:pPr>
        <w:pStyle w:val="FootnoteText"/>
      </w:pPr>
      <w:r w:rsidRPr="00833C9D">
        <w:tab/>
      </w:r>
      <w:r w:rsidRPr="00833C9D">
        <w:rPr>
          <w:vertAlign w:val="superscript"/>
        </w:rPr>
        <w:footnoteRef/>
      </w:r>
      <w:r w:rsidRPr="00833C9D">
        <w:tab/>
      </w:r>
      <w:r w:rsidRPr="00833C9D">
        <w:rPr>
          <w:rFonts w:hAnsi="SimSun"/>
        </w:rPr>
        <w:t>第</w:t>
      </w:r>
      <w:r w:rsidRPr="00833C9D">
        <w:t>32</w:t>
      </w:r>
      <w:r w:rsidRPr="00833C9D">
        <w:rPr>
          <w:rFonts w:hAnsi="SimSun"/>
        </w:rPr>
        <w:t>号一般性意见第</w:t>
      </w:r>
      <w:r w:rsidRPr="00833C9D">
        <w:t>14</w:t>
      </w:r>
      <w:r w:rsidRPr="00833C9D">
        <w:rPr>
          <w:rFonts w:hAnsi="SimSun"/>
        </w:rPr>
        <w:t>条</w:t>
      </w:r>
      <w:r>
        <w:rPr>
          <w:rFonts w:hAnsi="SimSun"/>
        </w:rPr>
        <w:t>：</w:t>
      </w:r>
      <w:r w:rsidRPr="00833C9D">
        <w:t>在法庭和裁判所前一律平等和获得公正审判的权利</w:t>
      </w:r>
      <w:r>
        <w:rPr>
          <w:rFonts w:hAnsi="SimSun"/>
        </w:rPr>
        <w:t>，</w:t>
      </w:r>
      <w:r w:rsidRPr="00833C9D">
        <w:t>CCPR</w:t>
      </w:r>
      <w:r>
        <w:t>/</w:t>
      </w:r>
      <w:r w:rsidRPr="00833C9D">
        <w:t>C</w:t>
      </w:r>
      <w:r>
        <w:t>/</w:t>
      </w:r>
      <w:r w:rsidRPr="00833C9D">
        <w:t>GC</w:t>
      </w:r>
      <w:r>
        <w:t>/</w:t>
      </w:r>
      <w:r w:rsidRPr="00833C9D">
        <w:t>3</w:t>
      </w:r>
      <w:r>
        <w:t>2,</w:t>
      </w:r>
      <w:r w:rsidRPr="00833C9D">
        <w:rPr>
          <w:rFonts w:hAnsi="SimSun"/>
        </w:rPr>
        <w:t>第</w:t>
      </w:r>
      <w:r w:rsidRPr="00833C9D">
        <w:t>27</w:t>
      </w:r>
      <w:r w:rsidRPr="00833C9D">
        <w:rPr>
          <w:rFonts w:hAnsi="SimSun"/>
        </w:rPr>
        <w:t>段。</w:t>
      </w:r>
    </w:p>
  </w:footnote>
  <w:footnote w:id="19">
    <w:p w:rsidR="00287D7D" w:rsidRPr="00833C9D" w:rsidRDefault="00287D7D" w:rsidP="00F33435">
      <w:pPr>
        <w:pStyle w:val="FootnoteText"/>
      </w:pPr>
      <w:r w:rsidRPr="00833C9D">
        <w:tab/>
      </w:r>
      <w:r w:rsidRPr="00833C9D">
        <w:rPr>
          <w:vertAlign w:val="superscript"/>
        </w:rPr>
        <w:footnoteRef/>
      </w:r>
      <w:r w:rsidRPr="00833C9D">
        <w:tab/>
      </w:r>
      <w:smartTag w:uri="urn:schemas-microsoft-com:office:smarttags" w:element="chsdate">
        <w:smartTagPr>
          <w:attr w:name="IsROCDate" w:val="False"/>
          <w:attr w:name="IsLunarDate" w:val="False"/>
          <w:attr w:name="Day" w:val="27"/>
          <w:attr w:name="Month" w:val="8"/>
          <w:attr w:name="Year" w:val="1990"/>
        </w:smartTagPr>
        <w:r w:rsidRPr="00833C9D">
          <w:t>1990</w:t>
        </w:r>
        <w:r w:rsidRPr="00833C9D">
          <w:rPr>
            <w:rFonts w:hAnsi="SimSun"/>
          </w:rPr>
          <w:t>年</w:t>
        </w:r>
        <w:r w:rsidRPr="00833C9D">
          <w:t>8</w:t>
        </w:r>
        <w:r w:rsidRPr="00833C9D">
          <w:rPr>
            <w:rFonts w:hAnsi="SimSun"/>
          </w:rPr>
          <w:t>月</w:t>
        </w:r>
        <w:r w:rsidRPr="00833C9D">
          <w:t>27</w:t>
        </w:r>
        <w:r w:rsidRPr="00833C9D">
          <w:rPr>
            <w:rFonts w:hAnsi="SimSun"/>
          </w:rPr>
          <w:t>日</w:t>
        </w:r>
      </w:smartTag>
      <w:r w:rsidRPr="00833C9D">
        <w:rPr>
          <w:rFonts w:hAnsi="SimSun"/>
        </w:rPr>
        <w:t>至</w:t>
      </w:r>
      <w:smartTag w:uri="urn:schemas-microsoft-com:office:smarttags" w:element="chsdate">
        <w:smartTagPr>
          <w:attr w:name="IsROCDate" w:val="False"/>
          <w:attr w:name="IsLunarDate" w:val="False"/>
          <w:attr w:name="Day" w:val="7"/>
          <w:attr w:name="Month" w:val="9"/>
          <w:attr w:name="Year" w:val="2010"/>
        </w:smartTagPr>
        <w:r w:rsidRPr="00833C9D">
          <w:t>9</w:t>
        </w:r>
        <w:r w:rsidRPr="00833C9D">
          <w:rPr>
            <w:rFonts w:hAnsi="SimSun"/>
          </w:rPr>
          <w:t>月</w:t>
        </w:r>
        <w:r w:rsidRPr="00833C9D">
          <w:t>7</w:t>
        </w:r>
        <w:r w:rsidRPr="00833C9D">
          <w:rPr>
            <w:rFonts w:hAnsi="SimSun"/>
          </w:rPr>
          <w:t>日</w:t>
        </w:r>
      </w:smartTag>
      <w:r w:rsidRPr="00833C9D">
        <w:rPr>
          <w:rFonts w:hAnsi="SimSun"/>
        </w:rPr>
        <w:t>古巴哈瓦那第八届联合国预防犯罪和罪犯待遇大会</w:t>
      </w:r>
      <w:r>
        <w:rPr>
          <w:rFonts w:hAnsi="SimSun"/>
        </w:rPr>
        <w:t>，</w:t>
      </w:r>
      <w:r w:rsidRPr="00833C9D">
        <w:rPr>
          <w:rFonts w:hAnsi="SimSun"/>
        </w:rPr>
        <w:t>《关于律师作用的基本原则》</w:t>
      </w:r>
      <w:r>
        <w:rPr>
          <w:rFonts w:hAnsi="SimSun"/>
        </w:rPr>
        <w:t>，</w:t>
      </w:r>
      <w:r w:rsidRPr="00833C9D">
        <w:rPr>
          <w:rFonts w:hAnsi="SimSun"/>
        </w:rPr>
        <w:t>原则</w:t>
      </w:r>
      <w:r w:rsidRPr="00833C9D">
        <w:t>6</w:t>
      </w:r>
      <w:r w:rsidRPr="00833C9D">
        <w:rPr>
          <w:rFonts w:hAnsi="SimSun"/>
        </w:rPr>
        <w:t>。</w:t>
      </w:r>
    </w:p>
  </w:footnote>
  <w:footnote w:id="20">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bCs/>
        </w:rPr>
        <w:t>《巴拉圭刑事诉讼法典》</w:t>
      </w:r>
      <w:r>
        <w:rPr>
          <w:rFonts w:hAnsi="SimSun"/>
          <w:bCs/>
        </w:rPr>
        <w:t>，</w:t>
      </w:r>
      <w:r w:rsidRPr="00833C9D">
        <w:rPr>
          <w:rFonts w:hAnsi="SimSun"/>
          <w:bCs/>
        </w:rPr>
        <w:t>第</w:t>
      </w:r>
      <w:r w:rsidRPr="00833C9D">
        <w:rPr>
          <w:bCs/>
        </w:rPr>
        <w:t>14</w:t>
      </w:r>
      <w:r w:rsidRPr="00833C9D">
        <w:rPr>
          <w:rFonts w:hAnsi="SimSun"/>
          <w:bCs/>
        </w:rPr>
        <w:t>第、第</w:t>
      </w:r>
      <w:r w:rsidRPr="00833C9D">
        <w:rPr>
          <w:bCs/>
        </w:rPr>
        <w:t>15</w:t>
      </w:r>
      <w:r w:rsidRPr="00833C9D">
        <w:rPr>
          <w:rFonts w:hAnsi="SimSun"/>
          <w:bCs/>
        </w:rPr>
        <w:t>条、第</w:t>
      </w:r>
      <w:r w:rsidRPr="00833C9D">
        <w:rPr>
          <w:bCs/>
        </w:rPr>
        <w:t>18</w:t>
      </w:r>
      <w:r w:rsidRPr="00833C9D">
        <w:rPr>
          <w:rFonts w:hAnsi="SimSun"/>
          <w:bCs/>
        </w:rPr>
        <w:t>条和第</w:t>
      </w:r>
      <w:r w:rsidRPr="00833C9D">
        <w:rPr>
          <w:bCs/>
        </w:rPr>
        <w:t>52</w:t>
      </w:r>
      <w:r w:rsidRPr="00833C9D">
        <w:rPr>
          <w:rFonts w:hAnsi="SimSun"/>
          <w:bCs/>
        </w:rPr>
        <w:t>条。</w:t>
      </w:r>
    </w:p>
  </w:footnote>
  <w:footnote w:id="21">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《保护所有遭受任何形式拘留或监禁的人的原则》</w:t>
      </w:r>
      <w:r>
        <w:rPr>
          <w:rFonts w:hAnsi="SimSun"/>
        </w:rPr>
        <w:t>(</w:t>
      </w:r>
      <w:r w:rsidRPr="00833C9D">
        <w:t>1988</w:t>
      </w:r>
      <w:r w:rsidRPr="00833C9D">
        <w:rPr>
          <w:rFonts w:hAnsi="SimSun"/>
        </w:rPr>
        <w:t>年</w:t>
      </w:r>
      <w:r>
        <w:rPr>
          <w:rFonts w:hAnsi="SimSun"/>
        </w:rPr>
        <w:t>)</w:t>
      </w:r>
      <w:r>
        <w:rPr>
          <w:rFonts w:hAnsi="SimSun"/>
        </w:rPr>
        <w:t>，</w:t>
      </w:r>
      <w:r w:rsidRPr="00833C9D">
        <w:rPr>
          <w:rFonts w:hAnsi="SimSun"/>
        </w:rPr>
        <w:t>原则</w:t>
      </w:r>
      <w:r w:rsidRPr="00833C9D">
        <w:t>26</w:t>
      </w:r>
      <w:r w:rsidRPr="00833C9D">
        <w:rPr>
          <w:rFonts w:hAnsi="SimSun"/>
        </w:rPr>
        <w:t>。</w:t>
      </w:r>
    </w:p>
  </w:footnote>
  <w:footnote w:id="22">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《保护所有遭受任何形式拘留或监禁的人的原则》</w:t>
      </w:r>
      <w:r>
        <w:rPr>
          <w:rFonts w:hAnsi="SimSun"/>
        </w:rPr>
        <w:t>(</w:t>
      </w:r>
      <w:r w:rsidRPr="00833C9D">
        <w:t>1988</w:t>
      </w:r>
      <w:r w:rsidRPr="00833C9D">
        <w:rPr>
          <w:rFonts w:hAnsi="SimSun"/>
        </w:rPr>
        <w:t>年</w:t>
      </w:r>
      <w:r>
        <w:rPr>
          <w:rFonts w:hAnsi="SimSun"/>
        </w:rPr>
        <w:t>)</w:t>
      </w:r>
      <w:r>
        <w:rPr>
          <w:rFonts w:hAnsi="SimSun"/>
        </w:rPr>
        <w:t>，</w:t>
      </w:r>
      <w:r w:rsidRPr="00833C9D">
        <w:rPr>
          <w:rFonts w:hAnsi="SimSun"/>
        </w:rPr>
        <w:t>原则</w:t>
      </w:r>
      <w:r w:rsidRPr="00833C9D">
        <w:t>12</w:t>
      </w:r>
      <w:r w:rsidRPr="00833C9D">
        <w:rPr>
          <w:rFonts w:hAnsi="SimSun"/>
        </w:rPr>
        <w:t>。</w:t>
      </w:r>
    </w:p>
  </w:footnote>
  <w:footnote w:id="23">
    <w:p w:rsidR="00287D7D" w:rsidRPr="00833C9D" w:rsidRDefault="00287D7D" w:rsidP="00F33435">
      <w:pPr>
        <w:pStyle w:val="FootnoteText"/>
      </w:pPr>
      <w:r w:rsidRPr="00833C9D">
        <w:rPr>
          <w:b/>
          <w:i/>
        </w:rPr>
        <w:tab/>
      </w:r>
      <w:r w:rsidRPr="00833C9D">
        <w:rPr>
          <w:rStyle w:val="FootnoteReference"/>
        </w:rPr>
        <w:footnoteRef/>
      </w:r>
      <w:r w:rsidRPr="00833C9D">
        <w:rPr>
          <w:b/>
          <w:i/>
        </w:rPr>
        <w:tab/>
      </w:r>
      <w:r w:rsidRPr="00833C9D">
        <w:rPr>
          <w:rFonts w:hAnsi="SimSun"/>
        </w:rPr>
        <w:t>大会</w:t>
      </w:r>
      <w:smartTag w:uri="urn:schemas-microsoft-com:office:smarttags" w:element="chsdate">
        <w:smartTagPr>
          <w:attr w:name="IsROCDate" w:val="False"/>
          <w:attr w:name="IsLunarDate" w:val="False"/>
          <w:attr w:name="Day" w:val="9"/>
          <w:attr w:name="Month" w:val="12"/>
          <w:attr w:name="Year" w:val="1988"/>
        </w:smartTagPr>
        <w:r w:rsidRPr="00833C9D">
          <w:t>1988</w:t>
        </w:r>
        <w:r w:rsidRPr="00833C9D">
          <w:rPr>
            <w:rFonts w:hAnsi="SimSun"/>
          </w:rPr>
          <w:t>年</w:t>
        </w:r>
        <w:r w:rsidRPr="00833C9D">
          <w:t>12</w:t>
        </w:r>
        <w:r w:rsidRPr="00833C9D">
          <w:rPr>
            <w:rFonts w:hAnsi="SimSun"/>
          </w:rPr>
          <w:t>月</w:t>
        </w:r>
        <w:r w:rsidRPr="00833C9D">
          <w:t>9</w:t>
        </w:r>
        <w:r w:rsidRPr="00833C9D">
          <w:rPr>
            <w:rFonts w:hAnsi="SimSun"/>
          </w:rPr>
          <w:t>日</w:t>
        </w:r>
      </w:smartTag>
      <w:r w:rsidRPr="00833C9D">
        <w:rPr>
          <w:rFonts w:hAnsi="SimSun"/>
        </w:rPr>
        <w:t>第</w:t>
      </w:r>
      <w:r w:rsidRPr="00833C9D">
        <w:t>43</w:t>
      </w:r>
      <w:r>
        <w:t>/</w:t>
      </w:r>
      <w:r w:rsidRPr="00833C9D">
        <w:t>173</w:t>
      </w:r>
      <w:r w:rsidRPr="00833C9D">
        <w:rPr>
          <w:rFonts w:hAnsi="SimSun"/>
        </w:rPr>
        <w:t>号决议通过的《保护所有遭受任何形式拘留或监禁的人的原则》</w:t>
      </w:r>
      <w:r>
        <w:rPr>
          <w:rFonts w:hAnsi="SimSun"/>
        </w:rPr>
        <w:t>，</w:t>
      </w:r>
      <w:r w:rsidRPr="00833C9D">
        <w:rPr>
          <w:rFonts w:hAnsi="SimSun"/>
        </w:rPr>
        <w:t>原则</w:t>
      </w:r>
      <w:r w:rsidRPr="00833C9D">
        <w:t>21</w:t>
      </w:r>
      <w:r w:rsidRPr="00833C9D">
        <w:rPr>
          <w:rFonts w:hAnsi="SimSun"/>
        </w:rPr>
        <w:t>。</w:t>
      </w:r>
    </w:p>
  </w:footnote>
  <w:footnote w:id="24">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禁止酷刑委员会的第</w:t>
      </w:r>
      <w:r w:rsidRPr="00833C9D">
        <w:t>2</w:t>
      </w:r>
      <w:r w:rsidRPr="00833C9D">
        <w:rPr>
          <w:rFonts w:hAnsi="SimSun"/>
        </w:rPr>
        <w:t>号一般性意见</w:t>
      </w:r>
      <w:r>
        <w:rPr>
          <w:rFonts w:hAnsi="SimSun"/>
        </w:rPr>
        <w:t>，</w:t>
      </w:r>
      <w:r w:rsidRPr="00833C9D">
        <w:t>CAT</w:t>
      </w:r>
      <w:r>
        <w:t>/</w:t>
      </w:r>
      <w:r w:rsidRPr="00833C9D">
        <w:t>C</w:t>
      </w:r>
      <w:r>
        <w:t>/</w:t>
      </w:r>
      <w:r w:rsidRPr="00833C9D">
        <w:t>GC</w:t>
      </w:r>
      <w:r>
        <w:t>/2,</w:t>
      </w:r>
      <w:r>
        <w:rPr>
          <w:rFonts w:hint="eastAsia"/>
        </w:rPr>
        <w:t xml:space="preserve"> </w:t>
      </w:r>
      <w:r w:rsidRPr="00833C9D">
        <w:rPr>
          <w:rFonts w:hAnsi="SimSun"/>
        </w:rPr>
        <w:t>第</w:t>
      </w:r>
      <w:r w:rsidRPr="00833C9D">
        <w:t>13</w:t>
      </w:r>
      <w:r w:rsidRPr="00833C9D">
        <w:rPr>
          <w:rFonts w:hAnsi="SimSun"/>
        </w:rPr>
        <w:t>段。</w:t>
      </w:r>
    </w:p>
  </w:footnote>
  <w:footnote w:id="25">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禁止酷刑委员会的第</w:t>
      </w:r>
      <w:r w:rsidRPr="00833C9D">
        <w:t>2</w:t>
      </w:r>
      <w:r w:rsidRPr="00833C9D">
        <w:rPr>
          <w:rFonts w:hAnsi="SimSun"/>
        </w:rPr>
        <w:t>号一般性意见</w:t>
      </w:r>
      <w:r>
        <w:rPr>
          <w:rFonts w:hAnsi="SimSun"/>
        </w:rPr>
        <w:t>，</w:t>
      </w:r>
      <w:r w:rsidRPr="00833C9D">
        <w:t>CAT</w:t>
      </w:r>
      <w:r>
        <w:t>/</w:t>
      </w:r>
      <w:r w:rsidRPr="00833C9D">
        <w:t>C</w:t>
      </w:r>
      <w:r>
        <w:t>/</w:t>
      </w:r>
      <w:r w:rsidRPr="00833C9D">
        <w:t>GC</w:t>
      </w:r>
      <w:r>
        <w:t>/2,</w:t>
      </w:r>
      <w:r>
        <w:rPr>
          <w:rFonts w:hint="eastAsia"/>
        </w:rPr>
        <w:t xml:space="preserve"> </w:t>
      </w:r>
      <w:r w:rsidRPr="00833C9D">
        <w:rPr>
          <w:rFonts w:hAnsi="SimSun"/>
        </w:rPr>
        <w:t>第</w:t>
      </w:r>
      <w:r w:rsidRPr="00833C9D">
        <w:t>13</w:t>
      </w:r>
      <w:r w:rsidRPr="00833C9D">
        <w:rPr>
          <w:rFonts w:hAnsi="SimSun"/>
        </w:rPr>
        <w:t>段。</w:t>
      </w:r>
    </w:p>
  </w:footnote>
  <w:footnote w:id="26">
    <w:p w:rsidR="00287D7D" w:rsidRPr="00833C9D" w:rsidRDefault="00287D7D" w:rsidP="00F33435">
      <w:pPr>
        <w:pStyle w:val="FootnoteText"/>
      </w:pPr>
      <w:r w:rsidRPr="00833C9D">
        <w:tab/>
      </w:r>
      <w:r w:rsidRPr="00833C9D">
        <w:rPr>
          <w:rStyle w:val="FootnoteReference"/>
        </w:rPr>
        <w:footnoteRef/>
      </w:r>
      <w:r w:rsidRPr="00833C9D">
        <w:tab/>
      </w:r>
      <w:smartTag w:uri="urn:schemas-microsoft-com:office:smarttags" w:element="chsdate">
        <w:smartTagPr>
          <w:attr w:name="IsROCDate" w:val="False"/>
          <w:attr w:name="IsLunarDate" w:val="False"/>
          <w:attr w:name="Day" w:val="27"/>
          <w:attr w:name="Month" w:val="8"/>
          <w:attr w:name="Year" w:val="1990"/>
        </w:smartTagPr>
        <w:r w:rsidRPr="00833C9D">
          <w:t>1990</w:t>
        </w:r>
        <w:r w:rsidRPr="00833C9D">
          <w:rPr>
            <w:rFonts w:hAnsi="SimSun"/>
          </w:rPr>
          <w:t>年</w:t>
        </w:r>
        <w:r w:rsidRPr="00833C9D">
          <w:t>8</w:t>
        </w:r>
        <w:r w:rsidRPr="00833C9D">
          <w:rPr>
            <w:rFonts w:hAnsi="SimSun"/>
          </w:rPr>
          <w:t>月</w:t>
        </w:r>
        <w:r w:rsidRPr="00833C9D">
          <w:t>27</w:t>
        </w:r>
        <w:r w:rsidRPr="00833C9D">
          <w:rPr>
            <w:rFonts w:hAnsi="SimSun"/>
          </w:rPr>
          <w:t>日</w:t>
        </w:r>
      </w:smartTag>
      <w:r w:rsidRPr="00833C9D">
        <w:rPr>
          <w:rFonts w:hAnsi="SimSun"/>
        </w:rPr>
        <w:t>至</w:t>
      </w:r>
      <w:smartTag w:uri="urn:schemas-microsoft-com:office:smarttags" w:element="chsdate">
        <w:smartTagPr>
          <w:attr w:name="IsROCDate" w:val="False"/>
          <w:attr w:name="IsLunarDate" w:val="False"/>
          <w:attr w:name="Day" w:val="7"/>
          <w:attr w:name="Month" w:val="9"/>
          <w:attr w:name="Year" w:val="2010"/>
        </w:smartTagPr>
        <w:r w:rsidRPr="00833C9D">
          <w:t>9</w:t>
        </w:r>
        <w:r w:rsidRPr="00833C9D">
          <w:rPr>
            <w:rFonts w:hAnsi="SimSun"/>
          </w:rPr>
          <w:t>月</w:t>
        </w:r>
        <w:r w:rsidRPr="00833C9D">
          <w:t>7</w:t>
        </w:r>
        <w:r w:rsidRPr="00833C9D">
          <w:rPr>
            <w:rFonts w:hAnsi="SimSun"/>
          </w:rPr>
          <w:t>日</w:t>
        </w:r>
      </w:smartTag>
      <w:r>
        <w:rPr>
          <w:rFonts w:hAnsi="SimSun"/>
        </w:rPr>
        <w:t>，</w:t>
      </w:r>
      <w:r w:rsidRPr="00833C9D">
        <w:rPr>
          <w:rFonts w:hAnsi="SimSun"/>
        </w:rPr>
        <w:t>哈瓦那第八届联合国预防犯罪和罪犯待遇大会</w:t>
      </w:r>
      <w:r>
        <w:rPr>
          <w:rFonts w:hAnsi="SimSun"/>
        </w:rPr>
        <w:t>，</w:t>
      </w:r>
      <w:r w:rsidRPr="00833C9D">
        <w:rPr>
          <w:rFonts w:hAnsi="SimSun"/>
        </w:rPr>
        <w:t>《关于律师作用的基本原则》</w:t>
      </w:r>
      <w:r>
        <w:rPr>
          <w:rFonts w:hAnsi="SimSun"/>
        </w:rPr>
        <w:t>，</w:t>
      </w:r>
      <w:r w:rsidRPr="00833C9D">
        <w:rPr>
          <w:rFonts w:hAnsi="SimSun"/>
        </w:rPr>
        <w:t>原则</w:t>
      </w:r>
      <w:r w:rsidRPr="00833C9D">
        <w:t>7</w:t>
      </w:r>
      <w:r w:rsidRPr="00833C9D">
        <w:rPr>
          <w:rFonts w:hAnsi="SimSun"/>
        </w:rPr>
        <w:t>。</w:t>
      </w:r>
    </w:p>
  </w:footnote>
  <w:footnote w:id="27">
    <w:p w:rsidR="00287D7D" w:rsidRPr="00833C9D" w:rsidRDefault="00287D7D" w:rsidP="00F33435">
      <w:pPr>
        <w:pStyle w:val="FootnoteText"/>
        <w:rPr>
          <w:b/>
        </w:rPr>
      </w:pPr>
      <w:r w:rsidRPr="00833C9D">
        <w:tab/>
      </w:r>
      <w:r w:rsidRPr="00833C9D">
        <w:rPr>
          <w:rStyle w:val="FootnoteReference"/>
        </w:rPr>
        <w:footnoteRef/>
      </w:r>
      <w:r w:rsidRPr="00833C9D">
        <w:tab/>
      </w:r>
      <w:smartTag w:uri="urn:schemas-microsoft-com:office:smarttags" w:element="chsdate">
        <w:smartTagPr>
          <w:attr w:name="IsROCDate" w:val="False"/>
          <w:attr w:name="IsLunarDate" w:val="False"/>
          <w:attr w:name="Day" w:val="27"/>
          <w:attr w:name="Month" w:val="8"/>
          <w:attr w:name="Year" w:val="1990"/>
        </w:smartTagPr>
        <w:r w:rsidRPr="00833C9D">
          <w:t>1990</w:t>
        </w:r>
        <w:r w:rsidRPr="00833C9D">
          <w:rPr>
            <w:rFonts w:hAnsi="SimSun"/>
          </w:rPr>
          <w:t>年</w:t>
        </w:r>
        <w:r w:rsidRPr="00833C9D">
          <w:t>8</w:t>
        </w:r>
        <w:r w:rsidRPr="00833C9D">
          <w:rPr>
            <w:rFonts w:hAnsi="SimSun"/>
          </w:rPr>
          <w:t>月</w:t>
        </w:r>
        <w:r w:rsidRPr="00833C9D">
          <w:t>27</w:t>
        </w:r>
        <w:r w:rsidRPr="00833C9D">
          <w:rPr>
            <w:rFonts w:hAnsi="SimSun"/>
          </w:rPr>
          <w:t>日</w:t>
        </w:r>
      </w:smartTag>
      <w:r w:rsidRPr="00833C9D">
        <w:rPr>
          <w:rFonts w:hAnsi="SimSun"/>
        </w:rPr>
        <w:t>至</w:t>
      </w:r>
      <w:smartTag w:uri="urn:schemas-microsoft-com:office:smarttags" w:element="chsdate">
        <w:smartTagPr>
          <w:attr w:name="IsROCDate" w:val="False"/>
          <w:attr w:name="IsLunarDate" w:val="False"/>
          <w:attr w:name="Day" w:val="7"/>
          <w:attr w:name="Month" w:val="9"/>
          <w:attr w:name="Year" w:val="2010"/>
        </w:smartTagPr>
        <w:r w:rsidRPr="00833C9D">
          <w:t>9</w:t>
        </w:r>
        <w:r w:rsidRPr="00833C9D">
          <w:rPr>
            <w:rFonts w:hAnsi="SimSun"/>
          </w:rPr>
          <w:t>月</w:t>
        </w:r>
        <w:r w:rsidRPr="00833C9D">
          <w:t>7</w:t>
        </w:r>
        <w:r w:rsidRPr="00833C9D">
          <w:rPr>
            <w:rFonts w:hAnsi="SimSun"/>
          </w:rPr>
          <w:t>日</w:t>
        </w:r>
      </w:smartTag>
      <w:r>
        <w:rPr>
          <w:rFonts w:hAnsi="SimSun"/>
        </w:rPr>
        <w:t>，</w:t>
      </w:r>
      <w:r w:rsidRPr="00833C9D">
        <w:rPr>
          <w:rFonts w:hAnsi="SimSun"/>
        </w:rPr>
        <w:t>哈瓦那第八届联合国预防犯罪和罪犯待遇大会</w:t>
      </w:r>
      <w:r>
        <w:rPr>
          <w:rFonts w:hAnsi="SimSun"/>
        </w:rPr>
        <w:t>，</w:t>
      </w:r>
      <w:r w:rsidRPr="00833C9D">
        <w:rPr>
          <w:rFonts w:hAnsi="SimSun"/>
        </w:rPr>
        <w:t>《关于律师作用的基本原则》</w:t>
      </w:r>
      <w:r>
        <w:rPr>
          <w:rFonts w:hAnsi="SimSun"/>
        </w:rPr>
        <w:t>，</w:t>
      </w:r>
      <w:r w:rsidRPr="00833C9D">
        <w:rPr>
          <w:rFonts w:hAnsi="SimSun"/>
        </w:rPr>
        <w:t>原则</w:t>
      </w:r>
      <w:r w:rsidRPr="00833C9D">
        <w:t>3</w:t>
      </w:r>
      <w:r w:rsidRPr="00833C9D">
        <w:rPr>
          <w:rFonts w:hAnsi="SimSun"/>
        </w:rPr>
        <w:t>。</w:t>
      </w:r>
    </w:p>
  </w:footnote>
  <w:footnote w:id="28">
    <w:p w:rsidR="00287D7D" w:rsidRPr="00833C9D" w:rsidRDefault="00287D7D" w:rsidP="00F33435">
      <w:pPr>
        <w:pStyle w:val="FootnoteText"/>
        <w:rPr>
          <w:b/>
        </w:rPr>
      </w:pPr>
      <w:r w:rsidRPr="00833C9D">
        <w:rPr>
          <w:b/>
        </w:rPr>
        <w:tab/>
      </w:r>
      <w:r w:rsidRPr="00833C9D">
        <w:rPr>
          <w:rStyle w:val="FootnoteReference"/>
        </w:rPr>
        <w:footnoteRef/>
      </w:r>
      <w:r w:rsidRPr="00833C9D">
        <w:rPr>
          <w:b/>
        </w:rPr>
        <w:tab/>
      </w:r>
      <w:r w:rsidRPr="00833C9D">
        <w:rPr>
          <w:rFonts w:hAnsi="SimSun"/>
        </w:rPr>
        <w:t>禁止酷刑委员会的第</w:t>
      </w:r>
      <w:r w:rsidRPr="00833C9D">
        <w:t>2</w:t>
      </w:r>
      <w:r w:rsidRPr="00833C9D">
        <w:rPr>
          <w:rFonts w:hAnsi="SimSun"/>
        </w:rPr>
        <w:t>号一般性意见</w:t>
      </w:r>
      <w:r>
        <w:rPr>
          <w:rFonts w:hAnsi="SimSun"/>
        </w:rPr>
        <w:t>，</w:t>
      </w:r>
      <w:r w:rsidRPr="00833C9D">
        <w:t>CAT</w:t>
      </w:r>
      <w:r>
        <w:t>/</w:t>
      </w:r>
      <w:r w:rsidRPr="00833C9D">
        <w:t>C</w:t>
      </w:r>
      <w:r>
        <w:t>/</w:t>
      </w:r>
      <w:r w:rsidRPr="00833C9D">
        <w:t>GC</w:t>
      </w:r>
      <w:r>
        <w:t>/2,</w:t>
      </w:r>
      <w:r w:rsidRPr="00833C9D">
        <w:rPr>
          <w:rFonts w:hAnsi="SimSun"/>
        </w:rPr>
        <w:t>第</w:t>
      </w:r>
      <w:r w:rsidRPr="00833C9D">
        <w:t>13</w:t>
      </w:r>
      <w:r w:rsidRPr="00833C9D">
        <w:rPr>
          <w:rFonts w:hAnsi="SimSun"/>
        </w:rPr>
        <w:t>段。</w:t>
      </w:r>
    </w:p>
  </w:footnote>
  <w:footnote w:id="29">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联合国大会</w:t>
      </w:r>
      <w:smartTag w:uri="urn:schemas-microsoft-com:office:smarttags" w:element="chsdate">
        <w:smartTagPr>
          <w:attr w:name="IsROCDate" w:val="False"/>
          <w:attr w:name="IsLunarDate" w:val="False"/>
          <w:attr w:name="Day" w:val="17"/>
          <w:attr w:name="Month" w:val="12"/>
          <w:attr w:name="Year" w:val="1979"/>
        </w:smartTagPr>
        <w:r w:rsidRPr="00833C9D">
          <w:t>1979</w:t>
        </w:r>
        <w:r w:rsidRPr="00833C9D">
          <w:rPr>
            <w:rFonts w:hAnsi="SimSun"/>
          </w:rPr>
          <w:t>年</w:t>
        </w:r>
        <w:r w:rsidRPr="00833C9D">
          <w:t>12</w:t>
        </w:r>
        <w:r w:rsidRPr="00833C9D">
          <w:rPr>
            <w:rFonts w:hAnsi="SimSun"/>
          </w:rPr>
          <w:t>月</w:t>
        </w:r>
        <w:r w:rsidRPr="00833C9D">
          <w:t>17</w:t>
        </w:r>
        <w:r w:rsidRPr="00833C9D">
          <w:rPr>
            <w:rFonts w:hAnsi="SimSun"/>
          </w:rPr>
          <w:t>日</w:t>
        </w:r>
      </w:smartTag>
      <w:r w:rsidRPr="00833C9D">
        <w:rPr>
          <w:rFonts w:hAnsi="SimSun"/>
        </w:rPr>
        <w:t>第</w:t>
      </w:r>
      <w:r w:rsidRPr="00833C9D">
        <w:t>34</w:t>
      </w:r>
      <w:r>
        <w:t>/</w:t>
      </w:r>
      <w:r w:rsidRPr="00833C9D">
        <w:t>169</w:t>
      </w:r>
      <w:r w:rsidRPr="00833C9D">
        <w:rPr>
          <w:rFonts w:hAnsi="SimSun"/>
        </w:rPr>
        <w:t>号决议通过的《执法人员行为守则》</w:t>
      </w:r>
      <w:r>
        <w:rPr>
          <w:rFonts w:hAnsi="SimSun"/>
        </w:rPr>
        <w:t>，</w:t>
      </w:r>
      <w:r w:rsidRPr="00833C9D">
        <w:rPr>
          <w:rFonts w:hAnsi="SimSun"/>
        </w:rPr>
        <w:t>第</w:t>
      </w:r>
      <w:r w:rsidRPr="00833C9D">
        <w:t>6</w:t>
      </w:r>
      <w:r w:rsidRPr="00833C9D">
        <w:rPr>
          <w:rFonts w:hAnsi="SimSun"/>
        </w:rPr>
        <w:t>条。</w:t>
      </w:r>
    </w:p>
  </w:footnote>
  <w:footnote w:id="30">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大会</w:t>
      </w:r>
      <w:smartTag w:uri="urn:schemas-microsoft-com:office:smarttags" w:element="chsdate">
        <w:smartTagPr>
          <w:attr w:name="IsROCDate" w:val="False"/>
          <w:attr w:name="IsLunarDate" w:val="False"/>
          <w:attr w:name="Day" w:val="9"/>
          <w:attr w:name="Month" w:val="12"/>
          <w:attr w:name="Year" w:val="1988"/>
        </w:smartTagPr>
        <w:r w:rsidRPr="00833C9D">
          <w:t>1988</w:t>
        </w:r>
        <w:r w:rsidRPr="00833C9D">
          <w:rPr>
            <w:rFonts w:hAnsi="SimSun"/>
          </w:rPr>
          <w:t>年</w:t>
        </w:r>
        <w:r w:rsidRPr="00833C9D">
          <w:t>12</w:t>
        </w:r>
        <w:r w:rsidRPr="00833C9D">
          <w:rPr>
            <w:rFonts w:hAnsi="SimSun"/>
          </w:rPr>
          <w:t>月</w:t>
        </w:r>
        <w:r w:rsidRPr="00833C9D">
          <w:t>9</w:t>
        </w:r>
        <w:r w:rsidRPr="00833C9D">
          <w:rPr>
            <w:rFonts w:hAnsi="SimSun"/>
          </w:rPr>
          <w:t>日</w:t>
        </w:r>
      </w:smartTag>
      <w:r w:rsidRPr="00833C9D">
        <w:rPr>
          <w:rFonts w:hAnsi="SimSun"/>
        </w:rPr>
        <w:t>第</w:t>
      </w:r>
      <w:r w:rsidRPr="00833C9D">
        <w:t>43</w:t>
      </w:r>
      <w:r>
        <w:t>/</w:t>
      </w:r>
      <w:r w:rsidRPr="00833C9D">
        <w:t>173</w:t>
      </w:r>
      <w:r w:rsidRPr="00833C9D">
        <w:rPr>
          <w:rFonts w:hAnsi="SimSun"/>
        </w:rPr>
        <w:t>号决议通过的《保护所有遭受任何形式拘留或监禁的人的原则》</w:t>
      </w:r>
      <w:r>
        <w:rPr>
          <w:rFonts w:hAnsi="SimSun"/>
        </w:rPr>
        <w:t>，</w:t>
      </w:r>
      <w:r w:rsidRPr="00833C9D">
        <w:rPr>
          <w:rFonts w:hAnsi="SimSun"/>
        </w:rPr>
        <w:t>原则</w:t>
      </w:r>
      <w:r w:rsidRPr="00833C9D">
        <w:t>3</w:t>
      </w:r>
      <w:r>
        <w:t>3,</w:t>
      </w:r>
      <w:r>
        <w:rPr>
          <w:rFonts w:hint="eastAsia"/>
        </w:rPr>
        <w:t xml:space="preserve"> </w:t>
      </w:r>
      <w:r w:rsidRPr="00833C9D">
        <w:rPr>
          <w:rFonts w:hAnsi="SimSun"/>
        </w:rPr>
        <w:t>第</w:t>
      </w:r>
      <w:r w:rsidRPr="00833C9D">
        <w:t>1</w:t>
      </w:r>
      <w:r w:rsidRPr="00833C9D">
        <w:rPr>
          <w:rFonts w:hAnsi="SimSun"/>
        </w:rPr>
        <w:t>段。</w:t>
      </w:r>
    </w:p>
  </w:footnote>
  <w:footnote w:id="31">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《禁止酷刑和其他残忍、不人道或有辱人格的待遇或处罚公约》</w:t>
      </w:r>
      <w:r>
        <w:rPr>
          <w:rFonts w:hAnsi="SimSun"/>
        </w:rPr>
        <w:t>，</w:t>
      </w:r>
      <w:r w:rsidRPr="00833C9D">
        <w:rPr>
          <w:rFonts w:hAnsi="SimSun"/>
        </w:rPr>
        <w:t>第</w:t>
      </w:r>
      <w:r w:rsidRPr="00833C9D">
        <w:t>13</w:t>
      </w:r>
      <w:r w:rsidRPr="00833C9D">
        <w:rPr>
          <w:rFonts w:hAnsi="SimSun"/>
        </w:rPr>
        <w:t>条</w:t>
      </w:r>
      <w:r>
        <w:rPr>
          <w:rFonts w:hAnsi="SimSun"/>
        </w:rPr>
        <w:t>；</w:t>
      </w:r>
      <w:r w:rsidRPr="00833C9D">
        <w:rPr>
          <w:rFonts w:hAnsi="SimSun"/>
        </w:rPr>
        <w:t>大会</w:t>
      </w:r>
      <w:smartTag w:uri="urn:schemas-microsoft-com:office:smarttags" w:element="chsdate">
        <w:smartTagPr>
          <w:attr w:name="IsROCDate" w:val="False"/>
          <w:attr w:name="IsLunarDate" w:val="False"/>
          <w:attr w:name="Day" w:val="9"/>
          <w:attr w:name="Month" w:val="12"/>
          <w:attr w:name="Year" w:val="1988"/>
        </w:smartTagPr>
        <w:r w:rsidRPr="00833C9D">
          <w:t>1988</w:t>
        </w:r>
        <w:r w:rsidRPr="00833C9D">
          <w:rPr>
            <w:rFonts w:hAnsi="SimSun"/>
          </w:rPr>
          <w:t>年</w:t>
        </w:r>
        <w:r w:rsidRPr="00833C9D">
          <w:t>12</w:t>
        </w:r>
        <w:r w:rsidRPr="00833C9D">
          <w:rPr>
            <w:rFonts w:hAnsi="SimSun"/>
          </w:rPr>
          <w:t>月</w:t>
        </w:r>
        <w:r w:rsidRPr="00833C9D">
          <w:t>9</w:t>
        </w:r>
        <w:r w:rsidRPr="00833C9D">
          <w:rPr>
            <w:rFonts w:hAnsi="SimSun"/>
          </w:rPr>
          <w:t>日</w:t>
        </w:r>
      </w:smartTag>
      <w:r w:rsidRPr="00833C9D">
        <w:rPr>
          <w:rFonts w:hAnsi="SimSun"/>
        </w:rPr>
        <w:t>第</w:t>
      </w:r>
      <w:r w:rsidRPr="00833C9D">
        <w:t>43</w:t>
      </w:r>
      <w:r>
        <w:t>/</w:t>
      </w:r>
      <w:r w:rsidRPr="00833C9D">
        <w:t>173</w:t>
      </w:r>
      <w:r w:rsidRPr="00833C9D">
        <w:rPr>
          <w:rFonts w:hAnsi="SimSun"/>
        </w:rPr>
        <w:t>号决议通过的《保护所有遭受任何形式拘留或监禁的人的原则》</w:t>
      </w:r>
      <w:r>
        <w:rPr>
          <w:rFonts w:hAnsi="SimSun"/>
        </w:rPr>
        <w:t>，</w:t>
      </w:r>
      <w:r w:rsidRPr="00833C9D">
        <w:rPr>
          <w:rFonts w:hAnsi="SimSun"/>
        </w:rPr>
        <w:t>原则</w:t>
      </w:r>
      <w:r w:rsidRPr="00833C9D">
        <w:t>3</w:t>
      </w:r>
      <w:r>
        <w:t>3,</w:t>
      </w:r>
      <w:r>
        <w:rPr>
          <w:rFonts w:hint="eastAsia"/>
        </w:rPr>
        <w:t xml:space="preserve"> </w:t>
      </w:r>
      <w:r w:rsidRPr="00833C9D">
        <w:rPr>
          <w:rFonts w:hAnsi="SimSun"/>
        </w:rPr>
        <w:t>第</w:t>
      </w:r>
      <w:r w:rsidRPr="00833C9D">
        <w:t>4</w:t>
      </w:r>
      <w:r w:rsidRPr="00833C9D">
        <w:rPr>
          <w:rFonts w:hAnsi="SimSun"/>
        </w:rPr>
        <w:t>段。</w:t>
      </w:r>
    </w:p>
  </w:footnote>
  <w:footnote w:id="32">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酷刑和其他残忍、不人道或有辱人格的待遇或处罚问题特别报告员的报告</w:t>
      </w:r>
      <w:r>
        <w:rPr>
          <w:rFonts w:hAnsi="SimSun"/>
        </w:rPr>
        <w:t>，</w:t>
      </w:r>
      <w:r w:rsidRPr="00833C9D">
        <w:rPr>
          <w:rFonts w:hAnsi="SimSun"/>
        </w:rPr>
        <w:t>曼弗雷德</w:t>
      </w:r>
      <w:r>
        <w:rPr>
          <w:rFonts w:hint="eastAsia"/>
        </w:rPr>
        <w:t>·</w:t>
      </w:r>
      <w:r w:rsidRPr="00833C9D">
        <w:rPr>
          <w:rFonts w:hAnsi="SimSun"/>
        </w:rPr>
        <w:t>诺瓦克</w:t>
      </w:r>
      <w:r>
        <w:rPr>
          <w:rFonts w:hAnsi="SimSun"/>
        </w:rPr>
        <w:t>，</w:t>
      </w:r>
      <w:r w:rsidRPr="00833C9D">
        <w:rPr>
          <w:rFonts w:hAnsi="SimSun"/>
        </w:rPr>
        <w:t>对巴拉圭的访问</w:t>
      </w:r>
      <w:r>
        <w:rPr>
          <w:rFonts w:hAnsi="SimSun"/>
        </w:rPr>
        <w:t>，</w:t>
      </w:r>
      <w:r w:rsidRPr="00833C9D">
        <w:t>A</w:t>
      </w:r>
      <w:r>
        <w:t>/</w:t>
      </w:r>
      <w:r w:rsidRPr="00833C9D">
        <w:t>HRC</w:t>
      </w:r>
      <w:r>
        <w:t>/</w:t>
      </w:r>
      <w:r w:rsidRPr="00833C9D">
        <w:t>7</w:t>
      </w:r>
      <w:r>
        <w:t>/</w:t>
      </w:r>
      <w:r w:rsidRPr="00833C9D">
        <w:t>3</w:t>
      </w:r>
      <w:r>
        <w:t>/</w:t>
      </w:r>
      <w:r w:rsidRPr="00833C9D">
        <w:t>Add.</w:t>
      </w:r>
      <w:r>
        <w:t>3,</w:t>
      </w:r>
      <w:r w:rsidRPr="00833C9D">
        <w:rPr>
          <w:rFonts w:hAnsi="SimSun"/>
        </w:rPr>
        <w:t>第</w:t>
      </w:r>
      <w:r w:rsidRPr="00833C9D">
        <w:t>61</w:t>
      </w:r>
      <w:r w:rsidRPr="00833C9D">
        <w:rPr>
          <w:rFonts w:hAnsi="SimSun"/>
        </w:rPr>
        <w:t>段。</w:t>
      </w:r>
    </w:p>
  </w:footnote>
  <w:footnote w:id="33">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禁止酷刑委员会</w:t>
      </w:r>
      <w:r>
        <w:rPr>
          <w:rFonts w:hAnsi="SimSun"/>
        </w:rPr>
        <w:t>，</w:t>
      </w:r>
      <w:r w:rsidRPr="00833C9D">
        <w:rPr>
          <w:rFonts w:hAnsi="SimSun"/>
        </w:rPr>
        <w:t>第</w:t>
      </w:r>
      <w:r w:rsidRPr="00833C9D">
        <w:t>2</w:t>
      </w:r>
      <w:r w:rsidRPr="00833C9D">
        <w:rPr>
          <w:rFonts w:hAnsi="SimSun"/>
        </w:rPr>
        <w:t>号一般性意见</w:t>
      </w:r>
      <w:r>
        <w:rPr>
          <w:rFonts w:hAnsi="SimSun"/>
        </w:rPr>
        <w:t>，</w:t>
      </w:r>
      <w:r w:rsidRPr="00833C9D">
        <w:rPr>
          <w:rFonts w:hAnsi="SimSun"/>
        </w:rPr>
        <w:t>第</w:t>
      </w:r>
      <w:r w:rsidRPr="00833C9D">
        <w:t>26</w:t>
      </w:r>
      <w:r w:rsidRPr="00833C9D">
        <w:rPr>
          <w:rFonts w:hAnsi="SimSun"/>
        </w:rPr>
        <w:t>段。</w:t>
      </w:r>
    </w:p>
  </w:footnote>
  <w:footnote w:id="34">
    <w:p w:rsidR="00287D7D" w:rsidRPr="00833C9D" w:rsidRDefault="00287D7D" w:rsidP="00F33435">
      <w:pPr>
        <w:pStyle w:val="FootnoteText"/>
      </w:pPr>
      <w:r w:rsidRPr="00833C9D">
        <w:tab/>
      </w:r>
      <w:r w:rsidRPr="00833C9D">
        <w:rPr>
          <w:rStyle w:val="FootnoteReference"/>
        </w:rPr>
        <w:footnoteRef/>
      </w:r>
      <w:r w:rsidRPr="00833C9D">
        <w:tab/>
        <w:t>1955</w:t>
      </w:r>
      <w:r w:rsidRPr="00833C9D">
        <w:rPr>
          <w:rFonts w:hAnsi="SimSun"/>
        </w:rPr>
        <w:t>年在日内瓦举行的第一届联合国预防犯罪和罪犯待遇大会通过的</w:t>
      </w:r>
      <w:r>
        <w:rPr>
          <w:rFonts w:hAnsi="SimSun"/>
        </w:rPr>
        <w:t>，</w:t>
      </w:r>
      <w:r w:rsidRPr="00833C9D">
        <w:rPr>
          <w:rFonts w:hAnsi="SimSun"/>
        </w:rPr>
        <w:t>经济及社会理事会</w:t>
      </w:r>
      <w:smartTag w:uri="urn:schemas-microsoft-com:office:smarttags" w:element="chsdate">
        <w:smartTagPr>
          <w:attr w:name="IsROCDate" w:val="False"/>
          <w:attr w:name="IsLunarDate" w:val="False"/>
          <w:attr w:name="Day" w:val="31"/>
          <w:attr w:name="Month" w:val="7"/>
          <w:attr w:name="Year" w:val="1957"/>
        </w:smartTagPr>
        <w:r w:rsidRPr="00833C9D">
          <w:t>1957</w:t>
        </w:r>
        <w:r w:rsidRPr="00833C9D">
          <w:rPr>
            <w:rFonts w:hAnsi="SimSun"/>
          </w:rPr>
          <w:t>年</w:t>
        </w:r>
        <w:r w:rsidRPr="00833C9D">
          <w:t>7</w:t>
        </w:r>
        <w:r w:rsidRPr="00833C9D">
          <w:rPr>
            <w:rFonts w:hAnsi="SimSun"/>
          </w:rPr>
          <w:t>月</w:t>
        </w:r>
        <w:r w:rsidRPr="00833C9D">
          <w:t>31</w:t>
        </w:r>
        <w:r w:rsidRPr="00833C9D">
          <w:rPr>
            <w:rFonts w:hAnsi="SimSun"/>
          </w:rPr>
          <w:t>日</w:t>
        </w:r>
      </w:smartTag>
      <w:r w:rsidRPr="00833C9D">
        <w:rPr>
          <w:rFonts w:hAnsi="SimSun"/>
        </w:rPr>
        <w:t>第</w:t>
      </w:r>
      <w:smartTag w:uri="urn:schemas-microsoft-com:office:smarttags" w:element="chmetcnv">
        <w:smartTagPr>
          <w:attr w:name="TCSC" w:val="0"/>
          <w:attr w:name="NumberType" w:val="1"/>
          <w:attr w:name="Negative" w:val="False"/>
          <w:attr w:name="HasSpace" w:val="False"/>
          <w:attr w:name="SourceValue" w:val="633"/>
          <w:attr w:name="UnitName" w:val="C"/>
        </w:smartTagPr>
        <w:r w:rsidRPr="00833C9D">
          <w:t>633C</w:t>
        </w:r>
      </w:smartTag>
      <w:r>
        <w:t>(</w:t>
      </w:r>
      <w:r w:rsidRPr="00833C9D">
        <w:t>XXIV</w:t>
      </w:r>
      <w:r>
        <w:t>)</w:t>
      </w:r>
      <w:r w:rsidRPr="00833C9D">
        <w:rPr>
          <w:rFonts w:hAnsi="SimSun"/>
        </w:rPr>
        <w:t>号决议和</w:t>
      </w:r>
      <w:smartTag w:uri="urn:schemas-microsoft-com:office:smarttags" w:element="chsdate">
        <w:smartTagPr>
          <w:attr w:name="IsROCDate" w:val="False"/>
          <w:attr w:name="IsLunarDate" w:val="False"/>
          <w:attr w:name="Day" w:val="13"/>
          <w:attr w:name="Month" w:val="5"/>
          <w:attr w:name="Year" w:val="1977"/>
        </w:smartTagPr>
        <w:r w:rsidRPr="00833C9D">
          <w:t>1977</w:t>
        </w:r>
        <w:r w:rsidRPr="00833C9D">
          <w:rPr>
            <w:rFonts w:hAnsi="SimSun"/>
          </w:rPr>
          <w:t>年</w:t>
        </w:r>
        <w:r w:rsidRPr="00833C9D">
          <w:t>5</w:t>
        </w:r>
        <w:r w:rsidRPr="00833C9D">
          <w:rPr>
            <w:rFonts w:hAnsi="SimSun"/>
          </w:rPr>
          <w:t>月</w:t>
        </w:r>
        <w:r w:rsidRPr="00833C9D">
          <w:t>13</w:t>
        </w:r>
        <w:r w:rsidRPr="00833C9D">
          <w:rPr>
            <w:rFonts w:hAnsi="SimSun"/>
          </w:rPr>
          <w:t>日</w:t>
        </w:r>
      </w:smartTag>
      <w:r w:rsidRPr="00833C9D">
        <w:rPr>
          <w:rFonts w:hAnsi="SimSun"/>
        </w:rPr>
        <w:t>第</w:t>
      </w:r>
      <w:r w:rsidRPr="00833C9D">
        <w:t>2076</w:t>
      </w:r>
      <w:r>
        <w:t>(</w:t>
      </w:r>
      <w:r w:rsidRPr="00833C9D">
        <w:t>LXII</w:t>
      </w:r>
      <w:r>
        <w:t>)</w:t>
      </w:r>
      <w:r w:rsidRPr="00833C9D">
        <w:rPr>
          <w:rFonts w:hAnsi="SimSun"/>
        </w:rPr>
        <w:t>号决议核准的《囚犯待遇最低限度标准规则》</w:t>
      </w:r>
      <w:r>
        <w:rPr>
          <w:rFonts w:hAnsi="SimSun"/>
        </w:rPr>
        <w:t>，</w:t>
      </w:r>
      <w:r w:rsidRPr="00833C9D">
        <w:rPr>
          <w:rFonts w:hAnsi="SimSun"/>
        </w:rPr>
        <w:t>规则</w:t>
      </w:r>
      <w:r w:rsidRPr="00833C9D">
        <w:t>10</w:t>
      </w:r>
      <w:r w:rsidRPr="00833C9D">
        <w:rPr>
          <w:rFonts w:hAnsi="SimSun"/>
        </w:rPr>
        <w:t>。</w:t>
      </w:r>
    </w:p>
  </w:footnote>
  <w:footnote w:id="35">
    <w:p w:rsidR="00287D7D" w:rsidRPr="00833C9D" w:rsidRDefault="00287D7D" w:rsidP="00F33435">
      <w:pPr>
        <w:pStyle w:val="FootnoteText"/>
        <w:widowControl w:val="0"/>
        <w:tabs>
          <w:tab w:val="clear" w:pos="1021"/>
          <w:tab w:val="right" w:pos="1020"/>
        </w:tabs>
      </w:pPr>
      <w:r w:rsidRPr="00833C9D">
        <w:tab/>
      </w:r>
      <w:r w:rsidRPr="00833C9D">
        <w:rPr>
          <w:rStyle w:val="FootnoteReference"/>
        </w:rPr>
        <w:footnoteRef/>
      </w:r>
      <w:r w:rsidRPr="00833C9D">
        <w:tab/>
      </w:r>
      <w:r w:rsidRPr="00833C9D">
        <w:rPr>
          <w:rFonts w:hAnsi="SimSun"/>
        </w:rPr>
        <w:t>《联合国囚犯待遇最低限度标准规则》</w:t>
      </w:r>
      <w:r>
        <w:rPr>
          <w:rFonts w:hAnsi="SimSun"/>
        </w:rPr>
        <w:t>，</w:t>
      </w:r>
      <w:r w:rsidRPr="00833C9D">
        <w:rPr>
          <w:rFonts w:hAnsi="SimSun"/>
        </w:rPr>
        <w:t>规则</w:t>
      </w:r>
      <w:r w:rsidRPr="00833C9D">
        <w:t>12</w:t>
      </w:r>
      <w:r w:rsidRPr="00833C9D">
        <w:rPr>
          <w:rFonts w:hAnsi="SimSun"/>
        </w:rPr>
        <w:t>。</w:t>
      </w:r>
    </w:p>
  </w:footnote>
  <w:footnote w:id="36">
    <w:p w:rsidR="00287D7D" w:rsidRPr="00833C9D" w:rsidRDefault="00287D7D" w:rsidP="00F33435">
      <w:pPr>
        <w:pStyle w:val="FootnoteText"/>
        <w:widowControl w:val="0"/>
        <w:tabs>
          <w:tab w:val="clear" w:pos="1021"/>
          <w:tab w:val="right" w:pos="1020"/>
        </w:tabs>
      </w:pPr>
      <w:r w:rsidRPr="00833C9D">
        <w:tab/>
      </w:r>
      <w:r w:rsidRPr="00833C9D">
        <w:rPr>
          <w:rStyle w:val="FootnoteReference"/>
        </w:rPr>
        <w:footnoteRef/>
      </w:r>
      <w:r w:rsidRPr="00833C9D">
        <w:tab/>
      </w:r>
      <w:r w:rsidRPr="00833C9D">
        <w:rPr>
          <w:rFonts w:hAnsi="SimSun"/>
        </w:rPr>
        <w:t>《联合国囚犯待遇最低限度标准规则》</w:t>
      </w:r>
      <w:r>
        <w:rPr>
          <w:rFonts w:hAnsi="SimSun"/>
        </w:rPr>
        <w:t>，</w:t>
      </w:r>
      <w:r w:rsidRPr="00833C9D">
        <w:rPr>
          <w:rFonts w:hAnsi="SimSun"/>
        </w:rPr>
        <w:t>规则</w:t>
      </w:r>
      <w:r w:rsidRPr="00833C9D">
        <w:t>1</w:t>
      </w:r>
      <w:r>
        <w:t>2.</w:t>
      </w:r>
      <w:r w:rsidRPr="00833C9D">
        <w:t>1</w:t>
      </w:r>
      <w:r w:rsidRPr="00833C9D">
        <w:rPr>
          <w:rFonts w:hAnsi="SimSun"/>
        </w:rPr>
        <w:t>。</w:t>
      </w:r>
    </w:p>
  </w:footnote>
  <w:footnote w:id="37">
    <w:p w:rsidR="00287D7D" w:rsidRPr="00833C9D" w:rsidRDefault="00287D7D" w:rsidP="00F33435">
      <w:pPr>
        <w:pStyle w:val="FootnoteText"/>
        <w:widowControl w:val="0"/>
        <w:tabs>
          <w:tab w:val="clear" w:pos="1021"/>
          <w:tab w:val="right" w:pos="1020"/>
        </w:tabs>
      </w:pPr>
      <w:r w:rsidRPr="00833C9D">
        <w:tab/>
      </w:r>
      <w:r w:rsidRPr="00833C9D">
        <w:rPr>
          <w:rStyle w:val="FootnoteReference"/>
        </w:rPr>
        <w:footnoteRef/>
      </w:r>
      <w:r w:rsidRPr="00833C9D">
        <w:tab/>
      </w:r>
      <w:r w:rsidRPr="00833C9D">
        <w:rPr>
          <w:rFonts w:hAnsi="SimSun"/>
        </w:rPr>
        <w:t>大会</w:t>
      </w:r>
      <w:smartTag w:uri="urn:schemas-microsoft-com:office:smarttags" w:element="chsdate">
        <w:smartTagPr>
          <w:attr w:name="IsROCDate" w:val="False"/>
          <w:attr w:name="IsLunarDate" w:val="False"/>
          <w:attr w:name="Day" w:val="9"/>
          <w:attr w:name="Month" w:val="12"/>
          <w:attr w:name="Year" w:val="1998"/>
        </w:smartTagPr>
        <w:r w:rsidRPr="00833C9D">
          <w:t>1998</w:t>
        </w:r>
        <w:r w:rsidRPr="00833C9D">
          <w:rPr>
            <w:rFonts w:hAnsi="SimSun"/>
          </w:rPr>
          <w:t>年</w:t>
        </w:r>
        <w:r w:rsidRPr="00833C9D">
          <w:t>12</w:t>
        </w:r>
        <w:r w:rsidRPr="00833C9D">
          <w:rPr>
            <w:rFonts w:hAnsi="SimSun"/>
          </w:rPr>
          <w:t>月</w:t>
        </w:r>
        <w:r w:rsidRPr="00833C9D">
          <w:t>9</w:t>
        </w:r>
        <w:r w:rsidRPr="00833C9D">
          <w:rPr>
            <w:rFonts w:hAnsi="SimSun"/>
          </w:rPr>
          <w:t>日</w:t>
        </w:r>
      </w:smartTag>
      <w:r w:rsidRPr="00833C9D">
        <w:rPr>
          <w:rFonts w:hAnsi="SimSun"/>
        </w:rPr>
        <w:t>会第</w:t>
      </w:r>
      <w:r w:rsidRPr="00833C9D">
        <w:t>43</w:t>
      </w:r>
      <w:r>
        <w:t>/</w:t>
      </w:r>
      <w:r w:rsidRPr="00833C9D">
        <w:t>173</w:t>
      </w:r>
      <w:r w:rsidRPr="00833C9D">
        <w:rPr>
          <w:rFonts w:hAnsi="SimSun"/>
        </w:rPr>
        <w:t>号决议通过的《保护所有遭受任何形式拘留或监禁的人的原则》</w:t>
      </w:r>
      <w:r>
        <w:rPr>
          <w:rFonts w:hAnsi="SimSun"/>
        </w:rPr>
        <w:t>，</w:t>
      </w:r>
      <w:r w:rsidRPr="00833C9D">
        <w:rPr>
          <w:rFonts w:hAnsi="SimSun"/>
        </w:rPr>
        <w:t>原则</w:t>
      </w:r>
      <w:r w:rsidRPr="00833C9D">
        <w:t>15</w:t>
      </w:r>
      <w:r w:rsidRPr="00833C9D">
        <w:rPr>
          <w:rFonts w:hAnsi="SimSun"/>
        </w:rPr>
        <w:t>和原则</w:t>
      </w:r>
      <w:r w:rsidRPr="00833C9D">
        <w:t>19</w:t>
      </w:r>
      <w:r>
        <w:rPr>
          <w:rFonts w:hAnsi="SimSun"/>
        </w:rPr>
        <w:t>；</w:t>
      </w:r>
      <w:r w:rsidRPr="00833C9D">
        <w:rPr>
          <w:rFonts w:hAnsi="SimSun"/>
        </w:rPr>
        <w:t>《联合国囚犯待遇最低限度标准规则》</w:t>
      </w:r>
      <w:r>
        <w:rPr>
          <w:rFonts w:hAnsi="SimSun"/>
        </w:rPr>
        <w:t>，</w:t>
      </w:r>
      <w:r w:rsidRPr="00833C9D">
        <w:rPr>
          <w:rFonts w:hAnsi="SimSun"/>
        </w:rPr>
        <w:t>原则</w:t>
      </w:r>
      <w:r w:rsidRPr="00833C9D">
        <w:t>24</w:t>
      </w:r>
      <w:r w:rsidRPr="00833C9D">
        <w:rPr>
          <w:rFonts w:hAnsi="SimSun"/>
        </w:rPr>
        <w:t>。</w:t>
      </w:r>
    </w:p>
  </w:footnote>
  <w:footnote w:id="38">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根据《警察组织法案》</w:t>
      </w:r>
      <w:r>
        <w:rPr>
          <w:rFonts w:hAnsi="SimSun"/>
        </w:rPr>
        <w:t>(</w:t>
      </w:r>
      <w:r w:rsidRPr="00833C9D">
        <w:rPr>
          <w:rFonts w:hAnsi="SimSun"/>
        </w:rPr>
        <w:t>第</w:t>
      </w:r>
      <w:r w:rsidRPr="00833C9D">
        <w:t>222</w:t>
      </w:r>
      <w:r>
        <w:t>/</w:t>
      </w:r>
      <w:r w:rsidRPr="00833C9D">
        <w:t>93</w:t>
      </w:r>
      <w:r w:rsidRPr="00833C9D">
        <w:rPr>
          <w:rFonts w:hAnsi="SimSun"/>
        </w:rPr>
        <w:t>号</w:t>
      </w:r>
      <w:r>
        <w:rPr>
          <w:rFonts w:hAnsi="SimSun"/>
        </w:rPr>
        <w:t>)</w:t>
      </w:r>
      <w:r w:rsidRPr="00833C9D">
        <w:rPr>
          <w:rFonts w:hAnsi="SimSun"/>
        </w:rPr>
        <w:t>第</w:t>
      </w:r>
      <w:r w:rsidRPr="00833C9D">
        <w:t>51</w:t>
      </w:r>
      <w:r w:rsidRPr="00833C9D">
        <w:rPr>
          <w:rFonts w:hAnsi="SimSun"/>
        </w:rPr>
        <w:t>条</w:t>
      </w:r>
      <w:r>
        <w:rPr>
          <w:rFonts w:hAnsi="SimSun"/>
        </w:rPr>
        <w:t>，</w:t>
      </w:r>
      <w:r w:rsidRPr="00833C9D">
        <w:rPr>
          <w:rFonts w:hAnsi="SimSun"/>
        </w:rPr>
        <w:t>因拘留令或审前羁押而正在接受调查或已被定罪的警察被列为</w:t>
      </w:r>
      <w:r>
        <w:rPr>
          <w:rFonts w:hint="eastAsia"/>
        </w:rPr>
        <w:t>“</w:t>
      </w:r>
      <w:r w:rsidRPr="00833C9D">
        <w:rPr>
          <w:rFonts w:hAnsi="SimSun"/>
        </w:rPr>
        <w:t>休假</w:t>
      </w:r>
      <w:r>
        <w:rPr>
          <w:rFonts w:hint="eastAsia"/>
        </w:rPr>
        <w:t>”</w:t>
      </w:r>
      <w:r w:rsidRPr="00833C9D">
        <w:rPr>
          <w:rFonts w:hAnsi="SimSun"/>
        </w:rPr>
        <w:t>。</w:t>
      </w:r>
    </w:p>
  </w:footnote>
  <w:footnote w:id="39">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《禁止酷刑和其他残忍、不人道和有辱人格的待遇或处罚公约》</w:t>
      </w:r>
      <w:r>
        <w:rPr>
          <w:rFonts w:hAnsi="SimSun"/>
        </w:rPr>
        <w:t>，</w:t>
      </w:r>
      <w:r w:rsidRPr="00833C9D">
        <w:rPr>
          <w:rFonts w:hAnsi="SimSun"/>
        </w:rPr>
        <w:t>第</w:t>
      </w:r>
      <w:r w:rsidRPr="00833C9D">
        <w:t>13</w:t>
      </w:r>
      <w:r w:rsidRPr="00833C9D">
        <w:rPr>
          <w:rFonts w:hAnsi="SimSun"/>
        </w:rPr>
        <w:t>条。</w:t>
      </w:r>
    </w:p>
  </w:footnote>
  <w:footnote w:id="40">
    <w:p w:rsidR="00287D7D" w:rsidRPr="00833C9D" w:rsidRDefault="00287D7D" w:rsidP="00F33435">
      <w:pPr>
        <w:pStyle w:val="FootnoteText"/>
      </w:pPr>
      <w:r w:rsidRPr="00833C9D">
        <w:tab/>
      </w:r>
      <w:r w:rsidRPr="00833C9D">
        <w:rPr>
          <w:rStyle w:val="FootnoteReference"/>
        </w:rPr>
        <w:footnoteRef/>
      </w:r>
      <w:r w:rsidRPr="00833C9D">
        <w:tab/>
      </w:r>
      <w:r w:rsidRPr="00833C9D">
        <w:rPr>
          <w:rFonts w:hAnsi="SimSun"/>
        </w:rPr>
        <w:t>酷刑和其他残忍、不人道或有辱人格的待遇或处罚问题特别报告员的报告</w:t>
      </w:r>
      <w:r>
        <w:rPr>
          <w:rFonts w:hAnsi="SimSun"/>
        </w:rPr>
        <w:t>，</w:t>
      </w:r>
      <w:r w:rsidRPr="00833C9D">
        <w:rPr>
          <w:rFonts w:hAnsi="SimSun"/>
        </w:rPr>
        <w:t>曼弗雷德</w:t>
      </w:r>
      <w:r>
        <w:rPr>
          <w:rFonts w:hint="eastAsia"/>
        </w:rPr>
        <w:t>·</w:t>
      </w:r>
      <w:r w:rsidRPr="00833C9D">
        <w:rPr>
          <w:rFonts w:hAnsi="SimSun"/>
        </w:rPr>
        <w:t>诺瓦克</w:t>
      </w:r>
      <w:r>
        <w:rPr>
          <w:rFonts w:hAnsi="SimSun"/>
        </w:rPr>
        <w:t>，</w:t>
      </w:r>
      <w:r w:rsidRPr="00833C9D">
        <w:rPr>
          <w:rFonts w:hAnsi="SimSun"/>
        </w:rPr>
        <w:t>对巴拉圭的访问</w:t>
      </w:r>
      <w:r>
        <w:rPr>
          <w:rFonts w:hAnsi="SimSun"/>
        </w:rPr>
        <w:t>，</w:t>
      </w:r>
      <w:r w:rsidRPr="00833C9D">
        <w:t>A</w:t>
      </w:r>
      <w:r>
        <w:t>/</w:t>
      </w:r>
      <w:r w:rsidRPr="00833C9D">
        <w:t>HRC</w:t>
      </w:r>
      <w:r>
        <w:t>/</w:t>
      </w:r>
      <w:r w:rsidRPr="00833C9D">
        <w:t>7</w:t>
      </w:r>
      <w:r>
        <w:t>/</w:t>
      </w:r>
      <w:r w:rsidRPr="00833C9D">
        <w:t>3</w:t>
      </w:r>
      <w:r>
        <w:t>/</w:t>
      </w:r>
      <w:r w:rsidRPr="00833C9D">
        <w:t>Add.</w:t>
      </w:r>
      <w:r>
        <w:t>3,</w:t>
      </w:r>
      <w:r>
        <w:rPr>
          <w:rFonts w:hint="eastAsia"/>
        </w:rPr>
        <w:t xml:space="preserve"> </w:t>
      </w:r>
      <w:r w:rsidRPr="00833C9D">
        <w:rPr>
          <w:rFonts w:hAnsi="SimSun"/>
        </w:rPr>
        <w:t>第</w:t>
      </w:r>
      <w:r w:rsidRPr="00833C9D">
        <w:t>44</w:t>
      </w:r>
      <w:r w:rsidRPr="00833C9D">
        <w:rPr>
          <w:rFonts w:hAnsi="SimSun"/>
        </w:rPr>
        <w:t>段和第</w:t>
      </w:r>
      <w:r w:rsidRPr="00833C9D">
        <w:t>46</w:t>
      </w:r>
      <w:r w:rsidRPr="00833C9D">
        <w:rPr>
          <w:rFonts w:hAnsi="SimSun"/>
        </w:rPr>
        <w:t>段。</w:t>
      </w:r>
    </w:p>
  </w:footnote>
  <w:footnote w:id="41">
    <w:p w:rsidR="00287D7D" w:rsidRPr="00833C9D" w:rsidRDefault="00287D7D" w:rsidP="00F33435">
      <w:pPr>
        <w:pStyle w:val="FootnoteText"/>
      </w:pPr>
      <w:r w:rsidRPr="00833C9D">
        <w:tab/>
      </w:r>
      <w:r w:rsidRPr="00833C9D">
        <w:rPr>
          <w:rStyle w:val="FootnoteReference"/>
        </w:rPr>
        <w:footnoteRef/>
      </w:r>
      <w:r w:rsidRPr="00833C9D">
        <w:tab/>
      </w:r>
      <w:r w:rsidRPr="00833C9D">
        <w:t>见大会</w:t>
      </w:r>
      <w:smartTag w:uri="urn:schemas-microsoft-com:office:smarttags" w:element="chsdate">
        <w:smartTagPr>
          <w:attr w:name="IsROCDate" w:val="False"/>
          <w:attr w:name="IsLunarDate" w:val="False"/>
          <w:attr w:name="Day" w:val="8"/>
          <w:attr w:name="Month" w:val="12"/>
          <w:attr w:name="Year" w:val="1975"/>
        </w:smartTagPr>
        <w:r w:rsidRPr="00833C9D">
          <w:t>1975</w:t>
        </w:r>
        <w:r w:rsidRPr="00833C9D">
          <w:t>年</w:t>
        </w:r>
        <w:r w:rsidRPr="00833C9D">
          <w:t>12</w:t>
        </w:r>
        <w:r w:rsidRPr="00833C9D">
          <w:t>月</w:t>
        </w:r>
        <w:r w:rsidRPr="00833C9D">
          <w:t>8</w:t>
        </w:r>
        <w:r w:rsidRPr="00833C9D">
          <w:t>日</w:t>
        </w:r>
      </w:smartTag>
      <w:r w:rsidRPr="00833C9D">
        <w:t>第</w:t>
      </w:r>
      <w:r>
        <w:t>3452(</w:t>
      </w:r>
      <w:r w:rsidRPr="00833C9D">
        <w:t>XXXX</w:t>
      </w:r>
      <w:r>
        <w:t>)</w:t>
      </w:r>
      <w:r w:rsidRPr="00833C9D">
        <w:t>号决议核准的《保护人人不受酷刑和其他残忍、不人道和有辱人格待遇或处罚宣言》</w:t>
      </w:r>
      <w:r>
        <w:t>，</w:t>
      </w:r>
      <w:r w:rsidRPr="00833C9D">
        <w:t>第</w:t>
      </w:r>
      <w:r w:rsidRPr="00833C9D">
        <w:t>5</w:t>
      </w:r>
      <w:r w:rsidRPr="00833C9D">
        <w:t>条。</w:t>
      </w:r>
    </w:p>
  </w:footnote>
  <w:footnote w:id="42">
    <w:p w:rsidR="00287D7D" w:rsidRPr="00833C9D" w:rsidRDefault="00287D7D" w:rsidP="00F33435">
      <w:pPr>
        <w:pStyle w:val="FootnoteText"/>
      </w:pPr>
      <w:r w:rsidRPr="00833C9D">
        <w:tab/>
      </w:r>
      <w:r w:rsidRPr="00833C9D">
        <w:rPr>
          <w:rStyle w:val="FootnoteReference"/>
        </w:rPr>
        <w:footnoteRef/>
      </w:r>
      <w:r w:rsidRPr="00833C9D">
        <w:tab/>
      </w:r>
      <w:r w:rsidRPr="00833C9D">
        <w:t>《囚犯待遇最低限度标准规则》</w:t>
      </w:r>
      <w:r>
        <w:t>，</w:t>
      </w:r>
      <w:r w:rsidRPr="00833C9D">
        <w:t>规则</w:t>
      </w:r>
      <w:r w:rsidRPr="00833C9D">
        <w:t>19</w:t>
      </w:r>
      <w:r w:rsidRPr="00833C9D">
        <w:t>。</w:t>
      </w:r>
    </w:p>
  </w:footnote>
  <w:footnote w:id="43">
    <w:p w:rsidR="00287D7D" w:rsidRPr="00833C9D" w:rsidRDefault="00287D7D" w:rsidP="00F33435">
      <w:pPr>
        <w:pStyle w:val="FootnoteText"/>
      </w:pPr>
      <w:r w:rsidRPr="00833C9D">
        <w:tab/>
      </w:r>
      <w:r w:rsidRPr="00833C9D">
        <w:rPr>
          <w:rStyle w:val="FootnoteReference"/>
        </w:rPr>
        <w:footnoteRef/>
      </w:r>
      <w:r w:rsidRPr="00833C9D">
        <w:tab/>
      </w:r>
      <w:r w:rsidRPr="00833C9D">
        <w:t>《儿童权利公约》第</w:t>
      </w:r>
      <w:r w:rsidRPr="00833C9D">
        <w:t>37</w:t>
      </w:r>
      <w:r w:rsidRPr="00833C9D">
        <w:t>条</w:t>
      </w:r>
      <w:r>
        <w:t>(</w:t>
      </w:r>
      <w:r w:rsidRPr="00833C9D">
        <w:t>c</w:t>
      </w:r>
      <w:r>
        <w:t>)</w:t>
      </w:r>
      <w:r w:rsidRPr="00833C9D">
        <w:t>款</w:t>
      </w:r>
      <w:r>
        <w:t>；</w:t>
      </w:r>
      <w:r w:rsidRPr="00833C9D">
        <w:t>《囚犯待遇最低限度标准规则》</w:t>
      </w:r>
      <w:r>
        <w:t>，</w:t>
      </w:r>
      <w:r w:rsidRPr="00833C9D">
        <w:t>规则</w:t>
      </w:r>
      <w:r w:rsidRPr="00833C9D">
        <w:t>8</w:t>
      </w:r>
      <w:r w:rsidRPr="00833C9D">
        <w:t>。</w:t>
      </w:r>
    </w:p>
    <w:p w:rsidR="00287D7D" w:rsidRPr="00833C9D" w:rsidRDefault="00287D7D" w:rsidP="00F33435">
      <w:pPr>
        <w:pStyle w:val="FootnoteText"/>
      </w:pPr>
    </w:p>
  </w:footnote>
  <w:footnote w:id="44">
    <w:p w:rsidR="00287D7D" w:rsidRPr="00833C9D" w:rsidRDefault="00287D7D" w:rsidP="00F33435">
      <w:pPr>
        <w:pStyle w:val="FootnoteText"/>
      </w:pPr>
      <w:r w:rsidRPr="00833C9D">
        <w:tab/>
      </w:r>
      <w:r w:rsidRPr="00833C9D">
        <w:rPr>
          <w:rStyle w:val="FootnoteReference"/>
        </w:rPr>
        <w:footnoteRef/>
      </w:r>
      <w:r w:rsidRPr="00833C9D">
        <w:tab/>
      </w:r>
      <w:r w:rsidRPr="00833C9D">
        <w:t>《囚犯待遇最低限度标准规则》</w:t>
      </w:r>
      <w:r>
        <w:t>，</w:t>
      </w:r>
      <w:r w:rsidRPr="00833C9D">
        <w:t>规则</w:t>
      </w:r>
      <w:r w:rsidRPr="00833C9D">
        <w:t>7</w:t>
      </w:r>
      <w:r w:rsidRPr="00833C9D">
        <w:t>。</w:t>
      </w:r>
    </w:p>
  </w:footnote>
  <w:footnote w:id="45">
    <w:p w:rsidR="00287D7D" w:rsidRPr="00833C9D" w:rsidRDefault="00287D7D" w:rsidP="00F33435">
      <w:pPr>
        <w:pStyle w:val="FootnoteText"/>
      </w:pPr>
      <w:r w:rsidRPr="00833C9D">
        <w:tab/>
      </w:r>
      <w:r w:rsidRPr="00833C9D">
        <w:rPr>
          <w:rStyle w:val="FootnoteReference"/>
        </w:rPr>
        <w:footnoteRef/>
      </w:r>
      <w:r w:rsidRPr="00833C9D">
        <w:tab/>
        <w:t xml:space="preserve"> </w:t>
      </w:r>
      <w:r w:rsidRPr="00833C9D">
        <w:t>在通过本报告时</w:t>
      </w:r>
      <w:r>
        <w:t>，</w:t>
      </w:r>
      <w:r w:rsidRPr="00833C9D">
        <w:t>5 000</w:t>
      </w:r>
      <w:r w:rsidRPr="00833C9D">
        <w:t>瓜拉尼大约相当于</w:t>
      </w:r>
      <w:r>
        <w:t>0.</w:t>
      </w:r>
      <w:r w:rsidRPr="00833C9D">
        <w:t>7</w:t>
      </w:r>
      <w:r w:rsidRPr="00833C9D">
        <w:t>欧元。</w:t>
      </w:r>
    </w:p>
  </w:footnote>
  <w:footnote w:id="46">
    <w:p w:rsidR="00287D7D" w:rsidRPr="00833C9D" w:rsidRDefault="00287D7D" w:rsidP="00F33435">
      <w:pPr>
        <w:pStyle w:val="FootnoteText"/>
        <w:widowControl w:val="0"/>
        <w:tabs>
          <w:tab w:val="clear" w:pos="1021"/>
          <w:tab w:val="right" w:pos="1020"/>
        </w:tabs>
        <w:rPr>
          <w:szCs w:val="18"/>
        </w:rPr>
      </w:pPr>
      <w:r w:rsidRPr="00833C9D">
        <w:tab/>
      </w:r>
      <w:r w:rsidRPr="00833C9D">
        <w:rPr>
          <w:rStyle w:val="FootnoteReference"/>
        </w:rPr>
        <w:footnoteRef/>
      </w:r>
      <w:r w:rsidRPr="00833C9D">
        <w:tab/>
      </w:r>
      <w:r w:rsidRPr="00833C9D">
        <w:rPr>
          <w:rFonts w:hAnsi="SimSun"/>
          <w:bCs/>
          <w:szCs w:val="18"/>
        </w:rPr>
        <w:t>酷刑和其他残忍、不人道或有辱人格的待遇或处罚问题特别报告员的报告</w:t>
      </w:r>
      <w:r>
        <w:rPr>
          <w:rFonts w:hAnsi="SimSun"/>
          <w:bCs/>
          <w:szCs w:val="18"/>
        </w:rPr>
        <w:t>，</w:t>
      </w:r>
      <w:r w:rsidRPr="00833C9D">
        <w:rPr>
          <w:rFonts w:hAnsi="SimSun"/>
          <w:color w:val="000000"/>
          <w:szCs w:val="18"/>
        </w:rPr>
        <w:t>曼弗雷德</w:t>
      </w:r>
      <w:r>
        <w:rPr>
          <w:rFonts w:hint="eastAsia"/>
          <w:color w:val="000000"/>
          <w:szCs w:val="18"/>
        </w:rPr>
        <w:t>·</w:t>
      </w:r>
      <w:r w:rsidRPr="00833C9D">
        <w:rPr>
          <w:rFonts w:hAnsi="SimSun"/>
          <w:color w:val="000000"/>
          <w:szCs w:val="18"/>
        </w:rPr>
        <w:t>诺瓦克</w:t>
      </w:r>
      <w:r>
        <w:rPr>
          <w:rFonts w:hAnsi="SimSun"/>
          <w:color w:val="000000"/>
          <w:szCs w:val="18"/>
        </w:rPr>
        <w:t>，</w:t>
      </w:r>
      <w:r w:rsidRPr="00833C9D">
        <w:rPr>
          <w:rFonts w:hAnsi="SimSun"/>
          <w:color w:val="000000"/>
          <w:szCs w:val="18"/>
        </w:rPr>
        <w:t>对巴拉圭的访问</w:t>
      </w:r>
      <w:r>
        <w:rPr>
          <w:rFonts w:hAnsi="SimSun"/>
          <w:szCs w:val="18"/>
        </w:rPr>
        <w:t>，</w:t>
      </w:r>
      <w:r w:rsidRPr="00833C9D">
        <w:rPr>
          <w:bCs/>
          <w:szCs w:val="18"/>
        </w:rPr>
        <w:t>A</w:t>
      </w:r>
      <w:r>
        <w:rPr>
          <w:bCs/>
          <w:szCs w:val="18"/>
        </w:rPr>
        <w:t>/</w:t>
      </w:r>
      <w:r w:rsidRPr="00833C9D">
        <w:rPr>
          <w:bCs/>
          <w:szCs w:val="18"/>
        </w:rPr>
        <w:t>HRC</w:t>
      </w:r>
      <w:r>
        <w:rPr>
          <w:bCs/>
          <w:szCs w:val="18"/>
        </w:rPr>
        <w:t>/</w:t>
      </w:r>
      <w:r w:rsidRPr="00833C9D">
        <w:rPr>
          <w:bCs/>
          <w:szCs w:val="18"/>
        </w:rPr>
        <w:t>7</w:t>
      </w:r>
      <w:r>
        <w:rPr>
          <w:bCs/>
          <w:szCs w:val="18"/>
        </w:rPr>
        <w:t>/</w:t>
      </w:r>
      <w:r w:rsidRPr="00833C9D">
        <w:rPr>
          <w:bCs/>
          <w:szCs w:val="18"/>
        </w:rPr>
        <w:t>3</w:t>
      </w:r>
      <w:r>
        <w:rPr>
          <w:bCs/>
          <w:szCs w:val="18"/>
        </w:rPr>
        <w:t>/</w:t>
      </w:r>
      <w:r w:rsidRPr="00833C9D">
        <w:rPr>
          <w:bCs/>
          <w:szCs w:val="18"/>
        </w:rPr>
        <w:t>Add.</w:t>
      </w:r>
      <w:r>
        <w:rPr>
          <w:bCs/>
          <w:szCs w:val="18"/>
        </w:rPr>
        <w:t>3,</w:t>
      </w:r>
      <w:r>
        <w:rPr>
          <w:rFonts w:hint="eastAsia"/>
          <w:bCs/>
          <w:szCs w:val="18"/>
        </w:rPr>
        <w:t xml:space="preserve"> </w:t>
      </w:r>
      <w:r w:rsidRPr="00833C9D">
        <w:rPr>
          <w:rFonts w:hAnsi="SimSun"/>
          <w:bCs/>
          <w:szCs w:val="18"/>
        </w:rPr>
        <w:t>第</w:t>
      </w:r>
      <w:r w:rsidRPr="00833C9D">
        <w:rPr>
          <w:bCs/>
          <w:szCs w:val="18"/>
        </w:rPr>
        <w:t xml:space="preserve"> 68</w:t>
      </w:r>
      <w:r w:rsidRPr="00833C9D">
        <w:rPr>
          <w:rFonts w:hAnsi="SimSun"/>
          <w:bCs/>
          <w:szCs w:val="18"/>
        </w:rPr>
        <w:t>段。</w:t>
      </w:r>
    </w:p>
  </w:footnote>
  <w:footnote w:id="47">
    <w:p w:rsidR="00287D7D" w:rsidRPr="00833C9D" w:rsidRDefault="00287D7D" w:rsidP="00F33435">
      <w:pPr>
        <w:pStyle w:val="FootnoteText"/>
        <w:widowControl w:val="0"/>
        <w:tabs>
          <w:tab w:val="clear" w:pos="1021"/>
          <w:tab w:val="right" w:pos="1020"/>
        </w:tabs>
      </w:pPr>
      <w:r w:rsidRPr="00833C9D">
        <w:tab/>
      </w:r>
      <w:r w:rsidRPr="00833C9D">
        <w:rPr>
          <w:rStyle w:val="FootnoteReference"/>
        </w:rPr>
        <w:footnoteRef/>
      </w:r>
      <w:r w:rsidRPr="00833C9D">
        <w:tab/>
      </w:r>
      <w:r w:rsidRPr="00833C9D">
        <w:t>《囚犯待遇最低限度标准规则》</w:t>
      </w:r>
      <w:r>
        <w:t>，</w:t>
      </w:r>
      <w:r w:rsidRPr="00833C9D">
        <w:t>规则</w:t>
      </w:r>
      <w:r w:rsidRPr="00833C9D">
        <w:t>24</w:t>
      </w:r>
      <w:r w:rsidRPr="00833C9D">
        <w:t>。</w:t>
      </w:r>
    </w:p>
  </w:footnote>
  <w:footnote w:id="48">
    <w:p w:rsidR="00287D7D" w:rsidRPr="00833C9D" w:rsidRDefault="00287D7D" w:rsidP="00F33435">
      <w:pPr>
        <w:pStyle w:val="FootnoteText"/>
        <w:widowControl w:val="0"/>
        <w:tabs>
          <w:tab w:val="clear" w:pos="1021"/>
          <w:tab w:val="right" w:pos="1020"/>
        </w:tabs>
      </w:pPr>
      <w:r w:rsidRPr="00833C9D">
        <w:tab/>
      </w:r>
      <w:r w:rsidRPr="00833C9D">
        <w:rPr>
          <w:rStyle w:val="FootnoteReference"/>
        </w:rPr>
        <w:footnoteRef/>
      </w:r>
      <w:r w:rsidRPr="00833C9D">
        <w:tab/>
      </w:r>
      <w:r w:rsidRPr="00833C9D">
        <w:t>《囚犯待遇最低限度标准规则》</w:t>
      </w:r>
      <w:r>
        <w:t>，</w:t>
      </w:r>
      <w:r w:rsidRPr="00833C9D">
        <w:t>规则</w:t>
      </w:r>
      <w:r w:rsidRPr="00833C9D">
        <w:t>24</w:t>
      </w:r>
      <w:r>
        <w:t>；</w:t>
      </w:r>
      <w:r w:rsidRPr="00833C9D">
        <w:t>《保护所有遭受任何形式拘留或监禁的人的原则》</w:t>
      </w:r>
      <w:r>
        <w:t>，</w:t>
      </w:r>
      <w:r w:rsidRPr="00833C9D">
        <w:t>原则</w:t>
      </w:r>
      <w:r w:rsidRPr="00833C9D">
        <w:t>24</w:t>
      </w:r>
      <w:r w:rsidRPr="00833C9D">
        <w:t>。</w:t>
      </w:r>
    </w:p>
  </w:footnote>
  <w:footnote w:id="49">
    <w:p w:rsidR="00287D7D" w:rsidRPr="00833C9D" w:rsidRDefault="00287D7D" w:rsidP="00F33435">
      <w:pPr>
        <w:pStyle w:val="FootnoteText"/>
        <w:widowControl w:val="0"/>
        <w:tabs>
          <w:tab w:val="clear" w:pos="1021"/>
          <w:tab w:val="right" w:pos="1020"/>
        </w:tabs>
      </w:pPr>
      <w:r w:rsidRPr="00833C9D">
        <w:tab/>
      </w:r>
      <w:r w:rsidRPr="00833C9D">
        <w:rPr>
          <w:rStyle w:val="FootnoteReference"/>
        </w:rPr>
        <w:footnoteRef/>
      </w:r>
      <w:r w:rsidRPr="00833C9D">
        <w:tab/>
      </w:r>
      <w:r w:rsidRPr="00833C9D">
        <w:t>例如</w:t>
      </w:r>
      <w:r>
        <w:t>，</w:t>
      </w:r>
      <w:r w:rsidRPr="00833C9D">
        <w:t>根据</w:t>
      </w:r>
      <w:r w:rsidRPr="00833C9D">
        <w:t>2009</w:t>
      </w:r>
      <w:r w:rsidRPr="00833C9D">
        <w:t>年</w:t>
      </w:r>
      <w:r w:rsidRPr="00833C9D">
        <w:t>3</w:t>
      </w:r>
      <w:r w:rsidRPr="00833C9D">
        <w:t>月从缔约国收到的信息</w:t>
      </w:r>
      <w:r>
        <w:t>，</w:t>
      </w:r>
      <w:r w:rsidRPr="00833C9D">
        <w:t>Tacumbú</w:t>
      </w:r>
      <w:r w:rsidRPr="00833C9D">
        <w:t>国家监狱的在狱人数超过了</w:t>
      </w:r>
      <w:r w:rsidRPr="00833C9D">
        <w:t>3 000</w:t>
      </w:r>
      <w:r w:rsidRPr="00833C9D">
        <w:t>人</w:t>
      </w:r>
      <w:r>
        <w:t>，</w:t>
      </w:r>
      <w:r w:rsidRPr="00833C9D">
        <w:t>其中有</w:t>
      </w:r>
      <w:r w:rsidRPr="00833C9D">
        <w:t>10</w:t>
      </w:r>
      <w:r w:rsidRPr="00833C9D">
        <w:t>名艾滋病毒阳性囚犯。</w:t>
      </w:r>
      <w:r w:rsidRPr="00833C9D">
        <w:t>Tacumbú</w:t>
      </w:r>
      <w:r w:rsidRPr="00833C9D">
        <w:t>诊所的工作人员则说</w:t>
      </w:r>
      <w:r>
        <w:t>，</w:t>
      </w:r>
      <w:r w:rsidRPr="00833C9D">
        <w:t>共有</w:t>
      </w:r>
      <w:r w:rsidRPr="00833C9D">
        <w:t>9</w:t>
      </w:r>
      <w:r w:rsidRPr="00833C9D">
        <w:t>名艾滋病毒阳性囚犯。</w:t>
      </w:r>
    </w:p>
  </w:footnote>
  <w:footnote w:id="50">
    <w:p w:rsidR="00287D7D" w:rsidRPr="00833C9D" w:rsidRDefault="00287D7D" w:rsidP="00F33435">
      <w:pPr>
        <w:pStyle w:val="FootnoteText"/>
        <w:widowControl w:val="0"/>
        <w:tabs>
          <w:tab w:val="clear" w:pos="1021"/>
          <w:tab w:val="right" w:pos="1020"/>
        </w:tabs>
      </w:pPr>
      <w:r w:rsidRPr="00833C9D">
        <w:tab/>
      </w:r>
      <w:r w:rsidRPr="00833C9D">
        <w:rPr>
          <w:rStyle w:val="FootnoteReference"/>
        </w:rPr>
        <w:footnoteRef/>
      </w:r>
      <w:r w:rsidRPr="00833C9D">
        <w:tab/>
      </w:r>
      <w:r w:rsidRPr="00833C9D">
        <w:t>见《艾滋病毒</w:t>
      </w:r>
      <w:r>
        <w:t>/</w:t>
      </w:r>
      <w:r w:rsidRPr="00833C9D">
        <w:t>艾滋病和人权问题国际准则》</w:t>
      </w:r>
      <w:r>
        <w:t>，</w:t>
      </w:r>
      <w:r w:rsidRPr="00833C9D">
        <w:t>2006</w:t>
      </w:r>
      <w:r w:rsidRPr="00833C9D">
        <w:t>年合并版</w:t>
      </w:r>
      <w:r>
        <w:t>，</w:t>
      </w:r>
      <w:r w:rsidRPr="00833C9D">
        <w:t>准则</w:t>
      </w:r>
      <w:r>
        <w:t>4,</w:t>
      </w:r>
      <w:r>
        <w:rPr>
          <w:rFonts w:hint="eastAsia"/>
        </w:rPr>
        <w:t xml:space="preserve"> </w:t>
      </w:r>
      <w:r w:rsidRPr="00833C9D">
        <w:t>艾滋病规划署</w:t>
      </w:r>
      <w:r>
        <w:t>/</w:t>
      </w:r>
      <w:r w:rsidRPr="00833C9D">
        <w:t>人权高专办</w:t>
      </w:r>
      <w:r>
        <w:t>，</w:t>
      </w:r>
      <w:r w:rsidRPr="00833C9D">
        <w:t>HR</w:t>
      </w:r>
      <w:r>
        <w:t>/</w:t>
      </w:r>
      <w:r w:rsidRPr="00833C9D">
        <w:t>PUB</w:t>
      </w:r>
      <w:r>
        <w:t>/</w:t>
      </w:r>
      <w:r w:rsidRPr="00833C9D">
        <w:t>06</w:t>
      </w:r>
      <w:r>
        <w:t>/9(</w:t>
      </w:r>
      <w:r w:rsidRPr="00833C9D">
        <w:t>2006</w:t>
      </w:r>
      <w:r w:rsidRPr="00833C9D">
        <w:t>年</w:t>
      </w:r>
      <w:r>
        <w:t>)</w:t>
      </w:r>
      <w:r>
        <w:t>；</w:t>
      </w:r>
      <w:r w:rsidRPr="00833C9D">
        <w:t>《世卫组织关于狱中艾滋病毒感染和艾滋病问题的准则》</w:t>
      </w:r>
      <w:r>
        <w:t>，</w:t>
      </w:r>
      <w:r w:rsidRPr="00833C9D">
        <w:t>UNAIDS</w:t>
      </w:r>
      <w:r>
        <w:t>/</w:t>
      </w:r>
      <w:r w:rsidRPr="00833C9D">
        <w:t>9</w:t>
      </w:r>
      <w:r>
        <w:t>9.</w:t>
      </w:r>
      <w:r w:rsidRPr="00833C9D">
        <w:t>47</w:t>
      </w:r>
      <w:r>
        <w:t>/</w:t>
      </w:r>
      <w:r w:rsidRPr="00833C9D">
        <w:t xml:space="preserve">E </w:t>
      </w:r>
      <w:r>
        <w:t>(</w:t>
      </w:r>
      <w:r w:rsidRPr="00833C9D">
        <w:t>1999</w:t>
      </w:r>
      <w:r w:rsidRPr="00833C9D">
        <w:t>年</w:t>
      </w:r>
      <w:r>
        <w:t>)</w:t>
      </w:r>
      <w:r w:rsidRPr="00833C9D">
        <w:t>。</w:t>
      </w:r>
    </w:p>
  </w:footnote>
  <w:footnote w:id="51">
    <w:p w:rsidR="00287D7D" w:rsidRPr="00833C9D" w:rsidRDefault="00287D7D" w:rsidP="00F33435">
      <w:pPr>
        <w:pStyle w:val="FootnoteText"/>
        <w:widowControl w:val="0"/>
        <w:tabs>
          <w:tab w:val="clear" w:pos="1021"/>
          <w:tab w:val="right" w:pos="1020"/>
        </w:tabs>
      </w:pPr>
      <w:r w:rsidRPr="00833C9D">
        <w:tab/>
      </w:r>
      <w:r w:rsidRPr="00833C9D">
        <w:rPr>
          <w:rStyle w:val="FootnoteReference"/>
        </w:rPr>
        <w:footnoteRef/>
      </w:r>
      <w:r w:rsidRPr="00833C9D">
        <w:tab/>
      </w:r>
      <w:r w:rsidRPr="00833C9D">
        <w:t>《囚犯待遇最低限度标准规则》</w:t>
      </w:r>
      <w:r>
        <w:t>，</w:t>
      </w:r>
      <w:r w:rsidRPr="00833C9D">
        <w:t>规则</w:t>
      </w:r>
      <w:r w:rsidRPr="00833C9D">
        <w:t>82</w:t>
      </w:r>
      <w:r w:rsidRPr="00833C9D">
        <w:t>。</w:t>
      </w:r>
    </w:p>
  </w:footnote>
  <w:footnote w:id="52">
    <w:p w:rsidR="00287D7D" w:rsidRPr="00833C9D" w:rsidRDefault="00287D7D" w:rsidP="00F33435">
      <w:pPr>
        <w:pStyle w:val="FootnoteText"/>
      </w:pPr>
      <w:r w:rsidRPr="00833C9D">
        <w:tab/>
      </w:r>
      <w:r w:rsidRPr="00833C9D">
        <w:rPr>
          <w:rStyle w:val="FootnoteReference"/>
        </w:rPr>
        <w:footnoteRef/>
      </w:r>
      <w:r w:rsidRPr="00833C9D">
        <w:tab/>
      </w:r>
      <w:r w:rsidRPr="00833C9D">
        <w:t>《囚犯待遇最低限度标准规则》</w:t>
      </w:r>
      <w:r>
        <w:t>，</w:t>
      </w:r>
      <w:r w:rsidRPr="00833C9D">
        <w:t>规则</w:t>
      </w:r>
      <w:r w:rsidRPr="00833C9D">
        <w:t>32</w:t>
      </w:r>
      <w:r w:rsidRPr="00833C9D">
        <w:t>。</w:t>
      </w:r>
    </w:p>
  </w:footnote>
  <w:footnote w:id="53">
    <w:p w:rsidR="00287D7D" w:rsidRPr="00833C9D" w:rsidRDefault="00287D7D" w:rsidP="00F33435">
      <w:pPr>
        <w:pStyle w:val="FootnoteText"/>
      </w:pPr>
      <w:r w:rsidRPr="00833C9D">
        <w:tab/>
      </w:r>
      <w:r w:rsidRPr="00833C9D">
        <w:rPr>
          <w:rStyle w:val="FootnoteReference"/>
        </w:rPr>
        <w:footnoteRef/>
      </w:r>
      <w:r w:rsidRPr="00833C9D">
        <w:tab/>
      </w:r>
      <w:r w:rsidRPr="00833C9D">
        <w:t>人权委员会</w:t>
      </w:r>
      <w:r>
        <w:t>，</w:t>
      </w:r>
      <w:r w:rsidRPr="00833C9D">
        <w:t>第</w:t>
      </w:r>
      <w:r w:rsidRPr="00833C9D">
        <w:t>20</w:t>
      </w:r>
      <w:r w:rsidRPr="00833C9D">
        <w:t>号一般性意见</w:t>
      </w:r>
      <w:r>
        <w:t>，</w:t>
      </w:r>
      <w:r w:rsidRPr="00833C9D">
        <w:t>HRI</w:t>
      </w:r>
      <w:r>
        <w:t>/</w:t>
      </w:r>
      <w:r w:rsidRPr="00833C9D">
        <w:t>GEN</w:t>
      </w:r>
      <w:r>
        <w:t>/</w:t>
      </w:r>
      <w:r w:rsidRPr="00833C9D">
        <w:t>1</w:t>
      </w:r>
      <w:r>
        <w:t>/</w:t>
      </w:r>
      <w:r w:rsidRPr="00833C9D">
        <w:t xml:space="preserve">Rev.9 </w:t>
      </w:r>
      <w:r>
        <w:t>(</w:t>
      </w:r>
      <w:r w:rsidRPr="00833C9D">
        <w:t>第一卷</w:t>
      </w:r>
      <w:r>
        <w:t>)</w:t>
      </w:r>
      <w:r w:rsidRPr="00833C9D">
        <w:t>。</w:t>
      </w:r>
    </w:p>
  </w:footnote>
  <w:footnote w:id="54">
    <w:p w:rsidR="00287D7D" w:rsidRPr="00833C9D" w:rsidRDefault="00287D7D" w:rsidP="00F33435">
      <w:pPr>
        <w:pStyle w:val="FootnoteText"/>
      </w:pPr>
      <w:r w:rsidRPr="00833C9D">
        <w:tab/>
      </w:r>
      <w:r w:rsidRPr="00833C9D">
        <w:rPr>
          <w:rStyle w:val="FootnoteReference"/>
        </w:rPr>
        <w:footnoteRef/>
      </w:r>
      <w:r w:rsidRPr="00833C9D">
        <w:tab/>
      </w:r>
      <w:r w:rsidRPr="00833C9D">
        <w:t>联合国大会在</w:t>
      </w:r>
      <w:smartTag w:uri="urn:schemas-microsoft-com:office:smarttags" w:element="chsdate">
        <w:smartTagPr>
          <w:attr w:name="IsROCDate" w:val="False"/>
          <w:attr w:name="IsLunarDate" w:val="False"/>
          <w:attr w:name="Day" w:val="14"/>
          <w:attr w:name="Month" w:val="12"/>
          <w:attr w:name="Year" w:val="1990"/>
        </w:smartTagPr>
        <w:r w:rsidRPr="00833C9D">
          <w:t>1990</w:t>
        </w:r>
        <w:r w:rsidRPr="00833C9D">
          <w:t>年</w:t>
        </w:r>
        <w:r w:rsidRPr="00833C9D">
          <w:t>12</w:t>
        </w:r>
        <w:r w:rsidRPr="00833C9D">
          <w:t>月</w:t>
        </w:r>
        <w:r w:rsidRPr="00833C9D">
          <w:t>14</w:t>
        </w:r>
        <w:r w:rsidRPr="00833C9D">
          <w:t>日</w:t>
        </w:r>
      </w:smartTag>
      <w:r w:rsidRPr="00833C9D">
        <w:t>第</w:t>
      </w:r>
      <w:r w:rsidRPr="00833C9D">
        <w:t>45</w:t>
      </w:r>
      <w:r>
        <w:t>/</w:t>
      </w:r>
      <w:r w:rsidRPr="00833C9D">
        <w:t>111</w:t>
      </w:r>
      <w:r w:rsidRPr="00833C9D">
        <w:t>号决议中通过和宣布的《囚犯待遇基本原则》</w:t>
      </w:r>
      <w:r>
        <w:t>，</w:t>
      </w:r>
      <w:r w:rsidRPr="00833C9D">
        <w:t>原则</w:t>
      </w:r>
      <w:r w:rsidRPr="00833C9D">
        <w:t>7</w:t>
      </w:r>
      <w:r w:rsidRPr="00833C9D">
        <w:t>。</w:t>
      </w:r>
    </w:p>
  </w:footnote>
  <w:footnote w:id="55">
    <w:p w:rsidR="00287D7D" w:rsidRPr="00833C9D" w:rsidRDefault="00287D7D" w:rsidP="00F33435">
      <w:pPr>
        <w:pStyle w:val="FootnoteText"/>
      </w:pPr>
      <w:r w:rsidRPr="00833C9D">
        <w:tab/>
      </w:r>
      <w:r w:rsidRPr="00833C9D">
        <w:rPr>
          <w:rStyle w:val="FootnoteReference"/>
        </w:rPr>
        <w:footnoteRef/>
      </w:r>
      <w:r w:rsidRPr="00833C9D">
        <w:tab/>
      </w:r>
      <w:r w:rsidRPr="00833C9D">
        <w:t>联合国大会在</w:t>
      </w:r>
      <w:smartTag w:uri="urn:schemas-microsoft-com:office:smarttags" w:element="chsdate">
        <w:smartTagPr>
          <w:attr w:name="IsROCDate" w:val="False"/>
          <w:attr w:name="IsLunarDate" w:val="False"/>
          <w:attr w:name="Day" w:val="14"/>
          <w:attr w:name="Month" w:val="12"/>
          <w:attr w:name="Year" w:val="1990"/>
        </w:smartTagPr>
        <w:r w:rsidRPr="00833C9D">
          <w:t>1990</w:t>
        </w:r>
        <w:r w:rsidRPr="00833C9D">
          <w:t>年</w:t>
        </w:r>
        <w:r w:rsidRPr="00833C9D">
          <w:t>12</w:t>
        </w:r>
        <w:r w:rsidRPr="00833C9D">
          <w:t>月</w:t>
        </w:r>
        <w:r w:rsidRPr="00833C9D">
          <w:t>14</w:t>
        </w:r>
        <w:r w:rsidRPr="00833C9D">
          <w:t>日</w:t>
        </w:r>
      </w:smartTag>
      <w:r w:rsidRPr="00833C9D">
        <w:t>第</w:t>
      </w:r>
      <w:r w:rsidRPr="00833C9D">
        <w:t>45</w:t>
      </w:r>
      <w:r>
        <w:t>/</w:t>
      </w:r>
      <w:r w:rsidRPr="00833C9D">
        <w:t>113</w:t>
      </w:r>
      <w:r w:rsidRPr="00833C9D">
        <w:t>号决议中通过的《联合国保护被剥夺自由少年规则》</w:t>
      </w:r>
      <w:r>
        <w:t>，</w:t>
      </w:r>
      <w:r w:rsidRPr="00833C9D">
        <w:t>规则</w:t>
      </w:r>
      <w:r w:rsidRPr="00833C9D">
        <w:t>67</w:t>
      </w:r>
      <w:r w:rsidRPr="00833C9D">
        <w:t>。</w:t>
      </w:r>
    </w:p>
  </w:footnote>
  <w:footnote w:id="56">
    <w:p w:rsidR="00287D7D" w:rsidRPr="00833C9D" w:rsidRDefault="00287D7D" w:rsidP="00F33435">
      <w:pPr>
        <w:pStyle w:val="FootnoteText"/>
      </w:pPr>
      <w:r w:rsidRPr="00833C9D">
        <w:tab/>
      </w:r>
      <w:r w:rsidRPr="00833C9D">
        <w:rPr>
          <w:rStyle w:val="FootnoteReference"/>
        </w:rPr>
        <w:footnoteRef/>
      </w:r>
      <w:r w:rsidRPr="00833C9D">
        <w:tab/>
      </w:r>
      <w:r w:rsidRPr="00833C9D">
        <w:t>根据世界卫生组织的估计</w:t>
      </w:r>
      <w:r>
        <w:t>，</w:t>
      </w:r>
      <w:r w:rsidRPr="00833C9D">
        <w:t>理想的比例是每</w:t>
      </w:r>
      <w:r w:rsidRPr="00833C9D">
        <w:t>20</w:t>
      </w:r>
      <w:r w:rsidRPr="00833C9D">
        <w:t>名囚犯</w:t>
      </w:r>
      <w:r w:rsidRPr="00833C9D">
        <w:t>1</w:t>
      </w:r>
      <w:r w:rsidRPr="00833C9D">
        <w:t>个厕所</w:t>
      </w:r>
      <w:r>
        <w:t>，</w:t>
      </w:r>
      <w:r w:rsidRPr="00833C9D">
        <w:t>特殊情况下</w:t>
      </w:r>
      <w:r>
        <w:t>，</w:t>
      </w:r>
      <w:r w:rsidRPr="00833C9D">
        <w:t>也可以是每</w:t>
      </w:r>
      <w:r w:rsidRPr="00833C9D">
        <w:t>50</w:t>
      </w:r>
      <w:r w:rsidRPr="00833C9D">
        <w:t>名囚犯</w:t>
      </w:r>
      <w:r w:rsidRPr="00833C9D">
        <w:t>1</w:t>
      </w:r>
      <w:r w:rsidRPr="00833C9D">
        <w:t>个厕所</w:t>
      </w:r>
      <w:r>
        <w:t>，</w:t>
      </w:r>
      <w:r w:rsidRPr="00833C9D">
        <w:t>《监狱用水、环境卫生、个人卫生和生活环境》</w:t>
      </w:r>
      <w:r>
        <w:t>，</w:t>
      </w:r>
      <w:r w:rsidRPr="00833C9D">
        <w:t>红十字国际委员会</w:t>
      </w:r>
      <w:r>
        <w:t>，</w:t>
      </w:r>
      <w:r w:rsidRPr="00833C9D">
        <w:t>2005</w:t>
      </w:r>
      <w:r w:rsidRPr="00833C9D">
        <w:t>年</w:t>
      </w:r>
      <w:r>
        <w:t>，</w:t>
      </w:r>
      <w:r w:rsidRPr="00833C9D">
        <w:t>第</w:t>
      </w:r>
      <w:r w:rsidRPr="00833C9D">
        <w:t>92</w:t>
      </w:r>
      <w:r w:rsidRPr="00833C9D">
        <w:t>页。</w:t>
      </w:r>
    </w:p>
  </w:footnote>
  <w:footnote w:id="57">
    <w:p w:rsidR="00287D7D" w:rsidRPr="00833C9D" w:rsidRDefault="00287D7D" w:rsidP="00F33435">
      <w:pPr>
        <w:pStyle w:val="FootnoteText"/>
      </w:pPr>
      <w:r w:rsidRPr="00833C9D">
        <w:tab/>
      </w:r>
      <w:r w:rsidRPr="00833C9D">
        <w:rPr>
          <w:rStyle w:val="FootnoteReference"/>
        </w:rPr>
        <w:footnoteRef/>
      </w:r>
      <w:r w:rsidRPr="00833C9D">
        <w:tab/>
      </w:r>
      <w:r w:rsidRPr="00833C9D">
        <w:t>《囚犯待遇最低限度标准规则》</w:t>
      </w:r>
      <w:r>
        <w:t>，</w:t>
      </w:r>
      <w:r w:rsidRPr="00833C9D">
        <w:t>规则</w:t>
      </w:r>
      <w:r w:rsidRPr="00833C9D">
        <w:t>46</w:t>
      </w:r>
      <w:r w:rsidRPr="00833C9D">
        <w:t>和</w:t>
      </w:r>
      <w:r w:rsidRPr="00833C9D">
        <w:t>47</w:t>
      </w:r>
      <w:r w:rsidRPr="00833C9D">
        <w:t>。</w:t>
      </w:r>
    </w:p>
    <w:p w:rsidR="00287D7D" w:rsidRPr="00833C9D" w:rsidRDefault="00287D7D" w:rsidP="00F33435">
      <w:pPr>
        <w:pStyle w:val="FootnoteText"/>
      </w:pPr>
    </w:p>
  </w:footnote>
  <w:footnote w:id="58">
    <w:p w:rsidR="00287D7D" w:rsidRPr="00833C9D" w:rsidRDefault="00287D7D" w:rsidP="00F33435">
      <w:pPr>
        <w:pStyle w:val="FootnoteText"/>
      </w:pPr>
      <w:r w:rsidRPr="00833C9D">
        <w:tab/>
      </w:r>
      <w:r w:rsidRPr="00833C9D">
        <w:rPr>
          <w:rStyle w:val="FootnoteReference"/>
        </w:rPr>
        <w:footnoteRef/>
      </w:r>
      <w:r w:rsidRPr="00833C9D">
        <w:tab/>
      </w:r>
      <w:r w:rsidRPr="00833C9D">
        <w:t>《囚犯待遇最低限度标准规则》</w:t>
      </w:r>
      <w:r>
        <w:t>，</w:t>
      </w:r>
      <w:r w:rsidRPr="00833C9D">
        <w:t>规则</w:t>
      </w:r>
      <w:r w:rsidRPr="00833C9D">
        <w:t>29</w:t>
      </w:r>
      <w:r w:rsidRPr="00833C9D">
        <w:t>。</w:t>
      </w:r>
    </w:p>
  </w:footnote>
  <w:footnote w:id="59">
    <w:p w:rsidR="00287D7D" w:rsidRPr="00833C9D" w:rsidRDefault="00287D7D" w:rsidP="00F33435">
      <w:pPr>
        <w:pStyle w:val="FootnoteText"/>
      </w:pPr>
      <w:r w:rsidRPr="00833C9D">
        <w:tab/>
      </w:r>
      <w:r w:rsidRPr="00833C9D">
        <w:rPr>
          <w:rStyle w:val="FootnoteReference"/>
        </w:rPr>
        <w:footnoteRef/>
      </w:r>
      <w:r w:rsidRPr="00833C9D">
        <w:tab/>
      </w:r>
      <w:smartTag w:uri="urn:schemas-microsoft-com:office:smarttags" w:element="chsdate">
        <w:smartTagPr>
          <w:attr w:name="IsROCDate" w:val="False"/>
          <w:attr w:name="IsLunarDate" w:val="False"/>
          <w:attr w:name="Day" w:val="9"/>
          <w:attr w:name="Month" w:val="12"/>
          <w:attr w:name="Year" w:val="1988"/>
        </w:smartTagPr>
        <w:r w:rsidRPr="00833C9D">
          <w:t>1988</w:t>
        </w:r>
        <w:r w:rsidRPr="00833C9D">
          <w:t>年</w:t>
        </w:r>
        <w:r w:rsidRPr="00833C9D">
          <w:t>12</w:t>
        </w:r>
        <w:r w:rsidRPr="00833C9D">
          <w:t>月</w:t>
        </w:r>
        <w:r w:rsidRPr="00833C9D">
          <w:t>9</w:t>
        </w:r>
        <w:r w:rsidRPr="00833C9D">
          <w:t>日</w:t>
        </w:r>
      </w:smartTag>
      <w:r>
        <w:t>，</w:t>
      </w:r>
      <w:r w:rsidRPr="00833C9D">
        <w:t>联合国大会在其第</w:t>
      </w:r>
      <w:r w:rsidRPr="00833C9D">
        <w:t>43</w:t>
      </w:r>
      <w:r>
        <w:t>/</w:t>
      </w:r>
      <w:r w:rsidRPr="00833C9D">
        <w:t>173</w:t>
      </w:r>
      <w:r w:rsidRPr="00833C9D">
        <w:t>号决议中通过的《保护所有遭受任何形式拘留或监禁的人的原则》</w:t>
      </w:r>
      <w:r>
        <w:t>，</w:t>
      </w:r>
      <w:r w:rsidRPr="00833C9D">
        <w:t>原则</w:t>
      </w:r>
      <w:r w:rsidRPr="00833C9D">
        <w:t>3</w:t>
      </w:r>
      <w:r>
        <w:t>0.</w:t>
      </w:r>
      <w:r w:rsidRPr="00833C9D">
        <w:t>2</w:t>
      </w:r>
      <w:r w:rsidRPr="00833C9D">
        <w:t>。</w:t>
      </w:r>
    </w:p>
  </w:footnote>
  <w:footnote w:id="60">
    <w:p w:rsidR="00287D7D" w:rsidRPr="00833C9D" w:rsidRDefault="00287D7D" w:rsidP="00F33435">
      <w:pPr>
        <w:pStyle w:val="FootnoteText"/>
      </w:pPr>
      <w:r w:rsidRPr="00833C9D">
        <w:tab/>
      </w:r>
      <w:r w:rsidRPr="00833C9D">
        <w:rPr>
          <w:rStyle w:val="FootnoteReference"/>
        </w:rPr>
        <w:footnoteRef/>
      </w:r>
      <w:r w:rsidRPr="00833C9D">
        <w:tab/>
      </w:r>
      <w:r w:rsidRPr="00833C9D">
        <w:t>《联合国囚犯待遇最低限度标准规则》</w:t>
      </w:r>
      <w:r>
        <w:t>，</w:t>
      </w:r>
      <w:r w:rsidRPr="00833C9D">
        <w:t>规则</w:t>
      </w:r>
      <w:r w:rsidRPr="00833C9D">
        <w:t>21</w:t>
      </w:r>
      <w:r w:rsidRPr="00833C9D">
        <w:t>。</w:t>
      </w:r>
    </w:p>
  </w:footnote>
  <w:footnote w:id="61">
    <w:p w:rsidR="00287D7D" w:rsidRPr="00833C9D" w:rsidRDefault="00287D7D" w:rsidP="00F33435">
      <w:pPr>
        <w:pStyle w:val="FootnoteText"/>
        <w:widowControl w:val="0"/>
        <w:tabs>
          <w:tab w:val="clear" w:pos="1021"/>
          <w:tab w:val="right" w:pos="1020"/>
        </w:tabs>
      </w:pPr>
      <w:r w:rsidRPr="00833C9D">
        <w:tab/>
      </w:r>
      <w:r w:rsidRPr="00833C9D">
        <w:rPr>
          <w:rStyle w:val="FootnoteReference"/>
        </w:rPr>
        <w:footnoteRef/>
      </w:r>
      <w:r w:rsidRPr="00833C9D">
        <w:tab/>
      </w:r>
      <w:r w:rsidRPr="00833C9D">
        <w:t>《联合国囚犯待遇最低限度标准规则》</w:t>
      </w:r>
      <w:r>
        <w:t>，</w:t>
      </w:r>
      <w:r w:rsidRPr="00833C9D">
        <w:t>规则</w:t>
      </w:r>
      <w:r w:rsidRPr="00833C9D">
        <w:t>40</w:t>
      </w:r>
      <w:r w:rsidRPr="00833C9D">
        <w:t>。</w:t>
      </w:r>
    </w:p>
  </w:footnote>
  <w:footnote w:id="62">
    <w:p w:rsidR="00287D7D" w:rsidRPr="00833C9D" w:rsidRDefault="00287D7D" w:rsidP="00F33435">
      <w:pPr>
        <w:pStyle w:val="FootnoteText"/>
        <w:widowControl w:val="0"/>
        <w:tabs>
          <w:tab w:val="clear" w:pos="1021"/>
          <w:tab w:val="right" w:pos="1020"/>
        </w:tabs>
      </w:pPr>
      <w:r w:rsidRPr="00833C9D">
        <w:tab/>
      </w:r>
      <w:r w:rsidRPr="00833C9D">
        <w:rPr>
          <w:rStyle w:val="FootnoteReference"/>
        </w:rPr>
        <w:footnoteRef/>
      </w:r>
      <w:r w:rsidRPr="00833C9D">
        <w:tab/>
      </w:r>
      <w:smartTag w:uri="urn:schemas-microsoft-com:office:smarttags" w:element="chsdate">
        <w:smartTagPr>
          <w:attr w:name="IsROCDate" w:val="False"/>
          <w:attr w:name="IsLunarDate" w:val="False"/>
          <w:attr w:name="Day" w:val="9"/>
          <w:attr w:name="Month" w:val="12"/>
          <w:attr w:name="Year" w:val="1988"/>
        </w:smartTagPr>
        <w:r w:rsidRPr="00833C9D">
          <w:t>1988</w:t>
        </w:r>
        <w:r w:rsidRPr="00833C9D">
          <w:t>年</w:t>
        </w:r>
        <w:r w:rsidRPr="00833C9D">
          <w:t>12</w:t>
        </w:r>
        <w:r w:rsidRPr="00833C9D">
          <w:t>月</w:t>
        </w:r>
        <w:r w:rsidRPr="00833C9D">
          <w:t>9</w:t>
        </w:r>
        <w:r w:rsidRPr="00833C9D">
          <w:t>日</w:t>
        </w:r>
      </w:smartTag>
      <w:r>
        <w:t>，</w:t>
      </w:r>
      <w:r w:rsidRPr="00833C9D">
        <w:t>联合国大会在其第</w:t>
      </w:r>
      <w:r w:rsidRPr="00833C9D">
        <w:t>43</w:t>
      </w:r>
      <w:r>
        <w:t>/</w:t>
      </w:r>
      <w:r w:rsidRPr="00833C9D">
        <w:t>173</w:t>
      </w:r>
      <w:r w:rsidRPr="00833C9D">
        <w:t>号决议中通过的《保护所有遭受任何形式拘留或监禁的人的原则》</w:t>
      </w:r>
      <w:r>
        <w:t>，</w:t>
      </w:r>
      <w:r w:rsidRPr="00833C9D">
        <w:t>原则</w:t>
      </w:r>
      <w:r w:rsidRPr="00833C9D">
        <w:t>15</w:t>
      </w:r>
      <w:r w:rsidRPr="00833C9D">
        <w:t>和</w:t>
      </w:r>
      <w:r w:rsidRPr="00833C9D">
        <w:t>19</w:t>
      </w:r>
      <w:r>
        <w:t>；</w:t>
      </w:r>
      <w:r w:rsidRPr="00833C9D">
        <w:t>《联合国囚犯待遇最低限度标准规则》</w:t>
      </w:r>
      <w:r>
        <w:t>，</w:t>
      </w:r>
      <w:r w:rsidRPr="00833C9D">
        <w:t>规则</w:t>
      </w:r>
      <w:r w:rsidRPr="00833C9D">
        <w:t>92</w:t>
      </w:r>
      <w:r w:rsidRPr="00833C9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7D" w:rsidRPr="005C2C5C" w:rsidRDefault="00287D7D">
    <w:pPr>
      <w:pStyle w:val="Header"/>
    </w:pPr>
    <w:r w:rsidRPr="005C2C5C">
      <w:t>CAT/OP/</w:t>
    </w:r>
    <w:r>
      <w:rPr>
        <w:rFonts w:hint="eastAsia"/>
        <w:lang w:eastAsia="zh-CN"/>
      </w:rPr>
      <w:t>PRY</w:t>
    </w:r>
    <w:r w:rsidRPr="005C2C5C">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7D" w:rsidRPr="005C2C5C" w:rsidRDefault="00287D7D" w:rsidP="003843D8">
    <w:pPr>
      <w:pStyle w:val="Header"/>
      <w:jc w:val="right"/>
      <w:rPr>
        <w:rFonts w:hint="eastAsia"/>
        <w:lang w:eastAsia="zh-CN"/>
      </w:rPr>
    </w:pPr>
    <w:r w:rsidRPr="005C2C5C">
      <w:rPr>
        <w:lang w:eastAsia="zh-CN"/>
      </w:rPr>
      <w:t>CAT/OP/</w:t>
    </w:r>
    <w:r>
      <w:rPr>
        <w:rFonts w:hint="eastAsia"/>
        <w:lang w:eastAsia="zh-CN"/>
      </w:rPr>
      <w:t>PRY</w:t>
    </w:r>
    <w:r w:rsidRPr="005C2C5C">
      <w:rPr>
        <w:lang w:eastAsia="zh-CN"/>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7D" w:rsidRDefault="00287D7D">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094"/>
    <w:multiLevelType w:val="hybridMultilevel"/>
    <w:tmpl w:val="267CB942"/>
    <w:lvl w:ilvl="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50A07FE0">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start w:val="1"/>
      <w:numFmt w:val="bullet"/>
      <w:pStyle w:val="DashGC"/>
      <w:lvlText w:val=""/>
      <w:lvlJc w:val="left"/>
      <w:pPr>
        <w:tabs>
          <w:tab w:val="num" w:pos="1996"/>
        </w:tabs>
        <w:ind w:left="1996" w:hanging="380"/>
      </w:pPr>
      <w:rPr>
        <w:rFonts w:ascii="Symbol" w:hAnsi="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1A6B3CB4"/>
    <w:multiLevelType w:val="hybridMultilevel"/>
    <w:tmpl w:val="2796EE76"/>
    <w:lvl w:ilvl="0">
      <w:numFmt w:val="bullet"/>
      <w:lvlText w:val=""/>
      <w:lvlJc w:val="left"/>
      <w:pPr>
        <w:tabs>
          <w:tab w:val="num" w:pos="1966"/>
        </w:tabs>
        <w:ind w:left="1966" w:hanging="435"/>
      </w:pPr>
      <w:rPr>
        <w:rFonts w:ascii="Symbol" w:eastAsia="SimSun" w:hAnsi="Symbol" w:cs="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BC04B2A"/>
    <w:multiLevelType w:val="hybridMultilevel"/>
    <w:tmpl w:val="BBE859EE"/>
    <w:lvl w:ilvl="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
    <w:nsid w:val="20DF3A3B"/>
    <w:multiLevelType w:val="hybridMultilevel"/>
    <w:tmpl w:val="681E9C58"/>
    <w:lvl w:ilvl="0" w:tplc="FAE4B3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6">
    <w:nsid w:val="24446C2B"/>
    <w:multiLevelType w:val="hybridMultilevel"/>
    <w:tmpl w:val="1BCE0364"/>
    <w:lvl w:ilvl="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288A6843"/>
    <w:multiLevelType w:val="hybridMultilevel"/>
    <w:tmpl w:val="647A1960"/>
    <w:lvl w:ilvl="0" w:tplc="0594743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25D5797"/>
    <w:multiLevelType w:val="hybridMultilevel"/>
    <w:tmpl w:val="14045752"/>
    <w:lvl w:ilvl="0" w:tplc="D9B0BDC6">
      <w:numFmt w:val="bullet"/>
      <w:lvlText w:val=""/>
      <w:lvlJc w:val="left"/>
      <w:pPr>
        <w:tabs>
          <w:tab w:val="num" w:pos="1966"/>
        </w:tabs>
        <w:ind w:left="1966" w:hanging="435"/>
      </w:pPr>
      <w:rPr>
        <w:rFonts w:ascii="Symbol" w:eastAsia="SimSun"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45724C"/>
    <w:multiLevelType w:val="hybridMultilevel"/>
    <w:tmpl w:val="466C0EAA"/>
    <w:lvl w:ilvl="0" w:tplc="6D5E22D8">
      <w:numFmt w:val="bullet"/>
      <w:lvlText w:val=""/>
      <w:lvlJc w:val="left"/>
      <w:pPr>
        <w:tabs>
          <w:tab w:val="num" w:pos="1966"/>
        </w:tabs>
        <w:ind w:left="1966" w:hanging="435"/>
      </w:pPr>
      <w:rPr>
        <w:rFonts w:ascii="Symbol" w:eastAsia="SimSun"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7743B"/>
    <w:multiLevelType w:val="hybridMultilevel"/>
    <w:tmpl w:val="165289D8"/>
    <w:lvl w:ilvl="0" w:tplc="76844022">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F11790"/>
    <w:multiLevelType w:val="hybridMultilevel"/>
    <w:tmpl w:val="51D252C4"/>
    <w:lvl w:ilvl="0" w:tplc="7E54EEBC">
      <w:numFmt w:val="bullet"/>
      <w:lvlText w:val=""/>
      <w:lvlJc w:val="left"/>
      <w:pPr>
        <w:tabs>
          <w:tab w:val="num" w:pos="1966"/>
        </w:tabs>
        <w:ind w:left="1966" w:hanging="435"/>
      </w:pPr>
      <w:rPr>
        <w:rFonts w:ascii="Symbol" w:eastAsia="SimSun" w:hAnsi="Symbol" w:cs="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3DC74D80"/>
    <w:multiLevelType w:val="hybridMultilevel"/>
    <w:tmpl w:val="E78A2334"/>
    <w:lvl w:ilvl="0" w:tplc="7E54EEB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6882032"/>
    <w:multiLevelType w:val="hybridMultilevel"/>
    <w:tmpl w:val="A6F0F15A"/>
    <w:lvl w:ilvl="0" w:tplc="B3126FE6">
      <w:numFmt w:val="bullet"/>
      <w:lvlText w:val=""/>
      <w:lvlJc w:val="left"/>
      <w:pPr>
        <w:tabs>
          <w:tab w:val="num" w:pos="1966"/>
        </w:tabs>
        <w:ind w:left="1966" w:hanging="435"/>
      </w:pPr>
      <w:rPr>
        <w:rFonts w:ascii="Symbol" w:eastAsia="SimSun" w:hAnsi="Symbol" w:cs="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46DA663D"/>
    <w:multiLevelType w:val="hybridMultilevel"/>
    <w:tmpl w:val="01E2BDB6"/>
    <w:lvl w:ilvl="0">
      <w:numFmt w:val="bullet"/>
      <w:lvlText w:val=""/>
      <w:lvlJc w:val="left"/>
      <w:pPr>
        <w:tabs>
          <w:tab w:val="num" w:pos="1966"/>
        </w:tabs>
        <w:ind w:left="1966" w:hanging="435"/>
      </w:pPr>
      <w:rPr>
        <w:rFonts w:ascii="Symbol" w:eastAsia="SimSun" w:hAnsi="Symbol" w:cs="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DE31648"/>
    <w:multiLevelType w:val="hybridMultilevel"/>
    <w:tmpl w:val="FDDA1F0A"/>
    <w:lvl w:ilvl="0" w:tplc="7684402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C0A0003" w:tentative="1">
      <w:start w:val="1"/>
      <w:numFmt w:val="lowerLetter"/>
      <w:lvlText w:val="%2)"/>
      <w:lvlJc w:val="left"/>
      <w:pPr>
        <w:tabs>
          <w:tab w:val="num" w:pos="840"/>
        </w:tabs>
        <w:ind w:left="840" w:hanging="420"/>
      </w:pPr>
    </w:lvl>
    <w:lvl w:ilvl="2" w:tplc="0C0A0005" w:tentative="1">
      <w:start w:val="1"/>
      <w:numFmt w:val="lowerRoman"/>
      <w:lvlText w:val="%3."/>
      <w:lvlJc w:val="right"/>
      <w:pPr>
        <w:tabs>
          <w:tab w:val="num" w:pos="1260"/>
        </w:tabs>
        <w:ind w:left="1260" w:hanging="420"/>
      </w:pPr>
    </w:lvl>
    <w:lvl w:ilvl="3" w:tplc="0C0A0001" w:tentative="1">
      <w:start w:val="1"/>
      <w:numFmt w:val="decimal"/>
      <w:lvlText w:val="%4."/>
      <w:lvlJc w:val="left"/>
      <w:pPr>
        <w:tabs>
          <w:tab w:val="num" w:pos="1680"/>
        </w:tabs>
        <w:ind w:left="1680" w:hanging="420"/>
      </w:pPr>
    </w:lvl>
    <w:lvl w:ilvl="4" w:tplc="0C0A0003" w:tentative="1">
      <w:start w:val="1"/>
      <w:numFmt w:val="lowerLetter"/>
      <w:lvlText w:val="%5)"/>
      <w:lvlJc w:val="left"/>
      <w:pPr>
        <w:tabs>
          <w:tab w:val="num" w:pos="2100"/>
        </w:tabs>
        <w:ind w:left="2100" w:hanging="420"/>
      </w:pPr>
    </w:lvl>
    <w:lvl w:ilvl="5" w:tplc="0C0A0005" w:tentative="1">
      <w:start w:val="1"/>
      <w:numFmt w:val="lowerRoman"/>
      <w:lvlText w:val="%6."/>
      <w:lvlJc w:val="right"/>
      <w:pPr>
        <w:tabs>
          <w:tab w:val="num" w:pos="2520"/>
        </w:tabs>
        <w:ind w:left="2520" w:hanging="420"/>
      </w:pPr>
    </w:lvl>
    <w:lvl w:ilvl="6" w:tplc="0C0A0001" w:tentative="1">
      <w:start w:val="1"/>
      <w:numFmt w:val="decimal"/>
      <w:lvlText w:val="%7."/>
      <w:lvlJc w:val="left"/>
      <w:pPr>
        <w:tabs>
          <w:tab w:val="num" w:pos="2940"/>
        </w:tabs>
        <w:ind w:left="2940" w:hanging="420"/>
      </w:pPr>
    </w:lvl>
    <w:lvl w:ilvl="7" w:tplc="0C0A0003" w:tentative="1">
      <w:start w:val="1"/>
      <w:numFmt w:val="lowerLetter"/>
      <w:lvlText w:val="%8)"/>
      <w:lvlJc w:val="left"/>
      <w:pPr>
        <w:tabs>
          <w:tab w:val="num" w:pos="3360"/>
        </w:tabs>
        <w:ind w:left="3360" w:hanging="420"/>
      </w:pPr>
    </w:lvl>
    <w:lvl w:ilvl="8" w:tplc="0C0A0005" w:tentative="1">
      <w:start w:val="1"/>
      <w:numFmt w:val="lowerRoman"/>
      <w:lvlText w:val="%9."/>
      <w:lvlJc w:val="right"/>
      <w:pPr>
        <w:tabs>
          <w:tab w:val="num" w:pos="3780"/>
        </w:tabs>
        <w:ind w:left="3780" w:hanging="420"/>
      </w:pPr>
    </w:lvl>
  </w:abstractNum>
  <w:abstractNum w:abstractNumId="1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046979"/>
    <w:multiLevelType w:val="hybridMultilevel"/>
    <w:tmpl w:val="0BDA0BA0"/>
    <w:lvl w:ilvl="0" w:tplc="7E54EEB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0585DD2"/>
    <w:multiLevelType w:val="hybridMultilevel"/>
    <w:tmpl w:val="F3D2826A"/>
    <w:lvl w:ilvl="0">
      <w:numFmt w:val="bullet"/>
      <w:lvlText w:val=""/>
      <w:lvlJc w:val="left"/>
      <w:pPr>
        <w:tabs>
          <w:tab w:val="num" w:pos="1966"/>
        </w:tabs>
        <w:ind w:left="1966" w:hanging="435"/>
      </w:pPr>
      <w:rPr>
        <w:rFonts w:ascii="Symbol" w:eastAsia="SimSun" w:hAnsi="Symbol" w:cs="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0C41A35"/>
    <w:multiLevelType w:val="hybridMultilevel"/>
    <w:tmpl w:val="58D4398A"/>
    <w:lvl w:ilvl="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
    <w:nsid w:val="64295461"/>
    <w:multiLevelType w:val="hybridMultilevel"/>
    <w:tmpl w:val="974A565A"/>
    <w:lvl w:ilvl="0" w:tplc="8DA69622">
      <w:numFmt w:val="bullet"/>
      <w:lvlText w:val=""/>
      <w:lvlJc w:val="left"/>
      <w:pPr>
        <w:tabs>
          <w:tab w:val="num" w:pos="1966"/>
        </w:tabs>
        <w:ind w:left="1966" w:hanging="435"/>
      </w:pPr>
      <w:rPr>
        <w:rFonts w:ascii="Symbol" w:eastAsia="SimSun" w:hAnsi="Symbol" w:cs="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71861DB"/>
    <w:multiLevelType w:val="hybridMultilevel"/>
    <w:tmpl w:val="A9B633D4"/>
    <w:lvl w:ilvl="0" w:tplc="76844022">
      <w:start w:val="1"/>
      <w:numFmt w:val="bullet"/>
      <w:pStyle w:val="Bullet2GC"/>
      <w:lvlText w:val=""/>
      <w:lvlJc w:val="left"/>
      <w:pPr>
        <w:tabs>
          <w:tab w:val="num" w:pos="2427"/>
        </w:tabs>
        <w:ind w:left="2427" w:hanging="380"/>
      </w:pPr>
      <w:rPr>
        <w:rFonts w:ascii="Symbol" w:hAnsi="Symbol" w:hint="default"/>
      </w:rPr>
    </w:lvl>
    <w:lvl w:ilvl="1" w:tplc="0C0A0003" w:tentative="1">
      <w:start w:val="1"/>
      <w:numFmt w:val="bullet"/>
      <w:lvlText w:val=""/>
      <w:lvlJc w:val="left"/>
      <w:pPr>
        <w:tabs>
          <w:tab w:val="num" w:pos="840"/>
        </w:tabs>
        <w:ind w:left="840" w:hanging="420"/>
      </w:pPr>
      <w:rPr>
        <w:rFonts w:ascii="Wingdings" w:hAnsi="Wingdings" w:hint="default"/>
      </w:rPr>
    </w:lvl>
    <w:lvl w:ilvl="2" w:tplc="0C0A0005" w:tentative="1">
      <w:start w:val="1"/>
      <w:numFmt w:val="bullet"/>
      <w:lvlText w:val=""/>
      <w:lvlJc w:val="left"/>
      <w:pPr>
        <w:tabs>
          <w:tab w:val="num" w:pos="1260"/>
        </w:tabs>
        <w:ind w:left="1260" w:hanging="420"/>
      </w:pPr>
      <w:rPr>
        <w:rFonts w:ascii="Wingdings" w:hAnsi="Wingdings" w:hint="default"/>
      </w:rPr>
    </w:lvl>
    <w:lvl w:ilvl="3" w:tplc="0C0A0001" w:tentative="1">
      <w:start w:val="1"/>
      <w:numFmt w:val="bullet"/>
      <w:lvlText w:val=""/>
      <w:lvlJc w:val="left"/>
      <w:pPr>
        <w:tabs>
          <w:tab w:val="num" w:pos="1680"/>
        </w:tabs>
        <w:ind w:left="1680" w:hanging="420"/>
      </w:pPr>
      <w:rPr>
        <w:rFonts w:ascii="Wingdings" w:hAnsi="Wingdings" w:hint="default"/>
      </w:rPr>
    </w:lvl>
    <w:lvl w:ilvl="4" w:tplc="0C0A0003" w:tentative="1">
      <w:start w:val="1"/>
      <w:numFmt w:val="bullet"/>
      <w:lvlText w:val=""/>
      <w:lvlJc w:val="left"/>
      <w:pPr>
        <w:tabs>
          <w:tab w:val="num" w:pos="2100"/>
        </w:tabs>
        <w:ind w:left="2100" w:hanging="420"/>
      </w:pPr>
      <w:rPr>
        <w:rFonts w:ascii="Wingdings" w:hAnsi="Wingdings" w:hint="default"/>
      </w:rPr>
    </w:lvl>
    <w:lvl w:ilvl="5" w:tplc="0C0A0005" w:tentative="1">
      <w:start w:val="1"/>
      <w:numFmt w:val="bullet"/>
      <w:lvlText w:val=""/>
      <w:lvlJc w:val="left"/>
      <w:pPr>
        <w:tabs>
          <w:tab w:val="num" w:pos="2520"/>
        </w:tabs>
        <w:ind w:left="2520" w:hanging="420"/>
      </w:pPr>
      <w:rPr>
        <w:rFonts w:ascii="Wingdings" w:hAnsi="Wingdings" w:hint="default"/>
      </w:rPr>
    </w:lvl>
    <w:lvl w:ilvl="6" w:tplc="0C0A0001" w:tentative="1">
      <w:start w:val="1"/>
      <w:numFmt w:val="bullet"/>
      <w:lvlText w:val=""/>
      <w:lvlJc w:val="left"/>
      <w:pPr>
        <w:tabs>
          <w:tab w:val="num" w:pos="2940"/>
        </w:tabs>
        <w:ind w:left="2940" w:hanging="420"/>
      </w:pPr>
      <w:rPr>
        <w:rFonts w:ascii="Wingdings" w:hAnsi="Wingdings" w:hint="default"/>
      </w:rPr>
    </w:lvl>
    <w:lvl w:ilvl="7" w:tplc="0C0A0003" w:tentative="1">
      <w:start w:val="1"/>
      <w:numFmt w:val="bullet"/>
      <w:lvlText w:val=""/>
      <w:lvlJc w:val="left"/>
      <w:pPr>
        <w:tabs>
          <w:tab w:val="num" w:pos="3360"/>
        </w:tabs>
        <w:ind w:left="3360" w:hanging="420"/>
      </w:pPr>
      <w:rPr>
        <w:rFonts w:ascii="Wingdings" w:hAnsi="Wingdings" w:hint="default"/>
      </w:rPr>
    </w:lvl>
    <w:lvl w:ilvl="8" w:tplc="0C0A0005" w:tentative="1">
      <w:start w:val="1"/>
      <w:numFmt w:val="bullet"/>
      <w:lvlText w:val=""/>
      <w:lvlJc w:val="left"/>
      <w:pPr>
        <w:tabs>
          <w:tab w:val="num" w:pos="3780"/>
        </w:tabs>
        <w:ind w:left="3780" w:hanging="420"/>
      </w:pPr>
      <w:rPr>
        <w:rFonts w:ascii="Wingdings" w:hAnsi="Wingdings" w:hint="default"/>
      </w:rPr>
    </w:lvl>
  </w:abstractNum>
  <w:abstractNum w:abstractNumId="22">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A862D61"/>
    <w:multiLevelType w:val="hybridMultilevel"/>
    <w:tmpl w:val="607E21FA"/>
    <w:lvl w:ilvl="0" w:tplc="7E54EEB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DDD5B03"/>
    <w:multiLevelType w:val="hybridMultilevel"/>
    <w:tmpl w:val="BA54AC9A"/>
    <w:lvl w:ilvl="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1"/>
  </w:num>
  <w:num w:numId="2">
    <w:abstractNumId w:val="21"/>
  </w:num>
  <w:num w:numId="3">
    <w:abstractNumId w:val="2"/>
  </w:num>
  <w:num w:numId="4">
    <w:abstractNumId w:val="22"/>
  </w:num>
  <w:num w:numId="5">
    <w:abstractNumId w:val="10"/>
  </w:num>
  <w:num w:numId="6">
    <w:abstractNumId w:val="24"/>
  </w:num>
  <w:num w:numId="7">
    <w:abstractNumId w:val="23"/>
  </w:num>
  <w:num w:numId="8">
    <w:abstractNumId w:val="16"/>
  </w:num>
  <w:num w:numId="9">
    <w:abstractNumId w:val="3"/>
  </w:num>
  <w:num w:numId="10">
    <w:abstractNumId w:val="9"/>
  </w:num>
  <w:num w:numId="11">
    <w:abstractNumId w:val="18"/>
  </w:num>
  <w:num w:numId="12">
    <w:abstractNumId w:val="13"/>
  </w:num>
  <w:num w:numId="13">
    <w:abstractNumId w:val="20"/>
  </w:num>
  <w:num w:numId="14">
    <w:abstractNumId w:val="8"/>
  </w:num>
  <w:num w:numId="15">
    <w:abstractNumId w:val="11"/>
  </w:num>
  <w:num w:numId="16">
    <w:abstractNumId w:val="14"/>
  </w:num>
  <w:num w:numId="17">
    <w:abstractNumId w:val="12"/>
  </w:num>
  <w:num w:numId="18">
    <w:abstractNumId w:val="26"/>
  </w:num>
  <w:num w:numId="19">
    <w:abstractNumId w:val="4"/>
  </w:num>
  <w:num w:numId="20">
    <w:abstractNumId w:val="6"/>
  </w:num>
  <w:num w:numId="21">
    <w:abstractNumId w:val="25"/>
  </w:num>
  <w:num w:numId="22">
    <w:abstractNumId w:val="0"/>
  </w:num>
  <w:num w:numId="23">
    <w:abstractNumId w:val="19"/>
  </w:num>
  <w:num w:numId="24">
    <w:abstractNumId w:val="7"/>
  </w:num>
  <w:num w:numId="25">
    <w:abstractNumId w:val="15"/>
  </w:num>
  <w:num w:numId="26">
    <w:abstractNumId w:val="5"/>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C5C"/>
    <w:rsid w:val="00027608"/>
    <w:rsid w:val="00044E05"/>
    <w:rsid w:val="00055D21"/>
    <w:rsid w:val="000563C4"/>
    <w:rsid w:val="00057264"/>
    <w:rsid w:val="00064D46"/>
    <w:rsid w:val="00066D74"/>
    <w:rsid w:val="000725DD"/>
    <w:rsid w:val="00076732"/>
    <w:rsid w:val="00076F85"/>
    <w:rsid w:val="000A01D8"/>
    <w:rsid w:val="000B1F1C"/>
    <w:rsid w:val="000B3E16"/>
    <w:rsid w:val="000C1A2F"/>
    <w:rsid w:val="000C3A56"/>
    <w:rsid w:val="000C4087"/>
    <w:rsid w:val="000C6070"/>
    <w:rsid w:val="000D1566"/>
    <w:rsid w:val="000D1CC5"/>
    <w:rsid w:val="000F00DC"/>
    <w:rsid w:val="001011BD"/>
    <w:rsid w:val="00102D05"/>
    <w:rsid w:val="0010709A"/>
    <w:rsid w:val="0010791A"/>
    <w:rsid w:val="001109C7"/>
    <w:rsid w:val="00122A56"/>
    <w:rsid w:val="001231E9"/>
    <w:rsid w:val="00137BEA"/>
    <w:rsid w:val="00140311"/>
    <w:rsid w:val="001520BA"/>
    <w:rsid w:val="001613C5"/>
    <w:rsid w:val="0017111A"/>
    <w:rsid w:val="00171286"/>
    <w:rsid w:val="00177019"/>
    <w:rsid w:val="00196047"/>
    <w:rsid w:val="001A068C"/>
    <w:rsid w:val="001A6F68"/>
    <w:rsid w:val="001B2918"/>
    <w:rsid w:val="001B3BF6"/>
    <w:rsid w:val="001B7160"/>
    <w:rsid w:val="001E48AD"/>
    <w:rsid w:val="001F1293"/>
    <w:rsid w:val="00211662"/>
    <w:rsid w:val="0024174D"/>
    <w:rsid w:val="00241F12"/>
    <w:rsid w:val="00250341"/>
    <w:rsid w:val="00252072"/>
    <w:rsid w:val="00287D7D"/>
    <w:rsid w:val="00290D66"/>
    <w:rsid w:val="00292856"/>
    <w:rsid w:val="00296B09"/>
    <w:rsid w:val="002B6A04"/>
    <w:rsid w:val="002D45E2"/>
    <w:rsid w:val="002E4B2A"/>
    <w:rsid w:val="003126F9"/>
    <w:rsid w:val="00316CDB"/>
    <w:rsid w:val="00325EF5"/>
    <w:rsid w:val="003412AD"/>
    <w:rsid w:val="003472A8"/>
    <w:rsid w:val="003517C6"/>
    <w:rsid w:val="003552BF"/>
    <w:rsid w:val="00355A94"/>
    <w:rsid w:val="003577FA"/>
    <w:rsid w:val="003613F6"/>
    <w:rsid w:val="0036517A"/>
    <w:rsid w:val="003660F9"/>
    <w:rsid w:val="00373995"/>
    <w:rsid w:val="00376C5B"/>
    <w:rsid w:val="003843D8"/>
    <w:rsid w:val="0038638B"/>
    <w:rsid w:val="00391902"/>
    <w:rsid w:val="004014EC"/>
    <w:rsid w:val="00401C99"/>
    <w:rsid w:val="00415594"/>
    <w:rsid w:val="00461854"/>
    <w:rsid w:val="00481F85"/>
    <w:rsid w:val="0049044C"/>
    <w:rsid w:val="00496FA9"/>
    <w:rsid w:val="004A2643"/>
    <w:rsid w:val="004A32B7"/>
    <w:rsid w:val="004C4DE4"/>
    <w:rsid w:val="004C5093"/>
    <w:rsid w:val="004C6EC2"/>
    <w:rsid w:val="004D1154"/>
    <w:rsid w:val="004D3F9C"/>
    <w:rsid w:val="004D5556"/>
    <w:rsid w:val="004F0C8A"/>
    <w:rsid w:val="00514BC5"/>
    <w:rsid w:val="00515BE0"/>
    <w:rsid w:val="00516C7C"/>
    <w:rsid w:val="00524AC4"/>
    <w:rsid w:val="00525DC3"/>
    <w:rsid w:val="00530BC1"/>
    <w:rsid w:val="00532FF9"/>
    <w:rsid w:val="0053311A"/>
    <w:rsid w:val="005475B4"/>
    <w:rsid w:val="00561C95"/>
    <w:rsid w:val="0056325F"/>
    <w:rsid w:val="005663D5"/>
    <w:rsid w:val="00566F4E"/>
    <w:rsid w:val="00585A83"/>
    <w:rsid w:val="0059543C"/>
    <w:rsid w:val="005B404A"/>
    <w:rsid w:val="005C2C5C"/>
    <w:rsid w:val="005C4E9B"/>
    <w:rsid w:val="005F1AF4"/>
    <w:rsid w:val="00606650"/>
    <w:rsid w:val="00623501"/>
    <w:rsid w:val="00626C95"/>
    <w:rsid w:val="00630E46"/>
    <w:rsid w:val="00634C3D"/>
    <w:rsid w:val="00642F50"/>
    <w:rsid w:val="00661962"/>
    <w:rsid w:val="006625DC"/>
    <w:rsid w:val="00673E9B"/>
    <w:rsid w:val="006A6529"/>
    <w:rsid w:val="006C472F"/>
    <w:rsid w:val="006C5FEE"/>
    <w:rsid w:val="006F51DD"/>
    <w:rsid w:val="00721E6D"/>
    <w:rsid w:val="00732A50"/>
    <w:rsid w:val="00756374"/>
    <w:rsid w:val="0079383F"/>
    <w:rsid w:val="0079553A"/>
    <w:rsid w:val="007A32CB"/>
    <w:rsid w:val="007D3BC5"/>
    <w:rsid w:val="007E208B"/>
    <w:rsid w:val="007F7F77"/>
    <w:rsid w:val="00800F27"/>
    <w:rsid w:val="00812FB6"/>
    <w:rsid w:val="008153DA"/>
    <w:rsid w:val="0083376D"/>
    <w:rsid w:val="00833C9D"/>
    <w:rsid w:val="00865F9A"/>
    <w:rsid w:val="00873C25"/>
    <w:rsid w:val="008A1919"/>
    <w:rsid w:val="008C0724"/>
    <w:rsid w:val="008C4720"/>
    <w:rsid w:val="008C7902"/>
    <w:rsid w:val="008D6116"/>
    <w:rsid w:val="008E7CA7"/>
    <w:rsid w:val="008F4B6E"/>
    <w:rsid w:val="008F5B7D"/>
    <w:rsid w:val="00931A8C"/>
    <w:rsid w:val="00932EAB"/>
    <w:rsid w:val="00942C26"/>
    <w:rsid w:val="009502BD"/>
    <w:rsid w:val="00981F69"/>
    <w:rsid w:val="00986122"/>
    <w:rsid w:val="009A4D41"/>
    <w:rsid w:val="009B4331"/>
    <w:rsid w:val="009B77E7"/>
    <w:rsid w:val="009C3F25"/>
    <w:rsid w:val="009C7946"/>
    <w:rsid w:val="009E3403"/>
    <w:rsid w:val="00A00196"/>
    <w:rsid w:val="00A02DA3"/>
    <w:rsid w:val="00A02FDC"/>
    <w:rsid w:val="00A03B39"/>
    <w:rsid w:val="00A06142"/>
    <w:rsid w:val="00A1082B"/>
    <w:rsid w:val="00A21D46"/>
    <w:rsid w:val="00A22F01"/>
    <w:rsid w:val="00A41037"/>
    <w:rsid w:val="00A44799"/>
    <w:rsid w:val="00A45F96"/>
    <w:rsid w:val="00A74043"/>
    <w:rsid w:val="00A76765"/>
    <w:rsid w:val="00A77115"/>
    <w:rsid w:val="00A879C2"/>
    <w:rsid w:val="00A95508"/>
    <w:rsid w:val="00AC7CE6"/>
    <w:rsid w:val="00AD10BC"/>
    <w:rsid w:val="00AE1DC5"/>
    <w:rsid w:val="00B474CC"/>
    <w:rsid w:val="00B56882"/>
    <w:rsid w:val="00B63E11"/>
    <w:rsid w:val="00B6534A"/>
    <w:rsid w:val="00B76457"/>
    <w:rsid w:val="00BA4130"/>
    <w:rsid w:val="00BB5427"/>
    <w:rsid w:val="00BB5FDE"/>
    <w:rsid w:val="00BB62A7"/>
    <w:rsid w:val="00BB6622"/>
    <w:rsid w:val="00BB6C8F"/>
    <w:rsid w:val="00BC0310"/>
    <w:rsid w:val="00BC6910"/>
    <w:rsid w:val="00C01166"/>
    <w:rsid w:val="00C47AAF"/>
    <w:rsid w:val="00C56016"/>
    <w:rsid w:val="00C80338"/>
    <w:rsid w:val="00C80863"/>
    <w:rsid w:val="00C84796"/>
    <w:rsid w:val="00C917CC"/>
    <w:rsid w:val="00CB38D9"/>
    <w:rsid w:val="00CC66AA"/>
    <w:rsid w:val="00CC6728"/>
    <w:rsid w:val="00D039EE"/>
    <w:rsid w:val="00D05514"/>
    <w:rsid w:val="00D23865"/>
    <w:rsid w:val="00D40281"/>
    <w:rsid w:val="00D53BC6"/>
    <w:rsid w:val="00D61C27"/>
    <w:rsid w:val="00D71651"/>
    <w:rsid w:val="00D75B05"/>
    <w:rsid w:val="00D83B4B"/>
    <w:rsid w:val="00DA658B"/>
    <w:rsid w:val="00DB66D9"/>
    <w:rsid w:val="00DC0297"/>
    <w:rsid w:val="00DC1FE8"/>
    <w:rsid w:val="00DE2CFB"/>
    <w:rsid w:val="00DF1828"/>
    <w:rsid w:val="00E03CBB"/>
    <w:rsid w:val="00E11F54"/>
    <w:rsid w:val="00E23F2F"/>
    <w:rsid w:val="00E25C23"/>
    <w:rsid w:val="00E3227E"/>
    <w:rsid w:val="00E55752"/>
    <w:rsid w:val="00E57E42"/>
    <w:rsid w:val="00E75F4B"/>
    <w:rsid w:val="00E86BC8"/>
    <w:rsid w:val="00E9045F"/>
    <w:rsid w:val="00EB4240"/>
    <w:rsid w:val="00EC02C7"/>
    <w:rsid w:val="00ED0B4D"/>
    <w:rsid w:val="00EE195B"/>
    <w:rsid w:val="00EE2A71"/>
    <w:rsid w:val="00EE3782"/>
    <w:rsid w:val="00EF0759"/>
    <w:rsid w:val="00F02747"/>
    <w:rsid w:val="00F03CC4"/>
    <w:rsid w:val="00F118F2"/>
    <w:rsid w:val="00F126C8"/>
    <w:rsid w:val="00F175B7"/>
    <w:rsid w:val="00F33435"/>
    <w:rsid w:val="00F55162"/>
    <w:rsid w:val="00F77050"/>
    <w:rsid w:val="00F82D07"/>
    <w:rsid w:val="00F85DFD"/>
    <w:rsid w:val="00F94C89"/>
    <w:rsid w:val="00FA2C35"/>
    <w:rsid w:val="00FB6BA5"/>
    <w:rsid w:val="00FC5A84"/>
    <w:rsid w:val="00FC6DA6"/>
    <w:rsid w:val="00FD0260"/>
    <w:rsid w:val="00FD739A"/>
    <w:rsid w:val="00FE5A7E"/>
    <w:rsid w:val="00FF1252"/>
    <w:rsid w:val="00FF12FE"/>
    <w:rsid w:val="00FF36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Footnote reference,FA Fu,Footnote Text Char Char Char Char Char,Footnote Text Char Char Char Char,Footnote Text Char1,Footnote Text Char Char,Footnote Text Char"/>
    <w:basedOn w:val="Normal"/>
    <w:link w:val="FootnoteTextChar2"/>
    <w:rsid w:val="00EE3782"/>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EE3782"/>
    <w:pPr>
      <w:tabs>
        <w:tab w:val="right" w:pos="1021"/>
      </w:tabs>
    </w:pPr>
  </w:style>
  <w:style w:type="character" w:styleId="EndnoteReference">
    <w:name w:val="endnote reference"/>
    <w:aliases w:val="1_G"/>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rsid w:val="00F82D07"/>
    <w:pPr>
      <w:spacing w:line="240" w:lineRule="auto"/>
    </w:pPr>
    <w:rPr>
      <w:rFonts w:eastAsia="Times New Roman"/>
      <w:sz w:val="16"/>
      <w:lang w:val="en-GB" w:eastAsia="en-US"/>
    </w:rPr>
  </w:style>
  <w:style w:type="character" w:styleId="PageNumber">
    <w:name w:val="page number"/>
    <w:aliases w:val="7_G"/>
    <w:rsid w:val="00F82D07"/>
    <w:rPr>
      <w:rFonts w:ascii="Times New Roman" w:hAnsi="Times New Roman"/>
      <w:b/>
      <w:spacing w:val="0"/>
      <w:kern w:val="0"/>
      <w:sz w:val="18"/>
    </w:rPr>
  </w:style>
  <w:style w:type="paragraph" w:styleId="Header">
    <w:name w:val="header"/>
    <w:aliases w:val="6_G"/>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customStyle="1" w:styleId="HMG">
    <w:name w:val="_ H __M_G"/>
    <w:basedOn w:val="Normal"/>
    <w:next w:val="Normal"/>
    <w:rsid w:val="00532FF9"/>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s-ES" w:eastAsia="es-ES"/>
    </w:rPr>
  </w:style>
  <w:style w:type="character" w:customStyle="1" w:styleId="FootnoteTextChar2">
    <w:name w:val="Footnote Text Char2"/>
    <w:aliases w:val="5_G Char,Footnote reference Char,FA Fu Char,Footnote Text Char Char Char Char Char Char,Footnote Text Char Char Char Char Char1,Footnote Text Char1 Char,Footnote Text Char Char Char,Footnote Text Char Char1"/>
    <w:link w:val="FootnoteText"/>
    <w:semiHidden/>
    <w:rsid w:val="00532FF9"/>
    <w:rPr>
      <w:rFonts w:eastAsia="SimSun"/>
      <w:snapToGrid w:val="0"/>
      <w:sz w:val="18"/>
      <w:lang w:val="en-US" w:eastAsia="zh-CN" w:bidi="ar-SA"/>
    </w:rPr>
  </w:style>
  <w:style w:type="paragraph" w:customStyle="1" w:styleId="HChG">
    <w:name w:val="_ H _Ch_G"/>
    <w:basedOn w:val="Normal"/>
    <w:next w:val="Normal"/>
    <w:rsid w:val="00F55162"/>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s-ES" w:eastAsia="es-ES"/>
    </w:rPr>
  </w:style>
  <w:style w:type="character" w:customStyle="1" w:styleId="H23GCar">
    <w:name w:val="_ H_2/3_G Car"/>
    <w:link w:val="H23G"/>
    <w:rsid w:val="00F55162"/>
    <w:rPr>
      <w:b/>
      <w:lang w:val="es-ES" w:eastAsia="es-ES" w:bidi="ar-SA"/>
    </w:rPr>
  </w:style>
  <w:style w:type="paragraph" w:customStyle="1" w:styleId="H1G">
    <w:name w:val="_ H_1_G"/>
    <w:basedOn w:val="Normal"/>
    <w:next w:val="Normal"/>
    <w:rsid w:val="00F55162"/>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s-ES" w:eastAsia="es-ES"/>
    </w:rPr>
  </w:style>
  <w:style w:type="paragraph" w:customStyle="1" w:styleId="H23G">
    <w:name w:val="_ H_2/3_G"/>
    <w:basedOn w:val="Normal"/>
    <w:next w:val="Normal"/>
    <w:link w:val="H23GCar"/>
    <w:rsid w:val="00F5516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s-ES" w:eastAsia="es-ES"/>
    </w:rPr>
  </w:style>
  <w:style w:type="paragraph" w:customStyle="1" w:styleId="H4G">
    <w:name w:val="_ H_4_G"/>
    <w:basedOn w:val="Normal"/>
    <w:next w:val="Normal"/>
    <w:rsid w:val="00F55162"/>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s-ES" w:eastAsia="es-ES"/>
    </w:rPr>
  </w:style>
  <w:style w:type="paragraph" w:customStyle="1" w:styleId="H56G">
    <w:name w:val="_ H_5/6_G"/>
    <w:basedOn w:val="Normal"/>
    <w:next w:val="Normal"/>
    <w:rsid w:val="00F55162"/>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s-ES" w:eastAsia="es-ES"/>
    </w:rPr>
  </w:style>
  <w:style w:type="paragraph" w:customStyle="1" w:styleId="SingleTxtG">
    <w:name w:val="_ Single Txt_G"/>
    <w:basedOn w:val="Normal"/>
    <w:link w:val="SingleTxtGChar"/>
    <w:rsid w:val="00F55162"/>
    <w:pPr>
      <w:tabs>
        <w:tab w:val="clear" w:pos="431"/>
      </w:tabs>
      <w:overflowPunct/>
      <w:adjustRightInd/>
      <w:snapToGrid/>
      <w:spacing w:after="120" w:line="240" w:lineRule="atLeast"/>
      <w:ind w:left="1134" w:right="1134"/>
    </w:pPr>
    <w:rPr>
      <w:snapToGrid/>
      <w:sz w:val="20"/>
      <w:lang w:val="es-ES" w:eastAsia="es-ES"/>
    </w:rPr>
  </w:style>
  <w:style w:type="paragraph" w:customStyle="1" w:styleId="SMG">
    <w:name w:val="__S_M_G"/>
    <w:basedOn w:val="Normal"/>
    <w:next w:val="Normal"/>
    <w:rsid w:val="00F55162"/>
    <w:pPr>
      <w:keepNext/>
      <w:keepLines/>
      <w:tabs>
        <w:tab w:val="clear" w:pos="431"/>
      </w:tabs>
      <w:suppressAutoHyphens/>
      <w:overflowPunct/>
      <w:adjustRightInd/>
      <w:snapToGrid/>
      <w:spacing w:before="240" w:after="240" w:line="420" w:lineRule="exact"/>
      <w:ind w:left="1134" w:right="1134"/>
      <w:jc w:val="left"/>
    </w:pPr>
    <w:rPr>
      <w:b/>
      <w:snapToGrid/>
      <w:sz w:val="40"/>
      <w:lang w:val="es-ES" w:eastAsia="es-ES"/>
    </w:rPr>
  </w:style>
  <w:style w:type="paragraph" w:customStyle="1" w:styleId="SLG">
    <w:name w:val="__S_L_G"/>
    <w:basedOn w:val="Normal"/>
    <w:next w:val="Normal"/>
    <w:rsid w:val="00F55162"/>
    <w:pPr>
      <w:keepNext/>
      <w:keepLines/>
      <w:tabs>
        <w:tab w:val="clear" w:pos="431"/>
      </w:tabs>
      <w:overflowPunct/>
      <w:adjustRightInd/>
      <w:snapToGrid/>
      <w:spacing w:before="240" w:after="240" w:line="580" w:lineRule="exact"/>
      <w:ind w:left="1134" w:right="1134"/>
      <w:jc w:val="left"/>
    </w:pPr>
    <w:rPr>
      <w:b/>
      <w:snapToGrid/>
      <w:sz w:val="56"/>
      <w:lang w:val="es-ES" w:eastAsia="es-ES"/>
    </w:rPr>
  </w:style>
  <w:style w:type="paragraph" w:customStyle="1" w:styleId="SSG">
    <w:name w:val="__S_S_G"/>
    <w:basedOn w:val="Normal"/>
    <w:next w:val="Normal"/>
    <w:rsid w:val="00F55162"/>
    <w:pPr>
      <w:keepNext/>
      <w:keepLines/>
      <w:tabs>
        <w:tab w:val="clear" w:pos="431"/>
      </w:tabs>
      <w:overflowPunct/>
      <w:adjustRightInd/>
      <w:snapToGrid/>
      <w:spacing w:before="240" w:after="240" w:line="300" w:lineRule="exact"/>
      <w:ind w:left="1134" w:right="1134"/>
      <w:jc w:val="left"/>
    </w:pPr>
    <w:rPr>
      <w:b/>
      <w:snapToGrid/>
      <w:sz w:val="28"/>
      <w:lang w:val="es-ES" w:eastAsia="es-ES"/>
    </w:rPr>
  </w:style>
  <w:style w:type="paragraph" w:customStyle="1" w:styleId="XLargeG">
    <w:name w:val="__XLarge_G"/>
    <w:basedOn w:val="Normal"/>
    <w:next w:val="Normal"/>
    <w:rsid w:val="00F55162"/>
    <w:pPr>
      <w:keepNext/>
      <w:keepLines/>
      <w:tabs>
        <w:tab w:val="clear" w:pos="431"/>
      </w:tabs>
      <w:overflowPunct/>
      <w:adjustRightInd/>
      <w:snapToGrid/>
      <w:spacing w:before="240" w:after="240" w:line="420" w:lineRule="exact"/>
      <w:ind w:left="1134" w:right="1134"/>
      <w:jc w:val="left"/>
    </w:pPr>
    <w:rPr>
      <w:b/>
      <w:snapToGrid/>
      <w:sz w:val="40"/>
      <w:lang w:val="es-ES" w:eastAsia="es-ES"/>
    </w:rPr>
  </w:style>
  <w:style w:type="table" w:styleId="TableGrid">
    <w:name w:val="Table Grid"/>
    <w:basedOn w:val="TableNormal"/>
    <w:semiHidden/>
    <w:rsid w:val="00F5516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55162"/>
    <w:pPr>
      <w:numPr>
        <w:numId w:val="6"/>
      </w:numPr>
    </w:pPr>
  </w:style>
  <w:style w:type="numbering" w:styleId="1ai">
    <w:name w:val="Outline List 1"/>
    <w:basedOn w:val="NoList"/>
    <w:semiHidden/>
    <w:rsid w:val="00F55162"/>
    <w:pPr>
      <w:numPr>
        <w:numId w:val="7"/>
      </w:numPr>
    </w:pPr>
  </w:style>
  <w:style w:type="character" w:styleId="HTMLAcronym">
    <w:name w:val="HTML Acronym"/>
    <w:basedOn w:val="DefaultParagraphFont"/>
    <w:semiHidden/>
    <w:rsid w:val="00F55162"/>
  </w:style>
  <w:style w:type="numbering" w:styleId="ArticleSection">
    <w:name w:val="Outline List 3"/>
    <w:basedOn w:val="NoList"/>
    <w:semiHidden/>
    <w:rsid w:val="00F55162"/>
    <w:pPr>
      <w:numPr>
        <w:numId w:val="8"/>
      </w:numPr>
    </w:pPr>
  </w:style>
  <w:style w:type="paragraph" w:styleId="Closing">
    <w:name w:val="Closing"/>
    <w:basedOn w:val="Normal"/>
    <w:semiHidden/>
    <w:rsid w:val="00F55162"/>
    <w:pPr>
      <w:tabs>
        <w:tab w:val="clear" w:pos="431"/>
      </w:tabs>
      <w:overflowPunct/>
      <w:adjustRightInd/>
      <w:snapToGrid/>
      <w:spacing w:line="240" w:lineRule="atLeast"/>
      <w:ind w:left="4252"/>
      <w:jc w:val="left"/>
    </w:pPr>
    <w:rPr>
      <w:snapToGrid/>
      <w:sz w:val="20"/>
      <w:lang w:val="es-ES" w:eastAsia="es-ES"/>
    </w:rPr>
  </w:style>
  <w:style w:type="character" w:styleId="HTMLCite">
    <w:name w:val="HTML Cite"/>
    <w:semiHidden/>
    <w:rsid w:val="00F55162"/>
    <w:rPr>
      <w:i/>
      <w:iCs/>
    </w:rPr>
  </w:style>
  <w:style w:type="character" w:styleId="HTMLCode">
    <w:name w:val="HTML Code"/>
    <w:semiHidden/>
    <w:rsid w:val="00F55162"/>
    <w:rPr>
      <w:rFonts w:ascii="Courier New" w:hAnsi="Courier New" w:cs="Courier New"/>
      <w:sz w:val="20"/>
      <w:szCs w:val="20"/>
    </w:rPr>
  </w:style>
  <w:style w:type="paragraph" w:styleId="ListContinue">
    <w:name w:val="List Continue"/>
    <w:basedOn w:val="Normal"/>
    <w:semiHidden/>
    <w:rsid w:val="00F55162"/>
    <w:pPr>
      <w:tabs>
        <w:tab w:val="clear" w:pos="431"/>
      </w:tabs>
      <w:overflowPunct/>
      <w:adjustRightInd/>
      <w:snapToGrid/>
      <w:spacing w:after="120" w:line="240" w:lineRule="atLeast"/>
      <w:ind w:left="283"/>
      <w:jc w:val="left"/>
    </w:pPr>
    <w:rPr>
      <w:snapToGrid/>
      <w:sz w:val="20"/>
      <w:lang w:val="es-ES" w:eastAsia="es-ES"/>
    </w:rPr>
  </w:style>
  <w:style w:type="paragraph" w:styleId="ListContinue2">
    <w:name w:val="List Continue 2"/>
    <w:basedOn w:val="Normal"/>
    <w:semiHidden/>
    <w:rsid w:val="00F55162"/>
    <w:pPr>
      <w:tabs>
        <w:tab w:val="clear" w:pos="431"/>
      </w:tabs>
      <w:overflowPunct/>
      <w:adjustRightInd/>
      <w:snapToGrid/>
      <w:spacing w:after="120" w:line="240" w:lineRule="atLeast"/>
      <w:ind w:left="566"/>
      <w:jc w:val="left"/>
    </w:pPr>
    <w:rPr>
      <w:snapToGrid/>
      <w:sz w:val="20"/>
      <w:lang w:val="es-ES" w:eastAsia="es-ES"/>
    </w:rPr>
  </w:style>
  <w:style w:type="paragraph" w:styleId="ListContinue3">
    <w:name w:val="List Continue 3"/>
    <w:basedOn w:val="Normal"/>
    <w:semiHidden/>
    <w:rsid w:val="00F55162"/>
    <w:pPr>
      <w:tabs>
        <w:tab w:val="clear" w:pos="431"/>
      </w:tabs>
      <w:overflowPunct/>
      <w:adjustRightInd/>
      <w:snapToGrid/>
      <w:spacing w:after="120" w:line="240" w:lineRule="atLeast"/>
      <w:ind w:left="849"/>
      <w:jc w:val="left"/>
    </w:pPr>
    <w:rPr>
      <w:snapToGrid/>
      <w:sz w:val="20"/>
      <w:lang w:val="es-ES" w:eastAsia="es-ES"/>
    </w:rPr>
  </w:style>
  <w:style w:type="paragraph" w:styleId="ListContinue4">
    <w:name w:val="List Continue 4"/>
    <w:basedOn w:val="Normal"/>
    <w:semiHidden/>
    <w:rsid w:val="00F55162"/>
    <w:pPr>
      <w:tabs>
        <w:tab w:val="clear" w:pos="431"/>
      </w:tabs>
      <w:overflowPunct/>
      <w:adjustRightInd/>
      <w:snapToGrid/>
      <w:spacing w:after="120" w:line="240" w:lineRule="atLeast"/>
      <w:ind w:left="1132"/>
      <w:jc w:val="left"/>
    </w:pPr>
    <w:rPr>
      <w:snapToGrid/>
      <w:sz w:val="20"/>
      <w:lang w:val="es-ES" w:eastAsia="es-ES"/>
    </w:rPr>
  </w:style>
  <w:style w:type="paragraph" w:styleId="ListContinue5">
    <w:name w:val="List Continue 5"/>
    <w:basedOn w:val="Normal"/>
    <w:semiHidden/>
    <w:rsid w:val="00F55162"/>
    <w:pPr>
      <w:tabs>
        <w:tab w:val="clear" w:pos="431"/>
      </w:tabs>
      <w:overflowPunct/>
      <w:adjustRightInd/>
      <w:snapToGrid/>
      <w:spacing w:after="120" w:line="240" w:lineRule="atLeast"/>
      <w:ind w:left="1415"/>
      <w:jc w:val="left"/>
    </w:pPr>
    <w:rPr>
      <w:snapToGrid/>
      <w:sz w:val="20"/>
      <w:lang w:val="es-ES" w:eastAsia="es-ES"/>
    </w:rPr>
  </w:style>
  <w:style w:type="character" w:styleId="HTMLDefinition">
    <w:name w:val="HTML Definition"/>
    <w:semiHidden/>
    <w:rsid w:val="00F55162"/>
    <w:rPr>
      <w:i/>
      <w:iCs/>
    </w:rPr>
  </w:style>
  <w:style w:type="paragraph" w:styleId="HTMLAddress">
    <w:name w:val="HTML Address"/>
    <w:basedOn w:val="Normal"/>
    <w:semiHidden/>
    <w:rsid w:val="00F55162"/>
    <w:pPr>
      <w:tabs>
        <w:tab w:val="clear" w:pos="431"/>
      </w:tabs>
      <w:overflowPunct/>
      <w:adjustRightInd/>
      <w:snapToGrid/>
      <w:spacing w:line="240" w:lineRule="atLeast"/>
      <w:jc w:val="left"/>
    </w:pPr>
    <w:rPr>
      <w:i/>
      <w:iCs/>
      <w:snapToGrid/>
      <w:sz w:val="20"/>
      <w:lang w:val="es-ES" w:eastAsia="es-ES"/>
    </w:rPr>
  </w:style>
  <w:style w:type="paragraph" w:styleId="EnvelopeAddress">
    <w:name w:val="envelope address"/>
    <w:basedOn w:val="Normal"/>
    <w:semiHidden/>
    <w:rsid w:val="00F55162"/>
    <w:pPr>
      <w:framePr w:w="7920" w:h="1980" w:hRule="exact" w:hSpace="141" w:wrap="auto" w:hAnchor="page" w:xAlign="center" w:yAlign="bottom"/>
      <w:tabs>
        <w:tab w:val="clear" w:pos="431"/>
      </w:tabs>
      <w:overflowPunct/>
      <w:adjustRightInd/>
      <w:snapToGrid/>
      <w:spacing w:line="240" w:lineRule="atLeast"/>
      <w:ind w:left="2880"/>
      <w:jc w:val="left"/>
    </w:pPr>
    <w:rPr>
      <w:rFonts w:ascii="Arial" w:hAnsi="Arial" w:cs="Arial"/>
      <w:snapToGrid/>
      <w:sz w:val="24"/>
      <w:szCs w:val="24"/>
      <w:lang w:val="es-ES" w:eastAsia="es-ES"/>
    </w:rPr>
  </w:style>
  <w:style w:type="character" w:styleId="HTMLSample">
    <w:name w:val="HTML Sample"/>
    <w:semiHidden/>
    <w:rsid w:val="00F55162"/>
    <w:rPr>
      <w:rFonts w:ascii="Courier New" w:hAnsi="Courier New" w:cs="Courier New"/>
    </w:rPr>
  </w:style>
  <w:style w:type="paragraph" w:styleId="MessageHeader">
    <w:name w:val="Message Header"/>
    <w:basedOn w:val="Normal"/>
    <w:semiHidden/>
    <w:rsid w:val="00F55162"/>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hAnsi="Arial" w:cs="Arial"/>
      <w:snapToGrid/>
      <w:sz w:val="24"/>
      <w:szCs w:val="24"/>
      <w:lang w:val="es-ES" w:eastAsia="es-ES"/>
    </w:rPr>
  </w:style>
  <w:style w:type="paragraph" w:styleId="NoteHeading">
    <w:name w:val="Note Heading"/>
    <w:basedOn w:val="Normal"/>
    <w:next w:val="Normal"/>
    <w:semiHidden/>
    <w:rsid w:val="00F55162"/>
    <w:pPr>
      <w:tabs>
        <w:tab w:val="clear" w:pos="431"/>
      </w:tabs>
      <w:overflowPunct/>
      <w:adjustRightInd/>
      <w:snapToGrid/>
      <w:spacing w:line="240" w:lineRule="atLeast"/>
      <w:jc w:val="left"/>
    </w:pPr>
    <w:rPr>
      <w:snapToGrid/>
      <w:sz w:val="20"/>
      <w:lang w:val="es-ES" w:eastAsia="es-ES"/>
    </w:rPr>
  </w:style>
  <w:style w:type="character" w:styleId="Emphasis">
    <w:name w:val="Emphasis"/>
    <w:qFormat/>
    <w:rsid w:val="00F55162"/>
    <w:rPr>
      <w:i/>
      <w:iCs/>
    </w:rPr>
  </w:style>
  <w:style w:type="paragraph" w:styleId="Date">
    <w:name w:val="Date"/>
    <w:basedOn w:val="Normal"/>
    <w:next w:val="Normal"/>
    <w:semiHidden/>
    <w:rsid w:val="00F55162"/>
    <w:pPr>
      <w:tabs>
        <w:tab w:val="clear" w:pos="431"/>
      </w:tabs>
      <w:overflowPunct/>
      <w:adjustRightInd/>
      <w:snapToGrid/>
      <w:spacing w:line="240" w:lineRule="atLeast"/>
      <w:jc w:val="left"/>
    </w:pPr>
    <w:rPr>
      <w:snapToGrid/>
      <w:sz w:val="20"/>
      <w:lang w:val="es-ES" w:eastAsia="es-ES"/>
    </w:rPr>
  </w:style>
  <w:style w:type="paragraph" w:styleId="Signature">
    <w:name w:val="Signature"/>
    <w:basedOn w:val="Normal"/>
    <w:semiHidden/>
    <w:rsid w:val="00F55162"/>
    <w:pPr>
      <w:tabs>
        <w:tab w:val="clear" w:pos="431"/>
      </w:tabs>
      <w:overflowPunct/>
      <w:adjustRightInd/>
      <w:snapToGrid/>
      <w:spacing w:line="240" w:lineRule="atLeast"/>
      <w:ind w:left="4252"/>
      <w:jc w:val="left"/>
    </w:pPr>
    <w:rPr>
      <w:snapToGrid/>
      <w:sz w:val="20"/>
      <w:lang w:val="es-ES" w:eastAsia="es-ES"/>
    </w:rPr>
  </w:style>
  <w:style w:type="paragraph" w:styleId="E-mailSignature">
    <w:name w:val="E-mail Signature"/>
    <w:basedOn w:val="Normal"/>
    <w:semiHidden/>
    <w:rsid w:val="00F55162"/>
    <w:pPr>
      <w:tabs>
        <w:tab w:val="clear" w:pos="431"/>
      </w:tabs>
      <w:overflowPunct/>
      <w:adjustRightInd/>
      <w:snapToGrid/>
      <w:spacing w:line="240" w:lineRule="atLeast"/>
      <w:jc w:val="left"/>
    </w:pPr>
    <w:rPr>
      <w:snapToGrid/>
      <w:sz w:val="20"/>
      <w:lang w:val="es-ES" w:eastAsia="es-ES"/>
    </w:rPr>
  </w:style>
  <w:style w:type="paragraph" w:styleId="HTMLPreformatted">
    <w:name w:val="HTML Preformatted"/>
    <w:basedOn w:val="Normal"/>
    <w:semiHidden/>
    <w:rsid w:val="00F55162"/>
    <w:pPr>
      <w:tabs>
        <w:tab w:val="clear" w:pos="431"/>
      </w:tabs>
      <w:overflowPunct/>
      <w:adjustRightInd/>
      <w:snapToGrid/>
      <w:spacing w:line="240" w:lineRule="atLeast"/>
      <w:jc w:val="left"/>
    </w:pPr>
    <w:rPr>
      <w:rFonts w:ascii="Courier New" w:hAnsi="Courier New" w:cs="Courier New"/>
      <w:snapToGrid/>
      <w:sz w:val="20"/>
      <w:lang w:val="es-ES" w:eastAsia="es-ES"/>
    </w:rPr>
  </w:style>
  <w:style w:type="paragraph" w:styleId="List">
    <w:name w:val="List"/>
    <w:basedOn w:val="Normal"/>
    <w:semiHidden/>
    <w:rsid w:val="00F55162"/>
    <w:pPr>
      <w:tabs>
        <w:tab w:val="clear" w:pos="431"/>
      </w:tabs>
      <w:overflowPunct/>
      <w:adjustRightInd/>
      <w:snapToGrid/>
      <w:spacing w:line="240" w:lineRule="atLeast"/>
      <w:ind w:left="283" w:hanging="283"/>
      <w:jc w:val="left"/>
    </w:pPr>
    <w:rPr>
      <w:snapToGrid/>
      <w:sz w:val="20"/>
      <w:lang w:val="es-ES" w:eastAsia="es-ES"/>
    </w:rPr>
  </w:style>
  <w:style w:type="paragraph" w:styleId="List2">
    <w:name w:val="List 2"/>
    <w:basedOn w:val="Normal"/>
    <w:semiHidden/>
    <w:rsid w:val="00F55162"/>
    <w:pPr>
      <w:tabs>
        <w:tab w:val="clear" w:pos="431"/>
      </w:tabs>
      <w:overflowPunct/>
      <w:adjustRightInd/>
      <w:snapToGrid/>
      <w:spacing w:line="240" w:lineRule="atLeast"/>
      <w:ind w:left="566" w:hanging="283"/>
      <w:jc w:val="left"/>
    </w:pPr>
    <w:rPr>
      <w:snapToGrid/>
      <w:sz w:val="20"/>
      <w:lang w:val="es-ES" w:eastAsia="es-ES"/>
    </w:rPr>
  </w:style>
  <w:style w:type="paragraph" w:styleId="List3">
    <w:name w:val="List 3"/>
    <w:basedOn w:val="Normal"/>
    <w:semiHidden/>
    <w:rsid w:val="00F55162"/>
    <w:pPr>
      <w:tabs>
        <w:tab w:val="clear" w:pos="431"/>
      </w:tabs>
      <w:overflowPunct/>
      <w:adjustRightInd/>
      <w:snapToGrid/>
      <w:spacing w:line="240" w:lineRule="atLeast"/>
      <w:ind w:left="849" w:hanging="283"/>
      <w:jc w:val="left"/>
    </w:pPr>
    <w:rPr>
      <w:snapToGrid/>
      <w:sz w:val="20"/>
      <w:lang w:val="es-ES" w:eastAsia="es-ES"/>
    </w:rPr>
  </w:style>
  <w:style w:type="paragraph" w:styleId="List4">
    <w:name w:val="List 4"/>
    <w:basedOn w:val="Normal"/>
    <w:semiHidden/>
    <w:rsid w:val="00F55162"/>
    <w:pPr>
      <w:tabs>
        <w:tab w:val="clear" w:pos="431"/>
      </w:tabs>
      <w:overflowPunct/>
      <w:adjustRightInd/>
      <w:snapToGrid/>
      <w:spacing w:line="240" w:lineRule="atLeast"/>
      <w:ind w:left="1132" w:hanging="283"/>
      <w:jc w:val="left"/>
    </w:pPr>
    <w:rPr>
      <w:snapToGrid/>
      <w:sz w:val="20"/>
      <w:lang w:val="es-ES" w:eastAsia="es-ES"/>
    </w:rPr>
  </w:style>
  <w:style w:type="paragraph" w:styleId="List5">
    <w:name w:val="List 5"/>
    <w:basedOn w:val="Normal"/>
    <w:semiHidden/>
    <w:rsid w:val="00F55162"/>
    <w:pPr>
      <w:tabs>
        <w:tab w:val="clear" w:pos="431"/>
      </w:tabs>
      <w:overflowPunct/>
      <w:adjustRightInd/>
      <w:snapToGrid/>
      <w:spacing w:line="240" w:lineRule="atLeast"/>
      <w:ind w:left="1415" w:hanging="283"/>
      <w:jc w:val="left"/>
    </w:pPr>
    <w:rPr>
      <w:snapToGrid/>
      <w:sz w:val="20"/>
      <w:lang w:val="es-ES" w:eastAsia="es-ES"/>
    </w:rPr>
  </w:style>
  <w:style w:type="paragraph" w:styleId="ListNumber">
    <w:name w:val="List Number"/>
    <w:basedOn w:val="Normal"/>
    <w:semiHidden/>
    <w:rsid w:val="00F55162"/>
    <w:pPr>
      <w:tabs>
        <w:tab w:val="clear" w:pos="431"/>
        <w:tab w:val="num" w:pos="360"/>
      </w:tabs>
      <w:overflowPunct/>
      <w:adjustRightInd/>
      <w:snapToGrid/>
      <w:spacing w:line="240" w:lineRule="atLeast"/>
      <w:ind w:left="360" w:hanging="360"/>
      <w:jc w:val="left"/>
    </w:pPr>
    <w:rPr>
      <w:snapToGrid/>
      <w:sz w:val="20"/>
      <w:lang w:val="es-ES" w:eastAsia="es-ES"/>
    </w:rPr>
  </w:style>
  <w:style w:type="paragraph" w:styleId="ListNumber2">
    <w:name w:val="List Number 2"/>
    <w:basedOn w:val="Normal"/>
    <w:semiHidden/>
    <w:rsid w:val="00F55162"/>
    <w:pPr>
      <w:tabs>
        <w:tab w:val="clear" w:pos="431"/>
        <w:tab w:val="num" w:pos="643"/>
      </w:tabs>
      <w:overflowPunct/>
      <w:adjustRightInd/>
      <w:snapToGrid/>
      <w:spacing w:line="240" w:lineRule="atLeast"/>
      <w:ind w:left="643" w:hanging="360"/>
      <w:jc w:val="left"/>
    </w:pPr>
    <w:rPr>
      <w:snapToGrid/>
      <w:sz w:val="20"/>
      <w:lang w:val="es-ES" w:eastAsia="es-ES"/>
    </w:rPr>
  </w:style>
  <w:style w:type="paragraph" w:styleId="ListNumber3">
    <w:name w:val="List Number 3"/>
    <w:basedOn w:val="Normal"/>
    <w:semiHidden/>
    <w:rsid w:val="00F55162"/>
    <w:pPr>
      <w:tabs>
        <w:tab w:val="clear" w:pos="431"/>
        <w:tab w:val="num" w:pos="926"/>
      </w:tabs>
      <w:overflowPunct/>
      <w:adjustRightInd/>
      <w:snapToGrid/>
      <w:spacing w:line="240" w:lineRule="atLeast"/>
      <w:ind w:left="926" w:hanging="360"/>
      <w:jc w:val="left"/>
    </w:pPr>
    <w:rPr>
      <w:snapToGrid/>
      <w:sz w:val="20"/>
      <w:lang w:val="es-ES" w:eastAsia="es-ES"/>
    </w:rPr>
  </w:style>
  <w:style w:type="paragraph" w:styleId="ListNumber4">
    <w:name w:val="List Number 4"/>
    <w:basedOn w:val="Normal"/>
    <w:semiHidden/>
    <w:rsid w:val="00F55162"/>
    <w:pPr>
      <w:tabs>
        <w:tab w:val="clear" w:pos="431"/>
        <w:tab w:val="num" w:pos="1209"/>
      </w:tabs>
      <w:overflowPunct/>
      <w:adjustRightInd/>
      <w:snapToGrid/>
      <w:spacing w:line="240" w:lineRule="atLeast"/>
      <w:ind w:left="1209" w:hanging="360"/>
      <w:jc w:val="left"/>
    </w:pPr>
    <w:rPr>
      <w:snapToGrid/>
      <w:sz w:val="20"/>
      <w:lang w:val="es-ES" w:eastAsia="es-ES"/>
    </w:rPr>
  </w:style>
  <w:style w:type="paragraph" w:styleId="ListNumber5">
    <w:name w:val="List Number 5"/>
    <w:basedOn w:val="Normal"/>
    <w:semiHidden/>
    <w:rsid w:val="00F55162"/>
    <w:pPr>
      <w:tabs>
        <w:tab w:val="clear" w:pos="431"/>
        <w:tab w:val="num" w:pos="1492"/>
      </w:tabs>
      <w:overflowPunct/>
      <w:adjustRightInd/>
      <w:snapToGrid/>
      <w:spacing w:line="240" w:lineRule="atLeast"/>
      <w:ind w:left="1492" w:hanging="360"/>
      <w:jc w:val="left"/>
    </w:pPr>
    <w:rPr>
      <w:snapToGrid/>
      <w:sz w:val="20"/>
      <w:lang w:val="es-ES" w:eastAsia="es-ES"/>
    </w:rPr>
  </w:style>
  <w:style w:type="paragraph" w:styleId="ListBullet">
    <w:name w:val="List Bullet"/>
    <w:basedOn w:val="Normal"/>
    <w:semiHidden/>
    <w:rsid w:val="00F55162"/>
    <w:pPr>
      <w:tabs>
        <w:tab w:val="clear" w:pos="431"/>
        <w:tab w:val="num" w:pos="360"/>
      </w:tabs>
      <w:overflowPunct/>
      <w:adjustRightInd/>
      <w:snapToGrid/>
      <w:spacing w:line="240" w:lineRule="atLeast"/>
      <w:ind w:left="360" w:hanging="360"/>
      <w:jc w:val="left"/>
    </w:pPr>
    <w:rPr>
      <w:snapToGrid/>
      <w:sz w:val="20"/>
      <w:lang w:val="es-ES" w:eastAsia="es-ES"/>
    </w:rPr>
  </w:style>
  <w:style w:type="paragraph" w:styleId="ListBullet2">
    <w:name w:val="List Bullet 2"/>
    <w:basedOn w:val="Normal"/>
    <w:semiHidden/>
    <w:rsid w:val="00F55162"/>
    <w:pPr>
      <w:tabs>
        <w:tab w:val="clear" w:pos="431"/>
        <w:tab w:val="num" w:pos="643"/>
      </w:tabs>
      <w:overflowPunct/>
      <w:adjustRightInd/>
      <w:snapToGrid/>
      <w:spacing w:line="240" w:lineRule="atLeast"/>
      <w:ind w:left="643" w:hanging="360"/>
      <w:jc w:val="left"/>
    </w:pPr>
    <w:rPr>
      <w:snapToGrid/>
      <w:sz w:val="20"/>
      <w:lang w:val="es-ES" w:eastAsia="es-ES"/>
    </w:rPr>
  </w:style>
  <w:style w:type="paragraph" w:styleId="ListBullet3">
    <w:name w:val="List Bullet 3"/>
    <w:basedOn w:val="Normal"/>
    <w:semiHidden/>
    <w:rsid w:val="00F55162"/>
    <w:pPr>
      <w:tabs>
        <w:tab w:val="clear" w:pos="431"/>
        <w:tab w:val="num" w:pos="926"/>
      </w:tabs>
      <w:overflowPunct/>
      <w:adjustRightInd/>
      <w:snapToGrid/>
      <w:spacing w:line="240" w:lineRule="atLeast"/>
      <w:ind w:left="926" w:hanging="360"/>
      <w:jc w:val="left"/>
    </w:pPr>
    <w:rPr>
      <w:snapToGrid/>
      <w:sz w:val="20"/>
      <w:lang w:val="es-ES" w:eastAsia="es-ES"/>
    </w:rPr>
  </w:style>
  <w:style w:type="paragraph" w:styleId="ListBullet4">
    <w:name w:val="List Bullet 4"/>
    <w:basedOn w:val="Normal"/>
    <w:semiHidden/>
    <w:rsid w:val="00F55162"/>
    <w:pPr>
      <w:tabs>
        <w:tab w:val="clear" w:pos="431"/>
        <w:tab w:val="num" w:pos="1209"/>
      </w:tabs>
      <w:overflowPunct/>
      <w:adjustRightInd/>
      <w:snapToGrid/>
      <w:spacing w:line="240" w:lineRule="atLeast"/>
      <w:ind w:left="1209" w:hanging="360"/>
      <w:jc w:val="left"/>
    </w:pPr>
    <w:rPr>
      <w:snapToGrid/>
      <w:sz w:val="20"/>
      <w:lang w:val="es-ES" w:eastAsia="es-ES"/>
    </w:rPr>
  </w:style>
  <w:style w:type="paragraph" w:styleId="ListBullet5">
    <w:name w:val="List Bullet 5"/>
    <w:basedOn w:val="Normal"/>
    <w:semiHidden/>
    <w:rsid w:val="00F55162"/>
    <w:pPr>
      <w:tabs>
        <w:tab w:val="clear" w:pos="431"/>
        <w:tab w:val="num" w:pos="1492"/>
      </w:tabs>
      <w:overflowPunct/>
      <w:adjustRightInd/>
      <w:snapToGrid/>
      <w:spacing w:line="240" w:lineRule="atLeast"/>
      <w:ind w:left="1492" w:hanging="360"/>
      <w:jc w:val="left"/>
    </w:pPr>
    <w:rPr>
      <w:snapToGrid/>
      <w:sz w:val="20"/>
      <w:lang w:val="es-ES" w:eastAsia="es-ES"/>
    </w:rPr>
  </w:style>
  <w:style w:type="character" w:styleId="HTMLTypewriter">
    <w:name w:val="HTML Typewriter"/>
    <w:semiHidden/>
    <w:rsid w:val="00F55162"/>
    <w:rPr>
      <w:rFonts w:ascii="Courier New" w:hAnsi="Courier New" w:cs="Courier New"/>
      <w:sz w:val="20"/>
      <w:szCs w:val="20"/>
    </w:rPr>
  </w:style>
  <w:style w:type="paragraph" w:styleId="NormalWeb">
    <w:name w:val="Normal (Web)"/>
    <w:basedOn w:val="Normal"/>
    <w:semiHidden/>
    <w:rsid w:val="00F55162"/>
    <w:pPr>
      <w:tabs>
        <w:tab w:val="clear" w:pos="431"/>
      </w:tabs>
      <w:overflowPunct/>
      <w:adjustRightInd/>
      <w:snapToGrid/>
      <w:spacing w:line="240" w:lineRule="atLeast"/>
      <w:jc w:val="left"/>
    </w:pPr>
    <w:rPr>
      <w:snapToGrid/>
      <w:sz w:val="24"/>
      <w:szCs w:val="24"/>
      <w:lang w:val="es-ES" w:eastAsia="es-ES"/>
    </w:rPr>
  </w:style>
  <w:style w:type="character" w:styleId="LineNumber">
    <w:name w:val="line number"/>
    <w:basedOn w:val="DefaultParagraphFont"/>
    <w:semiHidden/>
    <w:rsid w:val="00F55162"/>
  </w:style>
  <w:style w:type="paragraph" w:styleId="EnvelopeReturn">
    <w:name w:val="envelope return"/>
    <w:basedOn w:val="Normal"/>
    <w:semiHidden/>
    <w:rsid w:val="00F55162"/>
    <w:pPr>
      <w:tabs>
        <w:tab w:val="clear" w:pos="431"/>
      </w:tabs>
      <w:overflowPunct/>
      <w:adjustRightInd/>
      <w:snapToGrid/>
      <w:spacing w:line="240" w:lineRule="atLeast"/>
      <w:jc w:val="left"/>
    </w:pPr>
    <w:rPr>
      <w:rFonts w:ascii="Arial" w:hAnsi="Arial" w:cs="Arial"/>
      <w:snapToGrid/>
      <w:sz w:val="20"/>
      <w:lang w:val="es-ES" w:eastAsia="es-ES"/>
    </w:rPr>
  </w:style>
  <w:style w:type="paragraph" w:styleId="Salutation">
    <w:name w:val="Salutation"/>
    <w:basedOn w:val="Normal"/>
    <w:next w:val="Normal"/>
    <w:semiHidden/>
    <w:rsid w:val="00F55162"/>
    <w:pPr>
      <w:tabs>
        <w:tab w:val="clear" w:pos="431"/>
      </w:tabs>
      <w:overflowPunct/>
      <w:adjustRightInd/>
      <w:snapToGrid/>
      <w:spacing w:line="240" w:lineRule="atLeast"/>
      <w:jc w:val="left"/>
    </w:pPr>
    <w:rPr>
      <w:snapToGrid/>
      <w:sz w:val="20"/>
      <w:lang w:val="es-ES" w:eastAsia="es-ES"/>
    </w:rPr>
  </w:style>
  <w:style w:type="paragraph" w:styleId="BodyTextIndent2">
    <w:name w:val="Body Text Indent 2"/>
    <w:basedOn w:val="Normal"/>
    <w:semiHidden/>
    <w:rsid w:val="00F55162"/>
    <w:pPr>
      <w:tabs>
        <w:tab w:val="clear" w:pos="431"/>
      </w:tabs>
      <w:overflowPunct/>
      <w:adjustRightInd/>
      <w:snapToGrid/>
      <w:spacing w:after="120" w:line="480" w:lineRule="auto"/>
      <w:ind w:left="283"/>
      <w:jc w:val="left"/>
    </w:pPr>
    <w:rPr>
      <w:snapToGrid/>
      <w:sz w:val="20"/>
      <w:lang w:val="es-ES" w:eastAsia="es-ES"/>
    </w:rPr>
  </w:style>
  <w:style w:type="paragraph" w:styleId="BodyTextIndent3">
    <w:name w:val="Body Text Indent 3"/>
    <w:basedOn w:val="Normal"/>
    <w:semiHidden/>
    <w:rsid w:val="00F55162"/>
    <w:pPr>
      <w:tabs>
        <w:tab w:val="clear" w:pos="431"/>
      </w:tabs>
      <w:overflowPunct/>
      <w:adjustRightInd/>
      <w:snapToGrid/>
      <w:spacing w:after="120" w:line="240" w:lineRule="atLeast"/>
      <w:ind w:left="283"/>
      <w:jc w:val="left"/>
    </w:pPr>
    <w:rPr>
      <w:snapToGrid/>
      <w:sz w:val="16"/>
      <w:szCs w:val="16"/>
      <w:lang w:val="es-ES" w:eastAsia="es-ES"/>
    </w:rPr>
  </w:style>
  <w:style w:type="paragraph" w:styleId="BodyTextIndent">
    <w:name w:val="Body Text Indent"/>
    <w:basedOn w:val="Normal"/>
    <w:semiHidden/>
    <w:rsid w:val="00F55162"/>
    <w:pPr>
      <w:tabs>
        <w:tab w:val="clear" w:pos="431"/>
      </w:tabs>
      <w:overflowPunct/>
      <w:adjustRightInd/>
      <w:snapToGrid/>
      <w:spacing w:after="120" w:line="240" w:lineRule="atLeast"/>
      <w:ind w:left="283"/>
      <w:jc w:val="left"/>
    </w:pPr>
    <w:rPr>
      <w:snapToGrid/>
      <w:sz w:val="20"/>
      <w:lang w:val="es-ES" w:eastAsia="es-ES"/>
    </w:rPr>
  </w:style>
  <w:style w:type="paragraph" w:styleId="NormalIndent">
    <w:name w:val="Normal Indent"/>
    <w:basedOn w:val="Normal"/>
    <w:semiHidden/>
    <w:rsid w:val="00F55162"/>
    <w:pPr>
      <w:tabs>
        <w:tab w:val="clear" w:pos="431"/>
      </w:tabs>
      <w:overflowPunct/>
      <w:adjustRightInd/>
      <w:snapToGrid/>
      <w:spacing w:line="240" w:lineRule="atLeast"/>
      <w:ind w:left="567"/>
      <w:jc w:val="left"/>
    </w:pPr>
    <w:rPr>
      <w:snapToGrid/>
      <w:sz w:val="20"/>
      <w:lang w:val="es-ES" w:eastAsia="es-ES"/>
    </w:rPr>
  </w:style>
  <w:style w:type="paragraph" w:styleId="Subtitle">
    <w:name w:val="Subtitle"/>
    <w:basedOn w:val="Normal"/>
    <w:qFormat/>
    <w:rsid w:val="00F55162"/>
    <w:pPr>
      <w:tabs>
        <w:tab w:val="clear" w:pos="431"/>
      </w:tabs>
      <w:overflowPunct/>
      <w:adjustRightInd/>
      <w:snapToGrid/>
      <w:spacing w:after="60" w:line="240" w:lineRule="atLeast"/>
      <w:jc w:val="center"/>
      <w:outlineLvl w:val="1"/>
    </w:pPr>
    <w:rPr>
      <w:rFonts w:ascii="Arial" w:hAnsi="Arial" w:cs="Arial"/>
      <w:snapToGrid/>
      <w:sz w:val="24"/>
      <w:szCs w:val="24"/>
      <w:lang w:val="es-ES" w:eastAsia="es-ES"/>
    </w:rPr>
  </w:style>
  <w:style w:type="table" w:styleId="TableSimple1">
    <w:name w:val="Table Simple 1"/>
    <w:basedOn w:val="TableNormal"/>
    <w:semiHidden/>
    <w:rsid w:val="00F5516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5516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5516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5516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5516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5516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5516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5516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5516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5516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5516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5516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5516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5516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5516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5516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5516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5516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5516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5516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5516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5516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5516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5516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5516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5516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5516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5516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5516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5516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5516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5516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5516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5516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5516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5516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516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5516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5516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5516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5516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516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516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55162"/>
    <w:rPr>
      <w:rFonts w:ascii="Courier New" w:hAnsi="Courier New" w:cs="Courier New"/>
      <w:sz w:val="20"/>
      <w:szCs w:val="20"/>
    </w:rPr>
  </w:style>
  <w:style w:type="paragraph" w:styleId="BlockText">
    <w:name w:val="Block Text"/>
    <w:basedOn w:val="Normal"/>
    <w:semiHidden/>
    <w:rsid w:val="00F55162"/>
    <w:pPr>
      <w:tabs>
        <w:tab w:val="clear" w:pos="431"/>
      </w:tabs>
      <w:overflowPunct/>
      <w:adjustRightInd/>
      <w:snapToGrid/>
      <w:spacing w:after="120" w:line="240" w:lineRule="atLeast"/>
      <w:ind w:left="1440" w:right="1440"/>
      <w:jc w:val="left"/>
    </w:pPr>
    <w:rPr>
      <w:snapToGrid/>
      <w:sz w:val="20"/>
      <w:lang w:val="es-ES" w:eastAsia="es-ES"/>
    </w:rPr>
  </w:style>
  <w:style w:type="character" w:styleId="Strong">
    <w:name w:val="Strong"/>
    <w:qFormat/>
    <w:rsid w:val="00F55162"/>
    <w:rPr>
      <w:b/>
      <w:bCs/>
    </w:rPr>
  </w:style>
  <w:style w:type="paragraph" w:styleId="BodyText">
    <w:name w:val="Body Text"/>
    <w:basedOn w:val="Normal"/>
    <w:semiHidden/>
    <w:rsid w:val="00F55162"/>
    <w:pPr>
      <w:tabs>
        <w:tab w:val="clear" w:pos="431"/>
      </w:tabs>
      <w:overflowPunct/>
      <w:adjustRightInd/>
      <w:snapToGrid/>
      <w:spacing w:after="120" w:line="240" w:lineRule="atLeast"/>
      <w:jc w:val="left"/>
    </w:pPr>
    <w:rPr>
      <w:snapToGrid/>
      <w:sz w:val="20"/>
      <w:lang w:val="es-ES" w:eastAsia="es-ES"/>
    </w:rPr>
  </w:style>
  <w:style w:type="paragraph" w:styleId="BodyText2">
    <w:name w:val="Body Text 2"/>
    <w:basedOn w:val="Normal"/>
    <w:semiHidden/>
    <w:rsid w:val="00F55162"/>
    <w:pPr>
      <w:tabs>
        <w:tab w:val="clear" w:pos="431"/>
      </w:tabs>
      <w:overflowPunct/>
      <w:adjustRightInd/>
      <w:snapToGrid/>
      <w:spacing w:after="120" w:line="480" w:lineRule="auto"/>
      <w:jc w:val="left"/>
    </w:pPr>
    <w:rPr>
      <w:snapToGrid/>
      <w:sz w:val="20"/>
      <w:lang w:val="es-ES" w:eastAsia="es-ES"/>
    </w:rPr>
  </w:style>
  <w:style w:type="paragraph" w:styleId="BodyText3">
    <w:name w:val="Body Text 3"/>
    <w:basedOn w:val="Normal"/>
    <w:semiHidden/>
    <w:rsid w:val="00F55162"/>
    <w:pPr>
      <w:tabs>
        <w:tab w:val="clear" w:pos="431"/>
      </w:tabs>
      <w:overflowPunct/>
      <w:adjustRightInd/>
      <w:snapToGrid/>
      <w:spacing w:after="120" w:line="240" w:lineRule="atLeast"/>
      <w:jc w:val="left"/>
    </w:pPr>
    <w:rPr>
      <w:snapToGrid/>
      <w:sz w:val="16"/>
      <w:szCs w:val="16"/>
      <w:lang w:val="es-ES" w:eastAsia="es-ES"/>
    </w:rPr>
  </w:style>
  <w:style w:type="paragraph" w:styleId="BodyTextFirstIndent">
    <w:name w:val="Body Text First Indent"/>
    <w:basedOn w:val="BodyText"/>
    <w:semiHidden/>
    <w:rsid w:val="00F55162"/>
    <w:pPr>
      <w:ind w:firstLine="210"/>
    </w:pPr>
  </w:style>
  <w:style w:type="paragraph" w:styleId="BodyTextFirstIndent2">
    <w:name w:val="Body Text First Indent 2"/>
    <w:basedOn w:val="BodyTextIndent"/>
    <w:semiHidden/>
    <w:rsid w:val="00F55162"/>
    <w:pPr>
      <w:ind w:firstLine="210"/>
    </w:pPr>
  </w:style>
  <w:style w:type="paragraph" w:styleId="PlainText">
    <w:name w:val="Plain Text"/>
    <w:basedOn w:val="Normal"/>
    <w:semiHidden/>
    <w:rsid w:val="00F55162"/>
    <w:pPr>
      <w:tabs>
        <w:tab w:val="clear" w:pos="431"/>
      </w:tabs>
      <w:overflowPunct/>
      <w:adjustRightInd/>
      <w:snapToGrid/>
      <w:spacing w:line="240" w:lineRule="atLeast"/>
      <w:jc w:val="left"/>
    </w:pPr>
    <w:rPr>
      <w:rFonts w:ascii="Courier New" w:hAnsi="Courier New" w:cs="Courier New"/>
      <w:snapToGrid/>
      <w:sz w:val="20"/>
      <w:lang w:val="es-ES" w:eastAsia="es-ES"/>
    </w:rPr>
  </w:style>
  <w:style w:type="character" w:styleId="HTMLVariable">
    <w:name w:val="HTML Variable"/>
    <w:semiHidden/>
    <w:rsid w:val="00F55162"/>
    <w:rPr>
      <w:i/>
      <w:iCs/>
    </w:rPr>
  </w:style>
  <w:style w:type="paragraph" w:customStyle="1" w:styleId="Bullet1G">
    <w:name w:val="_Bullet 1_G"/>
    <w:basedOn w:val="Normal"/>
    <w:rsid w:val="00F55162"/>
    <w:pPr>
      <w:numPr>
        <w:numId w:val="4"/>
      </w:numPr>
      <w:tabs>
        <w:tab w:val="clear" w:pos="431"/>
      </w:tabs>
      <w:overflowPunct/>
      <w:adjustRightInd/>
      <w:snapToGrid/>
      <w:spacing w:after="120" w:line="240" w:lineRule="atLeast"/>
      <w:ind w:right="1134"/>
    </w:pPr>
    <w:rPr>
      <w:snapToGrid/>
      <w:sz w:val="20"/>
      <w:lang w:val="es-ES" w:eastAsia="en-US"/>
    </w:rPr>
  </w:style>
  <w:style w:type="paragraph" w:customStyle="1" w:styleId="Bullet2G">
    <w:name w:val="_Bullet 2_G"/>
    <w:basedOn w:val="Normal"/>
    <w:rsid w:val="00F55162"/>
    <w:pPr>
      <w:numPr>
        <w:numId w:val="5"/>
      </w:numPr>
      <w:tabs>
        <w:tab w:val="clear" w:pos="431"/>
      </w:tabs>
      <w:overflowPunct/>
      <w:adjustRightInd/>
      <w:snapToGrid/>
      <w:spacing w:after="120" w:line="240" w:lineRule="atLeast"/>
      <w:ind w:right="1134"/>
    </w:pPr>
    <w:rPr>
      <w:snapToGrid/>
      <w:sz w:val="20"/>
      <w:lang w:val="es-ES" w:eastAsia="es-ES"/>
    </w:rPr>
  </w:style>
  <w:style w:type="character" w:customStyle="1" w:styleId="shorttext1">
    <w:name w:val="short_text1"/>
    <w:rsid w:val="00F55162"/>
    <w:rPr>
      <w:sz w:val="19"/>
      <w:szCs w:val="19"/>
    </w:rPr>
  </w:style>
  <w:style w:type="paragraph" w:styleId="BalloonText">
    <w:name w:val="Balloon Text"/>
    <w:basedOn w:val="Normal"/>
    <w:semiHidden/>
    <w:rsid w:val="00F55162"/>
    <w:pPr>
      <w:tabs>
        <w:tab w:val="clear" w:pos="431"/>
      </w:tabs>
      <w:overflowPunct/>
      <w:adjustRightInd/>
      <w:snapToGrid/>
      <w:spacing w:line="240" w:lineRule="atLeast"/>
      <w:jc w:val="left"/>
    </w:pPr>
    <w:rPr>
      <w:snapToGrid/>
      <w:sz w:val="18"/>
      <w:szCs w:val="18"/>
      <w:lang w:val="es-ES" w:eastAsia="es-ES"/>
    </w:rPr>
  </w:style>
  <w:style w:type="paragraph" w:customStyle="1" w:styleId="ParaNoG">
    <w:name w:val="_ParaNo._G"/>
    <w:basedOn w:val="SingleTxtG"/>
    <w:rsid w:val="00F33435"/>
    <w:pPr>
      <w:suppressAutoHyphens/>
    </w:pPr>
    <w:rPr>
      <w:lang w:val="en-GB" w:eastAsia="en-US"/>
    </w:rPr>
  </w:style>
  <w:style w:type="character" w:styleId="CommentReference">
    <w:name w:val="annotation reference"/>
    <w:semiHidden/>
    <w:rsid w:val="00F33435"/>
    <w:rPr>
      <w:sz w:val="6"/>
    </w:rPr>
  </w:style>
  <w:style w:type="paragraph" w:styleId="CommentText">
    <w:name w:val="annotation text"/>
    <w:basedOn w:val="Normal"/>
    <w:semiHidden/>
    <w:rsid w:val="00F33435"/>
    <w:pPr>
      <w:tabs>
        <w:tab w:val="clear" w:pos="431"/>
      </w:tabs>
      <w:suppressAutoHyphens/>
      <w:overflowPunct/>
      <w:adjustRightInd/>
      <w:snapToGrid/>
      <w:spacing w:line="240" w:lineRule="atLeast"/>
      <w:jc w:val="left"/>
    </w:pPr>
    <w:rPr>
      <w:snapToGrid/>
      <w:sz w:val="20"/>
      <w:lang w:val="en-GB" w:eastAsia="en-US"/>
    </w:rPr>
  </w:style>
  <w:style w:type="character" w:customStyle="1" w:styleId="SingleTxtGChar">
    <w:name w:val="_ Single Txt_G Char"/>
    <w:link w:val="SingleTxtG"/>
    <w:rsid w:val="00F33435"/>
    <w:rPr>
      <w:rFonts w:eastAsia="SimSun"/>
      <w:lang w:val="es-ES" w:eastAsia="es-ES" w:bidi="ar-SA"/>
    </w:rPr>
  </w:style>
  <w:style w:type="character" w:customStyle="1" w:styleId="shorttext">
    <w:name w:val="short_text"/>
    <w:basedOn w:val="DefaultParagraphFont"/>
    <w:rsid w:val="00F33435"/>
  </w:style>
  <w:style w:type="character" w:customStyle="1" w:styleId="H23GCChar">
    <w:name w:val="_ H_2/3_GC Char"/>
    <w:link w:val="H23GC"/>
    <w:rsid w:val="005475B4"/>
    <w:rPr>
      <w:rFonts w:eastAsia="SimHei"/>
      <w:snapToGrid w:val="0"/>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27</TotalTime>
  <Pages>1</Pages>
  <Words>7613</Words>
  <Characters>43398</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50910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Admieng</dc:creator>
  <cp:keywords/>
  <dc:description/>
  <cp:lastModifiedBy>DCM</cp:lastModifiedBy>
  <cp:revision>8</cp:revision>
  <cp:lastPrinted>2010-12-15T07:14:00Z</cp:lastPrinted>
  <dcterms:created xsi:type="dcterms:W3CDTF">2010-12-15T07:14:00Z</dcterms:created>
  <dcterms:modified xsi:type="dcterms:W3CDTF">2010-12-15T08:04:00Z</dcterms:modified>
</cp:coreProperties>
</file>