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3.65pt;width:198pt;height:18pt;z-index:1;mso-position-horizontal-relative:page" stroked="f">
            <v:textbox style="mso-next-textbox:#_x0000_s1028" inset="0,0,0,0">
              <w:txbxContent>
                <w:p w:rsidR="00000000" w:rsidRDefault="00000000">
                  <w:pPr>
                    <w:rPr>
                      <w:lang w:val="en-US"/>
                    </w:rPr>
                  </w:pPr>
                  <w:r>
                    <w:rPr>
                      <w:lang w:val="en-US"/>
                    </w:rPr>
                    <w:t>GE.04-</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41344</w:t>
                  </w:r>
                  <w:r>
                    <w:rPr>
                      <w:lang w:val="en-US"/>
                    </w:rPr>
                    <w:fldChar w:fldCharType="end"/>
                  </w:r>
                  <w:r>
                    <w:rPr>
                      <w:lang w:val="en-US"/>
                    </w:rPr>
                    <w:t xml:space="preserve">   (R)</w:t>
                  </w:r>
                  <w:r>
                    <w:tab/>
                  </w:r>
                  <w:r>
                    <w:rPr>
                      <w:lang w:val="en-US"/>
                    </w:rPr>
                    <w:t>170604    180604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3330"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CERD/C/447/Add.1</w:t>
            </w:r>
            <w:proofErr w:type="spellEnd"/>
            <w:r>
              <w:rPr>
                <w:sz w:val="22"/>
                <w:lang w:val="en-US"/>
              </w:rPr>
              <w:fldChar w:fldCharType="end"/>
            </w:r>
          </w:p>
          <w:p w:rsidR="00000000" w:rsidRDefault="00000000">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rPr>
              <w:t xml:space="preserve">6 </w:t>
            </w:r>
            <w:r>
              <w:rPr>
                <w:sz w:val="22"/>
                <w:lang w:val="en-US"/>
              </w:rPr>
              <w:t>May</w:t>
            </w:r>
            <w:r>
              <w:rPr>
                <w:sz w:val="22"/>
              </w:rPr>
              <w:t xml:space="preserve"> 2004</w:t>
            </w:r>
            <w:r>
              <w:rPr>
                <w:sz w:val="22"/>
                <w:lang w:val="en-US"/>
              </w:rPr>
              <w:fldChar w:fldCharType="end"/>
            </w:r>
          </w:p>
          <w:p w:rsidR="00000000" w:rsidRDefault="00000000">
            <w:pPr>
              <w:spacing w:line="216" w:lineRule="auto"/>
              <w:rPr>
                <w:sz w:val="22"/>
              </w:rPr>
            </w:pPr>
          </w:p>
          <w:p w:rsidR="00000000" w:rsidRDefault="00000000">
            <w:pPr>
              <w:spacing w:line="216" w:lineRule="auto"/>
              <w:rPr>
                <w:sz w:val="22"/>
              </w:rPr>
            </w:pPr>
            <w:r>
              <w:rPr>
                <w:sz w:val="22"/>
                <w:lang w:val="en-US"/>
              </w:rPr>
              <w:t>RUSSIAN</w:t>
            </w:r>
          </w:p>
          <w:p w:rsidR="00000000" w:rsidRDefault="00000000">
            <w:pPr>
              <w:spacing w:line="216" w:lineRule="auto"/>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p w:rsidR="00000000" w:rsidRDefault="00000000"/>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suppressAutoHyphens/>
      </w:pPr>
    </w:p>
    <w:p w:rsidR="00000000" w:rsidRDefault="00000000">
      <w:pPr>
        <w:rPr>
          <w:lang w:val="en-US"/>
        </w:rPr>
      </w:pPr>
      <w:r>
        <w:t xml:space="preserve">КОМИТЕТ ПО ЛИКВИДАЦИИ </w:t>
      </w:r>
    </w:p>
    <w:p w:rsidR="00000000" w:rsidRDefault="00000000">
      <w:r>
        <w:t>РАСОВОЙ</w:t>
      </w:r>
      <w:r>
        <w:rPr>
          <w:lang w:val="en-US"/>
        </w:rPr>
        <w:t xml:space="preserve"> </w:t>
      </w:r>
      <w:r>
        <w:t>ДИСКРИМИНАЦИИ</w:t>
      </w:r>
    </w:p>
    <w:p w:rsidR="00000000" w:rsidRDefault="00000000"/>
    <w:p w:rsidR="00000000" w:rsidRDefault="00000000">
      <w:pPr>
        <w:jc w:val="center"/>
        <w:rPr>
          <w:b/>
          <w:bCs/>
        </w:rPr>
      </w:pPr>
      <w:r>
        <w:rPr>
          <w:b/>
          <w:bCs/>
        </w:rPr>
        <w:t>РАССМОТРЕНИЕ ДОКЛАДОВ, ПРЕДСТАВЛЕННЫХ ГОСУДАРСТВАМИ-УЧАСТНИКАМИ В СООТВЕТСТВИИ СО СТАТЬЕЙ 9 КОНВЕНЦИИ</w:t>
      </w:r>
    </w:p>
    <w:p w:rsidR="00000000" w:rsidRDefault="00000000">
      <w:pPr>
        <w:jc w:val="center"/>
        <w:rPr>
          <w:b/>
          <w:bCs/>
        </w:rPr>
      </w:pPr>
    </w:p>
    <w:p w:rsidR="00000000" w:rsidRDefault="00000000">
      <w:pPr>
        <w:jc w:val="center"/>
      </w:pPr>
      <w:r>
        <w:rPr>
          <w:b/>
          <w:bCs/>
        </w:rPr>
        <w:t>Одиннадцатые периодические доклады государств-участников, подлежавшие представлению в 2003 году</w:t>
      </w:r>
    </w:p>
    <w:p w:rsidR="00000000" w:rsidRDefault="00000000">
      <w:pPr>
        <w:jc w:val="center"/>
      </w:pPr>
    </w:p>
    <w:p w:rsidR="00000000" w:rsidRDefault="00000000">
      <w:pPr>
        <w:jc w:val="center"/>
      </w:pPr>
      <w:r>
        <w:rPr>
          <w:i/>
          <w:iCs/>
        </w:rPr>
        <w:t>Добавление</w:t>
      </w:r>
    </w:p>
    <w:p w:rsidR="00000000" w:rsidRDefault="00000000">
      <w:pPr>
        <w:jc w:val="center"/>
      </w:pPr>
    </w:p>
    <w:p w:rsidR="00000000" w:rsidRDefault="00000000">
      <w:pPr>
        <w:jc w:val="center"/>
      </w:pPr>
      <w:r>
        <w:t>Португалия</w:t>
      </w:r>
      <w:r>
        <w:rPr>
          <w:rStyle w:val="FootnoteReference"/>
        </w:rPr>
        <w:footnoteReference w:customMarkFollows="1" w:id="1"/>
        <w:t>*</w:t>
      </w:r>
      <w:r>
        <w:t xml:space="preserve"> </w:t>
      </w:r>
      <w:r>
        <w:rPr>
          <w:rStyle w:val="FootnoteReference"/>
        </w:rPr>
        <w:footnoteReference w:customMarkFollows="1" w:id="2"/>
        <w:t>**</w:t>
      </w:r>
    </w:p>
    <w:p w:rsidR="00000000" w:rsidRDefault="00000000">
      <w:pPr>
        <w:jc w:val="center"/>
      </w:pPr>
    </w:p>
    <w:p w:rsidR="00000000" w:rsidRDefault="00000000">
      <w:pPr>
        <w:jc w:val="right"/>
      </w:pPr>
      <w:r>
        <w:t>[3 февраля 2004 года]</w:t>
      </w:r>
    </w:p>
    <w:p w:rsidR="00000000" w:rsidRDefault="00000000"/>
    <w:p w:rsidR="00000000" w:rsidRDefault="00000000">
      <w:pPr>
        <w:jc w:val="right"/>
      </w:pPr>
      <w:r>
        <w:br w:type="column"/>
      </w:r>
    </w:p>
    <w:p w:rsidR="00000000" w:rsidRDefault="00000000">
      <w:pPr>
        <w:jc w:val="center"/>
      </w:pPr>
      <w:r>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1134"/>
          <w:tab w:val="clear" w:pos="1701"/>
          <w:tab w:val="clear" w:pos="2268"/>
          <w:tab w:val="clear" w:pos="6237"/>
          <w:tab w:val="decimal" w:pos="567"/>
          <w:tab w:val="right" w:leader="dot" w:pos="7172"/>
          <w:tab w:val="center" w:pos="8039"/>
          <w:tab w:val="center" w:pos="9122"/>
        </w:tabs>
        <w:rPr>
          <w:lang w:val="en-US"/>
        </w:rPr>
      </w:pPr>
      <w:r>
        <w:t xml:space="preserve">Введение </w:t>
      </w:r>
      <w:r>
        <w:tab/>
      </w:r>
      <w:r>
        <w:tab/>
        <w:t>1 - 3</w:t>
      </w:r>
      <w:r>
        <w:rPr>
          <w:lang w:val="en-US"/>
        </w:rPr>
        <w:tab/>
        <w:t>6</w:t>
      </w:r>
    </w:p>
    <w:p w:rsidR="00000000" w:rsidRDefault="00000000">
      <w:pPr>
        <w:tabs>
          <w:tab w:val="clear" w:pos="1134"/>
          <w:tab w:val="clear" w:pos="1701"/>
          <w:tab w:val="clear" w:pos="2268"/>
          <w:tab w:val="clear" w:pos="6237"/>
          <w:tab w:val="decimal" w:pos="567"/>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rPr>
          <w:i/>
          <w:iCs/>
        </w:rPr>
      </w:pPr>
      <w:r>
        <w:rPr>
          <w:i/>
          <w:iCs/>
        </w:rPr>
        <w:t>Первая часть</w:t>
      </w: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rPr>
          <w:i/>
          <w:iCs/>
        </w:rPr>
      </w:pP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pPr>
      <w:r>
        <w:rPr>
          <w:b/>
          <w:bCs/>
        </w:rPr>
        <w:t>Общие сведения</w:t>
      </w:r>
    </w:p>
    <w:p w:rsidR="00000000" w:rsidRDefault="00000000">
      <w:pPr>
        <w:tabs>
          <w:tab w:val="clear" w:pos="6237"/>
          <w:tab w:val="decimal" w:pos="567"/>
          <w:tab w:val="left" w:pos="1134"/>
          <w:tab w:val="left" w:pos="1701"/>
          <w:tab w:val="left" w:pos="2268"/>
          <w:tab w:val="right" w:leader="dot" w:pos="7172"/>
          <w:tab w:val="center" w:pos="8039"/>
          <w:tab w:val="center" w:pos="9122"/>
        </w:tabs>
        <w:jc w:val="cente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proofErr w:type="spellStart"/>
      <w:r>
        <w:rPr>
          <w:b/>
          <w:bCs/>
        </w:rPr>
        <w:t>I</w:t>
      </w:r>
      <w:proofErr w:type="spellEnd"/>
      <w:r>
        <w:rPr>
          <w:b/>
          <w:bCs/>
        </w:rPr>
        <w:t>.</w:t>
      </w:r>
      <w:r>
        <w:rPr>
          <w:b/>
          <w:bCs/>
        </w:rPr>
        <w:tab/>
        <w:t>ДЕМОГРАФИЧЕСКАЯ СТРУКТУРА НАСЕЛЕНИЯ</w:t>
      </w:r>
      <w:r>
        <w:tab/>
      </w:r>
      <w:r>
        <w:tab/>
        <w:t>4 - 46</w:t>
      </w:r>
      <w:r>
        <w:tab/>
        <w:t>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r>
        <w:tab/>
      </w:r>
      <w:r>
        <w:tab/>
      </w:r>
      <w:r>
        <w:rPr>
          <w:lang w:val="en-US"/>
        </w:rPr>
        <w:t>A</w:t>
      </w:r>
      <w:r>
        <w:t>.</w:t>
      </w:r>
      <w:r>
        <w:tab/>
        <w:t>Общие сведения</w:t>
      </w:r>
      <w:r>
        <w:tab/>
      </w:r>
      <w:r>
        <w:tab/>
        <w:t>5 - 17</w:t>
      </w:r>
      <w:r>
        <w:tab/>
        <w:t>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B</w:t>
      </w:r>
      <w:r>
        <w:t>.</w:t>
      </w:r>
      <w:r>
        <w:tab/>
        <w:t>Иностранцы, проживавшие в Португалии в 2001 году</w:t>
      </w:r>
      <w:r>
        <w:tab/>
      </w:r>
      <w:r>
        <w:tab/>
        <w:t>18 - 23</w:t>
      </w:r>
      <w:r>
        <w:tab/>
        <w:t>11</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C</w:t>
      </w:r>
      <w:r>
        <w:t>.</w:t>
      </w:r>
      <w:r>
        <w:tab/>
        <w:t>Иностранцы, проживавшие в Португалии в 2002 году</w:t>
      </w:r>
      <w:r>
        <w:tab/>
      </w:r>
      <w:r>
        <w:tab/>
        <w:t>24 - 25</w:t>
      </w:r>
      <w:r>
        <w:tab/>
        <w:t>27</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D</w:t>
      </w:r>
      <w:r>
        <w:t>.</w:t>
      </w:r>
      <w:r>
        <w:tab/>
        <w:t>Выдача видов на жительство в 2002 году</w:t>
      </w:r>
      <w:r>
        <w:tab/>
      </w:r>
      <w:r>
        <w:tab/>
        <w:t>26 - 27</w:t>
      </w:r>
      <w:r>
        <w:tab/>
        <w:t>42</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E</w:t>
      </w:r>
      <w:r>
        <w:t>.</w:t>
      </w:r>
      <w:r>
        <w:tab/>
        <w:t>Натурализация в 2000, 2001 и 2002 годах</w:t>
      </w:r>
      <w:r>
        <w:tab/>
      </w:r>
      <w:r>
        <w:tab/>
        <w:t>28 - 30</w:t>
      </w:r>
      <w:r>
        <w:tab/>
        <w:t>44</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r>
        <w:tab/>
      </w:r>
      <w:r>
        <w:tab/>
      </w:r>
      <w:r>
        <w:rPr>
          <w:lang w:val="en-US"/>
        </w:rPr>
        <w:t>F</w:t>
      </w:r>
      <w:r>
        <w:t>.</w:t>
      </w:r>
      <w:r>
        <w:tab/>
        <w:t>Цыгане</w:t>
      </w:r>
      <w:r>
        <w:tab/>
      </w:r>
      <w:r>
        <w:tab/>
        <w:t>31 - 32</w:t>
      </w:r>
      <w:r>
        <w:tab/>
        <w:t>53</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G</w:t>
      </w:r>
      <w:r>
        <w:t>.</w:t>
      </w:r>
      <w:r>
        <w:tab/>
        <w:t>Меры, принимаемые правительством</w:t>
      </w:r>
      <w:r>
        <w:tab/>
      </w:r>
      <w:r>
        <w:tab/>
        <w:t>33 - 39</w:t>
      </w:r>
      <w:r>
        <w:tab/>
        <w:t>53</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H</w:t>
      </w:r>
      <w:r>
        <w:t>.</w:t>
      </w:r>
      <w:r>
        <w:tab/>
        <w:t>Деятельность на местном уровне</w:t>
      </w:r>
      <w:r>
        <w:tab/>
      </w:r>
      <w:r>
        <w:tab/>
        <w:t>40 - 44</w:t>
      </w:r>
      <w:r>
        <w:tab/>
        <w:t>55</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I</w:t>
      </w:r>
      <w:r>
        <w:t>.</w:t>
      </w:r>
      <w:r>
        <w:tab/>
        <w:t>Инициатива гражданского общества</w:t>
      </w:r>
      <w:r>
        <w:tab/>
      </w:r>
      <w:r>
        <w:tab/>
        <w:t>45 - 46</w:t>
      </w:r>
      <w:r>
        <w:tab/>
        <w:t>56</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tab/>
      </w:r>
      <w:r>
        <w:rPr>
          <w:b/>
          <w:bCs/>
          <w:lang w:val="en-US"/>
        </w:rPr>
        <w:t>II</w:t>
      </w:r>
      <w:r>
        <w:rPr>
          <w:b/>
          <w:bCs/>
        </w:rPr>
        <w:t>.</w:t>
      </w:r>
      <w:r>
        <w:rPr>
          <w:b/>
          <w:bCs/>
        </w:rPr>
        <w:tab/>
        <w:t>ОСНОВНЫЕ ПОЛОЖЕНИЯ КОНСТИТУЦИИ В</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rPr>
          <w:b/>
          <w:bCs/>
        </w:rPr>
        <w:tab/>
      </w:r>
      <w:r>
        <w:rPr>
          <w:b/>
          <w:bCs/>
        </w:rPr>
        <w:tab/>
        <w:t>ОБЛАСТИ БОРЬБЫ ПРОТИВ РАСОВОЙ</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rPr>
        <w:tab/>
        <w:t>ДИСКРИМИНАЦИИ</w:t>
      </w:r>
      <w:r>
        <w:tab/>
      </w:r>
      <w:r>
        <w:tab/>
        <w:t>47 - 50</w:t>
      </w:r>
      <w:r>
        <w:tab/>
        <w:t>57</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III</w:t>
      </w:r>
      <w:r>
        <w:rPr>
          <w:b/>
          <w:bCs/>
        </w:rPr>
        <w:t>.</w:t>
      </w:r>
      <w:r>
        <w:rPr>
          <w:b/>
          <w:bCs/>
        </w:rPr>
        <w:tab/>
        <w:t>ДИСКРИМИНАЦИЯ:  ОБЩЕЕ ПОЛОЖЕНИЕ ДЕЛ</w:t>
      </w:r>
      <w:r>
        <w:tab/>
      </w:r>
      <w:r>
        <w:tab/>
        <w:t>51 - 56</w:t>
      </w:r>
      <w:r>
        <w:tab/>
        <w:t>58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p>
    <w:p w:rsidR="00000000" w:rsidRDefault="00000000">
      <w:pPr>
        <w:jc w:val="center"/>
      </w:pPr>
      <w:r>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IV</w:t>
      </w:r>
      <w:r>
        <w:rPr>
          <w:b/>
          <w:bCs/>
        </w:rPr>
        <w:t>.</w:t>
      </w:r>
      <w:r>
        <w:rPr>
          <w:b/>
          <w:bCs/>
        </w:rPr>
        <w:tab/>
        <w:t>ПРИМЕРЫ РАСОВОЙ ДИСКРИМИНАЦИИ</w:t>
      </w:r>
      <w:r>
        <w:tab/>
      </w:r>
      <w:r>
        <w:tab/>
        <w:t>57 - 78</w:t>
      </w:r>
      <w:r>
        <w:tab/>
        <w:t>59</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A</w:t>
      </w:r>
      <w:r>
        <w:t>.</w:t>
      </w:r>
      <w:r>
        <w:tab/>
        <w:t>Объявления в периодической прессе</w:t>
      </w:r>
      <w:r>
        <w:tab/>
      </w:r>
      <w:r>
        <w:tab/>
        <w:t>58</w:t>
      </w:r>
      <w:r>
        <w:tab/>
        <w:t>59</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B</w:t>
      </w:r>
      <w:r>
        <w:t>.</w:t>
      </w:r>
      <w:r>
        <w:tab/>
        <w:t>Убийство цыгана</w:t>
      </w:r>
      <w:r>
        <w:tab/>
      </w:r>
      <w:r>
        <w:tab/>
        <w:t>59 - 61</w:t>
      </w:r>
      <w:r>
        <w:tab/>
        <w:t>59</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C</w:t>
      </w:r>
      <w:r>
        <w:t>.</w:t>
      </w:r>
      <w:r>
        <w:tab/>
        <w:t xml:space="preserve">Случай, заслуживающий внимания </w:t>
      </w:r>
      <w:r>
        <w:tab/>
      </w:r>
      <w:r>
        <w:tab/>
        <w:t>62</w:t>
      </w:r>
      <w:r>
        <w:tab/>
        <w:t>60</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D</w:t>
      </w:r>
      <w:r>
        <w:t>.</w:t>
      </w:r>
      <w:r>
        <w:tab/>
        <w:t>Расизм и аренда автомобилей</w:t>
      </w:r>
      <w:r>
        <w:tab/>
      </w:r>
      <w:r>
        <w:tab/>
        <w:t>63</w:t>
      </w:r>
      <w:r>
        <w:tab/>
        <w:t>60</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r>
      <w:r>
        <w:rPr>
          <w:lang w:val="en-US"/>
        </w:rPr>
        <w:t>E</w:t>
      </w:r>
      <w:r>
        <w:t>.</w:t>
      </w:r>
      <w:r>
        <w:tab/>
        <w:t>Некоторые позитивные факты</w:t>
      </w:r>
      <w:r>
        <w:tab/>
      </w:r>
      <w:r>
        <w:tab/>
        <w:t>64 - 78</w:t>
      </w:r>
      <w:r>
        <w:tab/>
        <w:t>61</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rPr>
          <w:b/>
          <w:bCs/>
        </w:rPr>
        <w:tab/>
      </w:r>
      <w:r>
        <w:rPr>
          <w:b/>
          <w:bCs/>
          <w:lang w:val="en-US"/>
        </w:rPr>
        <w:t>V</w:t>
      </w:r>
      <w:r>
        <w:rPr>
          <w:b/>
          <w:bCs/>
        </w:rPr>
        <w:t>.</w:t>
      </w:r>
      <w:r>
        <w:rPr>
          <w:b/>
          <w:bCs/>
        </w:rPr>
        <w:tab/>
        <w:t xml:space="preserve">МЕРЫ, ПРИНИМАВШИЕСЯ В ПОСЛЕДНЕЕ ВРЕМЯ В </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rPr>
          <w:b/>
          <w:bCs/>
        </w:rPr>
        <w:tab/>
      </w:r>
      <w:r>
        <w:rPr>
          <w:b/>
          <w:bCs/>
        </w:rPr>
        <w:tab/>
        <w:t xml:space="preserve">СТРАНЕ ДЛЯ БОРЬБЫ ПРОТИВ РАСИЗМА И </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lang w:val="en-US"/>
        </w:rPr>
      </w:pPr>
      <w:r>
        <w:rPr>
          <w:b/>
          <w:bCs/>
        </w:rPr>
        <w:tab/>
      </w:r>
      <w:r>
        <w:rPr>
          <w:b/>
          <w:bCs/>
        </w:rPr>
        <w:tab/>
        <w:t>НЕТЕРПИМОСТИ</w:t>
      </w:r>
      <w:r>
        <w:tab/>
      </w:r>
      <w:r>
        <w:tab/>
        <w:t>79 - 84</w:t>
      </w:r>
      <w:r>
        <w:rPr>
          <w:lang w:val="en-US"/>
        </w:rPr>
        <w:tab/>
        <w:t>65</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rPr>
          <w:b/>
          <w:bCs/>
        </w:rPr>
        <w:tab/>
      </w:r>
      <w:r>
        <w:rPr>
          <w:b/>
          <w:bCs/>
          <w:lang w:val="en-US"/>
        </w:rPr>
        <w:t>VI</w:t>
      </w:r>
      <w:r>
        <w:rPr>
          <w:b/>
          <w:bCs/>
        </w:rPr>
        <w:t>.</w:t>
      </w:r>
      <w:r>
        <w:rPr>
          <w:b/>
          <w:bCs/>
        </w:rPr>
        <w:tab/>
        <w:t>УЧАСТИЕ ПОРТУГАЛИИ В ДЕЯТЕЛЬНОСТИ</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lang w:val="en-US"/>
        </w:rPr>
      </w:pPr>
      <w:r>
        <w:rPr>
          <w:b/>
          <w:bCs/>
        </w:rPr>
        <w:tab/>
      </w:r>
      <w:r>
        <w:rPr>
          <w:b/>
          <w:bCs/>
        </w:rPr>
        <w:tab/>
        <w:t>МЕЖДУНАРОДНЫХ ОРГАНОВ</w:t>
      </w:r>
      <w:r>
        <w:tab/>
      </w:r>
      <w:r>
        <w:tab/>
        <w:t>85 - 87</w:t>
      </w:r>
      <w:r>
        <w:rPr>
          <w:lang w:val="en-US"/>
        </w:rPr>
        <w:tab/>
        <w:t>67</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r>
        <w:rPr>
          <w:i/>
          <w:iCs/>
        </w:rPr>
        <w:t>Вторая часть</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rPr>
          <w:b/>
          <w:bCs/>
        </w:rPr>
      </w:pPr>
      <w:r>
        <w:rPr>
          <w:b/>
          <w:bCs/>
        </w:rPr>
        <w:t>Сведения по статьям 2-7 Конвенции</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rPr>
          <w:b/>
          <w:bCs/>
        </w:rP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w:t>
      </w:r>
      <w:r>
        <w:rPr>
          <w:b/>
          <w:bCs/>
        </w:rPr>
        <w:t>.</w:t>
      </w:r>
      <w:r>
        <w:rPr>
          <w:b/>
          <w:bCs/>
        </w:rPr>
        <w:tab/>
        <w:t>СТАТЬЯ 2</w:t>
      </w:r>
      <w:r>
        <w:t xml:space="preserve"> – Политика борьбы с расизмом</w:t>
      </w:r>
      <w:r>
        <w:tab/>
      </w:r>
      <w:r>
        <w:tab/>
        <w:t>88</w:t>
      </w:r>
      <w:r>
        <w:tab/>
        <w:t>68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II</w:t>
      </w:r>
      <w:r>
        <w:rPr>
          <w:b/>
          <w:bCs/>
        </w:rPr>
        <w:t>.</w:t>
      </w:r>
      <w:r>
        <w:rPr>
          <w:b/>
          <w:bCs/>
        </w:rPr>
        <w:tab/>
        <w:t>СТАТЬЯ 3</w:t>
      </w:r>
      <w:r>
        <w:t xml:space="preserve"> – Расовая сегрегация</w:t>
      </w:r>
      <w:r>
        <w:tab/>
      </w:r>
      <w:r>
        <w:tab/>
        <w:t>89</w:t>
      </w:r>
      <w:r>
        <w:tab/>
        <w:t>68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III</w:t>
      </w:r>
      <w:r>
        <w:rPr>
          <w:b/>
          <w:bCs/>
        </w:rPr>
        <w:t>.</w:t>
      </w:r>
      <w:r>
        <w:rPr>
          <w:b/>
          <w:bCs/>
        </w:rPr>
        <w:tab/>
        <w:t>СТАТЬЯ 4</w:t>
      </w:r>
      <w:r>
        <w:t xml:space="preserve"> – Расистские организации</w:t>
      </w:r>
      <w:r>
        <w:tab/>
      </w:r>
      <w:r>
        <w:tab/>
        <w:t>90</w:t>
      </w:r>
      <w:r>
        <w:tab/>
        <w:t>68</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IV</w:t>
      </w:r>
      <w:r>
        <w:rPr>
          <w:b/>
          <w:bCs/>
        </w:rPr>
        <w:t>.</w:t>
      </w:r>
      <w:r>
        <w:rPr>
          <w:b/>
          <w:bCs/>
        </w:rPr>
        <w:tab/>
        <w:t>СТАТЬЯ 5</w:t>
      </w:r>
      <w:r>
        <w:t xml:space="preserve"> – Равенство перед правосудием</w:t>
      </w:r>
      <w:r>
        <w:tab/>
      </w:r>
      <w:r>
        <w:tab/>
        <w:t>91</w:t>
      </w:r>
      <w:r>
        <w:tab/>
        <w:t>69</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V</w:t>
      </w:r>
      <w:r>
        <w:rPr>
          <w:b/>
          <w:bCs/>
        </w:rPr>
        <w:t>.</w:t>
      </w:r>
      <w:r>
        <w:rPr>
          <w:b/>
          <w:bCs/>
        </w:rPr>
        <w:tab/>
        <w:t>СТАТЬЯ 6</w:t>
      </w:r>
      <w:r>
        <w:t xml:space="preserve"> – Эффективные средства правовой защиты</w:t>
      </w:r>
      <w:r>
        <w:tab/>
      </w:r>
      <w:r>
        <w:tab/>
        <w:t>92</w:t>
      </w:r>
      <w:r>
        <w:tab/>
        <w:t>69</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r>
        <w:rPr>
          <w:b/>
          <w:bCs/>
          <w:lang w:val="en-US"/>
        </w:rPr>
        <w:t>VI</w:t>
      </w:r>
      <w:r>
        <w:rPr>
          <w:b/>
          <w:bCs/>
        </w:rPr>
        <w:t>.</w:t>
      </w:r>
      <w:r>
        <w:rPr>
          <w:b/>
          <w:bCs/>
        </w:rPr>
        <w:tab/>
        <w:t xml:space="preserve">СТАТЬЯ 7 </w:t>
      </w:r>
      <w:r>
        <w:t>– Образование и информация</w:t>
      </w:r>
      <w:r>
        <w:tab/>
      </w:r>
      <w:r>
        <w:tab/>
        <w:t>93 - 113</w:t>
      </w:r>
      <w:r>
        <w:tab/>
        <w:t>69</w:t>
      </w:r>
    </w:p>
    <w:p w:rsidR="00000000" w:rsidRDefault="00000000">
      <w:pPr>
        <w:jc w:val="center"/>
      </w:pPr>
    </w:p>
    <w:p w:rsidR="00000000" w:rsidRDefault="00000000">
      <w:pPr>
        <w:jc w:val="center"/>
      </w:pPr>
      <w:r>
        <w:t>СОДЕРЖАНИЕ (</w:t>
      </w:r>
      <w:r>
        <w:rPr>
          <w:u w:val="single"/>
        </w:rPr>
        <w:t>продолжение</w:t>
      </w:r>
      <w:r>
        <w:t>)</w:t>
      </w: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r>
        <w:rPr>
          <w:i/>
          <w:iCs/>
        </w:rPr>
        <w:t>Третья часть</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r>
        <w:rPr>
          <w:b/>
          <w:bCs/>
        </w:rPr>
        <w:t>Дополнительные сведения</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jc w:val="center"/>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proofErr w:type="spellStart"/>
      <w:r>
        <w:rPr>
          <w:b/>
          <w:bCs/>
        </w:rPr>
        <w:t>I</w:t>
      </w:r>
      <w:proofErr w:type="spellEnd"/>
      <w:r>
        <w:rPr>
          <w:b/>
          <w:bCs/>
        </w:rPr>
        <w:t>.</w:t>
      </w:r>
      <w:r>
        <w:rPr>
          <w:b/>
          <w:bCs/>
        </w:rPr>
        <w:tab/>
        <w:t>ЮРИСПРУДЕНЦИЯ</w:t>
      </w:r>
      <w:r>
        <w:tab/>
      </w:r>
      <w:r>
        <w:tab/>
        <w:t>114 - 122</w:t>
      </w:r>
      <w:r>
        <w:tab/>
        <w:t>74</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t>А.</w:t>
      </w:r>
      <w:r>
        <w:tab/>
        <w:t>Административная юриспруденция</w:t>
      </w:r>
      <w:r>
        <w:tab/>
      </w:r>
      <w:r>
        <w:tab/>
        <w:t>114 - 118</w:t>
      </w:r>
      <w:r>
        <w:tab/>
        <w:t>74</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t>В.</w:t>
      </w:r>
      <w:r>
        <w:tab/>
        <w:t>Судебная юриспруденция</w:t>
      </w:r>
      <w:r>
        <w:tab/>
      </w:r>
      <w:r>
        <w:tab/>
        <w:t>119 - 122</w:t>
      </w:r>
      <w:r>
        <w:tab/>
        <w:t>82</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rPr>
          <w:b/>
          <w:bCs/>
        </w:rPr>
        <w:tab/>
      </w:r>
      <w:proofErr w:type="spellStart"/>
      <w:r>
        <w:rPr>
          <w:b/>
          <w:bCs/>
        </w:rPr>
        <w:t>II</w:t>
      </w:r>
      <w:proofErr w:type="spellEnd"/>
      <w:r>
        <w:rPr>
          <w:b/>
          <w:bCs/>
        </w:rPr>
        <w:t>.</w:t>
      </w:r>
      <w:r>
        <w:rPr>
          <w:b/>
          <w:bCs/>
        </w:rPr>
        <w:tab/>
        <w:t>НАЦИОНАЛЬНАЯ СПЕЦИФИКА</w:t>
      </w:r>
      <w:r>
        <w:tab/>
      </w:r>
      <w:r>
        <w:tab/>
        <w:t>123</w:t>
      </w:r>
      <w:r>
        <w:tab/>
        <w:t>83</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rPr>
          <w:b/>
          <w:bCs/>
        </w:rPr>
      </w:pPr>
      <w:r>
        <w:tab/>
      </w:r>
      <w:proofErr w:type="spellStart"/>
      <w:r>
        <w:rPr>
          <w:b/>
          <w:bCs/>
        </w:rPr>
        <w:t>III</w:t>
      </w:r>
      <w:proofErr w:type="spellEnd"/>
      <w:r>
        <w:rPr>
          <w:b/>
          <w:bCs/>
        </w:rPr>
        <w:t>.</w:t>
      </w:r>
      <w:r>
        <w:rPr>
          <w:b/>
          <w:bCs/>
        </w:rPr>
        <w:tab/>
        <w:t>ЭКОНОМИЧЕСКИЕ, СОЦИАЛЬНЫЕ И КУЛЬТУРНЫЕ</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r>
        <w:rPr>
          <w:b/>
          <w:bCs/>
        </w:rPr>
        <w:tab/>
      </w:r>
      <w:r>
        <w:rPr>
          <w:b/>
          <w:bCs/>
        </w:rPr>
        <w:tab/>
        <w:t>ПРАВА</w:t>
      </w:r>
      <w:r>
        <w:tab/>
      </w:r>
      <w:r>
        <w:tab/>
        <w:t>124 - 134</w:t>
      </w:r>
      <w:r>
        <w:tab/>
        <w:t>83</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t>А.</w:t>
      </w:r>
      <w:r>
        <w:tab/>
        <w:t>Жилищный вопрос</w:t>
      </w:r>
      <w:r>
        <w:tab/>
      </w:r>
      <w:r>
        <w:tab/>
        <w:t>125 - 129</w:t>
      </w:r>
      <w:r>
        <w:tab/>
        <w:t>84</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r>
        <w:tab/>
      </w:r>
      <w:r>
        <w:tab/>
        <w:t>В.</w:t>
      </w:r>
      <w:r>
        <w:tab/>
        <w:t>Примеры улучшения условий жизни меньшинств</w:t>
      </w:r>
      <w:r>
        <w:tab/>
      </w:r>
      <w:r>
        <w:tab/>
        <w:t>130 - 134</w:t>
      </w:r>
      <w:r>
        <w:tab/>
        <w:t>85</w:t>
      </w:r>
    </w:p>
    <w:p w:rsidR="00000000" w:rsidRDefault="00000000">
      <w:pPr>
        <w:tabs>
          <w:tab w:val="clear" w:pos="1134"/>
          <w:tab w:val="clear" w:pos="1701"/>
          <w:tab w:val="clear" w:pos="6237"/>
          <w:tab w:val="decimal" w:pos="567"/>
          <w:tab w:val="left" w:pos="840"/>
          <w:tab w:val="left" w:pos="1309"/>
          <w:tab w:val="left" w:pos="2268"/>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rPr>
          <w:lang w:val="en-US"/>
        </w:rPr>
      </w:pPr>
      <w:r>
        <w:rPr>
          <w:b/>
          <w:bCs/>
        </w:rPr>
        <w:t>Общие выводы</w:t>
      </w:r>
      <w:r>
        <w:tab/>
      </w:r>
      <w:r>
        <w:tab/>
        <w:t>135 - 137</w:t>
      </w:r>
      <w:r>
        <w:rPr>
          <w:lang w:val="en-US"/>
        </w:rPr>
        <w:tab/>
        <w:t>86</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pP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jc w:val="center"/>
        <w:rPr>
          <w:bCs/>
        </w:rPr>
      </w:pPr>
      <w:r>
        <w:br w:type="page"/>
      </w:r>
      <w:r>
        <w:rPr>
          <w:b/>
          <w:bCs/>
        </w:rPr>
        <w:t>ПРИЛОЖЕНИЯ</w:t>
      </w:r>
      <w:r>
        <w:rPr>
          <w:rStyle w:val="FootnoteReference"/>
          <w:b w:val="0"/>
          <w:bCs/>
        </w:rPr>
        <w:footnoteReference w:customMarkFollows="1" w:id="3"/>
        <w:t>*</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jc w:val="center"/>
        <w:rPr>
          <w:bCs/>
        </w:rPr>
      </w:pP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jc w:val="center"/>
        <w:rPr>
          <w:bCs/>
        </w:rPr>
      </w:pPr>
      <w:r>
        <w:rPr>
          <w:b/>
        </w:rPr>
        <w:t>Статистические таблицы</w:t>
      </w:r>
    </w:p>
    <w:p w:rsidR="00000000" w:rsidRDefault="00000000">
      <w:pPr>
        <w:tabs>
          <w:tab w:val="clear" w:pos="1134"/>
          <w:tab w:val="clear" w:pos="1701"/>
          <w:tab w:val="clear" w:pos="2268"/>
          <w:tab w:val="clear" w:pos="6237"/>
          <w:tab w:val="decimal" w:pos="567"/>
          <w:tab w:val="left" w:pos="840"/>
          <w:tab w:val="left" w:pos="1309"/>
          <w:tab w:val="right" w:leader="dot" w:pos="7172"/>
          <w:tab w:val="center" w:pos="8039"/>
          <w:tab w:val="center" w:pos="9122"/>
        </w:tabs>
        <w:jc w:val="center"/>
        <w:rPr>
          <w:bCs/>
        </w:rPr>
      </w:pPr>
    </w:p>
    <w:p w:rsidR="00000000" w:rsidRDefault="00000000">
      <w:pPr>
        <w:tabs>
          <w:tab w:val="clear" w:pos="6237"/>
          <w:tab w:val="left" w:pos="567"/>
          <w:tab w:val="left" w:pos="1134"/>
          <w:tab w:val="left" w:pos="1701"/>
          <w:tab w:val="left" w:pos="2268"/>
        </w:tabs>
        <w:ind w:left="567" w:hanging="567"/>
        <w:rPr>
          <w:bCs/>
        </w:rPr>
      </w:pPr>
      <w:r>
        <w:rPr>
          <w:bCs/>
        </w:rPr>
        <w:t>1.</w:t>
      </w:r>
      <w:r>
        <w:rPr>
          <w:bCs/>
        </w:rPr>
        <w:tab/>
        <w:t>Проживающие в Португалии иностранцы в разбивке по гражданству и полу (предварительные данные за 2001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2.</w:t>
      </w:r>
      <w:r>
        <w:rPr>
          <w:bCs/>
        </w:rPr>
        <w:tab/>
        <w:t>Проживающие в Португалии иностранцы в разбивке по гражданству и району проживания (предварительные данные за 2001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3.</w:t>
      </w:r>
      <w:r>
        <w:rPr>
          <w:bCs/>
        </w:rPr>
        <w:tab/>
        <w:t>Проживающие в Португалии иностранцы в разбивке по гражданству и полу (предварительные данные за 2002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4.</w:t>
      </w:r>
      <w:r>
        <w:rPr>
          <w:bCs/>
        </w:rPr>
        <w:tab/>
        <w:t>Проживающие в Португалии иностранцы в разбивке по гражданству и району проживания (предварительные данные за 2002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5.</w:t>
      </w:r>
      <w:r>
        <w:rPr>
          <w:bCs/>
        </w:rPr>
        <w:tab/>
        <w:t>Выдача видов на жительство в разбивке по гражданству (2001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6.</w:t>
      </w:r>
      <w:r>
        <w:rPr>
          <w:bCs/>
        </w:rPr>
        <w:tab/>
        <w:t>Натурализация (2000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7.</w:t>
      </w:r>
      <w:r>
        <w:rPr>
          <w:bCs/>
        </w:rPr>
        <w:tab/>
        <w:t>Натурализация (2001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tabs>
          <w:tab w:val="clear" w:pos="6237"/>
          <w:tab w:val="left" w:pos="567"/>
          <w:tab w:val="left" w:pos="1134"/>
          <w:tab w:val="left" w:pos="1701"/>
          <w:tab w:val="left" w:pos="2268"/>
        </w:tabs>
        <w:ind w:left="567" w:hanging="567"/>
        <w:rPr>
          <w:bCs/>
        </w:rPr>
      </w:pPr>
      <w:r>
        <w:rPr>
          <w:bCs/>
        </w:rPr>
        <w:t>8.</w:t>
      </w:r>
      <w:r>
        <w:rPr>
          <w:bCs/>
        </w:rPr>
        <w:tab/>
        <w:t>Натурализация (2002 год)</w:t>
      </w:r>
    </w:p>
    <w:p w:rsidR="00000000" w:rsidRDefault="00000000">
      <w:pPr>
        <w:tabs>
          <w:tab w:val="clear" w:pos="6237"/>
          <w:tab w:val="left" w:pos="567"/>
          <w:tab w:val="left" w:pos="1134"/>
          <w:tab w:val="left" w:pos="1701"/>
          <w:tab w:val="left" w:pos="2268"/>
        </w:tabs>
        <w:ind w:left="567" w:hanging="567"/>
        <w:rPr>
          <w:bCs/>
        </w:rPr>
      </w:pPr>
    </w:p>
    <w:p w:rsidR="00000000" w:rsidRDefault="00000000">
      <w:pPr>
        <w:jc w:val="center"/>
        <w:rPr>
          <w:b/>
          <w:bCs/>
        </w:rPr>
      </w:pPr>
      <w:r>
        <w:br w:type="page"/>
      </w:r>
      <w:r>
        <w:rPr>
          <w:b/>
          <w:bCs/>
        </w:rPr>
        <w:t>Введение</w:t>
      </w:r>
    </w:p>
    <w:p w:rsidR="00000000" w:rsidRDefault="00000000">
      <w:pPr>
        <w:jc w:val="center"/>
        <w:rPr>
          <w:i/>
          <w:iCs/>
        </w:rPr>
      </w:pPr>
    </w:p>
    <w:p w:rsidR="00000000" w:rsidRDefault="00000000">
      <w:r>
        <w:t>1.</w:t>
      </w:r>
      <w:r>
        <w:tab/>
        <w:t>Португалия представила свой девятый периодический доклад (</w:t>
      </w:r>
      <w:proofErr w:type="spellStart"/>
      <w:r>
        <w:rPr>
          <w:lang w:val="en-US"/>
        </w:rPr>
        <w:t>CERD</w:t>
      </w:r>
      <w:proofErr w:type="spellEnd"/>
      <w:r>
        <w:t>/</w:t>
      </w:r>
      <w:r>
        <w:rPr>
          <w:lang w:val="en-US"/>
        </w:rPr>
        <w:t>C</w:t>
      </w:r>
      <w:r>
        <w:t>/357/</w:t>
      </w:r>
      <w:r>
        <w:rPr>
          <w:lang w:val="en-US"/>
        </w:rPr>
        <w:t>Add</w:t>
      </w:r>
      <w:r>
        <w:t>.1) 12-13 марта 2001 года, отразив в нем ситуацию по состоянию на тот период.  В настоящем докладе содержатся главным образом новые сведения за 2001 год, за 2002 год и за первую половину 2003 года, поскольку, согласно указаниям Комитета по ликвидации расовой дискриминации, десятый и одиннадцатый доклады подлежали представлению 23 сентября 2003 года.</w:t>
      </w:r>
    </w:p>
    <w:p w:rsidR="00000000" w:rsidRDefault="00000000"/>
    <w:p w:rsidR="00000000" w:rsidRDefault="00000000">
      <w:r>
        <w:t>2.</w:t>
      </w:r>
      <w:r>
        <w:tab/>
        <w:t>В своих выводах (</w:t>
      </w:r>
      <w:proofErr w:type="spellStart"/>
      <w:r>
        <w:rPr>
          <w:lang w:val="en-US"/>
        </w:rPr>
        <w:t>CERD</w:t>
      </w:r>
      <w:proofErr w:type="spellEnd"/>
      <w:r>
        <w:t>/</w:t>
      </w:r>
      <w:r>
        <w:rPr>
          <w:lang w:val="en-US"/>
        </w:rPr>
        <w:t>C</w:t>
      </w:r>
      <w:r>
        <w:t>/304/</w:t>
      </w:r>
      <w:r>
        <w:rPr>
          <w:lang w:val="en-US"/>
        </w:rPr>
        <w:t>Add</w:t>
      </w:r>
      <w:r>
        <w:t>.117 от 27 апреля 2001 года) Комитет просил представить следующие дополнительные сведения:</w:t>
      </w:r>
    </w:p>
    <w:p w:rsidR="00000000" w:rsidRDefault="00000000"/>
    <w:p w:rsidR="00000000" w:rsidRDefault="00000000">
      <w:r>
        <w:tab/>
      </w:r>
      <w:r>
        <w:rPr>
          <w:lang w:val="en-US"/>
        </w:rPr>
        <w:t>a</w:t>
      </w:r>
      <w:r>
        <w:t>)</w:t>
      </w:r>
      <w:r>
        <w:tab/>
        <w:t>информацию о случаях расовой дискриминации и ксенофобии;</w:t>
      </w:r>
    </w:p>
    <w:p w:rsidR="00000000" w:rsidRDefault="00000000"/>
    <w:p w:rsidR="00000000" w:rsidRDefault="00000000">
      <w:r>
        <w:tab/>
      </w:r>
      <w:r>
        <w:rPr>
          <w:lang w:val="en-US"/>
        </w:rPr>
        <w:t>b</w:t>
      </w:r>
      <w:r>
        <w:t>)</w:t>
      </w:r>
      <w:r>
        <w:tab/>
        <w:t>данные о числе поданных в судебные инстанции жалоб;</w:t>
      </w:r>
    </w:p>
    <w:p w:rsidR="00000000" w:rsidRDefault="00000000"/>
    <w:p w:rsidR="00000000" w:rsidRDefault="00000000">
      <w:r>
        <w:tab/>
      </w:r>
      <w:r>
        <w:rPr>
          <w:lang w:val="en-US"/>
        </w:rPr>
        <w:t>c</w:t>
      </w:r>
      <w:r>
        <w:t>)</w:t>
      </w:r>
      <w:r>
        <w:tab/>
        <w:t xml:space="preserve">данные о числе жалоб, поданных в Комиссию по вопросам равенства и </w:t>
      </w:r>
      <w:proofErr w:type="spellStart"/>
      <w:r>
        <w:t>недискриминации</w:t>
      </w:r>
      <w:proofErr w:type="spellEnd"/>
      <w:r>
        <w:t>;</w:t>
      </w:r>
    </w:p>
    <w:p w:rsidR="00000000" w:rsidRDefault="00000000"/>
    <w:p w:rsidR="00000000" w:rsidRDefault="00000000">
      <w:r>
        <w:tab/>
      </w:r>
      <w:r>
        <w:rPr>
          <w:lang w:val="en-US"/>
        </w:rPr>
        <w:t>d</w:t>
      </w:r>
      <w:r>
        <w:t>)</w:t>
      </w:r>
      <w:r>
        <w:tab/>
        <w:t>данные о числе жалоб, рассмотренных Комиссией, и ее выводы;</w:t>
      </w:r>
    </w:p>
    <w:p w:rsidR="00000000" w:rsidRDefault="00000000"/>
    <w:p w:rsidR="00000000" w:rsidRDefault="00000000">
      <w:r>
        <w:tab/>
      </w:r>
      <w:r>
        <w:rPr>
          <w:lang w:val="en-US"/>
        </w:rPr>
        <w:t>e</w:t>
      </w:r>
      <w:r>
        <w:t>)</w:t>
      </w:r>
      <w:r>
        <w:tab/>
        <w:t xml:space="preserve">информацию об имеющихся у этнических групп, в том числе у беженцев, цыган и жителей бывших колоний, возможностях пользоваться правами, закрепленными в статье 5 Конвенции, т.е. правом на равенство и </w:t>
      </w:r>
      <w:proofErr w:type="spellStart"/>
      <w:r>
        <w:t>недискриминацию</w:t>
      </w:r>
      <w:proofErr w:type="spellEnd"/>
      <w:r>
        <w:t>;</w:t>
      </w:r>
    </w:p>
    <w:p w:rsidR="00000000" w:rsidRDefault="00000000"/>
    <w:p w:rsidR="00000000" w:rsidRDefault="00000000">
      <w:r>
        <w:tab/>
      </w:r>
      <w:r>
        <w:rPr>
          <w:lang w:val="en-US"/>
        </w:rPr>
        <w:t>f</w:t>
      </w:r>
      <w:r>
        <w:t>)</w:t>
      </w:r>
      <w:r>
        <w:tab/>
        <w:t>сведения о социально-экономическом положении этих групп и осуществлении Замечания общего порядка № </w:t>
      </w:r>
      <w:proofErr w:type="spellStart"/>
      <w:r>
        <w:t>ХХ</w:t>
      </w:r>
      <w:proofErr w:type="spellEnd"/>
      <w:r>
        <w:t xml:space="preserve"> (равенство и </w:t>
      </w:r>
      <w:proofErr w:type="spellStart"/>
      <w:r>
        <w:t>недискриминация</w:t>
      </w:r>
      <w:proofErr w:type="spellEnd"/>
      <w:r>
        <w:t>);</w:t>
      </w:r>
    </w:p>
    <w:p w:rsidR="00000000" w:rsidRDefault="00000000"/>
    <w:p w:rsidR="00000000" w:rsidRDefault="00000000">
      <w:r>
        <w:tab/>
      </w:r>
      <w:r>
        <w:rPr>
          <w:lang w:val="en-US"/>
        </w:rPr>
        <w:t>g</w:t>
      </w:r>
      <w:r>
        <w:t>)</w:t>
      </w:r>
      <w:r>
        <w:tab/>
        <w:t>информацию о проводимых информационных кампаниях, посвященных жалобам, положению с точки зрения дискриминации и средствам борьбы с ней;  и</w:t>
      </w:r>
    </w:p>
    <w:p w:rsidR="00000000" w:rsidRDefault="00000000"/>
    <w:p w:rsidR="00000000" w:rsidRDefault="00000000">
      <w:r>
        <w:tab/>
      </w:r>
      <w:r>
        <w:rPr>
          <w:lang w:val="en-US"/>
        </w:rPr>
        <w:t>h</w:t>
      </w:r>
      <w:r>
        <w:t>)</w:t>
      </w:r>
      <w:r>
        <w:tab/>
        <w:t>сведения об освещении докладов и замечаний общего порядка Комитета.</w:t>
      </w:r>
    </w:p>
    <w:p w:rsidR="00000000" w:rsidRDefault="00000000"/>
    <w:p w:rsidR="00000000" w:rsidRDefault="00000000">
      <w:r>
        <w:t>Эти вопросы сами по себе заслуживают отдельного доклада.  Именно поэтому они находятся в центре нынешнего доклада португальского правительства.</w:t>
      </w:r>
    </w:p>
    <w:p w:rsidR="00000000" w:rsidRDefault="00000000"/>
    <w:p w:rsidR="00000000" w:rsidRDefault="00000000">
      <w:r>
        <w:br w:type="page"/>
        <w:t>3.</w:t>
      </w:r>
      <w:r>
        <w:tab/>
        <w:t xml:space="preserve">Настоящий доклад имеет следующую структуру:  в главе </w:t>
      </w:r>
      <w:r>
        <w:rPr>
          <w:lang w:val="en-US"/>
        </w:rPr>
        <w:t>I</w:t>
      </w:r>
      <w:r>
        <w:t xml:space="preserve"> первой части рассматривается демографическая ситуация в Португалии (число иностранцев, их статус, вид на жительство, натурализация, цыгане и т.д.);  затем в докладе подробно анализируются наиболее важные положения Конституции, имеющие отношение к борьбе против дискриминации (глава </w:t>
      </w:r>
      <w:r>
        <w:rPr>
          <w:lang w:val="en-US"/>
        </w:rPr>
        <w:t>II</w:t>
      </w:r>
      <w:r>
        <w:t xml:space="preserve">), общее положение дел с дискриминацией (глава </w:t>
      </w:r>
      <w:r>
        <w:rPr>
          <w:lang w:val="en-US"/>
        </w:rPr>
        <w:t>III</w:t>
      </w:r>
      <w:r>
        <w:t xml:space="preserve">), рассматриваются отдельные случаи расовой дискриминации (глава </w:t>
      </w:r>
      <w:r>
        <w:rPr>
          <w:lang w:val="en-US"/>
        </w:rPr>
        <w:t>IV</w:t>
      </w:r>
      <w:r>
        <w:t xml:space="preserve">), меры, принятые в последнее время в стране для борьбы против расизма и нетерпимости (глава </w:t>
      </w:r>
      <w:r>
        <w:rPr>
          <w:lang w:val="en-US"/>
        </w:rPr>
        <w:t>V</w:t>
      </w:r>
      <w:r>
        <w:t xml:space="preserve">), и, наконец, участие Португалии в деятельности международных органов (глава </w:t>
      </w:r>
      <w:r>
        <w:rPr>
          <w:lang w:val="en-US"/>
        </w:rPr>
        <w:t>VI</w:t>
      </w:r>
      <w:r>
        <w:t xml:space="preserve">).  Во второй части доклада, согласно общепринятым нормам, содержатся сведения об осуществлении статей 2-7 Конвенции.  В нынешнем году доклад Португалии включает в себя и третью часть, которая состоит из трех глав, касающихся юриспруденции (глава </w:t>
      </w:r>
      <w:r>
        <w:rPr>
          <w:lang w:val="en-US"/>
        </w:rPr>
        <w:t>I</w:t>
      </w:r>
      <w:r>
        <w:t>), национальной специфики (глава </w:t>
      </w:r>
      <w:r>
        <w:rPr>
          <w:lang w:val="en-US"/>
        </w:rPr>
        <w:t>II</w:t>
      </w:r>
      <w:r>
        <w:t>) и экономических, социальных и культурных прав (глава </w:t>
      </w:r>
      <w:r>
        <w:rPr>
          <w:lang w:val="en-US"/>
        </w:rPr>
        <w:t>III</w:t>
      </w:r>
      <w:r>
        <w:t>).</w:t>
      </w:r>
    </w:p>
    <w:p w:rsidR="00000000" w:rsidRDefault="00000000">
      <w:pPr>
        <w:spacing w:line="240" w:lineRule="auto"/>
      </w:pPr>
    </w:p>
    <w:p w:rsidR="00000000" w:rsidRDefault="00000000">
      <w:pPr>
        <w:spacing w:line="240" w:lineRule="auto"/>
        <w:jc w:val="center"/>
        <w:rPr>
          <w:i/>
          <w:iCs/>
        </w:rPr>
      </w:pPr>
      <w:r>
        <w:rPr>
          <w:i/>
          <w:iCs/>
        </w:rPr>
        <w:br w:type="page"/>
        <w:t>Первая часть</w:t>
      </w:r>
    </w:p>
    <w:p w:rsidR="00000000" w:rsidRDefault="00000000">
      <w:pPr>
        <w:spacing w:line="240" w:lineRule="auto"/>
        <w:jc w:val="center"/>
        <w:rPr>
          <w:i/>
          <w:iCs/>
        </w:rPr>
      </w:pPr>
    </w:p>
    <w:p w:rsidR="00000000" w:rsidRDefault="00000000">
      <w:pPr>
        <w:spacing w:line="240" w:lineRule="auto"/>
        <w:jc w:val="center"/>
        <w:rPr>
          <w:b/>
          <w:bCs/>
        </w:rPr>
      </w:pPr>
      <w:r>
        <w:rPr>
          <w:b/>
          <w:bCs/>
        </w:rPr>
        <w:t>Общие сведения</w:t>
      </w:r>
    </w:p>
    <w:p w:rsidR="00000000" w:rsidRDefault="00000000">
      <w:pPr>
        <w:spacing w:line="240" w:lineRule="auto"/>
        <w:jc w:val="center"/>
        <w:rPr>
          <w:b/>
          <w:bCs/>
        </w:rPr>
      </w:pPr>
    </w:p>
    <w:p w:rsidR="00000000" w:rsidRDefault="00000000">
      <w:pPr>
        <w:spacing w:line="240" w:lineRule="auto"/>
        <w:jc w:val="center"/>
        <w:rPr>
          <w:b/>
          <w:bCs/>
        </w:rPr>
      </w:pPr>
      <w:r>
        <w:rPr>
          <w:b/>
          <w:bCs/>
          <w:lang w:val="en-US"/>
        </w:rPr>
        <w:t>I</w:t>
      </w:r>
      <w:r>
        <w:rPr>
          <w:b/>
          <w:bCs/>
        </w:rPr>
        <w:t>.</w:t>
      </w:r>
      <w:r>
        <w:rPr>
          <w:b/>
          <w:bCs/>
        </w:rPr>
        <w:tab/>
        <w:t>ДЕМОГРАФИЧЕСКАЯ СТРУКТУРА НАСЕЛЕНИЯ</w:t>
      </w:r>
    </w:p>
    <w:p w:rsidR="00000000" w:rsidRDefault="00000000">
      <w:pPr>
        <w:spacing w:line="240" w:lineRule="auto"/>
        <w:jc w:val="center"/>
        <w:rPr>
          <w:b/>
          <w:bCs/>
        </w:rPr>
      </w:pPr>
    </w:p>
    <w:p w:rsidR="00000000" w:rsidRDefault="00000000">
      <w:pPr>
        <w:spacing w:line="240" w:lineRule="auto"/>
        <w:jc w:val="center"/>
        <w:rPr>
          <w:b/>
          <w:bCs/>
        </w:rPr>
      </w:pPr>
      <w:r>
        <w:rPr>
          <w:b/>
          <w:bCs/>
        </w:rPr>
        <w:t>А.</w:t>
      </w:r>
      <w:r>
        <w:rPr>
          <w:b/>
          <w:bCs/>
        </w:rPr>
        <w:tab/>
        <w:t>Общие сведения</w:t>
      </w:r>
    </w:p>
    <w:p w:rsidR="00000000" w:rsidRDefault="00000000">
      <w:pPr>
        <w:spacing w:line="240" w:lineRule="auto"/>
        <w:jc w:val="center"/>
        <w:rPr>
          <w:b/>
          <w:bCs/>
        </w:rPr>
      </w:pPr>
    </w:p>
    <w:p w:rsidR="00000000" w:rsidRDefault="00000000">
      <w:r>
        <w:t>4.</w:t>
      </w:r>
      <w:r>
        <w:tab/>
        <w:t>При анализе демографической структуры населения невозможно обойти стороной положение иностранцев.  Их положение в первую очередь определяется законодательством об иностранцах, которое регламентирует их статус в стране.</w:t>
      </w:r>
    </w:p>
    <w:p w:rsidR="00000000" w:rsidRDefault="00000000"/>
    <w:p w:rsidR="00000000" w:rsidRDefault="00000000">
      <w:r>
        <w:t>5.</w:t>
      </w:r>
      <w:r>
        <w:tab/>
        <w:t>Пришедшее к власти после парламентских выборов 2002 года правительство воспользовалось своим правом законодательной инициативы и изменило правовой режим въезда, пребывания и выдворения иностранцев с национальной территории, который был утвержден парламентом 21 августа в законе 22/2002.  Введение в действие нового режима на основании декрета-закона 4/2001 от 10 января привело к значительному росту числа легализованных иностранцев, которое к концу 2001 года достигло 346 000 человек.  Содержащиеся в настоящем докладе цифры, подготовленные Службой по делам иностранцев и границ, охватывают 2001/2002 год.  Таким образом, следствием принятия нового закона стало увеличение числа иностранцев, находящихся на территории Португалии на законных основаниях.</w:t>
      </w:r>
    </w:p>
    <w:p w:rsidR="00000000" w:rsidRDefault="00000000"/>
    <w:p w:rsidR="00000000" w:rsidRDefault="00000000">
      <w:r>
        <w:t>6.</w:t>
      </w:r>
      <w:r>
        <w:tab/>
        <w:t xml:space="preserve">В декрете-законе 34/2003 от 25 февраля предусматривается, что въезд на территорию Португалии должен осуществляться через соответствующие пограничные пункты в часы их работы.  Согласно статье 26, иностранцы, въезжающие в страну на неконтролируемом пограничном участке из другого государства - участника </w:t>
      </w:r>
      <w:proofErr w:type="spellStart"/>
      <w:r>
        <w:t>Шенгенского</w:t>
      </w:r>
      <w:proofErr w:type="spellEnd"/>
      <w:r>
        <w:t xml:space="preserve"> соглашения, должны встать на учет в течение трех рабочих дней с момента въезда в страну.</w:t>
      </w:r>
    </w:p>
    <w:p w:rsidR="00000000" w:rsidRDefault="00000000"/>
    <w:p w:rsidR="00000000" w:rsidRDefault="00000000">
      <w:r>
        <w:t>7.</w:t>
      </w:r>
      <w:r>
        <w:tab/>
        <w:t xml:space="preserve">Въезд на португальскую территорию запрещен иностранцам, которые не отвечают всем требованиям закона или представляют собой опасность или серьезную угрозу для общественного порядка, национальной безопасности или международных отношений между государствами - членами Европейского союза или между государствами, где действует </w:t>
      </w:r>
      <w:proofErr w:type="spellStart"/>
      <w:r>
        <w:t>Шенгенское</w:t>
      </w:r>
      <w:proofErr w:type="spellEnd"/>
      <w:r>
        <w:t xml:space="preserve"> соглашение.  Требуемые въездные и дорожные документы перечисляются в статьях 12 и 13.</w:t>
      </w:r>
    </w:p>
    <w:p w:rsidR="00000000" w:rsidRDefault="00000000"/>
    <w:p w:rsidR="00000000" w:rsidRDefault="00000000">
      <w:r>
        <w:t>8.</w:t>
      </w:r>
      <w:r>
        <w:tab/>
        <w:t>На территорию страны могут въехать лишь иностранцы, которые на период пребывания располагают достаточными средствами или могут получить их на законных основаниях.  Иностранец, желающий находиться на территории страны, должен представить документ, в котором указывается, что ответственность за него за период пребывания берет на себя гражданин Португалии или иностранец, законно проживающий в этой стране.</w:t>
      </w:r>
    </w:p>
    <w:p w:rsidR="00000000" w:rsidRDefault="00000000"/>
    <w:p w:rsidR="00000000" w:rsidRDefault="00000000">
      <w:r>
        <w:t>9.</w:t>
      </w:r>
      <w:r>
        <w:tab/>
        <w:t>Право запретить въезд в страну дано Генеральному директору Службы по делам иностранцев и границ, причем в случае такого запрета ответственность за возвращение иностранца несет перевозчик.  Такое решение может быть обжаловано в судебных органах, однако это не приостанавливает его исполнения.</w:t>
      </w:r>
    </w:p>
    <w:p w:rsidR="00000000" w:rsidRDefault="00000000"/>
    <w:p w:rsidR="00000000" w:rsidRDefault="00000000">
      <w:r>
        <w:t>10.</w:t>
      </w:r>
      <w:r>
        <w:tab/>
        <w:t>Визовой режим определяется в 27-й и последующих статьях, причем особое внимание следует уделять визе с разрешением на работу:  такая виза позволяет получившему ее лицу въехать в Португалию для временной работы как по найму, так и самостоятельно (статья 36).</w:t>
      </w:r>
    </w:p>
    <w:p w:rsidR="00000000" w:rsidRDefault="00000000"/>
    <w:p w:rsidR="00000000" w:rsidRDefault="00000000">
      <w:r>
        <w:t>11.</w:t>
      </w:r>
      <w:r>
        <w:tab/>
        <w:t>Каждые два года правительство на основе выводов Института по вопросам занятости и профессиональной подготовки составляет прогноз потребностей в рабочей силе в различных секторах и устанавливает ежегодный обязательный лимит на иностранцев, которые могут въехать в страну из других государств для занятия профессиональной деятельностью.  Этот доклад готовится с учетом следующих соображений:  потребностей рынка в целом, потребностей в рабочей силе основных секторов национальной экономики и географических возможностей для трудоустройства иностранцев в соответствии с возможностями их приема в каждом из районов.</w:t>
      </w:r>
    </w:p>
    <w:p w:rsidR="00000000" w:rsidRDefault="00000000"/>
    <w:p w:rsidR="00000000" w:rsidRDefault="00000000">
      <w:r>
        <w:t>12.</w:t>
      </w:r>
      <w:r>
        <w:tab/>
        <w:t>Трудовая виза позволяет получившим ее лицам заниматься профессиональной деятельностью на постоянной основе.  Обладатели таких виз должны информировать Институт по вопросам занятости и профессиональной подготовки обо всех изменениях в своей профессиональной деятельности на предмет проверки ее соответствия предписаниям вышеуказанного доклада.  Трудовая виза, выдаваемая на срок до одного года, дает право на многократный въезд на территорию Португалии.</w:t>
      </w:r>
    </w:p>
    <w:p w:rsidR="00000000" w:rsidRDefault="00000000"/>
    <w:p w:rsidR="00000000" w:rsidRDefault="00000000">
      <w:r>
        <w:t>13.</w:t>
      </w:r>
      <w:r>
        <w:tab/>
        <w:t>Праву на воссоединение семьи посвящены 56-я и последующие статьи.  Члены семьи лица, проживающего на территории страны не менее одного года, имеют право воссоединиться с ним в том случае, если они находятся за пределами национальной территории, проживали с ним в другой стране или находятся на его иждивении.  Это право распространяется на супругов, несовершеннолетних или нетрудоспособных детей, находящихся на иждивении обоих супругов или одного из них, усыновленных несовершеннолетних детей, прямых родственников резидента или его супруга, если они находятся на его иждивении, несовершеннолетних братьев, находящихся под опекой резидента на основании решения компетентного органа страны происхождения при условии признания этого решения Португалией.</w:t>
      </w:r>
    </w:p>
    <w:p w:rsidR="00000000" w:rsidRDefault="00000000">
      <w:r>
        <w:t>14.</w:t>
      </w:r>
      <w:r>
        <w:tab/>
        <w:t xml:space="preserve">Такой сопутствующей мере наказания, как выдворение, посвящена статья 101.  Она может быть применена к иностранным гражданам, не являющимся резидентами страны, приговоренным за умышленно совершенные преступления к тюремному заключению на срок свыше шести месяцев или к соразмерному штрафу.  Такая санкция может быть применена и к иностранным гражданам, проживающим в Португалии, которые приговорены за умышленно совершенное преступление к тюремному заключению на срок свыше одного года.  В то же время в подобных случаях необходимо оценивать тяжесть совершенных правонарушений, личность виновного, к которому предполагается применить подобную меру, возможность рецидива, степень </w:t>
      </w:r>
      <w:proofErr w:type="spellStart"/>
      <w:r>
        <w:t>интегрированности</w:t>
      </w:r>
      <w:proofErr w:type="spellEnd"/>
      <w:r>
        <w:t xml:space="preserve"> в общественную жизнь, возможность профилактической работы и продолжительность проживания в Португалии.</w:t>
      </w:r>
    </w:p>
    <w:p w:rsidR="00000000" w:rsidRDefault="00000000"/>
    <w:p w:rsidR="00000000" w:rsidRDefault="00000000">
      <w:r>
        <w:t>15.</w:t>
      </w:r>
      <w:r>
        <w:tab/>
      </w:r>
      <w:r>
        <w:rPr>
          <w:lang w:val="en-US"/>
        </w:rPr>
        <w:t>C</w:t>
      </w:r>
      <w:proofErr w:type="spellStart"/>
      <w:r>
        <w:t>опутствующее</w:t>
      </w:r>
      <w:proofErr w:type="spellEnd"/>
      <w:r>
        <w:t xml:space="preserve"> наказание в форме выдворения не применяется к иностранцам-резидентам в тех случаях, когда они имеют на иждивении несовершеннолетних детей, проживающих на португальской территории, по отношению к которым они реально выполняли свои родительские функции на момент совершения деяний, за которые им было назначено наказание.  Это правило действует в том случае, если уход за несовершеннолетними детьми и их воспитание будут продолжаться до предполагаемого момента исполнения приговора.   Такое наказание не применяется и в тех случаях, если в течение периода до достижения десятилетнего возраста иностранцы основную часть времени проживали в Португалии.  </w:t>
      </w:r>
    </w:p>
    <w:p w:rsidR="00000000" w:rsidRDefault="00000000"/>
    <w:p w:rsidR="00000000" w:rsidRDefault="00000000">
      <w:r>
        <w:t>16.</w:t>
      </w:r>
      <w:r>
        <w:tab/>
        <w:t>Решение о выдворении принимается судебным органом в качестве сопутствующего наказания или в том случае, если иностранец незаконно въехал на национальную территорию (статья 109).  Решение о выдворении принимается административным органом в тех случаях, когда речь идет о лице, находящемся на территории страны нелегально.</w:t>
      </w:r>
    </w:p>
    <w:p w:rsidR="00000000" w:rsidRDefault="00000000"/>
    <w:p w:rsidR="00000000" w:rsidRDefault="00000000">
      <w:r>
        <w:t>17.</w:t>
      </w:r>
      <w:r>
        <w:tab/>
        <w:t>Наконец, предприятия, виновные в нарушениях, предусмотренных в этом законе, также несут за них уголовную и гражданскую ответственность.  В частности, содействие в незаконной иммиграции наказывается тюремным заключением на срок до трех лет.</w:t>
      </w:r>
    </w:p>
    <w:p w:rsidR="00000000" w:rsidRDefault="00000000"/>
    <w:p w:rsidR="00000000" w:rsidRDefault="00000000">
      <w:r>
        <w:t>18.</w:t>
      </w:r>
      <w:r>
        <w:tab/>
        <w:t>Ниже приводятся данные за 2001 год.  Что касается последних данных по состоянию на второе полугодие 2003 года, то они содержатся в форме различных статистических таблиц в приложении, с которым можно ознакомиться в архивах секретариата Комитета.</w:t>
      </w:r>
    </w:p>
    <w:p w:rsidR="00000000" w:rsidRDefault="00000000"/>
    <w:p w:rsidR="00000000" w:rsidRDefault="00000000">
      <w:pPr>
        <w:jc w:val="center"/>
      </w:pPr>
      <w:r>
        <w:rPr>
          <w:b/>
          <w:bCs/>
        </w:rPr>
        <w:br w:type="page"/>
        <w:t>В.</w:t>
      </w:r>
      <w:r>
        <w:rPr>
          <w:b/>
          <w:bCs/>
        </w:rPr>
        <w:tab/>
        <w:t>Иностранцы, проживавшие в Португалии в 2001 году</w:t>
      </w:r>
    </w:p>
    <w:p w:rsidR="00000000" w:rsidRDefault="00000000">
      <w:pPr>
        <w:jc w:val="center"/>
      </w:pPr>
    </w:p>
    <w:p w:rsidR="00000000" w:rsidRDefault="00000000">
      <w:r>
        <w:t>19.</w:t>
      </w:r>
      <w:r>
        <w:tab/>
        <w:t xml:space="preserve">По предварительным данным за 2001 год (данные Службы по делам иностранцев и границ по состоянию на январь 2003 года), в конце 2001 года в Португалии проживало 224 913 иностранцев, в том числе 126 449 мужчин и 98 464 женщины.  </w:t>
      </w:r>
    </w:p>
    <w:p w:rsidR="00000000" w:rsidRDefault="00000000"/>
    <w:p w:rsidR="00000000" w:rsidRDefault="00000000">
      <w:r>
        <w:t>20.</w:t>
      </w:r>
      <w:r>
        <w:tab/>
        <w:t>На граждан 14 государств - членов Европейского союза приходилось 61 795 человек, из которых большинство составляли выходцы из Соединенного Королевства (14 961 человек).  На граждан европейских стран, не входящих в Европейский союз, приходилось 5 430 человек.</w:t>
      </w:r>
    </w:p>
    <w:p w:rsidR="00000000" w:rsidRDefault="00000000"/>
    <w:p w:rsidR="00000000" w:rsidRDefault="00000000">
      <w:r>
        <w:t>21.</w:t>
      </w:r>
      <w:r>
        <w:tab/>
        <w:t>Почти половина проживавших в стране иностранцев (107 946 человек) являлись выходцами из Африки, причем в их числе преобладали выходцы из бывших португальских колоний;  на граждан "других стран Африки" приходилось 5 906 человек.</w:t>
      </w:r>
    </w:p>
    <w:p w:rsidR="00000000" w:rsidRDefault="00000000"/>
    <w:p w:rsidR="00000000" w:rsidRDefault="00000000">
      <w:r>
        <w:t>22.</w:t>
      </w:r>
      <w:r>
        <w:tab/>
        <w:t xml:space="preserve">В стране проживало большое число иностранцев, прибывших с Американского континента:  на выходцев из Канады и Соединенных Штатов приходилось 10 212 человек, а на представителей стран Центральной и Южной Америки - 28 992 человека, 23 555 из которых являлись выходцами из Бразилии.  9 721 иностранец являлся выходцем из Азии, притом, что среди данной категории населения преобладали китайцы (3 955 человек), индийцы (1 374 человека) и пакистанцы (1 039 человек).  </w:t>
      </w:r>
    </w:p>
    <w:p w:rsidR="00000000" w:rsidRDefault="00000000"/>
    <w:p w:rsidR="00000000" w:rsidRDefault="00000000">
      <w:r>
        <w:t>23.</w:t>
      </w:r>
      <w:r>
        <w:tab/>
        <w:t>Таким образом, эти цифры можно сгруппировать следующим образом:  африканцы - 107 946 человек, главным образом, выходцы из бывших португальских колоний;  европейцы из стран Европейского союза - 67 225 человек;  бразильцы - 23 555 человек;  выходцы из Азии - 9 721 человек.</w:t>
      </w:r>
    </w:p>
    <w:p w:rsidR="00000000" w:rsidRDefault="00000000"/>
    <w:p w:rsidR="00000000" w:rsidRDefault="00000000"/>
    <w:p w:rsidR="00000000" w:rsidRDefault="00000000">
      <w:pPr>
        <w:spacing w:line="216" w:lineRule="auto"/>
        <w:jc w:val="center"/>
        <w:rPr>
          <w:i/>
          <w:iCs/>
        </w:rPr>
      </w:pPr>
      <w:r>
        <w:br w:type="page"/>
      </w:r>
      <w:r>
        <w:rPr>
          <w:i/>
          <w:iCs/>
        </w:rPr>
        <w:t>Таблица 1</w:t>
      </w:r>
    </w:p>
    <w:p w:rsidR="00000000" w:rsidRDefault="00000000">
      <w:pPr>
        <w:spacing w:line="216" w:lineRule="auto"/>
        <w:jc w:val="center"/>
      </w:pPr>
    </w:p>
    <w:p w:rsidR="00000000" w:rsidRDefault="00000000">
      <w:pPr>
        <w:spacing w:line="216" w:lineRule="auto"/>
        <w:jc w:val="center"/>
        <w:rPr>
          <w:b/>
          <w:bCs/>
          <w:szCs w:val="22"/>
        </w:rPr>
      </w:pPr>
      <w:r>
        <w:rPr>
          <w:b/>
          <w:bCs/>
          <w:szCs w:val="22"/>
        </w:rPr>
        <w:t>Проживающие в Португалии иностранцы в разбивке по гражданству и полу (2001 год)*</w:t>
      </w:r>
    </w:p>
    <w:p w:rsidR="00000000" w:rsidRDefault="00000000">
      <w:pPr>
        <w:spacing w:line="216" w:lineRule="auto"/>
        <w:jc w:val="center"/>
        <w:rPr>
          <w:b/>
          <w:bCs/>
          <w:szCs w:val="22"/>
        </w:rPr>
      </w:pPr>
    </w:p>
    <w:p w:rsidR="00000000" w:rsidRDefault="00000000">
      <w:pPr>
        <w:spacing w:line="216" w:lineRule="auto"/>
        <w:jc w:val="center"/>
        <w:rPr>
          <w:b/>
          <w:bCs/>
          <w:color w:val="7F0000"/>
          <w:szCs w:val="14"/>
        </w:rPr>
      </w:pPr>
      <w:r>
        <w:rPr>
          <w:b/>
          <w:bCs/>
          <w:color w:val="7F0000"/>
          <w:szCs w:val="14"/>
        </w:rPr>
        <w:t>Предварительные данные за 2001 год (по состоянию на январь 2003 года)</w:t>
      </w:r>
    </w:p>
    <w:p w:rsidR="00000000" w:rsidRDefault="00000000">
      <w:pPr>
        <w:spacing w:line="216" w:lineRule="auto"/>
        <w:jc w:val="center"/>
        <w:rPr>
          <w:b/>
          <w:bCs/>
          <w:color w:val="7F0000"/>
          <w:szCs w:val="14"/>
        </w:rPr>
      </w:pPr>
      <w:r>
        <w:rPr>
          <w:b/>
          <w:bCs/>
          <w:color w:val="7F0000"/>
          <w:szCs w:val="14"/>
        </w:rPr>
        <w:t>Источник:  Служба по делам иностранцев и границ</w:t>
      </w:r>
    </w:p>
    <w:p w:rsidR="00000000" w:rsidRDefault="00000000">
      <w:pPr>
        <w:spacing w:line="216" w:lineRule="auto"/>
        <w:ind w:firstLine="900"/>
        <w:jc w:val="both"/>
      </w:pPr>
    </w:p>
    <w:tbl>
      <w:tblPr>
        <w:tblW w:w="0" w:type="auto"/>
        <w:tblInd w:w="28" w:type="dxa"/>
        <w:tblLayout w:type="fixed"/>
        <w:tblCellMar>
          <w:left w:w="28" w:type="dxa"/>
          <w:right w:w="28" w:type="dxa"/>
        </w:tblCellMar>
        <w:tblLook w:val="0000" w:firstRow="0" w:lastRow="0" w:firstColumn="0" w:lastColumn="0" w:noHBand="0" w:noVBand="0"/>
      </w:tblPr>
      <w:tblGrid>
        <w:gridCol w:w="4462"/>
        <w:gridCol w:w="1775"/>
        <w:gridCol w:w="1843"/>
        <w:gridCol w:w="1302"/>
      </w:tblGrid>
      <w:tr w:rsidR="00000000">
        <w:tblPrEx>
          <w:tblCellMar>
            <w:top w:w="0" w:type="dxa"/>
            <w:bottom w:w="0" w:type="dxa"/>
          </w:tblCellMar>
        </w:tblPrEx>
        <w:trPr>
          <w:cantSplit/>
          <w:tblHeader/>
        </w:trPr>
        <w:tc>
          <w:tcPr>
            <w:tcW w:w="4462" w:type="dxa"/>
            <w:vMerge w:val="restart"/>
            <w:tcBorders>
              <w:top w:val="double" w:sz="6" w:space="0" w:color="auto"/>
              <w:left w:val="double" w:sz="6" w:space="0" w:color="auto"/>
              <w:right w:val="double" w:sz="6" w:space="0" w:color="auto"/>
            </w:tcBorders>
            <w:vAlign w:val="center"/>
          </w:tcPr>
          <w:p w:rsidR="00000000" w:rsidRDefault="00000000">
            <w:pPr>
              <w:widowControl w:val="0"/>
              <w:autoSpaceDE w:val="0"/>
              <w:autoSpaceDN w:val="0"/>
              <w:adjustRightInd w:val="0"/>
              <w:spacing w:line="240" w:lineRule="auto"/>
              <w:jc w:val="center"/>
              <w:rPr>
                <w:b/>
                <w:bCs/>
                <w:sz w:val="22"/>
                <w:szCs w:val="18"/>
              </w:rPr>
            </w:pPr>
            <w:r>
              <w:rPr>
                <w:b/>
                <w:bCs/>
                <w:sz w:val="22"/>
                <w:szCs w:val="18"/>
              </w:rPr>
              <w:t>Гражданство</w:t>
            </w:r>
          </w:p>
        </w:tc>
        <w:tc>
          <w:tcPr>
            <w:tcW w:w="1775" w:type="dxa"/>
            <w:tcBorders>
              <w:top w:val="double" w:sz="6" w:space="0" w:color="auto"/>
              <w:bottom w:val="double" w:sz="6" w:space="0" w:color="auto"/>
            </w:tcBorders>
          </w:tcPr>
          <w:p w:rsidR="00000000" w:rsidRDefault="00000000">
            <w:pPr>
              <w:widowControl w:val="0"/>
              <w:autoSpaceDE w:val="0"/>
              <w:autoSpaceDN w:val="0"/>
              <w:adjustRightInd w:val="0"/>
              <w:spacing w:line="240" w:lineRule="auto"/>
              <w:jc w:val="center"/>
              <w:rPr>
                <w:b/>
                <w:bCs/>
                <w:sz w:val="22"/>
                <w:szCs w:val="18"/>
              </w:rPr>
            </w:pPr>
          </w:p>
        </w:tc>
        <w:tc>
          <w:tcPr>
            <w:tcW w:w="1843" w:type="dxa"/>
            <w:tcBorders>
              <w:top w:val="double" w:sz="6" w:space="0" w:color="auto"/>
              <w:bottom w:val="double" w:sz="6" w:space="0" w:color="auto"/>
            </w:tcBorders>
          </w:tcPr>
          <w:p w:rsidR="00000000" w:rsidRDefault="00000000">
            <w:pPr>
              <w:widowControl w:val="0"/>
              <w:autoSpaceDE w:val="0"/>
              <w:autoSpaceDN w:val="0"/>
              <w:adjustRightInd w:val="0"/>
              <w:spacing w:line="240" w:lineRule="auto"/>
              <w:jc w:val="center"/>
              <w:rPr>
                <w:b/>
                <w:bCs/>
                <w:sz w:val="22"/>
                <w:szCs w:val="18"/>
              </w:rPr>
            </w:pPr>
            <w:r>
              <w:rPr>
                <w:b/>
                <w:bCs/>
                <w:sz w:val="22"/>
                <w:szCs w:val="18"/>
              </w:rPr>
              <w:t>Пол</w:t>
            </w:r>
          </w:p>
        </w:tc>
        <w:tc>
          <w:tcPr>
            <w:tcW w:w="1302" w:type="dxa"/>
            <w:tcBorders>
              <w:top w:val="double" w:sz="6"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jc w:val="center"/>
              <w:rPr>
                <w:b/>
                <w:bCs/>
                <w:sz w:val="22"/>
                <w:szCs w:val="18"/>
              </w:rPr>
            </w:pPr>
          </w:p>
        </w:tc>
      </w:tr>
      <w:tr w:rsidR="00000000">
        <w:tblPrEx>
          <w:tblCellMar>
            <w:top w:w="0" w:type="dxa"/>
            <w:bottom w:w="0" w:type="dxa"/>
          </w:tblCellMar>
        </w:tblPrEx>
        <w:trPr>
          <w:cantSplit/>
          <w:tblHeader/>
        </w:trPr>
        <w:tc>
          <w:tcPr>
            <w:tcW w:w="4462" w:type="dxa"/>
            <w:vMerge/>
            <w:tcBorders>
              <w:left w:val="double" w:sz="6" w:space="0" w:color="auto"/>
              <w:bottom w:val="double" w:sz="6" w:space="0" w:color="auto"/>
              <w:right w:val="double" w:sz="6" w:space="0" w:color="auto"/>
            </w:tcBorders>
            <w:vAlign w:val="center"/>
          </w:tcPr>
          <w:p w:rsidR="00000000" w:rsidRDefault="00000000">
            <w:pPr>
              <w:widowControl w:val="0"/>
              <w:autoSpaceDE w:val="0"/>
              <w:autoSpaceDN w:val="0"/>
              <w:adjustRightInd w:val="0"/>
              <w:spacing w:line="240" w:lineRule="auto"/>
              <w:jc w:val="center"/>
              <w:rPr>
                <w:b/>
                <w:bCs/>
                <w:sz w:val="22"/>
                <w:szCs w:val="18"/>
              </w:rPr>
            </w:pPr>
          </w:p>
        </w:tc>
        <w:tc>
          <w:tcPr>
            <w:tcW w:w="1775" w:type="dxa"/>
            <w:tcBorders>
              <w:top w:val="double" w:sz="6"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jc w:val="center"/>
              <w:rPr>
                <w:b/>
                <w:bCs/>
                <w:color w:val="7F0000"/>
                <w:sz w:val="22"/>
                <w:szCs w:val="18"/>
              </w:rPr>
            </w:pPr>
            <w:r>
              <w:rPr>
                <w:b/>
                <w:bCs/>
                <w:color w:val="7F0000"/>
                <w:sz w:val="22"/>
                <w:szCs w:val="18"/>
              </w:rPr>
              <w:t>Всего</w:t>
            </w:r>
          </w:p>
        </w:tc>
        <w:tc>
          <w:tcPr>
            <w:tcW w:w="1843" w:type="dxa"/>
            <w:tcBorders>
              <w:top w:val="double" w:sz="6" w:space="0" w:color="auto"/>
              <w:left w:val="double" w:sz="6"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jc w:val="center"/>
              <w:rPr>
                <w:b/>
                <w:bCs/>
                <w:sz w:val="22"/>
                <w:szCs w:val="18"/>
              </w:rPr>
            </w:pPr>
            <w:r>
              <w:rPr>
                <w:b/>
                <w:bCs/>
                <w:sz w:val="22"/>
                <w:szCs w:val="18"/>
              </w:rPr>
              <w:t>Мужчины</w:t>
            </w:r>
          </w:p>
        </w:tc>
        <w:tc>
          <w:tcPr>
            <w:tcW w:w="1302" w:type="dxa"/>
            <w:tcBorders>
              <w:top w:val="double" w:sz="6" w:space="0" w:color="auto"/>
              <w:left w:val="double" w:sz="6"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jc w:val="center"/>
              <w:rPr>
                <w:b/>
                <w:bCs/>
                <w:sz w:val="22"/>
                <w:szCs w:val="18"/>
              </w:rPr>
            </w:pPr>
            <w:r>
              <w:rPr>
                <w:b/>
                <w:bCs/>
                <w:sz w:val="22"/>
                <w:szCs w:val="18"/>
              </w:rPr>
              <w:t>Женщины</w:t>
            </w:r>
          </w:p>
        </w:tc>
      </w:tr>
      <w:tr w:rsidR="00000000">
        <w:tblPrEx>
          <w:tblCellMar>
            <w:top w:w="0" w:type="dxa"/>
            <w:bottom w:w="0" w:type="dxa"/>
          </w:tblCellMar>
        </w:tblPrEx>
        <w:trPr>
          <w:cantSplit/>
        </w:trPr>
        <w:tc>
          <w:tcPr>
            <w:tcW w:w="4462" w:type="dxa"/>
            <w:tcBorders>
              <w:top w:val="double" w:sz="6" w:space="0" w:color="auto"/>
              <w:left w:val="double" w:sz="6" w:space="0" w:color="auto"/>
              <w:right w:val="double" w:sz="6" w:space="0" w:color="auto"/>
            </w:tcBorders>
          </w:tcPr>
          <w:p w:rsidR="00000000" w:rsidRDefault="00000000">
            <w:pPr>
              <w:widowControl w:val="0"/>
              <w:autoSpaceDE w:val="0"/>
              <w:autoSpaceDN w:val="0"/>
              <w:adjustRightInd w:val="0"/>
              <w:spacing w:line="240" w:lineRule="auto"/>
              <w:jc w:val="center"/>
              <w:rPr>
                <w:sz w:val="22"/>
                <w:szCs w:val="14"/>
              </w:rPr>
            </w:pPr>
          </w:p>
        </w:tc>
        <w:tc>
          <w:tcPr>
            <w:tcW w:w="1775" w:type="dxa"/>
            <w:tcBorders>
              <w:top w:val="double" w:sz="6" w:space="0" w:color="auto"/>
              <w:left w:val="double" w:sz="6" w:space="0" w:color="auto"/>
              <w:right w:val="single" w:sz="4" w:space="0" w:color="auto"/>
            </w:tcBorders>
          </w:tcPr>
          <w:p w:rsidR="00000000" w:rsidRDefault="00000000">
            <w:pPr>
              <w:widowControl w:val="0"/>
              <w:autoSpaceDE w:val="0"/>
              <w:autoSpaceDN w:val="0"/>
              <w:adjustRightInd w:val="0"/>
              <w:spacing w:line="240" w:lineRule="auto"/>
              <w:jc w:val="center"/>
              <w:rPr>
                <w:sz w:val="22"/>
                <w:szCs w:val="14"/>
              </w:rPr>
            </w:pPr>
          </w:p>
        </w:tc>
        <w:tc>
          <w:tcPr>
            <w:tcW w:w="1843" w:type="dxa"/>
            <w:tcBorders>
              <w:top w:val="double" w:sz="6" w:space="0" w:color="auto"/>
              <w:left w:val="single" w:sz="4" w:space="0" w:color="auto"/>
              <w:right w:val="single" w:sz="4" w:space="0" w:color="auto"/>
            </w:tcBorders>
          </w:tcPr>
          <w:p w:rsidR="00000000" w:rsidRDefault="00000000">
            <w:pPr>
              <w:widowControl w:val="0"/>
              <w:autoSpaceDE w:val="0"/>
              <w:autoSpaceDN w:val="0"/>
              <w:adjustRightInd w:val="0"/>
              <w:spacing w:line="240" w:lineRule="auto"/>
              <w:jc w:val="center"/>
              <w:rPr>
                <w:sz w:val="22"/>
                <w:szCs w:val="14"/>
              </w:rPr>
            </w:pPr>
          </w:p>
        </w:tc>
        <w:tc>
          <w:tcPr>
            <w:tcW w:w="1302" w:type="dxa"/>
            <w:tcBorders>
              <w:top w:val="double" w:sz="6" w:space="0" w:color="auto"/>
              <w:left w:val="single" w:sz="4" w:space="0" w:color="auto"/>
              <w:right w:val="double" w:sz="6" w:space="0" w:color="auto"/>
            </w:tcBorders>
          </w:tcPr>
          <w:p w:rsidR="00000000" w:rsidRDefault="00000000">
            <w:pPr>
              <w:widowControl w:val="0"/>
              <w:autoSpaceDE w:val="0"/>
              <w:autoSpaceDN w:val="0"/>
              <w:adjustRightInd w:val="0"/>
              <w:spacing w:line="240" w:lineRule="auto"/>
              <w:jc w:val="center"/>
              <w:rPr>
                <w:sz w:val="22"/>
                <w:szCs w:val="14"/>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pStyle w:val="Heading3"/>
              <w:spacing w:line="240" w:lineRule="auto"/>
              <w:jc w:val="right"/>
              <w:rPr>
                <w:sz w:val="22"/>
              </w:rPr>
            </w:pPr>
            <w:r>
              <w:rPr>
                <w:sz w:val="22"/>
              </w:rPr>
              <w:t>Всего</w:t>
            </w:r>
          </w:p>
        </w:tc>
        <w:tc>
          <w:tcPr>
            <w:tcW w:w="1775" w:type="dxa"/>
            <w:tcBorders>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224 913</w:t>
            </w:r>
          </w:p>
        </w:tc>
        <w:tc>
          <w:tcPr>
            <w:tcW w:w="1843" w:type="dxa"/>
            <w:tcBorders>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sz w:val="22"/>
              </w:rPr>
            </w:pPr>
            <w:r>
              <w:rPr>
                <w:b/>
                <w:bCs/>
                <w:sz w:val="22"/>
              </w:rPr>
              <w:t xml:space="preserve">126 </w:t>
            </w:r>
            <w:r>
              <w:rPr>
                <w:b/>
                <w:bCs/>
                <w:sz w:val="22"/>
                <w:lang w:val="en-US"/>
              </w:rPr>
              <w:t>4</w:t>
            </w:r>
            <w:r>
              <w:rPr>
                <w:b/>
                <w:bCs/>
                <w:sz w:val="22"/>
              </w:rPr>
              <w:t>49</w:t>
            </w:r>
          </w:p>
        </w:tc>
        <w:tc>
          <w:tcPr>
            <w:tcW w:w="1302" w:type="dxa"/>
            <w:tcBorders>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b/>
                <w:bCs/>
                <w:sz w:val="22"/>
              </w:rPr>
            </w:pPr>
            <w:r>
              <w:rPr>
                <w:b/>
                <w:bCs/>
                <w:sz w:val="22"/>
              </w:rPr>
              <w:t>98 464</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p>
        </w:tc>
        <w:tc>
          <w:tcPr>
            <w:tcW w:w="1775" w:type="dxa"/>
            <w:tcBorders>
              <w:top w:val="single" w:sz="8" w:space="0" w:color="999999"/>
              <w:left w:val="double" w:sz="6" w:space="0" w:color="auto"/>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4" w:space="0" w:color="auto"/>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p>
        </w:tc>
        <w:tc>
          <w:tcPr>
            <w:tcW w:w="1302" w:type="dxa"/>
            <w:tcBorders>
              <w:top w:val="single" w:sz="8" w:space="0" w:color="999999"/>
              <w:left w:val="single" w:sz="4" w:space="0" w:color="auto"/>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pStyle w:val="Heading3"/>
              <w:spacing w:line="240" w:lineRule="auto"/>
              <w:rPr>
                <w:sz w:val="22"/>
              </w:rPr>
            </w:pPr>
            <w:r>
              <w:rPr>
                <w:sz w:val="22"/>
              </w:rPr>
              <w:t>Европа</w:t>
            </w:r>
          </w:p>
        </w:tc>
        <w:tc>
          <w:tcPr>
            <w:tcW w:w="1775" w:type="dxa"/>
            <w:tcBorders>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67 225</w:t>
            </w:r>
          </w:p>
        </w:tc>
        <w:tc>
          <w:tcPr>
            <w:tcW w:w="1843" w:type="dxa"/>
            <w:tcBorders>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sz w:val="22"/>
              </w:rPr>
            </w:pPr>
            <w:r>
              <w:rPr>
                <w:b/>
                <w:bCs/>
                <w:sz w:val="22"/>
              </w:rPr>
              <w:t>35 771</w:t>
            </w:r>
          </w:p>
        </w:tc>
        <w:tc>
          <w:tcPr>
            <w:tcW w:w="1302" w:type="dxa"/>
            <w:tcBorders>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b/>
                <w:bCs/>
                <w:sz w:val="22"/>
              </w:rPr>
            </w:pPr>
            <w:r>
              <w:rPr>
                <w:b/>
                <w:bCs/>
                <w:sz w:val="22"/>
              </w:rPr>
              <w:t>31 454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Европейский союз</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61 795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sz w:val="22"/>
              </w:rPr>
            </w:pPr>
            <w:r>
              <w:rPr>
                <w:b/>
                <w:bCs/>
                <w:sz w:val="22"/>
              </w:rPr>
              <w:t>32 952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b/>
                <w:bCs/>
                <w:sz w:val="22"/>
              </w:rPr>
            </w:pPr>
            <w:r>
              <w:rPr>
                <w:b/>
                <w:bCs/>
                <w:sz w:val="22"/>
              </w:rPr>
              <w:t>28 843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Германия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11 166</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6 164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5 002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Австрия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590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319</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271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Бельгия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2 279</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1 172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1 107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Дания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827</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464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363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Испания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13 682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6 840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6 842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Финляндия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550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237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313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Франция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7 824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4 096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3 728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Греция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160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87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73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Ирландия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495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233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262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Италия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3 385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2 081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1 304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pStyle w:val="FootnoteText"/>
              <w:widowControl w:val="0"/>
              <w:autoSpaceDE w:val="0"/>
              <w:autoSpaceDN w:val="0"/>
              <w:adjustRightInd w:val="0"/>
              <w:rPr>
                <w:sz w:val="22"/>
              </w:rPr>
            </w:pPr>
            <w:r>
              <w:rPr>
                <w:sz w:val="22"/>
              </w:rPr>
              <w:t>Люксембург</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62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Нидерланды</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4 461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2 436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2 025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Соединенное Королевство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14 961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8 050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6 911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Швеция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1 317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711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606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Другие страны Европы</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5 430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sz w:val="22"/>
              </w:rPr>
            </w:pPr>
            <w:r>
              <w:rPr>
                <w:b/>
                <w:bCs/>
                <w:sz w:val="22"/>
              </w:rPr>
              <w:t>2 819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b/>
                <w:bCs/>
                <w:sz w:val="22"/>
              </w:rPr>
            </w:pPr>
            <w:r>
              <w:rPr>
                <w:b/>
                <w:bCs/>
                <w:sz w:val="22"/>
              </w:rPr>
              <w:t>2 611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Албания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Андорра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Бывшая югославская Республика Македония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Армения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Беларусь</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Босния и Герцеговина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70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Болгария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435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235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200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Казахстан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Хорватия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111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61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50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Словения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Эстония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Бывшая Чехословакия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31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Бывшая Югославия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149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90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59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Бывший СССР</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308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147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161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Грузия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Венгрия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55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81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Исландия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sz w:val="22"/>
              </w:rPr>
            </w:pPr>
            <w:r>
              <w:rPr>
                <w:sz w:val="22"/>
              </w:rPr>
              <w:t>20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27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Латвия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tabs>
                <w:tab w:val="clear" w:pos="567"/>
              </w:tabs>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Лихтенштейн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Литва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Мальта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Молдова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Монако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r>
              <w:rPr>
                <w:sz w:val="22"/>
              </w:rPr>
              <w:t>Норвегия</w:t>
            </w: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567</w:t>
            </w: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324</w:t>
            </w: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243</w:t>
            </w: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Польша</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249</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112</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137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Чешская Республика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Словацкая Республика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Союзная Республика Югославия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Румыния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512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329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183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Россия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598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233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365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Швейцария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1 405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768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637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Туркменистан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Турция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Украина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202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Узбекистан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Африка</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107 946</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63 583</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44 363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Ангола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22 820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12921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9 899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Кабо-Верде</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50 223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28 746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21 477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Гвинея-Бисау</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17 884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12 514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5 370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Мозамбик</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4 768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2 584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2 184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Сан-Томе и Принсипи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6 345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3 121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3 224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Другие страны Африки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5 906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3 697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2 209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Южная Африка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1 926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958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968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Алжир</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Бенин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Ботсвана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Буркина-Фасо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Бурунди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Камерун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Чад</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Конго (Демократическая Республика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296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185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Конго (Республика)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proofErr w:type="spellStart"/>
            <w:r>
              <w:rPr>
                <w:sz w:val="22"/>
              </w:rPr>
              <w:t>Кот-д'Ивуар</w:t>
            </w:r>
            <w:proofErr w:type="spellEnd"/>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Джибути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Египет</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Эфиопия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Габон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Гамбия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Гана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Гвинея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740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527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213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Экваториальная Гвинея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Лесото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Либерия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Ливия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Мадагаскар</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Малави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Мали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Марокко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566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369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197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Маврикий</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Мавритания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Намибия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Нигерия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Кения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287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180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Центрально-Африканская Республика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Руанда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r>
              <w:rPr>
                <w:sz w:val="22"/>
              </w:rPr>
              <w:t>Остров Св. Елены</w:t>
            </w: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w:t>
            </w: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w:t>
            </w: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Сейшельские Острова</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Сенегал</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597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508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Сьерра-Леоне</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Сомали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Свазиленд</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Судан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Танзания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332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182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150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Того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Тунис</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25</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Уганда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Замбия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Зимбабве</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46</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Северная Америка</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10 212</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5 848</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4 364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Канада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1 952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1 200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752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США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8 044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4 561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3 483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Другие страны Северной Америки</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216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87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129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Бермудские Острова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Мексика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205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16" w:lineRule="auto"/>
              <w:rPr>
                <w:sz w:val="22"/>
              </w:rPr>
            </w:pPr>
            <w:proofErr w:type="spellStart"/>
            <w:r>
              <w:rPr>
                <w:sz w:val="22"/>
              </w:rPr>
              <w:t>Сен-Пьер</w:t>
            </w:r>
            <w:proofErr w:type="spellEnd"/>
            <w:r>
              <w:rPr>
                <w:sz w:val="22"/>
              </w:rPr>
              <w:t xml:space="preserve"> и Микелон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16" w:lineRule="auto"/>
              <w:rPr>
                <w:sz w:val="22"/>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16" w:lineRule="auto"/>
              <w:rPr>
                <w:b/>
                <w:bCs/>
                <w:sz w:val="22"/>
              </w:rPr>
            </w:pPr>
            <w:r>
              <w:rPr>
                <w:b/>
                <w:bCs/>
                <w:sz w:val="22"/>
              </w:rPr>
              <w:t>Центральная и Южная Америка</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28 992</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15 259</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13 733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Бразилия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23 555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12 150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11 405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Венесуэла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3 529</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2 202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1 327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Другие страны Центральной и Южной Америки</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1 908</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907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1 001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Аргентина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475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276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199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Барбадос</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Белиз</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Боливия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19</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Чили</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215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Колумбия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292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175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Коста-Рика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Куба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267</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171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Доминика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Эквадор</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123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Гренада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Гватемала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Гайана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Гаити</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Гондурас</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Ямайка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Никарагуа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Панама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Парагвай</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Перу</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209</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Доминиканская Республика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proofErr w:type="spellStart"/>
            <w:r>
              <w:rPr>
                <w:sz w:val="22"/>
              </w:rPr>
              <w:t>Сент-Кристофер</w:t>
            </w:r>
            <w:proofErr w:type="spellEnd"/>
            <w:r>
              <w:rPr>
                <w:sz w:val="22"/>
              </w:rPr>
              <w:t xml:space="preserve"> (</w:t>
            </w:r>
            <w:proofErr w:type="spellStart"/>
            <w:r>
              <w:rPr>
                <w:sz w:val="22"/>
              </w:rPr>
              <w:t>Сент-Китс</w:t>
            </w:r>
            <w:proofErr w:type="spellEnd"/>
            <w:r>
              <w:rPr>
                <w:sz w:val="22"/>
              </w:rPr>
              <w:t xml:space="preserve">) и </w:t>
            </w:r>
            <w:proofErr w:type="spellStart"/>
            <w:r>
              <w:rPr>
                <w:sz w:val="22"/>
              </w:rPr>
              <w:t>Невис</w:t>
            </w:r>
            <w:proofErr w:type="spellEnd"/>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Сальвадор</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Суринам</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Тринидад и Тобаго</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lang w:val="fr-FR"/>
              </w:rPr>
            </w:pPr>
            <w:r>
              <w:rPr>
                <w:sz w:val="22"/>
                <w:lang w:val="fr-FR"/>
              </w:rPr>
              <w:t>13</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lang w:val="fr-FR"/>
              </w:rPr>
            </w:pPr>
            <w:r>
              <w:rPr>
                <w:sz w:val="22"/>
                <w:lang w:val="fr-FR"/>
              </w:rPr>
              <w:t>6</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r>
              <w:rPr>
                <w:sz w:val="22"/>
              </w:rPr>
              <w:t>Уругвай</w:t>
            </w:r>
          </w:p>
        </w:tc>
        <w:tc>
          <w:tcPr>
            <w:tcW w:w="1775" w:type="dxa"/>
            <w:tcBorders>
              <w:top w:val="single" w:sz="8" w:space="0" w:color="999999"/>
              <w:left w:val="double" w:sz="6" w:space="0" w:color="auto"/>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lang w:val="fr-FR"/>
              </w:rPr>
            </w:pPr>
            <w:r>
              <w:rPr>
                <w:color w:val="7F0000"/>
                <w:sz w:val="22"/>
                <w:lang w:val="fr-FR"/>
              </w:rPr>
              <w:t>85</w:t>
            </w:r>
          </w:p>
        </w:tc>
        <w:tc>
          <w:tcPr>
            <w:tcW w:w="1843" w:type="dxa"/>
            <w:tcBorders>
              <w:top w:val="single" w:sz="8" w:space="0" w:color="999999"/>
              <w:left w:val="single" w:sz="4" w:space="0" w:color="auto"/>
              <w:right w:val="single" w:sz="4" w:space="0" w:color="auto"/>
            </w:tcBorders>
          </w:tcPr>
          <w:p w:rsidR="00000000" w:rsidRDefault="00000000">
            <w:pPr>
              <w:widowControl w:val="0"/>
              <w:autoSpaceDE w:val="0"/>
              <w:autoSpaceDN w:val="0"/>
              <w:adjustRightInd w:val="0"/>
              <w:spacing w:line="240" w:lineRule="auto"/>
              <w:ind w:left="-521" w:right="679"/>
              <w:jc w:val="right"/>
              <w:rPr>
                <w:sz w:val="22"/>
                <w:lang w:val="fr-FR"/>
              </w:rPr>
            </w:pPr>
            <w:r>
              <w:rPr>
                <w:sz w:val="22"/>
                <w:lang w:val="fr-FR"/>
              </w:rPr>
              <w:t>45</w:t>
            </w:r>
          </w:p>
        </w:tc>
        <w:tc>
          <w:tcPr>
            <w:tcW w:w="1302" w:type="dxa"/>
            <w:tcBorders>
              <w:top w:val="single" w:sz="8" w:space="0" w:color="999999"/>
              <w:left w:val="single" w:sz="4"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lang w:val="fr-FR"/>
              </w:rPr>
            </w:pPr>
            <w:r>
              <w:rPr>
                <w:sz w:val="22"/>
                <w:lang w:val="fr-FR"/>
              </w:rPr>
              <w:t>40</w:t>
            </w:r>
          </w:p>
        </w:tc>
      </w:tr>
      <w:tr w:rsidR="00000000">
        <w:tblPrEx>
          <w:tblCellMar>
            <w:top w:w="0" w:type="dxa"/>
            <w:bottom w:w="0" w:type="dxa"/>
          </w:tblCellMar>
        </w:tblPrEx>
        <w:trPr>
          <w:cantSplit/>
        </w:trPr>
        <w:tc>
          <w:tcPr>
            <w:tcW w:w="4462" w:type="dxa"/>
            <w:tcBorders>
              <w:left w:val="double" w:sz="6" w:space="0" w:color="auto"/>
              <w:right w:val="double" w:sz="6" w:space="0" w:color="auto"/>
            </w:tcBorders>
          </w:tcPr>
          <w:p w:rsidR="00000000" w:rsidRDefault="00000000">
            <w:pPr>
              <w:widowControl w:val="0"/>
              <w:autoSpaceDE w:val="0"/>
              <w:autoSpaceDN w:val="0"/>
              <w:adjustRightInd w:val="0"/>
              <w:spacing w:line="240" w:lineRule="auto"/>
              <w:rPr>
                <w:b/>
                <w:bCs/>
                <w:sz w:val="22"/>
              </w:rPr>
            </w:pPr>
          </w:p>
        </w:tc>
        <w:tc>
          <w:tcPr>
            <w:tcW w:w="1775" w:type="dxa"/>
            <w:tcBorders>
              <w:left w:val="double" w:sz="6" w:space="0" w:color="auto"/>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p>
        </w:tc>
        <w:tc>
          <w:tcPr>
            <w:tcW w:w="1843" w:type="dxa"/>
            <w:tcBorders>
              <w:left w:val="single" w:sz="4" w:space="0" w:color="auto"/>
              <w:right w:val="single" w:sz="4"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p>
        </w:tc>
        <w:tc>
          <w:tcPr>
            <w:tcW w:w="1302" w:type="dxa"/>
            <w:tcBorders>
              <w:left w:val="single" w:sz="4"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Азия</w:t>
            </w:r>
          </w:p>
        </w:tc>
        <w:tc>
          <w:tcPr>
            <w:tcW w:w="1775" w:type="dxa"/>
            <w:tcBorders>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9 721</w:t>
            </w:r>
          </w:p>
        </w:tc>
        <w:tc>
          <w:tcPr>
            <w:tcW w:w="1843" w:type="dxa"/>
            <w:tcBorders>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5 538</w:t>
            </w:r>
          </w:p>
        </w:tc>
        <w:tc>
          <w:tcPr>
            <w:tcW w:w="1302" w:type="dxa"/>
            <w:tcBorders>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4 183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Афганистан</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Саудовская Аравия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Бангладеш</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254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208</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Бахрейн</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16</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Камбоджа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Катар</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Китай</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3 955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2 371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1 584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Кипр</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Западный Берег реки Иордан/Сектор Газа</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Северная Корея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11</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Южная Корея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104</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89</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Объединенные Арабские Эмираты</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Филиппины</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313</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71</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242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Гонконг</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295</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150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145</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Йемен</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Индия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1 374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650</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724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Индонезия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16</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Иран</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592</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346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246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Ирак</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154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58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Израиль</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104</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68</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36</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Япония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800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466</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334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Иордания</w:t>
            </w:r>
          </w:p>
        </w:tc>
        <w:tc>
          <w:tcPr>
            <w:tcW w:w="1775" w:type="dxa"/>
            <w:tcBorders>
              <w:top w:val="single" w:sz="8" w:space="0" w:color="999999"/>
              <w:left w:val="double" w:sz="6" w:space="0" w:color="auto"/>
              <w:bottom w:val="single" w:sz="8" w:space="0" w:color="999999"/>
              <w:right w:val="single" w:sz="4"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80</w:t>
            </w:r>
          </w:p>
        </w:tc>
        <w:tc>
          <w:tcPr>
            <w:tcW w:w="1843" w:type="dxa"/>
            <w:tcBorders>
              <w:top w:val="single" w:sz="8" w:space="0" w:color="999999"/>
              <w:left w:val="single" w:sz="4" w:space="0" w:color="auto"/>
              <w:bottom w:val="single" w:sz="8" w:space="0" w:color="999999"/>
              <w:right w:val="single" w:sz="4"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49</w:t>
            </w:r>
          </w:p>
        </w:tc>
        <w:tc>
          <w:tcPr>
            <w:tcW w:w="1302" w:type="dxa"/>
            <w:tcBorders>
              <w:top w:val="single" w:sz="8" w:space="0" w:color="999999"/>
              <w:left w:val="single" w:sz="4"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Кувейт</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Ливан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108</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84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Макао</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Малайзия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44</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27</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17</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proofErr w:type="spellStart"/>
            <w:r>
              <w:rPr>
                <w:sz w:val="22"/>
              </w:rPr>
              <w:t>Мьянма</w:t>
            </w:r>
            <w:proofErr w:type="spellEnd"/>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Непал</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Пакистан</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1 039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661</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378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Сингапур</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28</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Сирия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78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34</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Шри-Ланка</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19</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9</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10</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Таиланд</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66</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Тайвань</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5</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3</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Тимор</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2</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Вьетнам</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8</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Океания</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rPr>
            </w:pPr>
            <w:r>
              <w:rPr>
                <w:b/>
                <w:bCs/>
                <w:color w:val="7F0000"/>
                <w:sz w:val="22"/>
              </w:rPr>
              <w:t>538</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296</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rPr>
            </w:pPr>
            <w:r>
              <w:rPr>
                <w:b/>
                <w:bCs/>
                <w:sz w:val="22"/>
              </w:rPr>
              <w:t>242</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Австралия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477</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256</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221</w:t>
            </w:r>
          </w:p>
        </w:tc>
      </w:tr>
      <w:tr w:rsidR="00000000">
        <w:tblPrEx>
          <w:tblCellMar>
            <w:top w:w="0" w:type="dxa"/>
            <w:bottom w:w="0" w:type="dxa"/>
          </w:tblCellMar>
        </w:tblPrEx>
        <w:trPr>
          <w:cantSplit/>
        </w:trPr>
        <w:tc>
          <w:tcPr>
            <w:tcW w:w="4462" w:type="dxa"/>
            <w:tcBorders>
              <w:top w:val="single" w:sz="8" w:space="0" w:color="999999"/>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sz w:val="22"/>
              </w:rPr>
            </w:pPr>
            <w:r>
              <w:rPr>
                <w:sz w:val="22"/>
              </w:rPr>
              <w:t>Новая Зеландия</w:t>
            </w:r>
          </w:p>
        </w:tc>
        <w:tc>
          <w:tcPr>
            <w:tcW w:w="1775" w:type="dxa"/>
            <w:tcBorders>
              <w:top w:val="single" w:sz="8" w:space="0" w:color="999999"/>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r>
              <w:rPr>
                <w:color w:val="7F0000"/>
                <w:sz w:val="22"/>
              </w:rPr>
              <w:t>61</w:t>
            </w:r>
          </w:p>
        </w:tc>
        <w:tc>
          <w:tcPr>
            <w:tcW w:w="1843" w:type="dxa"/>
            <w:tcBorders>
              <w:top w:val="single" w:sz="8" w:space="0" w:color="999999"/>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40</w:t>
            </w:r>
          </w:p>
        </w:tc>
        <w:tc>
          <w:tcPr>
            <w:tcW w:w="1302" w:type="dxa"/>
            <w:tcBorders>
              <w:top w:val="single" w:sz="8" w:space="0" w:color="999999"/>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r>
              <w:rPr>
                <w:sz w:val="22"/>
              </w:rPr>
              <w:t>21</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rPr>
            </w:pPr>
          </w:p>
        </w:tc>
      </w:tr>
      <w:tr w:rsidR="00000000">
        <w:tblPrEx>
          <w:tblCellMar>
            <w:top w:w="0" w:type="dxa"/>
            <w:bottom w:w="0" w:type="dxa"/>
          </w:tblCellMar>
        </w:tblPrEx>
        <w:trPr>
          <w:cantSplit/>
        </w:trPr>
        <w:tc>
          <w:tcPr>
            <w:tcW w:w="4462" w:type="dxa"/>
            <w:tcBorders>
              <w:left w:val="double" w:sz="6"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Апатриды</w:t>
            </w:r>
          </w:p>
        </w:tc>
        <w:tc>
          <w:tcPr>
            <w:tcW w:w="1775" w:type="dxa"/>
            <w:tcBorders>
              <w:left w:val="double" w:sz="6" w:space="0" w:color="auto"/>
              <w:bottom w:val="single" w:sz="8" w:space="0" w:color="999999"/>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lang w:val="fr-FR"/>
              </w:rPr>
            </w:pPr>
            <w:r>
              <w:rPr>
                <w:b/>
                <w:bCs/>
                <w:color w:val="7F0000"/>
                <w:sz w:val="22"/>
                <w:lang w:val="fr-FR"/>
              </w:rPr>
              <w:t>273</w:t>
            </w:r>
          </w:p>
        </w:tc>
        <w:tc>
          <w:tcPr>
            <w:tcW w:w="1843" w:type="dxa"/>
            <w:tcBorders>
              <w:left w:val="single" w:sz="8" w:space="0" w:color="auto"/>
              <w:bottom w:val="single" w:sz="8" w:space="0" w:color="999999"/>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r>
              <w:rPr>
                <w:b/>
                <w:bCs/>
                <w:sz w:val="22"/>
                <w:lang w:val="fr-FR"/>
              </w:rPr>
              <w:t>152</w:t>
            </w:r>
          </w:p>
        </w:tc>
        <w:tc>
          <w:tcPr>
            <w:tcW w:w="1302" w:type="dxa"/>
            <w:tcBorders>
              <w:left w:val="single" w:sz="8" w:space="0" w:color="auto"/>
              <w:bottom w:val="single" w:sz="8" w:space="0" w:color="999999"/>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r>
              <w:rPr>
                <w:b/>
                <w:bCs/>
                <w:sz w:val="22"/>
                <w:lang w:val="fr-FR"/>
              </w:rPr>
              <w:t>121</w:t>
            </w:r>
          </w:p>
        </w:tc>
      </w:tr>
      <w:tr w:rsidR="00000000">
        <w:tblPrEx>
          <w:tblCellMar>
            <w:top w:w="0" w:type="dxa"/>
            <w:bottom w:w="0" w:type="dxa"/>
          </w:tblCellMar>
        </w:tblPrEx>
        <w:trPr>
          <w:cantSplit/>
        </w:trPr>
        <w:tc>
          <w:tcPr>
            <w:tcW w:w="4462" w:type="dxa"/>
            <w:tcBorders>
              <w:top w:val="single" w:sz="8" w:space="0" w:color="999999"/>
              <w:left w:val="double" w:sz="6" w:space="0" w:color="auto"/>
              <w:right w:val="double" w:sz="6" w:space="0" w:color="auto"/>
            </w:tcBorders>
          </w:tcPr>
          <w:p w:rsidR="00000000" w:rsidRDefault="00000000">
            <w:pPr>
              <w:widowControl w:val="0"/>
              <w:autoSpaceDE w:val="0"/>
              <w:autoSpaceDN w:val="0"/>
              <w:adjustRightInd w:val="0"/>
              <w:spacing w:line="240" w:lineRule="auto"/>
              <w:rPr>
                <w:sz w:val="22"/>
                <w:lang w:val="fr-FR"/>
              </w:rPr>
            </w:pPr>
          </w:p>
        </w:tc>
        <w:tc>
          <w:tcPr>
            <w:tcW w:w="1775" w:type="dxa"/>
            <w:tcBorders>
              <w:top w:val="single" w:sz="8" w:space="0" w:color="999999"/>
              <w:left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color w:val="7F0000"/>
                <w:sz w:val="22"/>
                <w:lang w:val="fr-FR"/>
              </w:rPr>
            </w:pPr>
          </w:p>
        </w:tc>
        <w:tc>
          <w:tcPr>
            <w:tcW w:w="1843" w:type="dxa"/>
            <w:tcBorders>
              <w:top w:val="single" w:sz="8" w:space="0" w:color="999999"/>
              <w:left w:val="single" w:sz="8"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sz w:val="22"/>
                <w:lang w:val="fr-FR"/>
              </w:rPr>
            </w:pPr>
          </w:p>
        </w:tc>
        <w:tc>
          <w:tcPr>
            <w:tcW w:w="1302" w:type="dxa"/>
            <w:tcBorders>
              <w:top w:val="single" w:sz="8" w:space="0" w:color="999999"/>
              <w:left w:val="single" w:sz="8"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sz w:val="22"/>
                <w:lang w:val="fr-FR"/>
              </w:rPr>
            </w:pPr>
          </w:p>
        </w:tc>
      </w:tr>
      <w:tr w:rsidR="00000000">
        <w:tblPrEx>
          <w:tblCellMar>
            <w:top w:w="0" w:type="dxa"/>
            <w:bottom w:w="0" w:type="dxa"/>
          </w:tblCellMar>
        </w:tblPrEx>
        <w:trPr>
          <w:cantSplit/>
        </w:trPr>
        <w:tc>
          <w:tcPr>
            <w:tcW w:w="4462" w:type="dxa"/>
            <w:tcBorders>
              <w:left w:val="double" w:sz="6"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rPr>
                <w:b/>
                <w:bCs/>
                <w:sz w:val="22"/>
              </w:rPr>
            </w:pPr>
            <w:r>
              <w:rPr>
                <w:b/>
                <w:bCs/>
                <w:sz w:val="22"/>
              </w:rPr>
              <w:t>Происхождение неизвестно</w:t>
            </w:r>
          </w:p>
        </w:tc>
        <w:tc>
          <w:tcPr>
            <w:tcW w:w="1775" w:type="dxa"/>
            <w:tcBorders>
              <w:left w:val="double" w:sz="6" w:space="0" w:color="auto"/>
              <w:bottom w:val="double" w:sz="6" w:space="0" w:color="auto"/>
              <w:right w:val="single" w:sz="8" w:space="0" w:color="auto"/>
            </w:tcBorders>
          </w:tcPr>
          <w:p w:rsidR="00000000" w:rsidRDefault="00000000">
            <w:pPr>
              <w:widowControl w:val="0"/>
              <w:tabs>
                <w:tab w:val="clear" w:pos="567"/>
                <w:tab w:val="clear" w:pos="1134"/>
                <w:tab w:val="clear" w:pos="1701"/>
              </w:tabs>
              <w:autoSpaceDE w:val="0"/>
              <w:autoSpaceDN w:val="0"/>
              <w:adjustRightInd w:val="0"/>
              <w:spacing w:line="240" w:lineRule="auto"/>
              <w:ind w:left="-521" w:right="679"/>
              <w:jc w:val="right"/>
              <w:rPr>
                <w:b/>
                <w:bCs/>
                <w:color w:val="7F0000"/>
                <w:sz w:val="22"/>
                <w:lang w:val="fr-FR"/>
              </w:rPr>
            </w:pPr>
            <w:r>
              <w:rPr>
                <w:b/>
                <w:bCs/>
                <w:color w:val="7F0000"/>
                <w:sz w:val="22"/>
                <w:lang w:val="fr-FR"/>
              </w:rPr>
              <w:t>6</w:t>
            </w:r>
          </w:p>
        </w:tc>
        <w:tc>
          <w:tcPr>
            <w:tcW w:w="1843" w:type="dxa"/>
            <w:tcBorders>
              <w:left w:val="single" w:sz="8" w:space="0" w:color="auto"/>
              <w:bottom w:val="double" w:sz="6" w:space="0" w:color="auto"/>
              <w:right w:val="single" w:sz="8"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r>
              <w:rPr>
                <w:b/>
                <w:bCs/>
                <w:sz w:val="22"/>
                <w:lang w:val="fr-FR"/>
              </w:rPr>
              <w:t>2</w:t>
            </w:r>
          </w:p>
        </w:tc>
        <w:tc>
          <w:tcPr>
            <w:tcW w:w="1302" w:type="dxa"/>
            <w:tcBorders>
              <w:left w:val="single" w:sz="8" w:space="0" w:color="auto"/>
              <w:bottom w:val="double" w:sz="6" w:space="0" w:color="auto"/>
              <w:right w:val="double" w:sz="6" w:space="0" w:color="auto"/>
            </w:tcBorders>
          </w:tcPr>
          <w:p w:rsidR="00000000" w:rsidRDefault="00000000">
            <w:pPr>
              <w:widowControl w:val="0"/>
              <w:autoSpaceDE w:val="0"/>
              <w:autoSpaceDN w:val="0"/>
              <w:adjustRightInd w:val="0"/>
              <w:spacing w:line="240" w:lineRule="auto"/>
              <w:ind w:left="-521" w:right="679"/>
              <w:jc w:val="right"/>
              <w:rPr>
                <w:b/>
                <w:bCs/>
                <w:sz w:val="22"/>
                <w:lang w:val="fr-FR"/>
              </w:rPr>
            </w:pPr>
            <w:r>
              <w:rPr>
                <w:b/>
                <w:bCs/>
                <w:sz w:val="22"/>
                <w:lang w:val="fr-FR"/>
              </w:rPr>
              <w:t>4</w:t>
            </w:r>
          </w:p>
        </w:tc>
      </w:tr>
    </w:tbl>
    <w:p w:rsidR="00000000" w:rsidRDefault="00000000"/>
    <w:p w:rsidR="00000000" w:rsidRDefault="00000000">
      <w:pPr>
        <w:tabs>
          <w:tab w:val="left" w:pos="0"/>
        </w:tabs>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pPr>
    </w:p>
    <w:p w:rsidR="00000000" w:rsidRDefault="00000000">
      <w:pPr>
        <w:pStyle w:val="Heading1"/>
        <w:jc w:val="center"/>
        <w:rPr>
          <w:b w:val="0"/>
          <w:bCs/>
          <w:i/>
          <w:iCs/>
        </w:rPr>
      </w:pPr>
      <w:r>
        <w:rPr>
          <w:b w:val="0"/>
          <w:bCs/>
          <w:i/>
          <w:iCs/>
        </w:rPr>
        <w:t>Таблица 2</w:t>
      </w:r>
    </w:p>
    <w:tbl>
      <w:tblPr>
        <w:tblW w:w="0" w:type="auto"/>
        <w:tblInd w:w="-63" w:type="dxa"/>
        <w:tblCellMar>
          <w:left w:w="0" w:type="dxa"/>
          <w:right w:w="0" w:type="dxa"/>
        </w:tblCellMar>
        <w:tblLook w:val="0000" w:firstRow="0" w:lastRow="0" w:firstColumn="0" w:lastColumn="0" w:noHBand="0" w:noVBand="0"/>
      </w:tblPr>
      <w:tblGrid>
        <w:gridCol w:w="4548"/>
        <w:gridCol w:w="456"/>
        <w:gridCol w:w="453"/>
        <w:gridCol w:w="453"/>
        <w:gridCol w:w="348"/>
        <w:gridCol w:w="348"/>
        <w:gridCol w:w="453"/>
        <w:gridCol w:w="453"/>
        <w:gridCol w:w="559"/>
        <w:gridCol w:w="348"/>
        <w:gridCol w:w="453"/>
        <w:gridCol w:w="665"/>
        <w:gridCol w:w="348"/>
        <w:gridCol w:w="559"/>
        <w:gridCol w:w="453"/>
        <w:gridCol w:w="559"/>
        <w:gridCol w:w="453"/>
        <w:gridCol w:w="348"/>
        <w:gridCol w:w="453"/>
        <w:gridCol w:w="453"/>
        <w:gridCol w:w="456"/>
      </w:tblGrid>
      <w:tr w:rsidR="00000000">
        <w:trPr>
          <w:cantSplit/>
          <w:trHeight w:val="120"/>
        </w:trPr>
        <w:tc>
          <w:tcPr>
            <w:tcW w:w="0" w:type="auto"/>
            <w:gridSpan w:val="21"/>
            <w:tcBorders>
              <w:top w:val="nil"/>
              <w:bottom w:val="nil"/>
            </w:tcBorders>
            <w:noWrap/>
            <w:tcMar>
              <w:top w:w="15" w:type="dxa"/>
              <w:left w:w="15" w:type="dxa"/>
              <w:bottom w:w="0" w:type="dxa"/>
              <w:right w:w="15" w:type="dxa"/>
            </w:tcMar>
            <w:vAlign w:val="bottom"/>
          </w:tcPr>
          <w:p w:rsidR="00000000" w:rsidRDefault="00000000">
            <w:pPr>
              <w:rPr>
                <w:rFonts w:ascii="Arial" w:hAnsi="Arial" w:cs="Arial"/>
                <w:sz w:val="19"/>
              </w:rPr>
            </w:pPr>
          </w:p>
        </w:tc>
      </w:tr>
      <w:tr w:rsidR="00000000">
        <w:trPr>
          <w:trHeight w:val="285"/>
        </w:trPr>
        <w:tc>
          <w:tcPr>
            <w:tcW w:w="0" w:type="auto"/>
            <w:gridSpan w:val="21"/>
            <w:tcBorders>
              <w:top w:val="nil"/>
              <w:bottom w:val="nil"/>
            </w:tcBorders>
            <w:noWrap/>
            <w:tcMar>
              <w:top w:w="15" w:type="dxa"/>
              <w:left w:w="15" w:type="dxa"/>
              <w:bottom w:w="0" w:type="dxa"/>
              <w:right w:w="15" w:type="dxa"/>
            </w:tcMar>
            <w:vAlign w:val="bottom"/>
          </w:tcPr>
          <w:p w:rsidR="00000000" w:rsidRDefault="00000000">
            <w:pPr>
              <w:jc w:val="center"/>
              <w:rPr>
                <w:rFonts w:ascii="Arial" w:hAnsi="Arial" w:cs="Arial"/>
                <w:sz w:val="19"/>
                <w:szCs w:val="22"/>
              </w:rPr>
            </w:pPr>
            <w:r>
              <w:rPr>
                <w:rFonts w:ascii="Arial" w:hAnsi="Arial" w:cs="Arial"/>
                <w:sz w:val="19"/>
                <w:szCs w:val="22"/>
              </w:rPr>
              <w:t>Проживающие в Португалии иностранцы в разбивке по гражданству и району проживания</w:t>
            </w:r>
          </w:p>
        </w:tc>
      </w:tr>
      <w:tr w:rsidR="00000000">
        <w:trPr>
          <w:trHeight w:val="135"/>
        </w:trPr>
        <w:tc>
          <w:tcPr>
            <w:tcW w:w="0" w:type="auto"/>
            <w:tcBorders>
              <w:top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nil"/>
              <w:left w:val="nil"/>
              <w:bottom w:val="nil"/>
            </w:tcBorders>
            <w:noWrap/>
            <w:tcMar>
              <w:top w:w="15" w:type="dxa"/>
              <w:left w:w="15" w:type="dxa"/>
              <w:bottom w:w="0" w:type="dxa"/>
              <w:right w:w="15" w:type="dxa"/>
            </w:tcMar>
            <w:vAlign w:val="bottom"/>
          </w:tcPr>
          <w:p w:rsidR="00000000" w:rsidRDefault="00000000">
            <w:pPr>
              <w:jc w:val="center"/>
              <w:rPr>
                <w:rFonts w:ascii="Arial" w:hAnsi="Arial" w:cs="Arial"/>
                <w:sz w:val="19"/>
              </w:rPr>
            </w:pPr>
          </w:p>
        </w:tc>
      </w:tr>
      <w:tr w:rsidR="00000000">
        <w:trPr>
          <w:cantSplit/>
          <w:trHeight w:val="435"/>
        </w:trPr>
        <w:tc>
          <w:tcPr>
            <w:tcW w:w="0" w:type="auto"/>
            <w:gridSpan w:val="21"/>
            <w:tcBorders>
              <w:top w:val="nil"/>
              <w:bottom w:val="double" w:sz="6" w:space="0" w:color="auto"/>
            </w:tcBorders>
            <w:noWrap/>
            <w:tcMar>
              <w:top w:w="15" w:type="dxa"/>
              <w:left w:w="15" w:type="dxa"/>
              <w:bottom w:w="0" w:type="dxa"/>
              <w:right w:w="15" w:type="dxa"/>
            </w:tcMar>
            <w:vAlign w:val="center"/>
          </w:tcPr>
          <w:p w:rsidR="00000000" w:rsidRDefault="00000000">
            <w:pPr>
              <w:rPr>
                <w:rFonts w:ascii="Arial" w:hAnsi="Arial" w:cs="Arial"/>
                <w:sz w:val="19"/>
                <w:szCs w:val="15"/>
              </w:rPr>
            </w:pPr>
            <w:r>
              <w:rPr>
                <w:rFonts w:ascii="Arial" w:hAnsi="Arial" w:cs="Arial"/>
                <w:b/>
                <w:bCs/>
                <w:color w:val="FF0000"/>
                <w:sz w:val="19"/>
                <w:szCs w:val="18"/>
              </w:rPr>
              <w:t>Предварительные данные за 2001 год (по состоянию на 2 января 2003 года)</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double" w:sz="6" w:space="0" w:color="auto"/>
              <w:left w:val="double" w:sz="6" w:space="0" w:color="auto"/>
              <w:bottom w:val="single" w:sz="8" w:space="0" w:color="999999"/>
              <w:right w:val="double" w:sz="6" w:space="0" w:color="auto"/>
            </w:tcBorders>
            <w:noWrap/>
            <w:tcMar>
              <w:top w:w="15" w:type="dxa"/>
              <w:left w:w="15" w:type="dxa"/>
              <w:bottom w:w="0" w:type="dxa"/>
              <w:right w:w="15" w:type="dxa"/>
            </w:tcMar>
            <w:vAlign w:val="bottom"/>
          </w:tcPr>
          <w:p w:rsidR="00000000" w:rsidRDefault="00000000">
            <w:pPr>
              <w:tabs>
                <w:tab w:val="clear" w:pos="567"/>
                <w:tab w:val="clear" w:pos="1134"/>
                <w:tab w:val="clear" w:pos="1701"/>
                <w:tab w:val="clear" w:pos="2268"/>
                <w:tab w:val="left" w:pos="3393"/>
              </w:tabs>
              <w:rPr>
                <w:rFonts w:ascii="Arial" w:hAnsi="Arial" w:cs="Arial"/>
                <w:b/>
                <w:bCs/>
                <w:color w:val="000080"/>
                <w:sz w:val="19"/>
              </w:rPr>
            </w:pPr>
            <w:r>
              <w:rPr>
                <w:rFonts w:ascii="Arial" w:hAnsi="Arial" w:cs="Arial"/>
                <w:b/>
                <w:bCs/>
                <w:color w:val="000080"/>
                <w:sz w:val="19"/>
              </w:rPr>
              <w:tab/>
              <w:t>Всего</w:t>
            </w:r>
          </w:p>
        </w:tc>
        <w:tc>
          <w:tcPr>
            <w:tcW w:w="0" w:type="auto"/>
            <w:tcBorders>
              <w:top w:val="double" w:sz="6" w:space="0" w:color="auto"/>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8187</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1158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3606</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418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719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6003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1059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29272</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855</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2998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122258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768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13152</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1799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23289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1599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713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1618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2606</w:t>
            </w:r>
          </w:p>
        </w:tc>
        <w:tc>
          <w:tcPr>
            <w:tcW w:w="0" w:type="auto"/>
            <w:tcBorders>
              <w:top w:val="double" w:sz="6" w:space="0" w:color="auto"/>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2836</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p>
        </w:tc>
      </w:tr>
      <w:tr w:rsidR="00000000">
        <w:trPr>
          <w:trHeight w:val="300"/>
        </w:trPr>
        <w:tc>
          <w:tcPr>
            <w:tcW w:w="0" w:type="auto"/>
            <w:tcBorders>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pStyle w:val="Heading3"/>
              <w:spacing w:line="240" w:lineRule="auto"/>
              <w:rPr>
                <w:rFonts w:ascii="Arial" w:hAnsi="Arial" w:cs="Arial"/>
                <w:sz w:val="19"/>
              </w:rPr>
            </w:pPr>
            <w:r>
              <w:rPr>
                <w:rFonts w:ascii="Arial" w:hAnsi="Arial" w:cs="Arial"/>
                <w:sz w:val="19"/>
              </w:rPr>
              <w:t>Европа</w:t>
            </w:r>
          </w:p>
        </w:tc>
        <w:tc>
          <w:tcPr>
            <w:tcW w:w="0" w:type="auto"/>
            <w:tcBorders>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1709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927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1361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177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321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2691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616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17788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293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1253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26599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494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5367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734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3025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924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208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485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675</w:t>
            </w:r>
          </w:p>
        </w:tc>
        <w:tc>
          <w:tcPr>
            <w:tcW w:w="0" w:type="auto"/>
            <w:tcBorders>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1578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Европейский союз</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1194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161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287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2546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592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16849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275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1131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24253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467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4938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653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2712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870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190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393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567</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1376</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Германия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3506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427</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Австрия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Бельгия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Дания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Испания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382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7773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652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Финляндия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Франция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3474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116</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Греция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Ирландия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Италия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352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291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96</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pStyle w:val="FootnoteText"/>
              <w:widowControl w:val="0"/>
              <w:autoSpaceDE w:val="0"/>
              <w:autoSpaceDN w:val="0"/>
              <w:adjustRightInd w:val="0"/>
              <w:rPr>
                <w:rFonts w:ascii="Arial" w:hAnsi="Arial" w:cs="Arial"/>
                <w:sz w:val="19"/>
              </w:rPr>
            </w:pPr>
            <w:r>
              <w:rPr>
                <w:rFonts w:ascii="Arial" w:hAnsi="Arial" w:cs="Arial"/>
                <w:sz w:val="19"/>
              </w:rPr>
              <w:t>Люксембург</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double" w:sz="6" w:space="0" w:color="auto"/>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Нидерланды</w:t>
            </w:r>
          </w:p>
        </w:tc>
        <w:tc>
          <w:tcPr>
            <w:tcW w:w="0" w:type="auto"/>
            <w:tcBorders>
              <w:top w:val="double" w:sz="6" w:space="0" w:color="auto"/>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120</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211</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1947</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1105</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56</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206</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86</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210</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double" w:sz="6" w:space="0" w:color="auto"/>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w:t>
            </w:r>
          </w:p>
        </w:tc>
        <w:tc>
          <w:tcPr>
            <w:tcW w:w="0" w:type="auto"/>
            <w:tcBorders>
              <w:top w:val="double" w:sz="6" w:space="0" w:color="auto"/>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Соединенное Королевство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7815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900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Швеция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292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694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Другие страны Европы</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245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167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2346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108</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202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Албания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Андорра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Бывшая югославская Республика Македония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Армения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Беларусь</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Босния и Герцеговина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Болгария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Казахстан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Хорватия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Словения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Эстония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Бывшая Чехословакия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Бывшая Югославия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Бывший СССР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Грузия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Венгрия</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Исландия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Латвия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Лихтенштейн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Литва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Мальта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Молдова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Монако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Норвегия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Польша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Чешская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Словацкая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Союзная Республика Югославия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Румыния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Россия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Швейцария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460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Туркменистан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Турция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Украина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56</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Узбекистан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p>
        </w:tc>
      </w:tr>
      <w:tr w:rsidR="00000000">
        <w:trPr>
          <w:trHeight w:val="300"/>
        </w:trPr>
        <w:tc>
          <w:tcPr>
            <w:tcW w:w="0" w:type="auto"/>
            <w:tcBorders>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Африка</w:t>
            </w:r>
          </w:p>
        </w:tc>
        <w:tc>
          <w:tcPr>
            <w:tcW w:w="0" w:type="auto"/>
            <w:tcBorders>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1352</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743</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113</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146</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1520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241</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7645</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145</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735</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72630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157</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2741</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577</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17929</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154</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159</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243</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333</w:t>
            </w:r>
          </w:p>
        </w:tc>
        <w:tc>
          <w:tcPr>
            <w:tcW w:w="0" w:type="auto"/>
            <w:tcBorders>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273</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Ангола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465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15345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904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Кабо-Верде</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381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33784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10403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214</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Гвинея-Бисау</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12318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1489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78</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106</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Мозамбик</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Сан-Томе и Принсипи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4463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Другие страны Африки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903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3403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371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60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467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31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13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b/>
                <w:bCs/>
                <w:sz w:val="19"/>
              </w:rPr>
            </w:pPr>
            <w:r>
              <w:rPr>
                <w:rFonts w:ascii="Arial" w:hAnsi="Arial" w:cs="Arial"/>
                <w:b/>
                <w:bCs/>
                <w:sz w:val="19"/>
              </w:rPr>
              <w:t>82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Южная Африка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563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983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Алжир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Бенин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Ботсвана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Буркина-Фасо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Бурунди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Камерун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Чад</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Конго (Демократическая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176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Конго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roofErr w:type="spellStart"/>
            <w:r>
              <w:rPr>
                <w:rFonts w:ascii="Arial" w:hAnsi="Arial" w:cs="Arial"/>
                <w:sz w:val="19"/>
              </w:rPr>
              <w:t>Кот-д'Ивуар</w:t>
            </w:r>
            <w:proofErr w:type="spellEnd"/>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Джибути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Египет</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Эфиопия</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Габон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Гамбия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Гана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Гвинея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Экваториальная Гвинея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Лесото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Либерия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Ливия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Мадагаскар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Малави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Мали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Марокко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Маврикий</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Мавритания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Намибия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Нигерия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Кения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Центрально-Африканская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Руанда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Остров Св. Елены</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Сейшельские Острова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Сенегал</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442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Сьерра-Леоне</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86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Сомали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Свазиленд</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Судан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Танзания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Того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Тунис</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Уганда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Замбия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Зимбабве</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300"/>
        </w:trPr>
        <w:tc>
          <w:tcPr>
            <w:tcW w:w="0" w:type="auto"/>
            <w:tcBorders>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Северная Америка</w:t>
            </w:r>
          </w:p>
        </w:tc>
        <w:tc>
          <w:tcPr>
            <w:tcW w:w="0" w:type="auto"/>
            <w:tcBorders>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778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327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886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172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344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5036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267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135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148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123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1398</w:t>
            </w:r>
          </w:p>
        </w:tc>
        <w:tc>
          <w:tcPr>
            <w:tcW w:w="0" w:type="auto"/>
            <w:tcBorders>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100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Канада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490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США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552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4390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162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909</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89</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Другие страны Северной Америки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Бермудские Острова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Мексика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roofErr w:type="spellStart"/>
            <w:r>
              <w:rPr>
                <w:rFonts w:ascii="Arial" w:hAnsi="Arial" w:cs="Arial"/>
                <w:sz w:val="19"/>
              </w:rPr>
              <w:t>Сен-Пьер</w:t>
            </w:r>
            <w:proofErr w:type="spellEnd"/>
            <w:r>
              <w:rPr>
                <w:rFonts w:ascii="Arial" w:hAnsi="Arial" w:cs="Arial"/>
                <w:sz w:val="19"/>
              </w:rPr>
              <w:t xml:space="preserve"> и Микелон</w:t>
            </w: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120"/>
        </w:trPr>
        <w:tc>
          <w:tcPr>
            <w:tcW w:w="0" w:type="auto"/>
            <w:tcBorders>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000000">
            <w:pPr>
              <w:rPr>
                <w:rFonts w:ascii="Arial" w:eastAsia="Arial Unicode MS" w:hAnsi="Arial" w:cs="Arial"/>
                <w:color w:val="000080"/>
                <w:sz w:val="19"/>
              </w:rPr>
            </w:pPr>
          </w:p>
        </w:tc>
        <w:tc>
          <w:tcPr>
            <w:tcW w:w="0" w:type="auto"/>
            <w:tcBorders>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Центральная и Южная Америка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4116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1249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159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1235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1769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552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11380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74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3977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1407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300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706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156</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810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Бразилия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2277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1146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1006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481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10128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3521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280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665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268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Венесуэла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1755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257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509</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Другие страны Центральной и Южной Америки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937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199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Аргентина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Барбадос</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Белиз</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Боливия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Чили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Колумбия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Коста-Рика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Куба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Доминика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Эквадор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Гренада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Гватемала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Гайана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Гаити</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Гондурас</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Ямайка</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Никарагуа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Панама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Парагвай</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Перу</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Доминиканская Республика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roofErr w:type="spellStart"/>
            <w:r>
              <w:rPr>
                <w:rFonts w:ascii="Arial" w:hAnsi="Arial" w:cs="Arial"/>
                <w:sz w:val="19"/>
              </w:rPr>
              <w:t>Сент-Кристофер</w:t>
            </w:r>
            <w:proofErr w:type="spellEnd"/>
            <w:r>
              <w:rPr>
                <w:rFonts w:ascii="Arial" w:hAnsi="Arial" w:cs="Arial"/>
                <w:sz w:val="19"/>
              </w:rPr>
              <w:t xml:space="preserve"> (</w:t>
            </w:r>
            <w:proofErr w:type="spellStart"/>
            <w:r>
              <w:rPr>
                <w:rFonts w:ascii="Arial" w:hAnsi="Arial" w:cs="Arial"/>
                <w:sz w:val="19"/>
              </w:rPr>
              <w:t>Сент-Китс</w:t>
            </w:r>
            <w:proofErr w:type="spellEnd"/>
            <w:r>
              <w:rPr>
                <w:rFonts w:ascii="Arial" w:hAnsi="Arial" w:cs="Arial"/>
                <w:sz w:val="19"/>
              </w:rPr>
              <w:t xml:space="preserve">) и </w:t>
            </w:r>
            <w:proofErr w:type="spellStart"/>
            <w:r>
              <w:rPr>
                <w:rFonts w:ascii="Arial" w:hAnsi="Arial" w:cs="Arial"/>
                <w:sz w:val="19"/>
              </w:rPr>
              <w:t>Невис</w:t>
            </w:r>
            <w:proofErr w:type="spellEnd"/>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Сальвадор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Суринам</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Тринидад и Тобаго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Уругвай</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vAlign w:val="bottom"/>
          </w:tcPr>
          <w:p w:rsidR="00000000" w:rsidRDefault="00000000">
            <w:pPr>
              <w:rPr>
                <w:rFonts w:ascii="Arial" w:eastAsia="Arial Unicode MS" w:hAnsi="Arial" w:cs="Arial"/>
                <w:color w:val="000080"/>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300"/>
        </w:trPr>
        <w:tc>
          <w:tcPr>
            <w:tcW w:w="0" w:type="auto"/>
            <w:tcBorders>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Азия</w:t>
            </w:r>
          </w:p>
        </w:tc>
        <w:tc>
          <w:tcPr>
            <w:tcW w:w="0" w:type="auto"/>
            <w:tcBorders>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215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157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197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972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27</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101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6228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773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614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36</w:t>
            </w:r>
          </w:p>
        </w:tc>
        <w:tc>
          <w:tcPr>
            <w:tcW w:w="0" w:type="auto"/>
            <w:tcBorders>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Афганистан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Саудовская Аравия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Бангладеш</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Бахрейн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Камбоджа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Катар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Китай</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348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2165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508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207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Кипр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Западный Берег реки Иордан/Сектор Газа</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Северная Корея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Южная Корея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168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Объединенные Арабские Эмираты</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Филиппины</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Гонконг</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284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Йемен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Индия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1062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Индонезия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Иран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444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Ирак</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Израиль</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Япония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592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Иордания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Кувейт</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Ливан</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128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Макао</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Малайзия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roofErr w:type="spellStart"/>
            <w:r>
              <w:rPr>
                <w:rFonts w:ascii="Arial" w:hAnsi="Arial" w:cs="Arial"/>
                <w:sz w:val="19"/>
              </w:rPr>
              <w:t>Мьянма</w:t>
            </w:r>
            <w:proofErr w:type="spellEnd"/>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Непал</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Пакистан</w:t>
            </w:r>
          </w:p>
        </w:tc>
        <w:tc>
          <w:tcPr>
            <w:tcW w:w="0" w:type="auto"/>
            <w:tcBorders>
              <w:top w:val="single" w:sz="8" w:space="0" w:color="999999"/>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29</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878</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99</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r>
      <w:tr w:rsidR="00000000">
        <w:trPr>
          <w:trHeight w:val="1230"/>
        </w:trPr>
        <w:tc>
          <w:tcPr>
            <w:tcW w:w="0" w:type="auto"/>
            <w:tcBorders>
              <w:top w:val="double" w:sz="6" w:space="0" w:color="auto"/>
              <w:left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b/>
                <w:bCs/>
                <w:color w:val="000080"/>
                <w:sz w:val="19"/>
                <w:szCs w:val="22"/>
              </w:rPr>
            </w:pPr>
            <w:r>
              <w:rPr>
                <w:rFonts w:ascii="Arial" w:hAnsi="Arial" w:cs="Arial"/>
                <w:b/>
                <w:bCs/>
                <w:color w:val="000080"/>
                <w:sz w:val="19"/>
                <w:szCs w:val="22"/>
              </w:rPr>
              <w:t>Гражданство</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Авейру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Бежа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Брага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Браганса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Каштелу-Бранку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Коимбра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Эвора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Фару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Гуарда</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Лейрия</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Лиссабон</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Порталегри</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Порту</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Сантарен</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Сетубал</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proofErr w:type="spellStart"/>
            <w:r>
              <w:rPr>
                <w:rFonts w:ascii="Arial" w:hAnsi="Arial" w:cs="Arial"/>
                <w:b/>
                <w:bCs/>
                <w:sz w:val="19"/>
                <w:szCs w:val="18"/>
              </w:rPr>
              <w:t>Виана-ду-Каштелу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Вила-Реал</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proofErr w:type="spellStart"/>
            <w:r>
              <w:rPr>
                <w:rFonts w:ascii="Arial" w:hAnsi="Arial" w:cs="Arial"/>
                <w:b/>
                <w:bCs/>
                <w:sz w:val="19"/>
                <w:szCs w:val="18"/>
              </w:rPr>
              <w:t>Визеу</w:t>
            </w:r>
            <w:proofErr w:type="spellEnd"/>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spacing w:line="216" w:lineRule="auto"/>
              <w:jc w:val="center"/>
              <w:rPr>
                <w:rFonts w:ascii="Arial" w:hAnsi="Arial" w:cs="Arial"/>
                <w:b/>
                <w:bCs/>
                <w:sz w:val="19"/>
                <w:szCs w:val="18"/>
              </w:rPr>
            </w:pPr>
            <w:r>
              <w:rPr>
                <w:rFonts w:ascii="Arial" w:hAnsi="Arial" w:cs="Arial"/>
                <w:b/>
                <w:bCs/>
                <w:sz w:val="19"/>
                <w:szCs w:val="18"/>
              </w:rPr>
              <w:t>Азорские острова</w:t>
            </w:r>
          </w:p>
        </w:tc>
        <w:tc>
          <w:tcPr>
            <w:tcW w:w="0" w:type="auto"/>
            <w:tcBorders>
              <w:top w:val="double" w:sz="6" w:space="0" w:color="auto"/>
              <w:left w:val="double" w:sz="6" w:space="0" w:color="auto"/>
              <w:right w:val="double" w:sz="6" w:space="0" w:color="auto"/>
            </w:tcBorders>
            <w:tcMar>
              <w:top w:w="15" w:type="dxa"/>
              <w:left w:w="15" w:type="dxa"/>
              <w:bottom w:w="0" w:type="dxa"/>
              <w:right w:w="15" w:type="dxa"/>
            </w:tcMar>
            <w:textDirection w:val="btLr"/>
            <w:vAlign w:val="center"/>
          </w:tcPr>
          <w:p w:rsidR="00000000" w:rsidRDefault="00000000">
            <w:pPr>
              <w:jc w:val="center"/>
              <w:rPr>
                <w:rFonts w:ascii="Arial" w:hAnsi="Arial" w:cs="Arial"/>
                <w:b/>
                <w:bCs/>
                <w:sz w:val="19"/>
                <w:szCs w:val="18"/>
              </w:rPr>
            </w:pPr>
            <w:r>
              <w:rPr>
                <w:rFonts w:ascii="Arial" w:hAnsi="Arial" w:cs="Arial"/>
                <w:b/>
                <w:bCs/>
                <w:sz w:val="19"/>
                <w:szCs w:val="18"/>
              </w:rPr>
              <w:t>Мадейра</w:t>
            </w:r>
          </w:p>
        </w:tc>
      </w:tr>
      <w:tr w:rsidR="00000000">
        <w:trPr>
          <w:trHeight w:val="12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color w:val="000080"/>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000000" w:rsidRDefault="00000000">
            <w:pPr>
              <w:jc w:val="center"/>
              <w:rPr>
                <w:rFonts w:ascii="Arial" w:hAnsi="Arial" w:cs="Arial"/>
                <w:sz w:val="19"/>
                <w:szCs w:val="14"/>
              </w:rPr>
            </w:pP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Сингапур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Сирия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Шри-Ланка</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Таиланд</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Тайвань</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Тимор</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Вьетнам</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300"/>
        </w:trPr>
        <w:tc>
          <w:tcPr>
            <w:tcW w:w="0" w:type="auto"/>
            <w:tcBorders>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Океания</w:t>
            </w:r>
          </w:p>
        </w:tc>
        <w:tc>
          <w:tcPr>
            <w:tcW w:w="0" w:type="auto"/>
            <w:tcBorders>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175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5</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214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17</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Австралия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168</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175</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16</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13</w:t>
            </w:r>
          </w:p>
        </w:tc>
      </w:tr>
      <w:tr w:rsidR="00000000">
        <w:trPr>
          <w:trHeight w:val="300"/>
        </w:trPr>
        <w:tc>
          <w:tcPr>
            <w:tcW w:w="0" w:type="auto"/>
            <w:tcBorders>
              <w:top w:val="single" w:sz="8" w:space="0" w:color="999999"/>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r>
              <w:rPr>
                <w:rFonts w:ascii="Arial" w:hAnsi="Arial" w:cs="Arial"/>
                <w:sz w:val="19"/>
              </w:rPr>
              <w:t>Новая Зеландия</w:t>
            </w:r>
          </w:p>
        </w:tc>
        <w:tc>
          <w:tcPr>
            <w:tcW w:w="0" w:type="auto"/>
            <w:tcBorders>
              <w:top w:val="single" w:sz="8" w:space="0" w:color="999999"/>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2</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7</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39</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0</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1</w:t>
            </w:r>
          </w:p>
        </w:tc>
        <w:tc>
          <w:tcPr>
            <w:tcW w:w="0" w:type="auto"/>
            <w:tcBorders>
              <w:top w:val="single" w:sz="8" w:space="0" w:color="999999"/>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r>
              <w:rPr>
                <w:rFonts w:ascii="Arial" w:hAnsi="Arial" w:cs="Arial"/>
                <w:sz w:val="19"/>
              </w:rPr>
              <w:t>4</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300"/>
        </w:trPr>
        <w:tc>
          <w:tcPr>
            <w:tcW w:w="0" w:type="auto"/>
            <w:tcBorders>
              <w:left w:val="double" w:sz="6" w:space="0" w:color="auto"/>
              <w:bottom w:val="single" w:sz="8" w:space="0" w:color="999999"/>
              <w:right w:val="double" w:sz="6" w:space="0" w:color="auto"/>
            </w:tcBorders>
            <w:noWrap/>
            <w:tcMar>
              <w:top w:w="15" w:type="dxa"/>
              <w:left w:w="15" w:type="dxa"/>
              <w:bottom w:w="0" w:type="dxa"/>
              <w:right w:w="15" w:type="dxa"/>
            </w:tcMar>
          </w:tcPr>
          <w:p w:rsidR="00000000" w:rsidRDefault="00000000">
            <w:pPr>
              <w:widowControl w:val="0"/>
              <w:autoSpaceDE w:val="0"/>
              <w:autoSpaceDN w:val="0"/>
              <w:adjustRightInd w:val="0"/>
              <w:spacing w:line="240" w:lineRule="auto"/>
              <w:rPr>
                <w:rFonts w:ascii="Arial" w:hAnsi="Arial" w:cs="Arial"/>
                <w:b/>
                <w:bCs/>
                <w:sz w:val="19"/>
              </w:rPr>
            </w:pPr>
            <w:r>
              <w:rPr>
                <w:rFonts w:ascii="Arial" w:hAnsi="Arial" w:cs="Arial"/>
                <w:b/>
                <w:bCs/>
                <w:sz w:val="19"/>
              </w:rPr>
              <w:t>Апатриды</w:t>
            </w:r>
          </w:p>
        </w:tc>
        <w:tc>
          <w:tcPr>
            <w:tcW w:w="0" w:type="auto"/>
            <w:tcBorders>
              <w:left w:val="double" w:sz="6" w:space="0" w:color="auto"/>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169</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26</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4</w:t>
            </w:r>
          </w:p>
        </w:tc>
        <w:tc>
          <w:tcPr>
            <w:tcW w:w="0" w:type="auto"/>
            <w:tcBorders>
              <w:left w:val="single" w:sz="8" w:space="0" w:color="999999"/>
              <w:bottom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8</w:t>
            </w:r>
          </w:p>
        </w:tc>
      </w:tr>
      <w:tr w:rsidR="00000000">
        <w:trPr>
          <w:trHeight w:val="120"/>
        </w:trPr>
        <w:tc>
          <w:tcPr>
            <w:tcW w:w="0" w:type="auto"/>
            <w:tcBorders>
              <w:top w:val="single" w:sz="8" w:space="0" w:color="999999"/>
              <w:left w:val="double" w:sz="6" w:space="0" w:color="auto"/>
              <w:right w:val="double" w:sz="6" w:space="0" w:color="auto"/>
            </w:tcBorders>
            <w:noWrap/>
            <w:tcMar>
              <w:top w:w="15" w:type="dxa"/>
              <w:left w:w="15" w:type="dxa"/>
              <w:bottom w:w="0" w:type="dxa"/>
              <w:right w:w="15" w:type="dxa"/>
            </w:tcMar>
            <w:vAlign w:val="bottom"/>
          </w:tcPr>
          <w:p w:rsidR="00000000" w:rsidRDefault="00000000">
            <w:pPr>
              <w:rPr>
                <w:rFonts w:ascii="Arial" w:eastAsia="Arial Unicode MS" w:hAnsi="Arial" w:cs="Arial"/>
                <w:color w:val="000080"/>
                <w:sz w:val="19"/>
              </w:rPr>
            </w:pPr>
          </w:p>
        </w:tc>
        <w:tc>
          <w:tcPr>
            <w:tcW w:w="0" w:type="auto"/>
            <w:tcBorders>
              <w:top w:val="single" w:sz="8" w:space="0" w:color="999999"/>
              <w:left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c>
          <w:tcPr>
            <w:tcW w:w="0" w:type="auto"/>
            <w:tcBorders>
              <w:top w:val="single" w:sz="8" w:space="0" w:color="999999"/>
              <w:left w:val="single" w:sz="8" w:space="0" w:color="999999"/>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sz w:val="19"/>
              </w:rPr>
            </w:pPr>
          </w:p>
        </w:tc>
      </w:tr>
      <w:tr w:rsidR="00000000">
        <w:trPr>
          <w:trHeight w:val="315"/>
        </w:trPr>
        <w:tc>
          <w:tcPr>
            <w:tcW w:w="0" w:type="auto"/>
            <w:tcBorders>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000000">
            <w:pPr>
              <w:rPr>
                <w:rFonts w:ascii="Arial" w:eastAsia="Arial Unicode MS" w:hAnsi="Arial" w:cs="Arial"/>
                <w:b/>
                <w:bCs/>
                <w:color w:val="000080"/>
                <w:sz w:val="19"/>
              </w:rPr>
            </w:pPr>
            <w:r>
              <w:rPr>
                <w:rFonts w:ascii="Arial" w:hAnsi="Arial" w:cs="Arial"/>
                <w:b/>
                <w:bCs/>
                <w:color w:val="000080"/>
                <w:sz w:val="19"/>
              </w:rPr>
              <w:t>Происхождение неизвестно</w:t>
            </w:r>
          </w:p>
        </w:tc>
        <w:tc>
          <w:tcPr>
            <w:tcW w:w="0" w:type="auto"/>
            <w:tcBorders>
              <w:left w:val="double" w:sz="6" w:space="0" w:color="auto"/>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3</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2</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1</w:t>
            </w:r>
          </w:p>
        </w:tc>
        <w:tc>
          <w:tcPr>
            <w:tcW w:w="0" w:type="auto"/>
            <w:tcBorders>
              <w:left w:val="single" w:sz="8" w:space="0" w:color="999999"/>
              <w:bottom w:val="double" w:sz="6" w:space="0" w:color="auto"/>
              <w:right w:val="single" w:sz="8" w:space="0" w:color="999999"/>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c>
          <w:tcPr>
            <w:tcW w:w="0" w:type="auto"/>
            <w:tcBorders>
              <w:left w:val="single" w:sz="8" w:space="0" w:color="999999"/>
              <w:bottom w:val="double" w:sz="6" w:space="0" w:color="auto"/>
              <w:right w:val="double" w:sz="6" w:space="0" w:color="auto"/>
            </w:tcBorders>
            <w:noWrap/>
            <w:tcMar>
              <w:top w:w="15" w:type="dxa"/>
              <w:left w:w="15" w:type="dxa"/>
              <w:bottom w:w="0" w:type="dxa"/>
              <w:right w:w="15" w:type="dxa"/>
            </w:tcMar>
            <w:vAlign w:val="bottom"/>
          </w:tcPr>
          <w:p w:rsidR="00000000" w:rsidRDefault="00000000">
            <w:pPr>
              <w:jc w:val="center"/>
              <w:rPr>
                <w:rFonts w:ascii="Arial" w:eastAsia="Arial Unicode MS" w:hAnsi="Arial" w:cs="Arial"/>
                <w:b/>
                <w:bCs/>
                <w:sz w:val="19"/>
              </w:rPr>
            </w:pPr>
            <w:r>
              <w:rPr>
                <w:rFonts w:ascii="Arial" w:hAnsi="Arial" w:cs="Arial"/>
                <w:b/>
                <w:bCs/>
                <w:sz w:val="19"/>
              </w:rPr>
              <w:t>0</w:t>
            </w:r>
          </w:p>
        </w:tc>
      </w:tr>
    </w:tbl>
    <w:p w:rsidR="00000000" w:rsidRDefault="00000000">
      <w:pPr>
        <w:jc w:val="both"/>
      </w:pPr>
    </w:p>
    <w:p w:rsidR="00000000" w:rsidRDefault="00000000">
      <w:pPr>
        <w:jc w:val="both"/>
      </w:pPr>
    </w:p>
    <w:p w:rsidR="00000000" w:rsidRDefault="00000000">
      <w:pPr>
        <w:sectPr w:rsidR="00000000">
          <w:headerReference w:type="even" r:id="rId12"/>
          <w:headerReference w:type="default" r:id="rId13"/>
          <w:footerReference w:type="default" r:id="rId14"/>
          <w:type w:val="continuous"/>
          <w:pgSz w:w="16840" w:h="11907" w:orient="landscape" w:code="9"/>
          <w:pgMar w:top="1701" w:right="1701" w:bottom="850" w:left="1701" w:header="850" w:footer="850" w:gutter="0"/>
          <w:cols w:space="720"/>
          <w:docGrid w:linePitch="326"/>
        </w:sectPr>
      </w:pPr>
    </w:p>
    <w:p w:rsidR="00000000" w:rsidRDefault="00000000">
      <w:pPr>
        <w:jc w:val="center"/>
        <w:rPr>
          <w:b/>
          <w:bCs/>
        </w:rPr>
      </w:pPr>
      <w:r>
        <w:rPr>
          <w:b/>
          <w:bCs/>
        </w:rPr>
        <w:t>С.</w:t>
      </w:r>
      <w:r>
        <w:rPr>
          <w:b/>
          <w:bCs/>
        </w:rPr>
        <w:tab/>
        <w:t>Иностранцы, проживавшие в Португалии в 2002 году</w:t>
      </w:r>
    </w:p>
    <w:p w:rsidR="00000000" w:rsidRDefault="00000000">
      <w:pPr>
        <w:jc w:val="center"/>
        <w:rPr>
          <w:b/>
          <w:bCs/>
        </w:rPr>
      </w:pPr>
    </w:p>
    <w:p w:rsidR="00000000" w:rsidRDefault="00000000">
      <w:r>
        <w:t>24.</w:t>
      </w:r>
      <w:r>
        <w:tab/>
        <w:t>В 2002 году численность проживавших в Португалии иностранцев возросла и достигла 235 627 человек, из которых 112 550 человек являлись выходцами из Африки (число выходцев из африканских стран, не являвшихся колониями Португалии, возросло до 6 217 человек).  Численность граждан из стран европейского союза с 2001 по 2002 год снизилась до 65 393 человек.  Число выходцев из Восточной Европы возросло и достигло 5 990 человек.  Увеличилось и число бразильцев, которое достигло 24 550 человек, равно как и выходцев из Азии, численность которых составила 10 433 человека (4 334 китайца, 1 461 индиец и 1 123 пакистанца).</w:t>
      </w:r>
    </w:p>
    <w:p w:rsidR="00000000" w:rsidRDefault="00000000"/>
    <w:p w:rsidR="00000000" w:rsidRDefault="00000000">
      <w:r>
        <w:tab/>
        <w:t xml:space="preserve">И без того большое число выходцев из </w:t>
      </w:r>
      <w:proofErr w:type="spellStart"/>
      <w:r>
        <w:t>португалоговорящих</w:t>
      </w:r>
      <w:proofErr w:type="spellEnd"/>
      <w:r>
        <w:t xml:space="preserve"> африканских стран и Бразилии постоянно возрастало при относительном снижении числа выходцев из ЕС.  Что касается выходцев из бывших африканских колоний Португалии, то они представлены гражданами следующих стран:  Ангола - 24 096 человек, Кабо-Верде (крупнейшая африканская община) - 51 950 человек;  Гвинея-Бисау - 18 728 человек;  Сан-Томе и Принсипи - 6 689 человек и Мозамбик - 4 870 человек.  Что касается бразильцев, то их численность составляла 24 550 человек.  Эти цифры дают представление о числе проживавших в стране в 2002 году иностранцах с близкой культурой, обусловленной их колониальным прошлым, которая объединяет </w:t>
      </w:r>
      <w:proofErr w:type="spellStart"/>
      <w:r>
        <w:t>португалоговорящую</w:t>
      </w:r>
      <w:proofErr w:type="spellEnd"/>
      <w:r>
        <w:t xml:space="preserve"> общину.  Свыше половины (немногим менее двух третей) иностранцев, проживавших в Португалии в этот период, являлись выходцами из </w:t>
      </w:r>
      <w:proofErr w:type="spellStart"/>
      <w:r>
        <w:t>португалоговорящих</w:t>
      </w:r>
      <w:proofErr w:type="spellEnd"/>
      <w:r>
        <w:t xml:space="preserve"> стран.</w:t>
      </w:r>
    </w:p>
    <w:p w:rsidR="00000000" w:rsidRDefault="00000000">
      <w:pPr>
        <w:jc w:val="center"/>
        <w:rPr>
          <w:b/>
          <w:bCs/>
        </w:rPr>
      </w:pPr>
      <w:r>
        <w:rPr>
          <w:b/>
          <w:bCs/>
        </w:rPr>
        <w:br w:type="page"/>
        <w:t>Таблица 3</w:t>
      </w:r>
    </w:p>
    <w:p w:rsidR="00000000" w:rsidRDefault="00000000">
      <w:pPr>
        <w:jc w:val="center"/>
        <w:rPr>
          <w:b/>
          <w:bCs/>
          <w:szCs w:val="22"/>
        </w:rPr>
      </w:pPr>
      <w:r>
        <w:rPr>
          <w:b/>
          <w:bCs/>
          <w:szCs w:val="22"/>
        </w:rPr>
        <w:t>Проживающие в Португалии иностранцы в разбивке по гражданству и полу</w:t>
      </w:r>
    </w:p>
    <w:p w:rsidR="00000000" w:rsidRDefault="00000000">
      <w:pPr>
        <w:jc w:val="center"/>
        <w:rPr>
          <w:b/>
          <w:bCs/>
          <w:szCs w:val="22"/>
        </w:rPr>
      </w:pPr>
    </w:p>
    <w:p w:rsidR="00000000" w:rsidRDefault="00000000">
      <w:pPr>
        <w:rPr>
          <w:szCs w:val="22"/>
        </w:rPr>
      </w:pPr>
      <w:r>
        <w:rPr>
          <w:szCs w:val="22"/>
        </w:rPr>
        <w:t>(Предварительные данные по состоянию на 30 ноября 2002 года)</w:t>
      </w:r>
    </w:p>
    <w:p w:rsidR="00000000" w:rsidRDefault="00000000">
      <w:pPr>
        <w:rPr>
          <w:szCs w:val="22"/>
        </w:rPr>
      </w:pPr>
    </w:p>
    <w:tbl>
      <w:tblPr>
        <w:tblW w:w="94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1606"/>
        <w:gridCol w:w="1606"/>
        <w:gridCol w:w="1606"/>
      </w:tblGrid>
      <w:tr w:rsidR="00000000">
        <w:tblPrEx>
          <w:tblCellMar>
            <w:top w:w="0" w:type="dxa"/>
            <w:bottom w:w="0" w:type="dxa"/>
          </w:tblCellMar>
        </w:tblPrEx>
        <w:trPr>
          <w:cantSplit/>
          <w:tblHeader/>
        </w:trPr>
        <w:tc>
          <w:tcPr>
            <w:tcW w:w="4593" w:type="dxa"/>
            <w:vMerge w:val="restart"/>
            <w:tcBorders>
              <w:top w:val="double" w:sz="4" w:space="0" w:color="auto"/>
              <w:right w:val="double" w:sz="4" w:space="0" w:color="auto"/>
            </w:tcBorders>
            <w:vAlign w:val="center"/>
          </w:tcPr>
          <w:p w:rsidR="00000000" w:rsidRDefault="00000000">
            <w:pPr>
              <w:widowControl w:val="0"/>
              <w:autoSpaceDE w:val="0"/>
              <w:autoSpaceDN w:val="0"/>
              <w:adjustRightInd w:val="0"/>
              <w:spacing w:line="240" w:lineRule="auto"/>
              <w:jc w:val="center"/>
              <w:rPr>
                <w:b/>
                <w:bCs/>
                <w:szCs w:val="18"/>
              </w:rPr>
            </w:pPr>
            <w:r>
              <w:rPr>
                <w:b/>
                <w:bCs/>
                <w:szCs w:val="18"/>
              </w:rPr>
              <w:t>Гражданство</w:t>
            </w:r>
          </w:p>
        </w:tc>
        <w:tc>
          <w:tcPr>
            <w:tcW w:w="1606" w:type="dxa"/>
            <w:tcBorders>
              <w:top w:val="double" w:sz="4" w:space="0" w:color="auto"/>
              <w:left w:val="double" w:sz="4" w:space="0" w:color="auto"/>
              <w:bottom w:val="double" w:sz="4" w:space="0" w:color="auto"/>
              <w:right w:val="nil"/>
            </w:tcBorders>
          </w:tcPr>
          <w:p w:rsidR="00000000" w:rsidRDefault="00000000">
            <w:pPr>
              <w:spacing w:before="20" w:after="20" w:line="240" w:lineRule="auto"/>
              <w:jc w:val="center"/>
              <w:rPr>
                <w:b/>
                <w:bCs/>
                <w:color w:val="000000"/>
                <w:szCs w:val="18"/>
              </w:rPr>
            </w:pPr>
          </w:p>
        </w:tc>
        <w:tc>
          <w:tcPr>
            <w:tcW w:w="1606" w:type="dxa"/>
            <w:tcBorders>
              <w:top w:val="double" w:sz="4" w:space="0" w:color="auto"/>
              <w:left w:val="nil"/>
              <w:bottom w:val="double" w:sz="4" w:space="0" w:color="auto"/>
              <w:right w:val="nil"/>
            </w:tcBorders>
          </w:tcPr>
          <w:p w:rsidR="00000000" w:rsidRDefault="00000000">
            <w:pPr>
              <w:spacing w:before="20" w:after="20" w:line="240" w:lineRule="auto"/>
              <w:jc w:val="center"/>
              <w:rPr>
                <w:b/>
                <w:bCs/>
                <w:szCs w:val="18"/>
              </w:rPr>
            </w:pPr>
            <w:r>
              <w:rPr>
                <w:b/>
                <w:bCs/>
                <w:szCs w:val="18"/>
              </w:rPr>
              <w:t>Пол</w:t>
            </w:r>
          </w:p>
        </w:tc>
        <w:tc>
          <w:tcPr>
            <w:tcW w:w="1606" w:type="dxa"/>
            <w:tcBorders>
              <w:top w:val="double" w:sz="4" w:space="0" w:color="auto"/>
              <w:left w:val="nil"/>
              <w:bottom w:val="double" w:sz="4" w:space="0" w:color="auto"/>
            </w:tcBorders>
          </w:tcPr>
          <w:p w:rsidR="00000000" w:rsidRDefault="00000000">
            <w:pPr>
              <w:spacing w:before="20" w:after="20" w:line="240" w:lineRule="auto"/>
              <w:jc w:val="center"/>
              <w:rPr>
                <w:b/>
                <w:bCs/>
                <w:szCs w:val="18"/>
              </w:rPr>
            </w:pPr>
          </w:p>
        </w:tc>
      </w:tr>
      <w:tr w:rsidR="00000000">
        <w:tblPrEx>
          <w:tblCellMar>
            <w:top w:w="0" w:type="dxa"/>
            <w:bottom w:w="0" w:type="dxa"/>
          </w:tblCellMar>
        </w:tblPrEx>
        <w:trPr>
          <w:cantSplit/>
          <w:tblHeader/>
        </w:trPr>
        <w:tc>
          <w:tcPr>
            <w:tcW w:w="4593" w:type="dxa"/>
            <w:vMerge/>
            <w:tcBorders>
              <w:bottom w:val="double" w:sz="4" w:space="0" w:color="auto"/>
              <w:right w:val="double" w:sz="4" w:space="0" w:color="auto"/>
            </w:tcBorders>
            <w:vAlign w:val="center"/>
          </w:tcPr>
          <w:p w:rsidR="00000000" w:rsidRDefault="00000000">
            <w:pPr>
              <w:widowControl w:val="0"/>
              <w:autoSpaceDE w:val="0"/>
              <w:autoSpaceDN w:val="0"/>
              <w:adjustRightInd w:val="0"/>
              <w:spacing w:line="240" w:lineRule="auto"/>
              <w:jc w:val="center"/>
              <w:rPr>
                <w:b/>
                <w:bCs/>
                <w:szCs w:val="18"/>
              </w:rPr>
            </w:pPr>
          </w:p>
        </w:tc>
        <w:tc>
          <w:tcPr>
            <w:tcW w:w="1606" w:type="dxa"/>
            <w:tcBorders>
              <w:top w:val="double" w:sz="4" w:space="0" w:color="auto"/>
              <w:left w:val="double" w:sz="4" w:space="0" w:color="auto"/>
              <w:bottom w:val="double" w:sz="4" w:space="0" w:color="auto"/>
              <w:right w:val="double" w:sz="4" w:space="0" w:color="auto"/>
            </w:tcBorders>
          </w:tcPr>
          <w:p w:rsidR="00000000" w:rsidRDefault="00000000">
            <w:pPr>
              <w:spacing w:before="20" w:after="20" w:line="240" w:lineRule="auto"/>
              <w:jc w:val="center"/>
              <w:rPr>
                <w:b/>
                <w:bCs/>
                <w:color w:val="000000"/>
                <w:szCs w:val="22"/>
              </w:rPr>
            </w:pPr>
            <w:r>
              <w:rPr>
                <w:b/>
                <w:bCs/>
                <w:color w:val="000000"/>
                <w:szCs w:val="22"/>
              </w:rPr>
              <w:t>Всего</w:t>
            </w:r>
          </w:p>
        </w:tc>
        <w:tc>
          <w:tcPr>
            <w:tcW w:w="1606" w:type="dxa"/>
            <w:tcBorders>
              <w:top w:val="double" w:sz="4" w:space="0" w:color="auto"/>
              <w:left w:val="double" w:sz="4" w:space="0" w:color="auto"/>
              <w:bottom w:val="double" w:sz="4" w:space="0" w:color="auto"/>
              <w:right w:val="double" w:sz="4" w:space="0" w:color="auto"/>
            </w:tcBorders>
          </w:tcPr>
          <w:p w:rsidR="00000000" w:rsidRDefault="00000000">
            <w:pPr>
              <w:spacing w:before="20" w:after="20" w:line="240" w:lineRule="auto"/>
              <w:jc w:val="center"/>
              <w:rPr>
                <w:szCs w:val="18"/>
              </w:rPr>
            </w:pPr>
            <w:r>
              <w:rPr>
                <w:szCs w:val="18"/>
              </w:rPr>
              <w:t>Мужчины</w:t>
            </w:r>
          </w:p>
        </w:tc>
        <w:tc>
          <w:tcPr>
            <w:tcW w:w="1606" w:type="dxa"/>
            <w:tcBorders>
              <w:top w:val="double" w:sz="4" w:space="0" w:color="auto"/>
              <w:left w:val="double" w:sz="4" w:space="0" w:color="auto"/>
              <w:bottom w:val="double" w:sz="4" w:space="0" w:color="auto"/>
            </w:tcBorders>
          </w:tcPr>
          <w:p w:rsidR="00000000" w:rsidRDefault="00000000">
            <w:pPr>
              <w:spacing w:before="20" w:after="20" w:line="240" w:lineRule="auto"/>
              <w:jc w:val="center"/>
              <w:rPr>
                <w:szCs w:val="18"/>
              </w:rPr>
            </w:pPr>
            <w:r>
              <w:rPr>
                <w:szCs w:val="18"/>
              </w:rPr>
              <w:t>Женщины</w:t>
            </w:r>
          </w:p>
        </w:tc>
      </w:tr>
      <w:tr w:rsidR="00000000">
        <w:tblPrEx>
          <w:tblCellMar>
            <w:top w:w="0" w:type="dxa"/>
            <w:bottom w:w="0" w:type="dxa"/>
          </w:tblCellMar>
        </w:tblPrEx>
        <w:trPr>
          <w:cantSplit/>
        </w:trPr>
        <w:tc>
          <w:tcPr>
            <w:tcW w:w="4593" w:type="dxa"/>
            <w:tcBorders>
              <w:top w:val="double" w:sz="4" w:space="0" w:color="auto"/>
              <w:bottom w:val="nil"/>
              <w:right w:val="double" w:sz="4" w:space="0" w:color="auto"/>
            </w:tcBorders>
          </w:tcPr>
          <w:p w:rsidR="00000000" w:rsidRDefault="00000000">
            <w:pPr>
              <w:widowControl w:val="0"/>
              <w:autoSpaceDE w:val="0"/>
              <w:autoSpaceDN w:val="0"/>
              <w:adjustRightInd w:val="0"/>
              <w:spacing w:line="240" w:lineRule="auto"/>
              <w:jc w:val="center"/>
              <w:rPr>
                <w:b/>
                <w:bCs/>
                <w:szCs w:val="14"/>
              </w:rPr>
            </w:pPr>
          </w:p>
        </w:tc>
        <w:tc>
          <w:tcPr>
            <w:tcW w:w="1606" w:type="dxa"/>
            <w:tcBorders>
              <w:top w:val="doub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double" w:sz="4" w:space="0" w:color="auto"/>
              <w:bottom w:val="nil"/>
            </w:tcBorders>
          </w:tcPr>
          <w:p w:rsidR="00000000" w:rsidRDefault="00000000">
            <w:pPr>
              <w:spacing w:before="20" w:after="20" w:line="240" w:lineRule="auto"/>
              <w:ind w:right="227"/>
              <w:jc w:val="right"/>
              <w:rPr>
                <w:szCs w:val="14"/>
              </w:rPr>
            </w:pPr>
          </w:p>
        </w:tc>
        <w:tc>
          <w:tcPr>
            <w:tcW w:w="1606" w:type="dxa"/>
            <w:tcBorders>
              <w:top w:val="double" w:sz="4" w:space="0" w:color="auto"/>
              <w:bottom w:val="nil"/>
            </w:tcBorders>
          </w:tcPr>
          <w:p w:rsidR="00000000" w:rsidRDefault="00000000">
            <w:pPr>
              <w:spacing w:before="20" w:after="20" w:line="240" w:lineRule="auto"/>
              <w:ind w:right="227"/>
              <w:jc w:val="right"/>
              <w:rPr>
                <w:szCs w:val="14"/>
              </w:rPr>
            </w:pPr>
          </w:p>
        </w:tc>
      </w:tr>
      <w:tr w:rsidR="00000000">
        <w:tblPrEx>
          <w:tblCellMar>
            <w:top w:w="0" w:type="dxa"/>
            <w:bottom w:w="0" w:type="dxa"/>
          </w:tblCellMar>
        </w:tblPrEx>
        <w:trPr>
          <w:cantSplit/>
        </w:trPr>
        <w:tc>
          <w:tcPr>
            <w:tcW w:w="4593" w:type="dxa"/>
            <w:tcBorders>
              <w:top w:val="nil"/>
              <w:bottom w:val="single" w:sz="4" w:space="0" w:color="auto"/>
              <w:right w:val="double" w:sz="4" w:space="0" w:color="auto"/>
            </w:tcBorders>
          </w:tcPr>
          <w:p w:rsidR="00000000" w:rsidRDefault="00000000">
            <w:pPr>
              <w:pStyle w:val="Heading3"/>
              <w:spacing w:line="240" w:lineRule="auto"/>
              <w:jc w:val="right"/>
              <w:rPr>
                <w:b/>
                <w:bCs/>
                <w:i w:val="0"/>
              </w:rPr>
            </w:pPr>
            <w:r>
              <w:rPr>
                <w:b/>
                <w:bCs/>
                <w:i w:val="0"/>
              </w:rPr>
              <w:t>Всего</w:t>
            </w:r>
          </w:p>
        </w:tc>
        <w:tc>
          <w:tcPr>
            <w:tcW w:w="1606" w:type="dxa"/>
            <w:tcBorders>
              <w:top w:val="nil"/>
              <w:left w:val="double" w:sz="4" w:space="0" w:color="auto"/>
              <w:bottom w:val="single" w:sz="4" w:space="0" w:color="auto"/>
            </w:tcBorders>
          </w:tcPr>
          <w:p w:rsidR="00000000" w:rsidRDefault="00000000">
            <w:pPr>
              <w:spacing w:before="20" w:after="20" w:line="240" w:lineRule="auto"/>
              <w:ind w:right="227"/>
              <w:jc w:val="right"/>
              <w:rPr>
                <w:b/>
                <w:bCs/>
                <w:color w:val="000000"/>
              </w:rPr>
            </w:pPr>
            <w:r>
              <w:rPr>
                <w:b/>
                <w:bCs/>
                <w:color w:val="000000"/>
              </w:rPr>
              <w:t>235 627</w:t>
            </w:r>
          </w:p>
        </w:tc>
        <w:tc>
          <w:tcPr>
            <w:tcW w:w="1606" w:type="dxa"/>
            <w:tcBorders>
              <w:top w:val="nil"/>
              <w:bottom w:val="single" w:sz="4" w:space="0" w:color="auto"/>
            </w:tcBorders>
          </w:tcPr>
          <w:p w:rsidR="00000000" w:rsidRDefault="00000000">
            <w:pPr>
              <w:spacing w:before="20" w:after="20" w:line="240" w:lineRule="auto"/>
              <w:ind w:right="227"/>
              <w:jc w:val="right"/>
              <w:rPr>
                <w:b/>
                <w:bCs/>
              </w:rPr>
            </w:pPr>
            <w:r>
              <w:rPr>
                <w:b/>
                <w:bCs/>
              </w:rPr>
              <w:t>131 448</w:t>
            </w:r>
          </w:p>
        </w:tc>
        <w:tc>
          <w:tcPr>
            <w:tcW w:w="1606" w:type="dxa"/>
            <w:tcBorders>
              <w:top w:val="nil"/>
              <w:bottom w:val="single" w:sz="4" w:space="0" w:color="auto"/>
            </w:tcBorders>
          </w:tcPr>
          <w:p w:rsidR="00000000" w:rsidRDefault="00000000">
            <w:pPr>
              <w:spacing w:before="20" w:after="20" w:line="240" w:lineRule="auto"/>
              <w:ind w:right="227"/>
              <w:jc w:val="right"/>
              <w:rPr>
                <w:b/>
                <w:bCs/>
              </w:rPr>
            </w:pPr>
            <w:r>
              <w:rPr>
                <w:b/>
                <w:bCs/>
              </w:rPr>
              <w:t>104 179</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rPr>
                <w:b/>
                <w:bCs/>
              </w:rPr>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b/>
                <w:bCs/>
                <w:color w:val="000000"/>
              </w:rPr>
            </w:pPr>
          </w:p>
        </w:tc>
        <w:tc>
          <w:tcPr>
            <w:tcW w:w="1606" w:type="dxa"/>
            <w:tcBorders>
              <w:top w:val="single" w:sz="4" w:space="0" w:color="auto"/>
              <w:bottom w:val="nil"/>
            </w:tcBorders>
          </w:tcPr>
          <w:p w:rsidR="00000000" w:rsidRDefault="00000000">
            <w:pPr>
              <w:spacing w:before="20" w:after="20" w:line="240" w:lineRule="auto"/>
              <w:ind w:right="227"/>
              <w:jc w:val="right"/>
              <w:rPr>
                <w:b/>
                <w:bCs/>
              </w:rPr>
            </w:pPr>
          </w:p>
        </w:tc>
        <w:tc>
          <w:tcPr>
            <w:tcW w:w="1606" w:type="dxa"/>
            <w:tcBorders>
              <w:top w:val="single" w:sz="4" w:space="0" w:color="auto"/>
              <w:bottom w:val="nil"/>
            </w:tcBorders>
          </w:tcPr>
          <w:p w:rsidR="00000000" w:rsidRDefault="00000000">
            <w:pPr>
              <w:spacing w:before="20" w:after="20" w:line="240" w:lineRule="auto"/>
              <w:ind w:right="227"/>
              <w:jc w:val="right"/>
              <w:rPr>
                <w:b/>
                <w:bCs/>
              </w:rPr>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pStyle w:val="Heading3"/>
              <w:spacing w:line="240" w:lineRule="auto"/>
              <w:rPr>
                <w:b/>
                <w:bCs/>
                <w:i w:val="0"/>
              </w:rPr>
            </w:pPr>
            <w:r>
              <w:rPr>
                <w:b/>
                <w:bCs/>
                <w:i w:val="0"/>
              </w:rPr>
              <w:t>Европа</w:t>
            </w:r>
          </w:p>
        </w:tc>
        <w:tc>
          <w:tcPr>
            <w:tcW w:w="1606" w:type="dxa"/>
            <w:tcBorders>
              <w:top w:val="nil"/>
              <w:left w:val="double" w:sz="4" w:space="0" w:color="auto"/>
            </w:tcBorders>
          </w:tcPr>
          <w:p w:rsidR="00000000" w:rsidRDefault="00000000">
            <w:pPr>
              <w:spacing w:after="20" w:line="240" w:lineRule="auto"/>
              <w:ind w:right="227"/>
              <w:jc w:val="right"/>
              <w:rPr>
                <w:b/>
                <w:bCs/>
                <w:color w:val="000000"/>
              </w:rPr>
            </w:pPr>
            <w:r>
              <w:rPr>
                <w:b/>
                <w:bCs/>
                <w:color w:val="000000"/>
              </w:rPr>
              <w:t>71 383</w:t>
            </w:r>
          </w:p>
        </w:tc>
        <w:tc>
          <w:tcPr>
            <w:tcW w:w="1606" w:type="dxa"/>
            <w:tcBorders>
              <w:top w:val="nil"/>
            </w:tcBorders>
          </w:tcPr>
          <w:p w:rsidR="00000000" w:rsidRDefault="00000000">
            <w:pPr>
              <w:spacing w:after="20" w:line="240" w:lineRule="auto"/>
              <w:ind w:right="227"/>
              <w:jc w:val="right"/>
              <w:rPr>
                <w:b/>
                <w:bCs/>
              </w:rPr>
            </w:pPr>
            <w:r>
              <w:rPr>
                <w:b/>
                <w:bCs/>
              </w:rPr>
              <w:t>37 838</w:t>
            </w:r>
          </w:p>
        </w:tc>
        <w:tc>
          <w:tcPr>
            <w:tcW w:w="1606" w:type="dxa"/>
            <w:tcBorders>
              <w:top w:val="nil"/>
            </w:tcBorders>
          </w:tcPr>
          <w:p w:rsidR="00000000" w:rsidRDefault="00000000">
            <w:pPr>
              <w:spacing w:after="20" w:line="240" w:lineRule="auto"/>
              <w:ind w:right="227"/>
              <w:jc w:val="right"/>
              <w:rPr>
                <w:b/>
                <w:bCs/>
              </w:rPr>
            </w:pPr>
            <w:r>
              <w:rPr>
                <w:b/>
                <w:bCs/>
              </w:rPr>
              <w:t>33 545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rPr>
                <w:b/>
                <w:bCs/>
              </w:rPr>
            </w:pPr>
            <w:r>
              <w:rPr>
                <w:b/>
                <w:bCs/>
              </w:rPr>
              <w:t>Европейский союз</w:t>
            </w:r>
          </w:p>
        </w:tc>
        <w:tc>
          <w:tcPr>
            <w:tcW w:w="1606" w:type="dxa"/>
            <w:tcBorders>
              <w:left w:val="double" w:sz="4" w:space="0" w:color="auto"/>
            </w:tcBorders>
          </w:tcPr>
          <w:p w:rsidR="00000000" w:rsidRDefault="00000000">
            <w:pPr>
              <w:spacing w:before="20" w:after="20" w:line="240" w:lineRule="auto"/>
              <w:ind w:right="227"/>
              <w:jc w:val="right"/>
              <w:rPr>
                <w:b/>
                <w:bCs/>
                <w:color w:val="000000"/>
              </w:rPr>
            </w:pPr>
            <w:r>
              <w:rPr>
                <w:b/>
                <w:bCs/>
                <w:color w:val="000000"/>
              </w:rPr>
              <w:t>65 393</w:t>
            </w:r>
          </w:p>
        </w:tc>
        <w:tc>
          <w:tcPr>
            <w:tcW w:w="1606" w:type="dxa"/>
          </w:tcPr>
          <w:p w:rsidR="00000000" w:rsidRDefault="00000000">
            <w:pPr>
              <w:spacing w:before="20" w:after="20" w:line="240" w:lineRule="auto"/>
              <w:ind w:right="227"/>
              <w:jc w:val="right"/>
              <w:rPr>
                <w:b/>
                <w:bCs/>
              </w:rPr>
            </w:pPr>
            <w:r>
              <w:rPr>
                <w:b/>
                <w:bCs/>
              </w:rPr>
              <w:t>34 728</w:t>
            </w:r>
          </w:p>
        </w:tc>
        <w:tc>
          <w:tcPr>
            <w:tcW w:w="1606" w:type="dxa"/>
          </w:tcPr>
          <w:p w:rsidR="00000000" w:rsidRDefault="00000000">
            <w:pPr>
              <w:spacing w:before="20" w:after="20" w:line="240" w:lineRule="auto"/>
              <w:ind w:right="227"/>
              <w:jc w:val="right"/>
              <w:rPr>
                <w:b/>
                <w:bCs/>
              </w:rPr>
            </w:pPr>
            <w:r>
              <w:rPr>
                <w:b/>
                <w:bCs/>
              </w:rPr>
              <w:t>30 665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Германия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11 779</w:t>
            </w:r>
          </w:p>
        </w:tc>
        <w:tc>
          <w:tcPr>
            <w:tcW w:w="1606" w:type="dxa"/>
          </w:tcPr>
          <w:p w:rsidR="00000000" w:rsidRDefault="00000000">
            <w:pPr>
              <w:spacing w:before="20" w:after="20" w:line="240" w:lineRule="auto"/>
              <w:ind w:right="227"/>
              <w:jc w:val="right"/>
            </w:pPr>
            <w:r>
              <w:t>6 468</w:t>
            </w:r>
          </w:p>
        </w:tc>
        <w:tc>
          <w:tcPr>
            <w:tcW w:w="1606" w:type="dxa"/>
          </w:tcPr>
          <w:p w:rsidR="00000000" w:rsidRDefault="00000000">
            <w:pPr>
              <w:spacing w:before="20" w:after="20" w:line="240" w:lineRule="auto"/>
              <w:ind w:right="227"/>
              <w:jc w:val="right"/>
            </w:pPr>
            <w:r>
              <w:t>5 311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Австрия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631</w:t>
            </w:r>
          </w:p>
        </w:tc>
        <w:tc>
          <w:tcPr>
            <w:tcW w:w="1606" w:type="dxa"/>
          </w:tcPr>
          <w:p w:rsidR="00000000" w:rsidRDefault="00000000">
            <w:pPr>
              <w:spacing w:before="20" w:after="20" w:line="240" w:lineRule="auto"/>
              <w:ind w:right="227"/>
              <w:jc w:val="right"/>
            </w:pPr>
            <w:r>
              <w:t>343</w:t>
            </w:r>
          </w:p>
        </w:tc>
        <w:tc>
          <w:tcPr>
            <w:tcW w:w="1606" w:type="dxa"/>
          </w:tcPr>
          <w:p w:rsidR="00000000" w:rsidRDefault="00000000">
            <w:pPr>
              <w:spacing w:before="20" w:after="20" w:line="240" w:lineRule="auto"/>
              <w:ind w:right="227"/>
              <w:jc w:val="right"/>
            </w:pPr>
            <w:r>
              <w:t>288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Бельгия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2 417</w:t>
            </w:r>
          </w:p>
        </w:tc>
        <w:tc>
          <w:tcPr>
            <w:tcW w:w="1606" w:type="dxa"/>
          </w:tcPr>
          <w:p w:rsidR="00000000" w:rsidRDefault="00000000">
            <w:pPr>
              <w:spacing w:before="20" w:after="20" w:line="240" w:lineRule="auto"/>
              <w:ind w:right="227"/>
              <w:jc w:val="right"/>
            </w:pPr>
            <w:r>
              <w:t>1 248</w:t>
            </w:r>
          </w:p>
        </w:tc>
        <w:tc>
          <w:tcPr>
            <w:tcW w:w="1606" w:type="dxa"/>
          </w:tcPr>
          <w:p w:rsidR="00000000" w:rsidRDefault="00000000">
            <w:pPr>
              <w:spacing w:before="20" w:after="20" w:line="240" w:lineRule="auto"/>
              <w:ind w:right="227"/>
              <w:jc w:val="right"/>
            </w:pPr>
            <w:r>
              <w:t>1 169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Дания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857</w:t>
            </w:r>
          </w:p>
        </w:tc>
        <w:tc>
          <w:tcPr>
            <w:tcW w:w="1606" w:type="dxa"/>
          </w:tcPr>
          <w:p w:rsidR="00000000" w:rsidRDefault="00000000">
            <w:pPr>
              <w:spacing w:before="20" w:after="20" w:line="240" w:lineRule="auto"/>
              <w:ind w:right="227"/>
              <w:jc w:val="right"/>
            </w:pPr>
            <w:r>
              <w:t>478</w:t>
            </w:r>
          </w:p>
        </w:tc>
        <w:tc>
          <w:tcPr>
            <w:tcW w:w="1606" w:type="dxa"/>
          </w:tcPr>
          <w:p w:rsidR="00000000" w:rsidRDefault="00000000">
            <w:pPr>
              <w:spacing w:before="20" w:after="20" w:line="240" w:lineRule="auto"/>
              <w:ind w:right="227"/>
              <w:jc w:val="right"/>
            </w:pPr>
            <w:r>
              <w:t>379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Испания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14 479</w:t>
            </w:r>
          </w:p>
        </w:tc>
        <w:tc>
          <w:tcPr>
            <w:tcW w:w="1606" w:type="dxa"/>
          </w:tcPr>
          <w:p w:rsidR="00000000" w:rsidRDefault="00000000">
            <w:pPr>
              <w:spacing w:before="20" w:after="20" w:line="240" w:lineRule="auto"/>
              <w:ind w:right="227"/>
              <w:jc w:val="right"/>
            </w:pPr>
            <w:r>
              <w:t>7 185</w:t>
            </w:r>
          </w:p>
        </w:tc>
        <w:tc>
          <w:tcPr>
            <w:tcW w:w="1606" w:type="dxa"/>
          </w:tcPr>
          <w:p w:rsidR="00000000" w:rsidRDefault="00000000">
            <w:pPr>
              <w:spacing w:before="20" w:after="20" w:line="240" w:lineRule="auto"/>
              <w:ind w:right="227"/>
              <w:jc w:val="right"/>
            </w:pPr>
            <w:r>
              <w:t>7 294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Финляндия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567</w:t>
            </w:r>
          </w:p>
        </w:tc>
        <w:tc>
          <w:tcPr>
            <w:tcW w:w="1606" w:type="dxa"/>
          </w:tcPr>
          <w:p w:rsidR="00000000" w:rsidRDefault="00000000">
            <w:pPr>
              <w:spacing w:before="20" w:after="20" w:line="240" w:lineRule="auto"/>
              <w:ind w:right="227"/>
              <w:jc w:val="right"/>
            </w:pPr>
            <w:r>
              <w:t>242</w:t>
            </w:r>
          </w:p>
        </w:tc>
        <w:tc>
          <w:tcPr>
            <w:tcW w:w="1606" w:type="dxa"/>
          </w:tcPr>
          <w:p w:rsidR="00000000" w:rsidRDefault="00000000">
            <w:pPr>
              <w:spacing w:before="20" w:after="20" w:line="240" w:lineRule="auto"/>
              <w:ind w:right="227"/>
              <w:jc w:val="right"/>
            </w:pPr>
            <w:r>
              <w:t>325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Франция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8 295</w:t>
            </w:r>
          </w:p>
        </w:tc>
        <w:tc>
          <w:tcPr>
            <w:tcW w:w="1606" w:type="dxa"/>
          </w:tcPr>
          <w:p w:rsidR="00000000" w:rsidRDefault="00000000">
            <w:pPr>
              <w:spacing w:before="20" w:after="20" w:line="240" w:lineRule="auto"/>
              <w:ind w:right="227"/>
              <w:jc w:val="right"/>
            </w:pPr>
            <w:r>
              <w:t>4 335</w:t>
            </w:r>
          </w:p>
        </w:tc>
        <w:tc>
          <w:tcPr>
            <w:tcW w:w="1606" w:type="dxa"/>
          </w:tcPr>
          <w:p w:rsidR="00000000" w:rsidRDefault="00000000">
            <w:pPr>
              <w:spacing w:before="20" w:after="20" w:line="240" w:lineRule="auto"/>
              <w:ind w:right="227"/>
              <w:jc w:val="right"/>
            </w:pPr>
            <w:r>
              <w:t>3 960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Греция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171</w:t>
            </w:r>
          </w:p>
        </w:tc>
        <w:tc>
          <w:tcPr>
            <w:tcW w:w="1606" w:type="dxa"/>
          </w:tcPr>
          <w:p w:rsidR="00000000" w:rsidRDefault="00000000">
            <w:pPr>
              <w:spacing w:before="20" w:after="20" w:line="240" w:lineRule="auto"/>
              <w:ind w:right="227"/>
              <w:jc w:val="right"/>
            </w:pPr>
            <w:r>
              <w:t>89</w:t>
            </w:r>
          </w:p>
        </w:tc>
        <w:tc>
          <w:tcPr>
            <w:tcW w:w="1606" w:type="dxa"/>
          </w:tcPr>
          <w:p w:rsidR="00000000" w:rsidRDefault="00000000">
            <w:pPr>
              <w:spacing w:before="20" w:after="20" w:line="240" w:lineRule="auto"/>
              <w:ind w:right="227"/>
              <w:jc w:val="right"/>
            </w:pPr>
            <w:r>
              <w:t>82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Ирландия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543</w:t>
            </w:r>
          </w:p>
        </w:tc>
        <w:tc>
          <w:tcPr>
            <w:tcW w:w="1606" w:type="dxa"/>
          </w:tcPr>
          <w:p w:rsidR="00000000" w:rsidRDefault="00000000">
            <w:pPr>
              <w:spacing w:before="20" w:after="20" w:line="240" w:lineRule="auto"/>
              <w:ind w:right="227"/>
              <w:jc w:val="right"/>
            </w:pPr>
            <w:r>
              <w:t>258</w:t>
            </w:r>
          </w:p>
        </w:tc>
        <w:tc>
          <w:tcPr>
            <w:tcW w:w="1606" w:type="dxa"/>
          </w:tcPr>
          <w:p w:rsidR="00000000" w:rsidRDefault="00000000">
            <w:pPr>
              <w:spacing w:before="20" w:after="20" w:line="240" w:lineRule="auto"/>
              <w:ind w:right="227"/>
              <w:jc w:val="right"/>
            </w:pPr>
            <w:r>
              <w:t>285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Италия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3 708</w:t>
            </w:r>
          </w:p>
        </w:tc>
        <w:tc>
          <w:tcPr>
            <w:tcW w:w="1606" w:type="dxa"/>
          </w:tcPr>
          <w:p w:rsidR="00000000" w:rsidRDefault="00000000">
            <w:pPr>
              <w:spacing w:before="20" w:after="20" w:line="240" w:lineRule="auto"/>
              <w:ind w:right="227"/>
              <w:jc w:val="right"/>
            </w:pPr>
            <w:r>
              <w:t>2 260</w:t>
            </w:r>
          </w:p>
        </w:tc>
        <w:tc>
          <w:tcPr>
            <w:tcW w:w="1606" w:type="dxa"/>
          </w:tcPr>
          <w:p w:rsidR="00000000" w:rsidRDefault="00000000">
            <w:pPr>
              <w:spacing w:before="20" w:after="20" w:line="240" w:lineRule="auto"/>
              <w:ind w:right="227"/>
              <w:jc w:val="right"/>
            </w:pPr>
            <w:r>
              <w:t>1 448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pStyle w:val="FootnoteText"/>
              <w:widowControl w:val="0"/>
              <w:autoSpaceDE w:val="0"/>
              <w:autoSpaceDN w:val="0"/>
              <w:adjustRightInd w:val="0"/>
            </w:pPr>
            <w:r>
              <w:t>Люксембург</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110</w:t>
            </w:r>
          </w:p>
        </w:tc>
        <w:tc>
          <w:tcPr>
            <w:tcW w:w="1606" w:type="dxa"/>
          </w:tcPr>
          <w:p w:rsidR="00000000" w:rsidRDefault="00000000">
            <w:pPr>
              <w:spacing w:before="20" w:after="20" w:line="240" w:lineRule="auto"/>
              <w:ind w:right="227"/>
              <w:jc w:val="right"/>
            </w:pPr>
            <w:r>
              <w:t>70</w:t>
            </w:r>
          </w:p>
        </w:tc>
        <w:tc>
          <w:tcPr>
            <w:tcW w:w="1606" w:type="dxa"/>
          </w:tcPr>
          <w:p w:rsidR="00000000" w:rsidRDefault="00000000">
            <w:pPr>
              <w:spacing w:before="20" w:after="20" w:line="240" w:lineRule="auto"/>
              <w:ind w:right="227"/>
              <w:jc w:val="right"/>
            </w:pPr>
            <w:r>
              <w:t>40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Нидерланды</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4 756</w:t>
            </w:r>
          </w:p>
        </w:tc>
        <w:tc>
          <w:tcPr>
            <w:tcW w:w="1606" w:type="dxa"/>
          </w:tcPr>
          <w:p w:rsidR="00000000" w:rsidRDefault="00000000">
            <w:pPr>
              <w:spacing w:before="20" w:after="20" w:line="240" w:lineRule="auto"/>
              <w:ind w:right="227"/>
              <w:jc w:val="right"/>
            </w:pPr>
            <w:r>
              <w:t>2 582</w:t>
            </w:r>
          </w:p>
        </w:tc>
        <w:tc>
          <w:tcPr>
            <w:tcW w:w="1606" w:type="dxa"/>
          </w:tcPr>
          <w:p w:rsidR="00000000" w:rsidRDefault="00000000">
            <w:pPr>
              <w:spacing w:before="20" w:after="20" w:line="240" w:lineRule="auto"/>
              <w:ind w:right="227"/>
              <w:jc w:val="right"/>
            </w:pPr>
            <w:r>
              <w:t>2 174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Соединенное Королевство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15 716</w:t>
            </w:r>
          </w:p>
        </w:tc>
        <w:tc>
          <w:tcPr>
            <w:tcW w:w="1606" w:type="dxa"/>
          </w:tcPr>
          <w:p w:rsidR="00000000" w:rsidRDefault="00000000">
            <w:pPr>
              <w:spacing w:before="20" w:after="20" w:line="240" w:lineRule="auto"/>
              <w:ind w:right="227"/>
              <w:jc w:val="right"/>
            </w:pPr>
            <w:r>
              <w:t>8 440</w:t>
            </w:r>
          </w:p>
        </w:tc>
        <w:tc>
          <w:tcPr>
            <w:tcW w:w="1606" w:type="dxa"/>
          </w:tcPr>
          <w:p w:rsidR="00000000" w:rsidRDefault="00000000">
            <w:pPr>
              <w:spacing w:before="20" w:after="20" w:line="240" w:lineRule="auto"/>
              <w:ind w:right="227"/>
              <w:jc w:val="right"/>
            </w:pPr>
            <w:r>
              <w:t>7 276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Швеция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1 364</w:t>
            </w:r>
          </w:p>
        </w:tc>
        <w:tc>
          <w:tcPr>
            <w:tcW w:w="1606" w:type="dxa"/>
          </w:tcPr>
          <w:p w:rsidR="00000000" w:rsidRDefault="00000000">
            <w:pPr>
              <w:spacing w:before="20" w:after="20" w:line="240" w:lineRule="auto"/>
              <w:ind w:right="227"/>
              <w:jc w:val="right"/>
            </w:pPr>
            <w:r>
              <w:t>730</w:t>
            </w:r>
          </w:p>
        </w:tc>
        <w:tc>
          <w:tcPr>
            <w:tcW w:w="1606" w:type="dxa"/>
          </w:tcPr>
          <w:p w:rsidR="00000000" w:rsidRDefault="00000000">
            <w:pPr>
              <w:spacing w:before="20" w:after="20" w:line="240" w:lineRule="auto"/>
              <w:ind w:right="227"/>
              <w:jc w:val="right"/>
            </w:pPr>
            <w:r>
              <w:t>634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rPr>
                <w:b/>
                <w:bCs/>
              </w:rPr>
            </w:pPr>
            <w:r>
              <w:rPr>
                <w:b/>
                <w:bCs/>
              </w:rPr>
              <w:t>Другие страны Европы</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5 990</w:t>
            </w:r>
          </w:p>
        </w:tc>
        <w:tc>
          <w:tcPr>
            <w:tcW w:w="1606" w:type="dxa"/>
          </w:tcPr>
          <w:p w:rsidR="00000000" w:rsidRDefault="00000000">
            <w:pPr>
              <w:spacing w:before="20" w:after="20" w:line="240" w:lineRule="auto"/>
              <w:ind w:right="227"/>
              <w:jc w:val="right"/>
            </w:pPr>
            <w:r>
              <w:t>3 110</w:t>
            </w:r>
          </w:p>
        </w:tc>
        <w:tc>
          <w:tcPr>
            <w:tcW w:w="1606" w:type="dxa"/>
          </w:tcPr>
          <w:p w:rsidR="00000000" w:rsidRDefault="00000000">
            <w:pPr>
              <w:spacing w:before="20" w:after="20" w:line="240" w:lineRule="auto"/>
              <w:ind w:right="227"/>
              <w:jc w:val="right"/>
            </w:pPr>
            <w:r>
              <w:t>2 880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Албания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24</w:t>
            </w:r>
          </w:p>
        </w:tc>
        <w:tc>
          <w:tcPr>
            <w:tcW w:w="1606" w:type="dxa"/>
          </w:tcPr>
          <w:p w:rsidR="00000000" w:rsidRDefault="00000000">
            <w:pPr>
              <w:spacing w:before="20" w:after="20" w:line="240" w:lineRule="auto"/>
              <w:ind w:right="227"/>
              <w:jc w:val="right"/>
            </w:pPr>
            <w:r>
              <w:t>16</w:t>
            </w:r>
          </w:p>
        </w:tc>
        <w:tc>
          <w:tcPr>
            <w:tcW w:w="1606" w:type="dxa"/>
          </w:tcPr>
          <w:p w:rsidR="00000000" w:rsidRDefault="00000000">
            <w:pPr>
              <w:spacing w:before="20" w:after="20" w:line="240" w:lineRule="auto"/>
              <w:ind w:right="227"/>
              <w:jc w:val="right"/>
            </w:pPr>
            <w:r>
              <w:t>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Андорра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Бывшая югославская Республика Македония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26</w:t>
            </w:r>
          </w:p>
        </w:tc>
        <w:tc>
          <w:tcPr>
            <w:tcW w:w="1606" w:type="dxa"/>
          </w:tcPr>
          <w:p w:rsidR="00000000" w:rsidRDefault="00000000">
            <w:pPr>
              <w:spacing w:before="20" w:after="20" w:line="240" w:lineRule="auto"/>
              <w:ind w:right="227"/>
              <w:jc w:val="right"/>
            </w:pPr>
            <w:r>
              <w:t>20</w:t>
            </w:r>
          </w:p>
        </w:tc>
        <w:tc>
          <w:tcPr>
            <w:tcW w:w="1606" w:type="dxa"/>
          </w:tcPr>
          <w:p w:rsidR="00000000" w:rsidRDefault="00000000">
            <w:pPr>
              <w:spacing w:before="20" w:after="20" w:line="240" w:lineRule="auto"/>
              <w:ind w:right="227"/>
              <w:jc w:val="right"/>
            </w:pPr>
            <w:r>
              <w:t>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Армения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21</w:t>
            </w:r>
          </w:p>
        </w:tc>
        <w:tc>
          <w:tcPr>
            <w:tcW w:w="1606" w:type="dxa"/>
          </w:tcPr>
          <w:p w:rsidR="00000000" w:rsidRDefault="00000000">
            <w:pPr>
              <w:spacing w:before="20" w:after="20" w:line="240" w:lineRule="auto"/>
              <w:ind w:right="227"/>
              <w:jc w:val="right"/>
            </w:pPr>
            <w:r>
              <w:t>11</w:t>
            </w:r>
          </w:p>
        </w:tc>
        <w:tc>
          <w:tcPr>
            <w:tcW w:w="1606" w:type="dxa"/>
          </w:tcPr>
          <w:p w:rsidR="00000000" w:rsidRDefault="00000000">
            <w:pPr>
              <w:spacing w:before="20" w:after="20" w:line="240" w:lineRule="auto"/>
              <w:ind w:right="227"/>
              <w:jc w:val="right"/>
            </w:pPr>
            <w:r>
              <w:t>10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Беларусь</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42</w:t>
            </w:r>
          </w:p>
        </w:tc>
        <w:tc>
          <w:tcPr>
            <w:tcW w:w="1606" w:type="dxa"/>
          </w:tcPr>
          <w:p w:rsidR="00000000" w:rsidRDefault="00000000">
            <w:pPr>
              <w:spacing w:before="20" w:after="20" w:line="240" w:lineRule="auto"/>
              <w:ind w:right="227"/>
              <w:jc w:val="right"/>
            </w:pPr>
            <w:r>
              <w:t>10</w:t>
            </w:r>
          </w:p>
        </w:tc>
        <w:tc>
          <w:tcPr>
            <w:tcW w:w="1606" w:type="dxa"/>
          </w:tcPr>
          <w:p w:rsidR="00000000" w:rsidRDefault="00000000">
            <w:pPr>
              <w:spacing w:before="20" w:after="20" w:line="240" w:lineRule="auto"/>
              <w:ind w:right="227"/>
              <w:jc w:val="right"/>
            </w:pPr>
            <w:r>
              <w:t>32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Босния и Герцеговина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111</w:t>
            </w:r>
          </w:p>
        </w:tc>
        <w:tc>
          <w:tcPr>
            <w:tcW w:w="1606" w:type="dxa"/>
          </w:tcPr>
          <w:p w:rsidR="00000000" w:rsidRDefault="00000000">
            <w:pPr>
              <w:spacing w:before="20" w:after="20" w:line="240" w:lineRule="auto"/>
              <w:ind w:right="227"/>
              <w:jc w:val="right"/>
            </w:pPr>
            <w:r>
              <w:t>37</w:t>
            </w:r>
          </w:p>
        </w:tc>
        <w:tc>
          <w:tcPr>
            <w:tcW w:w="1606" w:type="dxa"/>
          </w:tcPr>
          <w:p w:rsidR="00000000" w:rsidRDefault="00000000">
            <w:pPr>
              <w:spacing w:before="20" w:after="20" w:line="240" w:lineRule="auto"/>
              <w:ind w:right="227"/>
              <w:jc w:val="right"/>
            </w:pPr>
            <w:r>
              <w:t>74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Болгария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544</w:t>
            </w:r>
          </w:p>
        </w:tc>
        <w:tc>
          <w:tcPr>
            <w:tcW w:w="1606" w:type="dxa"/>
          </w:tcPr>
          <w:p w:rsidR="00000000" w:rsidRDefault="00000000">
            <w:pPr>
              <w:spacing w:before="20" w:after="20" w:line="240" w:lineRule="auto"/>
              <w:ind w:right="227"/>
              <w:jc w:val="right"/>
            </w:pPr>
            <w:r>
              <w:t>330</w:t>
            </w:r>
          </w:p>
        </w:tc>
        <w:tc>
          <w:tcPr>
            <w:tcW w:w="1606" w:type="dxa"/>
          </w:tcPr>
          <w:p w:rsidR="00000000" w:rsidRDefault="00000000">
            <w:pPr>
              <w:spacing w:before="20" w:after="20" w:line="240" w:lineRule="auto"/>
              <w:ind w:right="227"/>
              <w:jc w:val="right"/>
            </w:pPr>
            <w:r>
              <w:t>214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Казахстан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w:t>
            </w:r>
          </w:p>
        </w:tc>
        <w:tc>
          <w:tcPr>
            <w:tcW w:w="1606" w:type="dxa"/>
          </w:tcPr>
          <w:p w:rsidR="00000000" w:rsidRDefault="00000000">
            <w:pPr>
              <w:spacing w:before="20" w:after="20" w:line="240" w:lineRule="auto"/>
              <w:ind w:right="227"/>
              <w:jc w:val="right"/>
            </w:pPr>
            <w:r>
              <w:t>6</w:t>
            </w:r>
          </w:p>
        </w:tc>
        <w:tc>
          <w:tcPr>
            <w:tcW w:w="1606" w:type="dxa"/>
          </w:tcPr>
          <w:p w:rsidR="00000000" w:rsidRDefault="00000000">
            <w:pPr>
              <w:spacing w:before="20" w:after="20" w:line="240" w:lineRule="auto"/>
              <w:ind w:right="227"/>
              <w:jc w:val="right"/>
            </w:pPr>
            <w:r>
              <w:t>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Хорватия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113</w:t>
            </w:r>
          </w:p>
        </w:tc>
        <w:tc>
          <w:tcPr>
            <w:tcW w:w="1606" w:type="dxa"/>
          </w:tcPr>
          <w:p w:rsidR="00000000" w:rsidRDefault="00000000">
            <w:pPr>
              <w:spacing w:before="20" w:after="20" w:line="240" w:lineRule="auto"/>
              <w:ind w:right="227"/>
              <w:jc w:val="right"/>
            </w:pPr>
            <w:r>
              <w:t>62</w:t>
            </w:r>
          </w:p>
        </w:tc>
        <w:tc>
          <w:tcPr>
            <w:tcW w:w="1606" w:type="dxa"/>
          </w:tcPr>
          <w:p w:rsidR="00000000" w:rsidRDefault="00000000">
            <w:pPr>
              <w:spacing w:before="20" w:after="20" w:line="240" w:lineRule="auto"/>
              <w:ind w:right="227"/>
              <w:jc w:val="right"/>
            </w:pPr>
            <w:r>
              <w:t>51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Словения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16</w:t>
            </w:r>
          </w:p>
        </w:tc>
        <w:tc>
          <w:tcPr>
            <w:tcW w:w="1606" w:type="dxa"/>
          </w:tcPr>
          <w:p w:rsidR="00000000" w:rsidRDefault="00000000">
            <w:pPr>
              <w:spacing w:before="20" w:after="20" w:line="240" w:lineRule="auto"/>
              <w:ind w:right="227"/>
              <w:jc w:val="right"/>
            </w:pPr>
            <w:r>
              <w:t>9</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Эстония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13</w:t>
            </w:r>
          </w:p>
        </w:tc>
        <w:tc>
          <w:tcPr>
            <w:tcW w:w="1606" w:type="dxa"/>
          </w:tcPr>
          <w:p w:rsidR="00000000" w:rsidRDefault="00000000">
            <w:pPr>
              <w:spacing w:before="20" w:after="20" w:line="240" w:lineRule="auto"/>
              <w:ind w:right="227"/>
              <w:jc w:val="right"/>
            </w:pPr>
            <w:r>
              <w:t>4</w:t>
            </w:r>
          </w:p>
        </w:tc>
        <w:tc>
          <w:tcPr>
            <w:tcW w:w="1606" w:type="dxa"/>
          </w:tcPr>
          <w:p w:rsidR="00000000" w:rsidRDefault="00000000">
            <w:pPr>
              <w:spacing w:before="20" w:after="20" w:line="240" w:lineRule="auto"/>
              <w:ind w:right="227"/>
              <w:jc w:val="right"/>
            </w:pPr>
            <w:r>
              <w:t>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Бывшая Чехословакия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69</w:t>
            </w:r>
          </w:p>
        </w:tc>
        <w:tc>
          <w:tcPr>
            <w:tcW w:w="1606" w:type="dxa"/>
          </w:tcPr>
          <w:p w:rsidR="00000000" w:rsidRDefault="00000000">
            <w:pPr>
              <w:spacing w:before="20" w:after="20" w:line="240" w:lineRule="auto"/>
              <w:ind w:right="227"/>
              <w:jc w:val="right"/>
            </w:pPr>
            <w:r>
              <w:t>38</w:t>
            </w:r>
          </w:p>
        </w:tc>
        <w:tc>
          <w:tcPr>
            <w:tcW w:w="1606" w:type="dxa"/>
          </w:tcPr>
          <w:p w:rsidR="00000000" w:rsidRDefault="00000000">
            <w:pPr>
              <w:spacing w:before="20" w:after="20" w:line="240" w:lineRule="auto"/>
              <w:ind w:right="227"/>
              <w:jc w:val="right"/>
            </w:pPr>
            <w:r>
              <w:t>31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Бывшая Югославия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149</w:t>
            </w:r>
          </w:p>
        </w:tc>
        <w:tc>
          <w:tcPr>
            <w:tcW w:w="1606" w:type="dxa"/>
          </w:tcPr>
          <w:p w:rsidR="00000000" w:rsidRDefault="00000000">
            <w:pPr>
              <w:spacing w:before="20" w:after="20" w:line="240" w:lineRule="auto"/>
              <w:ind w:right="227"/>
              <w:jc w:val="right"/>
            </w:pPr>
            <w:r>
              <w:t>90</w:t>
            </w:r>
          </w:p>
        </w:tc>
        <w:tc>
          <w:tcPr>
            <w:tcW w:w="1606" w:type="dxa"/>
          </w:tcPr>
          <w:p w:rsidR="00000000" w:rsidRDefault="00000000">
            <w:pPr>
              <w:spacing w:before="20" w:after="20" w:line="240" w:lineRule="auto"/>
              <w:ind w:right="227"/>
              <w:jc w:val="right"/>
            </w:pPr>
            <w:r>
              <w:t>59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Бывший СССР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308</w:t>
            </w:r>
          </w:p>
        </w:tc>
        <w:tc>
          <w:tcPr>
            <w:tcW w:w="1606" w:type="dxa"/>
          </w:tcPr>
          <w:p w:rsidR="00000000" w:rsidRDefault="00000000">
            <w:pPr>
              <w:spacing w:before="20" w:after="20" w:line="240" w:lineRule="auto"/>
              <w:ind w:right="227"/>
              <w:jc w:val="right"/>
            </w:pPr>
            <w:r>
              <w:t>147</w:t>
            </w:r>
          </w:p>
        </w:tc>
        <w:tc>
          <w:tcPr>
            <w:tcW w:w="1606" w:type="dxa"/>
          </w:tcPr>
          <w:p w:rsidR="00000000" w:rsidRDefault="00000000">
            <w:pPr>
              <w:spacing w:before="20" w:after="20" w:line="240" w:lineRule="auto"/>
              <w:ind w:right="227"/>
              <w:jc w:val="right"/>
            </w:pPr>
            <w:r>
              <w:t>161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Грузия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w:t>
            </w:r>
          </w:p>
        </w:tc>
        <w:tc>
          <w:tcPr>
            <w:tcW w:w="1606" w:type="dxa"/>
          </w:tcPr>
          <w:p w:rsidR="00000000" w:rsidRDefault="00000000">
            <w:pPr>
              <w:spacing w:before="20" w:after="20" w:line="240" w:lineRule="auto"/>
              <w:ind w:right="227"/>
              <w:jc w:val="right"/>
            </w:pPr>
            <w:r>
              <w:t>5</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Венгрия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158</w:t>
            </w:r>
          </w:p>
        </w:tc>
        <w:tc>
          <w:tcPr>
            <w:tcW w:w="1606" w:type="dxa"/>
          </w:tcPr>
          <w:p w:rsidR="00000000" w:rsidRDefault="00000000">
            <w:pPr>
              <w:spacing w:before="20" w:after="20" w:line="240" w:lineRule="auto"/>
              <w:ind w:right="227"/>
              <w:jc w:val="right"/>
            </w:pPr>
            <w:r>
              <w:t>62</w:t>
            </w:r>
          </w:p>
        </w:tc>
        <w:tc>
          <w:tcPr>
            <w:tcW w:w="1606" w:type="dxa"/>
          </w:tcPr>
          <w:p w:rsidR="00000000" w:rsidRDefault="00000000">
            <w:pPr>
              <w:spacing w:before="20" w:after="20" w:line="240" w:lineRule="auto"/>
              <w:ind w:right="227"/>
              <w:jc w:val="right"/>
            </w:pPr>
            <w:r>
              <w:t>96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Исландия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52</w:t>
            </w:r>
          </w:p>
        </w:tc>
        <w:tc>
          <w:tcPr>
            <w:tcW w:w="1606" w:type="dxa"/>
          </w:tcPr>
          <w:p w:rsidR="00000000" w:rsidRDefault="00000000">
            <w:pPr>
              <w:spacing w:before="20" w:after="20" w:line="240" w:lineRule="auto"/>
              <w:ind w:right="227"/>
              <w:jc w:val="right"/>
            </w:pPr>
            <w:r>
              <w:t>22</w:t>
            </w:r>
          </w:p>
        </w:tc>
        <w:tc>
          <w:tcPr>
            <w:tcW w:w="1606" w:type="dxa"/>
          </w:tcPr>
          <w:p w:rsidR="00000000" w:rsidRDefault="00000000">
            <w:pPr>
              <w:spacing w:before="20" w:after="20" w:line="240" w:lineRule="auto"/>
              <w:ind w:right="227"/>
              <w:jc w:val="right"/>
            </w:pPr>
            <w:r>
              <w:t>30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Латвия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Лихтенштейн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w:t>
            </w:r>
          </w:p>
        </w:tc>
        <w:tc>
          <w:tcPr>
            <w:tcW w:w="1606" w:type="dxa"/>
          </w:tcPr>
          <w:p w:rsidR="00000000" w:rsidRDefault="00000000">
            <w:pPr>
              <w:spacing w:before="20" w:after="20" w:line="240" w:lineRule="auto"/>
              <w:ind w:right="227"/>
              <w:jc w:val="right"/>
            </w:pPr>
            <w:r>
              <w:t>4</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Литва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20</w:t>
            </w:r>
          </w:p>
        </w:tc>
        <w:tc>
          <w:tcPr>
            <w:tcW w:w="1606" w:type="dxa"/>
          </w:tcPr>
          <w:p w:rsidR="00000000" w:rsidRDefault="00000000">
            <w:pPr>
              <w:spacing w:before="20" w:after="20" w:line="240" w:lineRule="auto"/>
              <w:ind w:right="227"/>
              <w:jc w:val="right"/>
            </w:pPr>
            <w:r>
              <w:t>8</w:t>
            </w:r>
          </w:p>
        </w:tc>
        <w:tc>
          <w:tcPr>
            <w:tcW w:w="1606" w:type="dxa"/>
          </w:tcPr>
          <w:p w:rsidR="00000000" w:rsidRDefault="00000000">
            <w:pPr>
              <w:spacing w:before="20" w:after="20" w:line="240" w:lineRule="auto"/>
              <w:ind w:right="227"/>
              <w:jc w:val="right"/>
            </w:pPr>
            <w:r>
              <w:t>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Мальта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Молдова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71</w:t>
            </w:r>
          </w:p>
        </w:tc>
        <w:tc>
          <w:tcPr>
            <w:tcW w:w="1606" w:type="dxa"/>
          </w:tcPr>
          <w:p w:rsidR="00000000" w:rsidRDefault="00000000">
            <w:pPr>
              <w:spacing w:before="20" w:after="20" w:line="240" w:lineRule="auto"/>
              <w:ind w:right="227"/>
              <w:jc w:val="right"/>
            </w:pPr>
            <w:r>
              <w:t>44</w:t>
            </w:r>
          </w:p>
        </w:tc>
        <w:tc>
          <w:tcPr>
            <w:tcW w:w="1606" w:type="dxa"/>
          </w:tcPr>
          <w:p w:rsidR="00000000" w:rsidRDefault="00000000">
            <w:pPr>
              <w:spacing w:before="20" w:after="20" w:line="240" w:lineRule="auto"/>
              <w:ind w:right="227"/>
              <w:jc w:val="right"/>
            </w:pPr>
            <w:r>
              <w:t>27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Монако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Норвегия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636</w:t>
            </w:r>
          </w:p>
        </w:tc>
        <w:tc>
          <w:tcPr>
            <w:tcW w:w="1606" w:type="dxa"/>
          </w:tcPr>
          <w:p w:rsidR="00000000" w:rsidRDefault="00000000">
            <w:pPr>
              <w:spacing w:before="20" w:after="20" w:line="240" w:lineRule="auto"/>
              <w:ind w:right="227"/>
              <w:jc w:val="right"/>
            </w:pPr>
            <w:r>
              <w:t>361</w:t>
            </w:r>
          </w:p>
        </w:tc>
        <w:tc>
          <w:tcPr>
            <w:tcW w:w="1606" w:type="dxa"/>
          </w:tcPr>
          <w:p w:rsidR="00000000" w:rsidRDefault="00000000">
            <w:pPr>
              <w:spacing w:before="20" w:after="20" w:line="240" w:lineRule="auto"/>
              <w:ind w:right="227"/>
              <w:jc w:val="right"/>
            </w:pPr>
            <w:r>
              <w:t>275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Польша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276</w:t>
            </w:r>
          </w:p>
        </w:tc>
        <w:tc>
          <w:tcPr>
            <w:tcW w:w="1606" w:type="dxa"/>
          </w:tcPr>
          <w:p w:rsidR="00000000" w:rsidRDefault="00000000">
            <w:pPr>
              <w:spacing w:before="20" w:after="20" w:line="240" w:lineRule="auto"/>
              <w:ind w:right="227"/>
              <w:jc w:val="right"/>
            </w:pPr>
            <w:r>
              <w:t>121</w:t>
            </w:r>
          </w:p>
        </w:tc>
        <w:tc>
          <w:tcPr>
            <w:tcW w:w="1606" w:type="dxa"/>
          </w:tcPr>
          <w:p w:rsidR="00000000" w:rsidRDefault="00000000">
            <w:pPr>
              <w:spacing w:before="20" w:after="20" w:line="240" w:lineRule="auto"/>
              <w:ind w:right="227"/>
              <w:jc w:val="right"/>
            </w:pPr>
            <w:r>
              <w:t>155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Кыргызстан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Чешская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48</w:t>
            </w:r>
          </w:p>
        </w:tc>
        <w:tc>
          <w:tcPr>
            <w:tcW w:w="1606" w:type="dxa"/>
          </w:tcPr>
          <w:p w:rsidR="00000000" w:rsidRDefault="00000000">
            <w:pPr>
              <w:spacing w:before="20" w:after="20" w:line="240" w:lineRule="auto"/>
              <w:ind w:right="227"/>
              <w:jc w:val="right"/>
            </w:pPr>
            <w:r>
              <w:t>15</w:t>
            </w:r>
          </w:p>
        </w:tc>
        <w:tc>
          <w:tcPr>
            <w:tcW w:w="1606" w:type="dxa"/>
          </w:tcPr>
          <w:p w:rsidR="00000000" w:rsidRDefault="00000000">
            <w:pPr>
              <w:spacing w:before="20" w:after="20" w:line="240" w:lineRule="auto"/>
              <w:ind w:right="227"/>
              <w:jc w:val="right"/>
            </w:pPr>
            <w:r>
              <w:t>33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Словацкая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14</w:t>
            </w:r>
          </w:p>
        </w:tc>
        <w:tc>
          <w:tcPr>
            <w:tcW w:w="1606" w:type="dxa"/>
          </w:tcPr>
          <w:p w:rsidR="00000000" w:rsidRDefault="00000000">
            <w:pPr>
              <w:spacing w:before="20" w:after="20" w:line="240" w:lineRule="auto"/>
              <w:ind w:right="227"/>
              <w:jc w:val="right"/>
            </w:pPr>
            <w:r>
              <w:t>7</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Союзная Республика Югославия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147</w:t>
            </w:r>
          </w:p>
        </w:tc>
        <w:tc>
          <w:tcPr>
            <w:tcW w:w="1606" w:type="dxa"/>
          </w:tcPr>
          <w:p w:rsidR="00000000" w:rsidRDefault="00000000">
            <w:pPr>
              <w:spacing w:before="20" w:after="20" w:line="240" w:lineRule="auto"/>
              <w:ind w:right="227"/>
              <w:jc w:val="right"/>
            </w:pPr>
            <w:r>
              <w:t>69</w:t>
            </w:r>
          </w:p>
        </w:tc>
        <w:tc>
          <w:tcPr>
            <w:tcW w:w="1606" w:type="dxa"/>
          </w:tcPr>
          <w:p w:rsidR="00000000" w:rsidRDefault="00000000">
            <w:pPr>
              <w:spacing w:before="20" w:after="20" w:line="240" w:lineRule="auto"/>
              <w:ind w:right="227"/>
              <w:jc w:val="right"/>
            </w:pPr>
            <w:r>
              <w:t>78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Румыния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584</w:t>
            </w:r>
          </w:p>
        </w:tc>
        <w:tc>
          <w:tcPr>
            <w:tcW w:w="1606" w:type="dxa"/>
          </w:tcPr>
          <w:p w:rsidR="00000000" w:rsidRDefault="00000000">
            <w:pPr>
              <w:spacing w:before="20" w:after="20" w:line="240" w:lineRule="auto"/>
              <w:ind w:right="227"/>
              <w:jc w:val="right"/>
            </w:pPr>
            <w:r>
              <w:t>366</w:t>
            </w:r>
          </w:p>
        </w:tc>
        <w:tc>
          <w:tcPr>
            <w:tcW w:w="1606" w:type="dxa"/>
          </w:tcPr>
          <w:p w:rsidR="00000000" w:rsidRDefault="00000000">
            <w:pPr>
              <w:spacing w:before="20" w:after="20" w:line="240" w:lineRule="auto"/>
              <w:ind w:right="227"/>
              <w:jc w:val="right"/>
            </w:pPr>
            <w:r>
              <w:t>218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Россия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665</w:t>
            </w:r>
          </w:p>
        </w:tc>
        <w:tc>
          <w:tcPr>
            <w:tcW w:w="1606" w:type="dxa"/>
          </w:tcPr>
          <w:p w:rsidR="00000000" w:rsidRDefault="00000000">
            <w:pPr>
              <w:spacing w:before="20" w:after="20" w:line="240" w:lineRule="auto"/>
              <w:ind w:right="227"/>
              <w:jc w:val="right"/>
            </w:pPr>
            <w:r>
              <w:t>255</w:t>
            </w:r>
          </w:p>
        </w:tc>
        <w:tc>
          <w:tcPr>
            <w:tcW w:w="1606" w:type="dxa"/>
          </w:tcPr>
          <w:p w:rsidR="00000000" w:rsidRDefault="00000000">
            <w:pPr>
              <w:spacing w:before="20" w:after="20" w:line="240" w:lineRule="auto"/>
              <w:ind w:right="227"/>
              <w:jc w:val="right"/>
            </w:pPr>
            <w:r>
              <w:t>410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Швейцария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1 449</w:t>
            </w:r>
          </w:p>
        </w:tc>
        <w:tc>
          <w:tcPr>
            <w:tcW w:w="1606" w:type="dxa"/>
          </w:tcPr>
          <w:p w:rsidR="00000000" w:rsidRDefault="00000000">
            <w:pPr>
              <w:spacing w:before="20" w:after="20" w:line="240" w:lineRule="auto"/>
              <w:ind w:right="227"/>
              <w:jc w:val="right"/>
            </w:pPr>
            <w:r>
              <w:t>794</w:t>
            </w:r>
          </w:p>
        </w:tc>
        <w:tc>
          <w:tcPr>
            <w:tcW w:w="1606" w:type="dxa"/>
          </w:tcPr>
          <w:p w:rsidR="00000000" w:rsidRDefault="00000000">
            <w:pPr>
              <w:spacing w:before="20" w:after="20" w:line="240" w:lineRule="auto"/>
              <w:ind w:right="227"/>
              <w:jc w:val="right"/>
            </w:pPr>
            <w:r>
              <w:t>655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Туркменистан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Турция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110</w:t>
            </w:r>
          </w:p>
        </w:tc>
        <w:tc>
          <w:tcPr>
            <w:tcW w:w="1606" w:type="dxa"/>
          </w:tcPr>
          <w:p w:rsidR="00000000" w:rsidRDefault="00000000">
            <w:pPr>
              <w:spacing w:before="20" w:after="20" w:line="240" w:lineRule="auto"/>
              <w:ind w:right="227"/>
              <w:jc w:val="right"/>
            </w:pPr>
            <w:r>
              <w:t>69</w:t>
            </w:r>
          </w:p>
        </w:tc>
        <w:tc>
          <w:tcPr>
            <w:tcW w:w="1606" w:type="dxa"/>
          </w:tcPr>
          <w:p w:rsidR="00000000" w:rsidRDefault="00000000">
            <w:pPr>
              <w:spacing w:before="20" w:after="20" w:line="240" w:lineRule="auto"/>
              <w:ind w:right="227"/>
              <w:jc w:val="right"/>
            </w:pPr>
            <w:r>
              <w:t>41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Украина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261</w:t>
            </w:r>
          </w:p>
        </w:tc>
        <w:tc>
          <w:tcPr>
            <w:tcW w:w="1606" w:type="dxa"/>
          </w:tcPr>
          <w:p w:rsidR="00000000" w:rsidRDefault="00000000">
            <w:pPr>
              <w:spacing w:before="20" w:after="20" w:line="240" w:lineRule="auto"/>
              <w:ind w:right="227"/>
              <w:jc w:val="right"/>
            </w:pPr>
            <w:r>
              <w:t>121</w:t>
            </w:r>
          </w:p>
        </w:tc>
        <w:tc>
          <w:tcPr>
            <w:tcW w:w="1606" w:type="dxa"/>
          </w:tcPr>
          <w:p w:rsidR="00000000" w:rsidRDefault="00000000">
            <w:pPr>
              <w:spacing w:before="20" w:after="20" w:line="240" w:lineRule="auto"/>
              <w:ind w:right="227"/>
              <w:jc w:val="right"/>
            </w:pPr>
            <w:r>
              <w:t>140</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Узбекистан</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Borders>
              <w:bottom w:val="single" w:sz="4" w:space="0" w:color="auto"/>
            </w:tcBorders>
          </w:tcPr>
          <w:p w:rsidR="00000000" w:rsidRDefault="00000000">
            <w:pPr>
              <w:spacing w:before="20" w:after="20" w:line="240" w:lineRule="auto"/>
              <w:ind w:right="227"/>
              <w:jc w:val="right"/>
            </w:pPr>
            <w:r>
              <w:t>0</w:t>
            </w:r>
          </w:p>
        </w:tc>
        <w:tc>
          <w:tcPr>
            <w:tcW w:w="1606" w:type="dxa"/>
            <w:tcBorders>
              <w:bottom w:val="single" w:sz="4" w:space="0" w:color="auto"/>
            </w:tcBorders>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rPr>
                <w:b/>
                <w:bCs/>
              </w:rPr>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single" w:sz="4" w:space="0" w:color="auto"/>
              <w:bottom w:val="nil"/>
            </w:tcBorders>
          </w:tcPr>
          <w:p w:rsidR="00000000" w:rsidRDefault="00000000">
            <w:pPr>
              <w:spacing w:before="20" w:after="20" w:line="240" w:lineRule="auto"/>
              <w:ind w:right="227"/>
              <w:jc w:val="right"/>
            </w:pPr>
          </w:p>
        </w:tc>
        <w:tc>
          <w:tcPr>
            <w:tcW w:w="1606" w:type="dxa"/>
            <w:tcBorders>
              <w:top w:val="single" w:sz="4" w:space="0" w:color="auto"/>
              <w:bottom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Африка</w:t>
            </w:r>
          </w:p>
        </w:tc>
        <w:tc>
          <w:tcPr>
            <w:tcW w:w="1606" w:type="dxa"/>
            <w:tcBorders>
              <w:top w:val="nil"/>
              <w:left w:val="double" w:sz="4" w:space="0" w:color="auto"/>
            </w:tcBorders>
          </w:tcPr>
          <w:p w:rsidR="00000000" w:rsidRDefault="00000000">
            <w:pPr>
              <w:spacing w:before="20" w:after="20" w:line="240" w:lineRule="auto"/>
              <w:ind w:right="227"/>
              <w:jc w:val="right"/>
              <w:rPr>
                <w:color w:val="000000"/>
              </w:rPr>
            </w:pPr>
            <w:r>
              <w:rPr>
                <w:color w:val="000000"/>
              </w:rPr>
              <w:t>112 550</w:t>
            </w:r>
          </w:p>
        </w:tc>
        <w:tc>
          <w:tcPr>
            <w:tcW w:w="1606" w:type="dxa"/>
            <w:tcBorders>
              <w:top w:val="nil"/>
            </w:tcBorders>
          </w:tcPr>
          <w:p w:rsidR="00000000" w:rsidRDefault="00000000">
            <w:pPr>
              <w:spacing w:before="20" w:after="20" w:line="240" w:lineRule="auto"/>
              <w:ind w:right="227"/>
              <w:jc w:val="right"/>
            </w:pPr>
            <w:r>
              <w:t>65 741</w:t>
            </w:r>
          </w:p>
        </w:tc>
        <w:tc>
          <w:tcPr>
            <w:tcW w:w="1606" w:type="dxa"/>
            <w:tcBorders>
              <w:top w:val="nil"/>
            </w:tcBorders>
          </w:tcPr>
          <w:p w:rsidR="00000000" w:rsidRDefault="00000000">
            <w:pPr>
              <w:spacing w:before="20" w:after="20" w:line="240" w:lineRule="auto"/>
              <w:ind w:right="227"/>
              <w:jc w:val="right"/>
            </w:pPr>
            <w:r>
              <w:t>46 809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Ангола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24 096</w:t>
            </w:r>
          </w:p>
        </w:tc>
        <w:tc>
          <w:tcPr>
            <w:tcW w:w="1606" w:type="dxa"/>
          </w:tcPr>
          <w:p w:rsidR="00000000" w:rsidRDefault="00000000">
            <w:pPr>
              <w:spacing w:before="20" w:after="20" w:line="240" w:lineRule="auto"/>
              <w:ind w:right="227"/>
              <w:jc w:val="right"/>
            </w:pPr>
            <w:r>
              <w:t>13 488</w:t>
            </w:r>
          </w:p>
        </w:tc>
        <w:tc>
          <w:tcPr>
            <w:tcW w:w="1606" w:type="dxa"/>
          </w:tcPr>
          <w:p w:rsidR="00000000" w:rsidRDefault="00000000">
            <w:pPr>
              <w:spacing w:before="20" w:after="20" w:line="240" w:lineRule="auto"/>
              <w:ind w:right="227"/>
              <w:jc w:val="right"/>
            </w:pPr>
            <w:r>
              <w:t>10 608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Кабо-Верде</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51 950</w:t>
            </w:r>
          </w:p>
        </w:tc>
        <w:tc>
          <w:tcPr>
            <w:tcW w:w="1606" w:type="dxa"/>
          </w:tcPr>
          <w:p w:rsidR="00000000" w:rsidRDefault="00000000">
            <w:pPr>
              <w:spacing w:before="20" w:after="20" w:line="240" w:lineRule="auto"/>
              <w:ind w:right="227"/>
              <w:jc w:val="right"/>
            </w:pPr>
            <w:r>
              <w:t>29 550</w:t>
            </w:r>
          </w:p>
        </w:tc>
        <w:tc>
          <w:tcPr>
            <w:tcW w:w="1606" w:type="dxa"/>
          </w:tcPr>
          <w:p w:rsidR="00000000" w:rsidRDefault="00000000">
            <w:pPr>
              <w:spacing w:before="20" w:after="20" w:line="240" w:lineRule="auto"/>
              <w:ind w:right="227"/>
              <w:jc w:val="right"/>
            </w:pPr>
            <w:r>
              <w:t>22 400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Гвинея-Бисау</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18 728</w:t>
            </w:r>
          </w:p>
        </w:tc>
        <w:tc>
          <w:tcPr>
            <w:tcW w:w="1606" w:type="dxa"/>
          </w:tcPr>
          <w:p w:rsidR="00000000" w:rsidRDefault="00000000">
            <w:pPr>
              <w:spacing w:before="20" w:after="20" w:line="240" w:lineRule="auto"/>
              <w:ind w:right="227"/>
              <w:jc w:val="right"/>
            </w:pPr>
            <w:r>
              <w:t>12 940</w:t>
            </w:r>
          </w:p>
        </w:tc>
        <w:tc>
          <w:tcPr>
            <w:tcW w:w="1606" w:type="dxa"/>
          </w:tcPr>
          <w:p w:rsidR="00000000" w:rsidRDefault="00000000">
            <w:pPr>
              <w:spacing w:before="20" w:after="20" w:line="240" w:lineRule="auto"/>
              <w:ind w:right="227"/>
              <w:jc w:val="right"/>
            </w:pPr>
            <w:r>
              <w:t>5 788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Мозамбик</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4 870</w:t>
            </w:r>
          </w:p>
        </w:tc>
        <w:tc>
          <w:tcPr>
            <w:tcW w:w="1606" w:type="dxa"/>
          </w:tcPr>
          <w:p w:rsidR="00000000" w:rsidRDefault="00000000">
            <w:pPr>
              <w:spacing w:before="20" w:after="20" w:line="240" w:lineRule="auto"/>
              <w:ind w:right="227"/>
              <w:jc w:val="right"/>
            </w:pPr>
            <w:r>
              <w:t>2 620</w:t>
            </w:r>
          </w:p>
        </w:tc>
        <w:tc>
          <w:tcPr>
            <w:tcW w:w="1606" w:type="dxa"/>
          </w:tcPr>
          <w:p w:rsidR="00000000" w:rsidRDefault="00000000">
            <w:pPr>
              <w:spacing w:before="20" w:after="20" w:line="240" w:lineRule="auto"/>
              <w:ind w:right="227"/>
              <w:jc w:val="right"/>
            </w:pPr>
            <w:r>
              <w:t>2 250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Сан-Томе и Принсипи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6 689</w:t>
            </w:r>
          </w:p>
        </w:tc>
        <w:tc>
          <w:tcPr>
            <w:tcW w:w="1606" w:type="dxa"/>
          </w:tcPr>
          <w:p w:rsidR="00000000" w:rsidRDefault="00000000">
            <w:pPr>
              <w:spacing w:before="20" w:after="20" w:line="240" w:lineRule="auto"/>
              <w:ind w:right="227"/>
              <w:jc w:val="right"/>
            </w:pPr>
            <w:r>
              <w:t>3 277</w:t>
            </w:r>
          </w:p>
        </w:tc>
        <w:tc>
          <w:tcPr>
            <w:tcW w:w="1606" w:type="dxa"/>
          </w:tcPr>
          <w:p w:rsidR="00000000" w:rsidRDefault="00000000">
            <w:pPr>
              <w:spacing w:before="20" w:after="20" w:line="240" w:lineRule="auto"/>
              <w:ind w:right="227"/>
              <w:jc w:val="right"/>
            </w:pPr>
            <w:r>
              <w:t>3 412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rPr>
                <w:b/>
                <w:bCs/>
              </w:rPr>
            </w:pPr>
            <w:r>
              <w:rPr>
                <w:b/>
                <w:bCs/>
              </w:rPr>
              <w:t>Другие страны Африки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6 217</w:t>
            </w:r>
          </w:p>
        </w:tc>
        <w:tc>
          <w:tcPr>
            <w:tcW w:w="1606" w:type="dxa"/>
          </w:tcPr>
          <w:p w:rsidR="00000000" w:rsidRDefault="00000000">
            <w:pPr>
              <w:spacing w:before="20" w:after="20" w:line="240" w:lineRule="auto"/>
              <w:ind w:right="227"/>
              <w:jc w:val="right"/>
            </w:pPr>
            <w:r>
              <w:t>3 866</w:t>
            </w:r>
          </w:p>
        </w:tc>
        <w:tc>
          <w:tcPr>
            <w:tcW w:w="1606" w:type="dxa"/>
          </w:tcPr>
          <w:p w:rsidR="00000000" w:rsidRDefault="00000000">
            <w:pPr>
              <w:spacing w:before="20" w:after="20" w:line="240" w:lineRule="auto"/>
              <w:ind w:right="227"/>
              <w:jc w:val="right"/>
            </w:pPr>
            <w:r>
              <w:t>2 351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Южная Африка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1 976</w:t>
            </w:r>
          </w:p>
        </w:tc>
        <w:tc>
          <w:tcPr>
            <w:tcW w:w="1606" w:type="dxa"/>
          </w:tcPr>
          <w:p w:rsidR="00000000" w:rsidRDefault="00000000">
            <w:pPr>
              <w:spacing w:before="20" w:after="20" w:line="240" w:lineRule="auto"/>
              <w:ind w:right="227"/>
              <w:jc w:val="right"/>
            </w:pPr>
            <w:r>
              <w:t>974</w:t>
            </w:r>
          </w:p>
        </w:tc>
        <w:tc>
          <w:tcPr>
            <w:tcW w:w="1606" w:type="dxa"/>
          </w:tcPr>
          <w:p w:rsidR="00000000" w:rsidRDefault="00000000">
            <w:pPr>
              <w:spacing w:before="20" w:after="20" w:line="240" w:lineRule="auto"/>
              <w:ind w:right="227"/>
              <w:jc w:val="right"/>
            </w:pPr>
            <w:r>
              <w:t>1 002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Алжир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113</w:t>
            </w:r>
          </w:p>
        </w:tc>
        <w:tc>
          <w:tcPr>
            <w:tcW w:w="1606" w:type="dxa"/>
          </w:tcPr>
          <w:p w:rsidR="00000000" w:rsidRDefault="00000000">
            <w:pPr>
              <w:spacing w:before="20" w:after="20" w:line="240" w:lineRule="auto"/>
              <w:ind w:right="227"/>
              <w:jc w:val="right"/>
            </w:pPr>
            <w:r>
              <w:t>88</w:t>
            </w:r>
          </w:p>
        </w:tc>
        <w:tc>
          <w:tcPr>
            <w:tcW w:w="1606" w:type="dxa"/>
          </w:tcPr>
          <w:p w:rsidR="00000000" w:rsidRDefault="00000000">
            <w:pPr>
              <w:spacing w:before="20" w:after="20" w:line="240" w:lineRule="auto"/>
              <w:ind w:right="227"/>
              <w:jc w:val="right"/>
            </w:pPr>
            <w:r>
              <w:t>25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Бенин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w:t>
            </w:r>
          </w:p>
        </w:tc>
        <w:tc>
          <w:tcPr>
            <w:tcW w:w="1606" w:type="dxa"/>
          </w:tcPr>
          <w:p w:rsidR="00000000" w:rsidRDefault="00000000">
            <w:pPr>
              <w:spacing w:before="20" w:after="20" w:line="240" w:lineRule="auto"/>
              <w:ind w:right="227"/>
              <w:jc w:val="right"/>
            </w:pPr>
            <w:r>
              <w:t>4</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Ботсвана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Буркина-Фасо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Бурунди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Камерун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37</w:t>
            </w:r>
          </w:p>
        </w:tc>
        <w:tc>
          <w:tcPr>
            <w:tcW w:w="1606" w:type="dxa"/>
          </w:tcPr>
          <w:p w:rsidR="00000000" w:rsidRDefault="00000000">
            <w:pPr>
              <w:spacing w:before="20" w:after="20" w:line="240" w:lineRule="auto"/>
              <w:ind w:right="227"/>
              <w:jc w:val="right"/>
            </w:pPr>
            <w:r>
              <w:t>21</w:t>
            </w:r>
          </w:p>
        </w:tc>
        <w:tc>
          <w:tcPr>
            <w:tcW w:w="1606" w:type="dxa"/>
          </w:tcPr>
          <w:p w:rsidR="00000000" w:rsidRDefault="00000000">
            <w:pPr>
              <w:spacing w:before="20" w:after="20" w:line="240" w:lineRule="auto"/>
              <w:ind w:right="227"/>
              <w:jc w:val="right"/>
            </w:pPr>
            <w:r>
              <w:t>16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Чад</w:t>
            </w:r>
          </w:p>
        </w:tc>
        <w:tc>
          <w:tcPr>
            <w:tcW w:w="1606" w:type="dxa"/>
            <w:tcBorders>
              <w:left w:val="double" w:sz="4" w:space="0" w:color="auto"/>
            </w:tcBorders>
          </w:tcPr>
          <w:p w:rsidR="00000000" w:rsidRDefault="00000000">
            <w:pPr>
              <w:spacing w:before="20" w:after="20" w:line="240" w:lineRule="auto"/>
              <w:ind w:right="227"/>
              <w:jc w:val="right"/>
              <w:rPr>
                <w:color w:val="000000"/>
                <w:szCs w:val="22"/>
              </w:rPr>
            </w:pPr>
            <w:r>
              <w:rPr>
                <w:color w:val="000000"/>
                <w:szCs w:val="22"/>
              </w:rPr>
              <w:t>1</w:t>
            </w:r>
          </w:p>
        </w:tc>
        <w:tc>
          <w:tcPr>
            <w:tcW w:w="1606" w:type="dxa"/>
          </w:tcPr>
          <w:p w:rsidR="00000000" w:rsidRDefault="00000000">
            <w:pPr>
              <w:spacing w:before="20" w:after="20" w:line="240" w:lineRule="auto"/>
              <w:ind w:right="227"/>
              <w:jc w:val="right"/>
              <w:rPr>
                <w:szCs w:val="18"/>
              </w:rPr>
            </w:pPr>
            <w:r>
              <w:rPr>
                <w:szCs w:val="18"/>
              </w:rPr>
              <w:t>0</w:t>
            </w:r>
          </w:p>
        </w:tc>
        <w:tc>
          <w:tcPr>
            <w:tcW w:w="1606" w:type="dxa"/>
          </w:tcPr>
          <w:p w:rsidR="00000000" w:rsidRDefault="00000000">
            <w:pPr>
              <w:spacing w:before="20" w:after="20" w:line="240" w:lineRule="auto"/>
              <w:ind w:right="227"/>
              <w:jc w:val="right"/>
              <w:rPr>
                <w:szCs w:val="18"/>
              </w:rPr>
            </w:pPr>
            <w:r>
              <w:rPr>
                <w:szCs w:val="18"/>
              </w:rP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Конго (Демократическая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324</w:t>
            </w:r>
          </w:p>
        </w:tc>
        <w:tc>
          <w:tcPr>
            <w:tcW w:w="1606" w:type="dxa"/>
          </w:tcPr>
          <w:p w:rsidR="00000000" w:rsidRDefault="00000000">
            <w:pPr>
              <w:spacing w:before="20" w:after="20" w:line="240" w:lineRule="auto"/>
              <w:ind w:right="227"/>
              <w:jc w:val="right"/>
            </w:pPr>
            <w:r>
              <w:t>201</w:t>
            </w:r>
          </w:p>
        </w:tc>
        <w:tc>
          <w:tcPr>
            <w:tcW w:w="1606" w:type="dxa"/>
          </w:tcPr>
          <w:p w:rsidR="00000000" w:rsidRDefault="00000000">
            <w:pPr>
              <w:spacing w:before="20" w:after="20" w:line="240" w:lineRule="auto"/>
              <w:ind w:right="227"/>
              <w:jc w:val="right"/>
            </w:pPr>
            <w:r>
              <w:t>123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Конго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105</w:t>
            </w:r>
          </w:p>
        </w:tc>
        <w:tc>
          <w:tcPr>
            <w:tcW w:w="1606" w:type="dxa"/>
          </w:tcPr>
          <w:p w:rsidR="00000000" w:rsidRDefault="00000000">
            <w:pPr>
              <w:spacing w:before="20" w:after="20" w:line="240" w:lineRule="auto"/>
              <w:ind w:right="227"/>
              <w:jc w:val="right"/>
            </w:pPr>
            <w:r>
              <w:t>69</w:t>
            </w:r>
          </w:p>
        </w:tc>
        <w:tc>
          <w:tcPr>
            <w:tcW w:w="1606" w:type="dxa"/>
          </w:tcPr>
          <w:p w:rsidR="00000000" w:rsidRDefault="00000000">
            <w:pPr>
              <w:spacing w:before="20" w:after="20" w:line="240" w:lineRule="auto"/>
              <w:ind w:right="227"/>
              <w:jc w:val="right"/>
            </w:pPr>
            <w:r>
              <w:t>36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proofErr w:type="spellStart"/>
            <w:r>
              <w:t>Кот-д'Ивуар</w:t>
            </w:r>
            <w:proofErr w:type="spellEnd"/>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103</w:t>
            </w:r>
          </w:p>
        </w:tc>
        <w:tc>
          <w:tcPr>
            <w:tcW w:w="1606" w:type="dxa"/>
          </w:tcPr>
          <w:p w:rsidR="00000000" w:rsidRDefault="00000000">
            <w:pPr>
              <w:spacing w:before="20" w:after="20" w:line="240" w:lineRule="auto"/>
              <w:ind w:right="227"/>
              <w:jc w:val="right"/>
            </w:pPr>
            <w:r>
              <w:t>67</w:t>
            </w:r>
          </w:p>
        </w:tc>
        <w:tc>
          <w:tcPr>
            <w:tcW w:w="1606" w:type="dxa"/>
          </w:tcPr>
          <w:p w:rsidR="00000000" w:rsidRDefault="00000000">
            <w:pPr>
              <w:spacing w:before="20" w:after="20" w:line="240" w:lineRule="auto"/>
              <w:ind w:right="227"/>
              <w:jc w:val="right"/>
            </w:pPr>
            <w:r>
              <w:t>36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Джибути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Египет</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79</w:t>
            </w:r>
          </w:p>
        </w:tc>
        <w:tc>
          <w:tcPr>
            <w:tcW w:w="1606" w:type="dxa"/>
          </w:tcPr>
          <w:p w:rsidR="00000000" w:rsidRDefault="00000000">
            <w:pPr>
              <w:spacing w:before="20" w:after="20" w:line="240" w:lineRule="auto"/>
              <w:ind w:right="227"/>
              <w:jc w:val="right"/>
            </w:pPr>
            <w:r>
              <w:t>63</w:t>
            </w:r>
          </w:p>
        </w:tc>
        <w:tc>
          <w:tcPr>
            <w:tcW w:w="1606" w:type="dxa"/>
          </w:tcPr>
          <w:p w:rsidR="00000000" w:rsidRDefault="00000000">
            <w:pPr>
              <w:spacing w:before="20" w:after="20" w:line="240" w:lineRule="auto"/>
              <w:ind w:right="227"/>
              <w:jc w:val="right"/>
            </w:pPr>
            <w:r>
              <w:t>16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Эфиопия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Габон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Гамбия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w:t>
            </w:r>
          </w:p>
        </w:tc>
        <w:tc>
          <w:tcPr>
            <w:tcW w:w="1606" w:type="dxa"/>
          </w:tcPr>
          <w:p w:rsidR="00000000" w:rsidRDefault="00000000">
            <w:pPr>
              <w:spacing w:before="20" w:after="20" w:line="240" w:lineRule="auto"/>
              <w:ind w:right="227"/>
              <w:jc w:val="right"/>
            </w:pPr>
            <w:r>
              <w:t>6</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Гана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59</w:t>
            </w:r>
          </w:p>
        </w:tc>
        <w:tc>
          <w:tcPr>
            <w:tcW w:w="1606" w:type="dxa"/>
          </w:tcPr>
          <w:p w:rsidR="00000000" w:rsidRDefault="00000000">
            <w:pPr>
              <w:spacing w:before="20" w:after="20" w:line="240" w:lineRule="auto"/>
              <w:ind w:right="227"/>
              <w:jc w:val="right"/>
            </w:pPr>
            <w:r>
              <w:t>45</w:t>
            </w:r>
          </w:p>
        </w:tc>
        <w:tc>
          <w:tcPr>
            <w:tcW w:w="1606" w:type="dxa"/>
          </w:tcPr>
          <w:p w:rsidR="00000000" w:rsidRDefault="00000000">
            <w:pPr>
              <w:spacing w:before="20" w:after="20" w:line="240" w:lineRule="auto"/>
              <w:ind w:right="227"/>
              <w:jc w:val="right"/>
            </w:pPr>
            <w:r>
              <w:t>14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Гвинея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771</w:t>
            </w:r>
          </w:p>
        </w:tc>
        <w:tc>
          <w:tcPr>
            <w:tcW w:w="1606" w:type="dxa"/>
          </w:tcPr>
          <w:p w:rsidR="00000000" w:rsidRDefault="00000000">
            <w:pPr>
              <w:spacing w:before="20" w:after="20" w:line="240" w:lineRule="auto"/>
              <w:ind w:right="227"/>
              <w:jc w:val="right"/>
            </w:pPr>
            <w:r>
              <w:t>542</w:t>
            </w:r>
          </w:p>
        </w:tc>
        <w:tc>
          <w:tcPr>
            <w:tcW w:w="1606" w:type="dxa"/>
          </w:tcPr>
          <w:p w:rsidR="00000000" w:rsidRDefault="00000000">
            <w:pPr>
              <w:spacing w:before="20" w:after="20" w:line="240" w:lineRule="auto"/>
              <w:ind w:right="227"/>
              <w:jc w:val="right"/>
            </w:pPr>
            <w:r>
              <w:t>229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Экваториальная Гвинея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w:t>
            </w:r>
          </w:p>
        </w:tc>
        <w:tc>
          <w:tcPr>
            <w:tcW w:w="1606" w:type="dxa"/>
          </w:tcPr>
          <w:p w:rsidR="00000000" w:rsidRDefault="00000000">
            <w:pPr>
              <w:spacing w:before="20" w:after="20" w:line="240" w:lineRule="auto"/>
              <w:ind w:right="227"/>
              <w:jc w:val="right"/>
            </w:pPr>
            <w:r>
              <w:t>10</w:t>
            </w:r>
          </w:p>
        </w:tc>
        <w:tc>
          <w:tcPr>
            <w:tcW w:w="1606" w:type="dxa"/>
          </w:tcPr>
          <w:p w:rsidR="00000000" w:rsidRDefault="00000000">
            <w:pPr>
              <w:spacing w:before="20" w:after="20" w:line="240" w:lineRule="auto"/>
              <w:ind w:right="227"/>
              <w:jc w:val="right"/>
            </w:pPr>
            <w:r>
              <w:t>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Лесото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Либерия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41</w:t>
            </w:r>
          </w:p>
        </w:tc>
        <w:tc>
          <w:tcPr>
            <w:tcW w:w="1606" w:type="dxa"/>
          </w:tcPr>
          <w:p w:rsidR="00000000" w:rsidRDefault="00000000">
            <w:pPr>
              <w:spacing w:before="20" w:after="20" w:line="240" w:lineRule="auto"/>
              <w:ind w:right="227"/>
              <w:jc w:val="right"/>
            </w:pPr>
            <w:r>
              <w:t>38</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Ливия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43</w:t>
            </w:r>
          </w:p>
        </w:tc>
        <w:tc>
          <w:tcPr>
            <w:tcW w:w="1606" w:type="dxa"/>
          </w:tcPr>
          <w:p w:rsidR="00000000" w:rsidRDefault="00000000">
            <w:pPr>
              <w:spacing w:before="20" w:after="20" w:line="240" w:lineRule="auto"/>
              <w:ind w:right="227"/>
              <w:jc w:val="right"/>
            </w:pPr>
            <w:r>
              <w:t>29</w:t>
            </w:r>
          </w:p>
        </w:tc>
        <w:tc>
          <w:tcPr>
            <w:tcW w:w="1606" w:type="dxa"/>
          </w:tcPr>
          <w:p w:rsidR="00000000" w:rsidRDefault="00000000">
            <w:pPr>
              <w:spacing w:before="20" w:after="20" w:line="240" w:lineRule="auto"/>
              <w:ind w:right="227"/>
              <w:jc w:val="right"/>
            </w:pPr>
            <w:r>
              <w:t>14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Мадагаскар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Малави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22</w:t>
            </w:r>
          </w:p>
        </w:tc>
        <w:tc>
          <w:tcPr>
            <w:tcW w:w="1606" w:type="dxa"/>
          </w:tcPr>
          <w:p w:rsidR="00000000" w:rsidRDefault="00000000">
            <w:pPr>
              <w:spacing w:before="20" w:after="20" w:line="240" w:lineRule="auto"/>
              <w:ind w:right="227"/>
              <w:jc w:val="right"/>
            </w:pPr>
            <w:r>
              <w:t>12</w:t>
            </w:r>
          </w:p>
        </w:tc>
        <w:tc>
          <w:tcPr>
            <w:tcW w:w="1606" w:type="dxa"/>
          </w:tcPr>
          <w:p w:rsidR="00000000" w:rsidRDefault="00000000">
            <w:pPr>
              <w:spacing w:before="20" w:after="20" w:line="240" w:lineRule="auto"/>
              <w:ind w:right="227"/>
              <w:jc w:val="right"/>
            </w:pPr>
            <w:r>
              <w:t>10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Мали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71</w:t>
            </w:r>
          </w:p>
        </w:tc>
        <w:tc>
          <w:tcPr>
            <w:tcW w:w="1606" w:type="dxa"/>
          </w:tcPr>
          <w:p w:rsidR="00000000" w:rsidRDefault="00000000">
            <w:pPr>
              <w:spacing w:before="20" w:after="20" w:line="240" w:lineRule="auto"/>
              <w:ind w:right="227"/>
              <w:jc w:val="right"/>
            </w:pPr>
            <w:r>
              <w:t>60</w:t>
            </w:r>
          </w:p>
        </w:tc>
        <w:tc>
          <w:tcPr>
            <w:tcW w:w="1606" w:type="dxa"/>
          </w:tcPr>
          <w:p w:rsidR="00000000" w:rsidRDefault="00000000">
            <w:pPr>
              <w:spacing w:before="20" w:after="20" w:line="240" w:lineRule="auto"/>
              <w:ind w:right="227"/>
              <w:jc w:val="right"/>
            </w:pPr>
            <w:r>
              <w:t>11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Марокко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649</w:t>
            </w:r>
          </w:p>
        </w:tc>
        <w:tc>
          <w:tcPr>
            <w:tcW w:w="1606" w:type="dxa"/>
          </w:tcPr>
          <w:p w:rsidR="00000000" w:rsidRDefault="00000000">
            <w:pPr>
              <w:spacing w:before="20" w:after="20" w:line="240" w:lineRule="auto"/>
              <w:ind w:right="227"/>
              <w:jc w:val="right"/>
            </w:pPr>
            <w:r>
              <w:t>428</w:t>
            </w:r>
          </w:p>
        </w:tc>
        <w:tc>
          <w:tcPr>
            <w:tcW w:w="1606" w:type="dxa"/>
          </w:tcPr>
          <w:p w:rsidR="00000000" w:rsidRDefault="00000000">
            <w:pPr>
              <w:spacing w:before="20" w:after="20" w:line="240" w:lineRule="auto"/>
              <w:ind w:right="227"/>
              <w:jc w:val="right"/>
            </w:pPr>
            <w:r>
              <w:t>221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Маврикий</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12</w:t>
            </w:r>
          </w:p>
        </w:tc>
        <w:tc>
          <w:tcPr>
            <w:tcW w:w="1606" w:type="dxa"/>
          </w:tcPr>
          <w:p w:rsidR="00000000" w:rsidRDefault="00000000">
            <w:pPr>
              <w:spacing w:before="20" w:after="20" w:line="240" w:lineRule="auto"/>
              <w:ind w:right="227"/>
              <w:jc w:val="right"/>
            </w:pPr>
            <w:r>
              <w:t>5</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Мавритания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34</w:t>
            </w:r>
          </w:p>
        </w:tc>
        <w:tc>
          <w:tcPr>
            <w:tcW w:w="1606" w:type="dxa"/>
          </w:tcPr>
          <w:p w:rsidR="00000000" w:rsidRDefault="00000000">
            <w:pPr>
              <w:spacing w:before="20" w:after="20" w:line="240" w:lineRule="auto"/>
              <w:ind w:right="227"/>
              <w:jc w:val="right"/>
            </w:pPr>
            <w:r>
              <w:t>24</w:t>
            </w:r>
          </w:p>
        </w:tc>
        <w:tc>
          <w:tcPr>
            <w:tcW w:w="1606" w:type="dxa"/>
          </w:tcPr>
          <w:p w:rsidR="00000000" w:rsidRDefault="00000000">
            <w:pPr>
              <w:spacing w:before="20" w:after="20" w:line="240" w:lineRule="auto"/>
              <w:ind w:right="227"/>
              <w:jc w:val="right"/>
            </w:pPr>
            <w:r>
              <w:t>10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Намибия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Нигерия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103</w:t>
            </w:r>
          </w:p>
        </w:tc>
        <w:tc>
          <w:tcPr>
            <w:tcW w:w="1606" w:type="dxa"/>
          </w:tcPr>
          <w:p w:rsidR="00000000" w:rsidRDefault="00000000">
            <w:pPr>
              <w:spacing w:before="20" w:after="20" w:line="240" w:lineRule="auto"/>
              <w:ind w:right="227"/>
              <w:jc w:val="right"/>
            </w:pPr>
            <w:r>
              <w:t>73</w:t>
            </w:r>
          </w:p>
        </w:tc>
        <w:tc>
          <w:tcPr>
            <w:tcW w:w="1606" w:type="dxa"/>
          </w:tcPr>
          <w:p w:rsidR="00000000" w:rsidRDefault="00000000">
            <w:pPr>
              <w:spacing w:before="20" w:after="20" w:line="240" w:lineRule="auto"/>
              <w:ind w:right="227"/>
              <w:jc w:val="right"/>
            </w:pPr>
            <w:r>
              <w:t>30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Кения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288</w:t>
            </w:r>
          </w:p>
        </w:tc>
        <w:tc>
          <w:tcPr>
            <w:tcW w:w="1606" w:type="dxa"/>
          </w:tcPr>
          <w:p w:rsidR="00000000" w:rsidRDefault="00000000">
            <w:pPr>
              <w:spacing w:before="20" w:after="20" w:line="240" w:lineRule="auto"/>
              <w:ind w:right="227"/>
              <w:jc w:val="right"/>
            </w:pPr>
            <w:r>
              <w:t>180</w:t>
            </w:r>
          </w:p>
        </w:tc>
        <w:tc>
          <w:tcPr>
            <w:tcW w:w="1606" w:type="dxa"/>
          </w:tcPr>
          <w:p w:rsidR="00000000" w:rsidRDefault="00000000">
            <w:pPr>
              <w:spacing w:before="20" w:after="20" w:line="240" w:lineRule="auto"/>
              <w:ind w:right="227"/>
              <w:jc w:val="right"/>
            </w:pPr>
            <w:r>
              <w:t>108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Центральноафриканская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Руанда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25</w:t>
            </w:r>
          </w:p>
        </w:tc>
        <w:tc>
          <w:tcPr>
            <w:tcW w:w="1606" w:type="dxa"/>
          </w:tcPr>
          <w:p w:rsidR="00000000" w:rsidRDefault="00000000">
            <w:pPr>
              <w:spacing w:before="20" w:after="20" w:line="240" w:lineRule="auto"/>
              <w:ind w:right="227"/>
              <w:jc w:val="right"/>
            </w:pPr>
            <w:r>
              <w:t>14</w:t>
            </w:r>
          </w:p>
        </w:tc>
        <w:tc>
          <w:tcPr>
            <w:tcW w:w="1606" w:type="dxa"/>
          </w:tcPr>
          <w:p w:rsidR="00000000" w:rsidRDefault="00000000">
            <w:pPr>
              <w:spacing w:before="20" w:after="20" w:line="240" w:lineRule="auto"/>
              <w:ind w:right="227"/>
              <w:jc w:val="right"/>
            </w:pPr>
            <w:r>
              <w:t>11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Остров Св. Елены</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Сейшельские Острова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Сенегал</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663</w:t>
            </w:r>
          </w:p>
        </w:tc>
        <w:tc>
          <w:tcPr>
            <w:tcW w:w="1606" w:type="dxa"/>
            <w:tcBorders>
              <w:bottom w:val="single" w:sz="4" w:space="0" w:color="auto"/>
            </w:tcBorders>
          </w:tcPr>
          <w:p w:rsidR="00000000" w:rsidRDefault="00000000">
            <w:pPr>
              <w:spacing w:before="20" w:after="20" w:line="240" w:lineRule="auto"/>
              <w:ind w:right="227"/>
              <w:jc w:val="right"/>
            </w:pPr>
            <w:r>
              <w:t>544</w:t>
            </w:r>
          </w:p>
        </w:tc>
        <w:tc>
          <w:tcPr>
            <w:tcW w:w="1606" w:type="dxa"/>
            <w:tcBorders>
              <w:bottom w:val="single" w:sz="4" w:space="0" w:color="auto"/>
            </w:tcBorders>
          </w:tcPr>
          <w:p w:rsidR="00000000" w:rsidRDefault="00000000">
            <w:pPr>
              <w:spacing w:before="20" w:after="20" w:line="240" w:lineRule="auto"/>
              <w:ind w:right="227"/>
              <w:jc w:val="right"/>
            </w:pPr>
            <w:r>
              <w:t>119</w:t>
            </w:r>
          </w:p>
        </w:tc>
      </w:tr>
      <w:tr w:rsidR="00000000">
        <w:tblPrEx>
          <w:tblCellMar>
            <w:top w:w="0" w:type="dxa"/>
            <w:bottom w:w="0" w:type="dxa"/>
          </w:tblCellMar>
        </w:tblPrEx>
        <w:trPr>
          <w:cantSplit/>
        </w:trPr>
        <w:tc>
          <w:tcPr>
            <w:tcW w:w="4593" w:type="dxa"/>
            <w:tcBorders>
              <w:top w:val="single" w:sz="4" w:space="0" w:color="auto"/>
              <w:bottom w:val="single" w:sz="4" w:space="0" w:color="auto"/>
              <w:right w:val="double" w:sz="4" w:space="0" w:color="auto"/>
            </w:tcBorders>
          </w:tcPr>
          <w:p w:rsidR="00000000" w:rsidRDefault="00000000">
            <w:pPr>
              <w:widowControl w:val="0"/>
              <w:autoSpaceDE w:val="0"/>
              <w:autoSpaceDN w:val="0"/>
              <w:adjustRightInd w:val="0"/>
              <w:spacing w:line="240" w:lineRule="auto"/>
            </w:pPr>
            <w:r>
              <w:t>Сьерра-Леоне</w:t>
            </w:r>
          </w:p>
        </w:tc>
        <w:tc>
          <w:tcPr>
            <w:tcW w:w="1606" w:type="dxa"/>
            <w:tcBorders>
              <w:top w:val="single" w:sz="4" w:space="0" w:color="auto"/>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95</w:t>
            </w:r>
          </w:p>
        </w:tc>
        <w:tc>
          <w:tcPr>
            <w:tcW w:w="1606" w:type="dxa"/>
            <w:tcBorders>
              <w:top w:val="single" w:sz="4" w:space="0" w:color="auto"/>
              <w:bottom w:val="single" w:sz="4" w:space="0" w:color="auto"/>
            </w:tcBorders>
          </w:tcPr>
          <w:p w:rsidR="00000000" w:rsidRDefault="00000000">
            <w:pPr>
              <w:spacing w:before="20" w:after="20" w:line="240" w:lineRule="auto"/>
              <w:ind w:right="227"/>
              <w:jc w:val="right"/>
            </w:pPr>
            <w:r>
              <w:t>72</w:t>
            </w:r>
          </w:p>
        </w:tc>
        <w:tc>
          <w:tcPr>
            <w:tcW w:w="1606" w:type="dxa"/>
            <w:tcBorders>
              <w:top w:val="single" w:sz="4" w:space="0" w:color="auto"/>
              <w:bottom w:val="single" w:sz="4" w:space="0" w:color="auto"/>
            </w:tcBorders>
          </w:tcPr>
          <w:p w:rsidR="00000000" w:rsidRDefault="00000000">
            <w:pPr>
              <w:spacing w:before="20" w:after="20" w:line="240" w:lineRule="auto"/>
              <w:ind w:right="227"/>
              <w:jc w:val="right"/>
            </w:pPr>
            <w:r>
              <w:t>23</w:t>
            </w:r>
          </w:p>
        </w:tc>
      </w:tr>
      <w:tr w:rsidR="00000000">
        <w:tblPrEx>
          <w:tblCellMar>
            <w:top w:w="0" w:type="dxa"/>
            <w:bottom w:w="0" w:type="dxa"/>
          </w:tblCellMar>
        </w:tblPrEx>
        <w:trPr>
          <w:cantSplit/>
        </w:trPr>
        <w:tc>
          <w:tcPr>
            <w:tcW w:w="4593" w:type="dxa"/>
            <w:tcBorders>
              <w:top w:val="single" w:sz="4" w:space="0" w:color="auto"/>
              <w:right w:val="double" w:sz="4" w:space="0" w:color="auto"/>
            </w:tcBorders>
          </w:tcPr>
          <w:p w:rsidR="00000000" w:rsidRDefault="00000000">
            <w:pPr>
              <w:widowControl w:val="0"/>
              <w:autoSpaceDE w:val="0"/>
              <w:autoSpaceDN w:val="0"/>
              <w:adjustRightInd w:val="0"/>
              <w:spacing w:line="240" w:lineRule="auto"/>
            </w:pPr>
            <w:r>
              <w:t>Сомали</w:t>
            </w:r>
          </w:p>
        </w:tc>
        <w:tc>
          <w:tcPr>
            <w:tcW w:w="1606" w:type="dxa"/>
            <w:tcBorders>
              <w:top w:val="single" w:sz="4" w:space="0" w:color="auto"/>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Borders>
              <w:top w:val="single" w:sz="4" w:space="0" w:color="auto"/>
            </w:tcBorders>
          </w:tcPr>
          <w:p w:rsidR="00000000" w:rsidRDefault="00000000">
            <w:pPr>
              <w:spacing w:before="20" w:after="20" w:line="240" w:lineRule="auto"/>
              <w:ind w:right="227"/>
              <w:jc w:val="right"/>
            </w:pPr>
            <w:r>
              <w:t>1</w:t>
            </w:r>
          </w:p>
        </w:tc>
        <w:tc>
          <w:tcPr>
            <w:tcW w:w="1606" w:type="dxa"/>
            <w:tcBorders>
              <w:top w:val="single" w:sz="4" w:space="0" w:color="auto"/>
            </w:tcBorders>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Свазиленд</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12</w:t>
            </w:r>
          </w:p>
        </w:tc>
        <w:tc>
          <w:tcPr>
            <w:tcW w:w="1606" w:type="dxa"/>
          </w:tcPr>
          <w:p w:rsidR="00000000" w:rsidRDefault="00000000">
            <w:pPr>
              <w:spacing w:before="20" w:after="20" w:line="240" w:lineRule="auto"/>
              <w:ind w:right="227"/>
              <w:jc w:val="right"/>
            </w:pPr>
            <w:r>
              <w:t>6</w:t>
            </w:r>
          </w:p>
        </w:tc>
        <w:tc>
          <w:tcPr>
            <w:tcW w:w="1606" w:type="dxa"/>
          </w:tcPr>
          <w:p w:rsidR="00000000" w:rsidRDefault="00000000">
            <w:pPr>
              <w:spacing w:before="20" w:after="20" w:line="240" w:lineRule="auto"/>
              <w:ind w:right="227"/>
              <w:jc w:val="right"/>
            </w:pPr>
            <w:r>
              <w:t>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Судан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16</w:t>
            </w:r>
          </w:p>
        </w:tc>
        <w:tc>
          <w:tcPr>
            <w:tcW w:w="1606" w:type="dxa"/>
          </w:tcPr>
          <w:p w:rsidR="00000000" w:rsidRDefault="00000000">
            <w:pPr>
              <w:spacing w:before="20" w:after="20" w:line="240" w:lineRule="auto"/>
              <w:ind w:right="227"/>
              <w:jc w:val="right"/>
            </w:pPr>
            <w:r>
              <w:t>11</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Танзания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331</w:t>
            </w:r>
          </w:p>
        </w:tc>
        <w:tc>
          <w:tcPr>
            <w:tcW w:w="1606" w:type="dxa"/>
          </w:tcPr>
          <w:p w:rsidR="00000000" w:rsidRDefault="00000000">
            <w:pPr>
              <w:spacing w:before="20" w:after="20" w:line="240" w:lineRule="auto"/>
              <w:ind w:right="227"/>
              <w:jc w:val="right"/>
            </w:pPr>
            <w:r>
              <w:t>181</w:t>
            </w:r>
          </w:p>
        </w:tc>
        <w:tc>
          <w:tcPr>
            <w:tcW w:w="1606" w:type="dxa"/>
          </w:tcPr>
          <w:p w:rsidR="00000000" w:rsidRDefault="00000000">
            <w:pPr>
              <w:spacing w:before="20" w:after="20" w:line="240" w:lineRule="auto"/>
              <w:ind w:right="227"/>
              <w:jc w:val="right"/>
            </w:pPr>
            <w:r>
              <w:t>150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Того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16</w:t>
            </w:r>
          </w:p>
        </w:tc>
        <w:tc>
          <w:tcPr>
            <w:tcW w:w="1606" w:type="dxa"/>
          </w:tcPr>
          <w:p w:rsidR="00000000" w:rsidRDefault="00000000">
            <w:pPr>
              <w:spacing w:before="20" w:after="20" w:line="240" w:lineRule="auto"/>
              <w:ind w:right="227"/>
              <w:jc w:val="right"/>
            </w:pPr>
            <w:r>
              <w:t>16</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Тунис</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42</w:t>
            </w:r>
          </w:p>
        </w:tc>
        <w:tc>
          <w:tcPr>
            <w:tcW w:w="1606" w:type="dxa"/>
          </w:tcPr>
          <w:p w:rsidR="00000000" w:rsidRDefault="00000000">
            <w:pPr>
              <w:spacing w:before="20" w:after="20" w:line="240" w:lineRule="auto"/>
              <w:ind w:right="227"/>
              <w:jc w:val="right"/>
            </w:pPr>
            <w:r>
              <w:t>28</w:t>
            </w:r>
          </w:p>
        </w:tc>
        <w:tc>
          <w:tcPr>
            <w:tcW w:w="1606" w:type="dxa"/>
          </w:tcPr>
          <w:p w:rsidR="00000000" w:rsidRDefault="00000000">
            <w:pPr>
              <w:spacing w:before="20" w:after="20" w:line="240" w:lineRule="auto"/>
              <w:ind w:right="227"/>
              <w:jc w:val="right"/>
            </w:pPr>
            <w:r>
              <w:t>14</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Уганда</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7</w:t>
            </w:r>
          </w:p>
        </w:tc>
        <w:tc>
          <w:tcPr>
            <w:tcW w:w="1606" w:type="dxa"/>
            <w:tcBorders>
              <w:bottom w:val="single" w:sz="4" w:space="0" w:color="auto"/>
            </w:tcBorders>
          </w:tcPr>
          <w:p w:rsidR="00000000" w:rsidRDefault="00000000">
            <w:pPr>
              <w:spacing w:before="20" w:after="20" w:line="240" w:lineRule="auto"/>
              <w:ind w:right="227"/>
              <w:jc w:val="right"/>
            </w:pPr>
            <w:r>
              <w:t>3</w:t>
            </w:r>
          </w:p>
        </w:tc>
        <w:tc>
          <w:tcPr>
            <w:tcW w:w="1606" w:type="dxa"/>
            <w:tcBorders>
              <w:bottom w:val="single" w:sz="4" w:space="0" w:color="auto"/>
            </w:tcBorders>
          </w:tcPr>
          <w:p w:rsidR="00000000" w:rsidRDefault="00000000">
            <w:pPr>
              <w:spacing w:before="20" w:after="20" w:line="240" w:lineRule="auto"/>
              <w:ind w:right="227"/>
              <w:jc w:val="right"/>
            </w:pPr>
            <w:r>
              <w:t>4</w:t>
            </w:r>
          </w:p>
        </w:tc>
      </w:tr>
      <w:tr w:rsidR="00000000">
        <w:tblPrEx>
          <w:tblCellMar>
            <w:top w:w="0" w:type="dxa"/>
            <w:bottom w:w="0" w:type="dxa"/>
          </w:tblCellMar>
        </w:tblPrEx>
        <w:trPr>
          <w:cantSplit/>
        </w:trPr>
        <w:tc>
          <w:tcPr>
            <w:tcW w:w="4593" w:type="dxa"/>
            <w:tcBorders>
              <w:top w:val="single" w:sz="4" w:space="0" w:color="auto"/>
              <w:bottom w:val="single" w:sz="4" w:space="0" w:color="auto"/>
              <w:right w:val="double" w:sz="4" w:space="0" w:color="auto"/>
            </w:tcBorders>
          </w:tcPr>
          <w:p w:rsidR="00000000" w:rsidRDefault="00000000">
            <w:pPr>
              <w:widowControl w:val="0"/>
              <w:autoSpaceDE w:val="0"/>
              <w:autoSpaceDN w:val="0"/>
              <w:adjustRightInd w:val="0"/>
              <w:spacing w:line="240" w:lineRule="auto"/>
            </w:pPr>
            <w:r>
              <w:t>Замбия</w:t>
            </w:r>
          </w:p>
        </w:tc>
        <w:tc>
          <w:tcPr>
            <w:tcW w:w="1606" w:type="dxa"/>
            <w:tcBorders>
              <w:top w:val="single" w:sz="4" w:space="0" w:color="auto"/>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10</w:t>
            </w:r>
          </w:p>
        </w:tc>
        <w:tc>
          <w:tcPr>
            <w:tcW w:w="1606" w:type="dxa"/>
            <w:tcBorders>
              <w:top w:val="single" w:sz="4" w:space="0" w:color="auto"/>
              <w:bottom w:val="single" w:sz="4" w:space="0" w:color="auto"/>
            </w:tcBorders>
          </w:tcPr>
          <w:p w:rsidR="00000000" w:rsidRDefault="00000000">
            <w:pPr>
              <w:spacing w:before="20" w:after="20" w:line="240" w:lineRule="auto"/>
              <w:ind w:right="227"/>
              <w:jc w:val="right"/>
            </w:pPr>
            <w:r>
              <w:t>8</w:t>
            </w:r>
          </w:p>
        </w:tc>
        <w:tc>
          <w:tcPr>
            <w:tcW w:w="1606" w:type="dxa"/>
            <w:tcBorders>
              <w:top w:val="single" w:sz="4" w:space="0" w:color="auto"/>
              <w:bottom w:val="single" w:sz="4" w:space="0" w:color="auto"/>
            </w:tcBorders>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top w:val="single" w:sz="4" w:space="0" w:color="auto"/>
              <w:bottom w:val="double" w:sz="4" w:space="0" w:color="auto"/>
              <w:right w:val="double" w:sz="4" w:space="0" w:color="auto"/>
            </w:tcBorders>
          </w:tcPr>
          <w:p w:rsidR="00000000" w:rsidRDefault="00000000">
            <w:pPr>
              <w:widowControl w:val="0"/>
              <w:autoSpaceDE w:val="0"/>
              <w:autoSpaceDN w:val="0"/>
              <w:adjustRightInd w:val="0"/>
              <w:spacing w:line="240" w:lineRule="auto"/>
            </w:pPr>
            <w:r>
              <w:t>Зимбабве</w:t>
            </w:r>
          </w:p>
        </w:tc>
        <w:tc>
          <w:tcPr>
            <w:tcW w:w="1606" w:type="dxa"/>
            <w:tcBorders>
              <w:top w:val="single" w:sz="4" w:space="0" w:color="auto"/>
              <w:left w:val="double" w:sz="4" w:space="0" w:color="auto"/>
              <w:bottom w:val="double" w:sz="4" w:space="0" w:color="auto"/>
            </w:tcBorders>
          </w:tcPr>
          <w:p w:rsidR="00000000" w:rsidRDefault="00000000">
            <w:pPr>
              <w:spacing w:before="20" w:after="20" w:line="240" w:lineRule="auto"/>
              <w:ind w:right="227"/>
              <w:jc w:val="right"/>
              <w:rPr>
                <w:color w:val="000000"/>
              </w:rPr>
            </w:pPr>
            <w:r>
              <w:rPr>
                <w:color w:val="000000"/>
              </w:rPr>
              <w:t>78</w:t>
            </w:r>
          </w:p>
        </w:tc>
        <w:tc>
          <w:tcPr>
            <w:tcW w:w="1606" w:type="dxa"/>
            <w:tcBorders>
              <w:top w:val="single" w:sz="4" w:space="0" w:color="auto"/>
              <w:bottom w:val="double" w:sz="4" w:space="0" w:color="auto"/>
            </w:tcBorders>
          </w:tcPr>
          <w:p w:rsidR="00000000" w:rsidRDefault="00000000">
            <w:pPr>
              <w:spacing w:before="20" w:after="20" w:line="240" w:lineRule="auto"/>
              <w:ind w:right="227"/>
              <w:jc w:val="right"/>
            </w:pPr>
            <w:r>
              <w:t>30</w:t>
            </w:r>
          </w:p>
        </w:tc>
        <w:tc>
          <w:tcPr>
            <w:tcW w:w="1606" w:type="dxa"/>
            <w:tcBorders>
              <w:top w:val="single" w:sz="4" w:space="0" w:color="auto"/>
              <w:bottom w:val="double" w:sz="4" w:space="0" w:color="auto"/>
            </w:tcBorders>
          </w:tcPr>
          <w:p w:rsidR="00000000" w:rsidRDefault="00000000">
            <w:pPr>
              <w:spacing w:before="20" w:after="20" w:line="240" w:lineRule="auto"/>
              <w:ind w:right="227"/>
              <w:jc w:val="right"/>
            </w:pPr>
            <w:r>
              <w:t>48</w:t>
            </w:r>
          </w:p>
        </w:tc>
      </w:tr>
      <w:tr w:rsidR="00000000">
        <w:tblPrEx>
          <w:tblCellMar>
            <w:top w:w="0" w:type="dxa"/>
            <w:bottom w:w="0" w:type="dxa"/>
          </w:tblCellMar>
        </w:tblPrEx>
        <w:trPr>
          <w:cantSplit/>
        </w:trPr>
        <w:tc>
          <w:tcPr>
            <w:tcW w:w="4593" w:type="dxa"/>
            <w:tcBorders>
              <w:top w:val="double" w:sz="4" w:space="0" w:color="auto"/>
              <w:left w:val="nil"/>
              <w:bottom w:val="nil"/>
              <w:right w:val="nil"/>
            </w:tcBorders>
          </w:tcPr>
          <w:p w:rsidR="00000000" w:rsidRDefault="00000000">
            <w:pPr>
              <w:widowControl w:val="0"/>
              <w:autoSpaceDE w:val="0"/>
              <w:autoSpaceDN w:val="0"/>
              <w:adjustRightInd w:val="0"/>
              <w:spacing w:line="240" w:lineRule="auto"/>
            </w:pPr>
          </w:p>
        </w:tc>
        <w:tc>
          <w:tcPr>
            <w:tcW w:w="1606" w:type="dxa"/>
            <w:tcBorders>
              <w:top w:val="double" w:sz="4" w:space="0" w:color="auto"/>
              <w:left w:val="nil"/>
              <w:bottom w:val="nil"/>
              <w:right w:val="nil"/>
            </w:tcBorders>
          </w:tcPr>
          <w:p w:rsidR="00000000" w:rsidRDefault="00000000">
            <w:pPr>
              <w:spacing w:before="20" w:after="20" w:line="240" w:lineRule="auto"/>
              <w:ind w:right="227"/>
              <w:jc w:val="right"/>
              <w:rPr>
                <w:color w:val="000000"/>
              </w:rPr>
            </w:pPr>
          </w:p>
        </w:tc>
        <w:tc>
          <w:tcPr>
            <w:tcW w:w="1606" w:type="dxa"/>
            <w:tcBorders>
              <w:top w:val="double" w:sz="4" w:space="0" w:color="auto"/>
              <w:left w:val="nil"/>
              <w:bottom w:val="nil"/>
              <w:right w:val="nil"/>
            </w:tcBorders>
          </w:tcPr>
          <w:p w:rsidR="00000000" w:rsidRDefault="00000000">
            <w:pPr>
              <w:spacing w:before="20" w:after="20" w:line="240" w:lineRule="auto"/>
              <w:ind w:right="227"/>
              <w:jc w:val="right"/>
            </w:pPr>
          </w:p>
        </w:tc>
        <w:tc>
          <w:tcPr>
            <w:tcW w:w="1606" w:type="dxa"/>
            <w:tcBorders>
              <w:top w:val="double" w:sz="4" w:space="0" w:color="auto"/>
              <w:left w:val="nil"/>
              <w:bottom w:val="nil"/>
              <w:right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Северная Америка</w:t>
            </w:r>
          </w:p>
        </w:tc>
        <w:tc>
          <w:tcPr>
            <w:tcW w:w="1606" w:type="dxa"/>
            <w:tcBorders>
              <w:top w:val="nil"/>
              <w:left w:val="double" w:sz="4" w:space="0" w:color="auto"/>
            </w:tcBorders>
          </w:tcPr>
          <w:p w:rsidR="00000000" w:rsidRDefault="00000000">
            <w:pPr>
              <w:spacing w:before="20" w:after="20" w:line="240" w:lineRule="auto"/>
              <w:ind w:right="227"/>
              <w:jc w:val="right"/>
              <w:rPr>
                <w:color w:val="000000"/>
              </w:rPr>
            </w:pPr>
            <w:r>
              <w:rPr>
                <w:color w:val="000000"/>
              </w:rPr>
              <w:t>10 230</w:t>
            </w:r>
          </w:p>
        </w:tc>
        <w:tc>
          <w:tcPr>
            <w:tcW w:w="1606" w:type="dxa"/>
            <w:tcBorders>
              <w:top w:val="nil"/>
            </w:tcBorders>
          </w:tcPr>
          <w:p w:rsidR="00000000" w:rsidRDefault="00000000">
            <w:pPr>
              <w:spacing w:before="20" w:after="20" w:line="240" w:lineRule="auto"/>
              <w:ind w:right="227"/>
              <w:jc w:val="right"/>
            </w:pPr>
            <w:r>
              <w:t>5 849</w:t>
            </w:r>
          </w:p>
        </w:tc>
        <w:tc>
          <w:tcPr>
            <w:tcW w:w="1606" w:type="dxa"/>
            <w:tcBorders>
              <w:top w:val="nil"/>
            </w:tcBorders>
          </w:tcPr>
          <w:p w:rsidR="00000000" w:rsidRDefault="00000000">
            <w:pPr>
              <w:spacing w:before="20" w:after="20" w:line="240" w:lineRule="auto"/>
              <w:ind w:right="227"/>
              <w:jc w:val="right"/>
            </w:pPr>
            <w:r>
              <w:t>4 381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Канада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1940</w:t>
            </w:r>
          </w:p>
        </w:tc>
        <w:tc>
          <w:tcPr>
            <w:tcW w:w="1606" w:type="dxa"/>
          </w:tcPr>
          <w:p w:rsidR="00000000" w:rsidRDefault="00000000">
            <w:pPr>
              <w:spacing w:before="20" w:after="20" w:line="240" w:lineRule="auto"/>
              <w:ind w:right="227"/>
              <w:jc w:val="right"/>
            </w:pPr>
            <w:r>
              <w:t>1192</w:t>
            </w:r>
          </w:p>
        </w:tc>
        <w:tc>
          <w:tcPr>
            <w:tcW w:w="1606" w:type="dxa"/>
          </w:tcPr>
          <w:p w:rsidR="00000000" w:rsidRDefault="00000000">
            <w:pPr>
              <w:spacing w:before="20" w:after="20" w:line="240" w:lineRule="auto"/>
              <w:ind w:right="227"/>
              <w:jc w:val="right"/>
            </w:pPr>
            <w:r>
              <w:t>748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США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8 057</w:t>
            </w:r>
          </w:p>
        </w:tc>
        <w:tc>
          <w:tcPr>
            <w:tcW w:w="1606" w:type="dxa"/>
          </w:tcPr>
          <w:p w:rsidR="00000000" w:rsidRDefault="00000000">
            <w:pPr>
              <w:spacing w:before="20" w:after="20" w:line="240" w:lineRule="auto"/>
              <w:ind w:right="227"/>
              <w:jc w:val="right"/>
            </w:pPr>
            <w:r>
              <w:t>4 565</w:t>
            </w:r>
          </w:p>
        </w:tc>
        <w:tc>
          <w:tcPr>
            <w:tcW w:w="1606" w:type="dxa"/>
          </w:tcPr>
          <w:p w:rsidR="00000000" w:rsidRDefault="00000000">
            <w:pPr>
              <w:spacing w:before="20" w:after="20" w:line="240" w:lineRule="auto"/>
              <w:ind w:right="227"/>
              <w:jc w:val="right"/>
            </w:pPr>
            <w:r>
              <w:t>3 492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rPr>
                <w:b/>
                <w:bCs/>
              </w:rPr>
            </w:pPr>
            <w:r>
              <w:rPr>
                <w:b/>
                <w:bCs/>
              </w:rPr>
              <w:t>Другие страны Северной Америки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233</w:t>
            </w:r>
          </w:p>
        </w:tc>
        <w:tc>
          <w:tcPr>
            <w:tcW w:w="1606" w:type="dxa"/>
          </w:tcPr>
          <w:p w:rsidR="00000000" w:rsidRDefault="00000000">
            <w:pPr>
              <w:spacing w:before="20" w:after="20" w:line="240" w:lineRule="auto"/>
              <w:ind w:right="227"/>
              <w:jc w:val="right"/>
            </w:pPr>
            <w:r>
              <w:t>92</w:t>
            </w:r>
          </w:p>
        </w:tc>
        <w:tc>
          <w:tcPr>
            <w:tcW w:w="1606" w:type="dxa"/>
          </w:tcPr>
          <w:p w:rsidR="00000000" w:rsidRDefault="00000000">
            <w:pPr>
              <w:spacing w:before="20" w:after="20" w:line="240" w:lineRule="auto"/>
              <w:ind w:right="227"/>
              <w:jc w:val="right"/>
            </w:pPr>
            <w:r>
              <w:t>141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Бермудские Острова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Мексика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220</w:t>
            </w:r>
          </w:p>
        </w:tc>
        <w:tc>
          <w:tcPr>
            <w:tcW w:w="1606" w:type="dxa"/>
          </w:tcPr>
          <w:p w:rsidR="00000000" w:rsidRDefault="00000000">
            <w:pPr>
              <w:spacing w:before="20" w:after="20" w:line="240" w:lineRule="auto"/>
              <w:ind w:right="227"/>
              <w:jc w:val="right"/>
            </w:pPr>
            <w:r>
              <w:t>87</w:t>
            </w:r>
          </w:p>
        </w:tc>
        <w:tc>
          <w:tcPr>
            <w:tcW w:w="1606" w:type="dxa"/>
          </w:tcPr>
          <w:p w:rsidR="00000000" w:rsidRDefault="00000000">
            <w:pPr>
              <w:spacing w:before="20" w:after="20" w:line="240" w:lineRule="auto"/>
              <w:ind w:right="227"/>
              <w:jc w:val="right"/>
            </w:pPr>
            <w:r>
              <w:t>133</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proofErr w:type="spellStart"/>
            <w:r>
              <w:t>Сен-Пьер</w:t>
            </w:r>
            <w:proofErr w:type="spellEnd"/>
            <w:r>
              <w:t xml:space="preserve"> и Микелон</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10</w:t>
            </w:r>
          </w:p>
        </w:tc>
        <w:tc>
          <w:tcPr>
            <w:tcW w:w="1606" w:type="dxa"/>
            <w:tcBorders>
              <w:bottom w:val="single" w:sz="4" w:space="0" w:color="auto"/>
            </w:tcBorders>
          </w:tcPr>
          <w:p w:rsidR="00000000" w:rsidRDefault="00000000">
            <w:pPr>
              <w:spacing w:before="20" w:after="20" w:line="240" w:lineRule="auto"/>
              <w:ind w:right="227"/>
              <w:jc w:val="right"/>
            </w:pPr>
            <w:r>
              <w:t>4</w:t>
            </w:r>
          </w:p>
        </w:tc>
        <w:tc>
          <w:tcPr>
            <w:tcW w:w="1606" w:type="dxa"/>
            <w:tcBorders>
              <w:bottom w:val="single" w:sz="4" w:space="0" w:color="auto"/>
            </w:tcBorders>
          </w:tcPr>
          <w:p w:rsidR="00000000" w:rsidRDefault="00000000">
            <w:pPr>
              <w:spacing w:before="20" w:after="20" w:line="240" w:lineRule="auto"/>
              <w:ind w:right="227"/>
              <w:jc w:val="right"/>
            </w:pPr>
            <w:r>
              <w:t>6</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single" w:sz="4" w:space="0" w:color="auto"/>
              <w:bottom w:val="nil"/>
            </w:tcBorders>
          </w:tcPr>
          <w:p w:rsidR="00000000" w:rsidRDefault="00000000">
            <w:pPr>
              <w:spacing w:before="20" w:after="20" w:line="240" w:lineRule="auto"/>
              <w:ind w:right="227"/>
              <w:jc w:val="right"/>
            </w:pPr>
          </w:p>
        </w:tc>
        <w:tc>
          <w:tcPr>
            <w:tcW w:w="1606" w:type="dxa"/>
            <w:tcBorders>
              <w:top w:val="single" w:sz="4" w:space="0" w:color="auto"/>
              <w:bottom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Центральная и Южная Америка</w:t>
            </w:r>
          </w:p>
        </w:tc>
        <w:tc>
          <w:tcPr>
            <w:tcW w:w="1606" w:type="dxa"/>
            <w:tcBorders>
              <w:top w:val="nil"/>
              <w:left w:val="double" w:sz="4" w:space="0" w:color="auto"/>
            </w:tcBorders>
          </w:tcPr>
          <w:p w:rsidR="00000000" w:rsidRDefault="00000000">
            <w:pPr>
              <w:spacing w:before="20" w:after="20" w:line="240" w:lineRule="auto"/>
              <w:ind w:right="227"/>
              <w:jc w:val="right"/>
              <w:rPr>
                <w:color w:val="000000"/>
              </w:rPr>
            </w:pPr>
            <w:r>
              <w:rPr>
                <w:color w:val="000000"/>
              </w:rPr>
              <w:t>30 196</w:t>
            </w:r>
          </w:p>
        </w:tc>
        <w:tc>
          <w:tcPr>
            <w:tcW w:w="1606" w:type="dxa"/>
            <w:tcBorders>
              <w:top w:val="nil"/>
            </w:tcBorders>
          </w:tcPr>
          <w:p w:rsidR="00000000" w:rsidRDefault="00000000">
            <w:pPr>
              <w:spacing w:before="20" w:after="20" w:line="240" w:lineRule="auto"/>
              <w:ind w:right="227"/>
              <w:jc w:val="right"/>
            </w:pPr>
            <w:r>
              <w:t>15 630</w:t>
            </w:r>
          </w:p>
        </w:tc>
        <w:tc>
          <w:tcPr>
            <w:tcW w:w="1606" w:type="dxa"/>
            <w:tcBorders>
              <w:top w:val="nil"/>
            </w:tcBorders>
          </w:tcPr>
          <w:p w:rsidR="00000000" w:rsidRDefault="00000000">
            <w:pPr>
              <w:spacing w:before="20" w:after="20" w:line="240" w:lineRule="auto"/>
              <w:ind w:right="227"/>
              <w:jc w:val="right"/>
            </w:pPr>
            <w:r>
              <w:t>14 566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Бразилия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24 550</w:t>
            </w:r>
          </w:p>
        </w:tc>
        <w:tc>
          <w:tcPr>
            <w:tcW w:w="1606" w:type="dxa"/>
          </w:tcPr>
          <w:p w:rsidR="00000000" w:rsidRDefault="00000000">
            <w:pPr>
              <w:spacing w:before="20" w:after="20" w:line="240" w:lineRule="auto"/>
              <w:ind w:right="227"/>
              <w:jc w:val="right"/>
            </w:pPr>
            <w:r>
              <w:t>12 497</w:t>
            </w:r>
          </w:p>
        </w:tc>
        <w:tc>
          <w:tcPr>
            <w:tcW w:w="1606" w:type="dxa"/>
          </w:tcPr>
          <w:p w:rsidR="00000000" w:rsidRDefault="00000000">
            <w:pPr>
              <w:spacing w:before="20" w:after="20" w:line="240" w:lineRule="auto"/>
              <w:ind w:right="227"/>
              <w:jc w:val="right"/>
            </w:pPr>
            <w:r>
              <w:t>12 053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Венесуэла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3 573</w:t>
            </w:r>
          </w:p>
        </w:tc>
        <w:tc>
          <w:tcPr>
            <w:tcW w:w="1606" w:type="dxa"/>
          </w:tcPr>
          <w:p w:rsidR="00000000" w:rsidRDefault="00000000">
            <w:pPr>
              <w:spacing w:before="20" w:after="20" w:line="240" w:lineRule="auto"/>
              <w:ind w:right="227"/>
              <w:jc w:val="right"/>
            </w:pPr>
            <w:r>
              <w:t>2 170</w:t>
            </w:r>
          </w:p>
        </w:tc>
        <w:tc>
          <w:tcPr>
            <w:tcW w:w="1606" w:type="dxa"/>
          </w:tcPr>
          <w:p w:rsidR="00000000" w:rsidRDefault="00000000">
            <w:pPr>
              <w:spacing w:before="20" w:after="20" w:line="240" w:lineRule="auto"/>
              <w:ind w:right="227"/>
              <w:jc w:val="right"/>
            </w:pPr>
            <w:r>
              <w:t>1 403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rPr>
                <w:b/>
                <w:bCs/>
              </w:rPr>
            </w:pPr>
            <w:r>
              <w:rPr>
                <w:b/>
                <w:bCs/>
              </w:rPr>
              <w:t>Другие страны Центральной и Южной Америки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2 073</w:t>
            </w:r>
          </w:p>
        </w:tc>
        <w:tc>
          <w:tcPr>
            <w:tcW w:w="1606" w:type="dxa"/>
          </w:tcPr>
          <w:p w:rsidR="00000000" w:rsidRDefault="00000000">
            <w:pPr>
              <w:spacing w:before="20" w:after="20" w:line="240" w:lineRule="auto"/>
              <w:ind w:right="227"/>
              <w:jc w:val="right"/>
            </w:pPr>
            <w:r>
              <w:t>963</w:t>
            </w:r>
          </w:p>
        </w:tc>
        <w:tc>
          <w:tcPr>
            <w:tcW w:w="1606" w:type="dxa"/>
          </w:tcPr>
          <w:p w:rsidR="00000000" w:rsidRDefault="00000000">
            <w:pPr>
              <w:spacing w:before="20" w:after="20" w:line="240" w:lineRule="auto"/>
              <w:ind w:right="227"/>
              <w:jc w:val="right"/>
            </w:pPr>
            <w:r>
              <w:t>1 110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proofErr w:type="spellStart"/>
            <w:r>
              <w:t>Ангилья</w:t>
            </w:r>
            <w:proofErr w:type="spellEnd"/>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Аргентина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508</w:t>
            </w:r>
          </w:p>
        </w:tc>
        <w:tc>
          <w:tcPr>
            <w:tcW w:w="1606" w:type="dxa"/>
          </w:tcPr>
          <w:p w:rsidR="00000000" w:rsidRDefault="00000000">
            <w:pPr>
              <w:spacing w:before="20" w:after="20" w:line="240" w:lineRule="auto"/>
              <w:ind w:right="227"/>
              <w:jc w:val="right"/>
            </w:pPr>
            <w:r>
              <w:t>290</w:t>
            </w:r>
          </w:p>
        </w:tc>
        <w:tc>
          <w:tcPr>
            <w:tcW w:w="1606" w:type="dxa"/>
          </w:tcPr>
          <w:p w:rsidR="00000000" w:rsidRDefault="00000000">
            <w:pPr>
              <w:spacing w:before="20" w:after="20" w:line="240" w:lineRule="auto"/>
              <w:ind w:right="227"/>
              <w:jc w:val="right"/>
            </w:pPr>
            <w:r>
              <w:t>218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Барбадос</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Белиз</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Боливия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35</w:t>
            </w:r>
          </w:p>
        </w:tc>
        <w:tc>
          <w:tcPr>
            <w:tcW w:w="1606" w:type="dxa"/>
          </w:tcPr>
          <w:p w:rsidR="00000000" w:rsidRDefault="00000000">
            <w:pPr>
              <w:spacing w:before="20" w:after="20" w:line="240" w:lineRule="auto"/>
              <w:ind w:right="227"/>
              <w:jc w:val="right"/>
            </w:pPr>
            <w:r>
              <w:t>21</w:t>
            </w:r>
          </w:p>
        </w:tc>
        <w:tc>
          <w:tcPr>
            <w:tcW w:w="1606" w:type="dxa"/>
          </w:tcPr>
          <w:p w:rsidR="00000000" w:rsidRDefault="00000000">
            <w:pPr>
              <w:spacing w:before="20" w:after="20" w:line="240" w:lineRule="auto"/>
              <w:ind w:right="227"/>
              <w:jc w:val="right"/>
            </w:pPr>
            <w:r>
              <w:t>14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Чили</w:t>
            </w:r>
          </w:p>
        </w:tc>
        <w:tc>
          <w:tcPr>
            <w:tcW w:w="1606" w:type="dxa"/>
            <w:tcBorders>
              <w:left w:val="double" w:sz="4" w:space="0" w:color="auto"/>
            </w:tcBorders>
          </w:tcPr>
          <w:p w:rsidR="00000000" w:rsidRDefault="00000000">
            <w:pPr>
              <w:spacing w:before="20" w:after="20" w:line="240" w:lineRule="auto"/>
              <w:ind w:right="227"/>
              <w:jc w:val="right"/>
              <w:rPr>
                <w:color w:val="000000"/>
                <w:szCs w:val="22"/>
              </w:rPr>
            </w:pPr>
            <w:r>
              <w:rPr>
                <w:color w:val="000000"/>
              </w:rPr>
              <w:t>225</w:t>
            </w:r>
          </w:p>
        </w:tc>
        <w:tc>
          <w:tcPr>
            <w:tcW w:w="1606" w:type="dxa"/>
          </w:tcPr>
          <w:p w:rsidR="00000000" w:rsidRDefault="00000000">
            <w:pPr>
              <w:spacing w:before="20" w:after="20" w:line="240" w:lineRule="auto"/>
              <w:ind w:right="227"/>
              <w:jc w:val="right"/>
            </w:pPr>
            <w:r>
              <w:t>112</w:t>
            </w:r>
          </w:p>
        </w:tc>
        <w:tc>
          <w:tcPr>
            <w:tcW w:w="1606" w:type="dxa"/>
          </w:tcPr>
          <w:p w:rsidR="00000000" w:rsidRDefault="00000000">
            <w:pPr>
              <w:spacing w:before="20" w:after="20" w:line="240" w:lineRule="auto"/>
              <w:ind w:right="227"/>
              <w:jc w:val="right"/>
              <w:rPr>
                <w:szCs w:val="18"/>
              </w:rPr>
            </w:pPr>
            <w:r>
              <w:rPr>
                <w:szCs w:val="18"/>
              </w:rPr>
              <w:t>113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Колумбия</w:t>
            </w:r>
          </w:p>
        </w:tc>
        <w:tc>
          <w:tcPr>
            <w:tcW w:w="1606" w:type="dxa"/>
            <w:tcBorders>
              <w:left w:val="double" w:sz="4" w:space="0" w:color="auto"/>
            </w:tcBorders>
          </w:tcPr>
          <w:p w:rsidR="00000000" w:rsidRDefault="00000000">
            <w:pPr>
              <w:spacing w:before="20" w:after="20" w:line="240" w:lineRule="auto"/>
              <w:ind w:right="227"/>
              <w:jc w:val="right"/>
              <w:rPr>
                <w:color w:val="000000"/>
                <w:szCs w:val="22"/>
              </w:rPr>
            </w:pPr>
            <w:r>
              <w:rPr>
                <w:color w:val="000000"/>
              </w:rPr>
              <w:t>330</w:t>
            </w:r>
          </w:p>
        </w:tc>
        <w:tc>
          <w:tcPr>
            <w:tcW w:w="1606" w:type="dxa"/>
          </w:tcPr>
          <w:p w:rsidR="00000000" w:rsidRDefault="00000000">
            <w:pPr>
              <w:spacing w:before="20" w:after="20" w:line="240" w:lineRule="auto"/>
              <w:ind w:right="227"/>
              <w:jc w:val="right"/>
            </w:pPr>
            <w:r>
              <w:t>126</w:t>
            </w:r>
          </w:p>
        </w:tc>
        <w:tc>
          <w:tcPr>
            <w:tcW w:w="1606" w:type="dxa"/>
          </w:tcPr>
          <w:p w:rsidR="00000000" w:rsidRDefault="00000000">
            <w:pPr>
              <w:spacing w:before="20" w:after="20" w:line="240" w:lineRule="auto"/>
              <w:ind w:right="227"/>
              <w:jc w:val="right"/>
              <w:rPr>
                <w:szCs w:val="18"/>
              </w:rPr>
            </w:pPr>
            <w:r>
              <w:rPr>
                <w:szCs w:val="18"/>
              </w:rPr>
              <w:t>204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Коста-Рика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w:t>
            </w:r>
          </w:p>
        </w:tc>
        <w:tc>
          <w:tcPr>
            <w:tcW w:w="1606" w:type="dxa"/>
          </w:tcPr>
          <w:p w:rsidR="00000000" w:rsidRDefault="00000000">
            <w:pPr>
              <w:spacing w:before="20" w:after="20" w:line="240" w:lineRule="auto"/>
              <w:ind w:right="227"/>
              <w:jc w:val="right"/>
            </w:pPr>
            <w:r>
              <w:t>6</w:t>
            </w:r>
          </w:p>
        </w:tc>
        <w:tc>
          <w:tcPr>
            <w:tcW w:w="1606" w:type="dxa"/>
          </w:tcPr>
          <w:p w:rsidR="00000000" w:rsidRDefault="00000000">
            <w:pPr>
              <w:spacing w:before="20" w:after="20" w:line="240" w:lineRule="auto"/>
              <w:ind w:right="227"/>
              <w:jc w:val="right"/>
            </w:pPr>
            <w:r>
              <w:t>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Куба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302</w:t>
            </w:r>
          </w:p>
        </w:tc>
        <w:tc>
          <w:tcPr>
            <w:tcW w:w="1606" w:type="dxa"/>
          </w:tcPr>
          <w:p w:rsidR="00000000" w:rsidRDefault="00000000">
            <w:pPr>
              <w:spacing w:before="20" w:after="20" w:line="240" w:lineRule="auto"/>
              <w:ind w:right="227"/>
              <w:jc w:val="right"/>
            </w:pPr>
            <w:r>
              <w:t>109</w:t>
            </w:r>
          </w:p>
        </w:tc>
        <w:tc>
          <w:tcPr>
            <w:tcW w:w="1606" w:type="dxa"/>
          </w:tcPr>
          <w:p w:rsidR="00000000" w:rsidRDefault="00000000">
            <w:pPr>
              <w:spacing w:before="20" w:after="20" w:line="240" w:lineRule="auto"/>
              <w:ind w:right="227"/>
              <w:jc w:val="right"/>
            </w:pPr>
            <w:r>
              <w:t>193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Доминика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Эквадор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146</w:t>
            </w:r>
          </w:p>
        </w:tc>
        <w:tc>
          <w:tcPr>
            <w:tcW w:w="1606" w:type="dxa"/>
          </w:tcPr>
          <w:p w:rsidR="00000000" w:rsidRDefault="00000000">
            <w:pPr>
              <w:spacing w:before="20" w:after="20" w:line="240" w:lineRule="auto"/>
              <w:ind w:right="227"/>
              <w:jc w:val="right"/>
            </w:pPr>
            <w:r>
              <w:t>63</w:t>
            </w:r>
          </w:p>
        </w:tc>
        <w:tc>
          <w:tcPr>
            <w:tcW w:w="1606" w:type="dxa"/>
          </w:tcPr>
          <w:p w:rsidR="00000000" w:rsidRDefault="00000000">
            <w:pPr>
              <w:spacing w:before="20" w:after="20" w:line="240" w:lineRule="auto"/>
              <w:ind w:right="227"/>
              <w:jc w:val="right"/>
            </w:pPr>
            <w:r>
              <w:t>83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Гренада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Гватемала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22</w:t>
            </w:r>
          </w:p>
        </w:tc>
        <w:tc>
          <w:tcPr>
            <w:tcW w:w="1606" w:type="dxa"/>
          </w:tcPr>
          <w:p w:rsidR="00000000" w:rsidRDefault="00000000">
            <w:pPr>
              <w:spacing w:before="20" w:after="20" w:line="240" w:lineRule="auto"/>
              <w:ind w:right="227"/>
              <w:jc w:val="right"/>
            </w:pPr>
            <w:r>
              <w:t>10</w:t>
            </w:r>
          </w:p>
        </w:tc>
        <w:tc>
          <w:tcPr>
            <w:tcW w:w="1606" w:type="dxa"/>
          </w:tcPr>
          <w:p w:rsidR="00000000" w:rsidRDefault="00000000">
            <w:pPr>
              <w:spacing w:before="20" w:after="20" w:line="240" w:lineRule="auto"/>
              <w:ind w:right="227"/>
              <w:jc w:val="right"/>
            </w:pPr>
            <w:r>
              <w:t>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Гайана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23</w:t>
            </w:r>
          </w:p>
        </w:tc>
        <w:tc>
          <w:tcPr>
            <w:tcW w:w="1606" w:type="dxa"/>
          </w:tcPr>
          <w:p w:rsidR="00000000" w:rsidRDefault="00000000">
            <w:pPr>
              <w:spacing w:before="20" w:after="20" w:line="240" w:lineRule="auto"/>
              <w:ind w:right="227"/>
              <w:jc w:val="right"/>
            </w:pPr>
            <w:r>
              <w:t>11</w:t>
            </w:r>
          </w:p>
        </w:tc>
        <w:tc>
          <w:tcPr>
            <w:tcW w:w="1606" w:type="dxa"/>
          </w:tcPr>
          <w:p w:rsidR="00000000" w:rsidRDefault="00000000">
            <w:pPr>
              <w:spacing w:before="20" w:after="20" w:line="240" w:lineRule="auto"/>
              <w:ind w:right="227"/>
              <w:jc w:val="right"/>
            </w:pPr>
            <w:r>
              <w:t>12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Гаити</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Гондурас</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10</w:t>
            </w:r>
          </w:p>
        </w:tc>
        <w:tc>
          <w:tcPr>
            <w:tcW w:w="1606" w:type="dxa"/>
          </w:tcPr>
          <w:p w:rsidR="00000000" w:rsidRDefault="00000000">
            <w:pPr>
              <w:spacing w:before="20" w:after="20" w:line="240" w:lineRule="auto"/>
              <w:ind w:right="227"/>
              <w:jc w:val="right"/>
            </w:pPr>
            <w:r>
              <w:t>4</w:t>
            </w:r>
          </w:p>
        </w:tc>
        <w:tc>
          <w:tcPr>
            <w:tcW w:w="1606" w:type="dxa"/>
          </w:tcPr>
          <w:p w:rsidR="00000000" w:rsidRDefault="00000000">
            <w:pPr>
              <w:spacing w:before="20" w:after="20" w:line="240" w:lineRule="auto"/>
              <w:ind w:right="227"/>
              <w:jc w:val="right"/>
            </w:pPr>
            <w:r>
              <w:t>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Ямайка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Никарагуа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Панама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17</w:t>
            </w:r>
          </w:p>
        </w:tc>
        <w:tc>
          <w:tcPr>
            <w:tcW w:w="1606" w:type="dxa"/>
          </w:tcPr>
          <w:p w:rsidR="00000000" w:rsidRDefault="00000000">
            <w:pPr>
              <w:spacing w:before="20" w:after="20" w:line="240" w:lineRule="auto"/>
              <w:ind w:right="227"/>
              <w:jc w:val="right"/>
            </w:pPr>
            <w:r>
              <w:t>9</w:t>
            </w:r>
          </w:p>
        </w:tc>
        <w:tc>
          <w:tcPr>
            <w:tcW w:w="1606" w:type="dxa"/>
          </w:tcPr>
          <w:p w:rsidR="00000000" w:rsidRDefault="00000000">
            <w:pPr>
              <w:spacing w:before="20" w:after="20" w:line="240" w:lineRule="auto"/>
              <w:ind w:right="227"/>
              <w:jc w:val="right"/>
            </w:pPr>
            <w:r>
              <w:t>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Парагвай</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24</w:t>
            </w:r>
          </w:p>
        </w:tc>
        <w:tc>
          <w:tcPr>
            <w:tcW w:w="1606" w:type="dxa"/>
          </w:tcPr>
          <w:p w:rsidR="00000000" w:rsidRDefault="00000000">
            <w:pPr>
              <w:spacing w:before="20" w:after="20" w:line="240" w:lineRule="auto"/>
              <w:ind w:right="227"/>
              <w:jc w:val="right"/>
            </w:pPr>
            <w:r>
              <w:t>17</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Перу</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220</w:t>
            </w:r>
          </w:p>
        </w:tc>
        <w:tc>
          <w:tcPr>
            <w:tcW w:w="1606" w:type="dxa"/>
          </w:tcPr>
          <w:p w:rsidR="00000000" w:rsidRDefault="00000000">
            <w:pPr>
              <w:spacing w:before="20" w:after="20" w:line="240" w:lineRule="auto"/>
              <w:ind w:right="227"/>
              <w:jc w:val="right"/>
            </w:pPr>
            <w:r>
              <w:t>96</w:t>
            </w:r>
          </w:p>
        </w:tc>
        <w:tc>
          <w:tcPr>
            <w:tcW w:w="1606" w:type="dxa"/>
          </w:tcPr>
          <w:p w:rsidR="00000000" w:rsidRDefault="00000000">
            <w:pPr>
              <w:spacing w:before="20" w:after="20" w:line="240" w:lineRule="auto"/>
              <w:ind w:right="227"/>
              <w:jc w:val="right"/>
            </w:pPr>
            <w:r>
              <w:t>124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Доминиканская Республика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47</w:t>
            </w:r>
          </w:p>
        </w:tc>
        <w:tc>
          <w:tcPr>
            <w:tcW w:w="1606" w:type="dxa"/>
          </w:tcPr>
          <w:p w:rsidR="00000000" w:rsidRDefault="00000000">
            <w:pPr>
              <w:spacing w:before="20" w:after="20" w:line="240" w:lineRule="auto"/>
              <w:ind w:right="227"/>
              <w:jc w:val="right"/>
            </w:pPr>
            <w:r>
              <w:t>7</w:t>
            </w:r>
          </w:p>
        </w:tc>
        <w:tc>
          <w:tcPr>
            <w:tcW w:w="1606" w:type="dxa"/>
          </w:tcPr>
          <w:p w:rsidR="00000000" w:rsidRDefault="00000000">
            <w:pPr>
              <w:spacing w:before="20" w:after="20" w:line="240" w:lineRule="auto"/>
              <w:ind w:right="227"/>
              <w:jc w:val="right"/>
            </w:pPr>
            <w:r>
              <w:t>40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proofErr w:type="spellStart"/>
            <w:r>
              <w:t>Сент-Кристофер</w:t>
            </w:r>
            <w:proofErr w:type="spellEnd"/>
            <w:r>
              <w:t xml:space="preserve"> (</w:t>
            </w:r>
            <w:proofErr w:type="spellStart"/>
            <w:r>
              <w:t>Сент-Китс</w:t>
            </w:r>
            <w:proofErr w:type="spellEnd"/>
            <w:r>
              <w:t xml:space="preserve">) и </w:t>
            </w:r>
            <w:proofErr w:type="spellStart"/>
            <w:r>
              <w:t>Невис</w:t>
            </w:r>
            <w:proofErr w:type="spellEnd"/>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Сальвадор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13</w:t>
            </w:r>
          </w:p>
        </w:tc>
        <w:tc>
          <w:tcPr>
            <w:tcW w:w="1606" w:type="dxa"/>
          </w:tcPr>
          <w:p w:rsidR="00000000" w:rsidRDefault="00000000">
            <w:pPr>
              <w:spacing w:before="20" w:after="20" w:line="240" w:lineRule="auto"/>
              <w:ind w:right="227"/>
              <w:jc w:val="right"/>
            </w:pPr>
            <w:r>
              <w:t>8</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Суринам</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w:t>
            </w:r>
          </w:p>
        </w:tc>
        <w:tc>
          <w:tcPr>
            <w:tcW w:w="1606" w:type="dxa"/>
          </w:tcPr>
          <w:p w:rsidR="00000000" w:rsidRDefault="00000000">
            <w:pPr>
              <w:spacing w:before="20" w:after="20" w:line="240" w:lineRule="auto"/>
              <w:ind w:right="227"/>
              <w:jc w:val="right"/>
            </w:pPr>
            <w:r>
              <w:t>4</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Тринидад и Тобаго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w:t>
            </w:r>
          </w:p>
        </w:tc>
        <w:tc>
          <w:tcPr>
            <w:tcW w:w="1606" w:type="dxa"/>
          </w:tcPr>
          <w:p w:rsidR="00000000" w:rsidRDefault="00000000">
            <w:pPr>
              <w:spacing w:before="20" w:after="20" w:line="240" w:lineRule="auto"/>
              <w:ind w:right="227"/>
              <w:jc w:val="right"/>
            </w:pPr>
            <w:r>
              <w:t>13</w:t>
            </w:r>
          </w:p>
        </w:tc>
        <w:tc>
          <w:tcPr>
            <w:tcW w:w="1606" w:type="dxa"/>
          </w:tcPr>
          <w:p w:rsidR="00000000" w:rsidRDefault="00000000">
            <w:pPr>
              <w:spacing w:before="20" w:after="20" w:line="240" w:lineRule="auto"/>
              <w:ind w:right="227"/>
              <w:jc w:val="right"/>
            </w:pPr>
            <w:r>
              <w:t>6</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Уругвай</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89</w:t>
            </w:r>
          </w:p>
        </w:tc>
        <w:tc>
          <w:tcPr>
            <w:tcW w:w="1606" w:type="dxa"/>
            <w:tcBorders>
              <w:bottom w:val="single" w:sz="4" w:space="0" w:color="auto"/>
            </w:tcBorders>
          </w:tcPr>
          <w:p w:rsidR="00000000" w:rsidRDefault="00000000">
            <w:pPr>
              <w:spacing w:before="20" w:after="20" w:line="240" w:lineRule="auto"/>
              <w:ind w:right="227"/>
              <w:jc w:val="right"/>
            </w:pPr>
            <w:r>
              <w:t>45</w:t>
            </w:r>
          </w:p>
        </w:tc>
        <w:tc>
          <w:tcPr>
            <w:tcW w:w="1606" w:type="dxa"/>
            <w:tcBorders>
              <w:bottom w:val="single" w:sz="4" w:space="0" w:color="auto"/>
            </w:tcBorders>
          </w:tcPr>
          <w:p w:rsidR="00000000" w:rsidRDefault="00000000">
            <w:pPr>
              <w:spacing w:before="20" w:after="20" w:line="240" w:lineRule="auto"/>
              <w:ind w:right="227"/>
              <w:jc w:val="right"/>
            </w:pPr>
            <w:r>
              <w:t>44</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rPr>
                <w:b/>
                <w:bCs/>
              </w:rPr>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single" w:sz="4" w:space="0" w:color="auto"/>
              <w:bottom w:val="nil"/>
            </w:tcBorders>
          </w:tcPr>
          <w:p w:rsidR="00000000" w:rsidRDefault="00000000">
            <w:pPr>
              <w:spacing w:before="20" w:after="20" w:line="240" w:lineRule="auto"/>
              <w:ind w:right="227"/>
              <w:jc w:val="right"/>
            </w:pPr>
          </w:p>
        </w:tc>
        <w:tc>
          <w:tcPr>
            <w:tcW w:w="1606" w:type="dxa"/>
            <w:tcBorders>
              <w:top w:val="single" w:sz="4" w:space="0" w:color="auto"/>
              <w:bottom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Азия</w:t>
            </w:r>
          </w:p>
        </w:tc>
        <w:tc>
          <w:tcPr>
            <w:tcW w:w="1606" w:type="dxa"/>
            <w:tcBorders>
              <w:top w:val="nil"/>
              <w:left w:val="double" w:sz="4" w:space="0" w:color="auto"/>
            </w:tcBorders>
          </w:tcPr>
          <w:p w:rsidR="00000000" w:rsidRDefault="00000000">
            <w:pPr>
              <w:spacing w:before="20" w:after="20" w:line="240" w:lineRule="auto"/>
              <w:ind w:right="227"/>
              <w:jc w:val="right"/>
              <w:rPr>
                <w:color w:val="000000"/>
              </w:rPr>
            </w:pPr>
            <w:r>
              <w:rPr>
                <w:color w:val="000000"/>
              </w:rPr>
              <w:t>10 443</w:t>
            </w:r>
          </w:p>
        </w:tc>
        <w:tc>
          <w:tcPr>
            <w:tcW w:w="1606" w:type="dxa"/>
            <w:tcBorders>
              <w:top w:val="nil"/>
            </w:tcBorders>
          </w:tcPr>
          <w:p w:rsidR="00000000" w:rsidRDefault="00000000">
            <w:pPr>
              <w:spacing w:before="20" w:after="20" w:line="240" w:lineRule="auto"/>
              <w:ind w:right="227"/>
              <w:jc w:val="right"/>
            </w:pPr>
            <w:r>
              <w:t>5 938</w:t>
            </w:r>
          </w:p>
        </w:tc>
        <w:tc>
          <w:tcPr>
            <w:tcW w:w="1606" w:type="dxa"/>
            <w:tcBorders>
              <w:top w:val="nil"/>
            </w:tcBorders>
          </w:tcPr>
          <w:p w:rsidR="00000000" w:rsidRDefault="00000000">
            <w:pPr>
              <w:spacing w:before="20" w:after="20" w:line="240" w:lineRule="auto"/>
              <w:ind w:right="227"/>
              <w:jc w:val="right"/>
            </w:pPr>
            <w:r>
              <w:t>4 505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Афганистан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Саудовская Аравия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w:t>
            </w:r>
          </w:p>
        </w:tc>
        <w:tc>
          <w:tcPr>
            <w:tcW w:w="1606" w:type="dxa"/>
          </w:tcPr>
          <w:p w:rsidR="00000000" w:rsidRDefault="00000000">
            <w:pPr>
              <w:spacing w:before="20" w:after="20" w:line="240" w:lineRule="auto"/>
              <w:ind w:right="227"/>
              <w:jc w:val="right"/>
            </w:pPr>
            <w:r>
              <w:t>12</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Бангладеш</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353</w:t>
            </w:r>
          </w:p>
        </w:tc>
        <w:tc>
          <w:tcPr>
            <w:tcW w:w="1606" w:type="dxa"/>
          </w:tcPr>
          <w:p w:rsidR="00000000" w:rsidRDefault="00000000">
            <w:pPr>
              <w:spacing w:before="20" w:after="20" w:line="240" w:lineRule="auto"/>
              <w:ind w:right="227"/>
              <w:jc w:val="right"/>
            </w:pPr>
            <w:r>
              <w:t>277</w:t>
            </w:r>
          </w:p>
        </w:tc>
        <w:tc>
          <w:tcPr>
            <w:tcW w:w="1606" w:type="dxa"/>
          </w:tcPr>
          <w:p w:rsidR="00000000" w:rsidRDefault="00000000">
            <w:pPr>
              <w:spacing w:before="20" w:after="20" w:line="240" w:lineRule="auto"/>
              <w:ind w:right="227"/>
              <w:jc w:val="right"/>
            </w:pPr>
            <w:r>
              <w:t>76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Бахрейн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16</w:t>
            </w:r>
          </w:p>
        </w:tc>
        <w:tc>
          <w:tcPr>
            <w:tcW w:w="1606" w:type="dxa"/>
          </w:tcPr>
          <w:p w:rsidR="00000000" w:rsidRDefault="00000000">
            <w:pPr>
              <w:spacing w:before="20" w:after="20" w:line="240" w:lineRule="auto"/>
              <w:ind w:right="227"/>
              <w:jc w:val="right"/>
            </w:pPr>
            <w:r>
              <w:t>16</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Камбоджа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Катар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1</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Китай</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4 334</w:t>
            </w:r>
          </w:p>
        </w:tc>
        <w:tc>
          <w:tcPr>
            <w:tcW w:w="1606" w:type="dxa"/>
          </w:tcPr>
          <w:p w:rsidR="00000000" w:rsidRDefault="00000000">
            <w:pPr>
              <w:spacing w:before="20" w:after="20" w:line="240" w:lineRule="auto"/>
              <w:ind w:right="227"/>
              <w:jc w:val="right"/>
            </w:pPr>
            <w:r>
              <w:t>2 544</w:t>
            </w:r>
          </w:p>
        </w:tc>
        <w:tc>
          <w:tcPr>
            <w:tcW w:w="1606" w:type="dxa"/>
          </w:tcPr>
          <w:p w:rsidR="00000000" w:rsidRDefault="00000000">
            <w:pPr>
              <w:spacing w:before="20" w:after="20" w:line="240" w:lineRule="auto"/>
              <w:ind w:right="227"/>
              <w:jc w:val="right"/>
            </w:pPr>
            <w:r>
              <w:t>1 790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Кипр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Западный берег реки Иордан/сектор Газа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11</w:t>
            </w:r>
          </w:p>
        </w:tc>
        <w:tc>
          <w:tcPr>
            <w:tcW w:w="1606" w:type="dxa"/>
          </w:tcPr>
          <w:p w:rsidR="00000000" w:rsidRDefault="00000000">
            <w:pPr>
              <w:spacing w:before="20" w:after="20" w:line="240" w:lineRule="auto"/>
              <w:ind w:right="227"/>
              <w:jc w:val="right"/>
            </w:pPr>
            <w:r>
              <w:t>8</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Северная Корея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w:t>
            </w:r>
          </w:p>
        </w:tc>
        <w:tc>
          <w:tcPr>
            <w:tcW w:w="1606" w:type="dxa"/>
          </w:tcPr>
          <w:p w:rsidR="00000000" w:rsidRDefault="00000000">
            <w:pPr>
              <w:spacing w:before="20" w:after="20" w:line="240" w:lineRule="auto"/>
              <w:ind w:right="227"/>
              <w:jc w:val="right"/>
            </w:pPr>
            <w:r>
              <w:t>8</w:t>
            </w:r>
          </w:p>
        </w:tc>
        <w:tc>
          <w:tcPr>
            <w:tcW w:w="1606" w:type="dxa"/>
          </w:tcPr>
          <w:p w:rsidR="00000000" w:rsidRDefault="00000000">
            <w:pPr>
              <w:spacing w:before="20" w:after="20" w:line="240" w:lineRule="auto"/>
              <w:ind w:right="227"/>
              <w:jc w:val="right"/>
            </w:pPr>
            <w:r>
              <w:t>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Южная Корея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205</w:t>
            </w:r>
          </w:p>
        </w:tc>
        <w:tc>
          <w:tcPr>
            <w:tcW w:w="1606" w:type="dxa"/>
          </w:tcPr>
          <w:p w:rsidR="00000000" w:rsidRDefault="00000000">
            <w:pPr>
              <w:spacing w:before="20" w:after="20" w:line="240" w:lineRule="auto"/>
              <w:ind w:right="227"/>
              <w:jc w:val="right"/>
            </w:pPr>
            <w:r>
              <w:t>111</w:t>
            </w:r>
          </w:p>
        </w:tc>
        <w:tc>
          <w:tcPr>
            <w:tcW w:w="1606" w:type="dxa"/>
          </w:tcPr>
          <w:p w:rsidR="00000000" w:rsidRDefault="00000000">
            <w:pPr>
              <w:spacing w:before="20" w:after="20" w:line="240" w:lineRule="auto"/>
              <w:ind w:right="227"/>
              <w:jc w:val="right"/>
            </w:pPr>
            <w:r>
              <w:t>94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Объединенные Арабские Эмираты</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Филиппины</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329</w:t>
            </w:r>
          </w:p>
        </w:tc>
        <w:tc>
          <w:tcPr>
            <w:tcW w:w="1606" w:type="dxa"/>
          </w:tcPr>
          <w:p w:rsidR="00000000" w:rsidRDefault="00000000">
            <w:pPr>
              <w:spacing w:before="20" w:after="20" w:line="240" w:lineRule="auto"/>
              <w:ind w:right="227"/>
              <w:jc w:val="right"/>
            </w:pPr>
            <w:r>
              <w:t>78</w:t>
            </w:r>
          </w:p>
        </w:tc>
        <w:tc>
          <w:tcPr>
            <w:tcW w:w="1606" w:type="dxa"/>
          </w:tcPr>
          <w:p w:rsidR="00000000" w:rsidRDefault="00000000">
            <w:pPr>
              <w:spacing w:before="20" w:after="20" w:line="240" w:lineRule="auto"/>
              <w:ind w:right="227"/>
              <w:jc w:val="right"/>
            </w:pPr>
            <w:r>
              <w:t>251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Гонконг</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296</w:t>
            </w:r>
          </w:p>
        </w:tc>
        <w:tc>
          <w:tcPr>
            <w:tcW w:w="1606" w:type="dxa"/>
          </w:tcPr>
          <w:p w:rsidR="00000000" w:rsidRDefault="00000000">
            <w:pPr>
              <w:spacing w:before="20" w:after="20" w:line="240" w:lineRule="auto"/>
              <w:ind w:right="227"/>
              <w:jc w:val="right"/>
            </w:pPr>
            <w:r>
              <w:t>150</w:t>
            </w:r>
          </w:p>
        </w:tc>
        <w:tc>
          <w:tcPr>
            <w:tcW w:w="1606" w:type="dxa"/>
          </w:tcPr>
          <w:p w:rsidR="00000000" w:rsidRDefault="00000000">
            <w:pPr>
              <w:spacing w:before="20" w:after="20" w:line="240" w:lineRule="auto"/>
              <w:ind w:right="227"/>
              <w:jc w:val="right"/>
            </w:pPr>
            <w:r>
              <w:t>146</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Йемен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Индия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1 461</w:t>
            </w:r>
          </w:p>
        </w:tc>
        <w:tc>
          <w:tcPr>
            <w:tcW w:w="1606" w:type="dxa"/>
          </w:tcPr>
          <w:p w:rsidR="00000000" w:rsidRDefault="00000000">
            <w:pPr>
              <w:spacing w:before="20" w:after="20" w:line="240" w:lineRule="auto"/>
              <w:ind w:right="227"/>
              <w:jc w:val="right"/>
            </w:pPr>
            <w:r>
              <w:t>711</w:t>
            </w:r>
          </w:p>
        </w:tc>
        <w:tc>
          <w:tcPr>
            <w:tcW w:w="1606" w:type="dxa"/>
          </w:tcPr>
          <w:p w:rsidR="00000000" w:rsidRDefault="00000000">
            <w:pPr>
              <w:spacing w:before="20" w:after="20" w:line="240" w:lineRule="auto"/>
              <w:ind w:right="227"/>
              <w:jc w:val="right"/>
            </w:pPr>
            <w:r>
              <w:t>750</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Индонезия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18</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15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Иран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597</w:t>
            </w:r>
          </w:p>
        </w:tc>
        <w:tc>
          <w:tcPr>
            <w:tcW w:w="1606" w:type="dxa"/>
          </w:tcPr>
          <w:p w:rsidR="00000000" w:rsidRDefault="00000000">
            <w:pPr>
              <w:spacing w:before="20" w:after="20" w:line="240" w:lineRule="auto"/>
              <w:ind w:right="227"/>
              <w:jc w:val="right"/>
            </w:pPr>
            <w:r>
              <w:t>349</w:t>
            </w:r>
          </w:p>
        </w:tc>
        <w:tc>
          <w:tcPr>
            <w:tcW w:w="1606" w:type="dxa"/>
          </w:tcPr>
          <w:p w:rsidR="00000000" w:rsidRDefault="00000000">
            <w:pPr>
              <w:spacing w:before="20" w:after="20" w:line="240" w:lineRule="auto"/>
              <w:ind w:right="227"/>
              <w:jc w:val="right"/>
            </w:pPr>
            <w:r>
              <w:t>248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Ирак</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154</w:t>
            </w:r>
          </w:p>
        </w:tc>
        <w:tc>
          <w:tcPr>
            <w:tcW w:w="1606" w:type="dxa"/>
          </w:tcPr>
          <w:p w:rsidR="00000000" w:rsidRDefault="00000000">
            <w:pPr>
              <w:spacing w:before="20" w:after="20" w:line="240" w:lineRule="auto"/>
              <w:ind w:right="227"/>
              <w:jc w:val="right"/>
            </w:pPr>
            <w:r>
              <w:t>96</w:t>
            </w:r>
          </w:p>
        </w:tc>
        <w:tc>
          <w:tcPr>
            <w:tcW w:w="1606" w:type="dxa"/>
          </w:tcPr>
          <w:p w:rsidR="00000000" w:rsidRDefault="00000000">
            <w:pPr>
              <w:spacing w:before="20" w:after="20" w:line="240" w:lineRule="auto"/>
              <w:ind w:right="227"/>
              <w:jc w:val="right"/>
            </w:pPr>
            <w:r>
              <w:t>58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Израиль</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109</w:t>
            </w:r>
          </w:p>
        </w:tc>
        <w:tc>
          <w:tcPr>
            <w:tcW w:w="1606" w:type="dxa"/>
          </w:tcPr>
          <w:p w:rsidR="00000000" w:rsidRDefault="00000000">
            <w:pPr>
              <w:spacing w:before="20" w:after="20" w:line="240" w:lineRule="auto"/>
              <w:ind w:right="227"/>
              <w:jc w:val="right"/>
            </w:pPr>
            <w:r>
              <w:t>72</w:t>
            </w:r>
          </w:p>
        </w:tc>
        <w:tc>
          <w:tcPr>
            <w:tcW w:w="1606" w:type="dxa"/>
          </w:tcPr>
          <w:p w:rsidR="00000000" w:rsidRDefault="00000000">
            <w:pPr>
              <w:spacing w:before="20" w:after="20" w:line="240" w:lineRule="auto"/>
              <w:ind w:right="227"/>
              <w:jc w:val="right"/>
            </w:pPr>
            <w:r>
              <w:t>37</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Япония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814</w:t>
            </w:r>
          </w:p>
        </w:tc>
        <w:tc>
          <w:tcPr>
            <w:tcW w:w="1606" w:type="dxa"/>
          </w:tcPr>
          <w:p w:rsidR="00000000" w:rsidRDefault="00000000">
            <w:pPr>
              <w:spacing w:before="20" w:after="20" w:line="240" w:lineRule="auto"/>
              <w:ind w:right="227"/>
              <w:jc w:val="right"/>
            </w:pPr>
            <w:r>
              <w:t>471</w:t>
            </w:r>
          </w:p>
        </w:tc>
        <w:tc>
          <w:tcPr>
            <w:tcW w:w="1606" w:type="dxa"/>
          </w:tcPr>
          <w:p w:rsidR="00000000" w:rsidRDefault="00000000">
            <w:pPr>
              <w:spacing w:before="20" w:after="20" w:line="240" w:lineRule="auto"/>
              <w:ind w:right="227"/>
              <w:jc w:val="right"/>
            </w:pPr>
            <w:r>
              <w:t>343</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Иордания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81</w:t>
            </w:r>
          </w:p>
        </w:tc>
        <w:tc>
          <w:tcPr>
            <w:tcW w:w="1606" w:type="dxa"/>
          </w:tcPr>
          <w:p w:rsidR="00000000" w:rsidRDefault="00000000">
            <w:pPr>
              <w:spacing w:before="20" w:after="20" w:line="240" w:lineRule="auto"/>
              <w:ind w:right="227"/>
              <w:jc w:val="right"/>
            </w:pPr>
            <w:r>
              <w:t>50</w:t>
            </w:r>
          </w:p>
        </w:tc>
        <w:tc>
          <w:tcPr>
            <w:tcW w:w="1606" w:type="dxa"/>
          </w:tcPr>
          <w:p w:rsidR="00000000" w:rsidRDefault="00000000">
            <w:pPr>
              <w:spacing w:before="20" w:after="20" w:line="240" w:lineRule="auto"/>
              <w:ind w:right="227"/>
              <w:jc w:val="right"/>
            </w:pPr>
            <w:r>
              <w:t>31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Кувейт</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w:t>
            </w:r>
          </w:p>
        </w:tc>
        <w:tc>
          <w:tcPr>
            <w:tcW w:w="1606" w:type="dxa"/>
          </w:tcPr>
          <w:p w:rsidR="00000000" w:rsidRDefault="00000000">
            <w:pPr>
              <w:spacing w:before="20" w:after="20" w:line="240" w:lineRule="auto"/>
              <w:ind w:right="227"/>
              <w:jc w:val="right"/>
            </w:pPr>
            <w:r>
              <w:t>11</w:t>
            </w:r>
          </w:p>
        </w:tc>
        <w:tc>
          <w:tcPr>
            <w:tcW w:w="1606" w:type="dxa"/>
          </w:tcPr>
          <w:p w:rsidR="00000000" w:rsidRDefault="00000000">
            <w:pPr>
              <w:spacing w:before="20" w:after="20" w:line="240" w:lineRule="auto"/>
              <w:ind w:right="227"/>
              <w:jc w:val="right"/>
            </w:pPr>
            <w:r>
              <w:t>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Ливан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194</w:t>
            </w:r>
          </w:p>
        </w:tc>
        <w:tc>
          <w:tcPr>
            <w:tcW w:w="1606" w:type="dxa"/>
          </w:tcPr>
          <w:p w:rsidR="00000000" w:rsidRDefault="00000000">
            <w:pPr>
              <w:spacing w:before="20" w:after="20" w:line="240" w:lineRule="auto"/>
              <w:ind w:right="227"/>
              <w:jc w:val="right"/>
            </w:pPr>
            <w:r>
              <w:t>109</w:t>
            </w:r>
          </w:p>
        </w:tc>
        <w:tc>
          <w:tcPr>
            <w:tcW w:w="1606" w:type="dxa"/>
          </w:tcPr>
          <w:p w:rsidR="00000000" w:rsidRDefault="00000000">
            <w:pPr>
              <w:spacing w:before="20" w:after="20" w:line="240" w:lineRule="auto"/>
              <w:ind w:right="227"/>
              <w:jc w:val="right"/>
            </w:pPr>
            <w:r>
              <w:t>85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Макао</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Малайзия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45</w:t>
            </w:r>
          </w:p>
        </w:tc>
        <w:tc>
          <w:tcPr>
            <w:tcW w:w="1606" w:type="dxa"/>
          </w:tcPr>
          <w:p w:rsidR="00000000" w:rsidRDefault="00000000">
            <w:pPr>
              <w:spacing w:before="20" w:after="20" w:line="240" w:lineRule="auto"/>
              <w:ind w:right="227"/>
              <w:jc w:val="right"/>
            </w:pPr>
            <w:r>
              <w:t>27</w:t>
            </w:r>
          </w:p>
        </w:tc>
        <w:tc>
          <w:tcPr>
            <w:tcW w:w="1606" w:type="dxa"/>
          </w:tcPr>
          <w:p w:rsidR="00000000" w:rsidRDefault="00000000">
            <w:pPr>
              <w:spacing w:before="20" w:after="20" w:line="240" w:lineRule="auto"/>
              <w:ind w:right="227"/>
              <w:jc w:val="right"/>
            </w:pPr>
            <w:r>
              <w:t>18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proofErr w:type="spellStart"/>
            <w:r>
              <w:t>Мьянма</w:t>
            </w:r>
            <w:proofErr w:type="spellEnd"/>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Pr>
          <w:p w:rsidR="00000000" w:rsidRDefault="00000000">
            <w:pPr>
              <w:spacing w:before="20" w:after="20" w:line="240" w:lineRule="auto"/>
              <w:ind w:right="227"/>
              <w:jc w:val="right"/>
            </w:pPr>
            <w:r>
              <w:t>0</w:t>
            </w:r>
          </w:p>
        </w:tc>
        <w:tc>
          <w:tcPr>
            <w:tcW w:w="1606" w:type="dxa"/>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Непал</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8</w:t>
            </w:r>
          </w:p>
        </w:tc>
        <w:tc>
          <w:tcPr>
            <w:tcW w:w="1606" w:type="dxa"/>
          </w:tcPr>
          <w:p w:rsidR="00000000" w:rsidRDefault="00000000">
            <w:pPr>
              <w:spacing w:before="20" w:after="20" w:line="240" w:lineRule="auto"/>
              <w:ind w:right="227"/>
              <w:jc w:val="right"/>
            </w:pPr>
            <w:r>
              <w:t>3</w:t>
            </w:r>
          </w:p>
        </w:tc>
        <w:tc>
          <w:tcPr>
            <w:tcW w:w="1606" w:type="dxa"/>
          </w:tcPr>
          <w:p w:rsidR="00000000" w:rsidRDefault="00000000">
            <w:pPr>
              <w:spacing w:before="20" w:after="20" w:line="240" w:lineRule="auto"/>
              <w:ind w:right="227"/>
              <w:jc w:val="right"/>
            </w:pPr>
            <w:r>
              <w:t>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Пакистан</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1 123</w:t>
            </w:r>
          </w:p>
        </w:tc>
        <w:tc>
          <w:tcPr>
            <w:tcW w:w="1606" w:type="dxa"/>
          </w:tcPr>
          <w:p w:rsidR="00000000" w:rsidRDefault="00000000">
            <w:pPr>
              <w:spacing w:before="20" w:after="20" w:line="240" w:lineRule="auto"/>
              <w:ind w:right="227"/>
              <w:jc w:val="right"/>
            </w:pPr>
            <w:r>
              <w:t>724</w:t>
            </w:r>
          </w:p>
        </w:tc>
        <w:tc>
          <w:tcPr>
            <w:tcW w:w="1606" w:type="dxa"/>
          </w:tcPr>
          <w:p w:rsidR="00000000" w:rsidRDefault="00000000">
            <w:pPr>
              <w:spacing w:before="20" w:after="20" w:line="240" w:lineRule="auto"/>
              <w:ind w:right="227"/>
              <w:jc w:val="right"/>
            </w:pPr>
            <w:r>
              <w:t>399</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Сингапур</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42</w:t>
            </w:r>
          </w:p>
        </w:tc>
        <w:tc>
          <w:tcPr>
            <w:tcW w:w="1606" w:type="dxa"/>
          </w:tcPr>
          <w:p w:rsidR="00000000" w:rsidRDefault="00000000">
            <w:pPr>
              <w:spacing w:before="20" w:after="20" w:line="240" w:lineRule="auto"/>
              <w:ind w:right="227"/>
              <w:jc w:val="right"/>
            </w:pPr>
            <w:r>
              <w:t>14</w:t>
            </w:r>
          </w:p>
        </w:tc>
        <w:tc>
          <w:tcPr>
            <w:tcW w:w="1606" w:type="dxa"/>
          </w:tcPr>
          <w:p w:rsidR="00000000" w:rsidRDefault="00000000">
            <w:pPr>
              <w:spacing w:before="20" w:after="20" w:line="240" w:lineRule="auto"/>
              <w:ind w:right="227"/>
              <w:jc w:val="right"/>
            </w:pPr>
            <w:r>
              <w:t>28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Сирия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78</w:t>
            </w:r>
          </w:p>
        </w:tc>
        <w:tc>
          <w:tcPr>
            <w:tcW w:w="1606" w:type="dxa"/>
          </w:tcPr>
          <w:p w:rsidR="00000000" w:rsidRDefault="00000000">
            <w:pPr>
              <w:spacing w:before="20" w:after="20" w:line="240" w:lineRule="auto"/>
              <w:ind w:right="227"/>
              <w:jc w:val="right"/>
            </w:pPr>
            <w:r>
              <w:t>44</w:t>
            </w:r>
          </w:p>
        </w:tc>
        <w:tc>
          <w:tcPr>
            <w:tcW w:w="1606" w:type="dxa"/>
          </w:tcPr>
          <w:p w:rsidR="00000000" w:rsidRDefault="00000000">
            <w:pPr>
              <w:spacing w:before="20" w:after="20" w:line="240" w:lineRule="auto"/>
              <w:ind w:right="227"/>
              <w:jc w:val="right"/>
            </w:pPr>
            <w:r>
              <w:t>34</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Шри-Ланка</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20</w:t>
            </w:r>
          </w:p>
        </w:tc>
        <w:tc>
          <w:tcPr>
            <w:tcW w:w="1606" w:type="dxa"/>
          </w:tcPr>
          <w:p w:rsidR="00000000" w:rsidRDefault="00000000">
            <w:pPr>
              <w:spacing w:before="20" w:after="20" w:line="240" w:lineRule="auto"/>
              <w:ind w:right="227"/>
              <w:jc w:val="right"/>
            </w:pPr>
            <w:r>
              <w:t>9</w:t>
            </w:r>
          </w:p>
        </w:tc>
        <w:tc>
          <w:tcPr>
            <w:tcW w:w="1606" w:type="dxa"/>
          </w:tcPr>
          <w:p w:rsidR="00000000" w:rsidRDefault="00000000">
            <w:pPr>
              <w:spacing w:before="20" w:after="20" w:line="240" w:lineRule="auto"/>
              <w:ind w:right="227"/>
              <w:jc w:val="right"/>
            </w:pPr>
            <w:r>
              <w:t>11</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Таиланд</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69</w:t>
            </w:r>
          </w:p>
        </w:tc>
        <w:tc>
          <w:tcPr>
            <w:tcW w:w="1606" w:type="dxa"/>
          </w:tcPr>
          <w:p w:rsidR="00000000" w:rsidRDefault="00000000">
            <w:pPr>
              <w:spacing w:before="20" w:after="20" w:line="240" w:lineRule="auto"/>
              <w:ind w:right="227"/>
              <w:jc w:val="right"/>
            </w:pPr>
            <w:r>
              <w:t>24</w:t>
            </w:r>
          </w:p>
        </w:tc>
        <w:tc>
          <w:tcPr>
            <w:tcW w:w="1606" w:type="dxa"/>
          </w:tcPr>
          <w:p w:rsidR="00000000" w:rsidRDefault="00000000">
            <w:pPr>
              <w:spacing w:before="20" w:after="20" w:line="240" w:lineRule="auto"/>
              <w:ind w:right="227"/>
              <w:jc w:val="right"/>
            </w:pPr>
            <w:r>
              <w:t>45</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Тайвань</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5</w:t>
            </w:r>
          </w:p>
        </w:tc>
        <w:tc>
          <w:tcPr>
            <w:tcW w:w="1606" w:type="dxa"/>
          </w:tcPr>
          <w:p w:rsidR="00000000" w:rsidRDefault="00000000">
            <w:pPr>
              <w:spacing w:before="20" w:after="20" w:line="240" w:lineRule="auto"/>
              <w:ind w:right="227"/>
              <w:jc w:val="right"/>
            </w:pPr>
            <w:r>
              <w:t>2</w:t>
            </w:r>
          </w:p>
        </w:tc>
        <w:tc>
          <w:tcPr>
            <w:tcW w:w="1606" w:type="dxa"/>
          </w:tcPr>
          <w:p w:rsidR="00000000" w:rsidRDefault="00000000">
            <w:pPr>
              <w:spacing w:before="20" w:after="20" w:line="240" w:lineRule="auto"/>
              <w:ind w:right="227"/>
              <w:jc w:val="right"/>
            </w:pPr>
            <w:r>
              <w:t>3</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Тимор</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2</w:t>
            </w:r>
          </w:p>
        </w:tc>
        <w:tc>
          <w:tcPr>
            <w:tcW w:w="1606" w:type="dxa"/>
            <w:tcBorders>
              <w:bottom w:val="single" w:sz="4" w:space="0" w:color="auto"/>
            </w:tcBorders>
          </w:tcPr>
          <w:p w:rsidR="00000000" w:rsidRDefault="00000000">
            <w:pPr>
              <w:spacing w:before="20" w:after="20" w:line="240" w:lineRule="auto"/>
              <w:ind w:right="227"/>
              <w:jc w:val="right"/>
            </w:pPr>
            <w:r>
              <w:t>0</w:t>
            </w:r>
          </w:p>
        </w:tc>
        <w:tc>
          <w:tcPr>
            <w:tcW w:w="1606" w:type="dxa"/>
            <w:tcBorders>
              <w:bottom w:val="single" w:sz="4" w:space="0" w:color="auto"/>
            </w:tcBorders>
          </w:tcPr>
          <w:p w:rsidR="00000000" w:rsidRDefault="00000000">
            <w:pPr>
              <w:spacing w:before="20" w:after="20" w:line="240" w:lineRule="auto"/>
              <w:ind w:right="227"/>
              <w:jc w:val="right"/>
            </w:pPr>
            <w:r>
              <w:t>2</w:t>
            </w:r>
          </w:p>
        </w:tc>
      </w:tr>
      <w:tr w:rsidR="00000000">
        <w:tblPrEx>
          <w:tblCellMar>
            <w:top w:w="0" w:type="dxa"/>
            <w:bottom w:w="0" w:type="dxa"/>
          </w:tblCellMar>
        </w:tblPrEx>
        <w:trPr>
          <w:cantSplit/>
        </w:trPr>
        <w:tc>
          <w:tcPr>
            <w:tcW w:w="4593" w:type="dxa"/>
            <w:tcBorders>
              <w:top w:val="single" w:sz="4" w:space="0" w:color="auto"/>
              <w:bottom w:val="double" w:sz="4" w:space="0" w:color="auto"/>
              <w:right w:val="double" w:sz="4" w:space="0" w:color="auto"/>
            </w:tcBorders>
          </w:tcPr>
          <w:p w:rsidR="00000000" w:rsidRDefault="00000000">
            <w:pPr>
              <w:widowControl w:val="0"/>
              <w:autoSpaceDE w:val="0"/>
              <w:autoSpaceDN w:val="0"/>
              <w:adjustRightInd w:val="0"/>
              <w:spacing w:line="240" w:lineRule="auto"/>
            </w:pPr>
            <w:r>
              <w:t>Вьетнам</w:t>
            </w:r>
          </w:p>
        </w:tc>
        <w:tc>
          <w:tcPr>
            <w:tcW w:w="1606" w:type="dxa"/>
            <w:tcBorders>
              <w:top w:val="single" w:sz="4" w:space="0" w:color="auto"/>
              <w:left w:val="double" w:sz="4" w:space="0" w:color="auto"/>
              <w:bottom w:val="double" w:sz="4" w:space="0" w:color="auto"/>
            </w:tcBorders>
          </w:tcPr>
          <w:p w:rsidR="00000000" w:rsidRDefault="00000000">
            <w:pPr>
              <w:spacing w:before="20" w:after="20" w:line="240" w:lineRule="auto"/>
              <w:ind w:right="227"/>
              <w:jc w:val="right"/>
              <w:rPr>
                <w:color w:val="000000"/>
              </w:rPr>
            </w:pPr>
            <w:r>
              <w:rPr>
                <w:color w:val="000000"/>
              </w:rPr>
              <w:t>8</w:t>
            </w:r>
          </w:p>
        </w:tc>
        <w:tc>
          <w:tcPr>
            <w:tcW w:w="1606" w:type="dxa"/>
            <w:tcBorders>
              <w:top w:val="single" w:sz="4" w:space="0" w:color="auto"/>
              <w:bottom w:val="double" w:sz="4" w:space="0" w:color="auto"/>
            </w:tcBorders>
          </w:tcPr>
          <w:p w:rsidR="00000000" w:rsidRDefault="00000000">
            <w:pPr>
              <w:spacing w:before="20" w:after="20" w:line="240" w:lineRule="auto"/>
              <w:ind w:right="227"/>
              <w:jc w:val="right"/>
            </w:pPr>
            <w:r>
              <w:t>4</w:t>
            </w:r>
          </w:p>
        </w:tc>
        <w:tc>
          <w:tcPr>
            <w:tcW w:w="1606" w:type="dxa"/>
            <w:tcBorders>
              <w:top w:val="single" w:sz="4" w:space="0" w:color="auto"/>
              <w:bottom w:val="double" w:sz="4" w:space="0" w:color="auto"/>
            </w:tcBorders>
          </w:tcPr>
          <w:p w:rsidR="00000000" w:rsidRDefault="00000000">
            <w:pPr>
              <w:spacing w:before="20" w:after="20" w:line="240" w:lineRule="auto"/>
              <w:ind w:right="227"/>
              <w:jc w:val="right"/>
            </w:pPr>
            <w:r>
              <w:t>4</w:t>
            </w:r>
          </w:p>
        </w:tc>
      </w:tr>
      <w:tr w:rsidR="00000000">
        <w:tblPrEx>
          <w:tblCellMar>
            <w:top w:w="0" w:type="dxa"/>
            <w:bottom w:w="0" w:type="dxa"/>
          </w:tblCellMar>
        </w:tblPrEx>
        <w:trPr>
          <w:cantSplit/>
        </w:trPr>
        <w:tc>
          <w:tcPr>
            <w:tcW w:w="4593" w:type="dxa"/>
            <w:tcBorders>
              <w:top w:val="double" w:sz="4" w:space="0" w:color="auto"/>
              <w:bottom w:val="nil"/>
              <w:right w:val="double" w:sz="4" w:space="0" w:color="auto"/>
            </w:tcBorders>
          </w:tcPr>
          <w:p w:rsidR="00000000" w:rsidRDefault="00000000">
            <w:pPr>
              <w:widowControl w:val="0"/>
              <w:autoSpaceDE w:val="0"/>
              <w:autoSpaceDN w:val="0"/>
              <w:adjustRightInd w:val="0"/>
              <w:spacing w:line="240" w:lineRule="auto"/>
            </w:pPr>
          </w:p>
        </w:tc>
        <w:tc>
          <w:tcPr>
            <w:tcW w:w="1606" w:type="dxa"/>
            <w:tcBorders>
              <w:top w:val="doub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double" w:sz="4" w:space="0" w:color="auto"/>
              <w:bottom w:val="nil"/>
            </w:tcBorders>
          </w:tcPr>
          <w:p w:rsidR="00000000" w:rsidRDefault="00000000">
            <w:pPr>
              <w:spacing w:before="20" w:after="20" w:line="240" w:lineRule="auto"/>
              <w:ind w:right="227"/>
              <w:jc w:val="right"/>
            </w:pPr>
          </w:p>
        </w:tc>
        <w:tc>
          <w:tcPr>
            <w:tcW w:w="1606" w:type="dxa"/>
            <w:tcBorders>
              <w:top w:val="double" w:sz="4" w:space="0" w:color="auto"/>
              <w:bottom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Океания</w:t>
            </w:r>
          </w:p>
        </w:tc>
        <w:tc>
          <w:tcPr>
            <w:tcW w:w="1606" w:type="dxa"/>
            <w:tcBorders>
              <w:top w:val="nil"/>
              <w:left w:val="double" w:sz="4" w:space="0" w:color="auto"/>
            </w:tcBorders>
          </w:tcPr>
          <w:p w:rsidR="00000000" w:rsidRDefault="00000000">
            <w:pPr>
              <w:spacing w:before="20" w:after="20" w:line="240" w:lineRule="auto"/>
              <w:ind w:right="227"/>
              <w:jc w:val="right"/>
              <w:rPr>
                <w:color w:val="000000"/>
              </w:rPr>
            </w:pPr>
            <w:r>
              <w:rPr>
                <w:color w:val="000000"/>
              </w:rPr>
              <w:t>545</w:t>
            </w:r>
          </w:p>
        </w:tc>
        <w:tc>
          <w:tcPr>
            <w:tcW w:w="1606" w:type="dxa"/>
            <w:tcBorders>
              <w:top w:val="nil"/>
            </w:tcBorders>
          </w:tcPr>
          <w:p w:rsidR="00000000" w:rsidRDefault="00000000">
            <w:pPr>
              <w:spacing w:before="20" w:after="20" w:line="240" w:lineRule="auto"/>
              <w:ind w:right="227"/>
              <w:jc w:val="right"/>
            </w:pPr>
            <w:r>
              <w:t>297</w:t>
            </w:r>
          </w:p>
        </w:tc>
        <w:tc>
          <w:tcPr>
            <w:tcW w:w="1606" w:type="dxa"/>
            <w:tcBorders>
              <w:top w:val="nil"/>
            </w:tcBorders>
          </w:tcPr>
          <w:p w:rsidR="00000000" w:rsidRDefault="00000000">
            <w:pPr>
              <w:spacing w:before="20" w:after="20" w:line="240" w:lineRule="auto"/>
              <w:ind w:right="227"/>
              <w:jc w:val="right"/>
            </w:pPr>
            <w:r>
              <w:t>248</w:t>
            </w:r>
          </w:p>
        </w:tc>
      </w:tr>
      <w:tr w:rsidR="00000000">
        <w:tblPrEx>
          <w:tblCellMar>
            <w:top w:w="0" w:type="dxa"/>
            <w:bottom w:w="0" w:type="dxa"/>
          </w:tblCellMar>
        </w:tblPrEx>
        <w:trPr>
          <w:cantSplit/>
        </w:trPr>
        <w:tc>
          <w:tcPr>
            <w:tcW w:w="4593" w:type="dxa"/>
            <w:tcBorders>
              <w:right w:val="double" w:sz="4" w:space="0" w:color="auto"/>
            </w:tcBorders>
          </w:tcPr>
          <w:p w:rsidR="00000000" w:rsidRDefault="00000000">
            <w:pPr>
              <w:widowControl w:val="0"/>
              <w:autoSpaceDE w:val="0"/>
              <w:autoSpaceDN w:val="0"/>
              <w:adjustRightInd w:val="0"/>
              <w:spacing w:line="240" w:lineRule="auto"/>
            </w:pPr>
            <w:r>
              <w:t>Австралия</w:t>
            </w:r>
          </w:p>
        </w:tc>
        <w:tc>
          <w:tcPr>
            <w:tcW w:w="1606" w:type="dxa"/>
            <w:tcBorders>
              <w:left w:val="double" w:sz="4" w:space="0" w:color="auto"/>
            </w:tcBorders>
          </w:tcPr>
          <w:p w:rsidR="00000000" w:rsidRDefault="00000000">
            <w:pPr>
              <w:spacing w:before="20" w:after="20" w:line="240" w:lineRule="auto"/>
              <w:ind w:right="227"/>
              <w:jc w:val="right"/>
              <w:rPr>
                <w:color w:val="000000"/>
              </w:rPr>
            </w:pPr>
            <w:r>
              <w:rPr>
                <w:color w:val="000000"/>
              </w:rPr>
              <w:t>483</w:t>
            </w:r>
          </w:p>
        </w:tc>
        <w:tc>
          <w:tcPr>
            <w:tcW w:w="1606" w:type="dxa"/>
          </w:tcPr>
          <w:p w:rsidR="00000000" w:rsidRDefault="00000000">
            <w:pPr>
              <w:spacing w:before="20" w:after="20" w:line="240" w:lineRule="auto"/>
              <w:ind w:right="227"/>
              <w:jc w:val="right"/>
            </w:pPr>
            <w:r>
              <w:t>257</w:t>
            </w:r>
          </w:p>
        </w:tc>
        <w:tc>
          <w:tcPr>
            <w:tcW w:w="1606" w:type="dxa"/>
          </w:tcPr>
          <w:p w:rsidR="00000000" w:rsidRDefault="00000000">
            <w:pPr>
              <w:spacing w:before="20" w:after="20" w:line="240" w:lineRule="auto"/>
              <w:ind w:right="227"/>
              <w:jc w:val="right"/>
            </w:pPr>
            <w:r>
              <w:t>226</w:t>
            </w:r>
          </w:p>
        </w:tc>
      </w:tr>
      <w:tr w:rsidR="00000000">
        <w:tblPrEx>
          <w:tblCellMar>
            <w:top w:w="0" w:type="dxa"/>
            <w:bottom w:w="0" w:type="dxa"/>
          </w:tblCellMar>
        </w:tblPrEx>
        <w:trPr>
          <w:cantSplit/>
        </w:trPr>
        <w:tc>
          <w:tcPr>
            <w:tcW w:w="4593" w:type="dxa"/>
            <w:tcBorders>
              <w:bottom w:val="single" w:sz="4" w:space="0" w:color="auto"/>
              <w:right w:val="double" w:sz="4" w:space="0" w:color="auto"/>
            </w:tcBorders>
          </w:tcPr>
          <w:p w:rsidR="00000000" w:rsidRDefault="00000000">
            <w:pPr>
              <w:widowControl w:val="0"/>
              <w:autoSpaceDE w:val="0"/>
              <w:autoSpaceDN w:val="0"/>
              <w:adjustRightInd w:val="0"/>
              <w:spacing w:line="240" w:lineRule="auto"/>
            </w:pPr>
            <w:r>
              <w:t>Новая Зеландия</w:t>
            </w:r>
          </w:p>
        </w:tc>
        <w:tc>
          <w:tcPr>
            <w:tcW w:w="1606" w:type="dxa"/>
            <w:tcBorders>
              <w:left w:val="double" w:sz="4" w:space="0" w:color="auto"/>
              <w:bottom w:val="single" w:sz="4" w:space="0" w:color="auto"/>
            </w:tcBorders>
          </w:tcPr>
          <w:p w:rsidR="00000000" w:rsidRDefault="00000000">
            <w:pPr>
              <w:spacing w:before="20" w:after="20" w:line="240" w:lineRule="auto"/>
              <w:ind w:right="227"/>
              <w:jc w:val="right"/>
              <w:rPr>
                <w:color w:val="000000"/>
              </w:rPr>
            </w:pPr>
            <w:r>
              <w:rPr>
                <w:color w:val="000000"/>
              </w:rPr>
              <w:t>62</w:t>
            </w:r>
          </w:p>
        </w:tc>
        <w:tc>
          <w:tcPr>
            <w:tcW w:w="1606" w:type="dxa"/>
            <w:tcBorders>
              <w:bottom w:val="single" w:sz="4" w:space="0" w:color="auto"/>
            </w:tcBorders>
          </w:tcPr>
          <w:p w:rsidR="00000000" w:rsidRDefault="00000000">
            <w:pPr>
              <w:spacing w:before="20" w:after="20" w:line="240" w:lineRule="auto"/>
              <w:ind w:right="227"/>
              <w:jc w:val="right"/>
            </w:pPr>
            <w:r>
              <w:t>40</w:t>
            </w:r>
          </w:p>
        </w:tc>
        <w:tc>
          <w:tcPr>
            <w:tcW w:w="1606" w:type="dxa"/>
            <w:tcBorders>
              <w:bottom w:val="single" w:sz="4" w:space="0" w:color="auto"/>
            </w:tcBorders>
          </w:tcPr>
          <w:p w:rsidR="00000000" w:rsidRDefault="00000000">
            <w:pPr>
              <w:spacing w:before="20" w:after="20" w:line="240" w:lineRule="auto"/>
              <w:ind w:right="227"/>
              <w:jc w:val="right"/>
            </w:pPr>
            <w:r>
              <w:t>22</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color w:val="000000"/>
              </w:rPr>
            </w:pPr>
          </w:p>
        </w:tc>
        <w:tc>
          <w:tcPr>
            <w:tcW w:w="1606" w:type="dxa"/>
            <w:tcBorders>
              <w:top w:val="single" w:sz="4" w:space="0" w:color="auto"/>
              <w:bottom w:val="nil"/>
            </w:tcBorders>
          </w:tcPr>
          <w:p w:rsidR="00000000" w:rsidRDefault="00000000">
            <w:pPr>
              <w:spacing w:before="20" w:after="20" w:line="240" w:lineRule="auto"/>
              <w:ind w:right="227"/>
              <w:jc w:val="right"/>
            </w:pPr>
          </w:p>
        </w:tc>
        <w:tc>
          <w:tcPr>
            <w:tcW w:w="1606" w:type="dxa"/>
            <w:tcBorders>
              <w:top w:val="single" w:sz="4" w:space="0" w:color="auto"/>
              <w:bottom w:val="nil"/>
            </w:tcBorders>
          </w:tcPr>
          <w:p w:rsidR="00000000" w:rsidRDefault="00000000">
            <w:pPr>
              <w:spacing w:before="20" w:after="20" w:line="240" w:lineRule="auto"/>
              <w:ind w:right="227"/>
              <w:jc w:val="right"/>
            </w:pPr>
          </w:p>
        </w:tc>
      </w:tr>
      <w:tr w:rsidR="00000000">
        <w:tblPrEx>
          <w:tblCellMar>
            <w:top w:w="0" w:type="dxa"/>
            <w:bottom w:w="0" w:type="dxa"/>
          </w:tblCellMar>
        </w:tblPrEx>
        <w:trPr>
          <w:cantSplit/>
        </w:trPr>
        <w:tc>
          <w:tcPr>
            <w:tcW w:w="4593" w:type="dxa"/>
            <w:tcBorders>
              <w:top w:val="nil"/>
              <w:bottom w:val="single" w:sz="4" w:space="0" w:color="auto"/>
              <w:right w:val="double" w:sz="4" w:space="0" w:color="auto"/>
            </w:tcBorders>
          </w:tcPr>
          <w:p w:rsidR="00000000" w:rsidRDefault="00000000">
            <w:pPr>
              <w:widowControl w:val="0"/>
              <w:autoSpaceDE w:val="0"/>
              <w:autoSpaceDN w:val="0"/>
              <w:adjustRightInd w:val="0"/>
              <w:spacing w:line="240" w:lineRule="auto"/>
              <w:rPr>
                <w:b/>
                <w:bCs/>
              </w:rPr>
            </w:pPr>
            <w:r>
              <w:rPr>
                <w:b/>
                <w:bCs/>
              </w:rPr>
              <w:t>Апатриды</w:t>
            </w:r>
          </w:p>
        </w:tc>
        <w:tc>
          <w:tcPr>
            <w:tcW w:w="1606" w:type="dxa"/>
            <w:tcBorders>
              <w:top w:val="nil"/>
              <w:left w:val="double" w:sz="4" w:space="0" w:color="auto"/>
              <w:bottom w:val="single" w:sz="4" w:space="0" w:color="auto"/>
            </w:tcBorders>
          </w:tcPr>
          <w:p w:rsidR="00000000" w:rsidRDefault="00000000">
            <w:pPr>
              <w:spacing w:before="20" w:after="20" w:line="240" w:lineRule="auto"/>
              <w:ind w:right="227"/>
              <w:jc w:val="right"/>
              <w:rPr>
                <w:color w:val="000000"/>
                <w:lang w:val="fr-FR"/>
              </w:rPr>
            </w:pPr>
            <w:r>
              <w:rPr>
                <w:color w:val="000000"/>
                <w:lang w:val="fr-FR"/>
              </w:rPr>
              <w:t>273</w:t>
            </w:r>
          </w:p>
        </w:tc>
        <w:tc>
          <w:tcPr>
            <w:tcW w:w="1606" w:type="dxa"/>
            <w:tcBorders>
              <w:top w:val="nil"/>
              <w:bottom w:val="single" w:sz="4" w:space="0" w:color="auto"/>
            </w:tcBorders>
          </w:tcPr>
          <w:p w:rsidR="00000000" w:rsidRDefault="00000000">
            <w:pPr>
              <w:spacing w:before="20" w:after="20" w:line="240" w:lineRule="auto"/>
              <w:ind w:right="227"/>
              <w:jc w:val="right"/>
              <w:rPr>
                <w:lang w:val="fr-FR"/>
              </w:rPr>
            </w:pPr>
            <w:r>
              <w:rPr>
                <w:lang w:val="fr-FR"/>
              </w:rPr>
              <w:t>152</w:t>
            </w:r>
          </w:p>
        </w:tc>
        <w:tc>
          <w:tcPr>
            <w:tcW w:w="1606" w:type="dxa"/>
            <w:tcBorders>
              <w:top w:val="nil"/>
              <w:bottom w:val="single" w:sz="4" w:space="0" w:color="auto"/>
            </w:tcBorders>
          </w:tcPr>
          <w:p w:rsidR="00000000" w:rsidRDefault="00000000">
            <w:pPr>
              <w:spacing w:before="20" w:after="20" w:line="240" w:lineRule="auto"/>
              <w:ind w:right="227"/>
              <w:jc w:val="right"/>
              <w:rPr>
                <w:lang w:val="fr-FR"/>
              </w:rPr>
            </w:pPr>
            <w:r>
              <w:rPr>
                <w:lang w:val="fr-FR"/>
              </w:rPr>
              <w:t>121</w:t>
            </w:r>
          </w:p>
        </w:tc>
      </w:tr>
      <w:tr w:rsidR="00000000">
        <w:tblPrEx>
          <w:tblCellMar>
            <w:top w:w="0" w:type="dxa"/>
            <w:bottom w:w="0" w:type="dxa"/>
          </w:tblCellMar>
        </w:tblPrEx>
        <w:trPr>
          <w:cantSplit/>
        </w:trPr>
        <w:tc>
          <w:tcPr>
            <w:tcW w:w="4593" w:type="dxa"/>
            <w:tcBorders>
              <w:top w:val="single" w:sz="4" w:space="0" w:color="auto"/>
              <w:bottom w:val="nil"/>
              <w:right w:val="double" w:sz="4" w:space="0" w:color="auto"/>
            </w:tcBorders>
          </w:tcPr>
          <w:p w:rsidR="00000000" w:rsidRDefault="00000000">
            <w:pPr>
              <w:widowControl w:val="0"/>
              <w:autoSpaceDE w:val="0"/>
              <w:autoSpaceDN w:val="0"/>
              <w:adjustRightInd w:val="0"/>
              <w:spacing w:line="240" w:lineRule="auto"/>
              <w:rPr>
                <w:lang w:val="fr-FR"/>
              </w:rPr>
            </w:pPr>
          </w:p>
        </w:tc>
        <w:tc>
          <w:tcPr>
            <w:tcW w:w="1606" w:type="dxa"/>
            <w:tcBorders>
              <w:top w:val="single" w:sz="4" w:space="0" w:color="auto"/>
              <w:left w:val="double" w:sz="4" w:space="0" w:color="auto"/>
              <w:bottom w:val="nil"/>
            </w:tcBorders>
          </w:tcPr>
          <w:p w:rsidR="00000000" w:rsidRDefault="00000000">
            <w:pPr>
              <w:spacing w:before="20" w:after="20" w:line="240" w:lineRule="auto"/>
              <w:ind w:right="227"/>
              <w:jc w:val="right"/>
              <w:rPr>
                <w:color w:val="000000"/>
                <w:lang w:val="fr-FR"/>
              </w:rPr>
            </w:pPr>
          </w:p>
        </w:tc>
        <w:tc>
          <w:tcPr>
            <w:tcW w:w="1606" w:type="dxa"/>
            <w:tcBorders>
              <w:top w:val="single" w:sz="4" w:space="0" w:color="auto"/>
              <w:bottom w:val="nil"/>
            </w:tcBorders>
          </w:tcPr>
          <w:p w:rsidR="00000000" w:rsidRDefault="00000000">
            <w:pPr>
              <w:spacing w:before="20" w:after="20" w:line="240" w:lineRule="auto"/>
              <w:ind w:right="227"/>
              <w:jc w:val="right"/>
              <w:rPr>
                <w:lang w:val="fr-FR"/>
              </w:rPr>
            </w:pPr>
          </w:p>
        </w:tc>
        <w:tc>
          <w:tcPr>
            <w:tcW w:w="1606" w:type="dxa"/>
            <w:tcBorders>
              <w:top w:val="single" w:sz="4" w:space="0" w:color="auto"/>
              <w:bottom w:val="nil"/>
            </w:tcBorders>
          </w:tcPr>
          <w:p w:rsidR="00000000" w:rsidRDefault="00000000">
            <w:pPr>
              <w:spacing w:before="20" w:after="20" w:line="240" w:lineRule="auto"/>
              <w:ind w:right="227"/>
              <w:jc w:val="right"/>
              <w:rPr>
                <w:lang w:val="fr-FR"/>
              </w:rPr>
            </w:pPr>
          </w:p>
        </w:tc>
      </w:tr>
      <w:tr w:rsidR="00000000">
        <w:tblPrEx>
          <w:tblCellMar>
            <w:top w:w="0" w:type="dxa"/>
            <w:bottom w:w="0" w:type="dxa"/>
          </w:tblCellMar>
        </w:tblPrEx>
        <w:trPr>
          <w:cantSplit/>
        </w:trPr>
        <w:tc>
          <w:tcPr>
            <w:tcW w:w="4593" w:type="dxa"/>
            <w:tcBorders>
              <w:top w:val="nil"/>
              <w:right w:val="double" w:sz="4" w:space="0" w:color="auto"/>
            </w:tcBorders>
          </w:tcPr>
          <w:p w:rsidR="00000000" w:rsidRDefault="00000000">
            <w:pPr>
              <w:widowControl w:val="0"/>
              <w:autoSpaceDE w:val="0"/>
              <w:autoSpaceDN w:val="0"/>
              <w:adjustRightInd w:val="0"/>
              <w:spacing w:line="240" w:lineRule="auto"/>
              <w:rPr>
                <w:b/>
                <w:bCs/>
              </w:rPr>
            </w:pPr>
            <w:r>
              <w:rPr>
                <w:b/>
                <w:bCs/>
              </w:rPr>
              <w:t>Происхождение неизвестно</w:t>
            </w:r>
          </w:p>
        </w:tc>
        <w:tc>
          <w:tcPr>
            <w:tcW w:w="1606" w:type="dxa"/>
            <w:tcBorders>
              <w:top w:val="nil"/>
              <w:left w:val="double" w:sz="4" w:space="0" w:color="auto"/>
            </w:tcBorders>
          </w:tcPr>
          <w:p w:rsidR="00000000" w:rsidRDefault="00000000">
            <w:pPr>
              <w:spacing w:before="20" w:after="20" w:line="240" w:lineRule="auto"/>
              <w:ind w:right="227"/>
              <w:jc w:val="right"/>
              <w:rPr>
                <w:color w:val="000000"/>
                <w:lang w:val="fr-FR"/>
              </w:rPr>
            </w:pPr>
            <w:r>
              <w:rPr>
                <w:color w:val="000000"/>
                <w:lang w:val="fr-FR"/>
              </w:rPr>
              <w:t>7</w:t>
            </w:r>
          </w:p>
        </w:tc>
        <w:tc>
          <w:tcPr>
            <w:tcW w:w="1606" w:type="dxa"/>
            <w:tcBorders>
              <w:top w:val="nil"/>
            </w:tcBorders>
          </w:tcPr>
          <w:p w:rsidR="00000000" w:rsidRDefault="00000000">
            <w:pPr>
              <w:spacing w:before="20" w:after="20" w:line="240" w:lineRule="auto"/>
              <w:ind w:right="227"/>
              <w:jc w:val="right"/>
              <w:rPr>
                <w:lang w:val="fr-FR"/>
              </w:rPr>
            </w:pPr>
            <w:r>
              <w:rPr>
                <w:lang w:val="fr-FR"/>
              </w:rPr>
              <w:t>3</w:t>
            </w:r>
          </w:p>
        </w:tc>
        <w:tc>
          <w:tcPr>
            <w:tcW w:w="1606" w:type="dxa"/>
            <w:tcBorders>
              <w:top w:val="nil"/>
            </w:tcBorders>
          </w:tcPr>
          <w:p w:rsidR="00000000" w:rsidRDefault="00000000">
            <w:pPr>
              <w:spacing w:before="20" w:after="20" w:line="240" w:lineRule="auto"/>
              <w:ind w:right="227"/>
              <w:jc w:val="right"/>
              <w:rPr>
                <w:lang w:val="fr-FR"/>
              </w:rPr>
            </w:pPr>
            <w:r>
              <w:rPr>
                <w:lang w:val="fr-FR"/>
              </w:rPr>
              <w:t>4</w:t>
            </w:r>
          </w:p>
        </w:tc>
      </w:tr>
    </w:tbl>
    <w:p w:rsidR="00000000" w:rsidRDefault="00000000">
      <w:pPr>
        <w:rPr>
          <w:lang w:val="en-US"/>
        </w:rPr>
      </w:pPr>
    </w:p>
    <w:p w:rsidR="00000000" w:rsidRDefault="00000000">
      <w:pPr>
        <w:rPr>
          <w:lang w:val="en-US"/>
        </w:rPr>
        <w:sectPr w:rsidR="00000000">
          <w:headerReference w:type="even" r:id="rId15"/>
          <w:headerReference w:type="default" r:id="rId16"/>
          <w:footerReference w:type="default" r:id="rId17"/>
          <w:pgSz w:w="11907" w:h="16840" w:code="9"/>
          <w:pgMar w:top="851" w:right="851" w:bottom="1701" w:left="1701" w:header="851" w:footer="851" w:gutter="0"/>
          <w:cols w:space="720"/>
          <w:docGrid w:linePitch="254"/>
        </w:sectPr>
      </w:pPr>
    </w:p>
    <w:p w:rsidR="00000000" w:rsidRDefault="00000000">
      <w:pPr>
        <w:jc w:val="center"/>
        <w:rPr>
          <w:b/>
          <w:bCs/>
        </w:rPr>
      </w:pPr>
      <w:r>
        <w:rPr>
          <w:b/>
          <w:bCs/>
        </w:rPr>
        <w:t>Таблица 4</w:t>
      </w:r>
    </w:p>
    <w:p w:rsidR="00000000" w:rsidRDefault="00000000">
      <w:pPr>
        <w:jc w:val="center"/>
        <w:rPr>
          <w:b/>
          <w:bCs/>
        </w:rPr>
      </w:pPr>
      <w:r>
        <w:rPr>
          <w:b/>
          <w:bCs/>
        </w:rPr>
        <w:t>Проживающие в Португалии иностранцы в разбивке по гражданству и району проживания</w:t>
      </w:r>
    </w:p>
    <w:p w:rsidR="00000000" w:rsidRDefault="00000000"/>
    <w:p w:rsidR="00000000" w:rsidRDefault="00000000">
      <w:r>
        <w:t>(Предварительные данные по состоянию на 30 ноября 2002 года)</w:t>
      </w:r>
    </w:p>
    <w:p w:rsidR="00000000" w:rsidRDefault="00000000"/>
    <w:tbl>
      <w:tblPr>
        <w:tblW w:w="13527" w:type="dxa"/>
        <w:tblInd w:w="-18" w:type="dxa"/>
        <w:tblCellMar>
          <w:left w:w="0" w:type="dxa"/>
          <w:right w:w="0" w:type="dxa"/>
        </w:tblCellMar>
        <w:tblLook w:val="0000" w:firstRow="0" w:lastRow="0" w:firstColumn="0" w:lastColumn="0" w:noHBand="0" w:noVBand="0"/>
      </w:tblPr>
      <w:tblGrid>
        <w:gridCol w:w="4012"/>
        <w:gridCol w:w="491"/>
        <w:gridCol w:w="491"/>
        <w:gridCol w:w="491"/>
        <w:gridCol w:w="338"/>
        <w:gridCol w:w="338"/>
        <w:gridCol w:w="491"/>
        <w:gridCol w:w="491"/>
        <w:gridCol w:w="593"/>
        <w:gridCol w:w="338"/>
        <w:gridCol w:w="491"/>
        <w:gridCol w:w="696"/>
        <w:gridCol w:w="338"/>
        <w:gridCol w:w="593"/>
        <w:gridCol w:w="440"/>
        <w:gridCol w:w="593"/>
        <w:gridCol w:w="491"/>
        <w:gridCol w:w="338"/>
        <w:gridCol w:w="491"/>
        <w:gridCol w:w="491"/>
        <w:gridCol w:w="491"/>
      </w:tblGrid>
      <w:tr w:rsidR="00000000">
        <w:trPr>
          <w:cantSplit/>
          <w:trHeight w:val="1275"/>
          <w:tblHeader/>
        </w:trPr>
        <w:tc>
          <w:tcPr>
            <w:tcW w:w="4012" w:type="dxa"/>
            <w:tcBorders>
              <w:top w:val="double" w:sz="6" w:space="0" w:color="auto"/>
              <w:left w:val="double" w:sz="6" w:space="0" w:color="auto"/>
              <w:bottom w:val="double" w:sz="4" w:space="0" w:color="auto"/>
              <w:right w:val="single" w:sz="4" w:space="0" w:color="auto"/>
            </w:tcBorders>
            <w:vAlign w:val="center"/>
          </w:tcPr>
          <w:p w:rsidR="00000000" w:rsidRDefault="00000000">
            <w:pPr>
              <w:spacing w:before="20" w:after="20" w:line="200" w:lineRule="exact"/>
              <w:jc w:val="center"/>
              <w:rPr>
                <w:b/>
                <w:bCs/>
                <w:color w:val="000080"/>
                <w:sz w:val="20"/>
                <w:szCs w:val="22"/>
              </w:rPr>
            </w:pPr>
            <w:r>
              <w:rPr>
                <w:b/>
                <w:bCs/>
                <w:color w:val="000080"/>
                <w:sz w:val="20"/>
                <w:szCs w:val="22"/>
              </w:rPr>
              <w:t>Гражданство</w:t>
            </w:r>
          </w:p>
        </w:tc>
        <w:tc>
          <w:tcPr>
            <w:tcW w:w="0" w:type="auto"/>
            <w:tcBorders>
              <w:top w:val="double" w:sz="6" w:space="0" w:color="auto"/>
              <w:left w:val="single" w:sz="4" w:space="0" w:color="auto"/>
              <w:bottom w:val="double" w:sz="4" w:space="0" w:color="auto"/>
              <w:right w:val="single" w:sz="4" w:space="0" w:color="auto"/>
            </w:tcBorders>
            <w:noWrap/>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Авейру</w:t>
            </w:r>
            <w:proofErr w:type="spellEnd"/>
          </w:p>
        </w:tc>
        <w:tc>
          <w:tcPr>
            <w:tcW w:w="0" w:type="auto"/>
            <w:tcBorders>
              <w:top w:val="double" w:sz="6" w:space="0" w:color="auto"/>
              <w:left w:val="single" w:sz="4" w:space="0" w:color="auto"/>
              <w:bottom w:val="double" w:sz="4" w:space="0" w:color="auto"/>
              <w:right w:val="single" w:sz="4" w:space="0" w:color="auto"/>
            </w:tcBorders>
            <w:noWrap/>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Бежа</w:t>
            </w:r>
            <w:proofErr w:type="spellEnd"/>
          </w:p>
        </w:tc>
        <w:tc>
          <w:tcPr>
            <w:tcW w:w="0" w:type="auto"/>
            <w:tcBorders>
              <w:top w:val="double" w:sz="6" w:space="0" w:color="auto"/>
              <w:left w:val="single" w:sz="4" w:space="0" w:color="auto"/>
              <w:bottom w:val="double" w:sz="4" w:space="0" w:color="auto"/>
              <w:right w:val="single" w:sz="4" w:space="0" w:color="auto"/>
            </w:tcBorders>
            <w:noWrap/>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Брага</w:t>
            </w:r>
          </w:p>
        </w:tc>
        <w:tc>
          <w:tcPr>
            <w:tcW w:w="0" w:type="auto"/>
            <w:tcBorders>
              <w:top w:val="double" w:sz="6" w:space="0" w:color="auto"/>
              <w:left w:val="single" w:sz="4" w:space="0" w:color="auto"/>
              <w:bottom w:val="double" w:sz="4" w:space="0" w:color="auto"/>
              <w:right w:val="single" w:sz="4" w:space="0" w:color="auto"/>
            </w:tcBorders>
            <w:noWrap/>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Браганса</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144" w:lineRule="auto"/>
              <w:jc w:val="center"/>
              <w:rPr>
                <w:b/>
                <w:bCs/>
                <w:sz w:val="20"/>
                <w:szCs w:val="18"/>
              </w:rPr>
            </w:pPr>
            <w:proofErr w:type="spellStart"/>
            <w:r>
              <w:rPr>
                <w:b/>
                <w:bCs/>
                <w:sz w:val="20"/>
                <w:szCs w:val="18"/>
              </w:rPr>
              <w:t>Каштелу-Бранку</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Коимбра</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Эвора</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Фару</w:t>
            </w:r>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Гуарда</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Лейрия</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Лиссабон</w:t>
            </w:r>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Порталегри</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Порту</w:t>
            </w:r>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Сантарен</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Сетубал</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Виана-ду-Каштелу</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Вила-Реал</w:t>
            </w:r>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proofErr w:type="spellStart"/>
            <w:r>
              <w:rPr>
                <w:b/>
                <w:bCs/>
                <w:sz w:val="20"/>
                <w:szCs w:val="18"/>
              </w:rPr>
              <w:t>Визеу</w:t>
            </w:r>
            <w:proofErr w:type="spellEnd"/>
          </w:p>
        </w:tc>
        <w:tc>
          <w:tcPr>
            <w:tcW w:w="0" w:type="auto"/>
            <w:tcBorders>
              <w:top w:val="double" w:sz="6" w:space="0" w:color="auto"/>
              <w:left w:val="single" w:sz="4" w:space="0" w:color="auto"/>
              <w:bottom w:val="double" w:sz="4" w:space="0" w:color="auto"/>
              <w:right w:val="single" w:sz="4"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Азорские острова</w:t>
            </w:r>
          </w:p>
        </w:tc>
        <w:tc>
          <w:tcPr>
            <w:tcW w:w="0" w:type="auto"/>
            <w:tcBorders>
              <w:top w:val="double" w:sz="6" w:space="0" w:color="auto"/>
              <w:left w:val="single" w:sz="4" w:space="0" w:color="auto"/>
              <w:bottom w:val="double" w:sz="4" w:space="0" w:color="auto"/>
              <w:right w:val="double" w:sz="6" w:space="0" w:color="auto"/>
            </w:tcBorders>
            <w:tcMar>
              <w:top w:w="15" w:type="dxa"/>
              <w:left w:w="15" w:type="dxa"/>
              <w:bottom w:w="0" w:type="dxa"/>
              <w:right w:w="15" w:type="dxa"/>
            </w:tcMar>
            <w:textDirection w:val="btLr"/>
            <w:vAlign w:val="center"/>
          </w:tcPr>
          <w:p w:rsidR="00000000" w:rsidRDefault="00000000">
            <w:pPr>
              <w:spacing w:before="20" w:after="20" w:line="200" w:lineRule="exact"/>
              <w:jc w:val="center"/>
              <w:rPr>
                <w:b/>
                <w:bCs/>
                <w:sz w:val="20"/>
                <w:szCs w:val="18"/>
              </w:rPr>
            </w:pPr>
            <w:r>
              <w:rPr>
                <w:b/>
                <w:bCs/>
                <w:sz w:val="20"/>
                <w:szCs w:val="18"/>
              </w:rPr>
              <w:t>Мадейра</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vAlign w:val="bottom"/>
          </w:tcPr>
          <w:p w:rsidR="00000000" w:rsidRDefault="00000000">
            <w:pPr>
              <w:tabs>
                <w:tab w:val="clear" w:pos="567"/>
                <w:tab w:val="clear" w:pos="1134"/>
                <w:tab w:val="clear" w:pos="1701"/>
                <w:tab w:val="clear" w:pos="2268"/>
                <w:tab w:val="left" w:pos="3393"/>
              </w:tabs>
              <w:spacing w:before="20" w:after="20"/>
              <w:rPr>
                <w:b/>
                <w:bCs/>
                <w:color w:val="000080"/>
                <w:sz w:val="20"/>
              </w:rPr>
            </w:pPr>
            <w:r>
              <w:rPr>
                <w:b/>
                <w:bCs/>
                <w:color w:val="000080"/>
                <w:sz w:val="20"/>
              </w:rPr>
              <w:tab/>
              <w:t>Всего</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8 527</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1 247</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3 734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456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785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6 564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1 159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30 936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953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3 193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127 043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823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13 790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1938</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24 626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1 700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744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1 679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2 714</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3 016</w:t>
            </w:r>
          </w:p>
        </w:tc>
      </w:tr>
      <w:tr w:rsidR="00000000">
        <w:trPr>
          <w:trHeight w:val="120"/>
        </w:trPr>
        <w:tc>
          <w:tcPr>
            <w:tcW w:w="4012" w:type="dxa"/>
            <w:tcBorders>
              <w:top w:val="single" w:sz="4" w:space="0" w:color="auto"/>
              <w:left w:val="double" w:sz="6"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pStyle w:val="Heading3"/>
              <w:spacing w:before="20" w:after="20" w:line="240" w:lineRule="auto"/>
              <w:rPr>
                <w:b/>
                <w:bCs/>
                <w:i w:val="0"/>
                <w:iCs/>
                <w:sz w:val="20"/>
              </w:rPr>
            </w:pPr>
            <w:r>
              <w:rPr>
                <w:b/>
                <w:bCs/>
                <w:i w:val="0"/>
                <w:iCs/>
                <w:sz w:val="20"/>
              </w:rPr>
              <w:t>Европа</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1 824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1 003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1 470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196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345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3 125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18 970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342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1 353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27 725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525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5 682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778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3 175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997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242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525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728</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1 708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Европейский союз</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1 552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1 298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179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2964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17 928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1 210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25 243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495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5 122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2 820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425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614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1 488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Германия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286</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459</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Австрия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Бельгия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884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Дания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Испания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791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8109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1379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683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Финляндия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Франция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3592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Греция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Ирландия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Италия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49</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pStyle w:val="FootnoteText"/>
              <w:widowControl w:val="0"/>
              <w:autoSpaceDE w:val="0"/>
              <w:autoSpaceDN w:val="0"/>
              <w:adjustRightInd w:val="0"/>
              <w:spacing w:before="20" w:after="20"/>
              <w:rPr>
                <w:sz w:val="20"/>
              </w:rPr>
            </w:pPr>
            <w:r>
              <w:rPr>
                <w:sz w:val="20"/>
              </w:rPr>
              <w:t>Люксембург</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Нидерланды</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2082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Соединенное Королевство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8294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4445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460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Швеция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Другие страны Европы</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1 042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2 482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220</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Албания</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Андорра</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Бывшая югославская Республика Македония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Армения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Беларусь</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Босния и Герцеговина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Болгария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Казахстан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Хорватия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Словения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Эстония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Бывшая Чехословакия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Бывшая Югославия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Бывший СССР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Грузия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Венгрия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Исландия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Латвия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Лихтенштейн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Литва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Мальта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Молдова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Монако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Норвегия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Польша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Кыргызстан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Чешская Республика</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Словацкая Республика</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Союзная Республика Югославия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Румыния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Россия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Швейцария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64</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Туркменистан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Турция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Украина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Узбекистан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120"/>
        </w:trPr>
        <w:tc>
          <w:tcPr>
            <w:tcW w:w="4012" w:type="dxa"/>
            <w:tcBorders>
              <w:top w:val="single" w:sz="4" w:space="0" w:color="auto"/>
              <w:left w:val="double" w:sz="6"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Африка</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1 401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753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154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1 587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251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7 870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151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75 655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162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2 853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611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18 858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163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161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250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383</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290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Ангола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489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16230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Кабо-Верде</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393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34970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10784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258</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Гвинея-Бисау</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482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12964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1602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78</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107</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Мозамбик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Сан-Томе и Принсипи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4624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Другие страны Африки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967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3 501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407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501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18</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b/>
                <w:bCs/>
                <w:sz w:val="20"/>
              </w:rPr>
            </w:pPr>
            <w:r>
              <w:rPr>
                <w:b/>
                <w:bCs/>
                <w:sz w:val="20"/>
              </w:rPr>
              <w:t>89</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Южная Африка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579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17</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59</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Алжир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Бенин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Ботсвана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Буркина-Фасо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Бурунди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Камерун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Чад</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Конго (Демократическая Республика)</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26</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16</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Конго (Республика)</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roofErr w:type="spellStart"/>
            <w:r>
              <w:rPr>
                <w:sz w:val="20"/>
              </w:rPr>
              <w:t>Кот-д'Ивуар</w:t>
            </w:r>
            <w:proofErr w:type="spellEnd"/>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Джибути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Египет</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Эфиопия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Габон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Гамбия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Гана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Гвинея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435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Экваториальная Гвинея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Лесото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Либерия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Ливия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Мадагаскар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Малави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Мали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Марокко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Маврикий</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Мавритания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Намибия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Нигерия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Кения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Центральноафриканская Республика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Руанда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Остров Св. Елены</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Сейшельские Острова</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Сенегал</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68</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Сьерра-Леоне</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86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Сомали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Свазиленд</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Судан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Танзания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253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Того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Тунис</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Уганда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Замбия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Зимбабве</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120"/>
        </w:trPr>
        <w:tc>
          <w:tcPr>
            <w:tcW w:w="4012" w:type="dxa"/>
            <w:tcBorders>
              <w:top w:val="single" w:sz="4" w:space="0" w:color="auto"/>
              <w:left w:val="double" w:sz="6"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Северная Америка</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785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333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909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343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5 062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266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136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259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136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121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1 377</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Канада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474</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США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208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568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173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192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4409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164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901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Другие страны Северной Америки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Бермудские Острова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Мексика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roofErr w:type="spellStart"/>
            <w:r>
              <w:rPr>
                <w:sz w:val="20"/>
              </w:rPr>
              <w:t>Сен-Пьер</w:t>
            </w:r>
            <w:proofErr w:type="spellEnd"/>
            <w:r>
              <w:rPr>
                <w:sz w:val="20"/>
              </w:rPr>
              <w:t xml:space="preserve"> и Микелон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120"/>
        </w:trPr>
        <w:tc>
          <w:tcPr>
            <w:tcW w:w="4012" w:type="dxa"/>
            <w:tcBorders>
              <w:top w:val="single" w:sz="4" w:space="0" w:color="auto"/>
              <w:left w:val="double" w:sz="6" w:space="0" w:color="auto"/>
              <w:right w:val="single" w:sz="4" w:space="0" w:color="auto"/>
            </w:tcBorders>
            <w:vAlign w:val="bottom"/>
          </w:tcPr>
          <w:p w:rsidR="00000000" w:rsidRDefault="00000000">
            <w:pPr>
              <w:spacing w:before="20" w:after="20"/>
              <w:rPr>
                <w:rFonts w:eastAsia="Arial Unicode MS"/>
                <w:color w:val="000080"/>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Центральная и Южная Америка</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4 263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1 252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182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1 270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156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1 908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250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601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11 757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4 067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298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1 529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345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300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721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177</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838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Бразилия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2 361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1 148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1 351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10 452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3 600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253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1 315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160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315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Венесуэла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1 799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488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Другие страны Центральной и Южной Америки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60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149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35</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roofErr w:type="spellStart"/>
            <w:r>
              <w:rPr>
                <w:sz w:val="20"/>
              </w:rPr>
              <w:t>Ангилья</w:t>
            </w:r>
            <w:proofErr w:type="spellEnd"/>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Аргентина</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37</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24</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Барбадос</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Белиз</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Боливия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Чили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Колумбия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Коста-Рика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lang w:val="en-US"/>
              </w:rPr>
            </w:pPr>
            <w:r>
              <w:rPr>
                <w:sz w:val="20"/>
              </w:rPr>
              <w:t>Куба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134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42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lang w:val="fr-FR"/>
              </w:rPr>
            </w:pPr>
            <w:r>
              <w:rPr>
                <w:sz w:val="20"/>
                <w:lang w:val="fr-FR"/>
              </w:rPr>
              <w:t>4</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Доминика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Эквадор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Гренада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Гватемала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Гайана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Гаити</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Гондурас</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Ямайка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Никарагуа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Панама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Парагвай</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Перу</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Доминиканская Республика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roofErr w:type="spellStart"/>
            <w:r>
              <w:rPr>
                <w:sz w:val="20"/>
              </w:rPr>
              <w:t>Сент-Кристофер</w:t>
            </w:r>
            <w:proofErr w:type="spellEnd"/>
            <w:r>
              <w:rPr>
                <w:sz w:val="20"/>
              </w:rPr>
              <w:t xml:space="preserve"> (</w:t>
            </w:r>
            <w:proofErr w:type="spellStart"/>
            <w:r>
              <w:rPr>
                <w:sz w:val="20"/>
              </w:rPr>
              <w:t>Сент-Китс</w:t>
            </w:r>
            <w:proofErr w:type="spellEnd"/>
            <w:r>
              <w:rPr>
                <w:sz w:val="20"/>
              </w:rPr>
              <w:t xml:space="preserve">) и </w:t>
            </w:r>
            <w:proofErr w:type="spellStart"/>
            <w:r>
              <w:rPr>
                <w:sz w:val="20"/>
              </w:rPr>
              <w:t>Невис</w:t>
            </w:r>
            <w:proofErr w:type="spellEnd"/>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Сальвадор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Суринам</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Тринидад и Тобаго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Уругвай</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120"/>
        </w:trPr>
        <w:tc>
          <w:tcPr>
            <w:tcW w:w="4012" w:type="dxa"/>
            <w:tcBorders>
              <w:top w:val="double" w:sz="4" w:space="0" w:color="auto"/>
              <w:left w:val="double" w:sz="6" w:space="0" w:color="auto"/>
              <w:right w:val="single" w:sz="4" w:space="0" w:color="auto"/>
            </w:tcBorders>
            <w:vAlign w:val="bottom"/>
          </w:tcPr>
          <w:p w:rsidR="00000000" w:rsidRDefault="00000000">
            <w:pPr>
              <w:spacing w:before="20" w:after="20"/>
              <w:rPr>
                <w:rFonts w:eastAsia="Arial Unicode MS"/>
                <w:color w:val="000080"/>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doub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Азия</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236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216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1 065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112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6 458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894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105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747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41</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55</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Афганистан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Саудовская Аравия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Бангладеш</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Бахрейн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Камбоджа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Катар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Китай</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192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397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2 257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262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Кипр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Западный берег реки Иордан/сектор Газа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Северная Корея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Южная Корея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Объединенные Арабские Эмираты</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Филиппины</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204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Гонконг</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285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Йемен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Индия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1 098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Индонезия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Иран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445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Ирак</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Израиль</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Япония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603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Иордания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doub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Кувейт</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doub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doub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Ливан</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129</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doub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Макао</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Малайзия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roofErr w:type="spellStart"/>
            <w:r>
              <w:rPr>
                <w:sz w:val="20"/>
              </w:rPr>
              <w:t>Мьянма</w:t>
            </w:r>
            <w:proofErr w:type="spellEnd"/>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Непал</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Пакистан</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Сингапур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Сирия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Шри-Ланка</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Таиланд</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Тайвань</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Тимор</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Вьетнам</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r>
      <w:tr w:rsidR="00000000">
        <w:trPr>
          <w:trHeight w:val="120"/>
        </w:trPr>
        <w:tc>
          <w:tcPr>
            <w:tcW w:w="4012" w:type="dxa"/>
            <w:tcBorders>
              <w:top w:val="single" w:sz="4" w:space="0" w:color="auto"/>
              <w:left w:val="double" w:sz="6"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Океания</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215</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32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4</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rPr>
            </w:pPr>
            <w:r>
              <w:rPr>
                <w:b/>
                <w:bCs/>
                <w:sz w:val="20"/>
              </w:rPr>
              <w:t>17</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Австралия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169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176</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13</w:t>
            </w:r>
          </w:p>
        </w:tc>
      </w:tr>
      <w:tr w:rsidR="00000000">
        <w:trPr>
          <w:trHeight w:val="255"/>
        </w:trPr>
        <w:tc>
          <w:tcPr>
            <w:tcW w:w="4012" w:type="dxa"/>
            <w:tcBorders>
              <w:top w:val="single" w:sz="4" w:space="0" w:color="auto"/>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r>
              <w:rPr>
                <w:sz w:val="20"/>
              </w:rPr>
              <w:t>Новая Зеландия</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2</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39</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1</w:t>
            </w:r>
          </w:p>
        </w:tc>
        <w:tc>
          <w:tcPr>
            <w:tcW w:w="0" w:type="auto"/>
            <w:tcBorders>
              <w:top w:val="single" w:sz="4" w:space="0" w:color="auto"/>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sz w:val="20"/>
              </w:rPr>
            </w:pPr>
            <w:r>
              <w:rPr>
                <w:sz w:val="20"/>
              </w:rPr>
              <w:t>4</w:t>
            </w:r>
          </w:p>
        </w:tc>
      </w:tr>
      <w:tr w:rsidR="00000000">
        <w:trPr>
          <w:trHeight w:val="120"/>
        </w:trPr>
        <w:tc>
          <w:tcPr>
            <w:tcW w:w="4012" w:type="dxa"/>
            <w:tcBorders>
              <w:top w:val="single" w:sz="4" w:space="0" w:color="auto"/>
              <w:left w:val="double" w:sz="6" w:space="0" w:color="auto"/>
              <w:right w:val="single" w:sz="4" w:space="0" w:color="auto"/>
            </w:tcBorders>
          </w:tcPr>
          <w:p w:rsidR="00000000" w:rsidRDefault="00000000">
            <w:pPr>
              <w:widowControl w:val="0"/>
              <w:autoSpaceDE w:val="0"/>
              <w:autoSpaceDN w:val="0"/>
              <w:adjustRightInd w:val="0"/>
              <w:spacing w:before="20" w:after="20" w:line="240" w:lineRule="auto"/>
              <w:rPr>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rPr>
            </w:pPr>
          </w:p>
        </w:tc>
      </w:tr>
      <w:tr w:rsidR="00000000">
        <w:trPr>
          <w:trHeight w:val="255"/>
        </w:trPr>
        <w:tc>
          <w:tcPr>
            <w:tcW w:w="4012" w:type="dxa"/>
            <w:tcBorders>
              <w:left w:val="double" w:sz="6" w:space="0" w:color="auto"/>
              <w:bottom w:val="single" w:sz="4" w:space="0" w:color="auto"/>
              <w:right w:val="single" w:sz="4" w:space="0" w:color="auto"/>
            </w:tcBorders>
          </w:tcPr>
          <w:p w:rsidR="00000000" w:rsidRDefault="00000000">
            <w:pPr>
              <w:widowControl w:val="0"/>
              <w:autoSpaceDE w:val="0"/>
              <w:autoSpaceDN w:val="0"/>
              <w:adjustRightInd w:val="0"/>
              <w:spacing w:before="20" w:after="20" w:line="240" w:lineRule="auto"/>
              <w:rPr>
                <w:b/>
                <w:bCs/>
                <w:sz w:val="20"/>
              </w:rPr>
            </w:pPr>
            <w:r>
              <w:rPr>
                <w:b/>
                <w:bCs/>
                <w:sz w:val="20"/>
              </w:rPr>
              <w:t>Апатриды</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36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8</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169</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26</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4</w:t>
            </w:r>
          </w:p>
        </w:tc>
        <w:tc>
          <w:tcPr>
            <w:tcW w:w="0" w:type="auto"/>
            <w:tcBorders>
              <w:left w:val="single" w:sz="4" w:space="0" w:color="auto"/>
              <w:bottom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8</w:t>
            </w:r>
          </w:p>
        </w:tc>
      </w:tr>
      <w:tr w:rsidR="00000000">
        <w:trPr>
          <w:trHeight w:val="120"/>
        </w:trPr>
        <w:tc>
          <w:tcPr>
            <w:tcW w:w="4012" w:type="dxa"/>
            <w:tcBorders>
              <w:top w:val="single" w:sz="4" w:space="0" w:color="auto"/>
              <w:left w:val="double" w:sz="6" w:space="0" w:color="auto"/>
              <w:right w:val="single" w:sz="4" w:space="0" w:color="auto"/>
            </w:tcBorders>
            <w:vAlign w:val="bottom"/>
          </w:tcPr>
          <w:p w:rsidR="00000000" w:rsidRDefault="00000000">
            <w:pPr>
              <w:spacing w:before="20" w:after="20"/>
              <w:rPr>
                <w:rFonts w:eastAsia="Arial Unicode MS"/>
                <w:color w:val="000080"/>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c>
          <w:tcPr>
            <w:tcW w:w="0" w:type="auto"/>
            <w:tcBorders>
              <w:top w:val="single" w:sz="4" w:space="0" w:color="auto"/>
              <w:left w:val="single" w:sz="4"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rPr>
                <w:rFonts w:eastAsia="Arial Unicode MS"/>
                <w:sz w:val="20"/>
                <w:lang w:val="fr-FR"/>
              </w:rPr>
            </w:pPr>
          </w:p>
        </w:tc>
      </w:tr>
      <w:tr w:rsidR="00000000">
        <w:trPr>
          <w:trHeight w:val="270"/>
        </w:trPr>
        <w:tc>
          <w:tcPr>
            <w:tcW w:w="4012" w:type="dxa"/>
            <w:tcBorders>
              <w:left w:val="double" w:sz="6" w:space="0" w:color="auto"/>
              <w:bottom w:val="double" w:sz="4" w:space="0" w:color="auto"/>
              <w:right w:val="single" w:sz="4" w:space="0" w:color="auto"/>
            </w:tcBorders>
            <w:vAlign w:val="bottom"/>
          </w:tcPr>
          <w:p w:rsidR="00000000" w:rsidRDefault="00000000">
            <w:pPr>
              <w:spacing w:before="20" w:after="20"/>
              <w:rPr>
                <w:rFonts w:eastAsia="Arial Unicode MS"/>
                <w:b/>
                <w:bCs/>
                <w:color w:val="000080"/>
                <w:sz w:val="20"/>
              </w:rPr>
            </w:pPr>
            <w:r>
              <w:rPr>
                <w:b/>
                <w:bCs/>
                <w:color w:val="000080"/>
                <w:sz w:val="20"/>
              </w:rPr>
              <w:t>Происхождение неизвестно</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3</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2</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1</w:t>
            </w:r>
          </w:p>
        </w:tc>
        <w:tc>
          <w:tcPr>
            <w:tcW w:w="0" w:type="auto"/>
            <w:tcBorders>
              <w:left w:val="single" w:sz="4" w:space="0" w:color="auto"/>
              <w:bottom w:val="double" w:sz="6" w:space="0" w:color="auto"/>
              <w:right w:val="single" w:sz="4"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c>
          <w:tcPr>
            <w:tcW w:w="0" w:type="auto"/>
            <w:tcBorders>
              <w:left w:val="single" w:sz="4" w:space="0" w:color="auto"/>
              <w:bottom w:val="double" w:sz="6" w:space="0" w:color="auto"/>
              <w:right w:val="double" w:sz="6" w:space="0" w:color="auto"/>
            </w:tcBorders>
            <w:noWrap/>
            <w:tcMar>
              <w:top w:w="15" w:type="dxa"/>
              <w:left w:w="15" w:type="dxa"/>
              <w:bottom w:w="0" w:type="dxa"/>
              <w:right w:w="15" w:type="dxa"/>
            </w:tcMar>
            <w:vAlign w:val="bottom"/>
          </w:tcPr>
          <w:p w:rsidR="00000000" w:rsidRDefault="00000000">
            <w:pPr>
              <w:spacing w:before="20" w:after="20" w:line="240" w:lineRule="auto"/>
              <w:jc w:val="right"/>
              <w:rPr>
                <w:rFonts w:eastAsia="Arial Unicode MS"/>
                <w:b/>
                <w:bCs/>
                <w:sz w:val="20"/>
                <w:lang w:val="fr-FR"/>
              </w:rPr>
            </w:pPr>
            <w:r>
              <w:rPr>
                <w:b/>
                <w:bCs/>
                <w:sz w:val="20"/>
                <w:lang w:val="fr-FR"/>
              </w:rPr>
              <w:t>0</w:t>
            </w:r>
          </w:p>
        </w:tc>
      </w:tr>
    </w:tbl>
    <w:p w:rsidR="00000000" w:rsidRDefault="00000000">
      <w:pPr>
        <w:rPr>
          <w:lang w:val="en-US"/>
        </w:rPr>
        <w:sectPr w:rsidR="00000000">
          <w:headerReference w:type="even" r:id="rId18"/>
          <w:headerReference w:type="default" r:id="rId19"/>
          <w:pgSz w:w="16840" w:h="11907" w:orient="landscape" w:code="9"/>
          <w:pgMar w:top="1701" w:right="1701" w:bottom="850" w:left="1701" w:header="850" w:footer="850" w:gutter="0"/>
          <w:cols w:space="720"/>
          <w:docGrid w:linePitch="326"/>
        </w:sectPr>
      </w:pPr>
    </w:p>
    <w:p w:rsidR="00000000" w:rsidRDefault="00000000">
      <w:pPr>
        <w:jc w:val="center"/>
        <w:rPr>
          <w:b/>
          <w:bCs/>
        </w:rPr>
      </w:pPr>
      <w:r>
        <w:rPr>
          <w:b/>
          <w:bCs/>
          <w:lang w:val="en-US"/>
        </w:rPr>
        <w:t>D</w:t>
      </w:r>
      <w:r>
        <w:rPr>
          <w:b/>
          <w:bCs/>
        </w:rPr>
        <w:t>.</w:t>
      </w:r>
      <w:r>
        <w:rPr>
          <w:b/>
          <w:bCs/>
        </w:rPr>
        <w:tab/>
        <w:t>Выдача видов на жительство в 2002 году</w:t>
      </w:r>
    </w:p>
    <w:p w:rsidR="00000000" w:rsidRDefault="00000000">
      <w:pPr>
        <w:jc w:val="center"/>
        <w:rPr>
          <w:b/>
          <w:bCs/>
        </w:rPr>
      </w:pPr>
    </w:p>
    <w:p w:rsidR="00000000" w:rsidRDefault="00000000">
      <w:r>
        <w:t>26.</w:t>
      </w:r>
      <w:r>
        <w:tab/>
        <w:t xml:space="preserve">Можно добавить, что в 2002 году было выдано 47 657 видов на жительство, в том числе 11 373 бразильцам, 2 547 ангольцам, 2 523 выходцам из Кабо-Верде, 997 гражданам Гвинеи-Бисау и 733 выходцам из Сан-Томе и Принсипи.  По некоторым другим странам такие цифры являются еще более значительными.  Например, 16 523 вида на жительство было выдано гражданам Украины, 3 080 - гражданам Молдавии, 2 866 - гражданам Румынии и 1 534 - выходцам из России.  Эти цифры говорят о том, что не следует игнорировать тенденцию увеличения числа выходцев из Восточной Европы;  в абсолютном выражении их число пока невелико, однако налицо тенденция значительного увеличения их притока.  Данные за 2002 год свидетельствуют о значительном увеличении их числа по сравнению со следующими годами. </w:t>
      </w:r>
    </w:p>
    <w:p w:rsidR="00000000" w:rsidRDefault="00000000"/>
    <w:p w:rsidR="00000000" w:rsidRDefault="00000000">
      <w:pPr>
        <w:jc w:val="center"/>
        <w:rPr>
          <w:i/>
          <w:iCs/>
        </w:rPr>
      </w:pPr>
      <w:r>
        <w:rPr>
          <w:i/>
          <w:iCs/>
        </w:rPr>
        <w:t>Таблица 5</w:t>
      </w:r>
    </w:p>
    <w:p w:rsidR="00000000" w:rsidRDefault="00000000">
      <w:pPr>
        <w:jc w:val="center"/>
        <w:rPr>
          <w:b/>
          <w:bCs/>
        </w:rPr>
      </w:pPr>
    </w:p>
    <w:p w:rsidR="00000000" w:rsidRDefault="00000000">
      <w:pPr>
        <w:jc w:val="center"/>
        <w:rPr>
          <w:b/>
          <w:bCs/>
        </w:rPr>
      </w:pPr>
      <w:r>
        <w:rPr>
          <w:b/>
          <w:bCs/>
        </w:rPr>
        <w:t>Выдача видов на жительство в разбивке по гражданству</w:t>
      </w:r>
    </w:p>
    <w:p w:rsidR="00000000" w:rsidRDefault="00000000">
      <w:pPr>
        <w:jc w:val="center"/>
        <w:rPr>
          <w:b/>
          <w:bCs/>
        </w:rPr>
      </w:pPr>
      <w:r>
        <w:rPr>
          <w:b/>
          <w:bCs/>
        </w:rPr>
        <w:t>(2002 год)</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1980"/>
        <w:gridCol w:w="553"/>
        <w:gridCol w:w="2548"/>
        <w:gridCol w:w="1904"/>
      </w:tblGrid>
      <w:tr w:rsidR="00000000">
        <w:tblPrEx>
          <w:tblCellMar>
            <w:top w:w="0" w:type="dxa"/>
            <w:bottom w:w="0" w:type="dxa"/>
          </w:tblCellMar>
        </w:tblPrEx>
        <w:trPr>
          <w:tblHeader/>
        </w:trPr>
        <w:tc>
          <w:tcPr>
            <w:tcW w:w="2478" w:type="dxa"/>
            <w:vAlign w:val="center"/>
          </w:tcPr>
          <w:p w:rsidR="00000000" w:rsidRDefault="00000000">
            <w:pPr>
              <w:jc w:val="center"/>
              <w:rPr>
                <w:b/>
                <w:bCs/>
                <w:sz w:val="22"/>
              </w:rPr>
            </w:pPr>
            <w:r>
              <w:rPr>
                <w:b/>
                <w:bCs/>
                <w:sz w:val="22"/>
              </w:rPr>
              <w:t>Гражданство</w:t>
            </w:r>
          </w:p>
        </w:tc>
        <w:tc>
          <w:tcPr>
            <w:tcW w:w="1980" w:type="dxa"/>
            <w:vAlign w:val="center"/>
          </w:tcPr>
          <w:p w:rsidR="00000000" w:rsidRDefault="00000000">
            <w:pPr>
              <w:jc w:val="center"/>
              <w:rPr>
                <w:b/>
                <w:bCs/>
                <w:sz w:val="22"/>
              </w:rPr>
            </w:pPr>
            <w:r>
              <w:rPr>
                <w:b/>
                <w:bCs/>
                <w:sz w:val="22"/>
              </w:rPr>
              <w:t>Число</w:t>
            </w:r>
          </w:p>
          <w:p w:rsidR="00000000" w:rsidRDefault="00000000">
            <w:pPr>
              <w:jc w:val="center"/>
              <w:rPr>
                <w:b/>
                <w:bCs/>
                <w:sz w:val="22"/>
              </w:rPr>
            </w:pPr>
            <w:r>
              <w:rPr>
                <w:b/>
                <w:bCs/>
                <w:sz w:val="22"/>
              </w:rPr>
              <w:t>выданных видов на жительство</w:t>
            </w:r>
          </w:p>
        </w:tc>
        <w:tc>
          <w:tcPr>
            <w:tcW w:w="553" w:type="dxa"/>
            <w:tcBorders>
              <w:top w:val="nil"/>
              <w:bottom w:val="nil"/>
            </w:tcBorders>
            <w:vAlign w:val="center"/>
          </w:tcPr>
          <w:p w:rsidR="00000000" w:rsidRDefault="00000000">
            <w:pPr>
              <w:jc w:val="center"/>
              <w:rPr>
                <w:b/>
                <w:bCs/>
                <w:sz w:val="22"/>
              </w:rPr>
            </w:pPr>
          </w:p>
        </w:tc>
        <w:tc>
          <w:tcPr>
            <w:tcW w:w="2548" w:type="dxa"/>
            <w:vAlign w:val="center"/>
          </w:tcPr>
          <w:p w:rsidR="00000000" w:rsidRDefault="00000000">
            <w:pPr>
              <w:jc w:val="center"/>
              <w:rPr>
                <w:b/>
                <w:bCs/>
                <w:sz w:val="22"/>
              </w:rPr>
            </w:pPr>
            <w:r>
              <w:rPr>
                <w:b/>
                <w:bCs/>
                <w:sz w:val="22"/>
              </w:rPr>
              <w:t>Гражданство</w:t>
            </w:r>
          </w:p>
        </w:tc>
        <w:tc>
          <w:tcPr>
            <w:tcW w:w="1904" w:type="dxa"/>
            <w:vAlign w:val="center"/>
          </w:tcPr>
          <w:p w:rsidR="00000000" w:rsidRDefault="00000000">
            <w:pPr>
              <w:jc w:val="center"/>
              <w:rPr>
                <w:b/>
                <w:bCs/>
                <w:sz w:val="22"/>
              </w:rPr>
            </w:pPr>
            <w:r>
              <w:rPr>
                <w:b/>
                <w:bCs/>
                <w:sz w:val="22"/>
              </w:rPr>
              <w:t>Число</w:t>
            </w:r>
          </w:p>
          <w:p w:rsidR="00000000" w:rsidRDefault="00000000">
            <w:pPr>
              <w:jc w:val="center"/>
              <w:rPr>
                <w:b/>
                <w:bCs/>
                <w:sz w:val="22"/>
              </w:rPr>
            </w:pPr>
            <w:r>
              <w:rPr>
                <w:b/>
                <w:bCs/>
                <w:sz w:val="22"/>
              </w:rPr>
              <w:t>выданных видов на жительство</w:t>
            </w:r>
          </w:p>
        </w:tc>
      </w:tr>
      <w:tr w:rsidR="00000000">
        <w:tblPrEx>
          <w:tblCellMar>
            <w:top w:w="0" w:type="dxa"/>
            <w:bottom w:w="0" w:type="dxa"/>
          </w:tblCellMar>
        </w:tblPrEx>
        <w:tc>
          <w:tcPr>
            <w:tcW w:w="2478" w:type="dxa"/>
          </w:tcPr>
          <w:p w:rsidR="00000000" w:rsidRDefault="00000000">
            <w:pPr>
              <w:rPr>
                <w:sz w:val="22"/>
              </w:rPr>
            </w:pPr>
            <w:r>
              <w:rPr>
                <w:sz w:val="22"/>
              </w:rPr>
              <w:t>Южная Африка</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10</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Латвия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49</w:t>
            </w:r>
          </w:p>
        </w:tc>
      </w:tr>
      <w:tr w:rsidR="00000000">
        <w:tblPrEx>
          <w:tblCellMar>
            <w:top w:w="0" w:type="dxa"/>
            <w:bottom w:w="0" w:type="dxa"/>
          </w:tblCellMar>
        </w:tblPrEx>
        <w:tc>
          <w:tcPr>
            <w:tcW w:w="2478" w:type="dxa"/>
          </w:tcPr>
          <w:p w:rsidR="00000000" w:rsidRDefault="00000000">
            <w:pPr>
              <w:rPr>
                <w:sz w:val="22"/>
              </w:rPr>
            </w:pPr>
            <w:r>
              <w:rPr>
                <w:sz w:val="22"/>
              </w:rPr>
              <w:t>Албания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4</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Ливан</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w:t>
            </w:r>
          </w:p>
        </w:tc>
      </w:tr>
      <w:tr w:rsidR="00000000">
        <w:tblPrEx>
          <w:tblCellMar>
            <w:top w:w="0" w:type="dxa"/>
            <w:bottom w:w="0" w:type="dxa"/>
          </w:tblCellMar>
        </w:tblPrEx>
        <w:tc>
          <w:tcPr>
            <w:tcW w:w="2478" w:type="dxa"/>
          </w:tcPr>
          <w:p w:rsidR="00000000" w:rsidRDefault="00000000">
            <w:pPr>
              <w:rPr>
                <w:sz w:val="22"/>
              </w:rPr>
            </w:pPr>
            <w:r>
              <w:rPr>
                <w:sz w:val="22"/>
              </w:rPr>
              <w:t>Ангола</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2 547</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Либерия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Апатриды</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6</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Ливия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Алжир</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30</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Литва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244</w:t>
            </w:r>
          </w:p>
        </w:tc>
      </w:tr>
      <w:tr w:rsidR="00000000">
        <w:tblPrEx>
          <w:tblCellMar>
            <w:top w:w="0" w:type="dxa"/>
            <w:bottom w:w="0" w:type="dxa"/>
          </w:tblCellMar>
        </w:tblPrEx>
        <w:tc>
          <w:tcPr>
            <w:tcW w:w="2478" w:type="dxa"/>
          </w:tcPr>
          <w:p w:rsidR="00000000" w:rsidRDefault="00000000">
            <w:pPr>
              <w:rPr>
                <w:sz w:val="22"/>
              </w:rPr>
            </w:pPr>
            <w:r>
              <w:rPr>
                <w:sz w:val="22"/>
              </w:rPr>
              <w:t>Аргентина</w:t>
            </w:r>
          </w:p>
        </w:tc>
        <w:tc>
          <w:tcPr>
            <w:tcW w:w="1980" w:type="dxa"/>
            <w:tcMar>
              <w:left w:w="28" w:type="dxa"/>
              <w:right w:w="28" w:type="dxa"/>
            </w:tcMar>
          </w:tcPr>
          <w:p w:rsidR="00000000" w:rsidRDefault="00000000">
            <w:pPr>
              <w:tabs>
                <w:tab w:val="clear" w:pos="1701"/>
                <w:tab w:val="left" w:pos="780"/>
              </w:tabs>
              <w:autoSpaceDE w:val="0"/>
              <w:autoSpaceDN w:val="0"/>
              <w:adjustRightInd w:val="0"/>
              <w:jc w:val="center"/>
              <w:rPr>
                <w:sz w:val="22"/>
              </w:rPr>
            </w:pPr>
            <w:r>
              <w:rPr>
                <w:sz w:val="22"/>
              </w:rPr>
              <w:t>31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Малайзия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w:t>
            </w:r>
          </w:p>
        </w:tc>
      </w:tr>
      <w:tr w:rsidR="00000000">
        <w:tblPrEx>
          <w:tblCellMar>
            <w:top w:w="0" w:type="dxa"/>
            <w:bottom w:w="0" w:type="dxa"/>
          </w:tblCellMar>
        </w:tblPrEx>
        <w:tc>
          <w:tcPr>
            <w:tcW w:w="2478" w:type="dxa"/>
          </w:tcPr>
          <w:p w:rsidR="00000000" w:rsidRDefault="00000000">
            <w:pPr>
              <w:rPr>
                <w:sz w:val="22"/>
              </w:rPr>
            </w:pPr>
            <w:r>
              <w:rPr>
                <w:sz w:val="22"/>
              </w:rPr>
              <w:t>Армения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Малави</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Австралия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Мали</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21</w:t>
            </w:r>
          </w:p>
        </w:tc>
      </w:tr>
      <w:tr w:rsidR="00000000">
        <w:tblPrEx>
          <w:tblCellMar>
            <w:top w:w="0" w:type="dxa"/>
            <w:bottom w:w="0" w:type="dxa"/>
          </w:tblCellMar>
        </w:tblPrEx>
        <w:tc>
          <w:tcPr>
            <w:tcW w:w="2478" w:type="dxa"/>
          </w:tcPr>
          <w:p w:rsidR="00000000" w:rsidRDefault="00000000">
            <w:pPr>
              <w:rPr>
                <w:sz w:val="22"/>
              </w:rPr>
            </w:pPr>
            <w:r>
              <w:rPr>
                <w:sz w:val="22"/>
              </w:rPr>
              <w:t>Бангладеш</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52</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Мальта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Белиз</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Марокко</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323</w:t>
            </w:r>
          </w:p>
        </w:tc>
      </w:tr>
      <w:tr w:rsidR="00000000">
        <w:tblPrEx>
          <w:tblCellMar>
            <w:top w:w="0" w:type="dxa"/>
            <w:bottom w:w="0" w:type="dxa"/>
          </w:tblCellMar>
        </w:tblPrEx>
        <w:tc>
          <w:tcPr>
            <w:tcW w:w="2478" w:type="dxa"/>
          </w:tcPr>
          <w:p w:rsidR="00000000" w:rsidRDefault="00000000">
            <w:pPr>
              <w:rPr>
                <w:sz w:val="22"/>
              </w:rPr>
            </w:pPr>
            <w:r>
              <w:rPr>
                <w:sz w:val="22"/>
              </w:rPr>
              <w:t>Бенин</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23</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Мавритания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w:t>
            </w:r>
          </w:p>
        </w:tc>
      </w:tr>
      <w:tr w:rsidR="00000000">
        <w:tblPrEx>
          <w:tblCellMar>
            <w:top w:w="0" w:type="dxa"/>
            <w:bottom w:w="0" w:type="dxa"/>
          </w:tblCellMar>
        </w:tblPrEx>
        <w:tc>
          <w:tcPr>
            <w:tcW w:w="2478" w:type="dxa"/>
          </w:tcPr>
          <w:p w:rsidR="00000000" w:rsidRDefault="00000000">
            <w:pPr>
              <w:rPr>
                <w:sz w:val="22"/>
              </w:rPr>
            </w:pPr>
            <w:r>
              <w:rPr>
                <w:sz w:val="22"/>
              </w:rPr>
              <w:t>Беларусь</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311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Мексика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5</w:t>
            </w:r>
          </w:p>
        </w:tc>
      </w:tr>
      <w:tr w:rsidR="00000000">
        <w:tblPrEx>
          <w:tblCellMar>
            <w:top w:w="0" w:type="dxa"/>
            <w:bottom w:w="0" w:type="dxa"/>
          </w:tblCellMar>
        </w:tblPrEx>
        <w:tc>
          <w:tcPr>
            <w:tcW w:w="2478" w:type="dxa"/>
          </w:tcPr>
          <w:p w:rsidR="00000000" w:rsidRDefault="00000000">
            <w:pPr>
              <w:rPr>
                <w:sz w:val="22"/>
              </w:rPr>
            </w:pPr>
            <w:r>
              <w:rPr>
                <w:sz w:val="22"/>
              </w:rPr>
              <w:t>Боливия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12</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Мозамбик</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147</w:t>
            </w:r>
          </w:p>
        </w:tc>
      </w:tr>
      <w:tr w:rsidR="00000000">
        <w:tblPrEx>
          <w:tblCellMar>
            <w:top w:w="0" w:type="dxa"/>
            <w:bottom w:w="0" w:type="dxa"/>
          </w:tblCellMar>
        </w:tblPrEx>
        <w:tc>
          <w:tcPr>
            <w:tcW w:w="2478" w:type="dxa"/>
          </w:tcPr>
          <w:p w:rsidR="00000000" w:rsidRDefault="00000000">
            <w:pPr>
              <w:rPr>
                <w:sz w:val="22"/>
              </w:rPr>
            </w:pPr>
            <w:r>
              <w:rPr>
                <w:sz w:val="22"/>
              </w:rPr>
              <w:t>Бразилия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11 373</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Молдова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3 080</w:t>
            </w:r>
          </w:p>
        </w:tc>
      </w:tr>
      <w:tr w:rsidR="00000000">
        <w:tblPrEx>
          <w:tblCellMar>
            <w:top w:w="0" w:type="dxa"/>
            <w:bottom w:w="0" w:type="dxa"/>
          </w:tblCellMar>
        </w:tblPrEx>
        <w:tc>
          <w:tcPr>
            <w:tcW w:w="2478" w:type="dxa"/>
          </w:tcPr>
          <w:p w:rsidR="00000000" w:rsidRDefault="00000000">
            <w:pPr>
              <w:rPr>
                <w:sz w:val="22"/>
              </w:rPr>
            </w:pPr>
            <w:r>
              <w:rPr>
                <w:sz w:val="22"/>
              </w:rPr>
              <w:t>Бруней</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Монголия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Болгария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1 091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proofErr w:type="spellStart"/>
            <w:r>
              <w:rPr>
                <w:sz w:val="22"/>
              </w:rPr>
              <w:t>Мьянма</w:t>
            </w:r>
            <w:proofErr w:type="spellEnd"/>
            <w:r>
              <w:rPr>
                <w:sz w:val="22"/>
              </w:rPr>
              <w:t xml:space="preserve"> (Бирма)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Буркина-Фасо</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2</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Непал</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29</w:t>
            </w:r>
          </w:p>
        </w:tc>
      </w:tr>
      <w:tr w:rsidR="00000000">
        <w:tblPrEx>
          <w:tblCellMar>
            <w:top w:w="0" w:type="dxa"/>
            <w:bottom w:w="0" w:type="dxa"/>
          </w:tblCellMar>
        </w:tblPrEx>
        <w:tc>
          <w:tcPr>
            <w:tcW w:w="2478" w:type="dxa"/>
          </w:tcPr>
          <w:p w:rsidR="00000000" w:rsidRDefault="00000000">
            <w:pPr>
              <w:rPr>
                <w:sz w:val="22"/>
              </w:rPr>
            </w:pPr>
            <w:r>
              <w:rPr>
                <w:sz w:val="22"/>
              </w:rPr>
              <w:t>Кабо-Верде</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2 523</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Никарагуа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Камерун</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7</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Нигерия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81</w:t>
            </w:r>
          </w:p>
        </w:tc>
      </w:tr>
      <w:tr w:rsidR="00000000">
        <w:tblPrEx>
          <w:tblCellMar>
            <w:top w:w="0" w:type="dxa"/>
            <w:bottom w:w="0" w:type="dxa"/>
          </w:tblCellMar>
        </w:tblPrEx>
        <w:tc>
          <w:tcPr>
            <w:tcW w:w="2478" w:type="dxa"/>
          </w:tcPr>
          <w:p w:rsidR="00000000" w:rsidRDefault="00000000">
            <w:pPr>
              <w:rPr>
                <w:sz w:val="22"/>
              </w:rPr>
            </w:pPr>
            <w:r>
              <w:rPr>
                <w:sz w:val="22"/>
              </w:rPr>
              <w:t>Канада</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4</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Новая Каледония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Казахстан</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236</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Новая Зеландия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Чили</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4</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Палестина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Китай</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500</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Панама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Колумбия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66</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Пакистан</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186</w:t>
            </w:r>
          </w:p>
        </w:tc>
      </w:tr>
      <w:tr w:rsidR="00000000">
        <w:tblPrEx>
          <w:tblCellMar>
            <w:top w:w="0" w:type="dxa"/>
            <w:bottom w:w="0" w:type="dxa"/>
          </w:tblCellMar>
        </w:tblPrEx>
        <w:tc>
          <w:tcPr>
            <w:tcW w:w="2478" w:type="dxa"/>
          </w:tcPr>
          <w:p w:rsidR="00000000" w:rsidRDefault="00000000">
            <w:pPr>
              <w:rPr>
                <w:sz w:val="22"/>
              </w:rPr>
            </w:pPr>
            <w:r>
              <w:rPr>
                <w:sz w:val="22"/>
              </w:rPr>
              <w:t>Конго</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12</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Парагвай</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2</w:t>
            </w:r>
          </w:p>
        </w:tc>
      </w:tr>
      <w:tr w:rsidR="00000000">
        <w:tblPrEx>
          <w:tblCellMar>
            <w:top w:w="0" w:type="dxa"/>
            <w:bottom w:w="0" w:type="dxa"/>
          </w:tblCellMar>
        </w:tblPrEx>
        <w:tc>
          <w:tcPr>
            <w:tcW w:w="2478" w:type="dxa"/>
          </w:tcPr>
          <w:p w:rsidR="00000000" w:rsidRDefault="00000000">
            <w:pPr>
              <w:rPr>
                <w:sz w:val="22"/>
              </w:rPr>
            </w:pPr>
            <w:proofErr w:type="spellStart"/>
            <w:r>
              <w:rPr>
                <w:sz w:val="22"/>
              </w:rPr>
              <w:t>Кот-Д'Ивуар</w:t>
            </w:r>
            <w:proofErr w:type="spellEnd"/>
          </w:p>
        </w:tc>
        <w:tc>
          <w:tcPr>
            <w:tcW w:w="1980" w:type="dxa"/>
          </w:tcPr>
          <w:p w:rsidR="00000000" w:rsidRDefault="00000000">
            <w:pPr>
              <w:tabs>
                <w:tab w:val="clear" w:pos="1701"/>
                <w:tab w:val="left" w:pos="780"/>
              </w:tabs>
              <w:autoSpaceDE w:val="0"/>
              <w:autoSpaceDN w:val="0"/>
              <w:adjustRightInd w:val="0"/>
              <w:jc w:val="center"/>
              <w:rPr>
                <w:sz w:val="22"/>
              </w:rPr>
            </w:pPr>
            <w:r>
              <w:rPr>
                <w:sz w:val="22"/>
              </w:rPr>
              <w:t>10</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Перу</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5</w:t>
            </w:r>
          </w:p>
        </w:tc>
      </w:tr>
      <w:tr w:rsidR="00000000">
        <w:tblPrEx>
          <w:tblCellMar>
            <w:top w:w="0" w:type="dxa"/>
            <w:bottom w:w="0" w:type="dxa"/>
          </w:tblCellMar>
        </w:tblPrEx>
        <w:tc>
          <w:tcPr>
            <w:tcW w:w="2478" w:type="dxa"/>
          </w:tcPr>
          <w:p w:rsidR="00000000" w:rsidRDefault="00000000">
            <w:pPr>
              <w:rPr>
                <w:sz w:val="22"/>
              </w:rPr>
            </w:pPr>
            <w:r>
              <w:rPr>
                <w:sz w:val="22"/>
              </w:rPr>
              <w:t>Хорватия</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Польша</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73</w:t>
            </w:r>
          </w:p>
        </w:tc>
      </w:tr>
      <w:tr w:rsidR="00000000">
        <w:tblPrEx>
          <w:tblCellMar>
            <w:top w:w="0" w:type="dxa"/>
            <w:bottom w:w="0" w:type="dxa"/>
          </w:tblCellMar>
        </w:tblPrEx>
        <w:tc>
          <w:tcPr>
            <w:tcW w:w="2478" w:type="dxa"/>
          </w:tcPr>
          <w:p w:rsidR="00000000" w:rsidRDefault="00000000">
            <w:pPr>
              <w:rPr>
                <w:sz w:val="22"/>
              </w:rPr>
            </w:pPr>
            <w:r>
              <w:rPr>
                <w:sz w:val="22"/>
              </w:rPr>
              <w:t>Куба</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53</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Кения</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1</w:t>
            </w:r>
          </w:p>
        </w:tc>
      </w:tr>
      <w:tr w:rsidR="00000000">
        <w:tblPrEx>
          <w:tblCellMar>
            <w:top w:w="0" w:type="dxa"/>
            <w:bottom w:w="0" w:type="dxa"/>
          </w:tblCellMar>
        </w:tblPrEx>
        <w:tc>
          <w:tcPr>
            <w:tcW w:w="2478" w:type="dxa"/>
          </w:tcPr>
          <w:p w:rsidR="00000000" w:rsidRDefault="00000000">
            <w:pPr>
              <w:rPr>
                <w:sz w:val="22"/>
              </w:rPr>
            </w:pPr>
            <w:r>
              <w:rPr>
                <w:sz w:val="22"/>
              </w:rPr>
              <w:t>Происхождения неизвестно</w:t>
            </w:r>
          </w:p>
        </w:tc>
        <w:tc>
          <w:tcPr>
            <w:tcW w:w="1980" w:type="dxa"/>
          </w:tcPr>
          <w:p w:rsidR="00000000" w:rsidRDefault="00000000">
            <w:pPr>
              <w:tabs>
                <w:tab w:val="clear" w:pos="1701"/>
                <w:tab w:val="left" w:pos="780"/>
              </w:tabs>
              <w:autoSpaceDE w:val="0"/>
              <w:autoSpaceDN w:val="0"/>
              <w:adjustRightInd w:val="0"/>
              <w:jc w:val="center"/>
              <w:rPr>
                <w:sz w:val="22"/>
              </w:rPr>
            </w:pPr>
            <w:r>
              <w:rPr>
                <w:sz w:val="22"/>
              </w:rPr>
              <w:t>12</w:t>
            </w:r>
          </w:p>
        </w:tc>
        <w:tc>
          <w:tcPr>
            <w:tcW w:w="553" w:type="dxa"/>
            <w:tcBorders>
              <w:top w:val="nil"/>
              <w:bottom w:val="nil"/>
            </w:tcBorders>
          </w:tcPr>
          <w:p w:rsidR="00000000" w:rsidRDefault="00000000">
            <w:pPr>
              <w:jc w:val="center"/>
              <w:rPr>
                <w:sz w:val="22"/>
              </w:rPr>
            </w:pPr>
          </w:p>
        </w:tc>
        <w:tc>
          <w:tcPr>
            <w:tcW w:w="2548" w:type="dxa"/>
          </w:tcPr>
          <w:p w:rsidR="00000000" w:rsidRDefault="00000000">
            <w:pPr>
              <w:rPr>
                <w:sz w:val="22"/>
              </w:rPr>
            </w:pPr>
            <w:r>
              <w:rPr>
                <w:sz w:val="22"/>
              </w:rPr>
              <w:t>Кыргызстан</w:t>
            </w:r>
          </w:p>
        </w:tc>
        <w:tc>
          <w:tcPr>
            <w:tcW w:w="1904" w:type="dxa"/>
          </w:tcPr>
          <w:p w:rsidR="00000000" w:rsidRDefault="00000000">
            <w:pPr>
              <w:tabs>
                <w:tab w:val="clear" w:pos="1134"/>
                <w:tab w:val="clear" w:pos="1701"/>
              </w:tabs>
              <w:autoSpaceDE w:val="0"/>
              <w:autoSpaceDN w:val="0"/>
              <w:adjustRightInd w:val="0"/>
              <w:jc w:val="center"/>
              <w:rPr>
                <w:sz w:val="22"/>
              </w:rPr>
            </w:pPr>
            <w:r>
              <w:rPr>
                <w:sz w:val="22"/>
              </w:rPr>
              <w:t>8</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США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29</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Центральноафриканская Республика</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Египет</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56</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 xml:space="preserve">Чешская Республика </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19</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Эквадор</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49</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Республика Корея</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Словакия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13</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Румыния</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2 866</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Словения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4</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Россия</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1 534</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Эстония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13</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Сан-Томе и Принсипи</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733</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Филиппины</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22</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Сенегал</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110</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Гамбия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20</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Сьерра-Леоне</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7</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Гана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86</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Шри-Ланка</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Грузия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285</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Судан</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Гвинея-Бисау</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997</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Таиланд</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4</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Гвинея-Конакри</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177</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Тайвань</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Экваториальная Гвинея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Таджикистан</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Гондурас</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Того</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19</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Венгрия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22</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Тунис</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13</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Маршалловы О-ва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Туркменистан</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2</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Маврикий</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Турция</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14</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Соломоновы О-ва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Украина</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16 523</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proofErr w:type="spellStart"/>
            <w:r>
              <w:rPr>
                <w:sz w:val="22"/>
              </w:rPr>
              <w:t>Виргинские</w:t>
            </w:r>
            <w:proofErr w:type="spellEnd"/>
            <w:r>
              <w:rPr>
                <w:sz w:val="22"/>
              </w:rPr>
              <w:t xml:space="preserve"> О-ва (США)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Уругвай</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8</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Индия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553</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Узбекистан</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202</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Индонезия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Венесуэла</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36</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Иран</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Вьетнам</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Ямайка</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Замбия</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1134"/>
                <w:tab w:val="left" w:pos="788"/>
              </w:tabs>
              <w:autoSpaceDE w:val="0"/>
              <w:autoSpaceDN w:val="0"/>
              <w:adjustRightInd w:val="0"/>
              <w:jc w:val="center"/>
              <w:rPr>
                <w:sz w:val="22"/>
              </w:rPr>
            </w:pPr>
            <w:r>
              <w:rPr>
                <w:sz w:val="22"/>
              </w:rPr>
              <w:t>1</w:t>
            </w: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Япония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2</w:t>
            </w:r>
          </w:p>
        </w:tc>
        <w:tc>
          <w:tcPr>
            <w:tcW w:w="553" w:type="dxa"/>
            <w:tcBorders>
              <w:top w:val="nil"/>
              <w:left w:val="single" w:sz="4" w:space="0" w:color="auto"/>
              <w:bottom w:val="nil"/>
              <w:right w:val="nil"/>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nil"/>
              <w:bottom w:val="nil"/>
              <w:right w:val="nil"/>
            </w:tcBorders>
          </w:tcPr>
          <w:p w:rsidR="00000000" w:rsidRDefault="00000000">
            <w:pPr>
              <w:tabs>
                <w:tab w:val="left" w:pos="567"/>
                <w:tab w:val="left" w:pos="1134"/>
                <w:tab w:val="left" w:pos="1701"/>
                <w:tab w:val="left" w:pos="2268"/>
                <w:tab w:val="left" w:pos="6237"/>
              </w:tabs>
              <w:rPr>
                <w:sz w:val="22"/>
              </w:rPr>
            </w:pPr>
          </w:p>
        </w:tc>
        <w:tc>
          <w:tcPr>
            <w:tcW w:w="1904" w:type="dxa"/>
            <w:tcBorders>
              <w:top w:val="single" w:sz="4" w:space="0" w:color="auto"/>
              <w:left w:val="nil"/>
              <w:bottom w:val="nil"/>
              <w:right w:val="nil"/>
            </w:tcBorders>
          </w:tcPr>
          <w:p w:rsidR="00000000" w:rsidRDefault="00000000">
            <w:pPr>
              <w:tabs>
                <w:tab w:val="clear" w:pos="1134"/>
                <w:tab w:val="clear" w:pos="1701"/>
                <w:tab w:val="left" w:pos="567"/>
                <w:tab w:val="left" w:pos="788"/>
                <w:tab w:val="left" w:pos="1201"/>
                <w:tab w:val="left" w:pos="2268"/>
                <w:tab w:val="left" w:pos="6237"/>
              </w:tabs>
              <w:jc w:val="center"/>
              <w:rPr>
                <w:sz w:val="22"/>
              </w:rPr>
            </w:pP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Иордания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w:t>
            </w:r>
          </w:p>
        </w:tc>
        <w:tc>
          <w:tcPr>
            <w:tcW w:w="553" w:type="dxa"/>
            <w:tcBorders>
              <w:top w:val="nil"/>
              <w:left w:val="single" w:sz="4" w:space="0" w:color="auto"/>
              <w:bottom w:val="nil"/>
              <w:right w:val="nil"/>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nil"/>
              <w:left w:val="nil"/>
              <w:bottom w:val="single" w:sz="4" w:space="0" w:color="auto"/>
              <w:right w:val="nil"/>
            </w:tcBorders>
          </w:tcPr>
          <w:p w:rsidR="00000000" w:rsidRDefault="00000000">
            <w:pPr>
              <w:tabs>
                <w:tab w:val="left" w:pos="567"/>
                <w:tab w:val="left" w:pos="1134"/>
                <w:tab w:val="left" w:pos="1701"/>
                <w:tab w:val="left" w:pos="2268"/>
                <w:tab w:val="left" w:pos="6237"/>
              </w:tabs>
              <w:rPr>
                <w:b/>
                <w:bCs/>
                <w:sz w:val="22"/>
              </w:rPr>
            </w:pPr>
          </w:p>
        </w:tc>
        <w:tc>
          <w:tcPr>
            <w:tcW w:w="1904" w:type="dxa"/>
            <w:tcBorders>
              <w:top w:val="nil"/>
              <w:left w:val="nil"/>
              <w:bottom w:val="single" w:sz="4" w:space="0" w:color="auto"/>
              <w:right w:val="nil"/>
            </w:tcBorders>
          </w:tcPr>
          <w:p w:rsidR="00000000" w:rsidRDefault="00000000">
            <w:pPr>
              <w:tabs>
                <w:tab w:val="clear" w:pos="567"/>
                <w:tab w:val="clear" w:pos="1134"/>
                <w:tab w:val="clear" w:pos="1701"/>
                <w:tab w:val="left" w:pos="1201"/>
                <w:tab w:val="left" w:pos="2268"/>
                <w:tab w:val="left" w:pos="6237"/>
              </w:tabs>
              <w:jc w:val="center"/>
              <w:rPr>
                <w:b/>
                <w:bCs/>
                <w:sz w:val="22"/>
              </w:rPr>
            </w:pPr>
          </w:p>
        </w:tc>
      </w:tr>
      <w:tr w:rsidR="00000000">
        <w:tblPrEx>
          <w:tblBorders>
            <w:insideH w:val="none" w:sz="0" w:space="0" w:color="auto"/>
            <w:insideV w:val="none" w:sz="0" w:space="0" w:color="auto"/>
          </w:tblBorders>
          <w:tblCellMar>
            <w:top w:w="0" w:type="dxa"/>
            <w:bottom w:w="0" w:type="dxa"/>
          </w:tblCellMar>
        </w:tblPrEx>
        <w:tc>
          <w:tcPr>
            <w:tcW w:w="247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sz w:val="22"/>
              </w:rPr>
            </w:pPr>
            <w:r>
              <w:rPr>
                <w:sz w:val="22"/>
              </w:rPr>
              <w:t>Югославия</w:t>
            </w:r>
          </w:p>
        </w:tc>
        <w:tc>
          <w:tcPr>
            <w:tcW w:w="1980" w:type="dxa"/>
            <w:tcBorders>
              <w:top w:val="single" w:sz="4" w:space="0" w:color="auto"/>
              <w:left w:val="single" w:sz="4" w:space="0" w:color="auto"/>
              <w:bottom w:val="single" w:sz="4" w:space="0" w:color="auto"/>
              <w:right w:val="single" w:sz="4" w:space="0" w:color="auto"/>
            </w:tcBorders>
          </w:tcPr>
          <w:p w:rsidR="00000000" w:rsidRDefault="00000000">
            <w:pPr>
              <w:autoSpaceDE w:val="0"/>
              <w:autoSpaceDN w:val="0"/>
              <w:adjustRightInd w:val="0"/>
              <w:jc w:val="center"/>
              <w:rPr>
                <w:sz w:val="22"/>
              </w:rPr>
            </w:pPr>
            <w:r>
              <w:rPr>
                <w:sz w:val="22"/>
              </w:rPr>
              <w:t>15</w:t>
            </w:r>
          </w:p>
        </w:tc>
        <w:tc>
          <w:tcPr>
            <w:tcW w:w="553" w:type="dxa"/>
            <w:tcBorders>
              <w:top w:val="nil"/>
              <w:left w:val="single" w:sz="4" w:space="0" w:color="auto"/>
              <w:bottom w:val="nil"/>
              <w:right w:val="single" w:sz="4" w:space="0" w:color="auto"/>
            </w:tcBorders>
          </w:tcPr>
          <w:p w:rsidR="00000000" w:rsidRDefault="00000000">
            <w:pPr>
              <w:tabs>
                <w:tab w:val="left" w:pos="567"/>
                <w:tab w:val="left" w:pos="1134"/>
                <w:tab w:val="left" w:pos="1701"/>
                <w:tab w:val="left" w:pos="2268"/>
                <w:tab w:val="left" w:pos="6237"/>
              </w:tabs>
              <w:jc w:val="center"/>
              <w:rPr>
                <w:sz w:val="22"/>
              </w:rPr>
            </w:pPr>
          </w:p>
        </w:tc>
        <w:tc>
          <w:tcPr>
            <w:tcW w:w="2548" w:type="dxa"/>
            <w:tcBorders>
              <w:top w:val="single" w:sz="4" w:space="0" w:color="auto"/>
              <w:left w:val="single" w:sz="4" w:space="0" w:color="auto"/>
              <w:bottom w:val="single" w:sz="4" w:space="0" w:color="auto"/>
              <w:right w:val="single" w:sz="4" w:space="0" w:color="auto"/>
            </w:tcBorders>
          </w:tcPr>
          <w:p w:rsidR="00000000" w:rsidRDefault="00000000">
            <w:pPr>
              <w:tabs>
                <w:tab w:val="left" w:pos="567"/>
                <w:tab w:val="left" w:pos="1134"/>
                <w:tab w:val="left" w:pos="1701"/>
                <w:tab w:val="left" w:pos="2268"/>
                <w:tab w:val="left" w:pos="6237"/>
              </w:tabs>
              <w:rPr>
                <w:b/>
                <w:bCs/>
                <w:sz w:val="28"/>
              </w:rPr>
            </w:pPr>
            <w:r>
              <w:rPr>
                <w:b/>
                <w:bCs/>
                <w:sz w:val="28"/>
              </w:rPr>
              <w:t>Итого</w:t>
            </w:r>
          </w:p>
        </w:tc>
        <w:tc>
          <w:tcPr>
            <w:tcW w:w="1904" w:type="dxa"/>
            <w:tcBorders>
              <w:top w:val="single" w:sz="4" w:space="0" w:color="auto"/>
              <w:left w:val="single" w:sz="4" w:space="0" w:color="auto"/>
              <w:bottom w:val="single" w:sz="4" w:space="0" w:color="auto"/>
              <w:right w:val="single" w:sz="4" w:space="0" w:color="auto"/>
            </w:tcBorders>
          </w:tcPr>
          <w:p w:rsidR="00000000" w:rsidRDefault="00000000">
            <w:pPr>
              <w:tabs>
                <w:tab w:val="clear" w:pos="567"/>
                <w:tab w:val="clear" w:pos="1134"/>
                <w:tab w:val="clear" w:pos="1701"/>
                <w:tab w:val="left" w:pos="1201"/>
                <w:tab w:val="left" w:pos="2268"/>
                <w:tab w:val="left" w:pos="6237"/>
              </w:tabs>
              <w:jc w:val="center"/>
              <w:rPr>
                <w:b/>
                <w:bCs/>
                <w:sz w:val="28"/>
              </w:rPr>
            </w:pPr>
            <w:r>
              <w:rPr>
                <w:b/>
                <w:bCs/>
                <w:sz w:val="28"/>
              </w:rPr>
              <w:t>47 657</w:t>
            </w:r>
          </w:p>
        </w:tc>
      </w:tr>
    </w:tbl>
    <w:p w:rsidR="00000000" w:rsidRDefault="00000000"/>
    <w:p w:rsidR="00000000" w:rsidRDefault="00000000">
      <w:pPr>
        <w:jc w:val="center"/>
        <w:rPr>
          <w:b/>
          <w:bCs/>
        </w:rPr>
      </w:pPr>
      <w:r>
        <w:rPr>
          <w:b/>
          <w:bCs/>
        </w:rPr>
        <w:t>Е.</w:t>
      </w:r>
      <w:r>
        <w:rPr>
          <w:b/>
          <w:bCs/>
        </w:rPr>
        <w:tab/>
        <w:t>Натурализация в 2000, 2001и 2002 годах</w:t>
      </w:r>
    </w:p>
    <w:p w:rsidR="00000000" w:rsidRDefault="00000000">
      <w:pPr>
        <w:jc w:val="center"/>
        <w:rPr>
          <w:b/>
          <w:bCs/>
        </w:rPr>
      </w:pPr>
    </w:p>
    <w:p w:rsidR="00000000" w:rsidRDefault="00000000">
      <w:r>
        <w:t>28.</w:t>
      </w:r>
      <w:r>
        <w:tab/>
        <w:t xml:space="preserve">Данные о резидентах можно подтвердить и следующими цифрами.  В 2000 году от выходцев из Кабо-Верде было получено 491 заявление о натурализации, из которых были удовлетворены 407;  от граждан Бразилии - 212 заявления, из которых были удовлетворены 152;  от выходцев из Гвинеи-Бисау - 204 заявления при 177 удовлетворенных;  выходцы из Анголы подали 194 заявления, из которых было удовлетворено 131;  граждане Мозамбика подали 141 заявление, которое было удовлетворено в 101 случае, а выходцы из Сан-Томе и Принсипи подали 88 заявлений и получили 81 положительный ответ.  Что касается выходцев из Восточной Европы, то соответствующие цифры представляются несущественными.  </w:t>
      </w:r>
    </w:p>
    <w:p w:rsidR="00000000" w:rsidRDefault="00000000"/>
    <w:p w:rsidR="00000000" w:rsidRDefault="00000000">
      <w:r>
        <w:t>29.</w:t>
      </w:r>
      <w:r>
        <w:tab/>
        <w:t xml:space="preserve">В 2001 году выходцы из Кабо-Верде подали 720 заявлений (удовлетворены - 428);  граждане Гвинеи-Бисау - 356 заявлений (удовлетворены - 137);  бразильцы - 240 заявлений (удовлетворено - 101);  ангольцы - 230 заявлений (удовлетворены - 104);  выходцы из Сан-Томе и Принсипи - 115 заявлений (удовлетворены - 46);  </w:t>
      </w:r>
      <w:proofErr w:type="spellStart"/>
      <w:r>
        <w:t>мозамбикцы</w:t>
      </w:r>
      <w:proofErr w:type="spellEnd"/>
      <w:r>
        <w:t xml:space="preserve"> - 97 заявлений (удовлетворены - 53).  Что касается выходцев из стран Восточной Европы, то соответствующие цифры по</w:t>
      </w:r>
      <w:r>
        <w:noBreakHyphen/>
        <w:t xml:space="preserve">прежнему оставались несущественными.  </w:t>
      </w:r>
    </w:p>
    <w:p w:rsidR="00000000" w:rsidRDefault="00000000"/>
    <w:p w:rsidR="00000000" w:rsidRDefault="00000000">
      <w:r>
        <w:t>30.</w:t>
      </w:r>
      <w:r>
        <w:tab/>
        <w:t xml:space="preserve">В 2002 году от граждан Кабо-Верде поступило 1 277 заявлений;  от выходцев из Гвинеи-Бисау - 633 заявлений (удовлетворены - 197);  от ангольцев - 284 заявления (удовлетворены - 160);  от выходцев из Сан-Томе и Принсипи - 168 заявлений (удовлетворены - 98);  от </w:t>
      </w:r>
      <w:proofErr w:type="spellStart"/>
      <w:r>
        <w:t>мозамбикцев</w:t>
      </w:r>
      <w:proofErr w:type="spellEnd"/>
      <w:r>
        <w:t xml:space="preserve"> - 109 заявлений (удовлетворены - 60).  Что касается выходцев из Восточной Европы, то эти цифры по</w:t>
      </w:r>
      <w:r>
        <w:noBreakHyphen/>
        <w:t>прежнему невелики.</w:t>
      </w:r>
    </w:p>
    <w:p w:rsidR="00000000" w:rsidRDefault="00000000"/>
    <w:p w:rsidR="00000000" w:rsidRDefault="00000000">
      <w:pPr>
        <w:jc w:val="center"/>
        <w:rPr>
          <w:i/>
          <w:iCs/>
        </w:rPr>
      </w:pPr>
      <w:r>
        <w:br w:type="page"/>
      </w:r>
      <w:r>
        <w:rPr>
          <w:i/>
          <w:iCs/>
        </w:rPr>
        <w:t>Таблица 6</w:t>
      </w:r>
    </w:p>
    <w:p w:rsidR="00000000" w:rsidRDefault="00000000">
      <w:pPr>
        <w:jc w:val="center"/>
      </w:pPr>
    </w:p>
    <w:p w:rsidR="00000000" w:rsidRDefault="00000000">
      <w:pPr>
        <w:jc w:val="center"/>
        <w:rPr>
          <w:b/>
          <w:bCs/>
        </w:rPr>
      </w:pPr>
      <w:r>
        <w:rPr>
          <w:b/>
          <w:bCs/>
        </w:rPr>
        <w:t>Натурализация</w:t>
      </w:r>
    </w:p>
    <w:p w:rsidR="00000000" w:rsidRDefault="00000000">
      <w:pPr>
        <w:jc w:val="center"/>
        <w:rPr>
          <w:b/>
          <w:bCs/>
        </w:rPr>
      </w:pPr>
      <w:r>
        <w:rPr>
          <w:b/>
          <w:bCs/>
        </w:rPr>
        <w:t>(2000 год)</w:t>
      </w:r>
    </w:p>
    <w:p w:rsidR="00000000" w:rsidRDefault="00000000">
      <w:pPr>
        <w:jc w:val="center"/>
        <w:rPr>
          <w:b/>
          <w:bCs/>
        </w:rPr>
      </w:pPr>
    </w:p>
    <w:tbl>
      <w:tblPr>
        <w:tblW w:w="8848" w:type="dxa"/>
        <w:tblLayout w:type="fixed"/>
        <w:tblCellMar>
          <w:left w:w="0" w:type="dxa"/>
          <w:right w:w="0" w:type="dxa"/>
        </w:tblCellMar>
        <w:tblLook w:val="0000" w:firstRow="0" w:lastRow="0" w:firstColumn="0" w:lastColumn="0" w:noHBand="0" w:noVBand="0"/>
      </w:tblPr>
      <w:tblGrid>
        <w:gridCol w:w="2170"/>
        <w:gridCol w:w="1190"/>
        <w:gridCol w:w="235"/>
        <w:gridCol w:w="896"/>
        <w:gridCol w:w="410"/>
        <w:gridCol w:w="859"/>
        <w:gridCol w:w="589"/>
        <w:gridCol w:w="491"/>
        <w:gridCol w:w="489"/>
        <w:gridCol w:w="591"/>
        <w:gridCol w:w="167"/>
        <w:gridCol w:w="761"/>
      </w:tblGrid>
      <w:tr w:rsidR="00000000">
        <w:trPr>
          <w:trHeight w:val="270"/>
          <w:tblHeader/>
        </w:trPr>
        <w:tc>
          <w:tcPr>
            <w:tcW w:w="2170" w:type="dxa"/>
            <w:tcBorders>
              <w:top w:val="nil"/>
              <w:left w:val="nil"/>
              <w:bottom w:val="single" w:sz="8" w:space="0" w:color="auto"/>
              <w:right w:val="nil"/>
            </w:tcBorders>
            <w:noWrap/>
            <w:vAlign w:val="bottom"/>
          </w:tcPr>
          <w:p w:rsidR="00000000" w:rsidRDefault="00000000">
            <w:pPr>
              <w:rPr>
                <w:rFonts w:eastAsia="Arial Unicode MS"/>
                <w:sz w:val="20"/>
              </w:rPr>
            </w:pPr>
          </w:p>
        </w:tc>
        <w:tc>
          <w:tcPr>
            <w:tcW w:w="1425" w:type="dxa"/>
            <w:gridSpan w:val="2"/>
            <w:tcBorders>
              <w:top w:val="nil"/>
              <w:left w:val="nil"/>
              <w:bottom w:val="nil"/>
              <w:right w:val="nil"/>
            </w:tcBorders>
            <w:noWrap/>
            <w:vAlign w:val="bottom"/>
          </w:tcPr>
          <w:p w:rsidR="00000000" w:rsidRDefault="00000000">
            <w:pPr>
              <w:rPr>
                <w:rFonts w:eastAsia="Arial Unicode MS"/>
                <w:sz w:val="20"/>
              </w:rPr>
            </w:pPr>
          </w:p>
        </w:tc>
        <w:tc>
          <w:tcPr>
            <w:tcW w:w="1306" w:type="dxa"/>
            <w:gridSpan w:val="2"/>
            <w:tcBorders>
              <w:top w:val="nil"/>
              <w:left w:val="nil"/>
              <w:bottom w:val="nil"/>
              <w:right w:val="nil"/>
            </w:tcBorders>
            <w:noWrap/>
            <w:vAlign w:val="bottom"/>
          </w:tcPr>
          <w:p w:rsidR="00000000" w:rsidRDefault="00000000">
            <w:pPr>
              <w:rPr>
                <w:rFonts w:eastAsia="Arial Unicode MS"/>
                <w:sz w:val="20"/>
              </w:rPr>
            </w:pPr>
          </w:p>
        </w:tc>
        <w:tc>
          <w:tcPr>
            <w:tcW w:w="1448" w:type="dxa"/>
            <w:gridSpan w:val="2"/>
            <w:tcBorders>
              <w:top w:val="nil"/>
              <w:left w:val="nil"/>
              <w:bottom w:val="nil"/>
              <w:right w:val="nil"/>
            </w:tcBorders>
            <w:noWrap/>
            <w:vAlign w:val="bottom"/>
          </w:tcPr>
          <w:p w:rsidR="00000000" w:rsidRDefault="00000000">
            <w:pPr>
              <w:rPr>
                <w:rFonts w:eastAsia="Arial Unicode MS"/>
                <w:sz w:val="20"/>
              </w:rPr>
            </w:pPr>
          </w:p>
        </w:tc>
        <w:tc>
          <w:tcPr>
            <w:tcW w:w="980" w:type="dxa"/>
            <w:gridSpan w:val="2"/>
            <w:tcBorders>
              <w:top w:val="nil"/>
              <w:left w:val="nil"/>
              <w:bottom w:val="nil"/>
              <w:right w:val="nil"/>
            </w:tcBorders>
            <w:noWrap/>
            <w:vAlign w:val="bottom"/>
          </w:tcPr>
          <w:p w:rsidR="00000000" w:rsidRDefault="00000000">
            <w:pPr>
              <w:rPr>
                <w:rFonts w:eastAsia="Arial Unicode MS"/>
                <w:sz w:val="20"/>
              </w:rPr>
            </w:pPr>
          </w:p>
        </w:tc>
        <w:tc>
          <w:tcPr>
            <w:tcW w:w="758" w:type="dxa"/>
            <w:gridSpan w:val="2"/>
            <w:tcBorders>
              <w:top w:val="nil"/>
              <w:left w:val="nil"/>
              <w:bottom w:val="nil"/>
              <w:right w:val="nil"/>
            </w:tcBorders>
            <w:noWrap/>
            <w:vAlign w:val="bottom"/>
          </w:tcPr>
          <w:p w:rsidR="00000000" w:rsidRDefault="00000000">
            <w:pPr>
              <w:rPr>
                <w:rFonts w:eastAsia="Arial Unicode MS"/>
                <w:sz w:val="20"/>
              </w:rPr>
            </w:pPr>
          </w:p>
        </w:tc>
        <w:tc>
          <w:tcPr>
            <w:tcW w:w="761" w:type="dxa"/>
            <w:tcBorders>
              <w:top w:val="nil"/>
              <w:left w:val="nil"/>
              <w:bottom w:val="nil"/>
              <w:right w:val="nil"/>
            </w:tcBorders>
            <w:noWrap/>
            <w:vAlign w:val="bottom"/>
          </w:tcPr>
          <w:p w:rsidR="00000000" w:rsidRDefault="00000000">
            <w:pPr>
              <w:rPr>
                <w:rFonts w:eastAsia="Arial Unicode MS"/>
                <w:sz w:val="20"/>
              </w:rPr>
            </w:pPr>
          </w:p>
        </w:tc>
      </w:tr>
      <w:tr w:rsidR="00000000">
        <w:trPr>
          <w:cantSplit/>
          <w:trHeight w:val="289"/>
          <w:tblHeader/>
        </w:trPr>
        <w:tc>
          <w:tcPr>
            <w:tcW w:w="2170"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000000" w:rsidRDefault="00000000">
            <w:pPr>
              <w:jc w:val="center"/>
              <w:rPr>
                <w:rFonts w:eastAsia="Arial Unicode MS"/>
                <w:b/>
                <w:bCs/>
                <w:sz w:val="28"/>
                <w:szCs w:val="28"/>
              </w:rPr>
            </w:pPr>
            <w:r>
              <w:rPr>
                <w:b/>
                <w:bCs/>
                <w:sz w:val="28"/>
                <w:szCs w:val="28"/>
              </w:rPr>
              <w:t>Страны</w:t>
            </w:r>
          </w:p>
        </w:tc>
        <w:tc>
          <w:tcPr>
            <w:tcW w:w="6678" w:type="dxa"/>
            <w:gridSpan w:val="11"/>
            <w:tcBorders>
              <w:top w:val="single" w:sz="8" w:space="0" w:color="auto"/>
              <w:left w:val="nil"/>
              <w:bottom w:val="single" w:sz="8" w:space="0" w:color="auto"/>
              <w:right w:val="single" w:sz="8" w:space="0" w:color="000000"/>
            </w:tcBorders>
            <w:shd w:val="pct12" w:color="808080" w:fill="auto"/>
            <w:noWrap/>
            <w:vAlign w:val="bottom"/>
          </w:tcPr>
          <w:p w:rsidR="00000000" w:rsidRDefault="00000000">
            <w:pPr>
              <w:jc w:val="center"/>
              <w:rPr>
                <w:rFonts w:eastAsia="Arial Unicode MS"/>
                <w:b/>
                <w:bCs/>
                <w:color w:val="0000FF"/>
                <w:sz w:val="22"/>
                <w:szCs w:val="22"/>
              </w:rPr>
            </w:pPr>
            <w:r>
              <w:rPr>
                <w:rFonts w:eastAsia="Arial Unicode MS"/>
                <w:b/>
                <w:bCs/>
                <w:color w:val="0000FF"/>
                <w:sz w:val="22"/>
                <w:szCs w:val="22"/>
              </w:rPr>
              <w:t>Заявления</w:t>
            </w:r>
          </w:p>
        </w:tc>
      </w:tr>
      <w:tr w:rsidR="00000000">
        <w:trPr>
          <w:cantSplit/>
          <w:trHeight w:val="338"/>
          <w:tblHeader/>
        </w:trPr>
        <w:tc>
          <w:tcPr>
            <w:tcW w:w="2170"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rPr>
                <w:rFonts w:eastAsia="Arial Unicode MS"/>
                <w:b/>
                <w:bCs/>
                <w:sz w:val="28"/>
                <w:szCs w:val="28"/>
              </w:rPr>
            </w:pPr>
          </w:p>
        </w:tc>
        <w:tc>
          <w:tcPr>
            <w:tcW w:w="2321" w:type="dxa"/>
            <w:gridSpan w:val="3"/>
            <w:tcBorders>
              <w:top w:val="single" w:sz="8" w:space="0" w:color="auto"/>
              <w:left w:val="nil"/>
              <w:bottom w:val="single" w:sz="8" w:space="0" w:color="auto"/>
              <w:right w:val="single" w:sz="8" w:space="0" w:color="000000"/>
            </w:tcBorders>
            <w:noWrap/>
            <w:vAlign w:val="center"/>
          </w:tcPr>
          <w:p w:rsidR="00000000" w:rsidRDefault="00000000">
            <w:pPr>
              <w:jc w:val="center"/>
              <w:rPr>
                <w:rFonts w:eastAsia="Arial Unicode MS"/>
                <w:b/>
                <w:bCs/>
                <w:color w:val="000080"/>
                <w:sz w:val="16"/>
                <w:szCs w:val="16"/>
              </w:rPr>
            </w:pPr>
            <w:r>
              <w:rPr>
                <w:b/>
                <w:bCs/>
                <w:color w:val="000080"/>
                <w:sz w:val="16"/>
                <w:szCs w:val="16"/>
              </w:rPr>
              <w:t>Поданы</w:t>
            </w:r>
          </w:p>
        </w:tc>
        <w:tc>
          <w:tcPr>
            <w:tcW w:w="2349" w:type="dxa"/>
            <w:gridSpan w:val="4"/>
            <w:tcBorders>
              <w:top w:val="single" w:sz="8" w:space="0" w:color="auto"/>
              <w:left w:val="nil"/>
              <w:bottom w:val="nil"/>
              <w:right w:val="single" w:sz="8" w:space="0" w:color="000000"/>
            </w:tcBorders>
            <w:noWrap/>
            <w:vAlign w:val="center"/>
          </w:tcPr>
          <w:p w:rsidR="00000000" w:rsidRDefault="00000000">
            <w:pPr>
              <w:jc w:val="center"/>
              <w:rPr>
                <w:b/>
                <w:bCs/>
                <w:color w:val="003300"/>
                <w:sz w:val="16"/>
                <w:szCs w:val="16"/>
              </w:rPr>
            </w:pPr>
            <w:r>
              <w:rPr>
                <w:b/>
                <w:bCs/>
                <w:color w:val="003300"/>
                <w:sz w:val="16"/>
                <w:szCs w:val="16"/>
              </w:rPr>
              <w:t>Удовлетворены</w:t>
            </w:r>
          </w:p>
          <w:p w:rsidR="00000000" w:rsidRDefault="00000000">
            <w:pPr>
              <w:jc w:val="center"/>
              <w:rPr>
                <w:rFonts w:eastAsia="Arial Unicode MS"/>
                <w:b/>
                <w:bCs/>
                <w:color w:val="003300"/>
                <w:sz w:val="16"/>
                <w:szCs w:val="16"/>
              </w:rPr>
            </w:pPr>
            <w:r>
              <w:rPr>
                <w:b/>
                <w:bCs/>
                <w:color w:val="003300"/>
                <w:sz w:val="16"/>
                <w:szCs w:val="16"/>
              </w:rPr>
              <w:t>(процедура завершена)</w:t>
            </w:r>
          </w:p>
        </w:tc>
        <w:tc>
          <w:tcPr>
            <w:tcW w:w="2008" w:type="dxa"/>
            <w:gridSpan w:val="4"/>
            <w:tcBorders>
              <w:top w:val="single" w:sz="8" w:space="0" w:color="auto"/>
              <w:left w:val="nil"/>
              <w:bottom w:val="nil"/>
              <w:right w:val="single" w:sz="8" w:space="0" w:color="000000"/>
            </w:tcBorders>
            <w:noWrap/>
            <w:vAlign w:val="center"/>
          </w:tcPr>
          <w:p w:rsidR="00000000" w:rsidRDefault="00000000">
            <w:pPr>
              <w:jc w:val="center"/>
              <w:rPr>
                <w:b/>
                <w:bCs/>
                <w:color w:val="800000"/>
                <w:sz w:val="16"/>
                <w:szCs w:val="16"/>
              </w:rPr>
            </w:pPr>
            <w:r>
              <w:rPr>
                <w:b/>
                <w:bCs/>
                <w:color w:val="800000"/>
                <w:sz w:val="16"/>
                <w:szCs w:val="16"/>
              </w:rPr>
              <w:t>Отклонены</w:t>
            </w:r>
          </w:p>
          <w:p w:rsidR="00000000" w:rsidRDefault="00000000">
            <w:pPr>
              <w:jc w:val="center"/>
              <w:rPr>
                <w:rFonts w:eastAsia="Arial Unicode MS"/>
                <w:b/>
                <w:bCs/>
                <w:color w:val="800000"/>
                <w:sz w:val="16"/>
                <w:szCs w:val="16"/>
              </w:rPr>
            </w:pPr>
            <w:r>
              <w:rPr>
                <w:b/>
                <w:bCs/>
                <w:color w:val="800000"/>
                <w:sz w:val="16"/>
                <w:szCs w:val="16"/>
              </w:rPr>
              <w:t>(процедура завершена)</w:t>
            </w:r>
          </w:p>
        </w:tc>
      </w:tr>
      <w:tr w:rsidR="00000000">
        <w:trPr>
          <w:cantSplit/>
          <w:trHeight w:val="300"/>
          <w:tblHeader/>
        </w:trPr>
        <w:tc>
          <w:tcPr>
            <w:tcW w:w="2170"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rPr>
                <w:rFonts w:eastAsia="Arial Unicode MS"/>
                <w:b/>
                <w:bCs/>
                <w:sz w:val="28"/>
                <w:szCs w:val="28"/>
              </w:rPr>
            </w:pPr>
          </w:p>
        </w:tc>
        <w:tc>
          <w:tcPr>
            <w:tcW w:w="1190" w:type="dxa"/>
            <w:tcBorders>
              <w:top w:val="nil"/>
              <w:left w:val="nil"/>
              <w:bottom w:val="single" w:sz="8" w:space="0" w:color="auto"/>
              <w:right w:val="single" w:sz="4" w:space="0" w:color="auto"/>
            </w:tcBorders>
            <w:noWrap/>
            <w:vAlign w:val="bottom"/>
          </w:tcPr>
          <w:p w:rsidR="00000000" w:rsidRDefault="00000000">
            <w:pPr>
              <w:pStyle w:val="Heading6"/>
              <w:jc w:val="center"/>
              <w:rPr>
                <w:rFonts w:eastAsia="Arial Unicode MS"/>
                <w:sz w:val="20"/>
                <w:u w:val="none"/>
              </w:rPr>
            </w:pPr>
            <w:proofErr w:type="spellStart"/>
            <w:r>
              <w:rPr>
                <w:sz w:val="20"/>
                <w:u w:val="none"/>
              </w:rPr>
              <w:t>МЖ</w:t>
            </w:r>
            <w:proofErr w:type="spellEnd"/>
          </w:p>
        </w:tc>
        <w:tc>
          <w:tcPr>
            <w:tcW w:w="1131" w:type="dxa"/>
            <w:gridSpan w:val="2"/>
            <w:tcBorders>
              <w:top w:val="nil"/>
              <w:left w:val="nil"/>
              <w:bottom w:val="single" w:sz="8" w:space="0" w:color="auto"/>
              <w:right w:val="single" w:sz="8" w:space="0" w:color="auto"/>
            </w:tcBorders>
            <w:noWrap/>
            <w:vAlign w:val="bottom"/>
          </w:tcPr>
          <w:p w:rsidR="00000000" w:rsidRDefault="00000000">
            <w:pPr>
              <w:jc w:val="center"/>
              <w:rPr>
                <w:rFonts w:eastAsia="Arial Unicode MS"/>
                <w:b/>
                <w:bCs/>
                <w:color w:val="000080"/>
                <w:sz w:val="20"/>
              </w:rPr>
            </w:pPr>
            <w:r>
              <w:rPr>
                <w:b/>
                <w:bCs/>
                <w:color w:val="000080"/>
                <w:sz w:val="20"/>
              </w:rPr>
              <w:t>Ж</w:t>
            </w:r>
          </w:p>
        </w:tc>
        <w:tc>
          <w:tcPr>
            <w:tcW w:w="1269" w:type="dxa"/>
            <w:gridSpan w:val="2"/>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color w:val="003300"/>
                <w:sz w:val="20"/>
              </w:rPr>
            </w:pPr>
            <w:proofErr w:type="spellStart"/>
            <w:r>
              <w:rPr>
                <w:b/>
                <w:bCs/>
                <w:color w:val="003300"/>
                <w:sz w:val="20"/>
              </w:rPr>
              <w:t>МЖ</w:t>
            </w:r>
            <w:proofErr w:type="spellEnd"/>
          </w:p>
        </w:tc>
        <w:tc>
          <w:tcPr>
            <w:tcW w:w="1080" w:type="dxa"/>
            <w:gridSpan w:val="2"/>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color w:val="003300"/>
                <w:sz w:val="20"/>
              </w:rPr>
            </w:pPr>
            <w:r>
              <w:rPr>
                <w:b/>
                <w:bCs/>
                <w:color w:val="003300"/>
                <w:sz w:val="20"/>
              </w:rPr>
              <w:t>Ж</w:t>
            </w:r>
          </w:p>
        </w:tc>
        <w:tc>
          <w:tcPr>
            <w:tcW w:w="1080" w:type="dxa"/>
            <w:gridSpan w:val="2"/>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color w:val="800000"/>
                <w:sz w:val="20"/>
              </w:rPr>
            </w:pPr>
            <w:proofErr w:type="spellStart"/>
            <w:r>
              <w:rPr>
                <w:b/>
                <w:bCs/>
                <w:color w:val="800000"/>
                <w:sz w:val="20"/>
              </w:rPr>
              <w:t>МЖ</w:t>
            </w:r>
            <w:proofErr w:type="spellEnd"/>
          </w:p>
        </w:tc>
        <w:tc>
          <w:tcPr>
            <w:tcW w:w="928" w:type="dxa"/>
            <w:gridSpan w:val="2"/>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color w:val="800000"/>
                <w:sz w:val="20"/>
              </w:rPr>
            </w:pPr>
            <w:r>
              <w:rPr>
                <w:b/>
                <w:bCs/>
                <w:color w:val="800000"/>
                <w:sz w:val="20"/>
              </w:rPr>
              <w:t>Ж</w:t>
            </w:r>
          </w:p>
        </w:tc>
      </w:tr>
      <w:tr w:rsidR="00000000">
        <w:trPr>
          <w:trHeight w:val="255"/>
        </w:trPr>
        <w:tc>
          <w:tcPr>
            <w:tcW w:w="2170" w:type="dxa"/>
            <w:tcBorders>
              <w:top w:val="nil"/>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Южная Африка</w:t>
            </w:r>
          </w:p>
        </w:tc>
        <w:tc>
          <w:tcPr>
            <w:tcW w:w="1190" w:type="dxa"/>
            <w:tcBorders>
              <w:top w:val="nil"/>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nil"/>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3</w:t>
            </w:r>
          </w:p>
        </w:tc>
        <w:tc>
          <w:tcPr>
            <w:tcW w:w="1269" w:type="dxa"/>
            <w:gridSpan w:val="2"/>
            <w:tcBorders>
              <w:top w:val="nil"/>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nil"/>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nil"/>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nil"/>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Германия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Ангола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194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97</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131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50</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17</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3</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Апатриды</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Алжир</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Аргентина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Армения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Австралия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Бельгия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Бирма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Боливия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Босния и Герцеговина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Бразилия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212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124</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152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98</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6</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6</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Болгария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Кабо-Верде</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491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247</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407</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202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86</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35</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Канада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6</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8</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Чили</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Китай</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18</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10</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9</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6</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3</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Колумбия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Конго</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Куба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Происхождение неизвестно</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Египет</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Словения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Испания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США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5</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4</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Филиппины</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Франция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Великобритания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5</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Греция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Гвинея-Бисау</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204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141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177</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120</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54</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44</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Гонконг</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Венгрия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Индия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6</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5</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3</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Ирак</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2</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Иран</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3</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Израиль</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Италия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Япония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Иордания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Югославия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5</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 w:val="20"/>
              </w:rPr>
            </w:pPr>
            <w:r>
              <w:rPr>
                <w:sz w:val="20"/>
              </w:rPr>
              <w:t>Ливан</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color w:val="0000FF"/>
                <w:sz w:val="20"/>
              </w:rPr>
            </w:pPr>
            <w:r>
              <w:rPr>
                <w:color w:val="0000FF"/>
                <w:sz w:val="20"/>
              </w:rPr>
              <w:t>10</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00FF"/>
                <w:sz w:val="20"/>
              </w:rPr>
            </w:pPr>
            <w:r>
              <w:rPr>
                <w:color w:val="0000FF"/>
                <w:sz w:val="20"/>
              </w:rPr>
              <w:t>7</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 w:val="20"/>
              </w:rPr>
            </w:pPr>
            <w:r>
              <w:rPr>
                <w:sz w:val="20"/>
              </w:rPr>
              <w:t>Малайзия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 w:val="20"/>
              </w:rPr>
            </w:pPr>
            <w:r>
              <w:rPr>
                <w:sz w:val="20"/>
              </w:rPr>
              <w:t>Малави</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sz w:val="20"/>
              </w:rPr>
            </w:pPr>
            <w:r>
              <w:rPr>
                <w:sz w:val="20"/>
              </w:rPr>
              <w:t>Мали</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Марокко</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Мавритания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Мексика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Мозамбик</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141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68</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101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58</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7</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Норвегия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Новая Зеландия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Палестина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Панама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Пакистан</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10</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5</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5</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2</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Перу</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Польша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Кения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2</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Румыния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Россия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Сан-Томе и Принсипи</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88</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47</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81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39</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14</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6</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rFonts w:eastAsia="Arial Unicode MS"/>
                <w:sz w:val="20"/>
              </w:rPr>
              <w:t>Сенегал</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2</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2</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Сирия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Судан</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Швейцария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5</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Танзания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1</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1</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Турция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2</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Украина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Уругвай</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Венесуэла</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4</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Заир</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Замбия</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55"/>
        </w:trPr>
        <w:tc>
          <w:tcPr>
            <w:tcW w:w="2170"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sz w:val="20"/>
              </w:rPr>
            </w:pPr>
            <w:r>
              <w:rPr>
                <w:sz w:val="20"/>
              </w:rPr>
              <w:t>Зимбабве</w:t>
            </w:r>
          </w:p>
        </w:tc>
        <w:tc>
          <w:tcPr>
            <w:tcW w:w="1190" w:type="dxa"/>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00FF"/>
                <w:sz w:val="20"/>
              </w:rPr>
            </w:pPr>
            <w:r>
              <w:rPr>
                <w:color w:val="0000FF"/>
                <w:sz w:val="20"/>
              </w:rPr>
              <w:t>3</w:t>
            </w:r>
          </w:p>
        </w:tc>
        <w:tc>
          <w:tcPr>
            <w:tcW w:w="1131"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FF"/>
                <w:sz w:val="20"/>
              </w:rPr>
            </w:pPr>
            <w:r>
              <w:rPr>
                <w:color w:val="0000FF"/>
                <w:sz w:val="20"/>
              </w:rPr>
              <w:t>2</w:t>
            </w:r>
          </w:p>
        </w:tc>
        <w:tc>
          <w:tcPr>
            <w:tcW w:w="1269"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70"/>
        </w:trPr>
        <w:tc>
          <w:tcPr>
            <w:tcW w:w="2170" w:type="dxa"/>
            <w:tcBorders>
              <w:top w:val="single" w:sz="4" w:space="0" w:color="auto"/>
              <w:left w:val="single" w:sz="8" w:space="0" w:color="auto"/>
              <w:bottom w:val="single" w:sz="8" w:space="0" w:color="auto"/>
              <w:right w:val="single" w:sz="8" w:space="0" w:color="auto"/>
            </w:tcBorders>
            <w:noWrap/>
            <w:vAlign w:val="bottom"/>
          </w:tcPr>
          <w:p w:rsidR="00000000" w:rsidRDefault="00000000">
            <w:pPr>
              <w:rPr>
                <w:rFonts w:eastAsia="Arial Unicode MS"/>
                <w:sz w:val="20"/>
              </w:rPr>
            </w:pPr>
          </w:p>
        </w:tc>
        <w:tc>
          <w:tcPr>
            <w:tcW w:w="1190" w:type="dxa"/>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0000FF"/>
                <w:sz w:val="20"/>
              </w:rPr>
            </w:pPr>
          </w:p>
        </w:tc>
        <w:tc>
          <w:tcPr>
            <w:tcW w:w="1131" w:type="dxa"/>
            <w:gridSpan w:val="2"/>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0000FF"/>
                <w:sz w:val="20"/>
              </w:rPr>
            </w:pPr>
          </w:p>
        </w:tc>
        <w:tc>
          <w:tcPr>
            <w:tcW w:w="1269" w:type="dxa"/>
            <w:gridSpan w:val="2"/>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003300"/>
                <w:sz w:val="20"/>
              </w:rPr>
            </w:pPr>
          </w:p>
        </w:tc>
        <w:tc>
          <w:tcPr>
            <w:tcW w:w="1080" w:type="dxa"/>
            <w:gridSpan w:val="2"/>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800000"/>
                <w:sz w:val="20"/>
              </w:rPr>
            </w:pPr>
          </w:p>
        </w:tc>
        <w:tc>
          <w:tcPr>
            <w:tcW w:w="928" w:type="dxa"/>
            <w:gridSpan w:val="2"/>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70"/>
        </w:trPr>
        <w:tc>
          <w:tcPr>
            <w:tcW w:w="2170" w:type="dxa"/>
            <w:tcBorders>
              <w:top w:val="nil"/>
              <w:left w:val="single" w:sz="8" w:space="0" w:color="auto"/>
              <w:bottom w:val="single" w:sz="8" w:space="0" w:color="auto"/>
              <w:right w:val="single" w:sz="8" w:space="0" w:color="auto"/>
            </w:tcBorders>
            <w:shd w:val="pct12" w:color="auto" w:fill="auto"/>
            <w:noWrap/>
            <w:vAlign w:val="bottom"/>
          </w:tcPr>
          <w:p w:rsidR="00000000" w:rsidRDefault="00000000">
            <w:pPr>
              <w:rPr>
                <w:rFonts w:eastAsia="Arial Unicode MS"/>
                <w:b/>
                <w:bCs/>
                <w:sz w:val="20"/>
              </w:rPr>
            </w:pPr>
            <w:r>
              <w:rPr>
                <w:b/>
                <w:bCs/>
                <w:sz w:val="20"/>
              </w:rPr>
              <w:t>ИТОГО</w:t>
            </w:r>
          </w:p>
        </w:tc>
        <w:tc>
          <w:tcPr>
            <w:tcW w:w="1190" w:type="dxa"/>
            <w:tcBorders>
              <w:top w:val="nil"/>
              <w:left w:val="nil"/>
              <w:bottom w:val="single" w:sz="8" w:space="0" w:color="auto"/>
              <w:right w:val="single" w:sz="4" w:space="0" w:color="auto"/>
            </w:tcBorders>
            <w:shd w:val="pct12" w:color="auto" w:fill="auto"/>
            <w:noWrap/>
            <w:vAlign w:val="bottom"/>
          </w:tcPr>
          <w:p w:rsidR="00000000" w:rsidRDefault="00000000">
            <w:pPr>
              <w:jc w:val="center"/>
              <w:rPr>
                <w:rFonts w:eastAsia="Arial Unicode MS"/>
                <w:b/>
                <w:bCs/>
                <w:color w:val="0000FF"/>
                <w:sz w:val="20"/>
              </w:rPr>
            </w:pPr>
            <w:r>
              <w:rPr>
                <w:b/>
                <w:bCs/>
                <w:color w:val="0000FF"/>
                <w:sz w:val="20"/>
              </w:rPr>
              <w:t>1 464</w:t>
            </w:r>
          </w:p>
        </w:tc>
        <w:tc>
          <w:tcPr>
            <w:tcW w:w="1131" w:type="dxa"/>
            <w:gridSpan w:val="2"/>
            <w:tcBorders>
              <w:top w:val="nil"/>
              <w:left w:val="nil"/>
              <w:bottom w:val="single" w:sz="8" w:space="0" w:color="auto"/>
              <w:right w:val="single" w:sz="8" w:space="0" w:color="auto"/>
            </w:tcBorders>
            <w:shd w:val="pct12" w:color="auto" w:fill="auto"/>
            <w:noWrap/>
            <w:vAlign w:val="bottom"/>
          </w:tcPr>
          <w:p w:rsidR="00000000" w:rsidRDefault="00000000">
            <w:pPr>
              <w:jc w:val="center"/>
              <w:rPr>
                <w:rFonts w:eastAsia="Arial Unicode MS"/>
                <w:b/>
                <w:bCs/>
                <w:color w:val="0000FF"/>
                <w:sz w:val="20"/>
              </w:rPr>
            </w:pPr>
            <w:r>
              <w:rPr>
                <w:b/>
                <w:bCs/>
                <w:color w:val="0000FF"/>
                <w:sz w:val="20"/>
              </w:rPr>
              <w:t>799</w:t>
            </w:r>
          </w:p>
        </w:tc>
        <w:tc>
          <w:tcPr>
            <w:tcW w:w="1269" w:type="dxa"/>
            <w:gridSpan w:val="2"/>
            <w:tcBorders>
              <w:top w:val="nil"/>
              <w:left w:val="nil"/>
              <w:bottom w:val="single" w:sz="8" w:space="0" w:color="auto"/>
              <w:right w:val="single" w:sz="4" w:space="0" w:color="auto"/>
            </w:tcBorders>
            <w:shd w:val="pct12" w:color="auto" w:fill="auto"/>
            <w:noWrap/>
            <w:vAlign w:val="bottom"/>
          </w:tcPr>
          <w:p w:rsidR="00000000" w:rsidRDefault="00000000">
            <w:pPr>
              <w:jc w:val="center"/>
              <w:rPr>
                <w:rFonts w:eastAsia="Arial Unicode MS"/>
                <w:b/>
                <w:bCs/>
                <w:color w:val="003300"/>
                <w:sz w:val="20"/>
              </w:rPr>
            </w:pPr>
            <w:r>
              <w:rPr>
                <w:b/>
                <w:bCs/>
                <w:color w:val="003300"/>
                <w:sz w:val="20"/>
              </w:rPr>
              <w:t>1 142</w:t>
            </w:r>
          </w:p>
        </w:tc>
        <w:tc>
          <w:tcPr>
            <w:tcW w:w="1080" w:type="dxa"/>
            <w:gridSpan w:val="2"/>
            <w:tcBorders>
              <w:top w:val="nil"/>
              <w:left w:val="nil"/>
              <w:bottom w:val="single" w:sz="8" w:space="0" w:color="auto"/>
              <w:right w:val="single" w:sz="8" w:space="0" w:color="auto"/>
            </w:tcBorders>
            <w:shd w:val="pct12" w:color="auto" w:fill="auto"/>
            <w:noWrap/>
            <w:vAlign w:val="bottom"/>
          </w:tcPr>
          <w:p w:rsidR="00000000" w:rsidRDefault="00000000">
            <w:pPr>
              <w:jc w:val="center"/>
              <w:rPr>
                <w:rFonts w:eastAsia="Arial Unicode MS"/>
                <w:b/>
                <w:bCs/>
                <w:color w:val="003300"/>
                <w:sz w:val="20"/>
              </w:rPr>
            </w:pPr>
            <w:r>
              <w:rPr>
                <w:b/>
                <w:bCs/>
                <w:color w:val="003300"/>
                <w:sz w:val="20"/>
              </w:rPr>
              <w:t>623</w:t>
            </w:r>
          </w:p>
        </w:tc>
        <w:tc>
          <w:tcPr>
            <w:tcW w:w="1080" w:type="dxa"/>
            <w:gridSpan w:val="2"/>
            <w:tcBorders>
              <w:top w:val="nil"/>
              <w:left w:val="nil"/>
              <w:bottom w:val="single" w:sz="8" w:space="0" w:color="auto"/>
              <w:right w:val="single" w:sz="4" w:space="0" w:color="auto"/>
            </w:tcBorders>
            <w:shd w:val="pct12" w:color="auto" w:fill="auto"/>
            <w:noWrap/>
            <w:vAlign w:val="bottom"/>
          </w:tcPr>
          <w:p w:rsidR="00000000" w:rsidRDefault="00000000">
            <w:pPr>
              <w:jc w:val="center"/>
              <w:rPr>
                <w:rFonts w:eastAsia="Arial Unicode MS"/>
                <w:b/>
                <w:bCs/>
                <w:color w:val="800000"/>
                <w:sz w:val="20"/>
              </w:rPr>
            </w:pPr>
            <w:r>
              <w:rPr>
                <w:b/>
                <w:bCs/>
                <w:color w:val="800000"/>
                <w:sz w:val="20"/>
              </w:rPr>
              <w:t>209</w:t>
            </w:r>
          </w:p>
        </w:tc>
        <w:tc>
          <w:tcPr>
            <w:tcW w:w="928" w:type="dxa"/>
            <w:gridSpan w:val="2"/>
            <w:tcBorders>
              <w:top w:val="nil"/>
              <w:left w:val="nil"/>
              <w:bottom w:val="single" w:sz="8" w:space="0" w:color="auto"/>
              <w:right w:val="single" w:sz="8" w:space="0" w:color="auto"/>
            </w:tcBorders>
            <w:shd w:val="pct12" w:color="auto" w:fill="auto"/>
            <w:noWrap/>
            <w:vAlign w:val="bottom"/>
          </w:tcPr>
          <w:p w:rsidR="00000000" w:rsidRDefault="00000000">
            <w:pPr>
              <w:jc w:val="center"/>
              <w:rPr>
                <w:rFonts w:eastAsia="Arial Unicode MS"/>
                <w:b/>
                <w:bCs/>
                <w:color w:val="800000"/>
                <w:sz w:val="20"/>
              </w:rPr>
            </w:pPr>
            <w:r>
              <w:rPr>
                <w:b/>
                <w:bCs/>
                <w:color w:val="800000"/>
                <w:sz w:val="20"/>
              </w:rPr>
              <w:t>116</w:t>
            </w:r>
          </w:p>
        </w:tc>
      </w:tr>
    </w:tbl>
    <w:p w:rsidR="00000000" w:rsidRDefault="00000000">
      <w:pPr>
        <w:ind w:firstLine="900"/>
        <w:jc w:val="both"/>
      </w:pPr>
    </w:p>
    <w:p w:rsidR="00000000" w:rsidRDefault="00000000">
      <w:pPr>
        <w:jc w:val="center"/>
        <w:rPr>
          <w:i/>
          <w:iCs/>
        </w:rPr>
      </w:pPr>
      <w:r>
        <w:rPr>
          <w:i/>
          <w:iCs/>
        </w:rPr>
        <w:t>Таблица 7</w:t>
      </w:r>
    </w:p>
    <w:p w:rsidR="00000000" w:rsidRDefault="00000000">
      <w:pPr>
        <w:jc w:val="center"/>
      </w:pPr>
    </w:p>
    <w:p w:rsidR="00000000" w:rsidRDefault="00000000">
      <w:pPr>
        <w:jc w:val="center"/>
        <w:rPr>
          <w:b/>
          <w:bCs/>
        </w:rPr>
      </w:pPr>
      <w:r>
        <w:rPr>
          <w:b/>
          <w:bCs/>
        </w:rPr>
        <w:t>Натурализация</w:t>
      </w:r>
    </w:p>
    <w:p w:rsidR="00000000" w:rsidRDefault="00000000">
      <w:pPr>
        <w:jc w:val="center"/>
        <w:rPr>
          <w:b/>
          <w:bCs/>
        </w:rPr>
      </w:pPr>
      <w:r>
        <w:rPr>
          <w:b/>
          <w:bCs/>
        </w:rPr>
        <w:t>(2001 год)</w:t>
      </w:r>
    </w:p>
    <w:p w:rsidR="00000000" w:rsidRDefault="00000000">
      <w:pPr>
        <w:jc w:val="center"/>
      </w:pPr>
    </w:p>
    <w:tbl>
      <w:tblPr>
        <w:tblW w:w="8848" w:type="dxa"/>
        <w:tblLayout w:type="fixed"/>
        <w:tblCellMar>
          <w:left w:w="0" w:type="dxa"/>
          <w:right w:w="0" w:type="dxa"/>
        </w:tblCellMar>
        <w:tblLook w:val="0000" w:firstRow="0" w:lastRow="0" w:firstColumn="0" w:lastColumn="0" w:noHBand="0" w:noVBand="0"/>
      </w:tblPr>
      <w:tblGrid>
        <w:gridCol w:w="2168"/>
        <w:gridCol w:w="1189"/>
        <w:gridCol w:w="109"/>
        <w:gridCol w:w="1025"/>
        <w:gridCol w:w="690"/>
        <w:gridCol w:w="555"/>
        <w:gridCol w:w="24"/>
        <w:gridCol w:w="610"/>
        <w:gridCol w:w="458"/>
        <w:gridCol w:w="12"/>
        <w:gridCol w:w="719"/>
        <w:gridCol w:w="347"/>
        <w:gridCol w:w="14"/>
        <w:gridCol w:w="705"/>
        <w:gridCol w:w="223"/>
      </w:tblGrid>
      <w:tr w:rsidR="00000000">
        <w:trPr>
          <w:trHeight w:val="270"/>
          <w:tblHeader/>
        </w:trPr>
        <w:tc>
          <w:tcPr>
            <w:tcW w:w="2168" w:type="dxa"/>
            <w:tcBorders>
              <w:top w:val="nil"/>
              <w:left w:val="nil"/>
              <w:bottom w:val="single" w:sz="8" w:space="0" w:color="auto"/>
              <w:right w:val="nil"/>
            </w:tcBorders>
            <w:noWrap/>
            <w:vAlign w:val="bottom"/>
          </w:tcPr>
          <w:p w:rsidR="00000000" w:rsidRDefault="00000000">
            <w:pPr>
              <w:rPr>
                <w:rFonts w:eastAsia="Arial Unicode MS"/>
                <w:sz w:val="22"/>
                <w:szCs w:val="22"/>
              </w:rPr>
            </w:pPr>
          </w:p>
        </w:tc>
        <w:tc>
          <w:tcPr>
            <w:tcW w:w="1298" w:type="dxa"/>
            <w:gridSpan w:val="2"/>
            <w:tcBorders>
              <w:top w:val="nil"/>
              <w:left w:val="nil"/>
              <w:bottom w:val="nil"/>
              <w:right w:val="nil"/>
            </w:tcBorders>
            <w:noWrap/>
            <w:vAlign w:val="bottom"/>
          </w:tcPr>
          <w:p w:rsidR="00000000" w:rsidRDefault="00000000">
            <w:pPr>
              <w:rPr>
                <w:rFonts w:eastAsia="Arial Unicode MS"/>
                <w:sz w:val="22"/>
                <w:szCs w:val="22"/>
              </w:rPr>
            </w:pPr>
          </w:p>
        </w:tc>
        <w:tc>
          <w:tcPr>
            <w:tcW w:w="1715" w:type="dxa"/>
            <w:gridSpan w:val="2"/>
            <w:tcBorders>
              <w:top w:val="nil"/>
              <w:left w:val="nil"/>
              <w:bottom w:val="nil"/>
              <w:right w:val="nil"/>
            </w:tcBorders>
            <w:noWrap/>
            <w:vAlign w:val="bottom"/>
          </w:tcPr>
          <w:p w:rsidR="00000000" w:rsidRDefault="00000000">
            <w:pPr>
              <w:rPr>
                <w:rFonts w:eastAsia="Arial Unicode MS"/>
                <w:sz w:val="22"/>
                <w:szCs w:val="22"/>
              </w:rPr>
            </w:pPr>
          </w:p>
        </w:tc>
        <w:tc>
          <w:tcPr>
            <w:tcW w:w="1189" w:type="dxa"/>
            <w:gridSpan w:val="3"/>
            <w:tcBorders>
              <w:top w:val="nil"/>
              <w:left w:val="nil"/>
              <w:bottom w:val="nil"/>
              <w:right w:val="nil"/>
            </w:tcBorders>
            <w:noWrap/>
            <w:vAlign w:val="bottom"/>
          </w:tcPr>
          <w:p w:rsidR="00000000" w:rsidRDefault="00000000">
            <w:pPr>
              <w:rPr>
                <w:rFonts w:eastAsia="Arial Unicode MS"/>
                <w:sz w:val="22"/>
                <w:szCs w:val="22"/>
              </w:rPr>
            </w:pPr>
          </w:p>
        </w:tc>
        <w:tc>
          <w:tcPr>
            <w:tcW w:w="1189" w:type="dxa"/>
            <w:gridSpan w:val="3"/>
            <w:tcBorders>
              <w:top w:val="nil"/>
              <w:left w:val="nil"/>
              <w:bottom w:val="nil"/>
              <w:right w:val="nil"/>
            </w:tcBorders>
            <w:noWrap/>
            <w:vAlign w:val="bottom"/>
          </w:tcPr>
          <w:p w:rsidR="00000000" w:rsidRDefault="00000000">
            <w:pPr>
              <w:rPr>
                <w:rFonts w:eastAsia="Arial Unicode MS"/>
                <w:sz w:val="22"/>
                <w:szCs w:val="22"/>
              </w:rPr>
            </w:pPr>
          </w:p>
        </w:tc>
        <w:tc>
          <w:tcPr>
            <w:tcW w:w="1066" w:type="dxa"/>
            <w:gridSpan w:val="3"/>
            <w:tcBorders>
              <w:top w:val="nil"/>
              <w:left w:val="nil"/>
              <w:bottom w:val="nil"/>
              <w:right w:val="nil"/>
            </w:tcBorders>
            <w:noWrap/>
            <w:vAlign w:val="bottom"/>
          </w:tcPr>
          <w:p w:rsidR="00000000" w:rsidRDefault="00000000">
            <w:pPr>
              <w:rPr>
                <w:rFonts w:eastAsia="Arial Unicode MS"/>
                <w:sz w:val="22"/>
                <w:szCs w:val="22"/>
              </w:rPr>
            </w:pPr>
          </w:p>
        </w:tc>
        <w:tc>
          <w:tcPr>
            <w:tcW w:w="223" w:type="dxa"/>
            <w:tcBorders>
              <w:top w:val="nil"/>
              <w:left w:val="nil"/>
              <w:bottom w:val="nil"/>
              <w:right w:val="nil"/>
            </w:tcBorders>
            <w:noWrap/>
            <w:vAlign w:val="bottom"/>
          </w:tcPr>
          <w:p w:rsidR="00000000" w:rsidRDefault="00000000">
            <w:pPr>
              <w:rPr>
                <w:rFonts w:eastAsia="Arial Unicode MS"/>
                <w:sz w:val="22"/>
                <w:szCs w:val="22"/>
              </w:rPr>
            </w:pPr>
          </w:p>
        </w:tc>
      </w:tr>
      <w:tr w:rsidR="00000000">
        <w:trPr>
          <w:cantSplit/>
          <w:trHeight w:val="289"/>
          <w:tblHeader/>
        </w:trPr>
        <w:tc>
          <w:tcPr>
            <w:tcW w:w="2168"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000000" w:rsidRDefault="00000000">
            <w:pPr>
              <w:jc w:val="center"/>
              <w:rPr>
                <w:rFonts w:eastAsia="Arial Unicode MS"/>
                <w:b/>
                <w:bCs/>
                <w:sz w:val="28"/>
                <w:szCs w:val="28"/>
              </w:rPr>
            </w:pPr>
            <w:r>
              <w:rPr>
                <w:b/>
                <w:bCs/>
                <w:sz w:val="28"/>
                <w:szCs w:val="28"/>
              </w:rPr>
              <w:t>Страны</w:t>
            </w:r>
          </w:p>
        </w:tc>
        <w:tc>
          <w:tcPr>
            <w:tcW w:w="6680" w:type="dxa"/>
            <w:gridSpan w:val="14"/>
            <w:tcBorders>
              <w:top w:val="single" w:sz="8" w:space="0" w:color="auto"/>
              <w:left w:val="nil"/>
              <w:bottom w:val="single" w:sz="8" w:space="0" w:color="auto"/>
              <w:right w:val="single" w:sz="8" w:space="0" w:color="000000"/>
            </w:tcBorders>
            <w:shd w:val="pct12" w:color="808080" w:fill="auto"/>
            <w:noWrap/>
            <w:vAlign w:val="bottom"/>
          </w:tcPr>
          <w:p w:rsidR="00000000" w:rsidRDefault="00000000">
            <w:pPr>
              <w:jc w:val="center"/>
              <w:rPr>
                <w:rFonts w:eastAsia="Arial Unicode MS"/>
                <w:b/>
                <w:bCs/>
                <w:color w:val="0000FF"/>
                <w:sz w:val="22"/>
                <w:szCs w:val="22"/>
              </w:rPr>
            </w:pPr>
            <w:r>
              <w:rPr>
                <w:rFonts w:eastAsia="Arial Unicode MS"/>
                <w:b/>
                <w:bCs/>
                <w:color w:val="0000FF"/>
                <w:sz w:val="22"/>
                <w:szCs w:val="22"/>
              </w:rPr>
              <w:t>Заявления</w:t>
            </w:r>
          </w:p>
        </w:tc>
      </w:tr>
      <w:tr w:rsidR="00000000">
        <w:trPr>
          <w:cantSplit/>
          <w:trHeight w:val="338"/>
          <w:tblHeader/>
        </w:trPr>
        <w:tc>
          <w:tcPr>
            <w:tcW w:w="2168"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rPr>
                <w:rFonts w:eastAsia="Arial Unicode MS"/>
                <w:b/>
                <w:bCs/>
                <w:sz w:val="28"/>
                <w:szCs w:val="28"/>
              </w:rPr>
            </w:pPr>
          </w:p>
        </w:tc>
        <w:tc>
          <w:tcPr>
            <w:tcW w:w="2323" w:type="dxa"/>
            <w:gridSpan w:val="3"/>
            <w:tcBorders>
              <w:top w:val="single" w:sz="8" w:space="0" w:color="auto"/>
              <w:left w:val="nil"/>
              <w:bottom w:val="single" w:sz="8" w:space="0" w:color="auto"/>
              <w:right w:val="single" w:sz="8" w:space="0" w:color="000000"/>
            </w:tcBorders>
            <w:noWrap/>
            <w:vAlign w:val="center"/>
          </w:tcPr>
          <w:p w:rsidR="00000000" w:rsidRDefault="00000000">
            <w:pPr>
              <w:jc w:val="center"/>
              <w:rPr>
                <w:rFonts w:eastAsia="Arial Unicode MS"/>
                <w:b/>
                <w:bCs/>
                <w:color w:val="000080"/>
                <w:sz w:val="16"/>
                <w:szCs w:val="16"/>
              </w:rPr>
            </w:pPr>
            <w:r>
              <w:rPr>
                <w:b/>
                <w:bCs/>
                <w:color w:val="000080"/>
                <w:sz w:val="16"/>
                <w:szCs w:val="16"/>
              </w:rPr>
              <w:t>Поданы</w:t>
            </w:r>
          </w:p>
        </w:tc>
        <w:tc>
          <w:tcPr>
            <w:tcW w:w="2349" w:type="dxa"/>
            <w:gridSpan w:val="6"/>
            <w:tcBorders>
              <w:top w:val="single" w:sz="8" w:space="0" w:color="auto"/>
              <w:left w:val="nil"/>
              <w:bottom w:val="nil"/>
              <w:right w:val="single" w:sz="8" w:space="0" w:color="000000"/>
            </w:tcBorders>
            <w:noWrap/>
            <w:vAlign w:val="center"/>
          </w:tcPr>
          <w:p w:rsidR="00000000" w:rsidRDefault="00000000">
            <w:pPr>
              <w:jc w:val="center"/>
              <w:rPr>
                <w:b/>
                <w:bCs/>
                <w:color w:val="003300"/>
                <w:sz w:val="16"/>
                <w:szCs w:val="16"/>
              </w:rPr>
            </w:pPr>
            <w:r>
              <w:rPr>
                <w:b/>
                <w:bCs/>
                <w:color w:val="003300"/>
                <w:sz w:val="16"/>
                <w:szCs w:val="16"/>
              </w:rPr>
              <w:t>Удовлетворены</w:t>
            </w:r>
          </w:p>
          <w:p w:rsidR="00000000" w:rsidRDefault="00000000">
            <w:pPr>
              <w:jc w:val="center"/>
              <w:rPr>
                <w:rFonts w:eastAsia="Arial Unicode MS"/>
                <w:b/>
                <w:bCs/>
                <w:color w:val="003300"/>
                <w:sz w:val="16"/>
                <w:szCs w:val="16"/>
              </w:rPr>
            </w:pPr>
            <w:r>
              <w:rPr>
                <w:b/>
                <w:bCs/>
                <w:color w:val="003300"/>
                <w:sz w:val="16"/>
                <w:szCs w:val="16"/>
              </w:rPr>
              <w:t>(процедура завершена)</w:t>
            </w:r>
          </w:p>
        </w:tc>
        <w:tc>
          <w:tcPr>
            <w:tcW w:w="2008" w:type="dxa"/>
            <w:gridSpan w:val="5"/>
            <w:tcBorders>
              <w:top w:val="single" w:sz="8" w:space="0" w:color="auto"/>
              <w:left w:val="nil"/>
              <w:bottom w:val="nil"/>
              <w:right w:val="single" w:sz="8" w:space="0" w:color="000000"/>
            </w:tcBorders>
            <w:noWrap/>
            <w:vAlign w:val="center"/>
          </w:tcPr>
          <w:p w:rsidR="00000000" w:rsidRDefault="00000000">
            <w:pPr>
              <w:jc w:val="center"/>
              <w:rPr>
                <w:b/>
                <w:bCs/>
                <w:color w:val="800000"/>
                <w:sz w:val="16"/>
                <w:szCs w:val="16"/>
              </w:rPr>
            </w:pPr>
            <w:r>
              <w:rPr>
                <w:b/>
                <w:bCs/>
                <w:color w:val="800000"/>
                <w:sz w:val="16"/>
                <w:szCs w:val="16"/>
              </w:rPr>
              <w:t>Отклонены</w:t>
            </w:r>
          </w:p>
          <w:p w:rsidR="00000000" w:rsidRDefault="00000000">
            <w:pPr>
              <w:jc w:val="center"/>
              <w:rPr>
                <w:rFonts w:eastAsia="Arial Unicode MS"/>
                <w:b/>
                <w:bCs/>
                <w:color w:val="800000"/>
                <w:sz w:val="16"/>
                <w:szCs w:val="16"/>
              </w:rPr>
            </w:pPr>
            <w:r>
              <w:rPr>
                <w:b/>
                <w:bCs/>
                <w:color w:val="800000"/>
                <w:sz w:val="16"/>
                <w:szCs w:val="16"/>
              </w:rPr>
              <w:t>(процедура завершена)</w:t>
            </w:r>
          </w:p>
        </w:tc>
      </w:tr>
      <w:tr w:rsidR="00000000">
        <w:trPr>
          <w:cantSplit/>
          <w:trHeight w:val="300"/>
          <w:tblHeader/>
        </w:trPr>
        <w:tc>
          <w:tcPr>
            <w:tcW w:w="2168"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rPr>
                <w:rFonts w:eastAsia="Arial Unicode MS"/>
                <w:b/>
                <w:bCs/>
                <w:sz w:val="28"/>
                <w:szCs w:val="28"/>
              </w:rPr>
            </w:pPr>
          </w:p>
        </w:tc>
        <w:tc>
          <w:tcPr>
            <w:tcW w:w="1189" w:type="dxa"/>
            <w:tcBorders>
              <w:top w:val="nil"/>
              <w:left w:val="nil"/>
              <w:bottom w:val="single" w:sz="8" w:space="0" w:color="auto"/>
              <w:right w:val="single" w:sz="4" w:space="0" w:color="auto"/>
            </w:tcBorders>
            <w:noWrap/>
            <w:vAlign w:val="bottom"/>
          </w:tcPr>
          <w:p w:rsidR="00000000" w:rsidRDefault="00000000">
            <w:pPr>
              <w:pStyle w:val="Heading6"/>
              <w:jc w:val="center"/>
              <w:rPr>
                <w:rFonts w:eastAsia="Arial Unicode MS"/>
                <w:sz w:val="20"/>
                <w:u w:val="none"/>
              </w:rPr>
            </w:pPr>
            <w:proofErr w:type="spellStart"/>
            <w:r>
              <w:rPr>
                <w:sz w:val="20"/>
                <w:u w:val="none"/>
              </w:rPr>
              <w:t>МЖ</w:t>
            </w:r>
            <w:proofErr w:type="spellEnd"/>
          </w:p>
        </w:tc>
        <w:tc>
          <w:tcPr>
            <w:tcW w:w="1134" w:type="dxa"/>
            <w:gridSpan w:val="2"/>
            <w:tcBorders>
              <w:top w:val="nil"/>
              <w:left w:val="nil"/>
              <w:bottom w:val="single" w:sz="8" w:space="0" w:color="auto"/>
              <w:right w:val="single" w:sz="8" w:space="0" w:color="auto"/>
            </w:tcBorders>
            <w:noWrap/>
            <w:vAlign w:val="bottom"/>
          </w:tcPr>
          <w:p w:rsidR="00000000" w:rsidRDefault="00000000">
            <w:pPr>
              <w:jc w:val="center"/>
              <w:rPr>
                <w:rFonts w:eastAsia="Arial Unicode MS"/>
                <w:b/>
                <w:bCs/>
                <w:color w:val="000080"/>
                <w:sz w:val="20"/>
              </w:rPr>
            </w:pPr>
            <w:r>
              <w:rPr>
                <w:b/>
                <w:bCs/>
                <w:color w:val="000080"/>
                <w:sz w:val="20"/>
              </w:rPr>
              <w:t>Ж</w:t>
            </w:r>
          </w:p>
        </w:tc>
        <w:tc>
          <w:tcPr>
            <w:tcW w:w="1269" w:type="dxa"/>
            <w:gridSpan w:val="3"/>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color w:val="003300"/>
                <w:sz w:val="20"/>
              </w:rPr>
            </w:pPr>
            <w:proofErr w:type="spellStart"/>
            <w:r>
              <w:rPr>
                <w:b/>
                <w:bCs/>
                <w:color w:val="003300"/>
                <w:sz w:val="20"/>
              </w:rPr>
              <w:t>МЖ</w:t>
            </w:r>
            <w:proofErr w:type="spellEnd"/>
          </w:p>
        </w:tc>
        <w:tc>
          <w:tcPr>
            <w:tcW w:w="1080" w:type="dxa"/>
            <w:gridSpan w:val="3"/>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color w:val="003300"/>
                <w:sz w:val="20"/>
              </w:rPr>
            </w:pPr>
            <w:r>
              <w:rPr>
                <w:b/>
                <w:bCs/>
                <w:color w:val="003300"/>
                <w:sz w:val="20"/>
              </w:rPr>
              <w:t>Ж</w:t>
            </w:r>
          </w:p>
        </w:tc>
        <w:tc>
          <w:tcPr>
            <w:tcW w:w="1080" w:type="dxa"/>
            <w:gridSpan w:val="3"/>
            <w:tcBorders>
              <w:top w:val="single" w:sz="8" w:space="0" w:color="auto"/>
              <w:left w:val="nil"/>
              <w:bottom w:val="single" w:sz="8" w:space="0" w:color="auto"/>
              <w:right w:val="single" w:sz="4" w:space="0" w:color="auto"/>
            </w:tcBorders>
            <w:noWrap/>
            <w:vAlign w:val="bottom"/>
          </w:tcPr>
          <w:p w:rsidR="00000000" w:rsidRDefault="00000000">
            <w:pPr>
              <w:jc w:val="center"/>
              <w:rPr>
                <w:rFonts w:eastAsia="Arial Unicode MS"/>
                <w:b/>
                <w:bCs/>
                <w:color w:val="800000"/>
                <w:sz w:val="20"/>
              </w:rPr>
            </w:pPr>
            <w:proofErr w:type="spellStart"/>
            <w:r>
              <w:rPr>
                <w:b/>
                <w:bCs/>
                <w:color w:val="800000"/>
                <w:sz w:val="20"/>
              </w:rPr>
              <w:t>МЖ</w:t>
            </w:r>
            <w:proofErr w:type="spellEnd"/>
          </w:p>
        </w:tc>
        <w:tc>
          <w:tcPr>
            <w:tcW w:w="928" w:type="dxa"/>
            <w:gridSpan w:val="2"/>
            <w:tcBorders>
              <w:top w:val="single" w:sz="8" w:space="0" w:color="auto"/>
              <w:left w:val="nil"/>
              <w:bottom w:val="single" w:sz="8" w:space="0" w:color="auto"/>
              <w:right w:val="single" w:sz="8" w:space="0" w:color="auto"/>
            </w:tcBorders>
            <w:noWrap/>
            <w:vAlign w:val="bottom"/>
          </w:tcPr>
          <w:p w:rsidR="00000000" w:rsidRDefault="00000000">
            <w:pPr>
              <w:jc w:val="center"/>
              <w:rPr>
                <w:rFonts w:eastAsia="Arial Unicode MS"/>
                <w:b/>
                <w:bCs/>
                <w:color w:val="800000"/>
                <w:sz w:val="20"/>
              </w:rPr>
            </w:pPr>
            <w:r>
              <w:rPr>
                <w:b/>
                <w:bCs/>
                <w:color w:val="800000"/>
                <w:sz w:val="20"/>
              </w:rPr>
              <w:t>Ж</w:t>
            </w:r>
          </w:p>
        </w:tc>
      </w:tr>
      <w:tr w:rsidR="00000000">
        <w:trPr>
          <w:trHeight w:val="300"/>
        </w:trPr>
        <w:tc>
          <w:tcPr>
            <w:tcW w:w="2168" w:type="dxa"/>
            <w:tcBorders>
              <w:top w:val="nil"/>
              <w:left w:val="single" w:sz="8" w:space="0" w:color="auto"/>
              <w:bottom w:val="single" w:sz="4" w:space="0" w:color="auto"/>
              <w:right w:val="nil"/>
            </w:tcBorders>
            <w:noWrap/>
            <w:vAlign w:val="bottom"/>
          </w:tcPr>
          <w:p w:rsidR="00000000" w:rsidRDefault="00000000">
            <w:pPr>
              <w:rPr>
                <w:rFonts w:eastAsia="Arial Unicode MS"/>
                <w:sz w:val="20"/>
              </w:rPr>
            </w:pPr>
            <w:r>
              <w:rPr>
                <w:sz w:val="20"/>
              </w:rPr>
              <w:t>Южная Африка</w:t>
            </w:r>
          </w:p>
        </w:tc>
        <w:tc>
          <w:tcPr>
            <w:tcW w:w="1189" w:type="dxa"/>
            <w:tcBorders>
              <w:top w:val="nil"/>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10</w:t>
            </w:r>
          </w:p>
        </w:tc>
        <w:tc>
          <w:tcPr>
            <w:tcW w:w="1134" w:type="dxa"/>
            <w:gridSpan w:val="2"/>
            <w:tcBorders>
              <w:top w:val="nil"/>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5</w:t>
            </w:r>
          </w:p>
        </w:tc>
        <w:tc>
          <w:tcPr>
            <w:tcW w:w="1245" w:type="dxa"/>
            <w:gridSpan w:val="2"/>
            <w:tcBorders>
              <w:top w:val="nil"/>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92" w:type="dxa"/>
            <w:gridSpan w:val="3"/>
            <w:tcBorders>
              <w:top w:val="nil"/>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78" w:type="dxa"/>
            <w:gridSpan w:val="3"/>
            <w:tcBorders>
              <w:top w:val="nil"/>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nil"/>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Албания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Германия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Ангола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230</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125</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104</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56</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12</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4</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Апатриды</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Алжир</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Аргентина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3</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Армения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Австралия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Бангладеш</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Бельгия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Бирма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Боливия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Босния и Черногория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Бразилия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240</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136</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101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62</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Болгария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9</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4</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Кабо-Верде</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720</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377</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428</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203</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90</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48</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Канада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6</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3</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5</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Чили</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Китай</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14</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10</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Колумбия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4</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Конго</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Куба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Происхождение неизвестно</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Египет</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Словакия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Испания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6</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5</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США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14</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6</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Филиппины</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Франция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4</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3</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Великобритания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Греция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Гвинея-Бисау</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356</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271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137</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100</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16</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9</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Голландия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Гонконг</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Венгрия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8" w:space="0" w:color="auto"/>
              <w:right w:val="nil"/>
            </w:tcBorders>
            <w:noWrap/>
            <w:vAlign w:val="bottom"/>
          </w:tcPr>
          <w:p w:rsidR="00000000" w:rsidRDefault="00000000">
            <w:pPr>
              <w:rPr>
                <w:sz w:val="20"/>
              </w:rPr>
            </w:pPr>
            <w:r>
              <w:rPr>
                <w:sz w:val="20"/>
              </w:rPr>
              <w:t>Индонезия</w:t>
            </w:r>
          </w:p>
        </w:tc>
        <w:tc>
          <w:tcPr>
            <w:tcW w:w="1189" w:type="dxa"/>
            <w:tcBorders>
              <w:top w:val="single" w:sz="4" w:space="0" w:color="auto"/>
              <w:left w:val="single" w:sz="8" w:space="0" w:color="auto"/>
              <w:bottom w:val="single" w:sz="8" w:space="0" w:color="auto"/>
              <w:right w:val="single" w:sz="4" w:space="0" w:color="auto"/>
            </w:tcBorders>
            <w:noWrap/>
            <w:vAlign w:val="bottom"/>
          </w:tcPr>
          <w:p w:rsidR="00000000" w:rsidRDefault="00000000">
            <w:pPr>
              <w:jc w:val="center"/>
              <w:rPr>
                <w:color w:val="000080"/>
                <w:sz w:val="20"/>
              </w:rPr>
            </w:pPr>
            <w:r>
              <w:rPr>
                <w:color w:val="000080"/>
                <w:sz w:val="20"/>
              </w:rPr>
              <w:t>1</w:t>
            </w:r>
          </w:p>
        </w:tc>
        <w:tc>
          <w:tcPr>
            <w:tcW w:w="1134" w:type="dxa"/>
            <w:gridSpan w:val="2"/>
            <w:tcBorders>
              <w:top w:val="single" w:sz="4" w:space="0" w:color="auto"/>
              <w:left w:val="nil"/>
              <w:bottom w:val="single" w:sz="8" w:space="0" w:color="auto"/>
              <w:right w:val="single" w:sz="8" w:space="0" w:color="auto"/>
            </w:tcBorders>
            <w:noWrap/>
            <w:vAlign w:val="bottom"/>
          </w:tcPr>
          <w:p w:rsidR="00000000" w:rsidRDefault="00000000">
            <w:pPr>
              <w:jc w:val="center"/>
              <w:rPr>
                <w:color w:val="000080"/>
                <w:sz w:val="20"/>
              </w:rPr>
            </w:pPr>
            <w:r>
              <w:rPr>
                <w:color w:val="000080"/>
                <w:sz w:val="20"/>
              </w:rPr>
              <w:t>1</w:t>
            </w:r>
          </w:p>
        </w:tc>
        <w:tc>
          <w:tcPr>
            <w:tcW w:w="1245" w:type="dxa"/>
            <w:gridSpan w:val="2"/>
            <w:tcBorders>
              <w:top w:val="single" w:sz="4" w:space="0" w:color="auto"/>
              <w:left w:val="nil"/>
              <w:bottom w:val="single" w:sz="8" w:space="0" w:color="auto"/>
              <w:right w:val="single" w:sz="4" w:space="0" w:color="auto"/>
            </w:tcBorders>
            <w:noWrap/>
            <w:vAlign w:val="bottom"/>
          </w:tcPr>
          <w:p w:rsidR="00000000" w:rsidRDefault="00000000">
            <w:pPr>
              <w:jc w:val="center"/>
              <w:rPr>
                <w:color w:val="003300"/>
                <w:sz w:val="20"/>
              </w:rPr>
            </w:pPr>
          </w:p>
        </w:tc>
        <w:tc>
          <w:tcPr>
            <w:tcW w:w="1092" w:type="dxa"/>
            <w:gridSpan w:val="3"/>
            <w:tcBorders>
              <w:top w:val="single" w:sz="4" w:space="0" w:color="auto"/>
              <w:left w:val="nil"/>
              <w:bottom w:val="single" w:sz="8" w:space="0" w:color="auto"/>
              <w:right w:val="single" w:sz="8" w:space="0" w:color="auto"/>
            </w:tcBorders>
            <w:noWrap/>
            <w:vAlign w:val="bottom"/>
          </w:tcPr>
          <w:p w:rsidR="00000000" w:rsidRDefault="00000000">
            <w:pPr>
              <w:jc w:val="center"/>
              <w:rPr>
                <w:color w:val="003300"/>
                <w:sz w:val="20"/>
              </w:rPr>
            </w:pPr>
          </w:p>
        </w:tc>
        <w:tc>
          <w:tcPr>
            <w:tcW w:w="1078" w:type="dxa"/>
            <w:gridSpan w:val="3"/>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8" w:space="0" w:color="auto"/>
              <w:right w:val="nil"/>
            </w:tcBorders>
            <w:noWrap/>
            <w:vAlign w:val="bottom"/>
          </w:tcPr>
          <w:p w:rsidR="00000000" w:rsidRDefault="00000000">
            <w:pPr>
              <w:rPr>
                <w:rFonts w:eastAsia="Arial Unicode MS"/>
                <w:sz w:val="20"/>
              </w:rPr>
            </w:pPr>
            <w:r>
              <w:rPr>
                <w:sz w:val="20"/>
              </w:rPr>
              <w:t>Индия</w:t>
            </w:r>
          </w:p>
        </w:tc>
        <w:tc>
          <w:tcPr>
            <w:tcW w:w="1189" w:type="dxa"/>
            <w:tcBorders>
              <w:top w:val="single" w:sz="4" w:space="0" w:color="auto"/>
              <w:left w:val="single" w:sz="8" w:space="0" w:color="auto"/>
              <w:bottom w:val="single" w:sz="8"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9</w:t>
            </w:r>
          </w:p>
        </w:tc>
        <w:tc>
          <w:tcPr>
            <w:tcW w:w="1134" w:type="dxa"/>
            <w:gridSpan w:val="2"/>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7</w:t>
            </w:r>
          </w:p>
        </w:tc>
        <w:tc>
          <w:tcPr>
            <w:tcW w:w="1245" w:type="dxa"/>
            <w:gridSpan w:val="2"/>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8"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8"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Ирак</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Иран</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3</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3</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5</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4</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Израиль</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Италия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Япония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Иордания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6</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4</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Югославия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7</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4</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Ливан</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4</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Либерия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Люксембург</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Малайзия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Малави</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Мали</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4</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3</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Марокко</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Мавритания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Мексика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5</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7</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3</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Мозамбик</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97</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51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53</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29</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3</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Нигерия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2</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Норвегия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Новая Зеландия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Палестина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Панама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Пакистан</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9</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6</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Перу</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Польша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Кения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Румыния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3</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Россия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13</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8</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9</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3</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Сан-Томе и Принсипи</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115</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58</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46</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24</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6</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2</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Сенегал</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Сирия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Судан</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Швейцария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5</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2</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1</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Танзания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r>
              <w:rPr>
                <w:color w:val="800000"/>
                <w:sz w:val="20"/>
              </w:rPr>
              <w:t>1</w:t>
            </w: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r>
              <w:rPr>
                <w:color w:val="800000"/>
                <w:sz w:val="20"/>
              </w:rPr>
              <w:t>1</w:t>
            </w: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rFonts w:eastAsia="Arial Unicode MS"/>
                <w:sz w:val="20"/>
              </w:rPr>
              <w:t>Турция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Украина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9</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4</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Уругвай</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Венесуэла</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7</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3</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6</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2</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Заир</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Замбия</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300"/>
        </w:trPr>
        <w:tc>
          <w:tcPr>
            <w:tcW w:w="2168" w:type="dxa"/>
            <w:tcBorders>
              <w:top w:val="single" w:sz="4" w:space="0" w:color="auto"/>
              <w:left w:val="single" w:sz="8" w:space="0" w:color="auto"/>
              <w:bottom w:val="single" w:sz="4" w:space="0" w:color="auto"/>
              <w:right w:val="nil"/>
            </w:tcBorders>
            <w:noWrap/>
            <w:vAlign w:val="bottom"/>
          </w:tcPr>
          <w:p w:rsidR="00000000" w:rsidRDefault="00000000">
            <w:pPr>
              <w:rPr>
                <w:rFonts w:eastAsia="Arial Unicode MS"/>
                <w:sz w:val="20"/>
              </w:rPr>
            </w:pPr>
            <w:r>
              <w:rPr>
                <w:sz w:val="20"/>
              </w:rPr>
              <w:t>Зимбабве</w:t>
            </w:r>
          </w:p>
        </w:tc>
        <w:tc>
          <w:tcPr>
            <w:tcW w:w="1189" w:type="dxa"/>
            <w:tcBorders>
              <w:top w:val="single" w:sz="4" w:space="0" w:color="auto"/>
              <w:left w:val="single" w:sz="8" w:space="0" w:color="auto"/>
              <w:bottom w:val="single" w:sz="4" w:space="0" w:color="auto"/>
              <w:right w:val="single" w:sz="4" w:space="0" w:color="auto"/>
            </w:tcBorders>
            <w:noWrap/>
            <w:vAlign w:val="bottom"/>
          </w:tcPr>
          <w:p w:rsidR="00000000" w:rsidRDefault="00000000">
            <w:pPr>
              <w:jc w:val="center"/>
              <w:rPr>
                <w:rFonts w:eastAsia="Arial Unicode MS"/>
                <w:color w:val="000080"/>
                <w:sz w:val="20"/>
              </w:rPr>
            </w:pPr>
            <w:r>
              <w:rPr>
                <w:color w:val="000080"/>
                <w:sz w:val="20"/>
              </w:rPr>
              <w:t>1</w:t>
            </w:r>
          </w:p>
        </w:tc>
        <w:tc>
          <w:tcPr>
            <w:tcW w:w="1134" w:type="dxa"/>
            <w:gridSpan w:val="2"/>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0080"/>
                <w:sz w:val="20"/>
              </w:rPr>
            </w:pPr>
            <w:r>
              <w:rPr>
                <w:color w:val="000080"/>
                <w:sz w:val="20"/>
              </w:rPr>
              <w:t>1</w:t>
            </w:r>
          </w:p>
        </w:tc>
        <w:tc>
          <w:tcPr>
            <w:tcW w:w="1245" w:type="dxa"/>
            <w:gridSpan w:val="2"/>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003300"/>
                <w:sz w:val="20"/>
              </w:rPr>
            </w:pPr>
            <w:r>
              <w:rPr>
                <w:color w:val="003300"/>
                <w:sz w:val="20"/>
              </w:rPr>
              <w:t>2</w:t>
            </w:r>
          </w:p>
        </w:tc>
        <w:tc>
          <w:tcPr>
            <w:tcW w:w="109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003300"/>
                <w:sz w:val="20"/>
              </w:rPr>
            </w:pPr>
            <w:r>
              <w:rPr>
                <w:color w:val="003300"/>
                <w:sz w:val="20"/>
              </w:rPr>
              <w:t>1</w:t>
            </w:r>
          </w:p>
        </w:tc>
        <w:tc>
          <w:tcPr>
            <w:tcW w:w="1078" w:type="dxa"/>
            <w:gridSpan w:val="3"/>
            <w:tcBorders>
              <w:top w:val="single" w:sz="4" w:space="0" w:color="auto"/>
              <w:left w:val="nil"/>
              <w:bottom w:val="single" w:sz="4" w:space="0" w:color="auto"/>
              <w:right w:val="single" w:sz="4" w:space="0" w:color="auto"/>
            </w:tcBorders>
            <w:noWrap/>
            <w:vAlign w:val="bottom"/>
          </w:tcPr>
          <w:p w:rsidR="00000000" w:rsidRDefault="00000000">
            <w:pPr>
              <w:jc w:val="center"/>
              <w:rPr>
                <w:rFonts w:eastAsia="Arial Unicode MS"/>
                <w:color w:val="800000"/>
                <w:sz w:val="20"/>
              </w:rPr>
            </w:pPr>
          </w:p>
        </w:tc>
        <w:tc>
          <w:tcPr>
            <w:tcW w:w="942" w:type="dxa"/>
            <w:gridSpan w:val="3"/>
            <w:tcBorders>
              <w:top w:val="single" w:sz="4" w:space="0" w:color="auto"/>
              <w:left w:val="nil"/>
              <w:bottom w:val="single" w:sz="4" w:space="0" w:color="auto"/>
              <w:right w:val="single" w:sz="8" w:space="0" w:color="auto"/>
            </w:tcBorders>
            <w:noWrap/>
            <w:vAlign w:val="bottom"/>
          </w:tcPr>
          <w:p w:rsidR="00000000" w:rsidRDefault="00000000">
            <w:pPr>
              <w:jc w:val="center"/>
              <w:rPr>
                <w:rFonts w:eastAsia="Arial Unicode MS"/>
                <w:color w:val="800000"/>
                <w:sz w:val="20"/>
              </w:rPr>
            </w:pPr>
          </w:p>
        </w:tc>
      </w:tr>
      <w:tr w:rsidR="00000000">
        <w:trPr>
          <w:trHeight w:val="270"/>
        </w:trPr>
        <w:tc>
          <w:tcPr>
            <w:tcW w:w="2168" w:type="dxa"/>
            <w:tcBorders>
              <w:top w:val="single" w:sz="8" w:space="0" w:color="auto"/>
              <w:left w:val="single" w:sz="8" w:space="0" w:color="auto"/>
              <w:bottom w:val="single" w:sz="8" w:space="0" w:color="auto"/>
              <w:right w:val="nil"/>
            </w:tcBorders>
            <w:shd w:val="clear" w:color="auto" w:fill="C0C0C0"/>
            <w:noWrap/>
            <w:vAlign w:val="bottom"/>
          </w:tcPr>
          <w:p w:rsidR="00000000" w:rsidRDefault="00000000">
            <w:pPr>
              <w:rPr>
                <w:rFonts w:eastAsia="Arial Unicode MS"/>
                <w:b/>
                <w:bCs/>
                <w:sz w:val="20"/>
              </w:rPr>
            </w:pPr>
            <w:r>
              <w:rPr>
                <w:b/>
                <w:bCs/>
                <w:sz w:val="20"/>
              </w:rPr>
              <w:t>ИТОГО</w:t>
            </w:r>
          </w:p>
        </w:tc>
        <w:tc>
          <w:tcPr>
            <w:tcW w:w="1189"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000000" w:rsidRDefault="00000000">
            <w:pPr>
              <w:jc w:val="center"/>
              <w:rPr>
                <w:rFonts w:eastAsia="Arial Unicode MS"/>
                <w:b/>
                <w:bCs/>
                <w:color w:val="000080"/>
                <w:sz w:val="20"/>
              </w:rPr>
            </w:pPr>
            <w:r>
              <w:rPr>
                <w:b/>
                <w:bCs/>
                <w:color w:val="000080"/>
                <w:sz w:val="20"/>
              </w:rPr>
              <w:t>1 946</w:t>
            </w:r>
          </w:p>
        </w:tc>
        <w:tc>
          <w:tcPr>
            <w:tcW w:w="1134"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000000" w:rsidRDefault="00000000">
            <w:pPr>
              <w:jc w:val="center"/>
              <w:rPr>
                <w:rFonts w:eastAsia="Arial Unicode MS"/>
                <w:b/>
                <w:bCs/>
                <w:color w:val="000080"/>
                <w:sz w:val="20"/>
              </w:rPr>
            </w:pPr>
            <w:r>
              <w:rPr>
                <w:b/>
                <w:bCs/>
                <w:color w:val="000080"/>
                <w:sz w:val="20"/>
              </w:rPr>
              <w:t>1 131</w:t>
            </w:r>
          </w:p>
        </w:tc>
        <w:tc>
          <w:tcPr>
            <w:tcW w:w="1245" w:type="dxa"/>
            <w:gridSpan w:val="2"/>
            <w:tcBorders>
              <w:top w:val="single" w:sz="8" w:space="0" w:color="auto"/>
              <w:left w:val="single" w:sz="8" w:space="0" w:color="auto"/>
              <w:bottom w:val="single" w:sz="8" w:space="0" w:color="auto"/>
              <w:right w:val="single" w:sz="4" w:space="0" w:color="auto"/>
            </w:tcBorders>
            <w:shd w:val="clear" w:color="auto" w:fill="C0C0C0"/>
            <w:noWrap/>
            <w:vAlign w:val="bottom"/>
          </w:tcPr>
          <w:p w:rsidR="00000000" w:rsidRDefault="00000000">
            <w:pPr>
              <w:jc w:val="center"/>
              <w:rPr>
                <w:rFonts w:eastAsia="Arial Unicode MS"/>
                <w:b/>
                <w:bCs/>
                <w:color w:val="003300"/>
                <w:sz w:val="20"/>
              </w:rPr>
            </w:pPr>
            <w:r>
              <w:rPr>
                <w:b/>
                <w:bCs/>
                <w:color w:val="003300"/>
                <w:sz w:val="20"/>
              </w:rPr>
              <w:t>956</w:t>
            </w:r>
          </w:p>
        </w:tc>
        <w:tc>
          <w:tcPr>
            <w:tcW w:w="1092" w:type="dxa"/>
            <w:gridSpan w:val="3"/>
            <w:tcBorders>
              <w:top w:val="single" w:sz="8" w:space="0" w:color="auto"/>
              <w:left w:val="single" w:sz="8" w:space="0" w:color="auto"/>
              <w:bottom w:val="single" w:sz="8" w:space="0" w:color="auto"/>
              <w:right w:val="single" w:sz="4" w:space="0" w:color="auto"/>
            </w:tcBorders>
            <w:shd w:val="clear" w:color="auto" w:fill="C0C0C0"/>
            <w:noWrap/>
            <w:vAlign w:val="bottom"/>
          </w:tcPr>
          <w:p w:rsidR="00000000" w:rsidRDefault="00000000">
            <w:pPr>
              <w:jc w:val="center"/>
              <w:rPr>
                <w:rFonts w:eastAsia="Arial Unicode MS"/>
                <w:b/>
                <w:bCs/>
                <w:color w:val="003300"/>
                <w:sz w:val="20"/>
              </w:rPr>
            </w:pPr>
            <w:r>
              <w:rPr>
                <w:b/>
                <w:bCs/>
                <w:color w:val="003300"/>
                <w:sz w:val="20"/>
              </w:rPr>
              <w:t>515</w:t>
            </w:r>
          </w:p>
        </w:tc>
        <w:tc>
          <w:tcPr>
            <w:tcW w:w="1078" w:type="dxa"/>
            <w:gridSpan w:val="3"/>
            <w:tcBorders>
              <w:top w:val="single" w:sz="8" w:space="0" w:color="auto"/>
              <w:left w:val="single" w:sz="8" w:space="0" w:color="auto"/>
              <w:bottom w:val="single" w:sz="8" w:space="0" w:color="auto"/>
              <w:right w:val="single" w:sz="4" w:space="0" w:color="auto"/>
            </w:tcBorders>
            <w:shd w:val="clear" w:color="auto" w:fill="C0C0C0"/>
            <w:noWrap/>
            <w:vAlign w:val="bottom"/>
          </w:tcPr>
          <w:p w:rsidR="00000000" w:rsidRDefault="00000000">
            <w:pPr>
              <w:jc w:val="center"/>
              <w:rPr>
                <w:rFonts w:eastAsia="Arial Unicode MS"/>
                <w:b/>
                <w:bCs/>
                <w:color w:val="800000"/>
                <w:sz w:val="20"/>
              </w:rPr>
            </w:pPr>
            <w:r>
              <w:rPr>
                <w:b/>
                <w:bCs/>
                <w:color w:val="800000"/>
                <w:sz w:val="20"/>
              </w:rPr>
              <w:t>135</w:t>
            </w:r>
          </w:p>
        </w:tc>
        <w:tc>
          <w:tcPr>
            <w:tcW w:w="942" w:type="dxa"/>
            <w:gridSpan w:val="3"/>
            <w:tcBorders>
              <w:top w:val="single" w:sz="8" w:space="0" w:color="auto"/>
              <w:left w:val="single" w:sz="8" w:space="0" w:color="auto"/>
              <w:bottom w:val="single" w:sz="8" w:space="0" w:color="auto"/>
              <w:right w:val="single" w:sz="8" w:space="0" w:color="auto"/>
            </w:tcBorders>
            <w:shd w:val="clear" w:color="auto" w:fill="C0C0C0"/>
            <w:noWrap/>
            <w:vAlign w:val="bottom"/>
          </w:tcPr>
          <w:p w:rsidR="00000000" w:rsidRDefault="00000000">
            <w:pPr>
              <w:jc w:val="center"/>
              <w:rPr>
                <w:rFonts w:eastAsia="Arial Unicode MS"/>
                <w:b/>
                <w:bCs/>
                <w:color w:val="800000"/>
                <w:sz w:val="20"/>
              </w:rPr>
            </w:pPr>
            <w:r>
              <w:rPr>
                <w:b/>
                <w:bCs/>
                <w:color w:val="800000"/>
                <w:sz w:val="20"/>
              </w:rPr>
              <w:t>68</w:t>
            </w:r>
          </w:p>
        </w:tc>
      </w:tr>
    </w:tbl>
    <w:p w:rsidR="00000000" w:rsidRDefault="00000000">
      <w:pPr>
        <w:ind w:firstLine="900"/>
        <w:jc w:val="both"/>
      </w:pPr>
    </w:p>
    <w:p w:rsidR="00000000" w:rsidRDefault="00000000">
      <w:pPr>
        <w:jc w:val="center"/>
        <w:rPr>
          <w:i/>
          <w:iCs/>
        </w:rPr>
      </w:pPr>
      <w:r>
        <w:br w:type="page"/>
      </w:r>
      <w:r>
        <w:rPr>
          <w:i/>
          <w:iCs/>
        </w:rPr>
        <w:t>Таблица 8</w:t>
      </w:r>
    </w:p>
    <w:p w:rsidR="00000000" w:rsidRDefault="00000000">
      <w:pPr>
        <w:jc w:val="center"/>
      </w:pPr>
    </w:p>
    <w:p w:rsidR="00000000" w:rsidRDefault="00000000">
      <w:pPr>
        <w:jc w:val="center"/>
        <w:rPr>
          <w:b/>
          <w:bCs/>
        </w:rPr>
      </w:pPr>
      <w:r>
        <w:rPr>
          <w:b/>
          <w:bCs/>
        </w:rPr>
        <w:t>Натурализация</w:t>
      </w:r>
    </w:p>
    <w:p w:rsidR="00000000" w:rsidRDefault="00000000">
      <w:pPr>
        <w:jc w:val="center"/>
        <w:rPr>
          <w:b/>
          <w:bCs/>
        </w:rPr>
      </w:pPr>
      <w:r>
        <w:rPr>
          <w:b/>
          <w:bCs/>
        </w:rPr>
        <w:t>(2002 год)</w:t>
      </w:r>
    </w:p>
    <w:p w:rsidR="00000000" w:rsidRDefault="00000000">
      <w:pPr>
        <w:jc w:val="center"/>
      </w:pPr>
    </w:p>
    <w:tbl>
      <w:tblPr>
        <w:tblW w:w="8848" w:type="dxa"/>
        <w:tblLayout w:type="fixed"/>
        <w:tblCellMar>
          <w:left w:w="0" w:type="dxa"/>
          <w:right w:w="0" w:type="dxa"/>
        </w:tblCellMar>
        <w:tblLook w:val="0000" w:firstRow="0" w:lastRow="0" w:firstColumn="0" w:lastColumn="0" w:noHBand="0" w:noVBand="0"/>
      </w:tblPr>
      <w:tblGrid>
        <w:gridCol w:w="2163"/>
        <w:gridCol w:w="1191"/>
        <w:gridCol w:w="1132"/>
        <w:gridCol w:w="1267"/>
        <w:gridCol w:w="1085"/>
        <w:gridCol w:w="1083"/>
        <w:gridCol w:w="927"/>
      </w:tblGrid>
      <w:tr w:rsidR="00000000">
        <w:trPr>
          <w:trHeight w:val="435"/>
          <w:tblHeader/>
        </w:trPr>
        <w:tc>
          <w:tcPr>
            <w:tcW w:w="8848" w:type="dxa"/>
            <w:gridSpan w:val="7"/>
            <w:tcBorders>
              <w:top w:val="nil"/>
              <w:left w:val="nil"/>
              <w:bottom w:val="nil"/>
              <w:right w:val="nil"/>
            </w:tcBorders>
            <w:noWrap/>
            <w:vAlign w:val="bottom"/>
          </w:tcPr>
          <w:p w:rsidR="00000000" w:rsidRDefault="00000000">
            <w:pPr>
              <w:spacing w:line="240" w:lineRule="auto"/>
              <w:jc w:val="center"/>
              <w:rPr>
                <w:rFonts w:eastAsia="Arial Unicode MS"/>
                <w:b/>
                <w:bCs/>
                <w:i/>
                <w:iCs/>
                <w:color w:val="000080"/>
                <w:sz w:val="26"/>
                <w:szCs w:val="26"/>
              </w:rPr>
            </w:pPr>
          </w:p>
        </w:tc>
      </w:tr>
      <w:tr w:rsidR="00000000">
        <w:trPr>
          <w:cantSplit/>
          <w:trHeight w:val="289"/>
          <w:tblHeader/>
        </w:trPr>
        <w:tc>
          <w:tcPr>
            <w:tcW w:w="2163" w:type="dxa"/>
            <w:vMerge w:val="restart"/>
            <w:tcBorders>
              <w:top w:val="single" w:sz="8" w:space="0" w:color="auto"/>
              <w:left w:val="single" w:sz="8" w:space="0" w:color="auto"/>
              <w:bottom w:val="single" w:sz="8" w:space="0" w:color="000000"/>
              <w:right w:val="single" w:sz="8" w:space="0" w:color="auto"/>
            </w:tcBorders>
            <w:shd w:val="clear" w:color="auto" w:fill="C0C0C0"/>
            <w:noWrap/>
            <w:vAlign w:val="center"/>
          </w:tcPr>
          <w:p w:rsidR="00000000" w:rsidRDefault="00000000">
            <w:pPr>
              <w:spacing w:line="240" w:lineRule="auto"/>
              <w:jc w:val="center"/>
              <w:rPr>
                <w:rFonts w:eastAsia="Arial Unicode MS"/>
                <w:b/>
                <w:bCs/>
                <w:sz w:val="28"/>
                <w:szCs w:val="28"/>
              </w:rPr>
            </w:pPr>
            <w:r>
              <w:rPr>
                <w:b/>
                <w:bCs/>
                <w:sz w:val="28"/>
                <w:szCs w:val="28"/>
              </w:rPr>
              <w:t>Страны</w:t>
            </w:r>
          </w:p>
        </w:tc>
        <w:tc>
          <w:tcPr>
            <w:tcW w:w="6685" w:type="dxa"/>
            <w:gridSpan w:val="6"/>
            <w:tcBorders>
              <w:top w:val="single" w:sz="8" w:space="0" w:color="auto"/>
              <w:left w:val="nil"/>
              <w:bottom w:val="single" w:sz="8" w:space="0" w:color="auto"/>
              <w:right w:val="single" w:sz="8" w:space="0" w:color="000000"/>
            </w:tcBorders>
            <w:shd w:val="pct12" w:color="808080" w:fill="auto"/>
            <w:noWrap/>
            <w:vAlign w:val="bottom"/>
          </w:tcPr>
          <w:p w:rsidR="00000000" w:rsidRDefault="00000000">
            <w:pPr>
              <w:spacing w:line="240" w:lineRule="auto"/>
              <w:jc w:val="center"/>
              <w:rPr>
                <w:rFonts w:eastAsia="Arial Unicode MS"/>
                <w:b/>
                <w:bCs/>
                <w:color w:val="0000FF"/>
                <w:sz w:val="22"/>
                <w:szCs w:val="22"/>
              </w:rPr>
            </w:pPr>
            <w:r>
              <w:rPr>
                <w:rFonts w:eastAsia="Arial Unicode MS"/>
                <w:b/>
                <w:bCs/>
                <w:color w:val="0000FF"/>
                <w:sz w:val="22"/>
                <w:szCs w:val="22"/>
              </w:rPr>
              <w:t>Заявления</w:t>
            </w:r>
          </w:p>
        </w:tc>
      </w:tr>
      <w:tr w:rsidR="00000000">
        <w:trPr>
          <w:cantSplit/>
          <w:trHeight w:val="338"/>
          <w:tblHeader/>
        </w:trPr>
        <w:tc>
          <w:tcPr>
            <w:tcW w:w="2163"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spacing w:line="240" w:lineRule="auto"/>
              <w:rPr>
                <w:rFonts w:eastAsia="Arial Unicode MS"/>
                <w:b/>
                <w:bCs/>
                <w:sz w:val="28"/>
                <w:szCs w:val="28"/>
              </w:rPr>
            </w:pPr>
          </w:p>
        </w:tc>
        <w:tc>
          <w:tcPr>
            <w:tcW w:w="2323" w:type="dxa"/>
            <w:gridSpan w:val="2"/>
            <w:tcBorders>
              <w:top w:val="single" w:sz="8" w:space="0" w:color="auto"/>
              <w:left w:val="nil"/>
              <w:bottom w:val="single" w:sz="8" w:space="0" w:color="auto"/>
              <w:right w:val="single" w:sz="8" w:space="0" w:color="000000"/>
            </w:tcBorders>
            <w:noWrap/>
            <w:vAlign w:val="center"/>
          </w:tcPr>
          <w:p w:rsidR="00000000" w:rsidRDefault="00000000">
            <w:pPr>
              <w:spacing w:line="240" w:lineRule="auto"/>
              <w:jc w:val="center"/>
              <w:rPr>
                <w:rFonts w:eastAsia="Arial Unicode MS"/>
                <w:b/>
                <w:bCs/>
                <w:color w:val="000080"/>
                <w:sz w:val="16"/>
                <w:szCs w:val="16"/>
              </w:rPr>
            </w:pPr>
            <w:r>
              <w:rPr>
                <w:b/>
                <w:bCs/>
                <w:color w:val="000080"/>
                <w:sz w:val="16"/>
                <w:szCs w:val="16"/>
              </w:rPr>
              <w:t>Поданы</w:t>
            </w:r>
          </w:p>
        </w:tc>
        <w:tc>
          <w:tcPr>
            <w:tcW w:w="2352" w:type="dxa"/>
            <w:gridSpan w:val="2"/>
            <w:tcBorders>
              <w:top w:val="single" w:sz="8" w:space="0" w:color="auto"/>
              <w:left w:val="nil"/>
              <w:bottom w:val="nil"/>
              <w:right w:val="single" w:sz="8" w:space="0" w:color="000000"/>
            </w:tcBorders>
            <w:noWrap/>
            <w:vAlign w:val="center"/>
          </w:tcPr>
          <w:p w:rsidR="00000000" w:rsidRDefault="00000000">
            <w:pPr>
              <w:spacing w:line="240" w:lineRule="auto"/>
              <w:jc w:val="center"/>
              <w:rPr>
                <w:b/>
                <w:bCs/>
                <w:color w:val="003300"/>
                <w:sz w:val="16"/>
                <w:szCs w:val="16"/>
              </w:rPr>
            </w:pPr>
            <w:r>
              <w:rPr>
                <w:b/>
                <w:bCs/>
                <w:color w:val="003300"/>
                <w:sz w:val="16"/>
                <w:szCs w:val="16"/>
              </w:rPr>
              <w:t>Удовлетворены</w:t>
            </w:r>
          </w:p>
          <w:p w:rsidR="00000000" w:rsidRDefault="00000000">
            <w:pPr>
              <w:spacing w:line="240" w:lineRule="auto"/>
              <w:jc w:val="center"/>
              <w:rPr>
                <w:rFonts w:eastAsia="Arial Unicode MS"/>
                <w:b/>
                <w:bCs/>
                <w:color w:val="003300"/>
                <w:sz w:val="16"/>
                <w:szCs w:val="16"/>
              </w:rPr>
            </w:pPr>
            <w:r>
              <w:rPr>
                <w:b/>
                <w:bCs/>
                <w:color w:val="003300"/>
                <w:sz w:val="16"/>
                <w:szCs w:val="16"/>
              </w:rPr>
              <w:t>(процедура завершена)</w:t>
            </w:r>
          </w:p>
        </w:tc>
        <w:tc>
          <w:tcPr>
            <w:tcW w:w="2010" w:type="dxa"/>
            <w:gridSpan w:val="2"/>
            <w:tcBorders>
              <w:top w:val="single" w:sz="8" w:space="0" w:color="auto"/>
              <w:left w:val="nil"/>
              <w:bottom w:val="nil"/>
              <w:right w:val="single" w:sz="8" w:space="0" w:color="000000"/>
            </w:tcBorders>
            <w:noWrap/>
            <w:vAlign w:val="center"/>
          </w:tcPr>
          <w:p w:rsidR="00000000" w:rsidRDefault="00000000">
            <w:pPr>
              <w:spacing w:line="240" w:lineRule="auto"/>
              <w:jc w:val="center"/>
              <w:rPr>
                <w:b/>
                <w:bCs/>
                <w:color w:val="800000"/>
                <w:sz w:val="16"/>
                <w:szCs w:val="16"/>
              </w:rPr>
            </w:pPr>
            <w:r>
              <w:rPr>
                <w:b/>
                <w:bCs/>
                <w:color w:val="800000"/>
                <w:sz w:val="16"/>
                <w:szCs w:val="16"/>
              </w:rPr>
              <w:t>Отклонены</w:t>
            </w:r>
          </w:p>
          <w:p w:rsidR="00000000" w:rsidRDefault="00000000">
            <w:pPr>
              <w:spacing w:line="240" w:lineRule="auto"/>
              <w:jc w:val="center"/>
              <w:rPr>
                <w:rFonts w:eastAsia="Arial Unicode MS"/>
                <w:b/>
                <w:bCs/>
                <w:color w:val="800000"/>
                <w:sz w:val="16"/>
                <w:szCs w:val="16"/>
              </w:rPr>
            </w:pPr>
            <w:r>
              <w:rPr>
                <w:b/>
                <w:bCs/>
                <w:color w:val="800000"/>
                <w:sz w:val="16"/>
                <w:szCs w:val="16"/>
              </w:rPr>
              <w:t>(процедура завершена)</w:t>
            </w:r>
          </w:p>
        </w:tc>
      </w:tr>
      <w:tr w:rsidR="00000000">
        <w:trPr>
          <w:cantSplit/>
          <w:trHeight w:val="300"/>
          <w:tblHeader/>
        </w:trPr>
        <w:tc>
          <w:tcPr>
            <w:tcW w:w="2163" w:type="dxa"/>
            <w:vMerge/>
            <w:tcBorders>
              <w:top w:val="single" w:sz="8" w:space="0" w:color="000000"/>
              <w:left w:val="single" w:sz="8" w:space="0" w:color="auto"/>
              <w:bottom w:val="single" w:sz="8" w:space="0" w:color="000000"/>
              <w:right w:val="single" w:sz="8" w:space="0" w:color="auto"/>
            </w:tcBorders>
            <w:shd w:val="clear" w:color="auto" w:fill="C0C0C0"/>
            <w:vAlign w:val="center"/>
          </w:tcPr>
          <w:p w:rsidR="00000000" w:rsidRDefault="00000000">
            <w:pPr>
              <w:spacing w:line="240" w:lineRule="auto"/>
              <w:rPr>
                <w:rFonts w:eastAsia="Arial Unicode MS"/>
                <w:b/>
                <w:bCs/>
                <w:sz w:val="28"/>
                <w:szCs w:val="28"/>
              </w:rPr>
            </w:pPr>
          </w:p>
        </w:tc>
        <w:tc>
          <w:tcPr>
            <w:tcW w:w="1191" w:type="dxa"/>
            <w:tcBorders>
              <w:top w:val="nil"/>
              <w:left w:val="nil"/>
              <w:bottom w:val="single" w:sz="8" w:space="0" w:color="auto"/>
              <w:right w:val="single" w:sz="4" w:space="0" w:color="auto"/>
            </w:tcBorders>
            <w:noWrap/>
            <w:vAlign w:val="bottom"/>
          </w:tcPr>
          <w:p w:rsidR="00000000" w:rsidRDefault="00000000">
            <w:pPr>
              <w:pStyle w:val="Heading6"/>
              <w:spacing w:line="240" w:lineRule="auto"/>
              <w:jc w:val="center"/>
              <w:rPr>
                <w:rFonts w:eastAsia="Arial Unicode MS"/>
                <w:sz w:val="20"/>
                <w:u w:val="none"/>
              </w:rPr>
            </w:pPr>
            <w:proofErr w:type="spellStart"/>
            <w:r>
              <w:rPr>
                <w:sz w:val="20"/>
                <w:u w:val="none"/>
              </w:rPr>
              <w:t>МЖ</w:t>
            </w:r>
            <w:proofErr w:type="spellEnd"/>
          </w:p>
        </w:tc>
        <w:tc>
          <w:tcPr>
            <w:tcW w:w="1132" w:type="dxa"/>
            <w:tcBorders>
              <w:top w:val="nil"/>
              <w:left w:val="nil"/>
              <w:bottom w:val="single" w:sz="8" w:space="0" w:color="auto"/>
              <w:right w:val="single" w:sz="8" w:space="0" w:color="auto"/>
            </w:tcBorders>
            <w:noWrap/>
            <w:vAlign w:val="bottom"/>
          </w:tcPr>
          <w:p w:rsidR="00000000" w:rsidRDefault="00000000">
            <w:pPr>
              <w:spacing w:line="240" w:lineRule="auto"/>
              <w:jc w:val="center"/>
              <w:rPr>
                <w:rFonts w:eastAsia="Arial Unicode MS"/>
                <w:b/>
                <w:bCs/>
                <w:color w:val="000080"/>
                <w:sz w:val="20"/>
              </w:rPr>
            </w:pPr>
            <w:r>
              <w:rPr>
                <w:b/>
                <w:bCs/>
                <w:color w:val="000080"/>
                <w:sz w:val="20"/>
              </w:rPr>
              <w:t>Ж</w:t>
            </w:r>
          </w:p>
        </w:tc>
        <w:tc>
          <w:tcPr>
            <w:tcW w:w="1267" w:type="dxa"/>
            <w:tcBorders>
              <w:top w:val="single" w:sz="8"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b/>
                <w:bCs/>
                <w:color w:val="003300"/>
                <w:sz w:val="20"/>
              </w:rPr>
            </w:pPr>
            <w:proofErr w:type="spellStart"/>
            <w:r>
              <w:rPr>
                <w:b/>
                <w:bCs/>
                <w:color w:val="003300"/>
                <w:sz w:val="20"/>
              </w:rPr>
              <w:t>МЖ</w:t>
            </w:r>
            <w:proofErr w:type="spellEnd"/>
          </w:p>
        </w:tc>
        <w:tc>
          <w:tcPr>
            <w:tcW w:w="1085" w:type="dxa"/>
            <w:tcBorders>
              <w:top w:val="single" w:sz="8"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b/>
                <w:bCs/>
                <w:color w:val="003300"/>
                <w:sz w:val="20"/>
              </w:rPr>
            </w:pPr>
            <w:r>
              <w:rPr>
                <w:b/>
                <w:bCs/>
                <w:color w:val="003300"/>
                <w:sz w:val="20"/>
              </w:rPr>
              <w:t>Ж</w:t>
            </w:r>
          </w:p>
        </w:tc>
        <w:tc>
          <w:tcPr>
            <w:tcW w:w="1083" w:type="dxa"/>
            <w:tcBorders>
              <w:top w:val="single" w:sz="8"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b/>
                <w:bCs/>
                <w:color w:val="800000"/>
                <w:sz w:val="20"/>
              </w:rPr>
            </w:pPr>
            <w:proofErr w:type="spellStart"/>
            <w:r>
              <w:rPr>
                <w:b/>
                <w:bCs/>
                <w:color w:val="800000"/>
                <w:sz w:val="20"/>
              </w:rPr>
              <w:t>МЖ</w:t>
            </w:r>
            <w:proofErr w:type="spellEnd"/>
          </w:p>
        </w:tc>
        <w:tc>
          <w:tcPr>
            <w:tcW w:w="927" w:type="dxa"/>
            <w:tcBorders>
              <w:top w:val="single" w:sz="8"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b/>
                <w:bCs/>
                <w:color w:val="800000"/>
                <w:sz w:val="20"/>
              </w:rPr>
            </w:pPr>
            <w:r>
              <w:rPr>
                <w:b/>
                <w:bCs/>
                <w:color w:val="800000"/>
                <w:sz w:val="20"/>
              </w:rPr>
              <w:t>Ж</w:t>
            </w:r>
          </w:p>
        </w:tc>
      </w:tr>
      <w:tr w:rsidR="00000000">
        <w:trPr>
          <w:trHeight w:val="255"/>
        </w:trPr>
        <w:tc>
          <w:tcPr>
            <w:tcW w:w="2163" w:type="dxa"/>
            <w:tcBorders>
              <w:top w:val="nil"/>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Южная Африка</w:t>
            </w:r>
          </w:p>
        </w:tc>
        <w:tc>
          <w:tcPr>
            <w:tcW w:w="1191" w:type="dxa"/>
            <w:tcBorders>
              <w:top w:val="nil"/>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4</w:t>
            </w:r>
          </w:p>
        </w:tc>
        <w:tc>
          <w:tcPr>
            <w:tcW w:w="1132" w:type="dxa"/>
            <w:tcBorders>
              <w:top w:val="nil"/>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nil"/>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3</w:t>
            </w:r>
          </w:p>
        </w:tc>
        <w:tc>
          <w:tcPr>
            <w:tcW w:w="1085" w:type="dxa"/>
            <w:tcBorders>
              <w:top w:val="nil"/>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083" w:type="dxa"/>
            <w:tcBorders>
              <w:top w:val="nil"/>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927" w:type="dxa"/>
            <w:tcBorders>
              <w:top w:val="nil"/>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Албания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Германия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Ангола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284</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152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160</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71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27</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13</w:t>
            </w: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Апатриды</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Алжир</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Аргентина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5</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Армения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Австралия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Бангладеш</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Бельгия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Белоруссия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Бирма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Боливия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Босния и Герцеговина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Бразилия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247</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127</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73</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43</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7</w:t>
            </w: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Болгария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15</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6</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Кабо-Верде</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1 277</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708</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470</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238</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91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43</w:t>
            </w: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Канада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9</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5</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Чили</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255"/>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Китай</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18</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14</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7</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5</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r>
      <w:tr w:rsidR="00000000">
        <w:trPr>
          <w:trHeight w:val="289"/>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Колумбия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3</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3</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38"/>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Конго</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38"/>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Южная Корея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4</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38"/>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Хорватия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Куба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Происхождение неизвестно</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Египет</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Словакия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Испания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3</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США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6</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4</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4</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Филиппины</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4</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Франция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4</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Великобритания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Греция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Гвинея-Бисау</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633</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501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197</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148</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38</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31</w:t>
            </w: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Гвинея-Конакри</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Голландия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Гонконг</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Венгрия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Индия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18</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8" w:space="0" w:color="auto"/>
              <w:right w:val="nil"/>
            </w:tcBorders>
            <w:noWrap/>
            <w:vAlign w:val="bottom"/>
          </w:tcPr>
          <w:p w:rsidR="00000000" w:rsidRDefault="00000000">
            <w:pPr>
              <w:spacing w:line="240" w:lineRule="auto"/>
              <w:rPr>
                <w:rFonts w:eastAsia="Arial Unicode MS"/>
                <w:sz w:val="20"/>
              </w:rPr>
            </w:pPr>
            <w:r>
              <w:rPr>
                <w:rFonts w:eastAsia="Arial Unicode MS"/>
                <w:sz w:val="20"/>
              </w:rPr>
              <w:t>Индонезия</w:t>
            </w:r>
          </w:p>
        </w:tc>
        <w:tc>
          <w:tcPr>
            <w:tcW w:w="1191" w:type="dxa"/>
            <w:tcBorders>
              <w:top w:val="single" w:sz="4" w:space="0" w:color="auto"/>
              <w:left w:val="single" w:sz="8" w:space="0" w:color="auto"/>
              <w:bottom w:val="single" w:sz="8"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8" w:space="0" w:color="auto"/>
              <w:right w:val="nil"/>
            </w:tcBorders>
            <w:noWrap/>
            <w:vAlign w:val="bottom"/>
          </w:tcPr>
          <w:p w:rsidR="00000000" w:rsidRDefault="00000000">
            <w:pPr>
              <w:spacing w:line="240" w:lineRule="auto"/>
              <w:rPr>
                <w:rFonts w:eastAsia="Arial Unicode MS"/>
                <w:sz w:val="20"/>
              </w:rPr>
            </w:pPr>
            <w:r>
              <w:rPr>
                <w:rFonts w:eastAsia="Arial Unicode MS"/>
                <w:sz w:val="20"/>
              </w:rPr>
              <w:t>Ирак</w:t>
            </w:r>
          </w:p>
        </w:tc>
        <w:tc>
          <w:tcPr>
            <w:tcW w:w="1191" w:type="dxa"/>
            <w:tcBorders>
              <w:top w:val="single" w:sz="4" w:space="0" w:color="auto"/>
              <w:left w:val="single" w:sz="8" w:space="0" w:color="auto"/>
              <w:bottom w:val="single" w:sz="8"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8"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8"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Иран</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5</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3</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Израиль</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Италия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Япония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Иордания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Югославия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Ливан</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4</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4</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3</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Либерия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Люксембург</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Малайзия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single" w:sz="8" w:space="0" w:color="auto"/>
            </w:tcBorders>
            <w:noWrap/>
            <w:vAlign w:val="bottom"/>
          </w:tcPr>
          <w:p w:rsidR="00000000" w:rsidRDefault="00000000">
            <w:pPr>
              <w:spacing w:line="240" w:lineRule="auto"/>
              <w:rPr>
                <w:rFonts w:eastAsia="Arial Unicode MS"/>
                <w:sz w:val="20"/>
              </w:rPr>
            </w:pPr>
            <w:r>
              <w:rPr>
                <w:sz w:val="20"/>
              </w:rPr>
              <w:t>Малави</w:t>
            </w:r>
          </w:p>
        </w:tc>
        <w:tc>
          <w:tcPr>
            <w:tcW w:w="1191"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Мали</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lang w:val="fr-FR"/>
              </w:rPr>
              <w:t>Maroc</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8</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Мавритания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Мексика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Мозамбик</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109</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51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60</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29</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23</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10</w:t>
            </w: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Нигерия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Норвегия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Новая Зеландия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Палестина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Панама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Пакистан</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8</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6</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5</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5</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Перу</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Польша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Кения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Чешская Республика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Румыния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8</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3</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Россия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9</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5</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Сан-Томе и Принсипи</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168</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71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98</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41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3</w:t>
            </w: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Сенегал</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Сирия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Судан</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Швеция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Швейцария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3</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Танзания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2</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lang w:val="fr-FR"/>
              </w:rPr>
            </w:pPr>
            <w:r>
              <w:rPr>
                <w:color w:val="003300"/>
                <w:sz w:val="20"/>
                <w:lang w:val="fr-FR"/>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lang w:val="fr-FR"/>
              </w:rPr>
            </w:pPr>
            <w:r>
              <w:rPr>
                <w:color w:val="003300"/>
                <w:sz w:val="20"/>
                <w:lang w:val="fr-FR"/>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lang w:val="fr-FR"/>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lang w:val="fr-FR"/>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Того</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lang w:val="fr-FR"/>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lang w:val="fr-FR"/>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lang w:val="fr-FR"/>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lang w:val="fr-FR"/>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Турция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lang w:val="fr-FR"/>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lang w:val="fr-FR"/>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lang w:val="fr-FR"/>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lang w:val="fr-FR"/>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Украина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Уругвай</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Венесуэла</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r>
              <w:rPr>
                <w:color w:val="000080"/>
                <w:sz w:val="20"/>
              </w:rPr>
              <w:t>9</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r>
              <w:rPr>
                <w:color w:val="000080"/>
                <w:sz w:val="20"/>
              </w:rPr>
              <w:t>5</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5</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1</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r>
              <w:rPr>
                <w:color w:val="800000"/>
                <w:sz w:val="20"/>
              </w:rPr>
              <w:t>1</w:t>
            </w:r>
          </w:p>
        </w:tc>
      </w:tr>
      <w:tr w:rsidR="00000000">
        <w:trPr>
          <w:trHeight w:val="300"/>
        </w:trPr>
        <w:tc>
          <w:tcPr>
            <w:tcW w:w="2163" w:type="dxa"/>
            <w:tcBorders>
              <w:top w:val="single" w:sz="4"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rFonts w:eastAsia="Arial Unicode MS"/>
                <w:sz w:val="20"/>
              </w:rPr>
              <w:t>Заир</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r>
              <w:rPr>
                <w:color w:val="003300"/>
                <w:sz w:val="20"/>
              </w:rPr>
              <w:t>3</w:t>
            </w: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r>
              <w:rPr>
                <w:color w:val="003300"/>
                <w:sz w:val="20"/>
              </w:rPr>
              <w:t>2</w:t>
            </w: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4" w:space="0" w:color="auto"/>
              <w:left w:val="single" w:sz="8" w:space="0" w:color="auto"/>
              <w:right w:val="nil"/>
            </w:tcBorders>
            <w:noWrap/>
            <w:vAlign w:val="bottom"/>
          </w:tcPr>
          <w:p w:rsidR="00000000" w:rsidRDefault="00000000">
            <w:pPr>
              <w:spacing w:line="240" w:lineRule="auto"/>
              <w:rPr>
                <w:rFonts w:eastAsia="Arial Unicode MS"/>
                <w:sz w:val="20"/>
              </w:rPr>
            </w:pPr>
            <w:r>
              <w:rPr>
                <w:rFonts w:eastAsia="Arial Unicode MS"/>
                <w:sz w:val="20"/>
              </w:rPr>
              <w:t>Замбия</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rPr>
            </w:pP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rPr>
            </w:pP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rPr>
            </w:pP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rPr>
            </w:pPr>
          </w:p>
        </w:tc>
      </w:tr>
      <w:tr w:rsidR="00000000">
        <w:trPr>
          <w:trHeight w:val="300"/>
        </w:trPr>
        <w:tc>
          <w:tcPr>
            <w:tcW w:w="2163" w:type="dxa"/>
            <w:tcBorders>
              <w:top w:val="single" w:sz="8" w:space="0" w:color="auto"/>
              <w:left w:val="single" w:sz="8" w:space="0" w:color="auto"/>
              <w:bottom w:val="single" w:sz="4" w:space="0" w:color="auto"/>
              <w:right w:val="nil"/>
            </w:tcBorders>
            <w:noWrap/>
            <w:vAlign w:val="bottom"/>
          </w:tcPr>
          <w:p w:rsidR="00000000" w:rsidRDefault="00000000">
            <w:pPr>
              <w:spacing w:line="240" w:lineRule="auto"/>
              <w:rPr>
                <w:rFonts w:eastAsia="Arial Unicode MS"/>
                <w:sz w:val="20"/>
              </w:rPr>
            </w:pPr>
            <w:r>
              <w:rPr>
                <w:sz w:val="20"/>
              </w:rPr>
              <w:t>Зимбабве</w:t>
            </w:r>
          </w:p>
        </w:tc>
        <w:tc>
          <w:tcPr>
            <w:tcW w:w="1191" w:type="dxa"/>
            <w:tcBorders>
              <w:top w:val="single" w:sz="4" w:space="0" w:color="auto"/>
              <w:left w:val="single" w:sz="8" w:space="0" w:color="auto"/>
              <w:bottom w:val="single" w:sz="4" w:space="0" w:color="auto"/>
              <w:right w:val="single" w:sz="4"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2</w:t>
            </w:r>
          </w:p>
        </w:tc>
        <w:tc>
          <w:tcPr>
            <w:tcW w:w="1132"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0080"/>
                <w:sz w:val="20"/>
                <w:lang w:val="fr-FR"/>
              </w:rPr>
            </w:pPr>
            <w:r>
              <w:rPr>
                <w:color w:val="000080"/>
                <w:sz w:val="20"/>
                <w:lang w:val="fr-FR"/>
              </w:rPr>
              <w:t>1</w:t>
            </w:r>
          </w:p>
        </w:tc>
        <w:tc>
          <w:tcPr>
            <w:tcW w:w="1267"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003300"/>
                <w:sz w:val="20"/>
                <w:lang w:val="fr-FR"/>
              </w:rPr>
            </w:pPr>
          </w:p>
        </w:tc>
        <w:tc>
          <w:tcPr>
            <w:tcW w:w="1085"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003300"/>
                <w:sz w:val="20"/>
                <w:lang w:val="fr-FR"/>
              </w:rPr>
            </w:pPr>
          </w:p>
        </w:tc>
        <w:tc>
          <w:tcPr>
            <w:tcW w:w="1083" w:type="dxa"/>
            <w:tcBorders>
              <w:top w:val="single" w:sz="4" w:space="0" w:color="auto"/>
              <w:left w:val="nil"/>
              <w:bottom w:val="single" w:sz="4" w:space="0" w:color="auto"/>
              <w:right w:val="single" w:sz="4" w:space="0" w:color="auto"/>
            </w:tcBorders>
            <w:noWrap/>
            <w:vAlign w:val="bottom"/>
          </w:tcPr>
          <w:p w:rsidR="00000000" w:rsidRDefault="00000000">
            <w:pPr>
              <w:spacing w:line="240" w:lineRule="auto"/>
              <w:jc w:val="center"/>
              <w:rPr>
                <w:rFonts w:eastAsia="Arial Unicode MS"/>
                <w:color w:val="800000"/>
                <w:sz w:val="20"/>
                <w:lang w:val="fr-FR"/>
              </w:rPr>
            </w:pPr>
            <w:r>
              <w:rPr>
                <w:color w:val="800000"/>
                <w:sz w:val="20"/>
                <w:lang w:val="fr-FR"/>
              </w:rPr>
              <w:t>1</w:t>
            </w:r>
          </w:p>
        </w:tc>
        <w:tc>
          <w:tcPr>
            <w:tcW w:w="927" w:type="dxa"/>
            <w:tcBorders>
              <w:top w:val="single" w:sz="4" w:space="0" w:color="auto"/>
              <w:left w:val="nil"/>
              <w:bottom w:val="single" w:sz="4" w:space="0" w:color="auto"/>
              <w:right w:val="single" w:sz="8" w:space="0" w:color="auto"/>
            </w:tcBorders>
            <w:noWrap/>
            <w:vAlign w:val="bottom"/>
          </w:tcPr>
          <w:p w:rsidR="00000000" w:rsidRDefault="00000000">
            <w:pPr>
              <w:spacing w:line="240" w:lineRule="auto"/>
              <w:jc w:val="center"/>
              <w:rPr>
                <w:rFonts w:eastAsia="Arial Unicode MS"/>
                <w:color w:val="800000"/>
                <w:sz w:val="20"/>
                <w:lang w:val="fr-FR"/>
              </w:rPr>
            </w:pPr>
            <w:r>
              <w:rPr>
                <w:color w:val="800000"/>
                <w:sz w:val="20"/>
                <w:lang w:val="fr-FR"/>
              </w:rPr>
              <w:t>1</w:t>
            </w:r>
          </w:p>
        </w:tc>
      </w:tr>
      <w:tr w:rsidR="00000000">
        <w:trPr>
          <w:trHeight w:val="300"/>
        </w:trPr>
        <w:tc>
          <w:tcPr>
            <w:tcW w:w="2163" w:type="dxa"/>
            <w:tcBorders>
              <w:top w:val="single" w:sz="4" w:space="0" w:color="auto"/>
              <w:left w:val="single" w:sz="8" w:space="0" w:color="auto"/>
              <w:bottom w:val="single" w:sz="8" w:space="0" w:color="auto"/>
              <w:right w:val="nil"/>
            </w:tcBorders>
            <w:shd w:val="clear" w:color="auto" w:fill="C0C0C0"/>
            <w:noWrap/>
            <w:vAlign w:val="bottom"/>
          </w:tcPr>
          <w:p w:rsidR="00000000" w:rsidRDefault="00000000">
            <w:pPr>
              <w:spacing w:line="240" w:lineRule="auto"/>
              <w:rPr>
                <w:rFonts w:eastAsia="Arial Unicode MS"/>
                <w:b/>
                <w:bCs/>
                <w:sz w:val="20"/>
                <w:lang w:val="fr-FR"/>
              </w:rPr>
            </w:pPr>
            <w:r>
              <w:rPr>
                <w:b/>
                <w:bCs/>
                <w:sz w:val="20"/>
              </w:rPr>
              <w:t>ИТОГО</w:t>
            </w:r>
          </w:p>
        </w:tc>
        <w:tc>
          <w:tcPr>
            <w:tcW w:w="1191"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000000" w:rsidRDefault="00000000">
            <w:pPr>
              <w:spacing w:line="240" w:lineRule="auto"/>
              <w:jc w:val="center"/>
              <w:rPr>
                <w:rFonts w:eastAsia="Arial Unicode MS"/>
                <w:b/>
                <w:bCs/>
                <w:color w:val="000080"/>
                <w:sz w:val="20"/>
                <w:lang w:val="fr-FR"/>
              </w:rPr>
            </w:pPr>
            <w:r>
              <w:rPr>
                <w:b/>
                <w:bCs/>
                <w:color w:val="000080"/>
                <w:sz w:val="20"/>
                <w:lang w:val="fr-FR"/>
              </w:rPr>
              <w:t>2</w:t>
            </w:r>
            <w:r>
              <w:rPr>
                <w:b/>
                <w:bCs/>
                <w:color w:val="000080"/>
                <w:sz w:val="20"/>
              </w:rPr>
              <w:t xml:space="preserve"> </w:t>
            </w:r>
            <w:r>
              <w:rPr>
                <w:b/>
                <w:bCs/>
                <w:color w:val="000080"/>
                <w:sz w:val="20"/>
                <w:lang w:val="fr-FR"/>
              </w:rPr>
              <w:t>912</w:t>
            </w:r>
          </w:p>
        </w:tc>
        <w:tc>
          <w:tcPr>
            <w:tcW w:w="1132"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000000" w:rsidRDefault="00000000">
            <w:pPr>
              <w:spacing w:line="240" w:lineRule="auto"/>
              <w:jc w:val="center"/>
              <w:rPr>
                <w:rFonts w:eastAsia="Arial Unicode MS"/>
                <w:b/>
                <w:bCs/>
                <w:color w:val="000080"/>
                <w:sz w:val="20"/>
                <w:lang w:val="fr-FR"/>
              </w:rPr>
            </w:pPr>
            <w:r>
              <w:rPr>
                <w:b/>
                <w:bCs/>
                <w:color w:val="000080"/>
                <w:sz w:val="20"/>
                <w:lang w:val="fr-FR"/>
              </w:rPr>
              <w:t>1</w:t>
            </w:r>
            <w:r>
              <w:rPr>
                <w:b/>
                <w:bCs/>
                <w:color w:val="000080"/>
                <w:sz w:val="20"/>
              </w:rPr>
              <w:t xml:space="preserve"> </w:t>
            </w:r>
            <w:r>
              <w:rPr>
                <w:b/>
                <w:bCs/>
                <w:color w:val="000080"/>
                <w:sz w:val="20"/>
                <w:lang w:val="fr-FR"/>
              </w:rPr>
              <w:t>725</w:t>
            </w:r>
          </w:p>
        </w:tc>
        <w:tc>
          <w:tcPr>
            <w:tcW w:w="1267"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000000" w:rsidRDefault="00000000">
            <w:pPr>
              <w:spacing w:line="240" w:lineRule="auto"/>
              <w:jc w:val="center"/>
              <w:rPr>
                <w:rFonts w:eastAsia="Arial Unicode MS"/>
                <w:b/>
                <w:bCs/>
                <w:color w:val="003300"/>
                <w:sz w:val="20"/>
                <w:lang w:val="fr-FR"/>
              </w:rPr>
            </w:pPr>
            <w:r>
              <w:rPr>
                <w:b/>
                <w:bCs/>
                <w:color w:val="003300"/>
                <w:sz w:val="20"/>
                <w:lang w:val="fr-FR"/>
              </w:rPr>
              <w:t>1</w:t>
            </w:r>
            <w:r>
              <w:rPr>
                <w:b/>
                <w:bCs/>
                <w:color w:val="003300"/>
                <w:sz w:val="20"/>
              </w:rPr>
              <w:t xml:space="preserve"> </w:t>
            </w:r>
            <w:r>
              <w:rPr>
                <w:b/>
                <w:bCs/>
                <w:color w:val="003300"/>
                <w:sz w:val="20"/>
                <w:lang w:val="fr-FR"/>
              </w:rPr>
              <w:t>136</w:t>
            </w:r>
          </w:p>
        </w:tc>
        <w:tc>
          <w:tcPr>
            <w:tcW w:w="1085"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000000" w:rsidRDefault="00000000">
            <w:pPr>
              <w:spacing w:line="240" w:lineRule="auto"/>
              <w:jc w:val="center"/>
              <w:rPr>
                <w:rFonts w:eastAsia="Arial Unicode MS"/>
                <w:b/>
                <w:bCs/>
                <w:color w:val="003300"/>
                <w:sz w:val="20"/>
                <w:lang w:val="fr-FR"/>
              </w:rPr>
            </w:pPr>
            <w:r>
              <w:rPr>
                <w:b/>
                <w:bCs/>
                <w:color w:val="003300"/>
                <w:sz w:val="20"/>
                <w:lang w:val="fr-FR"/>
              </w:rPr>
              <w:t>621</w:t>
            </w:r>
          </w:p>
        </w:tc>
        <w:tc>
          <w:tcPr>
            <w:tcW w:w="1083" w:type="dxa"/>
            <w:tcBorders>
              <w:top w:val="single" w:sz="4" w:space="0" w:color="auto"/>
              <w:left w:val="single" w:sz="8" w:space="0" w:color="auto"/>
              <w:bottom w:val="single" w:sz="8" w:space="0" w:color="auto"/>
              <w:right w:val="single" w:sz="4" w:space="0" w:color="auto"/>
            </w:tcBorders>
            <w:shd w:val="clear" w:color="auto" w:fill="C0C0C0"/>
            <w:noWrap/>
            <w:vAlign w:val="bottom"/>
          </w:tcPr>
          <w:p w:rsidR="00000000" w:rsidRDefault="00000000">
            <w:pPr>
              <w:spacing w:line="240" w:lineRule="auto"/>
              <w:jc w:val="center"/>
              <w:rPr>
                <w:rFonts w:eastAsia="Arial Unicode MS"/>
                <w:b/>
                <w:bCs/>
                <w:color w:val="800000"/>
                <w:sz w:val="20"/>
                <w:lang w:val="fr-FR"/>
              </w:rPr>
            </w:pPr>
            <w:r>
              <w:rPr>
                <w:b/>
                <w:bCs/>
                <w:color w:val="800000"/>
                <w:sz w:val="20"/>
                <w:lang w:val="fr-FR"/>
              </w:rPr>
              <w:t>211</w:t>
            </w:r>
          </w:p>
        </w:tc>
        <w:tc>
          <w:tcPr>
            <w:tcW w:w="927" w:type="dxa"/>
            <w:tcBorders>
              <w:top w:val="single" w:sz="4" w:space="0" w:color="auto"/>
              <w:left w:val="single" w:sz="8" w:space="0" w:color="auto"/>
              <w:bottom w:val="single" w:sz="8" w:space="0" w:color="auto"/>
              <w:right w:val="single" w:sz="8" w:space="0" w:color="auto"/>
            </w:tcBorders>
            <w:shd w:val="clear" w:color="auto" w:fill="C0C0C0"/>
            <w:noWrap/>
            <w:vAlign w:val="bottom"/>
          </w:tcPr>
          <w:p w:rsidR="00000000" w:rsidRDefault="00000000">
            <w:pPr>
              <w:spacing w:line="240" w:lineRule="auto"/>
              <w:jc w:val="center"/>
              <w:rPr>
                <w:rFonts w:eastAsia="Arial Unicode MS"/>
                <w:b/>
                <w:bCs/>
                <w:color w:val="800000"/>
                <w:sz w:val="20"/>
                <w:lang w:val="fr-FR"/>
              </w:rPr>
            </w:pPr>
            <w:r>
              <w:rPr>
                <w:b/>
                <w:bCs/>
                <w:color w:val="800000"/>
                <w:sz w:val="20"/>
                <w:lang w:val="fr-FR"/>
              </w:rPr>
              <w:t>111</w:t>
            </w:r>
          </w:p>
        </w:tc>
      </w:tr>
    </w:tbl>
    <w:p w:rsidR="00000000" w:rsidRDefault="00000000">
      <w:pPr>
        <w:rPr>
          <w:lang w:val="fr-FR"/>
        </w:rPr>
      </w:pPr>
    </w:p>
    <w:p w:rsidR="00000000" w:rsidRDefault="00000000">
      <w:pPr>
        <w:jc w:val="center"/>
        <w:rPr>
          <w:b/>
          <w:bCs/>
        </w:rPr>
      </w:pPr>
      <w:r>
        <w:rPr>
          <w:lang w:val="en-US"/>
        </w:rPr>
        <w:br w:type="page"/>
      </w:r>
      <w:proofErr w:type="spellStart"/>
      <w:r>
        <w:rPr>
          <w:b/>
          <w:bCs/>
        </w:rPr>
        <w:t>F</w:t>
      </w:r>
      <w:proofErr w:type="spellEnd"/>
      <w:r>
        <w:rPr>
          <w:b/>
          <w:bCs/>
        </w:rPr>
        <w:t>.</w:t>
      </w:r>
      <w:r>
        <w:rPr>
          <w:b/>
          <w:bCs/>
        </w:rPr>
        <w:tab/>
        <w:t>Цыгане</w:t>
      </w:r>
    </w:p>
    <w:p w:rsidR="00000000" w:rsidRDefault="00000000">
      <w:pPr>
        <w:pStyle w:val="16"/>
        <w:rPr>
          <w:i/>
          <w:iCs/>
        </w:rPr>
      </w:pPr>
    </w:p>
    <w:p w:rsidR="00000000" w:rsidRDefault="00000000">
      <w:r>
        <w:t>31.</w:t>
      </w:r>
      <w:r>
        <w:tab/>
        <w:t>В мае 2001 года португальское отделение Организации "</w:t>
      </w:r>
      <w:r>
        <w:rPr>
          <w:lang w:val="en-US"/>
        </w:rPr>
        <w:t>SOS</w:t>
      </w:r>
      <w:r>
        <w:t>-Расизм" опубликовало результаты проведенного среди местных коммун (первоначальный охват – 307 коммун, и затем еще 308 коммун в марте 2003 года) обследования, касающегося интеграции цыган.  В этой публикации, вышедшей под названием "Цыгане:  цифры, подходы и реальность", говорится, что среди большинства португальских коммун бытует мнение, что интеграция цыган станет возможной лишь тогда, когда они "радикальным образом изменят свои привычки".  Это обследование, ставшее, по всей видимости, самым масштабным обследованием взаимоотношений официальных институтов и цыган в Португалии, было сопоставлено с результатами уже проведенных обследований, а именно с результатами проекта "</w:t>
      </w:r>
      <w:proofErr w:type="spellStart"/>
      <w:r>
        <w:t>Дигнидад</w:t>
      </w:r>
      <w:proofErr w:type="spellEnd"/>
      <w:r>
        <w:t xml:space="preserve">", а также проектов, проведенных цыганской религиозной общиной (Лиссабон) и г-ном </w:t>
      </w:r>
      <w:proofErr w:type="spellStart"/>
      <w:r>
        <w:t>Мануэлем</w:t>
      </w:r>
      <w:proofErr w:type="spellEnd"/>
      <w:r>
        <w:t xml:space="preserve"> </w:t>
      </w:r>
      <w:proofErr w:type="spellStart"/>
      <w:r>
        <w:t>Ксарепе</w:t>
      </w:r>
      <w:proofErr w:type="spellEnd"/>
      <w:r>
        <w:t xml:space="preserve">, изучавшим положение цыганской общины, проживающей в </w:t>
      </w:r>
      <w:proofErr w:type="spellStart"/>
      <w:r>
        <w:t>Алентежу</w:t>
      </w:r>
      <w:proofErr w:type="spellEnd"/>
      <w:r>
        <w:t xml:space="preserve"> (район в южной Португалии к югу от реки </w:t>
      </w:r>
      <w:proofErr w:type="spellStart"/>
      <w:r>
        <w:t>Тежу</w:t>
      </w:r>
      <w:proofErr w:type="spellEnd"/>
      <w:r>
        <w:t xml:space="preserve">, которая простирается вплоть до </w:t>
      </w:r>
      <w:proofErr w:type="spellStart"/>
      <w:r>
        <w:t>Алгарви</w:t>
      </w:r>
      <w:proofErr w:type="spellEnd"/>
      <w:r>
        <w:t xml:space="preserve">).  </w:t>
      </w:r>
    </w:p>
    <w:p w:rsidR="00000000" w:rsidRDefault="00000000"/>
    <w:p w:rsidR="00000000" w:rsidRDefault="00000000">
      <w:r>
        <w:t>32.</w:t>
      </w:r>
      <w:r>
        <w:tab/>
        <w:t xml:space="preserve">Анализ данных по 216 общинам позволил сделать вывод о том, что цыгане (общая численность которых составляет 40 000 человек) в основном проживают в наиболее густонаселенных прибрежных и в приграничных районах (21 831 человек).  Примерно </w:t>
      </w:r>
      <w:proofErr w:type="spellStart"/>
      <w:r>
        <w:t>29%</w:t>
      </w:r>
      <w:proofErr w:type="spellEnd"/>
      <w:r>
        <w:t xml:space="preserve"> цыган проживают в Лиссабоне.  Несмотря на постоянно принимаемые меры, </w:t>
      </w:r>
      <w:proofErr w:type="spellStart"/>
      <w:r>
        <w:t>31%</w:t>
      </w:r>
      <w:proofErr w:type="spellEnd"/>
      <w:r>
        <w:t xml:space="preserve"> цыган живут в нищете.  Особенно тяжелым их положение является в округах </w:t>
      </w:r>
      <w:proofErr w:type="spellStart"/>
      <w:r>
        <w:t>Виана-ду-Каштелу</w:t>
      </w:r>
      <w:proofErr w:type="spellEnd"/>
      <w:r>
        <w:t xml:space="preserve"> (северное побережье), </w:t>
      </w:r>
      <w:proofErr w:type="spellStart"/>
      <w:r>
        <w:t>Каштелу-Бранку</w:t>
      </w:r>
      <w:proofErr w:type="spellEnd"/>
      <w:r>
        <w:t xml:space="preserve"> (восточная часть центрального района) и </w:t>
      </w:r>
      <w:proofErr w:type="spellStart"/>
      <w:r>
        <w:t>Эвора</w:t>
      </w:r>
      <w:proofErr w:type="spellEnd"/>
      <w:r>
        <w:t xml:space="preserve"> (</w:t>
      </w:r>
      <w:proofErr w:type="spellStart"/>
      <w:r>
        <w:t>Алентежу</w:t>
      </w:r>
      <w:proofErr w:type="spellEnd"/>
      <w:r>
        <w:t xml:space="preserve">, юг).  Это говорит о необходимости дальнейших усилий по улучшению условий жизни цыган.  Проведенное обследование позволило лучше узнать реалии жизни цыган, что уже само по себе является важным шагом со стороны гражданского общества, деятельность которого не идет вразрез с усилиями правительства, а дополняет их. </w:t>
      </w:r>
    </w:p>
    <w:p w:rsidR="00000000" w:rsidRDefault="00000000"/>
    <w:p w:rsidR="00000000" w:rsidRDefault="00000000">
      <w:pPr>
        <w:pStyle w:val="12"/>
        <w:rPr>
          <w:b/>
          <w:bCs/>
          <w:i w:val="0"/>
        </w:rPr>
      </w:pPr>
      <w:proofErr w:type="spellStart"/>
      <w:r>
        <w:rPr>
          <w:b/>
          <w:bCs/>
          <w:i w:val="0"/>
        </w:rPr>
        <w:t>G</w:t>
      </w:r>
      <w:proofErr w:type="spellEnd"/>
      <w:r>
        <w:rPr>
          <w:b/>
          <w:bCs/>
          <w:i w:val="0"/>
        </w:rPr>
        <w:t>.</w:t>
      </w:r>
      <w:r>
        <w:rPr>
          <w:b/>
          <w:bCs/>
          <w:i w:val="0"/>
        </w:rPr>
        <w:tab/>
        <w:t>Меры, принимаемые правительством</w:t>
      </w:r>
    </w:p>
    <w:p w:rsidR="00000000" w:rsidRDefault="00000000">
      <w:pPr>
        <w:pStyle w:val="12"/>
        <w:rPr>
          <w:i w:val="0"/>
        </w:rPr>
      </w:pPr>
    </w:p>
    <w:p w:rsidR="00000000" w:rsidRDefault="00000000">
      <w:pPr>
        <w:pStyle w:val="FootnoteText"/>
        <w:spacing w:line="288" w:lineRule="auto"/>
      </w:pPr>
      <w:r>
        <w:t>33.</w:t>
      </w:r>
      <w:r>
        <w:tab/>
        <w:t>В сфере занятости принимаемые меры дополняют общие усилия, направленные, в частности, на обеспечение минимального гарантированного дохода и организацию профессиональной подготовки (в контексте минимального гарантированного дохода в восьмом периодическом докладе Португалии (</w:t>
      </w:r>
      <w:proofErr w:type="spellStart"/>
      <w:r>
        <w:rPr>
          <w:lang w:val="en-US"/>
        </w:rPr>
        <w:t>CERD</w:t>
      </w:r>
      <w:proofErr w:type="spellEnd"/>
      <w:r>
        <w:t>/</w:t>
      </w:r>
      <w:r>
        <w:rPr>
          <w:lang w:val="en-US"/>
        </w:rPr>
        <w:t>C</w:t>
      </w:r>
      <w:r>
        <w:t>/314/</w:t>
      </w:r>
      <w:r>
        <w:rPr>
          <w:lang w:val="en-US"/>
        </w:rPr>
        <w:t>Add</w:t>
      </w:r>
      <w:r>
        <w:t xml:space="preserve">.1, пункт 219), упоминается закон 19-А/96 от 29 июня 1996 года).  </w:t>
      </w:r>
    </w:p>
    <w:p w:rsidR="00000000" w:rsidRDefault="00000000">
      <w:pPr>
        <w:pStyle w:val="FootnoteText"/>
        <w:spacing w:line="288" w:lineRule="auto"/>
      </w:pPr>
    </w:p>
    <w:p w:rsidR="00000000" w:rsidRDefault="00000000">
      <w:pPr>
        <w:pStyle w:val="FootnoteText"/>
        <w:spacing w:line="288" w:lineRule="auto"/>
      </w:pPr>
      <w:r>
        <w:t>34.</w:t>
      </w:r>
      <w:r>
        <w:tab/>
        <w:t>Что касается профессиональной подготовки и трудоустройства населения, то следует упомянуть также о деятельности министерства труда и Института занятости и профессиональной подготовки (</w:t>
      </w:r>
      <w:proofErr w:type="spellStart"/>
      <w:r>
        <w:t>ИЗПП</w:t>
      </w:r>
      <w:proofErr w:type="spellEnd"/>
      <w:r>
        <w:t>).  Нельзя не сказать также об общем плане действий, разработанном в рамках соглашения о сотрудничестве между "</w:t>
      </w:r>
      <w:proofErr w:type="spellStart"/>
      <w:r>
        <w:t>Санта-Каза</w:t>
      </w:r>
      <w:proofErr w:type="spellEnd"/>
      <w:r>
        <w:t xml:space="preserve"> да </w:t>
      </w:r>
      <w:proofErr w:type="spellStart"/>
      <w:r>
        <w:t>Мизерикордия</w:t>
      </w:r>
      <w:proofErr w:type="spellEnd"/>
      <w:r>
        <w:t xml:space="preserve"> де </w:t>
      </w:r>
      <w:proofErr w:type="spellStart"/>
      <w:r>
        <w:t>Лисбонн</w:t>
      </w:r>
      <w:proofErr w:type="spellEnd"/>
      <w:r>
        <w:t xml:space="preserve">" и </w:t>
      </w:r>
      <w:proofErr w:type="spellStart"/>
      <w:r>
        <w:t>ИЗПП</w:t>
      </w:r>
      <w:proofErr w:type="spellEnd"/>
      <w:r>
        <w:t>.  Этот проект, стоимость которого составляет в общей сложности 147</w:t>
      </w:r>
      <w:r>
        <w:rPr>
          <w:lang w:val="fr-FR"/>
        </w:rPr>
        <w:t> </w:t>
      </w:r>
      <w:r>
        <w:t>326</w:t>
      </w:r>
      <w:r>
        <w:rPr>
          <w:lang w:val="fr-FR"/>
        </w:rPr>
        <w:t> </w:t>
      </w:r>
      <w:r>
        <w:t>334</w:t>
      </w:r>
      <w:r>
        <w:rPr>
          <w:lang w:val="fr-FR"/>
        </w:rPr>
        <w:t> </w:t>
      </w:r>
      <w:r>
        <w:t>эскудо, осуществляется в районе Лиссабона (</w:t>
      </w:r>
      <w:proofErr w:type="spellStart"/>
      <w:r>
        <w:t>Шарнека</w:t>
      </w:r>
      <w:proofErr w:type="spellEnd"/>
      <w:r>
        <w:t xml:space="preserve"> </w:t>
      </w:r>
      <w:proofErr w:type="spellStart"/>
      <w:r>
        <w:t>ду</w:t>
      </w:r>
      <w:proofErr w:type="spellEnd"/>
      <w:r>
        <w:t xml:space="preserve"> </w:t>
      </w:r>
      <w:proofErr w:type="spellStart"/>
      <w:r>
        <w:t>Люминар</w:t>
      </w:r>
      <w:proofErr w:type="spellEnd"/>
      <w:r>
        <w:t xml:space="preserve"> и Бурака) и охватывает примерно 200</w:t>
      </w:r>
      <w:r>
        <w:rPr>
          <w:lang w:val="fr-FR"/>
        </w:rPr>
        <w:t> </w:t>
      </w:r>
      <w:r>
        <w:t xml:space="preserve">человек.  Приобретению социальных и профессиональных навыков помогала ориентационная и профессиональная подготовка в таких секторах, как металлообработка, пошив одежды, столярные работы и кулинария, а также социально-образовательная работа, включавшая непрерывное образование, социальную и гуманитарную подготовку, </w:t>
      </w:r>
      <w:proofErr w:type="spellStart"/>
      <w:r>
        <w:t>психопедагогическую</w:t>
      </w:r>
      <w:proofErr w:type="spellEnd"/>
      <w:r>
        <w:t xml:space="preserve"> деятельность и физическое воспитание.</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35.</w:t>
      </w:r>
      <w:r>
        <w:tab/>
        <w:t xml:space="preserve">В рамках инициативы Европейского сообщества "Занятость - новые горизонты" осуществляется проект, разработанный секретариатом Лиссабонской епархии по вопросам пастырской деятельности среди цыган.  Этот проект осуществляется в интересах как цыганского, так и нецыганского населения в неблагополучных кварталах Лиссабона и </w:t>
      </w:r>
      <w:proofErr w:type="spellStart"/>
      <w:r>
        <w:t>Луриша</w:t>
      </w:r>
      <w:proofErr w:type="spellEnd"/>
      <w:r>
        <w:t>.  Его цель заключается в организации курсов профессиональной подготовки (пошив одежды, хлебопекарное дело, посредническая/культурно-массовая работа среди цыган) в общей сложности для 25 цыган.  В рамках проекта ведется также составление базы данных о реалиях жизни цыган в Европе (</w:t>
      </w:r>
      <w:proofErr w:type="spellStart"/>
      <w:r>
        <w:rPr>
          <w:lang w:val="en-US"/>
        </w:rPr>
        <w:t>CERD</w:t>
      </w:r>
      <w:proofErr w:type="spellEnd"/>
      <w:r>
        <w:t>/</w:t>
      </w:r>
      <w:r>
        <w:rPr>
          <w:lang w:val="en-US"/>
        </w:rPr>
        <w:t>C</w:t>
      </w:r>
      <w:r>
        <w:t>/314/</w:t>
      </w:r>
      <w:r>
        <w:rPr>
          <w:lang w:val="en-US"/>
        </w:rPr>
        <w:t>Add</w:t>
      </w:r>
      <w:r>
        <w:t>.1, пункт 231).</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36.</w:t>
      </w:r>
      <w:r>
        <w:tab/>
        <w:t xml:space="preserve">Епархиальный секретариат по вопросам пасторской деятельности среди цыган имеет также пять постоянно действующих приходов (на уровне первичных административных единиц в Португалии):  </w:t>
      </w:r>
      <w:proofErr w:type="spellStart"/>
      <w:r>
        <w:t>Альто</w:t>
      </w:r>
      <w:proofErr w:type="spellEnd"/>
      <w:r>
        <w:t xml:space="preserve"> </w:t>
      </w:r>
      <w:proofErr w:type="spellStart"/>
      <w:r>
        <w:t>Пина</w:t>
      </w:r>
      <w:proofErr w:type="spellEnd"/>
      <w:r>
        <w:t xml:space="preserve">, </w:t>
      </w:r>
      <w:proofErr w:type="spellStart"/>
      <w:r>
        <w:t>Сарниде</w:t>
      </w:r>
      <w:proofErr w:type="spellEnd"/>
      <w:r>
        <w:t xml:space="preserve"> и Санта Мария душ </w:t>
      </w:r>
      <w:proofErr w:type="spellStart"/>
      <w:r>
        <w:t>Оливаш</w:t>
      </w:r>
      <w:proofErr w:type="spellEnd"/>
      <w:r>
        <w:t xml:space="preserve"> в Лиссабоне, Бурака в </w:t>
      </w:r>
      <w:proofErr w:type="spellStart"/>
      <w:r>
        <w:t>Амадоре</w:t>
      </w:r>
      <w:proofErr w:type="spellEnd"/>
      <w:r>
        <w:t xml:space="preserve"> и </w:t>
      </w:r>
      <w:proofErr w:type="spellStart"/>
      <w:r>
        <w:t>Москавиде</w:t>
      </w:r>
      <w:proofErr w:type="spellEnd"/>
      <w:r>
        <w:t xml:space="preserve"> в </w:t>
      </w:r>
      <w:proofErr w:type="spellStart"/>
      <w:r>
        <w:t>Луреша</w:t>
      </w:r>
      <w:proofErr w:type="spellEnd"/>
      <w:r>
        <w:t>.  Во всех этих центрах действует служба приема, информации и последующих мероприятий, которая организует такие посещения на дому.  Деятельностью этих центров охвачены также 420</w:t>
      </w:r>
      <w:r>
        <w:rPr>
          <w:lang w:val="fr-FR"/>
        </w:rPr>
        <w:t> </w:t>
      </w:r>
      <w:r>
        <w:t>детей младшего школьного возраста, 250 из которых являются цыганами (</w:t>
      </w:r>
      <w:proofErr w:type="spellStart"/>
      <w:r>
        <w:rPr>
          <w:lang w:val="en-US"/>
        </w:rPr>
        <w:t>CERD</w:t>
      </w:r>
      <w:proofErr w:type="spellEnd"/>
      <w:r>
        <w:t>/</w:t>
      </w:r>
      <w:r>
        <w:rPr>
          <w:lang w:val="en-US"/>
        </w:rPr>
        <w:t>C</w:t>
      </w:r>
      <w:r>
        <w:t>/314/</w:t>
      </w:r>
      <w:r>
        <w:rPr>
          <w:lang w:val="en-US"/>
        </w:rPr>
        <w:t>Add</w:t>
      </w:r>
      <w:r>
        <w:t>.1, пункт 232).</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37.</w:t>
      </w:r>
      <w:r>
        <w:tab/>
        <w:t xml:space="preserve">В рамках четвертого направления подпрограммы </w:t>
      </w:r>
      <w:proofErr w:type="spellStart"/>
      <w:r>
        <w:t>ИНТЕГРАР</w:t>
      </w:r>
      <w:proofErr w:type="spellEnd"/>
      <w:r>
        <w:t>, разработанной в 1997</w:t>
      </w:r>
      <w:r>
        <w:rPr>
          <w:lang w:val="fr-FR"/>
        </w:rPr>
        <w:t> </w:t>
      </w:r>
      <w:r>
        <w:t>году в целях организации специальной профессиональной подготовки 30</w:t>
      </w:r>
      <w:r>
        <w:rPr>
          <w:lang w:val="fr-FR"/>
        </w:rPr>
        <w:t> </w:t>
      </w:r>
      <w:r>
        <w:t>цыган, ассоциация "</w:t>
      </w:r>
      <w:proofErr w:type="spellStart"/>
      <w:r>
        <w:t>Офисина</w:t>
      </w:r>
      <w:proofErr w:type="spellEnd"/>
      <w:r>
        <w:t xml:space="preserve"> </w:t>
      </w:r>
      <w:proofErr w:type="spellStart"/>
      <w:r>
        <w:t>Романи</w:t>
      </w:r>
      <w:proofErr w:type="spellEnd"/>
      <w:r>
        <w:t xml:space="preserve">" выдвинула кандидатуру в отделение социального обеспечения района Лиссабона и долины </w:t>
      </w:r>
      <w:proofErr w:type="spellStart"/>
      <w:r>
        <w:t>Тежу</w:t>
      </w:r>
      <w:proofErr w:type="spellEnd"/>
      <w:r>
        <w:t>.  Этот проект направлен на организацию профессионального обучения столярному ремеслу, производству гитар и пошиву одежды, дополняемого различными учебными и культурными мероприятиями (</w:t>
      </w:r>
      <w:proofErr w:type="spellStart"/>
      <w:r>
        <w:rPr>
          <w:lang w:val="en-US"/>
        </w:rPr>
        <w:t>CERD</w:t>
      </w:r>
      <w:proofErr w:type="spellEnd"/>
      <w:r>
        <w:t>/</w:t>
      </w:r>
      <w:r>
        <w:rPr>
          <w:lang w:val="en-US"/>
        </w:rPr>
        <w:t>C</w:t>
      </w:r>
      <w:r>
        <w:t>/314/</w:t>
      </w:r>
      <w:r>
        <w:rPr>
          <w:lang w:val="en-US"/>
        </w:rPr>
        <w:t>Add</w:t>
      </w:r>
      <w:r>
        <w:t>.1, пункт 233).</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pStyle w:val="FootnoteText"/>
        <w:spacing w:line="288" w:lineRule="auto"/>
      </w:pPr>
      <w:r>
        <w:t>38.</w:t>
      </w:r>
      <w:r>
        <w:tab/>
        <w:t xml:space="preserve">Этот комплекс мер, о которых уже говорилось в тексте восьмого периодического доклада Португалии, упоминается в настоящем документе по той причине, что их осуществление еще продолжается;  цель их заключается в содействии защите и интеграции цыган, а также в предотвращении их дискриминации на практике.  </w:t>
      </w:r>
    </w:p>
    <w:p w:rsidR="00000000" w:rsidRDefault="00000000">
      <w:pPr>
        <w:pStyle w:val="FootnoteText"/>
        <w:spacing w:line="288" w:lineRule="auto"/>
      </w:pPr>
    </w:p>
    <w:p w:rsidR="00000000" w:rsidRDefault="00000000">
      <w:pPr>
        <w:pStyle w:val="FootnoteText"/>
        <w:spacing w:line="288" w:lineRule="auto"/>
      </w:pPr>
      <w:r>
        <w:t>39.</w:t>
      </w:r>
      <w:r>
        <w:tab/>
        <w:t>Наглядным примером деятельности полугосударственного характера, получившей серьезную поддержку со стороны правительства, является подготовка цыган-посредников в рамках программы социального развития цыган, осуществляемой ассоциацией "</w:t>
      </w:r>
      <w:proofErr w:type="spellStart"/>
      <w:r>
        <w:t>Санта-Каза</w:t>
      </w:r>
      <w:proofErr w:type="spellEnd"/>
      <w:r>
        <w:t xml:space="preserve"> да </w:t>
      </w:r>
      <w:proofErr w:type="spellStart"/>
      <w:r>
        <w:t>Мизерикордия</w:t>
      </w:r>
      <w:proofErr w:type="spellEnd"/>
      <w:r>
        <w:t>".  Функции таких посредников (подготовка первых из них была завершена в 1994 году) заключаются в налаживании контактов между цыганской общиной и государственными и частными учреждениями, выявлении потребностей общины и консультирование заинтересованных лиц в интересах удовлетворения их потребностей в трудоустройстве, образовании, жилье и т.д.</w:t>
      </w:r>
    </w:p>
    <w:p w:rsidR="00000000" w:rsidRDefault="00000000">
      <w:pPr>
        <w:pStyle w:val="FootnoteText"/>
        <w:spacing w:line="288" w:lineRule="auto"/>
      </w:pPr>
    </w:p>
    <w:p w:rsidR="00000000" w:rsidRDefault="00000000">
      <w:pPr>
        <w:pStyle w:val="FootnoteText"/>
        <w:spacing w:line="288" w:lineRule="auto"/>
        <w:jc w:val="center"/>
        <w:rPr>
          <w:b/>
          <w:bCs/>
        </w:rPr>
      </w:pPr>
      <w:r>
        <w:rPr>
          <w:b/>
          <w:bCs/>
        </w:rPr>
        <w:t>Н.</w:t>
      </w:r>
      <w:r>
        <w:rPr>
          <w:b/>
          <w:bCs/>
        </w:rPr>
        <w:tab/>
        <w:t>Деятельность на местном уровне</w:t>
      </w:r>
    </w:p>
    <w:p w:rsidR="00000000" w:rsidRDefault="00000000">
      <w:pPr>
        <w:pStyle w:val="FootnoteText"/>
        <w:spacing w:line="288" w:lineRule="auto"/>
        <w:jc w:val="center"/>
      </w:pPr>
    </w:p>
    <w:p w:rsidR="00000000" w:rsidRDefault="00000000">
      <w:pPr>
        <w:pStyle w:val="FootnoteText"/>
        <w:spacing w:line="288" w:lineRule="auto"/>
      </w:pPr>
      <w:r>
        <w:t>40.</w:t>
      </w:r>
      <w:r>
        <w:tab/>
        <w:t>В проведенном организацией "</w:t>
      </w:r>
      <w:r>
        <w:rPr>
          <w:lang w:val="en-US"/>
        </w:rPr>
        <w:t>SOS</w:t>
      </w:r>
      <w:r>
        <w:t>-Расизм" исследовании анализируются конкретные меры, которые осуществляются муниципалитетами с целью поощрения и облегчения интеграции цыганских общин, в том числе меры, ориентированные как на эти общины, так и на население в целом.  Отмечалось, что осуществляющаяся на коммунальном уровне деятельность по интеграции цыган, как правило, ставит во главу угла инициативы, ориентированные непосредственно на их общины.  Речь идет о мерах по удовлетворению ежедневных основных потребностей цыган.</w:t>
      </w:r>
    </w:p>
    <w:p w:rsidR="00000000" w:rsidRDefault="00000000">
      <w:pPr>
        <w:pStyle w:val="FootnoteText"/>
        <w:spacing w:line="288" w:lineRule="auto"/>
      </w:pPr>
    </w:p>
    <w:p w:rsidR="00000000" w:rsidRDefault="00000000">
      <w:pPr>
        <w:pStyle w:val="FootnoteText"/>
        <w:spacing w:line="288" w:lineRule="auto"/>
      </w:pPr>
      <w:r>
        <w:t>41.</w:t>
      </w:r>
      <w:r>
        <w:tab/>
        <w:t xml:space="preserve">Многочисленные меры, принимаемые на местном уровне, нацелены главным образом на решение проблем в области жилья, образования и социальной помощи, причем эти меры дополняют национальные программы переселения (в первую очередь "Специальный план переселения - </w:t>
      </w:r>
      <w:proofErr w:type="spellStart"/>
      <w:r>
        <w:t>СПП</w:t>
      </w:r>
      <w:proofErr w:type="spellEnd"/>
      <w:r>
        <w:t xml:space="preserve"> семей"), и обеспечения минимального гарантированного дохода, которая распространяется не только на цыган, но и на всех других граждан, а также коммунальные проекты развития или проекты борьбы с нищетой.</w:t>
      </w:r>
    </w:p>
    <w:p w:rsidR="00000000" w:rsidRDefault="00000000">
      <w:pPr>
        <w:pStyle w:val="FootnoteText"/>
        <w:spacing w:line="288" w:lineRule="auto"/>
      </w:pPr>
    </w:p>
    <w:p w:rsidR="00000000" w:rsidRDefault="00000000">
      <w:pPr>
        <w:pStyle w:val="FootnoteText"/>
        <w:spacing w:line="288" w:lineRule="auto"/>
      </w:pPr>
      <w:r>
        <w:t>42.</w:t>
      </w:r>
      <w:r>
        <w:tab/>
        <w:t xml:space="preserve">Проблема жилья, безусловно, находится в центре внимания коммунальных органов, которые в большинстве случаев переселяют цыганские семьи, живущие в неблагоустроенных районах.  Дополнительной мерой является помощь в благоустройстве жилья, в первую очередь путем обеспечения строительными материалами и оборудованием для благоустройства домов.  Меры, направленные на решение жилищной проблемы, как правило, осуществляются на основе договоров о переселении, заключаемых с государственными учреждениями, такими, как Национальный институт по вопросам жилья. </w:t>
      </w:r>
    </w:p>
    <w:p w:rsidR="00000000" w:rsidRDefault="00000000">
      <w:pPr>
        <w:pStyle w:val="FootnoteText"/>
        <w:spacing w:line="288" w:lineRule="auto"/>
      </w:pPr>
    </w:p>
    <w:p w:rsidR="00000000" w:rsidRDefault="00000000">
      <w:pPr>
        <w:pStyle w:val="FootnoteText"/>
        <w:spacing w:line="288" w:lineRule="auto"/>
      </w:pPr>
      <w:r>
        <w:br w:type="page"/>
        <w:t>43.</w:t>
      </w:r>
      <w:r>
        <w:tab/>
        <w:t xml:space="preserve">Борьба с нищетой ведется муниципалитетами при поддержке партнеров на основе комплексного подхода, направленного на устранение причин, порождающих бедность.  Эта деятельность включает в себя оказание социальной помощи семьям, индивидуальную социально-психологическую поддержку, охват детей школьным образованием, пропаганду учебы среди взрослого населения, меры в области трудоустройства и профессиональной подготовки и т.д.  </w:t>
      </w:r>
    </w:p>
    <w:p w:rsidR="00000000" w:rsidRDefault="00000000">
      <w:pPr>
        <w:pStyle w:val="FootnoteText"/>
        <w:spacing w:line="288" w:lineRule="auto"/>
      </w:pPr>
    </w:p>
    <w:p w:rsidR="00000000" w:rsidRDefault="00000000">
      <w:pPr>
        <w:pStyle w:val="FootnoteText"/>
        <w:spacing w:line="288" w:lineRule="auto"/>
      </w:pPr>
      <w:r>
        <w:t>44.</w:t>
      </w:r>
      <w:r>
        <w:tab/>
        <w:t>В дополнение к результатам исследования, представленным организацией "</w:t>
      </w:r>
      <w:r>
        <w:rPr>
          <w:lang w:val="en-US"/>
        </w:rPr>
        <w:t>SOS</w:t>
      </w:r>
      <w:r>
        <w:t>-Расизм", португальское правительство в лице Верховного комиссара по делам иммиграции и этнических меньшинств, сотрудничающего с европейской сетью "</w:t>
      </w:r>
      <w:r>
        <w:rPr>
          <w:lang w:val="en-US"/>
        </w:rPr>
        <w:t>C</w:t>
      </w:r>
      <w:proofErr w:type="spellStart"/>
      <w:r>
        <w:t>нижение</w:t>
      </w:r>
      <w:proofErr w:type="spellEnd"/>
      <w:r>
        <w:t xml:space="preserve"> уровня бедности", также способствовало улучшению жилищных условий цыган.  Так, по сравнению с 90-ми годами (первая половина), когда ежегодно переселялось порядка 900 цыганских семей, к 1999 году по условиям договоров, заключенных со 170 муниципалитетами по всей стране, в среднем стало ежегодно переселяться 7 500 семей. </w:t>
      </w:r>
    </w:p>
    <w:p w:rsidR="00000000" w:rsidRDefault="00000000">
      <w:pPr>
        <w:pStyle w:val="FootnoteText"/>
        <w:spacing w:line="288" w:lineRule="auto"/>
      </w:pPr>
    </w:p>
    <w:p w:rsidR="00000000" w:rsidRDefault="00000000">
      <w:pPr>
        <w:tabs>
          <w:tab w:val="left" w:pos="540"/>
          <w:tab w:val="left" w:pos="1080"/>
          <w:tab w:val="left" w:pos="1666"/>
          <w:tab w:val="left" w:pos="2268"/>
          <w:tab w:val="center" w:pos="4860"/>
          <w:tab w:val="left" w:pos="7380"/>
        </w:tabs>
        <w:jc w:val="center"/>
        <w:rPr>
          <w:b/>
          <w:bCs/>
        </w:rPr>
      </w:pPr>
      <w:r>
        <w:rPr>
          <w:b/>
          <w:bCs/>
          <w:lang w:val="en-US"/>
        </w:rPr>
        <w:t>I</w:t>
      </w:r>
      <w:r>
        <w:rPr>
          <w:b/>
          <w:bCs/>
        </w:rPr>
        <w:t>.</w:t>
      </w:r>
      <w:r>
        <w:rPr>
          <w:b/>
          <w:bCs/>
        </w:rPr>
        <w:tab/>
        <w:t>Инициативы гражданского общества</w:t>
      </w:r>
    </w:p>
    <w:p w:rsidR="00000000" w:rsidRDefault="00000000">
      <w:pPr>
        <w:tabs>
          <w:tab w:val="left" w:pos="540"/>
          <w:tab w:val="left" w:pos="1080"/>
          <w:tab w:val="left" w:pos="1666"/>
          <w:tab w:val="left" w:pos="2268"/>
          <w:tab w:val="center" w:pos="4860"/>
          <w:tab w:val="left" w:pos="7380"/>
        </w:tabs>
        <w:jc w:val="center"/>
        <w:rPr>
          <w:b/>
          <w:bCs/>
        </w:rPr>
      </w:pPr>
    </w:p>
    <w:p w:rsidR="00000000" w:rsidRDefault="00000000">
      <w:pPr>
        <w:tabs>
          <w:tab w:val="left" w:pos="540"/>
          <w:tab w:val="left" w:pos="1080"/>
          <w:tab w:val="left" w:pos="1620"/>
          <w:tab w:val="left" w:pos="2340"/>
          <w:tab w:val="center" w:pos="4860"/>
          <w:tab w:val="left" w:pos="7380"/>
        </w:tabs>
      </w:pPr>
      <w:r>
        <w:t>45.</w:t>
      </w:r>
      <w:r>
        <w:tab/>
        <w:t xml:space="preserve">Заслуживает упоминания и деятельность гражданского общества.  Речь идет об оказании помощи врачам-иммигрантам со стороны Службы иезуитов по делам беженцев и Фонда </w:t>
      </w:r>
      <w:proofErr w:type="spellStart"/>
      <w:r>
        <w:t>Галусто</w:t>
      </w:r>
      <w:proofErr w:type="spellEnd"/>
      <w:r>
        <w:t xml:space="preserve"> </w:t>
      </w:r>
      <w:proofErr w:type="spellStart"/>
      <w:r>
        <w:t>Гулбенкяна</w:t>
      </w:r>
      <w:proofErr w:type="spellEnd"/>
      <w:r>
        <w:t xml:space="preserve">, которые организуют для них курсы профессиональной подготовки.  Эта программа, начатая в 2002 году, ставит целью трудоустройство врачей-иммигрантов, с тем чтобы они работали по своей специальности, удовлетворяя потребности Португалии в медицинских услугах.  В эту программу, рассчитанную на 120 врачей-иммигрантов, по состоянию на сегодняшний день записалось 140 человек, </w:t>
      </w:r>
      <w:proofErr w:type="spellStart"/>
      <w:r>
        <w:t>90%</w:t>
      </w:r>
      <w:proofErr w:type="spellEnd"/>
      <w:r>
        <w:t xml:space="preserve"> из которых являются выходцами из Восточной Европы.  На сегодняшний день государственные экзамены сдало 12 человек (исключен был лишь один человек).</w:t>
      </w:r>
    </w:p>
    <w:p w:rsidR="00000000" w:rsidRDefault="00000000">
      <w:pPr>
        <w:tabs>
          <w:tab w:val="left" w:pos="540"/>
          <w:tab w:val="left" w:pos="1080"/>
          <w:tab w:val="left" w:pos="1620"/>
          <w:tab w:val="left" w:pos="2340"/>
          <w:tab w:val="center" w:pos="4860"/>
          <w:tab w:val="left" w:pos="7380"/>
        </w:tabs>
      </w:pPr>
    </w:p>
    <w:p w:rsidR="00000000" w:rsidRDefault="00000000">
      <w:pPr>
        <w:tabs>
          <w:tab w:val="left" w:pos="540"/>
          <w:tab w:val="left" w:pos="1080"/>
          <w:tab w:val="left" w:pos="1620"/>
          <w:tab w:val="left" w:pos="2340"/>
          <w:tab w:val="center" w:pos="4860"/>
          <w:tab w:val="left" w:pos="7380"/>
        </w:tabs>
      </w:pPr>
      <w:r>
        <w:t>46.</w:t>
      </w:r>
      <w:r>
        <w:tab/>
        <w:t xml:space="preserve">В рамках этой программы врачам оказывается помощь в трудоустройстве по специальности, оплачивается перевод их дипломов, стажировка и учебники, им оказывается все необходимое содействие на этапе до сдачи государственных экзаменов, а также в последующей регистрации и начале профессиональной деятельности.  Помимо помощи со стороны Фонда </w:t>
      </w:r>
      <w:proofErr w:type="spellStart"/>
      <w:r>
        <w:t>Галусто</w:t>
      </w:r>
      <w:proofErr w:type="spellEnd"/>
      <w:r>
        <w:t xml:space="preserve"> </w:t>
      </w:r>
      <w:proofErr w:type="spellStart"/>
      <w:r>
        <w:t>Гулбенкяна</w:t>
      </w:r>
      <w:proofErr w:type="spellEnd"/>
      <w:r>
        <w:t xml:space="preserve"> для целей осуществления этой программы был подписан договор с Лиссабонским факультетом медицины и налажено сотрудничество с другими факультетами медицины, Службой по делам иностранцев и границ и министерством здравоохранения.</w:t>
      </w:r>
    </w:p>
    <w:p w:rsidR="00000000" w:rsidRDefault="00000000">
      <w:pPr>
        <w:tabs>
          <w:tab w:val="left" w:pos="540"/>
          <w:tab w:val="left" w:pos="1080"/>
          <w:tab w:val="left" w:pos="1620"/>
          <w:tab w:val="left" w:pos="2340"/>
          <w:tab w:val="center" w:pos="4860"/>
          <w:tab w:val="left" w:pos="7380"/>
        </w:tabs>
      </w:pPr>
    </w:p>
    <w:p w:rsidR="00000000" w:rsidRDefault="00000000">
      <w:pPr>
        <w:tabs>
          <w:tab w:val="left" w:pos="540"/>
          <w:tab w:val="left" w:pos="1080"/>
          <w:tab w:val="left" w:pos="1620"/>
          <w:tab w:val="left" w:pos="2340"/>
          <w:tab w:val="center" w:pos="4860"/>
          <w:tab w:val="left" w:pos="7380"/>
        </w:tabs>
        <w:jc w:val="center"/>
      </w:pPr>
      <w:r>
        <w:rPr>
          <w:b/>
          <w:bCs/>
          <w:i/>
          <w:iCs/>
        </w:rPr>
        <w:br w:type="page"/>
      </w:r>
      <w:r>
        <w:rPr>
          <w:b/>
          <w:bCs/>
          <w:lang w:val="en-US"/>
        </w:rPr>
        <w:t>II</w:t>
      </w:r>
      <w:r>
        <w:rPr>
          <w:b/>
          <w:bCs/>
        </w:rPr>
        <w:t>.</w:t>
      </w:r>
      <w:r>
        <w:rPr>
          <w:b/>
          <w:bCs/>
        </w:rPr>
        <w:tab/>
        <w:t>ОСНОВНЫЕ ПОЛОЖЕНИЯ КОНСТИТУЦИИ В ОБЛАСТИ БОРЬБЫ ПРОТИВ РАСОВОЙ ДИСКРИМИНАЦИИ</w:t>
      </w:r>
    </w:p>
    <w:p w:rsidR="00000000" w:rsidRDefault="00000000">
      <w:pPr>
        <w:tabs>
          <w:tab w:val="left" w:pos="540"/>
          <w:tab w:val="left" w:pos="1080"/>
          <w:tab w:val="left" w:pos="1620"/>
          <w:tab w:val="left" w:pos="2340"/>
          <w:tab w:val="center" w:pos="4860"/>
          <w:tab w:val="left" w:pos="7380"/>
        </w:tabs>
        <w:jc w:val="center"/>
      </w:pPr>
    </w:p>
    <w:p w:rsidR="00000000" w:rsidRDefault="00000000">
      <w:pPr>
        <w:tabs>
          <w:tab w:val="left" w:pos="540"/>
          <w:tab w:val="left" w:pos="1080"/>
          <w:tab w:val="left" w:pos="1620"/>
          <w:tab w:val="left" w:pos="2340"/>
          <w:tab w:val="center" w:pos="4860"/>
          <w:tab w:val="left" w:pos="7380"/>
        </w:tabs>
      </w:pPr>
      <w:r>
        <w:t>47.</w:t>
      </w:r>
      <w:r>
        <w:tab/>
        <w:t>12 декабря 2001 года в "Официальном вестнике" был опубликован новый вариант Конституции, ставший итогом ее пятого пересмотра.  Цель этого пересмотра заключалась главным образом в том, чтобы включить в Конституцию положения о признании Португалией юрисдикции Международного уголовного суда.  Так, новый пункт 7 статьи 7 отныне гласит следующее:</w:t>
      </w:r>
    </w:p>
    <w:p w:rsidR="00000000" w:rsidRDefault="00000000">
      <w:pPr>
        <w:tabs>
          <w:tab w:val="left" w:pos="540"/>
          <w:tab w:val="left" w:pos="1080"/>
          <w:tab w:val="left" w:pos="1620"/>
          <w:tab w:val="left" w:pos="2340"/>
          <w:tab w:val="center" w:pos="4860"/>
          <w:tab w:val="left" w:pos="7380"/>
        </w:tabs>
      </w:pPr>
    </w:p>
    <w:p w:rsidR="00000000" w:rsidRDefault="00000000">
      <w:pPr>
        <w:pStyle w:val="BodyTextIndent"/>
        <w:spacing w:line="288" w:lineRule="auto"/>
      </w:pPr>
      <w:r>
        <w:t xml:space="preserve">"В интересах отправления международного правосудия, направленного на поощрение уважения прав человеческой личности и народов, Португалия может признавать юрисдикцию Международного уголовного суда на принципах </w:t>
      </w:r>
      <w:proofErr w:type="spellStart"/>
      <w:r>
        <w:t>дополнительности</w:t>
      </w:r>
      <w:proofErr w:type="spellEnd"/>
      <w:r>
        <w:t xml:space="preserve"> и других условиях, зафиксированных в Римском статуте".</w:t>
      </w:r>
    </w:p>
    <w:p w:rsidR="00000000" w:rsidRDefault="00000000">
      <w:pPr>
        <w:pStyle w:val="BodyTextIndent"/>
        <w:spacing w:line="288" w:lineRule="auto"/>
      </w:pPr>
    </w:p>
    <w:p w:rsidR="00000000" w:rsidRDefault="00000000">
      <w:pPr>
        <w:tabs>
          <w:tab w:val="left" w:pos="540"/>
          <w:tab w:val="left" w:pos="1080"/>
          <w:tab w:val="left" w:pos="1620"/>
          <w:tab w:val="left" w:pos="2340"/>
          <w:tab w:val="center" w:pos="4860"/>
          <w:tab w:val="left" w:pos="7380"/>
        </w:tabs>
      </w:pPr>
      <w:r>
        <w:t>В контексте надлежащего понимания обычных мотивов преступлений против человечности с точки зрения обеспечения применения Конвенции о ликвидации всех форм расовой дискриминации можно лишь приветствовать включение этого нового пункта в текст статьи 7 Конституции, посвященной международным связям португальского государства.</w:t>
      </w:r>
    </w:p>
    <w:p w:rsidR="00000000" w:rsidRDefault="00000000">
      <w:pPr>
        <w:tabs>
          <w:tab w:val="left" w:pos="540"/>
          <w:tab w:val="left" w:pos="1080"/>
          <w:tab w:val="left" w:pos="1620"/>
          <w:tab w:val="left" w:pos="2340"/>
          <w:tab w:val="center" w:pos="4860"/>
          <w:tab w:val="left" w:pos="7380"/>
        </w:tabs>
      </w:pPr>
    </w:p>
    <w:p w:rsidR="00000000" w:rsidRDefault="00000000">
      <w:pPr>
        <w:tabs>
          <w:tab w:val="left" w:pos="540"/>
          <w:tab w:val="left" w:pos="1080"/>
          <w:tab w:val="left" w:pos="1620"/>
          <w:tab w:val="left" w:pos="2340"/>
          <w:tab w:val="center" w:pos="4860"/>
          <w:tab w:val="left" w:pos="7380"/>
        </w:tabs>
      </w:pPr>
      <w:r>
        <w:t>48.</w:t>
      </w:r>
      <w:r>
        <w:tab/>
        <w:t>Римский статут Международного уголовного суда был ратифицирован Португалией на основании Указа президента Республики № 2 от 18 января 2002 года, который 20 декабря 2001 года получил для этого необходимое одобрение парламента.</w:t>
      </w:r>
    </w:p>
    <w:p w:rsidR="00000000" w:rsidRDefault="00000000">
      <w:pPr>
        <w:tabs>
          <w:tab w:val="left" w:pos="540"/>
          <w:tab w:val="left" w:pos="1080"/>
          <w:tab w:val="left" w:pos="1620"/>
          <w:tab w:val="left" w:pos="2340"/>
          <w:tab w:val="center" w:pos="4860"/>
          <w:tab w:val="left" w:pos="7380"/>
        </w:tabs>
      </w:pPr>
    </w:p>
    <w:p w:rsidR="00000000" w:rsidRDefault="00000000"/>
    <w:p w:rsidR="00000000" w:rsidRDefault="00000000">
      <w:r>
        <w:t>49.</w:t>
      </w:r>
      <w:r>
        <w:tab/>
        <w:t xml:space="preserve">В статье 13, как и прежде, дается широкое определение права на </w:t>
      </w:r>
      <w:proofErr w:type="spellStart"/>
      <w:r>
        <w:t>недискриминацию</w:t>
      </w:r>
      <w:proofErr w:type="spellEnd"/>
      <w:r>
        <w:t xml:space="preserve">.  Следует подчеркнуть, что, согласно пункту 2 этой статьи, "никто не может получать привилегии или выгоды от своих прав, или быть лишен их, или освобожден от обязанностей".  Это означает, что дискриминация не может ни давать одним гражданам неоправданного преимущества над другими, ни ущемлять их права.  Случаи позитивной дискриминации предусмотрены в соответствующих конституционных положениях.  </w:t>
      </w:r>
    </w:p>
    <w:p w:rsidR="00000000" w:rsidRDefault="00000000"/>
    <w:p w:rsidR="00000000" w:rsidRDefault="00000000">
      <w:r>
        <w:t>50.</w:t>
      </w:r>
      <w:r>
        <w:tab/>
        <w:t>Наконец, что касается свободы ассоциаций, следует отметить заметный прогресс, который был достигнут в 1997 году в ходе четвертого пересмотра Конституции, пункт 4 которой гласит следующее:</w:t>
      </w:r>
    </w:p>
    <w:p w:rsidR="00000000" w:rsidRDefault="00000000">
      <w:r>
        <w:br w:type="page"/>
      </w:r>
    </w:p>
    <w:p w:rsidR="00000000" w:rsidRDefault="00000000">
      <w:pPr>
        <w:ind w:left="708"/>
      </w:pPr>
      <w:r>
        <w:t>"Запрещаются вооруженные ассоциации или ассоциации военного, военизированного или полувоенного характера, а также расистские организации и организации, проповедующие фашистскую идеологию".</w:t>
      </w:r>
    </w:p>
    <w:p w:rsidR="00000000" w:rsidRDefault="00000000">
      <w:pPr>
        <w:ind w:left="708"/>
      </w:pPr>
    </w:p>
    <w:p w:rsidR="00000000" w:rsidRDefault="00000000">
      <w:r>
        <w:t xml:space="preserve">Отныне запрещены не только фашистские ассоциации, но и расистские организации независимо от того, носят они фашистский характер или нет.  </w:t>
      </w:r>
    </w:p>
    <w:p w:rsidR="00000000" w:rsidRDefault="00000000"/>
    <w:p w:rsidR="00000000" w:rsidRDefault="00000000">
      <w:pPr>
        <w:jc w:val="center"/>
        <w:rPr>
          <w:b/>
          <w:bCs/>
        </w:rPr>
      </w:pPr>
      <w:r>
        <w:rPr>
          <w:b/>
          <w:bCs/>
          <w:lang w:val="en-US"/>
        </w:rPr>
        <w:t>III</w:t>
      </w:r>
      <w:r>
        <w:rPr>
          <w:b/>
          <w:bCs/>
        </w:rPr>
        <w:t>.</w:t>
      </w:r>
      <w:r>
        <w:rPr>
          <w:b/>
          <w:bCs/>
        </w:rPr>
        <w:tab/>
        <w:t>ДИСКРИМИНАЦИЯ:  ОБЩЕЕ ПОЛОЖЕНИЕ ДЕЛ</w:t>
      </w:r>
    </w:p>
    <w:p w:rsidR="00000000" w:rsidRDefault="00000000">
      <w:pPr>
        <w:jc w:val="center"/>
        <w:rPr>
          <w:b/>
          <w:bCs/>
        </w:rPr>
      </w:pPr>
    </w:p>
    <w:p w:rsidR="00000000" w:rsidRDefault="00000000">
      <w:r>
        <w:t>51.</w:t>
      </w:r>
      <w:r>
        <w:tab/>
        <w:t>В Португалии расовая дискриминация чаще всего принимает форму диффамации и дискредитирования.  Реже нападки могут принимать и иную форму, вплоть до посягательства на физическую неприкосновенность.</w:t>
      </w:r>
    </w:p>
    <w:p w:rsidR="00000000" w:rsidRDefault="00000000"/>
    <w:p w:rsidR="00000000" w:rsidRDefault="00000000">
      <w:r>
        <w:t>52.</w:t>
      </w:r>
      <w:r>
        <w:tab/>
        <w:t xml:space="preserve">В части статьи 240 Уголовного кодекса, посвященной преступлениям против человечности, дается определение преступления расизма с точки зрения организационных аспектов расового насилия [подпункты  а) и </w:t>
      </w:r>
      <w:r>
        <w:rPr>
          <w:lang w:val="en-US"/>
        </w:rPr>
        <w:t>b</w:t>
      </w:r>
      <w:r>
        <w:t xml:space="preserve">) пункта 1] и подстрекательства к насилию в письменном виде или какой-либо иной форме [подпункты а) и </w:t>
      </w:r>
      <w:r>
        <w:rPr>
          <w:lang w:val="en-US"/>
        </w:rPr>
        <w:t>b</w:t>
      </w:r>
      <w:r>
        <w:t xml:space="preserve">) пункта 2].  Посягательство на физическую неприкосновенность, помимо убийства, которое в тех случаях, когда преступление совершается на почве расовой ненависти, квалифицируется на основании статьи 131 и пункта 2 </w:t>
      </w:r>
      <w:r>
        <w:rPr>
          <w:lang w:val="en-US"/>
        </w:rPr>
        <w:t>d</w:t>
      </w:r>
      <w:r>
        <w:t>) статьи 132 Уголовного кодекса, определяется путем отсылки к статье 132 на основании пункта 2 статьи 146 Уголовного кодекса.  Таким образом, уголовные правонарушения охвачены полностью.</w:t>
      </w:r>
    </w:p>
    <w:p w:rsidR="00000000" w:rsidRDefault="00000000"/>
    <w:p w:rsidR="00000000" w:rsidRDefault="00000000">
      <w:r>
        <w:t>53.</w:t>
      </w:r>
      <w:r>
        <w:tab/>
        <w:t xml:space="preserve">Помимо этого, закон № 134/99 и инструкция о порядке его применения предусматривают административные санкции, которые в соответствующих случаях могут перерасти в уголовные;  таким образом, не остаются безнаказанными те правонарушения, которые не подпадают под уголовное преследование. </w:t>
      </w:r>
    </w:p>
    <w:p w:rsidR="00000000" w:rsidRDefault="00000000"/>
    <w:p w:rsidR="00000000" w:rsidRDefault="00000000">
      <w:r>
        <w:t>54.</w:t>
      </w:r>
      <w:r>
        <w:tab/>
        <w:t>Наконец, что касается защиты жертв, предусматривается и гражданская ответственность за действия, носящие расистский характер:  статья 483 № 1 Гражданского кодекса, в которой упоминаются права третьих лиц, применима и в случае нарушения таких абсолютных прав, как право не подвергаться дискриминации по признаку расовой принадлежности, цвета кожи или этнического происхождения.  Таким образом, в случае причинения морального или имущественного ущерба в результате действий расистского характера можно требовать выплаты компенсации.</w:t>
      </w:r>
    </w:p>
    <w:p w:rsidR="00000000" w:rsidRDefault="00000000"/>
    <w:p w:rsidR="00000000" w:rsidRDefault="00000000">
      <w:r>
        <w:br w:type="page"/>
        <w:t>55.</w:t>
      </w:r>
      <w:r>
        <w:tab/>
        <w:t xml:space="preserve">Помимо гражданской ответственности статья 70 Гражданского кодекса предусматривает возможность принятия так называемых запретительных мер как в профилактическом плане, так и с целью прекратить последствия действий расистского характера.  В соответствии со статьей 829-А Гражданского кодекса решение по существу о принятии запретительных мер может дополняться </w:t>
      </w:r>
      <w:proofErr w:type="spellStart"/>
      <w:r>
        <w:t>астрентом</w:t>
      </w:r>
      <w:proofErr w:type="spellEnd"/>
      <w:r>
        <w:t>.</w:t>
      </w:r>
    </w:p>
    <w:p w:rsidR="00000000" w:rsidRDefault="00000000"/>
    <w:p w:rsidR="00000000" w:rsidRDefault="00000000">
      <w:r>
        <w:t>56.</w:t>
      </w:r>
      <w:r>
        <w:tab/>
        <w:t>Одна из целей борьбы с расовой дискриминацией посредством гражданской ответственности и запретительных мер заключается в том, чтобы продемонстрировать, что закон ставит целью не только обеспечение социального спокойствия, о чем прямо говорится в Уголовном кодексе, но и находится на страже интересов жертв.</w:t>
      </w:r>
    </w:p>
    <w:p w:rsidR="00000000" w:rsidRDefault="00000000"/>
    <w:p w:rsidR="00000000" w:rsidRDefault="00000000">
      <w:pPr>
        <w:jc w:val="center"/>
        <w:rPr>
          <w:b/>
          <w:bCs/>
        </w:rPr>
      </w:pPr>
      <w:r>
        <w:rPr>
          <w:b/>
          <w:bCs/>
          <w:lang w:val="en-US"/>
        </w:rPr>
        <w:t>IV</w:t>
      </w:r>
      <w:r>
        <w:rPr>
          <w:b/>
          <w:bCs/>
        </w:rPr>
        <w:t>.</w:t>
      </w:r>
      <w:r>
        <w:rPr>
          <w:b/>
          <w:bCs/>
        </w:rPr>
        <w:tab/>
        <w:t>ПРИМЕРЫ РАСОВОЙ ДИСКРИМИНАЦИИ</w:t>
      </w:r>
    </w:p>
    <w:p w:rsidR="00000000" w:rsidRDefault="00000000">
      <w:pPr>
        <w:jc w:val="center"/>
        <w:rPr>
          <w:b/>
          <w:bCs/>
        </w:rPr>
      </w:pPr>
    </w:p>
    <w:p w:rsidR="00000000" w:rsidRDefault="00000000">
      <w:r>
        <w:t>57.</w:t>
      </w:r>
      <w:r>
        <w:tab/>
        <w:t>В португальской прессе иногда появляются шокирующие сообщения, некоторые из которых приводятся ниже.</w:t>
      </w:r>
    </w:p>
    <w:p w:rsidR="00000000" w:rsidRDefault="00000000"/>
    <w:p w:rsidR="00000000" w:rsidRDefault="00000000">
      <w:pPr>
        <w:jc w:val="center"/>
        <w:rPr>
          <w:b/>
          <w:bCs/>
        </w:rPr>
      </w:pPr>
      <w:r>
        <w:rPr>
          <w:b/>
          <w:bCs/>
        </w:rPr>
        <w:t>А.</w:t>
      </w:r>
      <w:r>
        <w:rPr>
          <w:b/>
          <w:bCs/>
        </w:rPr>
        <w:tab/>
        <w:t>Объявления в ежедневных изданиях</w:t>
      </w:r>
    </w:p>
    <w:p w:rsidR="00000000" w:rsidRDefault="00000000">
      <w:pPr>
        <w:jc w:val="center"/>
        <w:rPr>
          <w:b/>
          <w:bCs/>
        </w:rPr>
      </w:pPr>
    </w:p>
    <w:p w:rsidR="00000000" w:rsidRDefault="00000000">
      <w:r>
        <w:t>58.</w:t>
      </w:r>
      <w:r>
        <w:tab/>
        <w:t>22 мая 2000 года в ежедневном издании "24 часа" появилось следующие объявление одной из молодежных групп:  "Если ты чернокожий, тебе дадут дом;  если ты белый - обращайся в банк".  Уголовная полиция начала расследование под № 74/00.4 </w:t>
      </w:r>
      <w:proofErr w:type="spellStart"/>
      <w:r>
        <w:rPr>
          <w:lang w:val="en-US"/>
        </w:rPr>
        <w:t>jblsb</w:t>
      </w:r>
      <w:proofErr w:type="spellEnd"/>
      <w:r>
        <w:t>, подозревая, что автором этого сообщения является расистская организация.  К сожалению, автора установить не удалось.  24 сентября 2001 года на основании пункта 2 статьи 277 Уголовно-процессуального кодекса дело было прекращено до появления новых элементов доказательств.  Номер этого дела - 74/00.4 </w:t>
      </w:r>
      <w:proofErr w:type="spellStart"/>
      <w:r>
        <w:rPr>
          <w:lang w:val="en-US"/>
        </w:rPr>
        <w:t>jblsb</w:t>
      </w:r>
      <w:proofErr w:type="spellEnd"/>
      <w:r>
        <w:t xml:space="preserve">. </w:t>
      </w:r>
    </w:p>
    <w:p w:rsidR="00000000" w:rsidRDefault="00000000"/>
    <w:p w:rsidR="00000000" w:rsidRDefault="00000000">
      <w:pPr>
        <w:jc w:val="center"/>
        <w:rPr>
          <w:b/>
          <w:bCs/>
        </w:rPr>
      </w:pPr>
      <w:r>
        <w:rPr>
          <w:b/>
          <w:bCs/>
        </w:rPr>
        <w:t>В.</w:t>
      </w:r>
      <w:r>
        <w:rPr>
          <w:b/>
          <w:bCs/>
        </w:rPr>
        <w:tab/>
        <w:t>Убийство цыгана</w:t>
      </w:r>
    </w:p>
    <w:p w:rsidR="00000000" w:rsidRDefault="00000000">
      <w:pPr>
        <w:jc w:val="center"/>
        <w:rPr>
          <w:b/>
          <w:bCs/>
        </w:rPr>
      </w:pPr>
    </w:p>
    <w:p w:rsidR="00000000" w:rsidRDefault="00000000">
      <w:r>
        <w:t>59.</w:t>
      </w:r>
      <w:r>
        <w:tab/>
        <w:t xml:space="preserve">Хотя настоящий доклад и не охватывает этот период, стремясь представить как можно более полную информацию, мы вынуждены рассказать о том, что 14 января 2000 года в квартале </w:t>
      </w:r>
      <w:proofErr w:type="spellStart"/>
      <w:r>
        <w:t>Байру-ду</w:t>
      </w:r>
      <w:proofErr w:type="spellEnd"/>
      <w:r>
        <w:t xml:space="preserve"> </w:t>
      </w:r>
      <w:proofErr w:type="spellStart"/>
      <w:r>
        <w:t>Алдоар</w:t>
      </w:r>
      <w:proofErr w:type="spellEnd"/>
      <w:r>
        <w:t xml:space="preserve"> в Порто в ходе столкновения цыганских группировок с использованием огнестрельного оружия был убит цыган по имени </w:t>
      </w:r>
      <w:proofErr w:type="spellStart"/>
      <w:r>
        <w:t>Альвару</w:t>
      </w:r>
      <w:proofErr w:type="spellEnd"/>
      <w:r>
        <w:t xml:space="preserve"> Роза </w:t>
      </w:r>
      <w:proofErr w:type="spellStart"/>
      <w:r>
        <w:t>Кардосу</w:t>
      </w:r>
      <w:proofErr w:type="spellEnd"/>
      <w:r>
        <w:t xml:space="preserve">.  В результате вмешательства полиции произошли стычки между сотрудниками правоохранительных органов и членами этих группировок.  В ходе ареста на месте происшествия </w:t>
      </w:r>
      <w:proofErr w:type="spellStart"/>
      <w:r>
        <w:t>Альвару</w:t>
      </w:r>
      <w:proofErr w:type="spellEnd"/>
      <w:r>
        <w:t xml:space="preserve"> Роза </w:t>
      </w:r>
      <w:proofErr w:type="spellStart"/>
      <w:r>
        <w:t>Кардосу</w:t>
      </w:r>
      <w:proofErr w:type="spellEnd"/>
      <w:r>
        <w:t xml:space="preserve"> оказывал сопротивление полиции.  </w:t>
      </w:r>
    </w:p>
    <w:p w:rsidR="00000000" w:rsidRDefault="00000000"/>
    <w:p w:rsidR="00000000" w:rsidRDefault="00000000">
      <w:r>
        <w:t>60.</w:t>
      </w:r>
      <w:r>
        <w:tab/>
        <w:t xml:space="preserve">Вскрытие показало, что причиной его смерти стало кровотечение в брюшной полости от удара тупым предметом.  Согласно сообщениям прессы, для уточнения обстоятельств смерти </w:t>
      </w:r>
      <w:proofErr w:type="spellStart"/>
      <w:r>
        <w:t>Альвару</w:t>
      </w:r>
      <w:proofErr w:type="spellEnd"/>
      <w:r>
        <w:t xml:space="preserve"> Розы </w:t>
      </w:r>
      <w:proofErr w:type="spellStart"/>
      <w:r>
        <w:t>Кардосу</w:t>
      </w:r>
      <w:proofErr w:type="spellEnd"/>
      <w:r>
        <w:t xml:space="preserve"> в больнице </w:t>
      </w:r>
      <w:proofErr w:type="spellStart"/>
      <w:r>
        <w:t>Санту-Антониу</w:t>
      </w:r>
      <w:proofErr w:type="spellEnd"/>
      <w:r>
        <w:t xml:space="preserve"> в Порто, куда он якобы был доставлен сотрудниками комиссариата полиции, Генеральная инспекция министерства внутренних дел провела соответствующую проверку.  По ее результатам было возбуждено расследование, поскольку в ходе проверки не удалось выяснить, виновны ли в этой смерти сотрудники полиции или другие лица.</w:t>
      </w:r>
    </w:p>
    <w:p w:rsidR="00000000" w:rsidRDefault="00000000"/>
    <w:p w:rsidR="00000000" w:rsidRDefault="00000000">
      <w:pPr>
        <w:tabs>
          <w:tab w:val="left" w:pos="567"/>
          <w:tab w:val="left" w:pos="1134"/>
          <w:tab w:val="left" w:pos="1701"/>
          <w:tab w:val="left" w:pos="2268"/>
          <w:tab w:val="left" w:pos="6237"/>
        </w:tabs>
      </w:pPr>
      <w:r>
        <w:t>61.</w:t>
      </w:r>
      <w:r>
        <w:tab/>
        <w:t xml:space="preserve">Поскольку расследование не позволило установить вину полиции в гибели </w:t>
      </w:r>
      <w:proofErr w:type="spellStart"/>
      <w:r>
        <w:t>Альвару</w:t>
      </w:r>
      <w:proofErr w:type="spellEnd"/>
      <w:r>
        <w:t xml:space="preserve"> Розы </w:t>
      </w:r>
      <w:proofErr w:type="spellStart"/>
      <w:r>
        <w:t>Кардосу</w:t>
      </w:r>
      <w:proofErr w:type="spellEnd"/>
      <w:r>
        <w:t xml:space="preserve">, дело было закрыто.  Следственно-уголовный департамент Порто пытался возбудить уголовное дело, которое прекращено на основании судебного решения о </w:t>
      </w:r>
      <w:proofErr w:type="spellStart"/>
      <w:r>
        <w:t>невозбуждении</w:t>
      </w:r>
      <w:proofErr w:type="spellEnd"/>
      <w:r>
        <w:t xml:space="preserve"> дела.  Решение о </w:t>
      </w:r>
      <w:proofErr w:type="spellStart"/>
      <w:r>
        <w:t>невозбуждении</w:t>
      </w:r>
      <w:proofErr w:type="spellEnd"/>
      <w:r>
        <w:t xml:space="preserve"> дела против двух полицейских подтвердил и апелляционный суд Порто.  Эти сотрудники полиции понесли дисциплинарные наказания.</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jc w:val="center"/>
      </w:pPr>
      <w:r>
        <w:rPr>
          <w:b/>
          <w:bCs/>
        </w:rPr>
        <w:t>С.</w:t>
      </w:r>
      <w:r>
        <w:rPr>
          <w:b/>
          <w:bCs/>
        </w:rPr>
        <w:tab/>
        <w:t>Случай, заслуживающий внимания</w:t>
      </w:r>
    </w:p>
    <w:p w:rsidR="00000000" w:rsidRDefault="00000000">
      <w:pPr>
        <w:tabs>
          <w:tab w:val="left" w:pos="567"/>
          <w:tab w:val="left" w:pos="1134"/>
          <w:tab w:val="left" w:pos="1701"/>
          <w:tab w:val="left" w:pos="2268"/>
          <w:tab w:val="left" w:pos="6237"/>
        </w:tabs>
        <w:jc w:val="center"/>
      </w:pPr>
    </w:p>
    <w:p w:rsidR="00000000" w:rsidRDefault="00000000">
      <w:pPr>
        <w:tabs>
          <w:tab w:val="left" w:pos="567"/>
          <w:tab w:val="left" w:pos="1134"/>
          <w:tab w:val="left" w:pos="1701"/>
          <w:tab w:val="left" w:pos="2268"/>
          <w:tab w:val="left" w:pos="6237"/>
        </w:tabs>
      </w:pPr>
      <w:r>
        <w:t>62.</w:t>
      </w:r>
      <w:r>
        <w:tab/>
        <w:t xml:space="preserve">Заслуживает внимания инцидент, который произошел в </w:t>
      </w:r>
      <w:proofErr w:type="spellStart"/>
      <w:r>
        <w:t>Повоа</w:t>
      </w:r>
      <w:proofErr w:type="spellEnd"/>
      <w:r>
        <w:t xml:space="preserve"> де </w:t>
      </w:r>
      <w:proofErr w:type="spellStart"/>
      <w:r>
        <w:t>Ланьёзо</w:t>
      </w:r>
      <w:proofErr w:type="spellEnd"/>
      <w:r>
        <w:t xml:space="preserve">.  Тринадцатилетний подросток цыганского происхождения, совершивший изнасилование, был взят под защиту своей общиной.  В конечном счете он был задержан и направлен в Институт социальной реабилитации.  В ожидании судебного процесса по делу 347/2001, которое должно было слушаться в первой секции суда по семейным вопросам и делам несовершеннолетних Браги, подросток был помещен в воспитательный центр в </w:t>
      </w:r>
      <w:proofErr w:type="spellStart"/>
      <w:r>
        <w:t>Коимбре</w:t>
      </w:r>
      <w:proofErr w:type="spellEnd"/>
      <w:r>
        <w:t>.  За хорошее поведение Институт социальной реабилитации предложил заменить лишение свободы на менее суровую меру наказания.  Пересмотр меры наказания должен состояться в октябре.</w:t>
      </w:r>
    </w:p>
    <w:p w:rsidR="00000000" w:rsidRDefault="00000000">
      <w:pPr>
        <w:tabs>
          <w:tab w:val="left" w:pos="567"/>
          <w:tab w:val="left" w:pos="1134"/>
          <w:tab w:val="left" w:pos="1701"/>
          <w:tab w:val="left" w:pos="2268"/>
          <w:tab w:val="left" w:pos="6237"/>
        </w:tabs>
      </w:pPr>
    </w:p>
    <w:p w:rsidR="00000000" w:rsidRDefault="00000000">
      <w:pPr>
        <w:tabs>
          <w:tab w:val="left" w:pos="567"/>
          <w:tab w:val="left" w:pos="1134"/>
          <w:tab w:val="left" w:pos="1701"/>
          <w:tab w:val="left" w:pos="2268"/>
          <w:tab w:val="left" w:pos="6237"/>
        </w:tabs>
        <w:jc w:val="center"/>
      </w:pPr>
      <w:r>
        <w:rPr>
          <w:b/>
          <w:bCs/>
          <w:lang w:val="en-US"/>
        </w:rPr>
        <w:t>D</w:t>
      </w:r>
      <w:r>
        <w:rPr>
          <w:b/>
          <w:bCs/>
        </w:rPr>
        <w:t>.</w:t>
      </w:r>
      <w:r>
        <w:rPr>
          <w:b/>
          <w:bCs/>
        </w:rPr>
        <w:tab/>
        <w:t>Расизм и аренда автомобилей</w:t>
      </w:r>
    </w:p>
    <w:p w:rsidR="00000000" w:rsidRDefault="00000000">
      <w:pPr>
        <w:tabs>
          <w:tab w:val="left" w:pos="567"/>
          <w:tab w:val="left" w:pos="1134"/>
          <w:tab w:val="left" w:pos="1701"/>
          <w:tab w:val="left" w:pos="2268"/>
          <w:tab w:val="left" w:pos="6237"/>
        </w:tabs>
        <w:jc w:val="center"/>
      </w:pPr>
    </w:p>
    <w:p w:rsidR="00000000" w:rsidRDefault="00000000">
      <w:pPr>
        <w:tabs>
          <w:tab w:val="left" w:pos="567"/>
          <w:tab w:val="left" w:pos="1134"/>
          <w:tab w:val="left" w:pos="1701"/>
          <w:tab w:val="left" w:pos="2268"/>
          <w:tab w:val="left" w:pos="6237"/>
        </w:tabs>
      </w:pPr>
      <w:r>
        <w:t>63.</w:t>
      </w:r>
      <w:r>
        <w:tab/>
        <w:t>В июле 2001 года в еженедельнике "</w:t>
      </w:r>
      <w:proofErr w:type="spellStart"/>
      <w:r>
        <w:t>Экспрессо</w:t>
      </w:r>
      <w:proofErr w:type="spellEnd"/>
      <w:r>
        <w:t xml:space="preserve">" вышла статья "Расизм и аренда", в которой говорилось о том, что одно предприятие по аренде автомобилей сообщило страховым компаниям, что оно не сдает автомобили в аренду неграм, цыганам и токсикоманам.  Этот случай отказа в обслуживании был доведен до сведения Верховного комиссара по делам иммиграции и этнических меньшинств.  Комиссия по вопросам равенства и борьбе с расовой дискриминацией возбудила административное дело (жалоба 4/2001 –  </w:t>
      </w:r>
      <w:proofErr w:type="spellStart"/>
      <w:r>
        <w:t>АСИМЕ</w:t>
      </w:r>
      <w:proofErr w:type="spellEnd"/>
      <w:r>
        <w:t>).  На предприятие был наложен штраф в размере 1 002,58 </w:t>
      </w:r>
      <w:proofErr w:type="spellStart"/>
      <w:r>
        <w:t>евро</w:t>
      </w:r>
      <w:proofErr w:type="spellEnd"/>
      <w:r>
        <w:t>.</w:t>
      </w:r>
    </w:p>
    <w:p w:rsidR="00000000" w:rsidRDefault="00000000">
      <w:pPr>
        <w:tabs>
          <w:tab w:val="left" w:pos="567"/>
          <w:tab w:val="left" w:pos="1134"/>
          <w:tab w:val="left" w:pos="1701"/>
          <w:tab w:val="left" w:pos="2268"/>
          <w:tab w:val="left" w:pos="6237"/>
        </w:tabs>
      </w:pPr>
    </w:p>
    <w:p w:rsidR="00000000" w:rsidRDefault="00000000">
      <w:pPr>
        <w:jc w:val="center"/>
        <w:rPr>
          <w:b/>
          <w:bCs/>
        </w:rPr>
      </w:pPr>
      <w:r>
        <w:rPr>
          <w:b/>
          <w:bCs/>
          <w:lang w:val="en-US"/>
        </w:rPr>
        <w:br w:type="page"/>
        <w:t>E</w:t>
      </w:r>
      <w:r>
        <w:rPr>
          <w:b/>
          <w:bCs/>
        </w:rPr>
        <w:t>.</w:t>
      </w:r>
      <w:r>
        <w:rPr>
          <w:b/>
          <w:bCs/>
        </w:rPr>
        <w:tab/>
        <w:t>Некоторые позитивные факты</w:t>
      </w:r>
    </w:p>
    <w:p w:rsidR="00000000" w:rsidRDefault="00000000">
      <w:pPr>
        <w:jc w:val="center"/>
        <w:rPr>
          <w:b/>
          <w:bCs/>
        </w:rPr>
      </w:pPr>
    </w:p>
    <w:p w:rsidR="00000000" w:rsidRDefault="00000000">
      <w:pPr>
        <w:jc w:val="center"/>
      </w:pPr>
      <w:r>
        <w:t>1.</w:t>
      </w:r>
      <w:r>
        <w:tab/>
        <w:t>Радио против дискриминации</w:t>
      </w:r>
    </w:p>
    <w:p w:rsidR="00000000" w:rsidRDefault="00000000">
      <w:pPr>
        <w:jc w:val="center"/>
        <w:rPr>
          <w:b/>
          <w:bCs/>
        </w:rPr>
      </w:pPr>
    </w:p>
    <w:p w:rsidR="00000000" w:rsidRDefault="00000000">
      <w:r>
        <w:t>64.</w:t>
      </w:r>
      <w:r>
        <w:tab/>
        <w:t>В то же время следует отметить, что отнюдь не все новости являются плохими.  23</w:t>
      </w:r>
      <w:r>
        <w:noBreakHyphen/>
        <w:t xml:space="preserve">25 ноября 2001 года представители 60 европейских радиостанций собрались в </w:t>
      </w:r>
      <w:proofErr w:type="spellStart"/>
      <w:r>
        <w:t>Вил-реале</w:t>
      </w:r>
      <w:proofErr w:type="spellEnd"/>
      <w:r>
        <w:t>, Маран (северо-восток Португалии) на Конференцию, спонсорами которой выступили Всемирная организация общинных служб радиовещания (</w:t>
      </w:r>
      <w:proofErr w:type="spellStart"/>
      <w:r>
        <w:t>АМАРК</w:t>
      </w:r>
      <w:proofErr w:type="spellEnd"/>
      <w:r>
        <w:t>) в сотрудничестве с университетской радиостанцией Марана.  Конференция проводилась на тему "60 радиостанций против дискриминации".</w:t>
      </w:r>
    </w:p>
    <w:p w:rsidR="00000000" w:rsidRDefault="00000000"/>
    <w:p w:rsidR="00000000" w:rsidRDefault="00000000">
      <w:pPr>
        <w:jc w:val="center"/>
      </w:pPr>
      <w:r>
        <w:t>2.</w:t>
      </w:r>
      <w:r>
        <w:tab/>
        <w:t xml:space="preserve">Дело Анжелу </w:t>
      </w:r>
      <w:proofErr w:type="spellStart"/>
      <w:r>
        <w:t>Семеду</w:t>
      </w:r>
      <w:proofErr w:type="spellEnd"/>
    </w:p>
    <w:p w:rsidR="00000000" w:rsidRDefault="00000000">
      <w:pPr>
        <w:jc w:val="center"/>
        <w:rPr>
          <w:b/>
          <w:bCs/>
        </w:rPr>
      </w:pPr>
    </w:p>
    <w:p w:rsidR="00000000" w:rsidRDefault="00000000">
      <w:r>
        <w:t>65.</w:t>
      </w:r>
      <w:r>
        <w:tab/>
        <w:t xml:space="preserve">В декабре 2001 года молодой человек по имени Анжелу </w:t>
      </w:r>
      <w:proofErr w:type="spellStart"/>
      <w:r>
        <w:t>Семеду</w:t>
      </w:r>
      <w:proofErr w:type="spellEnd"/>
      <w:r>
        <w:t>, выходец из Кабо</w:t>
      </w:r>
      <w:r>
        <w:noBreakHyphen/>
        <w:t xml:space="preserve">Верде, был убит сотрудниками полиции в ходе преследования в неблагополучном районе.  В результате в этом районе вспыхнули беспорядки.  В случае совершения убийства прокуратура и полиция автоматически проводят расследования.  Этот случай произошел 5 декабря 2001 года в квартале </w:t>
      </w:r>
      <w:proofErr w:type="spellStart"/>
      <w:r>
        <w:t>Альту-да-Кова-да-Мура</w:t>
      </w:r>
      <w:proofErr w:type="spellEnd"/>
      <w:r>
        <w:t xml:space="preserve"> в Браге:  Анжелу </w:t>
      </w:r>
      <w:proofErr w:type="spellStart"/>
      <w:r>
        <w:t>Семеду</w:t>
      </w:r>
      <w:proofErr w:type="spellEnd"/>
      <w:r>
        <w:t>, подозревавшийся в краже автомобиля, скончался от огнестрельных ранений в ходе преследования сотрудниками полиции.</w:t>
      </w:r>
    </w:p>
    <w:p w:rsidR="00000000" w:rsidRDefault="00000000"/>
    <w:p w:rsidR="00000000" w:rsidRDefault="00000000">
      <w:r>
        <w:t>66.</w:t>
      </w:r>
      <w:r>
        <w:tab/>
        <w:t xml:space="preserve">Генеральная инспекция министерства внутренних дел возбудила дисциплинарное расследование.  Было предложено освободить виновного от исполнения служебных функций на 75 дней с отсрочкой исполнения на один год.  Обвиняемый сотрудник полиции сослался на смягчающие обстоятельства:  он применил огнестрельное оружие впервые, находясь в неблагополучном квартале, где на него ранее уже было совершено нападение;  он был один;  он выстрелил после предупреждения и оказал раненому первую помощь.  Прокуратура возбудила по этому факту расследование в Следственно-уголовном управлении Лиссабона, которое еще продолжается.  </w:t>
      </w:r>
    </w:p>
    <w:p w:rsidR="00000000" w:rsidRDefault="00000000"/>
    <w:p w:rsidR="00000000" w:rsidRDefault="00000000">
      <w:pPr>
        <w:jc w:val="center"/>
      </w:pPr>
      <w:r>
        <w:t>3.</w:t>
      </w:r>
      <w:r>
        <w:tab/>
        <w:t xml:space="preserve">Нападение </w:t>
      </w:r>
      <w:proofErr w:type="spellStart"/>
      <w:r>
        <w:t>скинхедов</w:t>
      </w:r>
      <w:proofErr w:type="spellEnd"/>
    </w:p>
    <w:p w:rsidR="00000000" w:rsidRDefault="00000000">
      <w:pPr>
        <w:jc w:val="center"/>
        <w:rPr>
          <w:b/>
          <w:bCs/>
        </w:rPr>
      </w:pPr>
    </w:p>
    <w:p w:rsidR="00000000" w:rsidRDefault="00000000">
      <w:r>
        <w:t>67.</w:t>
      </w:r>
      <w:r>
        <w:tab/>
        <w:t xml:space="preserve">В 2001 году имел место еще один случай физического посягательства.  На расклеивавшего афиши активиста напал вооруженный ножом </w:t>
      </w:r>
      <w:proofErr w:type="spellStart"/>
      <w:r>
        <w:t>скинхед</w:t>
      </w:r>
      <w:proofErr w:type="spellEnd"/>
      <w:r>
        <w:t xml:space="preserve">.  Аналогичный случай произошел ночью 9 марта 2002 года:  на двух активистов, </w:t>
      </w:r>
      <w:proofErr w:type="spellStart"/>
      <w:r>
        <w:t>Энрике</w:t>
      </w:r>
      <w:proofErr w:type="spellEnd"/>
      <w:r>
        <w:t xml:space="preserve"> </w:t>
      </w:r>
      <w:proofErr w:type="spellStart"/>
      <w:r>
        <w:t>Мануэль</w:t>
      </w:r>
      <w:proofErr w:type="spellEnd"/>
      <w:r>
        <w:t xml:space="preserve"> </w:t>
      </w:r>
      <w:proofErr w:type="spellStart"/>
      <w:r>
        <w:t>Лурейру</w:t>
      </w:r>
      <w:proofErr w:type="spellEnd"/>
      <w:r>
        <w:t xml:space="preserve"> Жиль и </w:t>
      </w:r>
      <w:proofErr w:type="spellStart"/>
      <w:r>
        <w:t>Луиси</w:t>
      </w:r>
      <w:proofErr w:type="spellEnd"/>
      <w:r>
        <w:t xml:space="preserve"> </w:t>
      </w:r>
      <w:proofErr w:type="spellStart"/>
      <w:r>
        <w:t>Педру</w:t>
      </w:r>
      <w:proofErr w:type="spellEnd"/>
      <w:r>
        <w:t xml:space="preserve"> </w:t>
      </w:r>
      <w:proofErr w:type="spellStart"/>
      <w:r>
        <w:t>Альвару</w:t>
      </w:r>
      <w:proofErr w:type="spellEnd"/>
      <w:r>
        <w:t xml:space="preserve"> </w:t>
      </w:r>
      <w:proofErr w:type="spellStart"/>
      <w:r>
        <w:t>Бранку</w:t>
      </w:r>
      <w:proofErr w:type="spellEnd"/>
      <w:r>
        <w:t xml:space="preserve">, которые расклеивали предвыборные афиши блока левых сил в квартале </w:t>
      </w:r>
      <w:proofErr w:type="spellStart"/>
      <w:r>
        <w:t>Кальсада-да-Тапада</w:t>
      </w:r>
      <w:proofErr w:type="spellEnd"/>
      <w:r>
        <w:t xml:space="preserve"> в Лиссабоне, напали несколько человек, число которых точно не установлено и которые, по мнению жертв, являлись </w:t>
      </w:r>
      <w:proofErr w:type="spellStart"/>
      <w:r>
        <w:t>скинхедами</w:t>
      </w:r>
      <w:proofErr w:type="spellEnd"/>
      <w:r>
        <w:t>.  Нападавшие вышли из машин и, не произнеся ни слова, стали наносить жертвам удары кулаками и ногами в различные части тела.  Один активист был ранен в ногу колющим предметом.</w:t>
      </w:r>
    </w:p>
    <w:p w:rsidR="00000000" w:rsidRDefault="00000000"/>
    <w:p w:rsidR="00000000" w:rsidRDefault="00000000">
      <w:r>
        <w:t>68.</w:t>
      </w:r>
      <w:r>
        <w:tab/>
        <w:t xml:space="preserve">По этому факту было возбуждено расследование Центральным управлением по борьбе с бандитизмом - специализированным подразделением уголовной полиции, занимающимся наиболее тяжкими преступлениями и делами, связанными с расовой дискриминацией.  Приглашенные в Лиссабонский институт судебной медицины истцы на обследование не явились.  Сотрудники полиции представили им фотографии подозреваемых </w:t>
      </w:r>
      <w:proofErr w:type="spellStart"/>
      <w:r>
        <w:t>скинхедов</w:t>
      </w:r>
      <w:proofErr w:type="spellEnd"/>
      <w:r>
        <w:t>, которых они не опознали.  Дело было прекращено из-за невозможности опознать виновных.</w:t>
      </w:r>
    </w:p>
    <w:p w:rsidR="00000000" w:rsidRDefault="00000000"/>
    <w:p w:rsidR="00000000" w:rsidRDefault="00000000">
      <w:r>
        <w:t>69.</w:t>
      </w:r>
      <w:r>
        <w:tab/>
        <w:t xml:space="preserve">В то же время следует пояснить, что в соответствии с пунктом 2 статьи 277 Уголовно-процессуального кодекса такое прекращение дела не является окончательным.  Прокуратура обязана возобновить его в случае установления личности подозреваемого, появления новых сведений или доказательств, позволяющих возобновить уголовное расследование.  Этому чрезвычайно важному делу присвоен номер 38/02.3 </w:t>
      </w:r>
      <w:proofErr w:type="spellStart"/>
      <w:r>
        <w:rPr>
          <w:lang w:val="en-US"/>
        </w:rPr>
        <w:t>jblsb</w:t>
      </w:r>
      <w:proofErr w:type="spellEnd"/>
      <w:r>
        <w:t>.</w:t>
      </w:r>
    </w:p>
    <w:p w:rsidR="00000000" w:rsidRDefault="00000000"/>
    <w:p w:rsidR="00000000" w:rsidRDefault="00000000">
      <w:pPr>
        <w:jc w:val="center"/>
      </w:pPr>
      <w:r>
        <w:t>4.</w:t>
      </w:r>
      <w:r>
        <w:tab/>
        <w:t>Два старых дела</w:t>
      </w:r>
    </w:p>
    <w:p w:rsidR="00000000" w:rsidRDefault="00000000">
      <w:pPr>
        <w:jc w:val="center"/>
      </w:pPr>
    </w:p>
    <w:p w:rsidR="00000000" w:rsidRDefault="00000000">
      <w:r>
        <w:t>70.</w:t>
      </w:r>
      <w:r>
        <w:tab/>
        <w:t>В интересах обеспечения хронологической последовательности следует упомянуть о двух делах, возбужденных в 2000 году, одно из которых было закрыто 24 января 2003 года, а по другому по</w:t>
      </w:r>
      <w:r>
        <w:noBreakHyphen/>
        <w:t xml:space="preserve">прежнему ведется следствие.  Первое дело связано с появившимся в </w:t>
      </w:r>
      <w:proofErr w:type="spellStart"/>
      <w:r>
        <w:t>Интернете</w:t>
      </w:r>
      <w:proofErr w:type="spellEnd"/>
      <w:r>
        <w:t xml:space="preserve"> сообщением, адресованным несовершеннолетним детям иммигрантов, в первую очередь африканского происхождения, автора которого установить не удалось.  Это делу фигурирует под номером 136/00.8 </w:t>
      </w:r>
      <w:proofErr w:type="spellStart"/>
      <w:r>
        <w:rPr>
          <w:lang w:val="en-US"/>
        </w:rPr>
        <w:t>jblsb</w:t>
      </w:r>
      <w:proofErr w:type="spellEnd"/>
      <w:r>
        <w:t>.  Второе дело связано с распространением листовок расистского содержания на площади Реставрации в самом центре Лиссабона.  По этому делу, получившему номер 322/00.3 р51</w:t>
      </w:r>
      <w:proofErr w:type="spellStart"/>
      <w:r>
        <w:rPr>
          <w:lang w:val="en-US"/>
        </w:rPr>
        <w:t>sb</w:t>
      </w:r>
      <w:proofErr w:type="spellEnd"/>
      <w:r>
        <w:t>, следствие продолжается.  Следует отметить, что эти листовки обнаружили 31 мая 2000 года обходившие площадь сотрудники полиции, которые потребовали немедленно прекратить распространение листовок и задержали занимавшихся этим лиц.</w:t>
      </w:r>
    </w:p>
    <w:p w:rsidR="00000000" w:rsidRDefault="00000000"/>
    <w:p w:rsidR="00000000" w:rsidRDefault="00000000">
      <w:pPr>
        <w:pStyle w:val="16"/>
      </w:pPr>
      <w:r>
        <w:t>5.</w:t>
      </w:r>
      <w:r>
        <w:tab/>
        <w:t>Отдельные инциденты с участием полиции</w:t>
      </w:r>
    </w:p>
    <w:p w:rsidR="00000000" w:rsidRDefault="00000000">
      <w:pPr>
        <w:pStyle w:val="16"/>
      </w:pPr>
    </w:p>
    <w:p w:rsidR="00000000" w:rsidRDefault="00000000">
      <w:r>
        <w:t>71.</w:t>
      </w:r>
      <w:r>
        <w:tab/>
        <w:t xml:space="preserve">В рамках взаимоотношений полиции и подростков в неблагополучных кварталах, к сожалению, иногда происходят несчастные случаи.  В июне 2002 года сотрудники полиции, находясь в опасности, выстрелом из огнестрельного оружия убили одного из жителей квартала Бела-Виста.  В этом случае прокуратура автоматически начала расследование.  Бела-Виста является социальным кварталом </w:t>
      </w:r>
      <w:proofErr w:type="spellStart"/>
      <w:r>
        <w:t>Сетубала</w:t>
      </w:r>
      <w:proofErr w:type="spellEnd"/>
      <w:r>
        <w:t>, в котором проживают выходцы из бывших колоний.  Молодежь этого квартала родилась в Португалии, однако она не интегрировалась в общество и плохо адаптировалась к его условиям.  Этот квартал превратился в своего рода гетто, которое, чувствуя неблагожелательное к себе отношение, сотрудники полиции опасаются посещать.  Подследственный, являющийся сотрудником полиции, обвиняется в убийстве, совершенном в состоянии аффекта (т.е. под воздействием сильного стресса, например страха).  Его жертвой стал чернокожий подросток.  Ожидается, что приговор будет вынесен 10 ноября 2003 года.</w:t>
      </w:r>
    </w:p>
    <w:p w:rsidR="00000000" w:rsidRDefault="00000000"/>
    <w:p w:rsidR="00000000" w:rsidRDefault="00000000">
      <w:r>
        <w:t>72.</w:t>
      </w:r>
      <w:r>
        <w:tab/>
        <w:t>Из обстоятельств данного дела следует, что группа, в которую входил и вышеуказанный подросток, совершила ряд разбойных нападений на жителей и магазины.  Негативная реакция группы на появление сотрудников полиции заставила последних вмешаться.  Преступление носит обычный характер;  ничто не указывает на то, что действия полиции были мотивированы расовой дискриминацией.  Дело получило номер 860/</w:t>
      </w:r>
      <w:proofErr w:type="spellStart"/>
      <w:r>
        <w:t>02.0pcstb</w:t>
      </w:r>
      <w:proofErr w:type="spellEnd"/>
      <w:r>
        <w:t>.</w:t>
      </w:r>
    </w:p>
    <w:p w:rsidR="00000000" w:rsidRDefault="00000000"/>
    <w:p w:rsidR="00000000" w:rsidRDefault="00000000">
      <w:r>
        <w:t>73.</w:t>
      </w:r>
      <w:r>
        <w:tab/>
        <w:t xml:space="preserve">2 марта 2003 года сотрудники полиции </w:t>
      </w:r>
      <w:proofErr w:type="spellStart"/>
      <w:r>
        <w:t>Сакавема</w:t>
      </w:r>
      <w:proofErr w:type="spellEnd"/>
      <w:r>
        <w:t xml:space="preserve"> были обвинены в жестоком обращении с двумя женщинами.  Во время карнавальных празднеств полицейская проверка переросла в насильственные действия.  К этому делу подключилась организация "SOS-Расизм", подавшая жалобу на сотрудников полиции Генеральному прокурору Республики и в Генеральную инспекцию государственной администрации.  Полицейские утверждают, что на них напала группа лиц.  Истцом является Франциска </w:t>
      </w:r>
      <w:proofErr w:type="spellStart"/>
      <w:r>
        <w:t>Диогу</w:t>
      </w:r>
      <w:proofErr w:type="spellEnd"/>
      <w:r>
        <w:t xml:space="preserve"> </w:t>
      </w:r>
      <w:proofErr w:type="spellStart"/>
      <w:r>
        <w:t>Педру</w:t>
      </w:r>
      <w:proofErr w:type="spellEnd"/>
      <w:r>
        <w:t xml:space="preserve">, выступающая от своего имени и от имени своих детей:  </w:t>
      </w:r>
      <w:proofErr w:type="spellStart"/>
      <w:r>
        <w:t>Клодеты</w:t>
      </w:r>
      <w:proofErr w:type="spellEnd"/>
      <w:r>
        <w:t xml:space="preserve"> </w:t>
      </w:r>
      <w:proofErr w:type="spellStart"/>
      <w:r>
        <w:t>Горете</w:t>
      </w:r>
      <w:proofErr w:type="spellEnd"/>
      <w:r>
        <w:t xml:space="preserve"> (14 лет), Вальтера </w:t>
      </w:r>
      <w:proofErr w:type="spellStart"/>
      <w:r>
        <w:t>Педру</w:t>
      </w:r>
      <w:proofErr w:type="spellEnd"/>
      <w:r>
        <w:t xml:space="preserve"> </w:t>
      </w:r>
      <w:proofErr w:type="spellStart"/>
      <w:r>
        <w:t>Абилиу</w:t>
      </w:r>
      <w:proofErr w:type="spellEnd"/>
      <w:r>
        <w:t xml:space="preserve"> (17 лет), а также </w:t>
      </w:r>
      <w:proofErr w:type="spellStart"/>
      <w:r>
        <w:t>Сильвии</w:t>
      </w:r>
      <w:proofErr w:type="spellEnd"/>
      <w:r>
        <w:t xml:space="preserve"> </w:t>
      </w:r>
      <w:proofErr w:type="spellStart"/>
      <w:r>
        <w:t>Патрициу</w:t>
      </w:r>
      <w:proofErr w:type="spellEnd"/>
      <w:r>
        <w:t xml:space="preserve"> </w:t>
      </w:r>
      <w:proofErr w:type="spellStart"/>
      <w:r>
        <w:t>Педру</w:t>
      </w:r>
      <w:proofErr w:type="spellEnd"/>
      <w:r>
        <w:t xml:space="preserve"> </w:t>
      </w:r>
      <w:proofErr w:type="spellStart"/>
      <w:r>
        <w:t>Абилиу</w:t>
      </w:r>
      <w:proofErr w:type="spellEnd"/>
      <w:r>
        <w:t xml:space="preserve">.  Иск возбужден против непоименованных сотрудников полиции, которые якобы жестоко обращались и оскорбляли (оскорбления носили расистский характер) истца, Франциску </w:t>
      </w:r>
      <w:proofErr w:type="spellStart"/>
      <w:r>
        <w:t>Педру</w:t>
      </w:r>
      <w:proofErr w:type="spellEnd"/>
      <w:r>
        <w:t xml:space="preserve">, и ее дочерей, </w:t>
      </w:r>
      <w:proofErr w:type="spellStart"/>
      <w:r>
        <w:t>Клодету</w:t>
      </w:r>
      <w:proofErr w:type="spellEnd"/>
      <w:r>
        <w:t xml:space="preserve"> и </w:t>
      </w:r>
      <w:proofErr w:type="spellStart"/>
      <w:r>
        <w:t>Сильвию</w:t>
      </w:r>
      <w:proofErr w:type="spellEnd"/>
      <w:r>
        <w:t xml:space="preserve">.  Эти сотрудники полиции незаконно задержали истца и ее троих детей, а также оказывали на истца физическое воздействие во время ее пребывания в комиссариате полиции.  Соответствующая жалоба была подана в следственно- уголовное управление Лиссабона.  </w:t>
      </w:r>
      <w:proofErr w:type="spellStart"/>
      <w:r>
        <w:t>Деонтологическо-дисциплинарная</w:t>
      </w:r>
      <w:proofErr w:type="spellEnd"/>
      <w:r>
        <w:t xml:space="preserve"> группа при полицейском управлении Лиссабона начала дисциплинарную процедуру (номер дела - </w:t>
      </w:r>
      <w:proofErr w:type="spellStart"/>
      <w:r>
        <w:t>2003LSB00430DIS</w:t>
      </w:r>
      <w:proofErr w:type="spellEnd"/>
      <w:r>
        <w:t>) против подозреваемого на данном этапе старшего агента полиции.  Эта дисциплинарная процедура в настоящее время продолжается.  За ходом дела следит Генеральная инспекция министерства внутренних дел (</w:t>
      </w:r>
      <w:proofErr w:type="spellStart"/>
      <w:r>
        <w:t>PA</w:t>
      </w:r>
      <w:proofErr w:type="spellEnd"/>
      <w:r>
        <w:t xml:space="preserve"> 216/2003).</w:t>
      </w:r>
    </w:p>
    <w:p w:rsidR="00000000" w:rsidRDefault="00000000"/>
    <w:p w:rsidR="00000000" w:rsidRDefault="00000000">
      <w:r>
        <w:t>74.</w:t>
      </w:r>
      <w:r>
        <w:tab/>
        <w:t xml:space="preserve">26 апреля 2003 года чернокожий молодой человек, Карлуш </w:t>
      </w:r>
      <w:proofErr w:type="spellStart"/>
      <w:r>
        <w:t>Рейш</w:t>
      </w:r>
      <w:proofErr w:type="spellEnd"/>
      <w:r>
        <w:t xml:space="preserve">, был тяжело ранен в голову сотрудником полиции в квартале </w:t>
      </w:r>
      <w:proofErr w:type="spellStart"/>
      <w:r>
        <w:t>Замбуял</w:t>
      </w:r>
      <w:proofErr w:type="spellEnd"/>
      <w:r>
        <w:t xml:space="preserve"> в Браге, </w:t>
      </w:r>
      <w:proofErr w:type="spellStart"/>
      <w:r>
        <w:t>Амадора</w:t>
      </w:r>
      <w:proofErr w:type="spellEnd"/>
      <w:r>
        <w:t xml:space="preserve">;  при этом была ранена и его беременная жена, Марлен </w:t>
      </w:r>
      <w:proofErr w:type="spellStart"/>
      <w:r>
        <w:t>Силва</w:t>
      </w:r>
      <w:proofErr w:type="spellEnd"/>
      <w:r>
        <w:t xml:space="preserve">.  Карлуш </w:t>
      </w:r>
      <w:proofErr w:type="spellStart"/>
      <w:r>
        <w:t>Рейш</w:t>
      </w:r>
      <w:proofErr w:type="spellEnd"/>
      <w:r>
        <w:t xml:space="preserve"> скончался от ран.  Молодой человек вел транспортное средство без водительских прав и вместе со своей супругой пытался скрыться от остановивших его сотрудников полиции.  Прокуратура, а также инспекционная служба полиции возбудили соответствующие дела.  Генеральная инспекция министерства внутренних дел возбудила дисциплинарное дело в отношении двух сотрудников полиции, одному из которых временно запрещено пользоваться оружием.</w:t>
      </w:r>
    </w:p>
    <w:p w:rsidR="00000000" w:rsidRDefault="00000000"/>
    <w:p w:rsidR="00000000" w:rsidRDefault="00000000">
      <w:r>
        <w:t>75.</w:t>
      </w:r>
      <w:r>
        <w:tab/>
        <w:t xml:space="preserve">Наконец, 18 февраля 2002 года М. </w:t>
      </w:r>
      <w:proofErr w:type="spellStart"/>
      <w:r>
        <w:t>Абдул</w:t>
      </w:r>
      <w:proofErr w:type="spellEnd"/>
      <w:r>
        <w:t xml:space="preserve"> подал жалобу на оскорбление и угрозы в свой адрес.  Впоследствии, а именно 15 сентября 2003 года, он отказался от своего иска.  Это дело фигурировало под номером 44/02.8 </w:t>
      </w:r>
      <w:proofErr w:type="spellStart"/>
      <w:r>
        <w:t>jblsb</w:t>
      </w:r>
      <w:proofErr w:type="spellEnd"/>
      <w:r>
        <w:t>.</w:t>
      </w:r>
    </w:p>
    <w:p w:rsidR="00000000" w:rsidRDefault="00000000"/>
    <w:p w:rsidR="00000000" w:rsidRDefault="00000000">
      <w:r>
        <w:t>76.</w:t>
      </w:r>
      <w:r>
        <w:tab/>
        <w:t>В контексте всех этих дел, некоторые из которых являются действительно очень серьезными, следует тем не менее отметить стремление властей принять меры к тому, чтобы положить конец расовой дискриминации и актам насилия.  Общим для всех этих дел является то, что они еще не рассматривались в суде, поэтому информация по этим делам пока является следственной тайной.  В то же время налицо стремление португальских властей вести борьбу со всеми проявлениями дискриминации.</w:t>
      </w:r>
    </w:p>
    <w:p w:rsidR="00000000" w:rsidRDefault="00000000"/>
    <w:p w:rsidR="00000000" w:rsidRDefault="00000000">
      <w:r>
        <w:t>77.</w:t>
      </w:r>
      <w:r>
        <w:tab/>
        <w:t xml:space="preserve">На основании положений закона 134/99 было подано 33 жалобы:  на отказ в аренде помещения и отказ в гостиничном обслуживании;  в связи с проблемами при  трудоустройстве (подобные проблемы упоминались выше);  на дискриминационное обращение на государственной службе;  на отказ в аренде транспортных средств;  в связи с насилием со стороны сотрудников полиции.  Подавались жалобы и на дискриминационное отношение со стороны банковских учреждений (административная юриспруденция, см. нижеследующий подраздел </w:t>
      </w:r>
      <w:proofErr w:type="spellStart"/>
      <w:r>
        <w:t>I.А</w:t>
      </w:r>
      <w:proofErr w:type="spellEnd"/>
      <w:r>
        <w:t xml:space="preserve"> третьей части (пункты 114-118)).  Что касается решений судебных органов по рассматриваемым делам, то они анализируются ниже в подразделе </w:t>
      </w:r>
      <w:proofErr w:type="spellStart"/>
      <w:r>
        <w:t>I.В</w:t>
      </w:r>
      <w:proofErr w:type="spellEnd"/>
      <w:r>
        <w:t xml:space="preserve"> третьей части (пункты 119-122).  Эти процессы еще не завершены.  Соответствующие жалобы были поданы в компетентные инспекционные органы, которые приступили к их изучению.</w:t>
      </w:r>
    </w:p>
    <w:p w:rsidR="00000000" w:rsidRDefault="00000000"/>
    <w:p w:rsidR="00000000" w:rsidRDefault="00000000">
      <w:pPr>
        <w:pStyle w:val="12"/>
        <w:rPr>
          <w:i w:val="0"/>
        </w:rPr>
      </w:pPr>
      <w:r>
        <w:rPr>
          <w:i w:val="0"/>
        </w:rPr>
        <w:t>6.</w:t>
      </w:r>
      <w:r>
        <w:rPr>
          <w:i w:val="0"/>
        </w:rPr>
        <w:tab/>
        <w:t>Важные исследования и меры, посвященные борьбе против расизма</w:t>
      </w:r>
    </w:p>
    <w:p w:rsidR="00000000" w:rsidRDefault="00000000">
      <w:pPr>
        <w:pStyle w:val="12"/>
        <w:rPr>
          <w:i w:val="0"/>
        </w:rPr>
      </w:pPr>
    </w:p>
    <w:p w:rsidR="00000000" w:rsidRDefault="00000000">
      <w:pPr>
        <w:pStyle w:val="FootnoteText"/>
        <w:spacing w:line="288" w:lineRule="auto"/>
      </w:pPr>
      <w:r>
        <w:t>78.</w:t>
      </w:r>
      <w:r>
        <w:tab/>
        <w:t>В опубликованном 13 января 2002 года исследовании Католического университета отмечается, что средства массовой информации очерняют этнические меньшинства:  ответственность за социальные конфликты чаще всего возлагают на общины цыган и выходцев из Африки.  В ноябре 2002 года в исследовании, проведенном Управлением Верховного комиссара по делам иммиграции и этнических меньшинств, был сделан вывод о том, что пресса благожелательно освещает тему иммиграции и что в деле интеграции иммигрантов и представителей этнических меньшинств в общественную жизнь удалось добиться определенного прогресса.  Наконец, 30 января 2003 года Управление Верховного комиссара по делам иммиграции и этнических меньшинств учредило приз "Иммиграция и этнические меньшинства:  журналистика и терпимость".  Претендентами на получение этого приза являются журналисты, работающие во всех средствах массовой информации, а также представители научных кругов, которые занимались этой темой в 2002 году.  Кандидатуры соискателей должны были быть представлены до 30 января 2003 года.</w:t>
      </w:r>
    </w:p>
    <w:p w:rsidR="00000000" w:rsidRDefault="00000000">
      <w:pPr>
        <w:pStyle w:val="FootnoteText"/>
        <w:spacing w:line="288" w:lineRule="auto"/>
      </w:pPr>
    </w:p>
    <w:p w:rsidR="00000000" w:rsidRDefault="00000000">
      <w:pPr>
        <w:pStyle w:val="FootnoteText"/>
        <w:spacing w:line="288" w:lineRule="auto"/>
        <w:jc w:val="center"/>
        <w:rPr>
          <w:b/>
          <w:bCs/>
        </w:rPr>
      </w:pPr>
      <w:proofErr w:type="spellStart"/>
      <w:r>
        <w:rPr>
          <w:b/>
          <w:bCs/>
        </w:rPr>
        <w:t>V</w:t>
      </w:r>
      <w:proofErr w:type="spellEnd"/>
      <w:r>
        <w:rPr>
          <w:b/>
          <w:bCs/>
        </w:rPr>
        <w:t>.</w:t>
      </w:r>
      <w:r>
        <w:rPr>
          <w:b/>
          <w:bCs/>
        </w:rPr>
        <w:tab/>
        <w:t>МЕРЫ, ПРИНИМАВШИЕСЯ В ПОСЛЕДНЕЕ ВРЕМЯ В СТРАНЕ</w:t>
      </w:r>
    </w:p>
    <w:p w:rsidR="00000000" w:rsidRDefault="00000000">
      <w:pPr>
        <w:pStyle w:val="FootnoteText"/>
        <w:spacing w:line="288" w:lineRule="auto"/>
        <w:jc w:val="center"/>
      </w:pPr>
      <w:r>
        <w:rPr>
          <w:b/>
          <w:bCs/>
        </w:rPr>
        <w:t>ДЛЯ БОРЬБЫ ПРОТИВ РАСИЗМА И НЕТЕРПИМОСТИ</w:t>
      </w:r>
    </w:p>
    <w:p w:rsidR="00000000" w:rsidRDefault="00000000">
      <w:pPr>
        <w:pStyle w:val="FootnoteText"/>
        <w:spacing w:line="288" w:lineRule="auto"/>
        <w:jc w:val="center"/>
      </w:pPr>
    </w:p>
    <w:p w:rsidR="00000000" w:rsidRDefault="00000000">
      <w:pPr>
        <w:pStyle w:val="FootnoteText"/>
        <w:spacing w:line="288" w:lineRule="auto"/>
      </w:pPr>
      <w:r>
        <w:t>79.</w:t>
      </w:r>
      <w:r>
        <w:tab/>
        <w:t xml:space="preserve">Хотя данный фактор никак не влияет на преемственность усилий португальского государства в борьбе против расизма и нетерпимости, следует тем не менее отметить, что по итогам прошедших в 2002 году выборов большинство в законодательных органах власти изменило свою политическую окраску.  В результате сменился и Верховный комиссар по делам иммиграции и этнических меньшинств:  вместо </w:t>
      </w:r>
      <w:proofErr w:type="spellStart"/>
      <w:r>
        <w:t>Жозе</w:t>
      </w:r>
      <w:proofErr w:type="spellEnd"/>
      <w:r>
        <w:t xml:space="preserve"> </w:t>
      </w:r>
      <w:proofErr w:type="spellStart"/>
      <w:r>
        <w:t>Лейтана</w:t>
      </w:r>
      <w:proofErr w:type="spellEnd"/>
      <w:r>
        <w:t xml:space="preserve"> на этот пост был назначен святой отец </w:t>
      </w:r>
      <w:proofErr w:type="spellStart"/>
      <w:r>
        <w:t>Антониу</w:t>
      </w:r>
      <w:proofErr w:type="spellEnd"/>
      <w:r>
        <w:t xml:space="preserve"> Ваз Пинту.</w:t>
      </w:r>
    </w:p>
    <w:p w:rsidR="00000000" w:rsidRDefault="00000000">
      <w:pPr>
        <w:pStyle w:val="FootnoteText"/>
        <w:spacing w:line="288" w:lineRule="auto"/>
      </w:pPr>
    </w:p>
    <w:p w:rsidR="00000000" w:rsidRDefault="00000000">
      <w:r>
        <w:t>80.</w:t>
      </w:r>
      <w:r>
        <w:tab/>
        <w:t xml:space="preserve">22 ноября 2002 года на основании декрета-закона 251/2002, отменяющего действие декрета-закона 3-А/96 от 26 января 1996 года и декрета-закона 39/98 от 27 февраля 1998 года, под эгидой председателя Совета министров было создано Управление Верховного комиссара по делам иммиграции и этнических меньшинств.  Принимая этот нормативный акт, правительство стремилось децентрализовать функции Управления Верховного комиссара, отделения которого находятся в Лиссабоне и Порто, где в настоящее время и расположена штаб-квартира Верховного комиссара, без ущерба для возможности создания новых отделений на территории страны.  В состав управления Верховного комиссара входят сам Верховный комиссар, Консультативный совет по делам иммиграции и Комиссия по вопросам равенства и борьбе с расовой дискриминацией, созданная на основании закона № 134/99.  </w:t>
      </w:r>
    </w:p>
    <w:p w:rsidR="00000000" w:rsidRDefault="00000000"/>
    <w:p w:rsidR="00000000" w:rsidRDefault="00000000">
      <w:r>
        <w:t>81.</w:t>
      </w:r>
      <w:r>
        <w:tab/>
        <w:t xml:space="preserve">Задачи Управления Верховного комиссара заключаются в содействии интеграции иммигрантов и представителей этнических меньшинств в португальское общество, обеспечении участия и сотрудничества представительных ассоциаций иммигрантов, социальных партнеров и учреждений, занимающихся проблематикой социальной солидарности, выработке политики в области социальной интеграции и борьбы против отчуждения, а также контроле за применением правых инструментов профилактики и запрета дискриминации по признаку расы, цвета кожи, национальной принадлежности или этнического происхождения.  </w:t>
      </w:r>
    </w:p>
    <w:p w:rsidR="00000000" w:rsidRDefault="00000000"/>
    <w:p w:rsidR="00000000" w:rsidRDefault="00000000">
      <w:r>
        <w:t>82.</w:t>
      </w:r>
      <w:r>
        <w:tab/>
        <w:t xml:space="preserve">Что касается Консультативного совета по делам иммиграции, то его цель заключается в том, чтобы обеспечить участие и сотрудничество представительных ассоциаций иммигрантов, социальных партнеров и учреждений, занимающихся проблематикой социальной солидарности, в разработке политики в области социальной интеграции и борьбы против отчуждения.  В состав Консультативного совета входят:  Верховный комиссар, являющийся его председателем;  заместитель Верховного комиссара;  представители всех существующих в стране общин </w:t>
      </w:r>
      <w:proofErr w:type="spellStart"/>
      <w:r>
        <w:t>португалоговорящих</w:t>
      </w:r>
      <w:proofErr w:type="spellEnd"/>
      <w:r>
        <w:t xml:space="preserve"> иммигрантов, делегируемых соответствующими федерациями и ассоциациями, при том условии, что они признаются Управлением Верховного комиссара;  представители каждой из трех других общин, делегируемые соответствующими ассоциациями и федерациями при условии их признания Управлением Верховного комиссара;  представители конкретных учреждений, работающих над проблематикой социальной солидарности;  два представителя учреждений, работающих с иммигрантами;  два представителя ассоциации работодателей и два представителя профсоюзов, представленных в Экономическом и Социальном Совете</w:t>
      </w:r>
      <w:r>
        <w:rPr>
          <w:rStyle w:val="FootnoteReference"/>
        </w:rPr>
        <w:footnoteReference w:id="4"/>
      </w:r>
      <w:r>
        <w:t>;  два заслуженных гражданина, назначаемых Верховным комиссаром;  представитель правительственного органа, занимающегося вопросами иммиграции и португальскими общинами;  представитель министерства внутренних дел;  представитель министерства образования;  представитель министерства социального обеспечения и труда;  представитель регионального правительства Азорских островов;  представитель регионального правительства Острова Мадейра;  а также представитель Национальной ассоциации местных португальских общин.</w:t>
      </w:r>
    </w:p>
    <w:p w:rsidR="00000000" w:rsidRDefault="00000000"/>
    <w:p w:rsidR="00000000" w:rsidRDefault="00000000">
      <w:r>
        <w:t>83.</w:t>
      </w:r>
      <w:r>
        <w:tab/>
        <w:t>Консультативный совет может по своей инициативе или по поручению Верховного комиссара решать следующие задачи:</w:t>
      </w:r>
    </w:p>
    <w:p w:rsidR="00000000" w:rsidRDefault="00000000"/>
    <w:p w:rsidR="00000000" w:rsidRDefault="00000000">
      <w:r>
        <w:tab/>
      </w:r>
      <w:proofErr w:type="spellStart"/>
      <w:r>
        <w:t>a</w:t>
      </w:r>
      <w:proofErr w:type="spellEnd"/>
      <w:r>
        <w:t>)</w:t>
      </w:r>
      <w:r>
        <w:tab/>
        <w:t>давать заключения по законопроектам, касающимся прав иммигрантов;</w:t>
      </w:r>
    </w:p>
    <w:p w:rsidR="00000000" w:rsidRDefault="00000000"/>
    <w:p w:rsidR="00000000" w:rsidRDefault="00000000">
      <w:r>
        <w:tab/>
      </w:r>
      <w:proofErr w:type="spellStart"/>
      <w:r>
        <w:t>b</w:t>
      </w:r>
      <w:proofErr w:type="spellEnd"/>
      <w:r>
        <w:t>)</w:t>
      </w:r>
      <w:r>
        <w:tab/>
        <w:t>участвовать в разработке политики социальной интеграции, направленной на ликвидацию дискриминации и поощрение равенства;</w:t>
      </w:r>
    </w:p>
    <w:p w:rsidR="00000000" w:rsidRDefault="00000000"/>
    <w:p w:rsidR="00000000" w:rsidRDefault="00000000">
      <w:r>
        <w:tab/>
      </w:r>
      <w:proofErr w:type="spellStart"/>
      <w:r>
        <w:t>c</w:t>
      </w:r>
      <w:proofErr w:type="spellEnd"/>
      <w:r>
        <w:t>)</w:t>
      </w:r>
      <w:r>
        <w:tab/>
        <w:t>участвовать в определении мер и направлений деятельности с целью улучшения условий жизни иммигрантов и контролировать их выполнение;</w:t>
      </w:r>
    </w:p>
    <w:p w:rsidR="00000000" w:rsidRDefault="00000000"/>
    <w:p w:rsidR="00000000" w:rsidRDefault="00000000">
      <w:r>
        <w:tab/>
      </w:r>
      <w:proofErr w:type="spellStart"/>
      <w:r>
        <w:t>d</w:t>
      </w:r>
      <w:proofErr w:type="spellEnd"/>
      <w:r>
        <w:t>)</w:t>
      </w:r>
      <w:r>
        <w:tab/>
        <w:t>защищать права иммигрантов на свою самобытность и культуру, формулируя при этом предложения по поощрению этих прав;</w:t>
      </w:r>
    </w:p>
    <w:p w:rsidR="00000000" w:rsidRDefault="00000000"/>
    <w:p w:rsidR="00000000" w:rsidRDefault="00000000">
      <w:r>
        <w:tab/>
      </w:r>
      <w:proofErr w:type="spellStart"/>
      <w:r>
        <w:t>e</w:t>
      </w:r>
      <w:proofErr w:type="spellEnd"/>
      <w:r>
        <w:t>)</w:t>
      </w:r>
      <w:r>
        <w:tab/>
        <w:t>осуществлять другие предусмотренные в законе функции.</w:t>
      </w:r>
    </w:p>
    <w:p w:rsidR="00000000" w:rsidRDefault="00000000"/>
    <w:p w:rsidR="00000000" w:rsidRDefault="00000000">
      <w:r>
        <w:tab/>
        <w:t>Консультативный совет проводит совещания раз в три месяца.  Его члены назначаются на три года и работают бесплатно.</w:t>
      </w:r>
    </w:p>
    <w:p w:rsidR="00000000" w:rsidRDefault="00000000"/>
    <w:p w:rsidR="00000000" w:rsidRDefault="00000000">
      <w:r>
        <w:t>84.</w:t>
      </w:r>
      <w:r>
        <w:tab/>
        <w:t xml:space="preserve">В числе других мер, недавно принятых для целей повышения эффективности борьбы против расизма и ксенофобии, можно назвать подписание Португалией 17 марта 2003 года протокола к Конвенции Совета Европы о </w:t>
      </w:r>
      <w:proofErr w:type="spellStart"/>
      <w:r>
        <w:t>киберпреступности</w:t>
      </w:r>
      <w:proofErr w:type="spellEnd"/>
      <w:r>
        <w:t>, касающегося преступлений, совершаемых на почве расизма при помощи средств информатики.  По состоянию на март 2003 года этот протокол еще не вступил в силу, поскольку его пока не ратифицировало ни одно государство.  Для вступления этого документа в силу необходимо, чтобы он был ратифицирован пятью государствами.</w:t>
      </w:r>
    </w:p>
    <w:p w:rsidR="00000000" w:rsidRDefault="00000000"/>
    <w:p w:rsidR="00000000" w:rsidRDefault="00000000">
      <w:pPr>
        <w:jc w:val="center"/>
        <w:rPr>
          <w:b/>
          <w:bCs/>
        </w:rPr>
      </w:pPr>
      <w:proofErr w:type="spellStart"/>
      <w:r>
        <w:rPr>
          <w:b/>
          <w:bCs/>
        </w:rPr>
        <w:t>VI</w:t>
      </w:r>
      <w:proofErr w:type="spellEnd"/>
      <w:r>
        <w:rPr>
          <w:b/>
          <w:bCs/>
        </w:rPr>
        <w:t>.</w:t>
      </w:r>
      <w:r>
        <w:rPr>
          <w:b/>
          <w:bCs/>
        </w:rPr>
        <w:tab/>
        <w:t>УЧАСТИЕ ПОРТУГАЛИИ В ДЕЯТЕЛЬНОСТИ</w:t>
      </w:r>
    </w:p>
    <w:p w:rsidR="00000000" w:rsidRDefault="00000000">
      <w:pPr>
        <w:jc w:val="center"/>
        <w:rPr>
          <w:b/>
          <w:bCs/>
        </w:rPr>
      </w:pPr>
      <w:r>
        <w:rPr>
          <w:b/>
          <w:bCs/>
        </w:rPr>
        <w:t>МЕЖДУНАРОДНЫХ ОРГАНОВ</w:t>
      </w:r>
    </w:p>
    <w:p w:rsidR="00000000" w:rsidRDefault="00000000">
      <w:pPr>
        <w:jc w:val="center"/>
        <w:rPr>
          <w:b/>
          <w:bCs/>
        </w:rPr>
      </w:pPr>
    </w:p>
    <w:p w:rsidR="00000000" w:rsidRDefault="00000000">
      <w:r>
        <w:t>85.</w:t>
      </w:r>
      <w:r>
        <w:tab/>
        <w:t>Здесь следует в первую очередь упомянуть участие Португалии в подготовке второго доклада о положении дел в стране, составлением которого занималась Европейская комиссия по борьбе против расизма и нетерпимости (</w:t>
      </w:r>
      <w:proofErr w:type="spellStart"/>
      <w:r>
        <w:t>ЕКБРН</w:t>
      </w:r>
      <w:proofErr w:type="spellEnd"/>
      <w:r>
        <w:t xml:space="preserve">).  Этот доклад готовился с учетом различной информации из всевозможных источников, причем в ноябре 2001 года представители </w:t>
      </w:r>
      <w:proofErr w:type="spellStart"/>
      <w:r>
        <w:t>ЕКБРН</w:t>
      </w:r>
      <w:proofErr w:type="spellEnd"/>
      <w:r>
        <w:t xml:space="preserve"> посетили целый ряд португальских учреждений.  Подготовка этого доклада была завершена </w:t>
      </w:r>
      <w:proofErr w:type="spellStart"/>
      <w:r>
        <w:t>ЕКБРН</w:t>
      </w:r>
      <w:proofErr w:type="spellEnd"/>
      <w:r>
        <w:t xml:space="preserve"> 20 марта 2002 года.</w:t>
      </w:r>
    </w:p>
    <w:p w:rsidR="00000000" w:rsidRDefault="00000000"/>
    <w:p w:rsidR="00000000" w:rsidRDefault="00000000">
      <w:r>
        <w:t>86.</w:t>
      </w:r>
      <w:r>
        <w:tab/>
        <w:t xml:space="preserve">Португальские органы максимально широко сотрудничали с </w:t>
      </w:r>
      <w:proofErr w:type="spellStart"/>
      <w:r>
        <w:t>ЕКБРН</w:t>
      </w:r>
      <w:proofErr w:type="spellEnd"/>
      <w:r>
        <w:t xml:space="preserve">.  Комиссия рекомендовала португальским властям принять дополнительные меры для повышения эффективности борьбы против расизма и нетерпимости в различных областях.  Так, по мнению </w:t>
      </w:r>
      <w:proofErr w:type="spellStart"/>
      <w:r>
        <w:t>ЕКБРН</w:t>
      </w:r>
      <w:proofErr w:type="spellEnd"/>
      <w:r>
        <w:t xml:space="preserve">, португальским властям необходимо  </w:t>
      </w:r>
      <w:proofErr w:type="spellStart"/>
      <w:r>
        <w:t>i</w:t>
      </w:r>
      <w:proofErr w:type="spellEnd"/>
      <w:r>
        <w:t xml:space="preserve">)  эффективно применять действующие законодательные положения,  </w:t>
      </w:r>
      <w:proofErr w:type="spellStart"/>
      <w:r>
        <w:t>ii</w:t>
      </w:r>
      <w:proofErr w:type="spellEnd"/>
      <w:r>
        <w:t xml:space="preserve">)  принять меры, которые позволят улучшить контакты органов управления и сил охраны правопорядка с группами меньшинств,  </w:t>
      </w:r>
      <w:proofErr w:type="spellStart"/>
      <w:r>
        <w:t>iii</w:t>
      </w:r>
      <w:proofErr w:type="spellEnd"/>
      <w:r>
        <w:t xml:space="preserve">)  создать специализированный независимый орган по борьбе против расизма,  </w:t>
      </w:r>
      <w:proofErr w:type="spellStart"/>
      <w:r>
        <w:t>iv</w:t>
      </w:r>
      <w:proofErr w:type="spellEnd"/>
      <w:r>
        <w:t>)  </w:t>
      </w:r>
      <w:proofErr w:type="spellStart"/>
      <w:r>
        <w:t>беспечить</w:t>
      </w:r>
      <w:proofErr w:type="spellEnd"/>
      <w:r>
        <w:t xml:space="preserve"> более эффективное применение норм, регулирующих предоставление убежища,  </w:t>
      </w:r>
      <w:proofErr w:type="spellStart"/>
      <w:r>
        <w:t>v</w:t>
      </w:r>
      <w:proofErr w:type="spellEnd"/>
      <w:r>
        <w:t>)  защищать иммигрантов от злоупотреблений в области трудоустройства, и наконец  </w:t>
      </w:r>
      <w:proofErr w:type="spellStart"/>
      <w:r>
        <w:t>vi</w:t>
      </w:r>
      <w:proofErr w:type="spellEnd"/>
      <w:r>
        <w:t>)  вести среди населения информационно-пропагандистскую работу по вопросам борьбы против расизма и нетерпимости.</w:t>
      </w:r>
    </w:p>
    <w:p w:rsidR="00000000" w:rsidRDefault="00000000"/>
    <w:p w:rsidR="00000000" w:rsidRDefault="00000000">
      <w:r>
        <w:t>87.</w:t>
      </w:r>
      <w:r>
        <w:tab/>
      </w:r>
      <w:proofErr w:type="spellStart"/>
      <w:r>
        <w:t>ЕКБРН</w:t>
      </w:r>
      <w:proofErr w:type="spellEnd"/>
      <w:r>
        <w:t xml:space="preserve"> позитивно оценивает принятие закона № 134/99, запрещающего расовую дискриминацию, различные инициативы, способствующие расширению охвата цыган системой образования и их участия в трудовой деятельности, а также углубляющие понимание проблематики прав человека сотрудниками полиции и судебных органов, равно как и принятие Декларации, наделяющей Комитет по ликвидации расовой дискриминации Организации Объединенных Наций компетенцией рассматривать индивидуальные жалобы.</w:t>
      </w:r>
    </w:p>
    <w:p w:rsidR="00000000" w:rsidRDefault="00000000"/>
    <w:p w:rsidR="00000000" w:rsidRDefault="00000000">
      <w:pPr>
        <w:jc w:val="center"/>
        <w:rPr>
          <w:i/>
          <w:iCs/>
        </w:rPr>
      </w:pPr>
      <w:r>
        <w:rPr>
          <w:i/>
          <w:iCs/>
        </w:rPr>
        <w:t>Вторая часть</w:t>
      </w:r>
    </w:p>
    <w:p w:rsidR="00000000" w:rsidRDefault="00000000">
      <w:pPr>
        <w:jc w:val="center"/>
        <w:rPr>
          <w:b/>
          <w:bCs/>
        </w:rPr>
      </w:pPr>
    </w:p>
    <w:p w:rsidR="00000000" w:rsidRDefault="00000000">
      <w:pPr>
        <w:jc w:val="center"/>
        <w:rPr>
          <w:b/>
          <w:bCs/>
        </w:rPr>
      </w:pPr>
      <w:r>
        <w:rPr>
          <w:b/>
          <w:bCs/>
        </w:rPr>
        <w:t>Сведения по статьям 2-7 Конвенции</w:t>
      </w:r>
    </w:p>
    <w:p w:rsidR="00000000" w:rsidRDefault="00000000">
      <w:pPr>
        <w:jc w:val="center"/>
        <w:rPr>
          <w:b/>
          <w:bCs/>
        </w:rPr>
      </w:pPr>
    </w:p>
    <w:p w:rsidR="00000000" w:rsidRDefault="00000000">
      <w:pPr>
        <w:jc w:val="center"/>
        <w:rPr>
          <w:b/>
          <w:bCs/>
        </w:rPr>
      </w:pPr>
      <w:proofErr w:type="spellStart"/>
      <w:r>
        <w:rPr>
          <w:b/>
          <w:bCs/>
        </w:rPr>
        <w:t>I</w:t>
      </w:r>
      <w:proofErr w:type="spellEnd"/>
      <w:r>
        <w:rPr>
          <w:b/>
          <w:bCs/>
        </w:rPr>
        <w:t>.</w:t>
      </w:r>
      <w:r>
        <w:rPr>
          <w:b/>
          <w:bCs/>
        </w:rPr>
        <w:tab/>
        <w:t>СТАТЬЯ 2</w:t>
      </w:r>
    </w:p>
    <w:p w:rsidR="00000000" w:rsidRDefault="00000000">
      <w:pPr>
        <w:jc w:val="center"/>
      </w:pPr>
      <w:r>
        <w:t>Политика борьбы с расизмом</w:t>
      </w:r>
    </w:p>
    <w:p w:rsidR="00000000" w:rsidRDefault="00000000">
      <w:pPr>
        <w:jc w:val="center"/>
      </w:pPr>
    </w:p>
    <w:p w:rsidR="00000000" w:rsidRDefault="00000000">
      <w:r>
        <w:t>88.</w:t>
      </w:r>
      <w:r>
        <w:tab/>
        <w:t>Как отмечалось в предыдущих докладах, Португалия проводит политику борьбы с расизмом как на законодательном, так и на практическом уровне.  Действительно, существует система юридических норм, защищающая потенциальных потерпевших и обеспечивающая последовательное принятие конкретных мер, например на уровне Управления Верховного комиссара по делам иммиграции и этнических меньшинств.</w:t>
      </w:r>
    </w:p>
    <w:p w:rsidR="00000000" w:rsidRDefault="00000000"/>
    <w:p w:rsidR="00000000" w:rsidRDefault="00000000">
      <w:pPr>
        <w:jc w:val="center"/>
        <w:rPr>
          <w:b/>
          <w:bCs/>
        </w:rPr>
      </w:pPr>
      <w:proofErr w:type="spellStart"/>
      <w:r>
        <w:rPr>
          <w:b/>
          <w:bCs/>
        </w:rPr>
        <w:t>II</w:t>
      </w:r>
      <w:proofErr w:type="spellEnd"/>
      <w:r>
        <w:rPr>
          <w:b/>
          <w:bCs/>
        </w:rPr>
        <w:t>.</w:t>
      </w:r>
      <w:r>
        <w:rPr>
          <w:b/>
          <w:bCs/>
        </w:rPr>
        <w:tab/>
        <w:t>СТАТЬЯ 3</w:t>
      </w:r>
    </w:p>
    <w:p w:rsidR="00000000" w:rsidRDefault="00000000">
      <w:pPr>
        <w:jc w:val="center"/>
      </w:pPr>
      <w:r>
        <w:t>Расовая сегрегация</w:t>
      </w:r>
    </w:p>
    <w:p w:rsidR="00000000" w:rsidRDefault="00000000">
      <w:pPr>
        <w:jc w:val="center"/>
      </w:pPr>
    </w:p>
    <w:p w:rsidR="00000000" w:rsidRDefault="00000000">
      <w:r>
        <w:t>89.</w:t>
      </w:r>
      <w:r>
        <w:tab/>
        <w:t>В Португалии расовой сегрегации не существует.  После "Революции гвоздик" в 1974 году Португалия неизменно решительно осуждала любую политику расовой сегрегации в мире.  Сегодня она продолжает придерживаться этой позиции, делая все возможное для того, чтобы положить конец такой сегрегации.</w:t>
      </w:r>
    </w:p>
    <w:p w:rsidR="00000000" w:rsidRDefault="00000000"/>
    <w:p w:rsidR="00000000" w:rsidRDefault="00000000">
      <w:pPr>
        <w:jc w:val="center"/>
        <w:rPr>
          <w:b/>
          <w:bCs/>
        </w:rPr>
      </w:pPr>
      <w:proofErr w:type="spellStart"/>
      <w:r>
        <w:rPr>
          <w:b/>
          <w:bCs/>
        </w:rPr>
        <w:t>III</w:t>
      </w:r>
      <w:proofErr w:type="spellEnd"/>
      <w:r>
        <w:rPr>
          <w:b/>
          <w:bCs/>
        </w:rPr>
        <w:t>.</w:t>
      </w:r>
      <w:r>
        <w:rPr>
          <w:b/>
          <w:bCs/>
        </w:rPr>
        <w:tab/>
        <w:t>СТАТЬЯ 4</w:t>
      </w:r>
    </w:p>
    <w:p w:rsidR="00000000" w:rsidRDefault="00000000">
      <w:pPr>
        <w:jc w:val="center"/>
      </w:pPr>
      <w:r>
        <w:t>Расистские организации</w:t>
      </w:r>
    </w:p>
    <w:p w:rsidR="00000000" w:rsidRDefault="00000000">
      <w:pPr>
        <w:jc w:val="center"/>
      </w:pPr>
    </w:p>
    <w:p w:rsidR="00000000" w:rsidRDefault="00000000">
      <w:r>
        <w:t>90.</w:t>
      </w:r>
      <w:r>
        <w:tab/>
        <w:t>Португалия осуждает и преследует фашистские и расистские организации.  Хотя в стране отсутствует законодательство, конкретно запрещающее фашистские организации, их можно считать запрещенными на основании Конституции, которая имеет прямое применение в этой области.  В Португалии появилась небольшая крайне правая политическая партия "Национальная партия обновления", утверждающая, в частности, что иммигранты занимают рабочие места португальцев, что, по их мнению, оправдывает принятие мер по ограничению иммиграции в Португалию.  Выступления руководителей этой политической партии, к которой не применялись никакие правовые меры, носят явно популистский характер.  Эта партия не выходит за рамки выступлений и не предпринимает никаких насильственных действий.  В отличие от "Движения национального действия" (</w:t>
      </w:r>
      <w:proofErr w:type="spellStart"/>
      <w:r>
        <w:t>ДНД</w:t>
      </w:r>
      <w:proofErr w:type="spellEnd"/>
      <w:r>
        <w:t xml:space="preserve">), упоминаемого в девятом периодическом докладе Португалии, требований о роспуске этой партии не поступало. </w:t>
      </w:r>
    </w:p>
    <w:p w:rsidR="00000000" w:rsidRDefault="00000000">
      <w:pPr>
        <w:jc w:val="center"/>
        <w:rPr>
          <w:b/>
          <w:bCs/>
        </w:rPr>
      </w:pPr>
      <w:proofErr w:type="spellStart"/>
      <w:r>
        <w:rPr>
          <w:b/>
          <w:bCs/>
        </w:rPr>
        <w:t>IV</w:t>
      </w:r>
      <w:proofErr w:type="spellEnd"/>
      <w:r>
        <w:rPr>
          <w:b/>
          <w:bCs/>
        </w:rPr>
        <w:t>.</w:t>
      </w:r>
      <w:r>
        <w:rPr>
          <w:b/>
          <w:bCs/>
        </w:rPr>
        <w:tab/>
        <w:t>СТАТЬЯ 5</w:t>
      </w:r>
    </w:p>
    <w:p w:rsidR="00000000" w:rsidRDefault="00000000">
      <w:pPr>
        <w:jc w:val="center"/>
      </w:pPr>
      <w:r>
        <w:t>Равенство перед правосудием</w:t>
      </w:r>
    </w:p>
    <w:p w:rsidR="00000000" w:rsidRDefault="00000000">
      <w:pPr>
        <w:jc w:val="center"/>
      </w:pPr>
    </w:p>
    <w:p w:rsidR="00000000" w:rsidRDefault="00000000">
      <w:r>
        <w:t>91.</w:t>
      </w:r>
      <w:r>
        <w:tab/>
        <w:t xml:space="preserve">Конституция и судебная система Португалии не допускают никакой дискриминации в области доступа к правосудию.  Поэтому единственной причиной ограниченности доступа к правосудию может быть незнание всех имеющихся возможностей.  Информационно-пропагандистская деятельность Управления Верховного комиссара, секретариата по координации образовательных программ на основе многообразия культур, о котором говорилось в предыдущих докладах, и министерства образования, сотрудничающих с организацией "Санта </w:t>
      </w:r>
      <w:proofErr w:type="spellStart"/>
      <w:r>
        <w:t>Каза</w:t>
      </w:r>
      <w:proofErr w:type="spellEnd"/>
      <w:r>
        <w:t xml:space="preserve"> да </w:t>
      </w:r>
      <w:proofErr w:type="spellStart"/>
      <w:r>
        <w:t>Мизерикордия</w:t>
      </w:r>
      <w:proofErr w:type="spellEnd"/>
      <w:r>
        <w:t>", ставит целью увеличение числа консультантов, с тем чтобы изменить сложившееся положение.  Вышесказанное относится как к доступу к правосудию, так и к решениям судебных органов, которые не могут носить дискриминационный характер на почве расизма и ксенофобии, поскольку все судьи проходят соответствующую подготовку в Центре правовых исследований Национальной школы магистратуры.</w:t>
      </w:r>
    </w:p>
    <w:p w:rsidR="00000000" w:rsidRDefault="00000000"/>
    <w:p w:rsidR="00000000" w:rsidRDefault="00000000">
      <w:pPr>
        <w:jc w:val="center"/>
        <w:rPr>
          <w:b/>
          <w:bCs/>
        </w:rPr>
      </w:pPr>
      <w:proofErr w:type="spellStart"/>
      <w:r>
        <w:rPr>
          <w:b/>
          <w:bCs/>
        </w:rPr>
        <w:t>V</w:t>
      </w:r>
      <w:proofErr w:type="spellEnd"/>
      <w:r>
        <w:rPr>
          <w:b/>
          <w:bCs/>
        </w:rPr>
        <w:t>.</w:t>
      </w:r>
      <w:r>
        <w:rPr>
          <w:b/>
          <w:bCs/>
        </w:rPr>
        <w:tab/>
        <w:t>СТАТЬЯ 6</w:t>
      </w:r>
    </w:p>
    <w:p w:rsidR="00000000" w:rsidRDefault="00000000">
      <w:pPr>
        <w:jc w:val="center"/>
      </w:pPr>
      <w:r>
        <w:t>Эффективные средства правовой защиты</w:t>
      </w:r>
    </w:p>
    <w:p w:rsidR="00000000" w:rsidRDefault="00000000">
      <w:pPr>
        <w:jc w:val="center"/>
      </w:pPr>
    </w:p>
    <w:p w:rsidR="00000000" w:rsidRDefault="00000000">
      <w:r>
        <w:t>92.</w:t>
      </w:r>
      <w:r>
        <w:tab/>
        <w:t>Статья 240 Уголовного кодекса (расовая дискриминация) и закон 134/99 (Административное преследование дискриминации) предусматривают право каждого на правосудие, причем любой человек может воспользоваться также положениями Гражданского кодекса, касающимися запретительных мер и гражданской ответственности.  Правовая система Португалии предоставляет для этого различные процессуальные средства.</w:t>
      </w:r>
    </w:p>
    <w:p w:rsidR="00000000" w:rsidRDefault="00000000"/>
    <w:p w:rsidR="00000000" w:rsidRDefault="00000000">
      <w:pPr>
        <w:jc w:val="center"/>
        <w:rPr>
          <w:b/>
          <w:bCs/>
        </w:rPr>
      </w:pPr>
      <w:proofErr w:type="spellStart"/>
      <w:r>
        <w:rPr>
          <w:b/>
          <w:bCs/>
        </w:rPr>
        <w:t>VI</w:t>
      </w:r>
      <w:proofErr w:type="spellEnd"/>
      <w:r>
        <w:rPr>
          <w:b/>
          <w:bCs/>
        </w:rPr>
        <w:t>.</w:t>
      </w:r>
      <w:r>
        <w:rPr>
          <w:b/>
          <w:bCs/>
        </w:rPr>
        <w:tab/>
        <w:t>СТАТЬЯ 7</w:t>
      </w:r>
    </w:p>
    <w:p w:rsidR="00000000" w:rsidRDefault="00000000">
      <w:pPr>
        <w:jc w:val="center"/>
      </w:pPr>
      <w:r>
        <w:t>Образование и информация</w:t>
      </w:r>
    </w:p>
    <w:p w:rsidR="00000000" w:rsidRDefault="00000000">
      <w:pPr>
        <w:jc w:val="center"/>
      </w:pPr>
    </w:p>
    <w:p w:rsidR="00000000" w:rsidRDefault="00000000">
      <w:r>
        <w:t>93.</w:t>
      </w:r>
      <w:r>
        <w:tab/>
        <w:t xml:space="preserve">В этом контексте следует упомянуть о деятельности организованного в 1991 году секретариата, занимающегося вопросами культурного многообразия, который создал банк данных для оказания помощи в обучении уязвимых групп населения Португалии, представленных этническими меньшинствами.  Этот секретариат занимается также переводом на португальский язык произведений, позволяющих лучше понять существующие проблемы, и в первую очередь работ профессора </w:t>
      </w:r>
      <w:proofErr w:type="spellStart"/>
      <w:r>
        <w:t>Жана-Пьера</w:t>
      </w:r>
      <w:proofErr w:type="spellEnd"/>
      <w:r>
        <w:t xml:space="preserve"> </w:t>
      </w:r>
      <w:proofErr w:type="spellStart"/>
      <w:r>
        <w:t>Льежуа</w:t>
      </w:r>
      <w:proofErr w:type="spellEnd"/>
      <w:r>
        <w:t xml:space="preserve">.  Эта работа ведется в сотрудничестве с Исследовательским центром по проблемам цыган Университета </w:t>
      </w:r>
      <w:proofErr w:type="spellStart"/>
      <w:r>
        <w:t>Рене</w:t>
      </w:r>
      <w:proofErr w:type="spellEnd"/>
      <w:r>
        <w:t xml:space="preserve"> Декарта, с особым акцентом на собрание произведений в рамках серии "Интерфейс".  Издаваемые книги бесплатно распространяются в школах, где учится большое число цыган.  Было подготовлено также руководство для преподавателей по вопросам цыганской культуры, которое получило название "Учет принципов культурного многообразия в учебных программах".  </w:t>
      </w:r>
    </w:p>
    <w:p w:rsidR="00000000" w:rsidRDefault="00000000"/>
    <w:p w:rsidR="00000000" w:rsidRDefault="00000000">
      <w:r>
        <w:t>94.</w:t>
      </w:r>
      <w:r>
        <w:tab/>
        <w:t xml:space="preserve">Что касается Управления Верховного комиссара по делам иммиграции и этнических меньшинств, то оно стремится проводить активную политику по приему и интеграции иммигрантов в Португалии.  В рамках информационной работы была создана национальная система информации по вопросам иммиграции, распространяющая информационные бюллетени, имеющая </w:t>
      </w:r>
      <w:proofErr w:type="spellStart"/>
      <w:r>
        <w:t>вебсайт</w:t>
      </w:r>
      <w:proofErr w:type="spellEnd"/>
      <w:r>
        <w:t xml:space="preserve"> </w:t>
      </w:r>
      <w:r>
        <w:rPr>
          <w:lang w:val="en-US"/>
        </w:rPr>
        <w:t>www</w:t>
      </w:r>
      <w:r>
        <w:t>.</w:t>
      </w:r>
      <w:proofErr w:type="spellStart"/>
      <w:r>
        <w:rPr>
          <w:lang w:val="en-US"/>
        </w:rPr>
        <w:t>acime</w:t>
      </w:r>
      <w:proofErr w:type="spellEnd"/>
      <w:r>
        <w:t>.</w:t>
      </w:r>
      <w:proofErr w:type="spellStart"/>
      <w:r>
        <w:rPr>
          <w:lang w:val="en-US"/>
        </w:rPr>
        <w:t>gov</w:t>
      </w:r>
      <w:proofErr w:type="spellEnd"/>
      <w:r>
        <w:t>.</w:t>
      </w:r>
      <w:r>
        <w:rPr>
          <w:lang w:val="en-US"/>
        </w:rPr>
        <w:t>pt</w:t>
      </w:r>
      <w:r>
        <w:t>, выпускающая брошюры о различных законодательных актах и располагающая телефонной линией связи "</w:t>
      </w:r>
      <w:r>
        <w:rPr>
          <w:lang w:val="en-US"/>
        </w:rPr>
        <w:t>SOS</w:t>
      </w:r>
      <w:r>
        <w:t>-иммигрант", операторы которой в настоящее время проходят соответствующую подготовку.  Управление Верховного комиссара по делам иммиграции и этнических меньшинств в настоящее время проводит работу по созданию в Лиссабоне и Порто двух национальных центров оказания помощи иммигрантам.  Эти новаторские центры будут представлять официальные органы в среде иммигрантов.</w:t>
      </w:r>
    </w:p>
    <w:p w:rsidR="00000000" w:rsidRDefault="00000000"/>
    <w:p w:rsidR="00000000" w:rsidRDefault="00000000">
      <w:r>
        <w:t>95.</w:t>
      </w:r>
      <w:r>
        <w:tab/>
        <w:t xml:space="preserve">Также на национальном уровне, хотя и несколько в другом плане, в настоящее время формируется сеть местных центров в помощь иммигрантам.  Уже создано 15 таких центров, которые будут предоставлять переезжающим из одного места в другое иммигрантам всю необходимую информацию.  </w:t>
      </w:r>
    </w:p>
    <w:p w:rsidR="00000000" w:rsidRDefault="00000000"/>
    <w:p w:rsidR="00000000" w:rsidRDefault="00000000">
      <w:r>
        <w:t>96.</w:t>
      </w:r>
      <w:r>
        <w:tab/>
        <w:t>Что касается оказываемых цыганам услуг образования, то на основании резолюции Совета министров 175/96 от 19 октября 1996 года была создана рабочая группа по вопросам равенства и интеграции цыган, действующая под эгидой Верховного комиссара по делам иммиграции и этнических меньшинств.  Эта рабочая группа, мандат которой постоянно продлевается, работает в тесном контакте с Секретариатом по вопросам культурного многообразия.  Она разработала руководство для преподавателей (1995 год) и опубликовала в 1997 году игровые методические и педагогические материалы, пронизанные духом цыганской культуры (Европейский год борьбы с расизмом ).</w:t>
      </w:r>
    </w:p>
    <w:p w:rsidR="00000000" w:rsidRDefault="00000000"/>
    <w:p w:rsidR="00000000" w:rsidRDefault="00000000">
      <w:r>
        <w:t>97.</w:t>
      </w:r>
      <w:r>
        <w:tab/>
        <w:t xml:space="preserve">Между Секретариатом по вопросам культурного многообразия и Исследовательским центром по проблемам цыган Университета </w:t>
      </w:r>
      <w:proofErr w:type="spellStart"/>
      <w:r>
        <w:t>Рене</w:t>
      </w:r>
      <w:proofErr w:type="spellEnd"/>
      <w:r>
        <w:t xml:space="preserve"> Декарта было заключено соглашение о сотрудничестве с целью продолжения деятельности по пропаганде культурного многообразия в школах, в частности в том, что касается истории и культуры цыганского народа.  В рамках этого соглашения была создана сеть издательств из разных стран (Болгария, Венгрия, Германия, Испания, Италия, Португалия, Румыния, Словакия, Соединенное Королевство, Франция и Чешская Республика).  Эти издательства, ведущие поистине международную деятельность на местных рынках, распространяют качественную литературу, пропагандируя историю, культуру и языки в рамках своей серии "Интерфейс".  Исследовательский центр по проблемам цыган предложил Секретариату издавать эту серию и в Португалии.  </w:t>
      </w:r>
    </w:p>
    <w:p w:rsidR="00000000" w:rsidRDefault="00000000"/>
    <w:p w:rsidR="00000000" w:rsidRDefault="00000000">
      <w:r>
        <w:t>98.</w:t>
      </w:r>
      <w:r>
        <w:tab/>
        <w:t xml:space="preserve">Задуманная специалистами, эта серия предназначена тем не менее не для экспертов, а для учащихся средних школ и преподавателей.  Ученикам она должна помочь лучше узнать культурные ценности своих сверстников-цыган, а преподавателям - повысить эффективность методики преподавания.  Эта серия была официально представлена в Португалии в октябре 1998 года в присутствии директора Исследовательского центра по проблемам цыган и представителей различных европейских издательств.  Все представленные книги - "Цыгане от Индии до Средиземного моря", "Цыгане в эпоху свастики" и "Цыгане и депортация" - были переведены на португальский язык, причем последняя из этих книг частично посвящена истории цыган в Португалии, прослеженной португальскими авторами.  Португальское издательство планирует ежегодно публиковать не менее одной книги.  В настоящий момент переводится книга "Что такое цыганский язык?", которая должна быть издана в конце 2003 года.  </w:t>
      </w:r>
    </w:p>
    <w:p w:rsidR="00000000" w:rsidRDefault="00000000"/>
    <w:p w:rsidR="00000000" w:rsidRDefault="00000000">
      <w:r>
        <w:t>99.</w:t>
      </w:r>
      <w:r>
        <w:tab/>
        <w:t>В рамках программы "Сократ" Секретариат по вопросам культурного многообразия разработал международный проект "Цыгане, культурное многообразие и интеграция", итогом которого стал выход в свет двух книг серии "Интерфейс":  речь идет о переводе книги "Меньшинство и школа:  путь цыган", в которой описывается положение цыган в Европе, и об оригинальном произведении "Нам повезло!  У нас в школе цыгане!", в которой описываются португальские реалии с точки зрения места цыган в системе школьного образования и общественной жизни.  "Нам повезло!  У нас в школе цыгане!" </w:t>
      </w:r>
      <w:r>
        <w:noBreakHyphen/>
        <w:t xml:space="preserve"> первая в серии "Интерфейс" книга на португальском языке, полностью посвященная положению цыган.  Все эти книги бесплатно распространяются в школах, где учится много цыган.</w:t>
      </w:r>
    </w:p>
    <w:p w:rsidR="00000000" w:rsidRDefault="00000000"/>
    <w:p w:rsidR="00000000" w:rsidRDefault="00000000">
      <w:r>
        <w:t>100.</w:t>
      </w:r>
      <w:r>
        <w:tab/>
        <w:t xml:space="preserve">При осуществлении международных проектов Секретариат по вопросам культурного многообразия сотрудничает со своими партнерами из Испании и Франции, проводя исследования, посвященные охвату цыган школьным образованием и подготовке преподавателей для детей цыган и других кочевников.  Был составлен сборник, в котором перечисляются учреждения, занимающиеся подготовкой преподавателей в этой области с указанием основных направлений их деятельности, с тем чтобы в рамках проекта "Подготовка учебного персонала для детей и подростков цыган/рома" можно было разместить в </w:t>
      </w:r>
      <w:proofErr w:type="spellStart"/>
      <w:r>
        <w:t>Интернете</w:t>
      </w:r>
      <w:proofErr w:type="spellEnd"/>
      <w:r>
        <w:t xml:space="preserve"> Европейский банк данных по данному вопросу.  Из подготовленного Секретариатом по вопросам культурного многообразия сборника был выбран проект "Кочевники".  Он был представлен в Дижоне, и в результате задействованным в нем сотрудникам было предложено в течение недели заниматься в Дижоне разработкой учебной программы для иностранцев.  </w:t>
      </w:r>
    </w:p>
    <w:p w:rsidR="00000000" w:rsidRDefault="00000000"/>
    <w:p w:rsidR="00000000" w:rsidRDefault="00000000">
      <w:r>
        <w:t>101.</w:t>
      </w:r>
      <w:r>
        <w:tab/>
        <w:t>Цель одной из последних серий Секретариата по вопросам культурного многообразия, получившей название "Школа и община", заключается в том, чтобы пропагандировать среди родителей-иммигрантов преимущества школьного образования для их детей.  Один из томов был подготовлен для родителей и семей цыган с учетом особенностей их культуры и семейного уклада.  Завершается подготовка второго тома для преподавателей.  В нем преподавателям даются некоторые советы в отношении того, как лучше интегрировать этих детей в школьную жизнь и в класс.  В работе "Подходы и перспективы", опубликованной секретариатом и посвященной образованию на основе культурного многообразия, описываются модели и направления исследовательской работы в Соединенных Штатах Америки и Европе, некоторые из которых затрагивают вопросы школьного образования цыган.</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102.</w:t>
      </w:r>
      <w:r>
        <w:tab/>
        <w:t>Секретариат перевел и опубликовал подготовленный ЮНЕСКО справочник "Терпимость - ключ к миру".  Он оказал содействие в публикации издательством "Цыганское наследие" нового издания книги Ж.П. </w:t>
      </w:r>
      <w:proofErr w:type="spellStart"/>
      <w:r>
        <w:t>Льежуа</w:t>
      </w:r>
      <w:proofErr w:type="spellEnd"/>
      <w:r>
        <w:t>, посвященной цыганскому народу (1995 год).  Было приобретено также 100 экземпляров труда "Школьное обучение детей цыган и кочевников" того же автора.  Кроме того, секретариат перевел, опубликовал и распространил календарь ЮНЕСКО, посвященный правам человека и "Альбом прав человека" Совета Европы.</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103.</w:t>
      </w:r>
      <w:r>
        <w:tab/>
        <w:t xml:space="preserve">Параллельно этому осуществляется проект обучения на принципах взаимодействия культур, и следует отметить, что из 52 участвующих в нем школ в 14 доля учеников цыганского происхождения довольно высока;  именно в силу этой причины некоторые из школ были отобраны для этого проекта с самого начала (например, школа в </w:t>
      </w:r>
      <w:proofErr w:type="spellStart"/>
      <w:r>
        <w:t>Матошинхоше</w:t>
      </w:r>
      <w:proofErr w:type="spellEnd"/>
      <w:r>
        <w:t>).  В каждой из этой 52 школ осуществляются образовательные проекты на основе взаимодействия культур, предусматривающие конкретные мероприятия для учащихся-цыган, к числу которых относятся организация питания и досуга, а также подготовка инициатив и стратегий мотивации и привлечения цыганских семей и общин (например, проведение занятий в цыганских поселениях, вечера цыганских песен и танцев, выпуск сборника историй и легенд).</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104.</w:t>
      </w:r>
      <w:r>
        <w:tab/>
        <w:t xml:space="preserve">Еще одним мероприятием стала подготовка 200 преподавателей, участвующих в проекте по расширению использования "Руководства для преподавателей".  Что касается деятельности непосредственно на уровне школ, то здесь следует отметить оказание продовольственной, социальной и педагогической помощи школам с высоким процентом цыган (55 и 167 школ в Лиссабоне, школы в </w:t>
      </w:r>
      <w:proofErr w:type="spellStart"/>
      <w:r>
        <w:t>Беже</w:t>
      </w:r>
      <w:proofErr w:type="spellEnd"/>
      <w:r>
        <w:t xml:space="preserve">, </w:t>
      </w:r>
      <w:proofErr w:type="spellStart"/>
      <w:r>
        <w:t>Эльваше</w:t>
      </w:r>
      <w:proofErr w:type="spellEnd"/>
      <w:r>
        <w:t xml:space="preserve">, Нише, Муре, </w:t>
      </w:r>
      <w:proofErr w:type="spellStart"/>
      <w:r>
        <w:t>Пенафьеле</w:t>
      </w:r>
      <w:proofErr w:type="spellEnd"/>
      <w:r>
        <w:t xml:space="preserve"> и т.д.) и распространение книг и публикаций в школах.</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tabs>
          <w:tab w:val="clear" w:pos="567"/>
          <w:tab w:val="clear" w:pos="1701"/>
          <w:tab w:val="clear" w:pos="2268"/>
          <w:tab w:val="left" w:pos="0"/>
          <w:tab w:val="left" w:pos="566"/>
          <w:tab w:val="left" w:pos="1134"/>
          <w:tab w:val="left" w:pos="1700"/>
          <w:tab w:val="left" w:pos="2257"/>
        </w:tabs>
        <w:suppressAutoHyphens/>
      </w:pPr>
      <w:r>
        <w:t>105.</w:t>
      </w:r>
      <w:r>
        <w:tab/>
        <w:t>Информация базы данных секретариата "Взаимодействие культур", охватывающая все группы детей, а не только детей-цыган, которая постоянно обновляется, демонстрирует, что, несмотря на прилагаемые усилия, цыганские дети терпят неудачу и бросают школы гораздо чаще, чем представители других этнических групп.</w:t>
      </w:r>
    </w:p>
    <w:p w:rsidR="00000000" w:rsidRDefault="00000000">
      <w:pPr>
        <w:tabs>
          <w:tab w:val="clear" w:pos="567"/>
          <w:tab w:val="clear" w:pos="1701"/>
          <w:tab w:val="clear" w:pos="2268"/>
          <w:tab w:val="left" w:pos="0"/>
          <w:tab w:val="left" w:pos="566"/>
          <w:tab w:val="left" w:pos="1134"/>
          <w:tab w:val="left" w:pos="1700"/>
          <w:tab w:val="left" w:pos="2257"/>
        </w:tabs>
        <w:suppressAutoHyphens/>
      </w:pPr>
    </w:p>
    <w:p w:rsidR="00000000" w:rsidRDefault="00000000">
      <w:pPr>
        <w:pStyle w:val="FootnoteText"/>
        <w:spacing w:line="288" w:lineRule="auto"/>
      </w:pPr>
      <w:r>
        <w:t>106.</w:t>
      </w:r>
      <w:r>
        <w:tab/>
        <w:t xml:space="preserve">Секретариат по вопросам культурного многообразия поддерживает тесные контакты с некоторыми ассоциациями, среди которых следует упомянуть Ассоциацию португальских женщин-цыганок.  Секретариат работает с этими ассоциациями в интересах активизации некоторых проектов и привлекает их в качестве консультантов по конкретным вопросам.  </w:t>
      </w:r>
    </w:p>
    <w:p w:rsidR="00000000" w:rsidRDefault="00000000">
      <w:pPr>
        <w:pStyle w:val="FootnoteText"/>
        <w:spacing w:line="288" w:lineRule="auto"/>
      </w:pPr>
    </w:p>
    <w:p w:rsidR="00000000" w:rsidRDefault="00000000">
      <w:pPr>
        <w:pStyle w:val="FootnoteText"/>
        <w:spacing w:line="288" w:lineRule="auto"/>
      </w:pPr>
      <w:r>
        <w:t>107.</w:t>
      </w:r>
      <w:r>
        <w:tab/>
        <w:t xml:space="preserve">Недавно исследовательская группа Центра территориальных исследований предложила Секретариату по вопросам культурного многообразия стать ее институциональным партнером в дискуссионной группе.  Цель первого исследования на тему "Взгляд на цыган со стороны:  социальная близость в местах межэтнического проживания" заключается в том, чтобы оценить, в какой степени отдельные формы межэтнического проживания поощряют (или ограничивают) социальную близость между лицами из различных этнических общин. </w:t>
      </w:r>
    </w:p>
    <w:p w:rsidR="00000000" w:rsidRDefault="00000000">
      <w:pPr>
        <w:pStyle w:val="FootnoteText"/>
        <w:spacing w:line="288" w:lineRule="auto"/>
      </w:pPr>
    </w:p>
    <w:p w:rsidR="00000000" w:rsidRDefault="00000000">
      <w:pPr>
        <w:pStyle w:val="FootnoteText"/>
        <w:spacing w:line="288" w:lineRule="auto"/>
      </w:pPr>
      <w:r>
        <w:t>108.</w:t>
      </w:r>
      <w:r>
        <w:tab/>
        <w:t>В связи с деятельностью рабочей группы по делам цыган, которая не связана с Секретариатом, осуществляется сотрудничество с департаментом начального образования министерства просвещения.  Так, был разработан проект "Путь в школу", в рамках которого на сегодняшний день шесть прошедших специальную подготовку молодых цыган были направлены в школы, в которых учится большое число цыган.  Они ведут пропагандистскую работу в цыганских общинах, разъясняя родителям необходимость получения их детьми школьного образования и оказания им помощи при поддержке преподавателей в решении повседневных проблем и в организации нормального досуга.</w:t>
      </w:r>
    </w:p>
    <w:p w:rsidR="00000000" w:rsidRDefault="00000000">
      <w:pPr>
        <w:pStyle w:val="FootnoteText"/>
        <w:spacing w:line="288" w:lineRule="auto"/>
      </w:pPr>
    </w:p>
    <w:p w:rsidR="00000000" w:rsidRDefault="00000000">
      <w:pPr>
        <w:pStyle w:val="FootnoteText"/>
        <w:spacing w:line="288" w:lineRule="auto"/>
      </w:pPr>
      <w:r>
        <w:t>109.</w:t>
      </w:r>
      <w:r>
        <w:tab/>
        <w:t>Проект "Учись вместе со мной" заключается в разработке дидактических материалов для оказания помощи учащимся, которые вынуждены переезжать с места на место.  Эти материалы для начальных классов помогают в первую очередь в обучении чтению и письму и учитывают специфику кочевого образа жизни детей-цыган.</w:t>
      </w:r>
    </w:p>
    <w:p w:rsidR="00000000" w:rsidRDefault="00000000">
      <w:pPr>
        <w:pStyle w:val="FootnoteText"/>
        <w:spacing w:line="288" w:lineRule="auto"/>
      </w:pPr>
    </w:p>
    <w:p w:rsidR="00000000" w:rsidRDefault="00000000">
      <w:pPr>
        <w:pStyle w:val="FootnoteText"/>
        <w:spacing w:line="288" w:lineRule="auto"/>
      </w:pPr>
      <w:r>
        <w:t>110.</w:t>
      </w:r>
      <w:r>
        <w:tab/>
        <w:t>В рамках этого проекта, которым на сегодняшний день уже охвачены второй и третий классы начальной школы, опробуется новая методика преподавания на базе так называемой "материнской школы" (первая школа учащегося, где он учится дольше всего).  Эта школа следит за его учебными результатами, устанавливает контакты с кочующей семьей, подготавливает учебные пособия и поддерживает тесные связи с преподавателями школ, которые периодически посещают учащиеся.  В рамках этого проекта опробуются также заочные формы обучения, а также учебные дисциплины, разработанные школой "</w:t>
      </w:r>
      <w:proofErr w:type="spellStart"/>
      <w:r>
        <w:t>3+5</w:t>
      </w:r>
      <w:proofErr w:type="spellEnd"/>
      <w:r>
        <w:t xml:space="preserve">" в </w:t>
      </w:r>
      <w:proofErr w:type="spellStart"/>
      <w:r>
        <w:t>Палмеле</w:t>
      </w:r>
      <w:proofErr w:type="spellEnd"/>
      <w:r>
        <w:t xml:space="preserve">.  </w:t>
      </w:r>
    </w:p>
    <w:p w:rsidR="00000000" w:rsidRDefault="00000000">
      <w:pPr>
        <w:pStyle w:val="FootnoteText"/>
        <w:spacing w:line="288" w:lineRule="auto"/>
      </w:pPr>
    </w:p>
    <w:p w:rsidR="00000000" w:rsidRDefault="00000000">
      <w:pPr>
        <w:pStyle w:val="FootnoteText"/>
        <w:spacing w:line="288" w:lineRule="auto"/>
      </w:pPr>
      <w:r>
        <w:t>111.</w:t>
      </w:r>
      <w:r>
        <w:tab/>
        <w:t xml:space="preserve">Что касается подготовки преподавателей, то она ведется по двум направлениям:  </w:t>
      </w:r>
    </w:p>
    <w:p w:rsidR="00000000" w:rsidRDefault="00000000">
      <w:pPr>
        <w:pStyle w:val="FootnoteText"/>
        <w:spacing w:line="288" w:lineRule="auto"/>
      </w:pPr>
    </w:p>
    <w:p w:rsidR="00000000" w:rsidRDefault="00000000">
      <w:pPr>
        <w:pStyle w:val="FootnoteText"/>
        <w:spacing w:line="288" w:lineRule="auto"/>
      </w:pPr>
      <w:r>
        <w:tab/>
        <w:t>а)</w:t>
      </w:r>
      <w:r>
        <w:tab/>
        <w:t>подготовка преподавателей истории и цыганской культуры при поддержке со стороны посредников-цыган и специалистов в этой области;</w:t>
      </w:r>
    </w:p>
    <w:p w:rsidR="00000000" w:rsidRDefault="00000000">
      <w:pPr>
        <w:pStyle w:val="FootnoteText"/>
        <w:spacing w:line="288" w:lineRule="auto"/>
      </w:pPr>
    </w:p>
    <w:p w:rsidR="00000000" w:rsidRDefault="00000000">
      <w:pPr>
        <w:pStyle w:val="FootnoteText"/>
        <w:spacing w:line="288" w:lineRule="auto"/>
      </w:pPr>
      <w:r>
        <w:tab/>
      </w:r>
      <w:proofErr w:type="spellStart"/>
      <w:r>
        <w:t>b</w:t>
      </w:r>
      <w:proofErr w:type="spellEnd"/>
      <w:r>
        <w:t>)</w:t>
      </w:r>
      <w:r>
        <w:tab/>
        <w:t>подготовка учителей школ, среди учащихся которых наиболее широко представлены цыгане, на основе партнерских связей с Италией и Грецией и при поддержке Европейского сообщества.</w:t>
      </w:r>
    </w:p>
    <w:p w:rsidR="00000000" w:rsidRDefault="00000000">
      <w:pPr>
        <w:pStyle w:val="FootnoteText"/>
        <w:spacing w:line="288" w:lineRule="auto"/>
      </w:pPr>
    </w:p>
    <w:p w:rsidR="00000000" w:rsidRDefault="00000000">
      <w:pPr>
        <w:pStyle w:val="FootnoteText"/>
        <w:spacing w:line="288" w:lineRule="auto"/>
      </w:pPr>
      <w:r>
        <w:t>112.</w:t>
      </w:r>
      <w:r>
        <w:tab/>
        <w:t>Что касается непрерывности обучения, то соответствующим семьям прививают понимание необходимости помогать детям в овладении чтением, письмом и счетом, а также обязательности начального образования.</w:t>
      </w:r>
    </w:p>
    <w:p w:rsidR="00000000" w:rsidRDefault="00000000">
      <w:pPr>
        <w:pStyle w:val="FootnoteText"/>
        <w:spacing w:line="288" w:lineRule="auto"/>
      </w:pPr>
    </w:p>
    <w:p w:rsidR="00000000" w:rsidRDefault="00000000">
      <w:pPr>
        <w:pStyle w:val="FootnoteText"/>
        <w:spacing w:line="288" w:lineRule="auto"/>
      </w:pPr>
      <w:r>
        <w:t>113.</w:t>
      </w:r>
      <w:r>
        <w:tab/>
        <w:t xml:space="preserve">Здесь уместно привести данные, представленные Секретариатом по вопросам культурного многообразия:  в 1999/2000 учебном году в школу были записаны 2 208 детей, родители которых указали, что родным для них является язык </w:t>
      </w:r>
      <w:proofErr w:type="spellStart"/>
      <w:r>
        <w:t>романи</w:t>
      </w:r>
      <w:proofErr w:type="spellEnd"/>
      <w:r>
        <w:t>.</w:t>
      </w:r>
    </w:p>
    <w:p w:rsidR="00000000" w:rsidRDefault="00000000">
      <w:pPr>
        <w:pStyle w:val="FootnoteText"/>
        <w:spacing w:line="288" w:lineRule="auto"/>
      </w:pPr>
    </w:p>
    <w:p w:rsidR="00000000" w:rsidRDefault="00000000">
      <w:pPr>
        <w:pStyle w:val="FootnoteText"/>
        <w:spacing w:line="288" w:lineRule="auto"/>
        <w:jc w:val="center"/>
        <w:rPr>
          <w:i/>
          <w:iCs/>
        </w:rPr>
      </w:pPr>
      <w:r>
        <w:rPr>
          <w:i/>
          <w:iCs/>
        </w:rPr>
        <w:t>Третья часть</w:t>
      </w:r>
    </w:p>
    <w:p w:rsidR="00000000" w:rsidRDefault="00000000">
      <w:pPr>
        <w:pStyle w:val="FootnoteText"/>
        <w:keepNext/>
        <w:spacing w:line="288" w:lineRule="auto"/>
        <w:jc w:val="center"/>
        <w:rPr>
          <w:i/>
          <w:iCs/>
        </w:rPr>
      </w:pPr>
    </w:p>
    <w:p w:rsidR="00000000" w:rsidRDefault="00000000">
      <w:pPr>
        <w:pStyle w:val="FootnoteText"/>
        <w:keepNext/>
        <w:spacing w:line="288" w:lineRule="auto"/>
        <w:jc w:val="center"/>
        <w:rPr>
          <w:b/>
          <w:bCs/>
        </w:rPr>
      </w:pPr>
      <w:r>
        <w:rPr>
          <w:b/>
          <w:bCs/>
        </w:rPr>
        <w:t>Дополнительные сведения</w:t>
      </w:r>
    </w:p>
    <w:p w:rsidR="00000000" w:rsidRDefault="00000000">
      <w:pPr>
        <w:pStyle w:val="FootnoteText"/>
        <w:keepNext/>
        <w:spacing w:line="288" w:lineRule="auto"/>
        <w:jc w:val="center"/>
        <w:rPr>
          <w:b/>
          <w:bCs/>
        </w:rPr>
      </w:pPr>
    </w:p>
    <w:p w:rsidR="00000000" w:rsidRDefault="00000000">
      <w:pPr>
        <w:pStyle w:val="10"/>
        <w:rPr>
          <w:bCs/>
        </w:rPr>
      </w:pPr>
      <w:proofErr w:type="spellStart"/>
      <w:r>
        <w:rPr>
          <w:bCs/>
        </w:rPr>
        <w:t>I</w:t>
      </w:r>
      <w:proofErr w:type="spellEnd"/>
      <w:r>
        <w:rPr>
          <w:bCs/>
        </w:rPr>
        <w:t>.</w:t>
      </w:r>
      <w:r>
        <w:rPr>
          <w:bCs/>
        </w:rPr>
        <w:tab/>
        <w:t>ЮРИСПРУДЕНЦИЯ</w:t>
      </w:r>
    </w:p>
    <w:p w:rsidR="00000000" w:rsidRDefault="00000000">
      <w:pPr>
        <w:pStyle w:val="10"/>
        <w:rPr>
          <w:bCs/>
        </w:rPr>
      </w:pPr>
    </w:p>
    <w:p w:rsidR="00000000" w:rsidRDefault="00000000">
      <w:pPr>
        <w:pStyle w:val="10"/>
        <w:rPr>
          <w:bCs/>
        </w:rPr>
      </w:pPr>
      <w:r>
        <w:rPr>
          <w:bCs/>
        </w:rPr>
        <w:t>А.</w:t>
      </w:r>
      <w:r>
        <w:rPr>
          <w:bCs/>
        </w:rPr>
        <w:tab/>
        <w:t>Административная юриспруденция</w:t>
      </w:r>
    </w:p>
    <w:p w:rsidR="00000000" w:rsidRDefault="00000000">
      <w:pPr>
        <w:pStyle w:val="10"/>
        <w:rPr>
          <w:bCs/>
        </w:rPr>
      </w:pPr>
    </w:p>
    <w:p w:rsidR="00000000" w:rsidRDefault="00000000">
      <w:r>
        <w:t>114.</w:t>
      </w:r>
      <w:r>
        <w:tab/>
        <w:t>В Португалии принят целый ряд законов по борьбе с расовой дискриминацией в рамках административных мер.  Как отмечалось в девятом периодическом докладе Португалии (</w:t>
      </w:r>
      <w:proofErr w:type="spellStart"/>
      <w:r>
        <w:t>СЕRD</w:t>
      </w:r>
      <w:proofErr w:type="spellEnd"/>
      <w:r>
        <w:t>/</w:t>
      </w:r>
      <w:proofErr w:type="spellStart"/>
      <w:r>
        <w:t>C</w:t>
      </w:r>
      <w:proofErr w:type="spellEnd"/>
      <w:r>
        <w:t>/357/</w:t>
      </w:r>
      <w:proofErr w:type="spellStart"/>
      <w:r>
        <w:t>Add.1</w:t>
      </w:r>
      <w:proofErr w:type="spellEnd"/>
      <w:r>
        <w:t>, пункты 40-44), закон № 134/99 от 28 августа 1999</w:t>
      </w:r>
      <w:r>
        <w:rPr>
          <w:lang w:val="en-US"/>
        </w:rPr>
        <w:t> </w:t>
      </w:r>
      <w:r>
        <w:t xml:space="preserve">года запрещает любую дискриминацию в правах по признаку расы, цвета кожи, национальности или этнического происхождения.  В соответствии со статьей 2 действие этого закона распространяется на всех физических и юридических лиц, как государственных, так и частных.  </w:t>
      </w:r>
    </w:p>
    <w:p w:rsidR="00000000" w:rsidRDefault="00000000"/>
    <w:p w:rsidR="00000000" w:rsidRDefault="00000000">
      <w:r>
        <w:t>115.</w:t>
      </w:r>
      <w:r>
        <w:tab/>
        <w:t>Согласно статье 2 закона, расовая дискриминация означает любое различие, исключение, ограничение или предпочтение, основанное на признаках расы, цвета кожи, родства или происхождения, имеющие целью или следствием предотвращение или умаление признания, использования или осуществления на равных началах прав, свобод и гарантий или экономических, социальных и культурных прав.</w:t>
      </w:r>
    </w:p>
    <w:p w:rsidR="00000000" w:rsidRDefault="00000000"/>
    <w:p w:rsidR="00000000" w:rsidRDefault="00000000">
      <w:r>
        <w:t>116.</w:t>
      </w:r>
      <w:r>
        <w:tab/>
        <w:t>К числу примеров дискриминации можно отнести отказ в трудоустройстве, запрет на пользование товарами и услугами или отказ в их предоставлении, отказ в доступе к хозяйственной деятельности, отказ в праве приобретать движимое и недвижимое имущество, отказ в доступе в публичные заведения.</w:t>
      </w:r>
    </w:p>
    <w:p w:rsidR="00000000" w:rsidRDefault="00000000"/>
    <w:p w:rsidR="00000000" w:rsidRDefault="00000000">
      <w:r>
        <w:t>117.</w:t>
      </w:r>
      <w:r>
        <w:tab/>
        <w:t xml:space="preserve">В соответствии с этим законом учреждена Комиссия по вопросам равенства и борьбы с расовой дискриминацией, которая может принимать жалобы в связи с нарушением права на </w:t>
      </w:r>
      <w:proofErr w:type="spellStart"/>
      <w:r>
        <w:t>недискриминацию</w:t>
      </w:r>
      <w:proofErr w:type="spellEnd"/>
      <w:r>
        <w:t>.  Применение этого закона было регламентировано в 2000 году в результате принятия декрета-закона 110/2000, наделяющего генеральные инспекции (например, Генеральную инспекцию труда) полномочиями возбуждать дела в связи с расовой дискриминацией.</w:t>
      </w:r>
    </w:p>
    <w:p w:rsidR="00000000" w:rsidRDefault="00000000"/>
    <w:p w:rsidR="00000000" w:rsidRDefault="00000000">
      <w:r>
        <w:t>118.</w:t>
      </w:r>
      <w:r>
        <w:tab/>
        <w:t>Ниже приводится перечень дел, рассмотренных или рассматриваемых в настоящее время Комиссией по вопросам равенства и борьбы с расовой дискриминацией.</w:t>
      </w:r>
    </w:p>
    <w:p w:rsidR="00000000" w:rsidRDefault="00000000"/>
    <w:p w:rsidR="00000000" w:rsidRDefault="00000000">
      <w:pPr>
        <w:pStyle w:val="12"/>
        <w:rPr>
          <w:iCs/>
        </w:rPr>
      </w:pPr>
      <w:r>
        <w:rPr>
          <w:iCs/>
        </w:rPr>
        <w:t>Административные дела</w:t>
      </w:r>
    </w:p>
    <w:p w:rsidR="00000000" w:rsidRDefault="00000000">
      <w:pPr>
        <w:pStyle w:val="12"/>
        <w:rPr>
          <w:iCs/>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24"/>
        <w:gridCol w:w="8291"/>
        <w:gridCol w:w="12"/>
      </w:tblGrid>
      <w:tr w:rsidR="00000000">
        <w:tblPrEx>
          <w:tblCellMar>
            <w:top w:w="0" w:type="dxa"/>
            <w:bottom w:w="0" w:type="dxa"/>
          </w:tblCellMar>
        </w:tblPrEx>
        <w:trPr>
          <w:cantSplit/>
        </w:trPr>
        <w:tc>
          <w:tcPr>
            <w:tcW w:w="948" w:type="dxa"/>
            <w:gridSpan w:val="2"/>
          </w:tcPr>
          <w:p w:rsidR="00000000" w:rsidRDefault="00000000">
            <w:pPr>
              <w:pStyle w:val="FootnoteText"/>
              <w:spacing w:after="120" w:line="288" w:lineRule="auto"/>
            </w:pPr>
            <w:r>
              <w:t>1/2000</w:t>
            </w:r>
          </w:p>
        </w:tc>
        <w:tc>
          <w:tcPr>
            <w:tcW w:w="8303" w:type="dxa"/>
            <w:gridSpan w:val="2"/>
          </w:tcPr>
          <w:p w:rsidR="00000000" w:rsidRDefault="00000000">
            <w:pPr>
              <w:spacing w:after="120"/>
            </w:pPr>
            <w:r>
              <w:t xml:space="preserve">Жалоба </w:t>
            </w:r>
            <w:proofErr w:type="spellStart"/>
            <w:r>
              <w:t>Абайларду</w:t>
            </w:r>
            <w:proofErr w:type="spellEnd"/>
            <w:r>
              <w:t xml:space="preserve"> </w:t>
            </w:r>
            <w:proofErr w:type="spellStart"/>
            <w:r>
              <w:t>Маргариду</w:t>
            </w:r>
            <w:proofErr w:type="spellEnd"/>
            <w:r>
              <w:t xml:space="preserve"> </w:t>
            </w:r>
            <w:proofErr w:type="spellStart"/>
            <w:r>
              <w:t>Боргиша</w:t>
            </w:r>
            <w:proofErr w:type="spellEnd"/>
            <w:r>
              <w:t xml:space="preserve"> против почты.  Мотивы жалобы:  систематическое </w:t>
            </w:r>
            <w:proofErr w:type="spellStart"/>
            <w:r>
              <w:t>непредоставление</w:t>
            </w:r>
            <w:proofErr w:type="spellEnd"/>
            <w:r>
              <w:t xml:space="preserve"> истцу (чернокожему) возможности для повышения профессиональной квалификации по мотивам расовой дискриминации.  Генеральная инспекция, уполномоченная рассматривать дело:  Генеральная инспекция труда.  Статус:  ведется расследование.</w:t>
            </w:r>
          </w:p>
        </w:tc>
      </w:tr>
      <w:tr w:rsidR="00000000">
        <w:tblPrEx>
          <w:tblCellMar>
            <w:top w:w="0" w:type="dxa"/>
            <w:bottom w:w="0" w:type="dxa"/>
          </w:tblCellMar>
        </w:tblPrEx>
        <w:trPr>
          <w:cantSplit/>
        </w:trPr>
        <w:tc>
          <w:tcPr>
            <w:tcW w:w="948" w:type="dxa"/>
            <w:gridSpan w:val="2"/>
          </w:tcPr>
          <w:p w:rsidR="00000000" w:rsidRDefault="00000000">
            <w:pPr>
              <w:spacing w:after="120"/>
            </w:pPr>
            <w:r>
              <w:t>2/2000</w:t>
            </w:r>
          </w:p>
        </w:tc>
        <w:tc>
          <w:tcPr>
            <w:tcW w:w="8303" w:type="dxa"/>
            <w:gridSpan w:val="2"/>
          </w:tcPr>
          <w:p w:rsidR="00000000" w:rsidRDefault="00000000">
            <w:pPr>
              <w:spacing w:after="120"/>
            </w:pPr>
            <w:r>
              <w:t xml:space="preserve">Жалоба </w:t>
            </w:r>
            <w:proofErr w:type="spellStart"/>
            <w:r>
              <w:t>Антониу</w:t>
            </w:r>
            <w:proofErr w:type="spellEnd"/>
            <w:r>
              <w:t xml:space="preserve"> Жуана </w:t>
            </w:r>
            <w:proofErr w:type="spellStart"/>
            <w:r>
              <w:t>Мигела</w:t>
            </w:r>
            <w:proofErr w:type="spellEnd"/>
            <w:r>
              <w:t xml:space="preserve"> да </w:t>
            </w:r>
            <w:proofErr w:type="spellStart"/>
            <w:r>
              <w:t>Силвы</w:t>
            </w:r>
            <w:proofErr w:type="spellEnd"/>
            <w:r>
              <w:t xml:space="preserve"> на банк "</w:t>
            </w:r>
            <w:proofErr w:type="spellStart"/>
            <w:r>
              <w:t>Тотта</w:t>
            </w:r>
            <w:proofErr w:type="spellEnd"/>
            <w:r>
              <w:t>".  Мотивы жалобы:  дискриминация при оказании банковских услуг на этнической почве (цыганское происхождение истца).  Генеральная инспекция, уполномоченная рассматривать дело:  коллизия компетенции между Генеральной инспекцией экономической деятельности и Банком Португалии (Центральный банк).  Статус:  ожидается решение по вопросу о коллизии компетенции.</w:t>
            </w:r>
          </w:p>
        </w:tc>
      </w:tr>
      <w:tr w:rsidR="00000000">
        <w:tblPrEx>
          <w:tblCellMar>
            <w:top w:w="0" w:type="dxa"/>
            <w:bottom w:w="0" w:type="dxa"/>
          </w:tblCellMar>
        </w:tblPrEx>
        <w:trPr>
          <w:cantSplit/>
        </w:trPr>
        <w:tc>
          <w:tcPr>
            <w:tcW w:w="948" w:type="dxa"/>
            <w:gridSpan w:val="2"/>
          </w:tcPr>
          <w:p w:rsidR="00000000" w:rsidRDefault="00000000">
            <w:pPr>
              <w:spacing w:after="120"/>
            </w:pPr>
            <w:r>
              <w:t>1/2001</w:t>
            </w:r>
          </w:p>
        </w:tc>
        <w:tc>
          <w:tcPr>
            <w:tcW w:w="8303" w:type="dxa"/>
            <w:gridSpan w:val="2"/>
          </w:tcPr>
          <w:p w:rsidR="00000000" w:rsidRDefault="00000000">
            <w:pPr>
              <w:spacing w:after="120"/>
            </w:pPr>
            <w:r>
              <w:t xml:space="preserve">Жалоба </w:t>
            </w:r>
            <w:proofErr w:type="spellStart"/>
            <w:r>
              <w:t>Жозе</w:t>
            </w:r>
            <w:proofErr w:type="spellEnd"/>
            <w:r>
              <w:t xml:space="preserve"> Сузы Пинту на коммерческое заведение "</w:t>
            </w:r>
            <w:proofErr w:type="spellStart"/>
            <w:r>
              <w:t>Аква</w:t>
            </w:r>
            <w:proofErr w:type="spellEnd"/>
            <w:r>
              <w:t xml:space="preserve"> Бар".  Мотивы жалобы:  истцу был запрещен доступ в коммерческое заведение в связи с его этническим происхождением (цыганское происхождение).  Генеральная инспекция, уполномоченная рассматривать дело:  Генеральная инспекция территории.  Статус:  ведется расследование.</w:t>
            </w:r>
          </w:p>
        </w:tc>
      </w:tr>
      <w:tr w:rsidR="00000000">
        <w:tblPrEx>
          <w:tblCellMar>
            <w:top w:w="0" w:type="dxa"/>
            <w:bottom w:w="0" w:type="dxa"/>
          </w:tblCellMar>
        </w:tblPrEx>
        <w:trPr>
          <w:cantSplit/>
        </w:trPr>
        <w:tc>
          <w:tcPr>
            <w:tcW w:w="948" w:type="dxa"/>
            <w:gridSpan w:val="2"/>
          </w:tcPr>
          <w:p w:rsidR="00000000" w:rsidRDefault="00000000">
            <w:pPr>
              <w:spacing w:after="120"/>
            </w:pPr>
            <w:r>
              <w:t>2/2002</w:t>
            </w:r>
          </w:p>
        </w:tc>
        <w:tc>
          <w:tcPr>
            <w:tcW w:w="8303" w:type="dxa"/>
            <w:gridSpan w:val="2"/>
          </w:tcPr>
          <w:p w:rsidR="00000000" w:rsidRDefault="00000000">
            <w:pPr>
              <w:spacing w:after="120"/>
            </w:pPr>
            <w:r>
              <w:t xml:space="preserve">Жалоба Ассоциации проживающих в Португалии ангольцев.  Истец:  </w:t>
            </w:r>
            <w:proofErr w:type="spellStart"/>
            <w:r>
              <w:t>Лусинда</w:t>
            </w:r>
            <w:proofErr w:type="spellEnd"/>
            <w:r>
              <w:t xml:space="preserve"> Гарсия </w:t>
            </w:r>
            <w:proofErr w:type="spellStart"/>
            <w:r>
              <w:t>Адолфу</w:t>
            </w:r>
            <w:proofErr w:type="spellEnd"/>
            <w:r>
              <w:t xml:space="preserve"> </w:t>
            </w:r>
            <w:proofErr w:type="spellStart"/>
            <w:r>
              <w:t>Сабалу</w:t>
            </w:r>
            <w:proofErr w:type="spellEnd"/>
            <w:r>
              <w:t>.  Ответчик:  жилищное и туристическое агентство "</w:t>
            </w:r>
            <w:proofErr w:type="spellStart"/>
            <w:r>
              <w:t>Синектор</w:t>
            </w:r>
            <w:proofErr w:type="spellEnd"/>
            <w:r>
              <w:t>".  Мотивы жалобы:  дискриминационный отказ в сдаче в аренду помещения в силу принадлежности к другой расе (истец - чернокожая).  Генеральная инспекция, уполномоченная рассматривать дело:  ожидается решение начальника Канцелярии президента, министра общественных работ, транспорта и жилья и министра по вопросам градостроительства и благоустройства территорий о признании компетенции в этом деле Института рынков общественных работ и индивидуальной застройки (</w:t>
            </w:r>
            <w:proofErr w:type="spellStart"/>
            <w:r>
              <w:t>ИМОППИ</w:t>
            </w:r>
            <w:proofErr w:type="spellEnd"/>
            <w:r>
              <w:t>).  Статус:  принятие решения относительно коллизии полномочий.</w:t>
            </w:r>
          </w:p>
        </w:tc>
      </w:tr>
      <w:tr w:rsidR="00000000">
        <w:tblPrEx>
          <w:tblCellMar>
            <w:top w:w="0" w:type="dxa"/>
            <w:bottom w:w="0" w:type="dxa"/>
          </w:tblCellMar>
        </w:tblPrEx>
        <w:trPr>
          <w:cantSplit/>
        </w:trPr>
        <w:tc>
          <w:tcPr>
            <w:tcW w:w="948" w:type="dxa"/>
            <w:gridSpan w:val="2"/>
          </w:tcPr>
          <w:p w:rsidR="00000000" w:rsidRDefault="00000000">
            <w:pPr>
              <w:spacing w:after="120"/>
            </w:pPr>
            <w:r>
              <w:t>3/2001</w:t>
            </w:r>
          </w:p>
        </w:tc>
        <w:tc>
          <w:tcPr>
            <w:tcW w:w="8303" w:type="dxa"/>
            <w:gridSpan w:val="2"/>
          </w:tcPr>
          <w:p w:rsidR="00000000" w:rsidRDefault="00000000">
            <w:pPr>
              <w:spacing w:after="120"/>
            </w:pPr>
            <w:r>
              <w:t xml:space="preserve">Жалоба </w:t>
            </w:r>
            <w:proofErr w:type="spellStart"/>
            <w:r>
              <w:t>Жилмара</w:t>
            </w:r>
            <w:proofErr w:type="spellEnd"/>
            <w:r>
              <w:t xml:space="preserve"> </w:t>
            </w:r>
            <w:proofErr w:type="spellStart"/>
            <w:r>
              <w:t>Фернандиша</w:t>
            </w:r>
            <w:proofErr w:type="spellEnd"/>
            <w:r>
              <w:t xml:space="preserve"> на владельца коммерческого предприятия и сотрудников полиции.  Мотивы жалобы:  физическое нападение как проявление дискриминации по признаку принадлежности к иной национальности (гражданин Бразилии).  Генеральная инспекция, уполномоченная рассматривать дело:  Генеральная инспекция министерства внутренних дел.  Статус:  ведется расследование.</w:t>
            </w:r>
          </w:p>
        </w:tc>
      </w:tr>
      <w:tr w:rsidR="00000000">
        <w:tblPrEx>
          <w:tblCellMar>
            <w:top w:w="0" w:type="dxa"/>
            <w:bottom w:w="0" w:type="dxa"/>
          </w:tblCellMar>
        </w:tblPrEx>
        <w:trPr>
          <w:cantSplit/>
        </w:trPr>
        <w:tc>
          <w:tcPr>
            <w:tcW w:w="948" w:type="dxa"/>
            <w:gridSpan w:val="2"/>
          </w:tcPr>
          <w:p w:rsidR="00000000" w:rsidRDefault="00000000">
            <w:pPr>
              <w:spacing w:after="120"/>
            </w:pPr>
            <w:r>
              <w:t>4/2001</w:t>
            </w:r>
          </w:p>
        </w:tc>
        <w:tc>
          <w:tcPr>
            <w:tcW w:w="8303" w:type="dxa"/>
            <w:gridSpan w:val="2"/>
          </w:tcPr>
          <w:p w:rsidR="00000000" w:rsidRDefault="00000000">
            <w:pPr>
              <w:spacing w:after="120"/>
            </w:pPr>
            <w:r>
              <w:t>Автоматически возбужденное Комиссией расследование по факту публикации в еженедельнике "</w:t>
            </w:r>
            <w:proofErr w:type="spellStart"/>
            <w:r>
              <w:t>Экспрессо</w:t>
            </w:r>
            <w:proofErr w:type="spellEnd"/>
            <w:r>
              <w:t xml:space="preserve">" от 7 июля 2001 года.  Ответчик:  многоцелевой </w:t>
            </w:r>
            <w:proofErr w:type="spellStart"/>
            <w:r>
              <w:t>автоцентр</w:t>
            </w:r>
            <w:proofErr w:type="spellEnd"/>
            <w:r>
              <w:t xml:space="preserve"> </w:t>
            </w:r>
            <w:proofErr w:type="spellStart"/>
            <w:r>
              <w:t>АМА</w:t>
            </w:r>
            <w:proofErr w:type="spellEnd"/>
            <w:r>
              <w:t xml:space="preserve">.  Мотивы жалобы:  отказ в аренде автомобилей по мотивам расовой дискриминации (чернокожим).  Генеральная инспекция, уполномоченная рассматривать дело:  Генеральная инспекция общественных работ, транспорта и коммуникаций.  Статус:  окончательное решение о наложении на предприятие штрафа в размере 1 002,58 </w:t>
            </w:r>
            <w:proofErr w:type="spellStart"/>
            <w:r>
              <w:t>евро</w:t>
            </w:r>
            <w:proofErr w:type="spellEnd"/>
            <w:r>
              <w:t>.  Штраф уплачен, дело закрыто.</w:t>
            </w:r>
          </w:p>
        </w:tc>
      </w:tr>
      <w:tr w:rsidR="00000000">
        <w:tblPrEx>
          <w:tblCellMar>
            <w:top w:w="0" w:type="dxa"/>
            <w:bottom w:w="0" w:type="dxa"/>
          </w:tblCellMar>
        </w:tblPrEx>
        <w:trPr>
          <w:cantSplit/>
        </w:trPr>
        <w:tc>
          <w:tcPr>
            <w:tcW w:w="948" w:type="dxa"/>
            <w:gridSpan w:val="2"/>
          </w:tcPr>
          <w:p w:rsidR="00000000" w:rsidRDefault="00000000">
            <w:pPr>
              <w:spacing w:after="120"/>
            </w:pPr>
            <w:r>
              <w:t>5/2001</w:t>
            </w:r>
          </w:p>
        </w:tc>
        <w:tc>
          <w:tcPr>
            <w:tcW w:w="8303" w:type="dxa"/>
            <w:gridSpan w:val="2"/>
          </w:tcPr>
          <w:p w:rsidR="00000000" w:rsidRDefault="00000000">
            <w:pPr>
              <w:spacing w:after="120"/>
            </w:pPr>
            <w:r>
              <w:t>Жалоба Ассоциации "</w:t>
            </w:r>
            <w:proofErr w:type="spellStart"/>
            <w:r>
              <w:t>Моинью</w:t>
            </w:r>
            <w:proofErr w:type="spellEnd"/>
            <w:r>
              <w:t xml:space="preserve"> да </w:t>
            </w:r>
            <w:proofErr w:type="spellStart"/>
            <w:r>
              <w:t>Жувентуд</w:t>
            </w:r>
            <w:proofErr w:type="spellEnd"/>
            <w:r>
              <w:t>" на коммуну Бураки.  Мотивы жалобы:  отказ в выдаче (чернокожим) справок о проживании по причине расовой дискриминации.  Генеральная инспекция, уполномоченная рассматривать дело:  Генеральная инспекция территориального управления.  Статус:  получена рекомендация посредника.  Дело закрыто.</w:t>
            </w:r>
          </w:p>
        </w:tc>
      </w:tr>
      <w:tr w:rsidR="00000000">
        <w:tblPrEx>
          <w:tblCellMar>
            <w:top w:w="0" w:type="dxa"/>
            <w:bottom w:w="0" w:type="dxa"/>
          </w:tblCellMar>
        </w:tblPrEx>
        <w:trPr>
          <w:cantSplit/>
        </w:trPr>
        <w:tc>
          <w:tcPr>
            <w:tcW w:w="948" w:type="dxa"/>
            <w:gridSpan w:val="2"/>
          </w:tcPr>
          <w:p w:rsidR="00000000" w:rsidRDefault="00000000">
            <w:pPr>
              <w:spacing w:after="120"/>
            </w:pPr>
            <w:r>
              <w:t>6/2001</w:t>
            </w:r>
          </w:p>
        </w:tc>
        <w:tc>
          <w:tcPr>
            <w:tcW w:w="8303" w:type="dxa"/>
            <w:gridSpan w:val="2"/>
          </w:tcPr>
          <w:p w:rsidR="00000000" w:rsidRDefault="00000000">
            <w:pPr>
              <w:spacing w:after="120"/>
            </w:pPr>
            <w:r>
              <w:t xml:space="preserve">Жалоба </w:t>
            </w:r>
            <w:proofErr w:type="spellStart"/>
            <w:r>
              <w:t>Аурелиану</w:t>
            </w:r>
            <w:proofErr w:type="spellEnd"/>
            <w:r>
              <w:t xml:space="preserve"> Франциску </w:t>
            </w:r>
            <w:proofErr w:type="spellStart"/>
            <w:r>
              <w:t>Комсейсана</w:t>
            </w:r>
            <w:proofErr w:type="spellEnd"/>
            <w:r>
              <w:t xml:space="preserve"> на ЗАГС </w:t>
            </w:r>
            <w:proofErr w:type="spellStart"/>
            <w:r>
              <w:t>Синтры</w:t>
            </w:r>
            <w:proofErr w:type="spellEnd"/>
            <w:r>
              <w:t>.  Мотивы жалобы:  дискриминационный прием в государственной службе, сопровождавшийся расистскими высказываниями в адрес обратившегося в ЗАГС истца по причине его принадлежности к иной расе (чернокожий).  Генеральная инспекция, уполномоченная рассматривать дело:  Генеральная инспекция служб юстиции.  Статус:  предыдущий Верховный комиссар распорядился закрыть дело, поскольку Комиссия признала иск бездоказательным.</w:t>
            </w:r>
          </w:p>
        </w:tc>
      </w:tr>
      <w:tr w:rsidR="00000000">
        <w:tblPrEx>
          <w:tblCellMar>
            <w:top w:w="0" w:type="dxa"/>
            <w:bottom w:w="0" w:type="dxa"/>
          </w:tblCellMar>
        </w:tblPrEx>
        <w:trPr>
          <w:cantSplit/>
        </w:trPr>
        <w:tc>
          <w:tcPr>
            <w:tcW w:w="948" w:type="dxa"/>
            <w:gridSpan w:val="2"/>
          </w:tcPr>
          <w:p w:rsidR="00000000" w:rsidRDefault="00000000">
            <w:pPr>
              <w:spacing w:after="120"/>
            </w:pPr>
            <w:r>
              <w:t>7/2001</w:t>
            </w:r>
          </w:p>
        </w:tc>
        <w:tc>
          <w:tcPr>
            <w:tcW w:w="8303" w:type="dxa"/>
            <w:gridSpan w:val="2"/>
          </w:tcPr>
          <w:p w:rsidR="00000000" w:rsidRDefault="00000000">
            <w:pPr>
              <w:spacing w:after="120"/>
            </w:pPr>
            <w:r>
              <w:t xml:space="preserve">Информация службы по делам иностранцев и границ по фактам, касающимся гражданина Европейского сообщества французской национальности </w:t>
            </w:r>
            <w:proofErr w:type="spellStart"/>
            <w:r>
              <w:t>Яника</w:t>
            </w:r>
            <w:proofErr w:type="spellEnd"/>
            <w:r>
              <w:t xml:space="preserve"> </w:t>
            </w:r>
            <w:proofErr w:type="spellStart"/>
            <w:r>
              <w:t>Бузада</w:t>
            </w:r>
            <w:proofErr w:type="spellEnd"/>
            <w:r>
              <w:t>.  Ответчик:  почта.  Мотивы жалобы:  отказ в рассмотрении кандидатуры гражданина Европейского сообщества на предмет его трудоустройства в связи с его национальностью (француз).  Генеральная инспекция, уполномоченная рассматривать дело:  Генеральная инспекция труда.  Статус:  ведется расследование.</w:t>
            </w:r>
          </w:p>
        </w:tc>
      </w:tr>
      <w:tr w:rsidR="00000000">
        <w:tblPrEx>
          <w:tblCellMar>
            <w:top w:w="0" w:type="dxa"/>
            <w:bottom w:w="0" w:type="dxa"/>
          </w:tblCellMar>
        </w:tblPrEx>
        <w:trPr>
          <w:cantSplit/>
        </w:trPr>
        <w:tc>
          <w:tcPr>
            <w:tcW w:w="948" w:type="dxa"/>
            <w:gridSpan w:val="2"/>
          </w:tcPr>
          <w:p w:rsidR="00000000" w:rsidRDefault="00000000">
            <w:pPr>
              <w:pStyle w:val="16"/>
            </w:pPr>
            <w:r>
              <w:t>8/2001</w:t>
            </w:r>
          </w:p>
        </w:tc>
        <w:tc>
          <w:tcPr>
            <w:tcW w:w="8303" w:type="dxa"/>
            <w:gridSpan w:val="2"/>
          </w:tcPr>
          <w:p w:rsidR="00000000" w:rsidRDefault="00000000">
            <w:r>
              <w:t>Жалоба управляющего предприятием "</w:t>
            </w:r>
            <w:proofErr w:type="spellStart"/>
            <w:r>
              <w:t>Жотелтехника</w:t>
            </w:r>
            <w:proofErr w:type="spellEnd"/>
            <w:r>
              <w:t xml:space="preserve">" Виктора </w:t>
            </w:r>
            <w:proofErr w:type="spellStart"/>
            <w:r>
              <w:t>Фернандиша</w:t>
            </w:r>
            <w:proofErr w:type="spellEnd"/>
            <w:r>
              <w:t xml:space="preserve"> на управляющего "</w:t>
            </w:r>
            <w:proofErr w:type="spellStart"/>
            <w:r>
              <w:t>Резидансьел</w:t>
            </w:r>
            <w:proofErr w:type="spellEnd"/>
            <w:r>
              <w:t xml:space="preserve"> </w:t>
            </w:r>
            <w:proofErr w:type="spellStart"/>
            <w:r>
              <w:t>Перола</w:t>
            </w:r>
            <w:proofErr w:type="spellEnd"/>
            <w:r>
              <w:t xml:space="preserve"> </w:t>
            </w:r>
            <w:proofErr w:type="spellStart"/>
            <w:r>
              <w:t>ду</w:t>
            </w:r>
            <w:proofErr w:type="spellEnd"/>
            <w:r>
              <w:t xml:space="preserve"> </w:t>
            </w:r>
            <w:proofErr w:type="spellStart"/>
            <w:r>
              <w:t>Мондегу</w:t>
            </w:r>
            <w:proofErr w:type="spellEnd"/>
            <w:r>
              <w:t>".  Мотивы жалобы:  отказ в гостиничном обслуживании в силу национальной принадлежности пострадавших (украинские граждане).  Генеральная инспекция, уполномоченная рассматривать дело:  Генеральная инспекция экономической деятельности, которая передала дело на рассмотрение Генеральной дирекции туризма, признав ее компетентным для этого органом.  Статус:  ведется расследование.</w:t>
            </w:r>
          </w:p>
        </w:tc>
      </w:tr>
      <w:tr w:rsidR="00000000">
        <w:tblPrEx>
          <w:tblCellMar>
            <w:top w:w="0" w:type="dxa"/>
            <w:bottom w:w="0" w:type="dxa"/>
          </w:tblCellMar>
        </w:tblPrEx>
        <w:trPr>
          <w:cantSplit/>
        </w:trPr>
        <w:tc>
          <w:tcPr>
            <w:tcW w:w="948" w:type="dxa"/>
            <w:gridSpan w:val="2"/>
          </w:tcPr>
          <w:p w:rsidR="00000000" w:rsidRDefault="00000000">
            <w:pPr>
              <w:jc w:val="center"/>
            </w:pPr>
            <w:r>
              <w:t>9/2001</w:t>
            </w:r>
          </w:p>
        </w:tc>
        <w:tc>
          <w:tcPr>
            <w:tcW w:w="8303" w:type="dxa"/>
            <w:gridSpan w:val="2"/>
          </w:tcPr>
          <w:p w:rsidR="00000000" w:rsidRDefault="00000000">
            <w:r>
              <w:t xml:space="preserve">Жалоба ассоциации "Португальский союз </w:t>
            </w:r>
            <w:proofErr w:type="spellStart"/>
            <w:r>
              <w:t>романи</w:t>
            </w:r>
            <w:proofErr w:type="spellEnd"/>
            <w:r>
              <w:t xml:space="preserve">" на полицию </w:t>
            </w:r>
            <w:proofErr w:type="spellStart"/>
            <w:r>
              <w:t>Гуимариша</w:t>
            </w:r>
            <w:proofErr w:type="spellEnd"/>
            <w:r>
              <w:t>.  Мотивы жалобы:  выдворение граждан;  необоснованная установка системы наблюдения;  фотографическая идентификация лиц и мест их расположения в силу этнического происхождения (цыгане).  Генеральная инспекция, уполномоченная рассматривать дело:  Генеральная инспекция министерства внутренних дел.  Статус:  предыдущий Верховный комиссар распорядился закрыть дело после того, как была заслушана Комиссия (жалоба на дискриминационную практику признана бездоказательной).  Дело закрыто.</w:t>
            </w:r>
          </w:p>
        </w:tc>
      </w:tr>
      <w:tr w:rsidR="00000000">
        <w:tblPrEx>
          <w:tblCellMar>
            <w:top w:w="0" w:type="dxa"/>
            <w:bottom w:w="0" w:type="dxa"/>
          </w:tblCellMar>
        </w:tblPrEx>
        <w:trPr>
          <w:gridAfter w:val="1"/>
          <w:wAfter w:w="12" w:type="dxa"/>
          <w:cantSplit/>
        </w:trPr>
        <w:tc>
          <w:tcPr>
            <w:tcW w:w="924" w:type="dxa"/>
          </w:tcPr>
          <w:p w:rsidR="00000000" w:rsidRDefault="00000000">
            <w:pPr>
              <w:jc w:val="center"/>
            </w:pPr>
            <w:r>
              <w:t>10/2001</w:t>
            </w:r>
          </w:p>
        </w:tc>
        <w:tc>
          <w:tcPr>
            <w:tcW w:w="8315" w:type="dxa"/>
            <w:gridSpan w:val="2"/>
          </w:tcPr>
          <w:p w:rsidR="00000000" w:rsidRDefault="00000000">
            <w:r>
              <w:t xml:space="preserve">Жалоба </w:t>
            </w:r>
            <w:proofErr w:type="spellStart"/>
            <w:r>
              <w:t>Апаресиды</w:t>
            </w:r>
            <w:proofErr w:type="spellEnd"/>
            <w:r>
              <w:t xml:space="preserve"> </w:t>
            </w:r>
            <w:proofErr w:type="spellStart"/>
            <w:r>
              <w:t>Магали</w:t>
            </w:r>
            <w:proofErr w:type="spellEnd"/>
            <w:r>
              <w:t xml:space="preserve"> да </w:t>
            </w:r>
            <w:proofErr w:type="spellStart"/>
            <w:r>
              <w:t>Силвы</w:t>
            </w:r>
            <w:proofErr w:type="spellEnd"/>
            <w:r>
              <w:t xml:space="preserve"> на совладельцев здания, где проживала истец.  Мотивы жалобы:  дискриминация со стороны жильцов здания, необоснованно обвинявших ее в создании сильного шума в своей квартире.  Причиной дискриминации, как утверждается, является цвет кожи истца (чернокожая).  Истец не отреагировала на просьбу бывшего Верховного комиссара представить свидетелей и описать конкретные факты.  Статус:  дело закрыто по решению Комиссии.</w:t>
            </w:r>
          </w:p>
        </w:tc>
      </w:tr>
      <w:tr w:rsidR="00000000">
        <w:tblPrEx>
          <w:tblCellMar>
            <w:top w:w="0" w:type="dxa"/>
            <w:bottom w:w="0" w:type="dxa"/>
          </w:tblCellMar>
        </w:tblPrEx>
        <w:trPr>
          <w:gridAfter w:val="1"/>
          <w:wAfter w:w="12" w:type="dxa"/>
          <w:cantSplit/>
        </w:trPr>
        <w:tc>
          <w:tcPr>
            <w:tcW w:w="924" w:type="dxa"/>
          </w:tcPr>
          <w:p w:rsidR="00000000" w:rsidRDefault="00000000">
            <w:pPr>
              <w:jc w:val="center"/>
            </w:pPr>
            <w:r>
              <w:t>11/2001</w:t>
            </w:r>
          </w:p>
        </w:tc>
        <w:tc>
          <w:tcPr>
            <w:tcW w:w="8315" w:type="dxa"/>
            <w:gridSpan w:val="2"/>
          </w:tcPr>
          <w:p w:rsidR="00000000" w:rsidRDefault="00000000">
            <w:r>
              <w:t xml:space="preserve">Жалоба Жуана Баптисты да </w:t>
            </w:r>
            <w:proofErr w:type="spellStart"/>
            <w:r>
              <w:t>Силвы</w:t>
            </w:r>
            <w:proofErr w:type="spellEnd"/>
            <w:r>
              <w:t xml:space="preserve"> </w:t>
            </w:r>
            <w:proofErr w:type="spellStart"/>
            <w:r>
              <w:t>Араужо</w:t>
            </w:r>
            <w:proofErr w:type="spellEnd"/>
            <w:r>
              <w:t xml:space="preserve"> </w:t>
            </w:r>
            <w:proofErr w:type="spellStart"/>
            <w:r>
              <w:t>Жуньора</w:t>
            </w:r>
            <w:proofErr w:type="spellEnd"/>
            <w:r>
              <w:t xml:space="preserve"> на банк "</w:t>
            </w:r>
            <w:proofErr w:type="spellStart"/>
            <w:r>
              <w:t>Тотта</w:t>
            </w:r>
            <w:proofErr w:type="spellEnd"/>
            <w:r>
              <w:t xml:space="preserve"> &amp; </w:t>
            </w:r>
            <w:proofErr w:type="spellStart"/>
            <w:r>
              <w:t>Асореш</w:t>
            </w:r>
            <w:proofErr w:type="spellEnd"/>
            <w:r>
              <w:t>".  Мотивы жалобы:  дискриминационный отказ в утвержденном финансировании по причине национальной принадлежности.  Истец не отреагировал на просьбу бывшего Верховного комиссара по делам иммиграции и этнических меньшинств представить необходимые документы.  Статус:  дело прекращено после того, как была заслушана Комиссия.</w:t>
            </w:r>
          </w:p>
        </w:tc>
      </w:tr>
      <w:tr w:rsidR="00000000">
        <w:tblPrEx>
          <w:tblCellMar>
            <w:top w:w="0" w:type="dxa"/>
            <w:bottom w:w="0" w:type="dxa"/>
          </w:tblCellMar>
        </w:tblPrEx>
        <w:trPr>
          <w:gridAfter w:val="1"/>
          <w:wAfter w:w="12" w:type="dxa"/>
          <w:cantSplit/>
        </w:trPr>
        <w:tc>
          <w:tcPr>
            <w:tcW w:w="924" w:type="dxa"/>
          </w:tcPr>
          <w:p w:rsidR="00000000" w:rsidRDefault="00000000">
            <w:pPr>
              <w:jc w:val="center"/>
            </w:pPr>
            <w:r>
              <w:t>12/2001</w:t>
            </w:r>
          </w:p>
        </w:tc>
        <w:tc>
          <w:tcPr>
            <w:tcW w:w="8315" w:type="dxa"/>
            <w:gridSpan w:val="2"/>
          </w:tcPr>
          <w:p w:rsidR="00000000" w:rsidRDefault="00000000">
            <w:r>
              <w:t xml:space="preserve">Жалобы </w:t>
            </w:r>
            <w:proofErr w:type="spellStart"/>
            <w:r>
              <w:t>Фернанду</w:t>
            </w:r>
            <w:proofErr w:type="spellEnd"/>
            <w:r>
              <w:t xml:space="preserve"> </w:t>
            </w:r>
            <w:proofErr w:type="spellStart"/>
            <w:r>
              <w:t>Консейсана</w:t>
            </w:r>
            <w:proofErr w:type="spellEnd"/>
            <w:r>
              <w:t xml:space="preserve"> </w:t>
            </w:r>
            <w:proofErr w:type="spellStart"/>
            <w:r>
              <w:t>Косты</w:t>
            </w:r>
            <w:proofErr w:type="spellEnd"/>
            <w:r>
              <w:t xml:space="preserve"> на юридического представителя магазина "</w:t>
            </w:r>
            <w:proofErr w:type="spellStart"/>
            <w:r>
              <w:t>Вобис</w:t>
            </w:r>
            <w:proofErr w:type="spellEnd"/>
            <w:r>
              <w:t xml:space="preserve">" в </w:t>
            </w:r>
            <w:proofErr w:type="spellStart"/>
            <w:r>
              <w:t>Гия</w:t>
            </w:r>
            <w:proofErr w:type="spellEnd"/>
            <w:r>
              <w:t xml:space="preserve">, </w:t>
            </w:r>
            <w:proofErr w:type="spellStart"/>
            <w:r>
              <w:t>Альбуфера</w:t>
            </w:r>
            <w:proofErr w:type="spellEnd"/>
            <w:r>
              <w:t xml:space="preserve">.  Мотивы жалобы:  дискриминационный отказ принять чек в счет оплаты товаров по причине национальной принадлежности (бразильский гражданин).  Генеральная инспекция, уполномоченная рассматривать дело:  Генеральная инспекция экономической деятельности.  Статус:  вынесение окончательного решения отложено до получения консультативного заключения постоянной комиссии при Комиссии по вопросам равенства и борьбе с расовой дискриминацией.  </w:t>
            </w:r>
          </w:p>
        </w:tc>
      </w:tr>
      <w:tr w:rsidR="00000000">
        <w:tblPrEx>
          <w:tblCellMar>
            <w:top w:w="0" w:type="dxa"/>
            <w:bottom w:w="0" w:type="dxa"/>
          </w:tblCellMar>
        </w:tblPrEx>
        <w:trPr>
          <w:gridAfter w:val="1"/>
          <w:wAfter w:w="12" w:type="dxa"/>
          <w:cantSplit/>
        </w:trPr>
        <w:tc>
          <w:tcPr>
            <w:tcW w:w="924" w:type="dxa"/>
          </w:tcPr>
          <w:p w:rsidR="00000000" w:rsidRDefault="00000000">
            <w:pPr>
              <w:jc w:val="center"/>
            </w:pPr>
            <w:r>
              <w:t>1/2002</w:t>
            </w:r>
          </w:p>
        </w:tc>
        <w:tc>
          <w:tcPr>
            <w:tcW w:w="8315" w:type="dxa"/>
            <w:gridSpan w:val="2"/>
          </w:tcPr>
          <w:p w:rsidR="00000000" w:rsidRDefault="00000000">
            <w:r>
              <w:t>Жалоба организации "</w:t>
            </w:r>
            <w:r>
              <w:rPr>
                <w:lang w:val="en-US"/>
              </w:rPr>
              <w:t>SOS</w:t>
            </w:r>
            <w:r>
              <w:t xml:space="preserve"> Расизм" и сотрудника полиции </w:t>
            </w:r>
            <w:proofErr w:type="spellStart"/>
            <w:r>
              <w:t>Луиша</w:t>
            </w:r>
            <w:proofErr w:type="spellEnd"/>
            <w:r>
              <w:t xml:space="preserve"> </w:t>
            </w:r>
            <w:proofErr w:type="spellStart"/>
            <w:r>
              <w:t>Аугусту</w:t>
            </w:r>
            <w:proofErr w:type="spellEnd"/>
            <w:r>
              <w:t xml:space="preserve"> </w:t>
            </w:r>
            <w:proofErr w:type="spellStart"/>
            <w:r>
              <w:t>Корейи</w:t>
            </w:r>
            <w:proofErr w:type="spellEnd"/>
            <w:r>
              <w:t xml:space="preserve"> </w:t>
            </w:r>
            <w:proofErr w:type="spellStart"/>
            <w:r>
              <w:t>Рамоша</w:t>
            </w:r>
            <w:proofErr w:type="spellEnd"/>
            <w:r>
              <w:t xml:space="preserve"> на полицию </w:t>
            </w:r>
            <w:proofErr w:type="spellStart"/>
            <w:r>
              <w:t>Оливайша</w:t>
            </w:r>
            <w:proofErr w:type="spellEnd"/>
            <w:r>
              <w:t>.  Мотивы жалобы:  использование расистских выражений во взаимоотношениях с подчиненными;  систематическая расовая дискриминация на всем протяжении профессиональной карьеры сотрудника полиции (чернокожий).  Генеральная инспекция, уполномоченная рассматривать дело:  Генеральная инспекция министерства внутренних дел.  Статус:  вынесение окончательного решения отложено до получения консультативного заключения постоянной комиссии при Комиссии по вопросам равенства и борьбе с расовой дискриминацией.</w:t>
            </w:r>
          </w:p>
        </w:tc>
      </w:tr>
      <w:tr w:rsidR="00000000">
        <w:tblPrEx>
          <w:tblCellMar>
            <w:top w:w="0" w:type="dxa"/>
            <w:bottom w:w="0" w:type="dxa"/>
          </w:tblCellMar>
        </w:tblPrEx>
        <w:trPr>
          <w:gridAfter w:val="1"/>
          <w:wAfter w:w="12" w:type="dxa"/>
          <w:cantSplit/>
        </w:trPr>
        <w:tc>
          <w:tcPr>
            <w:tcW w:w="924" w:type="dxa"/>
          </w:tcPr>
          <w:p w:rsidR="00000000" w:rsidRDefault="00000000">
            <w:pPr>
              <w:jc w:val="center"/>
            </w:pPr>
            <w:r>
              <w:t>1А/2002</w:t>
            </w:r>
          </w:p>
        </w:tc>
        <w:tc>
          <w:tcPr>
            <w:tcW w:w="8315" w:type="dxa"/>
            <w:gridSpan w:val="2"/>
          </w:tcPr>
          <w:p w:rsidR="00000000" w:rsidRDefault="00000000">
            <w:r>
              <w:t xml:space="preserve">Жалоба </w:t>
            </w:r>
            <w:proofErr w:type="spellStart"/>
            <w:r>
              <w:t>Адилсона</w:t>
            </w:r>
            <w:proofErr w:type="spellEnd"/>
            <w:r>
              <w:t xml:space="preserve"> Мелу </w:t>
            </w:r>
            <w:proofErr w:type="spellStart"/>
            <w:r>
              <w:t>Пириша</w:t>
            </w:r>
            <w:proofErr w:type="spellEnd"/>
            <w:r>
              <w:t xml:space="preserve"> де </w:t>
            </w:r>
            <w:proofErr w:type="spellStart"/>
            <w:r>
              <w:t>Карвалу</w:t>
            </w:r>
            <w:proofErr w:type="spellEnd"/>
            <w:r>
              <w:t xml:space="preserve"> на бригаду по борьбе с преступностью полицейского управления </w:t>
            </w:r>
            <w:proofErr w:type="spellStart"/>
            <w:r>
              <w:t>Луриша</w:t>
            </w:r>
            <w:proofErr w:type="spellEnd"/>
            <w:r>
              <w:t>.  Мотивы жалобы:  расистские высказывания со стороны сотрудников полиции и необоснованное применение силы по причине расовой принадлежности истца (чернокожий).  Генеральная инспекция, уполномоченная рассматривать дело:  Генеральная инспекция министерства внутренних дел.  Статус:  вынесение окончательного решения отложено до получения консультативного заключения постоянной комиссии при Комиссии по вопросам равенства и борьбе с расовой дискриминацией.</w:t>
            </w:r>
          </w:p>
        </w:tc>
      </w:tr>
      <w:tr w:rsidR="00000000">
        <w:tblPrEx>
          <w:tblCellMar>
            <w:top w:w="0" w:type="dxa"/>
            <w:bottom w:w="0" w:type="dxa"/>
          </w:tblCellMar>
        </w:tblPrEx>
        <w:trPr>
          <w:gridAfter w:val="1"/>
          <w:wAfter w:w="12" w:type="dxa"/>
          <w:cantSplit/>
        </w:trPr>
        <w:tc>
          <w:tcPr>
            <w:tcW w:w="924" w:type="dxa"/>
          </w:tcPr>
          <w:p w:rsidR="00000000" w:rsidRDefault="00000000">
            <w:pPr>
              <w:pStyle w:val="FootnoteText"/>
              <w:spacing w:line="288" w:lineRule="auto"/>
            </w:pPr>
            <w:r>
              <w:t>2/2002</w:t>
            </w:r>
          </w:p>
        </w:tc>
        <w:tc>
          <w:tcPr>
            <w:tcW w:w="8315" w:type="dxa"/>
            <w:gridSpan w:val="2"/>
          </w:tcPr>
          <w:p w:rsidR="00000000" w:rsidRDefault="00000000">
            <w:r>
              <w:t xml:space="preserve">Истец:  начальная школа в </w:t>
            </w:r>
            <w:proofErr w:type="spellStart"/>
            <w:r>
              <w:t>Сакадура-Кабрале</w:t>
            </w:r>
            <w:proofErr w:type="spellEnd"/>
            <w:r>
              <w:t xml:space="preserve">, </w:t>
            </w:r>
            <w:proofErr w:type="spellStart"/>
            <w:r>
              <w:t>Амадора</w:t>
            </w:r>
            <w:proofErr w:type="spellEnd"/>
            <w:r>
              <w:t>.  Жалоба подана в связи с нападением на одного из учеников со стороны членов семьи другого ученика (чернокожего).  Мотивы жалобы:  расовый конфликт в конкретном географическом районе - возможно посредничество.  Генеральная инспекция, уполномоченная рассматривать дело:  Генеральная инспекция министерства внутренних дел.  Статус:  по жалобе на совершение преступления возбуждено дело.</w:t>
            </w:r>
          </w:p>
        </w:tc>
      </w:tr>
      <w:tr w:rsidR="00000000">
        <w:tblPrEx>
          <w:tblCellMar>
            <w:top w:w="0" w:type="dxa"/>
            <w:bottom w:w="0" w:type="dxa"/>
          </w:tblCellMar>
        </w:tblPrEx>
        <w:trPr>
          <w:gridAfter w:val="1"/>
          <w:wAfter w:w="12" w:type="dxa"/>
          <w:cantSplit/>
        </w:trPr>
        <w:tc>
          <w:tcPr>
            <w:tcW w:w="924" w:type="dxa"/>
          </w:tcPr>
          <w:p w:rsidR="00000000" w:rsidRDefault="00000000">
            <w:r>
              <w:t>3/2002</w:t>
            </w:r>
          </w:p>
        </w:tc>
        <w:tc>
          <w:tcPr>
            <w:tcW w:w="8315" w:type="dxa"/>
            <w:gridSpan w:val="2"/>
          </w:tcPr>
          <w:p w:rsidR="00000000" w:rsidRDefault="00000000">
            <w:r>
              <w:t xml:space="preserve">Истцы:  группа китайских граждан;  </w:t>
            </w:r>
            <w:proofErr w:type="spellStart"/>
            <w:r>
              <w:t>Лин</w:t>
            </w:r>
            <w:proofErr w:type="spellEnd"/>
            <w:r>
              <w:t xml:space="preserve"> </w:t>
            </w:r>
            <w:proofErr w:type="spellStart"/>
            <w:r>
              <w:t>Айзхон</w:t>
            </w:r>
            <w:proofErr w:type="spellEnd"/>
            <w:r>
              <w:t xml:space="preserve">.  Ответчик:  сотрудники полицейского участка в </w:t>
            </w:r>
            <w:proofErr w:type="spellStart"/>
            <w:r>
              <w:t>Мартима-Монизе</w:t>
            </w:r>
            <w:proofErr w:type="spellEnd"/>
            <w:r>
              <w:t xml:space="preserve">.  Мотивы жалобы:  дискриминационные и необоснованные действия полиции с применением силы по причине расовой принадлежности (китайские граждане).  Инспекция, уполномоченная вести дело:  Генеральная инспекция министерства внутренних дел.  Статус:  в соответствии со статьей 38 декрета/закона 433/82 от 27 декабря 1982 года Генеральная инспекция передала это дело в прокуратуру.  </w:t>
            </w:r>
          </w:p>
        </w:tc>
      </w:tr>
      <w:tr w:rsidR="00000000">
        <w:tblPrEx>
          <w:tblCellMar>
            <w:top w:w="0" w:type="dxa"/>
            <w:bottom w:w="0" w:type="dxa"/>
          </w:tblCellMar>
        </w:tblPrEx>
        <w:trPr>
          <w:gridAfter w:val="1"/>
          <w:wAfter w:w="12" w:type="dxa"/>
          <w:cantSplit/>
        </w:trPr>
        <w:tc>
          <w:tcPr>
            <w:tcW w:w="924" w:type="dxa"/>
          </w:tcPr>
          <w:p w:rsidR="00000000" w:rsidRDefault="00000000">
            <w:r>
              <w:t>4/2002</w:t>
            </w:r>
          </w:p>
        </w:tc>
        <w:tc>
          <w:tcPr>
            <w:tcW w:w="8315" w:type="dxa"/>
            <w:gridSpan w:val="2"/>
          </w:tcPr>
          <w:p w:rsidR="00000000" w:rsidRDefault="00000000">
            <w:r>
              <w:t xml:space="preserve">Истец:  Всеобщая конфедерация португальских трудящихся;  делегация </w:t>
            </w:r>
            <w:proofErr w:type="spellStart"/>
            <w:r>
              <w:t>Вила-Франка-де-Ксиры</w:t>
            </w:r>
            <w:proofErr w:type="spellEnd"/>
            <w:r>
              <w:t xml:space="preserve"> - </w:t>
            </w:r>
            <w:proofErr w:type="spellStart"/>
            <w:r>
              <w:t>Даниэла</w:t>
            </w:r>
            <w:proofErr w:type="spellEnd"/>
            <w:r>
              <w:t xml:space="preserve"> </w:t>
            </w:r>
            <w:proofErr w:type="spellStart"/>
            <w:r>
              <w:t>Россана</w:t>
            </w:r>
            <w:proofErr w:type="spellEnd"/>
            <w:r>
              <w:t xml:space="preserve"> </w:t>
            </w:r>
            <w:proofErr w:type="spellStart"/>
            <w:r>
              <w:t>Силва</w:t>
            </w:r>
            <w:proofErr w:type="spellEnd"/>
            <w:r>
              <w:t>.  Ответчик:  "</w:t>
            </w:r>
            <w:proofErr w:type="spellStart"/>
            <w:r>
              <w:t>Супер</w:t>
            </w:r>
            <w:proofErr w:type="spellEnd"/>
            <w:r>
              <w:t xml:space="preserve"> </w:t>
            </w:r>
            <w:proofErr w:type="spellStart"/>
            <w:r>
              <w:t>десконто</w:t>
            </w:r>
            <w:proofErr w:type="spellEnd"/>
            <w:r>
              <w:t>, с.а." (</w:t>
            </w:r>
            <w:proofErr w:type="spellStart"/>
            <w:r>
              <w:t>Повоа-де-Санта-Ириа</w:t>
            </w:r>
            <w:proofErr w:type="spellEnd"/>
            <w:r>
              <w:t xml:space="preserve">).  Мотивы жалобы:  дискриминационный отказ в заключении договора в связи с расовой принадлежностью истца (чернокожей).  Генеральная инспекция, уполномоченная рассматривать дело:  Генеральная инспекция труда.  Статус:  ведется расследование. </w:t>
            </w:r>
          </w:p>
        </w:tc>
      </w:tr>
      <w:tr w:rsidR="00000000">
        <w:tblPrEx>
          <w:tblCellMar>
            <w:top w:w="0" w:type="dxa"/>
            <w:bottom w:w="0" w:type="dxa"/>
          </w:tblCellMar>
        </w:tblPrEx>
        <w:trPr>
          <w:gridAfter w:val="1"/>
          <w:wAfter w:w="12" w:type="dxa"/>
          <w:cantSplit/>
        </w:trPr>
        <w:tc>
          <w:tcPr>
            <w:tcW w:w="924" w:type="dxa"/>
          </w:tcPr>
          <w:p w:rsidR="00000000" w:rsidRDefault="00000000">
            <w:r>
              <w:t>5/2002</w:t>
            </w:r>
          </w:p>
        </w:tc>
        <w:tc>
          <w:tcPr>
            <w:tcW w:w="8315" w:type="dxa"/>
            <w:gridSpan w:val="2"/>
          </w:tcPr>
          <w:p w:rsidR="00000000" w:rsidRDefault="00000000">
            <w:r>
              <w:t xml:space="preserve">Истец:  </w:t>
            </w:r>
            <w:proofErr w:type="spellStart"/>
            <w:r>
              <w:t>Хасвантал</w:t>
            </w:r>
            <w:proofErr w:type="spellEnd"/>
            <w:r>
              <w:t xml:space="preserve"> </w:t>
            </w:r>
            <w:proofErr w:type="spellStart"/>
            <w:r>
              <w:t>Талакчанд</w:t>
            </w:r>
            <w:proofErr w:type="spellEnd"/>
            <w:r>
              <w:t xml:space="preserve">.  Ответчик:  различные совладельцы здания в </w:t>
            </w:r>
            <w:proofErr w:type="spellStart"/>
            <w:r>
              <w:t>Алверке</w:t>
            </w:r>
            <w:proofErr w:type="spellEnd"/>
            <w:r>
              <w:t>.  Мотивы жалобы:  оскорбление истца по причине его индийского происхождения.  Статус:  дело передано в прокуратуру.</w:t>
            </w:r>
          </w:p>
        </w:tc>
      </w:tr>
      <w:tr w:rsidR="00000000">
        <w:tblPrEx>
          <w:tblCellMar>
            <w:top w:w="0" w:type="dxa"/>
            <w:bottom w:w="0" w:type="dxa"/>
          </w:tblCellMar>
        </w:tblPrEx>
        <w:trPr>
          <w:gridAfter w:val="1"/>
          <w:wAfter w:w="12" w:type="dxa"/>
          <w:cantSplit/>
        </w:trPr>
        <w:tc>
          <w:tcPr>
            <w:tcW w:w="924" w:type="dxa"/>
          </w:tcPr>
          <w:p w:rsidR="00000000" w:rsidRDefault="00000000">
            <w:r>
              <w:t>6/2002</w:t>
            </w:r>
          </w:p>
        </w:tc>
        <w:tc>
          <w:tcPr>
            <w:tcW w:w="8315" w:type="dxa"/>
            <w:gridSpan w:val="2"/>
          </w:tcPr>
          <w:p w:rsidR="00000000" w:rsidRDefault="00000000">
            <w:r>
              <w:t xml:space="preserve">Верховному комиссару по делам иммиграции и этнических меньшинств в силу выполняемых им опекунских функций стало известно о том, что беременная женщина по имени </w:t>
            </w:r>
            <w:proofErr w:type="spellStart"/>
            <w:r>
              <w:t>Онгания</w:t>
            </w:r>
            <w:proofErr w:type="spellEnd"/>
            <w:r>
              <w:t xml:space="preserve"> </w:t>
            </w:r>
            <w:proofErr w:type="spellStart"/>
            <w:r>
              <w:t>Ниеленга</w:t>
            </w:r>
            <w:proofErr w:type="spellEnd"/>
            <w:r>
              <w:t xml:space="preserve"> </w:t>
            </w:r>
            <w:proofErr w:type="spellStart"/>
            <w:r>
              <w:t>Текле</w:t>
            </w:r>
            <w:proofErr w:type="spellEnd"/>
            <w:r>
              <w:t xml:space="preserve"> </w:t>
            </w:r>
            <w:proofErr w:type="spellStart"/>
            <w:r>
              <w:t>Розелин</w:t>
            </w:r>
            <w:proofErr w:type="spellEnd"/>
            <w:r>
              <w:t xml:space="preserve">, являющаяся иностранной работницей, получила заблаговременное уведомление об увольнении.  Жалоб на расовую дискриминацию в этой связи не поступало.  Верховный комиссар направил результаты расследования в Комиссию по вопросам равенства в сфере трудовой деятельности и трудоустройства, которая признала увольнение законным.  Ассоциации работодателей получили инструкции, в соответствии с которыми они должны информировать своих работников об имеющихся у них правах (необходимо изменить процедуры).  После того, как была заслушана постоянная комиссия, дело было закрыто.  </w:t>
            </w:r>
          </w:p>
        </w:tc>
      </w:tr>
      <w:tr w:rsidR="00000000">
        <w:tblPrEx>
          <w:tblCellMar>
            <w:top w:w="0" w:type="dxa"/>
            <w:bottom w:w="0" w:type="dxa"/>
          </w:tblCellMar>
        </w:tblPrEx>
        <w:trPr>
          <w:gridAfter w:val="1"/>
          <w:wAfter w:w="12" w:type="dxa"/>
          <w:cantSplit/>
        </w:trPr>
        <w:tc>
          <w:tcPr>
            <w:tcW w:w="924" w:type="dxa"/>
          </w:tcPr>
          <w:p w:rsidR="00000000" w:rsidRDefault="00000000">
            <w:r>
              <w:t>7/2002</w:t>
            </w:r>
          </w:p>
        </w:tc>
        <w:tc>
          <w:tcPr>
            <w:tcW w:w="8315" w:type="dxa"/>
            <w:gridSpan w:val="2"/>
          </w:tcPr>
          <w:p w:rsidR="00000000" w:rsidRDefault="00000000">
            <w:r>
              <w:t>Истец:  Управление Верховного комиссара по делам иммиграции и этнических меньшинств (статья в журнале "</w:t>
            </w:r>
            <w:proofErr w:type="spellStart"/>
            <w:r>
              <w:t>Публисиу</w:t>
            </w:r>
            <w:proofErr w:type="spellEnd"/>
            <w:r>
              <w:t>" о деятельности банка "</w:t>
            </w:r>
            <w:proofErr w:type="spellStart"/>
            <w:r>
              <w:t>Тотта</w:t>
            </w:r>
            <w:proofErr w:type="spellEnd"/>
            <w:r>
              <w:t xml:space="preserve"> &amp; </w:t>
            </w:r>
            <w:proofErr w:type="spellStart"/>
            <w:r>
              <w:t>Асореш</w:t>
            </w:r>
            <w:proofErr w:type="spellEnd"/>
            <w:r>
              <w:t>".  Ответчик:  банк "</w:t>
            </w:r>
            <w:proofErr w:type="spellStart"/>
            <w:r>
              <w:t>Тотта</w:t>
            </w:r>
            <w:proofErr w:type="spellEnd"/>
            <w:r>
              <w:t xml:space="preserve"> &amp; </w:t>
            </w:r>
            <w:proofErr w:type="spellStart"/>
            <w:r>
              <w:t>Асореш</w:t>
            </w:r>
            <w:proofErr w:type="spellEnd"/>
            <w:r>
              <w:t xml:space="preserve">".  Мотивы жалобы:  дискриминационное отношение к иностранцам со стороны банка, который требовал от иностранцев, желающих воспользоваться услугами банка, представления документов, не предусмотренных законом.  Генеральная инспекция, уполномоченная рассматривать дело:  по мнению Верховного комиссара соответствующие полномочия имеет Банк Португалии (центральный банк), который заявил об отсутствии у него необходимой компетенции.  Статус:  поскольку существуют и другие коллизии в вопросах компетенции, ожидается вынесение по ним решения соответствующими органами, что позволит продолжить дело.  Следует отметить, что учреждение, вполне возможно, зашло еще дальше в той дискриминационной практике, в которой подозревается банк.  </w:t>
            </w:r>
          </w:p>
        </w:tc>
      </w:tr>
      <w:tr w:rsidR="00000000">
        <w:tblPrEx>
          <w:tblCellMar>
            <w:top w:w="0" w:type="dxa"/>
            <w:bottom w:w="0" w:type="dxa"/>
          </w:tblCellMar>
        </w:tblPrEx>
        <w:trPr>
          <w:gridAfter w:val="1"/>
          <w:wAfter w:w="12" w:type="dxa"/>
          <w:cantSplit/>
        </w:trPr>
        <w:tc>
          <w:tcPr>
            <w:tcW w:w="924" w:type="dxa"/>
          </w:tcPr>
          <w:p w:rsidR="00000000" w:rsidRDefault="00000000">
            <w:r>
              <w:t>8/2002</w:t>
            </w:r>
          </w:p>
        </w:tc>
        <w:tc>
          <w:tcPr>
            <w:tcW w:w="8315" w:type="dxa"/>
            <w:gridSpan w:val="2"/>
          </w:tcPr>
          <w:p w:rsidR="00000000" w:rsidRDefault="00000000">
            <w:r>
              <w:t xml:space="preserve">Истец:  Карлуш Франциску де </w:t>
            </w:r>
            <w:proofErr w:type="spellStart"/>
            <w:r>
              <w:t>Фигейреду</w:t>
            </w:r>
            <w:proofErr w:type="spellEnd"/>
            <w:r>
              <w:t xml:space="preserve"> </w:t>
            </w:r>
            <w:proofErr w:type="spellStart"/>
            <w:r>
              <w:t>Палма</w:t>
            </w:r>
            <w:proofErr w:type="spellEnd"/>
            <w:r>
              <w:t xml:space="preserve"> </w:t>
            </w:r>
            <w:proofErr w:type="spellStart"/>
            <w:r>
              <w:t>Бриту</w:t>
            </w:r>
            <w:proofErr w:type="spellEnd"/>
            <w:r>
              <w:t xml:space="preserve">;  в жалобе в качестве жертвы указан иностранный гражданин Василий Герасимчук (гражданин Украины).  Ответчик:  </w:t>
            </w:r>
            <w:proofErr w:type="spellStart"/>
            <w:r>
              <w:t>Валтер</w:t>
            </w:r>
            <w:proofErr w:type="spellEnd"/>
            <w:r>
              <w:t xml:space="preserve"> </w:t>
            </w:r>
            <w:proofErr w:type="spellStart"/>
            <w:r>
              <w:t>Солдати</w:t>
            </w:r>
            <w:proofErr w:type="spellEnd"/>
            <w:r>
              <w:t xml:space="preserve">.  Мотивы жалобы:  мошенничество в сфере трудовых отношений - статья 222 Уголовного кодекса.  Генеральная инспекция, уполномоченная рассматривать дело:  жалоба должна была быть передана и была передана в прокуратуру округа </w:t>
            </w:r>
            <w:proofErr w:type="spellStart"/>
            <w:r>
              <w:t>Портиман</w:t>
            </w:r>
            <w:proofErr w:type="spellEnd"/>
            <w:r>
              <w:t xml:space="preserve">.  Дело находится в суде </w:t>
            </w:r>
            <w:proofErr w:type="spellStart"/>
            <w:r>
              <w:t>Портимана</w:t>
            </w:r>
            <w:proofErr w:type="spellEnd"/>
            <w:r>
              <w:t xml:space="preserve">.  </w:t>
            </w:r>
          </w:p>
        </w:tc>
      </w:tr>
      <w:tr w:rsidR="00000000">
        <w:tblPrEx>
          <w:tblCellMar>
            <w:top w:w="0" w:type="dxa"/>
            <w:bottom w:w="0" w:type="dxa"/>
          </w:tblCellMar>
        </w:tblPrEx>
        <w:trPr>
          <w:gridAfter w:val="1"/>
          <w:wAfter w:w="12" w:type="dxa"/>
          <w:cantSplit/>
        </w:trPr>
        <w:tc>
          <w:tcPr>
            <w:tcW w:w="924" w:type="dxa"/>
          </w:tcPr>
          <w:p w:rsidR="00000000" w:rsidRDefault="00000000">
            <w:r>
              <w:t>9/2002</w:t>
            </w:r>
          </w:p>
        </w:tc>
        <w:tc>
          <w:tcPr>
            <w:tcW w:w="8315" w:type="dxa"/>
            <w:gridSpan w:val="2"/>
          </w:tcPr>
          <w:p w:rsidR="00000000" w:rsidRDefault="00000000">
            <w:r>
              <w:t>Истец:  Константин Костин (гражданин Румынии).  Ответчик:  предприятие "</w:t>
            </w:r>
            <w:proofErr w:type="spellStart"/>
            <w:r>
              <w:t>Эмпарк</w:t>
            </w:r>
            <w:proofErr w:type="spellEnd"/>
            <w:r>
              <w:t xml:space="preserve">", занимающееся разбивкой и обслуживанием парков.  Мотивы жалобы:  использование работодателем дискриминационной практики, с тем чтобы добиться от работника увольнения по собственному желанию (речь идет о конфликтной ситуации с расистским оттенком, возникшей между жертвой и другим работником).  Генеральная инспекция, уполномоченная рассматривать дело:  Генеральная инспекция труда.  Статус:  ведется расследование.  </w:t>
            </w:r>
          </w:p>
        </w:tc>
      </w:tr>
      <w:tr w:rsidR="00000000">
        <w:tblPrEx>
          <w:tblCellMar>
            <w:top w:w="0" w:type="dxa"/>
            <w:bottom w:w="0" w:type="dxa"/>
          </w:tblCellMar>
        </w:tblPrEx>
        <w:trPr>
          <w:gridAfter w:val="1"/>
          <w:wAfter w:w="12" w:type="dxa"/>
          <w:cantSplit/>
        </w:trPr>
        <w:tc>
          <w:tcPr>
            <w:tcW w:w="924" w:type="dxa"/>
          </w:tcPr>
          <w:p w:rsidR="00000000" w:rsidRDefault="00000000">
            <w:r>
              <w:t>10/2002</w:t>
            </w:r>
          </w:p>
        </w:tc>
        <w:tc>
          <w:tcPr>
            <w:tcW w:w="8315" w:type="dxa"/>
            <w:gridSpan w:val="2"/>
          </w:tcPr>
          <w:p w:rsidR="00000000" w:rsidRDefault="00000000">
            <w:r>
              <w:t xml:space="preserve">Истец:  г-жа </w:t>
            </w:r>
            <w:proofErr w:type="spellStart"/>
            <w:r>
              <w:t>Иноченсия</w:t>
            </w:r>
            <w:proofErr w:type="spellEnd"/>
            <w:r>
              <w:t xml:space="preserve"> </w:t>
            </w:r>
            <w:proofErr w:type="spellStart"/>
            <w:r>
              <w:t>Лучиану</w:t>
            </w:r>
            <w:proofErr w:type="spellEnd"/>
            <w:r>
              <w:t xml:space="preserve"> душ </w:t>
            </w:r>
            <w:proofErr w:type="spellStart"/>
            <w:r>
              <w:t>Сантуш</w:t>
            </w:r>
            <w:proofErr w:type="spellEnd"/>
            <w:r>
              <w:t xml:space="preserve"> Мата.  Ответчик:  сберегательная касса.  Дискриминационное требование представить для открытия счета не предусмотренные законом документы в связи с национальной принадлежностью истца.  Статус:  в сберегательную кассу было направлено письмо с просьбой представить дополнительные разъяснения.  Ответ сберегательной кассы удовлетворил истца.  Истец заявила Верховному комиссару, что она не настаивает ни на каких дополнительных мерах.  После того, как была заслушана постоянная комиссия, дело было закрыто.  </w:t>
            </w:r>
          </w:p>
        </w:tc>
      </w:tr>
      <w:tr w:rsidR="00000000">
        <w:tblPrEx>
          <w:tblCellMar>
            <w:top w:w="0" w:type="dxa"/>
            <w:bottom w:w="0" w:type="dxa"/>
          </w:tblCellMar>
        </w:tblPrEx>
        <w:trPr>
          <w:gridAfter w:val="1"/>
          <w:wAfter w:w="12" w:type="dxa"/>
          <w:cantSplit/>
        </w:trPr>
        <w:tc>
          <w:tcPr>
            <w:tcW w:w="924" w:type="dxa"/>
          </w:tcPr>
          <w:p w:rsidR="00000000" w:rsidRDefault="00000000">
            <w:r>
              <w:t>11/2002</w:t>
            </w:r>
          </w:p>
        </w:tc>
        <w:tc>
          <w:tcPr>
            <w:tcW w:w="8315" w:type="dxa"/>
            <w:gridSpan w:val="2"/>
          </w:tcPr>
          <w:p w:rsidR="00000000" w:rsidRDefault="00000000">
            <w:r>
              <w:t xml:space="preserve">Истец:  </w:t>
            </w:r>
            <w:proofErr w:type="spellStart"/>
            <w:r>
              <w:t>Луиш</w:t>
            </w:r>
            <w:proofErr w:type="spellEnd"/>
            <w:r>
              <w:t xml:space="preserve"> </w:t>
            </w:r>
            <w:proofErr w:type="spellStart"/>
            <w:r>
              <w:t>Мигел</w:t>
            </w:r>
            <w:proofErr w:type="spellEnd"/>
            <w:r>
              <w:t xml:space="preserve"> </w:t>
            </w:r>
            <w:proofErr w:type="spellStart"/>
            <w:r>
              <w:t>Рамуш</w:t>
            </w:r>
            <w:proofErr w:type="spellEnd"/>
            <w:r>
              <w:t xml:space="preserve"> </w:t>
            </w:r>
            <w:proofErr w:type="spellStart"/>
            <w:r>
              <w:t>Феррейра</w:t>
            </w:r>
            <w:proofErr w:type="spellEnd"/>
            <w:r>
              <w:t xml:space="preserve">.  Ответчик:  </w:t>
            </w:r>
            <w:proofErr w:type="spellStart"/>
            <w:r>
              <w:t>Жозе</w:t>
            </w:r>
            <w:proofErr w:type="spellEnd"/>
            <w:r>
              <w:t xml:space="preserve"> </w:t>
            </w:r>
            <w:proofErr w:type="spellStart"/>
            <w:r>
              <w:t>Матиаш</w:t>
            </w:r>
            <w:proofErr w:type="spellEnd"/>
            <w:r>
              <w:t xml:space="preserve"> </w:t>
            </w:r>
            <w:proofErr w:type="spellStart"/>
            <w:r>
              <w:t>Силва</w:t>
            </w:r>
            <w:proofErr w:type="spellEnd"/>
            <w:r>
              <w:t xml:space="preserve"> </w:t>
            </w:r>
            <w:proofErr w:type="spellStart"/>
            <w:r>
              <w:t>Луренсу</w:t>
            </w:r>
            <w:proofErr w:type="spellEnd"/>
            <w:r>
              <w:t>, продавец питания и напитков на ярмарках.  Мотивы жалобы:  дискриминационное требование предоплаты, которое не распространяется на других клиентов и которое объясняется расовыми мотивами (истец – чернокожий).  Генеральная инспекция, уполномоченная рассматривать дело:  Генеральная инспекция территориального управления.  Статус:  ведется расследование.</w:t>
            </w:r>
          </w:p>
        </w:tc>
      </w:tr>
      <w:tr w:rsidR="00000000">
        <w:tblPrEx>
          <w:tblCellMar>
            <w:top w:w="0" w:type="dxa"/>
            <w:bottom w:w="0" w:type="dxa"/>
          </w:tblCellMar>
        </w:tblPrEx>
        <w:trPr>
          <w:gridAfter w:val="1"/>
          <w:wAfter w:w="12" w:type="dxa"/>
          <w:cantSplit/>
        </w:trPr>
        <w:tc>
          <w:tcPr>
            <w:tcW w:w="924" w:type="dxa"/>
          </w:tcPr>
          <w:p w:rsidR="00000000" w:rsidRDefault="00000000">
            <w:r>
              <w:t>12/2002</w:t>
            </w:r>
          </w:p>
        </w:tc>
        <w:tc>
          <w:tcPr>
            <w:tcW w:w="8315" w:type="dxa"/>
            <w:gridSpan w:val="2"/>
          </w:tcPr>
          <w:p w:rsidR="00000000" w:rsidRDefault="00000000">
            <w:r>
              <w:t xml:space="preserve">Истец:  Франциску </w:t>
            </w:r>
            <w:proofErr w:type="spellStart"/>
            <w:r>
              <w:t>Альмейда</w:t>
            </w:r>
            <w:proofErr w:type="spellEnd"/>
            <w:r>
              <w:t xml:space="preserve"> </w:t>
            </w:r>
            <w:proofErr w:type="spellStart"/>
            <w:r>
              <w:t>Кардозу</w:t>
            </w:r>
            <w:proofErr w:type="spellEnd"/>
            <w:r>
              <w:t xml:space="preserve">, председатель профсоюза сотрудников полиции подразделения </w:t>
            </w:r>
            <w:proofErr w:type="spellStart"/>
            <w:r>
              <w:t>Кашкаиша</w:t>
            </w:r>
            <w:proofErr w:type="spellEnd"/>
            <w:r>
              <w:t xml:space="preserve">.  Ответчик:  </w:t>
            </w:r>
            <w:proofErr w:type="spellStart"/>
            <w:r>
              <w:t>Антониу</w:t>
            </w:r>
            <w:proofErr w:type="spellEnd"/>
            <w:r>
              <w:t xml:space="preserve"> </w:t>
            </w:r>
            <w:proofErr w:type="spellStart"/>
            <w:r>
              <w:t>Брандан</w:t>
            </w:r>
            <w:proofErr w:type="spellEnd"/>
            <w:r>
              <w:t xml:space="preserve"> </w:t>
            </w:r>
            <w:proofErr w:type="spellStart"/>
            <w:r>
              <w:t>ди</w:t>
            </w:r>
            <w:proofErr w:type="spellEnd"/>
            <w:r>
              <w:t xml:space="preserve"> Мелу.  Мотивы жалобы:  оскорбительные отзывы о профессиональной деятельности сотрудника полиции г-на </w:t>
            </w:r>
            <w:proofErr w:type="spellStart"/>
            <w:r>
              <w:t>Паулу</w:t>
            </w:r>
            <w:proofErr w:type="spellEnd"/>
            <w:r>
              <w:t xml:space="preserve"> </w:t>
            </w:r>
            <w:proofErr w:type="spellStart"/>
            <w:r>
              <w:t>Фернандиша</w:t>
            </w:r>
            <w:proofErr w:type="spellEnd"/>
            <w:r>
              <w:t xml:space="preserve"> в связи с тем, что он является чернокожим.  Генеральная инспекция, уполномоченная рассматривать дело:  Генеральная инспекция министерства внутренних дел.  Поскольку она сочла себя неправомочной проводить расследование, дело было передано в прокуратуру суда </w:t>
            </w:r>
            <w:proofErr w:type="spellStart"/>
            <w:r>
              <w:t>Кашкаиша</w:t>
            </w:r>
            <w:proofErr w:type="spellEnd"/>
            <w:r>
              <w:t xml:space="preserve">.  Статус:  дело находится в суде </w:t>
            </w:r>
            <w:proofErr w:type="spellStart"/>
            <w:r>
              <w:t>Кашкаиша</w:t>
            </w:r>
            <w:proofErr w:type="spellEnd"/>
            <w:r>
              <w:t xml:space="preserve">.  </w:t>
            </w:r>
          </w:p>
        </w:tc>
      </w:tr>
      <w:tr w:rsidR="00000000">
        <w:tblPrEx>
          <w:tblCellMar>
            <w:top w:w="0" w:type="dxa"/>
            <w:bottom w:w="0" w:type="dxa"/>
          </w:tblCellMar>
        </w:tblPrEx>
        <w:trPr>
          <w:gridAfter w:val="1"/>
          <w:wAfter w:w="12" w:type="dxa"/>
          <w:cantSplit/>
        </w:trPr>
        <w:tc>
          <w:tcPr>
            <w:tcW w:w="924" w:type="dxa"/>
          </w:tcPr>
          <w:p w:rsidR="00000000" w:rsidRDefault="00000000">
            <w:r>
              <w:t>13/2002</w:t>
            </w:r>
          </w:p>
        </w:tc>
        <w:tc>
          <w:tcPr>
            <w:tcW w:w="8315" w:type="dxa"/>
            <w:gridSpan w:val="2"/>
          </w:tcPr>
          <w:p w:rsidR="00000000" w:rsidRDefault="00000000">
            <w:r>
              <w:t xml:space="preserve">Истец:  </w:t>
            </w:r>
            <w:proofErr w:type="spellStart"/>
            <w:r>
              <w:t>Идалину</w:t>
            </w:r>
            <w:proofErr w:type="spellEnd"/>
            <w:r>
              <w:t xml:space="preserve"> </w:t>
            </w:r>
            <w:proofErr w:type="spellStart"/>
            <w:r>
              <w:t>Алвариш</w:t>
            </w:r>
            <w:proofErr w:type="spellEnd"/>
            <w:r>
              <w:t xml:space="preserve"> </w:t>
            </w:r>
            <w:proofErr w:type="spellStart"/>
            <w:r>
              <w:t>Пиньхеру</w:t>
            </w:r>
            <w:proofErr w:type="spellEnd"/>
            <w:r>
              <w:t>.  Ответчик:  "</w:t>
            </w:r>
            <w:proofErr w:type="spellStart"/>
            <w:r>
              <w:t>Рокс</w:t>
            </w:r>
            <w:proofErr w:type="spellEnd"/>
            <w:r>
              <w:t xml:space="preserve"> кафе" в </w:t>
            </w:r>
            <w:proofErr w:type="spellStart"/>
            <w:r>
              <w:t>Калдаш-да-Раинья</w:t>
            </w:r>
            <w:proofErr w:type="spellEnd"/>
            <w:r>
              <w:t>.  Мотивы жалобы:  дискриминационный отказ торгового заведения в предоставлении товаров и услуг по расовым мотивам (истец - чернокожий).  Генеральная инспекция, уполномоченная рассматривать дело:  Генеральная инспекция территориального управления.  Статус:  ведется расследование.</w:t>
            </w:r>
          </w:p>
        </w:tc>
      </w:tr>
      <w:tr w:rsidR="00000000">
        <w:tblPrEx>
          <w:tblCellMar>
            <w:top w:w="0" w:type="dxa"/>
            <w:bottom w:w="0" w:type="dxa"/>
          </w:tblCellMar>
        </w:tblPrEx>
        <w:trPr>
          <w:gridAfter w:val="1"/>
          <w:wAfter w:w="12" w:type="dxa"/>
          <w:cantSplit/>
        </w:trPr>
        <w:tc>
          <w:tcPr>
            <w:tcW w:w="924" w:type="dxa"/>
          </w:tcPr>
          <w:p w:rsidR="00000000" w:rsidRDefault="00000000">
            <w:r>
              <w:br w:type="page"/>
              <w:t>14/2002</w:t>
            </w:r>
          </w:p>
        </w:tc>
        <w:tc>
          <w:tcPr>
            <w:tcW w:w="8315" w:type="dxa"/>
            <w:gridSpan w:val="2"/>
          </w:tcPr>
          <w:p w:rsidR="00000000" w:rsidRDefault="00000000">
            <w:r>
              <w:t xml:space="preserve">Истец:  Жуана </w:t>
            </w:r>
            <w:proofErr w:type="spellStart"/>
            <w:r>
              <w:t>Миранда</w:t>
            </w:r>
            <w:proofErr w:type="spellEnd"/>
            <w:r>
              <w:t xml:space="preserve"> </w:t>
            </w:r>
            <w:proofErr w:type="spellStart"/>
            <w:r>
              <w:t>Алвиш</w:t>
            </w:r>
            <w:proofErr w:type="spellEnd"/>
            <w:r>
              <w:t xml:space="preserve"> </w:t>
            </w:r>
            <w:proofErr w:type="spellStart"/>
            <w:r>
              <w:t>ди</w:t>
            </w:r>
            <w:proofErr w:type="spellEnd"/>
            <w:r>
              <w:t xml:space="preserve"> </w:t>
            </w:r>
            <w:proofErr w:type="spellStart"/>
            <w:r>
              <w:t>Оливейра</w:t>
            </w:r>
            <w:proofErr w:type="spellEnd"/>
            <w:r>
              <w:t xml:space="preserve">.  Ответчик:  различные государственные и частные субъекты.  Мотивы жалобы:  </w:t>
            </w:r>
            <w:proofErr w:type="spellStart"/>
            <w:r>
              <w:t>невозобновление</w:t>
            </w:r>
            <w:proofErr w:type="spellEnd"/>
            <w:r>
              <w:t xml:space="preserve"> контракта с гражданкой Бразилии в силу ее беременности;  жалоба подана на действия различных субъектов (информация противоречива).  Основной мотив жалобы не связан с обвинением в дискриминационной практике в связи с национальной принадлежностью.  Статус:  дело было закрыто после того, как была заслушана постоянная комиссия при Комиссии по вопросам равенства и борьбе с расовой дискриминацией.</w:t>
            </w:r>
          </w:p>
        </w:tc>
      </w:tr>
      <w:tr w:rsidR="00000000">
        <w:tblPrEx>
          <w:tblCellMar>
            <w:top w:w="0" w:type="dxa"/>
            <w:bottom w:w="0" w:type="dxa"/>
          </w:tblCellMar>
        </w:tblPrEx>
        <w:trPr>
          <w:gridAfter w:val="1"/>
          <w:wAfter w:w="12" w:type="dxa"/>
          <w:cantSplit/>
        </w:trPr>
        <w:tc>
          <w:tcPr>
            <w:tcW w:w="924" w:type="dxa"/>
          </w:tcPr>
          <w:p w:rsidR="00000000" w:rsidRDefault="00000000">
            <w:r>
              <w:t>1/2003</w:t>
            </w:r>
          </w:p>
        </w:tc>
        <w:tc>
          <w:tcPr>
            <w:tcW w:w="8315" w:type="dxa"/>
            <w:gridSpan w:val="2"/>
          </w:tcPr>
          <w:p w:rsidR="00000000" w:rsidRDefault="00000000">
            <w:r>
              <w:t xml:space="preserve">Истец:  Ярослав </w:t>
            </w:r>
            <w:proofErr w:type="spellStart"/>
            <w:r>
              <w:t>Терлецкий</w:t>
            </w:r>
            <w:proofErr w:type="spellEnd"/>
            <w:r>
              <w:t>.  Ответчик:  "</w:t>
            </w:r>
            <w:proofErr w:type="spellStart"/>
            <w:r>
              <w:t>Текновия</w:t>
            </w:r>
            <w:proofErr w:type="spellEnd"/>
            <w:r>
              <w:t xml:space="preserve"> </w:t>
            </w:r>
            <w:proofErr w:type="spellStart"/>
            <w:r>
              <w:t>Асориш</w:t>
            </w:r>
            <w:proofErr w:type="spellEnd"/>
            <w:r>
              <w:t xml:space="preserve">" - строительная компания.  Мотивы жалобы:  трудовые отношения со стороны работодателя дискриминируют работника в силу его иностранного гражданства (украинского) (выполнение нескольких функций, бесплатная работа;  </w:t>
            </w:r>
            <w:proofErr w:type="spellStart"/>
            <w:r>
              <w:t>непредоставление</w:t>
            </w:r>
            <w:proofErr w:type="spellEnd"/>
            <w:r>
              <w:t xml:space="preserve"> защитных средств при выполнении работ, требующих соответствующей защиты;  использование расистских выражений в связи с национальной принадлежностью работника).  Инспекция, уполномоченная рассматривать дело:  Генеральная инспекция труда.  Статус:  ведется расследование.</w:t>
            </w:r>
          </w:p>
        </w:tc>
      </w:tr>
      <w:tr w:rsidR="00000000">
        <w:tblPrEx>
          <w:tblCellMar>
            <w:top w:w="0" w:type="dxa"/>
            <w:bottom w:w="0" w:type="dxa"/>
          </w:tblCellMar>
        </w:tblPrEx>
        <w:trPr>
          <w:gridAfter w:val="1"/>
          <w:wAfter w:w="12" w:type="dxa"/>
          <w:cantSplit/>
        </w:trPr>
        <w:tc>
          <w:tcPr>
            <w:tcW w:w="924" w:type="dxa"/>
          </w:tcPr>
          <w:p w:rsidR="00000000" w:rsidRDefault="00000000">
            <w:r>
              <w:t>2/2003</w:t>
            </w:r>
          </w:p>
        </w:tc>
        <w:tc>
          <w:tcPr>
            <w:tcW w:w="8315" w:type="dxa"/>
            <w:gridSpan w:val="2"/>
          </w:tcPr>
          <w:p w:rsidR="00000000" w:rsidRDefault="00000000">
            <w:r>
              <w:t xml:space="preserve">Истец:  </w:t>
            </w:r>
            <w:proofErr w:type="spellStart"/>
            <w:r>
              <w:t>Антониу</w:t>
            </w:r>
            <w:proofErr w:type="spellEnd"/>
            <w:r>
              <w:t xml:space="preserve"> Жуан </w:t>
            </w:r>
            <w:proofErr w:type="spellStart"/>
            <w:r>
              <w:t>Мигел</w:t>
            </w:r>
            <w:proofErr w:type="spellEnd"/>
            <w:r>
              <w:t xml:space="preserve"> да </w:t>
            </w:r>
            <w:proofErr w:type="spellStart"/>
            <w:r>
              <w:t>Силва</w:t>
            </w:r>
            <w:proofErr w:type="spellEnd"/>
            <w:r>
              <w:t xml:space="preserve">.  Ответчик:  мэрия </w:t>
            </w:r>
            <w:proofErr w:type="spellStart"/>
            <w:r>
              <w:t>Шамуска</w:t>
            </w:r>
            <w:proofErr w:type="spellEnd"/>
            <w:r>
              <w:t>.  Мотивы жалобы:  дискриминационные действия мэрии, ограничивающие права истца в силу его этнического происхождения (цыган).  Генеральная инспекция, уполномоченная рассматривать дело:  Генеральная инспекция территориального управления.  Статус:  ведется расследование.</w:t>
            </w:r>
          </w:p>
        </w:tc>
      </w:tr>
      <w:tr w:rsidR="00000000">
        <w:tblPrEx>
          <w:tblCellMar>
            <w:top w:w="0" w:type="dxa"/>
            <w:bottom w:w="0" w:type="dxa"/>
          </w:tblCellMar>
        </w:tblPrEx>
        <w:trPr>
          <w:gridAfter w:val="1"/>
          <w:wAfter w:w="12" w:type="dxa"/>
          <w:cantSplit/>
        </w:trPr>
        <w:tc>
          <w:tcPr>
            <w:tcW w:w="924" w:type="dxa"/>
          </w:tcPr>
          <w:p w:rsidR="00000000" w:rsidRDefault="00000000">
            <w:r>
              <w:t>3/2003</w:t>
            </w:r>
          </w:p>
        </w:tc>
        <w:tc>
          <w:tcPr>
            <w:tcW w:w="8315" w:type="dxa"/>
            <w:gridSpan w:val="2"/>
          </w:tcPr>
          <w:p w:rsidR="00000000" w:rsidRDefault="00000000">
            <w:r>
              <w:t xml:space="preserve">Истец:  </w:t>
            </w:r>
            <w:proofErr w:type="spellStart"/>
            <w:r>
              <w:t>Карен</w:t>
            </w:r>
            <w:proofErr w:type="spellEnd"/>
            <w:r>
              <w:t xml:space="preserve"> </w:t>
            </w:r>
            <w:proofErr w:type="spellStart"/>
            <w:r>
              <w:t>ди</w:t>
            </w:r>
            <w:proofErr w:type="spellEnd"/>
            <w:r>
              <w:t xml:space="preserve"> </w:t>
            </w:r>
            <w:proofErr w:type="spellStart"/>
            <w:r>
              <w:t>Фрейташ</w:t>
            </w:r>
            <w:proofErr w:type="spellEnd"/>
            <w:r>
              <w:t xml:space="preserve"> </w:t>
            </w:r>
            <w:proofErr w:type="spellStart"/>
            <w:r>
              <w:t>Фариаш</w:t>
            </w:r>
            <w:proofErr w:type="spellEnd"/>
            <w:r>
              <w:t xml:space="preserve">.  Ответчик:  "Эль Корте </w:t>
            </w:r>
            <w:proofErr w:type="spellStart"/>
            <w:r>
              <w:t>Инглес</w:t>
            </w:r>
            <w:proofErr w:type="spellEnd"/>
            <w:r>
              <w:t xml:space="preserve"> - </w:t>
            </w:r>
            <w:proofErr w:type="spellStart"/>
            <w:r>
              <w:t>Парфюмери</w:t>
            </w:r>
            <w:proofErr w:type="spellEnd"/>
            <w:r>
              <w:t xml:space="preserve"> </w:t>
            </w:r>
            <w:proofErr w:type="spellStart"/>
            <w:r>
              <w:t>Марионно</w:t>
            </w:r>
            <w:proofErr w:type="spellEnd"/>
            <w:r>
              <w:t>".  Мотивы жалобы:  дискриминационные действия работодателя по отношению к работнику, которые направлены на то, чтобы заставить его разорвать договорные отношения, и которые объясняются его гражданством (бразильское гражданство).  Генеральная инспекция, уполномоченная рассматривать дело:  Генеральная инспекция труда.  Статус:  ведется расследование.</w:t>
            </w:r>
          </w:p>
        </w:tc>
      </w:tr>
      <w:tr w:rsidR="00000000">
        <w:tblPrEx>
          <w:tblCellMar>
            <w:top w:w="0" w:type="dxa"/>
            <w:bottom w:w="0" w:type="dxa"/>
          </w:tblCellMar>
        </w:tblPrEx>
        <w:trPr>
          <w:gridAfter w:val="1"/>
          <w:wAfter w:w="12" w:type="dxa"/>
          <w:cantSplit/>
        </w:trPr>
        <w:tc>
          <w:tcPr>
            <w:tcW w:w="924" w:type="dxa"/>
          </w:tcPr>
          <w:p w:rsidR="00000000" w:rsidRDefault="00000000">
            <w:r>
              <w:t>4/2003</w:t>
            </w:r>
          </w:p>
        </w:tc>
        <w:tc>
          <w:tcPr>
            <w:tcW w:w="8315" w:type="dxa"/>
            <w:gridSpan w:val="2"/>
          </w:tcPr>
          <w:p w:rsidR="00000000" w:rsidRDefault="00000000">
            <w:r>
              <w:t xml:space="preserve">Истец:  Роза Мария </w:t>
            </w:r>
            <w:proofErr w:type="spellStart"/>
            <w:r>
              <w:t>Майунга</w:t>
            </w:r>
            <w:proofErr w:type="spellEnd"/>
            <w:r>
              <w:t xml:space="preserve">.  Ответчик:  факультет медицины </w:t>
            </w:r>
            <w:proofErr w:type="spellStart"/>
            <w:r>
              <w:t>Коимбрского</w:t>
            </w:r>
            <w:proofErr w:type="spellEnd"/>
            <w:r>
              <w:t xml:space="preserve"> университета.  Мотивы жалобы:  действия работодателя по отношению к сотруднику лаборатории, дискриминирующие его в связи с его гражданством или расовым происхождением (истец - чернокожая).  Генеральная инспекция, уполномоченная рассматривать дело:  Генеральная инспекция труда.  Статус:  Верховный комиссар примет решение о возбуждении административного дела после того, как работодатель представит свои соображения по предъявленным ему обвинениям.</w:t>
            </w:r>
          </w:p>
        </w:tc>
      </w:tr>
    </w:tbl>
    <w:p w:rsidR="00000000" w:rsidRDefault="00000000">
      <w:pPr>
        <w:jc w:val="center"/>
        <w:rPr>
          <w:b/>
          <w:bCs/>
        </w:rPr>
      </w:pPr>
    </w:p>
    <w:p w:rsidR="00000000" w:rsidRDefault="00000000">
      <w:pPr>
        <w:jc w:val="center"/>
      </w:pPr>
      <w:r>
        <w:rPr>
          <w:b/>
          <w:bCs/>
          <w:lang w:val="en-US"/>
        </w:rPr>
        <w:t>B</w:t>
      </w:r>
      <w:r>
        <w:rPr>
          <w:b/>
          <w:bCs/>
        </w:rPr>
        <w:t>.</w:t>
      </w:r>
      <w:r>
        <w:rPr>
          <w:b/>
          <w:bCs/>
        </w:rPr>
        <w:tab/>
        <w:t>Судебная юриспруденция</w:t>
      </w:r>
    </w:p>
    <w:p w:rsidR="00000000" w:rsidRDefault="00000000">
      <w:pPr>
        <w:jc w:val="center"/>
      </w:pPr>
    </w:p>
    <w:p w:rsidR="00000000" w:rsidRDefault="00000000">
      <w:r>
        <w:t>119.</w:t>
      </w:r>
      <w:r>
        <w:tab/>
        <w:t xml:space="preserve">Со времени представления девятого периодического доклада Португалии было вынесено лишь одно новое судебное решение.  Это - первое решение о прямом применении статьи 240 Уголовного кодекса (Расовая дискриминация) по отношению к деянию, которое может быть квалифицировано как акт расовой дискриминации.  </w:t>
      </w:r>
    </w:p>
    <w:p w:rsidR="00000000" w:rsidRDefault="00000000"/>
    <w:p w:rsidR="00000000" w:rsidRDefault="00000000">
      <w:r>
        <w:t>120.</w:t>
      </w:r>
      <w:r>
        <w:tab/>
        <w:t xml:space="preserve">В деле, рассматривавшемся в суде округа </w:t>
      </w:r>
      <w:proofErr w:type="spellStart"/>
      <w:r>
        <w:t>Паредиш</w:t>
      </w:r>
      <w:proofErr w:type="spellEnd"/>
      <w:r>
        <w:t xml:space="preserve">, депутат муниципалитета </w:t>
      </w:r>
      <w:proofErr w:type="spellStart"/>
      <w:r>
        <w:t>Паредиша</w:t>
      </w:r>
      <w:proofErr w:type="spellEnd"/>
      <w:r>
        <w:t xml:space="preserve"> в устном выступлении позволил себе расистские высказывания по отношению к цыганам.  Во время обсуждения этого вопроса в муниципальном собрании он повторил свои расистские высказывания и подтвердил их спустя несколько дней португальскому агентству национальных и международных новостей "Луза".  Свое заявление он завершил расистскими нападками на чернокожих в Лиссабоне.  Его слова были опубликованы во многих газетах.  В опубликованном после этого коммюнике другие депутаты муниципалитета, принадлежащие к той же политической коалиции, в русле ведущейся внутренней политической борьбы осудили своего коллегу за расистские высказывания.  В своем заявлении для прессы он вынужден был признать, что его высказывания были весьма неуместными, и извинился за них.</w:t>
      </w:r>
    </w:p>
    <w:p w:rsidR="00000000" w:rsidRDefault="00000000"/>
    <w:p w:rsidR="00000000" w:rsidRDefault="00000000">
      <w:r>
        <w:t>121.</w:t>
      </w:r>
      <w:r>
        <w:tab/>
        <w:t xml:space="preserve">Ответственность депутата, позволившего себе расистские высказывания, рассматривалась на основании подпункта 2 </w:t>
      </w:r>
      <w:r>
        <w:rPr>
          <w:lang w:val="en-US"/>
        </w:rPr>
        <w:t>b</w:t>
      </w:r>
      <w:r>
        <w:t>) статьи 240 Уголовного кодекса, который гласит следующее:</w:t>
      </w:r>
    </w:p>
    <w:p w:rsidR="00000000" w:rsidRDefault="00000000"/>
    <w:p w:rsidR="00000000" w:rsidRDefault="00000000">
      <w:pPr>
        <w:ind w:left="567"/>
      </w:pPr>
      <w:r>
        <w:tab/>
        <w:t>"2.</w:t>
      </w:r>
      <w:r>
        <w:tab/>
        <w:t>Любое лицо, которое на общественном собрании в предназначенном для обнародования тексте или в иной форме, предполагающей широкую огласку:</w:t>
      </w:r>
    </w:p>
    <w:p w:rsidR="00000000" w:rsidRDefault="00000000">
      <w:pPr>
        <w:ind w:left="567"/>
      </w:pPr>
    </w:p>
    <w:p w:rsidR="00000000" w:rsidRDefault="00000000">
      <w:pPr>
        <w:ind w:left="567"/>
      </w:pPr>
      <w:r>
        <w:tab/>
        <w:t>(…)</w:t>
      </w:r>
    </w:p>
    <w:p w:rsidR="00000000" w:rsidRDefault="00000000">
      <w:pPr>
        <w:ind w:left="567"/>
      </w:pPr>
    </w:p>
    <w:p w:rsidR="00000000" w:rsidRDefault="00000000">
      <w:pPr>
        <w:ind w:left="567"/>
      </w:pPr>
      <w:r>
        <w:tab/>
        <w:t>позорит или оскорбляет лицо или группу лиц в силу их расы, цвета кожи, этнического или национального происхождения или религиозных убеждений, в первую очередь посредством отрицания военных преступлений или преступлений против человечности;</w:t>
      </w:r>
    </w:p>
    <w:p w:rsidR="00000000" w:rsidRDefault="00000000">
      <w:pPr>
        <w:ind w:left="567"/>
      </w:pPr>
    </w:p>
    <w:p w:rsidR="00000000" w:rsidRDefault="00000000">
      <w:pPr>
        <w:pStyle w:val="BodyTextIndent"/>
        <w:spacing w:line="288" w:lineRule="auto"/>
      </w:pPr>
      <w:r>
        <w:tab/>
        <w:t>с целью разжигания или поощрения расовой или религиозной дискриминации, наказывается лишением свободы на срок от шести месяцев до пяти лет".</w:t>
      </w:r>
    </w:p>
    <w:p w:rsidR="00000000" w:rsidRDefault="00000000">
      <w:pPr>
        <w:pStyle w:val="BodyTextIndent"/>
        <w:spacing w:line="288" w:lineRule="auto"/>
      </w:pPr>
    </w:p>
    <w:p w:rsidR="00000000" w:rsidRDefault="00000000">
      <w:r>
        <w:t>В данном случае суд установил, что депутат совершил два преступных деяния в форме расовой дискриминации, подпадающих под одну уголовную статью:  одно из них он совершил во время общественного собрания, а другое - подтвердив свои заявления в прессе, прежде чем извиниться за них.</w:t>
      </w:r>
    </w:p>
    <w:p w:rsidR="00000000" w:rsidRDefault="00000000"/>
    <w:p w:rsidR="00000000" w:rsidRDefault="00000000">
      <w:r>
        <w:t>122.</w:t>
      </w:r>
      <w:r>
        <w:tab/>
        <w:t xml:space="preserve">Ассоциация цыган "Союз </w:t>
      </w:r>
      <w:proofErr w:type="spellStart"/>
      <w:r>
        <w:t>романи</w:t>
      </w:r>
      <w:proofErr w:type="spellEnd"/>
      <w:r>
        <w:t>" заявила о том, что она удовлетворена принесенными извинениями.  С учетом отсутствия в биографии депутата уголовных прецедентов он был приговорен к лишению свободы на девять месяцев условно.  Следует отметить, что его противники, которые сравнили его с нацистом, были подвергнуты преследованию за клевету.  В том же постановлении суда они были приговорены за клевету к штрафу (уголовное наказание).  Кроме того, в рамках своей гражданской ответственности они должны были заплатить лицу, которое они оклеветали, 500 000 эскудо.  Это постановление было принято 14 февраля 2002 года.</w:t>
      </w:r>
    </w:p>
    <w:p w:rsidR="00000000" w:rsidRDefault="00000000"/>
    <w:p w:rsidR="00000000" w:rsidRDefault="00000000">
      <w:pPr>
        <w:jc w:val="center"/>
        <w:rPr>
          <w:b/>
          <w:bCs/>
        </w:rPr>
      </w:pPr>
      <w:proofErr w:type="spellStart"/>
      <w:r>
        <w:rPr>
          <w:b/>
          <w:bCs/>
        </w:rPr>
        <w:t>II</w:t>
      </w:r>
      <w:proofErr w:type="spellEnd"/>
      <w:r>
        <w:rPr>
          <w:b/>
          <w:bCs/>
        </w:rPr>
        <w:t>.</w:t>
      </w:r>
      <w:r>
        <w:rPr>
          <w:b/>
          <w:bCs/>
        </w:rPr>
        <w:tab/>
        <w:t>НАЦИОНАЛЬНАЯ СПЕЦИФИКА</w:t>
      </w:r>
    </w:p>
    <w:p w:rsidR="00000000" w:rsidRDefault="00000000">
      <w:pPr>
        <w:jc w:val="center"/>
        <w:rPr>
          <w:b/>
          <w:bCs/>
        </w:rPr>
      </w:pPr>
    </w:p>
    <w:p w:rsidR="00000000" w:rsidRDefault="00000000">
      <w:r>
        <w:t>123.</w:t>
      </w:r>
      <w:r>
        <w:tab/>
        <w:t>Помимо уже рассматривавшихся закона 134/99 и декрета-закона 110/2000, которые имеют непосредственное отношение к расовой дискриминации, к числу других важнейших конкретных национальных документов относятся нормативные акты, касающиеся иммиграции.  Они рассматривались в главе </w:t>
      </w:r>
      <w:proofErr w:type="spellStart"/>
      <w:r>
        <w:t>I</w:t>
      </w:r>
      <w:proofErr w:type="spellEnd"/>
      <w:r>
        <w:t xml:space="preserve"> первой части доклада "Демографическая структура населения" (см. также таблицы приложения).  Положения закона об убежище 15/98 от 26 марта 1998 года не претерпели никаких изменений со времени составления восьмого периодического доклада.  Положения закона о порядке трудовой деятельности иностранцев 1998 года, упоминаемого в девятом докладе, также не претерпели никаких изменений, поскольку они не вступали в противоречие с положениями декрета-закона 34/2003 от 25 февраля 2003 года.</w:t>
      </w:r>
    </w:p>
    <w:p w:rsidR="00000000" w:rsidRDefault="00000000"/>
    <w:p w:rsidR="00000000" w:rsidRDefault="00000000">
      <w:pPr>
        <w:jc w:val="center"/>
        <w:rPr>
          <w:b/>
          <w:bCs/>
        </w:rPr>
      </w:pPr>
      <w:proofErr w:type="spellStart"/>
      <w:r>
        <w:rPr>
          <w:b/>
          <w:bCs/>
        </w:rPr>
        <w:t>III</w:t>
      </w:r>
      <w:proofErr w:type="spellEnd"/>
      <w:r>
        <w:rPr>
          <w:b/>
          <w:bCs/>
        </w:rPr>
        <w:t>.</w:t>
      </w:r>
      <w:r>
        <w:rPr>
          <w:b/>
          <w:bCs/>
        </w:rPr>
        <w:tab/>
        <w:t>ЭКОНОМИЧЕСКИЕ, СОЦИАЛЬНЫЕ И КУЛЬТУРНЫЕ ПРАВА</w:t>
      </w:r>
    </w:p>
    <w:p w:rsidR="00000000" w:rsidRDefault="00000000">
      <w:pPr>
        <w:jc w:val="center"/>
        <w:rPr>
          <w:b/>
          <w:bCs/>
        </w:rPr>
      </w:pPr>
    </w:p>
    <w:p w:rsidR="00000000" w:rsidRDefault="00000000">
      <w:r>
        <w:t>124.</w:t>
      </w:r>
      <w:r>
        <w:tab/>
        <w:t>В контексте осуществления экономических, социальных и культурных прав следует отметить, что иностранные граждане, узаконившие свое пребывание в Португалии, пользуются теми же преимуществами и несут такие же обязанности, что и португальские граждане.</w:t>
      </w:r>
    </w:p>
    <w:p w:rsidR="00000000" w:rsidRDefault="00000000"/>
    <w:p w:rsidR="00000000" w:rsidRDefault="00000000">
      <w:pPr>
        <w:jc w:val="center"/>
        <w:rPr>
          <w:b/>
          <w:bCs/>
        </w:rPr>
      </w:pPr>
      <w:r>
        <w:rPr>
          <w:b/>
          <w:bCs/>
        </w:rPr>
        <w:t>А.</w:t>
      </w:r>
      <w:r>
        <w:rPr>
          <w:b/>
          <w:bCs/>
        </w:rPr>
        <w:tab/>
        <w:t>Жилищный вопрос</w:t>
      </w:r>
    </w:p>
    <w:p w:rsidR="00000000" w:rsidRDefault="00000000">
      <w:pPr>
        <w:jc w:val="center"/>
        <w:rPr>
          <w:b/>
          <w:bCs/>
        </w:rPr>
      </w:pPr>
    </w:p>
    <w:p w:rsidR="00000000" w:rsidRDefault="00000000">
      <w:r>
        <w:t>125.</w:t>
      </w:r>
      <w:r>
        <w:tab/>
        <w:t xml:space="preserve">В связи с жилищным вопросом следует отметить, что специальные планы переселения, осуществляемые в рамках Специальной программы переселения, относятся к числу важных инициатив, направленных на улучшение условий жизни иммигрантов и бедных слоев населения.  Как отмечалось в восьмом и девятом периодических докладах, специальные планы переселения включают в себя меры по переселению жителей </w:t>
      </w:r>
      <w:proofErr w:type="spellStart"/>
      <w:r>
        <w:t>бидонвилей</w:t>
      </w:r>
      <w:proofErr w:type="spellEnd"/>
      <w:r>
        <w:t xml:space="preserve"> в достойное жилье.</w:t>
      </w:r>
    </w:p>
    <w:p w:rsidR="00000000" w:rsidRDefault="00000000"/>
    <w:p w:rsidR="00000000" w:rsidRDefault="00000000">
      <w:r>
        <w:t>126.</w:t>
      </w:r>
      <w:r>
        <w:tab/>
        <w:t xml:space="preserve">Специальные планы переселения не всегда позволяют добиться желаемого прогресса, поскольку переселенные жители приносят с собой в новые крупные районы проблемы </w:t>
      </w:r>
      <w:proofErr w:type="spellStart"/>
      <w:r>
        <w:t>бидонвилей</w:t>
      </w:r>
      <w:proofErr w:type="spellEnd"/>
      <w:r>
        <w:t>.  Это объясняется целым рядом причин.  Земель для строительства нового жилья не хватает, поэтому гораздо легче переселять бедных жителей, к числу которых часто относятся иностранцы, из мест их компактного проживания на городские окраины, а не в другие городские районы.</w:t>
      </w:r>
    </w:p>
    <w:p w:rsidR="00000000" w:rsidRDefault="00000000"/>
    <w:p w:rsidR="00000000" w:rsidRDefault="00000000">
      <w:r>
        <w:t>127.</w:t>
      </w:r>
      <w:r>
        <w:tab/>
        <w:t>В этой связи следует отметить, что, как об этом говорилось в восьмом и девятом докладах, декрет 79/96 от 20 июня 1996 года, широко известный под названием "</w:t>
      </w:r>
      <w:proofErr w:type="spellStart"/>
      <w:r>
        <w:t>СПП</w:t>
      </w:r>
      <w:proofErr w:type="spellEnd"/>
      <w:r>
        <w:t xml:space="preserve"> для семей", предусматривает оказание помощи в покупке или восстановлении жилья имеющим право на подобные льготы семьям в городских районах Лиссабона и Порто.  Этот закон способствует социальной интеграции различных слоев населения, позволяя им самим выбирать район для проживания.  </w:t>
      </w:r>
    </w:p>
    <w:p w:rsidR="00000000" w:rsidRDefault="00000000"/>
    <w:p w:rsidR="00000000" w:rsidRDefault="00000000">
      <w:r>
        <w:br w:type="page"/>
        <w:t>128.</w:t>
      </w:r>
      <w:r>
        <w:tab/>
        <w:t>По мере конкретизации различных проектов в рамках политики переселения становится все более очевидной необходимость следовать, как в старых, так и в новых районах, единой стратегии, направленной на социальную и инфраструктурную реабилитацию периферийных и переживающих упадок районов, улучшение жилищных условий, расширение общеобразовательных, профессиональных и культурных возможностей жителей и реутилизацию, реабилитацию и модернизацию существующей городской инфраструктуры вместо крупномасштабного нового строительства.  Речь идет о создании "узлов" хозяйственной деятельности и оказания общественных услуг, особенно в том, что касается координации работы комфортабельного, скоростного и надежного общественного транспорта.</w:t>
      </w:r>
    </w:p>
    <w:p w:rsidR="00000000" w:rsidRDefault="00000000"/>
    <w:p w:rsidR="00000000" w:rsidRDefault="00000000">
      <w:r>
        <w:t>129.</w:t>
      </w:r>
      <w:r>
        <w:tab/>
        <w:t>Комплексная программа модернизации пригородных районов Лиссабона ставит целью создание условий для реконструкции и интеграции периферийных районов Лиссабона.  Речь идет о согласованной программе многоотраслевых инвестиций в инфраструктуру, стимулировании партнерских связей государственного и частного секторов на соответствующих территориях и об активном привлечении к этой работе гражданского общества.</w:t>
      </w:r>
    </w:p>
    <w:p w:rsidR="00000000" w:rsidRDefault="00000000"/>
    <w:p w:rsidR="00000000" w:rsidRDefault="00000000">
      <w:pPr>
        <w:jc w:val="center"/>
        <w:rPr>
          <w:b/>
          <w:bCs/>
        </w:rPr>
      </w:pPr>
      <w:r>
        <w:rPr>
          <w:b/>
          <w:bCs/>
          <w:lang w:val="en-US"/>
        </w:rPr>
        <w:t>B</w:t>
      </w:r>
      <w:r>
        <w:rPr>
          <w:b/>
          <w:bCs/>
        </w:rPr>
        <w:t>.</w:t>
      </w:r>
      <w:r>
        <w:rPr>
          <w:b/>
          <w:bCs/>
        </w:rPr>
        <w:tab/>
        <w:t>Примеры улучшения условий жизни меньшинств</w:t>
      </w:r>
    </w:p>
    <w:p w:rsidR="00000000" w:rsidRDefault="00000000">
      <w:pPr>
        <w:jc w:val="center"/>
        <w:rPr>
          <w:b/>
          <w:bCs/>
        </w:rPr>
      </w:pPr>
    </w:p>
    <w:p w:rsidR="00000000" w:rsidRDefault="00000000">
      <w:r>
        <w:t>130.</w:t>
      </w:r>
      <w:r>
        <w:tab/>
        <w:t xml:space="preserve">Проект "Вивер у </w:t>
      </w:r>
      <w:proofErr w:type="spellStart"/>
      <w:r>
        <w:t>Байрру</w:t>
      </w:r>
      <w:proofErr w:type="spellEnd"/>
      <w:r>
        <w:t xml:space="preserve">" ("Жизнь в моем квартале") в </w:t>
      </w:r>
      <w:proofErr w:type="spellStart"/>
      <w:r>
        <w:t>Виалонге</w:t>
      </w:r>
      <w:proofErr w:type="spellEnd"/>
      <w:r>
        <w:t>, финансируемый из средств Программы обновления городов, является примером деятельности по модернизации жилых районов на основе широких партнерских связей.  Речь идет о восстановлении жилья, упорядочении экстерьера, оборудовании городских районов;  разбивке детских парков, создании неформальных уличных спортивных объектов, ремонте проезжей части и тротуаров;  создании общественных центров, промышленных зон и центров экстренной помощи детям;  строительстве многоцелевых спортивных комплексов, организации школьного обучения и профессиональной подготовки;  создании рабочих мест благодаря открытию пяти предприятий (садоводство, химчистка, информатика, ремесленный промысел и общественное питание);  оказании юридической помощи жителям;  организации жилищно-эксплуатационных контор, поощрении ассоциаций и общественных организаций.  Все эти меры осуществляются посредством мобилизации и привлечения местного населения, а не на базе общенациональных или культурных программ.</w:t>
      </w:r>
    </w:p>
    <w:p w:rsidR="00000000" w:rsidRDefault="00000000"/>
    <w:p w:rsidR="00000000" w:rsidRDefault="00000000">
      <w:r>
        <w:t>131.</w:t>
      </w:r>
      <w:r>
        <w:tab/>
        <w:t xml:space="preserve">В районе </w:t>
      </w:r>
      <w:proofErr w:type="spellStart"/>
      <w:r>
        <w:t>Луриш</w:t>
      </w:r>
      <w:proofErr w:type="spellEnd"/>
      <w:r>
        <w:t xml:space="preserve"> на окраине Лиссабона осуществляются коммунальные проекты, к реализации которых привлекаются все социальные партнеры, представляющие местную коммуну.  Работа по принципу "вместе с общинами", а не "для общин" стала залогом того, что предпринимаемые меры действительно ориентированы на удовлетворение потребностей населения, отличающегося этническим многообразием.</w:t>
      </w:r>
    </w:p>
    <w:p w:rsidR="00000000" w:rsidRDefault="00000000"/>
    <w:p w:rsidR="00000000" w:rsidRDefault="00000000">
      <w:r>
        <w:t>132.</w:t>
      </w:r>
      <w:r>
        <w:tab/>
        <w:t>В русле стратегии местного развития конкретную форму обрели проекты для отдельных районов переселения, в первую очередь проекты развития общественной инфраструктуры, включая проект обучения культурному многообразию (</w:t>
      </w:r>
      <w:proofErr w:type="spellStart"/>
      <w:r>
        <w:t>АПЕЛАРТЕ</w:t>
      </w:r>
      <w:proofErr w:type="spellEnd"/>
      <w:r>
        <w:t xml:space="preserve">), осуществляемый в районе </w:t>
      </w:r>
      <w:proofErr w:type="spellStart"/>
      <w:r>
        <w:t>Кинта-да-Фонте</w:t>
      </w:r>
      <w:proofErr w:type="spellEnd"/>
      <w:r>
        <w:t xml:space="preserve"> в округе </w:t>
      </w:r>
      <w:proofErr w:type="spellStart"/>
      <w:r>
        <w:t>Апеласан</w:t>
      </w:r>
      <w:proofErr w:type="spellEnd"/>
      <w:r>
        <w:t xml:space="preserve">.  Речь идет о районе, куда были переселены жители, до 1997 года проживавшие в трущобах в районе моста </w:t>
      </w:r>
      <w:proofErr w:type="spellStart"/>
      <w:r>
        <w:t>Васко</w:t>
      </w:r>
      <w:r>
        <w:noBreakHyphen/>
        <w:t>де</w:t>
      </w:r>
      <w:r>
        <w:noBreakHyphen/>
        <w:t>Гама</w:t>
      </w:r>
      <w:proofErr w:type="spellEnd"/>
      <w:r>
        <w:t xml:space="preserve"> и в отдельных зонах выставочного парка.  Из 236 переселенных семей </w:t>
      </w:r>
      <w:proofErr w:type="spellStart"/>
      <w:r>
        <w:t>40%</w:t>
      </w:r>
      <w:proofErr w:type="spellEnd"/>
      <w:r>
        <w:t xml:space="preserve"> являются выходцами из </w:t>
      </w:r>
      <w:proofErr w:type="spellStart"/>
      <w:r>
        <w:t>португалоговорящих</w:t>
      </w:r>
      <w:proofErr w:type="spellEnd"/>
      <w:r>
        <w:t xml:space="preserve"> африканских стран, </w:t>
      </w:r>
      <w:proofErr w:type="spellStart"/>
      <w:r>
        <w:t>40%</w:t>
      </w:r>
      <w:proofErr w:type="spellEnd"/>
      <w:r>
        <w:t xml:space="preserve"> цыганами и </w:t>
      </w:r>
      <w:proofErr w:type="spellStart"/>
      <w:r>
        <w:t>20%</w:t>
      </w:r>
      <w:proofErr w:type="spellEnd"/>
      <w:r>
        <w:t xml:space="preserve"> португальцами.  На детей в возрасте до 15 лет приходится </w:t>
      </w:r>
      <w:proofErr w:type="spellStart"/>
      <w:r>
        <w:t>50%</w:t>
      </w:r>
      <w:proofErr w:type="spellEnd"/>
      <w:r>
        <w:t xml:space="preserve"> жителей этого района.</w:t>
      </w:r>
    </w:p>
    <w:p w:rsidR="00000000" w:rsidRDefault="00000000"/>
    <w:p w:rsidR="00000000" w:rsidRDefault="00000000">
      <w:r>
        <w:t>133.</w:t>
      </w:r>
      <w:r>
        <w:tab/>
        <w:t xml:space="preserve">Этот проект, направленный на организацию досуга, осуществляется непосредственно муниципалитетом в интересах всех переселенных и уже проживавших в этом районе жителей.  Муниципалитет покрывает все связанные с этим проектом расходы и создает необходимые условия для работы дома культуры </w:t>
      </w:r>
      <w:proofErr w:type="spellStart"/>
      <w:r>
        <w:t>Апеласана</w:t>
      </w:r>
      <w:proofErr w:type="spellEnd"/>
      <w:r>
        <w:t xml:space="preserve">.  В этом доме культуры функционируют кружки пения, танцев, африканских танцев, фотографии, </w:t>
      </w:r>
      <w:proofErr w:type="spellStart"/>
      <w:r>
        <w:rPr>
          <w:i/>
          <w:iCs/>
        </w:rPr>
        <w:t>капоэйры</w:t>
      </w:r>
      <w:proofErr w:type="spellEnd"/>
      <w:r>
        <w:t xml:space="preserve"> (бразильско-ангольская разновидность танца-борьбы), театра и спортивные секции.  Занятия в этих кружках проводятся в свободное от учебы время и носят добровольный характер.  Такие кружки помогают детям найти свое призвание в жизни.</w:t>
      </w:r>
    </w:p>
    <w:p w:rsidR="00000000" w:rsidRDefault="00000000"/>
    <w:p w:rsidR="00000000" w:rsidRDefault="00000000">
      <w:r>
        <w:t>134.</w:t>
      </w:r>
      <w:r>
        <w:tab/>
        <w:t>Помимо этого дома культуры, организующего досуг местных жителей, в районе существуют и другие социальные объекты, например коммунальный центр, школа, молодежный клуб, многофункциональный спортивный комплекс и центры профессиональной подготовки.  К их деятельности, которая первоначально финансировалась из средств местной коммуны и государства, подключились НПО, которые на основе партнерских связей содействуют местному развитию, профессиональной подготовке молодежи и ее трудоустройству.</w:t>
      </w:r>
    </w:p>
    <w:p w:rsidR="00000000" w:rsidRDefault="00000000"/>
    <w:p w:rsidR="00000000" w:rsidRDefault="00000000">
      <w:pPr>
        <w:pStyle w:val="10"/>
        <w:rPr>
          <w:bCs/>
        </w:rPr>
      </w:pPr>
      <w:r>
        <w:rPr>
          <w:bCs/>
        </w:rPr>
        <w:t>Общие выводы</w:t>
      </w:r>
    </w:p>
    <w:p w:rsidR="00000000" w:rsidRDefault="00000000">
      <w:pPr>
        <w:pStyle w:val="10"/>
        <w:rPr>
          <w:bCs/>
        </w:rPr>
      </w:pPr>
    </w:p>
    <w:p w:rsidR="00000000" w:rsidRDefault="00000000">
      <w:r>
        <w:t>135.</w:t>
      </w:r>
      <w:r>
        <w:tab/>
        <w:t>Португалия стремится поддерживать откровенный и регулярный диалог с Комитетом.  Кроме того, она ведет непрерывную и неустанную борьбу против расизма и расовой дискриминации.</w:t>
      </w:r>
    </w:p>
    <w:p w:rsidR="00000000" w:rsidRDefault="00000000"/>
    <w:p w:rsidR="00000000" w:rsidRDefault="00000000">
      <w:r>
        <w:t>136.</w:t>
      </w:r>
      <w:r>
        <w:tab/>
        <w:t>Хотя с точки зрения принятия законодательных мер нынешний доклад не является столь впечатляющим по сравнению с девятым периодическим докладом, это можно объяснить тем, что в стране уже создана достаточно адекватная комплексная законодательная база, уже описывавшаяся в предыдущем докладе.  Сегодня необходимо обеспечить соответствующий контроль как для целей ознакомления с существующим положением, так и для целей неукоснительного применения законодательных норм, что представляется не менее важной задачей, чем принятие самих законодательных актов.  И наконец, следует отметить, что в соответствии с рекомендациями Комитета португальское правительство стремится представлять сведения не только о тех делах, по которым уже принято окончательное решение, но и о делах, которые еще только рассматриваются.</w:t>
      </w:r>
    </w:p>
    <w:p w:rsidR="00000000" w:rsidRDefault="00000000"/>
    <w:p w:rsidR="00000000" w:rsidRDefault="00000000">
      <w:r>
        <w:t>137.</w:t>
      </w:r>
      <w:r>
        <w:tab/>
        <w:t>Португалия надеется на то, что Комитет по ликвидации расовой дискриминации обратит надлежащее внимание на эти усилия и по достоинству их оценит.</w:t>
      </w:r>
    </w:p>
    <w:p w:rsidR="00000000" w:rsidRDefault="00000000">
      <w:pPr>
        <w:rPr>
          <w:lang w:val="en-US"/>
        </w:rPr>
      </w:pPr>
    </w:p>
    <w:p w:rsidR="00000000" w:rsidRDefault="00000000">
      <w:pPr>
        <w:rPr>
          <w:lang w:val="en-US"/>
        </w:rPr>
      </w:pPr>
    </w:p>
    <w:p w:rsidR="00000000" w:rsidRDefault="00000000">
      <w:pPr>
        <w:jc w:val="center"/>
        <w:rPr>
          <w:lang w:val="en-US"/>
        </w:rPr>
      </w:pPr>
      <w:r>
        <w:t>-----</w:t>
      </w:r>
    </w:p>
    <w:p w:rsidR="00000000" w:rsidRDefault="00000000">
      <w:pPr>
        <w:rPr>
          <w:lang w:val="en-US"/>
        </w:rPr>
      </w:pPr>
    </w:p>
    <w:sectPr w:rsidR="00000000">
      <w:headerReference w:type="even" r:id="rId20"/>
      <w:headerReference w:type="default" r:id="rId21"/>
      <w:footerReference w:type="default" r:id="rId22"/>
      <w:pgSz w:w="11907" w:h="16840" w:code="9"/>
      <w:pgMar w:top="851" w:right="851" w:bottom="1701" w:left="1701" w:header="851" w:footer="851"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49" type="#_x0000_t202" style="position:absolute;margin-left:678pt;margin-top:-136.15pt;width:28.05pt;height:122.25pt;z-index:1" filled="f" stroked="f">
          <v:textbox style="layout-flow:vertical;mso-next-textbox:#_x0000_s2049" inset="0,0,0,0">
            <w:txbxContent>
              <w:p w:rsidR="00000000" w:rsidRDefault="00000000">
                <w:pPr>
                  <w:spacing w:line="216" w:lineRule="auto"/>
                  <w:rPr>
                    <w:lang w:val="en-US"/>
                  </w:rPr>
                </w:pPr>
                <w:r>
                  <w:t>С</w:t>
                </w:r>
                <w:r>
                  <w:rPr>
                    <w:lang w:val="en-US"/>
                  </w:rPr>
                  <w:t>ERD/C/447/Add.1</w:t>
                </w:r>
              </w:p>
              <w:p w:rsidR="00000000" w:rsidRDefault="00000000">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51" type="#_x0000_t202" style="position:absolute;margin-left:678pt;margin-top:-128pt;width:28.05pt;height:118.95pt;z-index:3" filled="f" stroked="f">
          <v:textbox style="layout-flow:vertical" inset="0,0,0,0">
            <w:txbxContent>
              <w:p w:rsidR="00000000" w:rsidRDefault="00000000">
                <w:pPr>
                  <w:spacing w:line="216" w:lineRule="auto"/>
                  <w:rPr>
                    <w:lang w:val="en-US"/>
                  </w:rPr>
                </w:pPr>
                <w:r>
                  <w:t>С</w:t>
                </w:r>
                <w:r>
                  <w:rPr>
                    <w:lang w:val="en-US"/>
                  </w:rPr>
                  <w:t>ERD/C/447/Add.1</w:t>
                </w:r>
              </w:p>
              <w:p w:rsidR="00000000" w:rsidRDefault="00000000">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2059" type="#_x0000_t202" style="position:absolute;margin-left:682.55pt;margin-top:-149.15pt;width:28.05pt;height:146.05pt;z-index:5"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t>*</w:t>
      </w:r>
      <w:r>
        <w:t xml:space="preserve"> </w:t>
      </w:r>
      <w:r>
        <w:tab/>
        <w:t>В настоящем сводном документе содержится десятый и одиннадцатый периодические доклады Португалии, подлежавшие представлению соответственно 23 сентября 2001 года и 2003 год</w:t>
      </w:r>
      <w:r>
        <w:rPr>
          <w:lang w:val="en-US"/>
        </w:rPr>
        <w:t>a</w:t>
      </w:r>
      <w:r>
        <w:t xml:space="preserve">.  Девятый периодический доклад и краткие отчеты о заседаниях Комитета, на которых он рассматривался, см. в документах </w:t>
      </w:r>
      <w:r>
        <w:rPr>
          <w:lang w:val="en-US"/>
        </w:rPr>
        <w:t>CERD</w:t>
      </w:r>
      <w:r>
        <w:t>/</w:t>
      </w:r>
      <w:r>
        <w:rPr>
          <w:lang w:val="en-US"/>
        </w:rPr>
        <w:t>C</w:t>
      </w:r>
      <w:r>
        <w:t>/357/</w:t>
      </w:r>
      <w:r>
        <w:rPr>
          <w:lang w:val="en-US"/>
        </w:rPr>
        <w:t>Add</w:t>
      </w:r>
      <w:r>
        <w:t xml:space="preserve">.1 и </w:t>
      </w:r>
      <w:r>
        <w:rPr>
          <w:lang w:val="en-US"/>
        </w:rPr>
        <w:t>CERD</w:t>
      </w:r>
      <w:r>
        <w:t>/</w:t>
      </w:r>
      <w:r>
        <w:rPr>
          <w:lang w:val="en-US"/>
        </w:rPr>
        <w:t>C</w:t>
      </w:r>
      <w:r>
        <w:t>/</w:t>
      </w:r>
      <w:r>
        <w:rPr>
          <w:lang w:val="en-US"/>
        </w:rPr>
        <w:t>SR</w:t>
      </w:r>
      <w:r>
        <w:t>.1447, 1448 и 1461.</w:t>
      </w:r>
    </w:p>
    <w:p w:rsidR="00000000" w:rsidRDefault="00000000">
      <w:pPr>
        <w:pStyle w:val="FootnoteText"/>
        <w:rPr>
          <w:lang w:val="en-US"/>
        </w:rPr>
      </w:pPr>
    </w:p>
  </w:footnote>
  <w:footnote w:id="2">
    <w:p w:rsidR="00000000" w:rsidRDefault="00000000">
      <w:pPr>
        <w:pStyle w:val="FootnoteText"/>
      </w:pPr>
      <w:r>
        <w:rPr>
          <w:rStyle w:val="FootnoteReference"/>
        </w:rPr>
        <w:t>**</w:t>
      </w:r>
      <w:r>
        <w:t xml:space="preserve"> </w:t>
      </w:r>
      <w:r>
        <w:tab/>
        <w:t>Со статистическими приложениями за 2001 и 2002 годы можно ознакомиться в архивах секретариата Комитета по ликвидации расовой дискриминации.</w:t>
      </w:r>
    </w:p>
    <w:p w:rsidR="00000000" w:rsidRDefault="00000000">
      <w:pPr>
        <w:pStyle w:val="FootnoteText"/>
      </w:pPr>
    </w:p>
    <w:p w:rsidR="00000000" w:rsidRDefault="00000000">
      <w:pPr>
        <w:pStyle w:val="FootnoteText"/>
      </w:pPr>
    </w:p>
    <w:p w:rsidR="00000000" w:rsidRDefault="00000000">
      <w:pPr>
        <w:pStyle w:val="FootnoteText"/>
      </w:pPr>
    </w:p>
  </w:footnote>
  <w:footnote w:id="3">
    <w:p w:rsidR="00000000" w:rsidRDefault="00000000">
      <w:pPr>
        <w:pStyle w:val="FootnoteText"/>
      </w:pPr>
      <w:r>
        <w:rPr>
          <w:rStyle w:val="FootnoteReference"/>
        </w:rPr>
        <w:t>*</w:t>
      </w:r>
      <w:r>
        <w:t xml:space="preserve"> </w:t>
      </w:r>
      <w:r>
        <w:tab/>
        <w:t>С этими статистическими приложениями за 2001 и 2002 годы можно ознакомиться в архивах секретариата Комитета по ликвидации расовой дискриминации.</w:t>
      </w:r>
    </w:p>
  </w:footnote>
  <w:footnote w:id="4">
    <w:p w:rsidR="00000000" w:rsidRDefault="00000000">
      <w:pPr>
        <w:pStyle w:val="FootnoteText"/>
      </w:pPr>
      <w:r>
        <w:rPr>
          <w:rStyle w:val="FootnoteReference"/>
        </w:rPr>
        <w:footnoteRef/>
      </w:r>
      <w:r>
        <w:t xml:space="preserve"> </w:t>
      </w:r>
      <w:r>
        <w:tab/>
        <w:t>Этот орган объединяет социальных партнеров, стремящихся участвовать в выработке социально-экономической политики правительства.</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t>С</w:t>
    </w:r>
    <w:r>
      <w:rPr>
        <w:lang w:val="en-US"/>
      </w:rPr>
      <w:t>ERD/C/447/Add.1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6720"/>
      </w:tabs>
      <w:rPr>
        <w:lang w:val="en-US"/>
      </w:rPr>
    </w:pPr>
    <w:r>
      <w:rPr>
        <w:lang w:val="en-US"/>
      </w:rPr>
      <w:tab/>
    </w:r>
    <w:r>
      <w:t>С</w:t>
    </w:r>
    <w:r>
      <w:rPr>
        <w:lang w:val="en-US"/>
      </w:rPr>
      <w:t>ERD/C/447/Add.1</w:t>
    </w:r>
  </w:p>
  <w:p w:rsidR="00000000" w:rsidRDefault="00000000">
    <w:pPr>
      <w:pStyle w:val="Header"/>
      <w:tabs>
        <w:tab w:val="clear" w:pos="4153"/>
        <w:tab w:val="left" w:pos="6720"/>
      </w:tabs>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rsidR="00000000" w:rsidRDefault="00000000">
    <w:pPr>
      <w:pStyle w:val="Header"/>
      <w:tabs>
        <w:tab w:val="clear" w:pos="4153"/>
        <w:tab w:val="left" w:pos="6720"/>
      </w:tabs>
      <w:rPr>
        <w:rStyle w:val="PageNumber"/>
        <w:lang w:val="en-US"/>
      </w:rPr>
    </w:pPr>
  </w:p>
  <w:p w:rsidR="00000000" w:rsidRDefault="00000000">
    <w:pPr>
      <w:pStyle w:val="Header"/>
      <w:tabs>
        <w:tab w:val="clear" w:pos="4153"/>
        <w:tab w:val="left" w:pos="6720"/>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6840"/>
      </w:tabs>
      <w:rPr>
        <w:lang w:val="en-US"/>
      </w:rPr>
    </w:pPr>
    <w:r>
      <w:rPr>
        <w:lang w:val="en-US"/>
      </w:rPr>
      <w:tab/>
    </w:r>
    <w:r>
      <w:t>С</w:t>
    </w:r>
    <w:r>
      <w:rPr>
        <w:lang w:val="en-US"/>
      </w:rPr>
      <w:t>ERD/C/447/Add.1</w:t>
    </w:r>
  </w:p>
  <w:p w:rsidR="00000000" w:rsidRDefault="00000000">
    <w:pPr>
      <w:pStyle w:val="Header"/>
      <w:tabs>
        <w:tab w:val="clear" w:pos="4153"/>
        <w:tab w:val="left" w:pos="6840"/>
      </w:tabs>
      <w:rP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rPr>
        <w:rStyle w:val="PageNumber"/>
        <w:lang w:val="en-US"/>
      </w:rPr>
    </w:pPr>
  </w:p>
  <w:p w:rsidR="00000000" w:rsidRDefault="00000000">
    <w:pPr>
      <w:rPr>
        <w:rStyle w:val="PageNumbe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2050" type="#_x0000_t202" style="position:absolute;margin-left:678pt;margin-top:42.55pt;width:28.05pt;height:114.1pt;z-index:2" filled="f" stroked="f">
          <v:textbox style="layout-flow:vertical;mso-next-textbox:#_x0000_s2050" inset="0,0,0,0">
            <w:txbxContent>
              <w:p w:rsidR="00000000" w:rsidRDefault="00000000">
                <w:pPr>
                  <w:spacing w:line="192" w:lineRule="auto"/>
                  <w:rPr>
                    <w:lang w:val="en-US"/>
                  </w:rPr>
                </w:pPr>
                <w:r>
                  <w:t>С</w:t>
                </w:r>
                <w:r>
                  <w:rPr>
                    <w:lang w:val="en-US"/>
                  </w:rPr>
                  <w:t>ERD/C/447/Add.1</w:t>
                </w:r>
              </w:p>
              <w:p w:rsidR="00000000" w:rsidRDefault="00000000">
                <w:pPr>
                  <w:spacing w:line="192"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t>С</w:t>
    </w:r>
    <w:r>
      <w:rPr>
        <w:lang w:val="en-US"/>
      </w:rPr>
      <w:t>ERD/C/447/Add.1</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left" w:pos="6720"/>
      </w:tabs>
      <w:rPr>
        <w:lang w:val="en-US"/>
      </w:rPr>
    </w:pPr>
    <w:r>
      <w:rPr>
        <w:lang w:val="en-US"/>
      </w:rPr>
      <w:tab/>
    </w:r>
    <w:r>
      <w:t>С</w:t>
    </w:r>
    <w:r>
      <w:rPr>
        <w:lang w:val="en-US"/>
      </w:rPr>
      <w:t>ERD/C/447/Add.1</w:t>
    </w:r>
  </w:p>
  <w:p w:rsidR="00000000" w:rsidRDefault="00000000">
    <w:pPr>
      <w:pStyle w:val="Header"/>
      <w:tabs>
        <w:tab w:val="clear" w:pos="4153"/>
        <w:tab w:val="left" w:pos="6720"/>
      </w:tabs>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Header"/>
      <w:tabs>
        <w:tab w:val="clear" w:pos="4153"/>
        <w:tab w:val="left" w:pos="6720"/>
      </w:tabs>
      <w:rPr>
        <w:rStyle w:val="PageNumber"/>
        <w:lang w:val="en-US"/>
      </w:rPr>
    </w:pPr>
  </w:p>
  <w:p w:rsidR="00000000" w:rsidRDefault="00000000">
    <w:pPr>
      <w:pStyle w:val="Header"/>
      <w:tabs>
        <w:tab w:val="clear" w:pos="4153"/>
        <w:tab w:val="left" w:pos="6720"/>
      </w:tabs>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eastAsia="ru-RU"/>
      </w:rPr>
      <w:pict>
        <v:rect id="_x0000_s2057" style="position:absolute;margin-left:677.7pt;margin-top:42.05pt;width:42pt;height:130.4pt;z-index:4" stroked="f">
          <v:textbox style="layout-flow:vertical;mso-next-textbox:#_x0000_s2057">
            <w:txbxContent>
              <w:p w:rsidR="00000000" w:rsidRDefault="00000000">
                <w:pPr>
                  <w:spacing w:line="216" w:lineRule="auto"/>
                  <w:rPr>
                    <w:lang w:val="en-US"/>
                  </w:rPr>
                </w:pPr>
                <w:r>
                  <w:t>С</w:t>
                </w:r>
                <w:r>
                  <w:rPr>
                    <w:lang w:val="en-US"/>
                  </w:rPr>
                  <w:t>ERD/C/447/Add.1</w:t>
                </w:r>
              </w:p>
              <w:p w:rsidR="00000000" w:rsidRDefault="00000000">
                <w:pPr>
                  <w:spacing w:line="216" w:lineRule="auto"/>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xbxContent>
          </v:textbox>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t>С</w:t>
    </w:r>
    <w:r>
      <w:rPr>
        <w:lang w:val="en-US"/>
      </w:rPr>
      <w:t>ERD/C/447/Add.1</w:t>
    </w:r>
  </w:p>
  <w:p w:rsidR="00000000" w:rsidRDefault="00000000">
    <w:pPr>
      <w:pStyle w:val="Header"/>
      <w:rPr>
        <w:rStyle w:val="PageNumber"/>
        <w:lang w:val="en-US"/>
      </w:rPr>
    </w:pPr>
    <w:r>
      <w:rPr>
        <w:noProof/>
        <w:sz w:val="20"/>
        <w:lang w:val="en-US"/>
      </w:rPr>
      <w:pict>
        <v:shapetype id="_x0000_t202" coordsize="21600,21600" o:spt="202" path="m,l,21600r21600,l21600,xe">
          <v:stroke joinstyle="miter"/>
          <v:path gradientshapeok="t" o:connecttype="rect"/>
        </v:shapetype>
        <v:shape id="_x0000_s2060" type="#_x0000_t202" style="position:absolute;margin-left:682.55pt;margin-top:42.5pt;width:28.05pt;height:146.05pt;z-index:6"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xbxContent>
          </v:textbox>
        </v:shape>
      </w:pict>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61E1F73"/>
    <w:multiLevelType w:val="hybridMultilevel"/>
    <w:tmpl w:val="10BE958A"/>
    <w:lvl w:ilvl="0" w:tplc="557C0902">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D9557C7"/>
    <w:multiLevelType w:val="hybridMultilevel"/>
    <w:tmpl w:val="48FEC6CA"/>
    <w:lvl w:ilvl="0" w:tplc="C366D47C">
      <w:start w:val="2"/>
      <w:numFmt w:val="decimal"/>
      <w:lvlText w:val="%1."/>
      <w:lvlJc w:val="left"/>
      <w:pPr>
        <w:tabs>
          <w:tab w:val="num" w:pos="2190"/>
        </w:tabs>
        <w:ind w:left="2190" w:hanging="12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proofState w:spelling="clean" w:grammar="clean"/>
  <w:attachedTemplate r:id="rId1"/>
  <w:doNotTrackMoves/>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Indent">
    <w:name w:val="Body Text Indent"/>
    <w:basedOn w:val="Normal"/>
    <w:semiHidden/>
    <w:pPr>
      <w:tabs>
        <w:tab w:val="clear" w:pos="567"/>
        <w:tab w:val="clear" w:pos="1134"/>
        <w:tab w:val="clear" w:pos="1701"/>
        <w:tab w:val="clear" w:pos="2268"/>
        <w:tab w:val="clear" w:pos="6237"/>
        <w:tab w:val="left" w:pos="540"/>
        <w:tab w:val="left" w:pos="1080"/>
        <w:tab w:val="left" w:pos="1620"/>
        <w:tab w:val="left" w:pos="2340"/>
        <w:tab w:val="center" w:pos="4860"/>
        <w:tab w:val="left" w:pos="7380"/>
      </w:tabs>
      <w:spacing w:line="720" w:lineRule="auto"/>
      <w:ind w:left="540"/>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19941</Words>
  <Characters>113665</Characters>
  <Application>Microsoft Office Word</Application>
  <DocSecurity>4</DocSecurity>
  <Lines>947</Lines>
  <Paragraphs>227</Paragraphs>
  <ScaleCrop>false</ScaleCrop>
  <HeadingPairs>
    <vt:vector size="2" baseType="variant">
      <vt:variant>
        <vt:lpstr>Название</vt:lpstr>
      </vt:variant>
      <vt:variant>
        <vt:i4>1</vt:i4>
      </vt:variant>
    </vt:vector>
  </HeadingPairs>
  <TitlesOfParts>
    <vt:vector size="1" baseType="lpstr">
      <vt:lpstr>0441344.doc</vt:lpstr>
    </vt:vector>
  </TitlesOfParts>
  <Company> </Company>
  <LinksUpToDate>false</LinksUpToDate>
  <CharactersWithSpaces>139588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0441344.doc</dc:title>
  <dc:subject>Klokov</dc:subject>
  <dc:creator>Beliaeva</dc:creator>
  <cp:keywords/>
  <dc:description/>
  <cp:lastModifiedBy>Beliaeva</cp:lastModifiedBy>
  <cp:revision>3</cp:revision>
  <cp:lastPrinted>2004-06-18T14:42:00Z</cp:lastPrinted>
  <dcterms:created xsi:type="dcterms:W3CDTF">2004-06-18T14:42:00Z</dcterms:created>
  <dcterms:modified xsi:type="dcterms:W3CDTF">2004-06-18T14:43:00Z</dcterms:modified>
</cp:coreProperties>
</file>