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620C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620C3" w:rsidP="008620C3">
            <w:pPr>
              <w:spacing w:after="20"/>
              <w:jc w:val="right"/>
            </w:pPr>
            <w:r w:rsidRPr="008620C3">
              <w:rPr>
                <w:sz w:val="40"/>
              </w:rPr>
              <w:t>CRC</w:t>
            </w:r>
            <w:r>
              <w:t>/C/</w:t>
            </w:r>
            <w:proofErr w:type="spellStart"/>
            <w:r>
              <w:t>GTM</w:t>
            </w:r>
            <w:proofErr w:type="spellEnd"/>
            <w:r>
              <w:t>/Q/3-4</w:t>
            </w:r>
          </w:p>
        </w:tc>
      </w:tr>
      <w:tr w:rsidR="002D5AAC" w:rsidTr="008620C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8620C3" w:rsidRDefault="008620C3" w:rsidP="008620C3">
            <w:pPr>
              <w:spacing w:before="240"/>
            </w:pPr>
            <w:r>
              <w:t>Distr. general</w:t>
            </w:r>
          </w:p>
          <w:p w:rsidR="008620C3" w:rsidRDefault="008620C3" w:rsidP="008620C3">
            <w:r>
              <w:t>12 de febrero de 2010</w:t>
            </w:r>
          </w:p>
          <w:p w:rsidR="008620C3" w:rsidRDefault="008620C3" w:rsidP="008620C3">
            <w:r>
              <w:t>Español</w:t>
            </w:r>
          </w:p>
          <w:p w:rsidR="002D5AAC" w:rsidRDefault="008620C3" w:rsidP="008620C3">
            <w:r>
              <w:t>Original: inglés</w:t>
            </w:r>
          </w:p>
        </w:tc>
      </w:tr>
    </w:tbl>
    <w:p w:rsidR="008620C3" w:rsidRPr="00040944" w:rsidRDefault="008620C3" w:rsidP="008620C3">
      <w:pPr>
        <w:spacing w:before="120"/>
        <w:rPr>
          <w:b/>
          <w:sz w:val="24"/>
          <w:szCs w:val="24"/>
        </w:rPr>
      </w:pPr>
      <w:r w:rsidRPr="00040944">
        <w:rPr>
          <w:b/>
          <w:sz w:val="24"/>
          <w:szCs w:val="24"/>
        </w:rPr>
        <w:t>Comité de los Derechos del Niño</w:t>
      </w:r>
    </w:p>
    <w:p w:rsidR="008620C3" w:rsidRDefault="008620C3" w:rsidP="008620C3">
      <w:pPr>
        <w:rPr>
          <w:b/>
        </w:rPr>
      </w:pPr>
      <w:r w:rsidRPr="008F107F">
        <w:rPr>
          <w:b/>
        </w:rPr>
        <w:t>54º período de sesiones</w:t>
      </w:r>
    </w:p>
    <w:p w:rsidR="008620C3" w:rsidRPr="008F107F" w:rsidRDefault="008620C3" w:rsidP="008620C3">
      <w:r w:rsidRPr="008F107F">
        <w:t>25 de mayo a 11 de junio de 2010</w:t>
      </w:r>
    </w:p>
    <w:p w:rsidR="008620C3" w:rsidRPr="008F107F" w:rsidRDefault="008620C3" w:rsidP="008620C3">
      <w:pPr>
        <w:pStyle w:val="HChG"/>
      </w:pPr>
      <w:r>
        <w:tab/>
      </w:r>
      <w:r>
        <w:tab/>
      </w:r>
      <w:r w:rsidRPr="008F107F">
        <w:t>Aplicación de la Convención sobre los Derechos del Niño</w:t>
      </w:r>
    </w:p>
    <w:p w:rsidR="008620C3" w:rsidRPr="008F107F" w:rsidRDefault="008620C3" w:rsidP="008620C3">
      <w:pPr>
        <w:pStyle w:val="H1G"/>
      </w:pPr>
      <w:r>
        <w:tab/>
      </w:r>
      <w:r>
        <w:tab/>
      </w:r>
      <w:r w:rsidRPr="008F107F">
        <w:t>Lista de cuestiones relacionadas con el examen de los informes periódicos tercero y cuarto de Guatemala (CRC/C/</w:t>
      </w:r>
      <w:proofErr w:type="spellStart"/>
      <w:r w:rsidRPr="008F107F">
        <w:t>GTM</w:t>
      </w:r>
      <w:proofErr w:type="spellEnd"/>
      <w:r w:rsidRPr="008F107F">
        <w:t>/3-4)</w:t>
      </w:r>
    </w:p>
    <w:p w:rsidR="008620C3" w:rsidRPr="008F107F" w:rsidRDefault="00F624E6" w:rsidP="008620C3">
      <w:pPr>
        <w:pStyle w:val="SingleTxtG"/>
        <w:rPr>
          <w:i/>
        </w:rPr>
      </w:pPr>
      <w:r>
        <w:rPr>
          <w:i/>
        </w:rPr>
        <w:tab/>
      </w:r>
      <w:r w:rsidR="008620C3" w:rsidRPr="008F107F">
        <w:rPr>
          <w:i/>
        </w:rPr>
        <w:t>El Comité puede abordar durante el diálogo con el Estado parte</w:t>
      </w:r>
      <w:r w:rsidR="008620C3">
        <w:rPr>
          <w:i/>
        </w:rPr>
        <w:t xml:space="preserve"> </w:t>
      </w:r>
      <w:r w:rsidR="008620C3" w:rsidRPr="008F107F">
        <w:rPr>
          <w:i/>
        </w:rPr>
        <w:t>todos los aspectos de los derechos del niño que figuran en la Convención. La presente lista de cuestiones abarca solamente algunas cuestiones prioritarias sobre las que el Comité desearía contar con información adicional antes del diálogo</w:t>
      </w:r>
      <w:r w:rsidR="008620C3">
        <w:rPr>
          <w:i/>
        </w:rPr>
        <w:t>.</w:t>
      </w:r>
    </w:p>
    <w:p w:rsidR="008620C3" w:rsidRPr="008F107F" w:rsidRDefault="008620C3" w:rsidP="008620C3">
      <w:pPr>
        <w:pStyle w:val="H1G"/>
      </w:pPr>
      <w:r>
        <w:tab/>
      </w:r>
      <w:r>
        <w:tab/>
      </w:r>
      <w:r w:rsidRPr="008F107F">
        <w:t>Parte I</w:t>
      </w:r>
    </w:p>
    <w:p w:rsidR="008620C3" w:rsidRPr="00040944" w:rsidRDefault="008620C3" w:rsidP="008620C3">
      <w:pPr>
        <w:pStyle w:val="SingleTxtG"/>
        <w:rPr>
          <w:b/>
        </w:rPr>
      </w:pPr>
      <w:r w:rsidRPr="00040944">
        <w:rPr>
          <w:b/>
        </w:rPr>
        <w:tab/>
        <w:t>En esta sección se pide al Estado parte que presente por escrito información adicional y actualizada, de ser posible antes del 6 de abril de 2010</w:t>
      </w:r>
      <w:r>
        <w:rPr>
          <w:b/>
        </w:rPr>
        <w:t>.</w:t>
      </w:r>
    </w:p>
    <w:p w:rsidR="008620C3" w:rsidRPr="008F107F" w:rsidRDefault="008620C3" w:rsidP="008620C3">
      <w:pPr>
        <w:pStyle w:val="SingleTxtG"/>
      </w:pPr>
      <w:r w:rsidRPr="008F107F">
        <w:t>1.</w:t>
      </w:r>
      <w:r w:rsidRPr="008F107F">
        <w:tab/>
        <w:t xml:space="preserve">Sírvanse indicar si el Congreso ha </w:t>
      </w:r>
      <w:r>
        <w:t xml:space="preserve">consignado recursos presupuestarios </w:t>
      </w:r>
      <w:r w:rsidRPr="008F107F">
        <w:t>adecuado</w:t>
      </w:r>
      <w:r>
        <w:t>s</w:t>
      </w:r>
      <w:r w:rsidRPr="008F107F">
        <w:t xml:space="preserve"> </w:t>
      </w:r>
      <w:r>
        <w:t>par</w:t>
      </w:r>
      <w:r w:rsidRPr="008F107F">
        <w:t xml:space="preserve">a las instituciones </w:t>
      </w:r>
      <w:r>
        <w:t xml:space="preserve">y </w:t>
      </w:r>
      <w:r w:rsidRPr="008F107F">
        <w:t xml:space="preserve">las cuestiones enumeradas </w:t>
      </w:r>
      <w:r w:rsidRPr="008F107F">
        <w:rPr>
          <w:i/>
        </w:rPr>
        <w:t>infra</w:t>
      </w:r>
      <w:r w:rsidRPr="008F107F">
        <w:t xml:space="preserve"> </w:t>
      </w:r>
      <w:r>
        <w:t>relativas a los derechos de</w:t>
      </w:r>
      <w:r w:rsidRPr="008F107F">
        <w:t>l</w:t>
      </w:r>
      <w:r>
        <w:t xml:space="preserve"> niño</w:t>
      </w:r>
      <w:r w:rsidRPr="008F107F">
        <w:t xml:space="preserve"> para que puedan </w:t>
      </w:r>
      <w:r>
        <w:t xml:space="preserve">llevar a cabo </w:t>
      </w:r>
      <w:r w:rsidRPr="008F107F">
        <w:t xml:space="preserve">sus programas. Asimismo, sírvanse indicar qué proporción de los recursos </w:t>
      </w:r>
      <w:r>
        <w:t>con</w:t>
      </w:r>
      <w:r w:rsidRPr="008F107F">
        <w:t>signados se destina a las autoridades regionales y locales:</w:t>
      </w:r>
    </w:p>
    <w:p w:rsidR="008620C3" w:rsidRPr="008F107F" w:rsidRDefault="008620C3" w:rsidP="008620C3">
      <w:pPr>
        <w:pStyle w:val="SingleTxtG"/>
      </w:pPr>
      <w:r w:rsidRPr="008F107F">
        <w:tab/>
        <w:t>a)</w:t>
      </w:r>
      <w:r w:rsidRPr="008F107F">
        <w:tab/>
        <w:t>Comisión Naciona</w:t>
      </w:r>
      <w:r w:rsidR="00F624E6">
        <w:t>l de la Niñez y la Adolescencia.</w:t>
      </w:r>
    </w:p>
    <w:p w:rsidR="008620C3" w:rsidRPr="008F107F" w:rsidRDefault="008620C3" w:rsidP="008620C3">
      <w:pPr>
        <w:pStyle w:val="SingleTxtG"/>
      </w:pPr>
      <w:r w:rsidRPr="008F107F">
        <w:tab/>
        <w:t>b)</w:t>
      </w:r>
      <w:r w:rsidRPr="008F107F">
        <w:tab/>
        <w:t>Secretaría contra la Violencia Sexual, Explotación y Trata de Personas. (Sírvanse explicar la función y los recursos asignados a la Comisión Interinstitucional de Combate a la Trata de Personas. Sírvase indicar qué recursos se han proporcionado para la asistencia jurídica y la recuperación física y psicosocial de las víctimas</w:t>
      </w:r>
      <w:r>
        <w:t>.)</w:t>
      </w:r>
    </w:p>
    <w:p w:rsidR="008620C3" w:rsidRPr="008F107F" w:rsidRDefault="008620C3" w:rsidP="008620C3">
      <w:pPr>
        <w:pStyle w:val="SingleTxtG"/>
      </w:pPr>
      <w:r w:rsidRPr="008F107F">
        <w:tab/>
        <w:t>c)</w:t>
      </w:r>
      <w:r w:rsidR="00F624E6">
        <w:tab/>
        <w:t>Consejo Nacional de Adopciones.</w:t>
      </w:r>
    </w:p>
    <w:p w:rsidR="008620C3" w:rsidRPr="008F107F" w:rsidRDefault="008620C3" w:rsidP="008620C3">
      <w:pPr>
        <w:pStyle w:val="SingleTxtG"/>
      </w:pPr>
      <w:r w:rsidRPr="008F107F">
        <w:tab/>
        <w:t>d)</w:t>
      </w:r>
      <w:r w:rsidRPr="008F107F">
        <w:tab/>
        <w:t>Justicia juvenil</w:t>
      </w:r>
      <w:r w:rsidR="00F624E6">
        <w:t>.</w:t>
      </w:r>
      <w:r w:rsidRPr="008F107F">
        <w:t xml:space="preserve"> (¿Se han facilitado suficientes recursos para la investigación penal especializada y el establecimiento de tribunales especializados en tod</w:t>
      </w:r>
      <w:r w:rsidR="00F624E6">
        <w:t>os los departamentos del país?)</w:t>
      </w:r>
    </w:p>
    <w:p w:rsidR="008620C3" w:rsidRPr="008F107F" w:rsidRDefault="008620C3" w:rsidP="008620C3">
      <w:pPr>
        <w:pStyle w:val="SingleTxtG"/>
      </w:pPr>
      <w:r w:rsidRPr="008F107F">
        <w:t>2.</w:t>
      </w:r>
      <w:r w:rsidRPr="008F107F">
        <w:tab/>
        <w:t>Sírva</w:t>
      </w:r>
      <w:r>
        <w:t>n</w:t>
      </w:r>
      <w:r w:rsidRPr="008F107F">
        <w:t>se facilitar información sobre el sistema de re</w:t>
      </w:r>
      <w:r>
        <w:t>copilación de datos que refleje</w:t>
      </w:r>
      <w:r w:rsidRPr="008F107F">
        <w:t xml:space="preserve"> la situación de los niños en todo el país, así como sobre el análisis, la difusión y la disponibilidad de los datos.</w:t>
      </w:r>
    </w:p>
    <w:p w:rsidR="008620C3" w:rsidRPr="008F107F" w:rsidRDefault="008620C3" w:rsidP="008620C3">
      <w:pPr>
        <w:pStyle w:val="SingleTxtG"/>
      </w:pPr>
      <w:r w:rsidRPr="008F107F">
        <w:t>3.</w:t>
      </w:r>
      <w:r w:rsidRPr="008F107F">
        <w:tab/>
        <w:t xml:space="preserve">Sírvanse indicar cuál es la institución encargada de coordinar la aplicación de la Convención, </w:t>
      </w:r>
      <w:r>
        <w:t xml:space="preserve">de </w:t>
      </w:r>
      <w:r w:rsidRPr="008F107F">
        <w:t xml:space="preserve">impulsar el Plan de Acción Nacional para la Niñez aprobado en 2004 y </w:t>
      </w:r>
      <w:r>
        <w:t xml:space="preserve">de asegurar </w:t>
      </w:r>
      <w:r w:rsidRPr="008F107F">
        <w:t>el seguimiento de las observaciones finales precedentes del Comité, en particular a nivel regional y local. Sírvanse aclarar la función que desempeñan la Secretaría de Bienestar Social de la Presidencia y la Comisión Nacional de la Niñez y la Adolescencia, así como la manera en que se asegura la coordinación entre los diversos niveles de gobierno a nivel central, departamental y municipal.</w:t>
      </w:r>
    </w:p>
    <w:p w:rsidR="008620C3" w:rsidRPr="008F107F" w:rsidRDefault="008620C3" w:rsidP="008620C3">
      <w:pPr>
        <w:pStyle w:val="SingleTxtG"/>
      </w:pPr>
      <w:r w:rsidRPr="008F107F">
        <w:t>4.</w:t>
      </w:r>
      <w:r w:rsidRPr="008F107F">
        <w:tab/>
        <w:t xml:space="preserve">Sírvanse facilitar información sobre las medidas legislativas </w:t>
      </w:r>
      <w:r>
        <w:t xml:space="preserve">específicas </w:t>
      </w:r>
      <w:r w:rsidRPr="008F107F">
        <w:t>adoptadas para armonizar la legislación con la Convención y sus dos Protocolos facultativos, así como para aplicar las observaciones finales del Comité:</w:t>
      </w:r>
    </w:p>
    <w:p w:rsidR="008620C3" w:rsidRPr="008F107F" w:rsidRDefault="008620C3" w:rsidP="008620C3">
      <w:pPr>
        <w:pStyle w:val="SingleTxtG"/>
      </w:pPr>
      <w:r w:rsidRPr="008F107F">
        <w:tab/>
        <w:t>a)</w:t>
      </w:r>
      <w:r w:rsidRPr="008F107F">
        <w:tab/>
      </w:r>
      <w:r>
        <w:t xml:space="preserve">En el marco de </w:t>
      </w:r>
      <w:r w:rsidRPr="008F107F">
        <w:t xml:space="preserve">la Convención, sobre las medidas específicas adoptadas en particular para elevar la edad mínima para contraer matrimonio hasta los 18 años para ambos sexos. </w:t>
      </w:r>
      <w:r>
        <w:t xml:space="preserve">Sírvanse </w:t>
      </w:r>
      <w:r w:rsidRPr="008F107F">
        <w:t>facilitar información sobre las medidas que se est</w:t>
      </w:r>
      <w:r>
        <w:t>én</w:t>
      </w:r>
      <w:r w:rsidRPr="008F107F">
        <w:t xml:space="preserve"> </w:t>
      </w:r>
      <w:r>
        <w:t xml:space="preserve">adoptando </w:t>
      </w:r>
      <w:r w:rsidRPr="008F107F">
        <w:t xml:space="preserve">para </w:t>
      </w:r>
      <w:r>
        <w:t xml:space="preserve">abrogar </w:t>
      </w:r>
      <w:r w:rsidRPr="008F107F">
        <w:t>otras leyes discriminatorias.</w:t>
      </w:r>
    </w:p>
    <w:p w:rsidR="008620C3" w:rsidRPr="008F107F" w:rsidRDefault="008620C3" w:rsidP="008620C3">
      <w:pPr>
        <w:pStyle w:val="SingleTxtG"/>
      </w:pPr>
      <w:r w:rsidRPr="008F107F">
        <w:tab/>
        <w:t>b)</w:t>
      </w:r>
      <w:r w:rsidRPr="008F107F">
        <w:tab/>
        <w:t xml:space="preserve">En </w:t>
      </w:r>
      <w:r>
        <w:t xml:space="preserve">el marco </w:t>
      </w:r>
      <w:r w:rsidRPr="008F107F">
        <w:t xml:space="preserve">del Protocolo </w:t>
      </w:r>
      <w:r w:rsidR="00AD501F">
        <w:t>F</w:t>
      </w:r>
      <w:r w:rsidR="00AD501F" w:rsidRPr="008F107F">
        <w:t>acul</w:t>
      </w:r>
      <w:r w:rsidRPr="008F107F">
        <w:t>tativo relativo a la venta de niños, la prostitución infantil y la utilización de niños en la pornografía, en particular sobre las medidas específicamente encaminadas a cumplir plenamente lo dispuesto en su artículo 3 en lo que respecta a todas las formas de venta, prostitución y pornografía.</w:t>
      </w:r>
    </w:p>
    <w:p w:rsidR="008620C3" w:rsidRPr="008F107F" w:rsidRDefault="008620C3" w:rsidP="008620C3">
      <w:pPr>
        <w:pStyle w:val="SingleTxtG"/>
      </w:pPr>
      <w:r w:rsidRPr="008F107F">
        <w:tab/>
        <w:t>c)</w:t>
      </w:r>
      <w:r w:rsidRPr="008F107F">
        <w:tab/>
        <w:t xml:space="preserve">En virtud del Protocolo facultativo relativo a la participación de </w:t>
      </w:r>
      <w:r>
        <w:t>niños en los conflictos armados, en particular</w:t>
      </w:r>
      <w:r w:rsidRPr="008F107F">
        <w:t xml:space="preserve"> sobre la prohibición explícita de reclutar niños menores de 18 años en las fuerzas armadas y los grupos armados y </w:t>
      </w:r>
      <w:r>
        <w:t xml:space="preserve">de </w:t>
      </w:r>
      <w:r w:rsidRPr="008F107F">
        <w:t>su participación directa en las hostilidades.</w:t>
      </w:r>
    </w:p>
    <w:p w:rsidR="008620C3" w:rsidRPr="008F107F" w:rsidRDefault="008620C3" w:rsidP="008620C3">
      <w:pPr>
        <w:pStyle w:val="SingleTxtG"/>
      </w:pPr>
      <w:r w:rsidRPr="008F107F">
        <w:t>5.</w:t>
      </w:r>
      <w:r w:rsidRPr="008F107F">
        <w:tab/>
      </w:r>
      <w:r>
        <w:t xml:space="preserve">Sírvanse </w:t>
      </w:r>
      <w:r w:rsidRPr="008F107F">
        <w:t>facilitar información sobre los progresos realizados en la investigación efectuada por la Comisión Internacional contra la Impunidad en Guatemala (</w:t>
      </w:r>
      <w:proofErr w:type="spellStart"/>
      <w:r w:rsidRPr="008F107F">
        <w:t>CICIG</w:t>
      </w:r>
      <w:proofErr w:type="spellEnd"/>
      <w:r w:rsidRPr="008F107F">
        <w:t xml:space="preserve">) </w:t>
      </w:r>
      <w:r>
        <w:t xml:space="preserve">acerca del impacto </w:t>
      </w:r>
      <w:r w:rsidRPr="008F107F">
        <w:t xml:space="preserve">de la delincuencia organizada en los niños, en particular sobre las medidas específicas adoptadas para prevenir la impunidad en los casos de venta de niños con fines de adopción. Sírvanse proporcionar información sobre los progresos realizados en lo que respecta a los proyectos de ley propuestos por la </w:t>
      </w:r>
      <w:proofErr w:type="spellStart"/>
      <w:r w:rsidRPr="008F107F">
        <w:t>CICIG</w:t>
      </w:r>
      <w:proofErr w:type="spellEnd"/>
      <w:r w:rsidRPr="008F107F">
        <w:t>.</w:t>
      </w:r>
    </w:p>
    <w:p w:rsidR="008620C3" w:rsidRPr="008F107F" w:rsidRDefault="008620C3" w:rsidP="008620C3">
      <w:pPr>
        <w:pStyle w:val="SingleTxtG"/>
      </w:pPr>
      <w:r w:rsidRPr="008F107F">
        <w:t>6.</w:t>
      </w:r>
      <w:r w:rsidRPr="008F107F">
        <w:tab/>
        <w:t>Sírvanse indicar qué medidas ha adoptado el Gobierno para dar pleno cumplimiento a las sentencias de reparaci</w:t>
      </w:r>
      <w:r>
        <w:t>ones</w:t>
      </w:r>
      <w:r w:rsidRPr="008F107F">
        <w:t xml:space="preserve"> de la Corte Interamericana de Derechos Humanos en </w:t>
      </w:r>
      <w:r>
        <w:t xml:space="preserve">los </w:t>
      </w:r>
      <w:r w:rsidRPr="008F107F">
        <w:t xml:space="preserve">casos relativos a víctimas infantiles, por ejemplo en los </w:t>
      </w:r>
      <w:r w:rsidRPr="00A85722">
        <w:t>casos</w:t>
      </w:r>
      <w:r w:rsidRPr="008F107F">
        <w:rPr>
          <w:i/>
        </w:rPr>
        <w:t xml:space="preserve"> Marco Antonio Molina-</w:t>
      </w:r>
      <w:proofErr w:type="spellStart"/>
      <w:r w:rsidRPr="008F107F">
        <w:rPr>
          <w:i/>
        </w:rPr>
        <w:t>Theissen</w:t>
      </w:r>
      <w:proofErr w:type="spellEnd"/>
      <w:r w:rsidRPr="008F107F">
        <w:t xml:space="preserve">, de 3 de julio de 2004, y </w:t>
      </w:r>
      <w:r w:rsidRPr="008F107F">
        <w:rPr>
          <w:i/>
        </w:rPr>
        <w:t>Villagrán Morales y otros</w:t>
      </w:r>
      <w:r w:rsidRPr="008F107F">
        <w:t>, de 26 de mayo de 2001. Facil</w:t>
      </w:r>
      <w:r>
        <w:t>í</w:t>
      </w:r>
      <w:r w:rsidRPr="008F107F">
        <w:t>t</w:t>
      </w:r>
      <w:r>
        <w:t>ese</w:t>
      </w:r>
      <w:r w:rsidRPr="008F107F">
        <w:t xml:space="preserve"> información sobre el cumplimiento de la sentencia relativa a los recursos que se </w:t>
      </w:r>
      <w:r>
        <w:t xml:space="preserve">deben </w:t>
      </w:r>
      <w:r w:rsidRPr="008F107F">
        <w:t xml:space="preserve">proporcionar a la Comisión Nacional de Búsqueda de Niños Desaparecidos y </w:t>
      </w:r>
      <w:r>
        <w:t xml:space="preserve">sobre el </w:t>
      </w:r>
      <w:r w:rsidRPr="008F107F">
        <w:t>establecimiento de la base de datos de ADN, entre otras.</w:t>
      </w:r>
    </w:p>
    <w:p w:rsidR="008620C3" w:rsidRPr="008F107F" w:rsidRDefault="008620C3" w:rsidP="008620C3">
      <w:pPr>
        <w:pStyle w:val="SingleTxtG"/>
      </w:pPr>
      <w:r w:rsidRPr="008F107F">
        <w:t>7.</w:t>
      </w:r>
      <w:r w:rsidRPr="008F107F">
        <w:tab/>
        <w:t>Sírvanse facilitar información so</w:t>
      </w:r>
      <w:r>
        <w:t xml:space="preserve">bre las medidas específicas </w:t>
      </w:r>
      <w:r w:rsidRPr="008F107F">
        <w:t>encaminadas a prevenir los homicidios, incluidos los "</w:t>
      </w:r>
      <w:proofErr w:type="spellStart"/>
      <w:r w:rsidRPr="008F107F">
        <w:t>feminicidios</w:t>
      </w:r>
      <w:proofErr w:type="spellEnd"/>
      <w:r w:rsidRPr="008F107F">
        <w:t>", y llevar ante los tribunales a sus autores.</w:t>
      </w:r>
    </w:p>
    <w:p w:rsidR="008620C3" w:rsidRPr="008F107F" w:rsidRDefault="008620C3" w:rsidP="008620C3">
      <w:pPr>
        <w:pStyle w:val="SingleTxtG"/>
      </w:pPr>
      <w:r w:rsidRPr="008F107F">
        <w:t>8.</w:t>
      </w:r>
      <w:r w:rsidRPr="008F107F">
        <w:tab/>
        <w:t xml:space="preserve">Sírvanse proporcionar información sobre lo que está haciendo el Estado parte concretamente para hacer frente a la grave situación de malnutrición crónica y aguda, que </w:t>
      </w:r>
      <w:r>
        <w:t xml:space="preserve">afecta </w:t>
      </w:r>
      <w:r w:rsidRPr="008F107F">
        <w:t>tanto a los niños como a las madres jóvenes.</w:t>
      </w:r>
    </w:p>
    <w:p w:rsidR="008620C3" w:rsidRPr="008F107F" w:rsidRDefault="008620C3" w:rsidP="008620C3">
      <w:pPr>
        <w:pStyle w:val="SingleTxtG"/>
      </w:pPr>
      <w:r w:rsidRPr="008F107F">
        <w:t>9.</w:t>
      </w:r>
      <w:r w:rsidRPr="008F107F">
        <w:tab/>
        <w:t xml:space="preserve">Sírvanse facilitar información sobre los programas y la asignación de recursos para los niños que viven en diferentes contextos de cuidado </w:t>
      </w:r>
      <w:r>
        <w:t xml:space="preserve">infantil </w:t>
      </w:r>
      <w:r w:rsidRPr="008F107F">
        <w:t xml:space="preserve">alternativos, en particular a nivel regional y local. Sírvanse facilitar información específica sobre </w:t>
      </w:r>
      <w:r>
        <w:t xml:space="preserve">el proyecto de </w:t>
      </w:r>
      <w:r w:rsidRPr="008F107F">
        <w:t xml:space="preserve">la Ciudad de los Niños y la manera en que </w:t>
      </w:r>
      <w:r>
        <w:t>é</w:t>
      </w:r>
      <w:r w:rsidRPr="008F107F">
        <w:t>ste tiene en cuenta la Convención</w:t>
      </w:r>
      <w:r>
        <w:t>, así como</w:t>
      </w:r>
      <w:r w:rsidRPr="008F107F">
        <w:t xml:space="preserve"> las Directrices sobre las modalidades alternativas de cuidado de los niños, que figuran en la resolución 64/142 de la Asamblea General.</w:t>
      </w:r>
    </w:p>
    <w:p w:rsidR="008620C3" w:rsidRPr="008F107F" w:rsidRDefault="008620C3" w:rsidP="008620C3">
      <w:pPr>
        <w:pStyle w:val="SingleTxtG"/>
      </w:pPr>
      <w:r w:rsidRPr="008F107F">
        <w:t>10.</w:t>
      </w:r>
      <w:r w:rsidRPr="008F107F">
        <w:tab/>
        <w:t xml:space="preserve">Sírvanse aclarar la posición del Estado parte en lo que respecta al acceso a las pruebas voluntarias del VIH para los adolescentes, en particular </w:t>
      </w:r>
      <w:r>
        <w:t xml:space="preserve">a la vista </w:t>
      </w:r>
      <w:r w:rsidRPr="008F107F">
        <w:t xml:space="preserve">del Decreto </w:t>
      </w:r>
      <w:proofErr w:type="spellStart"/>
      <w:r w:rsidRPr="008F107F">
        <w:t>Nº</w:t>
      </w:r>
      <w:proofErr w:type="spellEnd"/>
      <w:r w:rsidRPr="008F107F">
        <w:t xml:space="preserve"> 27</w:t>
      </w:r>
      <w:r>
        <w:t>-</w:t>
      </w:r>
      <w:r w:rsidRPr="008F107F">
        <w:t>2000, en el que se indica que los menores de 18 años</w:t>
      </w:r>
      <w:r>
        <w:t xml:space="preserve"> no pueden someterse a </w:t>
      </w:r>
      <w:r w:rsidRPr="008F107F">
        <w:t xml:space="preserve">las pruebas </w:t>
      </w:r>
      <w:r>
        <w:t>d</w:t>
      </w:r>
      <w:r w:rsidRPr="008F107F">
        <w:t xml:space="preserve">el VIH sin el consentimiento prestado por escrito </w:t>
      </w:r>
      <w:r>
        <w:t xml:space="preserve">de </w:t>
      </w:r>
      <w:r w:rsidRPr="008F107F">
        <w:t xml:space="preserve">sus padres o sus representantes legales. Sírvanse aclarar </w:t>
      </w:r>
      <w:r>
        <w:t xml:space="preserve">cómo puede ser </w:t>
      </w:r>
      <w:r w:rsidRPr="008F107F">
        <w:t xml:space="preserve">compatible ese decreto con el derecho </w:t>
      </w:r>
      <w:r>
        <w:t xml:space="preserve">de todo adolescente </w:t>
      </w:r>
      <w:r w:rsidRPr="008F107F">
        <w:t xml:space="preserve">a </w:t>
      </w:r>
      <w:r>
        <w:t xml:space="preserve">ser atendido en </w:t>
      </w:r>
      <w:r w:rsidRPr="008F107F">
        <w:t>los servicios de pla</w:t>
      </w:r>
      <w:r>
        <w:t>nificación familiar garantizado</w:t>
      </w:r>
      <w:r w:rsidRPr="008F107F">
        <w:t xml:space="preserve"> </w:t>
      </w:r>
      <w:r>
        <w:t xml:space="preserve">por </w:t>
      </w:r>
      <w:r w:rsidRPr="008F107F">
        <w:t>la Ley de planificación familiar.</w:t>
      </w:r>
    </w:p>
    <w:p w:rsidR="008620C3" w:rsidRPr="00040944" w:rsidRDefault="008620C3" w:rsidP="008620C3">
      <w:pPr>
        <w:pStyle w:val="SingleTxtG"/>
      </w:pPr>
      <w:r w:rsidRPr="00040944">
        <w:t>11.</w:t>
      </w:r>
      <w:r w:rsidRPr="00040944">
        <w:tab/>
        <w:t xml:space="preserve">Sírvanse indicar las cuestiones que afectan a los niños que el Estado parte considera prioritarias y que requieren una atención sumamente urgente </w:t>
      </w:r>
      <w:r>
        <w:t>en relación con</w:t>
      </w:r>
      <w:r w:rsidRPr="00040944">
        <w:t xml:space="preserve"> la aplicación de la Convención.</w:t>
      </w:r>
    </w:p>
    <w:p w:rsidR="008620C3" w:rsidRPr="00040944" w:rsidRDefault="008620C3" w:rsidP="008620C3">
      <w:pPr>
        <w:pStyle w:val="H1G"/>
      </w:pPr>
      <w:r>
        <w:tab/>
      </w:r>
      <w:r>
        <w:tab/>
      </w:r>
      <w:r w:rsidRPr="00040944">
        <w:t xml:space="preserve">Parte </w:t>
      </w:r>
      <w:proofErr w:type="spellStart"/>
      <w:r w:rsidRPr="00040944">
        <w:t>II</w:t>
      </w:r>
      <w:proofErr w:type="spellEnd"/>
    </w:p>
    <w:p w:rsidR="008620C3" w:rsidRPr="003644A7" w:rsidRDefault="008620C3" w:rsidP="008620C3">
      <w:pPr>
        <w:pStyle w:val="SingleTxtG"/>
        <w:rPr>
          <w:b/>
        </w:rPr>
      </w:pPr>
      <w:r>
        <w:tab/>
      </w:r>
      <w:r w:rsidRPr="003644A7">
        <w:rPr>
          <w:b/>
        </w:rPr>
        <w:t xml:space="preserve">En esta sección, </w:t>
      </w:r>
      <w:r>
        <w:rPr>
          <w:b/>
        </w:rPr>
        <w:t>se</w:t>
      </w:r>
      <w:r w:rsidRPr="003644A7">
        <w:rPr>
          <w:b/>
        </w:rPr>
        <w:t xml:space="preserve"> invita al Estado parte a actualizar brevemente (en tres páginas como máximo) la información proporcionada en su informe en relación con:</w:t>
      </w:r>
    </w:p>
    <w:p w:rsidR="008620C3" w:rsidRPr="00040944" w:rsidRDefault="008620C3" w:rsidP="008620C3">
      <w:pPr>
        <w:pStyle w:val="SingleTxtG"/>
      </w:pPr>
      <w:r w:rsidRPr="00040944">
        <w:tab/>
        <w:t>a)</w:t>
      </w:r>
      <w:r w:rsidRPr="00040944">
        <w:tab/>
        <w:t>Los nuevos proyectos de ley o leyes promulgadas;</w:t>
      </w:r>
    </w:p>
    <w:p w:rsidR="008620C3" w:rsidRPr="00040944" w:rsidRDefault="008620C3" w:rsidP="008620C3">
      <w:pPr>
        <w:pStyle w:val="SingleTxtG"/>
      </w:pPr>
      <w:r w:rsidRPr="00040944">
        <w:tab/>
        <w:t>b)</w:t>
      </w:r>
      <w:r w:rsidRPr="00040944">
        <w:tab/>
        <w:t>Las nuevas instituciones y sus mandatos;</w:t>
      </w:r>
    </w:p>
    <w:p w:rsidR="008620C3" w:rsidRPr="00040944" w:rsidRDefault="008620C3" w:rsidP="008620C3">
      <w:pPr>
        <w:pStyle w:val="SingleTxtG"/>
      </w:pPr>
      <w:r w:rsidRPr="00040944">
        <w:tab/>
        <w:t>c)</w:t>
      </w:r>
      <w:r w:rsidRPr="00040944">
        <w:tab/>
        <w:t>Las políticas, los planes y los programas adoptados recientemente y su alcance;</w:t>
      </w:r>
    </w:p>
    <w:p w:rsidR="008620C3" w:rsidRPr="00040944" w:rsidRDefault="008620C3" w:rsidP="008620C3">
      <w:pPr>
        <w:pStyle w:val="SingleTxtG"/>
      </w:pPr>
      <w:r w:rsidRPr="00040944">
        <w:tab/>
        <w:t>d)</w:t>
      </w:r>
      <w:r w:rsidRPr="00040944">
        <w:tab/>
        <w:t>Las nuevas ratificaciones de instrumentos de derechos humanos.</w:t>
      </w:r>
    </w:p>
    <w:p w:rsidR="008620C3" w:rsidRPr="00040944" w:rsidRDefault="008620C3" w:rsidP="008620C3">
      <w:pPr>
        <w:pStyle w:val="H1G"/>
      </w:pPr>
      <w:r>
        <w:tab/>
      </w:r>
      <w:r>
        <w:tab/>
      </w:r>
      <w:r w:rsidRPr="00040944">
        <w:t xml:space="preserve">Parte </w:t>
      </w:r>
      <w:proofErr w:type="spellStart"/>
      <w:r w:rsidRPr="00040944">
        <w:t>III</w:t>
      </w:r>
      <w:proofErr w:type="spellEnd"/>
    </w:p>
    <w:p w:rsidR="008620C3" w:rsidRPr="003644A7" w:rsidRDefault="008620C3" w:rsidP="008620C3">
      <w:pPr>
        <w:pStyle w:val="SingleTxtG"/>
        <w:rPr>
          <w:b/>
        </w:rPr>
      </w:pPr>
      <w:r>
        <w:rPr>
          <w:b/>
        </w:rPr>
        <w:tab/>
      </w:r>
      <w:r w:rsidRPr="003644A7">
        <w:rPr>
          <w:b/>
        </w:rPr>
        <w:t xml:space="preserve">En esta sección, </w:t>
      </w:r>
      <w:r>
        <w:rPr>
          <w:b/>
        </w:rPr>
        <w:t>se</w:t>
      </w:r>
      <w:r w:rsidRPr="003644A7">
        <w:rPr>
          <w:b/>
        </w:rPr>
        <w:t xml:space="preserve"> invita al Estado parte a actualizar brevemente (en tres páginas como máximo) la información proporcionada en su informe en relación con lo siguiente:</w:t>
      </w:r>
    </w:p>
    <w:p w:rsidR="008620C3" w:rsidRPr="00040944" w:rsidRDefault="008620C3" w:rsidP="008620C3">
      <w:pPr>
        <w:pStyle w:val="SingleTxtG"/>
      </w:pPr>
      <w:r w:rsidRPr="00040944">
        <w:t>1.</w:t>
      </w:r>
      <w:r w:rsidRPr="00040944">
        <w:tab/>
        <w:t>Sírvanse facilitar datos para 2007, 2008 y 2009</w:t>
      </w:r>
      <w:r>
        <w:t>,</w:t>
      </w:r>
      <w:r w:rsidRPr="00040944">
        <w:t xml:space="preserve"> desglosados según la edad, el sexo, el origen étnico y la región, así como información específica sobre los niños que viven en diferentes contextos de cuidado alternativo.</w:t>
      </w:r>
    </w:p>
    <w:p w:rsidR="008620C3" w:rsidRPr="00040944" w:rsidRDefault="008620C3" w:rsidP="008620C3">
      <w:pPr>
        <w:pStyle w:val="SingleTxtG"/>
      </w:pPr>
      <w:r w:rsidRPr="00040944">
        <w:t>2.</w:t>
      </w:r>
      <w:r w:rsidRPr="00040944">
        <w:tab/>
        <w:t>Sírvanse facilitar datos para 2007, 2008 y 2009 desglosados según la edad, el sexo, el origen étnico y la región</w:t>
      </w:r>
      <w:r>
        <w:t>,</w:t>
      </w:r>
      <w:r w:rsidRPr="00040944">
        <w:t xml:space="preserve"> sobre las adopciones a) en el país y b) entre países.</w:t>
      </w:r>
    </w:p>
    <w:p w:rsidR="008620C3" w:rsidRPr="00040944" w:rsidRDefault="008620C3" w:rsidP="008620C3">
      <w:pPr>
        <w:pStyle w:val="SingleTxtG"/>
      </w:pPr>
      <w:r w:rsidRPr="00040944">
        <w:t>3.</w:t>
      </w:r>
      <w:r w:rsidRPr="00040944">
        <w:tab/>
        <w:t>Sírvanse facilitar datos para 2007, 2008 y 2009</w:t>
      </w:r>
      <w:r>
        <w:t>,</w:t>
      </w:r>
      <w:r w:rsidRPr="00040944">
        <w:t xml:space="preserve"> desglosados según la edad, el sexo, el origen étnico y la región, respecto del número de víctimas de maltrato infantil, incluido el abuso sexual. Sírvanse además suministrar datos sobre las decisiones de justicia y el número de víctimas que han recibido orientación y asistencia para su recuperación. Ade</w:t>
      </w:r>
      <w:r>
        <w:t>más, faciliten por favor datos sobre los</w:t>
      </w:r>
      <w:r w:rsidRPr="00040944">
        <w:t xml:space="preserve"> homicidios de niños, incluidos los "</w:t>
      </w:r>
      <w:proofErr w:type="spellStart"/>
      <w:r w:rsidRPr="00040944">
        <w:t>feminicidios</w:t>
      </w:r>
      <w:proofErr w:type="spellEnd"/>
      <w:r w:rsidRPr="00040944">
        <w:t>".</w:t>
      </w:r>
    </w:p>
    <w:p w:rsidR="008620C3" w:rsidRPr="00040944" w:rsidRDefault="008620C3" w:rsidP="008620C3">
      <w:pPr>
        <w:pStyle w:val="SingleTxtG"/>
      </w:pPr>
      <w:r w:rsidRPr="00040944">
        <w:t>4.</w:t>
      </w:r>
      <w:r w:rsidRPr="00040944">
        <w:tab/>
        <w:t>Sírvanse facilitar datos para 2007, 2008 y 2009</w:t>
      </w:r>
      <w:r>
        <w:t>,</w:t>
      </w:r>
      <w:r w:rsidRPr="00040944">
        <w:t xml:space="preserve"> desglosados según la edad, el sexo, el origen étnico y la región, sobre las tasas de mortalidad de </w:t>
      </w:r>
      <w:r>
        <w:t xml:space="preserve">niños </w:t>
      </w:r>
      <w:r w:rsidRPr="00040944">
        <w:t>menores de 1 año</w:t>
      </w:r>
      <w:r>
        <w:t>,</w:t>
      </w:r>
      <w:r w:rsidRPr="00040944">
        <w:t xml:space="preserve"> de niños de más edad y de madres, con particular atención a las niñas pertenecien</w:t>
      </w:r>
      <w:r>
        <w:t xml:space="preserve">tes a las comunidades maya, </w:t>
      </w:r>
      <w:proofErr w:type="spellStart"/>
      <w:r>
        <w:t>garí</w:t>
      </w:r>
      <w:r w:rsidRPr="00040944">
        <w:t>funa</w:t>
      </w:r>
      <w:proofErr w:type="spellEnd"/>
      <w:r w:rsidRPr="00040944">
        <w:t xml:space="preserve"> y </w:t>
      </w:r>
      <w:proofErr w:type="spellStart"/>
      <w:r w:rsidRPr="00040944">
        <w:t>xinca</w:t>
      </w:r>
      <w:proofErr w:type="spellEnd"/>
      <w:r w:rsidRPr="00040944">
        <w:t>.</w:t>
      </w:r>
    </w:p>
    <w:p w:rsidR="008620C3" w:rsidRPr="00040944" w:rsidRDefault="008620C3" w:rsidP="008620C3">
      <w:pPr>
        <w:pStyle w:val="SingleTxtG"/>
      </w:pPr>
      <w:r w:rsidRPr="00040944">
        <w:t>5.</w:t>
      </w:r>
      <w:r w:rsidRPr="00040944">
        <w:tab/>
        <w:t>Sírvanse facilitar datos comparativos para 2007, 2008 y 2009</w:t>
      </w:r>
      <w:r>
        <w:t>,</w:t>
      </w:r>
      <w:r w:rsidRPr="00040944">
        <w:t xml:space="preserve"> </w:t>
      </w:r>
      <w:r>
        <w:t xml:space="preserve">desglosados </w:t>
      </w:r>
      <w:r w:rsidRPr="00040944">
        <w:t>por regiones, sobre el gasto social y en seguridad (policial y militar) e indicar qué medidas de reforma fiscal s</w:t>
      </w:r>
      <w:r>
        <w:t>e han adoptado para aumentar la inversión social</w:t>
      </w:r>
      <w:r w:rsidRPr="00040944">
        <w:t>.</w:t>
      </w:r>
    </w:p>
    <w:p w:rsidR="008620C3" w:rsidRPr="00040944" w:rsidRDefault="008620C3" w:rsidP="008620C3">
      <w:pPr>
        <w:pStyle w:val="SingleTxtG"/>
      </w:pPr>
      <w:r w:rsidRPr="00040944">
        <w:t>6.</w:t>
      </w:r>
      <w:r w:rsidRPr="00040944">
        <w:tab/>
        <w:t>Sírvanse facilitar datos para 2007, 2008 y 2009</w:t>
      </w:r>
      <w:r>
        <w:t>,</w:t>
      </w:r>
      <w:r w:rsidRPr="00040944">
        <w:t xml:space="preserve"> desglosados según la edad, el sexo, el origen étnico y la región, sobre las defunciones de niños privados de su libertad.</w:t>
      </w:r>
    </w:p>
    <w:p w:rsidR="008620C3" w:rsidRDefault="008620C3" w:rsidP="008620C3">
      <w:pPr>
        <w:pStyle w:val="SingleTxtG"/>
        <w:spacing w:before="240"/>
        <w:jc w:val="center"/>
      </w:pPr>
      <w:r>
        <w:rPr>
          <w:u w:val="single"/>
        </w:rPr>
        <w:tab/>
      </w:r>
      <w:r>
        <w:rPr>
          <w:u w:val="single"/>
        </w:rPr>
        <w:tab/>
      </w:r>
      <w:r>
        <w:rPr>
          <w:u w:val="single"/>
        </w:rPr>
        <w:tab/>
      </w:r>
    </w:p>
    <w:p w:rsidR="008620C3" w:rsidRDefault="008620C3" w:rsidP="001075E9"/>
    <w:p w:rsidR="00381C24" w:rsidRPr="001075E9" w:rsidRDefault="00381C24" w:rsidP="001075E9"/>
    <w:sectPr w:rsidR="00381C24" w:rsidRPr="001075E9" w:rsidSect="008620C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37" w:rsidRDefault="00EF6437">
      <w:r>
        <w:separator/>
      </w:r>
    </w:p>
  </w:endnote>
  <w:endnote w:type="continuationSeparator" w:id="0">
    <w:p w:rsidR="00EF6437" w:rsidRDefault="00E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3" w:rsidRPr="008620C3" w:rsidRDefault="008620C3" w:rsidP="008620C3">
    <w:pPr>
      <w:pStyle w:val="Footer"/>
      <w:tabs>
        <w:tab w:val="right" w:pos="9598"/>
      </w:tabs>
    </w:pPr>
    <w:r w:rsidRPr="008620C3">
      <w:rPr>
        <w:b/>
        <w:sz w:val="18"/>
      </w:rPr>
      <w:fldChar w:fldCharType="begin"/>
    </w:r>
    <w:r w:rsidRPr="008620C3">
      <w:rPr>
        <w:b/>
        <w:sz w:val="18"/>
      </w:rPr>
      <w:instrText xml:space="preserve"> PAGE  \* MERGEFORMAT </w:instrText>
    </w:r>
    <w:r w:rsidRPr="008620C3">
      <w:rPr>
        <w:b/>
        <w:sz w:val="18"/>
      </w:rPr>
      <w:fldChar w:fldCharType="separate"/>
    </w:r>
    <w:r w:rsidR="00AD501F">
      <w:rPr>
        <w:b/>
        <w:noProof/>
        <w:sz w:val="18"/>
      </w:rPr>
      <w:t>2</w:t>
    </w:r>
    <w:r w:rsidRPr="008620C3">
      <w:rPr>
        <w:b/>
        <w:sz w:val="18"/>
      </w:rPr>
      <w:fldChar w:fldCharType="end"/>
    </w:r>
    <w:r>
      <w:rPr>
        <w:b/>
        <w:sz w:val="18"/>
      </w:rPr>
      <w:tab/>
    </w:r>
    <w:r>
      <w:t>GE.10-40650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3" w:rsidRPr="008620C3" w:rsidRDefault="008620C3" w:rsidP="008620C3">
    <w:pPr>
      <w:pStyle w:val="Footer"/>
      <w:tabs>
        <w:tab w:val="right" w:pos="9598"/>
      </w:tabs>
      <w:rPr>
        <w:b/>
        <w:sz w:val="18"/>
      </w:rPr>
    </w:pPr>
    <w:r>
      <w:t>GE.10-40650</w:t>
    </w:r>
    <w:r>
      <w:tab/>
    </w:r>
    <w:r w:rsidRPr="008620C3">
      <w:rPr>
        <w:b/>
        <w:sz w:val="18"/>
      </w:rPr>
      <w:fldChar w:fldCharType="begin"/>
    </w:r>
    <w:r w:rsidRPr="008620C3">
      <w:rPr>
        <w:b/>
        <w:sz w:val="18"/>
      </w:rPr>
      <w:instrText xml:space="preserve"> PAGE  \* MERGEFORMAT </w:instrText>
    </w:r>
    <w:r w:rsidRPr="008620C3">
      <w:rPr>
        <w:b/>
        <w:sz w:val="18"/>
      </w:rPr>
      <w:fldChar w:fldCharType="separate"/>
    </w:r>
    <w:r w:rsidR="00AD501F">
      <w:rPr>
        <w:b/>
        <w:noProof/>
        <w:sz w:val="18"/>
      </w:rPr>
      <w:t>3</w:t>
    </w:r>
    <w:r w:rsidRPr="008620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A6" w:rsidRDefault="008620C3">
    <w:pPr>
      <w:pStyle w:val="Footer"/>
    </w:pPr>
    <w:r>
      <w:rPr>
        <w:sz w:val="20"/>
      </w:rPr>
      <w:t>GE.10-40650</w:t>
    </w:r>
    <w:r w:rsidR="002E5F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180210    </w:t>
    </w:r>
    <w:r w:rsidR="00AD501F">
      <w:rPr>
        <w:sz w:val="20"/>
      </w:rPr>
      <w:t>22</w:t>
    </w:r>
    <w:r>
      <w:rPr>
        <w:sz w:val="20"/>
      </w:rPr>
      <w:t>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37" w:rsidRPr="001075E9" w:rsidRDefault="00EF6437" w:rsidP="001075E9">
      <w:pPr>
        <w:tabs>
          <w:tab w:val="right" w:pos="2155"/>
        </w:tabs>
        <w:spacing w:after="80" w:line="240" w:lineRule="auto"/>
        <w:ind w:left="680"/>
        <w:rPr>
          <w:u w:val="single"/>
        </w:rPr>
      </w:pPr>
      <w:r>
        <w:rPr>
          <w:u w:val="single"/>
        </w:rPr>
        <w:tab/>
      </w:r>
    </w:p>
  </w:footnote>
  <w:footnote w:type="continuationSeparator" w:id="0">
    <w:p w:rsidR="00EF6437" w:rsidRDefault="00EF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3" w:rsidRPr="008620C3" w:rsidRDefault="008620C3" w:rsidP="008620C3">
    <w:pPr>
      <w:pStyle w:val="Header"/>
    </w:pPr>
    <w:r w:rsidRPr="008620C3">
      <w:t>CRC/C/GTM/Q/3-4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C3" w:rsidRPr="008620C3" w:rsidRDefault="008620C3" w:rsidP="008620C3">
    <w:pPr>
      <w:pStyle w:val="Header"/>
      <w:jc w:val="right"/>
    </w:pPr>
    <w:r w:rsidRPr="008620C3">
      <w:t>CRC/C/GTM/Q/3-4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FA6"/>
    <w:rsid w:val="00002131"/>
    <w:rsid w:val="00033EE1"/>
    <w:rsid w:val="000B57E7"/>
    <w:rsid w:val="000F09DF"/>
    <w:rsid w:val="000F61B2"/>
    <w:rsid w:val="001075E9"/>
    <w:rsid w:val="001256EA"/>
    <w:rsid w:val="0013093F"/>
    <w:rsid w:val="00161852"/>
    <w:rsid w:val="00180183"/>
    <w:rsid w:val="0018649F"/>
    <w:rsid w:val="00196389"/>
    <w:rsid w:val="001B5FFA"/>
    <w:rsid w:val="001C7A89"/>
    <w:rsid w:val="00220F72"/>
    <w:rsid w:val="00240004"/>
    <w:rsid w:val="002A2EFC"/>
    <w:rsid w:val="002C0E18"/>
    <w:rsid w:val="002D5AAC"/>
    <w:rsid w:val="002E5FA6"/>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20C3"/>
    <w:rsid w:val="0086445C"/>
    <w:rsid w:val="008A08D7"/>
    <w:rsid w:val="008C2B1A"/>
    <w:rsid w:val="008E1429"/>
    <w:rsid w:val="00906890"/>
    <w:rsid w:val="00951972"/>
    <w:rsid w:val="009C646E"/>
    <w:rsid w:val="00A43957"/>
    <w:rsid w:val="00A917B3"/>
    <w:rsid w:val="00A97C80"/>
    <w:rsid w:val="00AB4B51"/>
    <w:rsid w:val="00AD501F"/>
    <w:rsid w:val="00B10CC7"/>
    <w:rsid w:val="00B62458"/>
    <w:rsid w:val="00B8687E"/>
    <w:rsid w:val="00BD33EE"/>
    <w:rsid w:val="00C60F0C"/>
    <w:rsid w:val="00C67843"/>
    <w:rsid w:val="00C805C9"/>
    <w:rsid w:val="00CA1679"/>
    <w:rsid w:val="00D15EAE"/>
    <w:rsid w:val="00D33D63"/>
    <w:rsid w:val="00D90138"/>
    <w:rsid w:val="00DF63E3"/>
    <w:rsid w:val="00E23796"/>
    <w:rsid w:val="00E73F76"/>
    <w:rsid w:val="00EF1360"/>
    <w:rsid w:val="00EF3220"/>
    <w:rsid w:val="00EF6437"/>
    <w:rsid w:val="00F23FB6"/>
    <w:rsid w:val="00F3465A"/>
    <w:rsid w:val="00F624E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3</Pages>
  <Words>1326</Words>
  <Characters>7298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CRC/C/GTM/Q/3-4</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CRC/C/GTM/Q/3-4</dc:title>
  <dc:subject>FINAL</dc:subject>
  <dc:creator>Hortensia Martínez</dc:creator>
  <cp:keywords/>
  <dc:description/>
  <cp:lastModifiedBy>Admieng</cp:lastModifiedBy>
  <cp:revision>2</cp:revision>
  <cp:lastPrinted>2008-01-15T07:58:00Z</cp:lastPrinted>
  <dcterms:created xsi:type="dcterms:W3CDTF">2010-02-22T07:24:00Z</dcterms:created>
  <dcterms:modified xsi:type="dcterms:W3CDTF">2010-02-22T07:24:00Z</dcterms:modified>
</cp:coreProperties>
</file>